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323B" w14:textId="77777777" w:rsidR="00F71016" w:rsidRDefault="00F71016" w:rsidP="00F71016">
      <w:pPr>
        <w:pStyle w:val="Heading1"/>
      </w:pPr>
    </w:p>
    <w:p w14:paraId="434DCAC0" w14:textId="2348B1CD" w:rsidR="00F71016" w:rsidRPr="00866151" w:rsidRDefault="00F71016" w:rsidP="00866151">
      <w:pPr>
        <w:pStyle w:val="Heading1"/>
        <w:ind w:right="-1705"/>
        <w:rPr>
          <w:sz w:val="72"/>
          <w:szCs w:val="72"/>
        </w:rPr>
      </w:pPr>
      <w:bookmarkStart w:id="0" w:name="_Hlk88569867"/>
      <w:r w:rsidRPr="00866151">
        <w:rPr>
          <w:sz w:val="72"/>
          <w:szCs w:val="72"/>
        </w:rPr>
        <w:t>Pattern Approved non-urban Water Meters</w:t>
      </w:r>
    </w:p>
    <w:p w14:paraId="36D9C4B7" w14:textId="670BE980" w:rsidR="00F71016" w:rsidRPr="00F71016" w:rsidRDefault="00F71016" w:rsidP="00F71016">
      <w:pPr>
        <w:pStyle w:val="Subtitle"/>
        <w:rPr>
          <w:lang w:val="en-US"/>
        </w:rPr>
      </w:pPr>
      <w:r>
        <w:rPr>
          <w:lang w:val="en-US"/>
        </w:rPr>
        <w:t xml:space="preserve">Revised: </w:t>
      </w:r>
      <w:r w:rsidR="002735CF">
        <w:rPr>
          <w:lang w:val="en-US"/>
        </w:rPr>
        <w:t>June</w:t>
      </w:r>
      <w:r w:rsidR="00F95EB8">
        <w:rPr>
          <w:lang w:val="en-US"/>
        </w:rPr>
        <w:t xml:space="preserve"> 2022</w:t>
      </w:r>
    </w:p>
    <w:p w14:paraId="4B5345C0" w14:textId="3C985B61" w:rsidR="008B28A5" w:rsidRDefault="00392CEF" w:rsidP="006E48B8">
      <w:pPr>
        <w:pStyle w:val="Covertitle"/>
      </w:pPr>
      <w:r>
        <w:t>n</w:t>
      </w:r>
      <w:r w:rsidR="000A4A46" w:rsidRPr="000A4A46">
        <w:t xml:space="preserve"> </w:t>
      </w:r>
      <w:r w:rsidR="000A4A46">
        <w:rPr>
          <w:noProof/>
        </w:rPr>
        <w:drawing>
          <wp:inline distT="0" distB="0" distL="0" distR="0" wp14:anchorId="7DD2BAE6" wp14:editId="25297849">
            <wp:extent cx="4498340" cy="449834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8340" cy="4498340"/>
                    </a:xfrm>
                    <a:prstGeom prst="rect">
                      <a:avLst/>
                    </a:prstGeom>
                    <a:noFill/>
                    <a:ln>
                      <a:noFill/>
                    </a:ln>
                  </pic:spPr>
                </pic:pic>
              </a:graphicData>
            </a:graphic>
          </wp:inline>
        </w:drawing>
      </w:r>
      <w:r>
        <w:t xml:space="preserve">-urban </w:t>
      </w:r>
      <w:r w:rsidR="00FC4499">
        <w:rPr>
          <w:color w:val="FFFFFF"/>
        </w:rPr>
        <w:t>ember</w:t>
      </w:r>
      <w:r w:rsidR="00F54953">
        <w:rPr>
          <w:color w:val="FFFFFF"/>
        </w:rPr>
        <w:t xml:space="preserve"> </w:t>
      </w:r>
      <w:r>
        <w:rPr>
          <w:color w:val="FFFFFF"/>
        </w:rPr>
        <w:t>20</w:t>
      </w:r>
      <w:r w:rsidR="00232FA7">
        <w:rPr>
          <w:color w:val="FFFFFF"/>
        </w:rPr>
        <w:t>20</w:t>
      </w:r>
    </w:p>
    <w:p w14:paraId="54A7A6C6" w14:textId="77777777" w:rsidR="008B28A5" w:rsidRDefault="008B28A5">
      <w:pPr>
        <w:sectPr w:rsidR="008B28A5" w:rsidSect="00F71016">
          <w:headerReference w:type="default" r:id="rId12"/>
          <w:type w:val="continuous"/>
          <w:pgSz w:w="11910" w:h="16840" w:code="9"/>
          <w:pgMar w:top="1418" w:right="3408" w:bottom="1418" w:left="1418" w:header="1423" w:footer="176" w:gutter="0"/>
          <w:cols w:space="720"/>
        </w:sectPr>
      </w:pPr>
    </w:p>
    <w:p w14:paraId="5FCFC724" w14:textId="424B88C4" w:rsidR="00FE239D" w:rsidRPr="00FE239D" w:rsidRDefault="00FE239D" w:rsidP="00FE239D">
      <w:pPr>
        <w:pStyle w:val="Pa3"/>
        <w:spacing w:before="100" w:after="40"/>
        <w:rPr>
          <w:rFonts w:asciiTheme="minorHAnsi" w:hAnsiTheme="minorHAnsi" w:cstheme="minorHAnsi"/>
          <w:color w:val="000000"/>
          <w:sz w:val="18"/>
          <w:szCs w:val="18"/>
        </w:rPr>
      </w:pPr>
      <w:r w:rsidRPr="00FE239D">
        <w:rPr>
          <w:rStyle w:val="A2"/>
          <w:rFonts w:asciiTheme="minorHAnsi" w:hAnsiTheme="minorHAnsi" w:cstheme="minorHAnsi"/>
          <w:sz w:val="18"/>
          <w:szCs w:val="18"/>
        </w:rPr>
        <w:lastRenderedPageBreak/>
        <w:t>© Commonwealth of Australia 202</w:t>
      </w:r>
      <w:r w:rsidR="00862198">
        <w:rPr>
          <w:rStyle w:val="A2"/>
          <w:rFonts w:asciiTheme="minorHAnsi" w:hAnsiTheme="minorHAnsi" w:cstheme="minorHAnsi"/>
          <w:sz w:val="18"/>
          <w:szCs w:val="18"/>
        </w:rPr>
        <w:t>2</w:t>
      </w:r>
    </w:p>
    <w:p w14:paraId="32234A1E" w14:textId="77777777" w:rsidR="0085122B" w:rsidRDefault="00FE239D" w:rsidP="00FE239D">
      <w:pPr>
        <w:pStyle w:val="Pa3"/>
        <w:spacing w:before="100" w:after="40"/>
        <w:rPr>
          <w:rStyle w:val="A2"/>
          <w:rFonts w:asciiTheme="minorHAnsi" w:hAnsiTheme="minorHAnsi" w:cstheme="minorHAnsi"/>
          <w:b/>
          <w:bCs/>
          <w:sz w:val="18"/>
          <w:szCs w:val="18"/>
        </w:rPr>
      </w:pPr>
      <w:r w:rsidRPr="00FE239D">
        <w:rPr>
          <w:rStyle w:val="A2"/>
          <w:rFonts w:asciiTheme="minorHAnsi" w:hAnsiTheme="minorHAnsi" w:cstheme="minorHAnsi"/>
          <w:b/>
          <w:bCs/>
          <w:sz w:val="18"/>
          <w:szCs w:val="18"/>
        </w:rPr>
        <w:t>Ownership of intellectual property rights</w:t>
      </w:r>
    </w:p>
    <w:p w14:paraId="4117A68A" w14:textId="6E9A57B2" w:rsidR="00FE239D" w:rsidRPr="00FE239D" w:rsidRDefault="00FE239D" w:rsidP="00FE239D">
      <w:pPr>
        <w:pStyle w:val="Pa3"/>
        <w:spacing w:before="100" w:after="40"/>
        <w:rPr>
          <w:rFonts w:asciiTheme="minorHAnsi" w:hAnsiTheme="minorHAnsi" w:cstheme="minorHAnsi"/>
          <w:color w:val="000000"/>
          <w:sz w:val="18"/>
          <w:szCs w:val="18"/>
        </w:rPr>
      </w:pPr>
      <w:r w:rsidRPr="00FE239D">
        <w:rPr>
          <w:rStyle w:val="A2"/>
          <w:rFonts w:asciiTheme="minorHAnsi" w:hAnsiTheme="minorHAnsi" w:cstheme="minorHAnsi"/>
          <w:sz w:val="18"/>
          <w:szCs w:val="18"/>
        </w:rPr>
        <w:t>Unless otherwise noted, copyright (and any other intellectual property rights) in this publication is owned by the Commonwealth of Australia (referred to as the Commonwealth).</w:t>
      </w:r>
    </w:p>
    <w:p w14:paraId="207C28C5" w14:textId="77777777" w:rsidR="0085122B" w:rsidRDefault="00FE239D" w:rsidP="00FE239D">
      <w:pPr>
        <w:pStyle w:val="Pa3"/>
        <w:spacing w:before="100" w:after="40"/>
        <w:rPr>
          <w:rStyle w:val="A2"/>
          <w:rFonts w:asciiTheme="minorHAnsi" w:hAnsiTheme="minorHAnsi" w:cstheme="minorHAnsi"/>
          <w:b/>
          <w:bCs/>
          <w:sz w:val="18"/>
          <w:szCs w:val="18"/>
        </w:rPr>
      </w:pPr>
      <w:r w:rsidRPr="00FE239D">
        <w:rPr>
          <w:rStyle w:val="A2"/>
          <w:rFonts w:asciiTheme="minorHAnsi" w:hAnsiTheme="minorHAnsi" w:cstheme="minorHAnsi"/>
          <w:b/>
          <w:bCs/>
          <w:sz w:val="18"/>
          <w:szCs w:val="18"/>
        </w:rPr>
        <w:t>Creative Commons licence</w:t>
      </w:r>
    </w:p>
    <w:p w14:paraId="435CDCA4" w14:textId="0F000C1B" w:rsidR="00FE239D" w:rsidRPr="00FE239D" w:rsidRDefault="00FE239D" w:rsidP="00FE239D">
      <w:pPr>
        <w:pStyle w:val="Pa3"/>
        <w:spacing w:before="100" w:after="40"/>
        <w:rPr>
          <w:rFonts w:asciiTheme="minorHAnsi" w:hAnsiTheme="minorHAnsi" w:cstheme="minorHAnsi"/>
          <w:color w:val="000000"/>
          <w:sz w:val="18"/>
          <w:szCs w:val="18"/>
        </w:rPr>
      </w:pPr>
      <w:r w:rsidRPr="00FE239D">
        <w:rPr>
          <w:rStyle w:val="A2"/>
          <w:rFonts w:asciiTheme="minorHAnsi" w:hAnsiTheme="minorHAnsi" w:cstheme="minorHAnsi"/>
          <w:sz w:val="18"/>
          <w:szCs w:val="18"/>
        </w:rPr>
        <w:t xml:space="preserve">All material in this publication is licensed under a </w:t>
      </w:r>
      <w:hyperlink r:id="rId13" w:history="1">
        <w:r w:rsidRPr="0085122B">
          <w:rPr>
            <w:rStyle w:val="Hyperlink"/>
            <w:rFonts w:asciiTheme="minorHAnsi" w:hAnsiTheme="minorHAnsi" w:cstheme="minorHAnsi"/>
            <w:sz w:val="18"/>
            <w:szCs w:val="18"/>
          </w:rPr>
          <w:t>Creative Commons Attribution 4.0 International Licence</w:t>
        </w:r>
      </w:hyperlink>
      <w:r w:rsidRPr="00FE239D">
        <w:rPr>
          <w:rStyle w:val="A3"/>
          <w:rFonts w:asciiTheme="minorHAnsi" w:hAnsiTheme="minorHAnsi" w:cstheme="minorHAnsi"/>
          <w:sz w:val="18"/>
          <w:szCs w:val="18"/>
        </w:rPr>
        <w:t xml:space="preserve"> </w:t>
      </w:r>
      <w:r w:rsidRPr="00FE239D">
        <w:rPr>
          <w:rStyle w:val="A2"/>
          <w:rFonts w:asciiTheme="minorHAnsi" w:hAnsiTheme="minorHAnsi" w:cstheme="minorHAnsi"/>
          <w:sz w:val="18"/>
          <w:szCs w:val="18"/>
        </w:rPr>
        <w:t xml:space="preserve">except for content supplied by third parties, </w:t>
      </w:r>
      <w:proofErr w:type="gramStart"/>
      <w:r w:rsidRPr="00FE239D">
        <w:rPr>
          <w:rStyle w:val="A2"/>
          <w:rFonts w:asciiTheme="minorHAnsi" w:hAnsiTheme="minorHAnsi" w:cstheme="minorHAnsi"/>
          <w:sz w:val="18"/>
          <w:szCs w:val="18"/>
        </w:rPr>
        <w:t>logos</w:t>
      </w:r>
      <w:proofErr w:type="gramEnd"/>
      <w:r w:rsidRPr="00FE239D">
        <w:rPr>
          <w:rStyle w:val="A2"/>
          <w:rFonts w:asciiTheme="minorHAnsi" w:hAnsiTheme="minorHAnsi" w:cstheme="minorHAnsi"/>
          <w:sz w:val="18"/>
          <w:szCs w:val="18"/>
        </w:rPr>
        <w:t xml:space="preserve"> and the Commonwealth Coat of Arms.</w:t>
      </w:r>
    </w:p>
    <w:p w14:paraId="5C89579E" w14:textId="34DD3E35" w:rsidR="00FE239D" w:rsidRDefault="00FE239D" w:rsidP="00FE239D">
      <w:pPr>
        <w:pStyle w:val="Pa3"/>
        <w:spacing w:before="100" w:after="40"/>
        <w:rPr>
          <w:rStyle w:val="A3"/>
          <w:rFonts w:asciiTheme="minorHAnsi" w:hAnsiTheme="minorHAnsi" w:cstheme="minorHAnsi"/>
          <w:sz w:val="18"/>
          <w:szCs w:val="18"/>
        </w:rPr>
      </w:pPr>
      <w:r w:rsidRPr="00FE239D">
        <w:rPr>
          <w:rStyle w:val="A2"/>
          <w:rFonts w:asciiTheme="minorHAnsi" w:hAnsiTheme="minorHAnsi" w:cstheme="minorHAnsi"/>
          <w:sz w:val="18"/>
          <w:szCs w:val="18"/>
        </w:rPr>
        <w:t xml:space="preserve">Inquiries about the licence and any use of this document should be emailed to </w:t>
      </w:r>
      <w:hyperlink r:id="rId14" w:history="1">
        <w:r w:rsidR="0085122B" w:rsidRPr="004C2ED3">
          <w:rPr>
            <w:rStyle w:val="Hyperlink"/>
            <w:rFonts w:asciiTheme="minorHAnsi" w:hAnsiTheme="minorHAnsi" w:cstheme="minorHAnsi"/>
            <w:sz w:val="18"/>
            <w:szCs w:val="18"/>
          </w:rPr>
          <w:t>copyright@awe.gov.au</w:t>
        </w:r>
      </w:hyperlink>
    </w:p>
    <w:p w14:paraId="45F1DA36" w14:textId="0171DC12" w:rsidR="0085122B" w:rsidRPr="0085122B" w:rsidRDefault="0085122B" w:rsidP="0085122B">
      <w:r>
        <w:rPr>
          <w:noProof/>
          <w:lang w:eastAsia="en-AU"/>
        </w:rPr>
        <w:drawing>
          <wp:inline distT="0" distB="0" distL="0" distR="0" wp14:anchorId="08144CEC" wp14:editId="0DD7BDEC">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613B414" w14:textId="77777777" w:rsidR="00720C92" w:rsidRDefault="00FE239D" w:rsidP="00FE239D">
      <w:pPr>
        <w:rPr>
          <w:rStyle w:val="A2"/>
          <w:rFonts w:cstheme="minorHAnsi"/>
          <w:b/>
          <w:bCs/>
          <w:sz w:val="18"/>
          <w:szCs w:val="18"/>
        </w:rPr>
      </w:pPr>
      <w:r w:rsidRPr="00FE239D">
        <w:rPr>
          <w:rStyle w:val="A2"/>
          <w:rFonts w:cstheme="minorHAnsi"/>
          <w:b/>
          <w:bCs/>
          <w:sz w:val="18"/>
          <w:szCs w:val="18"/>
        </w:rPr>
        <w:t xml:space="preserve">Cataloguing data </w:t>
      </w:r>
    </w:p>
    <w:p w14:paraId="73135F63" w14:textId="66CAB173" w:rsidR="00FE239D" w:rsidRPr="00FE239D" w:rsidRDefault="00FE239D" w:rsidP="00FE239D">
      <w:pPr>
        <w:rPr>
          <w:rStyle w:val="A2"/>
          <w:rFonts w:cstheme="minorHAnsi"/>
          <w:sz w:val="18"/>
          <w:szCs w:val="18"/>
        </w:rPr>
      </w:pPr>
      <w:r w:rsidRPr="00FE239D">
        <w:rPr>
          <w:rStyle w:val="A2"/>
          <w:rFonts w:cstheme="minorHAnsi"/>
          <w:sz w:val="18"/>
          <w:szCs w:val="18"/>
        </w:rPr>
        <w:t>This publication (and any material sourced from it) should be attributed as: DAWE 202</w:t>
      </w:r>
      <w:r w:rsidR="00862198">
        <w:rPr>
          <w:rStyle w:val="A2"/>
          <w:rFonts w:cstheme="minorHAnsi"/>
          <w:sz w:val="18"/>
          <w:szCs w:val="18"/>
        </w:rPr>
        <w:t>2</w:t>
      </w:r>
      <w:r w:rsidRPr="00FE239D">
        <w:rPr>
          <w:rStyle w:val="A2"/>
          <w:rFonts w:cstheme="minorHAnsi"/>
          <w:sz w:val="18"/>
          <w:szCs w:val="18"/>
        </w:rPr>
        <w:t xml:space="preserve">, </w:t>
      </w:r>
      <w:r w:rsidRPr="00FE239D">
        <w:rPr>
          <w:rStyle w:val="A2"/>
          <w:rFonts w:cstheme="minorHAnsi"/>
          <w:i/>
          <w:iCs/>
          <w:sz w:val="18"/>
          <w:szCs w:val="18"/>
        </w:rPr>
        <w:t>Pattern Approved non-urban Water Meters</w:t>
      </w:r>
      <w:r w:rsidRPr="00FE239D">
        <w:rPr>
          <w:rStyle w:val="A2"/>
          <w:rFonts w:cstheme="minorHAnsi"/>
          <w:sz w:val="18"/>
          <w:szCs w:val="18"/>
        </w:rPr>
        <w:t>, Department of Agriculture, Water and the Environment, Canberra. CC BY 4.0.</w:t>
      </w:r>
    </w:p>
    <w:p w14:paraId="24F09A3A" w14:textId="77777777" w:rsidR="000C2285" w:rsidRDefault="00FE239D" w:rsidP="00FE239D">
      <w:pPr>
        <w:pStyle w:val="Pa3"/>
        <w:spacing w:before="100" w:after="40"/>
        <w:rPr>
          <w:rStyle w:val="A2"/>
          <w:rFonts w:asciiTheme="minorHAnsi" w:hAnsiTheme="minorHAnsi" w:cstheme="minorHAnsi"/>
          <w:sz w:val="18"/>
          <w:szCs w:val="18"/>
        </w:rPr>
      </w:pPr>
      <w:r w:rsidRPr="00FE239D">
        <w:rPr>
          <w:rStyle w:val="A2"/>
          <w:rFonts w:asciiTheme="minorHAnsi" w:hAnsiTheme="minorHAnsi" w:cstheme="minorHAnsi"/>
          <w:sz w:val="18"/>
          <w:szCs w:val="18"/>
        </w:rPr>
        <w:t xml:space="preserve">Department of Agriculture, </w:t>
      </w:r>
      <w:proofErr w:type="gramStart"/>
      <w:r w:rsidRPr="00FE239D">
        <w:rPr>
          <w:rStyle w:val="A2"/>
          <w:rFonts w:asciiTheme="minorHAnsi" w:hAnsiTheme="minorHAnsi" w:cstheme="minorHAnsi"/>
          <w:sz w:val="18"/>
          <w:szCs w:val="18"/>
        </w:rPr>
        <w:t>Water</w:t>
      </w:r>
      <w:proofErr w:type="gramEnd"/>
      <w:r w:rsidRPr="00FE239D">
        <w:rPr>
          <w:rStyle w:val="A2"/>
          <w:rFonts w:asciiTheme="minorHAnsi" w:hAnsiTheme="minorHAnsi" w:cstheme="minorHAnsi"/>
          <w:sz w:val="18"/>
          <w:szCs w:val="18"/>
        </w:rPr>
        <w:t xml:space="preserve"> and the Environment</w:t>
      </w:r>
    </w:p>
    <w:p w14:paraId="2870DDFD" w14:textId="77777777" w:rsidR="000C2285" w:rsidRDefault="00FE239D" w:rsidP="00FE239D">
      <w:pPr>
        <w:pStyle w:val="Pa3"/>
        <w:spacing w:before="100" w:after="40"/>
        <w:rPr>
          <w:rStyle w:val="A2"/>
          <w:rFonts w:asciiTheme="minorHAnsi" w:hAnsiTheme="minorHAnsi" w:cstheme="minorHAnsi"/>
          <w:sz w:val="18"/>
          <w:szCs w:val="18"/>
        </w:rPr>
      </w:pPr>
      <w:r w:rsidRPr="00FE239D">
        <w:rPr>
          <w:rStyle w:val="A2"/>
          <w:rFonts w:asciiTheme="minorHAnsi" w:hAnsiTheme="minorHAnsi" w:cstheme="minorHAnsi"/>
          <w:sz w:val="18"/>
          <w:szCs w:val="18"/>
        </w:rPr>
        <w:t>GPO Box 858, Canberra ACT 2601</w:t>
      </w:r>
    </w:p>
    <w:p w14:paraId="2961E771" w14:textId="6A37E808" w:rsidR="00A050F7" w:rsidRPr="00455206" w:rsidRDefault="00FE239D" w:rsidP="00455206">
      <w:pPr>
        <w:pStyle w:val="Pa3"/>
        <w:spacing w:before="100" w:after="40"/>
        <w:rPr>
          <w:rFonts w:asciiTheme="minorHAnsi" w:hAnsiTheme="minorHAnsi" w:cstheme="minorHAnsi"/>
          <w:color w:val="000000"/>
          <w:sz w:val="18"/>
          <w:szCs w:val="18"/>
        </w:rPr>
      </w:pPr>
      <w:r w:rsidRPr="00FE239D">
        <w:rPr>
          <w:rStyle w:val="A2"/>
          <w:rFonts w:asciiTheme="minorHAnsi" w:hAnsiTheme="minorHAnsi" w:cstheme="minorHAnsi"/>
          <w:sz w:val="18"/>
          <w:szCs w:val="18"/>
        </w:rPr>
        <w:t>Telephone 1800 900 090 Web awe.gov.au</w:t>
      </w:r>
    </w:p>
    <w:p w14:paraId="116D3127" w14:textId="19479A19" w:rsidR="000C2285" w:rsidRDefault="00FE239D" w:rsidP="00455206">
      <w:pPr>
        <w:spacing w:before="100" w:after="40" w:line="220" w:lineRule="atLeast"/>
        <w:rPr>
          <w:rStyle w:val="A2"/>
          <w:rFonts w:cstheme="minorHAnsi"/>
          <w:b/>
          <w:bCs/>
          <w:sz w:val="18"/>
          <w:szCs w:val="18"/>
        </w:rPr>
      </w:pPr>
      <w:r w:rsidRPr="00FE239D">
        <w:rPr>
          <w:rStyle w:val="A2"/>
          <w:rFonts w:cstheme="minorHAnsi"/>
          <w:b/>
          <w:bCs/>
          <w:sz w:val="18"/>
          <w:szCs w:val="18"/>
        </w:rPr>
        <w:t>Disclaimer</w:t>
      </w:r>
    </w:p>
    <w:p w14:paraId="5DA7C750" w14:textId="2A1F64DD" w:rsidR="00FE239D" w:rsidRPr="000C2285" w:rsidRDefault="00FE239D" w:rsidP="00FE239D">
      <w:pPr>
        <w:rPr>
          <w:b/>
          <w:bCs/>
          <w:color w:val="000000"/>
          <w:sz w:val="18"/>
          <w:szCs w:val="18"/>
        </w:rPr>
        <w:sectPr w:rsidR="00FE239D" w:rsidRPr="000C2285" w:rsidSect="00DA5C0B">
          <w:headerReference w:type="default" r:id="rId16"/>
          <w:footerReference w:type="default" r:id="rId17"/>
          <w:pgSz w:w="11910" w:h="16840"/>
          <w:pgMar w:top="1418" w:right="1418" w:bottom="1418" w:left="1418" w:header="851" w:footer="176" w:gutter="0"/>
          <w:pgNumType w:fmt="lowerRoman"/>
          <w:cols w:space="720"/>
        </w:sectPr>
      </w:pPr>
      <w:r w:rsidRPr="00FE239D">
        <w:rPr>
          <w:rStyle w:val="A2"/>
          <w:rFonts w:cstheme="minorHAnsi"/>
          <w:sz w:val="18"/>
          <w:szCs w:val="18"/>
        </w:rP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rsidRPr="00FE239D">
        <w:rPr>
          <w:rStyle w:val="A2"/>
          <w:rFonts w:cstheme="minorHAnsi"/>
          <w:sz w:val="18"/>
          <w:szCs w:val="18"/>
        </w:rPr>
        <w:t>expense</w:t>
      </w:r>
      <w:proofErr w:type="gramEnd"/>
      <w:r w:rsidRPr="00FE239D">
        <w:rPr>
          <w:rStyle w:val="A2"/>
          <w:rFonts w:cstheme="minorHAnsi"/>
          <w:sz w:val="18"/>
          <w:szCs w:val="18"/>
        </w:rPr>
        <w:t xml:space="preserve"> or cost incurred by any person as a result of accessing, using or relying on any of the information or data in this publication to the maximum extent permitted by law.</w:t>
      </w:r>
    </w:p>
    <w:p w14:paraId="089627C0" w14:textId="77777777" w:rsidR="008B28A5" w:rsidRDefault="00392CEF" w:rsidP="00392038">
      <w:pPr>
        <w:pStyle w:val="TOCHeading"/>
      </w:pPr>
      <w:r>
        <w:lastRenderedPageBreak/>
        <w:t>Contents</w:t>
      </w:r>
    </w:p>
    <w:sdt>
      <w:sdtPr>
        <w:rPr>
          <w:rFonts w:eastAsiaTheme="minorHAnsi" w:cstheme="minorHAnsi"/>
          <w:lang w:val="en-AU"/>
        </w:rPr>
        <w:id w:val="1252312607"/>
        <w:docPartObj>
          <w:docPartGallery w:val="Table of Contents"/>
          <w:docPartUnique/>
        </w:docPartObj>
      </w:sdtPr>
      <w:sdtEndPr/>
      <w:sdtContent>
        <w:p w14:paraId="70F68D0D" w14:textId="5AD49FC0" w:rsidR="00FC4499" w:rsidRDefault="00392CEF">
          <w:pPr>
            <w:pStyle w:val="TOC1"/>
            <w:tabs>
              <w:tab w:val="right" w:leader="dot" w:pos="9496"/>
            </w:tabs>
            <w:rPr>
              <w:rFonts w:cstheme="minorBidi"/>
              <w:noProof/>
              <w:lang w:val="en-AU" w:eastAsia="en-AU"/>
            </w:rPr>
          </w:pPr>
          <w:r>
            <w:fldChar w:fldCharType="begin"/>
          </w:r>
          <w:r>
            <w:instrText xml:space="preserve">TOC \o "1-2" \h \z \u </w:instrText>
          </w:r>
          <w:r>
            <w:fldChar w:fldCharType="separate"/>
          </w:r>
          <w:hyperlink w:anchor="_Toc58420353" w:history="1">
            <w:r w:rsidR="00FC4499" w:rsidRPr="00B33980">
              <w:rPr>
                <w:rStyle w:val="Hyperlink"/>
                <w:noProof/>
              </w:rPr>
              <w:t>Purpose</w:t>
            </w:r>
            <w:r w:rsidR="00FC4499">
              <w:rPr>
                <w:noProof/>
                <w:webHidden/>
              </w:rPr>
              <w:tab/>
            </w:r>
            <w:r w:rsidR="00FC4499">
              <w:rPr>
                <w:noProof/>
                <w:webHidden/>
              </w:rPr>
              <w:fldChar w:fldCharType="begin"/>
            </w:r>
            <w:r w:rsidR="00FC4499">
              <w:rPr>
                <w:noProof/>
                <w:webHidden/>
              </w:rPr>
              <w:instrText xml:space="preserve"> PAGEREF _Toc58420353 \h </w:instrText>
            </w:r>
            <w:r w:rsidR="00FC4499">
              <w:rPr>
                <w:noProof/>
                <w:webHidden/>
              </w:rPr>
            </w:r>
            <w:r w:rsidR="00FC4499">
              <w:rPr>
                <w:noProof/>
                <w:webHidden/>
              </w:rPr>
              <w:fldChar w:fldCharType="separate"/>
            </w:r>
            <w:r w:rsidR="00505FEB">
              <w:rPr>
                <w:noProof/>
                <w:webHidden/>
              </w:rPr>
              <w:t>4</w:t>
            </w:r>
            <w:r w:rsidR="00FC4499">
              <w:rPr>
                <w:noProof/>
                <w:webHidden/>
              </w:rPr>
              <w:fldChar w:fldCharType="end"/>
            </w:r>
          </w:hyperlink>
        </w:p>
        <w:p w14:paraId="3D8E13E0" w14:textId="1C8FC9F6" w:rsidR="00FC4499" w:rsidRDefault="003023B0">
          <w:pPr>
            <w:pStyle w:val="TOC1"/>
            <w:tabs>
              <w:tab w:val="right" w:leader="dot" w:pos="9496"/>
            </w:tabs>
            <w:rPr>
              <w:rFonts w:cstheme="minorBidi"/>
              <w:noProof/>
              <w:lang w:val="en-AU" w:eastAsia="en-AU"/>
            </w:rPr>
          </w:pPr>
          <w:hyperlink w:anchor="_Toc58420354" w:history="1">
            <w:r w:rsidR="00FC4499" w:rsidRPr="00B33980">
              <w:rPr>
                <w:rStyle w:val="Hyperlink"/>
                <w:noProof/>
              </w:rPr>
              <w:t>What is a pattern approved meter?</w:t>
            </w:r>
            <w:r w:rsidR="00FC4499">
              <w:rPr>
                <w:noProof/>
                <w:webHidden/>
              </w:rPr>
              <w:tab/>
            </w:r>
            <w:r w:rsidR="00FC4499">
              <w:rPr>
                <w:noProof/>
                <w:webHidden/>
              </w:rPr>
              <w:fldChar w:fldCharType="begin"/>
            </w:r>
            <w:r w:rsidR="00FC4499">
              <w:rPr>
                <w:noProof/>
                <w:webHidden/>
              </w:rPr>
              <w:instrText xml:space="preserve"> PAGEREF _Toc58420354 \h </w:instrText>
            </w:r>
            <w:r w:rsidR="00FC4499">
              <w:rPr>
                <w:noProof/>
                <w:webHidden/>
              </w:rPr>
            </w:r>
            <w:r w:rsidR="00FC4499">
              <w:rPr>
                <w:noProof/>
                <w:webHidden/>
              </w:rPr>
              <w:fldChar w:fldCharType="separate"/>
            </w:r>
            <w:r w:rsidR="00505FEB">
              <w:rPr>
                <w:noProof/>
                <w:webHidden/>
              </w:rPr>
              <w:t>4</w:t>
            </w:r>
            <w:r w:rsidR="00FC4499">
              <w:rPr>
                <w:noProof/>
                <w:webHidden/>
              </w:rPr>
              <w:fldChar w:fldCharType="end"/>
            </w:r>
          </w:hyperlink>
        </w:p>
        <w:p w14:paraId="0E9D3E70" w14:textId="669B45D0" w:rsidR="00FC4499" w:rsidRDefault="003023B0">
          <w:pPr>
            <w:pStyle w:val="TOC1"/>
            <w:tabs>
              <w:tab w:val="right" w:leader="dot" w:pos="9496"/>
            </w:tabs>
            <w:rPr>
              <w:rFonts w:cstheme="minorBidi"/>
              <w:noProof/>
              <w:lang w:val="en-AU" w:eastAsia="en-AU"/>
            </w:rPr>
          </w:pPr>
          <w:hyperlink w:anchor="_Toc58420355" w:history="1">
            <w:r w:rsidR="00FC4499" w:rsidRPr="00B33980">
              <w:rPr>
                <w:rStyle w:val="Hyperlink"/>
                <w:noProof/>
              </w:rPr>
              <w:t>Schedule 1. Closed conduit meters</w:t>
            </w:r>
            <w:r w:rsidR="00FC4499">
              <w:rPr>
                <w:noProof/>
                <w:webHidden/>
              </w:rPr>
              <w:tab/>
            </w:r>
            <w:r w:rsidR="00FC4499">
              <w:rPr>
                <w:noProof/>
                <w:webHidden/>
              </w:rPr>
              <w:fldChar w:fldCharType="begin"/>
            </w:r>
            <w:r w:rsidR="00FC4499">
              <w:rPr>
                <w:noProof/>
                <w:webHidden/>
              </w:rPr>
              <w:instrText xml:space="preserve"> PAGEREF _Toc58420355 \h </w:instrText>
            </w:r>
            <w:r w:rsidR="00FC4499">
              <w:rPr>
                <w:noProof/>
                <w:webHidden/>
              </w:rPr>
            </w:r>
            <w:r w:rsidR="00FC4499">
              <w:rPr>
                <w:noProof/>
                <w:webHidden/>
              </w:rPr>
              <w:fldChar w:fldCharType="separate"/>
            </w:r>
            <w:r w:rsidR="00505FEB">
              <w:rPr>
                <w:noProof/>
                <w:webHidden/>
              </w:rPr>
              <w:t>4</w:t>
            </w:r>
            <w:r w:rsidR="00FC4499">
              <w:rPr>
                <w:noProof/>
                <w:webHidden/>
              </w:rPr>
              <w:fldChar w:fldCharType="end"/>
            </w:r>
          </w:hyperlink>
        </w:p>
        <w:p w14:paraId="4170FBCB" w14:textId="3574DCBF" w:rsidR="00FC4499" w:rsidRDefault="003023B0">
          <w:pPr>
            <w:pStyle w:val="TOC2"/>
            <w:tabs>
              <w:tab w:val="right" w:leader="dot" w:pos="9496"/>
            </w:tabs>
            <w:rPr>
              <w:rFonts w:cstheme="minorBidi"/>
              <w:noProof/>
              <w:lang w:val="en-AU" w:eastAsia="en-AU"/>
            </w:rPr>
          </w:pPr>
          <w:hyperlink w:anchor="_Toc58420356" w:history="1">
            <w:r w:rsidR="00FC4499" w:rsidRPr="00B33980">
              <w:rPr>
                <w:rStyle w:val="Hyperlink"/>
                <w:noProof/>
              </w:rPr>
              <w:t>Pattern Approved closed conduit meters</w:t>
            </w:r>
            <w:r w:rsidR="00FC4499">
              <w:rPr>
                <w:noProof/>
                <w:webHidden/>
              </w:rPr>
              <w:tab/>
            </w:r>
            <w:r w:rsidR="00FC4499">
              <w:rPr>
                <w:noProof/>
                <w:webHidden/>
              </w:rPr>
              <w:fldChar w:fldCharType="begin"/>
            </w:r>
            <w:r w:rsidR="00FC4499">
              <w:rPr>
                <w:noProof/>
                <w:webHidden/>
              </w:rPr>
              <w:instrText xml:space="preserve"> PAGEREF _Toc58420356 \h </w:instrText>
            </w:r>
            <w:r w:rsidR="00FC4499">
              <w:rPr>
                <w:noProof/>
                <w:webHidden/>
              </w:rPr>
            </w:r>
            <w:r w:rsidR="00FC4499">
              <w:rPr>
                <w:noProof/>
                <w:webHidden/>
              </w:rPr>
              <w:fldChar w:fldCharType="separate"/>
            </w:r>
            <w:r w:rsidR="00505FEB">
              <w:rPr>
                <w:noProof/>
                <w:webHidden/>
              </w:rPr>
              <w:t>4</w:t>
            </w:r>
            <w:r w:rsidR="00FC4499">
              <w:rPr>
                <w:noProof/>
                <w:webHidden/>
              </w:rPr>
              <w:fldChar w:fldCharType="end"/>
            </w:r>
          </w:hyperlink>
        </w:p>
        <w:p w14:paraId="267881ED" w14:textId="039CBB81" w:rsidR="00FC4499" w:rsidRDefault="003023B0">
          <w:pPr>
            <w:pStyle w:val="TOC2"/>
            <w:tabs>
              <w:tab w:val="right" w:leader="dot" w:pos="9496"/>
            </w:tabs>
            <w:rPr>
              <w:rFonts w:cstheme="minorBidi"/>
              <w:noProof/>
              <w:lang w:val="en-AU" w:eastAsia="en-AU"/>
            </w:rPr>
          </w:pPr>
          <w:hyperlink w:anchor="_Toc58420357" w:history="1">
            <w:r w:rsidR="00FC4499" w:rsidRPr="00B33980">
              <w:rPr>
                <w:rStyle w:val="Hyperlink"/>
                <w:noProof/>
              </w:rPr>
              <w:t>Provisionally approved closed conduit meters</w:t>
            </w:r>
            <w:r w:rsidR="00FC4499">
              <w:rPr>
                <w:noProof/>
                <w:webHidden/>
              </w:rPr>
              <w:tab/>
            </w:r>
            <w:r w:rsidR="00FC4499">
              <w:rPr>
                <w:noProof/>
                <w:webHidden/>
              </w:rPr>
              <w:fldChar w:fldCharType="begin"/>
            </w:r>
            <w:r w:rsidR="00FC4499">
              <w:rPr>
                <w:noProof/>
                <w:webHidden/>
              </w:rPr>
              <w:instrText xml:space="preserve"> PAGEREF _Toc58420357 \h </w:instrText>
            </w:r>
            <w:r w:rsidR="00FC4499">
              <w:rPr>
                <w:noProof/>
                <w:webHidden/>
              </w:rPr>
            </w:r>
            <w:r w:rsidR="00FC4499">
              <w:rPr>
                <w:noProof/>
                <w:webHidden/>
              </w:rPr>
              <w:fldChar w:fldCharType="separate"/>
            </w:r>
            <w:r w:rsidR="00505FEB">
              <w:rPr>
                <w:noProof/>
                <w:webHidden/>
              </w:rPr>
              <w:t>11</w:t>
            </w:r>
            <w:r w:rsidR="00FC4499">
              <w:rPr>
                <w:noProof/>
                <w:webHidden/>
              </w:rPr>
              <w:fldChar w:fldCharType="end"/>
            </w:r>
          </w:hyperlink>
        </w:p>
        <w:p w14:paraId="781D1924" w14:textId="4A88B991" w:rsidR="00FC4499" w:rsidRDefault="003023B0">
          <w:pPr>
            <w:pStyle w:val="TOC1"/>
            <w:tabs>
              <w:tab w:val="right" w:leader="dot" w:pos="9496"/>
            </w:tabs>
            <w:rPr>
              <w:rFonts w:cstheme="minorBidi"/>
              <w:noProof/>
              <w:lang w:val="en-AU" w:eastAsia="en-AU"/>
            </w:rPr>
          </w:pPr>
          <w:hyperlink w:anchor="_Toc58420358" w:history="1">
            <w:r w:rsidR="00FC4499" w:rsidRPr="00B33980">
              <w:rPr>
                <w:rStyle w:val="Hyperlink"/>
                <w:noProof/>
              </w:rPr>
              <w:t>Schedule 2. Open channel meters</w:t>
            </w:r>
            <w:r w:rsidR="00FC4499">
              <w:rPr>
                <w:noProof/>
                <w:webHidden/>
              </w:rPr>
              <w:tab/>
            </w:r>
            <w:r w:rsidR="00FC4499">
              <w:rPr>
                <w:noProof/>
                <w:webHidden/>
              </w:rPr>
              <w:fldChar w:fldCharType="begin"/>
            </w:r>
            <w:r w:rsidR="00FC4499">
              <w:rPr>
                <w:noProof/>
                <w:webHidden/>
              </w:rPr>
              <w:instrText xml:space="preserve"> PAGEREF _Toc58420358 \h </w:instrText>
            </w:r>
            <w:r w:rsidR="00FC4499">
              <w:rPr>
                <w:noProof/>
                <w:webHidden/>
              </w:rPr>
            </w:r>
            <w:r w:rsidR="00FC4499">
              <w:rPr>
                <w:noProof/>
                <w:webHidden/>
              </w:rPr>
              <w:fldChar w:fldCharType="separate"/>
            </w:r>
            <w:r w:rsidR="00505FEB">
              <w:rPr>
                <w:noProof/>
                <w:webHidden/>
              </w:rPr>
              <w:t>12</w:t>
            </w:r>
            <w:r w:rsidR="00FC4499">
              <w:rPr>
                <w:noProof/>
                <w:webHidden/>
              </w:rPr>
              <w:fldChar w:fldCharType="end"/>
            </w:r>
          </w:hyperlink>
        </w:p>
        <w:p w14:paraId="0F5A7530" w14:textId="16659551" w:rsidR="00FC4499" w:rsidRDefault="003023B0">
          <w:pPr>
            <w:pStyle w:val="TOC2"/>
            <w:tabs>
              <w:tab w:val="right" w:leader="dot" w:pos="9496"/>
            </w:tabs>
            <w:rPr>
              <w:rFonts w:cstheme="minorBidi"/>
              <w:noProof/>
              <w:lang w:val="en-AU" w:eastAsia="en-AU"/>
            </w:rPr>
          </w:pPr>
          <w:hyperlink w:anchor="_Toc58420359" w:history="1">
            <w:r w:rsidR="00FC4499" w:rsidRPr="00B33980">
              <w:rPr>
                <w:rStyle w:val="Hyperlink"/>
                <w:noProof/>
                <w:lang w:eastAsia="en-AU" w:bidi="en-AU"/>
              </w:rPr>
              <w:t xml:space="preserve">Pattern Approved </w:t>
            </w:r>
            <w:r w:rsidR="00FC4499" w:rsidRPr="00B33980">
              <w:rPr>
                <w:rStyle w:val="Hyperlink"/>
                <w:noProof/>
              </w:rPr>
              <w:t>open channel m</w:t>
            </w:r>
            <w:r w:rsidR="00FC4499" w:rsidRPr="00B33980">
              <w:rPr>
                <w:rStyle w:val="Hyperlink"/>
                <w:noProof/>
                <w:lang w:eastAsia="en-AU" w:bidi="en-AU"/>
              </w:rPr>
              <w:t>eters</w:t>
            </w:r>
            <w:r w:rsidR="00FC4499">
              <w:rPr>
                <w:noProof/>
                <w:webHidden/>
              </w:rPr>
              <w:tab/>
            </w:r>
            <w:r w:rsidR="00FC4499">
              <w:rPr>
                <w:noProof/>
                <w:webHidden/>
              </w:rPr>
              <w:fldChar w:fldCharType="begin"/>
            </w:r>
            <w:r w:rsidR="00FC4499">
              <w:rPr>
                <w:noProof/>
                <w:webHidden/>
              </w:rPr>
              <w:instrText xml:space="preserve"> PAGEREF _Toc58420359 \h </w:instrText>
            </w:r>
            <w:r w:rsidR="00FC4499">
              <w:rPr>
                <w:noProof/>
                <w:webHidden/>
              </w:rPr>
            </w:r>
            <w:r w:rsidR="00FC4499">
              <w:rPr>
                <w:noProof/>
                <w:webHidden/>
              </w:rPr>
              <w:fldChar w:fldCharType="separate"/>
            </w:r>
            <w:r w:rsidR="00505FEB">
              <w:rPr>
                <w:noProof/>
                <w:webHidden/>
              </w:rPr>
              <w:t>12</w:t>
            </w:r>
            <w:r w:rsidR="00FC4499">
              <w:rPr>
                <w:noProof/>
                <w:webHidden/>
              </w:rPr>
              <w:fldChar w:fldCharType="end"/>
            </w:r>
          </w:hyperlink>
        </w:p>
        <w:p w14:paraId="1C4E76B3" w14:textId="64379984" w:rsidR="00FC4499" w:rsidRDefault="003023B0">
          <w:pPr>
            <w:pStyle w:val="TOC2"/>
            <w:tabs>
              <w:tab w:val="right" w:leader="dot" w:pos="9496"/>
            </w:tabs>
            <w:rPr>
              <w:rFonts w:cstheme="minorBidi"/>
              <w:noProof/>
              <w:lang w:val="en-AU" w:eastAsia="en-AU"/>
            </w:rPr>
          </w:pPr>
          <w:hyperlink w:anchor="_Toc58420360" w:history="1">
            <w:r w:rsidR="00FC4499" w:rsidRPr="00B33980">
              <w:rPr>
                <w:rStyle w:val="Hyperlink"/>
                <w:noProof/>
              </w:rPr>
              <w:t>Provisionally</w:t>
            </w:r>
            <w:r w:rsidR="00FC4499" w:rsidRPr="00B33980">
              <w:rPr>
                <w:rStyle w:val="Hyperlink"/>
                <w:noProof/>
                <w:lang w:eastAsia="en-AU" w:bidi="en-AU"/>
              </w:rPr>
              <w:t xml:space="preserve"> </w:t>
            </w:r>
            <w:r w:rsidR="00FC4499" w:rsidRPr="00B33980">
              <w:rPr>
                <w:rStyle w:val="Hyperlink"/>
                <w:noProof/>
              </w:rPr>
              <w:t>a</w:t>
            </w:r>
            <w:r w:rsidR="00FC4499" w:rsidRPr="00B33980">
              <w:rPr>
                <w:rStyle w:val="Hyperlink"/>
                <w:noProof/>
                <w:lang w:eastAsia="en-AU" w:bidi="en-AU"/>
              </w:rPr>
              <w:t xml:space="preserve">pproved </w:t>
            </w:r>
            <w:r w:rsidR="00FC4499" w:rsidRPr="00B33980">
              <w:rPr>
                <w:rStyle w:val="Hyperlink"/>
                <w:noProof/>
              </w:rPr>
              <w:t>open channel m</w:t>
            </w:r>
            <w:r w:rsidR="00FC4499" w:rsidRPr="00B33980">
              <w:rPr>
                <w:rStyle w:val="Hyperlink"/>
                <w:noProof/>
                <w:lang w:eastAsia="en-AU" w:bidi="en-AU"/>
              </w:rPr>
              <w:t>eters</w:t>
            </w:r>
            <w:r w:rsidR="00FC4499">
              <w:rPr>
                <w:noProof/>
                <w:webHidden/>
              </w:rPr>
              <w:tab/>
            </w:r>
            <w:r w:rsidR="00FC4499">
              <w:rPr>
                <w:noProof/>
                <w:webHidden/>
              </w:rPr>
              <w:fldChar w:fldCharType="begin"/>
            </w:r>
            <w:r w:rsidR="00FC4499">
              <w:rPr>
                <w:noProof/>
                <w:webHidden/>
              </w:rPr>
              <w:instrText xml:space="preserve"> PAGEREF _Toc58420360 \h </w:instrText>
            </w:r>
            <w:r w:rsidR="00FC4499">
              <w:rPr>
                <w:noProof/>
                <w:webHidden/>
              </w:rPr>
            </w:r>
            <w:r w:rsidR="00FC4499">
              <w:rPr>
                <w:noProof/>
                <w:webHidden/>
              </w:rPr>
              <w:fldChar w:fldCharType="separate"/>
            </w:r>
            <w:r w:rsidR="00505FEB">
              <w:rPr>
                <w:noProof/>
                <w:webHidden/>
              </w:rPr>
              <w:t>12</w:t>
            </w:r>
            <w:r w:rsidR="00FC4499">
              <w:rPr>
                <w:noProof/>
                <w:webHidden/>
              </w:rPr>
              <w:fldChar w:fldCharType="end"/>
            </w:r>
          </w:hyperlink>
        </w:p>
        <w:p w14:paraId="41B3578D" w14:textId="77777777" w:rsidR="008B28A5" w:rsidRDefault="00392CEF">
          <w:r>
            <w:fldChar w:fldCharType="end"/>
          </w:r>
        </w:p>
      </w:sdtContent>
    </w:sdt>
    <w:p w14:paraId="18329610" w14:textId="77777777" w:rsidR="008B28A5" w:rsidRDefault="008B28A5">
      <w:pPr>
        <w:sectPr w:rsidR="008B28A5" w:rsidSect="00DA5C0B">
          <w:pgSz w:w="11910" w:h="16840"/>
          <w:pgMar w:top="1440" w:right="1202" w:bottom="902" w:left="1202" w:header="851" w:footer="176" w:gutter="0"/>
          <w:pgNumType w:fmt="lowerRoman"/>
          <w:cols w:space="720"/>
        </w:sectPr>
      </w:pPr>
    </w:p>
    <w:p w14:paraId="67B3B57B" w14:textId="77777777" w:rsidR="008B28A5" w:rsidRPr="00042A2A" w:rsidRDefault="00392CEF" w:rsidP="00042A2A">
      <w:pPr>
        <w:pStyle w:val="Heading2"/>
        <w:rPr>
          <w:sz w:val="56"/>
          <w:szCs w:val="56"/>
        </w:rPr>
      </w:pPr>
      <w:bookmarkStart w:id="1" w:name="Purpose"/>
      <w:bookmarkStart w:id="2" w:name="_Toc58420353"/>
      <w:bookmarkEnd w:id="1"/>
      <w:r w:rsidRPr="00042A2A">
        <w:rPr>
          <w:sz w:val="56"/>
          <w:szCs w:val="56"/>
        </w:rPr>
        <w:lastRenderedPageBreak/>
        <w:t>Purpose</w:t>
      </w:r>
      <w:bookmarkEnd w:id="2"/>
    </w:p>
    <w:p w14:paraId="74462F6F" w14:textId="77777777" w:rsidR="008B28A5" w:rsidRDefault="00392CEF" w:rsidP="00DA5C0B">
      <w:r>
        <w:t xml:space="preserve">In June 2018 the Australian Government and the Murray–Darling Basin states agreed to the </w:t>
      </w:r>
      <w:hyperlink r:id="rId18">
        <w:r>
          <w:rPr>
            <w:color w:val="0065A4"/>
            <w:u w:val="single" w:color="0065A4"/>
          </w:rPr>
          <w:t>Murray</w:t>
        </w:r>
      </w:hyperlink>
      <w:hyperlink r:id="rId19">
        <w:r w:rsidR="00DB6CFF">
          <w:rPr>
            <w:color w:val="0065A4"/>
            <w:u w:val="single" w:color="0065A4"/>
          </w:rPr>
          <w:t>–D</w:t>
        </w:r>
        <w:r>
          <w:rPr>
            <w:color w:val="0065A4"/>
            <w:u w:val="single" w:color="0065A4"/>
          </w:rPr>
          <w:t>arling Basin Compliance Compact</w:t>
        </w:r>
        <w:r>
          <w:rPr>
            <w:color w:val="0065A4"/>
          </w:rPr>
          <w:t xml:space="preserve"> </w:t>
        </w:r>
      </w:hyperlink>
      <w:r>
        <w:t xml:space="preserve">which </w:t>
      </w:r>
      <w:r w:rsidR="00C92C72">
        <w:t>commits them to</w:t>
      </w:r>
      <w:r w:rsidR="008D6586">
        <w:t xml:space="preserve"> </w:t>
      </w:r>
      <w:r>
        <w:t>actions to strengthen compliance with water management rules in the Basin. The availability and use of water meters that meet the requirements of the relevant Australian Standard is particularly important if the community is to have confidence in water compliance arrangements.</w:t>
      </w:r>
    </w:p>
    <w:p w14:paraId="4396A9EA" w14:textId="147E4C5A" w:rsidR="008B28A5" w:rsidRDefault="00392CEF" w:rsidP="00DA5C0B">
      <w:r>
        <w:t xml:space="preserve">Part three of the Compliance Compact </w:t>
      </w:r>
      <w:r w:rsidR="00C92C72">
        <w:t xml:space="preserve">sets out </w:t>
      </w:r>
      <w:r>
        <w:t xml:space="preserve">actions related to Metering and Measurement, which include the commitment to publish metering policies and implementation plans addressing meter accuracy, coverage, transmission of data, and a timetable for installation, </w:t>
      </w:r>
      <w:r w:rsidR="00F95EB8">
        <w:t>auditing,</w:t>
      </w:r>
      <w:r>
        <w:t xml:space="preserve"> and maintenance of the meter fleet. It includes a commitment to report annually on progress</w:t>
      </w:r>
      <w:r w:rsidR="00F95EB8">
        <w:t>.</w:t>
      </w:r>
    </w:p>
    <w:p w14:paraId="060141C4" w14:textId="61D11093" w:rsidR="008B28A5" w:rsidRDefault="00E34689" w:rsidP="00B77C99">
      <w:r>
        <w:t xml:space="preserve">This document sets out the range of </w:t>
      </w:r>
      <w:r w:rsidRPr="00D34D43">
        <w:t>pattern approved meters currently available in Australia</w:t>
      </w:r>
      <w:r>
        <w:t xml:space="preserve"> and is linked to </w:t>
      </w:r>
      <w:r w:rsidR="00392CEF">
        <w:t>the requirement of 3.8 of the Compliance Compact:</w:t>
      </w:r>
    </w:p>
    <w:p w14:paraId="7944A1D0" w14:textId="77777777" w:rsidR="00B77C99" w:rsidRDefault="00B77C99" w:rsidP="00DA5C0B">
      <w:pPr>
        <w:pStyle w:val="BodyText"/>
        <w:pBdr>
          <w:top w:val="single" w:sz="8" w:space="1" w:color="CBD3D8"/>
          <w:left w:val="single" w:sz="8" w:space="4" w:color="CBD3D8"/>
          <w:bottom w:val="single" w:sz="8" w:space="1" w:color="CBD3D8"/>
          <w:right w:val="single" w:sz="8" w:space="4" w:color="CBD3D8"/>
        </w:pBdr>
        <w:tabs>
          <w:tab w:val="left" w:pos="676"/>
        </w:tabs>
        <w:spacing w:before="18"/>
        <w:ind w:left="676" w:right="401" w:hanging="569"/>
      </w:pPr>
      <w:r>
        <w:t>3.8</w:t>
      </w:r>
      <w:r>
        <w:tab/>
        <w:t>The Australian Government and Basin States will work with each other, jurisdictions, testing laboratories, meter manufacturers and industry to set a timetable for delivering a comprehensive range of pattern approved</w:t>
      </w:r>
      <w:r>
        <w:rPr>
          <w:spacing w:val="-2"/>
        </w:rPr>
        <w:t xml:space="preserve"> </w:t>
      </w:r>
      <w:r>
        <w:t>meters.</w:t>
      </w:r>
    </w:p>
    <w:p w14:paraId="5900AFCF" w14:textId="77777777" w:rsidR="008B28A5" w:rsidRPr="00042A2A" w:rsidRDefault="00392CEF" w:rsidP="00042A2A">
      <w:pPr>
        <w:pStyle w:val="Heading2"/>
        <w:rPr>
          <w:sz w:val="56"/>
          <w:szCs w:val="56"/>
        </w:rPr>
      </w:pPr>
      <w:bookmarkStart w:id="3" w:name="What_is_a_pattern_approved_meter?"/>
      <w:bookmarkStart w:id="4" w:name="_Toc58420354"/>
      <w:bookmarkEnd w:id="3"/>
      <w:r w:rsidRPr="00042A2A">
        <w:rPr>
          <w:sz w:val="56"/>
          <w:szCs w:val="56"/>
        </w:rPr>
        <w:t>What is a pattern approved meter?</w:t>
      </w:r>
      <w:bookmarkEnd w:id="4"/>
    </w:p>
    <w:p w14:paraId="700B845B" w14:textId="3978BFF3" w:rsidR="008B28A5" w:rsidRDefault="00392CEF" w:rsidP="00DA5C0B">
      <w:r>
        <w:t>The National Measurement Institute of Australia checks non-urban water meters for compliance with the Australian Standard for Non-Urban water meters</w:t>
      </w:r>
      <w:r w:rsidR="008230D1">
        <w:t xml:space="preserve"> (AS4747)</w:t>
      </w:r>
      <w:r>
        <w:t xml:space="preserve">. </w:t>
      </w:r>
      <w:r w:rsidR="008230D1">
        <w:t>If the meter passes testing, it is p</w:t>
      </w:r>
      <w:r>
        <w:t>attern approved</w:t>
      </w:r>
      <w:r w:rsidR="008230D1">
        <w:t xml:space="preserve"> as compliant with the </w:t>
      </w:r>
      <w:r>
        <w:t xml:space="preserve">requirements for closed conduit meters (NMI-M10); or </w:t>
      </w:r>
      <w:r w:rsidR="008230D1">
        <w:t>with the requirements for</w:t>
      </w:r>
      <w:r>
        <w:t xml:space="preserve"> open channel meters (NMI-M11); or </w:t>
      </w:r>
      <w:r w:rsidR="008230D1">
        <w:t xml:space="preserve">with the requirements of </w:t>
      </w:r>
      <w:r>
        <w:t>equivalent overseas standards.</w:t>
      </w:r>
      <w:r w:rsidR="004F7B1A">
        <w:t xml:space="preserve"> </w:t>
      </w:r>
      <w:r>
        <w:t>A pattern approved meter complies with these requirements within the operating range</w:t>
      </w:r>
      <w:r w:rsidR="008230D1">
        <w:t>s</w:t>
      </w:r>
      <w:r>
        <w:t xml:space="preserve"> specified by the meter manufacturer.</w:t>
      </w:r>
    </w:p>
    <w:p w14:paraId="5AA057AD" w14:textId="77777777" w:rsidR="008B28A5" w:rsidRPr="00042A2A" w:rsidRDefault="00F232E1" w:rsidP="00042A2A">
      <w:pPr>
        <w:pStyle w:val="Heading2"/>
        <w:rPr>
          <w:sz w:val="56"/>
          <w:szCs w:val="56"/>
        </w:rPr>
      </w:pPr>
      <w:bookmarkStart w:id="5" w:name="Which_pattern_approved_non-urban_water_m"/>
      <w:bookmarkStart w:id="6" w:name="_Toc58420355"/>
      <w:bookmarkEnd w:id="5"/>
      <w:r w:rsidRPr="00042A2A">
        <w:rPr>
          <w:sz w:val="56"/>
          <w:szCs w:val="56"/>
        </w:rPr>
        <w:t>Schedule 1. Closed conduit meters</w:t>
      </w:r>
      <w:bookmarkEnd w:id="6"/>
      <w:r w:rsidRPr="00042A2A">
        <w:rPr>
          <w:sz w:val="56"/>
          <w:szCs w:val="56"/>
        </w:rPr>
        <w:t xml:space="preserve"> </w:t>
      </w:r>
      <w:bookmarkStart w:id="7" w:name="Table_1._Closed_Conduit_Meters"/>
      <w:bookmarkEnd w:id="7"/>
    </w:p>
    <w:p w14:paraId="54506AE7" w14:textId="77777777" w:rsidR="00F232E1" w:rsidRDefault="00F232E1" w:rsidP="00042A2A">
      <w:pPr>
        <w:pStyle w:val="Heading3"/>
      </w:pPr>
      <w:bookmarkStart w:id="8" w:name="_Toc58420356"/>
      <w:r>
        <w:t xml:space="preserve">Pattern Approved </w:t>
      </w:r>
      <w:r w:rsidR="004433F6">
        <w:t xml:space="preserve">closed conduit </w:t>
      </w:r>
      <w:r>
        <w:t>meters</w:t>
      </w:r>
      <w:bookmarkEnd w:id="8"/>
    </w:p>
    <w:p w14:paraId="2C21FEB4" w14:textId="77777777" w:rsidR="00F232E1" w:rsidRDefault="00F232E1" w:rsidP="00DA5C0B">
      <w:pPr>
        <w:rPr>
          <w:spacing w:val="-1"/>
        </w:rPr>
      </w:pPr>
      <w:r w:rsidRPr="00280872">
        <w:rPr>
          <w:spacing w:val="-1"/>
        </w:rPr>
        <w:t>A meter in this category has been tested by an accredited laboratory and met the Australian Pattern Approval requirements (NMI M 10) for Closed Conduit Meters. These meters can be installed within the operating range specified by the meter manufacturer and certified by the National Measurement Institute.</w:t>
      </w:r>
    </w:p>
    <w:p w14:paraId="2F35109D" w14:textId="2A8E5FA1" w:rsidR="008034E7" w:rsidRDefault="005A14A3" w:rsidP="00DA5C0B">
      <w:pPr>
        <w:rPr>
          <w:spacing w:val="-1"/>
        </w:rPr>
      </w:pPr>
      <w:r>
        <w:rPr>
          <w:spacing w:val="-1"/>
        </w:rPr>
        <w:t xml:space="preserve">The National Measurement Institute </w:t>
      </w:r>
      <w:r w:rsidR="004B6FF5">
        <w:rPr>
          <w:spacing w:val="-1"/>
        </w:rPr>
        <w:t xml:space="preserve">(NMI) </w:t>
      </w:r>
      <w:r>
        <w:rPr>
          <w:spacing w:val="-1"/>
        </w:rPr>
        <w:t xml:space="preserve">maintains the official list of Pattern Approved meters for </w:t>
      </w:r>
      <w:r w:rsidR="008034E7">
        <w:rPr>
          <w:spacing w:val="-1"/>
        </w:rPr>
        <w:t xml:space="preserve">trade purposes, including </w:t>
      </w:r>
      <w:r w:rsidR="00F601B3">
        <w:rPr>
          <w:spacing w:val="-1"/>
        </w:rPr>
        <w:t xml:space="preserve">for </w:t>
      </w:r>
      <w:r w:rsidR="008034E7">
        <w:rPr>
          <w:spacing w:val="-1"/>
        </w:rPr>
        <w:t xml:space="preserve">urban and non-urban meters. </w:t>
      </w:r>
    </w:p>
    <w:p w14:paraId="5245CA6F" w14:textId="2F06DEE4" w:rsidR="005A14A3" w:rsidRDefault="008034E7" w:rsidP="00DA5C0B">
      <w:pPr>
        <w:rPr>
          <w:spacing w:val="-1"/>
        </w:rPr>
      </w:pPr>
      <w:r>
        <w:rPr>
          <w:spacing w:val="-1"/>
        </w:rPr>
        <w:t xml:space="preserve">The </w:t>
      </w:r>
      <w:r w:rsidR="001F2CF3">
        <w:rPr>
          <w:spacing w:val="-1"/>
        </w:rPr>
        <w:t xml:space="preserve">following </w:t>
      </w:r>
      <w:r>
        <w:rPr>
          <w:spacing w:val="-1"/>
        </w:rPr>
        <w:t xml:space="preserve">table </w:t>
      </w:r>
      <w:r w:rsidR="00992169">
        <w:rPr>
          <w:spacing w:val="-1"/>
        </w:rPr>
        <w:t>describes</w:t>
      </w:r>
      <w:r>
        <w:rPr>
          <w:spacing w:val="-1"/>
        </w:rPr>
        <w:t xml:space="preserve"> the </w:t>
      </w:r>
      <w:r w:rsidRPr="00E34689">
        <w:rPr>
          <w:i/>
          <w:spacing w:val="-1"/>
        </w:rPr>
        <w:t>non-urban</w:t>
      </w:r>
      <w:r>
        <w:rPr>
          <w:i/>
          <w:spacing w:val="-1"/>
        </w:rPr>
        <w:t xml:space="preserve"> water</w:t>
      </w:r>
      <w:r w:rsidRPr="00E34689">
        <w:rPr>
          <w:i/>
          <w:spacing w:val="-1"/>
        </w:rPr>
        <w:t xml:space="preserve"> meters</w:t>
      </w:r>
      <w:r>
        <w:rPr>
          <w:spacing w:val="-1"/>
        </w:rPr>
        <w:t xml:space="preserve"> which are Pattern Approved by </w:t>
      </w:r>
      <w:r w:rsidRPr="008034E7">
        <w:rPr>
          <w:spacing w:val="-1"/>
        </w:rPr>
        <w:t>the National Measurement Institute</w:t>
      </w:r>
      <w:r>
        <w:rPr>
          <w:spacing w:val="-1"/>
        </w:rPr>
        <w:t>. Using the link</w:t>
      </w:r>
      <w:r w:rsidR="00E3640A" w:rsidRPr="00E3640A">
        <w:rPr>
          <w:spacing w:val="-1"/>
        </w:rPr>
        <w:t xml:space="preserve">s marked as </w:t>
      </w:r>
      <w:r w:rsidR="00E3640A" w:rsidRPr="00F6610A">
        <w:rPr>
          <w:i/>
          <w:iCs/>
          <w:spacing w:val="-1"/>
        </w:rPr>
        <w:t>NMI 14/3/XX</w:t>
      </w:r>
      <w:r w:rsidR="00E3640A" w:rsidRPr="00E3640A">
        <w:rPr>
          <w:spacing w:val="-1"/>
        </w:rPr>
        <w:t xml:space="preserve"> in the table</w:t>
      </w:r>
      <w:r>
        <w:rPr>
          <w:spacing w:val="-1"/>
        </w:rPr>
        <w:t>, you can download the Pattern Approval certificate documents for each approved meter.</w:t>
      </w:r>
    </w:p>
    <w:p w14:paraId="70733791" w14:textId="0AC35E44" w:rsidR="00C66DEA" w:rsidRPr="00C66DEA" w:rsidRDefault="00B2456C" w:rsidP="00C66DEA">
      <w:pPr>
        <w:pStyle w:val="Caption"/>
        <w:rPr>
          <w:b/>
          <w:bCs w:val="0"/>
          <w:color w:val="auto"/>
          <w:sz w:val="24"/>
          <w:szCs w:val="24"/>
        </w:rPr>
        <w:sectPr w:rsidR="00C66DEA" w:rsidRPr="00C66DEA" w:rsidSect="00DA5C0B">
          <w:footerReference w:type="default" r:id="rId20"/>
          <w:pgSz w:w="11910" w:h="16840"/>
          <w:pgMar w:top="1378" w:right="1202" w:bottom="902" w:left="1202" w:header="851" w:footer="176" w:gutter="0"/>
          <w:cols w:space="720"/>
        </w:sectPr>
      </w:pPr>
      <w:r w:rsidRPr="00B2456C">
        <w:rPr>
          <w:b/>
          <w:bCs w:val="0"/>
          <w:color w:val="auto"/>
          <w:sz w:val="24"/>
          <w:szCs w:val="24"/>
        </w:rPr>
        <w:t>Table 1 Pattern Approved non-urban water meters</w:t>
      </w:r>
    </w:p>
    <w:tbl>
      <w:tblPr>
        <w:tblStyle w:val="TableGrid"/>
        <w:tblW w:w="5000" w:type="pct"/>
        <w:tblLayout w:type="fixed"/>
        <w:tblLook w:val="04A0" w:firstRow="1" w:lastRow="0" w:firstColumn="1" w:lastColumn="0" w:noHBand="0" w:noVBand="1"/>
      </w:tblPr>
      <w:tblGrid>
        <w:gridCol w:w="1068"/>
        <w:gridCol w:w="1906"/>
        <w:gridCol w:w="1417"/>
        <w:gridCol w:w="4057"/>
        <w:gridCol w:w="1187"/>
        <w:gridCol w:w="1132"/>
        <w:gridCol w:w="1135"/>
        <w:gridCol w:w="2648"/>
      </w:tblGrid>
      <w:tr w:rsidR="00B41547" w14:paraId="65535AAC" w14:textId="77777777" w:rsidTr="00B02C97">
        <w:trPr>
          <w:cantSplit/>
          <w:tblHeader/>
        </w:trPr>
        <w:tc>
          <w:tcPr>
            <w:tcW w:w="367" w:type="pct"/>
          </w:tcPr>
          <w:p w14:paraId="12014A64" w14:textId="77777777" w:rsidR="00B41547" w:rsidRPr="009945F7" w:rsidRDefault="00B41547" w:rsidP="009945F7">
            <w:pPr>
              <w:pStyle w:val="Header"/>
            </w:pPr>
            <w:r w:rsidRPr="009945F7">
              <w:lastRenderedPageBreak/>
              <w:t>Certificate of Approval number</w:t>
            </w:r>
          </w:p>
        </w:tc>
        <w:tc>
          <w:tcPr>
            <w:tcW w:w="655" w:type="pct"/>
          </w:tcPr>
          <w:p w14:paraId="568FA8E1" w14:textId="77777777" w:rsidR="00B41547" w:rsidRPr="006341A6" w:rsidRDefault="00B41547" w:rsidP="00C74622">
            <w:pPr>
              <w:spacing w:before="120" w:after="120"/>
              <w:rPr>
                <w:rFonts w:ascii="Arial Narrow" w:hAnsi="Arial Narrow"/>
                <w:b/>
                <w:bCs/>
                <w:sz w:val="20"/>
                <w:szCs w:val="20"/>
              </w:rPr>
            </w:pPr>
            <w:r w:rsidRPr="006341A6">
              <w:rPr>
                <w:rFonts w:ascii="Arial Narrow" w:hAnsi="Arial Narrow"/>
                <w:b/>
                <w:bCs/>
                <w:sz w:val="20"/>
                <w:szCs w:val="20"/>
              </w:rPr>
              <w:t>Meter Model - approved pattern</w:t>
            </w:r>
          </w:p>
          <w:p w14:paraId="604EB5AC" w14:textId="77777777" w:rsidR="00B41547" w:rsidRPr="006341A6" w:rsidRDefault="00B41547" w:rsidP="00C74622">
            <w:pPr>
              <w:spacing w:before="120" w:after="120"/>
              <w:rPr>
                <w:rFonts w:ascii="Arial Narrow" w:hAnsi="Arial Narrow"/>
                <w:b/>
                <w:bCs/>
                <w:sz w:val="20"/>
                <w:szCs w:val="20"/>
              </w:rPr>
            </w:pPr>
          </w:p>
        </w:tc>
        <w:tc>
          <w:tcPr>
            <w:tcW w:w="487" w:type="pct"/>
          </w:tcPr>
          <w:p w14:paraId="469C83F1" w14:textId="77777777" w:rsidR="00B41547" w:rsidRPr="006341A6" w:rsidRDefault="00B41547" w:rsidP="00C74622">
            <w:pPr>
              <w:spacing w:before="120" w:after="120"/>
              <w:rPr>
                <w:rFonts w:ascii="Arial Narrow" w:hAnsi="Arial Narrow"/>
                <w:b/>
                <w:bCs/>
                <w:sz w:val="20"/>
                <w:szCs w:val="20"/>
              </w:rPr>
            </w:pPr>
            <w:r w:rsidRPr="006341A6">
              <w:rPr>
                <w:rFonts w:ascii="Arial Narrow" w:hAnsi="Arial Narrow"/>
                <w:b/>
                <w:bCs/>
                <w:sz w:val="20"/>
                <w:szCs w:val="20"/>
              </w:rPr>
              <w:t>Meter technology</w:t>
            </w:r>
          </w:p>
        </w:tc>
        <w:tc>
          <w:tcPr>
            <w:tcW w:w="1394" w:type="pct"/>
          </w:tcPr>
          <w:p w14:paraId="7D7E8312" w14:textId="77777777" w:rsidR="00B41547" w:rsidRPr="006341A6" w:rsidRDefault="00B41547" w:rsidP="00C74622">
            <w:pPr>
              <w:spacing w:before="120" w:after="120"/>
              <w:rPr>
                <w:rFonts w:ascii="Arial Narrow" w:hAnsi="Arial Narrow"/>
                <w:b/>
                <w:bCs/>
                <w:sz w:val="20"/>
                <w:szCs w:val="20"/>
              </w:rPr>
            </w:pPr>
            <w:r w:rsidRPr="006341A6">
              <w:rPr>
                <w:rFonts w:ascii="Arial Narrow" w:hAnsi="Arial Narrow"/>
                <w:b/>
                <w:bCs/>
                <w:sz w:val="20"/>
                <w:szCs w:val="20"/>
              </w:rPr>
              <w:t>Meter Model – approved variants and components</w:t>
            </w:r>
          </w:p>
        </w:tc>
        <w:tc>
          <w:tcPr>
            <w:tcW w:w="408" w:type="pct"/>
          </w:tcPr>
          <w:p w14:paraId="79775786" w14:textId="77777777" w:rsidR="00B41547" w:rsidRPr="006341A6" w:rsidRDefault="00B41547" w:rsidP="00C74622">
            <w:pPr>
              <w:spacing w:before="120" w:after="120"/>
              <w:rPr>
                <w:rFonts w:ascii="Arial Narrow" w:hAnsi="Arial Narrow"/>
                <w:b/>
                <w:bCs/>
                <w:sz w:val="20"/>
                <w:szCs w:val="20"/>
              </w:rPr>
            </w:pPr>
            <w:r w:rsidRPr="006341A6">
              <w:rPr>
                <w:rFonts w:ascii="Arial Narrow" w:hAnsi="Arial Narrow"/>
                <w:b/>
                <w:bCs/>
                <w:sz w:val="20"/>
                <w:szCs w:val="20"/>
              </w:rPr>
              <w:t>Approved Q3 range (m3/h)</w:t>
            </w:r>
          </w:p>
        </w:tc>
        <w:tc>
          <w:tcPr>
            <w:tcW w:w="389" w:type="pct"/>
          </w:tcPr>
          <w:p w14:paraId="7265B7F9" w14:textId="77777777" w:rsidR="00B41547" w:rsidRPr="006341A6" w:rsidRDefault="00B41547" w:rsidP="00C74622">
            <w:pPr>
              <w:spacing w:before="120" w:after="120"/>
              <w:rPr>
                <w:rFonts w:ascii="Arial Narrow" w:hAnsi="Arial Narrow"/>
                <w:b/>
                <w:bCs/>
                <w:sz w:val="20"/>
                <w:szCs w:val="20"/>
              </w:rPr>
            </w:pPr>
            <w:r w:rsidRPr="006341A6">
              <w:rPr>
                <w:rFonts w:ascii="Arial Narrow" w:hAnsi="Arial Narrow"/>
                <w:b/>
                <w:bCs/>
                <w:sz w:val="20"/>
                <w:szCs w:val="20"/>
              </w:rPr>
              <w:t>Approved nominal Sizes (DN)</w:t>
            </w:r>
          </w:p>
        </w:tc>
        <w:tc>
          <w:tcPr>
            <w:tcW w:w="390" w:type="pct"/>
          </w:tcPr>
          <w:p w14:paraId="434FB4E2" w14:textId="77777777" w:rsidR="00B41547" w:rsidRPr="006341A6" w:rsidRDefault="00B41547" w:rsidP="00C74622">
            <w:pPr>
              <w:spacing w:before="120" w:after="120"/>
              <w:rPr>
                <w:rFonts w:ascii="Arial Narrow" w:hAnsi="Arial Narrow"/>
                <w:b/>
                <w:bCs/>
                <w:sz w:val="20"/>
                <w:szCs w:val="20"/>
              </w:rPr>
            </w:pPr>
            <w:r w:rsidRPr="006341A6">
              <w:rPr>
                <w:rFonts w:ascii="Arial Narrow" w:hAnsi="Arial Narrow"/>
                <w:b/>
                <w:bCs/>
                <w:sz w:val="20"/>
                <w:szCs w:val="20"/>
              </w:rPr>
              <w:t>Approved orientation</w:t>
            </w:r>
          </w:p>
        </w:tc>
        <w:tc>
          <w:tcPr>
            <w:tcW w:w="910" w:type="pct"/>
          </w:tcPr>
          <w:p w14:paraId="63DB0B74" w14:textId="77777777" w:rsidR="00B41547" w:rsidRPr="006341A6" w:rsidRDefault="00B41547" w:rsidP="00C74622">
            <w:pPr>
              <w:spacing w:before="120" w:after="120"/>
              <w:rPr>
                <w:rFonts w:ascii="Arial Narrow" w:hAnsi="Arial Narrow"/>
                <w:b/>
                <w:bCs/>
                <w:sz w:val="20"/>
                <w:szCs w:val="20"/>
              </w:rPr>
            </w:pPr>
            <w:r>
              <w:rPr>
                <w:rFonts w:ascii="Arial Narrow" w:hAnsi="Arial Narrow"/>
                <w:b/>
                <w:bCs/>
                <w:sz w:val="20"/>
                <w:szCs w:val="20"/>
              </w:rPr>
              <w:t xml:space="preserve">Contacts for technical support from the meter’s supplier </w:t>
            </w:r>
          </w:p>
        </w:tc>
      </w:tr>
      <w:tr w:rsidR="00B41547" w14:paraId="480309D3" w14:textId="77777777" w:rsidTr="00B02C97">
        <w:trPr>
          <w:cantSplit/>
        </w:trPr>
        <w:tc>
          <w:tcPr>
            <w:tcW w:w="367" w:type="pct"/>
          </w:tcPr>
          <w:p w14:paraId="49CA6A26" w14:textId="47A85499" w:rsidR="00B41547" w:rsidRPr="00D37621" w:rsidRDefault="003023B0" w:rsidP="00C74622">
            <w:pPr>
              <w:spacing w:before="120" w:after="120"/>
              <w:rPr>
                <w:rFonts w:ascii="Arial Narrow" w:hAnsi="Arial Narrow"/>
                <w:sz w:val="20"/>
                <w:szCs w:val="20"/>
              </w:rPr>
            </w:pPr>
            <w:hyperlink r:id="rId21" w:history="1">
              <w:r w:rsidR="00B41547" w:rsidRPr="00ED5D5F">
                <w:rPr>
                  <w:rStyle w:val="Hyperlink"/>
                  <w:rFonts w:ascii="Arial Narrow" w:hAnsi="Arial Narrow"/>
                  <w:sz w:val="20"/>
                  <w:szCs w:val="20"/>
                </w:rPr>
                <w:t>NMI 14/3/21</w:t>
              </w:r>
            </w:hyperlink>
          </w:p>
        </w:tc>
        <w:tc>
          <w:tcPr>
            <w:tcW w:w="655" w:type="pct"/>
          </w:tcPr>
          <w:p w14:paraId="755722B2" w14:textId="77777777" w:rsidR="00B41547" w:rsidRPr="006028B7" w:rsidRDefault="00B41547" w:rsidP="00C74622">
            <w:pPr>
              <w:spacing w:before="120" w:after="120"/>
              <w:rPr>
                <w:rFonts w:ascii="Arial Narrow" w:hAnsi="Arial Narrow"/>
                <w:caps/>
                <w:sz w:val="20"/>
                <w:szCs w:val="20"/>
              </w:rPr>
            </w:pPr>
            <w:r w:rsidRPr="006028B7">
              <w:rPr>
                <w:rFonts w:ascii="Arial Narrow" w:hAnsi="Arial Narrow"/>
                <w:caps/>
                <w:sz w:val="20"/>
                <w:szCs w:val="20"/>
              </w:rPr>
              <w:t xml:space="preserve">Krohne </w:t>
            </w:r>
          </w:p>
          <w:p w14:paraId="2ADB0046" w14:textId="77777777" w:rsidR="00B41547" w:rsidRPr="00D37621" w:rsidRDefault="00B41547" w:rsidP="00C74622">
            <w:pPr>
              <w:spacing w:before="120" w:after="120"/>
              <w:rPr>
                <w:rFonts w:ascii="Arial Narrow" w:hAnsi="Arial Narrow"/>
                <w:sz w:val="20"/>
                <w:szCs w:val="20"/>
              </w:rPr>
            </w:pPr>
            <w:proofErr w:type="spellStart"/>
            <w:r w:rsidRPr="00D37621">
              <w:rPr>
                <w:rFonts w:ascii="Arial Narrow" w:hAnsi="Arial Narrow"/>
                <w:sz w:val="20"/>
                <w:szCs w:val="20"/>
              </w:rPr>
              <w:t>Waterflux</w:t>
            </w:r>
            <w:proofErr w:type="spellEnd"/>
            <w:r w:rsidRPr="00D37621">
              <w:rPr>
                <w:rFonts w:ascii="Arial Narrow" w:hAnsi="Arial Narrow"/>
                <w:sz w:val="20"/>
                <w:szCs w:val="20"/>
              </w:rPr>
              <w:t xml:space="preserve"> 3070 Water Meter</w:t>
            </w:r>
          </w:p>
        </w:tc>
        <w:tc>
          <w:tcPr>
            <w:tcW w:w="487" w:type="pct"/>
          </w:tcPr>
          <w:p w14:paraId="2EA64FC7" w14:textId="77777777" w:rsidR="00B41547" w:rsidRPr="00D37621" w:rsidRDefault="00B41547" w:rsidP="00C74622">
            <w:pPr>
              <w:spacing w:before="120" w:after="120"/>
              <w:rPr>
                <w:rFonts w:ascii="Arial Narrow" w:hAnsi="Arial Narrow"/>
                <w:sz w:val="20"/>
                <w:szCs w:val="20"/>
              </w:rPr>
            </w:pPr>
            <w:r w:rsidRPr="00D37621">
              <w:rPr>
                <w:rFonts w:ascii="Arial Narrow" w:hAnsi="Arial Narrow"/>
                <w:sz w:val="20"/>
                <w:szCs w:val="20"/>
              </w:rPr>
              <w:t>Electromagnetic</w:t>
            </w:r>
          </w:p>
        </w:tc>
        <w:tc>
          <w:tcPr>
            <w:tcW w:w="1394" w:type="pct"/>
          </w:tcPr>
          <w:p w14:paraId="3D4F50AC" w14:textId="77777777" w:rsidR="00B41547" w:rsidRPr="00D37621" w:rsidRDefault="00B41547" w:rsidP="00C74622">
            <w:pPr>
              <w:spacing w:before="120" w:after="120"/>
              <w:rPr>
                <w:rFonts w:ascii="Arial Narrow" w:hAnsi="Arial Narrow"/>
                <w:sz w:val="20"/>
                <w:szCs w:val="20"/>
              </w:rPr>
            </w:pPr>
            <w:r w:rsidRPr="00D37621">
              <w:rPr>
                <w:rFonts w:ascii="Arial Narrow" w:hAnsi="Arial Narrow"/>
                <w:sz w:val="20"/>
                <w:szCs w:val="20"/>
              </w:rPr>
              <w:t xml:space="preserve">Krohne </w:t>
            </w:r>
            <w:proofErr w:type="spellStart"/>
            <w:r w:rsidRPr="00D37621">
              <w:rPr>
                <w:rFonts w:ascii="Arial Narrow" w:hAnsi="Arial Narrow"/>
                <w:sz w:val="20"/>
                <w:szCs w:val="20"/>
              </w:rPr>
              <w:t>Waterflux</w:t>
            </w:r>
            <w:proofErr w:type="spellEnd"/>
            <w:r w:rsidRPr="00D37621">
              <w:rPr>
                <w:rFonts w:ascii="Arial Narrow" w:hAnsi="Arial Narrow"/>
                <w:sz w:val="20"/>
                <w:szCs w:val="20"/>
              </w:rPr>
              <w:t xml:space="preserve"> 3070 flow sensor</w:t>
            </w:r>
          </w:p>
          <w:p w14:paraId="26D6A5FC" w14:textId="77777777" w:rsidR="00B41547" w:rsidRPr="00D37621" w:rsidRDefault="00B41547" w:rsidP="00C74622">
            <w:pPr>
              <w:spacing w:before="120" w:after="120"/>
              <w:rPr>
                <w:rFonts w:ascii="Arial Narrow" w:hAnsi="Arial Narrow"/>
                <w:sz w:val="20"/>
                <w:szCs w:val="20"/>
              </w:rPr>
            </w:pPr>
            <w:r w:rsidRPr="00D37621">
              <w:rPr>
                <w:rFonts w:ascii="Arial Narrow" w:hAnsi="Arial Narrow"/>
                <w:sz w:val="20"/>
                <w:szCs w:val="20"/>
              </w:rPr>
              <w:t>Krohne IFC 070 signal converter</w:t>
            </w:r>
          </w:p>
          <w:p w14:paraId="13AA83AD" w14:textId="77777777" w:rsidR="00B41547" w:rsidRPr="00D37621" w:rsidRDefault="00B41547" w:rsidP="00C74622">
            <w:pPr>
              <w:spacing w:before="120" w:after="120"/>
              <w:rPr>
                <w:rFonts w:ascii="Arial Narrow" w:hAnsi="Arial Narrow"/>
                <w:sz w:val="20"/>
                <w:szCs w:val="20"/>
              </w:rPr>
            </w:pPr>
            <w:r w:rsidRPr="00D37621">
              <w:rPr>
                <w:rFonts w:ascii="Arial Narrow" w:hAnsi="Arial Narrow"/>
                <w:sz w:val="20"/>
                <w:szCs w:val="20"/>
              </w:rPr>
              <w:t xml:space="preserve">Krohne </w:t>
            </w:r>
            <w:proofErr w:type="spellStart"/>
            <w:r w:rsidRPr="00D37621">
              <w:rPr>
                <w:rFonts w:ascii="Arial Narrow" w:hAnsi="Arial Narrow"/>
                <w:sz w:val="20"/>
                <w:szCs w:val="20"/>
              </w:rPr>
              <w:t>Waterflux</w:t>
            </w:r>
            <w:proofErr w:type="spellEnd"/>
            <w:r w:rsidRPr="00D37621">
              <w:rPr>
                <w:rFonts w:ascii="Arial Narrow" w:hAnsi="Arial Narrow"/>
                <w:sz w:val="20"/>
                <w:szCs w:val="20"/>
              </w:rPr>
              <w:t xml:space="preserve"> 3070 C</w:t>
            </w:r>
          </w:p>
        </w:tc>
        <w:tc>
          <w:tcPr>
            <w:tcW w:w="408" w:type="pct"/>
          </w:tcPr>
          <w:p w14:paraId="0F8A3022"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10 - 6300</w:t>
            </w:r>
          </w:p>
        </w:tc>
        <w:tc>
          <w:tcPr>
            <w:tcW w:w="389" w:type="pct"/>
          </w:tcPr>
          <w:p w14:paraId="4365493D"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DN25 – DN600</w:t>
            </w:r>
          </w:p>
        </w:tc>
        <w:tc>
          <w:tcPr>
            <w:tcW w:w="390" w:type="pct"/>
          </w:tcPr>
          <w:p w14:paraId="1FB78E8A"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All</w:t>
            </w:r>
          </w:p>
        </w:tc>
        <w:tc>
          <w:tcPr>
            <w:tcW w:w="910" w:type="pct"/>
          </w:tcPr>
          <w:p w14:paraId="5FE414C1" w14:textId="77777777" w:rsidR="00B41547" w:rsidRPr="00E71602" w:rsidRDefault="00B41547" w:rsidP="00C74622">
            <w:pPr>
              <w:spacing w:before="120" w:after="120"/>
              <w:rPr>
                <w:rFonts w:ascii="Arial Narrow" w:hAnsi="Arial Narrow"/>
                <w:sz w:val="20"/>
                <w:szCs w:val="20"/>
              </w:rPr>
            </w:pPr>
            <w:r w:rsidRPr="00E71602">
              <w:rPr>
                <w:rFonts w:ascii="Arial Narrow" w:hAnsi="Arial Narrow"/>
                <w:sz w:val="20"/>
                <w:szCs w:val="20"/>
              </w:rPr>
              <w:t>K</w:t>
            </w:r>
            <w:r>
              <w:rPr>
                <w:rFonts w:ascii="Arial Narrow" w:hAnsi="Arial Narrow"/>
                <w:sz w:val="20"/>
                <w:szCs w:val="20"/>
              </w:rPr>
              <w:t>rohne</w:t>
            </w:r>
            <w:r w:rsidRPr="00E71602">
              <w:rPr>
                <w:rFonts w:ascii="Arial Narrow" w:hAnsi="Arial Narrow"/>
                <w:sz w:val="20"/>
                <w:szCs w:val="20"/>
              </w:rPr>
              <w:t xml:space="preserve"> on </w:t>
            </w:r>
          </w:p>
          <w:p w14:paraId="4BFD1B09" w14:textId="77777777" w:rsidR="00B41547" w:rsidRPr="00E71602" w:rsidRDefault="00B41547" w:rsidP="00C74622">
            <w:pPr>
              <w:spacing w:before="120" w:after="120"/>
              <w:rPr>
                <w:rFonts w:ascii="Arial Narrow" w:hAnsi="Arial Narrow"/>
                <w:sz w:val="20"/>
                <w:szCs w:val="20"/>
              </w:rPr>
            </w:pPr>
            <w:r>
              <w:rPr>
                <w:rFonts w:ascii="Arial Narrow" w:hAnsi="Arial Narrow"/>
                <w:sz w:val="20"/>
                <w:szCs w:val="20"/>
              </w:rPr>
              <w:t>(</w:t>
            </w:r>
            <w:r w:rsidRPr="00E71602">
              <w:rPr>
                <w:rFonts w:ascii="Arial Narrow" w:hAnsi="Arial Narrow"/>
                <w:sz w:val="20"/>
                <w:szCs w:val="20"/>
              </w:rPr>
              <w:t>02</w:t>
            </w:r>
            <w:r>
              <w:rPr>
                <w:rFonts w:ascii="Arial Narrow" w:hAnsi="Arial Narrow"/>
                <w:sz w:val="20"/>
                <w:szCs w:val="20"/>
              </w:rPr>
              <w:t>)</w:t>
            </w:r>
            <w:r w:rsidRPr="00E71602">
              <w:rPr>
                <w:rFonts w:ascii="Arial Narrow" w:hAnsi="Arial Narrow"/>
                <w:sz w:val="20"/>
                <w:szCs w:val="20"/>
              </w:rPr>
              <w:t xml:space="preserve"> 9426 1700 </w:t>
            </w:r>
          </w:p>
        </w:tc>
      </w:tr>
      <w:tr w:rsidR="00B41547" w14:paraId="3AB51E18" w14:textId="77777777" w:rsidTr="00B02C97">
        <w:trPr>
          <w:cantSplit/>
        </w:trPr>
        <w:tc>
          <w:tcPr>
            <w:tcW w:w="367" w:type="pct"/>
          </w:tcPr>
          <w:p w14:paraId="379CD086" w14:textId="722F5BB3" w:rsidR="00B41547" w:rsidRPr="00D37621" w:rsidRDefault="00862198" w:rsidP="00C74622">
            <w:pPr>
              <w:spacing w:before="120" w:after="120"/>
              <w:rPr>
                <w:rFonts w:ascii="Arial Narrow" w:hAnsi="Arial Narrow"/>
                <w:sz w:val="20"/>
                <w:szCs w:val="20"/>
              </w:rPr>
            </w:pPr>
            <w:hyperlink r:id="rId22" w:history="1">
              <w:r w:rsidR="00B41547" w:rsidRPr="00052802">
                <w:rPr>
                  <w:rStyle w:val="Hyperlink"/>
                  <w:rFonts w:ascii="Arial Narrow" w:hAnsi="Arial Narrow"/>
                  <w:sz w:val="20"/>
                  <w:szCs w:val="20"/>
                </w:rPr>
                <w:t>NMI 14/3/24</w:t>
              </w:r>
            </w:hyperlink>
          </w:p>
        </w:tc>
        <w:tc>
          <w:tcPr>
            <w:tcW w:w="655" w:type="pct"/>
          </w:tcPr>
          <w:p w14:paraId="15F87B99" w14:textId="77777777" w:rsidR="00B41547" w:rsidRPr="006028B7" w:rsidRDefault="00B41547" w:rsidP="00C74622">
            <w:pPr>
              <w:spacing w:before="120" w:after="120"/>
              <w:rPr>
                <w:rFonts w:ascii="Arial Narrow" w:hAnsi="Arial Narrow"/>
                <w:caps/>
                <w:sz w:val="20"/>
                <w:szCs w:val="20"/>
              </w:rPr>
            </w:pPr>
            <w:r w:rsidRPr="006028B7">
              <w:rPr>
                <w:rFonts w:ascii="Arial Narrow" w:hAnsi="Arial Narrow"/>
                <w:caps/>
                <w:sz w:val="20"/>
                <w:szCs w:val="20"/>
              </w:rPr>
              <w:t xml:space="preserve">Siemens </w:t>
            </w:r>
          </w:p>
          <w:p w14:paraId="78AA6B07" w14:textId="77777777" w:rsidR="00B41547" w:rsidRPr="00D37621" w:rsidRDefault="00B41547" w:rsidP="00C74622">
            <w:pPr>
              <w:spacing w:before="120" w:after="120"/>
              <w:rPr>
                <w:rFonts w:ascii="Arial Narrow" w:hAnsi="Arial Narrow"/>
                <w:sz w:val="20"/>
                <w:szCs w:val="20"/>
              </w:rPr>
            </w:pPr>
            <w:r w:rsidRPr="006341A6">
              <w:rPr>
                <w:rFonts w:ascii="Arial Narrow" w:hAnsi="Arial Narrow"/>
                <w:sz w:val="20"/>
                <w:szCs w:val="20"/>
              </w:rPr>
              <w:t>MAG8000 Water Meter</w:t>
            </w:r>
          </w:p>
        </w:tc>
        <w:tc>
          <w:tcPr>
            <w:tcW w:w="487" w:type="pct"/>
          </w:tcPr>
          <w:p w14:paraId="3CD8F290" w14:textId="77777777" w:rsidR="00B41547" w:rsidRPr="00D37621" w:rsidRDefault="00B41547" w:rsidP="00C74622">
            <w:pPr>
              <w:spacing w:before="120" w:after="120"/>
              <w:rPr>
                <w:rFonts w:ascii="Arial Narrow" w:hAnsi="Arial Narrow"/>
                <w:sz w:val="20"/>
                <w:szCs w:val="20"/>
              </w:rPr>
            </w:pPr>
            <w:r w:rsidRPr="006341A6">
              <w:rPr>
                <w:rFonts w:ascii="Arial Narrow" w:hAnsi="Arial Narrow"/>
                <w:sz w:val="20"/>
                <w:szCs w:val="20"/>
              </w:rPr>
              <w:t>Electromagnetic</w:t>
            </w:r>
          </w:p>
        </w:tc>
        <w:tc>
          <w:tcPr>
            <w:tcW w:w="1394" w:type="pct"/>
          </w:tcPr>
          <w:p w14:paraId="69DE6470" w14:textId="77777777" w:rsidR="00B41547" w:rsidRPr="006341A6" w:rsidRDefault="00B41547" w:rsidP="00C74622">
            <w:pPr>
              <w:spacing w:before="120" w:after="120"/>
              <w:rPr>
                <w:rFonts w:ascii="Arial Narrow" w:hAnsi="Arial Narrow"/>
                <w:sz w:val="20"/>
                <w:szCs w:val="20"/>
              </w:rPr>
            </w:pPr>
            <w:r w:rsidRPr="006341A6">
              <w:rPr>
                <w:rFonts w:ascii="Arial Narrow" w:hAnsi="Arial Narrow"/>
                <w:sz w:val="20"/>
                <w:szCs w:val="20"/>
              </w:rPr>
              <w:t>Siemens SITRANS F M MAG8000 signal transmitter</w:t>
            </w:r>
          </w:p>
          <w:p w14:paraId="13C00CA2" w14:textId="77777777" w:rsidR="00B41547" w:rsidRPr="006341A6" w:rsidRDefault="00B41547" w:rsidP="00C74622">
            <w:pPr>
              <w:spacing w:before="120" w:after="120"/>
              <w:rPr>
                <w:rFonts w:ascii="Arial Narrow" w:hAnsi="Arial Narrow"/>
                <w:sz w:val="20"/>
                <w:szCs w:val="20"/>
              </w:rPr>
            </w:pPr>
            <w:r w:rsidRPr="006341A6">
              <w:rPr>
                <w:rFonts w:ascii="Arial Narrow" w:hAnsi="Arial Narrow"/>
                <w:sz w:val="20"/>
                <w:szCs w:val="20"/>
              </w:rPr>
              <w:t>Siemens SITRANS F M MAG5100W flow sensor</w:t>
            </w:r>
          </w:p>
          <w:p w14:paraId="49B16490" w14:textId="77777777" w:rsidR="00B41547" w:rsidRPr="006341A6" w:rsidRDefault="00B41547" w:rsidP="00C74622">
            <w:pPr>
              <w:spacing w:before="120" w:after="120"/>
              <w:rPr>
                <w:rFonts w:ascii="Arial Narrow" w:hAnsi="Arial Narrow"/>
                <w:sz w:val="20"/>
                <w:szCs w:val="20"/>
              </w:rPr>
            </w:pPr>
            <w:r w:rsidRPr="006341A6">
              <w:rPr>
                <w:rFonts w:ascii="Arial Narrow" w:hAnsi="Arial Narrow"/>
                <w:sz w:val="20"/>
                <w:szCs w:val="20"/>
              </w:rPr>
              <w:t>Siemens SITRANS F M MAG8000CT signal transmitter</w:t>
            </w:r>
          </w:p>
          <w:p w14:paraId="356BCD9E" w14:textId="77777777" w:rsidR="00B41547" w:rsidRPr="00D37621" w:rsidRDefault="00B41547" w:rsidP="00C74622">
            <w:pPr>
              <w:spacing w:before="120" w:after="120"/>
              <w:rPr>
                <w:rFonts w:ascii="Arial Narrow" w:hAnsi="Arial Narrow"/>
                <w:sz w:val="20"/>
                <w:szCs w:val="20"/>
              </w:rPr>
            </w:pPr>
            <w:r w:rsidRPr="006341A6">
              <w:rPr>
                <w:rFonts w:ascii="Arial Narrow" w:hAnsi="Arial Narrow"/>
                <w:sz w:val="20"/>
                <w:szCs w:val="20"/>
              </w:rPr>
              <w:t>Siemens SITRANS F M MAG8000 Irrigation signal transmitter</w:t>
            </w:r>
          </w:p>
        </w:tc>
        <w:tc>
          <w:tcPr>
            <w:tcW w:w="408" w:type="pct"/>
          </w:tcPr>
          <w:p w14:paraId="03BBF00F" w14:textId="77777777" w:rsidR="00B41547" w:rsidRPr="00D37621" w:rsidRDefault="00B41547" w:rsidP="00C74622">
            <w:pPr>
              <w:spacing w:before="120" w:after="120"/>
              <w:rPr>
                <w:rFonts w:ascii="Arial Narrow" w:hAnsi="Arial Narrow"/>
                <w:sz w:val="20"/>
                <w:szCs w:val="20"/>
              </w:rPr>
            </w:pPr>
            <w:r w:rsidRPr="006341A6">
              <w:rPr>
                <w:rFonts w:ascii="Arial Narrow" w:hAnsi="Arial Narrow"/>
                <w:sz w:val="20"/>
                <w:szCs w:val="20"/>
              </w:rPr>
              <w:t>63 - 16000</w:t>
            </w:r>
          </w:p>
        </w:tc>
        <w:tc>
          <w:tcPr>
            <w:tcW w:w="389" w:type="pct"/>
          </w:tcPr>
          <w:p w14:paraId="5BF511C4" w14:textId="3CDDA983" w:rsidR="00B41547" w:rsidRPr="006341A6" w:rsidRDefault="00B41547" w:rsidP="00C74622">
            <w:pPr>
              <w:spacing w:before="120" w:after="120"/>
              <w:rPr>
                <w:rFonts w:ascii="Arial Narrow" w:hAnsi="Arial Narrow"/>
                <w:sz w:val="20"/>
                <w:szCs w:val="20"/>
              </w:rPr>
            </w:pPr>
            <w:r w:rsidRPr="006341A6">
              <w:rPr>
                <w:rFonts w:ascii="Arial Narrow" w:hAnsi="Arial Narrow"/>
                <w:sz w:val="20"/>
                <w:szCs w:val="20"/>
              </w:rPr>
              <w:t xml:space="preserve">DN25 </w:t>
            </w:r>
            <w:r w:rsidR="00EF28AA">
              <w:rPr>
                <w:rFonts w:ascii="Arial Narrow" w:hAnsi="Arial Narrow"/>
                <w:sz w:val="20"/>
                <w:szCs w:val="20"/>
              </w:rPr>
              <w:t>–</w:t>
            </w:r>
            <w:r w:rsidRPr="006341A6">
              <w:rPr>
                <w:rFonts w:ascii="Arial Narrow" w:hAnsi="Arial Narrow"/>
                <w:sz w:val="20"/>
                <w:szCs w:val="20"/>
              </w:rPr>
              <w:t xml:space="preserve"> </w:t>
            </w:r>
            <w:r w:rsidR="00EF28AA" w:rsidRPr="006341A6">
              <w:rPr>
                <w:rFonts w:ascii="Arial Narrow" w:hAnsi="Arial Narrow"/>
                <w:sz w:val="20"/>
                <w:szCs w:val="20"/>
              </w:rPr>
              <w:t>DN</w:t>
            </w:r>
            <w:r w:rsidR="00EF28AA">
              <w:rPr>
                <w:rFonts w:ascii="Arial Narrow" w:hAnsi="Arial Narrow"/>
                <w:sz w:val="20"/>
                <w:szCs w:val="20"/>
              </w:rPr>
              <w:t>300</w:t>
            </w:r>
          </w:p>
          <w:p w14:paraId="63B76D62" w14:textId="77777777" w:rsidR="00B41547" w:rsidRPr="00D37621" w:rsidRDefault="00B41547" w:rsidP="00C74622">
            <w:pPr>
              <w:spacing w:before="120" w:after="120"/>
              <w:rPr>
                <w:rFonts w:ascii="Arial Narrow" w:hAnsi="Arial Narrow"/>
                <w:sz w:val="20"/>
                <w:szCs w:val="20"/>
              </w:rPr>
            </w:pPr>
            <w:r w:rsidRPr="006341A6">
              <w:rPr>
                <w:rFonts w:ascii="Arial Narrow" w:hAnsi="Arial Narrow"/>
                <w:sz w:val="20"/>
                <w:szCs w:val="20"/>
              </w:rPr>
              <w:t>DN200 - DN1200</w:t>
            </w:r>
          </w:p>
        </w:tc>
        <w:tc>
          <w:tcPr>
            <w:tcW w:w="390" w:type="pct"/>
          </w:tcPr>
          <w:p w14:paraId="0EEC38FF" w14:textId="77777777" w:rsidR="00B41547" w:rsidRDefault="00B41547" w:rsidP="00C74622">
            <w:pPr>
              <w:spacing w:before="120" w:after="120"/>
              <w:rPr>
                <w:rFonts w:ascii="Arial Narrow" w:hAnsi="Arial Narrow"/>
                <w:sz w:val="20"/>
                <w:szCs w:val="20"/>
              </w:rPr>
            </w:pPr>
            <w:r>
              <w:rPr>
                <w:rFonts w:ascii="Arial Narrow" w:hAnsi="Arial Narrow"/>
                <w:sz w:val="20"/>
                <w:szCs w:val="20"/>
              </w:rPr>
              <w:t>All</w:t>
            </w:r>
          </w:p>
          <w:p w14:paraId="0F0410B9" w14:textId="77777777" w:rsidR="00EF28AA" w:rsidRDefault="00EF28AA" w:rsidP="00C74622">
            <w:pPr>
              <w:spacing w:before="120" w:after="120"/>
              <w:rPr>
                <w:rFonts w:ascii="Arial Narrow" w:hAnsi="Arial Narrow"/>
                <w:sz w:val="20"/>
                <w:szCs w:val="20"/>
              </w:rPr>
            </w:pPr>
          </w:p>
          <w:p w14:paraId="175353CC" w14:textId="1A5376DF" w:rsidR="00B41547" w:rsidRPr="00D37621" w:rsidRDefault="00B41547" w:rsidP="00C74622">
            <w:pPr>
              <w:spacing w:before="120" w:after="120"/>
              <w:rPr>
                <w:rFonts w:ascii="Arial Narrow" w:hAnsi="Arial Narrow"/>
                <w:sz w:val="20"/>
                <w:szCs w:val="20"/>
              </w:rPr>
            </w:pPr>
            <w:r>
              <w:rPr>
                <w:rFonts w:ascii="Arial Narrow" w:hAnsi="Arial Narrow"/>
                <w:sz w:val="20"/>
                <w:szCs w:val="20"/>
              </w:rPr>
              <w:t>Horizontal only</w:t>
            </w:r>
          </w:p>
        </w:tc>
        <w:tc>
          <w:tcPr>
            <w:tcW w:w="910" w:type="pct"/>
          </w:tcPr>
          <w:p w14:paraId="72C285AF" w14:textId="77777777" w:rsidR="00B41547" w:rsidRDefault="00B41547" w:rsidP="00C74622">
            <w:pPr>
              <w:spacing w:before="120" w:after="120"/>
              <w:rPr>
                <w:rFonts w:ascii="Arial Narrow" w:hAnsi="Arial Narrow"/>
                <w:sz w:val="20"/>
                <w:szCs w:val="20"/>
              </w:rPr>
            </w:pPr>
            <w:r w:rsidRPr="3B5EE62C">
              <w:rPr>
                <w:rFonts w:ascii="Arial Narrow" w:hAnsi="Arial Narrow"/>
                <w:sz w:val="20"/>
                <w:szCs w:val="20"/>
              </w:rPr>
              <w:t xml:space="preserve">Siemens on </w:t>
            </w:r>
          </w:p>
          <w:p w14:paraId="2B8F7CD7" w14:textId="77777777" w:rsidR="00B41547" w:rsidRPr="00D37621" w:rsidRDefault="00B41547" w:rsidP="00C74622">
            <w:pPr>
              <w:spacing w:before="120" w:after="120"/>
              <w:rPr>
                <w:rFonts w:ascii="Arial Narrow" w:hAnsi="Arial Narrow"/>
                <w:sz w:val="20"/>
                <w:szCs w:val="20"/>
              </w:rPr>
            </w:pPr>
            <w:r w:rsidRPr="3B5EE62C">
              <w:rPr>
                <w:rFonts w:ascii="Arial Narrow" w:hAnsi="Arial Narrow"/>
                <w:sz w:val="20"/>
                <w:szCs w:val="20"/>
              </w:rPr>
              <w:t>1300 369 515</w:t>
            </w:r>
            <w:r>
              <w:br/>
            </w:r>
            <w:r w:rsidRPr="3B5EE62C">
              <w:rPr>
                <w:rFonts w:ascii="Arial Narrow" w:hAnsi="Arial Narrow"/>
                <w:sz w:val="20"/>
                <w:szCs w:val="20"/>
              </w:rPr>
              <w:t xml:space="preserve"> </w:t>
            </w:r>
            <w:r>
              <w:br/>
            </w:r>
            <w:r w:rsidRPr="3B5EE62C">
              <w:rPr>
                <w:rFonts w:ascii="Arial Narrow" w:hAnsi="Arial Narrow"/>
                <w:sz w:val="20"/>
                <w:szCs w:val="20"/>
              </w:rPr>
              <w:t>industryservice.au@siemens.com</w:t>
            </w:r>
          </w:p>
        </w:tc>
      </w:tr>
      <w:tr w:rsidR="00B41547" w14:paraId="501B4C83" w14:textId="77777777" w:rsidTr="00B02C97">
        <w:trPr>
          <w:cantSplit/>
        </w:trPr>
        <w:tc>
          <w:tcPr>
            <w:tcW w:w="367" w:type="pct"/>
          </w:tcPr>
          <w:p w14:paraId="51505E54" w14:textId="77777777" w:rsidR="00B41547" w:rsidRPr="00D37621" w:rsidRDefault="00862198" w:rsidP="00C74622">
            <w:pPr>
              <w:spacing w:before="120" w:after="120"/>
              <w:rPr>
                <w:rFonts w:ascii="Arial Narrow" w:hAnsi="Arial Narrow"/>
                <w:sz w:val="20"/>
                <w:szCs w:val="20"/>
              </w:rPr>
            </w:pPr>
            <w:hyperlink r:id="rId23" w:history="1">
              <w:r w:rsidR="00B41547" w:rsidRPr="00BF5A7A">
                <w:rPr>
                  <w:rStyle w:val="Hyperlink"/>
                  <w:rFonts w:ascii="Arial Narrow" w:hAnsi="Arial Narrow"/>
                  <w:sz w:val="20"/>
                  <w:szCs w:val="20"/>
                </w:rPr>
                <w:t>NMI 14/3/29</w:t>
              </w:r>
            </w:hyperlink>
          </w:p>
        </w:tc>
        <w:tc>
          <w:tcPr>
            <w:tcW w:w="655" w:type="pct"/>
          </w:tcPr>
          <w:p w14:paraId="133F8DAB" w14:textId="77777777" w:rsidR="00B41547" w:rsidRPr="006028B7" w:rsidRDefault="00B41547" w:rsidP="00C74622">
            <w:pPr>
              <w:spacing w:before="120" w:after="120"/>
              <w:rPr>
                <w:rFonts w:ascii="Arial Narrow" w:hAnsi="Arial Narrow"/>
                <w:caps/>
                <w:sz w:val="20"/>
                <w:szCs w:val="20"/>
              </w:rPr>
            </w:pPr>
            <w:r w:rsidRPr="006028B7">
              <w:rPr>
                <w:rFonts w:ascii="Arial Narrow" w:hAnsi="Arial Narrow"/>
                <w:caps/>
                <w:sz w:val="20"/>
                <w:szCs w:val="20"/>
              </w:rPr>
              <w:t>Arad</w:t>
            </w:r>
          </w:p>
          <w:p w14:paraId="082A81BC"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Octave Water Meter</w:t>
            </w:r>
          </w:p>
        </w:tc>
        <w:tc>
          <w:tcPr>
            <w:tcW w:w="487" w:type="pct"/>
          </w:tcPr>
          <w:p w14:paraId="61BFCE01"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Ultrasonic</w:t>
            </w:r>
          </w:p>
        </w:tc>
        <w:tc>
          <w:tcPr>
            <w:tcW w:w="1394" w:type="pct"/>
          </w:tcPr>
          <w:p w14:paraId="164EEBDC" w14:textId="77777777" w:rsidR="00B41547" w:rsidRPr="006028B7" w:rsidRDefault="00B41547" w:rsidP="00C74622">
            <w:pPr>
              <w:spacing w:before="120" w:after="120"/>
              <w:rPr>
                <w:rFonts w:ascii="Arial Narrow" w:hAnsi="Arial Narrow"/>
                <w:sz w:val="20"/>
                <w:szCs w:val="20"/>
              </w:rPr>
            </w:pPr>
            <w:r w:rsidRPr="006028B7">
              <w:rPr>
                <w:rFonts w:ascii="Arial Narrow" w:hAnsi="Arial Narrow"/>
                <w:sz w:val="20"/>
                <w:szCs w:val="20"/>
              </w:rPr>
              <w:t>Arad Octave 2</w:t>
            </w:r>
          </w:p>
          <w:p w14:paraId="6CBB152F" w14:textId="77777777" w:rsidR="00B41547" w:rsidRPr="00D37621" w:rsidRDefault="00B41547" w:rsidP="00C74622">
            <w:pPr>
              <w:spacing w:before="120" w:after="120"/>
              <w:rPr>
                <w:rFonts w:ascii="Arial Narrow" w:hAnsi="Arial Narrow"/>
                <w:sz w:val="20"/>
                <w:szCs w:val="20"/>
              </w:rPr>
            </w:pPr>
            <w:r w:rsidRPr="006028B7">
              <w:rPr>
                <w:rFonts w:ascii="Arial Narrow" w:hAnsi="Arial Narrow"/>
                <w:sz w:val="20"/>
                <w:szCs w:val="20"/>
              </w:rPr>
              <w:t>Arad Octave 2 Hardware version 2.4</w:t>
            </w:r>
          </w:p>
        </w:tc>
        <w:tc>
          <w:tcPr>
            <w:tcW w:w="408" w:type="pct"/>
          </w:tcPr>
          <w:p w14:paraId="6028AA1A"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40 - 1000</w:t>
            </w:r>
          </w:p>
        </w:tc>
        <w:tc>
          <w:tcPr>
            <w:tcW w:w="389" w:type="pct"/>
          </w:tcPr>
          <w:p w14:paraId="1312955E"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DN40 – DN300</w:t>
            </w:r>
          </w:p>
        </w:tc>
        <w:tc>
          <w:tcPr>
            <w:tcW w:w="390" w:type="pct"/>
          </w:tcPr>
          <w:p w14:paraId="4AF8FC88"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All</w:t>
            </w:r>
          </w:p>
        </w:tc>
        <w:tc>
          <w:tcPr>
            <w:tcW w:w="910" w:type="pct"/>
          </w:tcPr>
          <w:p w14:paraId="4CFCCEE3" w14:textId="77777777" w:rsidR="00B41547" w:rsidRDefault="00B41547" w:rsidP="00C74622">
            <w:pPr>
              <w:spacing w:before="120" w:after="120"/>
              <w:rPr>
                <w:rFonts w:ascii="Arial Narrow" w:hAnsi="Arial Narrow"/>
                <w:sz w:val="20"/>
                <w:szCs w:val="20"/>
              </w:rPr>
            </w:pPr>
            <w:r>
              <w:rPr>
                <w:rFonts w:ascii="Arial Narrow" w:hAnsi="Arial Narrow"/>
                <w:sz w:val="20"/>
                <w:szCs w:val="20"/>
              </w:rPr>
              <w:t xml:space="preserve">Netafim on </w:t>
            </w:r>
          </w:p>
          <w:p w14:paraId="1999C05F" w14:textId="77777777" w:rsidR="00B41547" w:rsidRDefault="00B41547" w:rsidP="00C74622">
            <w:pPr>
              <w:spacing w:before="120" w:after="120"/>
              <w:rPr>
                <w:rFonts w:ascii="Arial Narrow" w:hAnsi="Arial Narrow"/>
                <w:sz w:val="20"/>
                <w:szCs w:val="20"/>
              </w:rPr>
            </w:pPr>
            <w:r>
              <w:rPr>
                <w:rFonts w:ascii="Arial Narrow" w:hAnsi="Arial Narrow"/>
                <w:sz w:val="20"/>
                <w:szCs w:val="20"/>
              </w:rPr>
              <w:t xml:space="preserve">(03) 8331 6516 </w:t>
            </w:r>
          </w:p>
          <w:p w14:paraId="3A75B130"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0484 555 113</w:t>
            </w:r>
          </w:p>
        </w:tc>
      </w:tr>
      <w:tr w:rsidR="00B41547" w14:paraId="40B2D396" w14:textId="77777777" w:rsidTr="00B02C97">
        <w:trPr>
          <w:cantSplit/>
        </w:trPr>
        <w:tc>
          <w:tcPr>
            <w:tcW w:w="367" w:type="pct"/>
          </w:tcPr>
          <w:p w14:paraId="425321C5" w14:textId="77777777" w:rsidR="00B41547" w:rsidRPr="00D37621" w:rsidRDefault="00862198" w:rsidP="00C74622">
            <w:pPr>
              <w:spacing w:before="120" w:after="120"/>
              <w:rPr>
                <w:rFonts w:ascii="Arial Narrow" w:hAnsi="Arial Narrow"/>
                <w:sz w:val="20"/>
                <w:szCs w:val="20"/>
              </w:rPr>
            </w:pPr>
            <w:hyperlink r:id="rId24" w:history="1">
              <w:r w:rsidR="00B41547" w:rsidRPr="00373722">
                <w:rPr>
                  <w:rStyle w:val="Hyperlink"/>
                  <w:rFonts w:ascii="Arial Narrow" w:hAnsi="Arial Narrow"/>
                  <w:sz w:val="20"/>
                  <w:szCs w:val="20"/>
                </w:rPr>
                <w:t>NMI 14/3/30</w:t>
              </w:r>
            </w:hyperlink>
          </w:p>
        </w:tc>
        <w:tc>
          <w:tcPr>
            <w:tcW w:w="655" w:type="pct"/>
          </w:tcPr>
          <w:p w14:paraId="0A4356CA" w14:textId="77777777" w:rsidR="00B41547" w:rsidRDefault="00B41547" w:rsidP="00C74622">
            <w:pPr>
              <w:spacing w:before="120" w:after="120"/>
              <w:rPr>
                <w:rFonts w:ascii="Arial Narrow" w:hAnsi="Arial Narrow"/>
                <w:sz w:val="20"/>
                <w:szCs w:val="20"/>
              </w:rPr>
            </w:pPr>
            <w:r w:rsidRPr="006028B7">
              <w:rPr>
                <w:rFonts w:ascii="Arial Narrow" w:hAnsi="Arial Narrow"/>
                <w:sz w:val="20"/>
                <w:szCs w:val="20"/>
              </w:rPr>
              <w:t xml:space="preserve">ABB </w:t>
            </w:r>
          </w:p>
          <w:p w14:paraId="54653D27" w14:textId="77777777" w:rsidR="00B41547" w:rsidRPr="00D37621" w:rsidRDefault="00B41547" w:rsidP="00C74622">
            <w:pPr>
              <w:spacing w:before="120" w:after="120"/>
              <w:rPr>
                <w:rFonts w:ascii="Arial Narrow" w:hAnsi="Arial Narrow"/>
                <w:sz w:val="20"/>
                <w:szCs w:val="20"/>
              </w:rPr>
            </w:pPr>
            <w:r w:rsidRPr="006028B7">
              <w:rPr>
                <w:rFonts w:ascii="Arial Narrow" w:hAnsi="Arial Narrow"/>
                <w:sz w:val="20"/>
                <w:szCs w:val="20"/>
              </w:rPr>
              <w:t>AquaMaster3 FEV2 Water Meter</w:t>
            </w:r>
          </w:p>
        </w:tc>
        <w:tc>
          <w:tcPr>
            <w:tcW w:w="487" w:type="pct"/>
          </w:tcPr>
          <w:p w14:paraId="4AE7DCBB" w14:textId="77777777" w:rsidR="00B41547" w:rsidRPr="00D37621" w:rsidRDefault="00B41547" w:rsidP="00C74622">
            <w:pPr>
              <w:spacing w:before="120" w:after="120"/>
              <w:rPr>
                <w:rFonts w:ascii="Arial Narrow" w:hAnsi="Arial Narrow"/>
                <w:sz w:val="20"/>
                <w:szCs w:val="20"/>
              </w:rPr>
            </w:pPr>
            <w:r w:rsidRPr="006028B7">
              <w:rPr>
                <w:rFonts w:ascii="Arial Narrow" w:hAnsi="Arial Narrow"/>
                <w:sz w:val="20"/>
                <w:szCs w:val="20"/>
              </w:rPr>
              <w:t>Electromagnetic</w:t>
            </w:r>
          </w:p>
        </w:tc>
        <w:tc>
          <w:tcPr>
            <w:tcW w:w="1394" w:type="pct"/>
          </w:tcPr>
          <w:p w14:paraId="3C0BCA6D" w14:textId="77777777" w:rsidR="00B41547" w:rsidRPr="006028B7" w:rsidRDefault="00B41547" w:rsidP="00C74622">
            <w:pPr>
              <w:spacing w:before="120" w:after="120"/>
              <w:rPr>
                <w:rFonts w:ascii="Arial Narrow" w:hAnsi="Arial Narrow"/>
                <w:sz w:val="20"/>
                <w:szCs w:val="20"/>
              </w:rPr>
            </w:pPr>
            <w:r w:rsidRPr="006028B7">
              <w:rPr>
                <w:rFonts w:ascii="Arial Narrow" w:hAnsi="Arial Narrow"/>
                <w:sz w:val="20"/>
                <w:szCs w:val="20"/>
              </w:rPr>
              <w:t>ABB AquaMaster3 FEV2 flow sensor</w:t>
            </w:r>
          </w:p>
          <w:p w14:paraId="2B617EEE" w14:textId="77777777" w:rsidR="00B41547" w:rsidRPr="006028B7" w:rsidRDefault="00B41547" w:rsidP="00C74622">
            <w:pPr>
              <w:spacing w:before="120" w:after="120"/>
              <w:rPr>
                <w:rFonts w:ascii="Arial Narrow" w:hAnsi="Arial Narrow"/>
                <w:sz w:val="20"/>
                <w:szCs w:val="20"/>
              </w:rPr>
            </w:pPr>
            <w:r w:rsidRPr="006028B7">
              <w:rPr>
                <w:rFonts w:ascii="Arial Narrow" w:hAnsi="Arial Narrow"/>
                <w:sz w:val="20"/>
                <w:szCs w:val="20"/>
              </w:rPr>
              <w:t>ABB AquaMaster3 signal transmitter</w:t>
            </w:r>
          </w:p>
          <w:p w14:paraId="564F474D" w14:textId="77777777" w:rsidR="00B41547" w:rsidRPr="00D37621" w:rsidRDefault="00B41547" w:rsidP="00C74622">
            <w:pPr>
              <w:spacing w:before="120" w:after="120"/>
              <w:rPr>
                <w:rFonts w:ascii="Arial Narrow" w:hAnsi="Arial Narrow"/>
                <w:sz w:val="20"/>
                <w:szCs w:val="20"/>
              </w:rPr>
            </w:pPr>
            <w:r w:rsidRPr="006028B7">
              <w:rPr>
                <w:rFonts w:ascii="Arial Narrow" w:hAnsi="Arial Narrow"/>
                <w:sz w:val="20"/>
                <w:szCs w:val="20"/>
              </w:rPr>
              <w:t>ABB WaterMaster signal transmitter</w:t>
            </w:r>
          </w:p>
        </w:tc>
        <w:tc>
          <w:tcPr>
            <w:tcW w:w="408" w:type="pct"/>
          </w:tcPr>
          <w:p w14:paraId="3A6F42D1"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40 - 1000</w:t>
            </w:r>
          </w:p>
        </w:tc>
        <w:tc>
          <w:tcPr>
            <w:tcW w:w="389" w:type="pct"/>
          </w:tcPr>
          <w:p w14:paraId="596330B4"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DN40 – DN200</w:t>
            </w:r>
          </w:p>
        </w:tc>
        <w:tc>
          <w:tcPr>
            <w:tcW w:w="390" w:type="pct"/>
          </w:tcPr>
          <w:p w14:paraId="4D504EFE"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All</w:t>
            </w:r>
          </w:p>
        </w:tc>
        <w:tc>
          <w:tcPr>
            <w:tcW w:w="910" w:type="pct"/>
          </w:tcPr>
          <w:p w14:paraId="1CF34BCE" w14:textId="77777777" w:rsidR="00B41547" w:rsidRDefault="00B41547" w:rsidP="00C74622">
            <w:pPr>
              <w:spacing w:before="120" w:after="120"/>
              <w:rPr>
                <w:rFonts w:ascii="Arial Narrow" w:hAnsi="Arial Narrow"/>
                <w:sz w:val="20"/>
                <w:szCs w:val="20"/>
              </w:rPr>
            </w:pPr>
            <w:r w:rsidRPr="002E36F8">
              <w:rPr>
                <w:rFonts w:ascii="Arial Narrow" w:hAnsi="Arial Narrow"/>
                <w:sz w:val="20"/>
                <w:szCs w:val="20"/>
              </w:rPr>
              <w:t xml:space="preserve">ABB </w:t>
            </w:r>
            <w:r>
              <w:rPr>
                <w:rFonts w:ascii="Arial Narrow" w:hAnsi="Arial Narrow"/>
                <w:sz w:val="20"/>
                <w:szCs w:val="20"/>
              </w:rPr>
              <w:t xml:space="preserve">on </w:t>
            </w:r>
          </w:p>
          <w:p w14:paraId="3CAFD608" w14:textId="77777777" w:rsidR="00B41547" w:rsidRPr="00D37621" w:rsidRDefault="00B41547" w:rsidP="00C74622">
            <w:pPr>
              <w:spacing w:before="120" w:after="120"/>
              <w:rPr>
                <w:rFonts w:ascii="Arial Narrow" w:hAnsi="Arial Narrow"/>
                <w:sz w:val="20"/>
                <w:szCs w:val="20"/>
              </w:rPr>
            </w:pPr>
            <w:r w:rsidRPr="002E36F8">
              <w:rPr>
                <w:rFonts w:ascii="Arial Narrow" w:hAnsi="Arial Narrow"/>
                <w:sz w:val="20"/>
                <w:szCs w:val="20"/>
              </w:rPr>
              <w:t>1800 222 435</w:t>
            </w:r>
          </w:p>
        </w:tc>
      </w:tr>
      <w:tr w:rsidR="00B41547" w14:paraId="6501DED3" w14:textId="77777777" w:rsidTr="00B02C97">
        <w:trPr>
          <w:cantSplit/>
        </w:trPr>
        <w:tc>
          <w:tcPr>
            <w:tcW w:w="367" w:type="pct"/>
          </w:tcPr>
          <w:p w14:paraId="276C03CD" w14:textId="038773D8" w:rsidR="00B41547" w:rsidRPr="00D37621" w:rsidRDefault="00862198" w:rsidP="00C74622">
            <w:pPr>
              <w:spacing w:before="120" w:after="120"/>
              <w:rPr>
                <w:rFonts w:ascii="Arial Narrow" w:hAnsi="Arial Narrow"/>
                <w:sz w:val="20"/>
                <w:szCs w:val="20"/>
              </w:rPr>
            </w:pPr>
            <w:hyperlink r:id="rId25" w:history="1">
              <w:r w:rsidR="00B41547" w:rsidRPr="0043168E">
                <w:rPr>
                  <w:rStyle w:val="Hyperlink"/>
                  <w:rFonts w:ascii="Arial Narrow" w:hAnsi="Arial Narrow"/>
                  <w:sz w:val="20"/>
                  <w:szCs w:val="20"/>
                </w:rPr>
                <w:t>NMI 14/3/32</w:t>
              </w:r>
            </w:hyperlink>
          </w:p>
        </w:tc>
        <w:tc>
          <w:tcPr>
            <w:tcW w:w="655" w:type="pct"/>
          </w:tcPr>
          <w:p w14:paraId="75DA8EEF" w14:textId="77777777" w:rsidR="00B41547" w:rsidRPr="00C758F3" w:rsidRDefault="00B41547" w:rsidP="00C74622">
            <w:pPr>
              <w:spacing w:before="120" w:after="120"/>
              <w:rPr>
                <w:rFonts w:ascii="Arial Narrow" w:hAnsi="Arial Narrow"/>
                <w:caps/>
                <w:sz w:val="20"/>
                <w:szCs w:val="20"/>
              </w:rPr>
            </w:pPr>
            <w:r w:rsidRPr="00C758F3">
              <w:rPr>
                <w:rFonts w:ascii="Arial Narrow" w:hAnsi="Arial Narrow"/>
                <w:caps/>
                <w:sz w:val="20"/>
                <w:szCs w:val="20"/>
              </w:rPr>
              <w:t xml:space="preserve">Aquamonix </w:t>
            </w:r>
          </w:p>
          <w:p w14:paraId="5CAA6141" w14:textId="77777777" w:rsidR="00B41547" w:rsidRDefault="00B41547" w:rsidP="00C74622">
            <w:pPr>
              <w:spacing w:before="120" w:after="120"/>
              <w:rPr>
                <w:rFonts w:ascii="Arial Narrow" w:hAnsi="Arial Narrow"/>
                <w:sz w:val="20"/>
                <w:szCs w:val="20"/>
              </w:rPr>
            </w:pPr>
            <w:r>
              <w:rPr>
                <w:rFonts w:ascii="Arial Narrow" w:hAnsi="Arial Narrow"/>
                <w:sz w:val="20"/>
                <w:szCs w:val="20"/>
              </w:rPr>
              <w:t>(</w:t>
            </w:r>
            <w:proofErr w:type="gramStart"/>
            <w:r>
              <w:rPr>
                <w:rFonts w:ascii="Arial Narrow" w:hAnsi="Arial Narrow"/>
                <w:sz w:val="20"/>
                <w:szCs w:val="20"/>
              </w:rPr>
              <w:t>includes</w:t>
            </w:r>
            <w:proofErr w:type="gramEnd"/>
            <w:r>
              <w:rPr>
                <w:rFonts w:ascii="Arial Narrow" w:hAnsi="Arial Narrow"/>
                <w:sz w:val="20"/>
                <w:szCs w:val="20"/>
              </w:rPr>
              <w:t xml:space="preserve"> Pentair; Tyco &amp; </w:t>
            </w:r>
            <w:proofErr w:type="spellStart"/>
            <w:r>
              <w:rPr>
                <w:rFonts w:ascii="Arial Narrow" w:hAnsi="Arial Narrow"/>
                <w:sz w:val="20"/>
                <w:szCs w:val="20"/>
              </w:rPr>
              <w:t>Emflex</w:t>
            </w:r>
            <w:proofErr w:type="spellEnd"/>
            <w:r>
              <w:rPr>
                <w:rFonts w:ascii="Arial Narrow" w:hAnsi="Arial Narrow"/>
                <w:sz w:val="20"/>
                <w:szCs w:val="20"/>
              </w:rPr>
              <w:t xml:space="preserve"> brands)</w:t>
            </w:r>
            <w:r w:rsidRPr="004B4EE9">
              <w:rPr>
                <w:rFonts w:ascii="Arial Narrow" w:hAnsi="Arial Narrow"/>
                <w:sz w:val="20"/>
                <w:szCs w:val="20"/>
              </w:rPr>
              <w:t xml:space="preserve"> </w:t>
            </w:r>
          </w:p>
          <w:p w14:paraId="0F61F353" w14:textId="77777777" w:rsidR="00B41547" w:rsidRPr="00D37621" w:rsidRDefault="00B41547" w:rsidP="00C74622">
            <w:pPr>
              <w:spacing w:before="120" w:after="120"/>
              <w:rPr>
                <w:rFonts w:ascii="Arial Narrow" w:hAnsi="Arial Narrow"/>
                <w:sz w:val="20"/>
                <w:szCs w:val="20"/>
              </w:rPr>
            </w:pPr>
            <w:r w:rsidRPr="004B4EE9">
              <w:rPr>
                <w:rFonts w:ascii="Arial Narrow" w:hAnsi="Arial Narrow"/>
                <w:sz w:val="20"/>
                <w:szCs w:val="20"/>
              </w:rPr>
              <w:t>I500 Water Meter</w:t>
            </w:r>
          </w:p>
        </w:tc>
        <w:tc>
          <w:tcPr>
            <w:tcW w:w="487" w:type="pct"/>
          </w:tcPr>
          <w:p w14:paraId="3BC08288" w14:textId="77777777" w:rsidR="00B41547" w:rsidRPr="00D37621" w:rsidRDefault="00B41547" w:rsidP="00C74622">
            <w:pPr>
              <w:spacing w:before="120" w:after="120"/>
              <w:rPr>
                <w:rFonts w:ascii="Arial Narrow" w:hAnsi="Arial Narrow"/>
                <w:sz w:val="20"/>
                <w:szCs w:val="20"/>
              </w:rPr>
            </w:pPr>
            <w:r w:rsidRPr="00C758F3">
              <w:rPr>
                <w:rFonts w:ascii="Arial Narrow" w:hAnsi="Arial Narrow"/>
                <w:sz w:val="20"/>
                <w:szCs w:val="20"/>
              </w:rPr>
              <w:t>Electromagnetic</w:t>
            </w:r>
          </w:p>
        </w:tc>
        <w:tc>
          <w:tcPr>
            <w:tcW w:w="1394" w:type="pct"/>
          </w:tcPr>
          <w:p w14:paraId="635C6AE7" w14:textId="77777777" w:rsidR="00B41547" w:rsidRPr="00BB40E0" w:rsidRDefault="00B41547" w:rsidP="00C74622">
            <w:pPr>
              <w:spacing w:before="120" w:after="120"/>
              <w:rPr>
                <w:rFonts w:ascii="Arial Narrow" w:hAnsi="Arial Narrow"/>
                <w:sz w:val="20"/>
                <w:szCs w:val="20"/>
              </w:rPr>
            </w:pPr>
            <w:proofErr w:type="spellStart"/>
            <w:r w:rsidRPr="00BB40E0">
              <w:rPr>
                <w:rFonts w:ascii="Arial Narrow" w:hAnsi="Arial Narrow"/>
                <w:sz w:val="20"/>
                <w:szCs w:val="20"/>
              </w:rPr>
              <w:t>Aquamonix</w:t>
            </w:r>
            <w:proofErr w:type="spellEnd"/>
            <w:r w:rsidRPr="00BB40E0">
              <w:rPr>
                <w:rFonts w:ascii="Arial Narrow" w:hAnsi="Arial Narrow"/>
                <w:sz w:val="20"/>
                <w:szCs w:val="20"/>
              </w:rPr>
              <w:t xml:space="preserve"> I500 flow transmitter</w:t>
            </w:r>
          </w:p>
          <w:p w14:paraId="6B7E1567" w14:textId="77777777" w:rsidR="00B41547" w:rsidRPr="00BB40E0" w:rsidRDefault="00B41547" w:rsidP="00C74622">
            <w:pPr>
              <w:spacing w:before="120" w:after="120"/>
              <w:rPr>
                <w:rFonts w:ascii="Arial Narrow" w:hAnsi="Arial Narrow"/>
                <w:sz w:val="20"/>
                <w:szCs w:val="20"/>
              </w:rPr>
            </w:pPr>
            <w:proofErr w:type="spellStart"/>
            <w:r w:rsidRPr="00BB40E0">
              <w:rPr>
                <w:rFonts w:ascii="Arial Narrow" w:hAnsi="Arial Narrow"/>
                <w:sz w:val="20"/>
                <w:szCs w:val="20"/>
              </w:rPr>
              <w:t>Aquamonix</w:t>
            </w:r>
            <w:proofErr w:type="spellEnd"/>
            <w:r w:rsidRPr="00BB40E0">
              <w:rPr>
                <w:rFonts w:ascii="Arial Narrow" w:hAnsi="Arial Narrow"/>
                <w:sz w:val="20"/>
                <w:szCs w:val="20"/>
              </w:rPr>
              <w:t xml:space="preserve"> IR2060 flow sensor</w:t>
            </w:r>
          </w:p>
          <w:p w14:paraId="5F08096D" w14:textId="77777777" w:rsidR="00B41547" w:rsidRPr="00BB40E0" w:rsidRDefault="00B41547" w:rsidP="00C74622">
            <w:pPr>
              <w:spacing w:before="120" w:after="120"/>
              <w:rPr>
                <w:rFonts w:ascii="Arial Narrow" w:hAnsi="Arial Narrow"/>
                <w:sz w:val="20"/>
                <w:szCs w:val="20"/>
              </w:rPr>
            </w:pPr>
            <w:proofErr w:type="spellStart"/>
            <w:r w:rsidRPr="00BB40E0">
              <w:rPr>
                <w:rFonts w:ascii="Arial Narrow" w:hAnsi="Arial Narrow"/>
                <w:sz w:val="20"/>
                <w:szCs w:val="20"/>
              </w:rPr>
              <w:t>Aquamonix</w:t>
            </w:r>
            <w:proofErr w:type="spellEnd"/>
            <w:r w:rsidRPr="00BB40E0">
              <w:rPr>
                <w:rFonts w:ascii="Arial Narrow" w:hAnsi="Arial Narrow"/>
                <w:sz w:val="20"/>
                <w:szCs w:val="20"/>
              </w:rPr>
              <w:t xml:space="preserve"> IR2020 flow sensor</w:t>
            </w:r>
          </w:p>
          <w:p w14:paraId="525E81EC" w14:textId="77777777" w:rsidR="00B41547" w:rsidRPr="00BB40E0" w:rsidRDefault="00B41547" w:rsidP="00C74622">
            <w:pPr>
              <w:spacing w:before="120" w:after="120"/>
              <w:rPr>
                <w:rFonts w:ascii="Arial Narrow" w:hAnsi="Arial Narrow"/>
                <w:sz w:val="20"/>
                <w:szCs w:val="20"/>
              </w:rPr>
            </w:pPr>
            <w:proofErr w:type="spellStart"/>
            <w:r w:rsidRPr="00BB40E0">
              <w:rPr>
                <w:rFonts w:ascii="Arial Narrow" w:hAnsi="Arial Narrow"/>
                <w:sz w:val="20"/>
                <w:szCs w:val="20"/>
              </w:rPr>
              <w:t>Aquamonix</w:t>
            </w:r>
            <w:proofErr w:type="spellEnd"/>
            <w:r w:rsidRPr="00BB40E0">
              <w:rPr>
                <w:rFonts w:ascii="Arial Narrow" w:hAnsi="Arial Narrow"/>
                <w:sz w:val="20"/>
                <w:szCs w:val="20"/>
              </w:rPr>
              <w:t xml:space="preserve"> IR2030 flow sensor</w:t>
            </w:r>
          </w:p>
          <w:p w14:paraId="0EAB2716" w14:textId="77777777" w:rsidR="00B41547" w:rsidRPr="00BB40E0" w:rsidRDefault="00B41547" w:rsidP="00C74622">
            <w:pPr>
              <w:spacing w:before="120" w:after="120"/>
              <w:rPr>
                <w:rFonts w:ascii="Arial Narrow" w:hAnsi="Arial Narrow"/>
                <w:sz w:val="20"/>
                <w:szCs w:val="20"/>
              </w:rPr>
            </w:pPr>
            <w:proofErr w:type="spellStart"/>
            <w:r w:rsidRPr="00BB40E0">
              <w:rPr>
                <w:rFonts w:ascii="Arial Narrow" w:hAnsi="Arial Narrow"/>
                <w:sz w:val="20"/>
                <w:szCs w:val="20"/>
              </w:rPr>
              <w:t>Aquamonix</w:t>
            </w:r>
            <w:proofErr w:type="spellEnd"/>
            <w:r w:rsidRPr="00BB40E0">
              <w:rPr>
                <w:rFonts w:ascii="Arial Narrow" w:hAnsi="Arial Narrow"/>
                <w:sz w:val="20"/>
                <w:szCs w:val="20"/>
              </w:rPr>
              <w:t xml:space="preserve"> IR2030C flow sensor</w:t>
            </w:r>
          </w:p>
          <w:p w14:paraId="57071D21" w14:textId="77777777" w:rsidR="00B41547" w:rsidRPr="00D37621" w:rsidRDefault="00B41547" w:rsidP="00C74622">
            <w:pPr>
              <w:spacing w:before="120" w:after="120"/>
              <w:rPr>
                <w:rFonts w:ascii="Arial Narrow" w:hAnsi="Arial Narrow"/>
                <w:sz w:val="20"/>
                <w:szCs w:val="20"/>
              </w:rPr>
            </w:pPr>
            <w:proofErr w:type="spellStart"/>
            <w:r w:rsidRPr="00BB40E0">
              <w:rPr>
                <w:rFonts w:ascii="Arial Narrow" w:hAnsi="Arial Narrow"/>
                <w:sz w:val="20"/>
                <w:szCs w:val="20"/>
              </w:rPr>
              <w:t>Aquamonix</w:t>
            </w:r>
            <w:proofErr w:type="spellEnd"/>
            <w:r w:rsidRPr="00BB40E0">
              <w:rPr>
                <w:rFonts w:ascii="Arial Narrow" w:hAnsi="Arial Narrow"/>
                <w:sz w:val="20"/>
                <w:szCs w:val="20"/>
              </w:rPr>
              <w:t xml:space="preserve"> GM1060 flow sensor</w:t>
            </w:r>
          </w:p>
        </w:tc>
        <w:tc>
          <w:tcPr>
            <w:tcW w:w="408" w:type="pct"/>
          </w:tcPr>
          <w:p w14:paraId="46F56649"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36 - 10800</w:t>
            </w:r>
          </w:p>
        </w:tc>
        <w:tc>
          <w:tcPr>
            <w:tcW w:w="389" w:type="pct"/>
          </w:tcPr>
          <w:p w14:paraId="4F61DC8E"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DN50 – DN1500</w:t>
            </w:r>
          </w:p>
        </w:tc>
        <w:tc>
          <w:tcPr>
            <w:tcW w:w="390" w:type="pct"/>
          </w:tcPr>
          <w:p w14:paraId="78570BD9" w14:textId="77777777" w:rsidR="00B41547" w:rsidRPr="00D37621" w:rsidRDefault="00B41547" w:rsidP="00C74622">
            <w:pPr>
              <w:spacing w:before="120" w:after="120"/>
              <w:rPr>
                <w:rFonts w:ascii="Arial Narrow" w:hAnsi="Arial Narrow"/>
                <w:sz w:val="20"/>
                <w:szCs w:val="20"/>
              </w:rPr>
            </w:pPr>
            <w:r w:rsidRPr="00267BE9">
              <w:rPr>
                <w:rFonts w:ascii="Arial Narrow" w:hAnsi="Arial Narrow"/>
                <w:sz w:val="20"/>
                <w:szCs w:val="20"/>
              </w:rPr>
              <w:t>Horizontal and Vertical</w:t>
            </w:r>
          </w:p>
        </w:tc>
        <w:tc>
          <w:tcPr>
            <w:tcW w:w="910" w:type="pct"/>
          </w:tcPr>
          <w:p w14:paraId="3E6E82FC" w14:textId="77777777" w:rsidR="00B41547" w:rsidRDefault="00B41547" w:rsidP="00C74622">
            <w:pPr>
              <w:spacing w:before="120" w:after="120"/>
              <w:rPr>
                <w:rFonts w:ascii="Arial Narrow" w:hAnsi="Arial Narrow"/>
                <w:sz w:val="20"/>
                <w:szCs w:val="20"/>
              </w:rPr>
            </w:pPr>
            <w:proofErr w:type="spellStart"/>
            <w:r>
              <w:rPr>
                <w:rFonts w:ascii="Arial Narrow" w:hAnsi="Arial Narrow"/>
                <w:sz w:val="20"/>
                <w:szCs w:val="20"/>
              </w:rPr>
              <w:t>Aquamonix</w:t>
            </w:r>
            <w:proofErr w:type="spellEnd"/>
            <w:r w:rsidRPr="00097068">
              <w:rPr>
                <w:rFonts w:ascii="Arial Narrow" w:hAnsi="Arial Narrow"/>
                <w:sz w:val="20"/>
                <w:szCs w:val="20"/>
              </w:rPr>
              <w:t xml:space="preserve"> on</w:t>
            </w:r>
          </w:p>
          <w:p w14:paraId="30A3E0D4" w14:textId="77777777" w:rsidR="00B41547" w:rsidRDefault="00B41547" w:rsidP="00C74622">
            <w:pPr>
              <w:spacing w:before="120" w:after="120"/>
              <w:rPr>
                <w:rFonts w:ascii="Arial Narrow" w:hAnsi="Arial Narrow"/>
                <w:sz w:val="20"/>
                <w:szCs w:val="20"/>
              </w:rPr>
            </w:pPr>
            <w:r>
              <w:rPr>
                <w:rFonts w:ascii="Arial Narrow" w:hAnsi="Arial Narrow"/>
                <w:sz w:val="20"/>
                <w:szCs w:val="20"/>
              </w:rPr>
              <w:t>1300 797 246</w:t>
            </w:r>
          </w:p>
          <w:p w14:paraId="19F4F258"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(02) 8710 4040</w:t>
            </w:r>
          </w:p>
        </w:tc>
      </w:tr>
      <w:bookmarkStart w:id="9" w:name="_Hlk104370148"/>
      <w:tr w:rsidR="00B41547" w14:paraId="7D595743" w14:textId="77777777" w:rsidTr="00B02C97">
        <w:trPr>
          <w:cantSplit/>
        </w:trPr>
        <w:tc>
          <w:tcPr>
            <w:tcW w:w="367" w:type="pct"/>
          </w:tcPr>
          <w:p w14:paraId="13CE4216" w14:textId="77777777" w:rsidR="00B41547" w:rsidRPr="00D37621" w:rsidRDefault="00862198" w:rsidP="00C74622">
            <w:pPr>
              <w:spacing w:before="120" w:after="120"/>
              <w:rPr>
                <w:rFonts w:ascii="Arial Narrow" w:hAnsi="Arial Narrow"/>
                <w:sz w:val="20"/>
                <w:szCs w:val="20"/>
              </w:rPr>
            </w:pPr>
            <w:r>
              <w:fldChar w:fldCharType="begin"/>
            </w:r>
            <w:r>
              <w:instrText xml:space="preserve"> HYPERLINK "https://www.industry.gov.au/sites/default/files/nmi/certificates-approval/14-3-34.pdf" </w:instrText>
            </w:r>
            <w:r>
              <w:fldChar w:fldCharType="separate"/>
            </w:r>
            <w:r w:rsidR="00B41547" w:rsidRPr="00436907">
              <w:rPr>
                <w:rStyle w:val="Hyperlink"/>
                <w:rFonts w:ascii="Arial Narrow" w:hAnsi="Arial Narrow"/>
                <w:sz w:val="20"/>
                <w:szCs w:val="20"/>
              </w:rPr>
              <w:t>NMI 14/3/34</w:t>
            </w:r>
            <w:r>
              <w:rPr>
                <w:rStyle w:val="Hyperlink"/>
                <w:rFonts w:ascii="Arial Narrow" w:hAnsi="Arial Narrow"/>
                <w:sz w:val="20"/>
                <w:szCs w:val="20"/>
              </w:rPr>
              <w:fldChar w:fldCharType="end"/>
            </w:r>
          </w:p>
        </w:tc>
        <w:tc>
          <w:tcPr>
            <w:tcW w:w="655" w:type="pct"/>
          </w:tcPr>
          <w:p w14:paraId="6AC9FC03" w14:textId="77777777" w:rsidR="00B41547" w:rsidRDefault="00B41547" w:rsidP="00C74622">
            <w:pPr>
              <w:spacing w:before="120" w:after="120"/>
              <w:rPr>
                <w:rFonts w:ascii="Arial Narrow" w:hAnsi="Arial Narrow"/>
                <w:sz w:val="20"/>
                <w:szCs w:val="20"/>
              </w:rPr>
            </w:pPr>
            <w:r>
              <w:rPr>
                <w:rFonts w:ascii="Arial Narrow" w:hAnsi="Arial Narrow"/>
                <w:sz w:val="20"/>
                <w:szCs w:val="20"/>
              </w:rPr>
              <w:t>SENSUS</w:t>
            </w:r>
          </w:p>
          <w:p w14:paraId="61D5FDDE" w14:textId="77777777" w:rsidR="00B41547" w:rsidRPr="00BB0444" w:rsidRDefault="00B41547" w:rsidP="00C74622">
            <w:pPr>
              <w:spacing w:before="120" w:after="120"/>
              <w:rPr>
                <w:rFonts w:ascii="Arial Narrow" w:hAnsi="Arial Narrow"/>
                <w:sz w:val="20"/>
                <w:szCs w:val="20"/>
              </w:rPr>
            </w:pPr>
            <w:r w:rsidRPr="00BB0444">
              <w:rPr>
                <w:rFonts w:ascii="Arial Narrow" w:hAnsi="Arial Narrow"/>
                <w:sz w:val="20"/>
                <w:szCs w:val="20"/>
              </w:rPr>
              <w:t xml:space="preserve">WP-Dynamic Water Meter </w:t>
            </w:r>
          </w:p>
          <w:p w14:paraId="6979145F" w14:textId="77777777" w:rsidR="00B41547" w:rsidRPr="00D37621" w:rsidRDefault="00B41547" w:rsidP="00C74622">
            <w:pPr>
              <w:spacing w:before="120" w:after="120"/>
              <w:rPr>
                <w:rFonts w:ascii="Arial Narrow" w:hAnsi="Arial Narrow"/>
                <w:sz w:val="20"/>
                <w:szCs w:val="20"/>
              </w:rPr>
            </w:pPr>
          </w:p>
        </w:tc>
        <w:tc>
          <w:tcPr>
            <w:tcW w:w="487" w:type="pct"/>
          </w:tcPr>
          <w:p w14:paraId="650F81D6" w14:textId="77777777" w:rsidR="00B41547" w:rsidRPr="00D37621" w:rsidRDefault="00B41547" w:rsidP="00C74622">
            <w:pPr>
              <w:spacing w:before="120" w:after="120"/>
              <w:rPr>
                <w:rFonts w:ascii="Arial Narrow" w:hAnsi="Arial Narrow"/>
                <w:sz w:val="20"/>
                <w:szCs w:val="20"/>
              </w:rPr>
            </w:pPr>
            <w:r w:rsidRPr="00BB0444">
              <w:rPr>
                <w:rFonts w:ascii="Arial Narrow" w:hAnsi="Arial Narrow"/>
                <w:sz w:val="20"/>
                <w:szCs w:val="20"/>
              </w:rPr>
              <w:t>Inferential turbine</w:t>
            </w:r>
          </w:p>
        </w:tc>
        <w:tc>
          <w:tcPr>
            <w:tcW w:w="1394" w:type="pct"/>
          </w:tcPr>
          <w:p w14:paraId="1EF4DC37"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As per meter model</w:t>
            </w:r>
          </w:p>
        </w:tc>
        <w:tc>
          <w:tcPr>
            <w:tcW w:w="408" w:type="pct"/>
          </w:tcPr>
          <w:p w14:paraId="32B0EBEB"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25 - 2000</w:t>
            </w:r>
          </w:p>
        </w:tc>
        <w:tc>
          <w:tcPr>
            <w:tcW w:w="389" w:type="pct"/>
          </w:tcPr>
          <w:p w14:paraId="48576A37"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DN40 – DN400</w:t>
            </w:r>
          </w:p>
        </w:tc>
        <w:tc>
          <w:tcPr>
            <w:tcW w:w="390" w:type="pct"/>
          </w:tcPr>
          <w:p w14:paraId="5C92A3A2"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Horizontal only</w:t>
            </w:r>
          </w:p>
        </w:tc>
        <w:tc>
          <w:tcPr>
            <w:tcW w:w="910" w:type="pct"/>
          </w:tcPr>
          <w:p w14:paraId="009C6E06" w14:textId="77777777" w:rsidR="00B41547" w:rsidRPr="003769D6" w:rsidRDefault="00B41547" w:rsidP="00C74622">
            <w:pPr>
              <w:spacing w:before="120" w:after="120"/>
              <w:rPr>
                <w:rFonts w:ascii="Arial Narrow" w:hAnsi="Arial Narrow"/>
                <w:sz w:val="20"/>
                <w:szCs w:val="20"/>
              </w:rPr>
            </w:pPr>
            <w:proofErr w:type="spellStart"/>
            <w:r w:rsidRPr="003769D6">
              <w:rPr>
                <w:rFonts w:ascii="Arial Narrow" w:hAnsi="Arial Narrow"/>
                <w:sz w:val="20"/>
                <w:szCs w:val="20"/>
              </w:rPr>
              <w:t>B</w:t>
            </w:r>
            <w:r>
              <w:rPr>
                <w:rFonts w:ascii="Arial Narrow" w:hAnsi="Arial Narrow"/>
                <w:sz w:val="20"/>
                <w:szCs w:val="20"/>
              </w:rPr>
              <w:t>ermad</w:t>
            </w:r>
            <w:proofErr w:type="spellEnd"/>
            <w:r w:rsidRPr="003769D6">
              <w:rPr>
                <w:rFonts w:ascii="Arial Narrow" w:hAnsi="Arial Narrow"/>
                <w:sz w:val="20"/>
                <w:szCs w:val="20"/>
              </w:rPr>
              <w:t xml:space="preserve"> on</w:t>
            </w:r>
          </w:p>
          <w:p w14:paraId="0C358C70" w14:textId="77777777" w:rsidR="00B41547" w:rsidRPr="00D37621" w:rsidRDefault="003023B0" w:rsidP="00C74622">
            <w:pPr>
              <w:spacing w:before="120" w:after="120"/>
              <w:rPr>
                <w:rFonts w:ascii="Arial Narrow" w:hAnsi="Arial Narrow"/>
                <w:sz w:val="20"/>
                <w:szCs w:val="20"/>
              </w:rPr>
            </w:pPr>
            <w:hyperlink r:id="rId26" w:history="1">
              <w:r w:rsidR="00B41547" w:rsidRPr="00FA25A0">
                <w:rPr>
                  <w:rStyle w:val="Hyperlink"/>
                  <w:rFonts w:ascii="Arial Narrow" w:hAnsi="Arial Narrow"/>
                  <w:sz w:val="20"/>
                  <w:szCs w:val="20"/>
                </w:rPr>
                <w:t>https://support.bermad.com.au</w:t>
              </w:r>
            </w:hyperlink>
          </w:p>
        </w:tc>
      </w:tr>
      <w:bookmarkEnd w:id="9"/>
      <w:tr w:rsidR="00B41547" w14:paraId="538D0D5F" w14:textId="77777777" w:rsidTr="00B02C97">
        <w:trPr>
          <w:cantSplit/>
        </w:trPr>
        <w:tc>
          <w:tcPr>
            <w:tcW w:w="367" w:type="pct"/>
          </w:tcPr>
          <w:p w14:paraId="6775A1FB" w14:textId="19883269" w:rsidR="00B41547" w:rsidRPr="00D37621" w:rsidRDefault="00862198" w:rsidP="00C74622">
            <w:pPr>
              <w:spacing w:before="120" w:after="120"/>
              <w:rPr>
                <w:rFonts w:ascii="Arial Narrow" w:hAnsi="Arial Narrow"/>
                <w:sz w:val="20"/>
                <w:szCs w:val="20"/>
              </w:rPr>
            </w:pPr>
            <w:r>
              <w:fldChar w:fldCharType="begin"/>
            </w:r>
            <w:r>
              <w:instrText xml:space="preserve"> HYPERLINK "https://www.industry.gov.au/sites/default/files/nmi/certificates-approval/14-3-36_r5.pdf" </w:instrText>
            </w:r>
            <w:r>
              <w:fldChar w:fldCharType="separate"/>
            </w:r>
            <w:r w:rsidR="00B41547" w:rsidRPr="0087740A">
              <w:rPr>
                <w:rStyle w:val="Hyperlink"/>
                <w:rFonts w:ascii="Arial Narrow" w:hAnsi="Arial Narrow"/>
                <w:sz w:val="20"/>
                <w:szCs w:val="20"/>
              </w:rPr>
              <w:t>NMI 14/3/36</w:t>
            </w:r>
            <w:r>
              <w:rPr>
                <w:rStyle w:val="Hyperlink"/>
                <w:rFonts w:ascii="Arial Narrow" w:hAnsi="Arial Narrow"/>
                <w:sz w:val="20"/>
                <w:szCs w:val="20"/>
              </w:rPr>
              <w:fldChar w:fldCharType="end"/>
            </w:r>
          </w:p>
        </w:tc>
        <w:tc>
          <w:tcPr>
            <w:tcW w:w="655" w:type="pct"/>
          </w:tcPr>
          <w:p w14:paraId="26D40D5A" w14:textId="77777777" w:rsidR="00B41547" w:rsidRPr="00BE2FBD" w:rsidRDefault="00B41547" w:rsidP="00C74622">
            <w:pPr>
              <w:spacing w:before="120" w:after="120"/>
              <w:rPr>
                <w:rFonts w:ascii="Arial Narrow" w:hAnsi="Arial Narrow"/>
                <w:caps/>
                <w:sz w:val="20"/>
                <w:szCs w:val="20"/>
              </w:rPr>
            </w:pPr>
            <w:r w:rsidRPr="00BE2FBD">
              <w:rPr>
                <w:rFonts w:ascii="Arial Narrow" w:hAnsi="Arial Narrow"/>
                <w:caps/>
                <w:sz w:val="20"/>
                <w:szCs w:val="20"/>
              </w:rPr>
              <w:t>Euromag</w:t>
            </w:r>
          </w:p>
          <w:p w14:paraId="3010F024" w14:textId="77777777" w:rsidR="00B41547" w:rsidRPr="00BF68FA" w:rsidRDefault="00B41547" w:rsidP="00C74622">
            <w:pPr>
              <w:spacing w:before="120" w:after="120"/>
              <w:rPr>
                <w:rFonts w:ascii="Arial Narrow" w:hAnsi="Arial Narrow"/>
                <w:sz w:val="20"/>
                <w:szCs w:val="20"/>
              </w:rPr>
            </w:pPr>
            <w:r w:rsidRPr="00BF68FA">
              <w:rPr>
                <w:rFonts w:ascii="Arial Narrow" w:hAnsi="Arial Narrow"/>
                <w:sz w:val="20"/>
                <w:szCs w:val="20"/>
              </w:rPr>
              <w:t>MUT 2200 EL Water Meter</w:t>
            </w:r>
          </w:p>
          <w:p w14:paraId="14D962A2" w14:textId="77777777" w:rsidR="00B41547" w:rsidRPr="00D37621" w:rsidRDefault="00B41547" w:rsidP="00C74622">
            <w:pPr>
              <w:spacing w:before="120" w:after="120"/>
              <w:rPr>
                <w:rFonts w:ascii="Arial Narrow" w:hAnsi="Arial Narrow"/>
                <w:sz w:val="20"/>
                <w:szCs w:val="20"/>
              </w:rPr>
            </w:pPr>
          </w:p>
        </w:tc>
        <w:tc>
          <w:tcPr>
            <w:tcW w:w="487" w:type="pct"/>
          </w:tcPr>
          <w:p w14:paraId="72A99440" w14:textId="77777777" w:rsidR="00B41547" w:rsidRPr="00D37621" w:rsidRDefault="00B41547" w:rsidP="00C74622">
            <w:pPr>
              <w:spacing w:before="120" w:after="120"/>
              <w:rPr>
                <w:rFonts w:ascii="Arial Narrow" w:hAnsi="Arial Narrow"/>
                <w:sz w:val="20"/>
                <w:szCs w:val="20"/>
              </w:rPr>
            </w:pPr>
            <w:r w:rsidRPr="00BF68FA">
              <w:rPr>
                <w:rFonts w:ascii="Arial Narrow" w:hAnsi="Arial Narrow"/>
                <w:sz w:val="20"/>
                <w:szCs w:val="20"/>
              </w:rPr>
              <w:t>Electromagnetic</w:t>
            </w:r>
          </w:p>
        </w:tc>
        <w:tc>
          <w:tcPr>
            <w:tcW w:w="1394" w:type="pct"/>
          </w:tcPr>
          <w:p w14:paraId="6EA94C50" w14:textId="77777777" w:rsidR="00B41547" w:rsidRPr="00BE2FBD" w:rsidRDefault="00B41547" w:rsidP="00C74622">
            <w:pPr>
              <w:spacing w:before="120" w:after="120"/>
              <w:rPr>
                <w:rFonts w:ascii="Arial Narrow" w:hAnsi="Arial Narrow"/>
                <w:sz w:val="20"/>
                <w:szCs w:val="20"/>
              </w:rPr>
            </w:pPr>
            <w:proofErr w:type="spellStart"/>
            <w:r w:rsidRPr="00BE2FBD">
              <w:rPr>
                <w:rFonts w:ascii="Arial Narrow" w:hAnsi="Arial Narrow"/>
                <w:sz w:val="20"/>
                <w:szCs w:val="20"/>
              </w:rPr>
              <w:t>Euromag</w:t>
            </w:r>
            <w:proofErr w:type="spellEnd"/>
            <w:r w:rsidRPr="00BE2FBD">
              <w:rPr>
                <w:rFonts w:ascii="Arial Narrow" w:hAnsi="Arial Narrow"/>
                <w:sz w:val="20"/>
                <w:szCs w:val="20"/>
              </w:rPr>
              <w:t xml:space="preserve"> MUT 2200 EL flow sensor</w:t>
            </w:r>
          </w:p>
          <w:p w14:paraId="6FE19D02" w14:textId="77777777" w:rsidR="00B41547" w:rsidRPr="00BE2FBD" w:rsidRDefault="00B41547" w:rsidP="00C74622">
            <w:pPr>
              <w:spacing w:before="120" w:after="120"/>
              <w:rPr>
                <w:rFonts w:ascii="Arial Narrow" w:hAnsi="Arial Narrow"/>
                <w:sz w:val="20"/>
                <w:szCs w:val="20"/>
              </w:rPr>
            </w:pPr>
            <w:proofErr w:type="spellStart"/>
            <w:r w:rsidRPr="00BE2FBD">
              <w:rPr>
                <w:rFonts w:ascii="Arial Narrow" w:hAnsi="Arial Narrow"/>
                <w:sz w:val="20"/>
                <w:szCs w:val="20"/>
              </w:rPr>
              <w:t>Euromag</w:t>
            </w:r>
            <w:proofErr w:type="spellEnd"/>
            <w:r w:rsidRPr="00BE2FBD">
              <w:rPr>
                <w:rFonts w:ascii="Arial Narrow" w:hAnsi="Arial Narrow"/>
                <w:sz w:val="20"/>
                <w:szCs w:val="20"/>
              </w:rPr>
              <w:t xml:space="preserve"> MUT 2500 EL flow sensor</w:t>
            </w:r>
          </w:p>
          <w:p w14:paraId="3D5150FC" w14:textId="77777777" w:rsidR="00B41547" w:rsidRPr="00BE2FBD" w:rsidRDefault="00B41547" w:rsidP="00C74622">
            <w:pPr>
              <w:spacing w:before="120" w:after="120"/>
              <w:rPr>
                <w:rFonts w:ascii="Arial Narrow" w:hAnsi="Arial Narrow"/>
                <w:sz w:val="20"/>
                <w:szCs w:val="20"/>
              </w:rPr>
            </w:pPr>
            <w:proofErr w:type="spellStart"/>
            <w:r w:rsidRPr="00BE2FBD">
              <w:rPr>
                <w:rFonts w:ascii="Arial Narrow" w:hAnsi="Arial Narrow"/>
                <w:sz w:val="20"/>
                <w:szCs w:val="20"/>
              </w:rPr>
              <w:t>Euromag</w:t>
            </w:r>
            <w:proofErr w:type="spellEnd"/>
            <w:r w:rsidRPr="00BE2FBD">
              <w:rPr>
                <w:rFonts w:ascii="Arial Narrow" w:hAnsi="Arial Narrow"/>
                <w:sz w:val="20"/>
                <w:szCs w:val="20"/>
              </w:rPr>
              <w:t xml:space="preserve"> MC608B indicating flow converter</w:t>
            </w:r>
          </w:p>
          <w:p w14:paraId="31E4C280" w14:textId="77777777" w:rsidR="00B41547" w:rsidRDefault="00B41547" w:rsidP="00C74622">
            <w:pPr>
              <w:spacing w:before="120" w:after="120"/>
              <w:rPr>
                <w:rFonts w:ascii="Arial Narrow" w:hAnsi="Arial Narrow"/>
                <w:sz w:val="20"/>
                <w:szCs w:val="20"/>
              </w:rPr>
            </w:pPr>
            <w:proofErr w:type="spellStart"/>
            <w:r w:rsidRPr="00BE2FBD">
              <w:rPr>
                <w:rFonts w:ascii="Arial Narrow" w:hAnsi="Arial Narrow"/>
                <w:sz w:val="20"/>
                <w:szCs w:val="20"/>
              </w:rPr>
              <w:t>Euromag</w:t>
            </w:r>
            <w:proofErr w:type="spellEnd"/>
            <w:r w:rsidRPr="00BE2FBD">
              <w:rPr>
                <w:rFonts w:ascii="Arial Narrow" w:hAnsi="Arial Narrow"/>
                <w:sz w:val="20"/>
                <w:szCs w:val="20"/>
              </w:rPr>
              <w:t xml:space="preserve"> MC608R indicating flow converter</w:t>
            </w:r>
          </w:p>
          <w:p w14:paraId="21C35E41" w14:textId="77777777" w:rsidR="00EF28AA" w:rsidRDefault="00EF28AA" w:rsidP="00C74622">
            <w:pPr>
              <w:spacing w:before="120" w:after="120"/>
              <w:rPr>
                <w:rFonts w:ascii="Arial Narrow" w:hAnsi="Arial Narrow"/>
                <w:sz w:val="20"/>
                <w:szCs w:val="20"/>
              </w:rPr>
            </w:pPr>
            <w:proofErr w:type="spellStart"/>
            <w:r>
              <w:rPr>
                <w:rFonts w:ascii="Arial Narrow" w:hAnsi="Arial Narrow"/>
                <w:sz w:val="20"/>
                <w:szCs w:val="20"/>
              </w:rPr>
              <w:t>Euromag</w:t>
            </w:r>
            <w:proofErr w:type="spellEnd"/>
            <w:r>
              <w:rPr>
                <w:rFonts w:ascii="Arial Narrow" w:hAnsi="Arial Narrow"/>
                <w:sz w:val="20"/>
                <w:szCs w:val="20"/>
              </w:rPr>
              <w:t xml:space="preserve"> MC608I</w:t>
            </w:r>
            <w:r w:rsidR="00FA31FC">
              <w:rPr>
                <w:rFonts w:ascii="Arial Narrow" w:hAnsi="Arial Narrow"/>
                <w:sz w:val="20"/>
                <w:szCs w:val="20"/>
              </w:rPr>
              <w:t xml:space="preserve"> indicating flow converter</w:t>
            </w:r>
          </w:p>
          <w:p w14:paraId="739CA5BE" w14:textId="099613C2" w:rsidR="00FA31FC" w:rsidRPr="00D37621" w:rsidRDefault="00FA31FC" w:rsidP="00C74622">
            <w:pPr>
              <w:spacing w:before="120" w:after="120"/>
              <w:rPr>
                <w:rFonts w:ascii="Arial Narrow" w:hAnsi="Arial Narrow"/>
                <w:sz w:val="20"/>
                <w:szCs w:val="20"/>
              </w:rPr>
            </w:pPr>
            <w:proofErr w:type="spellStart"/>
            <w:r>
              <w:rPr>
                <w:rFonts w:ascii="Arial Narrow" w:hAnsi="Arial Narrow"/>
                <w:sz w:val="20"/>
                <w:szCs w:val="20"/>
              </w:rPr>
              <w:t>Euromag</w:t>
            </w:r>
            <w:proofErr w:type="spellEnd"/>
            <w:r>
              <w:rPr>
                <w:rFonts w:ascii="Arial Narrow" w:hAnsi="Arial Narrow"/>
                <w:sz w:val="20"/>
                <w:szCs w:val="20"/>
              </w:rPr>
              <w:t xml:space="preserve"> MC406 and 406A indicating flow converter</w:t>
            </w:r>
          </w:p>
        </w:tc>
        <w:tc>
          <w:tcPr>
            <w:tcW w:w="408" w:type="pct"/>
          </w:tcPr>
          <w:p w14:paraId="5B8F4DD4"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25 - 3600</w:t>
            </w:r>
          </w:p>
        </w:tc>
        <w:tc>
          <w:tcPr>
            <w:tcW w:w="389" w:type="pct"/>
          </w:tcPr>
          <w:p w14:paraId="23A995C2"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DN40 – DN1000</w:t>
            </w:r>
          </w:p>
        </w:tc>
        <w:tc>
          <w:tcPr>
            <w:tcW w:w="390" w:type="pct"/>
          </w:tcPr>
          <w:p w14:paraId="3BE301DA" w14:textId="77777777" w:rsidR="00B41547" w:rsidRPr="00D37621" w:rsidRDefault="00B41547" w:rsidP="00C74622">
            <w:pPr>
              <w:spacing w:before="120" w:after="120"/>
              <w:rPr>
                <w:rFonts w:ascii="Arial Narrow" w:hAnsi="Arial Narrow"/>
                <w:sz w:val="20"/>
                <w:szCs w:val="20"/>
              </w:rPr>
            </w:pPr>
            <w:r w:rsidRPr="00580BBA">
              <w:rPr>
                <w:rFonts w:ascii="Arial Narrow" w:hAnsi="Arial Narrow"/>
                <w:sz w:val="20"/>
                <w:szCs w:val="20"/>
              </w:rPr>
              <w:t>Horizontal only</w:t>
            </w:r>
          </w:p>
        </w:tc>
        <w:tc>
          <w:tcPr>
            <w:tcW w:w="910" w:type="pct"/>
          </w:tcPr>
          <w:p w14:paraId="0ECAE1E3" w14:textId="77777777" w:rsidR="00B41547" w:rsidRDefault="00B41547" w:rsidP="00C74622">
            <w:pPr>
              <w:spacing w:before="120" w:after="120"/>
              <w:rPr>
                <w:rFonts w:ascii="Arial Narrow" w:hAnsi="Arial Narrow"/>
                <w:sz w:val="20"/>
                <w:szCs w:val="20"/>
              </w:rPr>
            </w:pPr>
            <w:proofErr w:type="spellStart"/>
            <w:r>
              <w:rPr>
                <w:rFonts w:ascii="Arial Narrow" w:hAnsi="Arial Narrow"/>
                <w:sz w:val="20"/>
                <w:szCs w:val="20"/>
              </w:rPr>
              <w:t>Bermad</w:t>
            </w:r>
            <w:proofErr w:type="spellEnd"/>
            <w:r>
              <w:rPr>
                <w:rFonts w:ascii="Arial Narrow" w:hAnsi="Arial Narrow"/>
                <w:sz w:val="20"/>
                <w:szCs w:val="20"/>
              </w:rPr>
              <w:t xml:space="preserve"> on</w:t>
            </w:r>
          </w:p>
          <w:p w14:paraId="18488534" w14:textId="77777777" w:rsidR="00B41547" w:rsidRPr="00D37621" w:rsidRDefault="003023B0" w:rsidP="00C74622">
            <w:pPr>
              <w:spacing w:before="120" w:after="120"/>
              <w:rPr>
                <w:rFonts w:ascii="Arial Narrow" w:hAnsi="Arial Narrow"/>
                <w:sz w:val="20"/>
                <w:szCs w:val="20"/>
              </w:rPr>
            </w:pPr>
            <w:hyperlink r:id="rId27" w:history="1">
              <w:r w:rsidR="00B41547" w:rsidRPr="00FA25A0">
                <w:rPr>
                  <w:rStyle w:val="Hyperlink"/>
                  <w:rFonts w:ascii="Arial Narrow" w:hAnsi="Arial Narrow"/>
                  <w:sz w:val="20"/>
                  <w:szCs w:val="20"/>
                </w:rPr>
                <w:t>https://support.bermad.com.au</w:t>
              </w:r>
            </w:hyperlink>
            <w:r w:rsidR="00B41547" w:rsidRPr="00D37621">
              <w:rPr>
                <w:rFonts w:ascii="Arial Narrow" w:hAnsi="Arial Narrow"/>
                <w:sz w:val="20"/>
                <w:szCs w:val="20"/>
              </w:rPr>
              <w:t xml:space="preserve"> </w:t>
            </w:r>
          </w:p>
          <w:p w14:paraId="312AD729" w14:textId="77777777" w:rsidR="00B41547" w:rsidRPr="00D37621" w:rsidRDefault="00B41547" w:rsidP="00C74622">
            <w:pPr>
              <w:spacing w:before="120" w:after="120"/>
              <w:rPr>
                <w:rFonts w:ascii="Arial Narrow" w:hAnsi="Arial Narrow"/>
                <w:sz w:val="20"/>
                <w:szCs w:val="20"/>
              </w:rPr>
            </w:pPr>
          </w:p>
        </w:tc>
      </w:tr>
      <w:tr w:rsidR="00B41547" w14:paraId="24F609D7" w14:textId="77777777" w:rsidTr="00B02C97">
        <w:trPr>
          <w:cantSplit/>
        </w:trPr>
        <w:tc>
          <w:tcPr>
            <w:tcW w:w="367" w:type="pct"/>
          </w:tcPr>
          <w:p w14:paraId="6546C84E" w14:textId="77777777" w:rsidR="00B41547" w:rsidRPr="00D37621" w:rsidRDefault="003023B0" w:rsidP="00C74622">
            <w:pPr>
              <w:spacing w:before="120" w:after="120"/>
              <w:rPr>
                <w:rFonts w:ascii="Arial Narrow" w:hAnsi="Arial Narrow"/>
                <w:sz w:val="20"/>
                <w:szCs w:val="20"/>
              </w:rPr>
            </w:pPr>
            <w:hyperlink r:id="rId28" w:history="1">
              <w:r w:rsidR="00B41547" w:rsidRPr="00A52A35">
                <w:rPr>
                  <w:rStyle w:val="Hyperlink"/>
                  <w:rFonts w:ascii="Arial Narrow" w:hAnsi="Arial Narrow"/>
                  <w:sz w:val="20"/>
                  <w:szCs w:val="20"/>
                </w:rPr>
                <w:t>NMI 14/3/42</w:t>
              </w:r>
            </w:hyperlink>
          </w:p>
        </w:tc>
        <w:tc>
          <w:tcPr>
            <w:tcW w:w="655" w:type="pct"/>
          </w:tcPr>
          <w:p w14:paraId="677F4D86" w14:textId="77777777" w:rsidR="00B41547" w:rsidRPr="00C07B81" w:rsidRDefault="00B41547" w:rsidP="00C74622">
            <w:pPr>
              <w:spacing w:before="120" w:after="120"/>
              <w:rPr>
                <w:rFonts w:ascii="Arial Narrow" w:hAnsi="Arial Narrow"/>
                <w:caps/>
                <w:sz w:val="20"/>
                <w:szCs w:val="20"/>
              </w:rPr>
            </w:pPr>
            <w:r w:rsidRPr="00C07B81">
              <w:rPr>
                <w:rFonts w:ascii="Arial Narrow" w:hAnsi="Arial Narrow"/>
                <w:caps/>
                <w:sz w:val="20"/>
                <w:szCs w:val="20"/>
              </w:rPr>
              <w:t xml:space="preserve">Rubicon </w:t>
            </w:r>
          </w:p>
          <w:p w14:paraId="19CDEAD1" w14:textId="77777777" w:rsidR="00B41547" w:rsidRPr="00D37621" w:rsidRDefault="00B41547" w:rsidP="00C74622">
            <w:pPr>
              <w:spacing w:before="120" w:after="120"/>
              <w:rPr>
                <w:rFonts w:ascii="Arial Narrow" w:hAnsi="Arial Narrow"/>
                <w:sz w:val="20"/>
                <w:szCs w:val="20"/>
              </w:rPr>
            </w:pPr>
            <w:proofErr w:type="spellStart"/>
            <w:r w:rsidRPr="00794AAA">
              <w:rPr>
                <w:rFonts w:ascii="Arial Narrow" w:hAnsi="Arial Narrow"/>
                <w:sz w:val="20"/>
                <w:szCs w:val="20"/>
              </w:rPr>
              <w:t>Sonaray</w:t>
            </w:r>
            <w:proofErr w:type="spellEnd"/>
            <w:r w:rsidRPr="00794AAA">
              <w:rPr>
                <w:rFonts w:ascii="Arial Narrow" w:hAnsi="Arial Narrow"/>
                <w:sz w:val="20"/>
                <w:szCs w:val="20"/>
              </w:rPr>
              <w:t xml:space="preserve"> Pipe Meter</w:t>
            </w:r>
          </w:p>
        </w:tc>
        <w:tc>
          <w:tcPr>
            <w:tcW w:w="487" w:type="pct"/>
          </w:tcPr>
          <w:p w14:paraId="0BB6254D" w14:textId="77777777" w:rsidR="00B41547" w:rsidRPr="00D37621" w:rsidRDefault="00B41547" w:rsidP="00C74622">
            <w:pPr>
              <w:spacing w:before="120" w:after="120"/>
              <w:rPr>
                <w:rFonts w:ascii="Arial Narrow" w:hAnsi="Arial Narrow"/>
                <w:sz w:val="20"/>
                <w:szCs w:val="20"/>
              </w:rPr>
            </w:pPr>
            <w:r w:rsidRPr="00794AAA">
              <w:rPr>
                <w:rFonts w:ascii="Arial Narrow" w:hAnsi="Arial Narrow"/>
                <w:sz w:val="20"/>
                <w:szCs w:val="20"/>
              </w:rPr>
              <w:t>Ultrasonic</w:t>
            </w:r>
          </w:p>
        </w:tc>
        <w:tc>
          <w:tcPr>
            <w:tcW w:w="1394" w:type="pct"/>
          </w:tcPr>
          <w:p w14:paraId="65C1B87D" w14:textId="77777777" w:rsidR="00B41547" w:rsidRPr="00794AAA" w:rsidRDefault="00B41547" w:rsidP="00C74622">
            <w:pPr>
              <w:spacing w:before="120" w:after="120"/>
              <w:rPr>
                <w:rFonts w:ascii="Arial Narrow" w:hAnsi="Arial Narrow"/>
                <w:sz w:val="20"/>
                <w:szCs w:val="20"/>
              </w:rPr>
            </w:pPr>
            <w:r w:rsidRPr="00794AAA">
              <w:rPr>
                <w:rFonts w:ascii="Arial Narrow" w:hAnsi="Arial Narrow"/>
                <w:sz w:val="20"/>
                <w:szCs w:val="20"/>
              </w:rPr>
              <w:t>Rubicon 74222AD ultrasonic flow tube</w:t>
            </w:r>
          </w:p>
          <w:p w14:paraId="53CF721E" w14:textId="77777777" w:rsidR="00B41547" w:rsidRPr="00794AAA" w:rsidRDefault="00B41547" w:rsidP="00C74622">
            <w:pPr>
              <w:spacing w:before="120" w:after="120"/>
              <w:rPr>
                <w:rFonts w:ascii="Arial Narrow" w:hAnsi="Arial Narrow"/>
                <w:sz w:val="20"/>
                <w:szCs w:val="20"/>
              </w:rPr>
            </w:pPr>
            <w:r w:rsidRPr="00794AAA">
              <w:rPr>
                <w:rFonts w:ascii="Arial Narrow" w:hAnsi="Arial Narrow"/>
                <w:sz w:val="20"/>
                <w:szCs w:val="20"/>
              </w:rPr>
              <w:t xml:space="preserve">Rubicon </w:t>
            </w:r>
            <w:proofErr w:type="spellStart"/>
            <w:r w:rsidRPr="00794AAA">
              <w:rPr>
                <w:rFonts w:ascii="Arial Narrow" w:hAnsi="Arial Narrow"/>
                <w:sz w:val="20"/>
                <w:szCs w:val="20"/>
              </w:rPr>
              <w:t>SolarDrive</w:t>
            </w:r>
            <w:proofErr w:type="spellEnd"/>
            <w:r w:rsidRPr="00794AAA">
              <w:rPr>
                <w:rFonts w:ascii="Arial Narrow" w:hAnsi="Arial Narrow"/>
                <w:sz w:val="20"/>
                <w:szCs w:val="20"/>
              </w:rPr>
              <w:t xml:space="preserve"> Board 77264 indicating flow computer</w:t>
            </w:r>
          </w:p>
          <w:p w14:paraId="5859D984" w14:textId="77777777" w:rsidR="00B41547" w:rsidRPr="00794AAA" w:rsidRDefault="00B41547" w:rsidP="00C74622">
            <w:pPr>
              <w:spacing w:before="120" w:after="120"/>
              <w:rPr>
                <w:rFonts w:ascii="Arial Narrow" w:hAnsi="Arial Narrow"/>
                <w:sz w:val="20"/>
                <w:szCs w:val="20"/>
              </w:rPr>
            </w:pPr>
            <w:r w:rsidRPr="00794AAA">
              <w:rPr>
                <w:rFonts w:ascii="Arial Narrow" w:hAnsi="Arial Narrow"/>
                <w:sz w:val="20"/>
                <w:szCs w:val="20"/>
              </w:rPr>
              <w:t xml:space="preserve">Rubicon </w:t>
            </w:r>
            <w:proofErr w:type="spellStart"/>
            <w:r w:rsidRPr="00794AAA">
              <w:rPr>
                <w:rFonts w:ascii="Arial Narrow" w:hAnsi="Arial Narrow"/>
                <w:sz w:val="20"/>
                <w:szCs w:val="20"/>
              </w:rPr>
              <w:t>flowtube</w:t>
            </w:r>
            <w:proofErr w:type="spellEnd"/>
            <w:r w:rsidRPr="00794AAA">
              <w:rPr>
                <w:rFonts w:ascii="Arial Narrow" w:hAnsi="Arial Narrow"/>
                <w:sz w:val="20"/>
                <w:szCs w:val="20"/>
              </w:rPr>
              <w:t xml:space="preserve"> connection type model: 74220AD</w:t>
            </w:r>
          </w:p>
          <w:p w14:paraId="09FA7705" w14:textId="77777777" w:rsidR="00B41547" w:rsidRPr="00794AAA" w:rsidRDefault="00B41547" w:rsidP="00C74622">
            <w:pPr>
              <w:spacing w:before="120" w:after="120"/>
              <w:rPr>
                <w:rFonts w:ascii="Arial Narrow" w:hAnsi="Arial Narrow"/>
                <w:sz w:val="20"/>
                <w:szCs w:val="20"/>
              </w:rPr>
            </w:pPr>
            <w:r w:rsidRPr="00794AAA">
              <w:rPr>
                <w:rFonts w:ascii="Arial Narrow" w:hAnsi="Arial Narrow"/>
                <w:sz w:val="20"/>
                <w:szCs w:val="20"/>
              </w:rPr>
              <w:t xml:space="preserve">Rubicon </w:t>
            </w:r>
            <w:proofErr w:type="spellStart"/>
            <w:r w:rsidRPr="00794AAA">
              <w:rPr>
                <w:rFonts w:ascii="Arial Narrow" w:hAnsi="Arial Narrow"/>
                <w:sz w:val="20"/>
                <w:szCs w:val="20"/>
              </w:rPr>
              <w:t>flowtube</w:t>
            </w:r>
            <w:proofErr w:type="spellEnd"/>
            <w:r w:rsidRPr="00794AAA">
              <w:rPr>
                <w:rFonts w:ascii="Arial Narrow" w:hAnsi="Arial Narrow"/>
                <w:sz w:val="20"/>
                <w:szCs w:val="20"/>
              </w:rPr>
              <w:t xml:space="preserve"> connection type model: 74221AD</w:t>
            </w:r>
          </w:p>
          <w:p w14:paraId="68B4BB07" w14:textId="77777777" w:rsidR="00B41547" w:rsidRPr="00794AAA" w:rsidRDefault="00B41547" w:rsidP="00C74622">
            <w:pPr>
              <w:spacing w:before="120" w:after="120"/>
              <w:rPr>
                <w:rFonts w:ascii="Arial Narrow" w:hAnsi="Arial Narrow"/>
                <w:sz w:val="20"/>
                <w:szCs w:val="20"/>
              </w:rPr>
            </w:pPr>
            <w:r w:rsidRPr="00794AAA">
              <w:rPr>
                <w:rFonts w:ascii="Arial Narrow" w:hAnsi="Arial Narrow"/>
                <w:sz w:val="20"/>
                <w:szCs w:val="20"/>
              </w:rPr>
              <w:t xml:space="preserve">Rubicon </w:t>
            </w:r>
            <w:proofErr w:type="spellStart"/>
            <w:r w:rsidRPr="00794AAA">
              <w:rPr>
                <w:rFonts w:ascii="Arial Narrow" w:hAnsi="Arial Narrow"/>
                <w:sz w:val="20"/>
                <w:szCs w:val="20"/>
              </w:rPr>
              <w:t>flowtube</w:t>
            </w:r>
            <w:proofErr w:type="spellEnd"/>
            <w:r w:rsidRPr="00794AAA">
              <w:rPr>
                <w:rFonts w:ascii="Arial Narrow" w:hAnsi="Arial Narrow"/>
                <w:sz w:val="20"/>
                <w:szCs w:val="20"/>
              </w:rPr>
              <w:t xml:space="preserve"> connection type model: 82175</w:t>
            </w:r>
          </w:p>
          <w:p w14:paraId="7877EEEE" w14:textId="77777777" w:rsidR="00B41547" w:rsidRPr="00794AAA" w:rsidRDefault="00B41547" w:rsidP="00C74622">
            <w:pPr>
              <w:spacing w:before="120" w:after="120"/>
              <w:rPr>
                <w:rFonts w:ascii="Arial Narrow" w:hAnsi="Arial Narrow"/>
                <w:sz w:val="20"/>
                <w:szCs w:val="20"/>
              </w:rPr>
            </w:pPr>
            <w:r w:rsidRPr="00794AAA">
              <w:rPr>
                <w:rFonts w:ascii="Arial Narrow" w:hAnsi="Arial Narrow"/>
                <w:sz w:val="20"/>
                <w:szCs w:val="20"/>
              </w:rPr>
              <w:t xml:space="preserve">Rubicon </w:t>
            </w:r>
            <w:proofErr w:type="spellStart"/>
            <w:r w:rsidRPr="00794AAA">
              <w:rPr>
                <w:rFonts w:ascii="Arial Narrow" w:hAnsi="Arial Narrow"/>
                <w:sz w:val="20"/>
                <w:szCs w:val="20"/>
              </w:rPr>
              <w:t>flowtube</w:t>
            </w:r>
            <w:proofErr w:type="spellEnd"/>
            <w:r w:rsidRPr="00794AAA">
              <w:rPr>
                <w:rFonts w:ascii="Arial Narrow" w:hAnsi="Arial Narrow"/>
                <w:sz w:val="20"/>
                <w:szCs w:val="20"/>
              </w:rPr>
              <w:t xml:space="preserve"> connection type model: 82176</w:t>
            </w:r>
          </w:p>
          <w:p w14:paraId="2C16162D" w14:textId="77777777" w:rsidR="00B41547" w:rsidRPr="00794AAA" w:rsidRDefault="00B41547" w:rsidP="00C74622">
            <w:pPr>
              <w:spacing w:before="120" w:after="120"/>
              <w:rPr>
                <w:rFonts w:ascii="Arial Narrow" w:hAnsi="Arial Narrow"/>
                <w:sz w:val="20"/>
                <w:szCs w:val="20"/>
              </w:rPr>
            </w:pPr>
            <w:r w:rsidRPr="00794AAA">
              <w:rPr>
                <w:rFonts w:ascii="Arial Narrow" w:hAnsi="Arial Narrow"/>
                <w:sz w:val="20"/>
                <w:szCs w:val="20"/>
              </w:rPr>
              <w:t xml:space="preserve">Rubicon </w:t>
            </w:r>
            <w:proofErr w:type="spellStart"/>
            <w:r w:rsidRPr="00794AAA">
              <w:rPr>
                <w:rFonts w:ascii="Arial Narrow" w:hAnsi="Arial Narrow"/>
                <w:sz w:val="20"/>
                <w:szCs w:val="20"/>
              </w:rPr>
              <w:t>flowtube</w:t>
            </w:r>
            <w:proofErr w:type="spellEnd"/>
            <w:r w:rsidRPr="00794AAA">
              <w:rPr>
                <w:rFonts w:ascii="Arial Narrow" w:hAnsi="Arial Narrow"/>
                <w:sz w:val="20"/>
                <w:szCs w:val="20"/>
              </w:rPr>
              <w:t xml:space="preserve"> connection type model: 82177</w:t>
            </w:r>
          </w:p>
          <w:p w14:paraId="665D7D9C" w14:textId="77777777" w:rsidR="00B41547" w:rsidRPr="00794AAA" w:rsidRDefault="00B41547" w:rsidP="00C74622">
            <w:pPr>
              <w:spacing w:before="120" w:after="120"/>
              <w:rPr>
                <w:rFonts w:ascii="Arial Narrow" w:hAnsi="Arial Narrow"/>
                <w:sz w:val="20"/>
                <w:szCs w:val="20"/>
              </w:rPr>
            </w:pPr>
            <w:r w:rsidRPr="00794AAA">
              <w:rPr>
                <w:rFonts w:ascii="Arial Narrow" w:hAnsi="Arial Narrow"/>
                <w:sz w:val="20"/>
                <w:szCs w:val="20"/>
              </w:rPr>
              <w:t xml:space="preserve">Rubicon </w:t>
            </w:r>
            <w:proofErr w:type="spellStart"/>
            <w:r w:rsidRPr="00794AAA">
              <w:rPr>
                <w:rFonts w:ascii="Arial Narrow" w:hAnsi="Arial Narrow"/>
                <w:sz w:val="20"/>
                <w:szCs w:val="20"/>
              </w:rPr>
              <w:t>flowtube</w:t>
            </w:r>
            <w:proofErr w:type="spellEnd"/>
            <w:r w:rsidRPr="00794AAA">
              <w:rPr>
                <w:rFonts w:ascii="Arial Narrow" w:hAnsi="Arial Narrow"/>
                <w:sz w:val="20"/>
                <w:szCs w:val="20"/>
              </w:rPr>
              <w:t xml:space="preserve"> connection type model: 82188</w:t>
            </w:r>
          </w:p>
          <w:p w14:paraId="2BA8AB88" w14:textId="77777777" w:rsidR="00B41547" w:rsidRPr="00D37621" w:rsidRDefault="00B41547" w:rsidP="00C74622">
            <w:pPr>
              <w:spacing w:before="120" w:after="120"/>
              <w:rPr>
                <w:rFonts w:ascii="Arial Narrow" w:hAnsi="Arial Narrow"/>
                <w:sz w:val="20"/>
                <w:szCs w:val="20"/>
              </w:rPr>
            </w:pPr>
            <w:r w:rsidRPr="00794AAA">
              <w:rPr>
                <w:rFonts w:ascii="Arial Narrow" w:hAnsi="Arial Narrow"/>
                <w:sz w:val="20"/>
                <w:szCs w:val="20"/>
              </w:rPr>
              <w:t xml:space="preserve">Rubicon </w:t>
            </w:r>
            <w:proofErr w:type="spellStart"/>
            <w:r w:rsidRPr="00794AAA">
              <w:rPr>
                <w:rFonts w:ascii="Arial Narrow" w:hAnsi="Arial Narrow"/>
                <w:sz w:val="20"/>
                <w:szCs w:val="20"/>
              </w:rPr>
              <w:t>flowtube</w:t>
            </w:r>
            <w:proofErr w:type="spellEnd"/>
            <w:r w:rsidRPr="00794AAA">
              <w:rPr>
                <w:rFonts w:ascii="Arial Narrow" w:hAnsi="Arial Narrow"/>
                <w:sz w:val="20"/>
                <w:szCs w:val="20"/>
              </w:rPr>
              <w:t xml:space="preserve"> connection type model: 82189</w:t>
            </w:r>
          </w:p>
        </w:tc>
        <w:tc>
          <w:tcPr>
            <w:tcW w:w="408" w:type="pct"/>
          </w:tcPr>
          <w:p w14:paraId="00C93C6E" w14:textId="77777777" w:rsidR="00B41547" w:rsidRPr="00D37621" w:rsidRDefault="00B41547" w:rsidP="00C74622">
            <w:pPr>
              <w:spacing w:before="120" w:after="120"/>
              <w:rPr>
                <w:rFonts w:ascii="Arial Narrow" w:hAnsi="Arial Narrow"/>
                <w:sz w:val="20"/>
                <w:szCs w:val="20"/>
              </w:rPr>
            </w:pPr>
            <w:r w:rsidRPr="005C7B6B">
              <w:rPr>
                <w:rFonts w:ascii="Arial Narrow" w:hAnsi="Arial Narrow"/>
                <w:sz w:val="20"/>
                <w:szCs w:val="20"/>
              </w:rPr>
              <w:t>1313</w:t>
            </w:r>
          </w:p>
        </w:tc>
        <w:tc>
          <w:tcPr>
            <w:tcW w:w="389" w:type="pct"/>
          </w:tcPr>
          <w:p w14:paraId="431FE808"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DN600</w:t>
            </w:r>
          </w:p>
        </w:tc>
        <w:tc>
          <w:tcPr>
            <w:tcW w:w="390" w:type="pct"/>
          </w:tcPr>
          <w:p w14:paraId="3A154ADB" w14:textId="77777777" w:rsidR="00B41547" w:rsidRPr="00D37621" w:rsidRDefault="00B41547" w:rsidP="00C74622">
            <w:pPr>
              <w:spacing w:before="120" w:after="120"/>
              <w:rPr>
                <w:rFonts w:ascii="Arial Narrow" w:hAnsi="Arial Narrow"/>
                <w:sz w:val="20"/>
                <w:szCs w:val="20"/>
              </w:rPr>
            </w:pPr>
            <w:r w:rsidRPr="005C7B6B">
              <w:rPr>
                <w:rFonts w:ascii="Arial Narrow" w:hAnsi="Arial Narrow"/>
                <w:sz w:val="20"/>
                <w:szCs w:val="20"/>
              </w:rPr>
              <w:t>Horizontal Only</w:t>
            </w:r>
          </w:p>
        </w:tc>
        <w:tc>
          <w:tcPr>
            <w:tcW w:w="910" w:type="pct"/>
          </w:tcPr>
          <w:p w14:paraId="5DE59198" w14:textId="77777777" w:rsidR="00B41547" w:rsidRPr="00BD156B" w:rsidRDefault="00B41547" w:rsidP="00C74622">
            <w:pPr>
              <w:spacing w:before="120" w:after="120"/>
              <w:rPr>
                <w:rFonts w:ascii="Arial Narrow" w:hAnsi="Arial Narrow"/>
                <w:sz w:val="20"/>
                <w:szCs w:val="20"/>
              </w:rPr>
            </w:pPr>
            <w:r>
              <w:rPr>
                <w:rFonts w:ascii="Arial Narrow" w:hAnsi="Arial Narrow"/>
                <w:sz w:val="20"/>
                <w:szCs w:val="20"/>
              </w:rPr>
              <w:t>Rubicon</w:t>
            </w:r>
            <w:r w:rsidRPr="00BD156B">
              <w:rPr>
                <w:rFonts w:ascii="Arial Narrow" w:hAnsi="Arial Narrow"/>
                <w:sz w:val="20"/>
                <w:szCs w:val="20"/>
              </w:rPr>
              <w:t xml:space="preserve"> on </w:t>
            </w:r>
          </w:p>
          <w:p w14:paraId="4B0F4C7C"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w:t>
            </w:r>
            <w:r w:rsidRPr="00BD156B">
              <w:rPr>
                <w:rFonts w:ascii="Arial Narrow" w:hAnsi="Arial Narrow"/>
                <w:sz w:val="20"/>
                <w:szCs w:val="20"/>
              </w:rPr>
              <w:t>03</w:t>
            </w:r>
            <w:r>
              <w:rPr>
                <w:rFonts w:ascii="Arial Narrow" w:hAnsi="Arial Narrow"/>
                <w:sz w:val="20"/>
                <w:szCs w:val="20"/>
              </w:rPr>
              <w:t>)</w:t>
            </w:r>
            <w:r w:rsidRPr="00BD156B">
              <w:rPr>
                <w:rFonts w:ascii="Arial Narrow" w:hAnsi="Arial Narrow"/>
                <w:sz w:val="20"/>
                <w:szCs w:val="20"/>
              </w:rPr>
              <w:t xml:space="preserve"> </w:t>
            </w:r>
            <w:r>
              <w:rPr>
                <w:rFonts w:ascii="Arial Narrow" w:hAnsi="Arial Narrow"/>
                <w:sz w:val="20"/>
                <w:szCs w:val="20"/>
              </w:rPr>
              <w:t>9</w:t>
            </w:r>
            <w:r w:rsidRPr="00BD156B">
              <w:rPr>
                <w:rFonts w:ascii="Arial Narrow" w:hAnsi="Arial Narrow"/>
                <w:sz w:val="20"/>
                <w:szCs w:val="20"/>
              </w:rPr>
              <w:t>8</w:t>
            </w:r>
            <w:r>
              <w:rPr>
                <w:rFonts w:ascii="Arial Narrow" w:hAnsi="Arial Narrow"/>
                <w:sz w:val="20"/>
                <w:szCs w:val="20"/>
              </w:rPr>
              <w:t>32 3000</w:t>
            </w:r>
          </w:p>
        </w:tc>
      </w:tr>
      <w:tr w:rsidR="00B41547" w14:paraId="5EC5DC2E" w14:textId="77777777" w:rsidTr="00B02C97">
        <w:trPr>
          <w:cantSplit/>
        </w:trPr>
        <w:tc>
          <w:tcPr>
            <w:tcW w:w="367" w:type="pct"/>
          </w:tcPr>
          <w:p w14:paraId="0DE439F3" w14:textId="77777777" w:rsidR="00B41547" w:rsidRPr="00D37621" w:rsidRDefault="003023B0" w:rsidP="00C74622">
            <w:pPr>
              <w:spacing w:before="120" w:after="120"/>
              <w:rPr>
                <w:rFonts w:ascii="Arial Narrow" w:hAnsi="Arial Narrow"/>
                <w:sz w:val="20"/>
                <w:szCs w:val="20"/>
              </w:rPr>
            </w:pPr>
            <w:hyperlink r:id="rId29" w:history="1">
              <w:r w:rsidR="00B41547" w:rsidRPr="00A52A35">
                <w:rPr>
                  <w:rStyle w:val="Hyperlink"/>
                  <w:rFonts w:ascii="Arial Narrow" w:hAnsi="Arial Narrow"/>
                  <w:sz w:val="20"/>
                  <w:szCs w:val="20"/>
                </w:rPr>
                <w:t>NMI 14/3/44</w:t>
              </w:r>
            </w:hyperlink>
          </w:p>
        </w:tc>
        <w:tc>
          <w:tcPr>
            <w:tcW w:w="655" w:type="pct"/>
          </w:tcPr>
          <w:p w14:paraId="078FE5A4" w14:textId="77777777" w:rsidR="00B41547" w:rsidRDefault="00B41547" w:rsidP="00C74622">
            <w:pPr>
              <w:spacing w:before="120" w:after="120"/>
              <w:rPr>
                <w:rFonts w:ascii="Arial Narrow" w:hAnsi="Arial Narrow"/>
                <w:sz w:val="20"/>
                <w:szCs w:val="20"/>
              </w:rPr>
            </w:pPr>
            <w:r w:rsidRPr="0018350A">
              <w:rPr>
                <w:rFonts w:ascii="Arial Narrow" w:hAnsi="Arial Narrow"/>
                <w:sz w:val="20"/>
                <w:szCs w:val="20"/>
              </w:rPr>
              <w:t>A</w:t>
            </w:r>
            <w:r>
              <w:rPr>
                <w:rFonts w:ascii="Arial Narrow" w:hAnsi="Arial Narrow"/>
                <w:sz w:val="20"/>
                <w:szCs w:val="20"/>
              </w:rPr>
              <w:t>RAD</w:t>
            </w:r>
            <w:r w:rsidRPr="0018350A">
              <w:rPr>
                <w:rFonts w:ascii="Arial Narrow" w:hAnsi="Arial Narrow"/>
                <w:sz w:val="20"/>
                <w:szCs w:val="20"/>
              </w:rPr>
              <w:t xml:space="preserve"> </w:t>
            </w:r>
          </w:p>
          <w:p w14:paraId="36696732" w14:textId="77777777" w:rsidR="00B41547" w:rsidRPr="00D37621" w:rsidRDefault="00B41547" w:rsidP="00C74622">
            <w:pPr>
              <w:spacing w:before="120" w:after="120"/>
              <w:rPr>
                <w:rFonts w:ascii="Arial Narrow" w:hAnsi="Arial Narrow"/>
                <w:sz w:val="20"/>
                <w:szCs w:val="20"/>
              </w:rPr>
            </w:pPr>
            <w:proofErr w:type="spellStart"/>
            <w:r w:rsidRPr="0018350A">
              <w:rPr>
                <w:rFonts w:ascii="Arial Narrow" w:hAnsi="Arial Narrow"/>
                <w:sz w:val="20"/>
                <w:szCs w:val="20"/>
              </w:rPr>
              <w:t>WSTsb</w:t>
            </w:r>
            <w:proofErr w:type="spellEnd"/>
            <w:r w:rsidRPr="0018350A">
              <w:rPr>
                <w:rFonts w:ascii="Arial Narrow" w:hAnsi="Arial Narrow"/>
                <w:sz w:val="20"/>
                <w:szCs w:val="20"/>
              </w:rPr>
              <w:t xml:space="preserve"> Water Meter</w:t>
            </w:r>
          </w:p>
        </w:tc>
        <w:tc>
          <w:tcPr>
            <w:tcW w:w="487" w:type="pct"/>
          </w:tcPr>
          <w:p w14:paraId="04A8BFDC" w14:textId="77777777" w:rsidR="00B41547" w:rsidRPr="00D37621" w:rsidRDefault="00B41547" w:rsidP="00C74622">
            <w:pPr>
              <w:spacing w:before="120" w:after="120"/>
              <w:rPr>
                <w:rFonts w:ascii="Arial Narrow" w:hAnsi="Arial Narrow"/>
                <w:sz w:val="20"/>
                <w:szCs w:val="20"/>
              </w:rPr>
            </w:pPr>
            <w:proofErr w:type="spellStart"/>
            <w:r w:rsidRPr="00113852">
              <w:rPr>
                <w:rFonts w:ascii="Arial Narrow" w:hAnsi="Arial Narrow"/>
                <w:sz w:val="20"/>
                <w:szCs w:val="20"/>
              </w:rPr>
              <w:t>Woltman</w:t>
            </w:r>
            <w:proofErr w:type="spellEnd"/>
          </w:p>
        </w:tc>
        <w:tc>
          <w:tcPr>
            <w:tcW w:w="1394" w:type="pct"/>
            <w:tcBorders>
              <w:bottom w:val="single" w:sz="4" w:space="0" w:color="auto"/>
            </w:tcBorders>
          </w:tcPr>
          <w:p w14:paraId="58D51477"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As per meter model</w:t>
            </w:r>
          </w:p>
        </w:tc>
        <w:tc>
          <w:tcPr>
            <w:tcW w:w="408" w:type="pct"/>
            <w:tcBorders>
              <w:bottom w:val="single" w:sz="4" w:space="0" w:color="auto"/>
            </w:tcBorders>
          </w:tcPr>
          <w:p w14:paraId="017F0641"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63 - 1000</w:t>
            </w:r>
          </w:p>
        </w:tc>
        <w:tc>
          <w:tcPr>
            <w:tcW w:w="389" w:type="pct"/>
            <w:tcBorders>
              <w:bottom w:val="single" w:sz="4" w:space="0" w:color="auto"/>
            </w:tcBorders>
          </w:tcPr>
          <w:p w14:paraId="011FAA1C"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DN50 – DN300</w:t>
            </w:r>
          </w:p>
        </w:tc>
        <w:tc>
          <w:tcPr>
            <w:tcW w:w="390" w:type="pct"/>
          </w:tcPr>
          <w:p w14:paraId="36CD9405"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Horizontal only</w:t>
            </w:r>
          </w:p>
        </w:tc>
        <w:tc>
          <w:tcPr>
            <w:tcW w:w="910" w:type="pct"/>
          </w:tcPr>
          <w:p w14:paraId="07B44A5D" w14:textId="77777777" w:rsidR="00B41547" w:rsidRPr="00BD156B" w:rsidRDefault="00B41547" w:rsidP="00C74622">
            <w:pPr>
              <w:spacing w:before="120" w:after="120"/>
              <w:rPr>
                <w:rFonts w:ascii="Arial Narrow" w:hAnsi="Arial Narrow"/>
                <w:sz w:val="20"/>
                <w:szCs w:val="20"/>
              </w:rPr>
            </w:pPr>
            <w:r w:rsidRPr="00BD156B">
              <w:rPr>
                <w:rFonts w:ascii="Arial Narrow" w:hAnsi="Arial Narrow"/>
                <w:sz w:val="20"/>
                <w:szCs w:val="20"/>
              </w:rPr>
              <w:t>N</w:t>
            </w:r>
            <w:r>
              <w:rPr>
                <w:rFonts w:ascii="Arial Narrow" w:hAnsi="Arial Narrow"/>
                <w:sz w:val="20"/>
                <w:szCs w:val="20"/>
              </w:rPr>
              <w:t>etafim</w:t>
            </w:r>
            <w:r w:rsidRPr="00BD156B">
              <w:rPr>
                <w:rFonts w:ascii="Arial Narrow" w:hAnsi="Arial Narrow"/>
                <w:sz w:val="20"/>
                <w:szCs w:val="20"/>
              </w:rPr>
              <w:t xml:space="preserve"> on </w:t>
            </w:r>
          </w:p>
          <w:p w14:paraId="2A95820A" w14:textId="77777777" w:rsidR="00B41547" w:rsidRPr="00BD156B" w:rsidRDefault="00B41547" w:rsidP="00C74622">
            <w:pPr>
              <w:spacing w:before="120" w:after="120"/>
              <w:rPr>
                <w:rFonts w:ascii="Arial Narrow" w:hAnsi="Arial Narrow"/>
                <w:sz w:val="20"/>
                <w:szCs w:val="20"/>
              </w:rPr>
            </w:pPr>
            <w:r>
              <w:rPr>
                <w:rFonts w:ascii="Arial Narrow" w:hAnsi="Arial Narrow"/>
                <w:sz w:val="20"/>
                <w:szCs w:val="20"/>
              </w:rPr>
              <w:t>(</w:t>
            </w:r>
            <w:r w:rsidRPr="00BD156B">
              <w:rPr>
                <w:rFonts w:ascii="Arial Narrow" w:hAnsi="Arial Narrow"/>
                <w:sz w:val="20"/>
                <w:szCs w:val="20"/>
              </w:rPr>
              <w:t>03</w:t>
            </w:r>
            <w:r>
              <w:rPr>
                <w:rFonts w:ascii="Arial Narrow" w:hAnsi="Arial Narrow"/>
                <w:sz w:val="20"/>
                <w:szCs w:val="20"/>
              </w:rPr>
              <w:t>)</w:t>
            </w:r>
            <w:r w:rsidRPr="00BD156B">
              <w:rPr>
                <w:rFonts w:ascii="Arial Narrow" w:hAnsi="Arial Narrow"/>
                <w:sz w:val="20"/>
                <w:szCs w:val="20"/>
              </w:rPr>
              <w:t xml:space="preserve"> 8331 6516 </w:t>
            </w:r>
          </w:p>
          <w:p w14:paraId="44AA9293" w14:textId="77777777" w:rsidR="00B41547" w:rsidRPr="00D37621" w:rsidRDefault="00B41547" w:rsidP="00C74622">
            <w:pPr>
              <w:spacing w:before="120" w:after="120"/>
              <w:rPr>
                <w:rFonts w:ascii="Arial Narrow" w:hAnsi="Arial Narrow"/>
                <w:sz w:val="20"/>
                <w:szCs w:val="20"/>
              </w:rPr>
            </w:pPr>
            <w:r w:rsidRPr="00BD156B">
              <w:rPr>
                <w:rFonts w:ascii="Arial Narrow" w:hAnsi="Arial Narrow"/>
                <w:sz w:val="20"/>
                <w:szCs w:val="20"/>
              </w:rPr>
              <w:t>0484 555 113</w:t>
            </w:r>
          </w:p>
        </w:tc>
      </w:tr>
      <w:tr w:rsidR="0048236E" w14:paraId="70C359EF" w14:textId="77777777" w:rsidTr="00B02C97">
        <w:trPr>
          <w:cantSplit/>
          <w:trHeight w:val="426"/>
        </w:trPr>
        <w:tc>
          <w:tcPr>
            <w:tcW w:w="367" w:type="pct"/>
            <w:vMerge w:val="restart"/>
          </w:tcPr>
          <w:p w14:paraId="679CB530" w14:textId="77777777" w:rsidR="0048236E" w:rsidRPr="00D37621" w:rsidRDefault="003023B0" w:rsidP="00FA31FC">
            <w:pPr>
              <w:spacing w:before="120" w:after="120"/>
              <w:rPr>
                <w:rFonts w:ascii="Arial Narrow" w:hAnsi="Arial Narrow"/>
                <w:sz w:val="20"/>
                <w:szCs w:val="20"/>
              </w:rPr>
            </w:pPr>
            <w:hyperlink r:id="rId30" w:history="1">
              <w:r w:rsidR="0048236E" w:rsidRPr="009A60CE">
                <w:rPr>
                  <w:rStyle w:val="Hyperlink"/>
                  <w:rFonts w:ascii="Arial Narrow" w:hAnsi="Arial Narrow"/>
                  <w:sz w:val="20"/>
                  <w:szCs w:val="20"/>
                </w:rPr>
                <w:t>NMI 14/3/46</w:t>
              </w:r>
            </w:hyperlink>
          </w:p>
        </w:tc>
        <w:tc>
          <w:tcPr>
            <w:tcW w:w="655" w:type="pct"/>
            <w:vMerge w:val="restart"/>
          </w:tcPr>
          <w:p w14:paraId="01DFE289" w14:textId="77777777" w:rsidR="0048236E" w:rsidRDefault="0048236E" w:rsidP="00FA31FC">
            <w:pPr>
              <w:spacing w:before="120" w:after="120"/>
              <w:rPr>
                <w:rFonts w:ascii="Arial Narrow" w:hAnsi="Arial Narrow"/>
                <w:sz w:val="20"/>
                <w:szCs w:val="20"/>
              </w:rPr>
            </w:pPr>
            <w:r w:rsidRPr="00D67502">
              <w:rPr>
                <w:rFonts w:ascii="Arial Narrow" w:hAnsi="Arial Narrow"/>
                <w:sz w:val="20"/>
                <w:szCs w:val="20"/>
              </w:rPr>
              <w:t xml:space="preserve">ABB </w:t>
            </w:r>
          </w:p>
          <w:p w14:paraId="05024B0F" w14:textId="77777777" w:rsidR="0048236E" w:rsidRPr="00D37621" w:rsidRDefault="0048236E" w:rsidP="00FA31FC">
            <w:pPr>
              <w:spacing w:before="120" w:after="120"/>
              <w:rPr>
                <w:rFonts w:ascii="Arial Narrow" w:hAnsi="Arial Narrow"/>
                <w:sz w:val="20"/>
                <w:szCs w:val="20"/>
              </w:rPr>
            </w:pPr>
            <w:r w:rsidRPr="00D67502">
              <w:rPr>
                <w:rFonts w:ascii="Arial Narrow" w:hAnsi="Arial Narrow"/>
                <w:sz w:val="20"/>
                <w:szCs w:val="20"/>
              </w:rPr>
              <w:t>AquaMaster4 Water Meter</w:t>
            </w:r>
          </w:p>
        </w:tc>
        <w:tc>
          <w:tcPr>
            <w:tcW w:w="487" w:type="pct"/>
            <w:vMerge w:val="restart"/>
            <w:tcBorders>
              <w:right w:val="single" w:sz="4" w:space="0" w:color="auto"/>
            </w:tcBorders>
          </w:tcPr>
          <w:p w14:paraId="44063526" w14:textId="77777777" w:rsidR="0048236E" w:rsidRPr="00D37621" w:rsidRDefault="0048236E" w:rsidP="00FA31FC">
            <w:pPr>
              <w:spacing w:before="120" w:after="120"/>
              <w:rPr>
                <w:rFonts w:ascii="Arial Narrow" w:hAnsi="Arial Narrow"/>
                <w:sz w:val="20"/>
                <w:szCs w:val="20"/>
              </w:rPr>
            </w:pPr>
            <w:r w:rsidRPr="00D67502">
              <w:rPr>
                <w:rFonts w:ascii="Arial Narrow" w:hAnsi="Arial Narrow"/>
                <w:sz w:val="20"/>
                <w:szCs w:val="20"/>
              </w:rPr>
              <w:t>Electromagnetic</w:t>
            </w:r>
          </w:p>
        </w:tc>
        <w:tc>
          <w:tcPr>
            <w:tcW w:w="1394" w:type="pct"/>
            <w:tcBorders>
              <w:top w:val="single" w:sz="4" w:space="0" w:color="auto"/>
              <w:left w:val="single" w:sz="4" w:space="0" w:color="auto"/>
              <w:bottom w:val="nil"/>
              <w:right w:val="single" w:sz="4" w:space="0" w:color="auto"/>
            </w:tcBorders>
          </w:tcPr>
          <w:p w14:paraId="3D31D434" w14:textId="6B659D24" w:rsidR="0048236E" w:rsidRPr="00D37621" w:rsidRDefault="0048236E" w:rsidP="00FA31FC">
            <w:pPr>
              <w:spacing w:before="120" w:after="120"/>
              <w:rPr>
                <w:rFonts w:ascii="Arial Narrow" w:hAnsi="Arial Narrow"/>
                <w:sz w:val="20"/>
                <w:szCs w:val="20"/>
              </w:rPr>
            </w:pPr>
            <w:r w:rsidRPr="00B02C97">
              <w:rPr>
                <w:rFonts w:ascii="Arial Narrow" w:hAnsi="Arial Narrow"/>
                <w:sz w:val="20"/>
                <w:szCs w:val="20"/>
              </w:rPr>
              <w:t>ABB AquaMaster4 model signal transmitter FET4XY</w:t>
            </w:r>
          </w:p>
        </w:tc>
        <w:tc>
          <w:tcPr>
            <w:tcW w:w="408" w:type="pct"/>
            <w:tcBorders>
              <w:top w:val="single" w:sz="4" w:space="0" w:color="auto"/>
              <w:left w:val="single" w:sz="4" w:space="0" w:color="auto"/>
              <w:bottom w:val="nil"/>
              <w:right w:val="single" w:sz="4" w:space="0" w:color="auto"/>
            </w:tcBorders>
          </w:tcPr>
          <w:p w14:paraId="3BA69E8A" w14:textId="77777777" w:rsidR="0048236E" w:rsidRPr="00D37621" w:rsidRDefault="0048236E" w:rsidP="00FA31FC">
            <w:pPr>
              <w:spacing w:before="120" w:after="120"/>
              <w:rPr>
                <w:rFonts w:ascii="Arial Narrow" w:hAnsi="Arial Narrow"/>
                <w:sz w:val="20"/>
                <w:szCs w:val="20"/>
              </w:rPr>
            </w:pPr>
          </w:p>
        </w:tc>
        <w:tc>
          <w:tcPr>
            <w:tcW w:w="389" w:type="pct"/>
            <w:tcBorders>
              <w:top w:val="single" w:sz="4" w:space="0" w:color="auto"/>
              <w:left w:val="single" w:sz="4" w:space="0" w:color="auto"/>
              <w:bottom w:val="nil"/>
              <w:right w:val="single" w:sz="4" w:space="0" w:color="auto"/>
            </w:tcBorders>
          </w:tcPr>
          <w:p w14:paraId="021CF133" w14:textId="77777777" w:rsidR="0048236E" w:rsidRPr="00D37621" w:rsidRDefault="0048236E" w:rsidP="00FA31FC">
            <w:pPr>
              <w:spacing w:before="120" w:after="120"/>
              <w:rPr>
                <w:rFonts w:ascii="Arial Narrow" w:hAnsi="Arial Narrow"/>
                <w:sz w:val="20"/>
                <w:szCs w:val="20"/>
              </w:rPr>
            </w:pPr>
          </w:p>
        </w:tc>
        <w:tc>
          <w:tcPr>
            <w:tcW w:w="390" w:type="pct"/>
            <w:vMerge w:val="restart"/>
            <w:tcBorders>
              <w:left w:val="single" w:sz="4" w:space="0" w:color="auto"/>
            </w:tcBorders>
          </w:tcPr>
          <w:p w14:paraId="2B5DD592" w14:textId="77777777" w:rsidR="0048236E" w:rsidRPr="00D37621" w:rsidRDefault="0048236E" w:rsidP="00FA31FC">
            <w:pPr>
              <w:spacing w:before="120" w:after="120"/>
              <w:rPr>
                <w:rFonts w:ascii="Arial Narrow" w:hAnsi="Arial Narrow"/>
                <w:sz w:val="20"/>
                <w:szCs w:val="20"/>
              </w:rPr>
            </w:pPr>
            <w:r>
              <w:rPr>
                <w:rFonts w:ascii="Arial Narrow" w:hAnsi="Arial Narrow"/>
                <w:sz w:val="20"/>
                <w:szCs w:val="20"/>
              </w:rPr>
              <w:t>All</w:t>
            </w:r>
          </w:p>
        </w:tc>
        <w:tc>
          <w:tcPr>
            <w:tcW w:w="910" w:type="pct"/>
            <w:vMerge w:val="restart"/>
          </w:tcPr>
          <w:p w14:paraId="49D703AE" w14:textId="77777777" w:rsidR="0048236E" w:rsidRDefault="0048236E" w:rsidP="00FA31FC">
            <w:pPr>
              <w:spacing w:before="120" w:after="120"/>
              <w:rPr>
                <w:rFonts w:ascii="Arial Narrow" w:hAnsi="Arial Narrow"/>
                <w:sz w:val="20"/>
                <w:szCs w:val="20"/>
              </w:rPr>
            </w:pPr>
            <w:r>
              <w:rPr>
                <w:rFonts w:ascii="Arial Narrow" w:hAnsi="Arial Narrow"/>
                <w:sz w:val="20"/>
                <w:szCs w:val="20"/>
              </w:rPr>
              <w:t xml:space="preserve">ABB on </w:t>
            </w:r>
          </w:p>
          <w:p w14:paraId="58B4F92F" w14:textId="77777777" w:rsidR="0048236E" w:rsidRPr="00D37621" w:rsidRDefault="0048236E" w:rsidP="00FA31FC">
            <w:pPr>
              <w:spacing w:before="120" w:after="120"/>
              <w:rPr>
                <w:rFonts w:ascii="Arial Narrow" w:hAnsi="Arial Narrow"/>
                <w:sz w:val="20"/>
                <w:szCs w:val="20"/>
              </w:rPr>
            </w:pPr>
            <w:r>
              <w:rPr>
                <w:rFonts w:ascii="Arial Narrow" w:hAnsi="Arial Narrow"/>
                <w:sz w:val="20"/>
                <w:szCs w:val="20"/>
              </w:rPr>
              <w:t xml:space="preserve">1800 222 435 </w:t>
            </w:r>
          </w:p>
          <w:p w14:paraId="31C86B26" w14:textId="77777777" w:rsidR="0048236E" w:rsidRPr="00D37621" w:rsidRDefault="0048236E" w:rsidP="00FA31FC">
            <w:pPr>
              <w:spacing w:before="120" w:after="120"/>
              <w:rPr>
                <w:rFonts w:ascii="Arial Narrow" w:hAnsi="Arial Narrow"/>
                <w:sz w:val="20"/>
                <w:szCs w:val="20"/>
              </w:rPr>
            </w:pPr>
          </w:p>
        </w:tc>
      </w:tr>
      <w:tr w:rsidR="0048236E" w14:paraId="27EBC5AB" w14:textId="77777777" w:rsidTr="00B02C97">
        <w:trPr>
          <w:cantSplit/>
          <w:trHeight w:val="638"/>
        </w:trPr>
        <w:tc>
          <w:tcPr>
            <w:tcW w:w="367" w:type="pct"/>
            <w:vMerge/>
          </w:tcPr>
          <w:p w14:paraId="115E0A75" w14:textId="77777777" w:rsidR="0048236E" w:rsidRPr="003F5DEA" w:rsidRDefault="0048236E" w:rsidP="00FA31FC">
            <w:pPr>
              <w:spacing w:before="120" w:after="120"/>
              <w:rPr>
                <w:rFonts w:ascii="Arial Narrow" w:hAnsi="Arial Narrow"/>
                <w:sz w:val="20"/>
                <w:szCs w:val="20"/>
              </w:rPr>
            </w:pPr>
          </w:p>
        </w:tc>
        <w:tc>
          <w:tcPr>
            <w:tcW w:w="655" w:type="pct"/>
            <w:vMerge/>
          </w:tcPr>
          <w:p w14:paraId="5FC3DBE1" w14:textId="77777777" w:rsidR="0048236E" w:rsidRPr="00D67502" w:rsidRDefault="0048236E" w:rsidP="00FA31FC">
            <w:pPr>
              <w:spacing w:before="120" w:after="120"/>
              <w:rPr>
                <w:rFonts w:ascii="Arial Narrow" w:hAnsi="Arial Narrow"/>
                <w:sz w:val="20"/>
                <w:szCs w:val="20"/>
              </w:rPr>
            </w:pPr>
          </w:p>
        </w:tc>
        <w:tc>
          <w:tcPr>
            <w:tcW w:w="487" w:type="pct"/>
            <w:vMerge/>
            <w:tcBorders>
              <w:right w:val="single" w:sz="4" w:space="0" w:color="auto"/>
            </w:tcBorders>
          </w:tcPr>
          <w:p w14:paraId="77D73B79" w14:textId="77777777" w:rsidR="0048236E" w:rsidRPr="00D67502" w:rsidRDefault="0048236E" w:rsidP="00FA31FC">
            <w:pPr>
              <w:spacing w:before="120" w:after="120"/>
              <w:rPr>
                <w:rFonts w:ascii="Arial Narrow" w:hAnsi="Arial Narrow"/>
                <w:sz w:val="20"/>
                <w:szCs w:val="20"/>
              </w:rPr>
            </w:pPr>
          </w:p>
        </w:tc>
        <w:tc>
          <w:tcPr>
            <w:tcW w:w="1394" w:type="pct"/>
            <w:tcBorders>
              <w:top w:val="nil"/>
              <w:left w:val="single" w:sz="4" w:space="0" w:color="auto"/>
              <w:bottom w:val="nil"/>
              <w:right w:val="single" w:sz="4" w:space="0" w:color="auto"/>
            </w:tcBorders>
          </w:tcPr>
          <w:p w14:paraId="17119103" w14:textId="344A57CE" w:rsidR="0048236E" w:rsidRPr="00807324" w:rsidRDefault="0048236E" w:rsidP="00FA31FC">
            <w:pPr>
              <w:spacing w:before="120" w:after="120"/>
              <w:rPr>
                <w:rFonts w:ascii="Arial Narrow" w:hAnsi="Arial Narrow"/>
                <w:sz w:val="20"/>
                <w:szCs w:val="20"/>
              </w:rPr>
            </w:pPr>
            <w:r w:rsidRPr="00B02C97">
              <w:rPr>
                <w:rFonts w:ascii="Arial Narrow" w:hAnsi="Arial Narrow"/>
                <w:sz w:val="20"/>
                <w:szCs w:val="20"/>
              </w:rPr>
              <w:t>ABB WaterMaster signal transmitter</w:t>
            </w:r>
          </w:p>
        </w:tc>
        <w:tc>
          <w:tcPr>
            <w:tcW w:w="408" w:type="pct"/>
            <w:tcBorders>
              <w:top w:val="nil"/>
              <w:left w:val="single" w:sz="4" w:space="0" w:color="auto"/>
              <w:bottom w:val="nil"/>
              <w:right w:val="single" w:sz="4" w:space="0" w:color="auto"/>
            </w:tcBorders>
          </w:tcPr>
          <w:p w14:paraId="17F4E3E7" w14:textId="57FA1011" w:rsidR="0048236E" w:rsidRDefault="0048236E" w:rsidP="00FA31FC">
            <w:pPr>
              <w:spacing w:before="120" w:after="120"/>
              <w:rPr>
                <w:rFonts w:ascii="Arial Narrow" w:hAnsi="Arial Narrow"/>
                <w:sz w:val="20"/>
                <w:szCs w:val="20"/>
              </w:rPr>
            </w:pPr>
          </w:p>
        </w:tc>
        <w:tc>
          <w:tcPr>
            <w:tcW w:w="389" w:type="pct"/>
            <w:tcBorders>
              <w:top w:val="nil"/>
              <w:left w:val="single" w:sz="4" w:space="0" w:color="auto"/>
              <w:bottom w:val="nil"/>
              <w:right w:val="single" w:sz="4" w:space="0" w:color="auto"/>
            </w:tcBorders>
          </w:tcPr>
          <w:p w14:paraId="28D7D728" w14:textId="2F473CFC" w:rsidR="0048236E" w:rsidRPr="00306825" w:rsidRDefault="0048236E" w:rsidP="00FA31FC">
            <w:pPr>
              <w:spacing w:before="120" w:after="120"/>
              <w:rPr>
                <w:rFonts w:ascii="Arial Narrow" w:hAnsi="Arial Narrow"/>
                <w:sz w:val="20"/>
                <w:szCs w:val="20"/>
              </w:rPr>
            </w:pPr>
          </w:p>
        </w:tc>
        <w:tc>
          <w:tcPr>
            <w:tcW w:w="390" w:type="pct"/>
            <w:vMerge/>
            <w:tcBorders>
              <w:left w:val="single" w:sz="4" w:space="0" w:color="auto"/>
            </w:tcBorders>
          </w:tcPr>
          <w:p w14:paraId="7B65E2E2" w14:textId="77777777" w:rsidR="0048236E" w:rsidRDefault="0048236E" w:rsidP="00FA31FC">
            <w:pPr>
              <w:spacing w:before="120" w:after="120"/>
              <w:rPr>
                <w:rFonts w:ascii="Arial Narrow" w:hAnsi="Arial Narrow"/>
                <w:sz w:val="20"/>
                <w:szCs w:val="20"/>
              </w:rPr>
            </w:pPr>
          </w:p>
        </w:tc>
        <w:tc>
          <w:tcPr>
            <w:tcW w:w="910" w:type="pct"/>
            <w:vMerge/>
          </w:tcPr>
          <w:p w14:paraId="0EBDF1A3" w14:textId="77777777" w:rsidR="0048236E" w:rsidRPr="00D37621" w:rsidRDefault="0048236E" w:rsidP="00FA31FC">
            <w:pPr>
              <w:spacing w:before="120" w:after="120"/>
              <w:rPr>
                <w:rFonts w:ascii="Arial Narrow" w:hAnsi="Arial Narrow"/>
                <w:sz w:val="20"/>
                <w:szCs w:val="20"/>
              </w:rPr>
            </w:pPr>
          </w:p>
        </w:tc>
      </w:tr>
      <w:tr w:rsidR="0048236E" w14:paraId="190674A4" w14:textId="77777777" w:rsidTr="00B02C97">
        <w:trPr>
          <w:cantSplit/>
          <w:trHeight w:val="627"/>
        </w:trPr>
        <w:tc>
          <w:tcPr>
            <w:tcW w:w="367" w:type="pct"/>
            <w:vMerge/>
          </w:tcPr>
          <w:p w14:paraId="1B0B0797" w14:textId="77777777" w:rsidR="0048236E" w:rsidRPr="003F5DEA" w:rsidRDefault="0048236E" w:rsidP="00FA31FC">
            <w:pPr>
              <w:spacing w:before="120" w:after="120"/>
              <w:rPr>
                <w:rFonts w:ascii="Arial Narrow" w:hAnsi="Arial Narrow"/>
                <w:sz w:val="20"/>
                <w:szCs w:val="20"/>
              </w:rPr>
            </w:pPr>
          </w:p>
        </w:tc>
        <w:tc>
          <w:tcPr>
            <w:tcW w:w="655" w:type="pct"/>
            <w:vMerge/>
          </w:tcPr>
          <w:p w14:paraId="112EF6DD" w14:textId="77777777" w:rsidR="0048236E" w:rsidRPr="00D67502" w:rsidRDefault="0048236E" w:rsidP="00FA31FC">
            <w:pPr>
              <w:spacing w:before="120" w:after="120"/>
              <w:rPr>
                <w:rFonts w:ascii="Arial Narrow" w:hAnsi="Arial Narrow"/>
                <w:sz w:val="20"/>
                <w:szCs w:val="20"/>
              </w:rPr>
            </w:pPr>
          </w:p>
        </w:tc>
        <w:tc>
          <w:tcPr>
            <w:tcW w:w="487" w:type="pct"/>
            <w:vMerge/>
            <w:tcBorders>
              <w:right w:val="single" w:sz="4" w:space="0" w:color="auto"/>
            </w:tcBorders>
          </w:tcPr>
          <w:p w14:paraId="51C128F1" w14:textId="77777777" w:rsidR="0048236E" w:rsidRPr="00D67502" w:rsidRDefault="0048236E" w:rsidP="00FA31FC">
            <w:pPr>
              <w:spacing w:before="120" w:after="120"/>
              <w:rPr>
                <w:rFonts w:ascii="Arial Narrow" w:hAnsi="Arial Narrow"/>
                <w:sz w:val="20"/>
                <w:szCs w:val="20"/>
              </w:rPr>
            </w:pPr>
          </w:p>
        </w:tc>
        <w:tc>
          <w:tcPr>
            <w:tcW w:w="1394" w:type="pct"/>
            <w:tcBorders>
              <w:top w:val="nil"/>
              <w:left w:val="single" w:sz="4" w:space="0" w:color="auto"/>
              <w:bottom w:val="nil"/>
              <w:right w:val="single" w:sz="4" w:space="0" w:color="auto"/>
            </w:tcBorders>
          </w:tcPr>
          <w:p w14:paraId="7A4C8947" w14:textId="782F61D8" w:rsidR="0048236E" w:rsidRPr="00807324" w:rsidRDefault="0048236E" w:rsidP="00FA31FC">
            <w:pPr>
              <w:spacing w:before="120" w:after="120"/>
              <w:rPr>
                <w:rFonts w:ascii="Arial Narrow" w:hAnsi="Arial Narrow"/>
                <w:sz w:val="20"/>
                <w:szCs w:val="20"/>
              </w:rPr>
            </w:pPr>
            <w:r w:rsidRPr="00B02C97">
              <w:rPr>
                <w:rFonts w:ascii="Arial Narrow" w:hAnsi="Arial Narrow"/>
                <w:sz w:val="20"/>
                <w:szCs w:val="20"/>
              </w:rPr>
              <w:t>ABB electromagnetic flow sensor FEW4XY.R (reduced bore, rubber lined)</w:t>
            </w:r>
          </w:p>
        </w:tc>
        <w:tc>
          <w:tcPr>
            <w:tcW w:w="408" w:type="pct"/>
            <w:tcBorders>
              <w:top w:val="nil"/>
              <w:left w:val="single" w:sz="4" w:space="0" w:color="auto"/>
              <w:bottom w:val="nil"/>
              <w:right w:val="single" w:sz="4" w:space="0" w:color="auto"/>
            </w:tcBorders>
          </w:tcPr>
          <w:p w14:paraId="653B5FED" w14:textId="4CC98C89" w:rsidR="0048236E" w:rsidRPr="00807324" w:rsidRDefault="0048236E" w:rsidP="00FA31FC">
            <w:pPr>
              <w:spacing w:before="120" w:after="120"/>
              <w:rPr>
                <w:rFonts w:ascii="Arial Narrow" w:hAnsi="Arial Narrow"/>
                <w:sz w:val="20"/>
                <w:szCs w:val="20"/>
              </w:rPr>
            </w:pPr>
            <w:r w:rsidRPr="00807324">
              <w:rPr>
                <w:rFonts w:ascii="Arial Narrow" w:hAnsi="Arial Narrow"/>
                <w:sz w:val="20"/>
                <w:szCs w:val="20"/>
              </w:rPr>
              <w:t xml:space="preserve">25 - </w:t>
            </w:r>
            <w:r>
              <w:rPr>
                <w:rFonts w:ascii="Arial Narrow" w:hAnsi="Arial Narrow"/>
                <w:sz w:val="20"/>
                <w:szCs w:val="20"/>
              </w:rPr>
              <w:t>6300</w:t>
            </w:r>
          </w:p>
        </w:tc>
        <w:tc>
          <w:tcPr>
            <w:tcW w:w="389" w:type="pct"/>
            <w:tcBorders>
              <w:top w:val="nil"/>
              <w:left w:val="single" w:sz="4" w:space="0" w:color="auto"/>
              <w:bottom w:val="nil"/>
              <w:right w:val="single" w:sz="4" w:space="0" w:color="auto"/>
            </w:tcBorders>
          </w:tcPr>
          <w:p w14:paraId="31DC001C" w14:textId="75D514E0" w:rsidR="0048236E" w:rsidRPr="00306825" w:rsidRDefault="0048236E" w:rsidP="00FA31FC">
            <w:pPr>
              <w:spacing w:before="120" w:after="120"/>
              <w:rPr>
                <w:rFonts w:ascii="Arial Narrow" w:hAnsi="Arial Narrow"/>
                <w:sz w:val="20"/>
                <w:szCs w:val="20"/>
              </w:rPr>
            </w:pPr>
            <w:r w:rsidRPr="00306825">
              <w:rPr>
                <w:rFonts w:ascii="Arial Narrow" w:hAnsi="Arial Narrow"/>
                <w:sz w:val="20"/>
                <w:szCs w:val="20"/>
              </w:rPr>
              <w:t xml:space="preserve">DN40 </w:t>
            </w:r>
            <w:r>
              <w:rPr>
                <w:rFonts w:ascii="Arial Narrow" w:hAnsi="Arial Narrow"/>
                <w:sz w:val="20"/>
                <w:szCs w:val="20"/>
              </w:rPr>
              <w:t>–</w:t>
            </w:r>
            <w:r w:rsidRPr="00306825">
              <w:rPr>
                <w:rFonts w:ascii="Arial Narrow" w:hAnsi="Arial Narrow"/>
                <w:sz w:val="20"/>
                <w:szCs w:val="20"/>
              </w:rPr>
              <w:t xml:space="preserve"> DN</w:t>
            </w:r>
            <w:r>
              <w:rPr>
                <w:rFonts w:ascii="Arial Narrow" w:hAnsi="Arial Narrow"/>
                <w:sz w:val="20"/>
                <w:szCs w:val="20"/>
              </w:rPr>
              <w:t>6</w:t>
            </w:r>
            <w:r w:rsidRPr="00306825">
              <w:rPr>
                <w:rFonts w:ascii="Arial Narrow" w:hAnsi="Arial Narrow"/>
                <w:sz w:val="20"/>
                <w:szCs w:val="20"/>
              </w:rPr>
              <w:t>00</w:t>
            </w:r>
          </w:p>
        </w:tc>
        <w:tc>
          <w:tcPr>
            <w:tcW w:w="390" w:type="pct"/>
            <w:vMerge/>
            <w:tcBorders>
              <w:left w:val="single" w:sz="4" w:space="0" w:color="auto"/>
            </w:tcBorders>
          </w:tcPr>
          <w:p w14:paraId="5FFCF30F" w14:textId="77777777" w:rsidR="0048236E" w:rsidRDefault="0048236E" w:rsidP="00FA31FC">
            <w:pPr>
              <w:spacing w:before="120" w:after="120"/>
              <w:rPr>
                <w:rFonts w:ascii="Arial Narrow" w:hAnsi="Arial Narrow"/>
                <w:sz w:val="20"/>
                <w:szCs w:val="20"/>
              </w:rPr>
            </w:pPr>
          </w:p>
        </w:tc>
        <w:tc>
          <w:tcPr>
            <w:tcW w:w="910" w:type="pct"/>
            <w:vMerge/>
          </w:tcPr>
          <w:p w14:paraId="06056BD5" w14:textId="77777777" w:rsidR="0048236E" w:rsidRPr="00D37621" w:rsidRDefault="0048236E" w:rsidP="00FA31FC">
            <w:pPr>
              <w:spacing w:before="120" w:after="120"/>
              <w:rPr>
                <w:rFonts w:ascii="Arial Narrow" w:hAnsi="Arial Narrow"/>
                <w:sz w:val="20"/>
                <w:szCs w:val="20"/>
              </w:rPr>
            </w:pPr>
          </w:p>
        </w:tc>
      </w:tr>
      <w:tr w:rsidR="0048236E" w14:paraId="0463BCFD" w14:textId="77777777" w:rsidTr="00B02C97">
        <w:trPr>
          <w:cantSplit/>
          <w:trHeight w:val="627"/>
        </w:trPr>
        <w:tc>
          <w:tcPr>
            <w:tcW w:w="367" w:type="pct"/>
            <w:vMerge/>
          </w:tcPr>
          <w:p w14:paraId="78563EB1" w14:textId="77777777" w:rsidR="0048236E" w:rsidRPr="003F5DEA" w:rsidRDefault="0048236E" w:rsidP="0048236E">
            <w:pPr>
              <w:spacing w:before="120" w:after="120"/>
              <w:rPr>
                <w:rFonts w:ascii="Arial Narrow" w:hAnsi="Arial Narrow"/>
                <w:sz w:val="20"/>
                <w:szCs w:val="20"/>
              </w:rPr>
            </w:pPr>
          </w:p>
        </w:tc>
        <w:tc>
          <w:tcPr>
            <w:tcW w:w="655" w:type="pct"/>
            <w:vMerge/>
          </w:tcPr>
          <w:p w14:paraId="1FB000F7" w14:textId="77777777" w:rsidR="0048236E" w:rsidRPr="00D67502" w:rsidRDefault="0048236E" w:rsidP="0048236E">
            <w:pPr>
              <w:spacing w:before="120" w:after="120"/>
              <w:rPr>
                <w:rFonts w:ascii="Arial Narrow" w:hAnsi="Arial Narrow"/>
                <w:sz w:val="20"/>
                <w:szCs w:val="20"/>
              </w:rPr>
            </w:pPr>
          </w:p>
        </w:tc>
        <w:tc>
          <w:tcPr>
            <w:tcW w:w="487" w:type="pct"/>
            <w:vMerge/>
            <w:tcBorders>
              <w:right w:val="single" w:sz="4" w:space="0" w:color="auto"/>
            </w:tcBorders>
          </w:tcPr>
          <w:p w14:paraId="3E21D687" w14:textId="77777777" w:rsidR="0048236E" w:rsidRPr="00D67502" w:rsidRDefault="0048236E" w:rsidP="0048236E">
            <w:pPr>
              <w:spacing w:before="120" w:after="120"/>
              <w:rPr>
                <w:rFonts w:ascii="Arial Narrow" w:hAnsi="Arial Narrow"/>
                <w:sz w:val="20"/>
                <w:szCs w:val="20"/>
              </w:rPr>
            </w:pPr>
          </w:p>
        </w:tc>
        <w:tc>
          <w:tcPr>
            <w:tcW w:w="1394" w:type="pct"/>
            <w:tcBorders>
              <w:top w:val="nil"/>
              <w:left w:val="single" w:sz="4" w:space="0" w:color="auto"/>
              <w:bottom w:val="single" w:sz="4" w:space="0" w:color="auto"/>
              <w:right w:val="single" w:sz="4" w:space="0" w:color="auto"/>
            </w:tcBorders>
          </w:tcPr>
          <w:p w14:paraId="332FC7DE" w14:textId="3AC8FBAA" w:rsidR="0048236E" w:rsidRPr="00807324" w:rsidRDefault="0048236E" w:rsidP="0048236E">
            <w:pPr>
              <w:spacing w:before="120" w:after="120"/>
              <w:rPr>
                <w:rFonts w:ascii="Arial Narrow" w:hAnsi="Arial Narrow"/>
                <w:sz w:val="20"/>
                <w:szCs w:val="20"/>
              </w:rPr>
            </w:pPr>
            <w:r w:rsidRPr="00B02C97">
              <w:rPr>
                <w:rFonts w:ascii="Arial Narrow" w:hAnsi="Arial Narrow"/>
                <w:sz w:val="20"/>
                <w:szCs w:val="20"/>
              </w:rPr>
              <w:t xml:space="preserve">ABB electromagnetic flow sensor FEW4XY.V (virtual full bore, polypropylene lined) </w:t>
            </w:r>
          </w:p>
        </w:tc>
        <w:tc>
          <w:tcPr>
            <w:tcW w:w="408" w:type="pct"/>
            <w:tcBorders>
              <w:top w:val="nil"/>
              <w:left w:val="single" w:sz="4" w:space="0" w:color="auto"/>
              <w:bottom w:val="single" w:sz="4" w:space="0" w:color="auto"/>
              <w:right w:val="single" w:sz="4" w:space="0" w:color="auto"/>
            </w:tcBorders>
          </w:tcPr>
          <w:p w14:paraId="4B136CC9" w14:textId="12ED7F2E" w:rsidR="0048236E" w:rsidRPr="00807324" w:rsidRDefault="0048236E" w:rsidP="0048236E">
            <w:pPr>
              <w:spacing w:before="120" w:after="120"/>
              <w:rPr>
                <w:rFonts w:ascii="Arial Narrow" w:hAnsi="Arial Narrow"/>
                <w:sz w:val="20"/>
                <w:szCs w:val="20"/>
              </w:rPr>
            </w:pPr>
            <w:r w:rsidRPr="00B02C97">
              <w:rPr>
                <w:rFonts w:ascii="Arial Narrow" w:hAnsi="Arial Narrow"/>
                <w:sz w:val="20"/>
                <w:szCs w:val="20"/>
              </w:rPr>
              <w:t>40 - 16000</w:t>
            </w:r>
          </w:p>
        </w:tc>
        <w:tc>
          <w:tcPr>
            <w:tcW w:w="389" w:type="pct"/>
            <w:tcBorders>
              <w:top w:val="nil"/>
              <w:left w:val="single" w:sz="4" w:space="0" w:color="auto"/>
              <w:bottom w:val="single" w:sz="4" w:space="0" w:color="auto"/>
              <w:right w:val="single" w:sz="4" w:space="0" w:color="auto"/>
            </w:tcBorders>
          </w:tcPr>
          <w:p w14:paraId="43412C64" w14:textId="32A5E233" w:rsidR="0048236E" w:rsidRPr="00306825" w:rsidRDefault="0048236E" w:rsidP="0048236E">
            <w:pPr>
              <w:spacing w:before="120" w:after="120"/>
              <w:rPr>
                <w:rFonts w:ascii="Arial Narrow" w:hAnsi="Arial Narrow"/>
                <w:sz w:val="20"/>
                <w:szCs w:val="20"/>
              </w:rPr>
            </w:pPr>
            <w:r w:rsidRPr="00B02C97">
              <w:rPr>
                <w:rFonts w:ascii="Arial Narrow" w:hAnsi="Arial Narrow"/>
                <w:sz w:val="20"/>
                <w:szCs w:val="20"/>
              </w:rPr>
              <w:t>DN40 - DN1200</w:t>
            </w:r>
          </w:p>
        </w:tc>
        <w:tc>
          <w:tcPr>
            <w:tcW w:w="390" w:type="pct"/>
            <w:vMerge/>
            <w:tcBorders>
              <w:left w:val="single" w:sz="4" w:space="0" w:color="auto"/>
            </w:tcBorders>
          </w:tcPr>
          <w:p w14:paraId="3650DC35" w14:textId="77777777" w:rsidR="0048236E" w:rsidRDefault="0048236E" w:rsidP="0048236E">
            <w:pPr>
              <w:spacing w:before="120" w:after="120"/>
              <w:rPr>
                <w:rFonts w:ascii="Arial Narrow" w:hAnsi="Arial Narrow"/>
                <w:sz w:val="20"/>
                <w:szCs w:val="20"/>
              </w:rPr>
            </w:pPr>
          </w:p>
        </w:tc>
        <w:tc>
          <w:tcPr>
            <w:tcW w:w="910" w:type="pct"/>
            <w:vMerge/>
          </w:tcPr>
          <w:p w14:paraId="571CBBF6" w14:textId="77777777" w:rsidR="0048236E" w:rsidRPr="00D37621" w:rsidRDefault="0048236E" w:rsidP="0048236E">
            <w:pPr>
              <w:spacing w:before="120" w:after="120"/>
              <w:rPr>
                <w:rFonts w:ascii="Arial Narrow" w:hAnsi="Arial Narrow"/>
                <w:sz w:val="20"/>
                <w:szCs w:val="20"/>
              </w:rPr>
            </w:pPr>
          </w:p>
        </w:tc>
      </w:tr>
      <w:tr w:rsidR="0048236E" w14:paraId="20A12C9C" w14:textId="77777777" w:rsidTr="00B02C97">
        <w:trPr>
          <w:cantSplit/>
          <w:trHeight w:val="627"/>
        </w:trPr>
        <w:tc>
          <w:tcPr>
            <w:tcW w:w="367" w:type="pct"/>
            <w:vMerge/>
          </w:tcPr>
          <w:p w14:paraId="63D1AB13" w14:textId="77777777" w:rsidR="0048236E" w:rsidRPr="003F5DEA" w:rsidRDefault="0048236E" w:rsidP="0048236E">
            <w:pPr>
              <w:spacing w:before="120" w:after="120"/>
              <w:rPr>
                <w:rFonts w:ascii="Arial Narrow" w:hAnsi="Arial Narrow"/>
                <w:sz w:val="20"/>
                <w:szCs w:val="20"/>
              </w:rPr>
            </w:pPr>
          </w:p>
        </w:tc>
        <w:tc>
          <w:tcPr>
            <w:tcW w:w="655" w:type="pct"/>
            <w:vMerge/>
          </w:tcPr>
          <w:p w14:paraId="7D9CD316" w14:textId="77777777" w:rsidR="0048236E" w:rsidRPr="00D67502" w:rsidRDefault="0048236E" w:rsidP="0048236E">
            <w:pPr>
              <w:spacing w:before="120" w:after="120"/>
              <w:rPr>
                <w:rFonts w:ascii="Arial Narrow" w:hAnsi="Arial Narrow"/>
                <w:sz w:val="20"/>
                <w:szCs w:val="20"/>
              </w:rPr>
            </w:pPr>
          </w:p>
        </w:tc>
        <w:tc>
          <w:tcPr>
            <w:tcW w:w="487" w:type="pct"/>
            <w:vMerge/>
            <w:tcBorders>
              <w:right w:val="single" w:sz="4" w:space="0" w:color="auto"/>
            </w:tcBorders>
          </w:tcPr>
          <w:p w14:paraId="045AF55F" w14:textId="77777777" w:rsidR="0048236E" w:rsidRPr="00D67502" w:rsidRDefault="0048236E" w:rsidP="0048236E">
            <w:pPr>
              <w:spacing w:before="120" w:after="120"/>
              <w:rPr>
                <w:rFonts w:ascii="Arial Narrow" w:hAnsi="Arial Narrow"/>
                <w:sz w:val="20"/>
                <w:szCs w:val="20"/>
              </w:rPr>
            </w:pPr>
          </w:p>
        </w:tc>
        <w:tc>
          <w:tcPr>
            <w:tcW w:w="1394" w:type="pct"/>
            <w:tcBorders>
              <w:top w:val="single" w:sz="4" w:space="0" w:color="auto"/>
              <w:left w:val="single" w:sz="4" w:space="0" w:color="auto"/>
              <w:bottom w:val="nil"/>
              <w:right w:val="single" w:sz="4" w:space="0" w:color="auto"/>
            </w:tcBorders>
          </w:tcPr>
          <w:p w14:paraId="3083F316" w14:textId="4B6B6C1E" w:rsidR="0048236E" w:rsidRPr="00807324" w:rsidRDefault="0048236E" w:rsidP="0048236E">
            <w:pPr>
              <w:spacing w:before="120" w:after="120"/>
              <w:rPr>
                <w:rFonts w:ascii="Arial Narrow" w:hAnsi="Arial Narrow"/>
                <w:sz w:val="20"/>
                <w:szCs w:val="20"/>
              </w:rPr>
            </w:pPr>
            <w:r w:rsidRPr="00B02C97">
              <w:rPr>
                <w:rFonts w:ascii="Arial Narrow" w:hAnsi="Arial Narrow"/>
                <w:sz w:val="20"/>
                <w:szCs w:val="20"/>
              </w:rPr>
              <w:t xml:space="preserve">ABB electromagnetic flow sensor FEW4XY.F (full bore, polypropylene lined) </w:t>
            </w:r>
          </w:p>
        </w:tc>
        <w:tc>
          <w:tcPr>
            <w:tcW w:w="408" w:type="pct"/>
            <w:tcBorders>
              <w:top w:val="single" w:sz="4" w:space="0" w:color="auto"/>
              <w:left w:val="single" w:sz="4" w:space="0" w:color="auto"/>
              <w:bottom w:val="nil"/>
              <w:right w:val="single" w:sz="4" w:space="0" w:color="auto"/>
            </w:tcBorders>
          </w:tcPr>
          <w:p w14:paraId="511167F6" w14:textId="2A87494E" w:rsidR="0048236E" w:rsidRPr="00807324" w:rsidRDefault="0048236E" w:rsidP="0048236E">
            <w:pPr>
              <w:spacing w:before="120" w:after="120"/>
              <w:rPr>
                <w:rFonts w:ascii="Arial Narrow" w:hAnsi="Arial Narrow"/>
                <w:sz w:val="20"/>
                <w:szCs w:val="20"/>
              </w:rPr>
            </w:pPr>
            <w:r w:rsidRPr="00B02C97">
              <w:rPr>
                <w:rFonts w:ascii="Arial Narrow" w:hAnsi="Arial Narrow"/>
                <w:sz w:val="20"/>
                <w:szCs w:val="20"/>
              </w:rPr>
              <w:t>40 - 16000</w:t>
            </w:r>
          </w:p>
        </w:tc>
        <w:tc>
          <w:tcPr>
            <w:tcW w:w="389" w:type="pct"/>
            <w:tcBorders>
              <w:top w:val="single" w:sz="4" w:space="0" w:color="auto"/>
              <w:left w:val="single" w:sz="4" w:space="0" w:color="auto"/>
              <w:bottom w:val="nil"/>
              <w:right w:val="single" w:sz="4" w:space="0" w:color="auto"/>
            </w:tcBorders>
          </w:tcPr>
          <w:p w14:paraId="23CE2175" w14:textId="20E386FC" w:rsidR="0048236E" w:rsidRPr="00306825" w:rsidRDefault="0048236E" w:rsidP="0048236E">
            <w:pPr>
              <w:spacing w:before="120" w:after="120"/>
              <w:rPr>
                <w:rFonts w:ascii="Arial Narrow" w:hAnsi="Arial Narrow"/>
                <w:sz w:val="20"/>
                <w:szCs w:val="20"/>
              </w:rPr>
            </w:pPr>
            <w:r w:rsidRPr="00B02C97">
              <w:rPr>
                <w:rFonts w:ascii="Arial Narrow" w:hAnsi="Arial Narrow"/>
                <w:sz w:val="20"/>
                <w:szCs w:val="20"/>
              </w:rPr>
              <w:t>DN40 - DN1200</w:t>
            </w:r>
          </w:p>
        </w:tc>
        <w:tc>
          <w:tcPr>
            <w:tcW w:w="390" w:type="pct"/>
            <w:vMerge/>
            <w:tcBorders>
              <w:left w:val="single" w:sz="4" w:space="0" w:color="auto"/>
            </w:tcBorders>
          </w:tcPr>
          <w:p w14:paraId="35E65E38" w14:textId="77777777" w:rsidR="0048236E" w:rsidRDefault="0048236E" w:rsidP="0048236E">
            <w:pPr>
              <w:spacing w:before="120" w:after="120"/>
              <w:rPr>
                <w:rFonts w:ascii="Arial Narrow" w:hAnsi="Arial Narrow"/>
                <w:sz w:val="20"/>
                <w:szCs w:val="20"/>
              </w:rPr>
            </w:pPr>
          </w:p>
        </w:tc>
        <w:tc>
          <w:tcPr>
            <w:tcW w:w="910" w:type="pct"/>
            <w:vMerge/>
          </w:tcPr>
          <w:p w14:paraId="61B96694" w14:textId="77777777" w:rsidR="0048236E" w:rsidRPr="00D37621" w:rsidRDefault="0048236E" w:rsidP="0048236E">
            <w:pPr>
              <w:spacing w:before="120" w:after="120"/>
              <w:rPr>
                <w:rFonts w:ascii="Arial Narrow" w:hAnsi="Arial Narrow"/>
                <w:sz w:val="20"/>
                <w:szCs w:val="20"/>
              </w:rPr>
            </w:pPr>
          </w:p>
        </w:tc>
      </w:tr>
      <w:tr w:rsidR="0048236E" w14:paraId="67191F4F" w14:textId="77777777" w:rsidTr="00B02C97">
        <w:trPr>
          <w:cantSplit/>
          <w:trHeight w:val="627"/>
        </w:trPr>
        <w:tc>
          <w:tcPr>
            <w:tcW w:w="367" w:type="pct"/>
            <w:vMerge/>
          </w:tcPr>
          <w:p w14:paraId="62392547" w14:textId="77777777" w:rsidR="0048236E" w:rsidRPr="003F5DEA" w:rsidRDefault="0048236E" w:rsidP="0048236E">
            <w:pPr>
              <w:spacing w:before="120" w:after="120"/>
              <w:rPr>
                <w:rFonts w:ascii="Arial Narrow" w:hAnsi="Arial Narrow"/>
                <w:sz w:val="20"/>
                <w:szCs w:val="20"/>
              </w:rPr>
            </w:pPr>
          </w:p>
        </w:tc>
        <w:tc>
          <w:tcPr>
            <w:tcW w:w="655" w:type="pct"/>
            <w:vMerge/>
          </w:tcPr>
          <w:p w14:paraId="4557EF02" w14:textId="77777777" w:rsidR="0048236E" w:rsidRPr="00D67502" w:rsidRDefault="0048236E" w:rsidP="0048236E">
            <w:pPr>
              <w:spacing w:before="120" w:after="120"/>
              <w:rPr>
                <w:rFonts w:ascii="Arial Narrow" w:hAnsi="Arial Narrow"/>
                <w:sz w:val="20"/>
                <w:szCs w:val="20"/>
              </w:rPr>
            </w:pPr>
          </w:p>
        </w:tc>
        <w:tc>
          <w:tcPr>
            <w:tcW w:w="487" w:type="pct"/>
            <w:vMerge/>
            <w:tcBorders>
              <w:right w:val="single" w:sz="4" w:space="0" w:color="auto"/>
            </w:tcBorders>
          </w:tcPr>
          <w:p w14:paraId="5978EDE0" w14:textId="77777777" w:rsidR="0048236E" w:rsidRPr="00D67502" w:rsidRDefault="0048236E" w:rsidP="0048236E">
            <w:pPr>
              <w:spacing w:before="120" w:after="120"/>
              <w:rPr>
                <w:rFonts w:ascii="Arial Narrow" w:hAnsi="Arial Narrow"/>
                <w:sz w:val="20"/>
                <w:szCs w:val="20"/>
              </w:rPr>
            </w:pPr>
          </w:p>
        </w:tc>
        <w:tc>
          <w:tcPr>
            <w:tcW w:w="1394" w:type="pct"/>
            <w:tcBorders>
              <w:top w:val="nil"/>
              <w:left w:val="single" w:sz="4" w:space="0" w:color="auto"/>
              <w:bottom w:val="nil"/>
              <w:right w:val="single" w:sz="4" w:space="0" w:color="auto"/>
            </w:tcBorders>
          </w:tcPr>
          <w:p w14:paraId="0F4A9587" w14:textId="7912B8C4" w:rsidR="0048236E" w:rsidRPr="00807324" w:rsidRDefault="0048236E" w:rsidP="0048236E">
            <w:pPr>
              <w:spacing w:before="120" w:after="120"/>
              <w:rPr>
                <w:rFonts w:ascii="Arial Narrow" w:hAnsi="Arial Narrow"/>
                <w:sz w:val="20"/>
                <w:szCs w:val="20"/>
              </w:rPr>
            </w:pPr>
            <w:r w:rsidRPr="00B02C97">
              <w:rPr>
                <w:rFonts w:ascii="Arial Narrow" w:hAnsi="Arial Narrow"/>
                <w:sz w:val="20"/>
                <w:szCs w:val="20"/>
              </w:rPr>
              <w:t xml:space="preserve">ABB electromagnetic flow sensor AquaMaster </w:t>
            </w:r>
            <w:r>
              <w:rPr>
                <w:rFonts w:ascii="Arial Narrow" w:hAnsi="Arial Narrow"/>
                <w:sz w:val="20"/>
                <w:szCs w:val="20"/>
              </w:rPr>
              <w:t xml:space="preserve">    </w:t>
            </w:r>
            <w:r w:rsidRPr="00B02C97">
              <w:rPr>
                <w:rFonts w:ascii="Arial Narrow" w:hAnsi="Arial Narrow"/>
                <w:sz w:val="20"/>
                <w:szCs w:val="20"/>
              </w:rPr>
              <w:t xml:space="preserve">FEV 2 </w:t>
            </w:r>
          </w:p>
        </w:tc>
        <w:tc>
          <w:tcPr>
            <w:tcW w:w="408" w:type="pct"/>
            <w:tcBorders>
              <w:top w:val="nil"/>
              <w:left w:val="single" w:sz="4" w:space="0" w:color="auto"/>
              <w:bottom w:val="nil"/>
              <w:right w:val="single" w:sz="4" w:space="0" w:color="auto"/>
            </w:tcBorders>
          </w:tcPr>
          <w:p w14:paraId="3B5705C7" w14:textId="2313FB05" w:rsidR="0048236E" w:rsidRPr="00807324" w:rsidRDefault="0048236E" w:rsidP="0048236E">
            <w:pPr>
              <w:spacing w:before="120" w:after="120"/>
              <w:rPr>
                <w:rFonts w:ascii="Arial Narrow" w:hAnsi="Arial Narrow"/>
                <w:sz w:val="20"/>
                <w:szCs w:val="20"/>
              </w:rPr>
            </w:pPr>
            <w:r w:rsidRPr="00B02C97">
              <w:rPr>
                <w:rFonts w:ascii="Arial Narrow" w:hAnsi="Arial Narrow"/>
                <w:sz w:val="20"/>
                <w:szCs w:val="20"/>
              </w:rPr>
              <w:t>40 - 1000</w:t>
            </w:r>
          </w:p>
        </w:tc>
        <w:tc>
          <w:tcPr>
            <w:tcW w:w="389" w:type="pct"/>
            <w:tcBorders>
              <w:top w:val="nil"/>
              <w:left w:val="single" w:sz="4" w:space="0" w:color="auto"/>
              <w:bottom w:val="nil"/>
              <w:right w:val="single" w:sz="4" w:space="0" w:color="auto"/>
            </w:tcBorders>
          </w:tcPr>
          <w:p w14:paraId="148583CE" w14:textId="53BE3DD3" w:rsidR="0048236E" w:rsidRPr="00306825" w:rsidRDefault="0048236E" w:rsidP="0048236E">
            <w:pPr>
              <w:spacing w:before="120" w:after="120"/>
              <w:rPr>
                <w:rFonts w:ascii="Arial Narrow" w:hAnsi="Arial Narrow"/>
                <w:sz w:val="20"/>
                <w:szCs w:val="20"/>
              </w:rPr>
            </w:pPr>
            <w:r w:rsidRPr="00B02C97">
              <w:rPr>
                <w:rFonts w:ascii="Arial Narrow" w:hAnsi="Arial Narrow"/>
                <w:sz w:val="20"/>
                <w:szCs w:val="20"/>
              </w:rPr>
              <w:t>DN40 - DN200</w:t>
            </w:r>
          </w:p>
        </w:tc>
        <w:tc>
          <w:tcPr>
            <w:tcW w:w="390" w:type="pct"/>
            <w:vMerge/>
            <w:tcBorders>
              <w:left w:val="single" w:sz="4" w:space="0" w:color="auto"/>
            </w:tcBorders>
          </w:tcPr>
          <w:p w14:paraId="611E2783" w14:textId="77777777" w:rsidR="0048236E" w:rsidRDefault="0048236E" w:rsidP="0048236E">
            <w:pPr>
              <w:spacing w:before="120" w:after="120"/>
              <w:rPr>
                <w:rFonts w:ascii="Arial Narrow" w:hAnsi="Arial Narrow"/>
                <w:sz w:val="20"/>
                <w:szCs w:val="20"/>
              </w:rPr>
            </w:pPr>
          </w:p>
        </w:tc>
        <w:tc>
          <w:tcPr>
            <w:tcW w:w="910" w:type="pct"/>
            <w:vMerge/>
          </w:tcPr>
          <w:p w14:paraId="5CDEB6D6" w14:textId="77777777" w:rsidR="0048236E" w:rsidRPr="00D37621" w:rsidRDefault="0048236E" w:rsidP="0048236E">
            <w:pPr>
              <w:spacing w:before="120" w:after="120"/>
              <w:rPr>
                <w:rFonts w:ascii="Arial Narrow" w:hAnsi="Arial Narrow"/>
                <w:sz w:val="20"/>
                <w:szCs w:val="20"/>
              </w:rPr>
            </w:pPr>
          </w:p>
        </w:tc>
      </w:tr>
      <w:tr w:rsidR="0048236E" w14:paraId="482D1C4C" w14:textId="77777777" w:rsidTr="00B02C97">
        <w:trPr>
          <w:cantSplit/>
          <w:trHeight w:val="627"/>
        </w:trPr>
        <w:tc>
          <w:tcPr>
            <w:tcW w:w="367" w:type="pct"/>
            <w:vMerge/>
          </w:tcPr>
          <w:p w14:paraId="49D3054C" w14:textId="77777777" w:rsidR="0048236E" w:rsidRPr="003F5DEA" w:rsidRDefault="0048236E" w:rsidP="0048236E">
            <w:pPr>
              <w:spacing w:before="120" w:after="120"/>
              <w:rPr>
                <w:rFonts w:ascii="Arial Narrow" w:hAnsi="Arial Narrow"/>
                <w:sz w:val="20"/>
                <w:szCs w:val="20"/>
              </w:rPr>
            </w:pPr>
          </w:p>
        </w:tc>
        <w:tc>
          <w:tcPr>
            <w:tcW w:w="655" w:type="pct"/>
            <w:vMerge/>
          </w:tcPr>
          <w:p w14:paraId="3F7F0828" w14:textId="77777777" w:rsidR="0048236E" w:rsidRPr="00D67502" w:rsidRDefault="0048236E" w:rsidP="0048236E">
            <w:pPr>
              <w:spacing w:before="120" w:after="120"/>
              <w:rPr>
                <w:rFonts w:ascii="Arial Narrow" w:hAnsi="Arial Narrow"/>
                <w:sz w:val="20"/>
                <w:szCs w:val="20"/>
              </w:rPr>
            </w:pPr>
          </w:p>
        </w:tc>
        <w:tc>
          <w:tcPr>
            <w:tcW w:w="487" w:type="pct"/>
            <w:vMerge/>
            <w:tcBorders>
              <w:right w:val="single" w:sz="4" w:space="0" w:color="auto"/>
            </w:tcBorders>
          </w:tcPr>
          <w:p w14:paraId="0768AE51" w14:textId="77777777" w:rsidR="0048236E" w:rsidRPr="00D67502" w:rsidRDefault="0048236E" w:rsidP="0048236E">
            <w:pPr>
              <w:spacing w:before="120" w:after="120"/>
              <w:rPr>
                <w:rFonts w:ascii="Arial Narrow" w:hAnsi="Arial Narrow"/>
                <w:sz w:val="20"/>
                <w:szCs w:val="20"/>
              </w:rPr>
            </w:pPr>
          </w:p>
        </w:tc>
        <w:tc>
          <w:tcPr>
            <w:tcW w:w="1394" w:type="pct"/>
            <w:tcBorders>
              <w:top w:val="nil"/>
              <w:left w:val="single" w:sz="4" w:space="0" w:color="auto"/>
              <w:bottom w:val="nil"/>
              <w:right w:val="single" w:sz="4" w:space="0" w:color="auto"/>
            </w:tcBorders>
          </w:tcPr>
          <w:p w14:paraId="55F40D5A" w14:textId="1F4BF4CE" w:rsidR="0048236E" w:rsidRPr="00807324" w:rsidRDefault="0048236E" w:rsidP="0048236E">
            <w:pPr>
              <w:spacing w:before="120" w:after="120"/>
              <w:rPr>
                <w:rFonts w:ascii="Arial Narrow" w:hAnsi="Arial Narrow"/>
                <w:sz w:val="20"/>
                <w:szCs w:val="20"/>
              </w:rPr>
            </w:pPr>
            <w:r w:rsidRPr="00B02C97">
              <w:rPr>
                <w:rFonts w:ascii="Arial Narrow" w:hAnsi="Arial Narrow"/>
                <w:sz w:val="20"/>
                <w:szCs w:val="20"/>
              </w:rPr>
              <w:t>ABB WaterMaster electromagnetic flow sensor WaterMaster FEV</w:t>
            </w:r>
          </w:p>
        </w:tc>
        <w:tc>
          <w:tcPr>
            <w:tcW w:w="408" w:type="pct"/>
            <w:tcBorders>
              <w:top w:val="nil"/>
              <w:left w:val="single" w:sz="4" w:space="0" w:color="auto"/>
              <w:bottom w:val="nil"/>
              <w:right w:val="single" w:sz="4" w:space="0" w:color="auto"/>
            </w:tcBorders>
          </w:tcPr>
          <w:p w14:paraId="0EB10AD1" w14:textId="5091C5CF" w:rsidR="0048236E" w:rsidRPr="00807324" w:rsidRDefault="0048236E" w:rsidP="0048236E">
            <w:pPr>
              <w:spacing w:before="120" w:after="120"/>
              <w:rPr>
                <w:rFonts w:ascii="Arial Narrow" w:hAnsi="Arial Narrow"/>
                <w:sz w:val="20"/>
                <w:szCs w:val="20"/>
              </w:rPr>
            </w:pPr>
            <w:r w:rsidRPr="00B02C97">
              <w:rPr>
                <w:rFonts w:ascii="Arial Narrow" w:hAnsi="Arial Narrow"/>
                <w:sz w:val="20"/>
                <w:szCs w:val="20"/>
              </w:rPr>
              <w:t>40 - 4000</w:t>
            </w:r>
          </w:p>
        </w:tc>
        <w:tc>
          <w:tcPr>
            <w:tcW w:w="389" w:type="pct"/>
            <w:tcBorders>
              <w:top w:val="nil"/>
              <w:left w:val="single" w:sz="4" w:space="0" w:color="auto"/>
              <w:bottom w:val="nil"/>
              <w:right w:val="single" w:sz="4" w:space="0" w:color="auto"/>
            </w:tcBorders>
          </w:tcPr>
          <w:p w14:paraId="38F8B497" w14:textId="44569E0B" w:rsidR="0048236E" w:rsidRPr="00306825" w:rsidRDefault="0048236E" w:rsidP="0048236E">
            <w:pPr>
              <w:spacing w:before="120" w:after="120"/>
              <w:rPr>
                <w:rFonts w:ascii="Arial Narrow" w:hAnsi="Arial Narrow"/>
                <w:sz w:val="20"/>
                <w:szCs w:val="20"/>
              </w:rPr>
            </w:pPr>
            <w:r w:rsidRPr="00B02C97">
              <w:rPr>
                <w:rFonts w:ascii="Arial Narrow" w:hAnsi="Arial Narrow"/>
                <w:sz w:val="20"/>
                <w:szCs w:val="20"/>
              </w:rPr>
              <w:t>DN40 - DN500</w:t>
            </w:r>
          </w:p>
        </w:tc>
        <w:tc>
          <w:tcPr>
            <w:tcW w:w="390" w:type="pct"/>
            <w:vMerge/>
            <w:tcBorders>
              <w:left w:val="single" w:sz="4" w:space="0" w:color="auto"/>
            </w:tcBorders>
          </w:tcPr>
          <w:p w14:paraId="3834D554" w14:textId="77777777" w:rsidR="0048236E" w:rsidRDefault="0048236E" w:rsidP="0048236E">
            <w:pPr>
              <w:spacing w:before="120" w:after="120"/>
              <w:rPr>
                <w:rFonts w:ascii="Arial Narrow" w:hAnsi="Arial Narrow"/>
                <w:sz w:val="20"/>
                <w:szCs w:val="20"/>
              </w:rPr>
            </w:pPr>
          </w:p>
        </w:tc>
        <w:tc>
          <w:tcPr>
            <w:tcW w:w="910" w:type="pct"/>
            <w:vMerge/>
          </w:tcPr>
          <w:p w14:paraId="5DE8D480" w14:textId="77777777" w:rsidR="0048236E" w:rsidRPr="00D37621" w:rsidRDefault="0048236E" w:rsidP="0048236E">
            <w:pPr>
              <w:spacing w:before="120" w:after="120"/>
              <w:rPr>
                <w:rFonts w:ascii="Arial Narrow" w:hAnsi="Arial Narrow"/>
                <w:sz w:val="20"/>
                <w:szCs w:val="20"/>
              </w:rPr>
            </w:pPr>
          </w:p>
        </w:tc>
      </w:tr>
      <w:tr w:rsidR="0048236E" w14:paraId="3A9CD2FE" w14:textId="77777777" w:rsidTr="00B02C97">
        <w:trPr>
          <w:cantSplit/>
          <w:trHeight w:val="627"/>
        </w:trPr>
        <w:tc>
          <w:tcPr>
            <w:tcW w:w="367" w:type="pct"/>
            <w:vMerge/>
          </w:tcPr>
          <w:p w14:paraId="602E9F68" w14:textId="77777777" w:rsidR="0048236E" w:rsidRPr="003F5DEA" w:rsidRDefault="0048236E" w:rsidP="0048236E">
            <w:pPr>
              <w:spacing w:before="120" w:after="120"/>
              <w:rPr>
                <w:rFonts w:ascii="Arial Narrow" w:hAnsi="Arial Narrow"/>
                <w:sz w:val="20"/>
                <w:szCs w:val="20"/>
              </w:rPr>
            </w:pPr>
          </w:p>
        </w:tc>
        <w:tc>
          <w:tcPr>
            <w:tcW w:w="655" w:type="pct"/>
            <w:vMerge/>
          </w:tcPr>
          <w:p w14:paraId="77A63EC1" w14:textId="77777777" w:rsidR="0048236E" w:rsidRPr="00D67502" w:rsidRDefault="0048236E" w:rsidP="0048236E">
            <w:pPr>
              <w:spacing w:before="120" w:after="120"/>
              <w:rPr>
                <w:rFonts w:ascii="Arial Narrow" w:hAnsi="Arial Narrow"/>
                <w:sz w:val="20"/>
                <w:szCs w:val="20"/>
              </w:rPr>
            </w:pPr>
          </w:p>
        </w:tc>
        <w:tc>
          <w:tcPr>
            <w:tcW w:w="487" w:type="pct"/>
            <w:vMerge/>
            <w:tcBorders>
              <w:right w:val="single" w:sz="4" w:space="0" w:color="auto"/>
            </w:tcBorders>
          </w:tcPr>
          <w:p w14:paraId="3FC27A7C" w14:textId="77777777" w:rsidR="0048236E" w:rsidRPr="00D67502" w:rsidRDefault="0048236E" w:rsidP="0048236E">
            <w:pPr>
              <w:spacing w:before="120" w:after="120"/>
              <w:rPr>
                <w:rFonts w:ascii="Arial Narrow" w:hAnsi="Arial Narrow"/>
                <w:sz w:val="20"/>
                <w:szCs w:val="20"/>
              </w:rPr>
            </w:pPr>
          </w:p>
        </w:tc>
        <w:tc>
          <w:tcPr>
            <w:tcW w:w="1394" w:type="pct"/>
            <w:tcBorders>
              <w:top w:val="nil"/>
              <w:left w:val="single" w:sz="4" w:space="0" w:color="auto"/>
              <w:bottom w:val="nil"/>
              <w:right w:val="single" w:sz="4" w:space="0" w:color="auto"/>
            </w:tcBorders>
          </w:tcPr>
          <w:p w14:paraId="22E1B101" w14:textId="3FFB53D5" w:rsidR="0048236E" w:rsidRPr="00807324" w:rsidRDefault="0048236E" w:rsidP="0048236E">
            <w:pPr>
              <w:spacing w:before="120" w:after="120"/>
              <w:rPr>
                <w:rFonts w:ascii="Arial Narrow" w:hAnsi="Arial Narrow"/>
                <w:sz w:val="20"/>
                <w:szCs w:val="20"/>
              </w:rPr>
            </w:pPr>
            <w:r w:rsidRPr="00B02C97">
              <w:rPr>
                <w:rFonts w:ascii="Arial Narrow" w:hAnsi="Arial Narrow"/>
                <w:sz w:val="20"/>
                <w:szCs w:val="20"/>
              </w:rPr>
              <w:t>ABB WaterMaster electromagnetic flow sensor WaterMaster FEW</w:t>
            </w:r>
          </w:p>
        </w:tc>
        <w:tc>
          <w:tcPr>
            <w:tcW w:w="408" w:type="pct"/>
            <w:tcBorders>
              <w:top w:val="nil"/>
              <w:left w:val="single" w:sz="4" w:space="0" w:color="auto"/>
              <w:bottom w:val="nil"/>
              <w:right w:val="single" w:sz="4" w:space="0" w:color="auto"/>
            </w:tcBorders>
          </w:tcPr>
          <w:p w14:paraId="4750318E" w14:textId="035E6B9F" w:rsidR="0048236E" w:rsidRPr="00807324" w:rsidRDefault="0048236E" w:rsidP="0048236E">
            <w:pPr>
              <w:spacing w:before="120" w:after="120"/>
              <w:rPr>
                <w:rFonts w:ascii="Arial Narrow" w:hAnsi="Arial Narrow"/>
                <w:sz w:val="20"/>
                <w:szCs w:val="20"/>
              </w:rPr>
            </w:pPr>
            <w:r w:rsidRPr="00B02C97">
              <w:rPr>
                <w:rFonts w:ascii="Arial Narrow" w:hAnsi="Arial Narrow"/>
                <w:sz w:val="20"/>
                <w:szCs w:val="20"/>
              </w:rPr>
              <w:t>40 - 4000</w:t>
            </w:r>
          </w:p>
        </w:tc>
        <w:tc>
          <w:tcPr>
            <w:tcW w:w="389" w:type="pct"/>
            <w:tcBorders>
              <w:top w:val="nil"/>
              <w:left w:val="single" w:sz="4" w:space="0" w:color="auto"/>
              <w:bottom w:val="nil"/>
              <w:right w:val="single" w:sz="4" w:space="0" w:color="auto"/>
            </w:tcBorders>
          </w:tcPr>
          <w:p w14:paraId="6A89E548" w14:textId="49F9F665" w:rsidR="0048236E" w:rsidRPr="00306825" w:rsidRDefault="0048236E" w:rsidP="0048236E">
            <w:pPr>
              <w:spacing w:before="120" w:after="120"/>
              <w:rPr>
                <w:rFonts w:ascii="Arial Narrow" w:hAnsi="Arial Narrow"/>
                <w:sz w:val="20"/>
                <w:szCs w:val="20"/>
              </w:rPr>
            </w:pPr>
            <w:r w:rsidRPr="00B02C97">
              <w:rPr>
                <w:rFonts w:ascii="Arial Narrow" w:hAnsi="Arial Narrow"/>
                <w:sz w:val="20"/>
                <w:szCs w:val="20"/>
              </w:rPr>
              <w:t>DN40 - DN500</w:t>
            </w:r>
          </w:p>
        </w:tc>
        <w:tc>
          <w:tcPr>
            <w:tcW w:w="390" w:type="pct"/>
            <w:vMerge/>
            <w:tcBorders>
              <w:left w:val="single" w:sz="4" w:space="0" w:color="auto"/>
            </w:tcBorders>
          </w:tcPr>
          <w:p w14:paraId="472DED0C" w14:textId="77777777" w:rsidR="0048236E" w:rsidRDefault="0048236E" w:rsidP="0048236E">
            <w:pPr>
              <w:spacing w:before="120" w:after="120"/>
              <w:rPr>
                <w:rFonts w:ascii="Arial Narrow" w:hAnsi="Arial Narrow"/>
                <w:sz w:val="20"/>
                <w:szCs w:val="20"/>
              </w:rPr>
            </w:pPr>
          </w:p>
        </w:tc>
        <w:tc>
          <w:tcPr>
            <w:tcW w:w="910" w:type="pct"/>
            <w:vMerge/>
          </w:tcPr>
          <w:p w14:paraId="47EBC2CB" w14:textId="77777777" w:rsidR="0048236E" w:rsidRPr="00D37621" w:rsidRDefault="0048236E" w:rsidP="0048236E">
            <w:pPr>
              <w:spacing w:before="120" w:after="120"/>
              <w:rPr>
                <w:rFonts w:ascii="Arial Narrow" w:hAnsi="Arial Narrow"/>
                <w:sz w:val="20"/>
                <w:szCs w:val="20"/>
              </w:rPr>
            </w:pPr>
          </w:p>
        </w:tc>
      </w:tr>
      <w:tr w:rsidR="0048236E" w14:paraId="77BAD00C" w14:textId="77777777" w:rsidTr="00B02C97">
        <w:trPr>
          <w:cantSplit/>
          <w:trHeight w:val="627"/>
        </w:trPr>
        <w:tc>
          <w:tcPr>
            <w:tcW w:w="367" w:type="pct"/>
            <w:vMerge/>
          </w:tcPr>
          <w:p w14:paraId="2D572DAC" w14:textId="77777777" w:rsidR="0048236E" w:rsidRPr="003F5DEA" w:rsidRDefault="0048236E" w:rsidP="0048236E">
            <w:pPr>
              <w:spacing w:before="120" w:after="120"/>
              <w:rPr>
                <w:rFonts w:ascii="Arial Narrow" w:hAnsi="Arial Narrow"/>
                <w:sz w:val="20"/>
                <w:szCs w:val="20"/>
              </w:rPr>
            </w:pPr>
          </w:p>
        </w:tc>
        <w:tc>
          <w:tcPr>
            <w:tcW w:w="655" w:type="pct"/>
            <w:vMerge/>
          </w:tcPr>
          <w:p w14:paraId="047FD955" w14:textId="77777777" w:rsidR="0048236E" w:rsidRPr="00D67502" w:rsidRDefault="0048236E" w:rsidP="0048236E">
            <w:pPr>
              <w:spacing w:before="120" w:after="120"/>
              <w:rPr>
                <w:rFonts w:ascii="Arial Narrow" w:hAnsi="Arial Narrow"/>
                <w:sz w:val="20"/>
                <w:szCs w:val="20"/>
              </w:rPr>
            </w:pPr>
          </w:p>
        </w:tc>
        <w:tc>
          <w:tcPr>
            <w:tcW w:w="487" w:type="pct"/>
            <w:vMerge/>
            <w:tcBorders>
              <w:right w:val="single" w:sz="4" w:space="0" w:color="auto"/>
            </w:tcBorders>
          </w:tcPr>
          <w:p w14:paraId="37C14E0C" w14:textId="77777777" w:rsidR="0048236E" w:rsidRPr="00D67502" w:rsidRDefault="0048236E" w:rsidP="0048236E">
            <w:pPr>
              <w:spacing w:before="120" w:after="120"/>
              <w:rPr>
                <w:rFonts w:ascii="Arial Narrow" w:hAnsi="Arial Narrow"/>
                <w:sz w:val="20"/>
                <w:szCs w:val="20"/>
              </w:rPr>
            </w:pPr>
          </w:p>
        </w:tc>
        <w:tc>
          <w:tcPr>
            <w:tcW w:w="1394" w:type="pct"/>
            <w:tcBorders>
              <w:top w:val="nil"/>
              <w:left w:val="single" w:sz="4" w:space="0" w:color="auto"/>
              <w:bottom w:val="single" w:sz="4" w:space="0" w:color="auto"/>
              <w:right w:val="single" w:sz="4" w:space="0" w:color="auto"/>
            </w:tcBorders>
          </w:tcPr>
          <w:p w14:paraId="0DDBF6BB" w14:textId="27CBF9C8" w:rsidR="0048236E" w:rsidRPr="00807324" w:rsidRDefault="0048236E" w:rsidP="0048236E">
            <w:pPr>
              <w:spacing w:before="120" w:after="120"/>
              <w:rPr>
                <w:rFonts w:ascii="Arial Narrow" w:hAnsi="Arial Narrow"/>
                <w:sz w:val="20"/>
                <w:szCs w:val="20"/>
              </w:rPr>
            </w:pPr>
            <w:r w:rsidRPr="00B02C97">
              <w:rPr>
                <w:rFonts w:ascii="Arial Narrow" w:hAnsi="Arial Narrow"/>
                <w:sz w:val="20"/>
                <w:szCs w:val="20"/>
              </w:rPr>
              <w:t>ABB WaterMaster electromagnetic flow sensor WaterMaster FEF</w:t>
            </w:r>
          </w:p>
        </w:tc>
        <w:tc>
          <w:tcPr>
            <w:tcW w:w="408" w:type="pct"/>
            <w:tcBorders>
              <w:top w:val="nil"/>
              <w:left w:val="single" w:sz="4" w:space="0" w:color="auto"/>
              <w:bottom w:val="single" w:sz="4" w:space="0" w:color="auto"/>
              <w:right w:val="single" w:sz="4" w:space="0" w:color="auto"/>
            </w:tcBorders>
          </w:tcPr>
          <w:p w14:paraId="4A952BA4" w14:textId="585368EF" w:rsidR="0048236E" w:rsidRPr="00807324" w:rsidRDefault="0048236E" w:rsidP="0048236E">
            <w:pPr>
              <w:spacing w:before="120" w:after="120"/>
              <w:rPr>
                <w:rFonts w:ascii="Arial Narrow" w:hAnsi="Arial Narrow"/>
                <w:sz w:val="20"/>
                <w:szCs w:val="20"/>
              </w:rPr>
            </w:pPr>
            <w:r w:rsidRPr="00B02C97">
              <w:rPr>
                <w:rFonts w:ascii="Arial Narrow" w:hAnsi="Arial Narrow"/>
                <w:sz w:val="20"/>
                <w:szCs w:val="20"/>
              </w:rPr>
              <w:t>40 - 4000</w:t>
            </w:r>
          </w:p>
        </w:tc>
        <w:tc>
          <w:tcPr>
            <w:tcW w:w="389" w:type="pct"/>
            <w:tcBorders>
              <w:top w:val="nil"/>
              <w:left w:val="single" w:sz="4" w:space="0" w:color="auto"/>
              <w:bottom w:val="single" w:sz="4" w:space="0" w:color="auto"/>
              <w:right w:val="single" w:sz="4" w:space="0" w:color="auto"/>
            </w:tcBorders>
          </w:tcPr>
          <w:p w14:paraId="57B805E6" w14:textId="156E57D6" w:rsidR="0048236E" w:rsidRPr="00306825" w:rsidRDefault="0048236E" w:rsidP="0048236E">
            <w:pPr>
              <w:spacing w:before="120" w:after="120"/>
              <w:rPr>
                <w:rFonts w:ascii="Arial Narrow" w:hAnsi="Arial Narrow"/>
                <w:sz w:val="20"/>
                <w:szCs w:val="20"/>
              </w:rPr>
            </w:pPr>
            <w:r w:rsidRPr="00B02C97">
              <w:rPr>
                <w:rFonts w:ascii="Arial Narrow" w:hAnsi="Arial Narrow"/>
                <w:sz w:val="20"/>
                <w:szCs w:val="20"/>
              </w:rPr>
              <w:t>DN40 - DN500</w:t>
            </w:r>
          </w:p>
        </w:tc>
        <w:tc>
          <w:tcPr>
            <w:tcW w:w="390" w:type="pct"/>
            <w:vMerge/>
            <w:tcBorders>
              <w:left w:val="single" w:sz="4" w:space="0" w:color="auto"/>
            </w:tcBorders>
          </w:tcPr>
          <w:p w14:paraId="49C721CB" w14:textId="77777777" w:rsidR="0048236E" w:rsidRDefault="0048236E" w:rsidP="0048236E">
            <w:pPr>
              <w:spacing w:before="120" w:after="120"/>
              <w:rPr>
                <w:rFonts w:ascii="Arial Narrow" w:hAnsi="Arial Narrow"/>
                <w:sz w:val="20"/>
                <w:szCs w:val="20"/>
              </w:rPr>
            </w:pPr>
          </w:p>
        </w:tc>
        <w:tc>
          <w:tcPr>
            <w:tcW w:w="910" w:type="pct"/>
            <w:vMerge/>
          </w:tcPr>
          <w:p w14:paraId="77684F65" w14:textId="77777777" w:rsidR="0048236E" w:rsidRPr="00D37621" w:rsidRDefault="0048236E" w:rsidP="0048236E">
            <w:pPr>
              <w:spacing w:before="120" w:after="120"/>
              <w:rPr>
                <w:rFonts w:ascii="Arial Narrow" w:hAnsi="Arial Narrow"/>
                <w:sz w:val="20"/>
                <w:szCs w:val="20"/>
              </w:rPr>
            </w:pPr>
          </w:p>
        </w:tc>
      </w:tr>
      <w:tr w:rsidR="00B41547" w14:paraId="7A91F08E" w14:textId="77777777" w:rsidTr="00B02C97">
        <w:trPr>
          <w:cantSplit/>
        </w:trPr>
        <w:tc>
          <w:tcPr>
            <w:tcW w:w="367" w:type="pct"/>
          </w:tcPr>
          <w:p w14:paraId="27B57C24" w14:textId="581F35FF" w:rsidR="00B41547" w:rsidRPr="00D37621" w:rsidRDefault="003023B0" w:rsidP="00C74622">
            <w:pPr>
              <w:spacing w:before="120" w:after="120"/>
              <w:rPr>
                <w:rFonts w:ascii="Arial Narrow" w:hAnsi="Arial Narrow"/>
                <w:sz w:val="20"/>
                <w:szCs w:val="20"/>
              </w:rPr>
            </w:pPr>
            <w:hyperlink r:id="rId31" w:history="1">
              <w:r w:rsidR="00B41547" w:rsidRPr="00C87468">
                <w:rPr>
                  <w:rStyle w:val="Hyperlink"/>
                  <w:rFonts w:ascii="Arial Narrow" w:hAnsi="Arial Narrow"/>
                  <w:sz w:val="20"/>
                  <w:szCs w:val="20"/>
                </w:rPr>
                <w:t>NMI 14/3/49</w:t>
              </w:r>
            </w:hyperlink>
          </w:p>
        </w:tc>
        <w:tc>
          <w:tcPr>
            <w:tcW w:w="655" w:type="pct"/>
          </w:tcPr>
          <w:p w14:paraId="78682C45" w14:textId="77777777" w:rsidR="00B41547" w:rsidRDefault="00B41547" w:rsidP="00C74622">
            <w:pPr>
              <w:spacing w:before="120" w:after="120"/>
              <w:rPr>
                <w:rFonts w:ascii="Arial Narrow" w:hAnsi="Arial Narrow"/>
                <w:sz w:val="20"/>
                <w:szCs w:val="20"/>
              </w:rPr>
            </w:pPr>
            <w:r w:rsidRPr="00212A5E">
              <w:rPr>
                <w:rFonts w:ascii="Arial Narrow" w:hAnsi="Arial Narrow"/>
                <w:caps/>
                <w:sz w:val="20"/>
                <w:szCs w:val="20"/>
              </w:rPr>
              <w:t>Krohne</w:t>
            </w:r>
            <w:r w:rsidRPr="00690643">
              <w:rPr>
                <w:rFonts w:ascii="Arial Narrow" w:hAnsi="Arial Narrow"/>
                <w:sz w:val="20"/>
                <w:szCs w:val="20"/>
              </w:rPr>
              <w:t xml:space="preserve"> </w:t>
            </w:r>
          </w:p>
          <w:p w14:paraId="4F773FF0" w14:textId="77777777" w:rsidR="00B41547" w:rsidRPr="00D37621" w:rsidRDefault="00B41547" w:rsidP="00C74622">
            <w:pPr>
              <w:spacing w:before="120" w:after="120"/>
              <w:rPr>
                <w:rFonts w:ascii="Arial Narrow" w:hAnsi="Arial Narrow"/>
                <w:sz w:val="20"/>
                <w:szCs w:val="20"/>
              </w:rPr>
            </w:pPr>
            <w:r w:rsidRPr="00690643">
              <w:rPr>
                <w:rFonts w:ascii="Arial Narrow" w:hAnsi="Arial Narrow"/>
                <w:sz w:val="20"/>
                <w:szCs w:val="20"/>
              </w:rPr>
              <w:t>Optiflux 2300C Water Meter</w:t>
            </w:r>
          </w:p>
        </w:tc>
        <w:tc>
          <w:tcPr>
            <w:tcW w:w="487" w:type="pct"/>
          </w:tcPr>
          <w:p w14:paraId="2CDCB12E" w14:textId="77777777" w:rsidR="00B41547" w:rsidRPr="00D37621" w:rsidRDefault="00B41547" w:rsidP="00C74622">
            <w:pPr>
              <w:spacing w:before="120" w:after="120"/>
              <w:rPr>
                <w:rFonts w:ascii="Arial Narrow" w:hAnsi="Arial Narrow"/>
                <w:sz w:val="20"/>
                <w:szCs w:val="20"/>
              </w:rPr>
            </w:pPr>
            <w:r w:rsidRPr="00690643">
              <w:rPr>
                <w:rFonts w:ascii="Arial Narrow" w:hAnsi="Arial Narrow"/>
                <w:sz w:val="20"/>
                <w:szCs w:val="20"/>
              </w:rPr>
              <w:t>Electromagnetic</w:t>
            </w:r>
          </w:p>
        </w:tc>
        <w:tc>
          <w:tcPr>
            <w:tcW w:w="1394" w:type="pct"/>
            <w:tcBorders>
              <w:top w:val="single" w:sz="4" w:space="0" w:color="auto"/>
            </w:tcBorders>
          </w:tcPr>
          <w:p w14:paraId="29860722" w14:textId="77777777" w:rsidR="00B41547" w:rsidRPr="00D50421" w:rsidRDefault="00B41547" w:rsidP="00C74622">
            <w:pPr>
              <w:spacing w:before="120" w:after="120"/>
              <w:rPr>
                <w:rFonts w:ascii="Arial Narrow" w:hAnsi="Arial Narrow"/>
                <w:sz w:val="20"/>
                <w:szCs w:val="20"/>
              </w:rPr>
            </w:pPr>
            <w:r w:rsidRPr="00D50421">
              <w:rPr>
                <w:rFonts w:ascii="Arial Narrow" w:hAnsi="Arial Narrow"/>
                <w:sz w:val="20"/>
                <w:szCs w:val="20"/>
              </w:rPr>
              <w:t>Krohne IFC 300 signal converter</w:t>
            </w:r>
          </w:p>
          <w:p w14:paraId="15CC5987" w14:textId="77777777" w:rsidR="00B41547" w:rsidRPr="00D50421" w:rsidRDefault="00B41547" w:rsidP="00C74622">
            <w:pPr>
              <w:spacing w:before="120" w:after="120"/>
              <w:rPr>
                <w:rFonts w:ascii="Arial Narrow" w:hAnsi="Arial Narrow"/>
                <w:sz w:val="20"/>
                <w:szCs w:val="20"/>
              </w:rPr>
            </w:pPr>
            <w:r w:rsidRPr="00D50421">
              <w:rPr>
                <w:rFonts w:ascii="Arial Narrow" w:hAnsi="Arial Narrow"/>
                <w:sz w:val="20"/>
                <w:szCs w:val="20"/>
              </w:rPr>
              <w:t>Krohne Optiflux 2000 flow sensor</w:t>
            </w:r>
          </w:p>
          <w:p w14:paraId="5B935008" w14:textId="77777777" w:rsidR="00B41547" w:rsidRPr="00D50421" w:rsidRDefault="00B41547" w:rsidP="00C74622">
            <w:pPr>
              <w:spacing w:before="120" w:after="120"/>
              <w:rPr>
                <w:rFonts w:ascii="Arial Narrow" w:hAnsi="Arial Narrow"/>
                <w:sz w:val="20"/>
                <w:szCs w:val="20"/>
              </w:rPr>
            </w:pPr>
            <w:r w:rsidRPr="00D50421">
              <w:rPr>
                <w:rFonts w:ascii="Arial Narrow" w:hAnsi="Arial Narrow"/>
                <w:sz w:val="20"/>
                <w:szCs w:val="20"/>
              </w:rPr>
              <w:t>Krohne Optiflux 4000 flow sensor</w:t>
            </w:r>
          </w:p>
          <w:p w14:paraId="3D722164" w14:textId="77777777" w:rsidR="00B41547" w:rsidRPr="00D50421" w:rsidRDefault="00B41547" w:rsidP="00C74622">
            <w:pPr>
              <w:spacing w:before="120" w:after="120"/>
              <w:rPr>
                <w:rFonts w:ascii="Arial Narrow" w:hAnsi="Arial Narrow"/>
                <w:sz w:val="20"/>
                <w:szCs w:val="20"/>
              </w:rPr>
            </w:pPr>
            <w:r w:rsidRPr="00D50421">
              <w:rPr>
                <w:rFonts w:ascii="Arial Narrow" w:hAnsi="Arial Narrow"/>
                <w:sz w:val="20"/>
                <w:szCs w:val="20"/>
              </w:rPr>
              <w:t>Krohne Optiflux 2300C (compact arrangement)</w:t>
            </w:r>
          </w:p>
          <w:p w14:paraId="5E77D50A" w14:textId="77777777" w:rsidR="00B41547" w:rsidRPr="00D50421" w:rsidRDefault="00B41547" w:rsidP="00C74622">
            <w:pPr>
              <w:spacing w:before="120" w:after="120"/>
              <w:rPr>
                <w:rFonts w:ascii="Arial Narrow" w:hAnsi="Arial Narrow"/>
                <w:sz w:val="20"/>
                <w:szCs w:val="20"/>
              </w:rPr>
            </w:pPr>
            <w:r w:rsidRPr="00D50421">
              <w:rPr>
                <w:rFonts w:ascii="Arial Narrow" w:hAnsi="Arial Narrow"/>
                <w:sz w:val="20"/>
                <w:szCs w:val="20"/>
              </w:rPr>
              <w:t>Krohne Optiflux 4300C (compact arrangement)</w:t>
            </w:r>
          </w:p>
          <w:p w14:paraId="3634C710" w14:textId="77777777" w:rsidR="00B41547" w:rsidRPr="00D50421" w:rsidRDefault="00B41547" w:rsidP="00C74622">
            <w:pPr>
              <w:spacing w:before="120" w:after="120"/>
              <w:rPr>
                <w:rFonts w:ascii="Arial Narrow" w:hAnsi="Arial Narrow"/>
                <w:sz w:val="20"/>
                <w:szCs w:val="20"/>
              </w:rPr>
            </w:pPr>
            <w:r w:rsidRPr="00D50421">
              <w:rPr>
                <w:rFonts w:ascii="Arial Narrow" w:hAnsi="Arial Narrow"/>
                <w:sz w:val="20"/>
                <w:szCs w:val="20"/>
              </w:rPr>
              <w:t>Krohne Optiflux 2000F (remote arrangement)</w:t>
            </w:r>
          </w:p>
          <w:p w14:paraId="21C56FE7" w14:textId="77777777" w:rsidR="00B41547" w:rsidRPr="00D37621" w:rsidRDefault="00B41547" w:rsidP="00C74622">
            <w:pPr>
              <w:spacing w:before="120" w:after="120"/>
              <w:rPr>
                <w:rFonts w:ascii="Arial Narrow" w:hAnsi="Arial Narrow"/>
                <w:sz w:val="20"/>
                <w:szCs w:val="20"/>
              </w:rPr>
            </w:pPr>
            <w:r w:rsidRPr="00D50421">
              <w:rPr>
                <w:rFonts w:ascii="Arial Narrow" w:hAnsi="Arial Narrow"/>
                <w:sz w:val="20"/>
                <w:szCs w:val="20"/>
              </w:rPr>
              <w:t>Krohne Optiflux 4000F (remote arrangement)</w:t>
            </w:r>
          </w:p>
        </w:tc>
        <w:tc>
          <w:tcPr>
            <w:tcW w:w="408" w:type="pct"/>
            <w:tcBorders>
              <w:top w:val="single" w:sz="4" w:space="0" w:color="auto"/>
            </w:tcBorders>
          </w:tcPr>
          <w:p w14:paraId="2E62C883"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16 - 25000</w:t>
            </w:r>
          </w:p>
        </w:tc>
        <w:tc>
          <w:tcPr>
            <w:tcW w:w="389" w:type="pct"/>
            <w:tcBorders>
              <w:top w:val="single" w:sz="4" w:space="0" w:color="auto"/>
            </w:tcBorders>
          </w:tcPr>
          <w:p w14:paraId="1EB30A08"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DN25 – DN1800</w:t>
            </w:r>
          </w:p>
        </w:tc>
        <w:tc>
          <w:tcPr>
            <w:tcW w:w="390" w:type="pct"/>
          </w:tcPr>
          <w:p w14:paraId="55949079"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All</w:t>
            </w:r>
          </w:p>
        </w:tc>
        <w:tc>
          <w:tcPr>
            <w:tcW w:w="910" w:type="pct"/>
          </w:tcPr>
          <w:p w14:paraId="3F775B4E" w14:textId="77777777" w:rsidR="00B41547" w:rsidRPr="00E71602" w:rsidRDefault="00B41547" w:rsidP="00C74622">
            <w:pPr>
              <w:spacing w:before="120" w:after="120"/>
              <w:rPr>
                <w:rFonts w:ascii="Arial Narrow" w:hAnsi="Arial Narrow"/>
                <w:sz w:val="20"/>
                <w:szCs w:val="20"/>
              </w:rPr>
            </w:pPr>
            <w:r w:rsidRPr="00E71602">
              <w:rPr>
                <w:rFonts w:ascii="Arial Narrow" w:hAnsi="Arial Narrow"/>
                <w:sz w:val="20"/>
                <w:szCs w:val="20"/>
              </w:rPr>
              <w:t>K</w:t>
            </w:r>
            <w:r>
              <w:rPr>
                <w:rFonts w:ascii="Arial Narrow" w:hAnsi="Arial Narrow"/>
                <w:sz w:val="20"/>
                <w:szCs w:val="20"/>
              </w:rPr>
              <w:t>rohne</w:t>
            </w:r>
            <w:r w:rsidRPr="00E71602">
              <w:rPr>
                <w:rFonts w:ascii="Arial Narrow" w:hAnsi="Arial Narrow"/>
                <w:sz w:val="20"/>
                <w:szCs w:val="20"/>
              </w:rPr>
              <w:t xml:space="preserve"> on </w:t>
            </w:r>
          </w:p>
          <w:p w14:paraId="60F6A802" w14:textId="77777777" w:rsidR="00B41547" w:rsidRPr="00E71602" w:rsidRDefault="00B41547" w:rsidP="00C74622">
            <w:pPr>
              <w:spacing w:before="120" w:after="120"/>
              <w:rPr>
                <w:rFonts w:ascii="Arial Narrow" w:hAnsi="Arial Narrow"/>
                <w:sz w:val="20"/>
                <w:szCs w:val="20"/>
              </w:rPr>
            </w:pPr>
            <w:r>
              <w:rPr>
                <w:rFonts w:ascii="Arial Narrow" w:hAnsi="Arial Narrow"/>
                <w:sz w:val="20"/>
                <w:szCs w:val="20"/>
              </w:rPr>
              <w:t>(</w:t>
            </w:r>
            <w:r w:rsidRPr="00E71602">
              <w:rPr>
                <w:rFonts w:ascii="Arial Narrow" w:hAnsi="Arial Narrow"/>
                <w:sz w:val="20"/>
                <w:szCs w:val="20"/>
              </w:rPr>
              <w:t>02</w:t>
            </w:r>
            <w:r>
              <w:rPr>
                <w:rFonts w:ascii="Arial Narrow" w:hAnsi="Arial Narrow"/>
                <w:sz w:val="20"/>
                <w:szCs w:val="20"/>
              </w:rPr>
              <w:t>)</w:t>
            </w:r>
            <w:r w:rsidRPr="00E71602">
              <w:rPr>
                <w:rFonts w:ascii="Arial Narrow" w:hAnsi="Arial Narrow"/>
                <w:sz w:val="20"/>
                <w:szCs w:val="20"/>
              </w:rPr>
              <w:t xml:space="preserve"> 9426 1700 </w:t>
            </w:r>
          </w:p>
          <w:p w14:paraId="71984B69" w14:textId="77777777" w:rsidR="00B41547" w:rsidRPr="00D37621" w:rsidRDefault="00B41547" w:rsidP="00C74622">
            <w:pPr>
              <w:spacing w:before="120" w:after="120"/>
              <w:rPr>
                <w:rFonts w:ascii="Arial Narrow" w:hAnsi="Arial Narrow"/>
                <w:sz w:val="20"/>
                <w:szCs w:val="20"/>
              </w:rPr>
            </w:pPr>
          </w:p>
        </w:tc>
      </w:tr>
      <w:tr w:rsidR="00B41547" w14:paraId="6FE505FF" w14:textId="77777777" w:rsidTr="00B02C97">
        <w:trPr>
          <w:cantSplit/>
        </w:trPr>
        <w:tc>
          <w:tcPr>
            <w:tcW w:w="367" w:type="pct"/>
          </w:tcPr>
          <w:p w14:paraId="4BC669B4" w14:textId="77777777" w:rsidR="00B41547" w:rsidRPr="00D37621" w:rsidRDefault="003023B0" w:rsidP="00C74622">
            <w:pPr>
              <w:spacing w:before="120" w:after="120"/>
              <w:rPr>
                <w:rFonts w:ascii="Arial Narrow" w:hAnsi="Arial Narrow"/>
                <w:sz w:val="20"/>
                <w:szCs w:val="20"/>
              </w:rPr>
            </w:pPr>
            <w:hyperlink r:id="rId32" w:history="1">
              <w:r w:rsidR="00B41547" w:rsidRPr="00A239D4">
                <w:rPr>
                  <w:rStyle w:val="Hyperlink"/>
                  <w:rFonts w:ascii="Arial Narrow" w:hAnsi="Arial Narrow"/>
                  <w:sz w:val="20"/>
                  <w:szCs w:val="20"/>
                </w:rPr>
                <w:t>NMI 14/3/50</w:t>
              </w:r>
            </w:hyperlink>
          </w:p>
        </w:tc>
        <w:tc>
          <w:tcPr>
            <w:tcW w:w="655" w:type="pct"/>
          </w:tcPr>
          <w:p w14:paraId="15D1EA72" w14:textId="77777777" w:rsidR="00B41547" w:rsidRPr="00AC2A23" w:rsidRDefault="00B41547" w:rsidP="00C74622">
            <w:pPr>
              <w:spacing w:before="120" w:after="120"/>
              <w:rPr>
                <w:rFonts w:ascii="Arial Narrow" w:hAnsi="Arial Narrow"/>
                <w:caps/>
                <w:sz w:val="20"/>
                <w:szCs w:val="20"/>
              </w:rPr>
            </w:pPr>
            <w:r w:rsidRPr="00AC2A23">
              <w:rPr>
                <w:rFonts w:ascii="Arial Narrow" w:hAnsi="Arial Narrow"/>
                <w:caps/>
                <w:sz w:val="20"/>
                <w:szCs w:val="20"/>
              </w:rPr>
              <w:t xml:space="preserve">Siemens </w:t>
            </w:r>
          </w:p>
          <w:p w14:paraId="311BD8E7" w14:textId="77777777" w:rsidR="00B41547" w:rsidRPr="00D37621" w:rsidRDefault="00B41547" w:rsidP="00C74622">
            <w:pPr>
              <w:spacing w:before="120" w:after="120"/>
              <w:rPr>
                <w:rFonts w:ascii="Arial Narrow" w:hAnsi="Arial Narrow"/>
                <w:sz w:val="20"/>
                <w:szCs w:val="20"/>
              </w:rPr>
            </w:pPr>
            <w:r w:rsidRPr="00AC2A23">
              <w:rPr>
                <w:rFonts w:ascii="Arial Narrow" w:hAnsi="Arial Narrow"/>
                <w:sz w:val="20"/>
                <w:szCs w:val="20"/>
              </w:rPr>
              <w:t>MAG5100W with MAG6000CT Water Meter</w:t>
            </w:r>
          </w:p>
        </w:tc>
        <w:tc>
          <w:tcPr>
            <w:tcW w:w="487" w:type="pct"/>
          </w:tcPr>
          <w:p w14:paraId="145CE652" w14:textId="77777777" w:rsidR="00B41547" w:rsidRPr="00D37621" w:rsidRDefault="00B41547" w:rsidP="00C74622">
            <w:pPr>
              <w:spacing w:before="120" w:after="120"/>
              <w:rPr>
                <w:rFonts w:ascii="Arial Narrow" w:hAnsi="Arial Narrow"/>
                <w:sz w:val="20"/>
                <w:szCs w:val="20"/>
              </w:rPr>
            </w:pPr>
            <w:r w:rsidRPr="008C554E">
              <w:rPr>
                <w:rFonts w:ascii="Arial Narrow" w:hAnsi="Arial Narrow"/>
                <w:sz w:val="20"/>
                <w:szCs w:val="20"/>
              </w:rPr>
              <w:t>Electromagnetic</w:t>
            </w:r>
          </w:p>
        </w:tc>
        <w:tc>
          <w:tcPr>
            <w:tcW w:w="1394" w:type="pct"/>
          </w:tcPr>
          <w:p w14:paraId="4AFC8771" w14:textId="77777777" w:rsidR="00B41547" w:rsidRPr="008C554E" w:rsidRDefault="00B41547" w:rsidP="00C74622">
            <w:pPr>
              <w:spacing w:before="120" w:after="120"/>
              <w:rPr>
                <w:rFonts w:ascii="Arial Narrow" w:hAnsi="Arial Narrow"/>
                <w:sz w:val="20"/>
                <w:szCs w:val="20"/>
              </w:rPr>
            </w:pPr>
            <w:r w:rsidRPr="008C554E">
              <w:rPr>
                <w:rFonts w:ascii="Arial Narrow" w:hAnsi="Arial Narrow"/>
                <w:sz w:val="20"/>
                <w:szCs w:val="20"/>
              </w:rPr>
              <w:t>Siemens SITRANS F M MAG5100W flow sensor</w:t>
            </w:r>
          </w:p>
          <w:p w14:paraId="54E4E7F8" w14:textId="77777777" w:rsidR="00B41547" w:rsidRPr="008C554E" w:rsidRDefault="00B41547" w:rsidP="00C74622">
            <w:pPr>
              <w:spacing w:before="120" w:after="120"/>
              <w:rPr>
                <w:rFonts w:ascii="Arial Narrow" w:hAnsi="Arial Narrow"/>
                <w:sz w:val="20"/>
                <w:szCs w:val="20"/>
              </w:rPr>
            </w:pPr>
            <w:r w:rsidRPr="008C554E">
              <w:rPr>
                <w:rFonts w:ascii="Arial Narrow" w:hAnsi="Arial Narrow"/>
                <w:sz w:val="20"/>
                <w:szCs w:val="20"/>
              </w:rPr>
              <w:t>Siemens SITRANS F M MAG6000CT signal transmitter</w:t>
            </w:r>
          </w:p>
          <w:p w14:paraId="6CA400D7" w14:textId="77777777" w:rsidR="00B41547" w:rsidRPr="008C554E" w:rsidRDefault="00B41547" w:rsidP="00C74622">
            <w:pPr>
              <w:spacing w:before="120" w:after="120"/>
              <w:rPr>
                <w:rFonts w:ascii="Arial Narrow" w:hAnsi="Arial Narrow"/>
                <w:sz w:val="20"/>
                <w:szCs w:val="20"/>
              </w:rPr>
            </w:pPr>
            <w:r w:rsidRPr="008C554E">
              <w:rPr>
                <w:rFonts w:ascii="Arial Narrow" w:hAnsi="Arial Narrow"/>
                <w:sz w:val="20"/>
                <w:szCs w:val="20"/>
              </w:rPr>
              <w:t>Siemens SITRANS F M MAG5000CT signal transmitter</w:t>
            </w:r>
          </w:p>
          <w:p w14:paraId="6AC11996" w14:textId="77777777" w:rsidR="00B41547" w:rsidRPr="00D37621" w:rsidRDefault="00B41547" w:rsidP="00C74622">
            <w:pPr>
              <w:spacing w:before="120" w:after="120"/>
              <w:rPr>
                <w:rFonts w:ascii="Arial Narrow" w:hAnsi="Arial Narrow"/>
                <w:sz w:val="20"/>
                <w:szCs w:val="20"/>
              </w:rPr>
            </w:pPr>
            <w:r w:rsidRPr="008C554E">
              <w:rPr>
                <w:rFonts w:ascii="Arial Narrow" w:hAnsi="Arial Narrow"/>
                <w:sz w:val="20"/>
                <w:szCs w:val="20"/>
              </w:rPr>
              <w:t>Some flow sensor sizes will bear part numbers starting with FDK:083XXX</w:t>
            </w:r>
          </w:p>
        </w:tc>
        <w:tc>
          <w:tcPr>
            <w:tcW w:w="408" w:type="pct"/>
          </w:tcPr>
          <w:p w14:paraId="0CFF7579"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63 - 16000</w:t>
            </w:r>
          </w:p>
        </w:tc>
        <w:tc>
          <w:tcPr>
            <w:tcW w:w="389" w:type="pct"/>
          </w:tcPr>
          <w:p w14:paraId="3F4A5E9A" w14:textId="77777777" w:rsidR="00B41547" w:rsidRDefault="00B41547" w:rsidP="00C74622">
            <w:pPr>
              <w:spacing w:before="120" w:after="120"/>
              <w:rPr>
                <w:rFonts w:ascii="Arial Narrow" w:hAnsi="Arial Narrow"/>
                <w:sz w:val="20"/>
                <w:szCs w:val="20"/>
              </w:rPr>
            </w:pPr>
            <w:r>
              <w:rPr>
                <w:rFonts w:ascii="Arial Narrow" w:hAnsi="Arial Narrow"/>
                <w:sz w:val="20"/>
                <w:szCs w:val="20"/>
              </w:rPr>
              <w:t>DN25 – DN300</w:t>
            </w:r>
          </w:p>
          <w:p w14:paraId="0344F917" w14:textId="77777777" w:rsidR="00D25243" w:rsidRDefault="00D25243" w:rsidP="00C74622">
            <w:pPr>
              <w:spacing w:before="120" w:after="120"/>
              <w:rPr>
                <w:rFonts w:ascii="Arial Narrow" w:hAnsi="Arial Narrow"/>
                <w:sz w:val="20"/>
                <w:szCs w:val="20"/>
              </w:rPr>
            </w:pPr>
          </w:p>
          <w:p w14:paraId="231C03E7" w14:textId="0A8EC6E5" w:rsidR="00B41547" w:rsidRPr="00D37621" w:rsidRDefault="00B41547" w:rsidP="00C74622">
            <w:pPr>
              <w:spacing w:before="120" w:after="120"/>
              <w:rPr>
                <w:rFonts w:ascii="Arial Narrow" w:hAnsi="Arial Narrow"/>
                <w:sz w:val="20"/>
                <w:szCs w:val="20"/>
              </w:rPr>
            </w:pPr>
            <w:r>
              <w:rPr>
                <w:rFonts w:ascii="Arial Narrow" w:hAnsi="Arial Narrow"/>
                <w:sz w:val="20"/>
                <w:szCs w:val="20"/>
              </w:rPr>
              <w:t>DN350 – DN</w:t>
            </w:r>
            <w:r w:rsidR="00782FEC">
              <w:rPr>
                <w:rFonts w:ascii="Arial Narrow" w:hAnsi="Arial Narrow"/>
                <w:sz w:val="20"/>
                <w:szCs w:val="20"/>
              </w:rPr>
              <w:t>2000</w:t>
            </w:r>
          </w:p>
        </w:tc>
        <w:tc>
          <w:tcPr>
            <w:tcW w:w="390" w:type="pct"/>
          </w:tcPr>
          <w:p w14:paraId="04CE731D" w14:textId="77777777" w:rsidR="00B41547" w:rsidRDefault="00B41547" w:rsidP="00C74622">
            <w:pPr>
              <w:spacing w:before="120" w:after="120"/>
              <w:rPr>
                <w:rFonts w:ascii="Arial Narrow" w:hAnsi="Arial Narrow"/>
                <w:sz w:val="20"/>
                <w:szCs w:val="20"/>
              </w:rPr>
            </w:pPr>
            <w:r>
              <w:rPr>
                <w:rFonts w:ascii="Arial Narrow" w:hAnsi="Arial Narrow"/>
                <w:sz w:val="20"/>
                <w:szCs w:val="20"/>
              </w:rPr>
              <w:t>All</w:t>
            </w:r>
          </w:p>
          <w:p w14:paraId="5B0DC8CB" w14:textId="77777777" w:rsidR="00782FEC" w:rsidRDefault="00782FEC" w:rsidP="00C74622">
            <w:pPr>
              <w:spacing w:before="120" w:after="120"/>
              <w:rPr>
                <w:rFonts w:ascii="Arial Narrow" w:hAnsi="Arial Narrow"/>
                <w:sz w:val="20"/>
                <w:szCs w:val="20"/>
              </w:rPr>
            </w:pPr>
          </w:p>
          <w:p w14:paraId="7F22C9DE" w14:textId="7A1D8F42" w:rsidR="00B41547" w:rsidRPr="00D37621" w:rsidRDefault="00B41547" w:rsidP="00B02C97">
            <w:pPr>
              <w:spacing w:before="360" w:after="120"/>
              <w:rPr>
                <w:rFonts w:ascii="Arial Narrow" w:hAnsi="Arial Narrow"/>
                <w:sz w:val="20"/>
                <w:szCs w:val="20"/>
              </w:rPr>
            </w:pPr>
            <w:r>
              <w:rPr>
                <w:rFonts w:ascii="Arial Narrow" w:hAnsi="Arial Narrow"/>
                <w:sz w:val="20"/>
                <w:szCs w:val="20"/>
              </w:rPr>
              <w:t>Horizontal only</w:t>
            </w:r>
          </w:p>
        </w:tc>
        <w:tc>
          <w:tcPr>
            <w:tcW w:w="910" w:type="pct"/>
          </w:tcPr>
          <w:p w14:paraId="74A73B89" w14:textId="77777777" w:rsidR="00B41547" w:rsidRPr="00432CB0" w:rsidRDefault="00B41547" w:rsidP="00C74622">
            <w:pPr>
              <w:spacing w:before="120" w:after="120"/>
              <w:rPr>
                <w:rFonts w:ascii="Arial Narrow" w:hAnsi="Arial Narrow"/>
                <w:sz w:val="20"/>
                <w:szCs w:val="20"/>
              </w:rPr>
            </w:pPr>
            <w:r w:rsidRPr="00432CB0">
              <w:rPr>
                <w:rFonts w:ascii="Arial Narrow" w:hAnsi="Arial Narrow"/>
                <w:sz w:val="20"/>
                <w:szCs w:val="20"/>
              </w:rPr>
              <w:t xml:space="preserve">Siemens </w:t>
            </w:r>
            <w:r>
              <w:rPr>
                <w:rFonts w:ascii="Arial Narrow" w:hAnsi="Arial Narrow"/>
                <w:sz w:val="20"/>
                <w:szCs w:val="20"/>
              </w:rPr>
              <w:t>on</w:t>
            </w:r>
            <w:r w:rsidRPr="3B5EE62C">
              <w:rPr>
                <w:rFonts w:ascii="Arial Narrow" w:hAnsi="Arial Narrow"/>
                <w:sz w:val="20"/>
                <w:szCs w:val="20"/>
              </w:rPr>
              <w:t xml:space="preserve"> </w:t>
            </w:r>
          </w:p>
          <w:p w14:paraId="4EA3FA91" w14:textId="77777777" w:rsidR="00B41547" w:rsidRPr="00432CB0" w:rsidRDefault="00B41547" w:rsidP="00C74622">
            <w:pPr>
              <w:spacing w:before="120" w:after="120"/>
              <w:rPr>
                <w:rFonts w:ascii="Arial Narrow" w:hAnsi="Arial Narrow"/>
                <w:sz w:val="20"/>
                <w:szCs w:val="20"/>
              </w:rPr>
            </w:pPr>
            <w:r w:rsidRPr="00432CB0">
              <w:rPr>
                <w:rFonts w:ascii="Arial Narrow" w:hAnsi="Arial Narrow"/>
                <w:sz w:val="20"/>
                <w:szCs w:val="20"/>
              </w:rPr>
              <w:t>1300 369 515</w:t>
            </w:r>
          </w:p>
          <w:p w14:paraId="03D07A00" w14:textId="77777777" w:rsidR="00B41547" w:rsidRPr="00D37621" w:rsidRDefault="00B41547" w:rsidP="00C74622">
            <w:pPr>
              <w:spacing w:before="120" w:after="120"/>
              <w:rPr>
                <w:rFonts w:ascii="Arial Narrow" w:hAnsi="Arial Narrow"/>
                <w:sz w:val="20"/>
                <w:szCs w:val="20"/>
              </w:rPr>
            </w:pPr>
            <w:r w:rsidRPr="3B5EE62C">
              <w:rPr>
                <w:rFonts w:ascii="Arial Narrow" w:hAnsi="Arial Narrow"/>
                <w:sz w:val="20"/>
                <w:szCs w:val="20"/>
              </w:rPr>
              <w:t xml:space="preserve"> </w:t>
            </w:r>
            <w:r>
              <w:br/>
            </w:r>
            <w:r w:rsidRPr="00432CB0">
              <w:rPr>
                <w:rFonts w:ascii="Arial Narrow" w:hAnsi="Arial Narrow"/>
                <w:sz w:val="20"/>
                <w:szCs w:val="20"/>
              </w:rPr>
              <w:t>industryservice.au@siemens.com</w:t>
            </w:r>
          </w:p>
        </w:tc>
      </w:tr>
      <w:tr w:rsidR="00B41547" w14:paraId="2CA530A4" w14:textId="77777777" w:rsidTr="00B02C97">
        <w:trPr>
          <w:cantSplit/>
        </w:trPr>
        <w:tc>
          <w:tcPr>
            <w:tcW w:w="367" w:type="pct"/>
          </w:tcPr>
          <w:p w14:paraId="40240A16" w14:textId="77777777" w:rsidR="00B41547" w:rsidRPr="00D37621" w:rsidRDefault="003023B0" w:rsidP="00C74622">
            <w:pPr>
              <w:spacing w:before="120" w:after="120"/>
              <w:rPr>
                <w:rFonts w:ascii="Arial Narrow" w:hAnsi="Arial Narrow"/>
                <w:sz w:val="20"/>
                <w:szCs w:val="20"/>
              </w:rPr>
            </w:pPr>
            <w:hyperlink r:id="rId33" w:history="1">
              <w:r w:rsidR="00B41547" w:rsidRPr="00E96999">
                <w:rPr>
                  <w:rStyle w:val="Hyperlink"/>
                  <w:rFonts w:ascii="Arial Narrow" w:hAnsi="Arial Narrow"/>
                  <w:sz w:val="20"/>
                  <w:szCs w:val="20"/>
                </w:rPr>
                <w:t>NMI 14/3/52</w:t>
              </w:r>
            </w:hyperlink>
          </w:p>
        </w:tc>
        <w:tc>
          <w:tcPr>
            <w:tcW w:w="655" w:type="pct"/>
          </w:tcPr>
          <w:p w14:paraId="41A3D0F9" w14:textId="77777777" w:rsidR="00B41547" w:rsidRDefault="00B41547" w:rsidP="00C74622">
            <w:pPr>
              <w:spacing w:before="120" w:after="120"/>
              <w:rPr>
                <w:rFonts w:ascii="Arial Narrow" w:hAnsi="Arial Narrow"/>
                <w:sz w:val="20"/>
                <w:szCs w:val="20"/>
              </w:rPr>
            </w:pPr>
            <w:r>
              <w:rPr>
                <w:rFonts w:ascii="Arial Narrow" w:hAnsi="Arial Narrow"/>
                <w:sz w:val="20"/>
                <w:szCs w:val="20"/>
              </w:rPr>
              <w:t>ELSTER</w:t>
            </w:r>
          </w:p>
          <w:p w14:paraId="4494B846"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Q4000 Water Meter</w:t>
            </w:r>
          </w:p>
        </w:tc>
        <w:tc>
          <w:tcPr>
            <w:tcW w:w="487" w:type="pct"/>
          </w:tcPr>
          <w:p w14:paraId="186E2AC7"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Electromagnetic</w:t>
            </w:r>
          </w:p>
        </w:tc>
        <w:tc>
          <w:tcPr>
            <w:tcW w:w="1394" w:type="pct"/>
          </w:tcPr>
          <w:p w14:paraId="556BC37F" w14:textId="77777777" w:rsidR="00B41547" w:rsidRPr="0099166A" w:rsidRDefault="00B41547" w:rsidP="00C74622">
            <w:pPr>
              <w:spacing w:before="120" w:after="120"/>
              <w:rPr>
                <w:rFonts w:ascii="Arial Narrow" w:hAnsi="Arial Narrow"/>
                <w:sz w:val="20"/>
                <w:szCs w:val="20"/>
              </w:rPr>
            </w:pPr>
            <w:proofErr w:type="spellStart"/>
            <w:r w:rsidRPr="0099166A">
              <w:rPr>
                <w:rFonts w:ascii="Arial Narrow" w:hAnsi="Arial Narrow"/>
                <w:sz w:val="20"/>
                <w:szCs w:val="20"/>
              </w:rPr>
              <w:t>Elster</w:t>
            </w:r>
            <w:proofErr w:type="spellEnd"/>
            <w:r w:rsidRPr="0099166A">
              <w:rPr>
                <w:rFonts w:ascii="Arial Narrow" w:hAnsi="Arial Narrow"/>
                <w:sz w:val="20"/>
                <w:szCs w:val="20"/>
              </w:rPr>
              <w:t xml:space="preserve"> Q4000</w:t>
            </w:r>
          </w:p>
          <w:p w14:paraId="2237C99D" w14:textId="77777777" w:rsidR="00B41547" w:rsidRPr="00D37621" w:rsidRDefault="00B41547" w:rsidP="00C74622">
            <w:pPr>
              <w:spacing w:before="120" w:after="120"/>
              <w:rPr>
                <w:rFonts w:ascii="Arial Narrow" w:hAnsi="Arial Narrow"/>
                <w:sz w:val="20"/>
                <w:szCs w:val="20"/>
              </w:rPr>
            </w:pPr>
            <w:proofErr w:type="spellStart"/>
            <w:r w:rsidRPr="0099166A">
              <w:rPr>
                <w:rFonts w:ascii="Arial Narrow" w:hAnsi="Arial Narrow"/>
                <w:sz w:val="20"/>
                <w:szCs w:val="20"/>
              </w:rPr>
              <w:t>Elster</w:t>
            </w:r>
            <w:proofErr w:type="spellEnd"/>
            <w:r w:rsidRPr="0099166A">
              <w:rPr>
                <w:rFonts w:ascii="Arial Narrow" w:hAnsi="Arial Narrow"/>
                <w:sz w:val="20"/>
                <w:szCs w:val="20"/>
              </w:rPr>
              <w:t xml:space="preserve"> Q4000B</w:t>
            </w:r>
          </w:p>
        </w:tc>
        <w:tc>
          <w:tcPr>
            <w:tcW w:w="408" w:type="pct"/>
          </w:tcPr>
          <w:p w14:paraId="513E43C8"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63 - 1000</w:t>
            </w:r>
          </w:p>
        </w:tc>
        <w:tc>
          <w:tcPr>
            <w:tcW w:w="389" w:type="pct"/>
          </w:tcPr>
          <w:p w14:paraId="5CBB2EE4"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DN50 – DN200</w:t>
            </w:r>
          </w:p>
        </w:tc>
        <w:tc>
          <w:tcPr>
            <w:tcW w:w="390" w:type="pct"/>
          </w:tcPr>
          <w:p w14:paraId="1402B580"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Horizontal only</w:t>
            </w:r>
          </w:p>
        </w:tc>
        <w:tc>
          <w:tcPr>
            <w:tcW w:w="910" w:type="pct"/>
          </w:tcPr>
          <w:p w14:paraId="1434D25D" w14:textId="202FA9D0" w:rsidR="00B41547" w:rsidRDefault="00F6610A" w:rsidP="00C74622">
            <w:pPr>
              <w:spacing w:before="120" w:after="120"/>
              <w:rPr>
                <w:rFonts w:ascii="Arial Narrow" w:hAnsi="Arial Narrow"/>
                <w:sz w:val="20"/>
                <w:szCs w:val="20"/>
              </w:rPr>
            </w:pPr>
            <w:r>
              <w:rPr>
                <w:rFonts w:ascii="Arial Narrow" w:hAnsi="Arial Narrow"/>
                <w:sz w:val="20"/>
                <w:szCs w:val="20"/>
              </w:rPr>
              <w:t xml:space="preserve">At </w:t>
            </w:r>
            <w:proofErr w:type="spellStart"/>
            <w:r>
              <w:rPr>
                <w:rFonts w:ascii="Arial Narrow" w:hAnsi="Arial Narrow"/>
                <w:sz w:val="20"/>
                <w:szCs w:val="20"/>
              </w:rPr>
              <w:t>Elster</w:t>
            </w:r>
            <w:proofErr w:type="spellEnd"/>
            <w:r>
              <w:rPr>
                <w:rFonts w:ascii="Arial Narrow" w:hAnsi="Arial Narrow"/>
                <w:sz w:val="20"/>
                <w:szCs w:val="20"/>
              </w:rPr>
              <w:t xml:space="preserve"> Metering Pty Ltd</w:t>
            </w:r>
            <w:r w:rsidR="00B41547" w:rsidRPr="001E3ADE">
              <w:rPr>
                <w:rFonts w:ascii="Arial Narrow" w:hAnsi="Arial Narrow"/>
                <w:sz w:val="20"/>
                <w:szCs w:val="20"/>
              </w:rPr>
              <w:t xml:space="preserve"> </w:t>
            </w:r>
          </w:p>
          <w:p w14:paraId="08816918" w14:textId="77777777" w:rsidR="00F6610A" w:rsidRDefault="00F6610A" w:rsidP="00C74622">
            <w:pPr>
              <w:spacing w:before="120" w:after="120"/>
              <w:rPr>
                <w:rFonts w:ascii="Arial Narrow" w:hAnsi="Arial Narrow"/>
                <w:sz w:val="20"/>
                <w:szCs w:val="20"/>
              </w:rPr>
            </w:pPr>
            <w:r>
              <w:rPr>
                <w:rFonts w:ascii="Arial Narrow" w:hAnsi="Arial Narrow"/>
                <w:sz w:val="20"/>
                <w:szCs w:val="20"/>
              </w:rPr>
              <w:t>1800 595 437</w:t>
            </w:r>
          </w:p>
          <w:p w14:paraId="1596DE6E" w14:textId="646CFEE1" w:rsidR="00F6610A" w:rsidRDefault="00F6610A" w:rsidP="00C74622">
            <w:pPr>
              <w:spacing w:before="120" w:after="120"/>
              <w:rPr>
                <w:rFonts w:ascii="Arial Narrow" w:hAnsi="Arial Narrow"/>
                <w:sz w:val="20"/>
                <w:szCs w:val="20"/>
              </w:rPr>
            </w:pPr>
            <w:r>
              <w:rPr>
                <w:rFonts w:ascii="Arial Narrow" w:hAnsi="Arial Narrow"/>
                <w:sz w:val="20"/>
                <w:szCs w:val="20"/>
              </w:rPr>
              <w:t xml:space="preserve">NSW: </w:t>
            </w:r>
            <w:hyperlink r:id="rId34" w:history="1">
              <w:r w:rsidRPr="000F69D7">
                <w:rPr>
                  <w:rStyle w:val="Hyperlink"/>
                  <w:rFonts w:ascii="Arial Narrow" w:hAnsi="Arial Narrow"/>
                  <w:sz w:val="20"/>
                  <w:szCs w:val="20"/>
                </w:rPr>
                <w:t>elsternswsales@honeywell.com</w:t>
              </w:r>
            </w:hyperlink>
          </w:p>
          <w:p w14:paraId="3B3F3150" w14:textId="007BB169" w:rsidR="00F6610A" w:rsidRDefault="00F6610A" w:rsidP="00C74622">
            <w:pPr>
              <w:spacing w:before="120" w:after="120"/>
              <w:rPr>
                <w:rFonts w:ascii="Arial Narrow" w:hAnsi="Arial Narrow"/>
                <w:sz w:val="20"/>
                <w:szCs w:val="20"/>
              </w:rPr>
            </w:pPr>
            <w:r>
              <w:rPr>
                <w:rFonts w:ascii="Arial Narrow" w:hAnsi="Arial Narrow"/>
                <w:sz w:val="20"/>
                <w:szCs w:val="20"/>
              </w:rPr>
              <w:t xml:space="preserve">VIC: </w:t>
            </w:r>
            <w:hyperlink r:id="rId35" w:history="1">
              <w:r w:rsidRPr="000F69D7">
                <w:rPr>
                  <w:rStyle w:val="Hyperlink"/>
                  <w:rFonts w:ascii="Arial Narrow" w:hAnsi="Arial Narrow"/>
                  <w:sz w:val="20"/>
                  <w:szCs w:val="20"/>
                </w:rPr>
                <w:t>elstervicsales@honeywell.com</w:t>
              </w:r>
            </w:hyperlink>
          </w:p>
          <w:p w14:paraId="792F74EA" w14:textId="447AEF68" w:rsidR="00F6610A" w:rsidRPr="00D37621" w:rsidRDefault="00F6610A" w:rsidP="00C74622">
            <w:pPr>
              <w:spacing w:before="120" w:after="120"/>
              <w:rPr>
                <w:rFonts w:ascii="Arial Narrow" w:hAnsi="Arial Narrow"/>
                <w:sz w:val="20"/>
                <w:szCs w:val="20"/>
              </w:rPr>
            </w:pPr>
          </w:p>
        </w:tc>
      </w:tr>
      <w:tr w:rsidR="00B41547" w14:paraId="4FED17F6" w14:textId="77777777" w:rsidTr="00B02C97">
        <w:trPr>
          <w:cantSplit/>
        </w:trPr>
        <w:tc>
          <w:tcPr>
            <w:tcW w:w="367" w:type="pct"/>
          </w:tcPr>
          <w:p w14:paraId="5847D254" w14:textId="77777777" w:rsidR="00B41547" w:rsidRDefault="003023B0" w:rsidP="00C74622">
            <w:pPr>
              <w:spacing w:before="120" w:after="120"/>
              <w:rPr>
                <w:rFonts w:ascii="Arial Narrow" w:hAnsi="Arial Narrow"/>
                <w:sz w:val="20"/>
                <w:szCs w:val="20"/>
              </w:rPr>
            </w:pPr>
            <w:hyperlink r:id="rId36" w:history="1">
              <w:r w:rsidR="00B41547" w:rsidRPr="00D702CF">
                <w:rPr>
                  <w:rStyle w:val="Hyperlink"/>
                  <w:rFonts w:ascii="Arial Narrow" w:hAnsi="Arial Narrow"/>
                  <w:sz w:val="20"/>
                  <w:szCs w:val="20"/>
                </w:rPr>
                <w:t>NMI 14/3/53</w:t>
              </w:r>
            </w:hyperlink>
          </w:p>
          <w:p w14:paraId="565CB6AF" w14:textId="77777777" w:rsidR="00B41547" w:rsidRPr="00D37621" w:rsidRDefault="00B41547" w:rsidP="00C74622">
            <w:pPr>
              <w:spacing w:before="120" w:after="120"/>
              <w:rPr>
                <w:rFonts w:ascii="Arial Narrow" w:hAnsi="Arial Narrow"/>
                <w:sz w:val="20"/>
                <w:szCs w:val="20"/>
              </w:rPr>
            </w:pPr>
          </w:p>
        </w:tc>
        <w:tc>
          <w:tcPr>
            <w:tcW w:w="655" w:type="pct"/>
          </w:tcPr>
          <w:p w14:paraId="3DD92D11" w14:textId="77777777" w:rsidR="00B41547" w:rsidRPr="00D37621" w:rsidRDefault="00B41547" w:rsidP="00C74622">
            <w:pPr>
              <w:spacing w:before="120" w:after="120"/>
              <w:rPr>
                <w:rFonts w:ascii="Arial Narrow" w:hAnsi="Arial Narrow"/>
                <w:sz w:val="20"/>
                <w:szCs w:val="20"/>
              </w:rPr>
            </w:pPr>
            <w:r w:rsidRPr="001433D9">
              <w:rPr>
                <w:rFonts w:ascii="Arial Narrow" w:hAnsi="Arial Narrow"/>
                <w:caps/>
                <w:sz w:val="20"/>
                <w:szCs w:val="20"/>
              </w:rPr>
              <w:t>Endress+Hauser</w:t>
            </w:r>
            <w:r w:rsidRPr="001433D9">
              <w:rPr>
                <w:rFonts w:ascii="Arial Narrow" w:hAnsi="Arial Narrow"/>
                <w:sz w:val="20"/>
                <w:szCs w:val="20"/>
              </w:rPr>
              <w:t xml:space="preserve"> Promag W400 Water Meter</w:t>
            </w:r>
          </w:p>
        </w:tc>
        <w:tc>
          <w:tcPr>
            <w:tcW w:w="487" w:type="pct"/>
          </w:tcPr>
          <w:p w14:paraId="4FA2C8AE"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Electromagnetic</w:t>
            </w:r>
          </w:p>
        </w:tc>
        <w:tc>
          <w:tcPr>
            <w:tcW w:w="1394" w:type="pct"/>
          </w:tcPr>
          <w:p w14:paraId="32F99D71" w14:textId="77777777" w:rsidR="00B41547" w:rsidRPr="0034589F" w:rsidRDefault="00B41547" w:rsidP="00C74622">
            <w:pPr>
              <w:spacing w:before="120" w:after="120"/>
              <w:rPr>
                <w:rFonts w:ascii="Arial Narrow" w:hAnsi="Arial Narrow"/>
                <w:sz w:val="20"/>
                <w:szCs w:val="20"/>
              </w:rPr>
            </w:pPr>
            <w:r w:rsidRPr="0034589F">
              <w:rPr>
                <w:rFonts w:ascii="Arial Narrow" w:hAnsi="Arial Narrow"/>
                <w:sz w:val="20"/>
                <w:szCs w:val="20"/>
              </w:rPr>
              <w:t>Endress+Hauser Promag W400 water meter</w:t>
            </w:r>
          </w:p>
          <w:p w14:paraId="2D19D6E9" w14:textId="77777777" w:rsidR="00B41547" w:rsidRPr="0034589F" w:rsidRDefault="00B41547" w:rsidP="00C74622">
            <w:pPr>
              <w:spacing w:before="120" w:after="120"/>
              <w:rPr>
                <w:rFonts w:ascii="Arial Narrow" w:hAnsi="Arial Narrow"/>
                <w:sz w:val="20"/>
                <w:szCs w:val="20"/>
              </w:rPr>
            </w:pPr>
            <w:r w:rsidRPr="0034589F">
              <w:rPr>
                <w:rFonts w:ascii="Arial Narrow" w:hAnsi="Arial Narrow"/>
                <w:sz w:val="20"/>
                <w:szCs w:val="20"/>
              </w:rPr>
              <w:t>Endress+Hauser Promag W flow sensor</w:t>
            </w:r>
          </w:p>
          <w:p w14:paraId="535680D6" w14:textId="77777777" w:rsidR="00B41547" w:rsidRPr="00D37621" w:rsidRDefault="00B41547" w:rsidP="00C74622">
            <w:pPr>
              <w:spacing w:before="120" w:after="120"/>
              <w:rPr>
                <w:rFonts w:ascii="Arial Narrow" w:hAnsi="Arial Narrow"/>
                <w:sz w:val="20"/>
                <w:szCs w:val="20"/>
              </w:rPr>
            </w:pPr>
            <w:r w:rsidRPr="0034589F">
              <w:rPr>
                <w:rFonts w:ascii="Arial Narrow" w:hAnsi="Arial Narrow"/>
                <w:sz w:val="20"/>
                <w:szCs w:val="20"/>
              </w:rPr>
              <w:t>Endress+Hauser Promag 400 transmitter</w:t>
            </w:r>
          </w:p>
        </w:tc>
        <w:tc>
          <w:tcPr>
            <w:tcW w:w="408" w:type="pct"/>
          </w:tcPr>
          <w:p w14:paraId="38996391"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16 - 6300</w:t>
            </w:r>
          </w:p>
        </w:tc>
        <w:tc>
          <w:tcPr>
            <w:tcW w:w="389" w:type="pct"/>
          </w:tcPr>
          <w:p w14:paraId="6F8D72A3"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DN25 – DN800</w:t>
            </w:r>
          </w:p>
        </w:tc>
        <w:tc>
          <w:tcPr>
            <w:tcW w:w="390" w:type="pct"/>
          </w:tcPr>
          <w:p w14:paraId="2073C390"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All</w:t>
            </w:r>
          </w:p>
        </w:tc>
        <w:tc>
          <w:tcPr>
            <w:tcW w:w="910" w:type="pct"/>
          </w:tcPr>
          <w:p w14:paraId="142237F8" w14:textId="77777777" w:rsidR="00B41547" w:rsidRPr="00674D51" w:rsidRDefault="00B41547" w:rsidP="00C74622">
            <w:pPr>
              <w:spacing w:before="120" w:after="120"/>
              <w:rPr>
                <w:rFonts w:ascii="Arial Narrow" w:hAnsi="Arial Narrow"/>
                <w:sz w:val="20"/>
                <w:szCs w:val="20"/>
              </w:rPr>
            </w:pPr>
            <w:r>
              <w:rPr>
                <w:rFonts w:ascii="Arial Narrow" w:hAnsi="Arial Narrow"/>
                <w:sz w:val="20"/>
                <w:szCs w:val="20"/>
              </w:rPr>
              <w:t>Endress &amp; Hauser on</w:t>
            </w:r>
          </w:p>
          <w:p w14:paraId="7FC9D199" w14:textId="77777777" w:rsidR="00B41547" w:rsidRPr="00AB47EE" w:rsidRDefault="00B41547" w:rsidP="00C74622">
            <w:pPr>
              <w:spacing w:before="120" w:after="120"/>
              <w:rPr>
                <w:rFonts w:ascii="Arial Narrow" w:hAnsi="Arial Narrow"/>
                <w:sz w:val="20"/>
                <w:szCs w:val="20"/>
              </w:rPr>
            </w:pPr>
            <w:r w:rsidRPr="00AB47EE">
              <w:rPr>
                <w:rFonts w:ascii="Arial Narrow" w:hAnsi="Arial Narrow"/>
                <w:sz w:val="20"/>
                <w:szCs w:val="20"/>
              </w:rPr>
              <w:t>QLD:</w:t>
            </w:r>
            <w:r>
              <w:rPr>
                <w:rFonts w:ascii="Arial Narrow" w:hAnsi="Arial Narrow"/>
                <w:sz w:val="20"/>
                <w:szCs w:val="20"/>
              </w:rPr>
              <w:t xml:space="preserve"> (</w:t>
            </w:r>
            <w:r w:rsidRPr="00AB47EE">
              <w:rPr>
                <w:rFonts w:ascii="Arial Narrow" w:hAnsi="Arial Narrow"/>
                <w:sz w:val="20"/>
                <w:szCs w:val="20"/>
              </w:rPr>
              <w:t>07</w:t>
            </w:r>
            <w:r>
              <w:rPr>
                <w:rFonts w:ascii="Arial Narrow" w:hAnsi="Arial Narrow"/>
                <w:sz w:val="20"/>
                <w:szCs w:val="20"/>
              </w:rPr>
              <w:t>)</w:t>
            </w:r>
            <w:r w:rsidRPr="00AB47EE">
              <w:rPr>
                <w:rFonts w:ascii="Arial Narrow" w:hAnsi="Arial Narrow"/>
                <w:sz w:val="20"/>
                <w:szCs w:val="20"/>
              </w:rPr>
              <w:t xml:space="preserve"> 3457</w:t>
            </w:r>
            <w:r>
              <w:rPr>
                <w:rFonts w:ascii="Arial Narrow" w:hAnsi="Arial Narrow"/>
                <w:sz w:val="20"/>
                <w:szCs w:val="20"/>
              </w:rPr>
              <w:t xml:space="preserve"> </w:t>
            </w:r>
            <w:r w:rsidRPr="00AB47EE">
              <w:rPr>
                <w:rFonts w:ascii="Arial Narrow" w:hAnsi="Arial Narrow"/>
                <w:sz w:val="20"/>
                <w:szCs w:val="20"/>
              </w:rPr>
              <w:t>0200</w:t>
            </w:r>
          </w:p>
          <w:p w14:paraId="7C7AD6BC" w14:textId="77777777" w:rsidR="00B41547" w:rsidRPr="00AB47EE" w:rsidRDefault="00B41547" w:rsidP="00C74622">
            <w:pPr>
              <w:spacing w:before="120" w:after="120"/>
              <w:rPr>
                <w:rFonts w:ascii="Arial Narrow" w:hAnsi="Arial Narrow"/>
                <w:sz w:val="20"/>
                <w:szCs w:val="20"/>
              </w:rPr>
            </w:pPr>
            <w:r w:rsidRPr="00AB47EE">
              <w:rPr>
                <w:rFonts w:ascii="Arial Narrow" w:hAnsi="Arial Narrow"/>
                <w:sz w:val="20"/>
                <w:szCs w:val="20"/>
              </w:rPr>
              <w:t>NSW/ACT:</w:t>
            </w:r>
            <w:r>
              <w:rPr>
                <w:rFonts w:ascii="Arial Narrow" w:hAnsi="Arial Narrow"/>
                <w:sz w:val="20"/>
                <w:szCs w:val="20"/>
              </w:rPr>
              <w:t xml:space="preserve"> (</w:t>
            </w:r>
            <w:r w:rsidRPr="00AB47EE">
              <w:rPr>
                <w:rFonts w:ascii="Arial Narrow" w:hAnsi="Arial Narrow"/>
                <w:sz w:val="20"/>
                <w:szCs w:val="20"/>
              </w:rPr>
              <w:t>02</w:t>
            </w:r>
            <w:r>
              <w:rPr>
                <w:rFonts w:ascii="Arial Narrow" w:hAnsi="Arial Narrow"/>
                <w:sz w:val="20"/>
                <w:szCs w:val="20"/>
              </w:rPr>
              <w:t>)</w:t>
            </w:r>
            <w:r w:rsidRPr="00AB47EE">
              <w:rPr>
                <w:rFonts w:ascii="Arial Narrow" w:hAnsi="Arial Narrow"/>
                <w:sz w:val="20"/>
                <w:szCs w:val="20"/>
              </w:rPr>
              <w:t xml:space="preserve"> 8877 7000 </w:t>
            </w:r>
          </w:p>
          <w:p w14:paraId="0F8CE9C1" w14:textId="77777777" w:rsidR="00B41547" w:rsidRPr="00AB47EE" w:rsidRDefault="00B41547" w:rsidP="00C74622">
            <w:pPr>
              <w:spacing w:before="120" w:after="120"/>
              <w:rPr>
                <w:rFonts w:ascii="Arial Narrow" w:hAnsi="Arial Narrow"/>
                <w:sz w:val="20"/>
                <w:szCs w:val="20"/>
              </w:rPr>
            </w:pPr>
            <w:r w:rsidRPr="00AB47EE">
              <w:rPr>
                <w:rFonts w:ascii="Arial Narrow" w:hAnsi="Arial Narrow"/>
                <w:sz w:val="20"/>
                <w:szCs w:val="20"/>
              </w:rPr>
              <w:t xml:space="preserve">VIC/TAS: </w:t>
            </w:r>
            <w:r>
              <w:rPr>
                <w:rFonts w:ascii="Arial Narrow" w:hAnsi="Arial Narrow"/>
                <w:sz w:val="20"/>
                <w:szCs w:val="20"/>
              </w:rPr>
              <w:t>(</w:t>
            </w:r>
            <w:r w:rsidRPr="00AB47EE">
              <w:rPr>
                <w:rFonts w:ascii="Arial Narrow" w:hAnsi="Arial Narrow"/>
                <w:sz w:val="20"/>
                <w:szCs w:val="20"/>
              </w:rPr>
              <w:t>03</w:t>
            </w:r>
            <w:r>
              <w:rPr>
                <w:rFonts w:ascii="Arial Narrow" w:hAnsi="Arial Narrow"/>
                <w:sz w:val="20"/>
                <w:szCs w:val="20"/>
              </w:rPr>
              <w:t>)</w:t>
            </w:r>
            <w:r w:rsidRPr="00AB47EE">
              <w:rPr>
                <w:rFonts w:ascii="Arial Narrow" w:hAnsi="Arial Narrow"/>
                <w:sz w:val="20"/>
                <w:szCs w:val="20"/>
              </w:rPr>
              <w:t xml:space="preserve"> 9263 8000</w:t>
            </w:r>
          </w:p>
          <w:p w14:paraId="2BF0438B" w14:textId="77777777" w:rsidR="00B41547" w:rsidRPr="00AB47EE" w:rsidRDefault="00B41547" w:rsidP="00C74622">
            <w:pPr>
              <w:spacing w:before="120" w:after="120"/>
              <w:rPr>
                <w:rFonts w:ascii="Arial Narrow" w:hAnsi="Arial Narrow"/>
                <w:sz w:val="20"/>
                <w:szCs w:val="20"/>
              </w:rPr>
            </w:pPr>
            <w:r w:rsidRPr="00AB47EE">
              <w:rPr>
                <w:rFonts w:ascii="Arial Narrow" w:hAnsi="Arial Narrow"/>
                <w:sz w:val="20"/>
                <w:szCs w:val="20"/>
              </w:rPr>
              <w:t xml:space="preserve">SA/NT: </w:t>
            </w:r>
            <w:r>
              <w:rPr>
                <w:rFonts w:ascii="Arial Narrow" w:hAnsi="Arial Narrow"/>
                <w:sz w:val="20"/>
                <w:szCs w:val="20"/>
              </w:rPr>
              <w:t>(</w:t>
            </w:r>
            <w:r w:rsidRPr="00AB47EE">
              <w:rPr>
                <w:rFonts w:ascii="Arial Narrow" w:hAnsi="Arial Narrow"/>
                <w:sz w:val="20"/>
                <w:szCs w:val="20"/>
              </w:rPr>
              <w:t>02</w:t>
            </w:r>
            <w:r>
              <w:rPr>
                <w:rFonts w:ascii="Arial Narrow" w:hAnsi="Arial Narrow"/>
                <w:sz w:val="20"/>
                <w:szCs w:val="20"/>
              </w:rPr>
              <w:t>)</w:t>
            </w:r>
            <w:r w:rsidRPr="00AB47EE">
              <w:rPr>
                <w:rFonts w:ascii="Arial Narrow" w:hAnsi="Arial Narrow"/>
                <w:sz w:val="20"/>
                <w:szCs w:val="20"/>
              </w:rPr>
              <w:t xml:space="preserve"> 8877 7050</w:t>
            </w:r>
          </w:p>
          <w:p w14:paraId="3B5BE857" w14:textId="77777777" w:rsidR="00B41547" w:rsidRPr="00D37621" w:rsidRDefault="00B41547" w:rsidP="00C74622">
            <w:pPr>
              <w:spacing w:before="120" w:after="120"/>
              <w:rPr>
                <w:rFonts w:ascii="Arial Narrow" w:hAnsi="Arial Narrow"/>
                <w:sz w:val="20"/>
                <w:szCs w:val="20"/>
              </w:rPr>
            </w:pPr>
            <w:r w:rsidRPr="00AB47EE">
              <w:rPr>
                <w:rFonts w:ascii="Arial Narrow" w:hAnsi="Arial Narrow"/>
                <w:sz w:val="20"/>
                <w:szCs w:val="20"/>
              </w:rPr>
              <w:t xml:space="preserve">WA: </w:t>
            </w:r>
            <w:r>
              <w:rPr>
                <w:rFonts w:ascii="Arial Narrow" w:hAnsi="Arial Narrow"/>
                <w:sz w:val="20"/>
                <w:szCs w:val="20"/>
              </w:rPr>
              <w:t>(</w:t>
            </w:r>
            <w:r w:rsidRPr="00AB47EE">
              <w:rPr>
                <w:rFonts w:ascii="Arial Narrow" w:hAnsi="Arial Narrow"/>
                <w:sz w:val="20"/>
                <w:szCs w:val="20"/>
              </w:rPr>
              <w:t>08</w:t>
            </w:r>
            <w:r>
              <w:rPr>
                <w:rFonts w:ascii="Arial Narrow" w:hAnsi="Arial Narrow"/>
                <w:sz w:val="20"/>
                <w:szCs w:val="20"/>
              </w:rPr>
              <w:t>)</w:t>
            </w:r>
            <w:r w:rsidRPr="00AB47EE">
              <w:rPr>
                <w:rFonts w:ascii="Arial Narrow" w:hAnsi="Arial Narrow"/>
                <w:sz w:val="20"/>
                <w:szCs w:val="20"/>
              </w:rPr>
              <w:t xml:space="preserve"> 6350 2200</w:t>
            </w:r>
          </w:p>
        </w:tc>
      </w:tr>
      <w:tr w:rsidR="00B41547" w14:paraId="49A666BF" w14:textId="77777777" w:rsidTr="00B02C97">
        <w:trPr>
          <w:cantSplit/>
        </w:trPr>
        <w:tc>
          <w:tcPr>
            <w:tcW w:w="367" w:type="pct"/>
          </w:tcPr>
          <w:p w14:paraId="55BD27B6" w14:textId="77777777" w:rsidR="00B41547" w:rsidRPr="00D37621" w:rsidRDefault="003023B0" w:rsidP="00C74622">
            <w:pPr>
              <w:spacing w:before="120" w:after="120"/>
              <w:rPr>
                <w:rFonts w:ascii="Arial Narrow" w:hAnsi="Arial Narrow"/>
                <w:sz w:val="20"/>
                <w:szCs w:val="20"/>
              </w:rPr>
            </w:pPr>
            <w:hyperlink r:id="rId37" w:history="1">
              <w:r w:rsidR="00B41547" w:rsidRPr="00512CBC">
                <w:rPr>
                  <w:rStyle w:val="Hyperlink"/>
                  <w:rFonts w:ascii="Arial Narrow" w:hAnsi="Arial Narrow"/>
                  <w:color w:val="4F81BD" w:themeColor="accent1"/>
                  <w:sz w:val="20"/>
                  <w:szCs w:val="20"/>
                </w:rPr>
                <w:t>NMI 14/3/54</w:t>
              </w:r>
            </w:hyperlink>
          </w:p>
        </w:tc>
        <w:tc>
          <w:tcPr>
            <w:tcW w:w="655" w:type="pct"/>
          </w:tcPr>
          <w:p w14:paraId="54A947CF" w14:textId="77777777" w:rsidR="00B41547" w:rsidRDefault="00B41547" w:rsidP="00C74622">
            <w:pPr>
              <w:spacing w:before="120" w:after="120"/>
              <w:rPr>
                <w:rFonts w:ascii="Arial Narrow" w:hAnsi="Arial Narrow"/>
                <w:sz w:val="20"/>
                <w:szCs w:val="20"/>
              </w:rPr>
            </w:pPr>
            <w:r w:rsidRPr="00AB12B9">
              <w:rPr>
                <w:rFonts w:ascii="Arial Narrow" w:hAnsi="Arial Narrow"/>
                <w:caps/>
                <w:sz w:val="20"/>
                <w:szCs w:val="20"/>
              </w:rPr>
              <w:t xml:space="preserve">Zenner </w:t>
            </w:r>
          </w:p>
          <w:p w14:paraId="7D34B01B"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 xml:space="preserve">BIL </w:t>
            </w:r>
            <w:r w:rsidRPr="00B2718F">
              <w:rPr>
                <w:rFonts w:ascii="Arial Narrow" w:hAnsi="Arial Narrow"/>
                <w:sz w:val="20"/>
                <w:szCs w:val="20"/>
              </w:rPr>
              <w:t>WPD Water Meter</w:t>
            </w:r>
          </w:p>
        </w:tc>
        <w:tc>
          <w:tcPr>
            <w:tcW w:w="487" w:type="pct"/>
          </w:tcPr>
          <w:p w14:paraId="6954E8D4" w14:textId="77777777" w:rsidR="00B41547" w:rsidRPr="00D37621" w:rsidRDefault="00B41547" w:rsidP="00C74622">
            <w:pPr>
              <w:spacing w:before="120" w:after="120"/>
              <w:rPr>
                <w:rFonts w:ascii="Arial Narrow" w:hAnsi="Arial Narrow"/>
                <w:sz w:val="20"/>
                <w:szCs w:val="20"/>
              </w:rPr>
            </w:pPr>
            <w:proofErr w:type="spellStart"/>
            <w:r>
              <w:rPr>
                <w:rFonts w:ascii="Arial Narrow" w:hAnsi="Arial Narrow"/>
                <w:sz w:val="20"/>
                <w:szCs w:val="20"/>
              </w:rPr>
              <w:t>Woltman</w:t>
            </w:r>
            <w:proofErr w:type="spellEnd"/>
          </w:p>
        </w:tc>
        <w:tc>
          <w:tcPr>
            <w:tcW w:w="1394" w:type="pct"/>
          </w:tcPr>
          <w:p w14:paraId="7974F1F1"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As per meter model</w:t>
            </w:r>
          </w:p>
        </w:tc>
        <w:tc>
          <w:tcPr>
            <w:tcW w:w="408" w:type="pct"/>
          </w:tcPr>
          <w:p w14:paraId="16729E18"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25 - 1000</w:t>
            </w:r>
          </w:p>
        </w:tc>
        <w:tc>
          <w:tcPr>
            <w:tcW w:w="389" w:type="pct"/>
          </w:tcPr>
          <w:p w14:paraId="4627B5CA" w14:textId="77777777" w:rsidR="00B41547" w:rsidRPr="00D37621" w:rsidRDefault="00B41547" w:rsidP="00C74622">
            <w:pPr>
              <w:spacing w:before="120" w:after="120"/>
              <w:rPr>
                <w:rFonts w:ascii="Arial Narrow" w:hAnsi="Arial Narrow"/>
                <w:sz w:val="20"/>
                <w:szCs w:val="20"/>
              </w:rPr>
            </w:pPr>
            <w:r>
              <w:rPr>
                <w:rFonts w:ascii="Arial Narrow" w:hAnsi="Arial Narrow"/>
                <w:sz w:val="20"/>
                <w:szCs w:val="20"/>
              </w:rPr>
              <w:t>DN50 – DN300</w:t>
            </w:r>
          </w:p>
        </w:tc>
        <w:tc>
          <w:tcPr>
            <w:tcW w:w="390" w:type="pct"/>
          </w:tcPr>
          <w:p w14:paraId="7C75F3A0" w14:textId="77777777" w:rsidR="00B41547" w:rsidRDefault="00B41547" w:rsidP="00C74622">
            <w:pPr>
              <w:spacing w:before="120" w:after="120"/>
              <w:rPr>
                <w:rFonts w:ascii="Arial Narrow" w:hAnsi="Arial Narrow"/>
                <w:sz w:val="20"/>
                <w:szCs w:val="20"/>
              </w:rPr>
            </w:pPr>
            <w:r w:rsidRPr="00CE37E6">
              <w:rPr>
                <w:rFonts w:ascii="Arial Narrow" w:hAnsi="Arial Narrow"/>
                <w:sz w:val="20"/>
                <w:szCs w:val="20"/>
              </w:rPr>
              <w:t>Horizontal and Vertical</w:t>
            </w:r>
            <w:r>
              <w:rPr>
                <w:rFonts w:ascii="Arial Narrow" w:hAnsi="Arial Narrow"/>
                <w:sz w:val="20"/>
                <w:szCs w:val="20"/>
              </w:rPr>
              <w:t xml:space="preserve"> </w:t>
            </w:r>
          </w:p>
          <w:p w14:paraId="54103AE2" w14:textId="07CF55D0" w:rsidR="00B41547" w:rsidRPr="00D37621" w:rsidRDefault="00B41547" w:rsidP="00C74622">
            <w:pPr>
              <w:spacing w:before="120" w:after="120"/>
              <w:rPr>
                <w:rFonts w:ascii="Arial Narrow" w:hAnsi="Arial Narrow"/>
                <w:sz w:val="20"/>
                <w:szCs w:val="20"/>
              </w:rPr>
            </w:pPr>
            <w:r>
              <w:rPr>
                <w:rFonts w:ascii="Arial Narrow" w:hAnsi="Arial Narrow"/>
                <w:sz w:val="20"/>
                <w:szCs w:val="20"/>
              </w:rPr>
              <w:t>N</w:t>
            </w:r>
            <w:r w:rsidR="00E16746">
              <w:rPr>
                <w:rFonts w:ascii="Arial Narrow" w:hAnsi="Arial Narrow"/>
                <w:sz w:val="20"/>
                <w:szCs w:val="20"/>
              </w:rPr>
              <w:t xml:space="preserve">ote: </w:t>
            </w:r>
            <w:r>
              <w:rPr>
                <w:rFonts w:ascii="Arial Narrow" w:hAnsi="Arial Narrow"/>
                <w:sz w:val="20"/>
                <w:szCs w:val="20"/>
              </w:rPr>
              <w:t>orientation alters the approved flow rate range</w:t>
            </w:r>
          </w:p>
        </w:tc>
        <w:tc>
          <w:tcPr>
            <w:tcW w:w="910" w:type="pct"/>
          </w:tcPr>
          <w:p w14:paraId="0DAFD063" w14:textId="77777777" w:rsidR="00B41547" w:rsidRPr="0033796C" w:rsidRDefault="00B41547" w:rsidP="00C74622">
            <w:pPr>
              <w:spacing w:before="120" w:after="120"/>
              <w:rPr>
                <w:rFonts w:ascii="Arial Narrow" w:eastAsia="Arial Narrow" w:hAnsi="Arial Narrow" w:cs="Arial Narrow"/>
                <w:sz w:val="20"/>
                <w:szCs w:val="20"/>
              </w:rPr>
            </w:pPr>
            <w:r w:rsidRPr="318E11B5">
              <w:rPr>
                <w:rFonts w:ascii="Arial Narrow" w:eastAsia="Arial Narrow" w:hAnsi="Arial Narrow" w:cs="Arial Narrow"/>
                <w:sz w:val="20"/>
                <w:szCs w:val="20"/>
              </w:rPr>
              <w:t xml:space="preserve">HR Products on </w:t>
            </w:r>
          </w:p>
          <w:p w14:paraId="2CDA291A" w14:textId="77777777" w:rsidR="00B41547" w:rsidRPr="00D37621" w:rsidRDefault="00B41547" w:rsidP="00C74622">
            <w:pPr>
              <w:spacing w:before="120" w:after="120"/>
              <w:rPr>
                <w:rFonts w:ascii="Arial Narrow" w:eastAsia="Arial Narrow" w:hAnsi="Arial Narrow" w:cs="Arial Narrow"/>
                <w:sz w:val="20"/>
                <w:szCs w:val="20"/>
              </w:rPr>
            </w:pPr>
            <w:r w:rsidRPr="318E11B5">
              <w:rPr>
                <w:rFonts w:ascii="Arial Narrow" w:eastAsia="Arial Narrow" w:hAnsi="Arial Narrow" w:cs="Arial Narrow"/>
                <w:sz w:val="20"/>
                <w:szCs w:val="20"/>
              </w:rPr>
              <w:t>1800 486 837</w:t>
            </w:r>
          </w:p>
          <w:p w14:paraId="48679AB1" w14:textId="77777777" w:rsidR="00B41547" w:rsidRPr="00D37621" w:rsidRDefault="003023B0" w:rsidP="00C74622">
            <w:pPr>
              <w:spacing w:before="120" w:after="120"/>
              <w:rPr>
                <w:rFonts w:ascii="Arial Narrow" w:eastAsia="Arial Narrow" w:hAnsi="Arial Narrow" w:cs="Arial Narrow"/>
                <w:sz w:val="20"/>
                <w:szCs w:val="20"/>
              </w:rPr>
            </w:pPr>
            <w:hyperlink r:id="rId38">
              <w:r w:rsidR="00B41547" w:rsidRPr="318E11B5">
                <w:rPr>
                  <w:rStyle w:val="Hyperlink"/>
                  <w:rFonts w:ascii="Arial Narrow" w:eastAsia="Arial Narrow" w:hAnsi="Arial Narrow" w:cs="Arial Narrow"/>
                  <w:color w:val="1F497D"/>
                  <w:sz w:val="20"/>
                  <w:szCs w:val="20"/>
                </w:rPr>
                <w:t>hrsales@hrproducts.com.au</w:t>
              </w:r>
            </w:hyperlink>
          </w:p>
        </w:tc>
      </w:tr>
      <w:tr w:rsidR="00367EFC" w14:paraId="60B246C6" w14:textId="77777777" w:rsidTr="0048236E">
        <w:trPr>
          <w:cantSplit/>
        </w:trPr>
        <w:tc>
          <w:tcPr>
            <w:tcW w:w="367" w:type="pct"/>
          </w:tcPr>
          <w:p w14:paraId="4EEDD5A0" w14:textId="248D27B4" w:rsidR="00367EFC" w:rsidRPr="00266CD1" w:rsidRDefault="003023B0" w:rsidP="00367EFC">
            <w:pPr>
              <w:spacing w:before="120" w:after="120"/>
              <w:rPr>
                <w:rStyle w:val="Hyperlink"/>
                <w:rFonts w:ascii="Arial Narrow" w:hAnsi="Arial Narrow"/>
                <w:sz w:val="20"/>
                <w:szCs w:val="20"/>
              </w:rPr>
            </w:pPr>
            <w:hyperlink r:id="rId39" w:history="1">
              <w:r w:rsidR="00397D25" w:rsidRPr="00397D25">
                <w:rPr>
                  <w:rStyle w:val="Hyperlink"/>
                  <w:rFonts w:ascii="Arial Narrow" w:hAnsi="Arial Narrow"/>
                  <w:sz w:val="20"/>
                  <w:szCs w:val="20"/>
                </w:rPr>
                <w:t>NMI 14/3/57</w:t>
              </w:r>
            </w:hyperlink>
          </w:p>
        </w:tc>
        <w:tc>
          <w:tcPr>
            <w:tcW w:w="655" w:type="pct"/>
          </w:tcPr>
          <w:p w14:paraId="317B9D00" w14:textId="55124252" w:rsidR="00367EFC" w:rsidRDefault="00367EFC" w:rsidP="00367EFC">
            <w:pPr>
              <w:spacing w:before="120" w:after="120"/>
              <w:rPr>
                <w:rFonts w:ascii="Arial Narrow" w:hAnsi="Arial Narrow"/>
                <w:sz w:val="20"/>
                <w:szCs w:val="20"/>
              </w:rPr>
            </w:pPr>
            <w:r>
              <w:rPr>
                <w:rFonts w:ascii="Arial Narrow" w:hAnsi="Arial Narrow"/>
                <w:sz w:val="20"/>
                <w:szCs w:val="20"/>
              </w:rPr>
              <w:t>BERMAD</w:t>
            </w:r>
          </w:p>
          <w:p w14:paraId="15294CDE" w14:textId="22F8EC1C" w:rsidR="00367EFC" w:rsidRPr="00F95EB8" w:rsidRDefault="00367EFC" w:rsidP="00367EFC">
            <w:pPr>
              <w:spacing w:before="120" w:after="120"/>
              <w:rPr>
                <w:rFonts w:ascii="Arial Narrow" w:hAnsi="Arial Narrow"/>
                <w:caps/>
                <w:sz w:val="20"/>
                <w:szCs w:val="20"/>
              </w:rPr>
            </w:pPr>
            <w:r w:rsidRPr="00367EFC">
              <w:rPr>
                <w:rFonts w:ascii="Arial Narrow" w:hAnsi="Arial Narrow"/>
                <w:sz w:val="20"/>
                <w:szCs w:val="20"/>
              </w:rPr>
              <w:t>Turbo-IR water meter</w:t>
            </w:r>
          </w:p>
        </w:tc>
        <w:tc>
          <w:tcPr>
            <w:tcW w:w="487" w:type="pct"/>
          </w:tcPr>
          <w:p w14:paraId="6C76B025" w14:textId="16AEE7A9" w:rsidR="00367EFC" w:rsidRDefault="00367EFC" w:rsidP="00367EFC">
            <w:pPr>
              <w:spacing w:before="120" w:after="120"/>
              <w:rPr>
                <w:rFonts w:ascii="Arial Narrow" w:hAnsi="Arial Narrow"/>
                <w:sz w:val="20"/>
                <w:szCs w:val="20"/>
              </w:rPr>
            </w:pPr>
            <w:r w:rsidRPr="00BB0444">
              <w:rPr>
                <w:rFonts w:ascii="Arial Narrow" w:hAnsi="Arial Narrow"/>
                <w:sz w:val="20"/>
                <w:szCs w:val="20"/>
              </w:rPr>
              <w:t>Inferential turbine</w:t>
            </w:r>
          </w:p>
        </w:tc>
        <w:tc>
          <w:tcPr>
            <w:tcW w:w="1394" w:type="pct"/>
          </w:tcPr>
          <w:p w14:paraId="205070EE" w14:textId="4EF9F9F6" w:rsidR="00367EFC" w:rsidRPr="00F95EB8" w:rsidRDefault="00367EFC" w:rsidP="00367EFC">
            <w:pPr>
              <w:spacing w:before="120" w:after="120"/>
              <w:rPr>
                <w:rFonts w:ascii="Arial Narrow" w:hAnsi="Arial Narrow"/>
                <w:sz w:val="20"/>
                <w:szCs w:val="20"/>
              </w:rPr>
            </w:pPr>
            <w:r>
              <w:rPr>
                <w:rFonts w:ascii="Arial Narrow" w:hAnsi="Arial Narrow"/>
                <w:sz w:val="20"/>
                <w:szCs w:val="20"/>
              </w:rPr>
              <w:t>As per meter model</w:t>
            </w:r>
          </w:p>
        </w:tc>
        <w:tc>
          <w:tcPr>
            <w:tcW w:w="408" w:type="pct"/>
          </w:tcPr>
          <w:p w14:paraId="49092D1B" w14:textId="38084291" w:rsidR="00367EFC" w:rsidRPr="00F95EB8" w:rsidRDefault="00367EFC" w:rsidP="00367EFC">
            <w:pPr>
              <w:spacing w:before="120" w:after="120"/>
              <w:rPr>
                <w:rFonts w:ascii="Arial Narrow" w:hAnsi="Arial Narrow"/>
                <w:sz w:val="20"/>
                <w:szCs w:val="20"/>
              </w:rPr>
            </w:pPr>
            <w:r>
              <w:rPr>
                <w:rFonts w:ascii="Arial Narrow" w:hAnsi="Arial Narrow"/>
                <w:sz w:val="20"/>
                <w:szCs w:val="20"/>
              </w:rPr>
              <w:t>35 - 800</w:t>
            </w:r>
          </w:p>
        </w:tc>
        <w:tc>
          <w:tcPr>
            <w:tcW w:w="389" w:type="pct"/>
          </w:tcPr>
          <w:p w14:paraId="00144C10" w14:textId="098DE0E2" w:rsidR="00367EFC" w:rsidRPr="00F95EB8" w:rsidRDefault="00367EFC" w:rsidP="00367EFC">
            <w:pPr>
              <w:spacing w:before="120" w:after="120"/>
              <w:rPr>
                <w:rFonts w:ascii="Arial Narrow" w:hAnsi="Arial Narrow"/>
                <w:sz w:val="20"/>
                <w:szCs w:val="20"/>
              </w:rPr>
            </w:pPr>
            <w:r>
              <w:rPr>
                <w:rFonts w:ascii="Arial Narrow" w:hAnsi="Arial Narrow"/>
                <w:sz w:val="20"/>
                <w:szCs w:val="20"/>
              </w:rPr>
              <w:t>DN50 – DN300</w:t>
            </w:r>
          </w:p>
        </w:tc>
        <w:tc>
          <w:tcPr>
            <w:tcW w:w="390" w:type="pct"/>
          </w:tcPr>
          <w:p w14:paraId="25B6C0D4" w14:textId="590402DA" w:rsidR="00367EFC" w:rsidRDefault="00367EFC" w:rsidP="00367EFC">
            <w:pPr>
              <w:spacing w:before="120" w:after="120"/>
              <w:rPr>
                <w:rFonts w:ascii="Arial Narrow" w:hAnsi="Arial Narrow"/>
                <w:sz w:val="20"/>
                <w:szCs w:val="20"/>
              </w:rPr>
            </w:pPr>
            <w:r>
              <w:rPr>
                <w:rFonts w:ascii="Arial Narrow" w:hAnsi="Arial Narrow"/>
                <w:sz w:val="20"/>
                <w:szCs w:val="20"/>
              </w:rPr>
              <w:t>Horizontal only</w:t>
            </w:r>
          </w:p>
        </w:tc>
        <w:tc>
          <w:tcPr>
            <w:tcW w:w="910" w:type="pct"/>
          </w:tcPr>
          <w:p w14:paraId="09EE5A9D" w14:textId="77777777" w:rsidR="00367EFC" w:rsidRPr="003769D6" w:rsidRDefault="00367EFC" w:rsidP="00367EFC">
            <w:pPr>
              <w:spacing w:before="120" w:after="120"/>
              <w:rPr>
                <w:rFonts w:ascii="Arial Narrow" w:hAnsi="Arial Narrow"/>
                <w:sz w:val="20"/>
                <w:szCs w:val="20"/>
              </w:rPr>
            </w:pPr>
            <w:proofErr w:type="spellStart"/>
            <w:r w:rsidRPr="003769D6">
              <w:rPr>
                <w:rFonts w:ascii="Arial Narrow" w:hAnsi="Arial Narrow"/>
                <w:sz w:val="20"/>
                <w:szCs w:val="20"/>
              </w:rPr>
              <w:t>B</w:t>
            </w:r>
            <w:r>
              <w:rPr>
                <w:rFonts w:ascii="Arial Narrow" w:hAnsi="Arial Narrow"/>
                <w:sz w:val="20"/>
                <w:szCs w:val="20"/>
              </w:rPr>
              <w:t>ermad</w:t>
            </w:r>
            <w:proofErr w:type="spellEnd"/>
            <w:r w:rsidRPr="003769D6">
              <w:rPr>
                <w:rFonts w:ascii="Arial Narrow" w:hAnsi="Arial Narrow"/>
                <w:sz w:val="20"/>
                <w:szCs w:val="20"/>
              </w:rPr>
              <w:t xml:space="preserve"> on</w:t>
            </w:r>
          </w:p>
          <w:p w14:paraId="6F1055A3" w14:textId="1816DE5A" w:rsidR="00367EFC" w:rsidRPr="00F95EB8" w:rsidRDefault="003023B0" w:rsidP="00367EFC">
            <w:pPr>
              <w:spacing w:before="120" w:after="120"/>
              <w:rPr>
                <w:rFonts w:ascii="Arial Narrow" w:eastAsia="Arial Narrow" w:hAnsi="Arial Narrow" w:cs="Arial Narrow"/>
                <w:sz w:val="20"/>
                <w:szCs w:val="20"/>
              </w:rPr>
            </w:pPr>
            <w:hyperlink r:id="rId40" w:history="1">
              <w:r w:rsidR="00367EFC" w:rsidRPr="00FA25A0">
                <w:rPr>
                  <w:rStyle w:val="Hyperlink"/>
                  <w:rFonts w:ascii="Arial Narrow" w:hAnsi="Arial Narrow"/>
                  <w:sz w:val="20"/>
                  <w:szCs w:val="20"/>
                </w:rPr>
                <w:t>https://support.bermad.com.au</w:t>
              </w:r>
            </w:hyperlink>
          </w:p>
        </w:tc>
      </w:tr>
      <w:tr w:rsidR="00367EFC" w14:paraId="5D25F460" w14:textId="77777777" w:rsidTr="00B02C97">
        <w:trPr>
          <w:cantSplit/>
        </w:trPr>
        <w:tc>
          <w:tcPr>
            <w:tcW w:w="367" w:type="pct"/>
          </w:tcPr>
          <w:p w14:paraId="1DFCC608" w14:textId="53FBF8E9" w:rsidR="00367EFC" w:rsidRDefault="003023B0" w:rsidP="00367EFC">
            <w:pPr>
              <w:spacing w:before="120" w:after="120"/>
            </w:pPr>
            <w:hyperlink r:id="rId41" w:history="1">
              <w:r w:rsidR="00367EFC" w:rsidRPr="00512CBC">
                <w:rPr>
                  <w:rStyle w:val="Hyperlink"/>
                  <w:rFonts w:ascii="Arial Narrow" w:hAnsi="Arial Narrow"/>
                  <w:color w:val="4F81BD" w:themeColor="accent1"/>
                  <w:sz w:val="20"/>
                  <w:szCs w:val="20"/>
                </w:rPr>
                <w:t>NMI 14/3/61</w:t>
              </w:r>
            </w:hyperlink>
          </w:p>
        </w:tc>
        <w:tc>
          <w:tcPr>
            <w:tcW w:w="655" w:type="pct"/>
          </w:tcPr>
          <w:p w14:paraId="2760796E" w14:textId="77777777" w:rsidR="00367EFC" w:rsidRDefault="00367EFC" w:rsidP="00367EFC">
            <w:pPr>
              <w:spacing w:before="120" w:after="120"/>
              <w:rPr>
                <w:rFonts w:ascii="Arial Narrow" w:hAnsi="Arial Narrow"/>
                <w:caps/>
                <w:sz w:val="20"/>
                <w:szCs w:val="20"/>
              </w:rPr>
            </w:pPr>
            <w:r w:rsidRPr="00B02C97">
              <w:rPr>
                <w:rFonts w:ascii="Arial Narrow" w:hAnsi="Arial Narrow"/>
                <w:caps/>
                <w:sz w:val="20"/>
                <w:szCs w:val="20"/>
              </w:rPr>
              <w:t xml:space="preserve">Arad </w:t>
            </w:r>
          </w:p>
          <w:p w14:paraId="6F461C92" w14:textId="6C7A356D" w:rsidR="00367EFC" w:rsidRPr="00B02C97" w:rsidRDefault="00367EFC" w:rsidP="00B02C97">
            <w:pPr>
              <w:spacing w:before="120" w:after="120"/>
              <w:rPr>
                <w:rFonts w:ascii="Arial Narrow" w:hAnsi="Arial Narrow"/>
                <w:sz w:val="20"/>
                <w:szCs w:val="20"/>
              </w:rPr>
            </w:pPr>
            <w:r w:rsidRPr="00B02C97">
              <w:rPr>
                <w:rFonts w:ascii="Arial Narrow" w:hAnsi="Arial Narrow"/>
                <w:sz w:val="20"/>
                <w:szCs w:val="20"/>
              </w:rPr>
              <w:t>Octave High Flow Water Meter</w:t>
            </w:r>
          </w:p>
          <w:p w14:paraId="0545F1AF" w14:textId="77777777" w:rsidR="00367EFC" w:rsidRPr="00AB12B9" w:rsidRDefault="00367EFC" w:rsidP="00367EFC">
            <w:pPr>
              <w:spacing w:before="120" w:after="120"/>
              <w:rPr>
                <w:rFonts w:ascii="Arial Narrow" w:hAnsi="Arial Narrow"/>
                <w:caps/>
                <w:sz w:val="20"/>
                <w:szCs w:val="20"/>
              </w:rPr>
            </w:pPr>
          </w:p>
        </w:tc>
        <w:tc>
          <w:tcPr>
            <w:tcW w:w="487" w:type="pct"/>
          </w:tcPr>
          <w:p w14:paraId="675572B4" w14:textId="62841CD5" w:rsidR="00367EFC" w:rsidRDefault="00367EFC" w:rsidP="00367EFC">
            <w:pPr>
              <w:spacing w:before="120" w:after="120"/>
              <w:rPr>
                <w:rFonts w:ascii="Arial Narrow" w:hAnsi="Arial Narrow"/>
                <w:sz w:val="20"/>
                <w:szCs w:val="20"/>
              </w:rPr>
            </w:pPr>
            <w:r>
              <w:rPr>
                <w:rFonts w:ascii="Arial Narrow" w:hAnsi="Arial Narrow"/>
                <w:sz w:val="20"/>
                <w:szCs w:val="20"/>
              </w:rPr>
              <w:t>Ultrasonic</w:t>
            </w:r>
          </w:p>
        </w:tc>
        <w:tc>
          <w:tcPr>
            <w:tcW w:w="1394" w:type="pct"/>
          </w:tcPr>
          <w:p w14:paraId="541E6311" w14:textId="7244FCF0" w:rsidR="00367EFC" w:rsidRDefault="00367EFC" w:rsidP="00367EFC">
            <w:pPr>
              <w:spacing w:before="120" w:after="120"/>
              <w:rPr>
                <w:rFonts w:ascii="Arial Narrow" w:hAnsi="Arial Narrow"/>
                <w:sz w:val="20"/>
                <w:szCs w:val="20"/>
              </w:rPr>
            </w:pPr>
            <w:r w:rsidRPr="00F95EB8">
              <w:rPr>
                <w:rFonts w:ascii="Arial Narrow" w:hAnsi="Arial Narrow"/>
                <w:sz w:val="20"/>
                <w:szCs w:val="20"/>
              </w:rPr>
              <w:t>Arad Octave High Flow Water Meter</w:t>
            </w:r>
          </w:p>
        </w:tc>
        <w:tc>
          <w:tcPr>
            <w:tcW w:w="408" w:type="pct"/>
          </w:tcPr>
          <w:p w14:paraId="2CCB70CC" w14:textId="4669B5F7" w:rsidR="00367EFC" w:rsidRDefault="00367EFC" w:rsidP="00367EFC">
            <w:pPr>
              <w:spacing w:before="120" w:after="120"/>
              <w:rPr>
                <w:rFonts w:ascii="Arial Narrow" w:hAnsi="Arial Narrow"/>
                <w:sz w:val="20"/>
                <w:szCs w:val="20"/>
              </w:rPr>
            </w:pPr>
            <w:r w:rsidRPr="00F95EB8">
              <w:rPr>
                <w:rFonts w:ascii="Arial Narrow" w:hAnsi="Arial Narrow"/>
                <w:sz w:val="20"/>
                <w:szCs w:val="20"/>
              </w:rPr>
              <w:t>160 - 1000</w:t>
            </w:r>
          </w:p>
        </w:tc>
        <w:tc>
          <w:tcPr>
            <w:tcW w:w="389" w:type="pct"/>
          </w:tcPr>
          <w:p w14:paraId="13B311FC" w14:textId="5C7187FD" w:rsidR="00367EFC" w:rsidRDefault="00367EFC" w:rsidP="00367EFC">
            <w:pPr>
              <w:spacing w:before="120" w:after="120"/>
              <w:rPr>
                <w:rFonts w:ascii="Arial Narrow" w:hAnsi="Arial Narrow"/>
                <w:sz w:val="20"/>
                <w:szCs w:val="20"/>
              </w:rPr>
            </w:pPr>
            <w:r w:rsidRPr="00F95EB8">
              <w:rPr>
                <w:rFonts w:ascii="Arial Narrow" w:hAnsi="Arial Narrow"/>
                <w:sz w:val="20"/>
                <w:szCs w:val="20"/>
              </w:rPr>
              <w:t>DN80 - DN200</w:t>
            </w:r>
          </w:p>
        </w:tc>
        <w:tc>
          <w:tcPr>
            <w:tcW w:w="390" w:type="pct"/>
          </w:tcPr>
          <w:p w14:paraId="57C5BC26" w14:textId="06893994" w:rsidR="00367EFC" w:rsidRPr="00CE37E6" w:rsidRDefault="00367EFC" w:rsidP="00367EFC">
            <w:pPr>
              <w:spacing w:before="120" w:after="120"/>
              <w:rPr>
                <w:rFonts w:ascii="Arial Narrow" w:hAnsi="Arial Narrow"/>
                <w:sz w:val="20"/>
                <w:szCs w:val="20"/>
              </w:rPr>
            </w:pPr>
            <w:r>
              <w:rPr>
                <w:rFonts w:ascii="Arial Narrow" w:hAnsi="Arial Narrow"/>
                <w:sz w:val="20"/>
                <w:szCs w:val="20"/>
              </w:rPr>
              <w:t>All</w:t>
            </w:r>
          </w:p>
        </w:tc>
        <w:tc>
          <w:tcPr>
            <w:tcW w:w="910" w:type="pct"/>
          </w:tcPr>
          <w:p w14:paraId="23EFEB59" w14:textId="77777777" w:rsidR="00367EFC" w:rsidRPr="00F95EB8" w:rsidRDefault="00367EFC" w:rsidP="00367EFC">
            <w:pPr>
              <w:spacing w:before="120" w:after="120"/>
              <w:rPr>
                <w:rFonts w:ascii="Arial Narrow" w:eastAsia="Arial Narrow" w:hAnsi="Arial Narrow" w:cs="Arial Narrow"/>
                <w:sz w:val="20"/>
                <w:szCs w:val="20"/>
              </w:rPr>
            </w:pPr>
            <w:r w:rsidRPr="00F95EB8">
              <w:rPr>
                <w:rFonts w:ascii="Arial Narrow" w:eastAsia="Arial Narrow" w:hAnsi="Arial Narrow" w:cs="Arial Narrow"/>
                <w:sz w:val="20"/>
                <w:szCs w:val="20"/>
              </w:rPr>
              <w:t xml:space="preserve">Netafim on </w:t>
            </w:r>
          </w:p>
          <w:p w14:paraId="46246C41" w14:textId="77777777" w:rsidR="00367EFC" w:rsidRPr="00F95EB8" w:rsidRDefault="00367EFC" w:rsidP="00367EFC">
            <w:pPr>
              <w:spacing w:before="120" w:after="120"/>
              <w:rPr>
                <w:rFonts w:ascii="Arial Narrow" w:eastAsia="Arial Narrow" w:hAnsi="Arial Narrow" w:cs="Arial Narrow"/>
                <w:sz w:val="20"/>
                <w:szCs w:val="20"/>
              </w:rPr>
            </w:pPr>
            <w:r w:rsidRPr="00F95EB8">
              <w:rPr>
                <w:rFonts w:ascii="Arial Narrow" w:eastAsia="Arial Narrow" w:hAnsi="Arial Narrow" w:cs="Arial Narrow"/>
                <w:sz w:val="20"/>
                <w:szCs w:val="20"/>
              </w:rPr>
              <w:t xml:space="preserve">(03) 8331 6516 </w:t>
            </w:r>
          </w:p>
          <w:p w14:paraId="57CFE235" w14:textId="7E59D8EB" w:rsidR="00367EFC" w:rsidRPr="318E11B5" w:rsidRDefault="00367EFC" w:rsidP="00367EFC">
            <w:pPr>
              <w:spacing w:before="120" w:after="120"/>
              <w:rPr>
                <w:rFonts w:ascii="Arial Narrow" w:eastAsia="Arial Narrow" w:hAnsi="Arial Narrow" w:cs="Arial Narrow"/>
                <w:sz w:val="20"/>
                <w:szCs w:val="20"/>
              </w:rPr>
            </w:pPr>
            <w:r w:rsidRPr="00F95EB8">
              <w:rPr>
                <w:rFonts w:ascii="Arial Narrow" w:eastAsia="Arial Narrow" w:hAnsi="Arial Narrow" w:cs="Arial Narrow"/>
                <w:sz w:val="20"/>
                <w:szCs w:val="20"/>
              </w:rPr>
              <w:t>0484 555 113</w:t>
            </w:r>
          </w:p>
        </w:tc>
      </w:tr>
    </w:tbl>
    <w:p w14:paraId="5E395AC9" w14:textId="0C994EDD" w:rsidR="00CA4FCD" w:rsidRDefault="00CA4FCD">
      <w:pPr>
        <w:sectPr w:rsidR="00CA4FCD" w:rsidSect="00C66DEA">
          <w:pgSz w:w="16840" w:h="11910" w:orient="landscape"/>
          <w:pgMar w:top="1202" w:right="1378" w:bottom="851" w:left="902" w:header="851" w:footer="176" w:gutter="0"/>
          <w:cols w:space="720"/>
          <w:docGrid w:linePitch="299"/>
        </w:sectPr>
      </w:pPr>
    </w:p>
    <w:p w14:paraId="71BACB1B" w14:textId="77777777" w:rsidR="00F232E1" w:rsidRPr="00195EC9" w:rsidRDefault="00F232E1" w:rsidP="009C0592">
      <w:pPr>
        <w:pStyle w:val="Heading3"/>
      </w:pPr>
      <w:bookmarkStart w:id="10" w:name="_Toc58420357"/>
      <w:r w:rsidRPr="00195EC9">
        <w:lastRenderedPageBreak/>
        <w:t xml:space="preserve">Provisionally </w:t>
      </w:r>
      <w:r w:rsidR="004433F6" w:rsidRPr="00195EC9">
        <w:t>a</w:t>
      </w:r>
      <w:r w:rsidRPr="00195EC9">
        <w:t xml:space="preserve">pproved </w:t>
      </w:r>
      <w:r w:rsidR="004433F6" w:rsidRPr="00195EC9">
        <w:t xml:space="preserve">closed conduit </w:t>
      </w:r>
      <w:r w:rsidRPr="00195EC9">
        <w:t>meters</w:t>
      </w:r>
      <w:bookmarkEnd w:id="10"/>
    </w:p>
    <w:p w14:paraId="260EC937" w14:textId="77777777" w:rsidR="00F232E1" w:rsidRDefault="00F232E1" w:rsidP="00DA5C0B">
      <w:r>
        <w:t xml:space="preserve">A meter in this category has been tested by an accredited laboratory but </w:t>
      </w:r>
      <w:r w:rsidR="00E34689">
        <w:t xml:space="preserve">it </w:t>
      </w:r>
      <w:r>
        <w:t xml:space="preserve">does NOT YET fully meet the Australian Pattern Approval requirements (NMI M 10) for Closed Conduit Meters. These meters may be installed within the operating range specified by the meter manufacturer and the National Measurement Institute will issue additional conditions on the Provisional Approval certificate. </w:t>
      </w:r>
    </w:p>
    <w:p w14:paraId="204A06F1" w14:textId="77777777" w:rsidR="00F232E1" w:rsidRDefault="00F232E1" w:rsidP="00DA5C0B">
      <w:r w:rsidRPr="00DA5C0B">
        <w:rPr>
          <w:b/>
        </w:rPr>
        <w:t>CAUTION</w:t>
      </w:r>
      <w:r>
        <w:t>: Meters in this category may not be accepted as pattern approved meters for the purposes of state and territory metering requirements. When the National Measurement Institute issues an unconditional certificate of compliance, the meters can be accepted.</w:t>
      </w:r>
    </w:p>
    <w:tbl>
      <w:tblPr>
        <w:tblStyle w:val="MDBAsimpletable"/>
        <w:tblW w:w="5000" w:type="pct"/>
        <w:tblLook w:val="04A0" w:firstRow="1" w:lastRow="0" w:firstColumn="1" w:lastColumn="0" w:noHBand="0" w:noVBand="1"/>
      </w:tblPr>
      <w:tblGrid>
        <w:gridCol w:w="1372"/>
        <w:gridCol w:w="2897"/>
        <w:gridCol w:w="2743"/>
        <w:gridCol w:w="2474"/>
      </w:tblGrid>
      <w:tr w:rsidR="00F232E1" w:rsidRPr="00F232E1" w14:paraId="77E94BCC" w14:textId="77777777" w:rsidTr="00DA5C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3" w:type="pct"/>
            <w:tcBorders>
              <w:top w:val="single" w:sz="8" w:space="0" w:color="CBD3D8"/>
              <w:left w:val="single" w:sz="8" w:space="0" w:color="CBD3D8"/>
              <w:bottom w:val="single" w:sz="24" w:space="0" w:color="CBD3D8"/>
              <w:right w:val="single" w:sz="8" w:space="0" w:color="CBD3D8"/>
            </w:tcBorders>
            <w:shd w:val="clear" w:color="auto" w:fill="E5E9EB"/>
          </w:tcPr>
          <w:p w14:paraId="52F91BB9" w14:textId="77777777" w:rsidR="00F232E1" w:rsidRPr="00DA72BD" w:rsidRDefault="00F232E1" w:rsidP="00DA5C0B">
            <w:pPr>
              <w:adjustRightInd w:val="0"/>
              <w:spacing w:after="0"/>
              <w:rPr>
                <w:color w:val="000000"/>
              </w:rPr>
            </w:pPr>
            <w:r w:rsidRPr="00DA72BD">
              <w:rPr>
                <w:bCs/>
                <w:color w:val="000000"/>
              </w:rPr>
              <w:t xml:space="preserve">Certificate of approval number </w:t>
            </w:r>
          </w:p>
        </w:tc>
        <w:tc>
          <w:tcPr>
            <w:tcW w:w="1527" w:type="pct"/>
            <w:tcBorders>
              <w:top w:val="single" w:sz="8" w:space="0" w:color="CBD3D8"/>
              <w:left w:val="single" w:sz="8" w:space="0" w:color="CBD3D8"/>
              <w:bottom w:val="single" w:sz="24" w:space="0" w:color="CBD3D8"/>
              <w:right w:val="single" w:sz="8" w:space="0" w:color="CBD3D8"/>
            </w:tcBorders>
            <w:shd w:val="clear" w:color="auto" w:fill="E5E9EB"/>
          </w:tcPr>
          <w:p w14:paraId="39A96FAF" w14:textId="77777777" w:rsidR="00F232E1" w:rsidRPr="00DA5C0B" w:rsidRDefault="00F232E1" w:rsidP="00DA5C0B">
            <w:pPr>
              <w:pBdr>
                <w:between w:val="single" w:sz="4" w:space="1" w:color="auto"/>
              </w:pBdr>
              <w:adjustRightInd w:val="0"/>
              <w:spacing w:after="0"/>
              <w:cnfStyle w:val="100000000000" w:firstRow="1" w:lastRow="0" w:firstColumn="0" w:lastColumn="0" w:oddVBand="0" w:evenVBand="0" w:oddHBand="0" w:evenHBand="0" w:firstRowFirstColumn="0" w:firstRowLastColumn="0" w:lastRowFirstColumn="0" w:lastRowLastColumn="0"/>
              <w:rPr>
                <w:bCs/>
                <w:color w:val="000000"/>
              </w:rPr>
            </w:pPr>
            <w:r w:rsidRPr="00DA72BD">
              <w:rPr>
                <w:bCs/>
                <w:color w:val="000000"/>
              </w:rPr>
              <w:t>Meter Model /</w:t>
            </w:r>
          </w:p>
          <w:p w14:paraId="342E607F" w14:textId="77777777" w:rsidR="00F232E1" w:rsidRPr="00DA72BD" w:rsidRDefault="00F232E1" w:rsidP="00DA5C0B">
            <w:pPr>
              <w:pBdr>
                <w:between w:val="single" w:sz="4" w:space="1" w:color="auto"/>
              </w:pBdr>
              <w:adjustRightInd w:val="0"/>
              <w:spacing w:after="0"/>
              <w:cnfStyle w:val="100000000000" w:firstRow="1" w:lastRow="0" w:firstColumn="0" w:lastColumn="0" w:oddVBand="0" w:evenVBand="0" w:oddHBand="0" w:evenHBand="0" w:firstRowFirstColumn="0" w:firstRowLastColumn="0" w:lastRowFirstColumn="0" w:lastRowLastColumn="0"/>
              <w:rPr>
                <w:color w:val="000000"/>
              </w:rPr>
            </w:pPr>
            <w:r w:rsidRPr="00DA72BD">
              <w:rPr>
                <w:bCs/>
                <w:color w:val="000000"/>
              </w:rPr>
              <w:t>Meter technology</w:t>
            </w:r>
          </w:p>
        </w:tc>
        <w:tc>
          <w:tcPr>
            <w:tcW w:w="1446" w:type="pct"/>
            <w:tcBorders>
              <w:top w:val="single" w:sz="8" w:space="0" w:color="CBD3D8"/>
              <w:left w:val="single" w:sz="8" w:space="0" w:color="CBD3D8"/>
              <w:bottom w:val="single" w:sz="24" w:space="0" w:color="CBD3D8"/>
              <w:right w:val="single" w:sz="8" w:space="0" w:color="CBD3D8"/>
            </w:tcBorders>
            <w:shd w:val="clear" w:color="auto" w:fill="E5E9EB"/>
          </w:tcPr>
          <w:p w14:paraId="7238AC65" w14:textId="77777777" w:rsidR="00F232E1" w:rsidRPr="00DA72BD" w:rsidRDefault="00F232E1" w:rsidP="00DA5C0B">
            <w:pPr>
              <w:pBdr>
                <w:between w:val="single" w:sz="4" w:space="1" w:color="auto"/>
              </w:pBdr>
              <w:adjustRightInd w:val="0"/>
              <w:spacing w:after="0"/>
              <w:cnfStyle w:val="100000000000" w:firstRow="1" w:lastRow="0" w:firstColumn="0" w:lastColumn="0" w:oddVBand="0" w:evenVBand="0" w:oddHBand="0" w:evenHBand="0" w:firstRowFirstColumn="0" w:firstRowLastColumn="0" w:lastRowFirstColumn="0" w:lastRowLastColumn="0"/>
              <w:rPr>
                <w:color w:val="000000"/>
              </w:rPr>
            </w:pPr>
            <w:r w:rsidRPr="00DA72BD">
              <w:rPr>
                <w:bCs/>
                <w:color w:val="000000"/>
              </w:rPr>
              <w:t xml:space="preserve">Provisionally Approved sizes (DN = internal pipe diameter in millimetres) </w:t>
            </w:r>
          </w:p>
        </w:tc>
        <w:tc>
          <w:tcPr>
            <w:tcW w:w="1304" w:type="pct"/>
            <w:tcBorders>
              <w:top w:val="single" w:sz="8" w:space="0" w:color="CBD3D8"/>
              <w:left w:val="single" w:sz="8" w:space="0" w:color="CBD3D8"/>
              <w:bottom w:val="single" w:sz="24" w:space="0" w:color="CBD3D8"/>
              <w:right w:val="single" w:sz="8" w:space="0" w:color="CBD3D8"/>
            </w:tcBorders>
            <w:shd w:val="clear" w:color="auto" w:fill="E5E9EB"/>
          </w:tcPr>
          <w:p w14:paraId="033A8ABE" w14:textId="77777777" w:rsidR="00F232E1" w:rsidRPr="00DA72BD" w:rsidRDefault="00F232E1" w:rsidP="00DA5C0B">
            <w:pPr>
              <w:pBdr>
                <w:between w:val="single" w:sz="4" w:space="1" w:color="auto"/>
              </w:pBdr>
              <w:adjustRightInd w:val="0"/>
              <w:spacing w:after="0"/>
              <w:cnfStyle w:val="100000000000" w:firstRow="1" w:lastRow="0" w:firstColumn="0" w:lastColumn="0" w:oddVBand="0" w:evenVBand="0" w:oddHBand="0" w:evenHBand="0" w:firstRowFirstColumn="0" w:firstRowLastColumn="0" w:lastRowFirstColumn="0" w:lastRowLastColumn="0"/>
              <w:rPr>
                <w:color w:val="000000"/>
              </w:rPr>
            </w:pPr>
            <w:r w:rsidRPr="00DA72BD">
              <w:rPr>
                <w:bCs/>
                <w:color w:val="000000"/>
              </w:rPr>
              <w:t xml:space="preserve">Maximum continuous (Q3) flowrates </w:t>
            </w:r>
            <w:r w:rsidRPr="00DA72BD">
              <w:rPr>
                <w:color w:val="000000"/>
              </w:rPr>
              <w:t>m</w:t>
            </w:r>
            <w:r w:rsidRPr="00DA72BD">
              <w:rPr>
                <w:color w:val="000000"/>
                <w:sz w:val="14"/>
                <w:szCs w:val="14"/>
                <w:vertAlign w:val="superscript"/>
              </w:rPr>
              <w:t>3</w:t>
            </w:r>
            <w:r w:rsidRPr="00DA72BD">
              <w:rPr>
                <w:color w:val="000000"/>
              </w:rPr>
              <w:t>/h</w:t>
            </w:r>
          </w:p>
        </w:tc>
      </w:tr>
      <w:tr w:rsidR="00F232E1" w:rsidRPr="00F232E1" w14:paraId="5A6EB753" w14:textId="77777777" w:rsidTr="00DA5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pct"/>
            <w:tcBorders>
              <w:top w:val="single" w:sz="24" w:space="0" w:color="CBD3D8"/>
              <w:left w:val="single" w:sz="8" w:space="0" w:color="CBD3D8"/>
              <w:bottom w:val="single" w:sz="8" w:space="0" w:color="CBD3D8"/>
              <w:right w:val="single" w:sz="8" w:space="0" w:color="CBD3D8"/>
            </w:tcBorders>
          </w:tcPr>
          <w:p w14:paraId="4C0DDAD4" w14:textId="77777777" w:rsidR="00F232E1" w:rsidRPr="00F232E1" w:rsidRDefault="00F232E1" w:rsidP="00DA5C0B">
            <w:pPr>
              <w:pBdr>
                <w:between w:val="single" w:sz="4" w:space="1" w:color="auto"/>
              </w:pBdr>
              <w:adjustRightInd w:val="0"/>
              <w:spacing w:after="0"/>
              <w:rPr>
                <w:color w:val="000000"/>
              </w:rPr>
            </w:pPr>
          </w:p>
        </w:tc>
        <w:tc>
          <w:tcPr>
            <w:tcW w:w="1527" w:type="pct"/>
            <w:tcBorders>
              <w:top w:val="single" w:sz="24" w:space="0" w:color="CBD3D8"/>
              <w:left w:val="single" w:sz="8" w:space="0" w:color="CBD3D8"/>
              <w:bottom w:val="single" w:sz="8" w:space="0" w:color="CBD3D8"/>
              <w:right w:val="single" w:sz="8" w:space="0" w:color="CBD3D8"/>
            </w:tcBorders>
          </w:tcPr>
          <w:p w14:paraId="4A90E263" w14:textId="77777777" w:rsidR="00F232E1" w:rsidRPr="00F232E1" w:rsidRDefault="00F232E1" w:rsidP="00DA5C0B">
            <w:pPr>
              <w:pBdr>
                <w:between w:val="single" w:sz="4" w:space="1" w:color="auto"/>
              </w:pBdr>
              <w:adjustRightInd w:val="0"/>
              <w:spacing w:after="0"/>
              <w:cnfStyle w:val="000000100000" w:firstRow="0" w:lastRow="0" w:firstColumn="0" w:lastColumn="0" w:oddVBand="0" w:evenVBand="0" w:oddHBand="1" w:evenHBand="0" w:firstRowFirstColumn="0" w:firstRowLastColumn="0" w:lastRowFirstColumn="0" w:lastRowLastColumn="0"/>
              <w:rPr>
                <w:color w:val="000000"/>
              </w:rPr>
            </w:pPr>
          </w:p>
        </w:tc>
        <w:tc>
          <w:tcPr>
            <w:tcW w:w="1446" w:type="pct"/>
            <w:tcBorders>
              <w:top w:val="single" w:sz="24" w:space="0" w:color="CBD3D8"/>
              <w:left w:val="single" w:sz="8" w:space="0" w:color="CBD3D8"/>
              <w:bottom w:val="single" w:sz="8" w:space="0" w:color="CBD3D8"/>
              <w:right w:val="single" w:sz="8" w:space="0" w:color="CBD3D8"/>
            </w:tcBorders>
          </w:tcPr>
          <w:p w14:paraId="3349D4F8" w14:textId="77777777" w:rsidR="00F232E1" w:rsidRPr="00F232E1" w:rsidRDefault="00F232E1" w:rsidP="00DA5C0B">
            <w:pPr>
              <w:pBdr>
                <w:between w:val="single" w:sz="4" w:space="1" w:color="auto"/>
              </w:pBdr>
              <w:adjustRightInd w:val="0"/>
              <w:spacing w:after="0"/>
              <w:cnfStyle w:val="000000100000" w:firstRow="0" w:lastRow="0" w:firstColumn="0" w:lastColumn="0" w:oddVBand="0" w:evenVBand="0" w:oddHBand="1" w:evenHBand="0" w:firstRowFirstColumn="0" w:firstRowLastColumn="0" w:lastRowFirstColumn="0" w:lastRowLastColumn="0"/>
              <w:rPr>
                <w:color w:val="000000"/>
              </w:rPr>
            </w:pPr>
          </w:p>
        </w:tc>
        <w:tc>
          <w:tcPr>
            <w:tcW w:w="1304" w:type="pct"/>
            <w:tcBorders>
              <w:top w:val="single" w:sz="24" w:space="0" w:color="CBD3D8"/>
              <w:left w:val="single" w:sz="8" w:space="0" w:color="CBD3D8"/>
              <w:bottom w:val="single" w:sz="8" w:space="0" w:color="CBD3D8"/>
              <w:right w:val="single" w:sz="8" w:space="0" w:color="CBD3D8"/>
            </w:tcBorders>
          </w:tcPr>
          <w:p w14:paraId="327C023D" w14:textId="77777777" w:rsidR="00F232E1" w:rsidRPr="00F232E1" w:rsidRDefault="00F232E1" w:rsidP="00DA5C0B">
            <w:pPr>
              <w:pBdr>
                <w:between w:val="single" w:sz="4" w:space="1" w:color="auto"/>
              </w:pBdr>
              <w:adjustRightInd w:val="0"/>
              <w:spacing w:after="0"/>
              <w:cnfStyle w:val="000000100000" w:firstRow="0" w:lastRow="0" w:firstColumn="0" w:lastColumn="0" w:oddVBand="0" w:evenVBand="0" w:oddHBand="1" w:evenHBand="0" w:firstRowFirstColumn="0" w:firstRowLastColumn="0" w:lastRowFirstColumn="0" w:lastRowLastColumn="0"/>
              <w:rPr>
                <w:color w:val="000000"/>
              </w:rPr>
            </w:pPr>
          </w:p>
        </w:tc>
      </w:tr>
    </w:tbl>
    <w:p w14:paraId="647BCAD5" w14:textId="77777777" w:rsidR="00F12EA5" w:rsidRDefault="00C61664">
      <w:pPr>
        <w:sectPr w:rsidR="00F12EA5" w:rsidSect="00DA5C0B">
          <w:pgSz w:w="11910" w:h="16840"/>
          <w:pgMar w:top="1378" w:right="1202" w:bottom="902" w:left="1202" w:header="851" w:footer="176" w:gutter="0"/>
          <w:cols w:space="720"/>
        </w:sectPr>
      </w:pPr>
      <w:r w:rsidRPr="00C61664">
        <w:rPr>
          <w:b/>
          <w:bCs/>
        </w:rPr>
        <w:t>Note:</w:t>
      </w:r>
      <w:r w:rsidRPr="00C61664">
        <w:t xml:space="preserve"> No </w:t>
      </w:r>
      <w:r>
        <w:t>closed conduit</w:t>
      </w:r>
      <w:r w:rsidRPr="00C61664">
        <w:t xml:space="preserve"> meters currently have provisional pattern approval</w:t>
      </w:r>
    </w:p>
    <w:p w14:paraId="7C214BDB" w14:textId="77777777" w:rsidR="00B116D8" w:rsidRPr="006D3095" w:rsidRDefault="004433F6" w:rsidP="006D3095">
      <w:pPr>
        <w:pStyle w:val="Heading2"/>
        <w:rPr>
          <w:bCs w:val="0"/>
          <w:sz w:val="56"/>
        </w:rPr>
      </w:pPr>
      <w:bookmarkStart w:id="11" w:name="Table_2._Open_Channel_Meters"/>
      <w:bookmarkStart w:id="12" w:name="_Toc58420358"/>
      <w:bookmarkEnd w:id="11"/>
      <w:r w:rsidRPr="006D3095">
        <w:rPr>
          <w:bCs w:val="0"/>
          <w:sz w:val="56"/>
        </w:rPr>
        <w:lastRenderedPageBreak/>
        <w:t>Schedule 2. Open channel meters</w:t>
      </w:r>
      <w:bookmarkEnd w:id="12"/>
    </w:p>
    <w:p w14:paraId="246801C7" w14:textId="77777777" w:rsidR="004433F6" w:rsidRDefault="004433F6" w:rsidP="006D3095">
      <w:pPr>
        <w:pStyle w:val="Heading3"/>
      </w:pPr>
      <w:bookmarkStart w:id="13" w:name="_Toc58420359"/>
      <w:r w:rsidRPr="00DA5C0B">
        <w:rPr>
          <w:lang w:eastAsia="en-AU" w:bidi="en-AU"/>
        </w:rPr>
        <w:t xml:space="preserve">Pattern Approved </w:t>
      </w:r>
      <w:r>
        <w:t>open channel m</w:t>
      </w:r>
      <w:r w:rsidRPr="00DA5C0B">
        <w:rPr>
          <w:lang w:eastAsia="en-AU" w:bidi="en-AU"/>
        </w:rPr>
        <w:t>eters</w:t>
      </w:r>
      <w:bookmarkEnd w:id="13"/>
    </w:p>
    <w:p w14:paraId="4518F474" w14:textId="77777777" w:rsidR="004433F6" w:rsidRPr="00DA5C0B" w:rsidRDefault="004433F6" w:rsidP="00DA5C0B">
      <w:pPr>
        <w:rPr>
          <w:lang w:eastAsia="en-AU" w:bidi="en-AU"/>
        </w:rPr>
      </w:pPr>
      <w:r w:rsidRPr="00DA5C0B">
        <w:rPr>
          <w:lang w:eastAsia="en-AU" w:bidi="en-AU"/>
        </w:rPr>
        <w:t xml:space="preserve">A meter in this category has been tested by an accredited laboratory and met the Australian Pattern Approval requirements (NMI M 11) for Open Channel Meters. These meters can be installed within the operating range specified by the meter manufacturer and certified by the National Measurement Institute. </w:t>
      </w:r>
    </w:p>
    <w:tbl>
      <w:tblPr>
        <w:tblStyle w:val="MDBAsimpletable"/>
        <w:tblW w:w="5000" w:type="pct"/>
        <w:tblLook w:val="04A0" w:firstRow="1" w:lastRow="0" w:firstColumn="1" w:lastColumn="0" w:noHBand="0" w:noVBand="1"/>
      </w:tblPr>
      <w:tblGrid>
        <w:gridCol w:w="1168"/>
        <w:gridCol w:w="3785"/>
        <w:gridCol w:w="3121"/>
        <w:gridCol w:w="1412"/>
      </w:tblGrid>
      <w:tr w:rsidR="00266CD1" w:rsidRPr="004433F6" w14:paraId="66FB61EF" w14:textId="77777777" w:rsidTr="00B02C9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16" w:type="pct"/>
            <w:tcBorders>
              <w:top w:val="single" w:sz="8" w:space="0" w:color="CBD3D8"/>
              <w:left w:val="single" w:sz="8" w:space="0" w:color="CBD3D8"/>
              <w:bottom w:val="single" w:sz="24" w:space="0" w:color="CBD3D8"/>
              <w:right w:val="single" w:sz="8" w:space="0" w:color="CBD3D8"/>
            </w:tcBorders>
            <w:shd w:val="clear" w:color="auto" w:fill="E5E9EB"/>
          </w:tcPr>
          <w:p w14:paraId="6966D2B7" w14:textId="77777777" w:rsidR="004433F6" w:rsidRPr="00B02C97" w:rsidRDefault="004433F6" w:rsidP="00B02C97">
            <w:pPr>
              <w:pStyle w:val="Header"/>
              <w:rPr>
                <w:color w:val="auto"/>
              </w:rPr>
            </w:pPr>
            <w:r w:rsidRPr="00B02C97">
              <w:rPr>
                <w:b/>
                <w:bCs w:val="0"/>
                <w:color w:val="auto"/>
              </w:rPr>
              <w:t xml:space="preserve">Certificate of approval number </w:t>
            </w:r>
          </w:p>
        </w:tc>
        <w:tc>
          <w:tcPr>
            <w:tcW w:w="1995" w:type="pct"/>
            <w:tcBorders>
              <w:top w:val="single" w:sz="8" w:space="0" w:color="CBD3D8"/>
              <w:left w:val="single" w:sz="8" w:space="0" w:color="CBD3D8"/>
              <w:bottom w:val="single" w:sz="24" w:space="0" w:color="CBD3D8"/>
              <w:right w:val="single" w:sz="8" w:space="0" w:color="CBD3D8"/>
            </w:tcBorders>
            <w:shd w:val="clear" w:color="auto" w:fill="E5E9EB"/>
          </w:tcPr>
          <w:p w14:paraId="28AEA8BF" w14:textId="77777777" w:rsidR="004433F6" w:rsidRPr="00B02C97" w:rsidRDefault="004433F6" w:rsidP="00B02C97">
            <w:pPr>
              <w:pStyle w:val="Header"/>
              <w:cnfStyle w:val="100000000000" w:firstRow="1" w:lastRow="0" w:firstColumn="0" w:lastColumn="0" w:oddVBand="0" w:evenVBand="0" w:oddHBand="0" w:evenHBand="0" w:firstRowFirstColumn="0" w:firstRowLastColumn="0" w:lastRowFirstColumn="0" w:lastRowLastColumn="0"/>
              <w:rPr>
                <w:bCs w:val="0"/>
                <w:color w:val="auto"/>
              </w:rPr>
            </w:pPr>
            <w:r w:rsidRPr="00B02C97">
              <w:rPr>
                <w:b/>
                <w:bCs w:val="0"/>
                <w:color w:val="auto"/>
              </w:rPr>
              <w:t>Meter Model /</w:t>
            </w:r>
          </w:p>
          <w:p w14:paraId="4F8C814D" w14:textId="77777777" w:rsidR="004433F6" w:rsidRPr="00B02C97" w:rsidRDefault="004433F6" w:rsidP="00B02C97">
            <w:pPr>
              <w:pStyle w:val="Header"/>
              <w:cnfStyle w:val="100000000000" w:firstRow="1" w:lastRow="0" w:firstColumn="0" w:lastColumn="0" w:oddVBand="0" w:evenVBand="0" w:oddHBand="0" w:evenHBand="0" w:firstRowFirstColumn="0" w:firstRowLastColumn="0" w:lastRowFirstColumn="0" w:lastRowLastColumn="0"/>
              <w:rPr>
                <w:color w:val="auto"/>
              </w:rPr>
            </w:pPr>
            <w:r w:rsidRPr="00B02C97">
              <w:rPr>
                <w:b/>
                <w:bCs w:val="0"/>
                <w:color w:val="auto"/>
              </w:rPr>
              <w:t>Meter technology</w:t>
            </w:r>
          </w:p>
        </w:tc>
        <w:tc>
          <w:tcPr>
            <w:tcW w:w="1645" w:type="pct"/>
            <w:tcBorders>
              <w:top w:val="single" w:sz="8" w:space="0" w:color="CBD3D8"/>
              <w:left w:val="single" w:sz="8" w:space="0" w:color="CBD3D8"/>
              <w:bottom w:val="single" w:sz="24" w:space="0" w:color="CBD3D8"/>
              <w:right w:val="single" w:sz="8" w:space="0" w:color="CBD3D8"/>
            </w:tcBorders>
            <w:shd w:val="clear" w:color="auto" w:fill="E5E9EB"/>
          </w:tcPr>
          <w:p w14:paraId="5C493F9D" w14:textId="77777777" w:rsidR="004433F6" w:rsidRPr="00B02C97" w:rsidRDefault="004433F6" w:rsidP="00B02C97">
            <w:pPr>
              <w:pStyle w:val="Header"/>
              <w:cnfStyle w:val="100000000000" w:firstRow="1" w:lastRow="0" w:firstColumn="0" w:lastColumn="0" w:oddVBand="0" w:evenVBand="0" w:oddHBand="0" w:evenHBand="0" w:firstRowFirstColumn="0" w:firstRowLastColumn="0" w:lastRowFirstColumn="0" w:lastRowLastColumn="0"/>
              <w:rPr>
                <w:color w:val="auto"/>
              </w:rPr>
            </w:pPr>
            <w:r w:rsidRPr="00B02C97">
              <w:rPr>
                <w:b/>
                <w:bCs w:val="0"/>
                <w:color w:val="auto"/>
              </w:rPr>
              <w:t xml:space="preserve">Approved sizes (Channel dimensions) </w:t>
            </w:r>
          </w:p>
        </w:tc>
        <w:tc>
          <w:tcPr>
            <w:tcW w:w="745" w:type="pct"/>
            <w:tcBorders>
              <w:top w:val="single" w:sz="8" w:space="0" w:color="CBD3D8"/>
              <w:left w:val="single" w:sz="8" w:space="0" w:color="CBD3D8"/>
              <w:bottom w:val="single" w:sz="24" w:space="0" w:color="CBD3D8"/>
              <w:right w:val="single" w:sz="8" w:space="0" w:color="CBD3D8"/>
            </w:tcBorders>
            <w:shd w:val="clear" w:color="auto" w:fill="E5E9EB"/>
          </w:tcPr>
          <w:p w14:paraId="011A3F4F" w14:textId="77777777" w:rsidR="004433F6" w:rsidRPr="00B02C97" w:rsidRDefault="004433F6" w:rsidP="00B02C97">
            <w:pPr>
              <w:pStyle w:val="Header"/>
              <w:cnfStyle w:val="100000000000" w:firstRow="1" w:lastRow="0" w:firstColumn="0" w:lastColumn="0" w:oddVBand="0" w:evenVBand="0" w:oddHBand="0" w:evenHBand="0" w:firstRowFirstColumn="0" w:firstRowLastColumn="0" w:lastRowFirstColumn="0" w:lastRowLastColumn="0"/>
              <w:rPr>
                <w:color w:val="auto"/>
              </w:rPr>
            </w:pPr>
            <w:r w:rsidRPr="00B02C97">
              <w:rPr>
                <w:b/>
                <w:bCs w:val="0"/>
                <w:color w:val="auto"/>
              </w:rPr>
              <w:t>Approved maximum continuous (Q3) flowrates m3/h</w:t>
            </w:r>
          </w:p>
        </w:tc>
      </w:tr>
      <w:tr w:rsidR="00266CD1" w:rsidRPr="004433F6" w14:paraId="0693CEE0" w14:textId="77777777" w:rsidTr="00B02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pct"/>
            <w:tcBorders>
              <w:top w:val="single" w:sz="24" w:space="0" w:color="CBD3D8"/>
              <w:left w:val="single" w:sz="8" w:space="0" w:color="CBD3D8"/>
              <w:bottom w:val="single" w:sz="8" w:space="0" w:color="CBD3D8"/>
              <w:right w:val="single" w:sz="8" w:space="0" w:color="CBD3D8"/>
            </w:tcBorders>
          </w:tcPr>
          <w:p w14:paraId="54E8FC6B" w14:textId="38EE312D" w:rsidR="004433F6" w:rsidRPr="003736CF" w:rsidRDefault="003023B0" w:rsidP="00B02C97">
            <w:pPr>
              <w:spacing w:before="120" w:after="120"/>
              <w:rPr>
                <w:rFonts w:ascii="Arial Narrow" w:hAnsi="Arial Narrow"/>
                <w:b w:val="0"/>
                <w:bCs/>
                <w:color w:val="000000"/>
                <w:sz w:val="20"/>
                <w:szCs w:val="20"/>
              </w:rPr>
            </w:pPr>
            <w:hyperlink r:id="rId42" w:history="1">
              <w:r w:rsidR="00266CD1" w:rsidRPr="003736CF">
                <w:rPr>
                  <w:rStyle w:val="Hyperlink"/>
                  <w:rFonts w:ascii="Arial Narrow" w:hAnsi="Arial Narrow"/>
                  <w:b w:val="0"/>
                  <w:bCs/>
                  <w:sz w:val="20"/>
                  <w:szCs w:val="20"/>
                </w:rPr>
                <w:t>NMI 14/3/62</w:t>
              </w:r>
            </w:hyperlink>
          </w:p>
        </w:tc>
        <w:tc>
          <w:tcPr>
            <w:tcW w:w="1995" w:type="pct"/>
            <w:tcBorders>
              <w:top w:val="single" w:sz="24" w:space="0" w:color="CBD3D8"/>
              <w:left w:val="single" w:sz="8" w:space="0" w:color="CBD3D8"/>
              <w:bottom w:val="single" w:sz="8" w:space="0" w:color="CBD3D8"/>
              <w:right w:val="single" w:sz="8" w:space="0" w:color="CBD3D8"/>
            </w:tcBorders>
          </w:tcPr>
          <w:p w14:paraId="0F8FA591" w14:textId="77777777" w:rsidR="00266CD1" w:rsidRPr="00B02C97" w:rsidRDefault="00266CD1" w:rsidP="00266CD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02C97">
              <w:rPr>
                <w:rFonts w:ascii="Arial Narrow" w:hAnsi="Arial Narrow"/>
                <w:sz w:val="20"/>
                <w:szCs w:val="20"/>
              </w:rPr>
              <w:t>RUBICON</w:t>
            </w:r>
          </w:p>
          <w:p w14:paraId="3D682444" w14:textId="14CF764F" w:rsidR="004433F6" w:rsidRPr="00B02C97" w:rsidRDefault="00266CD1" w:rsidP="00B02C97">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02C97">
              <w:rPr>
                <w:rFonts w:ascii="Arial Narrow" w:hAnsi="Arial Narrow"/>
                <w:sz w:val="20"/>
                <w:szCs w:val="20"/>
              </w:rPr>
              <w:t>Slipmeter SM model water meter</w:t>
            </w:r>
          </w:p>
          <w:p w14:paraId="17CC1952" w14:textId="1EF88339" w:rsidR="00266CD1" w:rsidRPr="00B02C97" w:rsidRDefault="00266CD1" w:rsidP="00B02C97">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02C97">
              <w:rPr>
                <w:rFonts w:ascii="Arial Narrow" w:hAnsi="Arial Narrow"/>
                <w:sz w:val="20"/>
                <w:szCs w:val="20"/>
              </w:rPr>
              <w:t>Slipmeter 79200 SM.600.XXXX</w:t>
            </w:r>
          </w:p>
          <w:p w14:paraId="6582DEF8" w14:textId="77777777" w:rsidR="00266CD1" w:rsidRPr="00B02C97" w:rsidRDefault="00266CD1" w:rsidP="00B02C97">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02C97">
              <w:rPr>
                <w:rFonts w:ascii="Arial Narrow" w:hAnsi="Arial Narrow"/>
                <w:sz w:val="20"/>
                <w:szCs w:val="20"/>
              </w:rPr>
              <w:t>Slipmeter 73802 SMA.600.1500L</w:t>
            </w:r>
          </w:p>
          <w:p w14:paraId="09287E13" w14:textId="38953ED6" w:rsidR="00EF28AA" w:rsidRPr="00B02C97" w:rsidRDefault="00EF28AA" w:rsidP="00B02C97">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02C97">
              <w:rPr>
                <w:rFonts w:ascii="Arial Narrow" w:hAnsi="Arial Narrow"/>
                <w:sz w:val="20"/>
                <w:szCs w:val="20"/>
              </w:rPr>
              <w:t>Approved orientation: Horizontal only</w:t>
            </w:r>
          </w:p>
        </w:tc>
        <w:tc>
          <w:tcPr>
            <w:tcW w:w="1645" w:type="pct"/>
            <w:tcBorders>
              <w:top w:val="single" w:sz="24" w:space="0" w:color="CBD3D8"/>
              <w:left w:val="single" w:sz="8" w:space="0" w:color="CBD3D8"/>
              <w:bottom w:val="single" w:sz="8" w:space="0" w:color="CBD3D8"/>
              <w:right w:val="single" w:sz="8" w:space="0" w:color="CBD3D8"/>
            </w:tcBorders>
          </w:tcPr>
          <w:p w14:paraId="049060F9" w14:textId="77777777" w:rsidR="00EF28AA" w:rsidRPr="00B02C97" w:rsidRDefault="00EF28AA" w:rsidP="00266CD1">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p w14:paraId="34318332" w14:textId="77777777" w:rsidR="00EF28AA" w:rsidRPr="00B02C97" w:rsidRDefault="00EF28AA" w:rsidP="00266CD1">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p w14:paraId="3C59E810" w14:textId="77777777" w:rsidR="00EF28AA" w:rsidRPr="00B02C97" w:rsidRDefault="00EF28AA" w:rsidP="00266CD1">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p w14:paraId="135FDB02" w14:textId="60287525" w:rsidR="00266CD1" w:rsidRPr="00B02C97" w:rsidRDefault="00266CD1" w:rsidP="00B02C97">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B02C97">
              <w:rPr>
                <w:rFonts w:ascii="Arial Narrow" w:hAnsi="Arial Narrow"/>
                <w:color w:val="000000"/>
                <w:sz w:val="20"/>
                <w:szCs w:val="20"/>
              </w:rPr>
              <w:t>600 mm x 600 mm x 829 mm</w:t>
            </w:r>
          </w:p>
          <w:p w14:paraId="54F5F7C7" w14:textId="77777777" w:rsidR="004433F6" w:rsidRPr="00B02C97" w:rsidRDefault="00266CD1" w:rsidP="00B02C97">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B02C97">
              <w:rPr>
                <w:rFonts w:ascii="Arial Narrow" w:hAnsi="Arial Narrow"/>
                <w:color w:val="000000"/>
                <w:sz w:val="20"/>
                <w:szCs w:val="20"/>
              </w:rPr>
              <w:t>600 mm x 600 mm x 848 mm</w:t>
            </w:r>
          </w:p>
          <w:p w14:paraId="6657A0B8" w14:textId="77777777" w:rsidR="00EF28AA" w:rsidRPr="00B02C97" w:rsidRDefault="00EF28AA" w:rsidP="00266CD1">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p w14:paraId="71795346" w14:textId="7B2F72E4" w:rsidR="00EF28AA" w:rsidRPr="00B02C97" w:rsidRDefault="00EF28AA" w:rsidP="00266CD1">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745" w:type="pct"/>
            <w:tcBorders>
              <w:top w:val="single" w:sz="24" w:space="0" w:color="CBD3D8"/>
              <w:left w:val="single" w:sz="8" w:space="0" w:color="CBD3D8"/>
              <w:bottom w:val="single" w:sz="8" w:space="0" w:color="CBD3D8"/>
              <w:right w:val="single" w:sz="8" w:space="0" w:color="CBD3D8"/>
            </w:tcBorders>
          </w:tcPr>
          <w:p w14:paraId="567CA35B" w14:textId="2F69D6E1" w:rsidR="004433F6" w:rsidRPr="00B02C97" w:rsidRDefault="00266CD1" w:rsidP="00DA5C0B">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B02C97">
              <w:rPr>
                <w:rFonts w:ascii="Arial Narrow" w:hAnsi="Arial Narrow"/>
                <w:color w:val="000000"/>
                <w:sz w:val="20"/>
                <w:szCs w:val="20"/>
              </w:rPr>
              <w:t>1313</w:t>
            </w:r>
          </w:p>
        </w:tc>
      </w:tr>
    </w:tbl>
    <w:p w14:paraId="553C8319" w14:textId="77777777" w:rsidR="004433F6" w:rsidRPr="00DA5C0B" w:rsidRDefault="004433F6" w:rsidP="009C0592">
      <w:pPr>
        <w:pStyle w:val="Heading3"/>
        <w:rPr>
          <w:lang w:eastAsia="en-AU" w:bidi="en-AU"/>
        </w:rPr>
      </w:pPr>
      <w:bookmarkStart w:id="14" w:name="_Toc58420360"/>
      <w:r w:rsidRPr="00DA5C0B">
        <w:t>Provisionally</w:t>
      </w:r>
      <w:r w:rsidRPr="00DA5C0B">
        <w:rPr>
          <w:lang w:eastAsia="en-AU" w:bidi="en-AU"/>
        </w:rPr>
        <w:t xml:space="preserve"> </w:t>
      </w:r>
      <w:r>
        <w:t>a</w:t>
      </w:r>
      <w:r w:rsidRPr="00DA5C0B">
        <w:rPr>
          <w:lang w:eastAsia="en-AU" w:bidi="en-AU"/>
        </w:rPr>
        <w:t xml:space="preserve">pproved </w:t>
      </w:r>
      <w:r>
        <w:t>open channel m</w:t>
      </w:r>
      <w:r w:rsidRPr="00DA5C0B">
        <w:rPr>
          <w:lang w:eastAsia="en-AU" w:bidi="en-AU"/>
        </w:rPr>
        <w:t>eters</w:t>
      </w:r>
      <w:bookmarkEnd w:id="14"/>
      <w:r w:rsidRPr="00DA5C0B">
        <w:rPr>
          <w:lang w:eastAsia="en-AU" w:bidi="en-AU"/>
        </w:rPr>
        <w:t xml:space="preserve"> </w:t>
      </w:r>
    </w:p>
    <w:p w14:paraId="0D7E382B" w14:textId="77777777" w:rsidR="004433F6" w:rsidRPr="00DA5C0B" w:rsidRDefault="004433F6" w:rsidP="00DA5C0B">
      <w:pPr>
        <w:rPr>
          <w:lang w:eastAsia="en-AU" w:bidi="en-AU"/>
        </w:rPr>
      </w:pPr>
      <w:r w:rsidRPr="00DA5C0B">
        <w:rPr>
          <w:lang w:eastAsia="en-AU" w:bidi="en-AU"/>
        </w:rPr>
        <w:t xml:space="preserve">A meter in this category has been tested by an accredited </w:t>
      </w:r>
      <w:r w:rsidR="00E34689" w:rsidRPr="00DA5C0B">
        <w:rPr>
          <w:lang w:eastAsia="en-AU" w:bidi="en-AU"/>
        </w:rPr>
        <w:t>laboratory but</w:t>
      </w:r>
      <w:r w:rsidR="00E34689">
        <w:rPr>
          <w:lang w:eastAsia="en-AU" w:bidi="en-AU"/>
        </w:rPr>
        <w:t xml:space="preserve"> it</w:t>
      </w:r>
      <w:r w:rsidRPr="00DA5C0B">
        <w:rPr>
          <w:lang w:eastAsia="en-AU" w:bidi="en-AU"/>
        </w:rPr>
        <w:t xml:space="preserve"> does NOT YET fully meet the Australian Pattern Approval requirements (NMI M 11) for Open Channel Meters. These meters may be installed within the operating range specified by the meter manufacturer and the National Measurement Institute will issue additional conditions on the Provisional Approval certificate. </w:t>
      </w:r>
    </w:p>
    <w:p w14:paraId="3E3D742E" w14:textId="77777777" w:rsidR="004433F6" w:rsidRPr="00DA5C0B" w:rsidRDefault="004433F6" w:rsidP="00DA5C0B">
      <w:pPr>
        <w:rPr>
          <w:lang w:eastAsia="en-AU" w:bidi="en-AU"/>
        </w:rPr>
      </w:pPr>
      <w:r w:rsidRPr="00DA5C0B">
        <w:rPr>
          <w:b/>
          <w:lang w:eastAsia="en-AU" w:bidi="en-AU"/>
        </w:rPr>
        <w:t>CAUTION:</w:t>
      </w:r>
      <w:r w:rsidRPr="00DA5C0B">
        <w:rPr>
          <w:lang w:eastAsia="en-AU" w:bidi="en-AU"/>
        </w:rPr>
        <w:t xml:space="preserve"> Meters in this category may not be accepted as pattern approved meters for the purposes of state and territory metering requirements. When the National Measurement Institute issues an unconditional certificate of compliance, the meters can be accepted.</w:t>
      </w:r>
    </w:p>
    <w:tbl>
      <w:tblPr>
        <w:tblStyle w:val="MDBAsimpletable"/>
        <w:tblW w:w="5000" w:type="pct"/>
        <w:tblLook w:val="04A0" w:firstRow="1" w:lastRow="0" w:firstColumn="1" w:lastColumn="0" w:noHBand="0" w:noVBand="1"/>
      </w:tblPr>
      <w:tblGrid>
        <w:gridCol w:w="2106"/>
        <w:gridCol w:w="3489"/>
        <w:gridCol w:w="2058"/>
        <w:gridCol w:w="1833"/>
      </w:tblGrid>
      <w:tr w:rsidR="004433F6" w:rsidRPr="004433F6" w14:paraId="68D03D4E" w14:textId="77777777" w:rsidTr="00DA5C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0" w:type="pct"/>
            <w:tcBorders>
              <w:top w:val="single" w:sz="8" w:space="0" w:color="CBD3D8"/>
              <w:left w:val="single" w:sz="8" w:space="0" w:color="CBD3D8"/>
              <w:bottom w:val="single" w:sz="24" w:space="0" w:color="CBD3D8"/>
              <w:right w:val="single" w:sz="8" w:space="0" w:color="CBD3D8"/>
            </w:tcBorders>
            <w:shd w:val="clear" w:color="auto" w:fill="E5E9EB"/>
          </w:tcPr>
          <w:p w14:paraId="569EE925" w14:textId="77777777" w:rsidR="004433F6" w:rsidRPr="00C34D8B" w:rsidRDefault="004433F6" w:rsidP="00DA5C0B">
            <w:pPr>
              <w:adjustRightInd w:val="0"/>
              <w:spacing w:after="0"/>
              <w:rPr>
                <w:color w:val="000000"/>
              </w:rPr>
            </w:pPr>
            <w:r w:rsidRPr="00C34D8B">
              <w:rPr>
                <w:bCs/>
                <w:color w:val="000000"/>
              </w:rPr>
              <w:t xml:space="preserve">Certificate of approval number </w:t>
            </w:r>
          </w:p>
        </w:tc>
        <w:tc>
          <w:tcPr>
            <w:tcW w:w="1839" w:type="pct"/>
            <w:tcBorders>
              <w:top w:val="single" w:sz="8" w:space="0" w:color="CBD3D8"/>
              <w:left w:val="single" w:sz="8" w:space="0" w:color="CBD3D8"/>
              <w:bottom w:val="single" w:sz="24" w:space="0" w:color="CBD3D8"/>
              <w:right w:val="single" w:sz="8" w:space="0" w:color="CBD3D8"/>
            </w:tcBorders>
            <w:shd w:val="clear" w:color="auto" w:fill="E5E9EB"/>
          </w:tcPr>
          <w:p w14:paraId="29630184" w14:textId="77777777" w:rsidR="004433F6" w:rsidRPr="00DA5C0B" w:rsidRDefault="004433F6" w:rsidP="00DA5C0B">
            <w:pPr>
              <w:pBdr>
                <w:between w:val="single" w:sz="4" w:space="1" w:color="auto"/>
              </w:pBdr>
              <w:adjustRightInd w:val="0"/>
              <w:spacing w:after="0"/>
              <w:cnfStyle w:val="100000000000" w:firstRow="1" w:lastRow="0" w:firstColumn="0" w:lastColumn="0" w:oddVBand="0" w:evenVBand="0" w:oddHBand="0" w:evenHBand="0" w:firstRowFirstColumn="0" w:firstRowLastColumn="0" w:lastRowFirstColumn="0" w:lastRowLastColumn="0"/>
              <w:rPr>
                <w:bCs/>
                <w:color w:val="000000"/>
              </w:rPr>
            </w:pPr>
            <w:r w:rsidRPr="00C34D8B">
              <w:rPr>
                <w:bCs/>
                <w:color w:val="000000"/>
              </w:rPr>
              <w:t>Meter Model /</w:t>
            </w:r>
          </w:p>
          <w:p w14:paraId="563DECF5" w14:textId="77777777" w:rsidR="004433F6" w:rsidRPr="00C34D8B" w:rsidRDefault="004433F6" w:rsidP="00DA5C0B">
            <w:pPr>
              <w:pBdr>
                <w:between w:val="single" w:sz="4" w:space="1" w:color="auto"/>
              </w:pBdr>
              <w:adjustRightInd w:val="0"/>
              <w:spacing w:after="0"/>
              <w:cnfStyle w:val="100000000000" w:firstRow="1" w:lastRow="0" w:firstColumn="0" w:lastColumn="0" w:oddVBand="0" w:evenVBand="0" w:oddHBand="0" w:evenHBand="0" w:firstRowFirstColumn="0" w:firstRowLastColumn="0" w:lastRowFirstColumn="0" w:lastRowLastColumn="0"/>
              <w:rPr>
                <w:color w:val="000000"/>
              </w:rPr>
            </w:pPr>
            <w:r w:rsidRPr="00C34D8B">
              <w:rPr>
                <w:bCs/>
                <w:color w:val="000000"/>
              </w:rPr>
              <w:t>Meter technology</w:t>
            </w:r>
          </w:p>
        </w:tc>
        <w:tc>
          <w:tcPr>
            <w:tcW w:w="1085" w:type="pct"/>
            <w:tcBorders>
              <w:top w:val="single" w:sz="8" w:space="0" w:color="CBD3D8"/>
              <w:left w:val="single" w:sz="8" w:space="0" w:color="CBD3D8"/>
              <w:bottom w:val="single" w:sz="24" w:space="0" w:color="CBD3D8"/>
              <w:right w:val="single" w:sz="8" w:space="0" w:color="CBD3D8"/>
            </w:tcBorders>
            <w:shd w:val="clear" w:color="auto" w:fill="E5E9EB"/>
          </w:tcPr>
          <w:p w14:paraId="20B86233" w14:textId="77777777" w:rsidR="004433F6" w:rsidRPr="00C34D8B" w:rsidRDefault="004433F6" w:rsidP="00DA5C0B">
            <w:pPr>
              <w:pBdr>
                <w:between w:val="single" w:sz="4" w:space="1" w:color="auto"/>
              </w:pBdr>
              <w:adjustRightInd w:val="0"/>
              <w:spacing w:after="0"/>
              <w:cnfStyle w:val="100000000000" w:firstRow="1" w:lastRow="0" w:firstColumn="0" w:lastColumn="0" w:oddVBand="0" w:evenVBand="0" w:oddHBand="0" w:evenHBand="0" w:firstRowFirstColumn="0" w:firstRowLastColumn="0" w:lastRowFirstColumn="0" w:lastRowLastColumn="0"/>
              <w:rPr>
                <w:color w:val="000000"/>
              </w:rPr>
            </w:pPr>
            <w:r w:rsidRPr="00C34D8B">
              <w:rPr>
                <w:bCs/>
                <w:color w:val="000000"/>
              </w:rPr>
              <w:t>Provisionally Approved sizes</w:t>
            </w:r>
            <w:r w:rsidR="00297CB1">
              <w:rPr>
                <w:bCs/>
                <w:color w:val="000000"/>
              </w:rPr>
              <w:t xml:space="preserve"> </w:t>
            </w:r>
            <w:r w:rsidRPr="00C34D8B">
              <w:rPr>
                <w:bCs/>
                <w:color w:val="000000"/>
              </w:rPr>
              <w:t>(Channel dimensions)</w:t>
            </w:r>
          </w:p>
        </w:tc>
        <w:tc>
          <w:tcPr>
            <w:tcW w:w="966" w:type="pct"/>
            <w:tcBorders>
              <w:top w:val="single" w:sz="8" w:space="0" w:color="CBD3D8"/>
              <w:left w:val="single" w:sz="8" w:space="0" w:color="CBD3D8"/>
              <w:bottom w:val="single" w:sz="24" w:space="0" w:color="CBD3D8"/>
              <w:right w:val="single" w:sz="8" w:space="0" w:color="CBD3D8"/>
            </w:tcBorders>
            <w:shd w:val="clear" w:color="auto" w:fill="E5E9EB"/>
          </w:tcPr>
          <w:p w14:paraId="5C9C0748" w14:textId="77777777" w:rsidR="004433F6" w:rsidRPr="00C34D8B" w:rsidRDefault="004433F6" w:rsidP="00DA5C0B">
            <w:pPr>
              <w:pBdr>
                <w:between w:val="single" w:sz="4" w:space="1" w:color="auto"/>
              </w:pBdr>
              <w:adjustRightInd w:val="0"/>
              <w:spacing w:after="0"/>
              <w:cnfStyle w:val="100000000000" w:firstRow="1" w:lastRow="0" w:firstColumn="0" w:lastColumn="0" w:oddVBand="0" w:evenVBand="0" w:oddHBand="0" w:evenHBand="0" w:firstRowFirstColumn="0" w:firstRowLastColumn="0" w:lastRowFirstColumn="0" w:lastRowLastColumn="0"/>
              <w:rPr>
                <w:color w:val="000000"/>
              </w:rPr>
            </w:pPr>
            <w:r w:rsidRPr="00C34D8B">
              <w:rPr>
                <w:bCs/>
                <w:color w:val="000000"/>
              </w:rPr>
              <w:t xml:space="preserve">Maximum continuous (Q3) flowrates </w:t>
            </w:r>
            <w:r w:rsidRPr="00C34D8B">
              <w:rPr>
                <w:color w:val="000000"/>
              </w:rPr>
              <w:t>m</w:t>
            </w:r>
            <w:r w:rsidRPr="00C34D8B">
              <w:rPr>
                <w:color w:val="000000"/>
                <w:sz w:val="14"/>
                <w:szCs w:val="14"/>
                <w:vertAlign w:val="superscript"/>
              </w:rPr>
              <w:t>3</w:t>
            </w:r>
            <w:r w:rsidRPr="00C34D8B">
              <w:rPr>
                <w:color w:val="000000"/>
              </w:rPr>
              <w:t>/h</w:t>
            </w:r>
          </w:p>
        </w:tc>
      </w:tr>
      <w:tr w:rsidR="004433F6" w:rsidRPr="004433F6" w14:paraId="7D38A635" w14:textId="77777777" w:rsidTr="00DA5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pct"/>
            <w:tcBorders>
              <w:top w:val="single" w:sz="24" w:space="0" w:color="CBD3D8"/>
              <w:left w:val="single" w:sz="8" w:space="0" w:color="CBD3D8"/>
              <w:bottom w:val="single" w:sz="8" w:space="0" w:color="CBD3D8"/>
              <w:right w:val="single" w:sz="8" w:space="0" w:color="CBD3D8"/>
            </w:tcBorders>
          </w:tcPr>
          <w:p w14:paraId="17CCC59C" w14:textId="77777777" w:rsidR="004433F6" w:rsidRPr="004433F6" w:rsidRDefault="004433F6" w:rsidP="00DA5C0B">
            <w:pPr>
              <w:pBdr>
                <w:between w:val="single" w:sz="4" w:space="1" w:color="auto"/>
              </w:pBdr>
              <w:adjustRightInd w:val="0"/>
              <w:spacing w:after="0"/>
              <w:rPr>
                <w:color w:val="000000"/>
              </w:rPr>
            </w:pPr>
          </w:p>
        </w:tc>
        <w:tc>
          <w:tcPr>
            <w:tcW w:w="1839" w:type="pct"/>
            <w:tcBorders>
              <w:top w:val="single" w:sz="24" w:space="0" w:color="CBD3D8"/>
              <w:left w:val="single" w:sz="8" w:space="0" w:color="CBD3D8"/>
              <w:bottom w:val="single" w:sz="8" w:space="0" w:color="CBD3D8"/>
              <w:right w:val="single" w:sz="8" w:space="0" w:color="CBD3D8"/>
            </w:tcBorders>
          </w:tcPr>
          <w:p w14:paraId="25C5B735" w14:textId="77777777" w:rsidR="004433F6" w:rsidRPr="004433F6" w:rsidRDefault="004433F6" w:rsidP="00DA5C0B">
            <w:pPr>
              <w:pBdr>
                <w:between w:val="single" w:sz="4" w:space="1" w:color="auto"/>
              </w:pBdr>
              <w:adjustRightInd w:val="0"/>
              <w:spacing w:after="0"/>
              <w:cnfStyle w:val="000000100000" w:firstRow="0" w:lastRow="0" w:firstColumn="0" w:lastColumn="0" w:oddVBand="0" w:evenVBand="0" w:oddHBand="1" w:evenHBand="0" w:firstRowFirstColumn="0" w:firstRowLastColumn="0" w:lastRowFirstColumn="0" w:lastRowLastColumn="0"/>
              <w:rPr>
                <w:color w:val="000000"/>
              </w:rPr>
            </w:pPr>
          </w:p>
        </w:tc>
        <w:tc>
          <w:tcPr>
            <w:tcW w:w="1085" w:type="pct"/>
            <w:tcBorders>
              <w:top w:val="single" w:sz="24" w:space="0" w:color="CBD3D8"/>
              <w:left w:val="single" w:sz="8" w:space="0" w:color="CBD3D8"/>
              <w:bottom w:val="single" w:sz="8" w:space="0" w:color="CBD3D8"/>
              <w:right w:val="single" w:sz="8" w:space="0" w:color="CBD3D8"/>
            </w:tcBorders>
          </w:tcPr>
          <w:p w14:paraId="2D12354F" w14:textId="77777777" w:rsidR="004433F6" w:rsidRPr="004433F6" w:rsidRDefault="004433F6" w:rsidP="00DA5C0B">
            <w:pPr>
              <w:pBdr>
                <w:between w:val="single" w:sz="4" w:space="1" w:color="auto"/>
              </w:pBdr>
              <w:adjustRightInd w:val="0"/>
              <w:spacing w:after="0"/>
              <w:cnfStyle w:val="000000100000" w:firstRow="0" w:lastRow="0" w:firstColumn="0" w:lastColumn="0" w:oddVBand="0" w:evenVBand="0" w:oddHBand="1" w:evenHBand="0" w:firstRowFirstColumn="0" w:firstRowLastColumn="0" w:lastRowFirstColumn="0" w:lastRowLastColumn="0"/>
              <w:rPr>
                <w:color w:val="000000"/>
              </w:rPr>
            </w:pPr>
          </w:p>
        </w:tc>
        <w:tc>
          <w:tcPr>
            <w:tcW w:w="966" w:type="pct"/>
            <w:tcBorders>
              <w:top w:val="single" w:sz="24" w:space="0" w:color="CBD3D8"/>
              <w:left w:val="single" w:sz="8" w:space="0" w:color="CBD3D8"/>
              <w:bottom w:val="single" w:sz="8" w:space="0" w:color="CBD3D8"/>
              <w:right w:val="single" w:sz="8" w:space="0" w:color="CBD3D8"/>
            </w:tcBorders>
          </w:tcPr>
          <w:p w14:paraId="2E93F55C" w14:textId="77777777" w:rsidR="004433F6" w:rsidRPr="004433F6" w:rsidRDefault="004433F6" w:rsidP="00DA5C0B">
            <w:pPr>
              <w:pBdr>
                <w:between w:val="single" w:sz="4" w:space="1" w:color="auto"/>
              </w:pBdr>
              <w:adjustRightInd w:val="0"/>
              <w:spacing w:after="0"/>
              <w:cnfStyle w:val="000000100000" w:firstRow="0" w:lastRow="0" w:firstColumn="0" w:lastColumn="0" w:oddVBand="0" w:evenVBand="0" w:oddHBand="1" w:evenHBand="0" w:firstRowFirstColumn="0" w:firstRowLastColumn="0" w:lastRowFirstColumn="0" w:lastRowLastColumn="0"/>
              <w:rPr>
                <w:color w:val="000000"/>
              </w:rPr>
            </w:pPr>
          </w:p>
        </w:tc>
      </w:tr>
    </w:tbl>
    <w:p w14:paraId="08B6BDA4" w14:textId="16225B18" w:rsidR="008B28A5" w:rsidRDefault="004433F6">
      <w:pPr>
        <w:rPr>
          <w:lang w:eastAsia="en-AU" w:bidi="en-AU"/>
        </w:rPr>
        <w:sectPr w:rsidR="008B28A5" w:rsidSect="00DA5C0B">
          <w:pgSz w:w="11910" w:h="16840"/>
          <w:pgMar w:top="1418" w:right="1202" w:bottom="902" w:left="1202" w:header="851" w:footer="176" w:gutter="0"/>
          <w:cols w:space="720"/>
        </w:sectPr>
      </w:pPr>
      <w:bookmarkStart w:id="15" w:name="_Hlk50534335"/>
      <w:r w:rsidRPr="00DA5C0B">
        <w:rPr>
          <w:b/>
          <w:lang w:eastAsia="en-AU" w:bidi="en-AU"/>
        </w:rPr>
        <w:t>Note:</w:t>
      </w:r>
      <w:r w:rsidRPr="00DA5C0B">
        <w:rPr>
          <w:lang w:eastAsia="en-AU" w:bidi="en-AU"/>
        </w:rPr>
        <w:t xml:space="preserve"> No </w:t>
      </w:r>
      <w:r w:rsidR="00302290">
        <w:t>o</w:t>
      </w:r>
      <w:r w:rsidRPr="00DA5C0B">
        <w:rPr>
          <w:lang w:eastAsia="en-AU" w:bidi="en-AU"/>
        </w:rPr>
        <w:t xml:space="preserve">pen </w:t>
      </w:r>
      <w:r w:rsidR="00302290">
        <w:t>c</w:t>
      </w:r>
      <w:r w:rsidRPr="00DA5C0B">
        <w:rPr>
          <w:lang w:eastAsia="en-AU" w:bidi="en-AU"/>
        </w:rPr>
        <w:t xml:space="preserve">hannel </w:t>
      </w:r>
      <w:r w:rsidR="00302290">
        <w:t>m</w:t>
      </w:r>
      <w:r w:rsidRPr="00DA5C0B">
        <w:rPr>
          <w:lang w:eastAsia="en-AU" w:bidi="en-AU"/>
        </w:rPr>
        <w:t xml:space="preserve">eters </w:t>
      </w:r>
      <w:r w:rsidR="00302290">
        <w:t xml:space="preserve">currently </w:t>
      </w:r>
      <w:r w:rsidRPr="00DA5C0B">
        <w:rPr>
          <w:lang w:eastAsia="en-AU" w:bidi="en-AU"/>
        </w:rPr>
        <w:t>have provisional pattern approval</w:t>
      </w:r>
      <w:bookmarkEnd w:id="15"/>
    </w:p>
    <w:bookmarkEnd w:id="0"/>
    <w:p w14:paraId="43DF497E" w14:textId="77777777" w:rsidR="008B28A5" w:rsidRDefault="008B28A5" w:rsidP="0047000B">
      <w:pPr>
        <w:pStyle w:val="BodyText"/>
      </w:pPr>
    </w:p>
    <w:sectPr w:rsidR="008B28A5">
      <w:footerReference w:type="default" r:id="rId43"/>
      <w:pgSz w:w="11910" w:h="16840"/>
      <w:pgMar w:top="1580" w:right="1200" w:bottom="280" w:left="12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57FCD" w14:textId="77777777" w:rsidR="00683451" w:rsidRDefault="00683451">
      <w:r>
        <w:separator/>
      </w:r>
    </w:p>
  </w:endnote>
  <w:endnote w:type="continuationSeparator" w:id="0">
    <w:p w14:paraId="050B719F" w14:textId="77777777" w:rsidR="00683451" w:rsidRDefault="0068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CCC7" w14:textId="77777777" w:rsidR="008D6586" w:rsidRPr="00680BC4" w:rsidRDefault="008D6586" w:rsidP="00680BC4">
    <w:pPr>
      <w:pStyle w:val="Footerdivider"/>
    </w:pPr>
    <w:r w:rsidRPr="00680BC4">
      <w:t xml:space="preserve"> </w:t>
    </w:r>
  </w:p>
  <w:p w14:paraId="0FBAB614" w14:textId="441C5A61" w:rsidR="008D6586" w:rsidRDefault="000B3D99" w:rsidP="00680BC4">
    <w:pPr>
      <w:pStyle w:val="Footer"/>
      <w:rPr>
        <w:noProof/>
        <w:color w:val="7F7F7F" w:themeColor="text1" w:themeTint="80"/>
        <w:sz w:val="16"/>
        <w:szCs w:val="16"/>
      </w:rPr>
    </w:pPr>
    <w:r>
      <w:rPr>
        <w:color w:val="7F7F7F" w:themeColor="text1" w:themeTint="80"/>
        <w:sz w:val="16"/>
        <w:szCs w:val="16"/>
      </w:rPr>
      <w:t xml:space="preserve">Department of Agriculture, </w:t>
    </w:r>
    <w:proofErr w:type="gramStart"/>
    <w:r>
      <w:rPr>
        <w:color w:val="7F7F7F" w:themeColor="text1" w:themeTint="80"/>
        <w:sz w:val="16"/>
        <w:szCs w:val="16"/>
      </w:rPr>
      <w:t>Water</w:t>
    </w:r>
    <w:proofErr w:type="gramEnd"/>
    <w:r>
      <w:rPr>
        <w:color w:val="7F7F7F" w:themeColor="text1" w:themeTint="80"/>
        <w:sz w:val="16"/>
        <w:szCs w:val="16"/>
      </w:rPr>
      <w:t xml:space="preserve"> and the Environment </w:t>
    </w:r>
    <w:r w:rsidR="008D6586">
      <w:rPr>
        <w:color w:val="7F7F7F" w:themeColor="text1" w:themeTint="80"/>
        <w:sz w:val="16"/>
        <w:szCs w:val="16"/>
      </w:rPr>
      <w:ptab w:relativeTo="margin" w:alignment="right" w:leader="none"/>
    </w:r>
    <w:sdt>
      <w:sdtPr>
        <w:rPr>
          <w:color w:val="808080"/>
          <w:sz w:val="16"/>
        </w:rPr>
        <w:alias w:val="Title"/>
        <w:id w:val="660973847"/>
        <w:placeholder>
          <w:docPart w:val="7ABDAC5AEF25427F8C8E87A548D41A74"/>
        </w:placeholder>
        <w:dataBinding w:prefixMappings="xmlns:ns0='http://purl.org/dc/elements/1.1/' xmlns:ns1='http://schemas.openxmlformats.org/package/2006/metadata/core-properties' " w:xpath="/ns1:coreProperties[1]/ns0:title[1]" w:storeItemID="{6C3C8BC8-F283-45AE-878A-BAB7291924A1}"/>
        <w:text/>
      </w:sdtPr>
      <w:sdtEndPr/>
      <w:sdtContent>
        <w:r w:rsidR="008D6586" w:rsidRPr="00680BC4">
          <w:rPr>
            <w:color w:val="808080"/>
            <w:sz w:val="16"/>
          </w:rPr>
          <w:t>Pattern Approved non-urban Water Meters</w:t>
        </w:r>
      </w:sdtContent>
    </w:sdt>
    <w:r w:rsidR="008D6586">
      <w:rPr>
        <w:color w:val="7F7F7F" w:themeColor="text1" w:themeTint="80"/>
        <w:sz w:val="16"/>
        <w:szCs w:val="16"/>
      </w:rPr>
      <w:t>            </w:t>
    </w:r>
    <w:r w:rsidR="008D6586" w:rsidRPr="00CC43C5">
      <w:rPr>
        <w:color w:val="7F7F7F" w:themeColor="text1" w:themeTint="80"/>
        <w:sz w:val="16"/>
        <w:szCs w:val="16"/>
      </w:rPr>
      <w:fldChar w:fldCharType="begin"/>
    </w:r>
    <w:r w:rsidR="008D6586" w:rsidRPr="00CC43C5">
      <w:rPr>
        <w:color w:val="7F7F7F" w:themeColor="text1" w:themeTint="80"/>
        <w:sz w:val="16"/>
        <w:szCs w:val="16"/>
      </w:rPr>
      <w:instrText xml:space="preserve"> PAGE   \* MERGEFORMAT </w:instrText>
    </w:r>
    <w:r w:rsidR="008D6586" w:rsidRPr="00CC43C5">
      <w:rPr>
        <w:color w:val="7F7F7F" w:themeColor="text1" w:themeTint="80"/>
        <w:sz w:val="16"/>
        <w:szCs w:val="16"/>
      </w:rPr>
      <w:fldChar w:fldCharType="separate"/>
    </w:r>
    <w:r w:rsidR="008D6586">
      <w:rPr>
        <w:noProof/>
        <w:color w:val="7F7F7F" w:themeColor="text1" w:themeTint="80"/>
        <w:sz w:val="16"/>
        <w:szCs w:val="16"/>
      </w:rPr>
      <w:t>ii</w:t>
    </w:r>
    <w:r w:rsidR="008D6586" w:rsidRPr="00CC43C5">
      <w:rPr>
        <w:noProof/>
        <w:color w:val="7F7F7F" w:themeColor="text1" w:themeTint="80"/>
        <w:sz w:val="16"/>
        <w:szCs w:val="16"/>
      </w:rPr>
      <w:fldChar w:fldCharType="end"/>
    </w:r>
  </w:p>
  <w:p w14:paraId="08E7D132" w14:textId="77777777" w:rsidR="008D6586" w:rsidRDefault="008D658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3367" w14:textId="77777777" w:rsidR="008D6586" w:rsidRPr="00680BC4" w:rsidRDefault="008D6586" w:rsidP="00CE66CB">
    <w:pPr>
      <w:pStyle w:val="Footerdivider"/>
    </w:pPr>
  </w:p>
  <w:p w14:paraId="262CA088" w14:textId="43E141A3" w:rsidR="008D6586" w:rsidRDefault="006424CA" w:rsidP="00CE66CB">
    <w:pPr>
      <w:pStyle w:val="Footer"/>
      <w:rPr>
        <w:noProof/>
        <w:color w:val="7F7F7F" w:themeColor="text1" w:themeTint="80"/>
        <w:sz w:val="16"/>
        <w:szCs w:val="16"/>
      </w:rPr>
    </w:pPr>
    <w:r>
      <w:rPr>
        <w:color w:val="7F7F7F" w:themeColor="text1" w:themeTint="80"/>
        <w:sz w:val="16"/>
        <w:szCs w:val="16"/>
      </w:rPr>
      <w:t xml:space="preserve">Department of Agriculture, </w:t>
    </w:r>
    <w:proofErr w:type="gramStart"/>
    <w:r>
      <w:rPr>
        <w:color w:val="7F7F7F" w:themeColor="text1" w:themeTint="80"/>
        <w:sz w:val="16"/>
        <w:szCs w:val="16"/>
      </w:rPr>
      <w:t>Water</w:t>
    </w:r>
    <w:proofErr w:type="gramEnd"/>
    <w:r>
      <w:rPr>
        <w:color w:val="7F7F7F" w:themeColor="text1" w:themeTint="80"/>
        <w:sz w:val="16"/>
        <w:szCs w:val="16"/>
      </w:rPr>
      <w:t xml:space="preserve"> and the Environment</w:t>
    </w:r>
    <w:r w:rsidR="008D6586">
      <w:rPr>
        <w:color w:val="7F7F7F" w:themeColor="text1" w:themeTint="80"/>
        <w:sz w:val="16"/>
        <w:szCs w:val="16"/>
      </w:rPr>
      <w:t xml:space="preserve"> </w:t>
    </w:r>
    <w:r w:rsidR="008D6586">
      <w:rPr>
        <w:color w:val="7F7F7F" w:themeColor="text1" w:themeTint="80"/>
        <w:sz w:val="16"/>
        <w:szCs w:val="16"/>
      </w:rPr>
      <w:ptab w:relativeTo="margin" w:alignment="right" w:leader="none"/>
    </w:r>
    <w:sdt>
      <w:sdtPr>
        <w:rPr>
          <w:color w:val="808080"/>
          <w:sz w:val="16"/>
        </w:rPr>
        <w:alias w:val="Title"/>
        <w:id w:val="-1961101380"/>
        <w:placeholder>
          <w:docPart w:val="2805043C73304E998786DE639AC7BCDA"/>
        </w:placeholder>
        <w:dataBinding w:prefixMappings="xmlns:ns0='http://purl.org/dc/elements/1.1/' xmlns:ns1='http://schemas.openxmlformats.org/package/2006/metadata/core-properties' " w:xpath="/ns1:coreProperties[1]/ns0:title[1]" w:storeItemID="{6C3C8BC8-F283-45AE-878A-BAB7291924A1}"/>
        <w:text/>
      </w:sdtPr>
      <w:sdtEndPr/>
      <w:sdtContent>
        <w:r w:rsidR="008D6586" w:rsidRPr="00680BC4">
          <w:rPr>
            <w:color w:val="808080"/>
            <w:sz w:val="16"/>
          </w:rPr>
          <w:t>Pattern Approved non-urban Water Meters</w:t>
        </w:r>
      </w:sdtContent>
    </w:sdt>
    <w:r w:rsidR="008D6586">
      <w:rPr>
        <w:color w:val="7F7F7F" w:themeColor="text1" w:themeTint="80"/>
        <w:sz w:val="16"/>
        <w:szCs w:val="16"/>
      </w:rPr>
      <w:t>            </w:t>
    </w:r>
    <w:r w:rsidR="008D6586" w:rsidRPr="00CC43C5">
      <w:rPr>
        <w:color w:val="7F7F7F" w:themeColor="text1" w:themeTint="80"/>
        <w:sz w:val="16"/>
        <w:szCs w:val="16"/>
      </w:rPr>
      <w:fldChar w:fldCharType="begin"/>
    </w:r>
    <w:r w:rsidR="008D6586" w:rsidRPr="00CC43C5">
      <w:rPr>
        <w:color w:val="7F7F7F" w:themeColor="text1" w:themeTint="80"/>
        <w:sz w:val="16"/>
        <w:szCs w:val="16"/>
      </w:rPr>
      <w:instrText xml:space="preserve"> PAGE   \* MERGEFORMAT </w:instrText>
    </w:r>
    <w:r w:rsidR="008D6586" w:rsidRPr="00CC43C5">
      <w:rPr>
        <w:color w:val="7F7F7F" w:themeColor="text1" w:themeTint="80"/>
        <w:sz w:val="16"/>
        <w:szCs w:val="16"/>
      </w:rPr>
      <w:fldChar w:fldCharType="separate"/>
    </w:r>
    <w:r w:rsidR="008D6586">
      <w:rPr>
        <w:noProof/>
        <w:color w:val="7F7F7F" w:themeColor="text1" w:themeTint="80"/>
        <w:sz w:val="16"/>
        <w:szCs w:val="16"/>
      </w:rPr>
      <w:t>4</w:t>
    </w:r>
    <w:r w:rsidR="008D6586" w:rsidRPr="00CC43C5">
      <w:rPr>
        <w:noProof/>
        <w:color w:val="7F7F7F" w:themeColor="text1" w:themeTint="80"/>
        <w:sz w:val="16"/>
        <w:szCs w:val="16"/>
      </w:rPr>
      <w:fldChar w:fldCharType="end"/>
    </w:r>
  </w:p>
  <w:p w14:paraId="19173809" w14:textId="77777777" w:rsidR="008D6586" w:rsidRDefault="008D658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1023" w14:textId="02B41668" w:rsidR="008D6586" w:rsidRPr="00062BCF" w:rsidRDefault="008D6586" w:rsidP="00D978EE">
    <w:pPr>
      <w:pStyle w:val="Footer"/>
      <w:tabs>
        <w:tab w:val="clear" w:pos="4513"/>
        <w:tab w:val="left" w:pos="63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AA044" w14:textId="77777777" w:rsidR="00683451" w:rsidRDefault="00683451">
      <w:r>
        <w:separator/>
      </w:r>
    </w:p>
  </w:footnote>
  <w:footnote w:type="continuationSeparator" w:id="0">
    <w:p w14:paraId="47DB2D99" w14:textId="77777777" w:rsidR="00683451" w:rsidRDefault="00683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18F3" w14:textId="0AC95F20" w:rsidR="008D6586" w:rsidRDefault="00F71016" w:rsidP="009945F7">
    <w:pPr>
      <w:pStyle w:val="Header"/>
    </w:pPr>
    <w:r>
      <w:rPr>
        <w:noProof/>
        <w:lang w:eastAsia="en-AU"/>
      </w:rPr>
      <w:drawing>
        <wp:inline distT="0" distB="0" distL="0" distR="0" wp14:anchorId="6A530C83" wp14:editId="0F13FF25">
          <wp:extent cx="2123264" cy="637247"/>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A276" w14:textId="77777777" w:rsidR="008D6586" w:rsidRPr="0047000B" w:rsidRDefault="008D6586" w:rsidP="00994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6457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98B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B20B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E85F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C72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6E3B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B6AB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DE3B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44FE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14DD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E6DF9"/>
    <w:multiLevelType w:val="hybridMultilevel"/>
    <w:tmpl w:val="8D8A7E0A"/>
    <w:lvl w:ilvl="0" w:tplc="BF00FC30">
      <w:numFmt w:val="bullet"/>
      <w:lvlText w:val="-"/>
      <w:lvlJc w:val="left"/>
      <w:pPr>
        <w:ind w:left="938" w:hanging="360"/>
      </w:pPr>
      <w:rPr>
        <w:rFonts w:hint="default"/>
        <w:w w:val="100"/>
        <w:lang w:val="en-AU" w:eastAsia="en-AU" w:bidi="en-AU"/>
      </w:rPr>
    </w:lvl>
    <w:lvl w:ilvl="1" w:tplc="4EC41296">
      <w:numFmt w:val="bullet"/>
      <w:lvlText w:val="•"/>
      <w:lvlJc w:val="left"/>
      <w:pPr>
        <w:ind w:left="1796" w:hanging="360"/>
      </w:pPr>
      <w:rPr>
        <w:rFonts w:hint="default"/>
        <w:lang w:val="en-AU" w:eastAsia="en-AU" w:bidi="en-AU"/>
      </w:rPr>
    </w:lvl>
    <w:lvl w:ilvl="2" w:tplc="6CFC696A">
      <w:numFmt w:val="bullet"/>
      <w:lvlText w:val="•"/>
      <w:lvlJc w:val="left"/>
      <w:pPr>
        <w:ind w:left="2653" w:hanging="360"/>
      </w:pPr>
      <w:rPr>
        <w:rFonts w:hint="default"/>
        <w:lang w:val="en-AU" w:eastAsia="en-AU" w:bidi="en-AU"/>
      </w:rPr>
    </w:lvl>
    <w:lvl w:ilvl="3" w:tplc="82EC0FB4">
      <w:numFmt w:val="bullet"/>
      <w:lvlText w:val="•"/>
      <w:lvlJc w:val="left"/>
      <w:pPr>
        <w:ind w:left="3509" w:hanging="360"/>
      </w:pPr>
      <w:rPr>
        <w:rFonts w:hint="default"/>
        <w:lang w:val="en-AU" w:eastAsia="en-AU" w:bidi="en-AU"/>
      </w:rPr>
    </w:lvl>
    <w:lvl w:ilvl="4" w:tplc="ED5683DC">
      <w:numFmt w:val="bullet"/>
      <w:lvlText w:val="•"/>
      <w:lvlJc w:val="left"/>
      <w:pPr>
        <w:ind w:left="4366" w:hanging="360"/>
      </w:pPr>
      <w:rPr>
        <w:rFonts w:hint="default"/>
        <w:lang w:val="en-AU" w:eastAsia="en-AU" w:bidi="en-AU"/>
      </w:rPr>
    </w:lvl>
    <w:lvl w:ilvl="5" w:tplc="2E0AB5CE">
      <w:numFmt w:val="bullet"/>
      <w:lvlText w:val="•"/>
      <w:lvlJc w:val="left"/>
      <w:pPr>
        <w:ind w:left="5223" w:hanging="360"/>
      </w:pPr>
      <w:rPr>
        <w:rFonts w:hint="default"/>
        <w:lang w:val="en-AU" w:eastAsia="en-AU" w:bidi="en-AU"/>
      </w:rPr>
    </w:lvl>
    <w:lvl w:ilvl="6" w:tplc="3ED864B2">
      <w:numFmt w:val="bullet"/>
      <w:lvlText w:val="•"/>
      <w:lvlJc w:val="left"/>
      <w:pPr>
        <w:ind w:left="6079" w:hanging="360"/>
      </w:pPr>
      <w:rPr>
        <w:rFonts w:hint="default"/>
        <w:lang w:val="en-AU" w:eastAsia="en-AU" w:bidi="en-AU"/>
      </w:rPr>
    </w:lvl>
    <w:lvl w:ilvl="7" w:tplc="98FA2124">
      <w:numFmt w:val="bullet"/>
      <w:lvlText w:val="•"/>
      <w:lvlJc w:val="left"/>
      <w:pPr>
        <w:ind w:left="6936" w:hanging="360"/>
      </w:pPr>
      <w:rPr>
        <w:rFonts w:hint="default"/>
        <w:lang w:val="en-AU" w:eastAsia="en-AU" w:bidi="en-AU"/>
      </w:rPr>
    </w:lvl>
    <w:lvl w:ilvl="8" w:tplc="C026FD94">
      <w:numFmt w:val="bullet"/>
      <w:lvlText w:val="•"/>
      <w:lvlJc w:val="left"/>
      <w:pPr>
        <w:ind w:left="7793" w:hanging="360"/>
      </w:pPr>
      <w:rPr>
        <w:rFonts w:hint="default"/>
        <w:lang w:val="en-AU" w:eastAsia="en-AU" w:bidi="en-AU"/>
      </w:rPr>
    </w:lvl>
  </w:abstractNum>
  <w:abstractNum w:abstractNumId="11" w15:restartNumberingAfterBreak="0">
    <w:nsid w:val="26862EBE"/>
    <w:multiLevelType w:val="hybridMultilevel"/>
    <w:tmpl w:val="CA549E4A"/>
    <w:lvl w:ilvl="0" w:tplc="0C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391808"/>
    <w:multiLevelType w:val="hybridMultilevel"/>
    <w:tmpl w:val="216A5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3B20F4"/>
    <w:multiLevelType w:val="hybridMultilevel"/>
    <w:tmpl w:val="AD6A3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C55B4B"/>
    <w:multiLevelType w:val="hybridMultilevel"/>
    <w:tmpl w:val="3858F35C"/>
    <w:lvl w:ilvl="0" w:tplc="BF00FC30">
      <w:numFmt w:val="bullet"/>
      <w:lvlText w:val="-"/>
      <w:lvlJc w:val="left"/>
      <w:pPr>
        <w:ind w:left="720" w:hanging="360"/>
      </w:pPr>
      <w:rPr>
        <w:rFonts w:hint="default"/>
        <w:w w:val="100"/>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A2149C"/>
    <w:multiLevelType w:val="hybridMultilevel"/>
    <w:tmpl w:val="788C35AC"/>
    <w:lvl w:ilvl="0" w:tplc="0C09000F">
      <w:start w:val="1"/>
      <w:numFmt w:val="decimal"/>
      <w:pStyle w:val="ListParagraphnumbered"/>
      <w:lvlText w:val="%1."/>
      <w:lvlJc w:val="left"/>
      <w:pPr>
        <w:ind w:left="720" w:hanging="360"/>
      </w:pPr>
    </w:lvl>
    <w:lvl w:ilvl="1" w:tplc="0C090019">
      <w:start w:val="1"/>
      <w:numFmt w:val="lowerLetter"/>
      <w:pStyle w:val="ListParagraphAlpha"/>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F51488"/>
    <w:multiLevelType w:val="hybridMultilevel"/>
    <w:tmpl w:val="8F7AC964"/>
    <w:lvl w:ilvl="0" w:tplc="0C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86534C1"/>
    <w:multiLevelType w:val="hybridMultilevel"/>
    <w:tmpl w:val="E1087AF8"/>
    <w:lvl w:ilvl="0" w:tplc="DDD611E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3300047">
    <w:abstractNumId w:val="10"/>
  </w:num>
  <w:num w:numId="2" w16cid:durableId="1801415528">
    <w:abstractNumId w:val="17"/>
  </w:num>
  <w:num w:numId="3" w16cid:durableId="419447030">
    <w:abstractNumId w:val="15"/>
  </w:num>
  <w:num w:numId="4" w16cid:durableId="525603669">
    <w:abstractNumId w:val="15"/>
  </w:num>
  <w:num w:numId="5" w16cid:durableId="85924041">
    <w:abstractNumId w:val="14"/>
  </w:num>
  <w:num w:numId="6" w16cid:durableId="1999311151">
    <w:abstractNumId w:val="9"/>
  </w:num>
  <w:num w:numId="7" w16cid:durableId="1110665488">
    <w:abstractNumId w:val="7"/>
  </w:num>
  <w:num w:numId="8" w16cid:durableId="644243083">
    <w:abstractNumId w:val="6"/>
  </w:num>
  <w:num w:numId="9" w16cid:durableId="1669937586">
    <w:abstractNumId w:val="5"/>
  </w:num>
  <w:num w:numId="10" w16cid:durableId="697118619">
    <w:abstractNumId w:val="4"/>
  </w:num>
  <w:num w:numId="11" w16cid:durableId="2109347081">
    <w:abstractNumId w:val="8"/>
  </w:num>
  <w:num w:numId="12" w16cid:durableId="1384907259">
    <w:abstractNumId w:val="3"/>
  </w:num>
  <w:num w:numId="13" w16cid:durableId="1525752680">
    <w:abstractNumId w:val="2"/>
  </w:num>
  <w:num w:numId="14" w16cid:durableId="1613129372">
    <w:abstractNumId w:val="1"/>
  </w:num>
  <w:num w:numId="15" w16cid:durableId="1502819517">
    <w:abstractNumId w:val="0"/>
  </w:num>
  <w:num w:numId="16" w16cid:durableId="968241344">
    <w:abstractNumId w:val="12"/>
  </w:num>
  <w:num w:numId="17" w16cid:durableId="1010644310">
    <w:abstractNumId w:val="13"/>
  </w:num>
  <w:num w:numId="18" w16cid:durableId="897471572">
    <w:abstractNumId w:val="11"/>
  </w:num>
  <w:num w:numId="19" w16cid:durableId="5102656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8A5"/>
    <w:rsid w:val="00032999"/>
    <w:rsid w:val="00042A2A"/>
    <w:rsid w:val="00062BCF"/>
    <w:rsid w:val="00080B6A"/>
    <w:rsid w:val="000810BC"/>
    <w:rsid w:val="000919BE"/>
    <w:rsid w:val="00094521"/>
    <w:rsid w:val="000A4A46"/>
    <w:rsid w:val="000B12A6"/>
    <w:rsid w:val="000B3D99"/>
    <w:rsid w:val="000C2285"/>
    <w:rsid w:val="000D1623"/>
    <w:rsid w:val="00102F31"/>
    <w:rsid w:val="001331A6"/>
    <w:rsid w:val="00157BA8"/>
    <w:rsid w:val="001836B2"/>
    <w:rsid w:val="001852F6"/>
    <w:rsid w:val="00195EC9"/>
    <w:rsid w:val="001A13A6"/>
    <w:rsid w:val="001B1CFE"/>
    <w:rsid w:val="001C1102"/>
    <w:rsid w:val="001D0AFD"/>
    <w:rsid w:val="001D2524"/>
    <w:rsid w:val="001E6E96"/>
    <w:rsid w:val="001F2CF3"/>
    <w:rsid w:val="002160E3"/>
    <w:rsid w:val="00232FA7"/>
    <w:rsid w:val="00237481"/>
    <w:rsid w:val="002610E3"/>
    <w:rsid w:val="00266CD1"/>
    <w:rsid w:val="002735CF"/>
    <w:rsid w:val="00280872"/>
    <w:rsid w:val="00280AAA"/>
    <w:rsid w:val="00293D3F"/>
    <w:rsid w:val="00297CB1"/>
    <w:rsid w:val="002A7815"/>
    <w:rsid w:val="002B7CD0"/>
    <w:rsid w:val="00302290"/>
    <w:rsid w:val="003023B0"/>
    <w:rsid w:val="00342B57"/>
    <w:rsid w:val="00365318"/>
    <w:rsid w:val="00367EFC"/>
    <w:rsid w:val="003736CF"/>
    <w:rsid w:val="00381483"/>
    <w:rsid w:val="00383499"/>
    <w:rsid w:val="00392038"/>
    <w:rsid w:val="00392CEF"/>
    <w:rsid w:val="00397D25"/>
    <w:rsid w:val="003A44B9"/>
    <w:rsid w:val="003A4AD2"/>
    <w:rsid w:val="003D30C7"/>
    <w:rsid w:val="003E3B32"/>
    <w:rsid w:val="003E4E5B"/>
    <w:rsid w:val="003F6C23"/>
    <w:rsid w:val="00414D53"/>
    <w:rsid w:val="00437CF3"/>
    <w:rsid w:val="004433F6"/>
    <w:rsid w:val="00455206"/>
    <w:rsid w:val="004628EF"/>
    <w:rsid w:val="0047000B"/>
    <w:rsid w:val="0048236E"/>
    <w:rsid w:val="00483571"/>
    <w:rsid w:val="00484B88"/>
    <w:rsid w:val="004B1D4E"/>
    <w:rsid w:val="004B669D"/>
    <w:rsid w:val="004B6FF5"/>
    <w:rsid w:val="004E157B"/>
    <w:rsid w:val="004F60EB"/>
    <w:rsid w:val="004F7B1A"/>
    <w:rsid w:val="00502AC1"/>
    <w:rsid w:val="00505FEB"/>
    <w:rsid w:val="00512CBC"/>
    <w:rsid w:val="005135EA"/>
    <w:rsid w:val="005153CC"/>
    <w:rsid w:val="0052222E"/>
    <w:rsid w:val="005339D9"/>
    <w:rsid w:val="00543107"/>
    <w:rsid w:val="0055203B"/>
    <w:rsid w:val="005A14A3"/>
    <w:rsid w:val="005A3926"/>
    <w:rsid w:val="006251B3"/>
    <w:rsid w:val="006370AF"/>
    <w:rsid w:val="006424CA"/>
    <w:rsid w:val="00667EB6"/>
    <w:rsid w:val="0068083B"/>
    <w:rsid w:val="00680BC4"/>
    <w:rsid w:val="00683451"/>
    <w:rsid w:val="00683B6F"/>
    <w:rsid w:val="00694CDE"/>
    <w:rsid w:val="006A4025"/>
    <w:rsid w:val="006C33A7"/>
    <w:rsid w:val="006C7C3A"/>
    <w:rsid w:val="006D3095"/>
    <w:rsid w:val="006D39A0"/>
    <w:rsid w:val="006E375A"/>
    <w:rsid w:val="006E48B8"/>
    <w:rsid w:val="006E76B5"/>
    <w:rsid w:val="00720C92"/>
    <w:rsid w:val="00724875"/>
    <w:rsid w:val="0075714D"/>
    <w:rsid w:val="00782FEC"/>
    <w:rsid w:val="00787CA0"/>
    <w:rsid w:val="00790607"/>
    <w:rsid w:val="00790E17"/>
    <w:rsid w:val="00791E81"/>
    <w:rsid w:val="007B4BF0"/>
    <w:rsid w:val="007D4947"/>
    <w:rsid w:val="007D7DD4"/>
    <w:rsid w:val="007E1B49"/>
    <w:rsid w:val="008034E7"/>
    <w:rsid w:val="00807283"/>
    <w:rsid w:val="008230D1"/>
    <w:rsid w:val="00831DA4"/>
    <w:rsid w:val="00832C04"/>
    <w:rsid w:val="00845D36"/>
    <w:rsid w:val="0085122B"/>
    <w:rsid w:val="00862198"/>
    <w:rsid w:val="00866151"/>
    <w:rsid w:val="008A23D9"/>
    <w:rsid w:val="008A5035"/>
    <w:rsid w:val="008A657A"/>
    <w:rsid w:val="008B28A5"/>
    <w:rsid w:val="008D33AA"/>
    <w:rsid w:val="008D6586"/>
    <w:rsid w:val="00903F76"/>
    <w:rsid w:val="00906A1B"/>
    <w:rsid w:val="009478EA"/>
    <w:rsid w:val="009729C8"/>
    <w:rsid w:val="00992169"/>
    <w:rsid w:val="009945F7"/>
    <w:rsid w:val="00996D1B"/>
    <w:rsid w:val="009A107F"/>
    <w:rsid w:val="009B5D60"/>
    <w:rsid w:val="009C0592"/>
    <w:rsid w:val="009C6698"/>
    <w:rsid w:val="009D363A"/>
    <w:rsid w:val="009D7B8E"/>
    <w:rsid w:val="00A02B62"/>
    <w:rsid w:val="00A050F7"/>
    <w:rsid w:val="00A07118"/>
    <w:rsid w:val="00A22B84"/>
    <w:rsid w:val="00A26D90"/>
    <w:rsid w:val="00A35A18"/>
    <w:rsid w:val="00A61570"/>
    <w:rsid w:val="00A73E6E"/>
    <w:rsid w:val="00A75836"/>
    <w:rsid w:val="00A85F6F"/>
    <w:rsid w:val="00A96E1C"/>
    <w:rsid w:val="00AA25A8"/>
    <w:rsid w:val="00B02C97"/>
    <w:rsid w:val="00B116D8"/>
    <w:rsid w:val="00B11877"/>
    <w:rsid w:val="00B2456C"/>
    <w:rsid w:val="00B41547"/>
    <w:rsid w:val="00B66623"/>
    <w:rsid w:val="00B77C99"/>
    <w:rsid w:val="00B847DB"/>
    <w:rsid w:val="00B86FD3"/>
    <w:rsid w:val="00B97E72"/>
    <w:rsid w:val="00BA2E7A"/>
    <w:rsid w:val="00C31C8A"/>
    <w:rsid w:val="00C34D8B"/>
    <w:rsid w:val="00C45B58"/>
    <w:rsid w:val="00C4699C"/>
    <w:rsid w:val="00C61664"/>
    <w:rsid w:val="00C66DEA"/>
    <w:rsid w:val="00C77CFB"/>
    <w:rsid w:val="00C90B2C"/>
    <w:rsid w:val="00C92C72"/>
    <w:rsid w:val="00C9309F"/>
    <w:rsid w:val="00C93B29"/>
    <w:rsid w:val="00CA4FCD"/>
    <w:rsid w:val="00CB614F"/>
    <w:rsid w:val="00CC1BAF"/>
    <w:rsid w:val="00CE470D"/>
    <w:rsid w:val="00CE66CB"/>
    <w:rsid w:val="00CF1E08"/>
    <w:rsid w:val="00CF2A27"/>
    <w:rsid w:val="00D0158B"/>
    <w:rsid w:val="00D208A9"/>
    <w:rsid w:val="00D25243"/>
    <w:rsid w:val="00D34D43"/>
    <w:rsid w:val="00D354CD"/>
    <w:rsid w:val="00D36562"/>
    <w:rsid w:val="00D81BD6"/>
    <w:rsid w:val="00D950B6"/>
    <w:rsid w:val="00D978EE"/>
    <w:rsid w:val="00DA5C0B"/>
    <w:rsid w:val="00DA72BD"/>
    <w:rsid w:val="00DB5E54"/>
    <w:rsid w:val="00DB6CFF"/>
    <w:rsid w:val="00DD03B9"/>
    <w:rsid w:val="00E13E0D"/>
    <w:rsid w:val="00E16746"/>
    <w:rsid w:val="00E20122"/>
    <w:rsid w:val="00E21A33"/>
    <w:rsid w:val="00E2266D"/>
    <w:rsid w:val="00E308B5"/>
    <w:rsid w:val="00E34689"/>
    <w:rsid w:val="00E3640A"/>
    <w:rsid w:val="00EA0373"/>
    <w:rsid w:val="00EA685E"/>
    <w:rsid w:val="00EB0A97"/>
    <w:rsid w:val="00ED1167"/>
    <w:rsid w:val="00EE08D2"/>
    <w:rsid w:val="00EE676B"/>
    <w:rsid w:val="00EF28AA"/>
    <w:rsid w:val="00EF4AA2"/>
    <w:rsid w:val="00F12EA5"/>
    <w:rsid w:val="00F147E4"/>
    <w:rsid w:val="00F15633"/>
    <w:rsid w:val="00F232E1"/>
    <w:rsid w:val="00F54953"/>
    <w:rsid w:val="00F601B3"/>
    <w:rsid w:val="00F6610A"/>
    <w:rsid w:val="00F71016"/>
    <w:rsid w:val="00F7468C"/>
    <w:rsid w:val="00F857DA"/>
    <w:rsid w:val="00F95EB8"/>
    <w:rsid w:val="00FA31FC"/>
    <w:rsid w:val="00FC4499"/>
    <w:rsid w:val="00FE23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DFE22"/>
  <w15:docId w15:val="{EB25368B-FC18-4F8A-BFD8-CD1AC80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B49"/>
    <w:pPr>
      <w:widowControl/>
      <w:autoSpaceDE/>
      <w:autoSpaceDN/>
      <w:spacing w:after="200" w:line="276" w:lineRule="auto"/>
    </w:pPr>
    <w:rPr>
      <w:rFonts w:cstheme="minorHAnsi"/>
      <w:lang w:val="en-AU"/>
    </w:rPr>
  </w:style>
  <w:style w:type="paragraph" w:styleId="Heading1">
    <w:name w:val="heading 1"/>
    <w:basedOn w:val="Normal"/>
    <w:next w:val="Normal"/>
    <w:link w:val="Heading1Char"/>
    <w:uiPriority w:val="9"/>
    <w:qFormat/>
    <w:rsid w:val="00B77C99"/>
    <w:pPr>
      <w:keepNext/>
      <w:keepLines/>
      <w:spacing w:before="200" w:after="100" w:line="216" w:lineRule="auto"/>
      <w:outlineLvl w:val="0"/>
    </w:pPr>
    <w:rPr>
      <w:rFonts w:cstheme="majorHAnsi"/>
      <w:b/>
      <w:color w:val="172F3E"/>
      <w:sz w:val="60"/>
      <w:szCs w:val="32"/>
      <w:lang w:val="en-US"/>
    </w:rPr>
  </w:style>
  <w:style w:type="paragraph" w:styleId="Heading2">
    <w:name w:val="heading 2"/>
    <w:basedOn w:val="Normal"/>
    <w:next w:val="Normal"/>
    <w:link w:val="Heading2Char"/>
    <w:uiPriority w:val="9"/>
    <w:qFormat/>
    <w:rsid w:val="00280872"/>
    <w:pPr>
      <w:keepNext/>
      <w:keepLines/>
      <w:tabs>
        <w:tab w:val="left" w:pos="5385"/>
      </w:tabs>
      <w:spacing w:before="300" w:after="120" w:line="240" w:lineRule="auto"/>
      <w:outlineLvl w:val="1"/>
    </w:pPr>
    <w:rPr>
      <w:rFonts w:eastAsiaTheme="majorEastAsia"/>
      <w:bCs/>
      <w:sz w:val="38"/>
      <w:szCs w:val="48"/>
    </w:rPr>
  </w:style>
  <w:style w:type="paragraph" w:styleId="Heading3">
    <w:name w:val="heading 3"/>
    <w:basedOn w:val="Normal"/>
    <w:next w:val="Normal"/>
    <w:link w:val="Heading3Char"/>
    <w:uiPriority w:val="9"/>
    <w:qFormat/>
    <w:rsid w:val="00280872"/>
    <w:pPr>
      <w:keepNext/>
      <w:keepLines/>
      <w:spacing w:before="300" w:after="60" w:line="240" w:lineRule="auto"/>
      <w:outlineLvl w:val="2"/>
    </w:pPr>
    <w:rPr>
      <w:rFonts w:eastAsiaTheme="majorEastAsia"/>
      <w:bCs/>
      <w:sz w:val="32"/>
      <w:szCs w:val="38"/>
    </w:rPr>
  </w:style>
  <w:style w:type="paragraph" w:styleId="Heading4">
    <w:name w:val="heading 4"/>
    <w:basedOn w:val="Normal"/>
    <w:next w:val="Normal"/>
    <w:link w:val="Heading4Char"/>
    <w:uiPriority w:val="9"/>
    <w:qFormat/>
    <w:rsid w:val="00280872"/>
    <w:pPr>
      <w:keepNext/>
      <w:keepLines/>
      <w:spacing w:before="300" w:after="100" w:line="240" w:lineRule="auto"/>
      <w:outlineLvl w:val="3"/>
    </w:pPr>
    <w:rPr>
      <w:rFonts w:eastAsiaTheme="majorEastAsia" w:cstheme="majorBidi"/>
      <w:bCs/>
      <w:iCs/>
      <w:sz w:val="28"/>
      <w:szCs w:val="32"/>
    </w:rPr>
  </w:style>
  <w:style w:type="paragraph" w:styleId="Heading5">
    <w:name w:val="heading 5"/>
    <w:basedOn w:val="Normal"/>
    <w:next w:val="Normal"/>
    <w:link w:val="Heading5Char"/>
    <w:uiPriority w:val="9"/>
    <w:qFormat/>
    <w:rsid w:val="00B77C99"/>
    <w:pPr>
      <w:keepNext/>
      <w:keepLines/>
      <w:spacing w:before="300" w:after="100"/>
      <w:outlineLvl w:val="4"/>
    </w:pPr>
    <w:rPr>
      <w:rFonts w:eastAsiaTheme="majorEastAsia" w:cstheme="majorBidi"/>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77C99"/>
    <w:pPr>
      <w:spacing w:after="100" w:line="259" w:lineRule="auto"/>
    </w:pPr>
    <w:rPr>
      <w:rFonts w:eastAsiaTheme="minorEastAsia" w:cs="Times New Roman"/>
      <w:lang w:val="en-US"/>
    </w:rPr>
  </w:style>
  <w:style w:type="paragraph" w:styleId="TOC2">
    <w:name w:val="toc 2"/>
    <w:basedOn w:val="Normal"/>
    <w:next w:val="Normal"/>
    <w:autoRedefine/>
    <w:uiPriority w:val="39"/>
    <w:unhideWhenUsed/>
    <w:rsid w:val="00B77C99"/>
    <w:pPr>
      <w:spacing w:after="100" w:line="259" w:lineRule="auto"/>
      <w:ind w:left="220"/>
    </w:pPr>
    <w:rPr>
      <w:rFonts w:eastAsiaTheme="minorEastAsia" w:cs="Times New Roman"/>
      <w:lang w:val="en-US"/>
    </w:rPr>
  </w:style>
  <w:style w:type="paragraph" w:styleId="BodyText">
    <w:name w:val="Body Text"/>
    <w:basedOn w:val="Normal"/>
    <w:link w:val="BodyTextChar"/>
    <w:uiPriority w:val="1"/>
    <w:qFormat/>
  </w:style>
  <w:style w:type="paragraph" w:styleId="ListParagraph">
    <w:name w:val="List Paragraph"/>
    <w:basedOn w:val="Normal"/>
    <w:uiPriority w:val="34"/>
    <w:qFormat/>
    <w:rsid w:val="00B77C99"/>
    <w:pPr>
      <w:numPr>
        <w:numId w:val="2"/>
      </w:numPr>
      <w:contextualSpacing/>
    </w:pPr>
  </w:style>
  <w:style w:type="paragraph" w:customStyle="1" w:styleId="TableParagraph">
    <w:name w:val="Table Paragraph"/>
    <w:basedOn w:val="Normal"/>
    <w:uiPriority w:val="1"/>
    <w:qFormat/>
    <w:pPr>
      <w:spacing w:line="267" w:lineRule="exact"/>
      <w:ind w:left="107"/>
    </w:pPr>
  </w:style>
  <w:style w:type="paragraph" w:styleId="Header">
    <w:name w:val="header"/>
    <w:basedOn w:val="Normal"/>
    <w:link w:val="HeaderChar"/>
    <w:uiPriority w:val="99"/>
    <w:rsid w:val="009945F7"/>
    <w:pPr>
      <w:spacing w:before="120" w:after="120"/>
    </w:pPr>
    <w:rPr>
      <w:rFonts w:ascii="Arial Narrow" w:hAnsi="Arial Narrow"/>
      <w:b/>
      <w:bCs/>
      <w:sz w:val="20"/>
      <w:szCs w:val="20"/>
    </w:rPr>
  </w:style>
  <w:style w:type="character" w:customStyle="1" w:styleId="HeaderChar">
    <w:name w:val="Header Char"/>
    <w:basedOn w:val="DefaultParagraphFont"/>
    <w:link w:val="Header"/>
    <w:uiPriority w:val="99"/>
    <w:rsid w:val="009945F7"/>
    <w:rPr>
      <w:rFonts w:ascii="Arial Narrow" w:hAnsi="Arial Narrow" w:cstheme="minorHAnsi"/>
      <w:b/>
      <w:bCs/>
      <w:sz w:val="20"/>
      <w:szCs w:val="20"/>
      <w:lang w:val="en-AU"/>
    </w:rPr>
  </w:style>
  <w:style w:type="paragraph" w:styleId="Footer">
    <w:name w:val="footer"/>
    <w:basedOn w:val="Normal"/>
    <w:link w:val="FooterChar"/>
    <w:uiPriority w:val="99"/>
    <w:rsid w:val="00B77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C99"/>
    <w:rPr>
      <w:rFonts w:cstheme="minorHAnsi"/>
      <w:lang w:val="en-AU"/>
    </w:rPr>
  </w:style>
  <w:style w:type="character" w:styleId="Hyperlink">
    <w:name w:val="Hyperlink"/>
    <w:basedOn w:val="DefaultParagraphFont"/>
    <w:uiPriority w:val="99"/>
    <w:unhideWhenUsed/>
    <w:rsid w:val="00B77C99"/>
    <w:rPr>
      <w:color w:val="0065A4"/>
      <w:u w:val="single"/>
    </w:rPr>
  </w:style>
  <w:style w:type="character" w:styleId="FollowedHyperlink">
    <w:name w:val="FollowedHyperlink"/>
    <w:basedOn w:val="DefaultParagraphFont"/>
    <w:uiPriority w:val="99"/>
    <w:semiHidden/>
    <w:unhideWhenUsed/>
    <w:rsid w:val="00667EB6"/>
    <w:rPr>
      <w:color w:val="800080" w:themeColor="followedHyperlink"/>
      <w:u w:val="single"/>
    </w:rPr>
  </w:style>
  <w:style w:type="table" w:customStyle="1" w:styleId="TableGrid1">
    <w:name w:val="Table Grid1"/>
    <w:basedOn w:val="TableNormal"/>
    <w:next w:val="TableGrid"/>
    <w:uiPriority w:val="39"/>
    <w:rsid w:val="00F232E1"/>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77C99"/>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232E1"/>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433F6"/>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7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C99"/>
    <w:rPr>
      <w:rFonts w:ascii="Tahoma" w:hAnsi="Tahoma" w:cs="Tahoma"/>
      <w:sz w:val="16"/>
      <w:szCs w:val="16"/>
      <w:lang w:val="en-AU"/>
    </w:rPr>
  </w:style>
  <w:style w:type="table" w:customStyle="1" w:styleId="MDBAsimpletable">
    <w:name w:val="MDBA simple table"/>
    <w:basedOn w:val="TableNormal"/>
    <w:uiPriority w:val="99"/>
    <w:rsid w:val="00B77C99"/>
    <w:pPr>
      <w:widowControl/>
      <w:autoSpaceDE/>
      <w:autoSpaceDN/>
    </w:pPr>
    <w:rPr>
      <w:lang w:val="en-AU"/>
    </w:rPr>
    <w:tblPr>
      <w:tblStyleRowBandSize w:val="1"/>
      <w:tblStyleColBandSize w:val="1"/>
      <w:tblBorders>
        <w:top w:val="single" w:sz="8" w:space="0" w:color="EAF1DD" w:themeColor="accent3" w:themeTint="33"/>
        <w:left w:val="single" w:sz="8" w:space="0" w:color="EAF1DD" w:themeColor="accent3" w:themeTint="33"/>
        <w:bottom w:val="single" w:sz="8" w:space="0" w:color="EAF1DD" w:themeColor="accent3" w:themeTint="33"/>
        <w:right w:val="single" w:sz="8" w:space="0" w:color="EAF1DD" w:themeColor="accent3" w:themeTint="33"/>
        <w:insideH w:val="single" w:sz="8" w:space="0" w:color="EAF1DD" w:themeColor="accent3" w:themeTint="33"/>
        <w:insideV w:val="single" w:sz="8" w:space="0" w:color="EAF1DD" w:themeColor="accent3" w:themeTint="33"/>
      </w:tblBorders>
      <w:tblCellMar>
        <w:top w:w="108" w:type="dxa"/>
        <w:bottom w:w="108" w:type="dxa"/>
      </w:tblCellMar>
    </w:tblPr>
    <w:tcPr>
      <w:shd w:val="clear" w:color="auto" w:fill="auto"/>
    </w:tcPr>
    <w:tblStylePr w:type="firstRow">
      <w:pPr>
        <w:wordWrap/>
        <w:spacing w:beforeLines="0" w:before="0" w:beforeAutospacing="0"/>
      </w:pPr>
      <w:rPr>
        <w:rFonts w:asciiTheme="minorHAnsi" w:hAnsiTheme="minorHAnsi"/>
        <w:b/>
        <w:color w:val="1F497D" w:themeColor="text2"/>
        <w:sz w:val="22"/>
      </w:rPr>
      <w:tblPr/>
      <w:tcPr>
        <w:tcBorders>
          <w:top w:val="single" w:sz="8" w:space="0" w:color="D6E3BC" w:themeColor="accent3" w:themeTint="66"/>
          <w:left w:val="single" w:sz="8" w:space="0" w:color="D6E3BC" w:themeColor="accent3" w:themeTint="66"/>
          <w:bottom w:val="single" w:sz="24" w:space="0" w:color="D6E3BC" w:themeColor="accent3" w:themeTint="66"/>
          <w:right w:val="single" w:sz="8" w:space="0" w:color="D6E3BC" w:themeColor="accent3" w:themeTint="66"/>
          <w:insideH w:val="nil"/>
          <w:insideV w:val="single" w:sz="8" w:space="0" w:color="D6E3BC" w:themeColor="accent3" w:themeTint="66"/>
          <w:tl2br w:val="nil"/>
          <w:tr2bl w:val="nil"/>
        </w:tcBorders>
        <w:shd w:val="clear" w:color="auto" w:fill="EAF1DD" w:themeFill="accent3" w:themeFillTint="33"/>
      </w:tcPr>
    </w:tblStylePr>
    <w:tblStylePr w:type="lastRow">
      <w:tblPr/>
      <w:tcPr>
        <w:tcBorders>
          <w:top w:val="single" w:sz="24" w:space="0" w:color="D6E3BC" w:themeColor="accent3" w:themeTint="66"/>
          <w:left w:val="single" w:sz="8" w:space="0" w:color="D6E3BC" w:themeColor="accent3" w:themeTint="66"/>
          <w:bottom w:val="single" w:sz="8" w:space="0" w:color="D6E3BC" w:themeColor="accent3" w:themeTint="66"/>
          <w:right w:val="single" w:sz="8" w:space="0" w:color="D6E3BC" w:themeColor="accent3" w:themeTint="66"/>
          <w:insideH w:val="nil"/>
          <w:insideV w:val="single" w:sz="8" w:space="0" w:color="D6E3BC" w:themeColor="accent3" w:themeTint="66"/>
          <w:tl2br w:val="nil"/>
          <w:tr2bl w:val="nil"/>
        </w:tcBorders>
        <w:shd w:val="clear" w:color="auto" w:fill="EAF1DD" w:themeFill="accent3" w:themeFillTint="33"/>
      </w:tcPr>
    </w:tblStylePr>
    <w:tblStylePr w:type="firstCol">
      <w:rPr>
        <w:b/>
      </w:rPr>
    </w:tblStylePr>
    <w:tblStylePr w:type="band2Vert">
      <w:tblPr/>
      <w:tcPr>
        <w:shd w:val="clear" w:color="auto" w:fill="FDE9D9" w:themeFill="accent6" w:themeFillTint="33"/>
      </w:tcPr>
    </w:tblStylePr>
    <w:tblStylePr w:type="band1Horz">
      <w:tblPr/>
      <w:tcPr>
        <w:shd w:val="clear" w:color="auto" w:fill="FFFFFF" w:themeFill="background1"/>
      </w:tcPr>
    </w:tblStylePr>
    <w:tblStylePr w:type="band2Horz">
      <w:tblPr/>
      <w:tcPr>
        <w:shd w:val="clear" w:color="auto" w:fill="FDE9D9" w:themeFill="accent6" w:themeFillTint="33"/>
      </w:tcPr>
    </w:tblStylePr>
  </w:style>
  <w:style w:type="paragraph" w:customStyle="1" w:styleId="Backpage-divider">
    <w:name w:val="Back page - divider"/>
    <w:basedOn w:val="Footer"/>
    <w:link w:val="Backpage-dividerChar"/>
    <w:uiPriority w:val="99"/>
    <w:qFormat/>
    <w:rsid w:val="00F147E4"/>
    <w:pPr>
      <w:pBdr>
        <w:top w:val="single" w:sz="24" w:space="1" w:color="7F929E"/>
      </w:pBdr>
      <w:tabs>
        <w:tab w:val="clear" w:pos="4513"/>
        <w:tab w:val="clear" w:pos="9026"/>
        <w:tab w:val="left" w:pos="2325"/>
      </w:tabs>
      <w:spacing w:after="600"/>
      <w:ind w:right="1701"/>
    </w:pPr>
  </w:style>
  <w:style w:type="character" w:customStyle="1" w:styleId="Backpage-dividerChar">
    <w:name w:val="Back page - divider Char"/>
    <w:basedOn w:val="FooterChar"/>
    <w:link w:val="Backpage-divider"/>
    <w:uiPriority w:val="99"/>
    <w:rsid w:val="00F147E4"/>
    <w:rPr>
      <w:rFonts w:cstheme="minorHAnsi"/>
      <w:lang w:val="en-AU"/>
    </w:rPr>
  </w:style>
  <w:style w:type="paragraph" w:styleId="Caption">
    <w:name w:val="caption"/>
    <w:basedOn w:val="Normal"/>
    <w:next w:val="Normal"/>
    <w:uiPriority w:val="35"/>
    <w:qFormat/>
    <w:rsid w:val="00B77C99"/>
    <w:pPr>
      <w:keepNext/>
      <w:spacing w:line="240" w:lineRule="auto"/>
    </w:pPr>
    <w:rPr>
      <w:bCs/>
      <w:noProof/>
      <w:color w:val="5F6062"/>
      <w:sz w:val="18"/>
      <w:szCs w:val="18"/>
    </w:rPr>
  </w:style>
  <w:style w:type="character" w:styleId="CommentReference">
    <w:name w:val="annotation reference"/>
    <w:basedOn w:val="DefaultParagraphFont"/>
    <w:uiPriority w:val="99"/>
    <w:semiHidden/>
    <w:unhideWhenUsed/>
    <w:rsid w:val="00B77C99"/>
    <w:rPr>
      <w:sz w:val="16"/>
      <w:szCs w:val="16"/>
    </w:rPr>
  </w:style>
  <w:style w:type="paragraph" w:styleId="CommentText">
    <w:name w:val="annotation text"/>
    <w:basedOn w:val="Normal"/>
    <w:link w:val="CommentTextChar"/>
    <w:uiPriority w:val="99"/>
    <w:semiHidden/>
    <w:unhideWhenUsed/>
    <w:rsid w:val="00B77C99"/>
    <w:pPr>
      <w:spacing w:line="240" w:lineRule="auto"/>
    </w:pPr>
    <w:rPr>
      <w:sz w:val="20"/>
      <w:szCs w:val="20"/>
    </w:rPr>
  </w:style>
  <w:style w:type="character" w:customStyle="1" w:styleId="CommentTextChar">
    <w:name w:val="Comment Text Char"/>
    <w:basedOn w:val="DefaultParagraphFont"/>
    <w:link w:val="CommentText"/>
    <w:uiPriority w:val="99"/>
    <w:semiHidden/>
    <w:rsid w:val="00B77C99"/>
    <w:rPr>
      <w:rFonts w:cstheme="minorHAnsi"/>
      <w:sz w:val="20"/>
      <w:szCs w:val="20"/>
      <w:lang w:val="en-AU"/>
    </w:rPr>
  </w:style>
  <w:style w:type="paragraph" w:styleId="CommentSubject">
    <w:name w:val="annotation subject"/>
    <w:basedOn w:val="CommentText"/>
    <w:next w:val="CommentText"/>
    <w:link w:val="CommentSubjectChar"/>
    <w:uiPriority w:val="99"/>
    <w:semiHidden/>
    <w:unhideWhenUsed/>
    <w:rsid w:val="00B77C99"/>
    <w:rPr>
      <w:b/>
      <w:bCs/>
    </w:rPr>
  </w:style>
  <w:style w:type="character" w:customStyle="1" w:styleId="CommentSubjectChar">
    <w:name w:val="Comment Subject Char"/>
    <w:basedOn w:val="CommentTextChar"/>
    <w:link w:val="CommentSubject"/>
    <w:uiPriority w:val="99"/>
    <w:semiHidden/>
    <w:rsid w:val="00B77C99"/>
    <w:rPr>
      <w:rFonts w:cstheme="minorHAnsi"/>
      <w:b/>
      <w:bCs/>
      <w:sz w:val="20"/>
      <w:szCs w:val="20"/>
      <w:lang w:val="en-AU"/>
    </w:rPr>
  </w:style>
  <w:style w:type="paragraph" w:customStyle="1" w:styleId="Coverdate">
    <w:name w:val="Cover date"/>
    <w:basedOn w:val="Normal"/>
    <w:link w:val="CoverdateChar"/>
    <w:uiPriority w:val="99"/>
    <w:locked/>
    <w:rsid w:val="00B77C99"/>
    <w:rPr>
      <w:color w:val="FFFFFF" w:themeColor="background1"/>
      <w:sz w:val="30"/>
      <w:szCs w:val="30"/>
    </w:rPr>
  </w:style>
  <w:style w:type="character" w:customStyle="1" w:styleId="CoverdateChar">
    <w:name w:val="Cover date Char"/>
    <w:basedOn w:val="DefaultParagraphFont"/>
    <w:link w:val="Coverdate"/>
    <w:uiPriority w:val="99"/>
    <w:rsid w:val="00B77C99"/>
    <w:rPr>
      <w:rFonts w:cstheme="minorHAnsi"/>
      <w:color w:val="FFFFFF" w:themeColor="background1"/>
      <w:sz w:val="30"/>
      <w:szCs w:val="30"/>
      <w:lang w:val="en-AU"/>
    </w:rPr>
  </w:style>
  <w:style w:type="paragraph" w:styleId="Subtitle">
    <w:name w:val="Subtitle"/>
    <w:basedOn w:val="Normal"/>
    <w:next w:val="Normal"/>
    <w:link w:val="SubtitleChar"/>
    <w:uiPriority w:val="11"/>
    <w:qFormat/>
    <w:rsid w:val="00B77C99"/>
    <w:pPr>
      <w:numPr>
        <w:ilvl w:val="1"/>
      </w:numPr>
    </w:pPr>
    <w:rPr>
      <w:rFonts w:eastAsiaTheme="majorEastAsia" w:cstheme="majorBidi"/>
      <w:iCs/>
      <w:color w:val="595959" w:themeColor="text1" w:themeTint="A6"/>
      <w:spacing w:val="15"/>
      <w:sz w:val="36"/>
      <w:szCs w:val="24"/>
    </w:rPr>
  </w:style>
  <w:style w:type="character" w:customStyle="1" w:styleId="SubtitleChar">
    <w:name w:val="Subtitle Char"/>
    <w:basedOn w:val="DefaultParagraphFont"/>
    <w:link w:val="Subtitle"/>
    <w:uiPriority w:val="11"/>
    <w:rsid w:val="00B77C99"/>
    <w:rPr>
      <w:rFonts w:eastAsiaTheme="majorEastAsia" w:cstheme="majorBidi"/>
      <w:iCs/>
      <w:color w:val="595959" w:themeColor="text1" w:themeTint="A6"/>
      <w:spacing w:val="15"/>
      <w:sz w:val="36"/>
      <w:szCs w:val="24"/>
      <w:lang w:val="en-AU"/>
    </w:rPr>
  </w:style>
  <w:style w:type="paragraph" w:customStyle="1" w:styleId="Coversubtitle">
    <w:name w:val="Cover subtitle"/>
    <w:basedOn w:val="Subtitle"/>
    <w:link w:val="CoversubtitleChar"/>
    <w:uiPriority w:val="99"/>
    <w:locked/>
    <w:rsid w:val="00B77C99"/>
    <w:pPr>
      <w:tabs>
        <w:tab w:val="left" w:pos="6899"/>
      </w:tabs>
    </w:pPr>
    <w:rPr>
      <w:color w:val="FFFFFF" w:themeColor="background1"/>
      <w:sz w:val="48"/>
      <w:szCs w:val="48"/>
    </w:rPr>
  </w:style>
  <w:style w:type="character" w:customStyle="1" w:styleId="CoversubtitleChar">
    <w:name w:val="Cover subtitle Char"/>
    <w:basedOn w:val="SubtitleChar"/>
    <w:link w:val="Coversubtitle"/>
    <w:uiPriority w:val="99"/>
    <w:rsid w:val="00B77C99"/>
    <w:rPr>
      <w:rFonts w:eastAsiaTheme="majorEastAsia" w:cstheme="majorBidi"/>
      <w:iCs/>
      <w:color w:val="FFFFFF" w:themeColor="background1"/>
      <w:spacing w:val="15"/>
      <w:sz w:val="48"/>
      <w:szCs w:val="48"/>
      <w:lang w:val="en-AU"/>
    </w:rPr>
  </w:style>
  <w:style w:type="paragraph" w:styleId="Title">
    <w:name w:val="Title"/>
    <w:basedOn w:val="Normal"/>
    <w:next w:val="Normal"/>
    <w:link w:val="TitleChar"/>
    <w:uiPriority w:val="10"/>
    <w:rsid w:val="00B77C99"/>
    <w:pPr>
      <w:spacing w:after="300" w:line="240" w:lineRule="auto"/>
      <w:contextualSpacing/>
    </w:pPr>
    <w:rPr>
      <w:rFonts w:eastAsiaTheme="majorEastAsia" w:cstheme="majorBidi"/>
      <w:color w:val="7F7F7F" w:themeColor="text1" w:themeTint="80"/>
      <w:spacing w:val="5"/>
      <w:kern w:val="28"/>
      <w:sz w:val="56"/>
      <w:szCs w:val="52"/>
    </w:rPr>
  </w:style>
  <w:style w:type="character" w:customStyle="1" w:styleId="TitleChar">
    <w:name w:val="Title Char"/>
    <w:basedOn w:val="DefaultParagraphFont"/>
    <w:link w:val="Title"/>
    <w:uiPriority w:val="10"/>
    <w:rsid w:val="00B77C99"/>
    <w:rPr>
      <w:rFonts w:eastAsiaTheme="majorEastAsia" w:cstheme="majorBidi"/>
      <w:color w:val="7F7F7F" w:themeColor="text1" w:themeTint="80"/>
      <w:spacing w:val="5"/>
      <w:kern w:val="28"/>
      <w:sz w:val="56"/>
      <w:szCs w:val="52"/>
      <w:lang w:val="en-AU"/>
    </w:rPr>
  </w:style>
  <w:style w:type="paragraph" w:customStyle="1" w:styleId="Covertitle">
    <w:name w:val="Cover title"/>
    <w:basedOn w:val="Title"/>
    <w:link w:val="CovertitleChar"/>
    <w:uiPriority w:val="99"/>
    <w:locked/>
    <w:rsid w:val="00B77C99"/>
    <w:rPr>
      <w:rFonts w:cstheme="minorHAnsi"/>
      <w:b/>
      <w:color w:val="FFFFFF" w:themeColor="background1"/>
      <w:sz w:val="76"/>
      <w:szCs w:val="68"/>
    </w:rPr>
  </w:style>
  <w:style w:type="character" w:customStyle="1" w:styleId="CovertitleChar">
    <w:name w:val="Cover title Char"/>
    <w:basedOn w:val="TitleChar"/>
    <w:link w:val="Covertitle"/>
    <w:uiPriority w:val="99"/>
    <w:rsid w:val="00B77C99"/>
    <w:rPr>
      <w:rFonts w:eastAsiaTheme="majorEastAsia" w:cstheme="minorHAnsi"/>
      <w:b/>
      <w:color w:val="FFFFFF" w:themeColor="background1"/>
      <w:spacing w:val="5"/>
      <w:kern w:val="28"/>
      <w:sz w:val="76"/>
      <w:szCs w:val="68"/>
      <w:lang w:val="en-AU"/>
    </w:rPr>
  </w:style>
  <w:style w:type="table" w:styleId="DarkList-Accent5">
    <w:name w:val="Dark List Accent 5"/>
    <w:basedOn w:val="TableNormal"/>
    <w:uiPriority w:val="70"/>
    <w:rsid w:val="00B77C99"/>
    <w:pPr>
      <w:widowControl/>
      <w:autoSpaceDE/>
      <w:autoSpaceDN/>
    </w:pPr>
    <w:rPr>
      <w:color w:val="FFFFFF" w:themeColor="background1"/>
      <w:lang w:val="en-AU"/>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paragraph" w:customStyle="1" w:styleId="Footerdivider">
    <w:name w:val="Footer divider"/>
    <w:basedOn w:val="Footer"/>
    <w:link w:val="FooterdividerChar"/>
    <w:uiPriority w:val="99"/>
    <w:qFormat/>
    <w:rsid w:val="00680BC4"/>
    <w:pPr>
      <w:pBdr>
        <w:top w:val="single" w:sz="24" w:space="1" w:color="7F929E"/>
      </w:pBdr>
    </w:pPr>
  </w:style>
  <w:style w:type="character" w:customStyle="1" w:styleId="FooterdividerChar">
    <w:name w:val="Footer divider Char"/>
    <w:basedOn w:val="FooterChar"/>
    <w:link w:val="Footerdivider"/>
    <w:uiPriority w:val="99"/>
    <w:rsid w:val="00680BC4"/>
    <w:rPr>
      <w:rFonts w:cstheme="minorHAnsi"/>
      <w:lang w:val="en-AU"/>
    </w:rPr>
  </w:style>
  <w:style w:type="table" w:customStyle="1" w:styleId="Footertable">
    <w:name w:val="Footer table"/>
    <w:basedOn w:val="TableNormal"/>
    <w:uiPriority w:val="99"/>
    <w:rsid w:val="00B77C99"/>
    <w:pPr>
      <w:widowControl/>
      <w:autoSpaceDE/>
      <w:autoSpaceDN/>
    </w:pPr>
    <w:rPr>
      <w:lang w:val="en-AU"/>
    </w:rPr>
    <w:tblPr>
      <w:tblInd w:w="0" w:type="nil"/>
    </w:tblPr>
    <w:tblStylePr w:type="firstRow">
      <w:rPr>
        <w:b w:val="0"/>
      </w:rPr>
      <w:tblPr/>
      <w:tcPr>
        <w:tcBorders>
          <w:top w:val="single" w:sz="24" w:space="0" w:color="1F497D" w:themeColor="text2"/>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B77C99"/>
    <w:rPr>
      <w:rFonts w:cstheme="majorHAnsi"/>
      <w:b/>
      <w:color w:val="172F3E"/>
      <w:sz w:val="60"/>
      <w:szCs w:val="32"/>
    </w:rPr>
  </w:style>
  <w:style w:type="character" w:customStyle="1" w:styleId="Heading2Char">
    <w:name w:val="Heading 2 Char"/>
    <w:basedOn w:val="DefaultParagraphFont"/>
    <w:link w:val="Heading2"/>
    <w:uiPriority w:val="9"/>
    <w:rsid w:val="00280872"/>
    <w:rPr>
      <w:rFonts w:eastAsiaTheme="majorEastAsia" w:cstheme="minorHAnsi"/>
      <w:bCs/>
      <w:sz w:val="38"/>
      <w:szCs w:val="48"/>
      <w:lang w:val="en-AU"/>
    </w:rPr>
  </w:style>
  <w:style w:type="character" w:customStyle="1" w:styleId="Heading3Char">
    <w:name w:val="Heading 3 Char"/>
    <w:basedOn w:val="DefaultParagraphFont"/>
    <w:link w:val="Heading3"/>
    <w:uiPriority w:val="9"/>
    <w:rsid w:val="00280872"/>
    <w:rPr>
      <w:rFonts w:eastAsiaTheme="majorEastAsia" w:cstheme="minorHAnsi"/>
      <w:bCs/>
      <w:sz w:val="32"/>
      <w:szCs w:val="38"/>
      <w:lang w:val="en-AU"/>
    </w:rPr>
  </w:style>
  <w:style w:type="character" w:customStyle="1" w:styleId="Heading4Char">
    <w:name w:val="Heading 4 Char"/>
    <w:basedOn w:val="DefaultParagraphFont"/>
    <w:link w:val="Heading4"/>
    <w:uiPriority w:val="9"/>
    <w:rsid w:val="00280872"/>
    <w:rPr>
      <w:rFonts w:eastAsiaTheme="majorEastAsia" w:cstheme="majorBidi"/>
      <w:bCs/>
      <w:iCs/>
      <w:sz w:val="28"/>
      <w:szCs w:val="32"/>
      <w:lang w:val="en-AU"/>
    </w:rPr>
  </w:style>
  <w:style w:type="character" w:customStyle="1" w:styleId="Heading5Char">
    <w:name w:val="Heading 5 Char"/>
    <w:basedOn w:val="DefaultParagraphFont"/>
    <w:link w:val="Heading5"/>
    <w:uiPriority w:val="9"/>
    <w:rsid w:val="00B77C99"/>
    <w:rPr>
      <w:rFonts w:eastAsiaTheme="majorEastAsia" w:cstheme="majorBidi"/>
      <w:color w:val="000000" w:themeColor="text1"/>
      <w:sz w:val="28"/>
      <w:lang w:val="en-AU"/>
    </w:rPr>
  </w:style>
  <w:style w:type="paragraph" w:customStyle="1" w:styleId="Highlight">
    <w:name w:val="Highlight"/>
    <w:basedOn w:val="Normal"/>
    <w:link w:val="HighlightChar"/>
    <w:qFormat/>
    <w:rsid w:val="00B77C99"/>
    <w:pPr>
      <w:keepNext/>
      <w:keepLines/>
      <w:pBdr>
        <w:top w:val="single" w:sz="48" w:space="1" w:color="EAF1DD" w:themeColor="accent3" w:themeTint="33"/>
        <w:bottom w:val="single" w:sz="48" w:space="1" w:color="EAF1DD" w:themeColor="accent3" w:themeTint="33"/>
      </w:pBdr>
      <w:shd w:val="clear" w:color="auto" w:fill="EAF1DD" w:themeFill="accent3" w:themeFillTint="33"/>
      <w:spacing w:line="300" w:lineRule="auto"/>
      <w:ind w:firstLine="284"/>
    </w:pPr>
  </w:style>
  <w:style w:type="character" w:customStyle="1" w:styleId="HighlightChar">
    <w:name w:val="Highlight Char"/>
    <w:basedOn w:val="DefaultParagraphFont"/>
    <w:link w:val="Highlight"/>
    <w:rsid w:val="00B77C99"/>
    <w:rPr>
      <w:rFonts w:cstheme="minorHAnsi"/>
      <w:shd w:val="clear" w:color="auto" w:fill="EAF1DD" w:themeFill="accent3" w:themeFillTint="33"/>
      <w:lang w:val="en-AU"/>
    </w:rPr>
  </w:style>
  <w:style w:type="character" w:styleId="IntenseEmphasis">
    <w:name w:val="Intense Emphasis"/>
    <w:basedOn w:val="DefaultParagraphFont"/>
    <w:uiPriority w:val="21"/>
    <w:unhideWhenUsed/>
    <w:qFormat/>
    <w:rsid w:val="00B77C99"/>
    <w:rPr>
      <w:b/>
      <w:bCs/>
      <w:i/>
      <w:iCs/>
      <w:color w:val="0065A4"/>
    </w:rPr>
  </w:style>
  <w:style w:type="character" w:styleId="IntenseReference">
    <w:name w:val="Intense Reference"/>
    <w:basedOn w:val="DefaultParagraphFont"/>
    <w:uiPriority w:val="32"/>
    <w:qFormat/>
    <w:rsid w:val="00B77C99"/>
    <w:rPr>
      <w:b/>
      <w:bCs/>
      <w:smallCaps/>
      <w:color w:val="E8941A"/>
      <w:spacing w:val="5"/>
      <w:u w:val="single"/>
    </w:rPr>
  </w:style>
  <w:style w:type="paragraph" w:customStyle="1" w:styleId="Introduction">
    <w:name w:val="Introduction"/>
    <w:link w:val="IntroductionChar"/>
    <w:qFormat/>
    <w:rsid w:val="00B77C99"/>
    <w:pPr>
      <w:widowControl/>
      <w:autoSpaceDE/>
      <w:autoSpaceDN/>
      <w:spacing w:after="400" w:line="276" w:lineRule="auto"/>
    </w:pPr>
    <w:rPr>
      <w:rFonts w:cstheme="minorHAnsi"/>
      <w:color w:val="4BACC6" w:themeColor="accent5"/>
      <w:sz w:val="30"/>
      <w:szCs w:val="30"/>
      <w:lang w:val="en-AU"/>
    </w:rPr>
  </w:style>
  <w:style w:type="character" w:customStyle="1" w:styleId="IntroductionChar">
    <w:name w:val="Introduction Char"/>
    <w:basedOn w:val="DefaultParagraphFont"/>
    <w:link w:val="Introduction"/>
    <w:rsid w:val="00B77C99"/>
    <w:rPr>
      <w:rFonts w:cstheme="minorHAnsi"/>
      <w:color w:val="4BACC6" w:themeColor="accent5"/>
      <w:sz w:val="30"/>
      <w:szCs w:val="30"/>
      <w:lang w:val="en-AU"/>
    </w:rPr>
  </w:style>
  <w:style w:type="paragraph" w:customStyle="1" w:styleId="ListParagraphAlpha">
    <w:name w:val="List Paragraph Alpha"/>
    <w:basedOn w:val="ListParagraph"/>
    <w:qFormat/>
    <w:rsid w:val="00B77C99"/>
    <w:pPr>
      <w:numPr>
        <w:ilvl w:val="1"/>
        <w:numId w:val="4"/>
      </w:numPr>
    </w:pPr>
  </w:style>
  <w:style w:type="paragraph" w:customStyle="1" w:styleId="ListParagraphnumbered">
    <w:name w:val="List Paragraph numbered"/>
    <w:basedOn w:val="ListParagraph"/>
    <w:qFormat/>
    <w:rsid w:val="00B77C99"/>
    <w:pPr>
      <w:numPr>
        <w:numId w:val="4"/>
      </w:numPr>
    </w:pPr>
  </w:style>
  <w:style w:type="paragraph" w:styleId="NoSpacing">
    <w:name w:val="No Spacing"/>
    <w:link w:val="NoSpacingChar"/>
    <w:uiPriority w:val="1"/>
    <w:qFormat/>
    <w:rsid w:val="00B77C99"/>
    <w:pPr>
      <w:widowControl/>
      <w:autoSpaceDE/>
      <w:autoSpaceDN/>
    </w:pPr>
    <w:rPr>
      <w:rFonts w:eastAsiaTheme="minorEastAsia"/>
    </w:rPr>
  </w:style>
  <w:style w:type="character" w:customStyle="1" w:styleId="NoSpacingChar">
    <w:name w:val="No Spacing Char"/>
    <w:basedOn w:val="DefaultParagraphFont"/>
    <w:link w:val="NoSpacing"/>
    <w:uiPriority w:val="1"/>
    <w:rsid w:val="00B77C99"/>
    <w:rPr>
      <w:rFonts w:eastAsiaTheme="minorEastAsia"/>
    </w:rPr>
  </w:style>
  <w:style w:type="paragraph" w:customStyle="1" w:styleId="Normalnomargin">
    <w:name w:val="Normal (no margin)"/>
    <w:basedOn w:val="Normal"/>
    <w:link w:val="NormalnomarginChar"/>
    <w:qFormat/>
    <w:rsid w:val="00B77C99"/>
    <w:pPr>
      <w:spacing w:after="0"/>
    </w:pPr>
  </w:style>
  <w:style w:type="character" w:customStyle="1" w:styleId="NormalnomarginChar">
    <w:name w:val="Normal (no margin) Char"/>
    <w:basedOn w:val="DefaultParagraphFont"/>
    <w:link w:val="Normalnomargin"/>
    <w:rsid w:val="00B77C99"/>
    <w:rPr>
      <w:rFonts w:cstheme="minorHAnsi"/>
      <w:lang w:val="en-AU"/>
    </w:rPr>
  </w:style>
  <w:style w:type="paragraph" w:styleId="NormalWeb">
    <w:name w:val="Normal (Web)"/>
    <w:basedOn w:val="Normal"/>
    <w:uiPriority w:val="99"/>
    <w:semiHidden/>
    <w:unhideWhenUsed/>
    <w:rsid w:val="00B77C99"/>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PlaceholderText">
    <w:name w:val="Placeholder Text"/>
    <w:basedOn w:val="DefaultParagraphFont"/>
    <w:uiPriority w:val="99"/>
    <w:semiHidden/>
    <w:rsid w:val="00B77C99"/>
    <w:rPr>
      <w:color w:val="808080"/>
    </w:rPr>
  </w:style>
  <w:style w:type="table" w:styleId="PlainTable4">
    <w:name w:val="Plain Table 4"/>
    <w:basedOn w:val="TableNormal"/>
    <w:uiPriority w:val="44"/>
    <w:rsid w:val="00B77C99"/>
    <w:pPr>
      <w:widowControl/>
      <w:autoSpaceDE/>
      <w:autoSpaceDN/>
    </w:pPr>
    <w:rPr>
      <w:lang w:val="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29"/>
    <w:qFormat/>
    <w:rsid w:val="00B77C99"/>
    <w:pPr>
      <w:spacing w:before="360" w:after="360"/>
      <w:ind w:left="567" w:right="567"/>
      <w:contextualSpacing/>
    </w:pPr>
    <w:rPr>
      <w:i/>
      <w:iCs/>
      <w:color w:val="5F6062"/>
    </w:rPr>
  </w:style>
  <w:style w:type="character" w:customStyle="1" w:styleId="QuoteChar">
    <w:name w:val="Quote Char"/>
    <w:basedOn w:val="DefaultParagraphFont"/>
    <w:link w:val="Quote"/>
    <w:uiPriority w:val="29"/>
    <w:rsid w:val="00B77C99"/>
    <w:rPr>
      <w:rFonts w:cstheme="minorHAnsi"/>
      <w:i/>
      <w:iCs/>
      <w:color w:val="5F6062"/>
      <w:lang w:val="en-AU"/>
    </w:rPr>
  </w:style>
  <w:style w:type="paragraph" w:customStyle="1" w:styleId="Runningheader">
    <w:name w:val="Running header"/>
    <w:rsid w:val="00B77C99"/>
    <w:pPr>
      <w:widowControl/>
      <w:autoSpaceDE/>
      <w:autoSpaceDN/>
      <w:spacing w:after="200" w:line="276" w:lineRule="auto"/>
    </w:pPr>
    <w:rPr>
      <w:noProof/>
      <w:color w:val="7F7F7F"/>
      <w:sz w:val="20"/>
      <w:szCs w:val="20"/>
      <w:lang w:val="en-AU" w:eastAsia="en-AU"/>
    </w:rPr>
  </w:style>
  <w:style w:type="paragraph" w:customStyle="1" w:styleId="Smalltext">
    <w:name w:val="Small text"/>
    <w:basedOn w:val="Normal"/>
    <w:link w:val="SmalltextChar"/>
    <w:qFormat/>
    <w:rsid w:val="00B77C99"/>
    <w:pPr>
      <w:tabs>
        <w:tab w:val="left" w:pos="7300"/>
      </w:tabs>
      <w:spacing w:after="140"/>
    </w:pPr>
    <w:rPr>
      <w:noProof/>
      <w:sz w:val="18"/>
      <w:szCs w:val="18"/>
      <w:lang w:eastAsia="en-AU"/>
    </w:rPr>
  </w:style>
  <w:style w:type="character" w:customStyle="1" w:styleId="SmalltextChar">
    <w:name w:val="Small text Char"/>
    <w:basedOn w:val="DefaultParagraphFont"/>
    <w:link w:val="Smalltext"/>
    <w:rsid w:val="00B77C99"/>
    <w:rPr>
      <w:rFonts w:cstheme="minorHAnsi"/>
      <w:noProof/>
      <w:sz w:val="18"/>
      <w:szCs w:val="18"/>
      <w:lang w:val="en-AU" w:eastAsia="en-AU"/>
    </w:rPr>
  </w:style>
  <w:style w:type="character" w:styleId="Strong">
    <w:name w:val="Strong"/>
    <w:basedOn w:val="DefaultParagraphFont"/>
    <w:uiPriority w:val="22"/>
    <w:qFormat/>
    <w:rsid w:val="00B77C99"/>
    <w:rPr>
      <w:b/>
      <w:bCs/>
    </w:rPr>
  </w:style>
  <w:style w:type="character" w:styleId="SubtleReference">
    <w:name w:val="Subtle Reference"/>
    <w:basedOn w:val="DefaultParagraphFont"/>
    <w:uiPriority w:val="31"/>
    <w:qFormat/>
    <w:rsid w:val="00B77C99"/>
    <w:rPr>
      <w:smallCaps/>
      <w:color w:val="E8941A"/>
      <w:u w:val="single"/>
    </w:rPr>
  </w:style>
  <w:style w:type="table" w:styleId="TableGridLight">
    <w:name w:val="Grid Table Light"/>
    <w:basedOn w:val="TableNormal"/>
    <w:uiPriority w:val="40"/>
    <w:rsid w:val="00B77C99"/>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B77C99"/>
    <w:pPr>
      <w:spacing w:after="100" w:line="259" w:lineRule="auto"/>
      <w:ind w:left="440"/>
    </w:pPr>
    <w:rPr>
      <w:rFonts w:eastAsiaTheme="minorEastAsia" w:cs="Times New Roman"/>
      <w:lang w:val="en-US"/>
    </w:rPr>
  </w:style>
  <w:style w:type="paragraph" w:styleId="TOCHeading">
    <w:name w:val="TOC Heading"/>
    <w:basedOn w:val="Heading1"/>
    <w:next w:val="Normal"/>
    <w:uiPriority w:val="39"/>
    <w:unhideWhenUsed/>
    <w:qFormat/>
    <w:rsid w:val="00B77C99"/>
    <w:pPr>
      <w:outlineLvl w:val="9"/>
    </w:pPr>
    <w:rPr>
      <w:bCs/>
    </w:rPr>
  </w:style>
  <w:style w:type="character" w:styleId="UnresolvedMention">
    <w:name w:val="Unresolved Mention"/>
    <w:basedOn w:val="DefaultParagraphFont"/>
    <w:uiPriority w:val="99"/>
    <w:semiHidden/>
    <w:unhideWhenUsed/>
    <w:rsid w:val="00232FA7"/>
    <w:rPr>
      <w:color w:val="605E5C"/>
      <w:shd w:val="clear" w:color="auto" w:fill="E1DFDD"/>
    </w:rPr>
  </w:style>
  <w:style w:type="paragraph" w:customStyle="1" w:styleId="Pa3">
    <w:name w:val="Pa3"/>
    <w:basedOn w:val="Normal"/>
    <w:next w:val="Normal"/>
    <w:uiPriority w:val="99"/>
    <w:rsid w:val="00FE239D"/>
    <w:pPr>
      <w:autoSpaceDE w:val="0"/>
      <w:autoSpaceDN w:val="0"/>
      <w:adjustRightInd w:val="0"/>
      <w:spacing w:after="0" w:line="220" w:lineRule="atLeast"/>
    </w:pPr>
    <w:rPr>
      <w:rFonts w:ascii="Cambria" w:hAnsi="Cambria" w:cstheme="minorBidi"/>
      <w:sz w:val="24"/>
      <w:szCs w:val="24"/>
    </w:rPr>
  </w:style>
  <w:style w:type="character" w:customStyle="1" w:styleId="A2">
    <w:name w:val="A2"/>
    <w:uiPriority w:val="99"/>
    <w:rsid w:val="00FE239D"/>
    <w:rPr>
      <w:rFonts w:cs="Cambria"/>
      <w:color w:val="000000"/>
      <w:sz w:val="14"/>
      <w:szCs w:val="14"/>
    </w:rPr>
  </w:style>
  <w:style w:type="character" w:customStyle="1" w:styleId="A3">
    <w:name w:val="A3"/>
    <w:uiPriority w:val="99"/>
    <w:rsid w:val="00FE239D"/>
    <w:rPr>
      <w:rFonts w:cs="Cambria"/>
      <w:color w:val="000000"/>
      <w:sz w:val="14"/>
      <w:szCs w:val="14"/>
      <w:u w:val="single"/>
    </w:rPr>
  </w:style>
  <w:style w:type="character" w:customStyle="1" w:styleId="BodyTextChar">
    <w:name w:val="Body Text Char"/>
    <w:basedOn w:val="DefaultParagraphFont"/>
    <w:link w:val="BodyText"/>
    <w:uiPriority w:val="1"/>
    <w:rsid w:val="007E1B49"/>
    <w:rPr>
      <w:rFonts w:cstheme="minorHAns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76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hyperlink" Target="https://www.mdba.gov.au/sites/default/files/pubs/Basin-Compliance-Compact-12-December-2018.pdf" TargetMode="External"/><Relationship Id="rId26" Type="http://schemas.openxmlformats.org/officeDocument/2006/relationships/hyperlink" Target="https://support.bermad.com.au/" TargetMode="External"/><Relationship Id="rId39" Type="http://schemas.openxmlformats.org/officeDocument/2006/relationships/hyperlink" Target="https://www.industry.gov.au/sites/default/files/nmi/certificates-approval/14-3-57_r0.pdf" TargetMode="External"/><Relationship Id="rId3" Type="http://schemas.openxmlformats.org/officeDocument/2006/relationships/customXml" Target="../customXml/item3.xml"/><Relationship Id="rId21" Type="http://schemas.openxmlformats.org/officeDocument/2006/relationships/hyperlink" Target="https://www.industry.gov.au/sites/default/files/nmi/certificates-approval/14-3-21_r6.pd_.pdf" TargetMode="External"/><Relationship Id="rId34" Type="http://schemas.openxmlformats.org/officeDocument/2006/relationships/hyperlink" Target="mailto:elsternswsales@honeywell.com" TargetMode="External"/><Relationship Id="rId42" Type="http://schemas.openxmlformats.org/officeDocument/2006/relationships/hyperlink" Target="https://www.industry.gov.au/sites/default/files/nmi/certificates-approval/14-3-62_r0.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hyperlink" Target="https://www.industry.gov.au/sites/default/files/nmi/certificates-approval/14-3-32_r8.pdf" TargetMode="External"/><Relationship Id="rId33" Type="http://schemas.openxmlformats.org/officeDocument/2006/relationships/hyperlink" Target="https://www.industry.gov.au/sites/default/files/nmi/certificates-approval/14-3-52_r0.pdf" TargetMode="External"/><Relationship Id="rId38" Type="http://schemas.openxmlformats.org/officeDocument/2006/relationships/hyperlink" Target="mailto:hrsales@hrproducts.com.au"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29" Type="http://schemas.openxmlformats.org/officeDocument/2006/relationships/hyperlink" Target="https://www.industry.gov.au/sites/default/files/nmi/certificates-approval/14-3-44_r2.pdf" TargetMode="External"/><Relationship Id="rId41" Type="http://schemas.openxmlformats.org/officeDocument/2006/relationships/hyperlink" Target="https://www.industry.gov.au/sites/default/files/nmi/certificates-approval/14-3-61_r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ndustry.gov.au/sites/default/files/nmi/certificates-approval/14-3-30.pdf" TargetMode="External"/><Relationship Id="rId32" Type="http://schemas.openxmlformats.org/officeDocument/2006/relationships/hyperlink" Target="https://www.industry.gov.au/sites/default/files/nmi/certificates-approval/14-3-50_r0.pdf" TargetMode="External"/><Relationship Id="rId37" Type="http://schemas.openxmlformats.org/officeDocument/2006/relationships/hyperlink" Target="https://www.industry.gov.au/sites/default/files/nmi/certificates-approval/14-3-54_r1_0.pdf" TargetMode="External"/><Relationship Id="rId40" Type="http://schemas.openxmlformats.org/officeDocument/2006/relationships/hyperlink" Target="https://support.bermad.com.au/"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industry.gov.au/sites/default/files/nmi/certificates-approval/14-3-29_r3.pd_.pdf" TargetMode="External"/><Relationship Id="rId28" Type="http://schemas.openxmlformats.org/officeDocument/2006/relationships/hyperlink" Target="https://www.industry.gov.au/sites/default/files/nmi/certificates-approval/14-3-42_r3.pdf" TargetMode="External"/><Relationship Id="rId36" Type="http://schemas.openxmlformats.org/officeDocument/2006/relationships/hyperlink" Target="https://www.industry.gov.au/sites/default/files/nmi/certificates-approval/14-3-53_r1.pd_.pdf" TargetMode="External"/><Relationship Id="rId10" Type="http://schemas.openxmlformats.org/officeDocument/2006/relationships/endnotes" Target="endnotes.xml"/><Relationship Id="rId19" Type="http://schemas.openxmlformats.org/officeDocument/2006/relationships/hyperlink" Target="https://www.mdba.gov.au/sites/default/files/pubs/Basin-Compliance-Compact-12-December-2018.pdf" TargetMode="External"/><Relationship Id="rId31" Type="http://schemas.openxmlformats.org/officeDocument/2006/relationships/hyperlink" Target="https://www.industry.gov.au/sites/default/files/nmi/certificates-approval/14-3-49_r1.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awe.gov.au" TargetMode="External"/><Relationship Id="rId22" Type="http://schemas.openxmlformats.org/officeDocument/2006/relationships/hyperlink" Target="https://www.industry.gov.au/sites/default/files/nmi/certificates-approval/14-3-24_r8.pdf" TargetMode="External"/><Relationship Id="rId27" Type="http://schemas.openxmlformats.org/officeDocument/2006/relationships/hyperlink" Target="https://support.bermad.com.au/" TargetMode="External"/><Relationship Id="rId30" Type="http://schemas.openxmlformats.org/officeDocument/2006/relationships/hyperlink" Target="https://www.industry.gov.au/sites/default/files/nmi/certificates-approval/14-3-46_r0.pdf" TargetMode="External"/><Relationship Id="rId35" Type="http://schemas.openxmlformats.org/officeDocument/2006/relationships/hyperlink" Target="mailto:elstervicsales@honeywell.com" TargetMode="External"/><Relationship Id="rId43"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BDAC5AEF25427F8C8E87A548D41A74"/>
        <w:category>
          <w:name w:val="General"/>
          <w:gallery w:val="placeholder"/>
        </w:category>
        <w:types>
          <w:type w:val="bbPlcHdr"/>
        </w:types>
        <w:behaviors>
          <w:behavior w:val="content"/>
        </w:behaviors>
        <w:guid w:val="{6401B44C-2480-4AC4-907A-2B7FBDDE4CA9}"/>
      </w:docPartPr>
      <w:docPartBody>
        <w:p w:rsidR="008E2557" w:rsidRDefault="008E2557" w:rsidP="008E2557">
          <w:pPr>
            <w:pStyle w:val="7ABDAC5AEF25427F8C8E87A548D41A74"/>
          </w:pPr>
          <w:r w:rsidRPr="00CC43C5">
            <w:rPr>
              <w:rStyle w:val="PlaceholderText"/>
              <w:color w:val="7F7F7F" w:themeColor="text1" w:themeTint="80"/>
              <w:sz w:val="16"/>
              <w:szCs w:val="16"/>
            </w:rPr>
            <w:t>[Title]</w:t>
          </w:r>
        </w:p>
      </w:docPartBody>
    </w:docPart>
    <w:docPart>
      <w:docPartPr>
        <w:name w:val="2805043C73304E998786DE639AC7BCDA"/>
        <w:category>
          <w:name w:val="General"/>
          <w:gallery w:val="placeholder"/>
        </w:category>
        <w:types>
          <w:type w:val="bbPlcHdr"/>
        </w:types>
        <w:behaviors>
          <w:behavior w:val="content"/>
        </w:behaviors>
        <w:guid w:val="{3D13DEE2-AE7B-40CF-9C89-E959E29F02A5}"/>
      </w:docPartPr>
      <w:docPartBody>
        <w:p w:rsidR="008E2557" w:rsidRDefault="008E2557" w:rsidP="008E2557">
          <w:pPr>
            <w:pStyle w:val="2805043C73304E998786DE639AC7BCDA"/>
          </w:pPr>
          <w:r w:rsidRPr="00CC43C5">
            <w:rPr>
              <w:rStyle w:val="PlaceholderText"/>
              <w:color w:val="7F7F7F" w:themeColor="text1" w:themeTint="80"/>
              <w:sz w:val="16"/>
              <w:szCs w:val="16"/>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557"/>
    <w:rsid w:val="00121B90"/>
    <w:rsid w:val="004127DF"/>
    <w:rsid w:val="005F0536"/>
    <w:rsid w:val="006070B4"/>
    <w:rsid w:val="00645ABD"/>
    <w:rsid w:val="00786CD4"/>
    <w:rsid w:val="008E2557"/>
    <w:rsid w:val="009B4AF9"/>
    <w:rsid w:val="00A21AE0"/>
    <w:rsid w:val="00F506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2557"/>
    <w:rPr>
      <w:color w:val="808080"/>
    </w:rPr>
  </w:style>
  <w:style w:type="paragraph" w:customStyle="1" w:styleId="7ABDAC5AEF25427F8C8E87A548D41A74">
    <w:name w:val="7ABDAC5AEF25427F8C8E87A548D41A74"/>
    <w:rsid w:val="008E2557"/>
  </w:style>
  <w:style w:type="paragraph" w:customStyle="1" w:styleId="2805043C73304E998786DE639AC7BCDA">
    <w:name w:val="2805043C73304E998786DE639AC7BCDA"/>
    <w:rsid w:val="008E2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A8EBB-EE29-49D0-9F7F-547EAB84483A}">
  <ds:schemaRefs>
    <ds:schemaRef ds:uri="http://schemas.microsoft.com/sharepoint/v3/contenttype/forms"/>
  </ds:schemaRefs>
</ds:datastoreItem>
</file>

<file path=customXml/itemProps2.xml><?xml version="1.0" encoding="utf-8"?>
<ds:datastoreItem xmlns:ds="http://schemas.openxmlformats.org/officeDocument/2006/customXml" ds:itemID="{6E2C9425-A6AC-4F91-B7F1-0759539AFBA2}">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d2414f66-c54a-4e23-a396-372cb64b91f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2A2BCD6-864A-44EB-AD61-754063DFE827}">
  <ds:schemaRefs>
    <ds:schemaRef ds:uri="http://schemas.openxmlformats.org/officeDocument/2006/bibliography"/>
  </ds:schemaRefs>
</ds:datastoreItem>
</file>

<file path=customXml/itemProps4.xml><?xml version="1.0" encoding="utf-8"?>
<ds:datastoreItem xmlns:ds="http://schemas.openxmlformats.org/officeDocument/2006/customXml" ds:itemID="{17681F3E-02AE-4A59-8796-D47F046F1086}"/>
</file>

<file path=docProps/app.xml><?xml version="1.0" encoding="utf-8"?>
<Properties xmlns="http://schemas.openxmlformats.org/officeDocument/2006/extended-properties" xmlns:vt="http://schemas.openxmlformats.org/officeDocument/2006/docPropsVTypes">
  <Template>Normal.dotm</Template>
  <TotalTime>0</TotalTime>
  <Pages>13</Pages>
  <Words>2344</Words>
  <Characters>13364</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Pattern Approved non-urban Water Meters</vt:lpstr>
    </vt:vector>
  </TitlesOfParts>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Pattern Approved non-urban Water Meters</dc:title>
  <dc:creator>Department of Agriculture, Water and the Environment</dc:creator>
  <cp:lastPrinted>2022-06-01T03:44:00Z</cp:lastPrinted>
  <dcterms:created xsi:type="dcterms:W3CDTF">2022-06-01T03:51:00Z</dcterms:created>
  <dcterms:modified xsi:type="dcterms:W3CDTF">2022-06-01T03:51:00Z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Acrobat PDFMaker 17 for Word</vt:lpwstr>
  </property>
  <property fmtid="{D5CDD505-2E9C-101B-9397-08002B2CF9AE}" pid="4" name="LastSaved">
    <vt:filetime>2019-06-07T00:00:00Z</vt:filetime>
  </property>
  <property fmtid="{D5CDD505-2E9C-101B-9397-08002B2CF9AE}" pid="5" name="ContentTypeId">
    <vt:lpwstr>0x0101004B6FD6131ACCD942B99EE496FC609FF4</vt:lpwstr>
  </property>
  <property fmtid="{D5CDD505-2E9C-101B-9397-08002B2CF9AE}" pid="6" name="MediaServiceImageTags">
    <vt:lpwstr/>
  </property>
</Properties>
</file>