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96155" w14:textId="77777777" w:rsidR="00C422E5" w:rsidRPr="00C422E5" w:rsidRDefault="00C422E5" w:rsidP="00C422E5">
      <w:pPr>
        <w:pStyle w:val="Heading1"/>
        <w:rPr>
          <w:lang w:val="en"/>
        </w:rPr>
      </w:pPr>
      <w:r w:rsidRPr="00C422E5">
        <w:rPr>
          <w:lang w:val="en"/>
        </w:rPr>
        <w:t>Steering Committee for the National Red Imported Fire Act Eradication Program – South East Queensland</w:t>
      </w:r>
    </w:p>
    <w:p w14:paraId="4B0A7F9E" w14:textId="66F07FE6" w:rsidR="00C422E5" w:rsidRPr="00C422E5" w:rsidRDefault="00C422E5" w:rsidP="00C422E5">
      <w:pPr>
        <w:pStyle w:val="Heading2"/>
        <w:rPr>
          <w:lang w:val="en"/>
        </w:rPr>
      </w:pPr>
      <w:r w:rsidRPr="00C422E5">
        <w:rPr>
          <w:lang w:val="en"/>
        </w:rPr>
        <w:t>December 2017</w:t>
      </w:r>
    </w:p>
    <w:p w14:paraId="500107DA" w14:textId="3367851B" w:rsidR="00C422E5" w:rsidRPr="00C422E5" w:rsidRDefault="00C422E5" w:rsidP="00C422E5">
      <w:pPr>
        <w:rPr>
          <w:lang w:val="en"/>
        </w:rPr>
      </w:pPr>
      <w:r w:rsidRPr="00C422E5">
        <w:rPr>
          <w:lang w:val="en"/>
        </w:rPr>
        <w:t>The Steering Committee for the National Red Imported Fire Act Eradication Program – South East Queensland (the National Program) met on 17 November 2017 in Brisbane. This followed an initial meeting of the interim Steering Committee on 5 July 2017 which discussed the strategy for the National Program.</w:t>
      </w:r>
    </w:p>
    <w:p w14:paraId="0809FE0D" w14:textId="256A1B87" w:rsidR="00C422E5" w:rsidRPr="00C422E5" w:rsidRDefault="00C422E5" w:rsidP="00C422E5">
      <w:pPr>
        <w:rPr>
          <w:lang w:val="en"/>
        </w:rPr>
      </w:pPr>
      <w:r w:rsidRPr="00C422E5">
        <w:rPr>
          <w:lang w:val="en"/>
        </w:rPr>
        <w:t>The Steering Committee has been established to provide overarching governance, strategic oversight and advice on the National Program and consists of senior Commonwealth and interstate biosecurity representatives. The Steering Committee is independently chaired by Dr Wendy Craik.</w:t>
      </w:r>
    </w:p>
    <w:p w14:paraId="4BEB0EE9" w14:textId="72AEBECA" w:rsidR="00C422E5" w:rsidRPr="00C422E5" w:rsidRDefault="00C422E5" w:rsidP="00C422E5">
      <w:pPr>
        <w:rPr>
          <w:lang w:val="en"/>
        </w:rPr>
      </w:pPr>
      <w:r w:rsidRPr="00C422E5">
        <w:rPr>
          <w:lang w:val="en"/>
        </w:rPr>
        <w:t>The Steering Committee Members are:</w:t>
      </w:r>
    </w:p>
    <w:p w14:paraId="13A7D432" w14:textId="77777777" w:rsidR="00C422E5" w:rsidRPr="00C422E5" w:rsidRDefault="00C422E5" w:rsidP="00C422E5">
      <w:pPr>
        <w:rPr>
          <w:lang w:val="en"/>
        </w:rPr>
      </w:pPr>
      <w:r w:rsidRPr="00C422E5">
        <w:rPr>
          <w:lang w:val="en"/>
        </w:rPr>
        <w:t xml:space="preserve">Dr Wendy Craik </w:t>
      </w:r>
      <w:r w:rsidRPr="00C422E5">
        <w:rPr>
          <w:lang w:val="en"/>
        </w:rPr>
        <w:tab/>
      </w:r>
      <w:r w:rsidRPr="00C422E5">
        <w:rPr>
          <w:lang w:val="en"/>
        </w:rPr>
        <w:tab/>
        <w:t>Independent Chair</w:t>
      </w:r>
    </w:p>
    <w:p w14:paraId="28843A96" w14:textId="34DA46CA" w:rsidR="00C422E5" w:rsidRPr="00C422E5" w:rsidRDefault="00C422E5" w:rsidP="00C422E5">
      <w:pPr>
        <w:rPr>
          <w:lang w:val="en"/>
        </w:rPr>
      </w:pPr>
      <w:r w:rsidRPr="00C422E5">
        <w:rPr>
          <w:lang w:val="en"/>
        </w:rPr>
        <w:t xml:space="preserve">Josephine </w:t>
      </w:r>
      <w:proofErr w:type="spellStart"/>
      <w:r w:rsidRPr="00C422E5">
        <w:rPr>
          <w:lang w:val="en"/>
        </w:rPr>
        <w:t>Laduzco</w:t>
      </w:r>
      <w:proofErr w:type="spellEnd"/>
      <w:r w:rsidRPr="00C422E5">
        <w:rPr>
          <w:lang w:val="en"/>
        </w:rPr>
        <w:tab/>
      </w:r>
      <w:r>
        <w:rPr>
          <w:lang w:val="en"/>
        </w:rPr>
        <w:tab/>
      </w:r>
      <w:r w:rsidRPr="00C422E5">
        <w:rPr>
          <w:lang w:val="en"/>
        </w:rPr>
        <w:t>Australian Government</w:t>
      </w:r>
    </w:p>
    <w:p w14:paraId="73C85DB6" w14:textId="34DA9384" w:rsidR="00C422E5" w:rsidRPr="00C422E5" w:rsidRDefault="00C422E5" w:rsidP="00C422E5">
      <w:pPr>
        <w:rPr>
          <w:lang w:val="en"/>
        </w:rPr>
      </w:pPr>
      <w:r w:rsidRPr="00C422E5">
        <w:rPr>
          <w:lang w:val="en"/>
        </w:rPr>
        <w:t>Dr John Robertson</w:t>
      </w:r>
      <w:r w:rsidRPr="00C422E5">
        <w:rPr>
          <w:lang w:val="en"/>
        </w:rPr>
        <w:tab/>
      </w:r>
      <w:r>
        <w:rPr>
          <w:lang w:val="en"/>
        </w:rPr>
        <w:tab/>
      </w:r>
      <w:r w:rsidRPr="00C422E5">
        <w:rPr>
          <w:lang w:val="en"/>
        </w:rPr>
        <w:t>Queensland</w:t>
      </w:r>
    </w:p>
    <w:p w14:paraId="68C00B6C" w14:textId="77777777" w:rsidR="00C422E5" w:rsidRPr="00C422E5" w:rsidRDefault="00C422E5" w:rsidP="00C422E5">
      <w:pPr>
        <w:rPr>
          <w:lang w:val="en"/>
        </w:rPr>
      </w:pPr>
      <w:r w:rsidRPr="00C422E5">
        <w:rPr>
          <w:lang w:val="en"/>
        </w:rPr>
        <w:t>Dr Bruce Christie</w:t>
      </w:r>
      <w:r w:rsidRPr="00C422E5">
        <w:rPr>
          <w:lang w:val="en"/>
        </w:rPr>
        <w:tab/>
      </w:r>
      <w:r w:rsidRPr="00C422E5">
        <w:rPr>
          <w:lang w:val="en"/>
        </w:rPr>
        <w:tab/>
        <w:t>New South Wales</w:t>
      </w:r>
    </w:p>
    <w:p w14:paraId="2A831543" w14:textId="77777777" w:rsidR="00C422E5" w:rsidRPr="00C422E5" w:rsidRDefault="00C422E5" w:rsidP="00C422E5">
      <w:pPr>
        <w:rPr>
          <w:lang w:val="en"/>
        </w:rPr>
      </w:pPr>
      <w:r w:rsidRPr="00C422E5">
        <w:rPr>
          <w:lang w:val="en"/>
        </w:rPr>
        <w:t>Dr Emily Phillips</w:t>
      </w:r>
      <w:r w:rsidRPr="00C422E5">
        <w:rPr>
          <w:lang w:val="en"/>
        </w:rPr>
        <w:tab/>
      </w:r>
      <w:r w:rsidRPr="00C422E5">
        <w:rPr>
          <w:lang w:val="en"/>
        </w:rPr>
        <w:tab/>
        <w:t xml:space="preserve">Victoria </w:t>
      </w:r>
    </w:p>
    <w:p w14:paraId="01D37BD1" w14:textId="77777777" w:rsidR="00C422E5" w:rsidRPr="00C422E5" w:rsidRDefault="00C422E5" w:rsidP="00C422E5">
      <w:pPr>
        <w:rPr>
          <w:lang w:val="en"/>
        </w:rPr>
      </w:pPr>
      <w:r w:rsidRPr="00C422E5">
        <w:rPr>
          <w:lang w:val="en"/>
        </w:rPr>
        <w:t>Sarah Corcoran</w:t>
      </w:r>
      <w:r w:rsidRPr="00C422E5">
        <w:rPr>
          <w:lang w:val="en"/>
        </w:rPr>
        <w:tab/>
      </w:r>
      <w:r w:rsidRPr="00C422E5">
        <w:rPr>
          <w:lang w:val="en"/>
        </w:rPr>
        <w:tab/>
        <w:t>Northern Territory</w:t>
      </w:r>
    </w:p>
    <w:p w14:paraId="2941B78D" w14:textId="77777777" w:rsidR="00C422E5" w:rsidRPr="00C422E5" w:rsidRDefault="00C422E5" w:rsidP="00C422E5">
      <w:pPr>
        <w:rPr>
          <w:lang w:val="en"/>
        </w:rPr>
      </w:pPr>
      <w:r w:rsidRPr="00C422E5">
        <w:rPr>
          <w:lang w:val="en"/>
        </w:rPr>
        <w:t xml:space="preserve">Dr Lloyd </w:t>
      </w:r>
      <w:proofErr w:type="spellStart"/>
      <w:r w:rsidRPr="00C422E5">
        <w:rPr>
          <w:lang w:val="en"/>
        </w:rPr>
        <w:t>Klumpp</w:t>
      </w:r>
      <w:proofErr w:type="spellEnd"/>
      <w:r w:rsidRPr="00C422E5">
        <w:rPr>
          <w:lang w:val="en"/>
        </w:rPr>
        <w:tab/>
      </w:r>
      <w:r w:rsidRPr="00C422E5">
        <w:rPr>
          <w:lang w:val="en"/>
        </w:rPr>
        <w:tab/>
        <w:t>Tasmania</w:t>
      </w:r>
    </w:p>
    <w:p w14:paraId="7001B327" w14:textId="59524271" w:rsidR="00C422E5" w:rsidRPr="00C422E5" w:rsidRDefault="00C422E5" w:rsidP="00C422E5">
      <w:pPr>
        <w:rPr>
          <w:lang w:val="en"/>
        </w:rPr>
      </w:pPr>
      <w:r w:rsidRPr="00C422E5">
        <w:rPr>
          <w:lang w:val="en"/>
        </w:rPr>
        <w:t>Dr Sonya Broughton</w:t>
      </w:r>
      <w:r w:rsidRPr="00C422E5">
        <w:rPr>
          <w:lang w:val="en"/>
        </w:rPr>
        <w:tab/>
        <w:t>Western Australian</w:t>
      </w:r>
    </w:p>
    <w:p w14:paraId="7BC259CA" w14:textId="405A0A84" w:rsidR="00C422E5" w:rsidRPr="00C422E5" w:rsidRDefault="00C422E5" w:rsidP="00C422E5">
      <w:pPr>
        <w:rPr>
          <w:lang w:val="en"/>
        </w:rPr>
      </w:pPr>
      <w:r w:rsidRPr="00C422E5">
        <w:rPr>
          <w:lang w:val="en"/>
        </w:rPr>
        <w:t>Proxies attended for Queensland and Victoria.</w:t>
      </w:r>
    </w:p>
    <w:p w14:paraId="75E48CF6" w14:textId="43CBD6BF" w:rsidR="00C422E5" w:rsidRPr="00C422E5" w:rsidRDefault="00C422E5" w:rsidP="00C422E5">
      <w:pPr>
        <w:rPr>
          <w:lang w:val="en"/>
        </w:rPr>
      </w:pPr>
      <w:r w:rsidRPr="00C422E5">
        <w:rPr>
          <w:lang w:val="en"/>
        </w:rPr>
        <w:t xml:space="preserve">The Steering Committee approved the overarching Ten Year Eradication Plan 2017–18 to 2026–27 and the 2017–2018 National Program Work Plan. A summary of the </w:t>
      </w:r>
      <w:proofErr w:type="gramStart"/>
      <w:r w:rsidRPr="00C422E5">
        <w:rPr>
          <w:lang w:val="en"/>
        </w:rPr>
        <w:t>Ten Year</w:t>
      </w:r>
      <w:proofErr w:type="gramEnd"/>
      <w:r w:rsidRPr="00C422E5">
        <w:rPr>
          <w:lang w:val="en"/>
        </w:rPr>
        <w:t xml:space="preserve"> Eradication Plan will be made available on the Queensland Department of Agriculture and Fisheries web site. </w:t>
      </w:r>
    </w:p>
    <w:p w14:paraId="21241BA6" w14:textId="001CD75F" w:rsidR="00C422E5" w:rsidRPr="00C422E5" w:rsidRDefault="00C422E5" w:rsidP="00C422E5">
      <w:pPr>
        <w:rPr>
          <w:lang w:val="en"/>
        </w:rPr>
      </w:pPr>
      <w:r w:rsidRPr="00C422E5">
        <w:rPr>
          <w:lang w:val="en"/>
        </w:rPr>
        <w:t>The Steering Committee also considered the principles for cost-sharing arrangements across the jurisdictions for the $411 million funding of the National Program over the ten years.</w:t>
      </w:r>
    </w:p>
    <w:p w14:paraId="6271D035" w14:textId="02B282EB" w:rsidR="00C422E5" w:rsidRPr="00C422E5" w:rsidRDefault="00C422E5" w:rsidP="00C422E5">
      <w:pPr>
        <w:rPr>
          <w:lang w:val="en"/>
        </w:rPr>
      </w:pPr>
      <w:r w:rsidRPr="00C422E5">
        <w:rPr>
          <w:lang w:val="en"/>
        </w:rPr>
        <w:t>Further, the Steering Committee received updates on treatment issues, movement controls for fire ant carriers and considered progress reports including the National Program’s 1</w:t>
      </w:r>
      <w:r w:rsidRPr="00C422E5">
        <w:rPr>
          <w:vertAlign w:val="superscript"/>
          <w:lang w:val="en"/>
        </w:rPr>
        <w:t>st</w:t>
      </w:r>
      <w:r w:rsidRPr="00C422E5">
        <w:rPr>
          <w:lang w:val="en"/>
        </w:rPr>
        <w:t xml:space="preserve"> Quarter Report for 2017-18.</w:t>
      </w:r>
    </w:p>
    <w:p w14:paraId="0DAEB6B0" w14:textId="7DFA343A" w:rsidR="00C422E5" w:rsidRPr="00C422E5" w:rsidRDefault="00C422E5" w:rsidP="00C422E5">
      <w:pPr>
        <w:rPr>
          <w:lang w:val="en"/>
        </w:rPr>
      </w:pPr>
      <w:r w:rsidRPr="00C422E5">
        <w:rPr>
          <w:lang w:val="en"/>
        </w:rPr>
        <w:lastRenderedPageBreak/>
        <w:t>On 16 November, the Steering Committee undertook a site visit to infested areas to witness the problem first-hand and the eradication activities being undertaken.</w:t>
      </w:r>
    </w:p>
    <w:p w14:paraId="4C23E4BA" w14:textId="15552FF0" w:rsidR="00C422E5" w:rsidRPr="00C422E5" w:rsidRDefault="00C422E5" w:rsidP="00C422E5">
      <w:pPr>
        <w:rPr>
          <w:lang w:val="en"/>
        </w:rPr>
      </w:pPr>
      <w:r w:rsidRPr="00C422E5">
        <w:rPr>
          <w:lang w:val="en"/>
        </w:rPr>
        <w:t>The next Steering Committee meeting for the National Program is scheduled for February 2018. Communiques will be issued by the Steering Committee on an ongoing basis.</w:t>
      </w:r>
    </w:p>
    <w:p w14:paraId="180A9B0D" w14:textId="77777777" w:rsidR="00C422E5" w:rsidRPr="00C422E5" w:rsidRDefault="00C422E5" w:rsidP="00C422E5">
      <w:pPr>
        <w:rPr>
          <w:lang w:val="en"/>
        </w:rPr>
      </w:pPr>
      <w:r w:rsidRPr="00C422E5">
        <w:rPr>
          <w:lang w:val="en"/>
        </w:rPr>
        <w:t xml:space="preserve">For updates visit </w:t>
      </w:r>
      <w:hyperlink r:id="rId7" w:history="1">
        <w:r w:rsidRPr="00C422E5">
          <w:rPr>
            <w:rStyle w:val="Hyperlink"/>
            <w:lang w:val="en"/>
          </w:rPr>
          <w:t>www.daf.qld.gov.au/fireant</w:t>
        </w:r>
      </w:hyperlink>
    </w:p>
    <w:p w14:paraId="6F300C23" w14:textId="3DD214EE" w:rsidR="008436FD" w:rsidRPr="00C422E5" w:rsidRDefault="008436FD" w:rsidP="00C422E5"/>
    <w:sectPr w:rsidR="008436FD" w:rsidRPr="00C422E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4F56" w14:textId="77777777" w:rsidR="003823A1" w:rsidRDefault="003823A1" w:rsidP="003823A1">
      <w:pPr>
        <w:spacing w:before="0" w:after="0"/>
      </w:pPr>
      <w:r>
        <w:separator/>
      </w:r>
    </w:p>
  </w:endnote>
  <w:endnote w:type="continuationSeparator" w:id="0">
    <w:p w14:paraId="0812E768" w14:textId="77777777" w:rsidR="003823A1" w:rsidRDefault="003823A1" w:rsidP="003823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82375"/>
      <w:docPartObj>
        <w:docPartGallery w:val="Page Numbers (Bottom of Page)"/>
        <w:docPartUnique/>
      </w:docPartObj>
    </w:sdtPr>
    <w:sdtEndPr>
      <w:rPr>
        <w:noProof/>
        <w:sz w:val="16"/>
        <w:szCs w:val="16"/>
      </w:rPr>
    </w:sdtEndPr>
    <w:sdtContent>
      <w:p w14:paraId="64AE6F1F" w14:textId="325B7C85" w:rsidR="003823A1" w:rsidRPr="003823A1" w:rsidRDefault="003823A1">
        <w:pPr>
          <w:pStyle w:val="Footer"/>
          <w:jc w:val="right"/>
          <w:rPr>
            <w:sz w:val="16"/>
            <w:szCs w:val="16"/>
          </w:rPr>
        </w:pPr>
        <w:r w:rsidRPr="003823A1">
          <w:rPr>
            <w:sz w:val="16"/>
            <w:szCs w:val="16"/>
          </w:rPr>
          <w:fldChar w:fldCharType="begin"/>
        </w:r>
        <w:r w:rsidRPr="003823A1">
          <w:rPr>
            <w:sz w:val="16"/>
            <w:szCs w:val="16"/>
          </w:rPr>
          <w:instrText xml:space="preserve"> PAGE   \* MERGEFORMAT </w:instrText>
        </w:r>
        <w:r w:rsidRPr="003823A1">
          <w:rPr>
            <w:sz w:val="16"/>
            <w:szCs w:val="16"/>
          </w:rPr>
          <w:fldChar w:fldCharType="separate"/>
        </w:r>
        <w:r w:rsidRPr="003823A1">
          <w:rPr>
            <w:noProof/>
            <w:sz w:val="16"/>
            <w:szCs w:val="16"/>
          </w:rPr>
          <w:t>2</w:t>
        </w:r>
        <w:r w:rsidRPr="003823A1">
          <w:rPr>
            <w:noProof/>
            <w:sz w:val="16"/>
            <w:szCs w:val="16"/>
          </w:rPr>
          <w:fldChar w:fldCharType="end"/>
        </w:r>
      </w:p>
    </w:sdtContent>
  </w:sdt>
  <w:p w14:paraId="5C630FAF" w14:textId="77777777" w:rsidR="003823A1" w:rsidRDefault="0038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C69BB" w14:textId="77777777" w:rsidR="003823A1" w:rsidRDefault="003823A1" w:rsidP="003823A1">
      <w:pPr>
        <w:spacing w:before="0" w:after="0"/>
      </w:pPr>
      <w:r>
        <w:separator/>
      </w:r>
    </w:p>
  </w:footnote>
  <w:footnote w:type="continuationSeparator" w:id="0">
    <w:p w14:paraId="3CBEF4D5" w14:textId="77777777" w:rsidR="003823A1" w:rsidRDefault="003823A1" w:rsidP="003823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3F0B" w14:textId="004CD064" w:rsidR="003823A1" w:rsidRDefault="003823A1">
    <w:pPr>
      <w:pStyle w:val="Header"/>
    </w:pPr>
    <w:r>
      <w:rPr>
        <w:noProof/>
      </w:rPr>
      <w:drawing>
        <wp:anchor distT="0" distB="0" distL="114300" distR="114300" simplePos="0" relativeHeight="251658240" behindDoc="0" locked="0" layoutInCell="1" allowOverlap="1" wp14:anchorId="1DE3492C" wp14:editId="17D2DEAC">
          <wp:simplePos x="0" y="0"/>
          <wp:positionH relativeFrom="page">
            <wp:align>left</wp:align>
          </wp:positionH>
          <wp:positionV relativeFrom="paragraph">
            <wp:posOffset>-449993</wp:posOffset>
          </wp:positionV>
          <wp:extent cx="7715772" cy="878774"/>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798" cy="896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36DC1"/>
    <w:multiLevelType w:val="multilevel"/>
    <w:tmpl w:val="B6CAE9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FC4F25"/>
    <w:multiLevelType w:val="multilevel"/>
    <w:tmpl w:val="E700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DD767F"/>
    <w:multiLevelType w:val="multilevel"/>
    <w:tmpl w:val="8390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5920C8"/>
    <w:multiLevelType w:val="multilevel"/>
    <w:tmpl w:val="B798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540559"/>
    <w:multiLevelType w:val="multilevel"/>
    <w:tmpl w:val="9E06F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F16A8B"/>
    <w:multiLevelType w:val="multilevel"/>
    <w:tmpl w:val="6172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F75DC8"/>
    <w:multiLevelType w:val="multilevel"/>
    <w:tmpl w:val="31FA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8E4532"/>
    <w:multiLevelType w:val="multilevel"/>
    <w:tmpl w:val="BF72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6C598F"/>
    <w:multiLevelType w:val="multilevel"/>
    <w:tmpl w:val="0680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D44B95"/>
    <w:multiLevelType w:val="multilevel"/>
    <w:tmpl w:val="B4A2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08156B"/>
    <w:multiLevelType w:val="multilevel"/>
    <w:tmpl w:val="B46E8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273CDE"/>
    <w:multiLevelType w:val="multilevel"/>
    <w:tmpl w:val="B43E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A05203"/>
    <w:multiLevelType w:val="multilevel"/>
    <w:tmpl w:val="2428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155FD1"/>
    <w:multiLevelType w:val="multilevel"/>
    <w:tmpl w:val="4124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C06D66"/>
    <w:multiLevelType w:val="multilevel"/>
    <w:tmpl w:val="66F2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693B74"/>
    <w:multiLevelType w:val="multilevel"/>
    <w:tmpl w:val="FE74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3A28C5"/>
    <w:multiLevelType w:val="multilevel"/>
    <w:tmpl w:val="A544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3B60F8"/>
    <w:multiLevelType w:val="multilevel"/>
    <w:tmpl w:val="B55C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2A6086"/>
    <w:multiLevelType w:val="multilevel"/>
    <w:tmpl w:val="9C2E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6C32CD"/>
    <w:multiLevelType w:val="multilevel"/>
    <w:tmpl w:val="2D14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2048A0"/>
    <w:multiLevelType w:val="multilevel"/>
    <w:tmpl w:val="AD4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0"/>
  </w:num>
  <w:num w:numId="3">
    <w:abstractNumId w:val="11"/>
  </w:num>
  <w:num w:numId="4">
    <w:abstractNumId w:val="14"/>
  </w:num>
  <w:num w:numId="5">
    <w:abstractNumId w:val="2"/>
  </w:num>
  <w:num w:numId="6">
    <w:abstractNumId w:val="17"/>
  </w:num>
  <w:num w:numId="7">
    <w:abstractNumId w:val="7"/>
  </w:num>
  <w:num w:numId="8">
    <w:abstractNumId w:val="12"/>
  </w:num>
  <w:num w:numId="9">
    <w:abstractNumId w:val="9"/>
  </w:num>
  <w:num w:numId="10">
    <w:abstractNumId w:val="1"/>
  </w:num>
  <w:num w:numId="11">
    <w:abstractNumId w:val="8"/>
  </w:num>
  <w:num w:numId="12">
    <w:abstractNumId w:val="5"/>
  </w:num>
  <w:num w:numId="13">
    <w:abstractNumId w:val="10"/>
  </w:num>
  <w:num w:numId="14">
    <w:abstractNumId w:val="16"/>
  </w:num>
  <w:num w:numId="15">
    <w:abstractNumId w:val="0"/>
  </w:num>
  <w:num w:numId="16">
    <w:abstractNumId w:val="4"/>
  </w:num>
  <w:num w:numId="17">
    <w:abstractNumId w:val="15"/>
  </w:num>
  <w:num w:numId="18">
    <w:abstractNumId w:val="13"/>
  </w:num>
  <w:num w:numId="19">
    <w:abstractNumId w:val="3"/>
  </w:num>
  <w:num w:numId="20">
    <w:abstractNumId w:val="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8D"/>
    <w:rsid w:val="00040624"/>
    <w:rsid w:val="001872D0"/>
    <w:rsid w:val="003823A1"/>
    <w:rsid w:val="00413504"/>
    <w:rsid w:val="004D7B8D"/>
    <w:rsid w:val="00716F0C"/>
    <w:rsid w:val="007E2B5B"/>
    <w:rsid w:val="00811320"/>
    <w:rsid w:val="008436FD"/>
    <w:rsid w:val="00873F65"/>
    <w:rsid w:val="008D47D1"/>
    <w:rsid w:val="009F6FF1"/>
    <w:rsid w:val="00A44E05"/>
    <w:rsid w:val="00A4527F"/>
    <w:rsid w:val="00AD1155"/>
    <w:rsid w:val="00AF708E"/>
    <w:rsid w:val="00B64A75"/>
    <w:rsid w:val="00C422E5"/>
    <w:rsid w:val="00CD6380"/>
    <w:rsid w:val="00CF45CC"/>
    <w:rsid w:val="00EA09A8"/>
    <w:rsid w:val="00FE76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244BEE"/>
  <w15:chartTrackingRefBased/>
  <w15:docId w15:val="{1DBB5FCC-67FD-4681-8BDA-45739D59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A8"/>
    <w:pPr>
      <w:spacing w:before="240" w:after="240" w:line="240" w:lineRule="auto"/>
    </w:pPr>
    <w:rPr>
      <w:rFonts w:ascii="Arial" w:eastAsia="Times New Roman" w:hAnsi="Arial" w:cs="Times New Roman"/>
      <w:color w:val="111111"/>
      <w:sz w:val="24"/>
      <w:szCs w:val="24"/>
      <w:lang w:eastAsia="en-AU"/>
    </w:rPr>
  </w:style>
  <w:style w:type="paragraph" w:styleId="Heading1">
    <w:name w:val="heading 1"/>
    <w:basedOn w:val="Normal"/>
    <w:link w:val="Heading1Char"/>
    <w:uiPriority w:val="9"/>
    <w:qFormat/>
    <w:rsid w:val="00EA09A8"/>
    <w:pPr>
      <w:spacing w:after="100" w:afterAutospacing="1"/>
      <w:outlineLvl w:val="0"/>
    </w:pPr>
    <w:rPr>
      <w:b/>
      <w:bCs/>
      <w:kern w:val="36"/>
      <w:sz w:val="48"/>
      <w:szCs w:val="48"/>
    </w:rPr>
  </w:style>
  <w:style w:type="paragraph" w:styleId="Heading2">
    <w:name w:val="heading 2"/>
    <w:basedOn w:val="Heading1"/>
    <w:next w:val="Normal"/>
    <w:link w:val="Heading2Char"/>
    <w:uiPriority w:val="9"/>
    <w:unhideWhenUsed/>
    <w:qFormat/>
    <w:rsid w:val="003823A1"/>
    <w:pPr>
      <w:keepNext/>
      <w:keepLines/>
      <w:spacing w:before="40" w:after="0"/>
      <w:outlineLvl w:val="1"/>
    </w:pPr>
    <w:rPr>
      <w:rFonts w:eastAsiaTheme="majorEastAsia" w:cstheme="majorBidi"/>
      <w:color w:val="auto"/>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9A8"/>
    <w:rPr>
      <w:rFonts w:ascii="Arial" w:eastAsia="Times New Roman" w:hAnsi="Arial" w:cs="Times New Roman"/>
      <w:b/>
      <w:bCs/>
      <w:color w:val="111111"/>
      <w:kern w:val="36"/>
      <w:sz w:val="48"/>
      <w:szCs w:val="48"/>
      <w:lang w:eastAsia="en-AU"/>
    </w:rPr>
  </w:style>
  <w:style w:type="paragraph" w:styleId="NormalWeb">
    <w:name w:val="Normal (Web)"/>
    <w:basedOn w:val="Normal"/>
    <w:uiPriority w:val="99"/>
    <w:semiHidden/>
    <w:unhideWhenUsed/>
    <w:rsid w:val="004D7B8D"/>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4D7B8D"/>
    <w:rPr>
      <w:color w:val="0000FF"/>
      <w:u w:val="single"/>
    </w:rPr>
  </w:style>
  <w:style w:type="paragraph" w:styleId="Header">
    <w:name w:val="header"/>
    <w:basedOn w:val="Normal"/>
    <w:link w:val="HeaderChar"/>
    <w:uiPriority w:val="99"/>
    <w:unhideWhenUsed/>
    <w:rsid w:val="003823A1"/>
    <w:pPr>
      <w:tabs>
        <w:tab w:val="center" w:pos="4513"/>
        <w:tab w:val="right" w:pos="9026"/>
      </w:tabs>
      <w:spacing w:before="0" w:after="0"/>
    </w:pPr>
  </w:style>
  <w:style w:type="character" w:customStyle="1" w:styleId="HeaderChar">
    <w:name w:val="Header Char"/>
    <w:basedOn w:val="DefaultParagraphFont"/>
    <w:link w:val="Header"/>
    <w:uiPriority w:val="99"/>
    <w:rsid w:val="003823A1"/>
    <w:rPr>
      <w:rFonts w:ascii="Times New Roman" w:eastAsia="Times New Roman" w:hAnsi="Times New Roman" w:cs="Times New Roman"/>
      <w:color w:val="111111"/>
      <w:sz w:val="24"/>
      <w:szCs w:val="24"/>
      <w:lang w:eastAsia="en-AU"/>
    </w:rPr>
  </w:style>
  <w:style w:type="paragraph" w:styleId="Footer">
    <w:name w:val="footer"/>
    <w:basedOn w:val="Normal"/>
    <w:link w:val="FooterChar"/>
    <w:uiPriority w:val="99"/>
    <w:unhideWhenUsed/>
    <w:rsid w:val="003823A1"/>
    <w:pPr>
      <w:tabs>
        <w:tab w:val="center" w:pos="4513"/>
        <w:tab w:val="right" w:pos="9026"/>
      </w:tabs>
      <w:spacing w:before="0" w:after="0"/>
    </w:pPr>
  </w:style>
  <w:style w:type="character" w:customStyle="1" w:styleId="FooterChar">
    <w:name w:val="Footer Char"/>
    <w:basedOn w:val="DefaultParagraphFont"/>
    <w:link w:val="Footer"/>
    <w:uiPriority w:val="99"/>
    <w:rsid w:val="003823A1"/>
    <w:rPr>
      <w:rFonts w:ascii="Times New Roman" w:eastAsia="Times New Roman" w:hAnsi="Times New Roman" w:cs="Times New Roman"/>
      <w:color w:val="111111"/>
      <w:sz w:val="24"/>
      <w:szCs w:val="24"/>
      <w:lang w:eastAsia="en-AU"/>
    </w:rPr>
  </w:style>
  <w:style w:type="character" w:customStyle="1" w:styleId="Heading2Char">
    <w:name w:val="Heading 2 Char"/>
    <w:basedOn w:val="DefaultParagraphFont"/>
    <w:link w:val="Heading2"/>
    <w:uiPriority w:val="9"/>
    <w:rsid w:val="003823A1"/>
    <w:rPr>
      <w:rFonts w:ascii="Times New Roman" w:eastAsiaTheme="majorEastAsia" w:hAnsi="Times New Roman" w:cstheme="majorBidi"/>
      <w:b/>
      <w:bCs/>
      <w:kern w:val="36"/>
      <w:sz w:val="28"/>
      <w:szCs w:val="26"/>
      <w:lang w:eastAsia="en-AU"/>
    </w:rPr>
  </w:style>
  <w:style w:type="character" w:styleId="IntenseEmphasis">
    <w:name w:val="Intense Emphasis"/>
    <w:basedOn w:val="DefaultParagraphFont"/>
    <w:uiPriority w:val="21"/>
    <w:qFormat/>
    <w:rsid w:val="00EA09A8"/>
    <w:rPr>
      <w:rFonts w:ascii="Arial" w:hAnsi="Arial"/>
      <w:i/>
      <w:iCs/>
      <w:color w:val="4472C4" w:themeColor="accent1"/>
    </w:rPr>
  </w:style>
  <w:style w:type="character" w:styleId="Strong">
    <w:name w:val="Strong"/>
    <w:basedOn w:val="DefaultParagraphFont"/>
    <w:uiPriority w:val="22"/>
    <w:qFormat/>
    <w:rsid w:val="00EA09A8"/>
    <w:rPr>
      <w:rFonts w:ascii="Arial" w:hAnsi="Arial"/>
      <w:b/>
      <w:bCs/>
    </w:rPr>
  </w:style>
  <w:style w:type="character" w:styleId="Emphasis">
    <w:name w:val="Emphasis"/>
    <w:basedOn w:val="DefaultParagraphFont"/>
    <w:uiPriority w:val="20"/>
    <w:qFormat/>
    <w:rsid w:val="00EA09A8"/>
    <w:rPr>
      <w:rFonts w:ascii="Arial" w:hAnsi="Arial"/>
      <w:i/>
      <w:iCs/>
    </w:rPr>
  </w:style>
  <w:style w:type="paragraph" w:styleId="Subtitle">
    <w:name w:val="Subtitle"/>
    <w:basedOn w:val="Normal"/>
    <w:next w:val="Normal"/>
    <w:link w:val="SubtitleChar"/>
    <w:uiPriority w:val="11"/>
    <w:qFormat/>
    <w:rsid w:val="003823A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23A1"/>
    <w:rPr>
      <w:rFonts w:ascii="Times New Roman" w:eastAsiaTheme="minorEastAsia" w:hAnsi="Times New Roman"/>
      <w:color w:val="5A5A5A" w:themeColor="text1" w:themeTint="A5"/>
      <w:spacing w:val="15"/>
      <w:lang w:eastAsia="en-AU"/>
    </w:rPr>
  </w:style>
  <w:style w:type="paragraph" w:styleId="Title">
    <w:name w:val="Title"/>
    <w:basedOn w:val="Normal"/>
    <w:next w:val="Normal"/>
    <w:link w:val="TitleChar"/>
    <w:uiPriority w:val="10"/>
    <w:qFormat/>
    <w:rsid w:val="003823A1"/>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823A1"/>
    <w:rPr>
      <w:rFonts w:ascii="Times New Roman" w:eastAsiaTheme="majorEastAsia" w:hAnsi="Times New Roman" w:cstheme="majorBidi"/>
      <w:spacing w:val="-10"/>
      <w:kern w:val="28"/>
      <w:sz w:val="56"/>
      <w:szCs w:val="56"/>
      <w:lang w:eastAsia="en-AU"/>
    </w:rPr>
  </w:style>
  <w:style w:type="character" w:styleId="BookTitle">
    <w:name w:val="Book Title"/>
    <w:basedOn w:val="DefaultParagraphFont"/>
    <w:uiPriority w:val="33"/>
    <w:qFormat/>
    <w:rsid w:val="00EA09A8"/>
    <w:rPr>
      <w:rFonts w:ascii="Arial" w:hAnsi="Arial"/>
      <w:b/>
      <w:bCs/>
      <w:i/>
      <w:iCs/>
      <w:spacing w:val="5"/>
    </w:rPr>
  </w:style>
  <w:style w:type="character" w:styleId="IntenseReference">
    <w:name w:val="Intense Reference"/>
    <w:basedOn w:val="DefaultParagraphFont"/>
    <w:uiPriority w:val="32"/>
    <w:qFormat/>
    <w:rsid w:val="00EA09A8"/>
    <w:rPr>
      <w:rFonts w:ascii="Arial" w:hAnsi="Arial"/>
      <w:b/>
      <w:bCs/>
      <w:smallCaps/>
      <w:color w:val="auto"/>
      <w:spacing w:val="5"/>
    </w:rPr>
  </w:style>
  <w:style w:type="character" w:styleId="SubtleReference">
    <w:name w:val="Subtle Reference"/>
    <w:basedOn w:val="DefaultParagraphFont"/>
    <w:uiPriority w:val="31"/>
    <w:qFormat/>
    <w:rsid w:val="00EA09A8"/>
    <w:rPr>
      <w:rFonts w:ascii="Arial" w:hAnsi="Arial"/>
      <w:smallCaps/>
      <w:color w:val="5A5A5A" w:themeColor="text1" w:themeTint="A5"/>
    </w:rPr>
  </w:style>
  <w:style w:type="paragraph" w:styleId="NoSpacing">
    <w:name w:val="No Spacing"/>
    <w:uiPriority w:val="1"/>
    <w:qFormat/>
    <w:rsid w:val="00EA09A8"/>
    <w:pPr>
      <w:spacing w:after="0" w:line="240" w:lineRule="auto"/>
    </w:pPr>
    <w:rPr>
      <w:rFonts w:ascii="Arial" w:eastAsia="Times New Roman" w:hAnsi="Arial" w:cs="Times New Roman"/>
      <w:color w:val="111111"/>
      <w:sz w:val="24"/>
      <w:szCs w:val="24"/>
      <w:lang w:eastAsia="en-AU"/>
    </w:rPr>
  </w:style>
  <w:style w:type="paragraph" w:styleId="IntenseQuote">
    <w:name w:val="Intense Quote"/>
    <w:basedOn w:val="Normal"/>
    <w:next w:val="Normal"/>
    <w:link w:val="IntenseQuoteChar"/>
    <w:uiPriority w:val="30"/>
    <w:qFormat/>
    <w:rsid w:val="00EA09A8"/>
    <w:pPr>
      <w:pBdr>
        <w:top w:val="single" w:sz="4" w:space="10" w:color="4472C4" w:themeColor="accent1"/>
        <w:bottom w:val="single" w:sz="4" w:space="10" w:color="4472C4" w:themeColor="accent1"/>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EA09A8"/>
    <w:rPr>
      <w:rFonts w:ascii="Arial" w:eastAsia="Times New Roman" w:hAnsi="Arial" w:cs="Times New Roman"/>
      <w:i/>
      <w:iCs/>
      <w:sz w:val="24"/>
      <w:szCs w:val="24"/>
      <w:lang w:eastAsia="en-AU"/>
    </w:rPr>
  </w:style>
  <w:style w:type="character" w:styleId="UnresolvedMention">
    <w:name w:val="Unresolved Mention"/>
    <w:basedOn w:val="DefaultParagraphFont"/>
    <w:uiPriority w:val="99"/>
    <w:semiHidden/>
    <w:unhideWhenUsed/>
    <w:rsid w:val="00873F65"/>
    <w:rPr>
      <w:color w:val="605E5C"/>
      <w:shd w:val="clear" w:color="auto" w:fill="E1DFDD"/>
    </w:rPr>
  </w:style>
  <w:style w:type="character" w:styleId="FollowedHyperlink">
    <w:name w:val="FollowedHyperlink"/>
    <w:basedOn w:val="DefaultParagraphFont"/>
    <w:uiPriority w:val="99"/>
    <w:semiHidden/>
    <w:unhideWhenUsed/>
    <w:rsid w:val="009F6F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7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af.qld.gov.au/fire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Steering Committee for the National Red Imported Fire Act Eradication Program – December 2017 Communique</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Steering Committee for the National Red Imported Fire Act Eradication Program – December 2017 Communique</dc:title>
  <dc:subject/>
  <dc:creator>National Red Imported Fire Ant Eradication Program</dc:creator>
  <cp:keywords/>
  <dc:description/>
  <cp:lastModifiedBy>LENNON Kelly</cp:lastModifiedBy>
  <cp:revision>2</cp:revision>
  <dcterms:created xsi:type="dcterms:W3CDTF">2021-04-28T01:20:00Z</dcterms:created>
  <dcterms:modified xsi:type="dcterms:W3CDTF">2021-04-28T01:20:00Z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