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D72D" w14:textId="77777777" w:rsidR="00DB6070" w:rsidRPr="00DB6070" w:rsidRDefault="00DB6070" w:rsidP="00DB6070">
      <w:pPr>
        <w:rPr>
          <w:rFonts w:ascii="Arial" w:hAnsi="Arial" w:cs="Arial"/>
          <w:color w:val="F6A20E"/>
          <w:kern w:val="0"/>
          <w:sz w:val="14"/>
          <w:szCs w:val="14"/>
          <w14:ligatures w14:val="none"/>
        </w:rPr>
      </w:pPr>
    </w:p>
    <w:p w14:paraId="61C4BADF" w14:textId="0BA69CB2" w:rsidR="00C16EBD" w:rsidRPr="00430FEA" w:rsidRDefault="00AA13DA" w:rsidP="00DB6070">
      <w:pPr>
        <w:rPr>
          <w:rFonts w:ascii="Arial" w:hAnsi="Arial" w:cs="Arial"/>
          <w:color w:val="F6A20E"/>
          <w:kern w:val="0"/>
          <w:sz w:val="44"/>
          <w:szCs w:val="44"/>
          <w14:ligatures w14:val="none"/>
        </w:rPr>
      </w:pPr>
      <w:r w:rsidRPr="00EF7ECC">
        <w:rPr>
          <w:rFonts w:ascii="Arial" w:hAnsi="Arial" w:cs="Arial"/>
          <w:color w:val="F6A20E"/>
          <w:kern w:val="0"/>
          <w:sz w:val="44"/>
          <w:szCs w:val="44"/>
          <w14:ligatures w14:val="none"/>
        </w:rPr>
        <w:t xml:space="preserve">2021 </w:t>
      </w:r>
      <w:r w:rsidR="00A23163" w:rsidRPr="00EF7ECC">
        <w:rPr>
          <w:rFonts w:ascii="Arial" w:hAnsi="Arial" w:cs="Arial"/>
          <w:color w:val="F6A20E"/>
          <w:kern w:val="0"/>
          <w:sz w:val="44"/>
          <w:szCs w:val="44"/>
          <w14:ligatures w14:val="none"/>
        </w:rPr>
        <w:t>S</w:t>
      </w:r>
      <w:r w:rsidRPr="00EF7ECC">
        <w:rPr>
          <w:rFonts w:ascii="Arial" w:hAnsi="Arial" w:cs="Arial"/>
          <w:color w:val="F6A20E"/>
          <w:kern w:val="0"/>
          <w:sz w:val="44"/>
          <w:szCs w:val="44"/>
          <w14:ligatures w14:val="none"/>
        </w:rPr>
        <w:t xml:space="preserve">trategic </w:t>
      </w:r>
      <w:r w:rsidR="00A23163" w:rsidRPr="00EF7ECC">
        <w:rPr>
          <w:rFonts w:ascii="Arial" w:hAnsi="Arial" w:cs="Arial"/>
          <w:color w:val="F6A20E"/>
          <w:kern w:val="0"/>
          <w:sz w:val="44"/>
          <w:szCs w:val="44"/>
          <w14:ligatures w14:val="none"/>
        </w:rPr>
        <w:t>R</w:t>
      </w:r>
      <w:r w:rsidRPr="00EF7ECC">
        <w:rPr>
          <w:rFonts w:ascii="Arial" w:hAnsi="Arial" w:cs="Arial"/>
          <w:color w:val="F6A20E"/>
          <w:kern w:val="0"/>
          <w:sz w:val="44"/>
          <w:szCs w:val="44"/>
          <w14:ligatures w14:val="none"/>
        </w:rPr>
        <w:t xml:space="preserve">eview </w:t>
      </w:r>
      <w:r w:rsidR="00A23163" w:rsidRPr="00EF7ECC">
        <w:rPr>
          <w:rFonts w:ascii="Arial" w:hAnsi="Arial" w:cs="Arial"/>
          <w:color w:val="F6A20E"/>
          <w:kern w:val="0"/>
          <w:sz w:val="44"/>
          <w:szCs w:val="44"/>
          <w14:ligatures w14:val="none"/>
        </w:rPr>
        <w:t>R</w:t>
      </w:r>
      <w:r w:rsidRPr="00EF7ECC">
        <w:rPr>
          <w:rFonts w:ascii="Arial" w:hAnsi="Arial" w:cs="Arial"/>
          <w:color w:val="F6A20E"/>
          <w:kern w:val="0"/>
          <w:sz w:val="44"/>
          <w:szCs w:val="44"/>
          <w14:ligatures w14:val="none"/>
        </w:rPr>
        <w:t xml:space="preserve">ecommendations </w:t>
      </w:r>
    </w:p>
    <w:p w14:paraId="70F99A36" w14:textId="315C5015" w:rsidR="00AC11F5" w:rsidRPr="00DB6070" w:rsidRDefault="00DB6070" w:rsidP="00DB6070">
      <w:pPr>
        <w:rPr>
          <w:rFonts w:ascii="Arial" w:hAnsi="Arial" w:cs="Arial"/>
          <w:color w:val="F6A20E"/>
          <w:kern w:val="0"/>
          <w:sz w:val="40"/>
          <w:szCs w:val="40"/>
          <w14:ligatures w14:val="none"/>
        </w:rPr>
      </w:pPr>
      <w:r w:rsidRPr="00EF7ECC">
        <w:rPr>
          <w:rFonts w:ascii="Arial" w:hAnsi="Arial" w:cs="Arial"/>
          <w:color w:val="F6A20E"/>
          <w:kern w:val="0"/>
          <w:sz w:val="36"/>
          <w:szCs w:val="36"/>
          <w14:ligatures w14:val="none"/>
        </w:rPr>
        <w:t xml:space="preserve">National Fire Ant Eradication </w:t>
      </w:r>
      <w:r w:rsidR="00AA13DA" w:rsidRPr="00EF7ECC">
        <w:rPr>
          <w:rFonts w:ascii="Arial" w:hAnsi="Arial" w:cs="Arial"/>
          <w:color w:val="F6A20E"/>
          <w:kern w:val="0"/>
          <w:sz w:val="36"/>
          <w:szCs w:val="36"/>
          <w14:ligatures w14:val="none"/>
        </w:rPr>
        <w:t xml:space="preserve">Program </w:t>
      </w:r>
      <w:r w:rsidR="00A23163" w:rsidRPr="00EF7ECC">
        <w:rPr>
          <w:rFonts w:ascii="Arial" w:hAnsi="Arial" w:cs="Arial"/>
          <w:color w:val="F6A20E"/>
          <w:kern w:val="0"/>
          <w:sz w:val="36"/>
          <w:szCs w:val="36"/>
          <w14:ligatures w14:val="none"/>
        </w:rPr>
        <w:t>R</w:t>
      </w:r>
      <w:r w:rsidR="00AA13DA" w:rsidRPr="00EF7ECC">
        <w:rPr>
          <w:rFonts w:ascii="Arial" w:hAnsi="Arial" w:cs="Arial"/>
          <w:color w:val="F6A20E"/>
          <w:kern w:val="0"/>
          <w:sz w:val="36"/>
          <w:szCs w:val="36"/>
          <w14:ligatures w14:val="none"/>
        </w:rPr>
        <w:t xml:space="preserve">esponse </w:t>
      </w:r>
      <w:r w:rsidR="00A23163" w:rsidRPr="00EF7ECC">
        <w:rPr>
          <w:rFonts w:ascii="Arial" w:hAnsi="Arial" w:cs="Arial"/>
          <w:color w:val="F6A20E"/>
          <w:kern w:val="0"/>
          <w:sz w:val="36"/>
          <w:szCs w:val="36"/>
          <w14:ligatures w14:val="none"/>
        </w:rPr>
        <w:t>U</w:t>
      </w:r>
      <w:r w:rsidR="00AA13DA" w:rsidRPr="00EF7ECC">
        <w:rPr>
          <w:rFonts w:ascii="Arial" w:hAnsi="Arial" w:cs="Arial"/>
          <w:color w:val="F6A20E"/>
          <w:kern w:val="0"/>
          <w:sz w:val="36"/>
          <w:szCs w:val="36"/>
          <w14:ligatures w14:val="none"/>
        </w:rPr>
        <w:t>pdate</w:t>
      </w:r>
    </w:p>
    <w:tbl>
      <w:tblPr>
        <w:tblStyle w:val="TableGrid"/>
        <w:tblW w:w="5000" w:type="pct"/>
        <w:tblLook w:val="04A0" w:firstRow="1" w:lastRow="0" w:firstColumn="1" w:lastColumn="0" w:noHBand="0" w:noVBand="1"/>
      </w:tblPr>
      <w:tblGrid>
        <w:gridCol w:w="2092"/>
        <w:gridCol w:w="2156"/>
        <w:gridCol w:w="2550"/>
        <w:gridCol w:w="4394"/>
        <w:gridCol w:w="2756"/>
      </w:tblGrid>
      <w:tr w:rsidR="003140BB" w14:paraId="3858607E" w14:textId="77777777" w:rsidTr="0A2C69E6">
        <w:tc>
          <w:tcPr>
            <w:tcW w:w="750" w:type="pct"/>
            <w:shd w:val="clear" w:color="auto" w:fill="D9D9D9" w:themeFill="background2" w:themeFillShade="D9"/>
          </w:tcPr>
          <w:p w14:paraId="08238C2E" w14:textId="77777777" w:rsidR="003140BB" w:rsidRPr="00D217F8" w:rsidRDefault="003140BB"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773" w:type="pct"/>
            <w:shd w:val="clear" w:color="auto" w:fill="D9D9D9" w:themeFill="background2" w:themeFillShade="D9"/>
          </w:tcPr>
          <w:p w14:paraId="56C567E6" w14:textId="1EAF03D9" w:rsidR="003140BB" w:rsidRPr="00D217F8" w:rsidRDefault="003140BB"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781A17">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3A85F16F" w14:textId="38B3608C" w:rsidR="003140BB" w:rsidRPr="00EF7ECC" w:rsidRDefault="7FB26F24" w:rsidP="41F0C787">
            <w:pPr>
              <w:spacing w:before="100" w:after="100"/>
              <w:rPr>
                <w:rFonts w:ascii="Arial" w:hAnsi="Arial" w:cs="Arial"/>
                <w:b/>
                <w:sz w:val="20"/>
                <w:szCs w:val="20"/>
              </w:rPr>
            </w:pPr>
            <w:r w:rsidRPr="00EF7ECC">
              <w:rPr>
                <w:rFonts w:ascii="Arial" w:hAnsi="Arial" w:cs="Arial"/>
                <w:b/>
                <w:sz w:val="20"/>
                <w:szCs w:val="20"/>
              </w:rPr>
              <w:t>Status (</w:t>
            </w:r>
            <w:r w:rsidR="00106CAA">
              <w:rPr>
                <w:rFonts w:ascii="Arial" w:hAnsi="Arial" w:cs="Arial"/>
                <w:b/>
                <w:bCs/>
                <w:sz w:val="20"/>
                <w:szCs w:val="20"/>
              </w:rPr>
              <w:t>April</w:t>
            </w:r>
            <w:r w:rsidR="00D64335" w:rsidRPr="00EF7ECC">
              <w:rPr>
                <w:rFonts w:ascii="Arial" w:hAnsi="Arial" w:cs="Arial"/>
                <w:b/>
                <w:sz w:val="20"/>
                <w:szCs w:val="20"/>
              </w:rPr>
              <w:t xml:space="preserve"> </w:t>
            </w:r>
            <w:r w:rsidRPr="00EF7ECC">
              <w:rPr>
                <w:rFonts w:ascii="Arial" w:hAnsi="Arial" w:cs="Arial"/>
                <w:b/>
                <w:sz w:val="20"/>
                <w:szCs w:val="20"/>
              </w:rPr>
              <w:t>202</w:t>
            </w:r>
            <w:r w:rsidR="2E874026" w:rsidRPr="00EF7ECC">
              <w:rPr>
                <w:rFonts w:ascii="Arial" w:hAnsi="Arial" w:cs="Arial"/>
                <w:b/>
                <w:sz w:val="20"/>
                <w:szCs w:val="20"/>
              </w:rPr>
              <w:t>5</w:t>
            </w:r>
            <w:r w:rsidRPr="00EF7ECC">
              <w:rPr>
                <w:rFonts w:ascii="Arial" w:hAnsi="Arial" w:cs="Arial"/>
                <w:b/>
                <w:sz w:val="20"/>
                <w:szCs w:val="20"/>
              </w:rPr>
              <w:t>)</w:t>
            </w:r>
          </w:p>
        </w:tc>
        <w:tc>
          <w:tcPr>
            <w:tcW w:w="1575" w:type="pct"/>
            <w:shd w:val="clear" w:color="auto" w:fill="D9D9D9" w:themeFill="background2" w:themeFillShade="D9"/>
          </w:tcPr>
          <w:p w14:paraId="281EA914" w14:textId="636720B7" w:rsidR="003140BB" w:rsidRPr="00D217F8" w:rsidRDefault="003140BB"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8" w:type="pct"/>
            <w:shd w:val="clear" w:color="auto" w:fill="D9D9D9" w:themeFill="background2" w:themeFillShade="D9"/>
          </w:tcPr>
          <w:p w14:paraId="6E2FBC51" w14:textId="0D44055B" w:rsidR="003140BB" w:rsidRPr="00D217F8" w:rsidRDefault="003140BB" w:rsidP="00505BCE">
            <w:pPr>
              <w:spacing w:before="100" w:after="100"/>
              <w:rPr>
                <w:rFonts w:ascii="Arial" w:hAnsi="Arial" w:cs="Arial"/>
                <w:b/>
                <w:bCs/>
                <w:sz w:val="20"/>
                <w:szCs w:val="20"/>
              </w:rPr>
            </w:pPr>
            <w:r w:rsidRPr="00D217F8">
              <w:rPr>
                <w:rFonts w:ascii="Arial" w:hAnsi="Arial" w:cs="Arial"/>
                <w:b/>
                <w:bCs/>
                <w:sz w:val="20"/>
                <w:szCs w:val="20"/>
              </w:rPr>
              <w:t>Owner</w:t>
            </w:r>
          </w:p>
        </w:tc>
      </w:tr>
      <w:tr w:rsidR="003140BB" w14:paraId="7BD462AC" w14:textId="77777777" w:rsidTr="00EF7ECC">
        <w:trPr>
          <w:trHeight w:val="300"/>
        </w:trPr>
        <w:tc>
          <w:tcPr>
            <w:tcW w:w="750" w:type="pct"/>
          </w:tcPr>
          <w:p w14:paraId="317A9F5C" w14:textId="77777777" w:rsidR="003140BB" w:rsidRPr="00D217F8" w:rsidRDefault="003140BB" w:rsidP="00505BCE">
            <w:pPr>
              <w:spacing w:before="100" w:after="100"/>
              <w:rPr>
                <w:rFonts w:ascii="Arial" w:hAnsi="Arial" w:cs="Arial"/>
                <w:sz w:val="20"/>
                <w:szCs w:val="20"/>
              </w:rPr>
            </w:pPr>
            <w:r w:rsidRPr="00D217F8">
              <w:rPr>
                <w:rFonts w:ascii="Arial" w:hAnsi="Arial" w:cs="Arial"/>
                <w:sz w:val="20"/>
                <w:szCs w:val="20"/>
              </w:rPr>
              <w:t>01</w:t>
            </w:r>
          </w:p>
        </w:tc>
        <w:tc>
          <w:tcPr>
            <w:tcW w:w="773" w:type="pct"/>
            <w:shd w:val="clear" w:color="auto" w:fill="FEE6BC" w:themeFill="accent3" w:themeFillTint="66"/>
          </w:tcPr>
          <w:p w14:paraId="5A7397CE" w14:textId="08AEDE65" w:rsidR="003140BB" w:rsidRPr="003140BB" w:rsidRDefault="003140BB" w:rsidP="00505BCE">
            <w:pPr>
              <w:spacing w:before="100" w:after="100"/>
              <w:rPr>
                <w:rFonts w:ascii="Arial" w:hAnsi="Arial" w:cs="Arial"/>
                <w:sz w:val="20"/>
                <w:szCs w:val="20"/>
              </w:rPr>
            </w:pPr>
            <w:r w:rsidRPr="00115AFD">
              <w:rPr>
                <w:rFonts w:ascii="Arial" w:hAnsi="Arial" w:cs="Arial"/>
                <w:sz w:val="20"/>
                <w:szCs w:val="20"/>
              </w:rPr>
              <w:t>Partially adopted</w:t>
            </w:r>
          </w:p>
        </w:tc>
        <w:tc>
          <w:tcPr>
            <w:tcW w:w="914" w:type="pct"/>
            <w:shd w:val="clear" w:color="auto" w:fill="0070C0"/>
          </w:tcPr>
          <w:p w14:paraId="6195BF1D" w14:textId="3745EDBC" w:rsidR="003140BB" w:rsidRPr="00EF7ECC" w:rsidRDefault="00D64335" w:rsidP="41F0C787">
            <w:pPr>
              <w:spacing w:before="100" w:after="100"/>
              <w:rPr>
                <w:rFonts w:ascii="Arial" w:hAnsi="Arial" w:cs="Arial"/>
                <w:sz w:val="20"/>
                <w:szCs w:val="20"/>
              </w:rPr>
            </w:pPr>
            <w:r w:rsidRPr="00EF7ECC">
              <w:rPr>
                <w:rFonts w:ascii="Arial" w:hAnsi="Arial" w:cs="Arial"/>
                <w:sz w:val="20"/>
                <w:szCs w:val="20"/>
              </w:rPr>
              <w:t xml:space="preserve">Delivered </w:t>
            </w:r>
          </w:p>
        </w:tc>
        <w:tc>
          <w:tcPr>
            <w:tcW w:w="1575" w:type="pct"/>
          </w:tcPr>
          <w:p w14:paraId="0A91A0C5" w14:textId="1EEA3C25" w:rsidR="003140BB" w:rsidRPr="00AA13DA" w:rsidRDefault="007F75E9" w:rsidP="00505BCE">
            <w:pPr>
              <w:spacing w:before="100" w:after="100"/>
              <w:rPr>
                <w:rFonts w:ascii="Arial" w:hAnsi="Arial" w:cs="Arial"/>
                <w:sz w:val="20"/>
                <w:szCs w:val="20"/>
              </w:rPr>
            </w:pPr>
            <w:r>
              <w:rPr>
                <w:rFonts w:ascii="Arial" w:hAnsi="Arial" w:cs="Arial"/>
                <w:sz w:val="20"/>
                <w:szCs w:val="20"/>
              </w:rPr>
              <w:t xml:space="preserve">The </w:t>
            </w:r>
            <w:r>
              <w:rPr>
                <w:rFonts w:ascii="Arial" w:hAnsi="Arial" w:cs="Arial"/>
                <w:spacing w:val="-1"/>
                <w:sz w:val="20"/>
                <w:szCs w:val="20"/>
              </w:rPr>
              <w:t>National Fire Ant Eradication Program (NFAEP</w:t>
            </w:r>
            <w:r>
              <w:rPr>
                <w:rFonts w:ascii="Arial" w:hAnsi="Arial" w:cs="Arial"/>
                <w:sz w:val="20"/>
                <w:szCs w:val="20"/>
              </w:rPr>
              <w:t>) g</w:t>
            </w:r>
            <w:r w:rsidR="003140BB" w:rsidRPr="00AA13DA">
              <w:rPr>
                <w:rFonts w:ascii="Arial" w:hAnsi="Arial" w:cs="Arial"/>
                <w:sz w:val="20"/>
                <w:szCs w:val="20"/>
              </w:rPr>
              <w:t>overnance model</w:t>
            </w:r>
            <w:r>
              <w:rPr>
                <w:rFonts w:ascii="Arial" w:hAnsi="Arial" w:cs="Arial"/>
                <w:sz w:val="20"/>
                <w:szCs w:val="20"/>
              </w:rPr>
              <w:t>,</w:t>
            </w:r>
            <w:r w:rsidR="003140BB" w:rsidRPr="00AA13DA">
              <w:rPr>
                <w:rFonts w:ascii="Arial" w:hAnsi="Arial" w:cs="Arial"/>
                <w:sz w:val="20"/>
                <w:szCs w:val="20"/>
              </w:rPr>
              <w:t xml:space="preserve"> including updated Terms of Reference (</w:t>
            </w:r>
            <w:proofErr w:type="spellStart"/>
            <w:r w:rsidR="003140BB" w:rsidRPr="00AA13DA">
              <w:rPr>
                <w:rFonts w:ascii="Arial" w:hAnsi="Arial" w:cs="Arial"/>
                <w:sz w:val="20"/>
                <w:szCs w:val="20"/>
              </w:rPr>
              <w:t>ToR</w:t>
            </w:r>
            <w:proofErr w:type="spellEnd"/>
            <w:r w:rsidR="003140BB" w:rsidRPr="00AA13DA">
              <w:rPr>
                <w:rFonts w:ascii="Arial" w:hAnsi="Arial" w:cs="Arial"/>
                <w:sz w:val="20"/>
                <w:szCs w:val="20"/>
              </w:rPr>
              <w:t>)</w:t>
            </w:r>
          </w:p>
        </w:tc>
        <w:tc>
          <w:tcPr>
            <w:tcW w:w="988" w:type="pct"/>
          </w:tcPr>
          <w:p w14:paraId="1F939553" w14:textId="5A0DDD29" w:rsidR="003140BB" w:rsidRPr="00AA13DA" w:rsidRDefault="003140BB" w:rsidP="00505BCE">
            <w:pPr>
              <w:spacing w:before="100" w:after="100"/>
              <w:rPr>
                <w:rFonts w:ascii="Arial" w:hAnsi="Arial" w:cs="Arial"/>
                <w:sz w:val="20"/>
                <w:szCs w:val="20"/>
              </w:rPr>
            </w:pPr>
            <w:r w:rsidRPr="00AA13DA">
              <w:rPr>
                <w:rFonts w:ascii="Arial" w:hAnsi="Arial" w:cs="Arial"/>
                <w:sz w:val="20"/>
                <w:szCs w:val="20"/>
              </w:rPr>
              <w:t>Executive Program Director</w:t>
            </w:r>
          </w:p>
        </w:tc>
      </w:tr>
      <w:tr w:rsidR="003140BB" w14:paraId="6D14E1FF" w14:textId="77777777" w:rsidTr="0A2C69E6">
        <w:trPr>
          <w:trHeight w:val="475"/>
        </w:trPr>
        <w:tc>
          <w:tcPr>
            <w:tcW w:w="5000" w:type="pct"/>
            <w:gridSpan w:val="5"/>
            <w:shd w:val="clear" w:color="auto" w:fill="D9D9D9" w:themeFill="background2" w:themeFillShade="D9"/>
          </w:tcPr>
          <w:p w14:paraId="5E2FDBEC" w14:textId="30B98A1A" w:rsidR="003140BB" w:rsidRPr="00D217F8" w:rsidRDefault="003140BB"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781A17">
              <w:rPr>
                <w:rFonts w:ascii="Arial" w:hAnsi="Arial" w:cs="Arial"/>
                <w:b/>
                <w:bCs/>
                <w:sz w:val="20"/>
                <w:szCs w:val="20"/>
              </w:rPr>
              <w:t>R</w:t>
            </w:r>
            <w:r w:rsidRPr="00D217F8">
              <w:rPr>
                <w:rFonts w:ascii="Arial" w:hAnsi="Arial" w:cs="Arial"/>
                <w:b/>
                <w:bCs/>
                <w:sz w:val="20"/>
                <w:szCs w:val="20"/>
              </w:rPr>
              <w:t xml:space="preserve">eview </w:t>
            </w:r>
            <w:r w:rsidR="00781A17">
              <w:rPr>
                <w:rFonts w:ascii="Arial" w:hAnsi="Arial" w:cs="Arial"/>
                <w:b/>
                <w:bCs/>
                <w:sz w:val="20"/>
                <w:szCs w:val="20"/>
              </w:rPr>
              <w:t>R</w:t>
            </w:r>
            <w:r w:rsidRPr="00D217F8">
              <w:rPr>
                <w:rFonts w:ascii="Arial" w:hAnsi="Arial" w:cs="Arial"/>
                <w:b/>
                <w:bCs/>
                <w:sz w:val="20"/>
                <w:szCs w:val="20"/>
              </w:rPr>
              <w:t>ecommendation</w:t>
            </w:r>
          </w:p>
        </w:tc>
      </w:tr>
      <w:tr w:rsidR="003140BB" w14:paraId="76B8257B" w14:textId="77777777" w:rsidTr="0A2C69E6">
        <w:trPr>
          <w:trHeight w:val="475"/>
        </w:trPr>
        <w:tc>
          <w:tcPr>
            <w:tcW w:w="5000" w:type="pct"/>
            <w:gridSpan w:val="5"/>
          </w:tcPr>
          <w:p w14:paraId="23A69E6E" w14:textId="061BB54B" w:rsidR="003140BB" w:rsidRPr="00897F6F" w:rsidRDefault="003140BB" w:rsidP="00505BCE">
            <w:pPr>
              <w:spacing w:before="100" w:after="100"/>
              <w:rPr>
                <w:rFonts w:ascii="Arial" w:hAnsi="Arial" w:cs="Arial"/>
                <w:sz w:val="20"/>
                <w:szCs w:val="20"/>
              </w:rPr>
            </w:pPr>
            <w:r w:rsidRPr="00897F6F">
              <w:rPr>
                <w:rFonts w:ascii="Arial" w:hAnsi="Arial" w:cs="Arial"/>
                <w:sz w:val="20"/>
                <w:szCs w:val="20"/>
              </w:rPr>
              <w:t xml:space="preserve">The Steering Committee </w:t>
            </w:r>
            <w:r w:rsidR="007F75E9">
              <w:rPr>
                <w:rFonts w:ascii="Arial" w:hAnsi="Arial" w:cs="Arial"/>
                <w:sz w:val="20"/>
                <w:szCs w:val="20"/>
              </w:rPr>
              <w:t xml:space="preserve">is </w:t>
            </w:r>
            <w:r w:rsidRPr="00897F6F">
              <w:rPr>
                <w:rFonts w:ascii="Arial" w:hAnsi="Arial" w:cs="Arial"/>
                <w:sz w:val="20"/>
                <w:szCs w:val="20"/>
              </w:rPr>
              <w:t>progress consideration of strengthened national governance arrangements with the cost-sharing partners, including:</w:t>
            </w:r>
          </w:p>
          <w:p w14:paraId="4A18B415" w14:textId="3C47C16A" w:rsidR="00D217F8" w:rsidRPr="00D217F8" w:rsidRDefault="003140BB"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D217F8">
              <w:rPr>
                <w:rFonts w:ascii="Arial" w:hAnsi="Arial" w:cs="Arial"/>
                <w:spacing w:val="-1"/>
                <w:sz w:val="20"/>
                <w:szCs w:val="20"/>
              </w:rPr>
              <w:t>expanding the expertise of the Steering Committee either by a larger membership or subcommittee of Queensland Government representatives; and</w:t>
            </w:r>
          </w:p>
          <w:p w14:paraId="40903117" w14:textId="42B494E9" w:rsidR="00D217F8" w:rsidRPr="00DB6070" w:rsidRDefault="003140BB"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D217F8">
              <w:rPr>
                <w:rFonts w:ascii="Arial" w:hAnsi="Arial" w:cs="Arial"/>
                <w:spacing w:val="-1"/>
                <w:sz w:val="20"/>
                <w:szCs w:val="20"/>
              </w:rPr>
              <w:t xml:space="preserve">strengthening the independence of the Steering Committee by providing a small part of the Commonwealth contribution directly through </w:t>
            </w:r>
            <w:r w:rsidR="007F75E9">
              <w:rPr>
                <w:rFonts w:ascii="Arial" w:hAnsi="Arial" w:cs="Arial"/>
                <w:spacing w:val="-1"/>
                <w:sz w:val="20"/>
                <w:szCs w:val="20"/>
              </w:rPr>
              <w:t>Department of Fisheries and Forestry (</w:t>
            </w:r>
            <w:r w:rsidRPr="00D217F8">
              <w:rPr>
                <w:rFonts w:ascii="Arial" w:hAnsi="Arial" w:cs="Arial"/>
                <w:spacing w:val="-1"/>
                <w:sz w:val="20"/>
                <w:szCs w:val="20"/>
              </w:rPr>
              <w:t>DA</w:t>
            </w:r>
            <w:r w:rsidR="00EE3FA8">
              <w:rPr>
                <w:rFonts w:ascii="Arial" w:hAnsi="Arial" w:cs="Arial"/>
                <w:spacing w:val="-1"/>
                <w:sz w:val="20"/>
                <w:szCs w:val="20"/>
              </w:rPr>
              <w:t>FF</w:t>
            </w:r>
            <w:r w:rsidR="007F75E9">
              <w:rPr>
                <w:rFonts w:ascii="Arial" w:hAnsi="Arial" w:cs="Arial"/>
                <w:spacing w:val="-1"/>
                <w:sz w:val="20"/>
                <w:szCs w:val="20"/>
              </w:rPr>
              <w:t>)</w:t>
            </w:r>
            <w:r w:rsidRPr="00D217F8">
              <w:rPr>
                <w:rFonts w:ascii="Arial" w:hAnsi="Arial" w:cs="Arial"/>
                <w:spacing w:val="-1"/>
                <w:sz w:val="20"/>
                <w:szCs w:val="20"/>
              </w:rPr>
              <w:t xml:space="preserve"> to fund the Steering Committee’s Independent Chair and two project officers</w:t>
            </w:r>
          </w:p>
        </w:tc>
      </w:tr>
      <w:tr w:rsidR="00D217F8" w14:paraId="3493EA93" w14:textId="77777777" w:rsidTr="0A2C69E6">
        <w:trPr>
          <w:trHeight w:val="475"/>
        </w:trPr>
        <w:tc>
          <w:tcPr>
            <w:tcW w:w="5000" w:type="pct"/>
            <w:gridSpan w:val="5"/>
            <w:shd w:val="clear" w:color="auto" w:fill="D9D9D9" w:themeFill="background2" w:themeFillShade="D9"/>
          </w:tcPr>
          <w:p w14:paraId="62641559" w14:textId="52C8DF61" w:rsidR="00D217F8" w:rsidRPr="00D217F8" w:rsidRDefault="00781A17" w:rsidP="00505BCE">
            <w:pPr>
              <w:spacing w:before="100" w:after="100"/>
              <w:jc w:val="center"/>
              <w:rPr>
                <w:rFonts w:ascii="Arial" w:hAnsi="Arial" w:cs="Arial"/>
                <w:b/>
                <w:bCs/>
                <w:sz w:val="20"/>
                <w:szCs w:val="20"/>
              </w:rPr>
            </w:pPr>
            <w:r>
              <w:rPr>
                <w:rFonts w:ascii="Arial" w:hAnsi="Arial" w:cs="Arial"/>
                <w:b/>
                <w:bCs/>
                <w:sz w:val="20"/>
                <w:szCs w:val="20"/>
              </w:rPr>
              <w:t>Initial</w:t>
            </w:r>
            <w:r w:rsidR="00114FF4" w:rsidRPr="00D217F8">
              <w:rPr>
                <w:rFonts w:ascii="Arial" w:hAnsi="Arial" w:cs="Arial"/>
                <w:b/>
                <w:bCs/>
                <w:sz w:val="20"/>
                <w:szCs w:val="20"/>
              </w:rPr>
              <w:t xml:space="preserve"> </w:t>
            </w:r>
            <w:r>
              <w:rPr>
                <w:rFonts w:ascii="Arial" w:hAnsi="Arial" w:cs="Arial"/>
                <w:b/>
                <w:bCs/>
                <w:sz w:val="20"/>
                <w:szCs w:val="20"/>
              </w:rPr>
              <w:t>P</w:t>
            </w:r>
            <w:r w:rsidR="007F75E9" w:rsidRPr="00D217F8">
              <w:rPr>
                <w:rFonts w:ascii="Arial" w:hAnsi="Arial" w:cs="Arial"/>
                <w:b/>
                <w:bCs/>
                <w:sz w:val="20"/>
                <w:szCs w:val="20"/>
              </w:rPr>
              <w:t xml:space="preserve">rogram </w:t>
            </w:r>
            <w:r>
              <w:rPr>
                <w:rFonts w:ascii="Arial" w:hAnsi="Arial" w:cs="Arial"/>
                <w:b/>
                <w:bCs/>
                <w:sz w:val="20"/>
                <w:szCs w:val="20"/>
              </w:rPr>
              <w:t>R</w:t>
            </w:r>
            <w:r w:rsidR="00D217F8" w:rsidRPr="00D217F8">
              <w:rPr>
                <w:rFonts w:ascii="Arial" w:hAnsi="Arial" w:cs="Arial"/>
                <w:b/>
                <w:bCs/>
                <w:sz w:val="20"/>
                <w:szCs w:val="20"/>
              </w:rPr>
              <w:t>esponse (</w:t>
            </w:r>
            <w:r w:rsidR="007F75E9" w:rsidRPr="00D217F8">
              <w:rPr>
                <w:rFonts w:ascii="Arial" w:hAnsi="Arial" w:cs="Arial"/>
                <w:b/>
                <w:bCs/>
                <w:sz w:val="20"/>
                <w:szCs w:val="20"/>
              </w:rPr>
              <w:t>Dec</w:t>
            </w:r>
            <w:r w:rsidR="007F75E9">
              <w:rPr>
                <w:rFonts w:ascii="Arial" w:hAnsi="Arial" w:cs="Arial"/>
                <w:b/>
                <w:bCs/>
                <w:sz w:val="20"/>
                <w:szCs w:val="20"/>
              </w:rPr>
              <w:t>ember</w:t>
            </w:r>
            <w:r w:rsidR="00D217F8" w:rsidRPr="00D217F8">
              <w:rPr>
                <w:rFonts w:ascii="Arial" w:hAnsi="Arial" w:cs="Arial"/>
                <w:b/>
                <w:bCs/>
                <w:sz w:val="20"/>
                <w:szCs w:val="20"/>
              </w:rPr>
              <w:t xml:space="preserve"> </w:t>
            </w:r>
            <w:r w:rsidR="007F75E9">
              <w:rPr>
                <w:rFonts w:ascii="Arial" w:hAnsi="Arial" w:cs="Arial"/>
                <w:b/>
                <w:bCs/>
                <w:sz w:val="20"/>
                <w:szCs w:val="20"/>
              </w:rPr>
              <w:t>20</w:t>
            </w:r>
            <w:r w:rsidR="00D217F8" w:rsidRPr="00D217F8">
              <w:rPr>
                <w:rFonts w:ascii="Arial" w:hAnsi="Arial" w:cs="Arial"/>
                <w:b/>
                <w:bCs/>
                <w:sz w:val="20"/>
                <w:szCs w:val="20"/>
              </w:rPr>
              <w:t>22)</w:t>
            </w:r>
          </w:p>
        </w:tc>
      </w:tr>
      <w:tr w:rsidR="00D217F8" w14:paraId="2DCCE633" w14:textId="77777777" w:rsidTr="0A2C69E6">
        <w:trPr>
          <w:trHeight w:val="475"/>
        </w:trPr>
        <w:tc>
          <w:tcPr>
            <w:tcW w:w="5000" w:type="pct"/>
            <w:gridSpan w:val="5"/>
          </w:tcPr>
          <w:p w14:paraId="32637D5B" w14:textId="38026EE6" w:rsidR="00E653E9" w:rsidRPr="00D217F8" w:rsidRDefault="007F75E9" w:rsidP="00505BCE">
            <w:pPr>
              <w:spacing w:before="100" w:after="100"/>
              <w:rPr>
                <w:rFonts w:ascii="Arial" w:hAnsi="Arial" w:cs="Arial"/>
                <w:sz w:val="20"/>
                <w:szCs w:val="20"/>
              </w:rPr>
            </w:pPr>
            <w:r>
              <w:rPr>
                <w:rFonts w:ascii="Arial" w:hAnsi="Arial" w:cs="Arial"/>
                <w:sz w:val="20"/>
                <w:szCs w:val="20"/>
              </w:rPr>
              <w:t>While g</w:t>
            </w:r>
            <w:r w:rsidR="00B112AE" w:rsidRPr="71078E41">
              <w:rPr>
                <w:rFonts w:ascii="Arial" w:hAnsi="Arial" w:cs="Arial"/>
                <w:sz w:val="20"/>
                <w:szCs w:val="20"/>
              </w:rPr>
              <w:t xml:space="preserve">overnance arrangements will be </w:t>
            </w:r>
            <w:r w:rsidR="32043B75" w:rsidRPr="71078E41">
              <w:rPr>
                <w:rFonts w:ascii="Arial" w:hAnsi="Arial" w:cs="Arial"/>
                <w:sz w:val="20"/>
                <w:szCs w:val="20"/>
              </w:rPr>
              <w:t>reviewed</w:t>
            </w:r>
            <w:r>
              <w:rPr>
                <w:rFonts w:ascii="Arial" w:hAnsi="Arial" w:cs="Arial"/>
                <w:sz w:val="20"/>
                <w:szCs w:val="20"/>
              </w:rPr>
              <w:t xml:space="preserve">, </w:t>
            </w:r>
            <w:r w:rsidR="00B112AE" w:rsidRPr="71078E41">
              <w:rPr>
                <w:rFonts w:ascii="Arial" w:hAnsi="Arial" w:cs="Arial"/>
                <w:sz w:val="20"/>
                <w:szCs w:val="20"/>
              </w:rPr>
              <w:t>additional governance structures have been</w:t>
            </w:r>
            <w:r>
              <w:rPr>
                <w:rFonts w:ascii="Arial" w:hAnsi="Arial" w:cs="Arial"/>
                <w:sz w:val="20"/>
                <w:szCs w:val="20"/>
              </w:rPr>
              <w:t xml:space="preserve"> implemented </w:t>
            </w:r>
            <w:r w:rsidR="00B112AE" w:rsidRPr="71078E41">
              <w:rPr>
                <w:rFonts w:ascii="Arial" w:hAnsi="Arial" w:cs="Arial"/>
                <w:sz w:val="20"/>
                <w:szCs w:val="20"/>
              </w:rPr>
              <w:t xml:space="preserve">both within the </w:t>
            </w:r>
            <w:r w:rsidR="00841129">
              <w:rPr>
                <w:rFonts w:ascii="Arial" w:hAnsi="Arial" w:cs="Arial"/>
                <w:sz w:val="20"/>
                <w:szCs w:val="20"/>
              </w:rPr>
              <w:t>NFAEP</w:t>
            </w:r>
            <w:r w:rsidR="00B112AE" w:rsidRPr="71078E41">
              <w:rPr>
                <w:rFonts w:ascii="Arial" w:hAnsi="Arial" w:cs="Arial"/>
                <w:sz w:val="20"/>
                <w:szCs w:val="20"/>
              </w:rPr>
              <w:t xml:space="preserve"> and the Queensland Department of Agriculture and Fisheries</w:t>
            </w:r>
            <w:r w:rsidR="00D279F5">
              <w:rPr>
                <w:rFonts w:ascii="Arial" w:hAnsi="Arial" w:cs="Arial"/>
                <w:sz w:val="20"/>
                <w:szCs w:val="20"/>
              </w:rPr>
              <w:t xml:space="preserve"> (QDAF)</w:t>
            </w:r>
            <w:r w:rsidR="00B112AE" w:rsidRPr="71078E41">
              <w:rPr>
                <w:rFonts w:ascii="Arial" w:hAnsi="Arial" w:cs="Arial"/>
                <w:sz w:val="20"/>
                <w:szCs w:val="20"/>
              </w:rPr>
              <w:t>.</w:t>
            </w:r>
          </w:p>
        </w:tc>
      </w:tr>
      <w:tr w:rsidR="00D217F8" w14:paraId="208CA9E8" w14:textId="77777777" w:rsidTr="0A2C69E6">
        <w:trPr>
          <w:trHeight w:val="475"/>
        </w:trPr>
        <w:tc>
          <w:tcPr>
            <w:tcW w:w="5000" w:type="pct"/>
            <w:gridSpan w:val="5"/>
            <w:shd w:val="clear" w:color="auto" w:fill="D9D9D9" w:themeFill="background2" w:themeFillShade="D9"/>
          </w:tcPr>
          <w:p w14:paraId="4F238406" w14:textId="4A3BB9E4" w:rsidR="00D217F8" w:rsidRPr="00D217F8" w:rsidRDefault="00781A17" w:rsidP="00505BCE">
            <w:pPr>
              <w:spacing w:before="100" w:after="100"/>
              <w:jc w:val="center"/>
              <w:rPr>
                <w:rFonts w:ascii="Arial" w:hAnsi="Arial" w:cs="Arial"/>
                <w:b/>
                <w:bCs/>
                <w:sz w:val="20"/>
                <w:szCs w:val="20"/>
              </w:rPr>
            </w:pPr>
            <w:r>
              <w:rPr>
                <w:rFonts w:ascii="Arial" w:hAnsi="Arial" w:cs="Arial"/>
                <w:b/>
                <w:bCs/>
                <w:sz w:val="20"/>
                <w:szCs w:val="20"/>
              </w:rPr>
              <w:t>Earlier P</w:t>
            </w:r>
            <w:r w:rsidR="007F75E9" w:rsidRPr="00D217F8">
              <w:rPr>
                <w:rFonts w:ascii="Arial" w:hAnsi="Arial" w:cs="Arial"/>
                <w:b/>
                <w:bCs/>
                <w:sz w:val="20"/>
                <w:szCs w:val="20"/>
              </w:rPr>
              <w:t xml:space="preserve">rogram </w:t>
            </w:r>
            <w:r>
              <w:rPr>
                <w:rFonts w:ascii="Arial" w:hAnsi="Arial" w:cs="Arial"/>
                <w:b/>
                <w:bCs/>
                <w:sz w:val="20"/>
                <w:szCs w:val="20"/>
              </w:rPr>
              <w:t>R</w:t>
            </w:r>
            <w:r w:rsidR="00D217F8" w:rsidRPr="00D217F8">
              <w:rPr>
                <w:rFonts w:ascii="Arial" w:hAnsi="Arial" w:cs="Arial"/>
                <w:b/>
                <w:bCs/>
                <w:sz w:val="20"/>
                <w:szCs w:val="20"/>
              </w:rPr>
              <w:t>esponse (Feb</w:t>
            </w:r>
            <w:r w:rsidR="007F75E9">
              <w:rPr>
                <w:rFonts w:ascii="Arial" w:hAnsi="Arial" w:cs="Arial"/>
                <w:b/>
                <w:bCs/>
                <w:sz w:val="20"/>
                <w:szCs w:val="20"/>
              </w:rPr>
              <w:t>ruary</w:t>
            </w:r>
            <w:r w:rsidR="00D217F8" w:rsidRPr="00D217F8">
              <w:rPr>
                <w:rFonts w:ascii="Arial" w:hAnsi="Arial" w:cs="Arial"/>
                <w:b/>
                <w:bCs/>
                <w:sz w:val="20"/>
                <w:szCs w:val="20"/>
              </w:rPr>
              <w:t xml:space="preserve"> </w:t>
            </w:r>
            <w:r w:rsidR="007F75E9">
              <w:rPr>
                <w:rFonts w:ascii="Arial" w:hAnsi="Arial" w:cs="Arial"/>
                <w:b/>
                <w:bCs/>
                <w:sz w:val="20"/>
                <w:szCs w:val="20"/>
              </w:rPr>
              <w:t>20</w:t>
            </w:r>
            <w:r w:rsidR="00D217F8" w:rsidRPr="00D217F8">
              <w:rPr>
                <w:rFonts w:ascii="Arial" w:hAnsi="Arial" w:cs="Arial"/>
                <w:b/>
                <w:bCs/>
                <w:sz w:val="20"/>
                <w:szCs w:val="20"/>
              </w:rPr>
              <w:t>24)</w:t>
            </w:r>
          </w:p>
        </w:tc>
      </w:tr>
      <w:tr w:rsidR="00D217F8" w14:paraId="760AAC3F" w14:textId="77777777" w:rsidTr="0A2C69E6">
        <w:trPr>
          <w:trHeight w:val="475"/>
        </w:trPr>
        <w:tc>
          <w:tcPr>
            <w:tcW w:w="5000" w:type="pct"/>
            <w:gridSpan w:val="5"/>
          </w:tcPr>
          <w:p w14:paraId="46278AF5" w14:textId="3E1E9560" w:rsidR="00E653E9" w:rsidRPr="00D217F8" w:rsidRDefault="007F75E9" w:rsidP="00505BCE">
            <w:pPr>
              <w:spacing w:before="100" w:after="100"/>
              <w:rPr>
                <w:rFonts w:ascii="Arial" w:hAnsi="Arial" w:cs="Arial"/>
                <w:sz w:val="20"/>
                <w:szCs w:val="20"/>
              </w:rPr>
            </w:pPr>
            <w:r>
              <w:rPr>
                <w:rFonts w:ascii="Arial" w:hAnsi="Arial" w:cs="Arial"/>
                <w:sz w:val="20"/>
                <w:szCs w:val="20"/>
              </w:rPr>
              <w:t>A</w:t>
            </w:r>
            <w:r w:rsidR="00841129">
              <w:rPr>
                <w:rFonts w:ascii="Arial" w:hAnsi="Arial" w:cs="Arial"/>
                <w:sz w:val="20"/>
                <w:szCs w:val="20"/>
              </w:rPr>
              <w:t>n</w:t>
            </w:r>
            <w:r>
              <w:rPr>
                <w:rFonts w:ascii="Arial" w:hAnsi="Arial" w:cs="Arial"/>
                <w:sz w:val="20"/>
                <w:szCs w:val="20"/>
              </w:rPr>
              <w:t xml:space="preserve"> u</w:t>
            </w:r>
            <w:r w:rsidR="00E5194B" w:rsidRPr="71078E41">
              <w:rPr>
                <w:rFonts w:ascii="Arial" w:hAnsi="Arial" w:cs="Arial"/>
                <w:sz w:val="20"/>
                <w:szCs w:val="20"/>
              </w:rPr>
              <w:t xml:space="preserve">pdated governance structure has been designed and </w:t>
            </w:r>
            <w:r>
              <w:rPr>
                <w:rFonts w:ascii="Arial" w:hAnsi="Arial" w:cs="Arial"/>
                <w:sz w:val="20"/>
                <w:szCs w:val="20"/>
              </w:rPr>
              <w:t xml:space="preserve">is </w:t>
            </w:r>
            <w:r w:rsidR="00E5194B" w:rsidRPr="71078E41">
              <w:rPr>
                <w:rFonts w:ascii="Arial" w:hAnsi="Arial" w:cs="Arial"/>
                <w:sz w:val="20"/>
                <w:szCs w:val="20"/>
              </w:rPr>
              <w:t>subject to final approval at</w:t>
            </w:r>
            <w:r>
              <w:rPr>
                <w:rFonts w:ascii="Arial" w:hAnsi="Arial" w:cs="Arial"/>
                <w:sz w:val="20"/>
                <w:szCs w:val="20"/>
              </w:rPr>
              <w:t xml:space="preserve"> the </w:t>
            </w:r>
            <w:r w:rsidR="00E5194B" w:rsidRPr="71078E41">
              <w:rPr>
                <w:rFonts w:ascii="Arial" w:hAnsi="Arial" w:cs="Arial"/>
                <w:sz w:val="20"/>
                <w:szCs w:val="20"/>
              </w:rPr>
              <w:t xml:space="preserve">NFAEP </w:t>
            </w:r>
            <w:r>
              <w:rPr>
                <w:rFonts w:ascii="Arial" w:hAnsi="Arial" w:cs="Arial"/>
                <w:sz w:val="20"/>
                <w:szCs w:val="20"/>
              </w:rPr>
              <w:t>National Management Group (</w:t>
            </w:r>
            <w:r w:rsidR="00E5194B" w:rsidRPr="71078E41">
              <w:rPr>
                <w:rFonts w:ascii="Arial" w:hAnsi="Arial" w:cs="Arial"/>
                <w:sz w:val="20"/>
                <w:szCs w:val="20"/>
              </w:rPr>
              <w:t>NMG</w:t>
            </w:r>
            <w:r>
              <w:rPr>
                <w:rFonts w:ascii="Arial" w:hAnsi="Arial" w:cs="Arial"/>
                <w:sz w:val="20"/>
                <w:szCs w:val="20"/>
              </w:rPr>
              <w:t>) meeting</w:t>
            </w:r>
            <w:r w:rsidR="00E5194B" w:rsidRPr="71078E41">
              <w:rPr>
                <w:rFonts w:ascii="Arial" w:hAnsi="Arial" w:cs="Arial"/>
                <w:sz w:val="20"/>
                <w:szCs w:val="20"/>
              </w:rPr>
              <w:t xml:space="preserve"> on 22 February 2024</w:t>
            </w:r>
            <w:r w:rsidR="00703627" w:rsidRPr="71078E41">
              <w:rPr>
                <w:rFonts w:ascii="Arial" w:hAnsi="Arial" w:cs="Arial"/>
                <w:sz w:val="20"/>
                <w:szCs w:val="20"/>
              </w:rPr>
              <w:t>.</w:t>
            </w:r>
            <w:r w:rsidR="004007C5" w:rsidRPr="71078E41">
              <w:rPr>
                <w:rFonts w:ascii="Arial" w:hAnsi="Arial" w:cs="Arial"/>
                <w:sz w:val="20"/>
                <w:szCs w:val="20"/>
              </w:rPr>
              <w:t xml:space="preserve"> Partial acceptance </w:t>
            </w:r>
            <w:r>
              <w:rPr>
                <w:rFonts w:ascii="Arial" w:hAnsi="Arial" w:cs="Arial"/>
                <w:sz w:val="20"/>
                <w:szCs w:val="20"/>
              </w:rPr>
              <w:t xml:space="preserve">pertains </w:t>
            </w:r>
            <w:r w:rsidR="004007C5" w:rsidRPr="71078E41">
              <w:rPr>
                <w:rFonts w:ascii="Arial" w:hAnsi="Arial" w:cs="Arial"/>
                <w:sz w:val="20"/>
                <w:szCs w:val="20"/>
              </w:rPr>
              <w:t xml:space="preserve">to the </w:t>
            </w:r>
            <w:r w:rsidR="00CE6A48" w:rsidRPr="71078E41">
              <w:rPr>
                <w:rFonts w:ascii="Arial" w:hAnsi="Arial" w:cs="Arial"/>
                <w:sz w:val="20"/>
                <w:szCs w:val="20"/>
              </w:rPr>
              <w:t xml:space="preserve">recommendation </w:t>
            </w:r>
            <w:r>
              <w:rPr>
                <w:rFonts w:ascii="Arial" w:hAnsi="Arial" w:cs="Arial"/>
                <w:sz w:val="20"/>
                <w:szCs w:val="20"/>
              </w:rPr>
              <w:t xml:space="preserve">regarding </w:t>
            </w:r>
            <w:r w:rsidR="00582B6E" w:rsidRPr="71078E41">
              <w:rPr>
                <w:rFonts w:ascii="Arial" w:hAnsi="Arial" w:cs="Arial"/>
                <w:sz w:val="20"/>
                <w:szCs w:val="20"/>
              </w:rPr>
              <w:t>funding DA</w:t>
            </w:r>
            <w:r w:rsidR="00420E61">
              <w:rPr>
                <w:rFonts w:ascii="Arial" w:hAnsi="Arial" w:cs="Arial"/>
                <w:sz w:val="20"/>
                <w:szCs w:val="20"/>
              </w:rPr>
              <w:t>FF</w:t>
            </w:r>
            <w:r w:rsidR="00582B6E" w:rsidRPr="71078E41">
              <w:rPr>
                <w:rFonts w:ascii="Arial" w:hAnsi="Arial" w:cs="Arial"/>
                <w:sz w:val="20"/>
                <w:szCs w:val="20"/>
              </w:rPr>
              <w:t xml:space="preserve"> to provide </w:t>
            </w:r>
            <w:r>
              <w:rPr>
                <w:rFonts w:ascii="Arial" w:hAnsi="Arial" w:cs="Arial"/>
                <w:sz w:val="20"/>
                <w:szCs w:val="20"/>
              </w:rPr>
              <w:t xml:space="preserve">for the </w:t>
            </w:r>
            <w:r w:rsidR="005359CD" w:rsidRPr="71078E41">
              <w:rPr>
                <w:rFonts w:ascii="Arial" w:hAnsi="Arial" w:cs="Arial"/>
                <w:sz w:val="20"/>
                <w:szCs w:val="20"/>
              </w:rPr>
              <w:t xml:space="preserve">Steering Committee Independent Chair and </w:t>
            </w:r>
            <w:r>
              <w:rPr>
                <w:rFonts w:ascii="Arial" w:hAnsi="Arial" w:cs="Arial"/>
                <w:sz w:val="20"/>
                <w:szCs w:val="20"/>
              </w:rPr>
              <w:t>2</w:t>
            </w:r>
            <w:r w:rsidR="005359CD" w:rsidRPr="71078E41">
              <w:rPr>
                <w:rFonts w:ascii="Arial" w:hAnsi="Arial" w:cs="Arial"/>
                <w:sz w:val="20"/>
                <w:szCs w:val="20"/>
              </w:rPr>
              <w:t xml:space="preserve"> project officers. The </w:t>
            </w:r>
            <w:r>
              <w:rPr>
                <w:rFonts w:ascii="Arial" w:hAnsi="Arial" w:cs="Arial"/>
                <w:sz w:val="20"/>
                <w:szCs w:val="20"/>
              </w:rPr>
              <w:t xml:space="preserve">governance </w:t>
            </w:r>
            <w:r w:rsidR="005359CD" w:rsidRPr="71078E41">
              <w:rPr>
                <w:rFonts w:ascii="Arial" w:hAnsi="Arial" w:cs="Arial"/>
                <w:sz w:val="20"/>
                <w:szCs w:val="20"/>
              </w:rPr>
              <w:t>structure has</w:t>
            </w:r>
            <w:r>
              <w:rPr>
                <w:rFonts w:ascii="Arial" w:hAnsi="Arial" w:cs="Arial"/>
                <w:sz w:val="20"/>
                <w:szCs w:val="20"/>
              </w:rPr>
              <w:t xml:space="preserve"> been revised </w:t>
            </w:r>
            <w:r w:rsidR="003B541E" w:rsidRPr="71078E41">
              <w:rPr>
                <w:rFonts w:ascii="Arial" w:hAnsi="Arial" w:cs="Arial"/>
                <w:sz w:val="20"/>
                <w:szCs w:val="20"/>
              </w:rPr>
              <w:t>with the retirement of the Steering Committee</w:t>
            </w:r>
            <w:r>
              <w:rPr>
                <w:rFonts w:ascii="Arial" w:hAnsi="Arial" w:cs="Arial"/>
                <w:sz w:val="20"/>
                <w:szCs w:val="20"/>
              </w:rPr>
              <w:t>,</w:t>
            </w:r>
            <w:r w:rsidR="003B541E" w:rsidRPr="71078E41">
              <w:rPr>
                <w:rFonts w:ascii="Arial" w:hAnsi="Arial" w:cs="Arial"/>
                <w:sz w:val="20"/>
                <w:szCs w:val="20"/>
              </w:rPr>
              <w:t xml:space="preserve"> and the </w:t>
            </w:r>
            <w:r w:rsidR="00841129">
              <w:rPr>
                <w:rFonts w:ascii="Arial" w:hAnsi="Arial" w:cs="Arial"/>
                <w:sz w:val="20"/>
                <w:szCs w:val="20"/>
              </w:rPr>
              <w:t>NFAEP</w:t>
            </w:r>
            <w:r w:rsidR="003B541E" w:rsidRPr="71078E41">
              <w:rPr>
                <w:rFonts w:ascii="Arial" w:hAnsi="Arial" w:cs="Arial"/>
                <w:sz w:val="20"/>
                <w:szCs w:val="20"/>
              </w:rPr>
              <w:t xml:space="preserve"> has established a Program Office and provides national secretariat functions. </w:t>
            </w:r>
          </w:p>
        </w:tc>
      </w:tr>
      <w:tr w:rsidR="00114FF4" w14:paraId="722891DF" w14:textId="77777777" w:rsidTr="0A2C69E6">
        <w:trPr>
          <w:trHeight w:val="475"/>
        </w:trPr>
        <w:tc>
          <w:tcPr>
            <w:tcW w:w="5000" w:type="pct"/>
            <w:gridSpan w:val="5"/>
            <w:shd w:val="clear" w:color="auto" w:fill="D9D9D9" w:themeFill="background2" w:themeFillShade="D9"/>
          </w:tcPr>
          <w:p w14:paraId="0E732394" w14:textId="1C15FB9A" w:rsidR="00114FF4" w:rsidRDefault="00781A17" w:rsidP="001F262D">
            <w:pPr>
              <w:spacing w:before="100" w:after="100"/>
              <w:jc w:val="center"/>
              <w:rPr>
                <w:rFonts w:ascii="Arial" w:hAnsi="Arial" w:cs="Arial"/>
                <w:sz w:val="20"/>
                <w:szCs w:val="20"/>
              </w:rPr>
            </w:pPr>
            <w:r>
              <w:rPr>
                <w:rFonts w:ascii="Arial" w:hAnsi="Arial" w:cs="Arial"/>
                <w:b/>
                <w:bCs/>
                <w:sz w:val="20"/>
                <w:szCs w:val="20"/>
              </w:rPr>
              <w:t>Previous</w:t>
            </w:r>
            <w:r w:rsidR="00114FF4" w:rsidRPr="00D217F8">
              <w:rPr>
                <w:rFonts w:ascii="Arial" w:hAnsi="Arial" w:cs="Arial"/>
                <w:b/>
                <w:bCs/>
                <w:sz w:val="20"/>
                <w:szCs w:val="20"/>
              </w:rPr>
              <w:t xml:space="preserve"> </w:t>
            </w:r>
            <w:r>
              <w:rPr>
                <w:rFonts w:ascii="Arial" w:hAnsi="Arial" w:cs="Arial"/>
                <w:b/>
                <w:bCs/>
                <w:sz w:val="20"/>
                <w:szCs w:val="20"/>
              </w:rPr>
              <w:t>P</w:t>
            </w:r>
            <w:r w:rsidR="00114FF4" w:rsidRPr="00D217F8">
              <w:rPr>
                <w:rFonts w:ascii="Arial" w:hAnsi="Arial" w:cs="Arial"/>
                <w:b/>
                <w:bCs/>
                <w:sz w:val="20"/>
                <w:szCs w:val="20"/>
              </w:rPr>
              <w:t xml:space="preserve">rogram </w:t>
            </w:r>
            <w:r>
              <w:rPr>
                <w:rFonts w:ascii="Arial" w:hAnsi="Arial" w:cs="Arial"/>
                <w:b/>
                <w:bCs/>
                <w:sz w:val="20"/>
                <w:szCs w:val="20"/>
              </w:rPr>
              <w:t>R</w:t>
            </w:r>
            <w:r w:rsidR="00114FF4" w:rsidRPr="00D217F8">
              <w:rPr>
                <w:rFonts w:ascii="Arial" w:hAnsi="Arial" w:cs="Arial"/>
                <w:b/>
                <w:bCs/>
                <w:sz w:val="20"/>
                <w:szCs w:val="20"/>
              </w:rPr>
              <w:t>esponse (</w:t>
            </w:r>
            <w:r w:rsidR="00114FF4">
              <w:rPr>
                <w:rFonts w:ascii="Arial" w:hAnsi="Arial" w:cs="Arial"/>
                <w:b/>
                <w:bCs/>
                <w:sz w:val="20"/>
                <w:szCs w:val="20"/>
              </w:rPr>
              <w:t>August</w:t>
            </w:r>
            <w:r w:rsidR="00114FF4" w:rsidRPr="00D217F8">
              <w:rPr>
                <w:rFonts w:ascii="Arial" w:hAnsi="Arial" w:cs="Arial"/>
                <w:b/>
                <w:bCs/>
                <w:sz w:val="20"/>
                <w:szCs w:val="20"/>
              </w:rPr>
              <w:t xml:space="preserve"> </w:t>
            </w:r>
            <w:r w:rsidR="00114FF4">
              <w:rPr>
                <w:rFonts w:ascii="Arial" w:hAnsi="Arial" w:cs="Arial"/>
                <w:b/>
                <w:bCs/>
                <w:sz w:val="20"/>
                <w:szCs w:val="20"/>
              </w:rPr>
              <w:t>20</w:t>
            </w:r>
            <w:r w:rsidR="00114FF4" w:rsidRPr="00D217F8">
              <w:rPr>
                <w:rFonts w:ascii="Arial" w:hAnsi="Arial" w:cs="Arial"/>
                <w:b/>
                <w:bCs/>
                <w:sz w:val="20"/>
                <w:szCs w:val="20"/>
              </w:rPr>
              <w:t>24)</w:t>
            </w:r>
          </w:p>
        </w:tc>
      </w:tr>
      <w:tr w:rsidR="00114FF4" w14:paraId="70944376" w14:textId="77777777" w:rsidTr="0A2C69E6">
        <w:trPr>
          <w:trHeight w:val="475"/>
        </w:trPr>
        <w:tc>
          <w:tcPr>
            <w:tcW w:w="5000" w:type="pct"/>
            <w:gridSpan w:val="5"/>
          </w:tcPr>
          <w:p w14:paraId="288F8B9E" w14:textId="656AA09B" w:rsidR="007767A6" w:rsidRDefault="00904E21">
            <w:pPr>
              <w:rPr>
                <w:rFonts w:ascii="Arial" w:hAnsi="Arial" w:cs="Arial"/>
                <w:sz w:val="20"/>
                <w:szCs w:val="20"/>
              </w:rPr>
            </w:pPr>
            <w:r w:rsidRPr="001F262D">
              <w:rPr>
                <w:rFonts w:ascii="Arial" w:hAnsi="Arial" w:cs="Arial"/>
                <w:sz w:val="20"/>
                <w:szCs w:val="20"/>
              </w:rPr>
              <w:t xml:space="preserve">The updated governance structure was implemented </w:t>
            </w:r>
            <w:r w:rsidR="007767A6">
              <w:rPr>
                <w:rFonts w:ascii="Arial" w:hAnsi="Arial" w:cs="Arial"/>
                <w:sz w:val="20"/>
                <w:szCs w:val="20"/>
              </w:rPr>
              <w:t>in</w:t>
            </w:r>
            <w:r w:rsidRPr="001F262D">
              <w:rPr>
                <w:rFonts w:ascii="Arial" w:hAnsi="Arial" w:cs="Arial"/>
                <w:sz w:val="20"/>
                <w:szCs w:val="20"/>
              </w:rPr>
              <w:t xml:space="preserve"> February 2024</w:t>
            </w:r>
            <w:r w:rsidR="007767A6">
              <w:rPr>
                <w:rFonts w:ascii="Arial" w:hAnsi="Arial" w:cs="Arial"/>
                <w:sz w:val="20"/>
                <w:szCs w:val="20"/>
              </w:rPr>
              <w:t xml:space="preserve"> and </w:t>
            </w:r>
            <w:r w:rsidRPr="001F262D">
              <w:rPr>
                <w:rFonts w:ascii="Arial" w:hAnsi="Arial" w:cs="Arial"/>
                <w:sz w:val="20"/>
                <w:szCs w:val="20"/>
              </w:rPr>
              <w:t>will be reviewed annually to ensure continued effectiveness as per the NFAEP assurance plan.</w:t>
            </w:r>
          </w:p>
          <w:p w14:paraId="3AE1D8B1" w14:textId="77777777" w:rsidR="007767A6" w:rsidRDefault="007767A6">
            <w:pPr>
              <w:rPr>
                <w:rFonts w:ascii="Arial" w:hAnsi="Arial" w:cs="Arial"/>
                <w:sz w:val="20"/>
                <w:szCs w:val="20"/>
              </w:rPr>
            </w:pPr>
          </w:p>
          <w:p w14:paraId="0E19DAA2" w14:textId="0DF3670C" w:rsidR="00114FF4" w:rsidRDefault="00904E21">
            <w:pPr>
              <w:rPr>
                <w:sz w:val="20"/>
                <w:szCs w:val="20"/>
              </w:rPr>
            </w:pPr>
            <w:r w:rsidRPr="001F262D">
              <w:rPr>
                <w:rFonts w:ascii="Arial" w:hAnsi="Arial" w:cs="Arial"/>
                <w:sz w:val="20"/>
                <w:szCs w:val="20"/>
              </w:rPr>
              <w:t xml:space="preserve">In </w:t>
            </w:r>
            <w:r w:rsidR="007767A6">
              <w:rPr>
                <w:rFonts w:ascii="Arial" w:hAnsi="Arial" w:cs="Arial"/>
                <w:sz w:val="20"/>
                <w:szCs w:val="20"/>
              </w:rPr>
              <w:t>Q3 2024</w:t>
            </w:r>
            <w:r w:rsidR="6090CC9C" w:rsidRPr="15321F0C">
              <w:rPr>
                <w:rFonts w:ascii="Arial" w:hAnsi="Arial" w:cs="Arial"/>
                <w:sz w:val="20"/>
                <w:szCs w:val="20"/>
              </w:rPr>
              <w:t>–</w:t>
            </w:r>
            <w:r w:rsidR="3EBC3620" w:rsidRPr="38EAB147">
              <w:rPr>
                <w:rFonts w:ascii="Arial" w:hAnsi="Arial" w:cs="Arial"/>
                <w:sz w:val="20"/>
                <w:szCs w:val="20"/>
              </w:rPr>
              <w:t>25</w:t>
            </w:r>
            <w:r w:rsidR="007767A6">
              <w:rPr>
                <w:rFonts w:ascii="Arial" w:hAnsi="Arial" w:cs="Arial"/>
                <w:sz w:val="20"/>
                <w:szCs w:val="20"/>
              </w:rPr>
              <w:t xml:space="preserve">, </w:t>
            </w:r>
            <w:r w:rsidRPr="001F262D">
              <w:rPr>
                <w:rFonts w:ascii="Arial" w:hAnsi="Arial" w:cs="Arial"/>
                <w:sz w:val="20"/>
                <w:szCs w:val="20"/>
              </w:rPr>
              <w:t xml:space="preserve">the NFAEP will seek </w:t>
            </w:r>
            <w:r w:rsidR="007767A6">
              <w:rPr>
                <w:rFonts w:ascii="Arial" w:hAnsi="Arial" w:cs="Arial"/>
                <w:sz w:val="20"/>
                <w:szCs w:val="20"/>
              </w:rPr>
              <w:t xml:space="preserve">nominations from the </w:t>
            </w:r>
            <w:r w:rsidRPr="001F262D">
              <w:rPr>
                <w:rFonts w:ascii="Arial" w:hAnsi="Arial" w:cs="Arial"/>
                <w:sz w:val="20"/>
                <w:szCs w:val="20"/>
              </w:rPr>
              <w:t xml:space="preserve">NMG </w:t>
            </w:r>
            <w:r w:rsidR="007767A6">
              <w:rPr>
                <w:rFonts w:ascii="Arial" w:hAnsi="Arial" w:cs="Arial"/>
                <w:sz w:val="20"/>
                <w:szCs w:val="20"/>
              </w:rPr>
              <w:t xml:space="preserve">for a </w:t>
            </w:r>
            <w:r w:rsidRPr="001F262D">
              <w:rPr>
                <w:rFonts w:ascii="Arial" w:hAnsi="Arial" w:cs="Arial"/>
                <w:sz w:val="20"/>
                <w:szCs w:val="20"/>
              </w:rPr>
              <w:t>cost</w:t>
            </w:r>
            <w:r w:rsidR="007767A6">
              <w:rPr>
                <w:rFonts w:ascii="Arial" w:hAnsi="Arial" w:cs="Arial"/>
                <w:sz w:val="20"/>
                <w:szCs w:val="20"/>
              </w:rPr>
              <w:t>-</w:t>
            </w:r>
            <w:r w:rsidRPr="001F262D">
              <w:rPr>
                <w:rFonts w:ascii="Arial" w:hAnsi="Arial" w:cs="Arial"/>
                <w:sz w:val="20"/>
                <w:szCs w:val="20"/>
              </w:rPr>
              <w:t xml:space="preserve">share partner representative on </w:t>
            </w:r>
            <w:r w:rsidR="007767A6">
              <w:rPr>
                <w:rFonts w:ascii="Arial" w:hAnsi="Arial" w:cs="Arial"/>
                <w:sz w:val="20"/>
                <w:szCs w:val="20"/>
              </w:rPr>
              <w:t xml:space="preserve">its </w:t>
            </w:r>
            <w:r w:rsidRPr="001F262D">
              <w:rPr>
                <w:rFonts w:ascii="Arial" w:hAnsi="Arial" w:cs="Arial"/>
                <w:sz w:val="20"/>
                <w:szCs w:val="20"/>
              </w:rPr>
              <w:t>Program Board</w:t>
            </w:r>
            <w:r w:rsidR="007767A6">
              <w:rPr>
                <w:rFonts w:ascii="Arial" w:hAnsi="Arial" w:cs="Arial"/>
                <w:sz w:val="20"/>
                <w:szCs w:val="20"/>
              </w:rPr>
              <w:t>. This position has been held by the Commonwealth since February 2024.</w:t>
            </w:r>
            <w:r w:rsidRPr="001F262D">
              <w:rPr>
                <w:rFonts w:ascii="Arial" w:hAnsi="Arial" w:cs="Arial"/>
                <w:sz w:val="20"/>
                <w:szCs w:val="20"/>
              </w:rPr>
              <w:t xml:space="preserve"> The nominated representative will </w:t>
            </w:r>
            <w:r w:rsidR="00EE661A">
              <w:rPr>
                <w:rFonts w:ascii="Arial" w:hAnsi="Arial" w:cs="Arial"/>
                <w:sz w:val="20"/>
                <w:szCs w:val="20"/>
              </w:rPr>
              <w:t>start in</w:t>
            </w:r>
            <w:r w:rsidRPr="001F262D">
              <w:rPr>
                <w:rFonts w:ascii="Arial" w:hAnsi="Arial" w:cs="Arial"/>
                <w:sz w:val="20"/>
                <w:szCs w:val="20"/>
              </w:rPr>
              <w:t xml:space="preserve"> February 2025 and remain for a </w:t>
            </w:r>
            <w:r w:rsidR="753CA8F8" w:rsidRPr="610E7BB2">
              <w:rPr>
                <w:rFonts w:ascii="Arial" w:hAnsi="Arial" w:cs="Arial"/>
                <w:sz w:val="20"/>
                <w:szCs w:val="20"/>
              </w:rPr>
              <w:t>12</w:t>
            </w:r>
            <w:r w:rsidR="48DEC59A" w:rsidRPr="610E7BB2">
              <w:rPr>
                <w:rFonts w:ascii="Arial" w:hAnsi="Arial" w:cs="Arial"/>
                <w:sz w:val="20"/>
                <w:szCs w:val="20"/>
              </w:rPr>
              <w:t xml:space="preserve">– </w:t>
            </w:r>
            <w:r w:rsidR="753CA8F8" w:rsidRPr="610E7BB2">
              <w:rPr>
                <w:rFonts w:ascii="Arial" w:hAnsi="Arial" w:cs="Arial"/>
                <w:sz w:val="20"/>
                <w:szCs w:val="20"/>
              </w:rPr>
              <w:t>month</w:t>
            </w:r>
            <w:r w:rsidRPr="001F262D">
              <w:rPr>
                <w:rFonts w:ascii="Arial" w:hAnsi="Arial" w:cs="Arial"/>
                <w:sz w:val="20"/>
                <w:szCs w:val="20"/>
              </w:rPr>
              <w:t xml:space="preserve"> period.</w:t>
            </w:r>
            <w:r w:rsidRPr="15321F0C">
              <w:rPr>
                <w:sz w:val="20"/>
                <w:szCs w:val="20"/>
              </w:rPr>
              <w:t xml:space="preserve"> </w:t>
            </w:r>
          </w:p>
          <w:p w14:paraId="54D0CE59" w14:textId="77777777" w:rsidR="00EE661A" w:rsidRDefault="00EE661A">
            <w:pPr>
              <w:rPr>
                <w:rFonts w:ascii="Arial" w:hAnsi="Arial" w:cs="Arial"/>
                <w:sz w:val="20"/>
                <w:szCs w:val="20"/>
              </w:rPr>
            </w:pPr>
          </w:p>
          <w:p w14:paraId="4DD146C1" w14:textId="2320B8E5" w:rsidR="007767A6" w:rsidRPr="001F262D" w:rsidRDefault="007767A6" w:rsidP="001F262D">
            <w:pPr>
              <w:rPr>
                <w:rFonts w:cstheme="minorHAnsi"/>
                <w:sz w:val="20"/>
                <w:szCs w:val="20"/>
              </w:rPr>
            </w:pPr>
            <w:r>
              <w:rPr>
                <w:rFonts w:ascii="Arial" w:hAnsi="Arial" w:cs="Arial"/>
                <w:sz w:val="20"/>
                <w:szCs w:val="20"/>
              </w:rPr>
              <w:t xml:space="preserve">All NMG communiques are </w:t>
            </w:r>
            <w:r w:rsidR="00C11230">
              <w:rPr>
                <w:rFonts w:ascii="Arial" w:hAnsi="Arial" w:cs="Arial"/>
                <w:sz w:val="20"/>
                <w:szCs w:val="20"/>
              </w:rPr>
              <w:t xml:space="preserve">made </w:t>
            </w:r>
            <w:r>
              <w:rPr>
                <w:rFonts w:ascii="Arial" w:hAnsi="Arial" w:cs="Arial"/>
                <w:sz w:val="20"/>
                <w:szCs w:val="20"/>
              </w:rPr>
              <w:t xml:space="preserve">available on the </w:t>
            </w:r>
            <w:hyperlink r:id="rId12" w:history="1">
              <w:r w:rsidRPr="007767A6">
                <w:rPr>
                  <w:rStyle w:val="Hyperlink"/>
                  <w:rFonts w:ascii="Arial" w:hAnsi="Arial" w:cs="Arial"/>
                  <w:sz w:val="20"/>
                  <w:szCs w:val="20"/>
                </w:rPr>
                <w:t>Australian Government’s website</w:t>
              </w:r>
            </w:hyperlink>
            <w:r w:rsidRPr="00C560ED">
              <w:rPr>
                <w:rFonts w:ascii="Arial" w:hAnsi="Arial" w:cs="Arial"/>
                <w:sz w:val="20"/>
                <w:szCs w:val="20"/>
              </w:rPr>
              <w:t>.</w:t>
            </w:r>
          </w:p>
        </w:tc>
      </w:tr>
      <w:tr w:rsidR="00781A17" w14:paraId="7A5C9E00" w14:textId="77777777" w:rsidTr="0A2C69E6">
        <w:trPr>
          <w:trHeight w:val="475"/>
        </w:trPr>
        <w:tc>
          <w:tcPr>
            <w:tcW w:w="5000" w:type="pct"/>
            <w:gridSpan w:val="5"/>
            <w:shd w:val="clear" w:color="auto" w:fill="D9D9D9" w:themeFill="background2" w:themeFillShade="D9"/>
          </w:tcPr>
          <w:p w14:paraId="0AF52A18" w14:textId="2ECABB5A" w:rsidR="00781A17" w:rsidRPr="001F262D" w:rsidRDefault="00781A17" w:rsidP="00781A17">
            <w:pPr>
              <w:jc w:val="center"/>
              <w:rPr>
                <w:rFonts w:ascii="Arial" w:hAnsi="Arial" w:cs="Arial"/>
                <w:sz w:val="20"/>
                <w:szCs w:val="20"/>
              </w:rPr>
            </w:pPr>
            <w:r>
              <w:rPr>
                <w:rFonts w:ascii="Arial" w:hAnsi="Arial" w:cs="Arial"/>
                <w:b/>
                <w:bCs/>
                <w:sz w:val="20"/>
                <w:szCs w:val="20"/>
              </w:rPr>
              <w:lastRenderedPageBreak/>
              <w:t>Updated Program Response (</w:t>
            </w:r>
            <w:r w:rsidR="00106CAA">
              <w:rPr>
                <w:rFonts w:ascii="Arial" w:hAnsi="Arial" w:cs="Arial"/>
                <w:b/>
                <w:bCs/>
                <w:sz w:val="20"/>
                <w:szCs w:val="20"/>
              </w:rPr>
              <w:t>April</w:t>
            </w:r>
            <w:r w:rsidR="00BB3F2A">
              <w:rPr>
                <w:rFonts w:ascii="Arial" w:hAnsi="Arial" w:cs="Arial"/>
                <w:b/>
                <w:bCs/>
                <w:sz w:val="20"/>
                <w:szCs w:val="20"/>
              </w:rPr>
              <w:t xml:space="preserve"> </w:t>
            </w:r>
            <w:r>
              <w:rPr>
                <w:rFonts w:ascii="Arial" w:hAnsi="Arial" w:cs="Arial"/>
                <w:b/>
                <w:bCs/>
                <w:sz w:val="20"/>
                <w:szCs w:val="20"/>
              </w:rPr>
              <w:t>2025)</w:t>
            </w:r>
          </w:p>
        </w:tc>
      </w:tr>
      <w:tr w:rsidR="00781A17" w14:paraId="4C320D3B" w14:textId="77777777" w:rsidTr="0A2C69E6">
        <w:trPr>
          <w:trHeight w:val="475"/>
        </w:trPr>
        <w:tc>
          <w:tcPr>
            <w:tcW w:w="5000" w:type="pct"/>
            <w:gridSpan w:val="5"/>
          </w:tcPr>
          <w:p w14:paraId="511EB63C" w14:textId="015AC987" w:rsidR="00EC4B4B" w:rsidRDefault="004A5B00" w:rsidP="00266363">
            <w:pPr>
              <w:spacing w:before="100" w:after="100"/>
              <w:rPr>
                <w:rFonts w:ascii="Arial" w:hAnsi="Arial" w:cs="Arial"/>
                <w:sz w:val="20"/>
                <w:szCs w:val="20"/>
              </w:rPr>
            </w:pPr>
            <w:r w:rsidRPr="00EF7ECC">
              <w:rPr>
                <w:rFonts w:ascii="Arial" w:hAnsi="Arial" w:cs="Arial"/>
                <w:sz w:val="20"/>
                <w:szCs w:val="20"/>
              </w:rPr>
              <w:t xml:space="preserve">The annual review of the NFAEP formal governance structure is </w:t>
            </w:r>
            <w:r w:rsidR="00D70051" w:rsidRPr="00EF7ECC">
              <w:rPr>
                <w:rFonts w:ascii="Arial" w:hAnsi="Arial" w:cs="Arial"/>
                <w:sz w:val="20"/>
                <w:szCs w:val="20"/>
              </w:rPr>
              <w:t>underway</w:t>
            </w:r>
            <w:r w:rsidR="001C0B36" w:rsidRPr="00EF7ECC">
              <w:rPr>
                <w:rFonts w:ascii="Arial" w:hAnsi="Arial" w:cs="Arial"/>
                <w:sz w:val="20"/>
                <w:szCs w:val="20"/>
              </w:rPr>
              <w:t xml:space="preserve"> to endure continued effectiveness</w:t>
            </w:r>
            <w:r w:rsidR="00266363">
              <w:rPr>
                <w:rFonts w:ascii="Arial" w:hAnsi="Arial" w:cs="Arial"/>
                <w:sz w:val="20"/>
                <w:szCs w:val="20"/>
              </w:rPr>
              <w:t>. F</w:t>
            </w:r>
            <w:r w:rsidR="00D70051" w:rsidRPr="00EF7ECC">
              <w:rPr>
                <w:rFonts w:ascii="Arial" w:hAnsi="Arial" w:cs="Arial"/>
                <w:sz w:val="20"/>
                <w:szCs w:val="20"/>
              </w:rPr>
              <w:t>indings to be presented to the National Management Group for consideration</w:t>
            </w:r>
            <w:r w:rsidR="00266363" w:rsidRPr="00EF7ECC">
              <w:rPr>
                <w:rFonts w:ascii="Arial" w:hAnsi="Arial" w:cs="Arial"/>
                <w:sz w:val="20"/>
                <w:szCs w:val="20"/>
              </w:rPr>
              <w:t xml:space="preserve">. </w:t>
            </w:r>
          </w:p>
          <w:p w14:paraId="73634948" w14:textId="17C57B79" w:rsidR="00EC4B4B" w:rsidRPr="00EF7ECC" w:rsidRDefault="00EC4B4B" w:rsidP="00EF7ECC">
            <w:pPr>
              <w:spacing w:before="100" w:after="100"/>
              <w:rPr>
                <w:rFonts w:ascii="Arial" w:hAnsi="Arial" w:cs="Arial"/>
                <w:sz w:val="20"/>
                <w:szCs w:val="20"/>
              </w:rPr>
            </w:pPr>
            <w:r>
              <w:rPr>
                <w:rFonts w:ascii="Arial" w:hAnsi="Arial" w:cs="Arial"/>
                <w:sz w:val="20"/>
                <w:szCs w:val="20"/>
              </w:rPr>
              <w:t>As this recommendation is delivered,</w:t>
            </w:r>
            <w:r w:rsidR="00E74417">
              <w:rPr>
                <w:rFonts w:ascii="Arial" w:hAnsi="Arial" w:cs="Arial"/>
                <w:sz w:val="20"/>
                <w:szCs w:val="20"/>
              </w:rPr>
              <w:t xml:space="preserve"> further status updates will be provided in National Milestone Reporting. </w:t>
            </w:r>
          </w:p>
          <w:p w14:paraId="32D26323" w14:textId="10B6E0D7" w:rsidR="00781A17" w:rsidRPr="001F262D" w:rsidRDefault="00781A17" w:rsidP="00D70051">
            <w:pPr>
              <w:rPr>
                <w:rFonts w:ascii="Arial" w:hAnsi="Arial" w:cs="Arial"/>
                <w:color w:val="FF0000"/>
                <w:sz w:val="20"/>
                <w:szCs w:val="20"/>
              </w:rPr>
            </w:pPr>
          </w:p>
        </w:tc>
      </w:tr>
    </w:tbl>
    <w:p w14:paraId="7065F8D6" w14:textId="7307C1B1" w:rsidR="009011BD" w:rsidRPr="00D44C43" w:rsidRDefault="00DB6070" w:rsidP="00042B33">
      <w:pPr>
        <w:spacing w:before="100" w:after="100" w:line="240" w:lineRule="auto"/>
      </w:pPr>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664E8C0D" w14:textId="77777777" w:rsidTr="0FC55C5C">
        <w:tc>
          <w:tcPr>
            <w:tcW w:w="750" w:type="pct"/>
            <w:shd w:val="clear" w:color="auto" w:fill="D9D9D9" w:themeFill="background2" w:themeFillShade="D9"/>
          </w:tcPr>
          <w:p w14:paraId="72924459"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7054FBFF" w14:textId="7DEF602A"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781A17">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5B632918" w14:textId="506D19DB" w:rsidR="009011BD" w:rsidRPr="00EF7ECC" w:rsidRDefault="1366ADB3" w:rsidP="41F0C787">
            <w:pPr>
              <w:spacing w:before="100" w:after="100"/>
              <w:rPr>
                <w:rFonts w:ascii="Arial" w:hAnsi="Arial" w:cs="Arial"/>
                <w:b/>
                <w:sz w:val="20"/>
                <w:szCs w:val="20"/>
              </w:rPr>
            </w:pPr>
            <w:r w:rsidRPr="00EF7ECC">
              <w:rPr>
                <w:rFonts w:ascii="Arial" w:hAnsi="Arial" w:cs="Arial"/>
                <w:b/>
                <w:sz w:val="20"/>
                <w:szCs w:val="20"/>
              </w:rPr>
              <w:t>Status (</w:t>
            </w:r>
            <w:r w:rsidR="00106CAA">
              <w:rPr>
                <w:rFonts w:ascii="Arial" w:hAnsi="Arial" w:cs="Arial"/>
                <w:b/>
                <w:bCs/>
                <w:sz w:val="20"/>
                <w:szCs w:val="20"/>
              </w:rPr>
              <w:t>April</w:t>
            </w:r>
            <w:r w:rsidR="00EC4B4B" w:rsidRPr="00EF7ECC">
              <w:rPr>
                <w:rFonts w:ascii="Arial" w:hAnsi="Arial" w:cs="Arial"/>
                <w:b/>
                <w:sz w:val="20"/>
                <w:szCs w:val="20"/>
              </w:rPr>
              <w:t xml:space="preserve"> </w:t>
            </w:r>
            <w:r w:rsidRPr="00EF7ECC">
              <w:rPr>
                <w:rFonts w:ascii="Arial" w:hAnsi="Arial" w:cs="Arial"/>
                <w:b/>
                <w:sz w:val="20"/>
                <w:szCs w:val="20"/>
              </w:rPr>
              <w:t>2025)</w:t>
            </w:r>
          </w:p>
          <w:p w14:paraId="0754549C" w14:textId="3BDA6BDD" w:rsidR="009011BD" w:rsidRPr="00EF7ECC" w:rsidRDefault="009011BD" w:rsidP="41F0C787">
            <w:pPr>
              <w:spacing w:before="100" w:after="100"/>
              <w:rPr>
                <w:rFonts w:ascii="Arial" w:hAnsi="Arial" w:cs="Arial"/>
                <w:b/>
                <w:sz w:val="20"/>
                <w:szCs w:val="20"/>
              </w:rPr>
            </w:pPr>
          </w:p>
        </w:tc>
        <w:tc>
          <w:tcPr>
            <w:tcW w:w="1575" w:type="pct"/>
            <w:shd w:val="clear" w:color="auto" w:fill="D9D9D9" w:themeFill="background2" w:themeFillShade="D9"/>
          </w:tcPr>
          <w:p w14:paraId="493E9899"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8" w:type="pct"/>
            <w:shd w:val="clear" w:color="auto" w:fill="D9D9D9" w:themeFill="background2" w:themeFillShade="D9"/>
          </w:tcPr>
          <w:p w14:paraId="0170FAB4"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4B2BA8DD" w14:textId="77777777" w:rsidTr="0FC55C5C">
        <w:trPr>
          <w:trHeight w:val="366"/>
        </w:trPr>
        <w:tc>
          <w:tcPr>
            <w:tcW w:w="750" w:type="pct"/>
          </w:tcPr>
          <w:p w14:paraId="6E5FC58F" w14:textId="63D49877" w:rsidR="009011BD" w:rsidRPr="00D217F8" w:rsidRDefault="009011BD" w:rsidP="00505BCE">
            <w:pPr>
              <w:spacing w:before="100" w:after="100"/>
              <w:rPr>
                <w:rFonts w:ascii="Arial" w:hAnsi="Arial" w:cs="Arial"/>
                <w:sz w:val="20"/>
                <w:szCs w:val="20"/>
              </w:rPr>
            </w:pPr>
            <w:r w:rsidRPr="00D217F8">
              <w:rPr>
                <w:rFonts w:ascii="Arial" w:hAnsi="Arial" w:cs="Arial"/>
                <w:sz w:val="20"/>
                <w:szCs w:val="20"/>
              </w:rPr>
              <w:t>0</w:t>
            </w:r>
            <w:r>
              <w:rPr>
                <w:rFonts w:ascii="Arial" w:hAnsi="Arial" w:cs="Arial"/>
                <w:sz w:val="20"/>
                <w:szCs w:val="20"/>
              </w:rPr>
              <w:t>2</w:t>
            </w:r>
          </w:p>
        </w:tc>
        <w:tc>
          <w:tcPr>
            <w:tcW w:w="773" w:type="pct"/>
            <w:shd w:val="clear" w:color="auto" w:fill="B2B4BA" w:themeFill="accent4"/>
          </w:tcPr>
          <w:p w14:paraId="6B2AE766" w14:textId="3F9F2A1D" w:rsidR="009011BD" w:rsidRPr="003140BB" w:rsidRDefault="00263664" w:rsidP="00505BCE">
            <w:pPr>
              <w:spacing w:before="100" w:after="100"/>
              <w:rPr>
                <w:rFonts w:ascii="Arial" w:hAnsi="Arial" w:cs="Arial"/>
                <w:sz w:val="20"/>
                <w:szCs w:val="20"/>
              </w:rPr>
            </w:pPr>
            <w:r w:rsidRPr="00263664">
              <w:rPr>
                <w:rFonts w:ascii="Arial" w:hAnsi="Arial" w:cs="Arial"/>
                <w:sz w:val="20"/>
                <w:szCs w:val="20"/>
              </w:rPr>
              <w:t>Not adopted</w:t>
            </w:r>
          </w:p>
        </w:tc>
        <w:tc>
          <w:tcPr>
            <w:tcW w:w="914" w:type="pct"/>
          </w:tcPr>
          <w:p w14:paraId="67FC15FC" w14:textId="5BB66080" w:rsidR="009011BD" w:rsidRPr="00EF7ECC" w:rsidRDefault="002370AB" w:rsidP="41F0C787">
            <w:pPr>
              <w:spacing w:before="100" w:after="100"/>
              <w:rPr>
                <w:rFonts w:ascii="Arial" w:hAnsi="Arial" w:cs="Arial"/>
                <w:sz w:val="20"/>
                <w:szCs w:val="20"/>
              </w:rPr>
            </w:pPr>
            <w:r w:rsidRPr="00EF7ECC">
              <w:rPr>
                <w:rFonts w:ascii="Arial" w:hAnsi="Arial" w:cs="Arial"/>
                <w:sz w:val="20"/>
                <w:szCs w:val="20"/>
              </w:rPr>
              <w:t>N/A</w:t>
            </w:r>
          </w:p>
        </w:tc>
        <w:tc>
          <w:tcPr>
            <w:tcW w:w="1575" w:type="pct"/>
          </w:tcPr>
          <w:p w14:paraId="4CE44DF8" w14:textId="6FB16517" w:rsidR="009011BD" w:rsidRPr="00AA13DA" w:rsidRDefault="00ED1EBC" w:rsidP="00505BCE">
            <w:pPr>
              <w:spacing w:before="100" w:after="100"/>
              <w:rPr>
                <w:rFonts w:ascii="Arial" w:hAnsi="Arial" w:cs="Arial"/>
                <w:sz w:val="20"/>
                <w:szCs w:val="20"/>
              </w:rPr>
            </w:pPr>
            <w:r>
              <w:rPr>
                <w:rFonts w:ascii="Arial" w:hAnsi="Arial" w:cs="Arial"/>
                <w:sz w:val="20"/>
                <w:szCs w:val="20"/>
              </w:rPr>
              <w:t>N/A</w:t>
            </w:r>
          </w:p>
        </w:tc>
        <w:tc>
          <w:tcPr>
            <w:tcW w:w="988" w:type="pct"/>
          </w:tcPr>
          <w:p w14:paraId="6D9012BC" w14:textId="67380BCF" w:rsidR="009011BD" w:rsidRPr="00AA13DA" w:rsidRDefault="00E1367B" w:rsidP="00505BCE">
            <w:pPr>
              <w:spacing w:before="100" w:after="100"/>
              <w:rPr>
                <w:rFonts w:ascii="Arial" w:hAnsi="Arial" w:cs="Arial"/>
                <w:sz w:val="20"/>
                <w:szCs w:val="20"/>
              </w:rPr>
            </w:pPr>
            <w:r w:rsidRPr="41F0C787">
              <w:rPr>
                <w:rFonts w:ascii="Arial" w:hAnsi="Arial" w:cs="Arial"/>
                <w:sz w:val="20"/>
                <w:szCs w:val="20"/>
              </w:rPr>
              <w:t>Program Office</w:t>
            </w:r>
          </w:p>
        </w:tc>
      </w:tr>
      <w:tr w:rsidR="009011BD" w14:paraId="6456EF24" w14:textId="77777777" w:rsidTr="0FC55C5C">
        <w:trPr>
          <w:trHeight w:val="475"/>
        </w:trPr>
        <w:tc>
          <w:tcPr>
            <w:tcW w:w="5000" w:type="pct"/>
            <w:gridSpan w:val="5"/>
            <w:shd w:val="clear" w:color="auto" w:fill="D9D9D9" w:themeFill="background2" w:themeFillShade="D9"/>
          </w:tcPr>
          <w:p w14:paraId="64F9F5C8" w14:textId="7C23003B"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781A17">
              <w:rPr>
                <w:rFonts w:ascii="Arial" w:hAnsi="Arial" w:cs="Arial"/>
                <w:b/>
                <w:bCs/>
                <w:sz w:val="20"/>
                <w:szCs w:val="20"/>
              </w:rPr>
              <w:t>R</w:t>
            </w:r>
            <w:r w:rsidR="005C1B63" w:rsidRPr="00D217F8">
              <w:rPr>
                <w:rFonts w:ascii="Arial" w:hAnsi="Arial" w:cs="Arial"/>
                <w:b/>
                <w:bCs/>
                <w:sz w:val="20"/>
                <w:szCs w:val="20"/>
              </w:rPr>
              <w:t xml:space="preserve">eview </w:t>
            </w:r>
            <w:r w:rsidR="00781A17">
              <w:rPr>
                <w:rFonts w:ascii="Arial" w:hAnsi="Arial" w:cs="Arial"/>
                <w:b/>
                <w:bCs/>
                <w:sz w:val="20"/>
                <w:szCs w:val="20"/>
              </w:rPr>
              <w:t>R</w:t>
            </w:r>
            <w:r w:rsidRPr="00D217F8">
              <w:rPr>
                <w:rFonts w:ascii="Arial" w:hAnsi="Arial" w:cs="Arial"/>
                <w:b/>
                <w:bCs/>
                <w:sz w:val="20"/>
                <w:szCs w:val="20"/>
              </w:rPr>
              <w:t>ecommendation</w:t>
            </w:r>
          </w:p>
        </w:tc>
      </w:tr>
      <w:tr w:rsidR="009011BD" w14:paraId="3C5729B5" w14:textId="77777777" w:rsidTr="0FC55C5C">
        <w:trPr>
          <w:trHeight w:val="475"/>
        </w:trPr>
        <w:tc>
          <w:tcPr>
            <w:tcW w:w="5000" w:type="pct"/>
            <w:gridSpan w:val="5"/>
          </w:tcPr>
          <w:p w14:paraId="1F8B415C" w14:textId="3301BEB1" w:rsidR="00E653E9" w:rsidRPr="00D217F8" w:rsidRDefault="00FA5E11" w:rsidP="00505BCE">
            <w:pPr>
              <w:pStyle w:val="NormalWeb"/>
              <w:shd w:val="clear" w:color="auto" w:fill="FFFFFF"/>
              <w:spacing w:beforeAutospacing="0" w:afterAutospacing="0"/>
              <w:ind w:left="23"/>
              <w:rPr>
                <w:rFonts w:ascii="Arial" w:hAnsi="Arial" w:cs="Arial"/>
                <w:spacing w:val="-1"/>
                <w:sz w:val="20"/>
                <w:szCs w:val="20"/>
              </w:rPr>
            </w:pPr>
            <w:r w:rsidRPr="00FA5E11">
              <w:rPr>
                <w:rFonts w:ascii="Arial" w:hAnsi="Arial" w:cs="Arial"/>
                <w:spacing w:val="-1"/>
                <w:sz w:val="20"/>
                <w:szCs w:val="20"/>
              </w:rPr>
              <w:t>The Queensland Government form a RIFA Interdepartmental Committee to coordinate intrastate management of RIFA partnership with the National Program and to report regularly to the Steering Committee on its performance against agreed milestones.</w:t>
            </w:r>
          </w:p>
        </w:tc>
      </w:tr>
      <w:tr w:rsidR="009011BD" w14:paraId="38F9F764" w14:textId="77777777" w:rsidTr="0FC55C5C">
        <w:trPr>
          <w:trHeight w:val="475"/>
        </w:trPr>
        <w:tc>
          <w:tcPr>
            <w:tcW w:w="5000" w:type="pct"/>
            <w:gridSpan w:val="5"/>
            <w:shd w:val="clear" w:color="auto" w:fill="D9D9D9" w:themeFill="background2" w:themeFillShade="D9"/>
          </w:tcPr>
          <w:p w14:paraId="76E7E2F0" w14:textId="6B8F390D" w:rsidR="009011BD" w:rsidRPr="00D217F8" w:rsidRDefault="00396871" w:rsidP="00505BCE">
            <w:pPr>
              <w:spacing w:before="100" w:after="100"/>
              <w:jc w:val="center"/>
              <w:rPr>
                <w:rFonts w:ascii="Arial" w:hAnsi="Arial" w:cs="Arial"/>
                <w:b/>
                <w:bCs/>
                <w:sz w:val="20"/>
                <w:szCs w:val="20"/>
              </w:rPr>
            </w:pPr>
            <w:r>
              <w:rPr>
                <w:rFonts w:ascii="Arial" w:hAnsi="Arial" w:cs="Arial"/>
                <w:b/>
                <w:bCs/>
                <w:sz w:val="20"/>
                <w:szCs w:val="20"/>
              </w:rPr>
              <w:t xml:space="preserve"> </w:t>
            </w:r>
            <w:r w:rsidR="00781A17">
              <w:rPr>
                <w:rFonts w:ascii="Arial" w:hAnsi="Arial" w:cs="Arial"/>
                <w:b/>
                <w:bCs/>
                <w:sz w:val="20"/>
                <w:szCs w:val="20"/>
              </w:rPr>
              <w:t>Initial</w:t>
            </w:r>
            <w:r>
              <w:rPr>
                <w:rFonts w:ascii="Arial" w:hAnsi="Arial" w:cs="Arial"/>
                <w:b/>
                <w:bCs/>
                <w:sz w:val="20"/>
                <w:szCs w:val="20"/>
              </w:rPr>
              <w:t xml:space="preserve"> </w:t>
            </w:r>
            <w:r w:rsidR="00781A17">
              <w:rPr>
                <w:rFonts w:ascii="Arial" w:hAnsi="Arial" w:cs="Arial"/>
                <w:b/>
                <w:bCs/>
                <w:sz w:val="20"/>
                <w:szCs w:val="20"/>
              </w:rPr>
              <w:t>P</w:t>
            </w:r>
            <w:r w:rsidR="005C1B63" w:rsidRPr="00D217F8">
              <w:rPr>
                <w:rFonts w:ascii="Arial" w:hAnsi="Arial" w:cs="Arial"/>
                <w:b/>
                <w:bCs/>
                <w:sz w:val="20"/>
                <w:szCs w:val="20"/>
              </w:rPr>
              <w:t xml:space="preserve">rogram </w:t>
            </w:r>
            <w:r w:rsidR="00781A17">
              <w:rPr>
                <w:rFonts w:ascii="Arial" w:hAnsi="Arial" w:cs="Arial"/>
                <w:b/>
                <w:bCs/>
                <w:sz w:val="20"/>
                <w:szCs w:val="20"/>
              </w:rPr>
              <w:t>R</w:t>
            </w:r>
            <w:r w:rsidR="009011BD" w:rsidRPr="00D217F8">
              <w:rPr>
                <w:rFonts w:ascii="Arial" w:hAnsi="Arial" w:cs="Arial"/>
                <w:b/>
                <w:bCs/>
                <w:sz w:val="20"/>
                <w:szCs w:val="20"/>
              </w:rPr>
              <w:t>esponse (</w:t>
            </w:r>
            <w:r w:rsidR="005C1B63" w:rsidRPr="00D217F8">
              <w:rPr>
                <w:rFonts w:ascii="Arial" w:hAnsi="Arial" w:cs="Arial"/>
                <w:b/>
                <w:bCs/>
                <w:sz w:val="20"/>
                <w:szCs w:val="20"/>
              </w:rPr>
              <w:t>Dec</w:t>
            </w:r>
            <w:r w:rsidR="005C1B63">
              <w:rPr>
                <w:rFonts w:ascii="Arial" w:hAnsi="Arial" w:cs="Arial"/>
                <w:b/>
                <w:bCs/>
                <w:sz w:val="20"/>
                <w:szCs w:val="20"/>
              </w:rPr>
              <w:t>ember 20</w:t>
            </w:r>
            <w:r w:rsidR="009011BD" w:rsidRPr="00D217F8">
              <w:rPr>
                <w:rFonts w:ascii="Arial" w:hAnsi="Arial" w:cs="Arial"/>
                <w:b/>
                <w:bCs/>
                <w:sz w:val="20"/>
                <w:szCs w:val="20"/>
              </w:rPr>
              <w:t>22)</w:t>
            </w:r>
          </w:p>
        </w:tc>
      </w:tr>
      <w:tr w:rsidR="009011BD" w14:paraId="252D8055" w14:textId="77777777" w:rsidTr="0FC55C5C">
        <w:trPr>
          <w:trHeight w:val="475"/>
        </w:trPr>
        <w:tc>
          <w:tcPr>
            <w:tcW w:w="5000" w:type="pct"/>
            <w:gridSpan w:val="5"/>
          </w:tcPr>
          <w:p w14:paraId="689487E0" w14:textId="20EF51FC" w:rsidR="00E653E9" w:rsidRPr="00D217F8" w:rsidRDefault="00A43CDF" w:rsidP="00505BCE">
            <w:pPr>
              <w:spacing w:before="100" w:after="100"/>
              <w:rPr>
                <w:rFonts w:ascii="Arial" w:hAnsi="Arial" w:cs="Arial"/>
                <w:sz w:val="20"/>
                <w:szCs w:val="20"/>
              </w:rPr>
            </w:pPr>
            <w:r w:rsidRPr="09D169D2">
              <w:rPr>
                <w:rFonts w:ascii="Arial" w:hAnsi="Arial" w:cs="Arial"/>
                <w:sz w:val="20"/>
                <w:szCs w:val="20"/>
              </w:rPr>
              <w:t xml:space="preserve">The existing </w:t>
            </w:r>
            <w:r w:rsidR="0049453B">
              <w:rPr>
                <w:rFonts w:ascii="Arial" w:hAnsi="Arial" w:cs="Arial"/>
                <w:sz w:val="20"/>
                <w:szCs w:val="20"/>
              </w:rPr>
              <w:t>NFAEP</w:t>
            </w:r>
            <w:r w:rsidRPr="09D169D2">
              <w:rPr>
                <w:rFonts w:ascii="Arial" w:hAnsi="Arial" w:cs="Arial"/>
                <w:sz w:val="20"/>
                <w:szCs w:val="20"/>
              </w:rPr>
              <w:t xml:space="preserve"> already reports performance internally to QDAF, </w:t>
            </w:r>
            <w:r w:rsidR="00110880">
              <w:rPr>
                <w:rFonts w:ascii="Arial" w:hAnsi="Arial" w:cs="Arial"/>
                <w:sz w:val="20"/>
                <w:szCs w:val="20"/>
              </w:rPr>
              <w:t>Chief Biosecurity Officer (</w:t>
            </w:r>
            <w:r w:rsidRPr="09D169D2">
              <w:rPr>
                <w:rFonts w:ascii="Arial" w:hAnsi="Arial" w:cs="Arial"/>
                <w:sz w:val="20"/>
                <w:szCs w:val="20"/>
              </w:rPr>
              <w:t>CBO</w:t>
            </w:r>
            <w:r w:rsidR="00110880">
              <w:rPr>
                <w:rFonts w:ascii="Arial" w:hAnsi="Arial" w:cs="Arial"/>
                <w:sz w:val="20"/>
                <w:szCs w:val="20"/>
              </w:rPr>
              <w:t>)</w:t>
            </w:r>
            <w:r w:rsidRPr="09D169D2">
              <w:rPr>
                <w:rFonts w:ascii="Arial" w:hAnsi="Arial" w:cs="Arial"/>
                <w:sz w:val="20"/>
                <w:szCs w:val="20"/>
              </w:rPr>
              <w:t xml:space="preserve">, </w:t>
            </w:r>
            <w:r w:rsidR="00DF06CE">
              <w:rPr>
                <w:rFonts w:ascii="Arial" w:hAnsi="Arial" w:cs="Arial"/>
                <w:sz w:val="20"/>
                <w:szCs w:val="20"/>
              </w:rPr>
              <w:t>DAF Leadership Board (</w:t>
            </w:r>
            <w:r w:rsidRPr="09D169D2">
              <w:rPr>
                <w:rFonts w:ascii="Arial" w:hAnsi="Arial" w:cs="Arial"/>
                <w:sz w:val="20"/>
                <w:szCs w:val="20"/>
              </w:rPr>
              <w:t>DLB</w:t>
            </w:r>
            <w:r w:rsidR="00DF06CE">
              <w:rPr>
                <w:rFonts w:ascii="Arial" w:hAnsi="Arial" w:cs="Arial"/>
                <w:sz w:val="20"/>
                <w:szCs w:val="20"/>
              </w:rPr>
              <w:t>)</w:t>
            </w:r>
            <w:r w:rsidRPr="09D169D2">
              <w:rPr>
                <w:rFonts w:ascii="Arial" w:hAnsi="Arial" w:cs="Arial"/>
                <w:sz w:val="20"/>
                <w:szCs w:val="20"/>
              </w:rPr>
              <w:t xml:space="preserve"> and </w:t>
            </w:r>
            <w:r w:rsidR="00DF06CE">
              <w:rPr>
                <w:rFonts w:ascii="Arial" w:hAnsi="Arial" w:cs="Arial"/>
                <w:sz w:val="20"/>
                <w:szCs w:val="20"/>
              </w:rPr>
              <w:t>the Director-General (</w:t>
            </w:r>
            <w:r w:rsidRPr="09D169D2">
              <w:rPr>
                <w:rFonts w:ascii="Arial" w:hAnsi="Arial" w:cs="Arial"/>
                <w:sz w:val="20"/>
                <w:szCs w:val="20"/>
              </w:rPr>
              <w:t>DG</w:t>
            </w:r>
            <w:r w:rsidR="00DF06CE">
              <w:rPr>
                <w:rFonts w:ascii="Arial" w:hAnsi="Arial" w:cs="Arial"/>
                <w:sz w:val="20"/>
                <w:szCs w:val="20"/>
              </w:rPr>
              <w:t>)</w:t>
            </w:r>
            <w:r w:rsidRPr="09D169D2">
              <w:rPr>
                <w:rFonts w:ascii="Arial" w:hAnsi="Arial" w:cs="Arial"/>
                <w:sz w:val="20"/>
                <w:szCs w:val="20"/>
              </w:rPr>
              <w:t xml:space="preserve">, while providing information to the national </w:t>
            </w:r>
            <w:r w:rsidR="00E36F1E">
              <w:rPr>
                <w:rFonts w:ascii="Arial" w:hAnsi="Arial" w:cs="Arial"/>
                <w:sz w:val="20"/>
                <w:szCs w:val="20"/>
              </w:rPr>
              <w:t>S</w:t>
            </w:r>
            <w:r w:rsidRPr="09D169D2">
              <w:rPr>
                <w:rFonts w:ascii="Arial" w:hAnsi="Arial" w:cs="Arial"/>
                <w:sz w:val="20"/>
                <w:szCs w:val="20"/>
              </w:rPr>
              <w:t xml:space="preserve">teering </w:t>
            </w:r>
            <w:r w:rsidR="00E36F1E">
              <w:rPr>
                <w:rFonts w:ascii="Arial" w:hAnsi="Arial" w:cs="Arial"/>
                <w:sz w:val="20"/>
                <w:szCs w:val="20"/>
              </w:rPr>
              <w:t>C</w:t>
            </w:r>
            <w:r w:rsidRPr="09D169D2">
              <w:rPr>
                <w:rFonts w:ascii="Arial" w:hAnsi="Arial" w:cs="Arial"/>
                <w:sz w:val="20"/>
                <w:szCs w:val="20"/>
              </w:rPr>
              <w:t xml:space="preserve">ommittee and seeking approvals of </w:t>
            </w:r>
            <w:r w:rsidR="00110880">
              <w:rPr>
                <w:rFonts w:ascii="Arial" w:hAnsi="Arial" w:cs="Arial"/>
                <w:sz w:val="20"/>
                <w:szCs w:val="20"/>
              </w:rPr>
              <w:t>Agriculture Senior Officials Committee (</w:t>
            </w:r>
            <w:r w:rsidRPr="09D169D2">
              <w:rPr>
                <w:rFonts w:ascii="Arial" w:hAnsi="Arial" w:cs="Arial"/>
                <w:sz w:val="20"/>
                <w:szCs w:val="20"/>
              </w:rPr>
              <w:t>AGSOC</w:t>
            </w:r>
            <w:r w:rsidR="00110880">
              <w:rPr>
                <w:rFonts w:ascii="Arial" w:hAnsi="Arial" w:cs="Arial"/>
                <w:sz w:val="20"/>
                <w:szCs w:val="20"/>
              </w:rPr>
              <w:t>)</w:t>
            </w:r>
            <w:r w:rsidRPr="09D169D2">
              <w:rPr>
                <w:rFonts w:ascii="Arial" w:hAnsi="Arial" w:cs="Arial"/>
                <w:sz w:val="20"/>
                <w:szCs w:val="20"/>
              </w:rPr>
              <w:t xml:space="preserve"> and </w:t>
            </w:r>
            <w:r w:rsidR="00110880">
              <w:rPr>
                <w:rFonts w:ascii="Arial" w:hAnsi="Arial" w:cs="Arial"/>
                <w:sz w:val="20"/>
                <w:szCs w:val="20"/>
              </w:rPr>
              <w:t>Agriculture Ministers Meeting (</w:t>
            </w:r>
            <w:r w:rsidRPr="09D169D2">
              <w:rPr>
                <w:rFonts w:ascii="Arial" w:hAnsi="Arial" w:cs="Arial"/>
                <w:sz w:val="20"/>
                <w:szCs w:val="20"/>
              </w:rPr>
              <w:t>A</w:t>
            </w:r>
            <w:r w:rsidR="00110880">
              <w:rPr>
                <w:rFonts w:ascii="Arial" w:hAnsi="Arial" w:cs="Arial"/>
                <w:sz w:val="20"/>
                <w:szCs w:val="20"/>
              </w:rPr>
              <w:t>G</w:t>
            </w:r>
            <w:r w:rsidRPr="09D169D2">
              <w:rPr>
                <w:rFonts w:ascii="Arial" w:hAnsi="Arial" w:cs="Arial"/>
                <w:sz w:val="20"/>
                <w:szCs w:val="20"/>
              </w:rPr>
              <w:t>MM</w:t>
            </w:r>
            <w:r w:rsidR="00110880">
              <w:rPr>
                <w:rFonts w:ascii="Arial" w:hAnsi="Arial" w:cs="Arial"/>
                <w:sz w:val="20"/>
                <w:szCs w:val="20"/>
              </w:rPr>
              <w:t>)</w:t>
            </w:r>
            <w:r w:rsidRPr="09D169D2">
              <w:rPr>
                <w:rFonts w:ascii="Arial" w:hAnsi="Arial" w:cs="Arial"/>
                <w:sz w:val="20"/>
                <w:szCs w:val="20"/>
              </w:rPr>
              <w:t>.</w:t>
            </w:r>
            <w:r w:rsidR="00DF06CE">
              <w:rPr>
                <w:rFonts w:ascii="Arial" w:hAnsi="Arial" w:cs="Arial"/>
                <w:sz w:val="20"/>
                <w:szCs w:val="20"/>
              </w:rPr>
              <w:t xml:space="preserve"> </w:t>
            </w:r>
            <w:r w:rsidRPr="09D169D2">
              <w:rPr>
                <w:rFonts w:ascii="Arial" w:hAnsi="Arial" w:cs="Arial"/>
                <w:sz w:val="20"/>
                <w:szCs w:val="20"/>
              </w:rPr>
              <w:t xml:space="preserve">Creating such a structure would </w:t>
            </w:r>
            <w:r w:rsidR="00DF06CE">
              <w:rPr>
                <w:rFonts w:ascii="Arial" w:hAnsi="Arial" w:cs="Arial"/>
                <w:sz w:val="20"/>
                <w:szCs w:val="20"/>
              </w:rPr>
              <w:t xml:space="preserve">result in </w:t>
            </w:r>
            <w:r w:rsidRPr="09D169D2">
              <w:rPr>
                <w:rFonts w:ascii="Arial" w:hAnsi="Arial" w:cs="Arial"/>
                <w:sz w:val="20"/>
                <w:szCs w:val="20"/>
              </w:rPr>
              <w:t xml:space="preserve">unnecessary duplication. </w:t>
            </w:r>
            <w:r w:rsidR="00DF06CE">
              <w:rPr>
                <w:rFonts w:ascii="Arial" w:hAnsi="Arial" w:cs="Arial"/>
                <w:sz w:val="20"/>
                <w:szCs w:val="20"/>
              </w:rPr>
              <w:t>It’s worth n</w:t>
            </w:r>
            <w:r w:rsidRPr="09D169D2">
              <w:rPr>
                <w:rFonts w:ascii="Arial" w:hAnsi="Arial" w:cs="Arial"/>
                <w:sz w:val="20"/>
                <w:szCs w:val="20"/>
              </w:rPr>
              <w:t xml:space="preserve">oting that the </w:t>
            </w:r>
            <w:r w:rsidR="0049453B">
              <w:rPr>
                <w:rFonts w:ascii="Arial" w:hAnsi="Arial" w:cs="Arial"/>
                <w:sz w:val="20"/>
                <w:szCs w:val="20"/>
              </w:rPr>
              <w:t>NFAEP</w:t>
            </w:r>
            <w:r w:rsidRPr="09D169D2">
              <w:rPr>
                <w:rFonts w:ascii="Arial" w:hAnsi="Arial" w:cs="Arial"/>
                <w:sz w:val="20"/>
                <w:szCs w:val="20"/>
              </w:rPr>
              <w:t xml:space="preserve"> has implemented a new internal </w:t>
            </w:r>
            <w:r w:rsidR="00DF06CE">
              <w:rPr>
                <w:rFonts w:ascii="Arial" w:hAnsi="Arial" w:cs="Arial"/>
                <w:sz w:val="20"/>
                <w:szCs w:val="20"/>
              </w:rPr>
              <w:t>g</w:t>
            </w:r>
            <w:r w:rsidRPr="09D169D2">
              <w:rPr>
                <w:rFonts w:ascii="Arial" w:hAnsi="Arial" w:cs="Arial"/>
                <w:sz w:val="20"/>
                <w:szCs w:val="20"/>
              </w:rPr>
              <w:t xml:space="preserve">overnance structure </w:t>
            </w:r>
            <w:r w:rsidR="00DF06CE">
              <w:rPr>
                <w:rFonts w:ascii="Arial" w:hAnsi="Arial" w:cs="Arial"/>
                <w:sz w:val="20"/>
                <w:szCs w:val="20"/>
              </w:rPr>
              <w:t xml:space="preserve">that enhances </w:t>
            </w:r>
            <w:r w:rsidRPr="09D169D2">
              <w:rPr>
                <w:rFonts w:ascii="Arial" w:hAnsi="Arial" w:cs="Arial"/>
                <w:sz w:val="20"/>
                <w:szCs w:val="20"/>
              </w:rPr>
              <w:t xml:space="preserve">accountability and reporting against planned objectives. Additionally, one of the core functions of the Fire Ant Suppression Taskforce (FAST) is </w:t>
            </w:r>
            <w:r w:rsidR="00DF06CE">
              <w:rPr>
                <w:rFonts w:ascii="Arial" w:hAnsi="Arial" w:cs="Arial"/>
                <w:sz w:val="20"/>
                <w:szCs w:val="20"/>
              </w:rPr>
              <w:t xml:space="preserve">to </w:t>
            </w:r>
            <w:r w:rsidRPr="09D169D2">
              <w:rPr>
                <w:rFonts w:ascii="Arial" w:hAnsi="Arial" w:cs="Arial"/>
                <w:sz w:val="20"/>
                <w:szCs w:val="20"/>
              </w:rPr>
              <w:t>engage and collabora</w:t>
            </w:r>
            <w:r w:rsidR="00DF06CE">
              <w:rPr>
                <w:rFonts w:ascii="Arial" w:hAnsi="Arial" w:cs="Arial"/>
                <w:sz w:val="20"/>
                <w:szCs w:val="20"/>
              </w:rPr>
              <w:t>te</w:t>
            </w:r>
            <w:r w:rsidRPr="09D169D2">
              <w:rPr>
                <w:rFonts w:ascii="Arial" w:hAnsi="Arial" w:cs="Arial"/>
                <w:sz w:val="20"/>
                <w:szCs w:val="20"/>
              </w:rPr>
              <w:t xml:space="preserve"> </w:t>
            </w:r>
            <w:r w:rsidR="00DF06CE">
              <w:rPr>
                <w:rFonts w:ascii="Arial" w:hAnsi="Arial" w:cs="Arial"/>
                <w:sz w:val="20"/>
                <w:szCs w:val="20"/>
              </w:rPr>
              <w:t xml:space="preserve">with </w:t>
            </w:r>
            <w:r w:rsidRPr="09D169D2">
              <w:rPr>
                <w:rFonts w:ascii="Arial" w:hAnsi="Arial" w:cs="Arial"/>
                <w:sz w:val="20"/>
                <w:szCs w:val="20"/>
              </w:rPr>
              <w:t>government departments across different levels</w:t>
            </w:r>
            <w:r w:rsidR="00DF06CE">
              <w:rPr>
                <w:rFonts w:ascii="Arial" w:hAnsi="Arial" w:cs="Arial"/>
                <w:sz w:val="20"/>
                <w:szCs w:val="20"/>
              </w:rPr>
              <w:t xml:space="preserve"> (l</w:t>
            </w:r>
            <w:r w:rsidRPr="09D169D2">
              <w:rPr>
                <w:rFonts w:ascii="Arial" w:hAnsi="Arial" w:cs="Arial"/>
                <w:sz w:val="20"/>
                <w:szCs w:val="20"/>
              </w:rPr>
              <w:t xml:space="preserve">ocal, </w:t>
            </w:r>
            <w:r w:rsidR="00DF06CE">
              <w:rPr>
                <w:rFonts w:ascii="Arial" w:hAnsi="Arial" w:cs="Arial"/>
                <w:sz w:val="20"/>
                <w:szCs w:val="20"/>
              </w:rPr>
              <w:t>s</w:t>
            </w:r>
            <w:r w:rsidRPr="09D169D2">
              <w:rPr>
                <w:rFonts w:ascii="Arial" w:hAnsi="Arial" w:cs="Arial"/>
                <w:sz w:val="20"/>
                <w:szCs w:val="20"/>
              </w:rPr>
              <w:t xml:space="preserve">tate </w:t>
            </w:r>
            <w:r w:rsidR="00DF06CE">
              <w:rPr>
                <w:rFonts w:ascii="Arial" w:hAnsi="Arial" w:cs="Arial"/>
                <w:sz w:val="20"/>
                <w:szCs w:val="20"/>
              </w:rPr>
              <w:t>and f</w:t>
            </w:r>
            <w:r w:rsidRPr="09D169D2">
              <w:rPr>
                <w:rFonts w:ascii="Arial" w:hAnsi="Arial" w:cs="Arial"/>
                <w:sz w:val="20"/>
                <w:szCs w:val="20"/>
              </w:rPr>
              <w:t>ederal).</w:t>
            </w:r>
          </w:p>
        </w:tc>
      </w:tr>
      <w:tr w:rsidR="009011BD" w14:paraId="03F7D04D" w14:textId="77777777" w:rsidTr="0FC55C5C">
        <w:trPr>
          <w:trHeight w:val="475"/>
        </w:trPr>
        <w:tc>
          <w:tcPr>
            <w:tcW w:w="5000" w:type="pct"/>
            <w:gridSpan w:val="5"/>
            <w:shd w:val="clear" w:color="auto" w:fill="D9D9D9" w:themeFill="background2" w:themeFillShade="D9"/>
          </w:tcPr>
          <w:p w14:paraId="5DA0FC31" w14:textId="4541E1DD" w:rsidR="009011BD" w:rsidRPr="00D217F8" w:rsidRDefault="00781A17" w:rsidP="00505BCE">
            <w:pPr>
              <w:spacing w:before="100" w:after="100"/>
              <w:jc w:val="center"/>
              <w:rPr>
                <w:rFonts w:ascii="Arial" w:hAnsi="Arial" w:cs="Arial"/>
                <w:b/>
                <w:bCs/>
                <w:sz w:val="20"/>
                <w:szCs w:val="20"/>
              </w:rPr>
            </w:pPr>
            <w:r>
              <w:rPr>
                <w:rFonts w:ascii="Arial" w:hAnsi="Arial" w:cs="Arial"/>
                <w:b/>
                <w:bCs/>
                <w:sz w:val="20"/>
                <w:szCs w:val="20"/>
              </w:rPr>
              <w:t>Earlier</w:t>
            </w:r>
            <w:r w:rsidR="00396871" w:rsidRPr="00D217F8">
              <w:rPr>
                <w:rFonts w:ascii="Arial" w:hAnsi="Arial" w:cs="Arial"/>
                <w:b/>
                <w:bCs/>
                <w:sz w:val="20"/>
                <w:szCs w:val="20"/>
              </w:rPr>
              <w:t xml:space="preserve"> </w:t>
            </w:r>
            <w:r>
              <w:rPr>
                <w:rFonts w:ascii="Arial" w:hAnsi="Arial" w:cs="Arial"/>
                <w:b/>
                <w:bCs/>
                <w:sz w:val="20"/>
                <w:szCs w:val="20"/>
              </w:rPr>
              <w:t>P</w:t>
            </w:r>
            <w:r w:rsidR="005C1B63"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5C1B63">
              <w:rPr>
                <w:rFonts w:ascii="Arial" w:hAnsi="Arial" w:cs="Arial"/>
                <w:b/>
                <w:bCs/>
                <w:sz w:val="20"/>
                <w:szCs w:val="20"/>
              </w:rPr>
              <w:t>ruary</w:t>
            </w:r>
            <w:r w:rsidR="009011BD" w:rsidRPr="00D217F8">
              <w:rPr>
                <w:rFonts w:ascii="Arial" w:hAnsi="Arial" w:cs="Arial"/>
                <w:b/>
                <w:bCs/>
                <w:sz w:val="20"/>
                <w:szCs w:val="20"/>
              </w:rPr>
              <w:t xml:space="preserve"> </w:t>
            </w:r>
            <w:r w:rsidR="005C1B63">
              <w:rPr>
                <w:rFonts w:ascii="Arial" w:hAnsi="Arial" w:cs="Arial"/>
                <w:b/>
                <w:bCs/>
                <w:sz w:val="20"/>
                <w:szCs w:val="20"/>
              </w:rPr>
              <w:t>20</w:t>
            </w:r>
            <w:r w:rsidR="009011BD" w:rsidRPr="00D217F8">
              <w:rPr>
                <w:rFonts w:ascii="Arial" w:hAnsi="Arial" w:cs="Arial"/>
                <w:b/>
                <w:bCs/>
                <w:sz w:val="20"/>
                <w:szCs w:val="20"/>
              </w:rPr>
              <w:t>24)</w:t>
            </w:r>
          </w:p>
        </w:tc>
      </w:tr>
      <w:tr w:rsidR="009011BD" w14:paraId="4E33856A" w14:textId="77777777" w:rsidTr="0FC55C5C">
        <w:trPr>
          <w:trHeight w:val="475"/>
        </w:trPr>
        <w:tc>
          <w:tcPr>
            <w:tcW w:w="5000" w:type="pct"/>
            <w:gridSpan w:val="5"/>
          </w:tcPr>
          <w:p w14:paraId="54FECE0C" w14:textId="38E2B614" w:rsidR="00E653E9" w:rsidRPr="00D217F8" w:rsidRDefault="00DF06CE" w:rsidP="00505BCE">
            <w:pPr>
              <w:spacing w:before="100" w:after="100"/>
              <w:rPr>
                <w:rFonts w:ascii="Arial" w:hAnsi="Arial" w:cs="Arial"/>
                <w:sz w:val="20"/>
                <w:szCs w:val="20"/>
              </w:rPr>
            </w:pPr>
            <w:r>
              <w:rPr>
                <w:rFonts w:ascii="Arial" w:hAnsi="Arial" w:cs="Arial"/>
                <w:sz w:val="20"/>
                <w:szCs w:val="20"/>
              </w:rPr>
              <w:t>The u</w:t>
            </w:r>
            <w:r w:rsidR="00C86525" w:rsidRPr="09D169D2">
              <w:rPr>
                <w:rFonts w:ascii="Arial" w:hAnsi="Arial" w:cs="Arial"/>
                <w:sz w:val="20"/>
                <w:szCs w:val="20"/>
              </w:rPr>
              <w:t xml:space="preserve">pdated </w:t>
            </w:r>
            <w:r w:rsidR="001D5BEF">
              <w:rPr>
                <w:rFonts w:ascii="Arial" w:hAnsi="Arial" w:cs="Arial"/>
                <w:sz w:val="20"/>
                <w:szCs w:val="20"/>
              </w:rPr>
              <w:t>NFAEP</w:t>
            </w:r>
            <w:r w:rsidR="001D5BEF" w:rsidRPr="09D169D2">
              <w:rPr>
                <w:rFonts w:ascii="Arial" w:hAnsi="Arial" w:cs="Arial"/>
                <w:sz w:val="20"/>
                <w:szCs w:val="20"/>
              </w:rPr>
              <w:t xml:space="preserve"> </w:t>
            </w:r>
            <w:r w:rsidR="00C86525" w:rsidRPr="09D169D2">
              <w:rPr>
                <w:rFonts w:ascii="Arial" w:hAnsi="Arial" w:cs="Arial"/>
                <w:sz w:val="20"/>
                <w:szCs w:val="20"/>
              </w:rPr>
              <w:t xml:space="preserve">governance outlined in </w:t>
            </w:r>
            <w:r>
              <w:rPr>
                <w:rFonts w:ascii="Arial" w:hAnsi="Arial" w:cs="Arial"/>
                <w:sz w:val="20"/>
                <w:szCs w:val="20"/>
              </w:rPr>
              <w:t>R</w:t>
            </w:r>
            <w:r w:rsidR="00C86525" w:rsidRPr="09D169D2">
              <w:rPr>
                <w:rFonts w:ascii="Arial" w:hAnsi="Arial" w:cs="Arial"/>
                <w:sz w:val="20"/>
                <w:szCs w:val="20"/>
              </w:rPr>
              <w:t xml:space="preserve">ecommendation 1 </w:t>
            </w:r>
            <w:r>
              <w:rPr>
                <w:rFonts w:ascii="Arial" w:hAnsi="Arial" w:cs="Arial"/>
                <w:sz w:val="20"/>
                <w:szCs w:val="20"/>
              </w:rPr>
              <w:t xml:space="preserve">allows </w:t>
            </w:r>
            <w:r w:rsidR="00C86525" w:rsidRPr="09D169D2">
              <w:rPr>
                <w:rFonts w:ascii="Arial" w:hAnsi="Arial" w:cs="Arial"/>
                <w:sz w:val="20"/>
                <w:szCs w:val="20"/>
              </w:rPr>
              <w:t xml:space="preserve">for </w:t>
            </w:r>
            <w:r w:rsidR="00C37957" w:rsidRPr="09D169D2">
              <w:rPr>
                <w:rFonts w:ascii="Arial" w:hAnsi="Arial" w:cs="Arial"/>
                <w:sz w:val="20"/>
                <w:szCs w:val="20"/>
              </w:rPr>
              <w:t>cost-share partner involvement in the Program Board</w:t>
            </w:r>
            <w:r w:rsidR="00D905AA" w:rsidRPr="09D169D2">
              <w:rPr>
                <w:rFonts w:ascii="Arial" w:hAnsi="Arial" w:cs="Arial"/>
                <w:sz w:val="20"/>
                <w:szCs w:val="20"/>
              </w:rPr>
              <w:t xml:space="preserve"> </w:t>
            </w:r>
            <w:r w:rsidR="009C36D8" w:rsidRPr="09D169D2">
              <w:rPr>
                <w:rFonts w:ascii="Arial" w:hAnsi="Arial" w:cs="Arial"/>
                <w:sz w:val="20"/>
                <w:szCs w:val="20"/>
              </w:rPr>
              <w:t>and further contribute</w:t>
            </w:r>
            <w:r w:rsidR="00345D9D" w:rsidRPr="09D169D2">
              <w:rPr>
                <w:rFonts w:ascii="Arial" w:hAnsi="Arial" w:cs="Arial"/>
                <w:sz w:val="20"/>
                <w:szCs w:val="20"/>
              </w:rPr>
              <w:t>s</w:t>
            </w:r>
            <w:r w:rsidR="009C36D8" w:rsidRPr="09D169D2">
              <w:rPr>
                <w:rFonts w:ascii="Arial" w:hAnsi="Arial" w:cs="Arial"/>
                <w:sz w:val="20"/>
                <w:szCs w:val="20"/>
              </w:rPr>
              <w:t xml:space="preserve"> to strengthening the Board’s </w:t>
            </w:r>
            <w:r w:rsidR="729ABC3E" w:rsidRPr="09D169D2">
              <w:rPr>
                <w:rFonts w:ascii="Arial" w:hAnsi="Arial" w:cs="Arial"/>
                <w:sz w:val="20"/>
                <w:szCs w:val="20"/>
              </w:rPr>
              <w:t>independence</w:t>
            </w:r>
            <w:r w:rsidR="009C36D8" w:rsidRPr="09D169D2">
              <w:rPr>
                <w:rFonts w:ascii="Arial" w:hAnsi="Arial" w:cs="Arial"/>
                <w:sz w:val="20"/>
                <w:szCs w:val="20"/>
              </w:rPr>
              <w:t>.</w:t>
            </w:r>
          </w:p>
        </w:tc>
      </w:tr>
      <w:tr w:rsidR="00904E21" w14:paraId="2CF3498D" w14:textId="77777777" w:rsidTr="0FC55C5C">
        <w:trPr>
          <w:trHeight w:val="475"/>
        </w:trPr>
        <w:tc>
          <w:tcPr>
            <w:tcW w:w="5000" w:type="pct"/>
            <w:gridSpan w:val="5"/>
            <w:shd w:val="clear" w:color="auto" w:fill="D9D9D9" w:themeFill="background2" w:themeFillShade="D9"/>
          </w:tcPr>
          <w:p w14:paraId="01EE45AA" w14:textId="0E13BEBC" w:rsidR="00904E21" w:rsidRDefault="00781A17" w:rsidP="001F262D">
            <w:pPr>
              <w:spacing w:before="100" w:after="100"/>
              <w:jc w:val="center"/>
              <w:rPr>
                <w:rFonts w:ascii="Arial" w:hAnsi="Arial" w:cs="Arial"/>
                <w:sz w:val="20"/>
                <w:szCs w:val="20"/>
              </w:rPr>
            </w:pPr>
            <w:r>
              <w:rPr>
                <w:rFonts w:ascii="Arial" w:hAnsi="Arial" w:cs="Arial"/>
                <w:b/>
                <w:bCs/>
                <w:sz w:val="20"/>
                <w:szCs w:val="20"/>
              </w:rPr>
              <w:t>Previous</w:t>
            </w:r>
            <w:r w:rsidR="00396871" w:rsidRPr="00D217F8">
              <w:rPr>
                <w:rFonts w:ascii="Arial" w:hAnsi="Arial" w:cs="Arial"/>
                <w:b/>
                <w:bCs/>
                <w:sz w:val="20"/>
                <w:szCs w:val="20"/>
              </w:rPr>
              <w:t xml:space="preserve"> </w:t>
            </w:r>
            <w:r>
              <w:rPr>
                <w:rFonts w:ascii="Arial" w:hAnsi="Arial" w:cs="Arial"/>
                <w:b/>
                <w:bCs/>
                <w:sz w:val="20"/>
                <w:szCs w:val="20"/>
              </w:rPr>
              <w:t>P</w:t>
            </w:r>
            <w:r w:rsidR="00396871" w:rsidRPr="00D217F8">
              <w:rPr>
                <w:rFonts w:ascii="Arial" w:hAnsi="Arial" w:cs="Arial"/>
                <w:b/>
                <w:bCs/>
                <w:sz w:val="20"/>
                <w:szCs w:val="20"/>
              </w:rPr>
              <w:t xml:space="preserve">rogram </w:t>
            </w:r>
            <w:r>
              <w:rPr>
                <w:rFonts w:ascii="Arial" w:hAnsi="Arial" w:cs="Arial"/>
                <w:b/>
                <w:bCs/>
                <w:sz w:val="20"/>
                <w:szCs w:val="20"/>
              </w:rPr>
              <w:t>R</w:t>
            </w:r>
            <w:r w:rsidR="00396871" w:rsidRPr="00D217F8">
              <w:rPr>
                <w:rFonts w:ascii="Arial" w:hAnsi="Arial" w:cs="Arial"/>
                <w:b/>
                <w:bCs/>
                <w:sz w:val="20"/>
                <w:szCs w:val="20"/>
              </w:rPr>
              <w:t>esponse (</w:t>
            </w:r>
            <w:r w:rsidR="00396871">
              <w:rPr>
                <w:rFonts w:ascii="Arial" w:hAnsi="Arial" w:cs="Arial"/>
                <w:b/>
                <w:bCs/>
                <w:sz w:val="20"/>
                <w:szCs w:val="20"/>
              </w:rPr>
              <w:t>August</w:t>
            </w:r>
            <w:r w:rsidR="00396871" w:rsidRPr="00D217F8">
              <w:rPr>
                <w:rFonts w:ascii="Arial" w:hAnsi="Arial" w:cs="Arial"/>
                <w:b/>
                <w:bCs/>
                <w:sz w:val="20"/>
                <w:szCs w:val="20"/>
              </w:rPr>
              <w:t xml:space="preserve"> </w:t>
            </w:r>
            <w:r w:rsidR="00396871">
              <w:rPr>
                <w:rFonts w:ascii="Arial" w:hAnsi="Arial" w:cs="Arial"/>
                <w:b/>
                <w:bCs/>
                <w:sz w:val="20"/>
                <w:szCs w:val="20"/>
              </w:rPr>
              <w:t>20</w:t>
            </w:r>
            <w:r w:rsidR="00396871" w:rsidRPr="00D217F8">
              <w:rPr>
                <w:rFonts w:ascii="Arial" w:hAnsi="Arial" w:cs="Arial"/>
                <w:b/>
                <w:bCs/>
                <w:sz w:val="20"/>
                <w:szCs w:val="20"/>
              </w:rPr>
              <w:t>24)</w:t>
            </w:r>
          </w:p>
        </w:tc>
      </w:tr>
      <w:tr w:rsidR="00904E21" w14:paraId="36ED3B3E" w14:textId="77777777" w:rsidTr="0FC55C5C">
        <w:trPr>
          <w:trHeight w:val="475"/>
        </w:trPr>
        <w:tc>
          <w:tcPr>
            <w:tcW w:w="5000" w:type="pct"/>
            <w:gridSpan w:val="5"/>
          </w:tcPr>
          <w:p w14:paraId="78E00378" w14:textId="1B64DAAF" w:rsidR="00135305" w:rsidRDefault="00933B60" w:rsidP="00505BCE">
            <w:pPr>
              <w:spacing w:before="100" w:after="100"/>
              <w:rPr>
                <w:rFonts w:ascii="Arial" w:hAnsi="Arial" w:cs="Arial"/>
                <w:sz w:val="20"/>
                <w:szCs w:val="20"/>
              </w:rPr>
            </w:pPr>
            <w:r w:rsidRPr="00933B60">
              <w:rPr>
                <w:rFonts w:ascii="Arial" w:hAnsi="Arial" w:cs="Arial"/>
                <w:sz w:val="20"/>
                <w:szCs w:val="20"/>
              </w:rPr>
              <w:t xml:space="preserve">The revised </w:t>
            </w:r>
            <w:r w:rsidR="00135305">
              <w:rPr>
                <w:rFonts w:ascii="Arial" w:hAnsi="Arial" w:cs="Arial"/>
                <w:sz w:val="20"/>
                <w:szCs w:val="20"/>
              </w:rPr>
              <w:t xml:space="preserve">NFAEP </w:t>
            </w:r>
            <w:r w:rsidRPr="00933B60">
              <w:rPr>
                <w:rFonts w:ascii="Arial" w:hAnsi="Arial" w:cs="Arial"/>
                <w:sz w:val="20"/>
                <w:szCs w:val="20"/>
              </w:rPr>
              <w:t xml:space="preserve">governance model was implemented as per </w:t>
            </w:r>
            <w:r w:rsidR="00135305">
              <w:rPr>
                <w:rFonts w:ascii="Arial" w:hAnsi="Arial" w:cs="Arial"/>
                <w:sz w:val="20"/>
                <w:szCs w:val="20"/>
              </w:rPr>
              <w:t>R</w:t>
            </w:r>
            <w:r w:rsidRPr="00933B60">
              <w:rPr>
                <w:rFonts w:ascii="Arial" w:hAnsi="Arial" w:cs="Arial"/>
                <w:sz w:val="20"/>
                <w:szCs w:val="20"/>
              </w:rPr>
              <w:t xml:space="preserve">ecommendation </w:t>
            </w:r>
            <w:r w:rsidR="00135305">
              <w:rPr>
                <w:rFonts w:ascii="Arial" w:hAnsi="Arial" w:cs="Arial"/>
                <w:sz w:val="20"/>
                <w:szCs w:val="20"/>
              </w:rPr>
              <w:t>1</w:t>
            </w:r>
            <w:r w:rsidRPr="00933B60">
              <w:rPr>
                <w:rFonts w:ascii="Arial" w:hAnsi="Arial" w:cs="Arial"/>
                <w:sz w:val="20"/>
                <w:szCs w:val="20"/>
              </w:rPr>
              <w:t>.</w:t>
            </w:r>
          </w:p>
          <w:p w14:paraId="2F8C5D8A" w14:textId="144B0840" w:rsidR="00904E21" w:rsidRDefault="3C3F5C26" w:rsidP="00135305">
            <w:pPr>
              <w:spacing w:before="100" w:after="100"/>
              <w:rPr>
                <w:rFonts w:ascii="Arial" w:hAnsi="Arial" w:cs="Arial"/>
                <w:sz w:val="20"/>
                <w:szCs w:val="20"/>
              </w:rPr>
            </w:pPr>
            <w:r w:rsidRPr="0FC55C5C">
              <w:rPr>
                <w:rFonts w:ascii="Arial" w:hAnsi="Arial" w:cs="Arial"/>
                <w:sz w:val="20"/>
                <w:szCs w:val="20"/>
              </w:rPr>
              <w:t xml:space="preserve">FAST participates in the NFAEP monthly reporting so the dependencies can be managed, and the Director of FAST is </w:t>
            </w:r>
            <w:r w:rsidR="0F232391" w:rsidRPr="0FC55C5C">
              <w:rPr>
                <w:rFonts w:ascii="Arial" w:hAnsi="Arial" w:cs="Arial"/>
                <w:sz w:val="20"/>
                <w:szCs w:val="20"/>
              </w:rPr>
              <w:t xml:space="preserve">a member of </w:t>
            </w:r>
            <w:r w:rsidRPr="0FC55C5C">
              <w:rPr>
                <w:rFonts w:ascii="Arial" w:hAnsi="Arial" w:cs="Arial"/>
                <w:sz w:val="20"/>
                <w:szCs w:val="20"/>
              </w:rPr>
              <w:t>the</w:t>
            </w:r>
            <w:r w:rsidR="0F232391" w:rsidRPr="0FC55C5C">
              <w:rPr>
                <w:rFonts w:ascii="Arial" w:hAnsi="Arial" w:cs="Arial"/>
                <w:sz w:val="20"/>
                <w:szCs w:val="20"/>
              </w:rPr>
              <w:t xml:space="preserve"> Board</w:t>
            </w:r>
            <w:r w:rsidRPr="0FC55C5C">
              <w:rPr>
                <w:rFonts w:ascii="Arial" w:hAnsi="Arial" w:cs="Arial"/>
                <w:sz w:val="20"/>
                <w:szCs w:val="20"/>
              </w:rPr>
              <w:t xml:space="preserve"> and reports to t</w:t>
            </w:r>
            <w:r w:rsidR="6CB3B4B2" w:rsidRPr="0FC55C5C">
              <w:rPr>
                <w:rFonts w:ascii="Arial" w:hAnsi="Arial" w:cs="Arial"/>
                <w:sz w:val="20"/>
                <w:szCs w:val="20"/>
              </w:rPr>
              <w:t>he</w:t>
            </w:r>
            <w:r w:rsidRPr="0FC55C5C">
              <w:rPr>
                <w:rFonts w:ascii="Arial" w:hAnsi="Arial" w:cs="Arial"/>
                <w:sz w:val="20"/>
                <w:szCs w:val="20"/>
              </w:rPr>
              <w:t xml:space="preserve"> NFAEP’s Executive Program Director who is the</w:t>
            </w:r>
            <w:r w:rsidR="0F232391" w:rsidRPr="0FC55C5C">
              <w:rPr>
                <w:rFonts w:ascii="Arial" w:hAnsi="Arial" w:cs="Arial"/>
                <w:sz w:val="20"/>
                <w:szCs w:val="20"/>
              </w:rPr>
              <w:t xml:space="preserve"> senior responsible owner (SRO)</w:t>
            </w:r>
            <w:r w:rsidR="10642F6D" w:rsidRPr="0FC55C5C">
              <w:rPr>
                <w:rFonts w:ascii="Arial" w:hAnsi="Arial" w:cs="Arial"/>
                <w:sz w:val="20"/>
                <w:szCs w:val="20"/>
              </w:rPr>
              <w:t xml:space="preserve"> for FAST</w:t>
            </w:r>
            <w:r w:rsidR="0F232391" w:rsidRPr="0FC55C5C">
              <w:rPr>
                <w:rFonts w:ascii="Arial" w:hAnsi="Arial" w:cs="Arial"/>
                <w:sz w:val="20"/>
                <w:szCs w:val="20"/>
              </w:rPr>
              <w:t>.</w:t>
            </w:r>
          </w:p>
        </w:tc>
      </w:tr>
      <w:tr w:rsidR="00A91AF9" w14:paraId="3A0E5C5C" w14:textId="77777777" w:rsidTr="0FC55C5C">
        <w:trPr>
          <w:trHeight w:val="475"/>
        </w:trPr>
        <w:tc>
          <w:tcPr>
            <w:tcW w:w="5000" w:type="pct"/>
            <w:gridSpan w:val="5"/>
            <w:shd w:val="clear" w:color="auto" w:fill="D9D9D9" w:themeFill="background2" w:themeFillShade="D9"/>
          </w:tcPr>
          <w:p w14:paraId="09812252" w14:textId="0B4D3ADF" w:rsidR="00A91AF9" w:rsidRPr="00933B60" w:rsidRDefault="00A91AF9" w:rsidP="00A91AF9">
            <w:pPr>
              <w:spacing w:before="100" w:after="100"/>
              <w:jc w:val="center"/>
              <w:rPr>
                <w:rFonts w:ascii="Arial" w:hAnsi="Arial" w:cs="Arial"/>
                <w:sz w:val="20"/>
                <w:szCs w:val="20"/>
              </w:rPr>
            </w:pPr>
            <w:r>
              <w:rPr>
                <w:rFonts w:ascii="Arial" w:hAnsi="Arial" w:cs="Arial"/>
                <w:b/>
                <w:bCs/>
                <w:sz w:val="20"/>
                <w:szCs w:val="20"/>
              </w:rPr>
              <w:t>Updated Program Response (</w:t>
            </w:r>
            <w:r w:rsidR="00106CAA">
              <w:rPr>
                <w:rFonts w:ascii="Arial" w:hAnsi="Arial" w:cs="Arial"/>
                <w:b/>
                <w:bCs/>
                <w:sz w:val="20"/>
                <w:szCs w:val="20"/>
              </w:rPr>
              <w:t>April</w:t>
            </w:r>
            <w:r w:rsidR="00EC4B4B">
              <w:rPr>
                <w:rFonts w:ascii="Arial" w:hAnsi="Arial" w:cs="Arial"/>
                <w:b/>
                <w:bCs/>
                <w:sz w:val="20"/>
                <w:szCs w:val="20"/>
              </w:rPr>
              <w:t xml:space="preserve"> </w:t>
            </w:r>
            <w:r>
              <w:rPr>
                <w:rFonts w:ascii="Arial" w:hAnsi="Arial" w:cs="Arial"/>
                <w:b/>
                <w:bCs/>
                <w:sz w:val="20"/>
                <w:szCs w:val="20"/>
              </w:rPr>
              <w:t>2025)</w:t>
            </w:r>
          </w:p>
        </w:tc>
      </w:tr>
      <w:tr w:rsidR="00A91AF9" w14:paraId="29F35DB8" w14:textId="77777777" w:rsidTr="0FC55C5C">
        <w:trPr>
          <w:trHeight w:val="475"/>
        </w:trPr>
        <w:tc>
          <w:tcPr>
            <w:tcW w:w="5000" w:type="pct"/>
            <w:gridSpan w:val="5"/>
          </w:tcPr>
          <w:p w14:paraId="3BF465D5" w14:textId="4BA7A39E" w:rsidR="005B67A0" w:rsidRPr="00EF7ECC" w:rsidRDefault="005B67A0" w:rsidP="0A2C69E6">
            <w:pPr>
              <w:spacing w:before="100" w:after="100"/>
              <w:rPr>
                <w:rFonts w:ascii="Arial" w:hAnsi="Arial" w:cs="Arial"/>
                <w:sz w:val="20"/>
                <w:szCs w:val="20"/>
              </w:rPr>
            </w:pPr>
            <w:r>
              <w:rPr>
                <w:rFonts w:ascii="Arial" w:hAnsi="Arial" w:cs="Arial"/>
                <w:sz w:val="20"/>
                <w:szCs w:val="20"/>
              </w:rPr>
              <w:t>T</w:t>
            </w:r>
            <w:r w:rsidRPr="005B67A0">
              <w:rPr>
                <w:rFonts w:ascii="Arial" w:hAnsi="Arial" w:cs="Arial"/>
                <w:sz w:val="20"/>
                <w:szCs w:val="20"/>
              </w:rPr>
              <w:t>he eradication response is being delivered through agreed strengthened national governance arrangements</w:t>
            </w:r>
            <w:r w:rsidR="006C5B88">
              <w:rPr>
                <w:rFonts w:ascii="Arial" w:hAnsi="Arial" w:cs="Arial"/>
                <w:sz w:val="20"/>
                <w:szCs w:val="20"/>
              </w:rPr>
              <w:t xml:space="preserve">. </w:t>
            </w:r>
          </w:p>
        </w:tc>
      </w:tr>
    </w:tbl>
    <w:p w14:paraId="76F4A01E" w14:textId="31D26ECD" w:rsidR="00DB6070" w:rsidRPr="00D44C43" w:rsidRDefault="009011BD" w:rsidP="00042B33">
      <w:pPr>
        <w:spacing w:before="100" w:after="100" w:line="240" w:lineRule="auto"/>
      </w:pPr>
      <w:r>
        <w:br w:type="page"/>
      </w:r>
    </w:p>
    <w:tbl>
      <w:tblPr>
        <w:tblStyle w:val="TableGrid"/>
        <w:tblW w:w="5031" w:type="pct"/>
        <w:tblInd w:w="-5" w:type="dxa"/>
        <w:tblLook w:val="04A0" w:firstRow="1" w:lastRow="0" w:firstColumn="1" w:lastColumn="0" w:noHBand="0" w:noVBand="1"/>
      </w:tblPr>
      <w:tblGrid>
        <w:gridCol w:w="2100"/>
        <w:gridCol w:w="2158"/>
        <w:gridCol w:w="2551"/>
        <w:gridCol w:w="4393"/>
        <w:gridCol w:w="2832"/>
      </w:tblGrid>
      <w:tr w:rsidR="00846CA4" w14:paraId="5F6A7272" w14:textId="77777777" w:rsidTr="09A325EB">
        <w:trPr>
          <w:trHeight w:val="300"/>
        </w:trPr>
        <w:tc>
          <w:tcPr>
            <w:tcW w:w="748" w:type="pct"/>
            <w:shd w:val="clear" w:color="auto" w:fill="D9D9D9" w:themeFill="background2" w:themeFillShade="D9"/>
          </w:tcPr>
          <w:p w14:paraId="24AA54AA"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69" w:type="pct"/>
            <w:shd w:val="clear" w:color="auto" w:fill="D9D9D9" w:themeFill="background2" w:themeFillShade="D9"/>
          </w:tcPr>
          <w:p w14:paraId="357EBBF3" w14:textId="4989086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A91AF9">
              <w:rPr>
                <w:rFonts w:ascii="Arial" w:hAnsi="Arial" w:cs="Arial"/>
                <w:b/>
                <w:bCs/>
                <w:sz w:val="20"/>
                <w:szCs w:val="20"/>
              </w:rPr>
              <w:t>R</w:t>
            </w:r>
            <w:r w:rsidRPr="00D217F8">
              <w:rPr>
                <w:rFonts w:ascii="Arial" w:hAnsi="Arial" w:cs="Arial"/>
                <w:b/>
                <w:bCs/>
                <w:sz w:val="20"/>
                <w:szCs w:val="20"/>
              </w:rPr>
              <w:t>esponse</w:t>
            </w:r>
          </w:p>
        </w:tc>
        <w:tc>
          <w:tcPr>
            <w:tcW w:w="909" w:type="pct"/>
            <w:shd w:val="clear" w:color="auto" w:fill="D9D9D9" w:themeFill="background2" w:themeFillShade="D9"/>
          </w:tcPr>
          <w:p w14:paraId="59FD29F9" w14:textId="4AAAA50C" w:rsidR="009011BD" w:rsidRPr="00EF7ECC" w:rsidRDefault="78B26BAD" w:rsidP="41F0C787">
            <w:pPr>
              <w:spacing w:before="100" w:after="100"/>
              <w:rPr>
                <w:rFonts w:ascii="Arial" w:hAnsi="Arial" w:cs="Arial"/>
                <w:b/>
                <w:sz w:val="20"/>
                <w:szCs w:val="20"/>
              </w:rPr>
            </w:pPr>
            <w:r w:rsidRPr="00EF7ECC">
              <w:rPr>
                <w:rFonts w:ascii="Arial" w:hAnsi="Arial" w:cs="Arial"/>
                <w:b/>
                <w:sz w:val="20"/>
                <w:szCs w:val="20"/>
              </w:rPr>
              <w:t>Status (</w:t>
            </w:r>
            <w:r w:rsidR="00106CAA">
              <w:rPr>
                <w:rFonts w:ascii="Arial" w:hAnsi="Arial" w:cs="Arial"/>
                <w:b/>
                <w:bCs/>
                <w:sz w:val="20"/>
                <w:szCs w:val="20"/>
              </w:rPr>
              <w:t>April</w:t>
            </w:r>
            <w:r w:rsidR="008666B0" w:rsidRPr="00EF7ECC">
              <w:rPr>
                <w:rFonts w:ascii="Arial" w:hAnsi="Arial" w:cs="Arial"/>
                <w:b/>
                <w:sz w:val="20"/>
                <w:szCs w:val="20"/>
              </w:rPr>
              <w:t xml:space="preserve"> </w:t>
            </w:r>
            <w:r w:rsidRPr="00EF7ECC">
              <w:rPr>
                <w:rFonts w:ascii="Arial" w:hAnsi="Arial" w:cs="Arial"/>
                <w:b/>
                <w:sz w:val="20"/>
                <w:szCs w:val="20"/>
              </w:rPr>
              <w:t>2025)</w:t>
            </w:r>
          </w:p>
        </w:tc>
        <w:tc>
          <w:tcPr>
            <w:tcW w:w="1565" w:type="pct"/>
            <w:shd w:val="clear" w:color="auto" w:fill="D9D9D9" w:themeFill="background2" w:themeFillShade="D9"/>
          </w:tcPr>
          <w:p w14:paraId="60402759"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1010" w:type="pct"/>
            <w:shd w:val="clear" w:color="auto" w:fill="D9D9D9" w:themeFill="background2" w:themeFillShade="D9"/>
          </w:tcPr>
          <w:p w14:paraId="18325EC5"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021112" w14:paraId="036DF22A" w14:textId="77777777" w:rsidTr="09A325EB">
        <w:trPr>
          <w:trHeight w:val="300"/>
        </w:trPr>
        <w:tc>
          <w:tcPr>
            <w:tcW w:w="748" w:type="pct"/>
          </w:tcPr>
          <w:p w14:paraId="11B5792D" w14:textId="528BFA7B" w:rsidR="009011BD" w:rsidRPr="00D217F8" w:rsidRDefault="009011BD" w:rsidP="00505BCE">
            <w:pPr>
              <w:spacing w:before="100" w:after="100"/>
              <w:rPr>
                <w:rFonts w:ascii="Arial" w:hAnsi="Arial" w:cs="Arial"/>
                <w:sz w:val="20"/>
                <w:szCs w:val="20"/>
              </w:rPr>
            </w:pPr>
            <w:r w:rsidRPr="00D217F8">
              <w:rPr>
                <w:rFonts w:ascii="Arial" w:hAnsi="Arial" w:cs="Arial"/>
                <w:sz w:val="20"/>
                <w:szCs w:val="20"/>
              </w:rPr>
              <w:t>0</w:t>
            </w:r>
            <w:r>
              <w:rPr>
                <w:rFonts w:ascii="Arial" w:hAnsi="Arial" w:cs="Arial"/>
                <w:sz w:val="20"/>
                <w:szCs w:val="20"/>
              </w:rPr>
              <w:t>3</w:t>
            </w:r>
          </w:p>
        </w:tc>
        <w:tc>
          <w:tcPr>
            <w:tcW w:w="769" w:type="pct"/>
            <w:shd w:val="clear" w:color="auto" w:fill="C6E7F0" w:themeFill="accent6" w:themeFillTint="33"/>
          </w:tcPr>
          <w:p w14:paraId="79F66D30" w14:textId="4AD16BC3" w:rsidR="009011BD" w:rsidRPr="003140BB" w:rsidRDefault="009E17DD" w:rsidP="00505BCE">
            <w:pPr>
              <w:spacing w:before="100" w:after="100"/>
              <w:rPr>
                <w:rFonts w:ascii="Arial" w:hAnsi="Arial" w:cs="Arial"/>
                <w:sz w:val="20"/>
                <w:szCs w:val="20"/>
              </w:rPr>
            </w:pPr>
            <w:r>
              <w:rPr>
                <w:rFonts w:ascii="Arial" w:hAnsi="Arial" w:cs="Arial"/>
                <w:sz w:val="20"/>
                <w:szCs w:val="20"/>
              </w:rPr>
              <w:t>Noted</w:t>
            </w:r>
          </w:p>
        </w:tc>
        <w:tc>
          <w:tcPr>
            <w:tcW w:w="909" w:type="pct"/>
          </w:tcPr>
          <w:p w14:paraId="2FB888D6" w14:textId="77777777" w:rsidR="009011BD" w:rsidRPr="00EF7ECC" w:rsidRDefault="7FABDD8D" w:rsidP="41F0C787">
            <w:pPr>
              <w:spacing w:before="100" w:after="100"/>
              <w:rPr>
                <w:rFonts w:ascii="Arial" w:hAnsi="Arial" w:cs="Arial"/>
                <w:sz w:val="20"/>
                <w:szCs w:val="20"/>
              </w:rPr>
            </w:pPr>
            <w:r w:rsidRPr="00EF7ECC">
              <w:rPr>
                <w:rFonts w:ascii="Arial" w:hAnsi="Arial" w:cs="Arial"/>
                <w:sz w:val="20"/>
                <w:szCs w:val="20"/>
              </w:rPr>
              <w:t>N/A</w:t>
            </w:r>
          </w:p>
          <w:p w14:paraId="7DC7D354" w14:textId="2D5EC80D" w:rsidR="00220C14" w:rsidRPr="00EF7ECC" w:rsidRDefault="00220C14" w:rsidP="41F0C787">
            <w:pPr>
              <w:spacing w:before="100" w:after="100"/>
              <w:rPr>
                <w:rFonts w:ascii="Arial" w:hAnsi="Arial" w:cs="Arial"/>
                <w:sz w:val="20"/>
                <w:szCs w:val="20"/>
              </w:rPr>
            </w:pPr>
          </w:p>
        </w:tc>
        <w:tc>
          <w:tcPr>
            <w:tcW w:w="1565" w:type="pct"/>
          </w:tcPr>
          <w:p w14:paraId="76033852" w14:textId="2649CBD4" w:rsidR="009011BD" w:rsidRPr="00AA13DA" w:rsidRDefault="00FB29B1" w:rsidP="00505BCE">
            <w:pPr>
              <w:spacing w:before="100" w:after="100"/>
              <w:rPr>
                <w:rFonts w:ascii="Arial" w:hAnsi="Arial" w:cs="Arial"/>
                <w:sz w:val="20"/>
                <w:szCs w:val="20"/>
              </w:rPr>
            </w:pPr>
            <w:r>
              <w:rPr>
                <w:rFonts w:ascii="Arial" w:hAnsi="Arial" w:cs="Arial"/>
                <w:sz w:val="20"/>
                <w:szCs w:val="20"/>
              </w:rPr>
              <w:t>N/A</w:t>
            </w:r>
          </w:p>
        </w:tc>
        <w:tc>
          <w:tcPr>
            <w:tcW w:w="1010" w:type="pct"/>
          </w:tcPr>
          <w:p w14:paraId="749496E6" w14:textId="5FDDB527" w:rsidR="009011BD" w:rsidRPr="00AA13DA" w:rsidRDefault="00FB29B1" w:rsidP="00505BCE">
            <w:pPr>
              <w:spacing w:before="100" w:after="100"/>
              <w:rPr>
                <w:rFonts w:ascii="Arial" w:hAnsi="Arial" w:cs="Arial"/>
                <w:sz w:val="20"/>
                <w:szCs w:val="20"/>
              </w:rPr>
            </w:pPr>
            <w:r>
              <w:rPr>
                <w:rFonts w:ascii="Arial" w:hAnsi="Arial" w:cs="Arial"/>
                <w:sz w:val="20"/>
                <w:szCs w:val="20"/>
              </w:rPr>
              <w:t>N/A</w:t>
            </w:r>
          </w:p>
        </w:tc>
      </w:tr>
      <w:tr w:rsidR="00F72D5B" w14:paraId="2E27C150" w14:textId="77777777" w:rsidTr="09A325EB">
        <w:trPr>
          <w:trHeight w:val="475"/>
        </w:trPr>
        <w:tc>
          <w:tcPr>
            <w:tcW w:w="5000" w:type="pct"/>
            <w:gridSpan w:val="5"/>
            <w:shd w:val="clear" w:color="auto" w:fill="D9D9D9" w:themeFill="background2" w:themeFillShade="D9"/>
          </w:tcPr>
          <w:p w14:paraId="2BEFEB6F" w14:textId="0C001567"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A91AF9">
              <w:rPr>
                <w:rFonts w:ascii="Arial" w:hAnsi="Arial" w:cs="Arial"/>
                <w:b/>
                <w:bCs/>
                <w:sz w:val="20"/>
                <w:szCs w:val="20"/>
              </w:rPr>
              <w:t>R</w:t>
            </w:r>
            <w:r w:rsidRPr="00D217F8">
              <w:rPr>
                <w:rFonts w:ascii="Arial" w:hAnsi="Arial" w:cs="Arial"/>
                <w:b/>
                <w:bCs/>
                <w:sz w:val="20"/>
                <w:szCs w:val="20"/>
              </w:rPr>
              <w:t xml:space="preserve">eview </w:t>
            </w:r>
            <w:r w:rsidR="00A91AF9">
              <w:rPr>
                <w:rFonts w:ascii="Arial" w:hAnsi="Arial" w:cs="Arial"/>
                <w:b/>
                <w:bCs/>
                <w:sz w:val="20"/>
                <w:szCs w:val="20"/>
              </w:rPr>
              <w:t>R</w:t>
            </w:r>
            <w:r w:rsidRPr="00D217F8">
              <w:rPr>
                <w:rFonts w:ascii="Arial" w:hAnsi="Arial" w:cs="Arial"/>
                <w:b/>
                <w:bCs/>
                <w:sz w:val="20"/>
                <w:szCs w:val="20"/>
              </w:rPr>
              <w:t>ecommendation</w:t>
            </w:r>
          </w:p>
        </w:tc>
      </w:tr>
      <w:tr w:rsidR="009011BD" w14:paraId="395EEE93" w14:textId="77777777" w:rsidTr="09A325EB">
        <w:trPr>
          <w:trHeight w:val="475"/>
        </w:trPr>
        <w:tc>
          <w:tcPr>
            <w:tcW w:w="5000" w:type="pct"/>
            <w:gridSpan w:val="5"/>
          </w:tcPr>
          <w:p w14:paraId="462FF88C" w14:textId="6E735E28" w:rsidR="00E653E9" w:rsidRPr="00D217F8" w:rsidRDefault="00D538DD" w:rsidP="2E124168">
            <w:pPr>
              <w:pStyle w:val="NormalWeb"/>
              <w:shd w:val="clear" w:color="auto" w:fill="FFFFFF" w:themeFill="background2"/>
              <w:spacing w:beforeAutospacing="0" w:afterAutospacing="0"/>
              <w:ind w:left="23"/>
              <w:rPr>
                <w:rFonts w:ascii="Arial" w:hAnsi="Arial" w:cs="Arial"/>
                <w:spacing w:val="-1"/>
                <w:sz w:val="20"/>
                <w:szCs w:val="20"/>
              </w:rPr>
            </w:pPr>
            <w:r w:rsidRPr="00D538DD">
              <w:rPr>
                <w:rFonts w:ascii="Arial" w:hAnsi="Arial" w:cs="Arial"/>
                <w:spacing w:val="-1"/>
                <w:sz w:val="20"/>
                <w:szCs w:val="20"/>
              </w:rPr>
              <w:t>Other jurisdictions, especially NSW, develop a whole-of-government approach to RIFA similar to Queensland, including broadscale communications, local government engagement, RIFA high-risk carrier movement control compliance and RIFA incursion preparedness.</w:t>
            </w:r>
          </w:p>
        </w:tc>
      </w:tr>
      <w:tr w:rsidR="00F72D5B" w14:paraId="5389E3AF" w14:textId="77777777" w:rsidTr="09A325EB">
        <w:trPr>
          <w:trHeight w:val="475"/>
        </w:trPr>
        <w:tc>
          <w:tcPr>
            <w:tcW w:w="5000" w:type="pct"/>
            <w:gridSpan w:val="5"/>
            <w:shd w:val="clear" w:color="auto" w:fill="D9D9D9" w:themeFill="background2" w:themeFillShade="D9"/>
          </w:tcPr>
          <w:p w14:paraId="09F33D78" w14:textId="1D7ABE02" w:rsidR="009011BD" w:rsidRPr="00D217F8" w:rsidRDefault="00A91AF9" w:rsidP="00505BCE">
            <w:pPr>
              <w:spacing w:before="100" w:after="100"/>
              <w:jc w:val="center"/>
              <w:rPr>
                <w:rFonts w:ascii="Arial" w:hAnsi="Arial" w:cs="Arial"/>
                <w:b/>
                <w:bCs/>
                <w:sz w:val="20"/>
                <w:szCs w:val="20"/>
              </w:rPr>
            </w:pPr>
            <w:r>
              <w:rPr>
                <w:rFonts w:ascii="Arial" w:hAnsi="Arial" w:cs="Arial"/>
                <w:b/>
                <w:bCs/>
                <w:sz w:val="20"/>
                <w:szCs w:val="20"/>
              </w:rPr>
              <w:t>Initial</w:t>
            </w:r>
            <w:r w:rsidR="00933B60">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837B5A">
              <w:rPr>
                <w:rFonts w:ascii="Arial" w:hAnsi="Arial" w:cs="Arial"/>
                <w:b/>
                <w:bCs/>
                <w:sz w:val="20"/>
                <w:szCs w:val="20"/>
              </w:rPr>
              <w:t>ember</w:t>
            </w:r>
            <w:r w:rsidR="009011BD" w:rsidRPr="00D217F8">
              <w:rPr>
                <w:rFonts w:ascii="Arial" w:hAnsi="Arial" w:cs="Arial"/>
                <w:b/>
                <w:bCs/>
                <w:sz w:val="20"/>
                <w:szCs w:val="20"/>
              </w:rPr>
              <w:t xml:space="preserve"> </w:t>
            </w:r>
            <w:r w:rsidR="00837B5A">
              <w:rPr>
                <w:rFonts w:ascii="Arial" w:hAnsi="Arial" w:cs="Arial"/>
                <w:b/>
                <w:bCs/>
                <w:sz w:val="20"/>
                <w:szCs w:val="20"/>
              </w:rPr>
              <w:t>20</w:t>
            </w:r>
            <w:r w:rsidR="009011BD" w:rsidRPr="00D217F8">
              <w:rPr>
                <w:rFonts w:ascii="Arial" w:hAnsi="Arial" w:cs="Arial"/>
                <w:b/>
                <w:bCs/>
                <w:sz w:val="20"/>
                <w:szCs w:val="20"/>
              </w:rPr>
              <w:t>22)</w:t>
            </w:r>
          </w:p>
        </w:tc>
      </w:tr>
      <w:tr w:rsidR="009011BD" w14:paraId="05A49A10" w14:textId="77777777" w:rsidTr="09A325EB">
        <w:trPr>
          <w:trHeight w:val="475"/>
        </w:trPr>
        <w:tc>
          <w:tcPr>
            <w:tcW w:w="5000" w:type="pct"/>
            <w:gridSpan w:val="5"/>
          </w:tcPr>
          <w:p w14:paraId="6BF0882A" w14:textId="5A9E7C0A" w:rsidR="00E653E9" w:rsidRPr="00D217F8" w:rsidRDefault="009E17DD" w:rsidP="00505BCE">
            <w:pPr>
              <w:spacing w:before="100" w:after="100"/>
              <w:rPr>
                <w:rFonts w:ascii="Arial" w:hAnsi="Arial" w:cs="Arial"/>
                <w:sz w:val="20"/>
                <w:szCs w:val="20"/>
              </w:rPr>
            </w:pPr>
            <w:r w:rsidRPr="009E17DD">
              <w:rPr>
                <w:rFonts w:ascii="Arial" w:hAnsi="Arial" w:cs="Arial"/>
                <w:sz w:val="20"/>
                <w:szCs w:val="20"/>
              </w:rPr>
              <w:t xml:space="preserve">Responsibility </w:t>
            </w:r>
            <w:r w:rsidR="00837B5A">
              <w:rPr>
                <w:rFonts w:ascii="Arial" w:hAnsi="Arial" w:cs="Arial"/>
                <w:sz w:val="20"/>
                <w:szCs w:val="20"/>
              </w:rPr>
              <w:t xml:space="preserve">rests </w:t>
            </w:r>
            <w:r w:rsidRPr="009E17DD">
              <w:rPr>
                <w:rFonts w:ascii="Arial" w:hAnsi="Arial" w:cs="Arial"/>
                <w:sz w:val="20"/>
                <w:szCs w:val="20"/>
              </w:rPr>
              <w:t xml:space="preserve">with individual jurisdictions. The </w:t>
            </w:r>
            <w:r w:rsidR="00A13F85">
              <w:rPr>
                <w:rFonts w:ascii="Arial" w:hAnsi="Arial" w:cs="Arial"/>
                <w:sz w:val="20"/>
                <w:szCs w:val="20"/>
              </w:rPr>
              <w:t>NFAEP</w:t>
            </w:r>
            <w:r w:rsidR="00A13F85" w:rsidRPr="009E17DD">
              <w:rPr>
                <w:rFonts w:ascii="Arial" w:hAnsi="Arial" w:cs="Arial"/>
                <w:sz w:val="20"/>
                <w:szCs w:val="20"/>
              </w:rPr>
              <w:t xml:space="preserve"> </w:t>
            </w:r>
            <w:r w:rsidRPr="009E17DD">
              <w:rPr>
                <w:rFonts w:ascii="Arial" w:hAnsi="Arial" w:cs="Arial"/>
                <w:sz w:val="20"/>
                <w:szCs w:val="20"/>
              </w:rPr>
              <w:t xml:space="preserve">will support </w:t>
            </w:r>
            <w:r w:rsidR="00A13F85">
              <w:rPr>
                <w:rFonts w:ascii="Arial" w:hAnsi="Arial" w:cs="Arial"/>
                <w:sz w:val="20"/>
                <w:szCs w:val="20"/>
              </w:rPr>
              <w:t>individual jurisdictions</w:t>
            </w:r>
            <w:r w:rsidR="00837B5A">
              <w:rPr>
                <w:rFonts w:ascii="Arial" w:hAnsi="Arial" w:cs="Arial"/>
                <w:sz w:val="20"/>
                <w:szCs w:val="20"/>
              </w:rPr>
              <w:t xml:space="preserve"> </w:t>
            </w:r>
            <w:r w:rsidRPr="009E17DD">
              <w:rPr>
                <w:rFonts w:ascii="Arial" w:hAnsi="Arial" w:cs="Arial"/>
                <w:sz w:val="20"/>
                <w:szCs w:val="20"/>
              </w:rPr>
              <w:t>by providing expertise, policies, communication material</w:t>
            </w:r>
            <w:r w:rsidR="00837B5A">
              <w:rPr>
                <w:rFonts w:ascii="Arial" w:hAnsi="Arial" w:cs="Arial"/>
                <w:sz w:val="20"/>
                <w:szCs w:val="20"/>
              </w:rPr>
              <w:t>s,</w:t>
            </w:r>
            <w:r w:rsidRPr="009E17DD">
              <w:rPr>
                <w:rFonts w:ascii="Arial" w:hAnsi="Arial" w:cs="Arial"/>
                <w:sz w:val="20"/>
                <w:szCs w:val="20"/>
              </w:rPr>
              <w:t xml:space="preserve"> and highlight</w:t>
            </w:r>
            <w:r w:rsidR="00837B5A">
              <w:rPr>
                <w:rFonts w:ascii="Arial" w:hAnsi="Arial" w:cs="Arial"/>
                <w:sz w:val="20"/>
                <w:szCs w:val="20"/>
              </w:rPr>
              <w:t>ing</w:t>
            </w:r>
            <w:r w:rsidRPr="009E17DD">
              <w:rPr>
                <w:rFonts w:ascii="Arial" w:hAnsi="Arial" w:cs="Arial"/>
                <w:sz w:val="20"/>
                <w:szCs w:val="20"/>
              </w:rPr>
              <w:t xml:space="preserve"> technological or innovative approaches as </w:t>
            </w:r>
            <w:r w:rsidR="00837B5A">
              <w:rPr>
                <w:rFonts w:ascii="Arial" w:hAnsi="Arial" w:cs="Arial"/>
                <w:sz w:val="20"/>
                <w:szCs w:val="20"/>
              </w:rPr>
              <w:t>needed</w:t>
            </w:r>
            <w:r w:rsidRPr="009E17DD">
              <w:rPr>
                <w:rFonts w:ascii="Arial" w:hAnsi="Arial" w:cs="Arial"/>
                <w:sz w:val="20"/>
                <w:szCs w:val="20"/>
              </w:rPr>
              <w:t>.</w:t>
            </w:r>
          </w:p>
        </w:tc>
      </w:tr>
      <w:tr w:rsidR="00F72D5B" w14:paraId="086F5997" w14:textId="77777777" w:rsidTr="09A325EB">
        <w:trPr>
          <w:trHeight w:val="475"/>
        </w:trPr>
        <w:tc>
          <w:tcPr>
            <w:tcW w:w="5000" w:type="pct"/>
            <w:gridSpan w:val="5"/>
            <w:shd w:val="clear" w:color="auto" w:fill="D9D9D9" w:themeFill="background2" w:themeFillShade="D9"/>
          </w:tcPr>
          <w:p w14:paraId="16B71362" w14:textId="27B5DA54" w:rsidR="009011BD" w:rsidRPr="00D217F8" w:rsidRDefault="00A91AF9"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837B5A">
              <w:rPr>
                <w:rFonts w:ascii="Arial" w:hAnsi="Arial" w:cs="Arial"/>
                <w:b/>
                <w:bCs/>
                <w:sz w:val="20"/>
                <w:szCs w:val="20"/>
              </w:rPr>
              <w:t>ruary</w:t>
            </w:r>
            <w:r w:rsidR="009011BD" w:rsidRPr="00D217F8">
              <w:rPr>
                <w:rFonts w:ascii="Arial" w:hAnsi="Arial" w:cs="Arial"/>
                <w:b/>
                <w:bCs/>
                <w:sz w:val="20"/>
                <w:szCs w:val="20"/>
              </w:rPr>
              <w:t xml:space="preserve"> </w:t>
            </w:r>
            <w:r w:rsidR="00837B5A">
              <w:rPr>
                <w:rFonts w:ascii="Arial" w:hAnsi="Arial" w:cs="Arial"/>
                <w:b/>
                <w:bCs/>
                <w:sz w:val="20"/>
                <w:szCs w:val="20"/>
              </w:rPr>
              <w:t>20</w:t>
            </w:r>
            <w:r w:rsidR="009011BD" w:rsidRPr="00D217F8">
              <w:rPr>
                <w:rFonts w:ascii="Arial" w:hAnsi="Arial" w:cs="Arial"/>
                <w:b/>
                <w:bCs/>
                <w:sz w:val="20"/>
                <w:szCs w:val="20"/>
              </w:rPr>
              <w:t>24)</w:t>
            </w:r>
          </w:p>
        </w:tc>
      </w:tr>
      <w:tr w:rsidR="009011BD" w14:paraId="72C219F1" w14:textId="77777777" w:rsidTr="09A325EB">
        <w:trPr>
          <w:trHeight w:val="475"/>
        </w:trPr>
        <w:tc>
          <w:tcPr>
            <w:tcW w:w="5000" w:type="pct"/>
            <w:gridSpan w:val="5"/>
          </w:tcPr>
          <w:p w14:paraId="32CCB82B" w14:textId="5DD11062" w:rsidR="00E653E9" w:rsidRPr="00D217F8" w:rsidRDefault="00A11DDE" w:rsidP="00D279F5">
            <w:pPr>
              <w:spacing w:before="100" w:after="100"/>
              <w:rPr>
                <w:rFonts w:ascii="Arial" w:hAnsi="Arial" w:cs="Arial"/>
                <w:sz w:val="20"/>
                <w:szCs w:val="20"/>
              </w:rPr>
            </w:pPr>
            <w:r>
              <w:rPr>
                <w:rFonts w:ascii="Arial" w:hAnsi="Arial" w:cs="Arial"/>
                <w:sz w:val="20"/>
                <w:szCs w:val="20"/>
              </w:rPr>
              <w:t>NSW has confirmed that</w:t>
            </w:r>
            <w:r w:rsidR="00837B5A">
              <w:rPr>
                <w:rFonts w:ascii="Arial" w:hAnsi="Arial" w:cs="Arial"/>
                <w:sz w:val="20"/>
                <w:szCs w:val="20"/>
              </w:rPr>
              <w:t xml:space="preserve"> it is implementing </w:t>
            </w:r>
            <w:r>
              <w:rPr>
                <w:rFonts w:ascii="Arial" w:hAnsi="Arial" w:cs="Arial"/>
                <w:sz w:val="20"/>
                <w:szCs w:val="20"/>
              </w:rPr>
              <w:t>a whole</w:t>
            </w:r>
            <w:r w:rsidR="009C1E98">
              <w:rPr>
                <w:rFonts w:ascii="Arial" w:hAnsi="Arial" w:cs="Arial"/>
                <w:sz w:val="20"/>
                <w:szCs w:val="20"/>
              </w:rPr>
              <w:t>-</w:t>
            </w:r>
            <w:r>
              <w:rPr>
                <w:rFonts w:ascii="Arial" w:hAnsi="Arial" w:cs="Arial"/>
                <w:sz w:val="20"/>
                <w:szCs w:val="20"/>
              </w:rPr>
              <w:t>of</w:t>
            </w:r>
            <w:r w:rsidR="009C1E98">
              <w:rPr>
                <w:rFonts w:ascii="Arial" w:hAnsi="Arial" w:cs="Arial"/>
                <w:sz w:val="20"/>
                <w:szCs w:val="20"/>
              </w:rPr>
              <w:t>-</w:t>
            </w:r>
            <w:r>
              <w:rPr>
                <w:rFonts w:ascii="Arial" w:hAnsi="Arial" w:cs="Arial"/>
                <w:sz w:val="20"/>
                <w:szCs w:val="20"/>
              </w:rPr>
              <w:t xml:space="preserve">government approach in </w:t>
            </w:r>
            <w:r w:rsidR="00837B5A">
              <w:rPr>
                <w:rFonts w:ascii="Arial" w:hAnsi="Arial" w:cs="Arial"/>
                <w:sz w:val="20"/>
                <w:szCs w:val="20"/>
              </w:rPr>
              <w:t xml:space="preserve">its </w:t>
            </w:r>
            <w:r>
              <w:rPr>
                <w:rFonts w:ascii="Arial" w:hAnsi="Arial" w:cs="Arial"/>
                <w:sz w:val="20"/>
                <w:szCs w:val="20"/>
              </w:rPr>
              <w:t>responses.</w:t>
            </w:r>
            <w:r w:rsidR="00837B5A">
              <w:rPr>
                <w:rFonts w:ascii="Arial" w:hAnsi="Arial" w:cs="Arial"/>
                <w:sz w:val="20"/>
                <w:szCs w:val="20"/>
              </w:rPr>
              <w:t xml:space="preserve"> This is formalised </w:t>
            </w:r>
            <w:r>
              <w:rPr>
                <w:rFonts w:ascii="Arial" w:hAnsi="Arial" w:cs="Arial"/>
                <w:sz w:val="20"/>
                <w:szCs w:val="20"/>
              </w:rPr>
              <w:t>through the State Emergency Management Committee</w:t>
            </w:r>
            <w:r w:rsidR="00837B5A">
              <w:rPr>
                <w:rFonts w:ascii="Arial" w:hAnsi="Arial" w:cs="Arial"/>
                <w:sz w:val="20"/>
                <w:szCs w:val="20"/>
              </w:rPr>
              <w:t xml:space="preserve"> and </w:t>
            </w:r>
            <w:r>
              <w:rPr>
                <w:rFonts w:ascii="Arial" w:hAnsi="Arial" w:cs="Arial"/>
                <w:sz w:val="20"/>
                <w:szCs w:val="20"/>
              </w:rPr>
              <w:t xml:space="preserve">through engagements across all </w:t>
            </w:r>
            <w:r w:rsidR="00837B5A">
              <w:rPr>
                <w:rFonts w:ascii="Arial" w:hAnsi="Arial" w:cs="Arial"/>
                <w:sz w:val="20"/>
                <w:szCs w:val="20"/>
              </w:rPr>
              <w:t xml:space="preserve">departments </w:t>
            </w:r>
            <w:r>
              <w:rPr>
                <w:rFonts w:ascii="Arial" w:hAnsi="Arial" w:cs="Arial"/>
                <w:sz w:val="20"/>
                <w:szCs w:val="20"/>
              </w:rPr>
              <w:t xml:space="preserve">and local governments. Departments such as </w:t>
            </w:r>
            <w:r w:rsidR="000530AF">
              <w:rPr>
                <w:rFonts w:ascii="Arial" w:hAnsi="Arial" w:cs="Arial"/>
                <w:sz w:val="20"/>
                <w:szCs w:val="20"/>
              </w:rPr>
              <w:t xml:space="preserve">Service NSW, Transport for NSW, Police and Education have been very involved. NSW has </w:t>
            </w:r>
            <w:r w:rsidR="00837B5A">
              <w:rPr>
                <w:rFonts w:ascii="Arial" w:hAnsi="Arial" w:cs="Arial"/>
                <w:sz w:val="20"/>
                <w:szCs w:val="20"/>
              </w:rPr>
              <w:t xml:space="preserve">also </w:t>
            </w:r>
            <w:r w:rsidR="000530AF">
              <w:rPr>
                <w:rFonts w:ascii="Arial" w:hAnsi="Arial" w:cs="Arial"/>
                <w:sz w:val="20"/>
                <w:szCs w:val="20"/>
              </w:rPr>
              <w:t xml:space="preserve">closely </w:t>
            </w:r>
            <w:r w:rsidR="00837B5A">
              <w:rPr>
                <w:rFonts w:ascii="Arial" w:hAnsi="Arial" w:cs="Arial"/>
                <w:sz w:val="20"/>
                <w:szCs w:val="20"/>
              </w:rPr>
              <w:t xml:space="preserve">collaborated with </w:t>
            </w:r>
            <w:r w:rsidR="000530AF">
              <w:rPr>
                <w:rFonts w:ascii="Arial" w:hAnsi="Arial" w:cs="Arial"/>
                <w:sz w:val="20"/>
                <w:szCs w:val="20"/>
              </w:rPr>
              <w:t xml:space="preserve">the Redevelopment Authority and Public Works in relation to the Wardell incursion. </w:t>
            </w:r>
            <w:r w:rsidR="00D143A6">
              <w:rPr>
                <w:rFonts w:ascii="Arial" w:hAnsi="Arial" w:cs="Arial"/>
                <w:sz w:val="20"/>
                <w:szCs w:val="20"/>
              </w:rPr>
              <w:t xml:space="preserve">Engagement with </w:t>
            </w:r>
            <w:r w:rsidR="00837B5A">
              <w:rPr>
                <w:rFonts w:ascii="Arial" w:hAnsi="Arial" w:cs="Arial"/>
                <w:sz w:val="20"/>
                <w:szCs w:val="20"/>
              </w:rPr>
              <w:t>l</w:t>
            </w:r>
            <w:r w:rsidR="00D143A6">
              <w:rPr>
                <w:rFonts w:ascii="Arial" w:hAnsi="Arial" w:cs="Arial"/>
                <w:sz w:val="20"/>
                <w:szCs w:val="20"/>
              </w:rPr>
              <w:t xml:space="preserve">ocal </w:t>
            </w:r>
            <w:r w:rsidR="00837B5A">
              <w:rPr>
                <w:rFonts w:ascii="Arial" w:hAnsi="Arial" w:cs="Arial"/>
                <w:sz w:val="20"/>
                <w:szCs w:val="20"/>
              </w:rPr>
              <w:t>g</w:t>
            </w:r>
            <w:r w:rsidR="00D143A6">
              <w:rPr>
                <w:rFonts w:ascii="Arial" w:hAnsi="Arial" w:cs="Arial"/>
                <w:sz w:val="20"/>
                <w:szCs w:val="20"/>
              </w:rPr>
              <w:t>overnment</w:t>
            </w:r>
            <w:r w:rsidR="00837B5A">
              <w:rPr>
                <w:rFonts w:ascii="Arial" w:hAnsi="Arial" w:cs="Arial"/>
                <w:sz w:val="20"/>
                <w:szCs w:val="20"/>
              </w:rPr>
              <w:t>,</w:t>
            </w:r>
            <w:r w:rsidR="00D143A6">
              <w:rPr>
                <w:rFonts w:ascii="Arial" w:hAnsi="Arial" w:cs="Arial"/>
                <w:sz w:val="20"/>
                <w:szCs w:val="20"/>
              </w:rPr>
              <w:t xml:space="preserve"> through councils and joint organisations</w:t>
            </w:r>
            <w:r w:rsidR="00837B5A">
              <w:rPr>
                <w:rFonts w:ascii="Arial" w:hAnsi="Arial" w:cs="Arial"/>
                <w:sz w:val="20"/>
                <w:szCs w:val="20"/>
              </w:rPr>
              <w:t>,</w:t>
            </w:r>
            <w:r w:rsidR="00D143A6">
              <w:rPr>
                <w:rFonts w:ascii="Arial" w:hAnsi="Arial" w:cs="Arial"/>
                <w:sz w:val="20"/>
                <w:szCs w:val="20"/>
              </w:rPr>
              <w:t xml:space="preserve"> has prove</w:t>
            </w:r>
            <w:r w:rsidR="00837B5A">
              <w:rPr>
                <w:rFonts w:ascii="Arial" w:hAnsi="Arial" w:cs="Arial"/>
                <w:sz w:val="20"/>
                <w:szCs w:val="20"/>
              </w:rPr>
              <w:t>n</w:t>
            </w:r>
            <w:r w:rsidR="00D143A6">
              <w:rPr>
                <w:rFonts w:ascii="Arial" w:hAnsi="Arial" w:cs="Arial"/>
                <w:sz w:val="20"/>
                <w:szCs w:val="20"/>
              </w:rPr>
              <w:t xml:space="preserve"> </w:t>
            </w:r>
            <w:r w:rsidR="00837B5A">
              <w:rPr>
                <w:rFonts w:ascii="Arial" w:hAnsi="Arial" w:cs="Arial"/>
                <w:sz w:val="20"/>
                <w:szCs w:val="20"/>
              </w:rPr>
              <w:t xml:space="preserve">to be </w:t>
            </w:r>
            <w:r w:rsidR="00D143A6">
              <w:rPr>
                <w:rFonts w:ascii="Arial" w:hAnsi="Arial" w:cs="Arial"/>
                <w:sz w:val="20"/>
                <w:szCs w:val="20"/>
              </w:rPr>
              <w:t>useful in deliver</w:t>
            </w:r>
            <w:r w:rsidR="00837B5A">
              <w:rPr>
                <w:rFonts w:ascii="Arial" w:hAnsi="Arial" w:cs="Arial"/>
                <w:sz w:val="20"/>
                <w:szCs w:val="20"/>
              </w:rPr>
              <w:t>ing</w:t>
            </w:r>
            <w:r w:rsidR="00D143A6">
              <w:rPr>
                <w:rFonts w:ascii="Arial" w:hAnsi="Arial" w:cs="Arial"/>
                <w:sz w:val="20"/>
                <w:szCs w:val="20"/>
              </w:rPr>
              <w:t xml:space="preserve"> the communication and engagement strategy.</w:t>
            </w:r>
          </w:p>
        </w:tc>
      </w:tr>
      <w:tr w:rsidR="00F72D5B" w14:paraId="3AF47AE9" w14:textId="77777777" w:rsidTr="09A325EB">
        <w:trPr>
          <w:trHeight w:val="475"/>
        </w:trPr>
        <w:tc>
          <w:tcPr>
            <w:tcW w:w="5000" w:type="pct"/>
            <w:gridSpan w:val="5"/>
            <w:shd w:val="clear" w:color="auto" w:fill="D9D9D9" w:themeFill="background2" w:themeFillShade="D9"/>
          </w:tcPr>
          <w:p w14:paraId="16E71A9B" w14:textId="159E6E98" w:rsidR="00904E21" w:rsidRDefault="000E63F3" w:rsidP="001F262D">
            <w:pPr>
              <w:spacing w:before="100" w:after="100"/>
              <w:jc w:val="center"/>
              <w:rPr>
                <w:rFonts w:ascii="Arial" w:hAnsi="Arial" w:cs="Arial"/>
                <w:sz w:val="20"/>
                <w:szCs w:val="20"/>
              </w:rPr>
            </w:pPr>
            <w:r>
              <w:rPr>
                <w:rFonts w:ascii="Arial" w:hAnsi="Arial" w:cs="Arial"/>
                <w:b/>
                <w:bCs/>
                <w:sz w:val="20"/>
                <w:szCs w:val="20"/>
              </w:rPr>
              <w:t>Previous P</w:t>
            </w:r>
            <w:r w:rsidR="00396871" w:rsidRPr="00D217F8">
              <w:rPr>
                <w:rFonts w:ascii="Arial" w:hAnsi="Arial" w:cs="Arial"/>
                <w:b/>
                <w:bCs/>
                <w:sz w:val="20"/>
                <w:szCs w:val="20"/>
              </w:rPr>
              <w:t xml:space="preserve">rogram </w:t>
            </w:r>
            <w:r w:rsidR="00A91AF9">
              <w:rPr>
                <w:rFonts w:ascii="Arial" w:hAnsi="Arial" w:cs="Arial"/>
                <w:b/>
                <w:bCs/>
                <w:sz w:val="20"/>
                <w:szCs w:val="20"/>
              </w:rPr>
              <w:t>R</w:t>
            </w:r>
            <w:r w:rsidR="00396871" w:rsidRPr="00D217F8">
              <w:rPr>
                <w:rFonts w:ascii="Arial" w:hAnsi="Arial" w:cs="Arial"/>
                <w:b/>
                <w:bCs/>
                <w:sz w:val="20"/>
                <w:szCs w:val="20"/>
              </w:rPr>
              <w:t>esponse (</w:t>
            </w:r>
            <w:r w:rsidR="00396871">
              <w:rPr>
                <w:rFonts w:ascii="Arial" w:hAnsi="Arial" w:cs="Arial"/>
                <w:b/>
                <w:bCs/>
                <w:sz w:val="20"/>
                <w:szCs w:val="20"/>
              </w:rPr>
              <w:t>August</w:t>
            </w:r>
            <w:r w:rsidR="00396871" w:rsidRPr="00D217F8">
              <w:rPr>
                <w:rFonts w:ascii="Arial" w:hAnsi="Arial" w:cs="Arial"/>
                <w:b/>
                <w:bCs/>
                <w:sz w:val="20"/>
                <w:szCs w:val="20"/>
              </w:rPr>
              <w:t xml:space="preserve"> </w:t>
            </w:r>
            <w:r w:rsidR="00396871">
              <w:rPr>
                <w:rFonts w:ascii="Arial" w:hAnsi="Arial" w:cs="Arial"/>
                <w:b/>
                <w:bCs/>
                <w:sz w:val="20"/>
                <w:szCs w:val="20"/>
              </w:rPr>
              <w:t>20</w:t>
            </w:r>
            <w:r w:rsidR="00396871" w:rsidRPr="00D217F8">
              <w:rPr>
                <w:rFonts w:ascii="Arial" w:hAnsi="Arial" w:cs="Arial"/>
                <w:b/>
                <w:bCs/>
                <w:sz w:val="20"/>
                <w:szCs w:val="20"/>
              </w:rPr>
              <w:t>24)</w:t>
            </w:r>
          </w:p>
        </w:tc>
      </w:tr>
      <w:tr w:rsidR="00904E21" w14:paraId="7E03A9B7" w14:textId="77777777" w:rsidTr="09A325EB">
        <w:trPr>
          <w:trHeight w:val="475"/>
        </w:trPr>
        <w:tc>
          <w:tcPr>
            <w:tcW w:w="5000" w:type="pct"/>
            <w:gridSpan w:val="5"/>
          </w:tcPr>
          <w:p w14:paraId="149A9629" w14:textId="3A62D341" w:rsidR="00970827" w:rsidRDefault="00970827" w:rsidP="00970827">
            <w:pPr>
              <w:spacing w:before="100" w:after="100"/>
              <w:rPr>
                <w:rFonts w:ascii="Arial" w:hAnsi="Arial" w:cs="Arial"/>
                <w:sz w:val="20"/>
                <w:szCs w:val="20"/>
              </w:rPr>
            </w:pPr>
            <w:r w:rsidRPr="00970827">
              <w:rPr>
                <w:rFonts w:ascii="Arial" w:hAnsi="Arial" w:cs="Arial"/>
                <w:sz w:val="20"/>
                <w:szCs w:val="20"/>
              </w:rPr>
              <w:t xml:space="preserve">The </w:t>
            </w:r>
            <w:r w:rsidR="001637A8">
              <w:rPr>
                <w:rFonts w:ascii="Arial" w:hAnsi="Arial" w:cs="Arial"/>
                <w:sz w:val="20"/>
                <w:szCs w:val="20"/>
              </w:rPr>
              <w:t>NFAEP</w:t>
            </w:r>
            <w:r w:rsidRPr="00970827">
              <w:rPr>
                <w:rFonts w:ascii="Arial" w:hAnsi="Arial" w:cs="Arial"/>
                <w:sz w:val="20"/>
                <w:szCs w:val="20"/>
              </w:rPr>
              <w:t xml:space="preserve"> is continuing to work closely with NSW </w:t>
            </w:r>
            <w:r w:rsidR="001637A8">
              <w:rPr>
                <w:rFonts w:ascii="Arial" w:hAnsi="Arial" w:cs="Arial"/>
                <w:sz w:val="20"/>
                <w:szCs w:val="20"/>
              </w:rPr>
              <w:t xml:space="preserve">Government, </w:t>
            </w:r>
            <w:r w:rsidRPr="00970827">
              <w:rPr>
                <w:rFonts w:ascii="Arial" w:hAnsi="Arial" w:cs="Arial"/>
                <w:sz w:val="20"/>
                <w:szCs w:val="20"/>
              </w:rPr>
              <w:t>provid</w:t>
            </w:r>
            <w:r w:rsidR="001637A8">
              <w:rPr>
                <w:rFonts w:ascii="Arial" w:hAnsi="Arial" w:cs="Arial"/>
                <w:sz w:val="20"/>
                <w:szCs w:val="20"/>
              </w:rPr>
              <w:t>ing</w:t>
            </w:r>
            <w:r w:rsidRPr="00970827">
              <w:rPr>
                <w:rFonts w:ascii="Arial" w:hAnsi="Arial" w:cs="Arial"/>
                <w:sz w:val="20"/>
                <w:szCs w:val="20"/>
              </w:rPr>
              <w:t xml:space="preserve"> communication material</w:t>
            </w:r>
            <w:r w:rsidR="001637A8">
              <w:rPr>
                <w:rFonts w:ascii="Arial" w:hAnsi="Arial" w:cs="Arial"/>
                <w:sz w:val="20"/>
                <w:szCs w:val="20"/>
              </w:rPr>
              <w:t xml:space="preserve"> and</w:t>
            </w:r>
            <w:r w:rsidRPr="00970827">
              <w:rPr>
                <w:rFonts w:ascii="Arial" w:hAnsi="Arial" w:cs="Arial"/>
                <w:sz w:val="20"/>
                <w:szCs w:val="20"/>
              </w:rPr>
              <w:t xml:space="preserve"> compliance support. In August 2024</w:t>
            </w:r>
            <w:r w:rsidR="0095578A">
              <w:rPr>
                <w:rFonts w:ascii="Arial" w:hAnsi="Arial" w:cs="Arial"/>
                <w:sz w:val="20"/>
                <w:szCs w:val="20"/>
              </w:rPr>
              <w:t>,</w:t>
            </w:r>
            <w:r w:rsidRPr="00970827">
              <w:rPr>
                <w:rFonts w:ascii="Arial" w:hAnsi="Arial" w:cs="Arial"/>
                <w:sz w:val="20"/>
                <w:szCs w:val="20"/>
              </w:rPr>
              <w:t xml:space="preserve"> </w:t>
            </w:r>
            <w:r w:rsidR="0095578A">
              <w:rPr>
                <w:rFonts w:ascii="Arial" w:hAnsi="Arial" w:cs="Arial"/>
                <w:sz w:val="20"/>
                <w:szCs w:val="20"/>
              </w:rPr>
              <w:t xml:space="preserve">representatives from the NFAEP provided an overview of its compliance capability to the </w:t>
            </w:r>
            <w:r w:rsidRPr="00970827">
              <w:rPr>
                <w:rFonts w:ascii="Arial" w:hAnsi="Arial" w:cs="Arial"/>
                <w:sz w:val="20"/>
                <w:szCs w:val="20"/>
              </w:rPr>
              <w:t>NSW and Western Australian</w:t>
            </w:r>
            <w:r w:rsidR="0095578A">
              <w:rPr>
                <w:rFonts w:ascii="Arial" w:hAnsi="Arial" w:cs="Arial"/>
                <w:sz w:val="20"/>
                <w:szCs w:val="20"/>
              </w:rPr>
              <w:t xml:space="preserve"> government</w:t>
            </w:r>
            <w:r w:rsidRPr="00970827">
              <w:rPr>
                <w:rFonts w:ascii="Arial" w:hAnsi="Arial" w:cs="Arial"/>
                <w:sz w:val="20"/>
                <w:szCs w:val="20"/>
              </w:rPr>
              <w:t xml:space="preserve"> officials.</w:t>
            </w:r>
          </w:p>
          <w:p w14:paraId="761266B7" w14:textId="023A1538" w:rsidR="00B75ED6" w:rsidRPr="00970827" w:rsidRDefault="00B75ED6" w:rsidP="00970827">
            <w:pPr>
              <w:spacing w:before="100" w:after="100"/>
              <w:rPr>
                <w:rFonts w:ascii="Arial" w:hAnsi="Arial" w:cs="Arial"/>
                <w:sz w:val="20"/>
                <w:szCs w:val="20"/>
              </w:rPr>
            </w:pPr>
            <w:r>
              <w:rPr>
                <w:rFonts w:ascii="Arial" w:hAnsi="Arial" w:cs="Arial"/>
                <w:sz w:val="20"/>
                <w:szCs w:val="20"/>
              </w:rPr>
              <w:t>T</w:t>
            </w:r>
            <w:r w:rsidRPr="00970827">
              <w:rPr>
                <w:rFonts w:ascii="Arial" w:hAnsi="Arial" w:cs="Arial"/>
                <w:sz w:val="20"/>
                <w:szCs w:val="20"/>
              </w:rPr>
              <w:t xml:space="preserve">he </w:t>
            </w:r>
            <w:r>
              <w:rPr>
                <w:rFonts w:ascii="Arial" w:hAnsi="Arial" w:cs="Arial"/>
                <w:sz w:val="20"/>
                <w:szCs w:val="20"/>
              </w:rPr>
              <w:t>NFAEP</w:t>
            </w:r>
            <w:r w:rsidRPr="00970827">
              <w:rPr>
                <w:rFonts w:ascii="Arial" w:hAnsi="Arial" w:cs="Arial"/>
                <w:sz w:val="20"/>
                <w:szCs w:val="20"/>
              </w:rPr>
              <w:t xml:space="preserve"> </w:t>
            </w:r>
            <w:r>
              <w:rPr>
                <w:rFonts w:ascii="Arial" w:hAnsi="Arial" w:cs="Arial"/>
                <w:sz w:val="20"/>
                <w:szCs w:val="20"/>
              </w:rPr>
              <w:t xml:space="preserve">and NSW DPI met to discuss </w:t>
            </w:r>
            <w:r w:rsidRPr="00970827">
              <w:rPr>
                <w:rFonts w:ascii="Arial" w:hAnsi="Arial" w:cs="Arial"/>
                <w:sz w:val="20"/>
                <w:szCs w:val="20"/>
              </w:rPr>
              <w:t>the align</w:t>
            </w:r>
            <w:r>
              <w:rPr>
                <w:rFonts w:ascii="Arial" w:hAnsi="Arial" w:cs="Arial"/>
                <w:sz w:val="20"/>
                <w:szCs w:val="20"/>
              </w:rPr>
              <w:t>ing c</w:t>
            </w:r>
            <w:r w:rsidRPr="00970827">
              <w:rPr>
                <w:rFonts w:ascii="Arial" w:hAnsi="Arial" w:cs="Arial"/>
                <w:sz w:val="20"/>
                <w:szCs w:val="20"/>
              </w:rPr>
              <w:t xml:space="preserve">ompliance activities. A primary focus was the exchange of information to enhance visibility of industry trends. The </w:t>
            </w:r>
            <w:r>
              <w:rPr>
                <w:rFonts w:ascii="Arial" w:hAnsi="Arial" w:cs="Arial"/>
                <w:sz w:val="20"/>
                <w:szCs w:val="20"/>
              </w:rPr>
              <w:t xml:space="preserve">NFAEP has </w:t>
            </w:r>
            <w:r w:rsidRPr="00970827">
              <w:rPr>
                <w:rFonts w:ascii="Arial" w:hAnsi="Arial" w:cs="Arial"/>
                <w:sz w:val="20"/>
                <w:szCs w:val="20"/>
              </w:rPr>
              <w:t xml:space="preserve">established a fortnightly meeting with NSW DPI and </w:t>
            </w:r>
            <w:r>
              <w:rPr>
                <w:rFonts w:ascii="Arial" w:hAnsi="Arial" w:cs="Arial"/>
                <w:sz w:val="20"/>
                <w:szCs w:val="20"/>
              </w:rPr>
              <w:t xml:space="preserve">the Queensland Government’s </w:t>
            </w:r>
            <w:r w:rsidRPr="00970827">
              <w:rPr>
                <w:rFonts w:ascii="Arial" w:hAnsi="Arial" w:cs="Arial"/>
                <w:sz w:val="20"/>
                <w:szCs w:val="20"/>
              </w:rPr>
              <w:t>Plant Biosecurity and Product Integrity</w:t>
            </w:r>
            <w:r>
              <w:rPr>
                <w:rFonts w:ascii="Arial" w:hAnsi="Arial" w:cs="Arial"/>
                <w:sz w:val="20"/>
                <w:szCs w:val="20"/>
              </w:rPr>
              <w:t xml:space="preserve"> unit</w:t>
            </w:r>
            <w:r w:rsidRPr="00970827">
              <w:rPr>
                <w:rFonts w:ascii="Arial" w:hAnsi="Arial" w:cs="Arial"/>
                <w:sz w:val="20"/>
                <w:szCs w:val="20"/>
              </w:rPr>
              <w:t xml:space="preserve"> to discuss emerging issues </w:t>
            </w:r>
            <w:r w:rsidR="005D5F87">
              <w:rPr>
                <w:rFonts w:ascii="Arial" w:hAnsi="Arial" w:cs="Arial"/>
                <w:sz w:val="20"/>
                <w:szCs w:val="20"/>
              </w:rPr>
              <w:t xml:space="preserve">to discuss </w:t>
            </w:r>
            <w:r w:rsidRPr="00970827">
              <w:rPr>
                <w:rFonts w:ascii="Arial" w:hAnsi="Arial" w:cs="Arial"/>
                <w:sz w:val="20"/>
                <w:szCs w:val="20"/>
              </w:rPr>
              <w:t>material movement requirements.</w:t>
            </w:r>
          </w:p>
          <w:p w14:paraId="2411EF5D" w14:textId="2DC0737A" w:rsidR="00970827" w:rsidRPr="00970827" w:rsidRDefault="00970827" w:rsidP="00970827">
            <w:pPr>
              <w:spacing w:before="100" w:after="100"/>
              <w:rPr>
                <w:rFonts w:ascii="Arial" w:hAnsi="Arial" w:cs="Arial"/>
                <w:sz w:val="20"/>
                <w:szCs w:val="20"/>
              </w:rPr>
            </w:pPr>
            <w:r w:rsidRPr="00970827">
              <w:rPr>
                <w:rFonts w:ascii="Arial" w:hAnsi="Arial" w:cs="Arial"/>
                <w:sz w:val="20"/>
                <w:szCs w:val="20"/>
              </w:rPr>
              <w:t xml:space="preserve">The </w:t>
            </w:r>
            <w:r w:rsidR="0095578A">
              <w:rPr>
                <w:rFonts w:ascii="Arial" w:hAnsi="Arial" w:cs="Arial"/>
                <w:sz w:val="20"/>
                <w:szCs w:val="20"/>
              </w:rPr>
              <w:t>NFAEP</w:t>
            </w:r>
            <w:r w:rsidRPr="00970827">
              <w:rPr>
                <w:rFonts w:ascii="Arial" w:hAnsi="Arial" w:cs="Arial"/>
                <w:sz w:val="20"/>
                <w:szCs w:val="20"/>
              </w:rPr>
              <w:t xml:space="preserve"> is committed to harmonising movement controls </w:t>
            </w:r>
            <w:r w:rsidR="0095578A">
              <w:rPr>
                <w:rFonts w:ascii="Arial" w:hAnsi="Arial" w:cs="Arial"/>
                <w:sz w:val="20"/>
                <w:szCs w:val="20"/>
              </w:rPr>
              <w:t xml:space="preserve">to assist with </w:t>
            </w:r>
            <w:r w:rsidRPr="00970827">
              <w:rPr>
                <w:rFonts w:ascii="Arial" w:hAnsi="Arial" w:cs="Arial"/>
                <w:sz w:val="20"/>
                <w:szCs w:val="20"/>
              </w:rPr>
              <w:t>interstate movement</w:t>
            </w:r>
            <w:r w:rsidR="008E4695">
              <w:rPr>
                <w:rFonts w:ascii="Arial" w:hAnsi="Arial" w:cs="Arial"/>
                <w:sz w:val="20"/>
                <w:szCs w:val="20"/>
              </w:rPr>
              <w:t>,</w:t>
            </w:r>
            <w:r w:rsidR="00B75ED6">
              <w:rPr>
                <w:rFonts w:ascii="Arial" w:hAnsi="Arial" w:cs="Arial"/>
                <w:sz w:val="20"/>
                <w:szCs w:val="20"/>
              </w:rPr>
              <w:t xml:space="preserve"> and this was the focus of the </w:t>
            </w:r>
            <w:r w:rsidR="00EE53DB">
              <w:rPr>
                <w:rFonts w:ascii="Arial" w:hAnsi="Arial" w:cs="Arial"/>
                <w:sz w:val="20"/>
                <w:szCs w:val="20"/>
              </w:rPr>
              <w:t xml:space="preserve">fourth </w:t>
            </w:r>
            <w:r w:rsidRPr="00970827">
              <w:rPr>
                <w:rFonts w:ascii="Arial" w:hAnsi="Arial" w:cs="Arial"/>
                <w:sz w:val="20"/>
                <w:szCs w:val="20"/>
              </w:rPr>
              <w:t xml:space="preserve">Industry and Council Collaboration Network (ICCN) </w:t>
            </w:r>
            <w:r w:rsidR="00EE53DB">
              <w:rPr>
                <w:rFonts w:ascii="Arial" w:hAnsi="Arial" w:cs="Arial"/>
                <w:sz w:val="20"/>
                <w:szCs w:val="20"/>
              </w:rPr>
              <w:t>meeting in</w:t>
            </w:r>
            <w:r w:rsidRPr="00970827">
              <w:rPr>
                <w:rFonts w:ascii="Arial" w:hAnsi="Arial" w:cs="Arial"/>
                <w:sz w:val="20"/>
                <w:szCs w:val="20"/>
              </w:rPr>
              <w:t xml:space="preserve"> July 2024</w:t>
            </w:r>
            <w:r w:rsidR="00B75ED6">
              <w:rPr>
                <w:rFonts w:ascii="Arial" w:hAnsi="Arial" w:cs="Arial"/>
                <w:sz w:val="20"/>
                <w:szCs w:val="20"/>
              </w:rPr>
              <w:t xml:space="preserve">. During the meeting, the group workshopped how to amend </w:t>
            </w:r>
            <w:r w:rsidR="00EE53DB">
              <w:rPr>
                <w:rFonts w:ascii="Arial" w:hAnsi="Arial" w:cs="Arial"/>
                <w:sz w:val="20"/>
                <w:szCs w:val="20"/>
              </w:rPr>
              <w:t xml:space="preserve">the Biosecurity Regulation 2016 </w:t>
            </w:r>
            <w:r w:rsidR="00B75ED6">
              <w:rPr>
                <w:rFonts w:ascii="Arial" w:hAnsi="Arial" w:cs="Arial"/>
                <w:sz w:val="20"/>
                <w:szCs w:val="20"/>
              </w:rPr>
              <w:t>to further mitigate the risk of spreading fire ants, without</w:t>
            </w:r>
            <w:r w:rsidRPr="00970827">
              <w:rPr>
                <w:rFonts w:ascii="Arial" w:hAnsi="Arial" w:cs="Arial"/>
                <w:sz w:val="20"/>
                <w:szCs w:val="20"/>
              </w:rPr>
              <w:t xml:space="preserve"> restrict</w:t>
            </w:r>
            <w:r w:rsidR="00B75ED6">
              <w:rPr>
                <w:rFonts w:ascii="Arial" w:hAnsi="Arial" w:cs="Arial"/>
                <w:sz w:val="20"/>
                <w:szCs w:val="20"/>
              </w:rPr>
              <w:t>ing</w:t>
            </w:r>
            <w:r w:rsidRPr="00970827">
              <w:rPr>
                <w:rFonts w:ascii="Arial" w:hAnsi="Arial" w:cs="Arial"/>
                <w:sz w:val="20"/>
                <w:szCs w:val="20"/>
              </w:rPr>
              <w:t xml:space="preserve"> </w:t>
            </w:r>
            <w:r w:rsidR="00B75ED6">
              <w:rPr>
                <w:rFonts w:ascii="Arial" w:hAnsi="Arial" w:cs="Arial"/>
                <w:sz w:val="20"/>
                <w:szCs w:val="20"/>
              </w:rPr>
              <w:t xml:space="preserve">interstate </w:t>
            </w:r>
            <w:r w:rsidRPr="00970827">
              <w:rPr>
                <w:rFonts w:ascii="Arial" w:hAnsi="Arial" w:cs="Arial"/>
                <w:sz w:val="20"/>
                <w:szCs w:val="20"/>
              </w:rPr>
              <w:t>trade</w:t>
            </w:r>
            <w:r w:rsidR="00B75ED6">
              <w:rPr>
                <w:rFonts w:ascii="Arial" w:hAnsi="Arial" w:cs="Arial"/>
                <w:sz w:val="20"/>
                <w:szCs w:val="20"/>
              </w:rPr>
              <w:t xml:space="preserve">. The NFAEP </w:t>
            </w:r>
            <w:r w:rsidR="00EE53DB">
              <w:rPr>
                <w:rFonts w:ascii="Arial" w:hAnsi="Arial" w:cs="Arial"/>
                <w:sz w:val="20"/>
                <w:szCs w:val="20"/>
              </w:rPr>
              <w:t xml:space="preserve">has </w:t>
            </w:r>
            <w:r w:rsidR="00EE53DB" w:rsidRPr="00970827">
              <w:rPr>
                <w:rFonts w:ascii="Arial" w:hAnsi="Arial" w:cs="Arial"/>
                <w:sz w:val="20"/>
                <w:szCs w:val="20"/>
              </w:rPr>
              <w:t xml:space="preserve">committed to funding an independent </w:t>
            </w:r>
            <w:r w:rsidR="00EE53DB">
              <w:rPr>
                <w:rFonts w:ascii="Arial" w:hAnsi="Arial" w:cs="Arial"/>
                <w:sz w:val="20"/>
                <w:szCs w:val="20"/>
              </w:rPr>
              <w:t xml:space="preserve">pest risk assessment, </w:t>
            </w:r>
            <w:r w:rsidR="00EE53DB" w:rsidRPr="00970827">
              <w:rPr>
                <w:rFonts w:ascii="Arial" w:hAnsi="Arial" w:cs="Arial"/>
                <w:sz w:val="20"/>
                <w:szCs w:val="20"/>
              </w:rPr>
              <w:t>to be endorsed by Plant Health Committee (PHC).</w:t>
            </w:r>
            <w:r w:rsidR="00D141A8">
              <w:rPr>
                <w:rFonts w:ascii="Arial" w:hAnsi="Arial" w:cs="Arial"/>
                <w:sz w:val="20"/>
                <w:szCs w:val="20"/>
              </w:rPr>
              <w:t xml:space="preserve"> </w:t>
            </w:r>
          </w:p>
          <w:p w14:paraId="685E2022" w14:textId="7EEB854C" w:rsidR="00904E21" w:rsidRDefault="3A73F08B" w:rsidP="00970827">
            <w:pPr>
              <w:spacing w:before="100" w:after="100"/>
              <w:rPr>
                <w:rFonts w:ascii="Arial" w:hAnsi="Arial" w:cs="Arial"/>
                <w:sz w:val="20"/>
                <w:szCs w:val="20"/>
              </w:rPr>
            </w:pPr>
            <w:r w:rsidRPr="0A2C69E6">
              <w:rPr>
                <w:rFonts w:ascii="Arial" w:hAnsi="Arial" w:cs="Arial"/>
                <w:sz w:val="20"/>
                <w:szCs w:val="20"/>
              </w:rPr>
              <w:lastRenderedPageBreak/>
              <w:t>Recommendation 4 covers the update on the national communication and engagement strategy developed by DAFF Comms resource will help to deliver this recommendation</w:t>
            </w:r>
            <w:r w:rsidR="764B41ED" w:rsidRPr="0A2C69E6">
              <w:rPr>
                <w:rFonts w:ascii="Arial" w:hAnsi="Arial" w:cs="Arial"/>
                <w:sz w:val="20"/>
                <w:szCs w:val="20"/>
              </w:rPr>
              <w:t>.</w:t>
            </w:r>
          </w:p>
        </w:tc>
      </w:tr>
      <w:tr w:rsidR="00F72D5B" w14:paraId="1AAFF5DB" w14:textId="77777777" w:rsidTr="09A325EB">
        <w:trPr>
          <w:trHeight w:val="475"/>
        </w:trPr>
        <w:tc>
          <w:tcPr>
            <w:tcW w:w="5000" w:type="pct"/>
            <w:gridSpan w:val="5"/>
            <w:shd w:val="clear" w:color="auto" w:fill="D9D9D9" w:themeFill="background2" w:themeFillShade="D9"/>
          </w:tcPr>
          <w:p w14:paraId="4BA882D5" w14:textId="3D38292D" w:rsidR="000E63F3" w:rsidRPr="008666B0" w:rsidRDefault="000E63F3" w:rsidP="000E63F3">
            <w:pPr>
              <w:spacing w:before="100" w:after="100"/>
              <w:jc w:val="center"/>
              <w:rPr>
                <w:rFonts w:ascii="Arial" w:hAnsi="Arial" w:cs="Arial"/>
                <w:sz w:val="20"/>
                <w:szCs w:val="20"/>
              </w:rPr>
            </w:pPr>
            <w:r w:rsidRPr="008666B0">
              <w:rPr>
                <w:rFonts w:ascii="Arial" w:hAnsi="Arial" w:cs="Arial"/>
                <w:b/>
                <w:bCs/>
                <w:sz w:val="20"/>
                <w:szCs w:val="20"/>
              </w:rPr>
              <w:lastRenderedPageBreak/>
              <w:t>Updated Program Response (</w:t>
            </w:r>
            <w:r w:rsidR="00106CAA">
              <w:rPr>
                <w:rFonts w:ascii="Arial" w:hAnsi="Arial" w:cs="Arial"/>
                <w:b/>
                <w:bCs/>
                <w:sz w:val="20"/>
                <w:szCs w:val="20"/>
              </w:rPr>
              <w:t>April</w:t>
            </w:r>
            <w:r w:rsidR="008666B0" w:rsidRPr="008666B0">
              <w:rPr>
                <w:rFonts w:ascii="Arial" w:hAnsi="Arial" w:cs="Arial"/>
                <w:b/>
                <w:bCs/>
                <w:sz w:val="20"/>
                <w:szCs w:val="20"/>
              </w:rPr>
              <w:t xml:space="preserve"> </w:t>
            </w:r>
            <w:r w:rsidRPr="008666B0">
              <w:rPr>
                <w:rFonts w:ascii="Arial" w:hAnsi="Arial" w:cs="Arial"/>
                <w:b/>
                <w:bCs/>
                <w:sz w:val="20"/>
                <w:szCs w:val="20"/>
              </w:rPr>
              <w:t>2025)</w:t>
            </w:r>
          </w:p>
        </w:tc>
      </w:tr>
      <w:tr w:rsidR="000E63F3" w14:paraId="39E5CE59" w14:textId="77777777" w:rsidTr="09A325EB">
        <w:trPr>
          <w:trHeight w:val="300"/>
        </w:trPr>
        <w:tc>
          <w:tcPr>
            <w:tcW w:w="5000" w:type="pct"/>
            <w:gridSpan w:val="5"/>
          </w:tcPr>
          <w:p w14:paraId="63D69382" w14:textId="0998F7B1" w:rsidR="000E63F3" w:rsidRPr="008666B0" w:rsidRDefault="00D64576" w:rsidP="0A2C69E6">
            <w:pPr>
              <w:spacing w:before="100" w:after="100"/>
              <w:rPr>
                <w:rFonts w:ascii="Arial" w:hAnsi="Arial" w:cs="Arial"/>
                <w:sz w:val="20"/>
                <w:szCs w:val="20"/>
              </w:rPr>
            </w:pPr>
            <w:r w:rsidRPr="009E17DD">
              <w:rPr>
                <w:rFonts w:ascii="Arial" w:hAnsi="Arial" w:cs="Arial"/>
                <w:sz w:val="20"/>
                <w:szCs w:val="20"/>
              </w:rPr>
              <w:t xml:space="preserve">Responsibility </w:t>
            </w:r>
            <w:r>
              <w:rPr>
                <w:rFonts w:ascii="Arial" w:hAnsi="Arial" w:cs="Arial"/>
                <w:sz w:val="20"/>
                <w:szCs w:val="20"/>
              </w:rPr>
              <w:t xml:space="preserve">rests </w:t>
            </w:r>
            <w:r w:rsidRPr="009E17DD">
              <w:rPr>
                <w:rFonts w:ascii="Arial" w:hAnsi="Arial" w:cs="Arial"/>
                <w:sz w:val="20"/>
                <w:szCs w:val="20"/>
              </w:rPr>
              <w:t>with individual jurisdictions.</w:t>
            </w:r>
            <w:r w:rsidR="00145B14">
              <w:rPr>
                <w:rFonts w:ascii="Arial" w:hAnsi="Arial" w:cs="Arial"/>
                <w:sz w:val="20"/>
                <w:szCs w:val="20"/>
              </w:rPr>
              <w:t xml:space="preserve"> T</w:t>
            </w:r>
            <w:r w:rsidR="007A4DBC">
              <w:rPr>
                <w:rFonts w:ascii="Arial" w:hAnsi="Arial" w:cs="Arial"/>
                <w:sz w:val="20"/>
                <w:szCs w:val="20"/>
              </w:rPr>
              <w:t>o support, t</w:t>
            </w:r>
            <w:r w:rsidR="00145B14">
              <w:rPr>
                <w:rFonts w:ascii="Arial" w:hAnsi="Arial" w:cs="Arial"/>
                <w:sz w:val="20"/>
                <w:szCs w:val="20"/>
              </w:rPr>
              <w:t xml:space="preserve">he </w:t>
            </w:r>
            <w:r w:rsidR="0DEFA9DD" w:rsidRPr="5FF59C30">
              <w:rPr>
                <w:rFonts w:ascii="Arial" w:hAnsi="Arial" w:cs="Arial"/>
                <w:sz w:val="20"/>
                <w:szCs w:val="20"/>
              </w:rPr>
              <w:t xml:space="preserve">NFAEP </w:t>
            </w:r>
            <w:r w:rsidR="00145B14">
              <w:rPr>
                <w:rFonts w:ascii="Arial" w:hAnsi="Arial" w:cs="Arial"/>
                <w:sz w:val="20"/>
                <w:szCs w:val="20"/>
              </w:rPr>
              <w:t>proactively s</w:t>
            </w:r>
            <w:r w:rsidR="001E0325" w:rsidRPr="001E0325">
              <w:rPr>
                <w:rFonts w:ascii="Arial" w:hAnsi="Arial" w:cs="Arial"/>
                <w:sz w:val="20"/>
                <w:szCs w:val="20"/>
              </w:rPr>
              <w:t xml:space="preserve">upported NSW’s efforts </w:t>
            </w:r>
            <w:r w:rsidR="006D5170">
              <w:rPr>
                <w:rFonts w:ascii="Arial" w:hAnsi="Arial" w:cs="Arial"/>
                <w:sz w:val="20"/>
                <w:szCs w:val="20"/>
              </w:rPr>
              <w:t xml:space="preserve">in Operation Victa </w:t>
            </w:r>
            <w:r w:rsidR="001E0325" w:rsidRPr="001E0325">
              <w:rPr>
                <w:rFonts w:ascii="Arial" w:hAnsi="Arial" w:cs="Arial"/>
                <w:sz w:val="20"/>
                <w:szCs w:val="20"/>
              </w:rPr>
              <w:t>by collaborating with local authorities to enforce biosecurity regulations, conduct compliance checks, and ensure high-risk materials were treated before entering NSW. It also contributed to raising awareness, providing technical expertise, and coordinating risk-based strategies to prevent the spread of fire ants across state borders.</w:t>
            </w:r>
          </w:p>
        </w:tc>
      </w:tr>
    </w:tbl>
    <w:p w14:paraId="266F70B4" w14:textId="70F18F0D" w:rsidR="009011BD" w:rsidRDefault="00042B33" w:rsidP="00A13F85">
      <w:r>
        <w:tab/>
      </w:r>
    </w:p>
    <w:p w14:paraId="6163AC57" w14:textId="182676D2" w:rsidR="00042B33" w:rsidRPr="00D44C43" w:rsidRDefault="00042B33" w:rsidP="00A13F85"/>
    <w:tbl>
      <w:tblPr>
        <w:tblStyle w:val="TableGrid"/>
        <w:tblW w:w="0" w:type="auto"/>
        <w:tblLook w:val="04A0" w:firstRow="1" w:lastRow="0" w:firstColumn="1" w:lastColumn="0" w:noHBand="0" w:noVBand="1"/>
      </w:tblPr>
      <w:tblGrid>
        <w:gridCol w:w="2091"/>
        <w:gridCol w:w="2157"/>
        <w:gridCol w:w="2551"/>
        <w:gridCol w:w="4395"/>
        <w:gridCol w:w="2754"/>
      </w:tblGrid>
      <w:tr w:rsidR="009011BD" w14:paraId="43E09641" w14:textId="77777777" w:rsidTr="60547F8E">
        <w:tc>
          <w:tcPr>
            <w:tcW w:w="2091" w:type="dxa"/>
            <w:shd w:val="clear" w:color="auto" w:fill="D9D9D9" w:themeFill="background2" w:themeFillShade="D9"/>
          </w:tcPr>
          <w:p w14:paraId="55E69055"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2" w:themeFillShade="D9"/>
          </w:tcPr>
          <w:p w14:paraId="093BE287" w14:textId="6179B0A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0E63F3">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596DF9C2" w14:textId="4480EDA8" w:rsidR="009011BD" w:rsidRPr="00EF7ECC" w:rsidRDefault="6DCBAD36" w:rsidP="41F0C787">
            <w:pPr>
              <w:spacing w:before="100" w:after="100"/>
              <w:rPr>
                <w:rFonts w:ascii="Arial" w:hAnsi="Arial" w:cs="Arial"/>
                <w:b/>
                <w:sz w:val="20"/>
                <w:szCs w:val="20"/>
              </w:rPr>
            </w:pPr>
            <w:r w:rsidRPr="00EF7ECC">
              <w:rPr>
                <w:rFonts w:ascii="Arial" w:hAnsi="Arial" w:cs="Arial"/>
                <w:b/>
                <w:sz w:val="20"/>
                <w:szCs w:val="20"/>
              </w:rPr>
              <w:t>Status (</w:t>
            </w:r>
            <w:r w:rsidR="00106CAA">
              <w:rPr>
                <w:rFonts w:ascii="Arial" w:hAnsi="Arial" w:cs="Arial"/>
                <w:b/>
                <w:bCs/>
                <w:sz w:val="20"/>
                <w:szCs w:val="20"/>
              </w:rPr>
              <w:t>April</w:t>
            </w:r>
            <w:r w:rsidR="008666B0" w:rsidRPr="00EF7ECC">
              <w:rPr>
                <w:rFonts w:ascii="Arial" w:hAnsi="Arial" w:cs="Arial"/>
                <w:b/>
                <w:sz w:val="20"/>
                <w:szCs w:val="20"/>
              </w:rPr>
              <w:t xml:space="preserve"> </w:t>
            </w:r>
            <w:r w:rsidRPr="00EF7ECC">
              <w:rPr>
                <w:rFonts w:ascii="Arial" w:hAnsi="Arial" w:cs="Arial"/>
                <w:b/>
                <w:sz w:val="20"/>
                <w:szCs w:val="20"/>
              </w:rPr>
              <w:t>2025)</w:t>
            </w:r>
          </w:p>
        </w:tc>
        <w:tc>
          <w:tcPr>
            <w:tcW w:w="4395" w:type="dxa"/>
            <w:shd w:val="clear" w:color="auto" w:fill="D9D9D9" w:themeFill="background2" w:themeFillShade="D9"/>
          </w:tcPr>
          <w:p w14:paraId="6B13617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618EF1D6"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743A277F" w14:textId="77777777" w:rsidTr="60547F8E">
        <w:tc>
          <w:tcPr>
            <w:tcW w:w="2091" w:type="dxa"/>
          </w:tcPr>
          <w:p w14:paraId="19F10A97" w14:textId="2D17C2CF" w:rsidR="009011BD" w:rsidRPr="00D217F8" w:rsidRDefault="009011BD" w:rsidP="00505BCE">
            <w:pPr>
              <w:spacing w:before="100" w:after="100"/>
              <w:rPr>
                <w:rFonts w:ascii="Arial" w:hAnsi="Arial" w:cs="Arial"/>
                <w:sz w:val="20"/>
                <w:szCs w:val="20"/>
              </w:rPr>
            </w:pPr>
            <w:r w:rsidRPr="00D217F8">
              <w:rPr>
                <w:rFonts w:ascii="Arial" w:hAnsi="Arial" w:cs="Arial"/>
                <w:sz w:val="20"/>
                <w:szCs w:val="20"/>
              </w:rPr>
              <w:t>0</w:t>
            </w:r>
            <w:r>
              <w:rPr>
                <w:rFonts w:ascii="Arial" w:hAnsi="Arial" w:cs="Arial"/>
                <w:sz w:val="20"/>
                <w:szCs w:val="20"/>
              </w:rPr>
              <w:t>4</w:t>
            </w:r>
          </w:p>
        </w:tc>
        <w:tc>
          <w:tcPr>
            <w:tcW w:w="2157" w:type="dxa"/>
            <w:shd w:val="clear" w:color="auto" w:fill="C6E7F0" w:themeFill="accent6" w:themeFillTint="33"/>
          </w:tcPr>
          <w:p w14:paraId="4F300790" w14:textId="5C2BBB9D" w:rsidR="009011BD" w:rsidRPr="003140BB" w:rsidRDefault="00AE6FCC" w:rsidP="00505BCE">
            <w:pPr>
              <w:spacing w:before="100" w:after="100"/>
              <w:rPr>
                <w:rFonts w:ascii="Arial" w:hAnsi="Arial" w:cs="Arial"/>
                <w:sz w:val="20"/>
                <w:szCs w:val="20"/>
              </w:rPr>
            </w:pPr>
            <w:r>
              <w:rPr>
                <w:rFonts w:ascii="Arial" w:hAnsi="Arial" w:cs="Arial"/>
                <w:sz w:val="20"/>
                <w:szCs w:val="20"/>
              </w:rPr>
              <w:t>Adopted</w:t>
            </w:r>
          </w:p>
        </w:tc>
        <w:tc>
          <w:tcPr>
            <w:tcW w:w="2551" w:type="dxa"/>
            <w:shd w:val="clear" w:color="auto" w:fill="0070C0"/>
          </w:tcPr>
          <w:p w14:paraId="009F0ECF" w14:textId="298C3D7F" w:rsidR="009011BD" w:rsidRPr="00EF7ECC" w:rsidRDefault="711C0BC2">
            <w:pPr>
              <w:spacing w:before="100" w:after="100"/>
              <w:rPr>
                <w:rFonts w:ascii="Arial" w:hAnsi="Arial" w:cs="Arial"/>
                <w:sz w:val="20"/>
                <w:szCs w:val="20"/>
              </w:rPr>
            </w:pPr>
            <w:r w:rsidRPr="00EF7ECC">
              <w:rPr>
                <w:rFonts w:ascii="Arial" w:hAnsi="Arial" w:cs="Arial"/>
                <w:sz w:val="20"/>
                <w:szCs w:val="20"/>
              </w:rPr>
              <w:t>Delivered</w:t>
            </w:r>
          </w:p>
        </w:tc>
        <w:tc>
          <w:tcPr>
            <w:tcW w:w="4395" w:type="dxa"/>
          </w:tcPr>
          <w:p w14:paraId="3BD40839" w14:textId="2DDEF16A" w:rsidR="002040DB" w:rsidRPr="002040DB" w:rsidRDefault="002040DB" w:rsidP="00505BCE">
            <w:pPr>
              <w:spacing w:before="100" w:after="100"/>
              <w:rPr>
                <w:rFonts w:ascii="Arial" w:hAnsi="Arial" w:cs="Arial"/>
                <w:sz w:val="20"/>
                <w:szCs w:val="20"/>
              </w:rPr>
            </w:pPr>
            <w:r w:rsidRPr="002040DB">
              <w:rPr>
                <w:rFonts w:ascii="Arial" w:hAnsi="Arial" w:cs="Arial"/>
                <w:sz w:val="20"/>
                <w:szCs w:val="20"/>
              </w:rPr>
              <w:t xml:space="preserve">National </w:t>
            </w:r>
            <w:r w:rsidR="00A644B1">
              <w:rPr>
                <w:rFonts w:ascii="Arial" w:hAnsi="Arial" w:cs="Arial"/>
                <w:sz w:val="20"/>
                <w:szCs w:val="20"/>
              </w:rPr>
              <w:t>c</w:t>
            </w:r>
            <w:r w:rsidR="00A644B1" w:rsidRPr="002040DB">
              <w:rPr>
                <w:rFonts w:ascii="Arial" w:hAnsi="Arial" w:cs="Arial"/>
                <w:sz w:val="20"/>
                <w:szCs w:val="20"/>
              </w:rPr>
              <w:t xml:space="preserve">ommunications </w:t>
            </w:r>
            <w:r w:rsidR="00A644B1">
              <w:rPr>
                <w:rFonts w:ascii="Arial" w:hAnsi="Arial" w:cs="Arial"/>
                <w:sz w:val="20"/>
                <w:szCs w:val="20"/>
              </w:rPr>
              <w:t>s</w:t>
            </w:r>
            <w:r w:rsidR="00A644B1" w:rsidRPr="002040DB">
              <w:rPr>
                <w:rFonts w:ascii="Arial" w:hAnsi="Arial" w:cs="Arial"/>
                <w:sz w:val="20"/>
                <w:szCs w:val="20"/>
              </w:rPr>
              <w:t>trategy</w:t>
            </w:r>
          </w:p>
          <w:p w14:paraId="7107D976" w14:textId="492EDE9B" w:rsidR="009011BD" w:rsidRPr="00AA13DA" w:rsidRDefault="009011BD" w:rsidP="00505BCE">
            <w:pPr>
              <w:spacing w:before="100" w:after="100"/>
              <w:rPr>
                <w:rFonts w:ascii="Arial" w:hAnsi="Arial" w:cs="Arial"/>
                <w:sz w:val="20"/>
                <w:szCs w:val="20"/>
              </w:rPr>
            </w:pPr>
          </w:p>
        </w:tc>
        <w:tc>
          <w:tcPr>
            <w:tcW w:w="2754" w:type="dxa"/>
          </w:tcPr>
          <w:p w14:paraId="552E81E6" w14:textId="57B946EE" w:rsidR="009011BD" w:rsidRPr="00AA13DA" w:rsidRDefault="00E47C7E" w:rsidP="00505BCE">
            <w:pPr>
              <w:spacing w:before="100" w:after="100"/>
              <w:rPr>
                <w:rFonts w:ascii="Arial" w:hAnsi="Arial" w:cs="Arial"/>
                <w:sz w:val="20"/>
                <w:szCs w:val="20"/>
              </w:rPr>
            </w:pPr>
            <w:r w:rsidRPr="00E47C7E">
              <w:rPr>
                <w:rFonts w:ascii="Arial" w:hAnsi="Arial" w:cs="Arial"/>
                <w:sz w:val="20"/>
                <w:szCs w:val="20"/>
              </w:rPr>
              <w:t xml:space="preserve">Director, Customer Experience </w:t>
            </w:r>
            <w:r w:rsidR="00A644B1">
              <w:rPr>
                <w:rFonts w:ascii="Arial" w:hAnsi="Arial" w:cs="Arial"/>
                <w:sz w:val="20"/>
                <w:szCs w:val="20"/>
              </w:rPr>
              <w:t>and</w:t>
            </w:r>
            <w:r w:rsidRPr="00E47C7E">
              <w:rPr>
                <w:rFonts w:ascii="Arial" w:hAnsi="Arial" w:cs="Arial"/>
                <w:sz w:val="20"/>
                <w:szCs w:val="20"/>
              </w:rPr>
              <w:t xml:space="preserve"> Engagement</w:t>
            </w:r>
          </w:p>
        </w:tc>
      </w:tr>
      <w:tr w:rsidR="009011BD" w14:paraId="00D07D63" w14:textId="77777777" w:rsidTr="60547F8E">
        <w:trPr>
          <w:trHeight w:val="475"/>
        </w:trPr>
        <w:tc>
          <w:tcPr>
            <w:tcW w:w="13948" w:type="dxa"/>
            <w:gridSpan w:val="5"/>
            <w:shd w:val="clear" w:color="auto" w:fill="D9D9D9" w:themeFill="background2" w:themeFillShade="D9"/>
          </w:tcPr>
          <w:p w14:paraId="760A3642" w14:textId="1C212006"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0E63F3">
              <w:rPr>
                <w:rFonts w:ascii="Arial" w:hAnsi="Arial" w:cs="Arial"/>
                <w:b/>
                <w:bCs/>
                <w:sz w:val="20"/>
                <w:szCs w:val="20"/>
              </w:rPr>
              <w:t>R</w:t>
            </w:r>
            <w:r w:rsidR="00A644B1" w:rsidRPr="00D217F8">
              <w:rPr>
                <w:rFonts w:ascii="Arial" w:hAnsi="Arial" w:cs="Arial"/>
                <w:b/>
                <w:bCs/>
                <w:sz w:val="20"/>
                <w:szCs w:val="20"/>
              </w:rPr>
              <w:t xml:space="preserve">eview </w:t>
            </w:r>
            <w:r w:rsidR="000E63F3">
              <w:rPr>
                <w:rFonts w:ascii="Arial" w:hAnsi="Arial" w:cs="Arial"/>
                <w:b/>
                <w:bCs/>
                <w:sz w:val="20"/>
                <w:szCs w:val="20"/>
              </w:rPr>
              <w:t>R</w:t>
            </w:r>
            <w:r w:rsidRPr="00D217F8">
              <w:rPr>
                <w:rFonts w:ascii="Arial" w:hAnsi="Arial" w:cs="Arial"/>
                <w:b/>
                <w:bCs/>
                <w:sz w:val="20"/>
                <w:szCs w:val="20"/>
              </w:rPr>
              <w:t>ecommendation</w:t>
            </w:r>
          </w:p>
        </w:tc>
      </w:tr>
      <w:tr w:rsidR="009011BD" w14:paraId="5E611FDC" w14:textId="77777777" w:rsidTr="60547F8E">
        <w:trPr>
          <w:trHeight w:val="475"/>
        </w:trPr>
        <w:tc>
          <w:tcPr>
            <w:tcW w:w="13948" w:type="dxa"/>
            <w:gridSpan w:val="5"/>
          </w:tcPr>
          <w:p w14:paraId="5966F8BC" w14:textId="55F22EB1" w:rsidR="003B5A65" w:rsidRPr="00D217F8" w:rsidRDefault="003B5A65" w:rsidP="706B3DFB">
            <w:pPr>
              <w:pStyle w:val="NormalWeb"/>
              <w:shd w:val="clear" w:color="auto" w:fill="FFFFFF" w:themeFill="background2"/>
              <w:spacing w:beforeAutospacing="0" w:afterAutospacing="0"/>
              <w:ind w:left="23"/>
              <w:rPr>
                <w:rFonts w:ascii="Arial" w:hAnsi="Arial" w:cs="Arial"/>
                <w:spacing w:val="-1"/>
                <w:sz w:val="20"/>
                <w:szCs w:val="20"/>
              </w:rPr>
            </w:pPr>
            <w:r w:rsidRPr="003B5A65">
              <w:rPr>
                <w:rFonts w:ascii="Arial" w:hAnsi="Arial" w:cs="Arial"/>
                <w:spacing w:val="-1"/>
                <w:sz w:val="20"/>
                <w:szCs w:val="20"/>
              </w:rPr>
              <w:t>The Program</w:t>
            </w:r>
            <w:r w:rsidR="65F82F9D" w:rsidRPr="003B5A65">
              <w:rPr>
                <w:rFonts w:ascii="Arial" w:hAnsi="Arial" w:cs="Arial"/>
                <w:spacing w:val="-1"/>
                <w:sz w:val="20"/>
                <w:szCs w:val="20"/>
              </w:rPr>
              <w:t xml:space="preserve"> will</w:t>
            </w:r>
            <w:r w:rsidRPr="003B5A65">
              <w:rPr>
                <w:rFonts w:ascii="Arial" w:hAnsi="Arial" w:cs="Arial"/>
                <w:spacing w:val="-1"/>
                <w:sz w:val="20"/>
                <w:szCs w:val="20"/>
              </w:rPr>
              <w:t xml:space="preserve"> be responsible for implementing the national communications strategy approved by the Steering Committee, and for producing national advisory material to improve community awareness of RIFA risks and encourage passive surveillance and preventative behaviour - particularly for urban and peri-urban areas across SEQ and northern NSW - with state contacts and local arrangements for reporting and managing RIFA inserted as required.</w:t>
            </w:r>
          </w:p>
        </w:tc>
      </w:tr>
      <w:tr w:rsidR="009011BD" w14:paraId="387D5D0E" w14:textId="77777777" w:rsidTr="60547F8E">
        <w:trPr>
          <w:trHeight w:val="475"/>
        </w:trPr>
        <w:tc>
          <w:tcPr>
            <w:tcW w:w="13948" w:type="dxa"/>
            <w:gridSpan w:val="5"/>
            <w:shd w:val="clear" w:color="auto" w:fill="D9D9D9" w:themeFill="background2" w:themeFillShade="D9"/>
          </w:tcPr>
          <w:p w14:paraId="4F101EE0" w14:textId="0D5DD620" w:rsidR="009011BD" w:rsidRPr="00D217F8" w:rsidRDefault="000E63F3" w:rsidP="00505BCE">
            <w:pPr>
              <w:spacing w:before="100" w:after="100"/>
              <w:jc w:val="center"/>
              <w:rPr>
                <w:rFonts w:ascii="Arial" w:hAnsi="Arial" w:cs="Arial"/>
                <w:b/>
                <w:bCs/>
                <w:sz w:val="20"/>
                <w:szCs w:val="20"/>
              </w:rPr>
            </w:pPr>
            <w:r>
              <w:rPr>
                <w:rFonts w:ascii="Arial" w:hAnsi="Arial" w:cs="Arial"/>
                <w:b/>
                <w:bCs/>
                <w:sz w:val="20"/>
                <w:szCs w:val="20"/>
              </w:rPr>
              <w:t>Initial</w:t>
            </w:r>
            <w:r w:rsidR="003E3F4D">
              <w:rPr>
                <w:rFonts w:ascii="Arial" w:hAnsi="Arial" w:cs="Arial"/>
                <w:b/>
                <w:bCs/>
                <w:sz w:val="20"/>
                <w:szCs w:val="20"/>
              </w:rPr>
              <w:t xml:space="preserve"> </w:t>
            </w:r>
            <w:r>
              <w:rPr>
                <w:rFonts w:ascii="Arial" w:hAnsi="Arial" w:cs="Arial"/>
                <w:b/>
                <w:bCs/>
                <w:sz w:val="20"/>
                <w:szCs w:val="20"/>
              </w:rPr>
              <w:t>P</w:t>
            </w:r>
            <w:r w:rsidR="00A644B1"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A644B1">
              <w:rPr>
                <w:rFonts w:ascii="Arial" w:hAnsi="Arial" w:cs="Arial"/>
                <w:b/>
                <w:bCs/>
                <w:sz w:val="20"/>
                <w:szCs w:val="20"/>
              </w:rPr>
              <w:t>ember</w:t>
            </w:r>
            <w:r w:rsidR="009011BD" w:rsidRPr="00D217F8">
              <w:rPr>
                <w:rFonts w:ascii="Arial" w:hAnsi="Arial" w:cs="Arial"/>
                <w:b/>
                <w:bCs/>
                <w:sz w:val="20"/>
                <w:szCs w:val="20"/>
              </w:rPr>
              <w:t xml:space="preserve"> </w:t>
            </w:r>
            <w:r w:rsidR="00A644B1">
              <w:rPr>
                <w:rFonts w:ascii="Arial" w:hAnsi="Arial" w:cs="Arial"/>
                <w:b/>
                <w:bCs/>
                <w:sz w:val="20"/>
                <w:szCs w:val="20"/>
              </w:rPr>
              <w:t>20</w:t>
            </w:r>
            <w:r w:rsidR="009011BD" w:rsidRPr="00D217F8">
              <w:rPr>
                <w:rFonts w:ascii="Arial" w:hAnsi="Arial" w:cs="Arial"/>
                <w:b/>
                <w:bCs/>
                <w:sz w:val="20"/>
                <w:szCs w:val="20"/>
              </w:rPr>
              <w:t>22)</w:t>
            </w:r>
          </w:p>
        </w:tc>
      </w:tr>
      <w:tr w:rsidR="009011BD" w14:paraId="6FAD46C8" w14:textId="77777777" w:rsidTr="60547F8E">
        <w:trPr>
          <w:trHeight w:val="475"/>
        </w:trPr>
        <w:tc>
          <w:tcPr>
            <w:tcW w:w="13948" w:type="dxa"/>
            <w:gridSpan w:val="5"/>
          </w:tcPr>
          <w:p w14:paraId="3C67A838" w14:textId="2BD4614C" w:rsidR="00E653E9" w:rsidRPr="00D217F8" w:rsidRDefault="00545362" w:rsidP="00505BCE">
            <w:pPr>
              <w:spacing w:before="100" w:after="100"/>
              <w:rPr>
                <w:rFonts w:ascii="Arial" w:hAnsi="Arial" w:cs="Arial"/>
                <w:sz w:val="20"/>
                <w:szCs w:val="20"/>
              </w:rPr>
            </w:pPr>
            <w:r w:rsidRPr="00545362">
              <w:rPr>
                <w:rFonts w:ascii="Arial" w:hAnsi="Arial" w:cs="Arial"/>
                <w:sz w:val="20"/>
                <w:szCs w:val="20"/>
              </w:rPr>
              <w:t xml:space="preserve">The </w:t>
            </w:r>
            <w:r w:rsidR="00A13F85">
              <w:rPr>
                <w:rFonts w:ascii="Arial" w:hAnsi="Arial" w:cs="Arial"/>
                <w:sz w:val="20"/>
                <w:szCs w:val="20"/>
              </w:rPr>
              <w:t>NFAEP</w:t>
            </w:r>
            <w:r w:rsidRPr="00545362">
              <w:rPr>
                <w:rFonts w:ascii="Arial" w:hAnsi="Arial" w:cs="Arial"/>
                <w:sz w:val="20"/>
                <w:szCs w:val="20"/>
              </w:rPr>
              <w:t xml:space="preserve"> is developing and implementing a communication and engagement strategy to support </w:t>
            </w:r>
            <w:r w:rsidR="00A644B1">
              <w:rPr>
                <w:rFonts w:ascii="Arial" w:hAnsi="Arial" w:cs="Arial"/>
                <w:sz w:val="20"/>
                <w:szCs w:val="20"/>
              </w:rPr>
              <w:t>its objectives. A</w:t>
            </w:r>
            <w:r w:rsidRPr="00545362">
              <w:rPr>
                <w:rFonts w:ascii="Arial" w:hAnsi="Arial" w:cs="Arial"/>
                <w:sz w:val="20"/>
                <w:szCs w:val="20"/>
              </w:rPr>
              <w:t>ddition</w:t>
            </w:r>
            <w:r w:rsidR="00A644B1">
              <w:rPr>
                <w:rFonts w:ascii="Arial" w:hAnsi="Arial" w:cs="Arial"/>
                <w:sz w:val="20"/>
                <w:szCs w:val="20"/>
              </w:rPr>
              <w:t>ally</w:t>
            </w:r>
            <w:r w:rsidRPr="00545362">
              <w:rPr>
                <w:rFonts w:ascii="Arial" w:hAnsi="Arial" w:cs="Arial"/>
                <w:sz w:val="20"/>
                <w:szCs w:val="20"/>
              </w:rPr>
              <w:t xml:space="preserve">, </w:t>
            </w:r>
            <w:r w:rsidR="00A13F85">
              <w:rPr>
                <w:rFonts w:ascii="Arial" w:hAnsi="Arial" w:cs="Arial"/>
                <w:sz w:val="20"/>
                <w:szCs w:val="20"/>
              </w:rPr>
              <w:t>the NFAEP</w:t>
            </w:r>
            <w:r w:rsidR="00A644B1">
              <w:rPr>
                <w:rFonts w:ascii="Arial" w:hAnsi="Arial" w:cs="Arial"/>
                <w:sz w:val="20"/>
                <w:szCs w:val="20"/>
              </w:rPr>
              <w:t xml:space="preserve"> </w:t>
            </w:r>
            <w:r w:rsidRPr="00545362">
              <w:rPr>
                <w:rFonts w:ascii="Arial" w:hAnsi="Arial" w:cs="Arial"/>
                <w:sz w:val="20"/>
                <w:szCs w:val="20"/>
              </w:rPr>
              <w:t xml:space="preserve">will </w:t>
            </w:r>
            <w:r w:rsidR="00A644B1">
              <w:rPr>
                <w:rFonts w:ascii="Arial" w:hAnsi="Arial" w:cs="Arial"/>
                <w:sz w:val="20"/>
                <w:szCs w:val="20"/>
              </w:rPr>
              <w:t xml:space="preserve">collaborate with </w:t>
            </w:r>
            <w:r w:rsidRPr="00545362">
              <w:rPr>
                <w:rFonts w:ascii="Arial" w:hAnsi="Arial" w:cs="Arial"/>
                <w:sz w:val="20"/>
                <w:szCs w:val="20"/>
              </w:rPr>
              <w:t xml:space="preserve">the National Biosecurity Communication and Engagement Network </w:t>
            </w:r>
            <w:r w:rsidR="00A644B1" w:rsidRPr="6629ADE9">
              <w:rPr>
                <w:rFonts w:ascii="Arial" w:hAnsi="Arial" w:cs="Arial"/>
                <w:sz w:val="20"/>
                <w:szCs w:val="20"/>
              </w:rPr>
              <w:t xml:space="preserve">(NBCEN) </w:t>
            </w:r>
            <w:r w:rsidRPr="00545362">
              <w:rPr>
                <w:rFonts w:ascii="Arial" w:hAnsi="Arial" w:cs="Arial"/>
                <w:sz w:val="20"/>
                <w:szCs w:val="20"/>
              </w:rPr>
              <w:t xml:space="preserve">to ensure </w:t>
            </w:r>
            <w:r w:rsidR="00A644B1">
              <w:rPr>
                <w:rFonts w:ascii="Arial" w:hAnsi="Arial" w:cs="Arial"/>
                <w:sz w:val="20"/>
                <w:szCs w:val="20"/>
              </w:rPr>
              <w:t xml:space="preserve">coordinated </w:t>
            </w:r>
            <w:r w:rsidRPr="00545362">
              <w:rPr>
                <w:rFonts w:ascii="Arial" w:hAnsi="Arial" w:cs="Arial"/>
                <w:sz w:val="20"/>
                <w:szCs w:val="20"/>
              </w:rPr>
              <w:t xml:space="preserve">key messaging and engagement </w:t>
            </w:r>
            <w:r w:rsidR="00A644B1">
              <w:rPr>
                <w:rFonts w:ascii="Arial" w:hAnsi="Arial" w:cs="Arial"/>
                <w:sz w:val="20"/>
                <w:szCs w:val="20"/>
              </w:rPr>
              <w:t>across</w:t>
            </w:r>
            <w:r w:rsidRPr="00545362">
              <w:rPr>
                <w:rFonts w:ascii="Arial" w:hAnsi="Arial" w:cs="Arial"/>
                <w:sz w:val="20"/>
                <w:szCs w:val="20"/>
              </w:rPr>
              <w:t xml:space="preserve"> all jurisdictions</w:t>
            </w:r>
            <w:r w:rsidR="00A644B1">
              <w:rPr>
                <w:rFonts w:ascii="Arial" w:hAnsi="Arial" w:cs="Arial"/>
                <w:sz w:val="20"/>
                <w:szCs w:val="20"/>
              </w:rPr>
              <w:t>,</w:t>
            </w:r>
            <w:r w:rsidRPr="00545362">
              <w:rPr>
                <w:rFonts w:ascii="Arial" w:hAnsi="Arial" w:cs="Arial"/>
                <w:sz w:val="20"/>
                <w:szCs w:val="20"/>
              </w:rPr>
              <w:t xml:space="preserve"> and </w:t>
            </w:r>
            <w:r w:rsidR="00A644B1">
              <w:rPr>
                <w:rFonts w:ascii="Arial" w:hAnsi="Arial" w:cs="Arial"/>
                <w:sz w:val="20"/>
                <w:szCs w:val="20"/>
              </w:rPr>
              <w:t xml:space="preserve">that </w:t>
            </w:r>
            <w:r w:rsidRPr="00545362">
              <w:rPr>
                <w:rFonts w:ascii="Arial" w:hAnsi="Arial" w:cs="Arial"/>
                <w:sz w:val="20"/>
                <w:szCs w:val="20"/>
              </w:rPr>
              <w:t xml:space="preserve">materials </w:t>
            </w:r>
            <w:r w:rsidR="00A644B1">
              <w:rPr>
                <w:rFonts w:ascii="Arial" w:hAnsi="Arial" w:cs="Arial"/>
                <w:sz w:val="20"/>
                <w:szCs w:val="20"/>
              </w:rPr>
              <w:t>are</w:t>
            </w:r>
            <w:r w:rsidRPr="00545362">
              <w:rPr>
                <w:rFonts w:ascii="Arial" w:hAnsi="Arial" w:cs="Arial"/>
                <w:sz w:val="20"/>
                <w:szCs w:val="20"/>
              </w:rPr>
              <w:t xml:space="preserve"> available as noted in </w:t>
            </w:r>
            <w:r w:rsidR="00A644B1">
              <w:rPr>
                <w:rFonts w:ascii="Arial" w:hAnsi="Arial" w:cs="Arial"/>
                <w:sz w:val="20"/>
                <w:szCs w:val="20"/>
              </w:rPr>
              <w:t>R</w:t>
            </w:r>
            <w:r w:rsidRPr="00545362">
              <w:rPr>
                <w:rFonts w:ascii="Arial" w:hAnsi="Arial" w:cs="Arial"/>
                <w:sz w:val="20"/>
                <w:szCs w:val="20"/>
              </w:rPr>
              <w:t>ecommendation 3.</w:t>
            </w:r>
          </w:p>
        </w:tc>
      </w:tr>
      <w:tr w:rsidR="009011BD" w14:paraId="2BF5AA0E" w14:textId="77777777" w:rsidTr="60547F8E">
        <w:trPr>
          <w:trHeight w:val="475"/>
        </w:trPr>
        <w:tc>
          <w:tcPr>
            <w:tcW w:w="13948" w:type="dxa"/>
            <w:gridSpan w:val="5"/>
            <w:shd w:val="clear" w:color="auto" w:fill="D9D9D9" w:themeFill="background2" w:themeFillShade="D9"/>
          </w:tcPr>
          <w:p w14:paraId="658149B6" w14:textId="20C2246B" w:rsidR="009011BD" w:rsidRPr="00D217F8" w:rsidRDefault="000E63F3" w:rsidP="00505BCE">
            <w:pPr>
              <w:spacing w:before="100" w:after="100"/>
              <w:jc w:val="center"/>
              <w:rPr>
                <w:rFonts w:ascii="Arial" w:hAnsi="Arial" w:cs="Arial"/>
                <w:b/>
                <w:bCs/>
                <w:sz w:val="20"/>
                <w:szCs w:val="20"/>
              </w:rPr>
            </w:pPr>
            <w:r>
              <w:rPr>
                <w:rFonts w:ascii="Arial" w:hAnsi="Arial" w:cs="Arial"/>
                <w:b/>
                <w:bCs/>
                <w:sz w:val="20"/>
                <w:szCs w:val="20"/>
              </w:rPr>
              <w:t>Earlier</w:t>
            </w:r>
            <w:r w:rsidR="003E3F4D" w:rsidRPr="6629ADE9">
              <w:rPr>
                <w:rFonts w:ascii="Arial" w:hAnsi="Arial" w:cs="Arial"/>
                <w:b/>
                <w:bCs/>
                <w:sz w:val="20"/>
                <w:szCs w:val="20"/>
              </w:rPr>
              <w:t xml:space="preserve"> </w:t>
            </w:r>
            <w:r>
              <w:rPr>
                <w:rFonts w:ascii="Arial" w:hAnsi="Arial" w:cs="Arial"/>
                <w:b/>
                <w:bCs/>
                <w:sz w:val="20"/>
                <w:szCs w:val="20"/>
              </w:rPr>
              <w:t>P</w:t>
            </w:r>
            <w:r w:rsidR="00A644B1" w:rsidRPr="6629ADE9">
              <w:rPr>
                <w:rFonts w:ascii="Arial" w:hAnsi="Arial" w:cs="Arial"/>
                <w:b/>
                <w:bCs/>
                <w:sz w:val="20"/>
                <w:szCs w:val="20"/>
              </w:rPr>
              <w:t xml:space="preserve">rogram </w:t>
            </w:r>
            <w:r>
              <w:rPr>
                <w:rFonts w:ascii="Arial" w:hAnsi="Arial" w:cs="Arial"/>
                <w:b/>
                <w:bCs/>
                <w:sz w:val="20"/>
                <w:szCs w:val="20"/>
              </w:rPr>
              <w:t>R</w:t>
            </w:r>
            <w:r w:rsidR="009011BD" w:rsidRPr="6629ADE9">
              <w:rPr>
                <w:rFonts w:ascii="Arial" w:hAnsi="Arial" w:cs="Arial"/>
                <w:b/>
                <w:bCs/>
                <w:sz w:val="20"/>
                <w:szCs w:val="20"/>
              </w:rPr>
              <w:t>esponse (Feb</w:t>
            </w:r>
            <w:r w:rsidR="00A644B1">
              <w:rPr>
                <w:rFonts w:ascii="Arial" w:hAnsi="Arial" w:cs="Arial"/>
                <w:b/>
                <w:bCs/>
                <w:sz w:val="20"/>
                <w:szCs w:val="20"/>
              </w:rPr>
              <w:t>ruary</w:t>
            </w:r>
            <w:r w:rsidR="009011BD" w:rsidRPr="6629ADE9">
              <w:rPr>
                <w:rFonts w:ascii="Arial" w:hAnsi="Arial" w:cs="Arial"/>
                <w:b/>
                <w:bCs/>
                <w:sz w:val="20"/>
                <w:szCs w:val="20"/>
              </w:rPr>
              <w:t xml:space="preserve"> </w:t>
            </w:r>
            <w:r w:rsidR="00A644B1">
              <w:rPr>
                <w:rFonts w:ascii="Arial" w:hAnsi="Arial" w:cs="Arial"/>
                <w:b/>
                <w:bCs/>
                <w:sz w:val="20"/>
                <w:szCs w:val="20"/>
              </w:rPr>
              <w:t>20</w:t>
            </w:r>
            <w:r w:rsidR="009011BD" w:rsidRPr="6629ADE9">
              <w:rPr>
                <w:rFonts w:ascii="Arial" w:hAnsi="Arial" w:cs="Arial"/>
                <w:b/>
                <w:bCs/>
                <w:sz w:val="20"/>
                <w:szCs w:val="20"/>
              </w:rPr>
              <w:t>24)</w:t>
            </w:r>
          </w:p>
        </w:tc>
      </w:tr>
      <w:tr w:rsidR="009011BD" w14:paraId="5AFB12CD" w14:textId="77777777" w:rsidTr="60547F8E">
        <w:trPr>
          <w:trHeight w:val="475"/>
        </w:trPr>
        <w:tc>
          <w:tcPr>
            <w:tcW w:w="13948" w:type="dxa"/>
            <w:gridSpan w:val="5"/>
          </w:tcPr>
          <w:p w14:paraId="0A8993E3" w14:textId="5819934F" w:rsidR="009011BD" w:rsidRPr="00D217F8" w:rsidRDefault="0267D96C" w:rsidP="00505BCE">
            <w:pPr>
              <w:spacing w:before="100" w:after="100"/>
              <w:rPr>
                <w:rFonts w:ascii="Arial" w:hAnsi="Arial" w:cs="Arial"/>
                <w:sz w:val="20"/>
                <w:szCs w:val="20"/>
              </w:rPr>
            </w:pPr>
            <w:r w:rsidRPr="6629ADE9">
              <w:rPr>
                <w:rFonts w:ascii="Arial" w:hAnsi="Arial" w:cs="Arial"/>
                <w:sz w:val="20"/>
                <w:szCs w:val="20"/>
              </w:rPr>
              <w:t xml:space="preserve">The </w:t>
            </w:r>
            <w:r w:rsidR="00FC2661">
              <w:rPr>
                <w:rFonts w:ascii="Arial" w:hAnsi="Arial" w:cs="Arial"/>
                <w:sz w:val="20"/>
                <w:szCs w:val="20"/>
              </w:rPr>
              <w:t>NFAEP</w:t>
            </w:r>
            <w:r w:rsidRPr="6629ADE9">
              <w:rPr>
                <w:rFonts w:ascii="Arial" w:hAnsi="Arial" w:cs="Arial"/>
                <w:sz w:val="20"/>
                <w:szCs w:val="20"/>
              </w:rPr>
              <w:t xml:space="preserve"> has developed and </w:t>
            </w:r>
            <w:r w:rsidR="00A644B1">
              <w:rPr>
                <w:rFonts w:ascii="Arial" w:hAnsi="Arial" w:cs="Arial"/>
                <w:sz w:val="20"/>
                <w:szCs w:val="20"/>
              </w:rPr>
              <w:t xml:space="preserve">begun </w:t>
            </w:r>
            <w:r w:rsidRPr="6629ADE9">
              <w:rPr>
                <w:rFonts w:ascii="Arial" w:hAnsi="Arial" w:cs="Arial"/>
                <w:sz w:val="20"/>
                <w:szCs w:val="20"/>
              </w:rPr>
              <w:t>implement</w:t>
            </w:r>
            <w:r w:rsidR="00A644B1">
              <w:rPr>
                <w:rFonts w:ascii="Arial" w:hAnsi="Arial" w:cs="Arial"/>
                <w:sz w:val="20"/>
                <w:szCs w:val="20"/>
              </w:rPr>
              <w:t xml:space="preserve">ing </w:t>
            </w:r>
            <w:r w:rsidRPr="6629ADE9">
              <w:rPr>
                <w:rFonts w:ascii="Arial" w:hAnsi="Arial" w:cs="Arial"/>
                <w:sz w:val="20"/>
                <w:szCs w:val="20"/>
              </w:rPr>
              <w:t>a</w:t>
            </w:r>
            <w:r w:rsidR="7AB1EB81" w:rsidRPr="6629ADE9">
              <w:rPr>
                <w:rFonts w:ascii="Arial" w:hAnsi="Arial" w:cs="Arial"/>
                <w:sz w:val="20"/>
                <w:szCs w:val="20"/>
              </w:rPr>
              <w:t xml:space="preserve"> national</w:t>
            </w:r>
            <w:r w:rsidRPr="6629ADE9">
              <w:rPr>
                <w:rFonts w:ascii="Arial" w:hAnsi="Arial" w:cs="Arial"/>
                <w:sz w:val="20"/>
                <w:szCs w:val="20"/>
              </w:rPr>
              <w:t xml:space="preserve"> communication and engagement strategy</w:t>
            </w:r>
            <w:r w:rsidR="00A644B1">
              <w:rPr>
                <w:rFonts w:ascii="Arial" w:hAnsi="Arial" w:cs="Arial"/>
                <w:sz w:val="20"/>
                <w:szCs w:val="20"/>
              </w:rPr>
              <w:t xml:space="preserve"> to support its objectives</w:t>
            </w:r>
            <w:r w:rsidRPr="6629ADE9">
              <w:rPr>
                <w:rFonts w:ascii="Arial" w:hAnsi="Arial" w:cs="Arial"/>
                <w:sz w:val="20"/>
                <w:szCs w:val="20"/>
              </w:rPr>
              <w:t xml:space="preserve">. </w:t>
            </w:r>
            <w:r w:rsidR="00FC2661">
              <w:rPr>
                <w:rFonts w:ascii="Arial" w:hAnsi="Arial" w:cs="Arial"/>
                <w:sz w:val="20"/>
                <w:szCs w:val="20"/>
              </w:rPr>
              <w:t>The NFAEP</w:t>
            </w:r>
            <w:r w:rsidR="19741299" w:rsidRPr="6629ADE9">
              <w:rPr>
                <w:rFonts w:ascii="Arial" w:hAnsi="Arial" w:cs="Arial"/>
                <w:sz w:val="20"/>
                <w:szCs w:val="20"/>
              </w:rPr>
              <w:t xml:space="preserve"> are </w:t>
            </w:r>
            <w:r w:rsidR="00A644B1">
              <w:rPr>
                <w:rFonts w:ascii="Arial" w:hAnsi="Arial" w:cs="Arial"/>
                <w:sz w:val="20"/>
                <w:szCs w:val="20"/>
              </w:rPr>
              <w:t xml:space="preserve">currently </w:t>
            </w:r>
            <w:r w:rsidR="19741299" w:rsidRPr="6629ADE9">
              <w:rPr>
                <w:rFonts w:ascii="Arial" w:hAnsi="Arial" w:cs="Arial"/>
                <w:sz w:val="20"/>
                <w:szCs w:val="20"/>
              </w:rPr>
              <w:t>consult</w:t>
            </w:r>
            <w:r w:rsidR="00A644B1">
              <w:rPr>
                <w:rFonts w:ascii="Arial" w:hAnsi="Arial" w:cs="Arial"/>
                <w:sz w:val="20"/>
                <w:szCs w:val="20"/>
              </w:rPr>
              <w:t xml:space="preserve">ing </w:t>
            </w:r>
            <w:r w:rsidR="19741299" w:rsidRPr="6629ADE9">
              <w:rPr>
                <w:rFonts w:ascii="Arial" w:hAnsi="Arial" w:cs="Arial"/>
                <w:sz w:val="20"/>
                <w:szCs w:val="20"/>
              </w:rPr>
              <w:t xml:space="preserve">with </w:t>
            </w:r>
            <w:r w:rsidR="78DAABAD" w:rsidRPr="6629ADE9">
              <w:rPr>
                <w:rFonts w:ascii="Arial" w:hAnsi="Arial" w:cs="Arial"/>
                <w:sz w:val="20"/>
                <w:szCs w:val="20"/>
              </w:rPr>
              <w:t>NBCEN</w:t>
            </w:r>
            <w:r w:rsidR="00A644B1">
              <w:rPr>
                <w:rFonts w:ascii="Arial" w:hAnsi="Arial" w:cs="Arial"/>
                <w:sz w:val="20"/>
                <w:szCs w:val="20"/>
              </w:rPr>
              <w:t xml:space="preserve"> </w:t>
            </w:r>
            <w:r w:rsidRPr="6629ADE9">
              <w:rPr>
                <w:rFonts w:ascii="Arial" w:hAnsi="Arial" w:cs="Arial"/>
                <w:sz w:val="20"/>
                <w:szCs w:val="20"/>
              </w:rPr>
              <w:t xml:space="preserve">to ensure </w:t>
            </w:r>
            <w:r w:rsidR="00A644B1">
              <w:rPr>
                <w:rFonts w:ascii="Arial" w:hAnsi="Arial" w:cs="Arial"/>
                <w:sz w:val="20"/>
                <w:szCs w:val="20"/>
              </w:rPr>
              <w:t xml:space="preserve">coordinated </w:t>
            </w:r>
            <w:r w:rsidRPr="6629ADE9">
              <w:rPr>
                <w:rFonts w:ascii="Arial" w:hAnsi="Arial" w:cs="Arial"/>
                <w:sz w:val="20"/>
                <w:szCs w:val="20"/>
              </w:rPr>
              <w:t xml:space="preserve">key messaging </w:t>
            </w:r>
            <w:r w:rsidR="00A644B1">
              <w:rPr>
                <w:rFonts w:ascii="Arial" w:hAnsi="Arial" w:cs="Arial"/>
                <w:sz w:val="20"/>
                <w:szCs w:val="20"/>
              </w:rPr>
              <w:t>and</w:t>
            </w:r>
            <w:r w:rsidRPr="6629ADE9">
              <w:rPr>
                <w:rFonts w:ascii="Arial" w:hAnsi="Arial" w:cs="Arial"/>
                <w:sz w:val="20"/>
                <w:szCs w:val="20"/>
              </w:rPr>
              <w:t xml:space="preserve"> engagement </w:t>
            </w:r>
            <w:r w:rsidR="00A644B1">
              <w:rPr>
                <w:rFonts w:ascii="Arial" w:hAnsi="Arial" w:cs="Arial"/>
                <w:sz w:val="20"/>
                <w:szCs w:val="20"/>
              </w:rPr>
              <w:t xml:space="preserve">across </w:t>
            </w:r>
            <w:r w:rsidRPr="6629ADE9">
              <w:rPr>
                <w:rFonts w:ascii="Arial" w:hAnsi="Arial" w:cs="Arial"/>
                <w:sz w:val="20"/>
                <w:szCs w:val="20"/>
              </w:rPr>
              <w:t>all jurisdictions</w:t>
            </w:r>
            <w:r w:rsidR="074BE1F8" w:rsidRPr="6629ADE9">
              <w:rPr>
                <w:rFonts w:ascii="Arial" w:hAnsi="Arial" w:cs="Arial"/>
                <w:sz w:val="20"/>
                <w:szCs w:val="20"/>
              </w:rPr>
              <w:t>.</w:t>
            </w:r>
          </w:p>
        </w:tc>
      </w:tr>
      <w:tr w:rsidR="00904E21" w14:paraId="52AD99F6" w14:textId="77777777" w:rsidTr="60547F8E">
        <w:trPr>
          <w:trHeight w:val="475"/>
        </w:trPr>
        <w:tc>
          <w:tcPr>
            <w:tcW w:w="13948" w:type="dxa"/>
            <w:gridSpan w:val="5"/>
            <w:shd w:val="clear" w:color="auto" w:fill="D9D9D9" w:themeFill="background2" w:themeFillShade="D9"/>
          </w:tcPr>
          <w:p w14:paraId="7CD6ACBC" w14:textId="46317D87" w:rsidR="00904E21" w:rsidRPr="6629ADE9" w:rsidRDefault="000E63F3" w:rsidP="001F262D">
            <w:pPr>
              <w:spacing w:before="100" w:after="100"/>
              <w:jc w:val="center"/>
              <w:rPr>
                <w:rFonts w:ascii="Arial" w:hAnsi="Arial" w:cs="Arial"/>
                <w:sz w:val="20"/>
                <w:szCs w:val="20"/>
              </w:rPr>
            </w:pPr>
            <w:r>
              <w:rPr>
                <w:rFonts w:ascii="Arial" w:hAnsi="Arial" w:cs="Arial"/>
                <w:b/>
                <w:bCs/>
                <w:sz w:val="20"/>
                <w:szCs w:val="20"/>
              </w:rPr>
              <w:lastRenderedPageBreak/>
              <w:t>Previous</w:t>
            </w:r>
            <w:r w:rsidR="00396871" w:rsidRPr="00D217F8">
              <w:rPr>
                <w:rFonts w:ascii="Arial" w:hAnsi="Arial" w:cs="Arial"/>
                <w:b/>
                <w:bCs/>
                <w:sz w:val="20"/>
                <w:szCs w:val="20"/>
              </w:rPr>
              <w:t xml:space="preserve"> </w:t>
            </w:r>
            <w:r>
              <w:rPr>
                <w:rFonts w:ascii="Arial" w:hAnsi="Arial" w:cs="Arial"/>
                <w:b/>
                <w:bCs/>
                <w:sz w:val="20"/>
                <w:szCs w:val="20"/>
              </w:rPr>
              <w:t>P</w:t>
            </w:r>
            <w:r w:rsidR="00396871" w:rsidRPr="00D217F8">
              <w:rPr>
                <w:rFonts w:ascii="Arial" w:hAnsi="Arial" w:cs="Arial"/>
                <w:b/>
                <w:bCs/>
                <w:sz w:val="20"/>
                <w:szCs w:val="20"/>
              </w:rPr>
              <w:t xml:space="preserve">rogram </w:t>
            </w:r>
            <w:r>
              <w:rPr>
                <w:rFonts w:ascii="Arial" w:hAnsi="Arial" w:cs="Arial"/>
                <w:b/>
                <w:bCs/>
                <w:sz w:val="20"/>
                <w:szCs w:val="20"/>
              </w:rPr>
              <w:t>R</w:t>
            </w:r>
            <w:r w:rsidR="00396871" w:rsidRPr="00D217F8">
              <w:rPr>
                <w:rFonts w:ascii="Arial" w:hAnsi="Arial" w:cs="Arial"/>
                <w:b/>
                <w:bCs/>
                <w:sz w:val="20"/>
                <w:szCs w:val="20"/>
              </w:rPr>
              <w:t>esponse (</w:t>
            </w:r>
            <w:r w:rsidR="00396871">
              <w:rPr>
                <w:rFonts w:ascii="Arial" w:hAnsi="Arial" w:cs="Arial"/>
                <w:b/>
                <w:bCs/>
                <w:sz w:val="20"/>
                <w:szCs w:val="20"/>
              </w:rPr>
              <w:t>August</w:t>
            </w:r>
            <w:r w:rsidR="00396871" w:rsidRPr="00D217F8">
              <w:rPr>
                <w:rFonts w:ascii="Arial" w:hAnsi="Arial" w:cs="Arial"/>
                <w:b/>
                <w:bCs/>
                <w:sz w:val="20"/>
                <w:szCs w:val="20"/>
              </w:rPr>
              <w:t xml:space="preserve"> </w:t>
            </w:r>
            <w:r w:rsidR="00396871">
              <w:rPr>
                <w:rFonts w:ascii="Arial" w:hAnsi="Arial" w:cs="Arial"/>
                <w:b/>
                <w:bCs/>
                <w:sz w:val="20"/>
                <w:szCs w:val="20"/>
              </w:rPr>
              <w:t>20</w:t>
            </w:r>
            <w:r w:rsidR="00396871" w:rsidRPr="00D217F8">
              <w:rPr>
                <w:rFonts w:ascii="Arial" w:hAnsi="Arial" w:cs="Arial"/>
                <w:b/>
                <w:bCs/>
                <w:sz w:val="20"/>
                <w:szCs w:val="20"/>
              </w:rPr>
              <w:t>24)</w:t>
            </w:r>
          </w:p>
        </w:tc>
      </w:tr>
      <w:tr w:rsidR="00904E21" w14:paraId="03AE93D7" w14:textId="77777777" w:rsidTr="60547F8E">
        <w:trPr>
          <w:trHeight w:val="475"/>
        </w:trPr>
        <w:tc>
          <w:tcPr>
            <w:tcW w:w="13948" w:type="dxa"/>
            <w:gridSpan w:val="5"/>
          </w:tcPr>
          <w:p w14:paraId="658E4A85" w14:textId="3BB272EE" w:rsidR="00DB5130" w:rsidRDefault="00DA4F4B" w:rsidP="00DA4F4B">
            <w:pPr>
              <w:spacing w:before="100" w:after="100"/>
              <w:rPr>
                <w:rFonts w:ascii="Arial" w:hAnsi="Arial" w:cs="Arial"/>
                <w:sz w:val="20"/>
                <w:szCs w:val="20"/>
              </w:rPr>
            </w:pPr>
            <w:r w:rsidRPr="001F262D">
              <w:rPr>
                <w:rFonts w:ascii="Arial" w:hAnsi="Arial" w:cs="Arial"/>
                <w:sz w:val="20"/>
                <w:szCs w:val="20"/>
              </w:rPr>
              <w:t xml:space="preserve">The </w:t>
            </w:r>
            <w:r>
              <w:rPr>
                <w:rFonts w:ascii="Arial" w:hAnsi="Arial" w:cs="Arial"/>
                <w:sz w:val="20"/>
                <w:szCs w:val="20"/>
              </w:rPr>
              <w:t>NFAEP</w:t>
            </w:r>
            <w:r w:rsidRPr="001F262D">
              <w:rPr>
                <w:rFonts w:ascii="Arial" w:hAnsi="Arial" w:cs="Arial"/>
                <w:sz w:val="20"/>
                <w:szCs w:val="20"/>
              </w:rPr>
              <w:t xml:space="preserve"> is working closely with the </w:t>
            </w:r>
            <w:r w:rsidR="00021E00">
              <w:rPr>
                <w:rFonts w:ascii="Arial" w:hAnsi="Arial" w:cs="Arial"/>
                <w:sz w:val="20"/>
                <w:szCs w:val="20"/>
              </w:rPr>
              <w:t>Australian</w:t>
            </w:r>
            <w:r w:rsidRPr="001F262D">
              <w:rPr>
                <w:rFonts w:ascii="Arial" w:hAnsi="Arial" w:cs="Arial"/>
                <w:sz w:val="20"/>
                <w:szCs w:val="20"/>
              </w:rPr>
              <w:t xml:space="preserve"> </w:t>
            </w:r>
            <w:r w:rsidR="00021E00">
              <w:rPr>
                <w:rFonts w:ascii="Arial" w:hAnsi="Arial" w:cs="Arial"/>
                <w:sz w:val="20"/>
                <w:szCs w:val="20"/>
              </w:rPr>
              <w:t>G</w:t>
            </w:r>
            <w:r w:rsidRPr="001F262D">
              <w:rPr>
                <w:rFonts w:ascii="Arial" w:hAnsi="Arial" w:cs="Arial"/>
                <w:sz w:val="20"/>
                <w:szCs w:val="20"/>
              </w:rPr>
              <w:t xml:space="preserve">overnment to develop an updated national strategy. This </w:t>
            </w:r>
            <w:r w:rsidR="00021E00">
              <w:rPr>
                <w:rFonts w:ascii="Arial" w:hAnsi="Arial" w:cs="Arial"/>
                <w:sz w:val="20"/>
                <w:szCs w:val="20"/>
              </w:rPr>
              <w:t>work is being led by DAFF</w:t>
            </w:r>
            <w:r w:rsidRPr="001F262D">
              <w:rPr>
                <w:rFonts w:ascii="Arial" w:hAnsi="Arial" w:cs="Arial"/>
                <w:sz w:val="20"/>
                <w:szCs w:val="20"/>
              </w:rPr>
              <w:t xml:space="preserve"> and will be shared with all cost-share partners through the NBCEN in the coming months</w:t>
            </w:r>
            <w:r w:rsidR="00DB5130">
              <w:rPr>
                <w:rFonts w:ascii="Arial" w:hAnsi="Arial" w:cs="Arial"/>
                <w:sz w:val="20"/>
                <w:szCs w:val="20"/>
              </w:rPr>
              <w:t xml:space="preserve">, </w:t>
            </w:r>
            <w:r w:rsidRPr="001F262D">
              <w:rPr>
                <w:rFonts w:ascii="Arial" w:hAnsi="Arial" w:cs="Arial"/>
                <w:sz w:val="20"/>
                <w:szCs w:val="20"/>
              </w:rPr>
              <w:t>after which time a range of communication material will be developed and distributed to all jurisdictions.</w:t>
            </w:r>
          </w:p>
          <w:p w14:paraId="7A149BEC" w14:textId="4F38DD02" w:rsidR="00904E21" w:rsidRPr="001F262D" w:rsidRDefault="00DB5130" w:rsidP="00DA4F4B">
            <w:pPr>
              <w:spacing w:before="100" w:after="100"/>
              <w:rPr>
                <w:rFonts w:cstheme="minorHAnsi"/>
                <w:sz w:val="20"/>
                <w:szCs w:val="20"/>
              </w:rPr>
            </w:pPr>
            <w:r>
              <w:rPr>
                <w:rFonts w:ascii="Arial" w:hAnsi="Arial" w:cs="Arial"/>
                <w:sz w:val="20"/>
                <w:szCs w:val="20"/>
              </w:rPr>
              <w:t xml:space="preserve">The </w:t>
            </w:r>
            <w:r w:rsidR="00DA4F4B" w:rsidRPr="001F262D">
              <w:rPr>
                <w:rFonts w:ascii="Arial" w:hAnsi="Arial" w:cs="Arial"/>
                <w:sz w:val="20"/>
                <w:szCs w:val="20"/>
              </w:rPr>
              <w:t xml:space="preserve">NFAEP </w:t>
            </w:r>
            <w:r>
              <w:rPr>
                <w:rFonts w:ascii="Arial" w:hAnsi="Arial" w:cs="Arial"/>
                <w:sz w:val="20"/>
                <w:szCs w:val="20"/>
              </w:rPr>
              <w:t xml:space="preserve">is currently producing and providing </w:t>
            </w:r>
            <w:r w:rsidR="00DA4F4B" w:rsidRPr="001F262D">
              <w:rPr>
                <w:rFonts w:ascii="Arial" w:hAnsi="Arial" w:cs="Arial"/>
                <w:sz w:val="20"/>
                <w:szCs w:val="20"/>
              </w:rPr>
              <w:t>communication</w:t>
            </w:r>
            <w:r>
              <w:rPr>
                <w:rFonts w:ascii="Arial" w:hAnsi="Arial" w:cs="Arial"/>
                <w:sz w:val="20"/>
                <w:szCs w:val="20"/>
              </w:rPr>
              <w:t xml:space="preserve"> and engagement</w:t>
            </w:r>
            <w:r w:rsidR="00DA4F4B" w:rsidRPr="001F262D">
              <w:rPr>
                <w:rFonts w:ascii="Arial" w:hAnsi="Arial" w:cs="Arial"/>
                <w:sz w:val="20"/>
                <w:szCs w:val="20"/>
              </w:rPr>
              <w:t xml:space="preserve"> material</w:t>
            </w:r>
            <w:r>
              <w:rPr>
                <w:rFonts w:ascii="Arial" w:hAnsi="Arial" w:cs="Arial"/>
                <w:sz w:val="20"/>
                <w:szCs w:val="20"/>
              </w:rPr>
              <w:t xml:space="preserve"> for other jurisdictions, as required</w:t>
            </w:r>
            <w:r w:rsidR="00DA4F4B" w:rsidRPr="001F262D">
              <w:rPr>
                <w:rFonts w:ascii="Arial" w:hAnsi="Arial" w:cs="Arial"/>
                <w:sz w:val="20"/>
                <w:szCs w:val="20"/>
              </w:rPr>
              <w:t>.</w:t>
            </w:r>
          </w:p>
        </w:tc>
      </w:tr>
      <w:tr w:rsidR="000E63F3" w14:paraId="574A31D7" w14:textId="77777777" w:rsidTr="60547F8E">
        <w:trPr>
          <w:trHeight w:val="475"/>
        </w:trPr>
        <w:tc>
          <w:tcPr>
            <w:tcW w:w="13948" w:type="dxa"/>
            <w:gridSpan w:val="5"/>
            <w:shd w:val="clear" w:color="auto" w:fill="D9D9D9" w:themeFill="background2" w:themeFillShade="D9"/>
          </w:tcPr>
          <w:p w14:paraId="261D90D6" w14:textId="34FE07A2" w:rsidR="000E63F3" w:rsidRPr="001F262D" w:rsidRDefault="000E63F3" w:rsidP="000E63F3">
            <w:pPr>
              <w:spacing w:before="100" w:after="100"/>
              <w:jc w:val="center"/>
              <w:rPr>
                <w:rFonts w:ascii="Arial" w:hAnsi="Arial" w:cs="Arial"/>
                <w:sz w:val="20"/>
                <w:szCs w:val="20"/>
              </w:rPr>
            </w:pPr>
            <w:r>
              <w:rPr>
                <w:rFonts w:ascii="Arial" w:hAnsi="Arial" w:cs="Arial"/>
                <w:b/>
                <w:bCs/>
                <w:sz w:val="20"/>
                <w:szCs w:val="20"/>
              </w:rPr>
              <w:t>Updated Program Response (</w:t>
            </w:r>
            <w:r w:rsidR="00106CAA">
              <w:rPr>
                <w:rFonts w:ascii="Arial" w:hAnsi="Arial" w:cs="Arial"/>
                <w:b/>
                <w:bCs/>
                <w:sz w:val="20"/>
                <w:szCs w:val="20"/>
              </w:rPr>
              <w:t>April</w:t>
            </w:r>
            <w:r w:rsidR="00363111">
              <w:rPr>
                <w:rFonts w:ascii="Arial" w:hAnsi="Arial" w:cs="Arial"/>
                <w:b/>
                <w:bCs/>
                <w:sz w:val="20"/>
                <w:szCs w:val="20"/>
              </w:rPr>
              <w:t xml:space="preserve"> </w:t>
            </w:r>
            <w:r>
              <w:rPr>
                <w:rFonts w:ascii="Arial" w:hAnsi="Arial" w:cs="Arial"/>
                <w:b/>
                <w:bCs/>
                <w:sz w:val="20"/>
                <w:szCs w:val="20"/>
              </w:rPr>
              <w:t>2025)</w:t>
            </w:r>
          </w:p>
        </w:tc>
      </w:tr>
      <w:tr w:rsidR="000E63F3" w14:paraId="743B1326" w14:textId="77777777" w:rsidTr="60547F8E">
        <w:trPr>
          <w:trHeight w:val="475"/>
        </w:trPr>
        <w:tc>
          <w:tcPr>
            <w:tcW w:w="13948" w:type="dxa"/>
            <w:gridSpan w:val="5"/>
          </w:tcPr>
          <w:p w14:paraId="6F33D245" w14:textId="5929138F" w:rsidR="000E63F3" w:rsidRPr="00EF7ECC" w:rsidRDefault="4934A59B" w:rsidP="60547F8E">
            <w:pPr>
              <w:spacing w:before="100" w:after="100"/>
              <w:rPr>
                <w:rFonts w:ascii="Arial" w:hAnsi="Arial" w:cs="Arial"/>
                <w:sz w:val="20"/>
                <w:szCs w:val="20"/>
              </w:rPr>
            </w:pPr>
            <w:r w:rsidRPr="60547F8E">
              <w:rPr>
                <w:rFonts w:ascii="Arial" w:hAnsi="Arial" w:cs="Arial"/>
                <w:sz w:val="20"/>
                <w:szCs w:val="20"/>
              </w:rPr>
              <w:t>The National Communication and Engagement Strategy has been completed and in is appro</w:t>
            </w:r>
            <w:r w:rsidR="00685532" w:rsidRPr="60547F8E">
              <w:rPr>
                <w:rFonts w:ascii="Arial" w:hAnsi="Arial" w:cs="Arial"/>
                <w:sz w:val="20"/>
                <w:szCs w:val="20"/>
              </w:rPr>
              <w:t>ved</w:t>
            </w:r>
            <w:r w:rsidRPr="60547F8E">
              <w:rPr>
                <w:rFonts w:ascii="Arial" w:hAnsi="Arial" w:cs="Arial"/>
                <w:sz w:val="20"/>
                <w:szCs w:val="20"/>
              </w:rPr>
              <w:t xml:space="preserve">. The NFAEP </w:t>
            </w:r>
            <w:r w:rsidR="29F79C8C" w:rsidRPr="60547F8E">
              <w:rPr>
                <w:rFonts w:ascii="Arial" w:hAnsi="Arial" w:cs="Arial"/>
                <w:sz w:val="20"/>
                <w:szCs w:val="20"/>
              </w:rPr>
              <w:t xml:space="preserve">received endorsement on the strategy framework by </w:t>
            </w:r>
            <w:r w:rsidR="009853E3" w:rsidRPr="60547F8E">
              <w:rPr>
                <w:rFonts w:ascii="Arial" w:hAnsi="Arial" w:cs="Arial"/>
                <w:sz w:val="20"/>
                <w:szCs w:val="20"/>
              </w:rPr>
              <w:t>National Biosecurity Communication and Engagement Network (</w:t>
            </w:r>
            <w:r w:rsidR="29F79C8C" w:rsidRPr="60547F8E">
              <w:rPr>
                <w:rFonts w:ascii="Arial" w:hAnsi="Arial" w:cs="Arial"/>
                <w:sz w:val="20"/>
                <w:szCs w:val="20"/>
              </w:rPr>
              <w:t>NBCEN</w:t>
            </w:r>
            <w:r w:rsidR="009853E3" w:rsidRPr="60547F8E">
              <w:rPr>
                <w:rFonts w:ascii="Arial" w:hAnsi="Arial" w:cs="Arial"/>
                <w:sz w:val="20"/>
                <w:szCs w:val="20"/>
              </w:rPr>
              <w:t>)</w:t>
            </w:r>
            <w:r w:rsidR="29F79C8C" w:rsidRPr="60547F8E">
              <w:rPr>
                <w:rFonts w:ascii="Arial" w:hAnsi="Arial" w:cs="Arial"/>
                <w:sz w:val="20"/>
                <w:szCs w:val="20"/>
              </w:rPr>
              <w:t xml:space="preserve"> and the National Management Group</w:t>
            </w:r>
            <w:r w:rsidR="03AE65BA" w:rsidRPr="60547F8E">
              <w:rPr>
                <w:rFonts w:ascii="Arial" w:hAnsi="Arial" w:cs="Arial"/>
                <w:sz w:val="20"/>
                <w:szCs w:val="20"/>
              </w:rPr>
              <w:t xml:space="preserve"> in late 2024. The full strategy has been approved by the Australian Government in December 2024</w:t>
            </w:r>
            <w:r w:rsidR="00F22BA1" w:rsidRPr="60547F8E">
              <w:rPr>
                <w:rFonts w:ascii="Arial" w:hAnsi="Arial" w:cs="Arial"/>
                <w:sz w:val="20"/>
                <w:szCs w:val="20"/>
              </w:rPr>
              <w:t>.</w:t>
            </w:r>
            <w:r w:rsidR="4D25B4EF" w:rsidRPr="60547F8E">
              <w:rPr>
                <w:rFonts w:ascii="Arial" w:hAnsi="Arial" w:cs="Arial"/>
                <w:sz w:val="20"/>
                <w:szCs w:val="20"/>
              </w:rPr>
              <w:t xml:space="preserve"> The program </w:t>
            </w:r>
            <w:r w:rsidR="62C5F0A8" w:rsidRPr="60547F8E">
              <w:rPr>
                <w:rFonts w:ascii="Arial" w:hAnsi="Arial" w:cs="Arial"/>
                <w:sz w:val="20"/>
                <w:szCs w:val="20"/>
              </w:rPr>
              <w:t>has started developing</w:t>
            </w:r>
            <w:r w:rsidR="4D25B4EF" w:rsidRPr="60547F8E">
              <w:rPr>
                <w:rFonts w:ascii="Arial" w:hAnsi="Arial" w:cs="Arial"/>
                <w:sz w:val="20"/>
                <w:szCs w:val="20"/>
              </w:rPr>
              <w:t xml:space="preserve"> the implementation plan in conjunction with the Australian Government.</w:t>
            </w:r>
          </w:p>
          <w:p w14:paraId="0A839014" w14:textId="29092F50" w:rsidR="000E63F3" w:rsidRPr="001F262D" w:rsidRDefault="00E74417" w:rsidP="60547F8E">
            <w:pPr>
              <w:spacing w:before="100" w:after="100"/>
              <w:rPr>
                <w:rFonts w:ascii="Arial" w:hAnsi="Arial" w:cs="Arial"/>
                <w:sz w:val="20"/>
                <w:szCs w:val="20"/>
              </w:rPr>
            </w:pPr>
            <w:r w:rsidRPr="60547F8E">
              <w:rPr>
                <w:rFonts w:ascii="Arial" w:hAnsi="Arial" w:cs="Arial"/>
                <w:sz w:val="20"/>
                <w:szCs w:val="20"/>
              </w:rPr>
              <w:t>As this recommendation is delivered, further status updates will be provided in National Milestone Reporting.</w:t>
            </w:r>
          </w:p>
        </w:tc>
      </w:tr>
    </w:tbl>
    <w:p w14:paraId="7E3E543F" w14:textId="73793265" w:rsidR="009011BD" w:rsidRPr="00640263" w:rsidRDefault="009011BD" w:rsidP="00623A56">
      <w:pPr>
        <w:spacing w:before="100" w:after="100" w:line="240" w:lineRule="auto"/>
      </w:pPr>
    </w:p>
    <w:tbl>
      <w:tblPr>
        <w:tblStyle w:val="TableGrid"/>
        <w:tblW w:w="4980" w:type="pct"/>
        <w:tblInd w:w="-5" w:type="dxa"/>
        <w:tblLook w:val="04A0" w:firstRow="1" w:lastRow="0" w:firstColumn="1" w:lastColumn="0" w:noHBand="0" w:noVBand="1"/>
      </w:tblPr>
      <w:tblGrid>
        <w:gridCol w:w="2095"/>
        <w:gridCol w:w="2156"/>
        <w:gridCol w:w="2551"/>
        <w:gridCol w:w="4259"/>
        <w:gridCol w:w="2831"/>
      </w:tblGrid>
      <w:tr w:rsidR="00206FB1" w:rsidRPr="00640263" w14:paraId="77005B41" w14:textId="77777777" w:rsidTr="09A325EB">
        <w:tc>
          <w:tcPr>
            <w:tcW w:w="754" w:type="pct"/>
            <w:shd w:val="clear" w:color="auto" w:fill="D9D9D9" w:themeFill="background2" w:themeFillShade="D9"/>
          </w:tcPr>
          <w:p w14:paraId="13C9EAE2" w14:textId="77777777" w:rsidR="009011BD" w:rsidRPr="00640263" w:rsidRDefault="009011BD" w:rsidP="00505BCE">
            <w:pPr>
              <w:spacing w:before="100" w:after="100"/>
              <w:rPr>
                <w:rFonts w:ascii="Arial" w:hAnsi="Arial" w:cs="Arial"/>
                <w:b/>
                <w:bCs/>
                <w:sz w:val="20"/>
                <w:szCs w:val="20"/>
              </w:rPr>
            </w:pPr>
            <w:r w:rsidRPr="00640263">
              <w:rPr>
                <w:rFonts w:ascii="Arial" w:hAnsi="Arial" w:cs="Arial"/>
                <w:b/>
                <w:bCs/>
                <w:sz w:val="20"/>
                <w:szCs w:val="20"/>
              </w:rPr>
              <w:t>Recommendation ID</w:t>
            </w:r>
          </w:p>
        </w:tc>
        <w:tc>
          <w:tcPr>
            <w:tcW w:w="776" w:type="pct"/>
            <w:shd w:val="clear" w:color="auto" w:fill="D9D9D9" w:themeFill="background2" w:themeFillShade="D9"/>
          </w:tcPr>
          <w:p w14:paraId="4444A051" w14:textId="44DE77D2" w:rsidR="009011BD" w:rsidRPr="00640263" w:rsidRDefault="009011BD" w:rsidP="00505BCE">
            <w:pPr>
              <w:spacing w:before="100" w:after="100"/>
              <w:rPr>
                <w:rFonts w:ascii="Arial" w:hAnsi="Arial" w:cs="Arial"/>
                <w:b/>
                <w:bCs/>
                <w:sz w:val="20"/>
                <w:szCs w:val="20"/>
              </w:rPr>
            </w:pPr>
            <w:r w:rsidRPr="00640263">
              <w:rPr>
                <w:rFonts w:ascii="Arial" w:hAnsi="Arial" w:cs="Arial"/>
                <w:b/>
                <w:bCs/>
                <w:sz w:val="20"/>
                <w:szCs w:val="20"/>
              </w:rPr>
              <w:t xml:space="preserve">Program </w:t>
            </w:r>
            <w:r w:rsidR="000E63F3" w:rsidRPr="00640263">
              <w:rPr>
                <w:rFonts w:ascii="Arial" w:hAnsi="Arial" w:cs="Arial"/>
                <w:b/>
                <w:bCs/>
                <w:sz w:val="20"/>
                <w:szCs w:val="20"/>
              </w:rPr>
              <w:t>R</w:t>
            </w:r>
            <w:r w:rsidRPr="00640263">
              <w:rPr>
                <w:rFonts w:ascii="Arial" w:hAnsi="Arial" w:cs="Arial"/>
                <w:b/>
                <w:bCs/>
                <w:sz w:val="20"/>
                <w:szCs w:val="20"/>
              </w:rPr>
              <w:t>esponse</w:t>
            </w:r>
          </w:p>
        </w:tc>
        <w:tc>
          <w:tcPr>
            <w:tcW w:w="918" w:type="pct"/>
            <w:shd w:val="clear" w:color="auto" w:fill="D9D9D9" w:themeFill="background2" w:themeFillShade="D9"/>
          </w:tcPr>
          <w:p w14:paraId="17C71074" w14:textId="57ED449C" w:rsidR="009011BD" w:rsidRPr="00EF7ECC" w:rsidRDefault="53F8A4BD" w:rsidP="41F0C787">
            <w:pPr>
              <w:spacing w:before="100" w:after="100"/>
              <w:rPr>
                <w:rFonts w:ascii="Arial" w:hAnsi="Arial" w:cs="Arial"/>
                <w:b/>
                <w:sz w:val="20"/>
                <w:szCs w:val="20"/>
              </w:rPr>
            </w:pPr>
            <w:r w:rsidRPr="00EF7ECC">
              <w:rPr>
                <w:rFonts w:ascii="Arial" w:hAnsi="Arial" w:cs="Arial"/>
                <w:b/>
                <w:sz w:val="20"/>
                <w:szCs w:val="20"/>
              </w:rPr>
              <w:t>Status (</w:t>
            </w:r>
            <w:r w:rsidR="00106CAA">
              <w:rPr>
                <w:rFonts w:ascii="Arial" w:hAnsi="Arial" w:cs="Arial"/>
                <w:b/>
                <w:bCs/>
                <w:sz w:val="20"/>
                <w:szCs w:val="20"/>
              </w:rPr>
              <w:t>April</w:t>
            </w:r>
            <w:r w:rsidR="00640263" w:rsidRPr="00EF7ECC">
              <w:rPr>
                <w:rFonts w:ascii="Arial" w:hAnsi="Arial" w:cs="Arial"/>
                <w:b/>
                <w:sz w:val="20"/>
                <w:szCs w:val="20"/>
              </w:rPr>
              <w:t xml:space="preserve"> </w:t>
            </w:r>
            <w:r w:rsidRPr="00EF7ECC">
              <w:rPr>
                <w:rFonts w:ascii="Arial" w:hAnsi="Arial" w:cs="Arial"/>
                <w:b/>
                <w:sz w:val="20"/>
                <w:szCs w:val="20"/>
              </w:rPr>
              <w:t>2025)</w:t>
            </w:r>
          </w:p>
        </w:tc>
        <w:tc>
          <w:tcPr>
            <w:tcW w:w="1533" w:type="pct"/>
            <w:shd w:val="clear" w:color="auto" w:fill="D9D9D9" w:themeFill="background2" w:themeFillShade="D9"/>
          </w:tcPr>
          <w:p w14:paraId="4ACF017D" w14:textId="77777777" w:rsidR="009011BD" w:rsidRPr="00640263" w:rsidRDefault="009011BD" w:rsidP="00505BCE">
            <w:pPr>
              <w:spacing w:before="100" w:after="100"/>
              <w:rPr>
                <w:rFonts w:ascii="Arial" w:hAnsi="Arial" w:cs="Arial"/>
                <w:b/>
                <w:bCs/>
                <w:sz w:val="20"/>
                <w:szCs w:val="20"/>
              </w:rPr>
            </w:pPr>
            <w:r w:rsidRPr="00640263">
              <w:rPr>
                <w:rFonts w:ascii="Arial" w:hAnsi="Arial" w:cs="Arial"/>
                <w:b/>
                <w:bCs/>
                <w:sz w:val="20"/>
                <w:szCs w:val="20"/>
              </w:rPr>
              <w:t>Deliverable</w:t>
            </w:r>
          </w:p>
        </w:tc>
        <w:tc>
          <w:tcPr>
            <w:tcW w:w="1020" w:type="pct"/>
            <w:shd w:val="clear" w:color="auto" w:fill="D9D9D9" w:themeFill="background2" w:themeFillShade="D9"/>
          </w:tcPr>
          <w:p w14:paraId="0278FFF7" w14:textId="77777777" w:rsidR="009011BD" w:rsidRPr="00640263" w:rsidRDefault="009011BD" w:rsidP="00505BCE">
            <w:pPr>
              <w:spacing w:before="100" w:after="100"/>
              <w:rPr>
                <w:rFonts w:ascii="Arial" w:hAnsi="Arial" w:cs="Arial"/>
                <w:b/>
                <w:bCs/>
                <w:sz w:val="20"/>
                <w:szCs w:val="20"/>
              </w:rPr>
            </w:pPr>
            <w:r w:rsidRPr="00640263">
              <w:rPr>
                <w:rFonts w:ascii="Arial" w:hAnsi="Arial" w:cs="Arial"/>
                <w:b/>
                <w:bCs/>
                <w:sz w:val="20"/>
                <w:szCs w:val="20"/>
              </w:rPr>
              <w:t>Owner</w:t>
            </w:r>
          </w:p>
        </w:tc>
      </w:tr>
      <w:tr w:rsidR="0060761E" w:rsidRPr="00640263" w14:paraId="6258671A" w14:textId="77777777" w:rsidTr="09A325EB">
        <w:tc>
          <w:tcPr>
            <w:tcW w:w="754" w:type="pct"/>
          </w:tcPr>
          <w:p w14:paraId="63B9B31E" w14:textId="07CE375A" w:rsidR="009011BD" w:rsidRPr="00640263" w:rsidRDefault="009011BD" w:rsidP="00505BCE">
            <w:pPr>
              <w:spacing w:before="100" w:after="100"/>
              <w:rPr>
                <w:rFonts w:ascii="Arial" w:hAnsi="Arial" w:cs="Arial"/>
                <w:sz w:val="20"/>
                <w:szCs w:val="20"/>
              </w:rPr>
            </w:pPr>
            <w:r w:rsidRPr="00640263">
              <w:rPr>
                <w:rFonts w:ascii="Arial" w:hAnsi="Arial" w:cs="Arial"/>
                <w:sz w:val="20"/>
                <w:szCs w:val="20"/>
              </w:rPr>
              <w:t>05</w:t>
            </w:r>
          </w:p>
        </w:tc>
        <w:tc>
          <w:tcPr>
            <w:tcW w:w="776" w:type="pct"/>
            <w:shd w:val="clear" w:color="auto" w:fill="C6E7F0" w:themeFill="accent6" w:themeFillTint="33"/>
          </w:tcPr>
          <w:p w14:paraId="66196308" w14:textId="329BA1C0" w:rsidR="009011BD" w:rsidRPr="00640263" w:rsidRDefault="0001627F" w:rsidP="00505BCE">
            <w:pPr>
              <w:spacing w:before="100" w:after="100"/>
              <w:rPr>
                <w:rFonts w:ascii="Arial" w:hAnsi="Arial" w:cs="Arial"/>
                <w:sz w:val="20"/>
                <w:szCs w:val="20"/>
              </w:rPr>
            </w:pPr>
            <w:r w:rsidRPr="00640263">
              <w:rPr>
                <w:rFonts w:ascii="Arial" w:hAnsi="Arial" w:cs="Arial"/>
                <w:sz w:val="20"/>
                <w:szCs w:val="20"/>
              </w:rPr>
              <w:t>Adopted</w:t>
            </w:r>
          </w:p>
        </w:tc>
        <w:tc>
          <w:tcPr>
            <w:tcW w:w="918" w:type="pct"/>
            <w:shd w:val="clear" w:color="auto" w:fill="00B050"/>
          </w:tcPr>
          <w:p w14:paraId="76F921A3" w14:textId="6A65A153" w:rsidR="009011BD" w:rsidRPr="00EF7ECC" w:rsidRDefault="6D6A0311" w:rsidP="41F0C787">
            <w:pPr>
              <w:spacing w:before="100" w:after="100"/>
              <w:rPr>
                <w:rFonts w:ascii="Arial" w:hAnsi="Arial" w:cs="Arial"/>
                <w:sz w:val="20"/>
                <w:szCs w:val="20"/>
              </w:rPr>
            </w:pPr>
            <w:r w:rsidRPr="00EF7ECC">
              <w:rPr>
                <w:rFonts w:ascii="Arial" w:hAnsi="Arial" w:cs="Arial"/>
                <w:sz w:val="20"/>
                <w:szCs w:val="20"/>
              </w:rPr>
              <w:t xml:space="preserve">In </w:t>
            </w:r>
            <w:r w:rsidR="6D5D17C1" w:rsidRPr="00EF7ECC">
              <w:rPr>
                <w:rFonts w:ascii="Arial" w:hAnsi="Arial" w:cs="Arial"/>
                <w:sz w:val="20"/>
                <w:szCs w:val="20"/>
              </w:rPr>
              <w:t>p</w:t>
            </w:r>
            <w:r w:rsidRPr="00EF7ECC">
              <w:rPr>
                <w:rFonts w:ascii="Arial" w:hAnsi="Arial" w:cs="Arial"/>
                <w:sz w:val="20"/>
                <w:szCs w:val="20"/>
              </w:rPr>
              <w:t>rogress</w:t>
            </w:r>
          </w:p>
        </w:tc>
        <w:tc>
          <w:tcPr>
            <w:tcW w:w="1533" w:type="pct"/>
          </w:tcPr>
          <w:p w14:paraId="4E8C7475" w14:textId="7F1FE6B5" w:rsidR="009011BD" w:rsidRPr="00640263" w:rsidRDefault="004F01CF" w:rsidP="00505BCE">
            <w:pPr>
              <w:spacing w:before="100" w:after="100"/>
              <w:rPr>
                <w:rFonts w:ascii="Arial" w:hAnsi="Arial" w:cs="Arial"/>
                <w:sz w:val="20"/>
                <w:szCs w:val="20"/>
              </w:rPr>
            </w:pPr>
            <w:r w:rsidRPr="00640263">
              <w:rPr>
                <w:rFonts w:ascii="Arial" w:hAnsi="Arial" w:cs="Arial"/>
                <w:sz w:val="20"/>
                <w:szCs w:val="20"/>
              </w:rPr>
              <w:t xml:space="preserve">National </w:t>
            </w:r>
            <w:r w:rsidR="00DA4F4B" w:rsidRPr="00640263">
              <w:rPr>
                <w:rFonts w:ascii="Arial" w:hAnsi="Arial" w:cs="Arial"/>
                <w:sz w:val="20"/>
                <w:szCs w:val="20"/>
              </w:rPr>
              <w:t>c</w:t>
            </w:r>
            <w:r w:rsidRPr="00640263">
              <w:rPr>
                <w:rFonts w:ascii="Arial" w:hAnsi="Arial" w:cs="Arial"/>
                <w:sz w:val="20"/>
                <w:szCs w:val="20"/>
              </w:rPr>
              <w:t xml:space="preserve">ommunications </w:t>
            </w:r>
            <w:r w:rsidR="00DA4F4B" w:rsidRPr="00640263">
              <w:rPr>
                <w:rFonts w:ascii="Arial" w:hAnsi="Arial" w:cs="Arial"/>
                <w:sz w:val="20"/>
                <w:szCs w:val="20"/>
              </w:rPr>
              <w:t>s</w:t>
            </w:r>
            <w:r w:rsidRPr="00640263">
              <w:rPr>
                <w:rFonts w:ascii="Arial" w:hAnsi="Arial" w:cs="Arial"/>
                <w:sz w:val="20"/>
                <w:szCs w:val="20"/>
              </w:rPr>
              <w:t>trategy</w:t>
            </w:r>
          </w:p>
        </w:tc>
        <w:tc>
          <w:tcPr>
            <w:tcW w:w="1020" w:type="pct"/>
          </w:tcPr>
          <w:p w14:paraId="7D5C8B49" w14:textId="044688EB" w:rsidR="009011BD" w:rsidRPr="00640263" w:rsidRDefault="00987F5C" w:rsidP="00505BCE">
            <w:pPr>
              <w:spacing w:before="100" w:after="100"/>
              <w:rPr>
                <w:rFonts w:ascii="Arial" w:hAnsi="Arial" w:cs="Arial"/>
                <w:sz w:val="20"/>
                <w:szCs w:val="20"/>
              </w:rPr>
            </w:pPr>
            <w:r w:rsidRPr="00640263">
              <w:rPr>
                <w:rFonts w:ascii="Arial" w:hAnsi="Arial" w:cs="Arial"/>
                <w:sz w:val="20"/>
                <w:szCs w:val="20"/>
              </w:rPr>
              <w:t xml:space="preserve">Director, Customer Experience </w:t>
            </w:r>
            <w:r w:rsidR="00A644B1" w:rsidRPr="00640263">
              <w:rPr>
                <w:rFonts w:ascii="Arial" w:hAnsi="Arial" w:cs="Arial"/>
                <w:sz w:val="20"/>
                <w:szCs w:val="20"/>
              </w:rPr>
              <w:t>and</w:t>
            </w:r>
            <w:r w:rsidRPr="00640263">
              <w:rPr>
                <w:rFonts w:ascii="Arial" w:hAnsi="Arial" w:cs="Arial"/>
                <w:sz w:val="20"/>
                <w:szCs w:val="20"/>
              </w:rPr>
              <w:t xml:space="preserve"> Engagement</w:t>
            </w:r>
          </w:p>
        </w:tc>
      </w:tr>
      <w:tr w:rsidR="00021112" w14:paraId="462548B4" w14:textId="77777777" w:rsidTr="09A325EB">
        <w:trPr>
          <w:trHeight w:val="475"/>
        </w:trPr>
        <w:tc>
          <w:tcPr>
            <w:tcW w:w="5000" w:type="pct"/>
            <w:gridSpan w:val="5"/>
            <w:shd w:val="clear" w:color="auto" w:fill="D9D9D9" w:themeFill="background2" w:themeFillShade="D9"/>
          </w:tcPr>
          <w:p w14:paraId="74784CC0" w14:textId="51B07BFF"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0E63F3">
              <w:rPr>
                <w:rFonts w:ascii="Arial" w:hAnsi="Arial" w:cs="Arial"/>
                <w:b/>
                <w:bCs/>
                <w:sz w:val="20"/>
                <w:szCs w:val="20"/>
              </w:rPr>
              <w:t>R</w:t>
            </w:r>
            <w:r w:rsidR="00A644B1" w:rsidRPr="00D217F8">
              <w:rPr>
                <w:rFonts w:ascii="Arial" w:hAnsi="Arial" w:cs="Arial"/>
                <w:b/>
                <w:bCs/>
                <w:sz w:val="20"/>
                <w:szCs w:val="20"/>
              </w:rPr>
              <w:t xml:space="preserve">eview </w:t>
            </w:r>
            <w:r w:rsidR="000E63F3">
              <w:rPr>
                <w:rFonts w:ascii="Arial" w:hAnsi="Arial" w:cs="Arial"/>
                <w:b/>
                <w:bCs/>
                <w:sz w:val="20"/>
                <w:szCs w:val="20"/>
              </w:rPr>
              <w:t>R</w:t>
            </w:r>
            <w:r w:rsidRPr="00D217F8">
              <w:rPr>
                <w:rFonts w:ascii="Arial" w:hAnsi="Arial" w:cs="Arial"/>
                <w:b/>
                <w:bCs/>
                <w:sz w:val="20"/>
                <w:szCs w:val="20"/>
              </w:rPr>
              <w:t>ecommendation</w:t>
            </w:r>
          </w:p>
        </w:tc>
      </w:tr>
      <w:tr w:rsidR="00E447BA" w14:paraId="30DFF40B" w14:textId="77777777" w:rsidTr="09A325EB">
        <w:trPr>
          <w:trHeight w:val="475"/>
        </w:trPr>
        <w:tc>
          <w:tcPr>
            <w:tcW w:w="5000" w:type="pct"/>
            <w:gridSpan w:val="5"/>
          </w:tcPr>
          <w:p w14:paraId="1F62EB0C" w14:textId="282DBAFA" w:rsidR="00E653E9" w:rsidRPr="00D217F8" w:rsidRDefault="00E447BA" w:rsidP="00505BCE">
            <w:pPr>
              <w:pStyle w:val="NormalWeb"/>
              <w:shd w:val="clear" w:color="auto" w:fill="FFFFFF"/>
              <w:spacing w:beforeAutospacing="0" w:afterAutospacing="0"/>
              <w:ind w:left="23"/>
              <w:rPr>
                <w:rFonts w:ascii="Arial" w:hAnsi="Arial" w:cs="Arial"/>
                <w:spacing w:val="-1"/>
                <w:sz w:val="20"/>
                <w:szCs w:val="20"/>
              </w:rPr>
            </w:pPr>
            <w:r w:rsidRPr="00E447BA">
              <w:rPr>
                <w:rFonts w:ascii="Arial" w:hAnsi="Arial" w:cs="Arial"/>
                <w:spacing w:val="-1"/>
                <w:sz w:val="20"/>
                <w:szCs w:val="20"/>
              </w:rPr>
              <w:t>The Queensland Government strongly support RIFA risk communication and engagement by the Program, with specific messages from the Program customised for different sectors through QDAF and other government agencies on a whole-of-government basis, emphasising the potential seriousness of RIFA across all sectors and how to recognise, report and manage them in different situations.</w:t>
            </w:r>
          </w:p>
        </w:tc>
      </w:tr>
      <w:tr w:rsidR="00021112" w14:paraId="549F8FF4" w14:textId="77777777" w:rsidTr="09A325EB">
        <w:trPr>
          <w:trHeight w:val="475"/>
        </w:trPr>
        <w:tc>
          <w:tcPr>
            <w:tcW w:w="5000" w:type="pct"/>
            <w:gridSpan w:val="5"/>
            <w:shd w:val="clear" w:color="auto" w:fill="D9D9D9" w:themeFill="background2" w:themeFillShade="D9"/>
          </w:tcPr>
          <w:p w14:paraId="1AA204D1" w14:textId="2FB42F8B" w:rsidR="00E447BA" w:rsidRPr="00D217F8" w:rsidRDefault="000E63F3" w:rsidP="00505BCE">
            <w:pPr>
              <w:spacing w:before="100" w:after="100"/>
              <w:jc w:val="center"/>
              <w:rPr>
                <w:rFonts w:ascii="Arial" w:hAnsi="Arial" w:cs="Arial"/>
                <w:b/>
                <w:bCs/>
                <w:sz w:val="20"/>
                <w:szCs w:val="20"/>
              </w:rPr>
            </w:pPr>
            <w:r>
              <w:rPr>
                <w:rFonts w:ascii="Arial" w:hAnsi="Arial" w:cs="Arial"/>
                <w:b/>
                <w:bCs/>
                <w:sz w:val="20"/>
                <w:szCs w:val="20"/>
              </w:rPr>
              <w:t>Initial</w:t>
            </w:r>
            <w:r w:rsidR="00DA4F4B">
              <w:rPr>
                <w:rFonts w:ascii="Arial" w:hAnsi="Arial" w:cs="Arial"/>
                <w:b/>
                <w:bCs/>
                <w:sz w:val="20"/>
                <w:szCs w:val="20"/>
              </w:rPr>
              <w:t xml:space="preserve"> </w:t>
            </w:r>
            <w:r>
              <w:rPr>
                <w:rFonts w:ascii="Arial" w:hAnsi="Arial" w:cs="Arial"/>
                <w:b/>
                <w:bCs/>
                <w:sz w:val="20"/>
                <w:szCs w:val="20"/>
              </w:rPr>
              <w:t>P</w:t>
            </w:r>
            <w:r w:rsidR="00A644B1" w:rsidRPr="00D217F8">
              <w:rPr>
                <w:rFonts w:ascii="Arial" w:hAnsi="Arial" w:cs="Arial"/>
                <w:b/>
                <w:bCs/>
                <w:sz w:val="20"/>
                <w:szCs w:val="20"/>
              </w:rPr>
              <w:t xml:space="preserve">rogram </w:t>
            </w:r>
            <w:r>
              <w:rPr>
                <w:rFonts w:ascii="Arial" w:hAnsi="Arial" w:cs="Arial"/>
                <w:b/>
                <w:bCs/>
                <w:sz w:val="20"/>
                <w:szCs w:val="20"/>
              </w:rPr>
              <w:t>R</w:t>
            </w:r>
            <w:r w:rsidR="00E447BA" w:rsidRPr="00D217F8">
              <w:rPr>
                <w:rFonts w:ascii="Arial" w:hAnsi="Arial" w:cs="Arial"/>
                <w:b/>
                <w:bCs/>
                <w:sz w:val="20"/>
                <w:szCs w:val="20"/>
              </w:rPr>
              <w:t>esponse (Dec</w:t>
            </w:r>
            <w:r w:rsidR="00A644B1">
              <w:rPr>
                <w:rFonts w:ascii="Arial" w:hAnsi="Arial" w:cs="Arial"/>
                <w:b/>
                <w:bCs/>
                <w:sz w:val="20"/>
                <w:szCs w:val="20"/>
              </w:rPr>
              <w:t>ember</w:t>
            </w:r>
            <w:r w:rsidR="00E447BA" w:rsidRPr="00D217F8">
              <w:rPr>
                <w:rFonts w:ascii="Arial" w:hAnsi="Arial" w:cs="Arial"/>
                <w:b/>
                <w:bCs/>
                <w:sz w:val="20"/>
                <w:szCs w:val="20"/>
              </w:rPr>
              <w:t xml:space="preserve"> </w:t>
            </w:r>
            <w:r w:rsidR="00A644B1">
              <w:rPr>
                <w:rFonts w:ascii="Arial" w:hAnsi="Arial" w:cs="Arial"/>
                <w:b/>
                <w:bCs/>
                <w:sz w:val="20"/>
                <w:szCs w:val="20"/>
              </w:rPr>
              <w:t>20</w:t>
            </w:r>
            <w:r w:rsidR="00E447BA" w:rsidRPr="00D217F8">
              <w:rPr>
                <w:rFonts w:ascii="Arial" w:hAnsi="Arial" w:cs="Arial"/>
                <w:b/>
                <w:bCs/>
                <w:sz w:val="20"/>
                <w:szCs w:val="20"/>
              </w:rPr>
              <w:t>22)</w:t>
            </w:r>
          </w:p>
        </w:tc>
      </w:tr>
      <w:tr w:rsidR="00E447BA" w14:paraId="434F6AD6" w14:textId="77777777" w:rsidTr="09A325EB">
        <w:trPr>
          <w:trHeight w:val="475"/>
        </w:trPr>
        <w:tc>
          <w:tcPr>
            <w:tcW w:w="5000" w:type="pct"/>
            <w:gridSpan w:val="5"/>
          </w:tcPr>
          <w:p w14:paraId="1F9E1753" w14:textId="16276DF7" w:rsidR="00220C14" w:rsidRPr="00220C14" w:rsidRDefault="00220C14" w:rsidP="00505BCE">
            <w:pPr>
              <w:spacing w:before="100" w:after="100"/>
              <w:rPr>
                <w:rFonts w:ascii="Arial" w:hAnsi="Arial" w:cs="Arial"/>
                <w:sz w:val="20"/>
                <w:szCs w:val="20"/>
              </w:rPr>
            </w:pPr>
            <w:r w:rsidRPr="00220C14">
              <w:rPr>
                <w:rFonts w:ascii="Arial" w:hAnsi="Arial" w:cs="Arial"/>
                <w:sz w:val="20"/>
                <w:szCs w:val="20"/>
              </w:rPr>
              <w:t xml:space="preserve">The </w:t>
            </w:r>
            <w:r w:rsidR="00FC2661">
              <w:rPr>
                <w:rFonts w:ascii="Arial" w:hAnsi="Arial" w:cs="Arial"/>
                <w:sz w:val="20"/>
                <w:szCs w:val="20"/>
              </w:rPr>
              <w:t>NFAEP</w:t>
            </w:r>
            <w:r w:rsidRPr="00220C14">
              <w:rPr>
                <w:rFonts w:ascii="Arial" w:hAnsi="Arial" w:cs="Arial"/>
                <w:sz w:val="20"/>
                <w:szCs w:val="20"/>
              </w:rPr>
              <w:t>’s communication strategies run year-round based on an annual plan and focus on key priority areas</w:t>
            </w:r>
            <w:r w:rsidR="00450B5F">
              <w:rPr>
                <w:rFonts w:ascii="Arial" w:hAnsi="Arial" w:cs="Arial"/>
                <w:sz w:val="20"/>
                <w:szCs w:val="20"/>
              </w:rPr>
              <w:t xml:space="preserve">, organised into </w:t>
            </w:r>
            <w:r w:rsidR="00A644B1">
              <w:rPr>
                <w:rFonts w:ascii="Arial" w:hAnsi="Arial" w:cs="Arial"/>
                <w:sz w:val="20"/>
                <w:szCs w:val="20"/>
              </w:rPr>
              <w:t>4</w:t>
            </w:r>
            <w:r w:rsidRPr="00220C14">
              <w:rPr>
                <w:rFonts w:ascii="Arial" w:hAnsi="Arial" w:cs="Arial"/>
                <w:sz w:val="20"/>
                <w:szCs w:val="20"/>
              </w:rPr>
              <w:t xml:space="preserve"> pillars. Each</w:t>
            </w:r>
            <w:r w:rsidR="00450B5F">
              <w:rPr>
                <w:rFonts w:ascii="Arial" w:hAnsi="Arial" w:cs="Arial"/>
                <w:sz w:val="20"/>
                <w:szCs w:val="20"/>
              </w:rPr>
              <w:t xml:space="preserve"> pillar </w:t>
            </w:r>
            <w:r w:rsidRPr="00220C14">
              <w:rPr>
                <w:rFonts w:ascii="Arial" w:hAnsi="Arial" w:cs="Arial"/>
                <w:sz w:val="20"/>
                <w:szCs w:val="20"/>
              </w:rPr>
              <w:t xml:space="preserve">is designed to contribute to </w:t>
            </w:r>
            <w:r w:rsidR="00450B5F">
              <w:rPr>
                <w:rFonts w:ascii="Arial" w:hAnsi="Arial" w:cs="Arial"/>
                <w:sz w:val="20"/>
                <w:szCs w:val="20"/>
              </w:rPr>
              <w:t>p</w:t>
            </w:r>
            <w:r w:rsidRPr="00220C14">
              <w:rPr>
                <w:rFonts w:ascii="Arial" w:hAnsi="Arial" w:cs="Arial"/>
                <w:sz w:val="20"/>
                <w:szCs w:val="20"/>
              </w:rPr>
              <w:t>rogram objectives:</w:t>
            </w:r>
          </w:p>
          <w:p w14:paraId="0EF181DA" w14:textId="77777777" w:rsidR="00220C14" w:rsidRPr="00DB6070" w:rsidRDefault="00220C14" w:rsidP="00233CC3">
            <w:pPr>
              <w:pStyle w:val="NormalWeb"/>
              <w:numPr>
                <w:ilvl w:val="0"/>
                <w:numId w:val="25"/>
              </w:numPr>
              <w:shd w:val="clear" w:color="auto" w:fill="FFFFFF"/>
              <w:spacing w:beforeAutospacing="0" w:after="0" w:afterAutospacing="0"/>
              <w:ind w:left="450" w:hanging="283"/>
              <w:rPr>
                <w:rFonts w:ascii="Arial" w:hAnsi="Arial" w:cs="Arial"/>
                <w:spacing w:val="-1"/>
                <w:sz w:val="20"/>
                <w:szCs w:val="20"/>
              </w:rPr>
            </w:pPr>
            <w:r w:rsidRPr="00505BCE">
              <w:rPr>
                <w:rFonts w:ascii="Arial" w:hAnsi="Arial" w:cs="Arial"/>
                <w:b/>
                <w:bCs/>
                <w:spacing w:val="-1"/>
                <w:sz w:val="20"/>
                <w:szCs w:val="20"/>
              </w:rPr>
              <w:t>Look for and report fire ants</w:t>
            </w:r>
            <w:r w:rsidRPr="00DB6070">
              <w:rPr>
                <w:rFonts w:ascii="Arial" w:hAnsi="Arial" w:cs="Arial"/>
                <w:spacing w:val="-1"/>
                <w:sz w:val="20"/>
                <w:szCs w:val="20"/>
              </w:rPr>
              <w:t xml:space="preserve"> – encourage stakeholders in target areas to check their properties and report fire ants.</w:t>
            </w:r>
          </w:p>
          <w:p w14:paraId="620F5299" w14:textId="48650923" w:rsidR="00220C14" w:rsidRPr="00DB6070" w:rsidRDefault="00220C14" w:rsidP="00233CC3">
            <w:pPr>
              <w:pStyle w:val="NormalWeb"/>
              <w:numPr>
                <w:ilvl w:val="0"/>
                <w:numId w:val="25"/>
              </w:numPr>
              <w:shd w:val="clear" w:color="auto" w:fill="FFFFFF"/>
              <w:spacing w:beforeAutospacing="0" w:after="0" w:afterAutospacing="0"/>
              <w:ind w:left="450" w:hanging="283"/>
              <w:rPr>
                <w:rFonts w:ascii="Arial" w:hAnsi="Arial" w:cs="Arial"/>
                <w:spacing w:val="-1"/>
                <w:sz w:val="20"/>
                <w:szCs w:val="20"/>
              </w:rPr>
            </w:pPr>
            <w:r w:rsidRPr="00505BCE">
              <w:rPr>
                <w:rFonts w:ascii="Arial" w:hAnsi="Arial" w:cs="Arial"/>
                <w:b/>
                <w:bCs/>
                <w:spacing w:val="-1"/>
                <w:sz w:val="20"/>
                <w:szCs w:val="20"/>
              </w:rPr>
              <w:t>Let our fire ant teams in</w:t>
            </w:r>
            <w:r w:rsidRPr="00DB6070">
              <w:rPr>
                <w:rFonts w:ascii="Arial" w:hAnsi="Arial" w:cs="Arial"/>
                <w:spacing w:val="-1"/>
                <w:sz w:val="20"/>
                <w:szCs w:val="20"/>
              </w:rPr>
              <w:t xml:space="preserve"> – build stakeholder trust and support for the </w:t>
            </w:r>
            <w:r w:rsidR="003E522F">
              <w:rPr>
                <w:rFonts w:ascii="Arial" w:hAnsi="Arial" w:cs="Arial"/>
                <w:spacing w:val="-1"/>
                <w:sz w:val="20"/>
                <w:szCs w:val="20"/>
              </w:rPr>
              <w:t>NFAEP</w:t>
            </w:r>
            <w:r w:rsidRPr="00DB6070">
              <w:rPr>
                <w:rFonts w:ascii="Arial" w:hAnsi="Arial" w:cs="Arial"/>
                <w:spacing w:val="-1"/>
                <w:sz w:val="20"/>
                <w:szCs w:val="20"/>
              </w:rPr>
              <w:t xml:space="preserve"> to help </w:t>
            </w:r>
            <w:r w:rsidR="00450B5F">
              <w:rPr>
                <w:rFonts w:ascii="Arial" w:hAnsi="Arial" w:cs="Arial"/>
                <w:spacing w:val="-1"/>
                <w:sz w:val="20"/>
                <w:szCs w:val="20"/>
              </w:rPr>
              <w:t xml:space="preserve">eradicate </w:t>
            </w:r>
            <w:r w:rsidRPr="00DB6070">
              <w:rPr>
                <w:rFonts w:ascii="Arial" w:hAnsi="Arial" w:cs="Arial"/>
                <w:spacing w:val="-1"/>
                <w:sz w:val="20"/>
                <w:szCs w:val="20"/>
              </w:rPr>
              <w:t>fire ants</w:t>
            </w:r>
            <w:r w:rsidR="00450B5F">
              <w:rPr>
                <w:rFonts w:ascii="Arial" w:hAnsi="Arial" w:cs="Arial"/>
                <w:spacing w:val="-1"/>
                <w:sz w:val="20"/>
                <w:szCs w:val="20"/>
              </w:rPr>
              <w:t xml:space="preserve"> in the community</w:t>
            </w:r>
            <w:r w:rsidRPr="00DB6070">
              <w:rPr>
                <w:rFonts w:ascii="Arial" w:hAnsi="Arial" w:cs="Arial"/>
                <w:spacing w:val="-1"/>
                <w:sz w:val="20"/>
                <w:szCs w:val="20"/>
              </w:rPr>
              <w:t>.</w:t>
            </w:r>
          </w:p>
          <w:p w14:paraId="00E09F96" w14:textId="5B8B811A" w:rsidR="00220C14" w:rsidRPr="00DB6070" w:rsidRDefault="00220C14" w:rsidP="00233CC3">
            <w:pPr>
              <w:pStyle w:val="NormalWeb"/>
              <w:numPr>
                <w:ilvl w:val="0"/>
                <w:numId w:val="25"/>
              </w:numPr>
              <w:shd w:val="clear" w:color="auto" w:fill="FFFFFF"/>
              <w:spacing w:beforeAutospacing="0" w:after="0" w:afterAutospacing="0"/>
              <w:ind w:left="450" w:hanging="283"/>
              <w:rPr>
                <w:rFonts w:ascii="Arial" w:hAnsi="Arial" w:cs="Arial"/>
                <w:spacing w:val="-1"/>
                <w:sz w:val="20"/>
                <w:szCs w:val="20"/>
              </w:rPr>
            </w:pPr>
            <w:r w:rsidRPr="00505BCE">
              <w:rPr>
                <w:rFonts w:ascii="Arial" w:hAnsi="Arial" w:cs="Arial"/>
                <w:b/>
                <w:bCs/>
                <w:spacing w:val="-1"/>
                <w:sz w:val="20"/>
                <w:szCs w:val="20"/>
              </w:rPr>
              <w:lastRenderedPageBreak/>
              <w:t>Don’t spread fire ants</w:t>
            </w:r>
            <w:r w:rsidRPr="00DB6070">
              <w:rPr>
                <w:rFonts w:ascii="Arial" w:hAnsi="Arial" w:cs="Arial"/>
                <w:spacing w:val="-1"/>
                <w:sz w:val="20"/>
                <w:szCs w:val="20"/>
              </w:rPr>
              <w:t xml:space="preserve"> – empower stakeholders </w:t>
            </w:r>
            <w:r w:rsidR="00450B5F">
              <w:rPr>
                <w:rFonts w:ascii="Arial" w:hAnsi="Arial" w:cs="Arial"/>
                <w:spacing w:val="-1"/>
                <w:sz w:val="20"/>
                <w:szCs w:val="20"/>
              </w:rPr>
              <w:t xml:space="preserve">to </w:t>
            </w:r>
            <w:r w:rsidRPr="00DB6070">
              <w:rPr>
                <w:rFonts w:ascii="Arial" w:hAnsi="Arial" w:cs="Arial"/>
                <w:spacing w:val="-1"/>
                <w:sz w:val="20"/>
                <w:szCs w:val="20"/>
              </w:rPr>
              <w:t>understand and comply with fire ant biosecurity zones and associated material movement controls.</w:t>
            </w:r>
          </w:p>
          <w:p w14:paraId="5713A402" w14:textId="0172207D" w:rsidR="00220C14" w:rsidRPr="00DB6070" w:rsidRDefault="00220C14" w:rsidP="00233CC3">
            <w:pPr>
              <w:pStyle w:val="NormalWeb"/>
              <w:numPr>
                <w:ilvl w:val="0"/>
                <w:numId w:val="25"/>
              </w:numPr>
              <w:shd w:val="clear" w:color="auto" w:fill="FFFFFF"/>
              <w:spacing w:beforeAutospacing="0" w:after="0" w:afterAutospacing="0"/>
              <w:ind w:left="450" w:hanging="283"/>
              <w:rPr>
                <w:rFonts w:ascii="Arial" w:hAnsi="Arial" w:cs="Arial"/>
                <w:spacing w:val="-1"/>
                <w:sz w:val="20"/>
                <w:szCs w:val="20"/>
              </w:rPr>
            </w:pPr>
            <w:r w:rsidRPr="00505BCE">
              <w:rPr>
                <w:rFonts w:ascii="Arial" w:hAnsi="Arial" w:cs="Arial"/>
                <w:b/>
                <w:bCs/>
                <w:spacing w:val="-1"/>
                <w:sz w:val="20"/>
                <w:szCs w:val="20"/>
              </w:rPr>
              <w:t>Treat fire ants yourself</w:t>
            </w:r>
            <w:r w:rsidRPr="00DB6070">
              <w:rPr>
                <w:rFonts w:ascii="Arial" w:hAnsi="Arial" w:cs="Arial"/>
                <w:spacing w:val="-1"/>
                <w:sz w:val="20"/>
                <w:szCs w:val="20"/>
              </w:rPr>
              <w:t xml:space="preserve"> – encourage stakeholders to proactively treat properties they own or manage for fire ants.</w:t>
            </w:r>
          </w:p>
          <w:p w14:paraId="08626F2B" w14:textId="10A6C0F2" w:rsidR="00E653E9" w:rsidRPr="00D217F8" w:rsidRDefault="00220C14" w:rsidP="00505BCE">
            <w:pPr>
              <w:spacing w:before="100" w:after="100"/>
              <w:rPr>
                <w:rFonts w:ascii="Arial" w:hAnsi="Arial" w:cs="Arial"/>
                <w:sz w:val="20"/>
                <w:szCs w:val="20"/>
              </w:rPr>
            </w:pPr>
            <w:r w:rsidRPr="00220C14">
              <w:rPr>
                <w:rFonts w:ascii="Arial" w:hAnsi="Arial" w:cs="Arial"/>
                <w:sz w:val="20"/>
                <w:szCs w:val="20"/>
              </w:rPr>
              <w:t xml:space="preserve">The </w:t>
            </w:r>
            <w:r w:rsidR="00D24AFE">
              <w:rPr>
                <w:rFonts w:ascii="Arial" w:hAnsi="Arial" w:cs="Arial"/>
                <w:sz w:val="20"/>
                <w:szCs w:val="20"/>
              </w:rPr>
              <w:t xml:space="preserve">NFAEP </w:t>
            </w:r>
            <w:r w:rsidRPr="00220C14">
              <w:rPr>
                <w:rFonts w:ascii="Arial" w:hAnsi="Arial" w:cs="Arial"/>
                <w:sz w:val="20"/>
                <w:szCs w:val="20"/>
              </w:rPr>
              <w:t>will leverage communication channels available across the Queensland Government</w:t>
            </w:r>
            <w:r w:rsidR="00450B5F">
              <w:rPr>
                <w:rFonts w:ascii="Arial" w:hAnsi="Arial" w:cs="Arial"/>
                <w:sz w:val="20"/>
                <w:szCs w:val="20"/>
              </w:rPr>
              <w:t xml:space="preserve">. Additionally, </w:t>
            </w:r>
            <w:r w:rsidRPr="00220C14">
              <w:rPr>
                <w:rFonts w:ascii="Arial" w:hAnsi="Arial" w:cs="Arial"/>
                <w:sz w:val="20"/>
                <w:szCs w:val="20"/>
              </w:rPr>
              <w:t xml:space="preserve">FAST will directly </w:t>
            </w:r>
            <w:r w:rsidR="00450B5F">
              <w:rPr>
                <w:rFonts w:ascii="Arial" w:hAnsi="Arial" w:cs="Arial"/>
                <w:sz w:val="20"/>
                <w:szCs w:val="20"/>
              </w:rPr>
              <w:t xml:space="preserve">engage </w:t>
            </w:r>
            <w:r w:rsidRPr="00220C14">
              <w:rPr>
                <w:rFonts w:ascii="Arial" w:hAnsi="Arial" w:cs="Arial"/>
                <w:sz w:val="20"/>
                <w:szCs w:val="20"/>
              </w:rPr>
              <w:t xml:space="preserve">with all levels of </w:t>
            </w:r>
            <w:r w:rsidR="00450B5F">
              <w:rPr>
                <w:rFonts w:ascii="Arial" w:hAnsi="Arial" w:cs="Arial"/>
                <w:sz w:val="20"/>
                <w:szCs w:val="20"/>
              </w:rPr>
              <w:t>g</w:t>
            </w:r>
            <w:r w:rsidRPr="00220C14">
              <w:rPr>
                <w:rFonts w:ascii="Arial" w:hAnsi="Arial" w:cs="Arial"/>
                <w:sz w:val="20"/>
                <w:szCs w:val="20"/>
              </w:rPr>
              <w:t>overnment to communicate the seriousness</w:t>
            </w:r>
            <w:r w:rsidR="00450B5F">
              <w:rPr>
                <w:rFonts w:ascii="Arial" w:hAnsi="Arial" w:cs="Arial"/>
                <w:sz w:val="20"/>
                <w:szCs w:val="20"/>
              </w:rPr>
              <w:t xml:space="preserve"> of the threat posed by</w:t>
            </w:r>
            <w:r w:rsidRPr="00220C14">
              <w:rPr>
                <w:rFonts w:ascii="Arial" w:hAnsi="Arial" w:cs="Arial"/>
                <w:sz w:val="20"/>
                <w:szCs w:val="20"/>
              </w:rPr>
              <w:t xml:space="preserve"> RIFA. Communication </w:t>
            </w:r>
            <w:r w:rsidR="00450B5F">
              <w:rPr>
                <w:rFonts w:ascii="Arial" w:hAnsi="Arial" w:cs="Arial"/>
                <w:sz w:val="20"/>
                <w:szCs w:val="20"/>
              </w:rPr>
              <w:t xml:space="preserve">methods </w:t>
            </w:r>
            <w:r w:rsidRPr="00220C14">
              <w:rPr>
                <w:rFonts w:ascii="Arial" w:hAnsi="Arial" w:cs="Arial"/>
                <w:sz w:val="20"/>
                <w:szCs w:val="20"/>
              </w:rPr>
              <w:t xml:space="preserve">may </w:t>
            </w:r>
            <w:r w:rsidR="00450B5F">
              <w:rPr>
                <w:rFonts w:ascii="Arial" w:hAnsi="Arial" w:cs="Arial"/>
                <w:sz w:val="20"/>
                <w:szCs w:val="20"/>
              </w:rPr>
              <w:t xml:space="preserve">vary from </w:t>
            </w:r>
            <w:r w:rsidRPr="00220C14">
              <w:rPr>
                <w:rFonts w:ascii="Arial" w:hAnsi="Arial" w:cs="Arial"/>
                <w:sz w:val="20"/>
                <w:szCs w:val="20"/>
              </w:rPr>
              <w:t>rural to peri-urban</w:t>
            </w:r>
            <w:r w:rsidR="00450B5F">
              <w:rPr>
                <w:rFonts w:ascii="Arial" w:hAnsi="Arial" w:cs="Arial"/>
                <w:sz w:val="20"/>
                <w:szCs w:val="20"/>
              </w:rPr>
              <w:t xml:space="preserve"> to </w:t>
            </w:r>
            <w:r w:rsidRPr="00220C14">
              <w:rPr>
                <w:rFonts w:ascii="Arial" w:hAnsi="Arial" w:cs="Arial"/>
                <w:sz w:val="20"/>
                <w:szCs w:val="20"/>
              </w:rPr>
              <w:t>urban areas to achieve the best results.</w:t>
            </w:r>
          </w:p>
        </w:tc>
      </w:tr>
      <w:tr w:rsidR="00021112" w14:paraId="33DC16DB" w14:textId="77777777" w:rsidTr="09A325EB">
        <w:trPr>
          <w:trHeight w:val="475"/>
        </w:trPr>
        <w:tc>
          <w:tcPr>
            <w:tcW w:w="5000" w:type="pct"/>
            <w:gridSpan w:val="5"/>
            <w:shd w:val="clear" w:color="auto" w:fill="D9D9D9" w:themeFill="background2" w:themeFillShade="D9"/>
          </w:tcPr>
          <w:p w14:paraId="58C25FA5" w14:textId="70006E11" w:rsidR="00E447BA" w:rsidRPr="00D217F8" w:rsidRDefault="000E63F3" w:rsidP="00505BCE">
            <w:pPr>
              <w:spacing w:before="100" w:after="100"/>
              <w:jc w:val="center"/>
              <w:rPr>
                <w:rFonts w:ascii="Arial" w:hAnsi="Arial" w:cs="Arial"/>
                <w:b/>
                <w:bCs/>
                <w:sz w:val="20"/>
                <w:szCs w:val="20"/>
              </w:rPr>
            </w:pPr>
            <w:r>
              <w:rPr>
                <w:rFonts w:ascii="Arial" w:hAnsi="Arial" w:cs="Arial"/>
                <w:b/>
                <w:bCs/>
                <w:sz w:val="20"/>
                <w:szCs w:val="20"/>
              </w:rPr>
              <w:lastRenderedPageBreak/>
              <w:t>Earlier</w:t>
            </w:r>
            <w:r w:rsidR="4216491B" w:rsidRPr="6629ADE9">
              <w:rPr>
                <w:rFonts w:ascii="Arial" w:hAnsi="Arial" w:cs="Arial"/>
                <w:b/>
                <w:bCs/>
                <w:sz w:val="20"/>
                <w:szCs w:val="20"/>
              </w:rPr>
              <w:t xml:space="preserve"> </w:t>
            </w:r>
            <w:r>
              <w:rPr>
                <w:rFonts w:ascii="Arial" w:hAnsi="Arial" w:cs="Arial"/>
                <w:b/>
                <w:bCs/>
                <w:sz w:val="20"/>
                <w:szCs w:val="20"/>
              </w:rPr>
              <w:t>P</w:t>
            </w:r>
            <w:r w:rsidR="00A644B1" w:rsidRPr="6629ADE9">
              <w:rPr>
                <w:rFonts w:ascii="Arial" w:hAnsi="Arial" w:cs="Arial"/>
                <w:b/>
                <w:bCs/>
                <w:sz w:val="20"/>
                <w:szCs w:val="20"/>
              </w:rPr>
              <w:t xml:space="preserve">rogram </w:t>
            </w:r>
            <w:r>
              <w:rPr>
                <w:rFonts w:ascii="Arial" w:hAnsi="Arial" w:cs="Arial"/>
                <w:b/>
                <w:bCs/>
                <w:sz w:val="20"/>
                <w:szCs w:val="20"/>
              </w:rPr>
              <w:t>R</w:t>
            </w:r>
            <w:r w:rsidR="4216491B" w:rsidRPr="6629ADE9">
              <w:rPr>
                <w:rFonts w:ascii="Arial" w:hAnsi="Arial" w:cs="Arial"/>
                <w:b/>
                <w:bCs/>
                <w:sz w:val="20"/>
                <w:szCs w:val="20"/>
              </w:rPr>
              <w:t>esponse (Feb</w:t>
            </w:r>
            <w:r w:rsidR="00A644B1">
              <w:rPr>
                <w:rFonts w:ascii="Arial" w:hAnsi="Arial" w:cs="Arial"/>
                <w:b/>
                <w:bCs/>
                <w:sz w:val="20"/>
                <w:szCs w:val="20"/>
              </w:rPr>
              <w:t>ruary</w:t>
            </w:r>
            <w:r w:rsidR="4216491B" w:rsidRPr="6629ADE9">
              <w:rPr>
                <w:rFonts w:ascii="Arial" w:hAnsi="Arial" w:cs="Arial"/>
                <w:b/>
                <w:bCs/>
                <w:sz w:val="20"/>
                <w:szCs w:val="20"/>
              </w:rPr>
              <w:t xml:space="preserve"> </w:t>
            </w:r>
            <w:r w:rsidR="00A644B1">
              <w:rPr>
                <w:rFonts w:ascii="Arial" w:hAnsi="Arial" w:cs="Arial"/>
                <w:b/>
                <w:bCs/>
                <w:sz w:val="20"/>
                <w:szCs w:val="20"/>
              </w:rPr>
              <w:t>20</w:t>
            </w:r>
            <w:r w:rsidR="4216491B" w:rsidRPr="6629ADE9">
              <w:rPr>
                <w:rFonts w:ascii="Arial" w:hAnsi="Arial" w:cs="Arial"/>
                <w:b/>
                <w:bCs/>
                <w:sz w:val="20"/>
                <w:szCs w:val="20"/>
              </w:rPr>
              <w:t>24)</w:t>
            </w:r>
          </w:p>
        </w:tc>
      </w:tr>
      <w:tr w:rsidR="00E447BA" w14:paraId="5FF281CB" w14:textId="77777777" w:rsidTr="09A325EB">
        <w:trPr>
          <w:trHeight w:val="475"/>
        </w:trPr>
        <w:tc>
          <w:tcPr>
            <w:tcW w:w="5000" w:type="pct"/>
            <w:gridSpan w:val="5"/>
          </w:tcPr>
          <w:p w14:paraId="1D65A834" w14:textId="05FCDDF6" w:rsidR="00E447BA" w:rsidRPr="00DB6070" w:rsidRDefault="1EBE7C62" w:rsidP="00505BCE">
            <w:pPr>
              <w:spacing w:before="100" w:after="100"/>
              <w:ind w:left="-20" w:right="-20"/>
              <w:rPr>
                <w:rFonts w:eastAsia="Segoe UI" w:cstheme="minorHAnsi"/>
                <w:sz w:val="20"/>
                <w:szCs w:val="20"/>
              </w:rPr>
            </w:pPr>
            <w:r w:rsidRPr="00CF345A">
              <w:rPr>
                <w:rFonts w:eastAsia="Segoe UI" w:cstheme="minorHAnsi"/>
                <w:sz w:val="20"/>
                <w:szCs w:val="20"/>
              </w:rPr>
              <w:t xml:space="preserve">The </w:t>
            </w:r>
            <w:r w:rsidR="00D24AFE">
              <w:rPr>
                <w:rFonts w:eastAsia="Segoe UI" w:cstheme="minorHAnsi"/>
                <w:sz w:val="20"/>
                <w:szCs w:val="20"/>
              </w:rPr>
              <w:t>NFAEP</w:t>
            </w:r>
            <w:r w:rsidRPr="00CF345A">
              <w:rPr>
                <w:rFonts w:eastAsia="Segoe UI" w:cstheme="minorHAnsi"/>
                <w:sz w:val="20"/>
                <w:szCs w:val="20"/>
              </w:rPr>
              <w:t xml:space="preserve"> continues to run a year-</w:t>
            </w:r>
            <w:r w:rsidR="7FAC5180" w:rsidRPr="00CF345A">
              <w:rPr>
                <w:rFonts w:eastAsia="Segoe UI" w:cstheme="minorHAnsi"/>
                <w:sz w:val="20"/>
                <w:szCs w:val="20"/>
              </w:rPr>
              <w:t>round</w:t>
            </w:r>
            <w:r w:rsidRPr="00CF345A">
              <w:rPr>
                <w:rFonts w:eastAsia="Segoe UI" w:cstheme="minorHAnsi"/>
                <w:sz w:val="20"/>
                <w:szCs w:val="20"/>
              </w:rPr>
              <w:t xml:space="preserve"> campaign </w:t>
            </w:r>
            <w:r w:rsidR="00450B5F">
              <w:rPr>
                <w:rFonts w:eastAsia="Segoe UI" w:cstheme="minorHAnsi"/>
                <w:sz w:val="20"/>
                <w:szCs w:val="20"/>
              </w:rPr>
              <w:t xml:space="preserve">consisting of </w:t>
            </w:r>
            <w:r w:rsidRPr="00CF345A">
              <w:rPr>
                <w:rFonts w:eastAsia="Segoe UI" w:cstheme="minorHAnsi"/>
                <w:sz w:val="20"/>
                <w:szCs w:val="20"/>
              </w:rPr>
              <w:t xml:space="preserve">communication, </w:t>
            </w:r>
            <w:r w:rsidR="00AC4F46" w:rsidRPr="00CF345A">
              <w:rPr>
                <w:rFonts w:eastAsia="Segoe UI" w:cstheme="minorHAnsi"/>
                <w:sz w:val="20"/>
                <w:szCs w:val="20"/>
              </w:rPr>
              <w:t>engagement,</w:t>
            </w:r>
            <w:r w:rsidRPr="00CF345A">
              <w:rPr>
                <w:rFonts w:eastAsia="Segoe UI" w:cstheme="minorHAnsi"/>
                <w:sz w:val="20"/>
                <w:szCs w:val="20"/>
              </w:rPr>
              <w:t xml:space="preserve"> and marketing deliverables</w:t>
            </w:r>
            <w:r w:rsidR="367E68E6" w:rsidRPr="00CF345A">
              <w:rPr>
                <w:rFonts w:eastAsia="Segoe UI" w:cstheme="minorHAnsi"/>
                <w:sz w:val="20"/>
                <w:szCs w:val="20"/>
              </w:rPr>
              <w:t>,</w:t>
            </w:r>
            <w:r w:rsidRPr="00CF345A">
              <w:rPr>
                <w:rFonts w:eastAsia="Segoe UI" w:cstheme="minorHAnsi"/>
                <w:sz w:val="20"/>
                <w:szCs w:val="20"/>
              </w:rPr>
              <w:t xml:space="preserve"> focusing on</w:t>
            </w:r>
            <w:r w:rsidR="5C96A5EC" w:rsidRPr="00CF345A">
              <w:rPr>
                <w:rFonts w:eastAsia="Segoe UI" w:cstheme="minorHAnsi"/>
                <w:sz w:val="20"/>
                <w:szCs w:val="20"/>
              </w:rPr>
              <w:t xml:space="preserve"> </w:t>
            </w:r>
            <w:r w:rsidR="00450B5F">
              <w:rPr>
                <w:rFonts w:eastAsia="Segoe UI" w:cstheme="minorHAnsi"/>
                <w:sz w:val="20"/>
                <w:szCs w:val="20"/>
              </w:rPr>
              <w:t>4</w:t>
            </w:r>
            <w:r w:rsidRPr="00CF345A">
              <w:rPr>
                <w:rFonts w:eastAsia="Segoe UI" w:cstheme="minorHAnsi"/>
                <w:sz w:val="20"/>
                <w:szCs w:val="20"/>
              </w:rPr>
              <w:t xml:space="preserve"> key </w:t>
            </w:r>
            <w:r w:rsidR="00CA2803">
              <w:rPr>
                <w:rFonts w:eastAsia="Segoe UI" w:cstheme="minorHAnsi"/>
                <w:sz w:val="20"/>
                <w:szCs w:val="20"/>
              </w:rPr>
              <w:t>pillars</w:t>
            </w:r>
            <w:r w:rsidRPr="00CF345A">
              <w:rPr>
                <w:rFonts w:eastAsia="Segoe UI" w:cstheme="minorHAnsi"/>
                <w:sz w:val="20"/>
                <w:szCs w:val="20"/>
              </w:rPr>
              <w:t xml:space="preserve">. Each </w:t>
            </w:r>
            <w:r w:rsidR="00CA2803">
              <w:rPr>
                <w:rFonts w:eastAsia="Segoe UI" w:cstheme="minorHAnsi"/>
                <w:sz w:val="20"/>
                <w:szCs w:val="20"/>
              </w:rPr>
              <w:t>pillar</w:t>
            </w:r>
            <w:r w:rsidR="00CA2803" w:rsidRPr="00CF345A">
              <w:rPr>
                <w:rFonts w:eastAsia="Segoe UI" w:cstheme="minorHAnsi"/>
                <w:sz w:val="20"/>
                <w:szCs w:val="20"/>
              </w:rPr>
              <w:t xml:space="preserve"> </w:t>
            </w:r>
            <w:r w:rsidRPr="00CF345A">
              <w:rPr>
                <w:rFonts w:eastAsia="Segoe UI" w:cstheme="minorHAnsi"/>
                <w:sz w:val="20"/>
                <w:szCs w:val="20"/>
              </w:rPr>
              <w:t xml:space="preserve">is designed to contribute to </w:t>
            </w:r>
            <w:r w:rsidR="00450B5F">
              <w:rPr>
                <w:rFonts w:eastAsia="Segoe UI" w:cstheme="minorHAnsi"/>
                <w:sz w:val="20"/>
                <w:szCs w:val="20"/>
              </w:rPr>
              <w:t xml:space="preserve">the </w:t>
            </w:r>
            <w:r w:rsidRPr="00CF345A">
              <w:rPr>
                <w:rFonts w:eastAsia="Segoe UI" w:cstheme="minorHAnsi"/>
                <w:sz w:val="20"/>
                <w:szCs w:val="20"/>
              </w:rPr>
              <w:t>overall</w:t>
            </w:r>
            <w:r w:rsidR="00D24AFE">
              <w:rPr>
                <w:rFonts w:eastAsia="Segoe UI" w:cstheme="minorHAnsi"/>
                <w:sz w:val="20"/>
                <w:szCs w:val="20"/>
              </w:rPr>
              <w:t xml:space="preserve"> NFAEP</w:t>
            </w:r>
            <w:r w:rsidRPr="00CF345A">
              <w:rPr>
                <w:rFonts w:eastAsia="Segoe UI" w:cstheme="minorHAnsi"/>
                <w:sz w:val="20"/>
                <w:szCs w:val="20"/>
              </w:rPr>
              <w:t xml:space="preserve"> objectives and encourage stakeholders to </w:t>
            </w:r>
            <w:r w:rsidR="00450B5F">
              <w:rPr>
                <w:rFonts w:eastAsia="Segoe UI" w:cstheme="minorHAnsi"/>
                <w:sz w:val="20"/>
                <w:szCs w:val="20"/>
              </w:rPr>
              <w:t xml:space="preserve">adopt </w:t>
            </w:r>
            <w:r w:rsidRPr="00CF345A">
              <w:rPr>
                <w:rFonts w:eastAsia="Segoe UI" w:cstheme="minorHAnsi"/>
                <w:sz w:val="20"/>
                <w:szCs w:val="20"/>
              </w:rPr>
              <w:t xml:space="preserve">fire ant-safe behaviours. </w:t>
            </w:r>
            <w:r w:rsidR="2595FA4A" w:rsidRPr="00CF345A">
              <w:rPr>
                <w:rFonts w:eastAsia="Segoe UI" w:cstheme="minorHAnsi"/>
                <w:sz w:val="20"/>
                <w:szCs w:val="20"/>
              </w:rPr>
              <w:t xml:space="preserve">The campaign </w:t>
            </w:r>
            <w:r w:rsidR="00450B5F">
              <w:rPr>
                <w:rFonts w:eastAsia="Segoe UI" w:cstheme="minorHAnsi"/>
                <w:sz w:val="20"/>
                <w:szCs w:val="20"/>
              </w:rPr>
              <w:t xml:space="preserve">operates in </w:t>
            </w:r>
            <w:r w:rsidR="2595FA4A" w:rsidRPr="00CF345A">
              <w:rPr>
                <w:rFonts w:eastAsia="Segoe UI" w:cstheme="minorHAnsi"/>
                <w:sz w:val="20"/>
                <w:szCs w:val="20"/>
              </w:rPr>
              <w:t xml:space="preserve">regular intervals and uses a range of communication and engagement channels to deliver relevant messages to the right audience at the right time. This includes sharing materials with government, </w:t>
            </w:r>
            <w:r w:rsidR="00AC4F46" w:rsidRPr="00CF345A">
              <w:rPr>
                <w:rFonts w:eastAsia="Segoe UI" w:cstheme="minorHAnsi"/>
                <w:sz w:val="20"/>
                <w:szCs w:val="20"/>
              </w:rPr>
              <w:t>industry,</w:t>
            </w:r>
            <w:r w:rsidR="2595FA4A" w:rsidRPr="00CF345A">
              <w:rPr>
                <w:rFonts w:eastAsia="Segoe UI" w:cstheme="minorHAnsi"/>
                <w:sz w:val="20"/>
                <w:szCs w:val="20"/>
              </w:rPr>
              <w:t xml:space="preserve"> and community stakeholders for distribution across their networks and available communication channels.</w:t>
            </w:r>
          </w:p>
        </w:tc>
      </w:tr>
      <w:tr w:rsidR="00021112" w14:paraId="527CFC63" w14:textId="77777777" w:rsidTr="09A325EB">
        <w:trPr>
          <w:trHeight w:val="475"/>
        </w:trPr>
        <w:tc>
          <w:tcPr>
            <w:tcW w:w="5000" w:type="pct"/>
            <w:gridSpan w:val="5"/>
            <w:shd w:val="clear" w:color="auto" w:fill="D9D9D9" w:themeFill="background2" w:themeFillShade="D9"/>
          </w:tcPr>
          <w:p w14:paraId="72F8EBDA" w14:textId="4BF661E5" w:rsidR="00904E21" w:rsidRPr="00CF345A" w:rsidRDefault="000E63F3" w:rsidP="001F262D">
            <w:pPr>
              <w:spacing w:before="100" w:after="100"/>
              <w:ind w:left="-20" w:right="-20"/>
              <w:jc w:val="center"/>
              <w:rPr>
                <w:rFonts w:eastAsia="Segoe UI" w:cstheme="minorHAnsi"/>
                <w:sz w:val="20"/>
                <w:szCs w:val="20"/>
              </w:rPr>
            </w:pPr>
            <w:r>
              <w:rPr>
                <w:rFonts w:ascii="Arial" w:hAnsi="Arial" w:cs="Arial"/>
                <w:b/>
                <w:bCs/>
                <w:sz w:val="20"/>
                <w:szCs w:val="20"/>
              </w:rPr>
              <w:t>Previous</w:t>
            </w:r>
            <w:r w:rsidR="00396871" w:rsidRPr="00D217F8">
              <w:rPr>
                <w:rFonts w:ascii="Arial" w:hAnsi="Arial" w:cs="Arial"/>
                <w:b/>
                <w:bCs/>
                <w:sz w:val="20"/>
                <w:szCs w:val="20"/>
              </w:rPr>
              <w:t xml:space="preserve"> </w:t>
            </w:r>
            <w:r>
              <w:rPr>
                <w:rFonts w:ascii="Arial" w:hAnsi="Arial" w:cs="Arial"/>
                <w:b/>
                <w:bCs/>
                <w:sz w:val="20"/>
                <w:szCs w:val="20"/>
              </w:rPr>
              <w:t>P</w:t>
            </w:r>
            <w:r w:rsidR="00396871" w:rsidRPr="00D217F8">
              <w:rPr>
                <w:rFonts w:ascii="Arial" w:hAnsi="Arial" w:cs="Arial"/>
                <w:b/>
                <w:bCs/>
                <w:sz w:val="20"/>
                <w:szCs w:val="20"/>
              </w:rPr>
              <w:t xml:space="preserve">rogram </w:t>
            </w:r>
            <w:r>
              <w:rPr>
                <w:rFonts w:ascii="Arial" w:hAnsi="Arial" w:cs="Arial"/>
                <w:b/>
                <w:bCs/>
                <w:sz w:val="20"/>
                <w:szCs w:val="20"/>
              </w:rPr>
              <w:t>R</w:t>
            </w:r>
            <w:r w:rsidR="00396871" w:rsidRPr="00D217F8">
              <w:rPr>
                <w:rFonts w:ascii="Arial" w:hAnsi="Arial" w:cs="Arial"/>
                <w:b/>
                <w:bCs/>
                <w:sz w:val="20"/>
                <w:szCs w:val="20"/>
              </w:rPr>
              <w:t>esponse (</w:t>
            </w:r>
            <w:r w:rsidR="00396871">
              <w:rPr>
                <w:rFonts w:ascii="Arial" w:hAnsi="Arial" w:cs="Arial"/>
                <w:b/>
                <w:bCs/>
                <w:sz w:val="20"/>
                <w:szCs w:val="20"/>
              </w:rPr>
              <w:t>August</w:t>
            </w:r>
            <w:r w:rsidR="00396871" w:rsidRPr="00D217F8">
              <w:rPr>
                <w:rFonts w:ascii="Arial" w:hAnsi="Arial" w:cs="Arial"/>
                <w:b/>
                <w:bCs/>
                <w:sz w:val="20"/>
                <w:szCs w:val="20"/>
              </w:rPr>
              <w:t xml:space="preserve"> </w:t>
            </w:r>
            <w:r w:rsidR="00396871">
              <w:rPr>
                <w:rFonts w:ascii="Arial" w:hAnsi="Arial" w:cs="Arial"/>
                <w:b/>
                <w:bCs/>
                <w:sz w:val="20"/>
                <w:szCs w:val="20"/>
              </w:rPr>
              <w:t>20</w:t>
            </w:r>
            <w:r w:rsidR="00396871" w:rsidRPr="00D217F8">
              <w:rPr>
                <w:rFonts w:ascii="Arial" w:hAnsi="Arial" w:cs="Arial"/>
                <w:b/>
                <w:bCs/>
                <w:sz w:val="20"/>
                <w:szCs w:val="20"/>
              </w:rPr>
              <w:t>24)</w:t>
            </w:r>
          </w:p>
        </w:tc>
      </w:tr>
      <w:tr w:rsidR="00904E21" w14:paraId="37000497" w14:textId="77777777" w:rsidTr="09A325EB">
        <w:trPr>
          <w:trHeight w:val="475"/>
        </w:trPr>
        <w:tc>
          <w:tcPr>
            <w:tcW w:w="5000" w:type="pct"/>
            <w:gridSpan w:val="5"/>
          </w:tcPr>
          <w:p w14:paraId="19BA51B8" w14:textId="22FB72E8" w:rsidR="00DB5130" w:rsidRDefault="001261B8">
            <w:pPr>
              <w:spacing w:before="100" w:after="100"/>
              <w:ind w:left="-23" w:right="-23"/>
              <w:rPr>
                <w:rFonts w:eastAsia="Segoe UI" w:cstheme="minorHAnsi"/>
                <w:sz w:val="20"/>
                <w:szCs w:val="20"/>
              </w:rPr>
            </w:pPr>
            <w:r w:rsidRPr="001F262D">
              <w:rPr>
                <w:rFonts w:eastAsia="Segoe UI" w:cstheme="minorHAnsi"/>
                <w:sz w:val="20"/>
                <w:szCs w:val="20"/>
              </w:rPr>
              <w:t xml:space="preserve">The </w:t>
            </w:r>
            <w:r w:rsidR="00DB5130">
              <w:rPr>
                <w:rFonts w:eastAsia="Segoe UI" w:cstheme="minorHAnsi"/>
                <w:sz w:val="20"/>
                <w:szCs w:val="20"/>
              </w:rPr>
              <w:t>NFAEP</w:t>
            </w:r>
            <w:r w:rsidRPr="001F262D">
              <w:rPr>
                <w:rFonts w:eastAsia="Segoe UI" w:cstheme="minorHAnsi"/>
                <w:sz w:val="20"/>
                <w:szCs w:val="20"/>
              </w:rPr>
              <w:t xml:space="preserve"> recently received approval from the Queensland Government's Advertising and Communication Committee (GACC) to continue to run a year-round campaign in 2024</w:t>
            </w:r>
            <w:r w:rsidR="00DB5130">
              <w:rPr>
                <w:rFonts w:ascii="Symbol" w:eastAsia="Symbol" w:hAnsi="Symbol" w:cstheme="minorHAnsi"/>
                <w:sz w:val="20"/>
                <w:szCs w:val="20"/>
              </w:rPr>
              <w:t>-</w:t>
            </w:r>
            <w:r w:rsidRPr="001F262D">
              <w:rPr>
                <w:rFonts w:eastAsia="Segoe UI" w:cstheme="minorHAnsi"/>
                <w:sz w:val="20"/>
                <w:szCs w:val="20"/>
              </w:rPr>
              <w:t xml:space="preserve">25. The campaign will once again focus on 4 key priority areas with each designed to communicate operational messaging to target audiences promptly. The slight change in this approach will enable the </w:t>
            </w:r>
            <w:r w:rsidR="00DB5130">
              <w:rPr>
                <w:rFonts w:eastAsia="Segoe UI" w:cstheme="minorHAnsi"/>
                <w:sz w:val="20"/>
                <w:szCs w:val="20"/>
              </w:rPr>
              <w:t>NFAEP</w:t>
            </w:r>
            <w:r w:rsidRPr="001F262D">
              <w:rPr>
                <w:rFonts w:eastAsia="Segoe UI" w:cstheme="minorHAnsi"/>
                <w:sz w:val="20"/>
                <w:szCs w:val="20"/>
              </w:rPr>
              <w:t xml:space="preserve"> to turn operational messaging on and off as required, without needing additional approvals from GACC.</w:t>
            </w:r>
          </w:p>
          <w:p w14:paraId="330BE627" w14:textId="00211568" w:rsidR="001261B8" w:rsidRPr="001F262D" w:rsidRDefault="001261B8" w:rsidP="001F262D">
            <w:pPr>
              <w:spacing w:before="100" w:after="100"/>
              <w:ind w:left="-23" w:right="-23"/>
              <w:rPr>
                <w:rFonts w:eastAsia="Segoe UI" w:cstheme="minorHAnsi"/>
                <w:sz w:val="20"/>
                <w:szCs w:val="20"/>
              </w:rPr>
            </w:pPr>
            <w:r w:rsidRPr="001F262D">
              <w:rPr>
                <w:rFonts w:eastAsia="Segoe UI" w:cstheme="minorHAnsi"/>
                <w:sz w:val="20"/>
                <w:szCs w:val="20"/>
              </w:rPr>
              <w:t xml:space="preserve">The </w:t>
            </w:r>
            <w:r w:rsidR="00DB5130">
              <w:rPr>
                <w:rFonts w:eastAsia="Segoe UI" w:cstheme="minorHAnsi"/>
                <w:sz w:val="20"/>
                <w:szCs w:val="20"/>
              </w:rPr>
              <w:t>NFAEP</w:t>
            </w:r>
            <w:r w:rsidRPr="001F262D">
              <w:rPr>
                <w:rFonts w:eastAsia="Segoe UI" w:cstheme="minorHAnsi"/>
                <w:sz w:val="20"/>
                <w:szCs w:val="20"/>
              </w:rPr>
              <w:t xml:space="preserve"> will also develop and implement a new lifestyle campaign that will raise awareness of fire ants, their impacts and what role everyone plays in eradicating </w:t>
            </w:r>
            <w:r w:rsidR="00DB5130">
              <w:rPr>
                <w:rFonts w:eastAsia="Segoe UI" w:cstheme="minorHAnsi"/>
                <w:sz w:val="20"/>
                <w:szCs w:val="20"/>
              </w:rPr>
              <w:t>the super pest</w:t>
            </w:r>
            <w:r w:rsidRPr="001F262D">
              <w:rPr>
                <w:rFonts w:eastAsia="Segoe UI" w:cstheme="minorHAnsi"/>
                <w:sz w:val="20"/>
                <w:szCs w:val="20"/>
              </w:rPr>
              <w:t>.</w:t>
            </w:r>
          </w:p>
          <w:p w14:paraId="4921F6A5" w14:textId="5EECC7EF" w:rsidR="00904E21" w:rsidRPr="001F262D" w:rsidRDefault="001261B8" w:rsidP="001F262D">
            <w:pPr>
              <w:spacing w:before="100" w:after="100"/>
              <w:ind w:left="-23" w:right="-23"/>
              <w:rPr>
                <w:rFonts w:cstheme="minorHAnsi"/>
                <w:sz w:val="20"/>
                <w:szCs w:val="20"/>
              </w:rPr>
            </w:pPr>
            <w:r w:rsidRPr="001F262D">
              <w:rPr>
                <w:rFonts w:eastAsia="Segoe UI" w:cstheme="minorHAnsi"/>
                <w:sz w:val="20"/>
                <w:szCs w:val="20"/>
              </w:rPr>
              <w:t xml:space="preserve">The </w:t>
            </w:r>
            <w:r w:rsidR="00DB5130">
              <w:rPr>
                <w:rFonts w:eastAsia="Segoe UI" w:cstheme="minorHAnsi"/>
                <w:sz w:val="20"/>
                <w:szCs w:val="20"/>
              </w:rPr>
              <w:t xml:space="preserve">NFAEP’s </w:t>
            </w:r>
            <w:r w:rsidRPr="001F262D">
              <w:rPr>
                <w:rFonts w:eastAsia="Segoe UI" w:cstheme="minorHAnsi"/>
                <w:sz w:val="20"/>
                <w:szCs w:val="20"/>
              </w:rPr>
              <w:t xml:space="preserve">website enhancement project </w:t>
            </w:r>
            <w:r w:rsidR="00DB5130">
              <w:rPr>
                <w:rFonts w:eastAsia="Segoe UI" w:cstheme="minorHAnsi"/>
                <w:sz w:val="20"/>
                <w:szCs w:val="20"/>
              </w:rPr>
              <w:t xml:space="preserve">is underway. This will include </w:t>
            </w:r>
            <w:r w:rsidRPr="001F262D">
              <w:rPr>
                <w:rFonts w:eastAsia="Segoe UI" w:cstheme="minorHAnsi"/>
                <w:sz w:val="20"/>
                <w:szCs w:val="20"/>
              </w:rPr>
              <w:t>a full redesign of the site</w:t>
            </w:r>
            <w:r w:rsidR="00DB5130">
              <w:rPr>
                <w:rFonts w:eastAsia="Segoe UI" w:cstheme="minorHAnsi"/>
                <w:sz w:val="20"/>
                <w:szCs w:val="20"/>
              </w:rPr>
              <w:t xml:space="preserve"> including the functionality, usability and content</w:t>
            </w:r>
            <w:r w:rsidRPr="001F262D">
              <w:rPr>
                <w:rFonts w:eastAsia="Segoe UI" w:cstheme="minorHAnsi"/>
                <w:sz w:val="20"/>
                <w:szCs w:val="20"/>
              </w:rPr>
              <w:t>.</w:t>
            </w:r>
          </w:p>
        </w:tc>
      </w:tr>
      <w:tr w:rsidR="00021112" w14:paraId="0989994D" w14:textId="77777777" w:rsidTr="09A325EB">
        <w:trPr>
          <w:trHeight w:val="475"/>
        </w:trPr>
        <w:tc>
          <w:tcPr>
            <w:tcW w:w="5000" w:type="pct"/>
            <w:gridSpan w:val="5"/>
            <w:shd w:val="clear" w:color="auto" w:fill="D9D9D9" w:themeFill="background2" w:themeFillShade="D9"/>
          </w:tcPr>
          <w:p w14:paraId="24F296A2" w14:textId="476F9BDB" w:rsidR="000E63F3" w:rsidRPr="00640263" w:rsidRDefault="000E63F3" w:rsidP="000E63F3">
            <w:pPr>
              <w:spacing w:before="100" w:after="100"/>
              <w:ind w:left="-23" w:right="-23"/>
              <w:jc w:val="center"/>
              <w:rPr>
                <w:rFonts w:eastAsia="Segoe UI" w:cstheme="minorHAnsi"/>
                <w:sz w:val="20"/>
                <w:szCs w:val="20"/>
              </w:rPr>
            </w:pPr>
            <w:r w:rsidRPr="00640263">
              <w:rPr>
                <w:rFonts w:ascii="Arial" w:hAnsi="Arial" w:cs="Arial"/>
                <w:b/>
                <w:bCs/>
                <w:sz w:val="20"/>
                <w:szCs w:val="20"/>
              </w:rPr>
              <w:t>Updated Program Response (</w:t>
            </w:r>
            <w:r w:rsidR="00106CAA">
              <w:rPr>
                <w:rFonts w:ascii="Arial" w:hAnsi="Arial" w:cs="Arial"/>
                <w:b/>
                <w:bCs/>
                <w:sz w:val="20"/>
                <w:szCs w:val="20"/>
              </w:rPr>
              <w:t>April</w:t>
            </w:r>
            <w:r w:rsidRPr="00640263">
              <w:rPr>
                <w:rFonts w:ascii="Arial" w:hAnsi="Arial" w:cs="Arial"/>
                <w:b/>
                <w:bCs/>
                <w:sz w:val="20"/>
                <w:szCs w:val="20"/>
              </w:rPr>
              <w:t xml:space="preserve"> 2025)</w:t>
            </w:r>
          </w:p>
        </w:tc>
      </w:tr>
      <w:tr w:rsidR="000E63F3" w14:paraId="34440E89" w14:textId="77777777" w:rsidTr="09A325EB">
        <w:trPr>
          <w:trHeight w:val="475"/>
        </w:trPr>
        <w:tc>
          <w:tcPr>
            <w:tcW w:w="5000" w:type="pct"/>
            <w:gridSpan w:val="5"/>
          </w:tcPr>
          <w:p w14:paraId="23AFAF85" w14:textId="6D9E6645" w:rsidR="000E63F3" w:rsidRPr="00EF7ECC" w:rsidRDefault="3469E0C8" w:rsidP="0A2C69E6">
            <w:pPr>
              <w:spacing w:before="100" w:after="100"/>
              <w:rPr>
                <w:rFonts w:ascii="Arial" w:hAnsi="Arial" w:cs="Arial"/>
                <w:sz w:val="20"/>
                <w:szCs w:val="20"/>
              </w:rPr>
            </w:pPr>
            <w:r w:rsidRPr="00EF7ECC">
              <w:rPr>
                <w:rFonts w:ascii="Arial" w:hAnsi="Arial" w:cs="Arial"/>
                <w:sz w:val="20"/>
                <w:szCs w:val="20"/>
              </w:rPr>
              <w:t>Th</w:t>
            </w:r>
            <w:r w:rsidR="03B3CF42" w:rsidRPr="00EF7ECC">
              <w:rPr>
                <w:rFonts w:ascii="Arial" w:hAnsi="Arial" w:cs="Arial"/>
                <w:sz w:val="20"/>
                <w:szCs w:val="20"/>
              </w:rPr>
              <w:t>e NFAEP continue</w:t>
            </w:r>
            <w:r w:rsidR="2EAECC47" w:rsidRPr="00EF7ECC">
              <w:rPr>
                <w:rFonts w:ascii="Arial" w:hAnsi="Arial" w:cs="Arial"/>
                <w:sz w:val="20"/>
                <w:szCs w:val="20"/>
              </w:rPr>
              <w:t>s</w:t>
            </w:r>
            <w:r w:rsidR="03B3CF42" w:rsidRPr="00EF7ECC">
              <w:rPr>
                <w:rFonts w:ascii="Arial" w:hAnsi="Arial" w:cs="Arial"/>
                <w:sz w:val="20"/>
                <w:szCs w:val="20"/>
              </w:rPr>
              <w:t xml:space="preserve"> to successfully </w:t>
            </w:r>
            <w:r w:rsidR="1F01E674" w:rsidRPr="00EF7ECC">
              <w:rPr>
                <w:rFonts w:ascii="Arial" w:hAnsi="Arial" w:cs="Arial"/>
                <w:sz w:val="20"/>
                <w:szCs w:val="20"/>
              </w:rPr>
              <w:t>deliver</w:t>
            </w:r>
            <w:r w:rsidR="03B3CF42" w:rsidRPr="00EF7ECC">
              <w:rPr>
                <w:rFonts w:ascii="Arial" w:hAnsi="Arial" w:cs="Arial"/>
                <w:sz w:val="20"/>
                <w:szCs w:val="20"/>
              </w:rPr>
              <w:t xml:space="preserve"> the 4 key campaigns to support the NFAEP </w:t>
            </w:r>
            <w:r w:rsidR="5476FFE6" w:rsidRPr="00EF7ECC">
              <w:rPr>
                <w:rFonts w:ascii="Arial" w:hAnsi="Arial" w:cs="Arial"/>
                <w:sz w:val="20"/>
                <w:szCs w:val="20"/>
              </w:rPr>
              <w:t xml:space="preserve">priority areas. The lifestyle campaign has </w:t>
            </w:r>
            <w:r w:rsidR="6F23E900" w:rsidRPr="00EF7ECC">
              <w:rPr>
                <w:rFonts w:ascii="Arial" w:hAnsi="Arial" w:cs="Arial"/>
                <w:sz w:val="20"/>
                <w:szCs w:val="20"/>
              </w:rPr>
              <w:t>progressed,</w:t>
            </w:r>
            <w:r w:rsidR="5476FFE6" w:rsidRPr="00EF7ECC">
              <w:rPr>
                <w:rFonts w:ascii="Arial" w:hAnsi="Arial" w:cs="Arial"/>
                <w:sz w:val="20"/>
                <w:szCs w:val="20"/>
              </w:rPr>
              <w:t xml:space="preserve"> </w:t>
            </w:r>
            <w:r w:rsidR="672A4D74" w:rsidRPr="00EF7ECC">
              <w:rPr>
                <w:rFonts w:ascii="Arial" w:hAnsi="Arial" w:cs="Arial"/>
                <w:sz w:val="20"/>
                <w:szCs w:val="20"/>
              </w:rPr>
              <w:t>a number of creative agencies were invited to pitch their campaign concepts,</w:t>
            </w:r>
            <w:r w:rsidR="665235B9" w:rsidRPr="00EF7ECC">
              <w:rPr>
                <w:rFonts w:ascii="Arial" w:hAnsi="Arial" w:cs="Arial"/>
                <w:sz w:val="20"/>
                <w:szCs w:val="20"/>
              </w:rPr>
              <w:t xml:space="preserve"> </w:t>
            </w:r>
            <w:r w:rsidR="4F7D7E13" w:rsidRPr="00EF7ECC">
              <w:rPr>
                <w:rFonts w:ascii="Arial" w:hAnsi="Arial" w:cs="Arial"/>
                <w:sz w:val="20"/>
                <w:szCs w:val="20"/>
              </w:rPr>
              <w:t>research has been conducted</w:t>
            </w:r>
            <w:r w:rsidR="543407DE" w:rsidRPr="00EF7ECC">
              <w:rPr>
                <w:rFonts w:ascii="Arial" w:hAnsi="Arial" w:cs="Arial"/>
                <w:sz w:val="20"/>
                <w:szCs w:val="20"/>
              </w:rPr>
              <w:t xml:space="preserve"> and the winning concept chosen. The procurement has been </w:t>
            </w:r>
            <w:r w:rsidR="6F424B42" w:rsidRPr="00EF7ECC">
              <w:rPr>
                <w:rFonts w:ascii="Arial" w:hAnsi="Arial" w:cs="Arial"/>
                <w:sz w:val="20"/>
                <w:szCs w:val="20"/>
              </w:rPr>
              <w:t>completed,</w:t>
            </w:r>
            <w:r w:rsidR="543407DE" w:rsidRPr="00EF7ECC">
              <w:rPr>
                <w:rFonts w:ascii="Arial" w:hAnsi="Arial" w:cs="Arial"/>
                <w:sz w:val="20"/>
                <w:szCs w:val="20"/>
              </w:rPr>
              <w:t xml:space="preserve"> and the chosen agency has</w:t>
            </w:r>
            <w:r w:rsidR="1BF9692E" w:rsidRPr="00EF7ECC">
              <w:rPr>
                <w:rFonts w:ascii="Arial" w:hAnsi="Arial" w:cs="Arial"/>
                <w:sz w:val="20"/>
                <w:szCs w:val="20"/>
              </w:rPr>
              <w:t xml:space="preserve"> developed the creative content that is being finalised to be ready for GACC stage</w:t>
            </w:r>
            <w:r w:rsidR="0E6C1E3F" w:rsidRPr="00EF7ECC">
              <w:rPr>
                <w:rFonts w:ascii="Arial" w:hAnsi="Arial" w:cs="Arial"/>
                <w:sz w:val="20"/>
                <w:szCs w:val="20"/>
              </w:rPr>
              <w:t xml:space="preserve"> 2</w:t>
            </w:r>
            <w:r w:rsidR="1BF9692E" w:rsidRPr="00EF7ECC">
              <w:rPr>
                <w:rFonts w:ascii="Arial" w:hAnsi="Arial" w:cs="Arial"/>
                <w:sz w:val="20"/>
                <w:szCs w:val="20"/>
              </w:rPr>
              <w:t xml:space="preserve"> approvals. The campaign will be in market by the end of the </w:t>
            </w:r>
            <w:r w:rsidR="07B5515C" w:rsidRPr="00EF7ECC">
              <w:rPr>
                <w:rFonts w:ascii="Arial" w:hAnsi="Arial" w:cs="Arial"/>
                <w:sz w:val="20"/>
                <w:szCs w:val="20"/>
              </w:rPr>
              <w:t>financial</w:t>
            </w:r>
            <w:r w:rsidR="1BF9692E" w:rsidRPr="00EF7ECC">
              <w:rPr>
                <w:rFonts w:ascii="Arial" w:hAnsi="Arial" w:cs="Arial"/>
                <w:sz w:val="20"/>
                <w:szCs w:val="20"/>
              </w:rPr>
              <w:t xml:space="preserve"> </w:t>
            </w:r>
            <w:r w:rsidR="4E474503" w:rsidRPr="00EF7ECC">
              <w:rPr>
                <w:rFonts w:ascii="Arial" w:hAnsi="Arial" w:cs="Arial"/>
                <w:sz w:val="20"/>
                <w:szCs w:val="20"/>
              </w:rPr>
              <w:t>year.</w:t>
            </w:r>
            <w:r w:rsidR="12A06287" w:rsidRPr="00EF7ECC">
              <w:rPr>
                <w:rFonts w:ascii="Arial" w:hAnsi="Arial" w:cs="Arial"/>
                <w:sz w:val="20"/>
                <w:szCs w:val="20"/>
              </w:rPr>
              <w:t xml:space="preserve"> </w:t>
            </w:r>
          </w:p>
          <w:p w14:paraId="444C0AB8" w14:textId="6CF7C6C2" w:rsidR="000E63F3" w:rsidRPr="00EF7ECC" w:rsidRDefault="570E5AFD" w:rsidP="41F0C787">
            <w:pPr>
              <w:spacing w:before="100" w:after="100"/>
              <w:ind w:left="-23" w:right="-23"/>
              <w:rPr>
                <w:rFonts w:ascii="Arial" w:hAnsi="Arial" w:cs="Arial"/>
                <w:sz w:val="20"/>
                <w:szCs w:val="20"/>
              </w:rPr>
            </w:pPr>
            <w:r w:rsidRPr="00EF7ECC">
              <w:rPr>
                <w:rFonts w:ascii="Arial" w:hAnsi="Arial" w:cs="Arial"/>
                <w:sz w:val="20"/>
                <w:szCs w:val="20"/>
              </w:rPr>
              <w:t xml:space="preserve">The NFAEP website enhancement project </w:t>
            </w:r>
            <w:r w:rsidR="05EB77B7" w:rsidRPr="6D115CB0">
              <w:rPr>
                <w:rFonts w:ascii="Arial" w:hAnsi="Arial" w:cs="Arial"/>
                <w:sz w:val="20"/>
                <w:szCs w:val="20"/>
              </w:rPr>
              <w:t xml:space="preserve">is </w:t>
            </w:r>
            <w:r w:rsidR="06980BA8" w:rsidRPr="6D115CB0">
              <w:rPr>
                <w:rFonts w:ascii="Arial" w:hAnsi="Arial" w:cs="Arial"/>
                <w:sz w:val="20"/>
                <w:szCs w:val="20"/>
              </w:rPr>
              <w:t>underway</w:t>
            </w:r>
            <w:r w:rsidRPr="00EF7ECC">
              <w:rPr>
                <w:rFonts w:ascii="Arial" w:hAnsi="Arial" w:cs="Arial"/>
                <w:sz w:val="20"/>
                <w:szCs w:val="20"/>
              </w:rPr>
              <w:t>.</w:t>
            </w:r>
          </w:p>
        </w:tc>
      </w:tr>
    </w:tbl>
    <w:p w14:paraId="77A1FF76" w14:textId="514C7DE8" w:rsidR="009011BD" w:rsidRPr="00D44C43" w:rsidRDefault="00DB6070" w:rsidP="00307EEA">
      <w:pPr>
        <w:spacing w:before="100" w:after="100" w:line="240" w:lineRule="auto"/>
      </w:pPr>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5E78C932" w14:textId="77777777" w:rsidTr="0A2C69E6">
        <w:tc>
          <w:tcPr>
            <w:tcW w:w="750" w:type="pct"/>
            <w:shd w:val="clear" w:color="auto" w:fill="D9D9D9" w:themeFill="background2" w:themeFillShade="D9"/>
          </w:tcPr>
          <w:p w14:paraId="6A9000CE"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317BD3F3" w14:textId="6B74E2B3"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0E63F3">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13CF814F" w14:textId="16A1E980" w:rsidR="009011BD" w:rsidRPr="00D217F8" w:rsidRDefault="009011BD" w:rsidP="0A2C69E6">
            <w:pPr>
              <w:spacing w:before="100" w:after="100"/>
              <w:rPr>
                <w:rFonts w:ascii="Arial" w:hAnsi="Arial" w:cs="Arial"/>
                <w:b/>
                <w:bCs/>
                <w:color w:val="000000" w:themeColor="text1"/>
                <w:sz w:val="20"/>
                <w:szCs w:val="20"/>
              </w:rPr>
            </w:pPr>
            <w:r w:rsidRPr="0A2C69E6">
              <w:rPr>
                <w:rFonts w:ascii="Arial" w:hAnsi="Arial" w:cs="Arial"/>
                <w:b/>
                <w:bCs/>
                <w:color w:val="000000" w:themeColor="text1"/>
                <w:sz w:val="20"/>
                <w:szCs w:val="20"/>
              </w:rPr>
              <w:t>Status</w:t>
            </w:r>
            <w:r w:rsidR="0D6CCC2D" w:rsidRPr="0A2C69E6">
              <w:rPr>
                <w:rFonts w:ascii="Arial" w:hAnsi="Arial" w:cs="Arial"/>
                <w:b/>
                <w:bCs/>
                <w:color w:val="000000" w:themeColor="text1"/>
                <w:sz w:val="20"/>
                <w:szCs w:val="20"/>
              </w:rPr>
              <w:t xml:space="preserve"> (</w:t>
            </w:r>
            <w:r w:rsidR="00106CAA">
              <w:rPr>
                <w:rFonts w:ascii="Arial" w:hAnsi="Arial" w:cs="Arial"/>
                <w:b/>
                <w:bCs/>
                <w:color w:val="000000" w:themeColor="text1"/>
                <w:sz w:val="20"/>
                <w:szCs w:val="20"/>
              </w:rPr>
              <w:t>April</w:t>
            </w:r>
            <w:r w:rsidR="00242461" w:rsidRPr="0A2C69E6">
              <w:rPr>
                <w:rFonts w:ascii="Arial" w:hAnsi="Arial" w:cs="Arial"/>
                <w:b/>
                <w:bCs/>
                <w:color w:val="000000" w:themeColor="text1"/>
                <w:sz w:val="20"/>
                <w:szCs w:val="20"/>
              </w:rPr>
              <w:t xml:space="preserve"> </w:t>
            </w:r>
            <w:r w:rsidR="0D6CCC2D" w:rsidRPr="0A2C69E6">
              <w:rPr>
                <w:rFonts w:ascii="Arial" w:hAnsi="Arial" w:cs="Arial"/>
                <w:b/>
                <w:bCs/>
                <w:color w:val="000000" w:themeColor="text1"/>
                <w:sz w:val="20"/>
                <w:szCs w:val="20"/>
              </w:rPr>
              <w:t>2025)</w:t>
            </w:r>
          </w:p>
          <w:p w14:paraId="767EE771" w14:textId="27BA87F3" w:rsidR="009011BD" w:rsidRPr="00D217F8" w:rsidRDefault="009011BD" w:rsidP="41F0C787">
            <w:pPr>
              <w:spacing w:before="100" w:after="100"/>
              <w:rPr>
                <w:rFonts w:ascii="Arial" w:hAnsi="Arial" w:cs="Arial"/>
                <w:b/>
                <w:bCs/>
                <w:color w:val="FF0000"/>
                <w:sz w:val="20"/>
                <w:szCs w:val="20"/>
              </w:rPr>
            </w:pPr>
          </w:p>
        </w:tc>
        <w:tc>
          <w:tcPr>
            <w:tcW w:w="1575" w:type="pct"/>
            <w:shd w:val="clear" w:color="auto" w:fill="D9D9D9" w:themeFill="background2" w:themeFillShade="D9"/>
          </w:tcPr>
          <w:p w14:paraId="7D81D5E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8" w:type="pct"/>
            <w:shd w:val="clear" w:color="auto" w:fill="D9D9D9" w:themeFill="background2" w:themeFillShade="D9"/>
          </w:tcPr>
          <w:p w14:paraId="78F808DC"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047CD6" w14:paraId="35F37F04" w14:textId="77777777" w:rsidTr="001A0B32">
        <w:tc>
          <w:tcPr>
            <w:tcW w:w="750" w:type="pct"/>
          </w:tcPr>
          <w:p w14:paraId="5ACB64F2" w14:textId="57ACE38E" w:rsidR="00047CD6" w:rsidRPr="00D217F8" w:rsidRDefault="00047CD6" w:rsidP="00505BCE">
            <w:pPr>
              <w:spacing w:before="100" w:after="100"/>
              <w:rPr>
                <w:rFonts w:ascii="Arial" w:hAnsi="Arial" w:cs="Arial"/>
                <w:sz w:val="20"/>
                <w:szCs w:val="20"/>
              </w:rPr>
            </w:pPr>
            <w:r w:rsidRPr="00D217F8">
              <w:rPr>
                <w:rFonts w:ascii="Arial" w:hAnsi="Arial" w:cs="Arial"/>
                <w:sz w:val="20"/>
                <w:szCs w:val="20"/>
              </w:rPr>
              <w:t>0</w:t>
            </w:r>
            <w:r>
              <w:rPr>
                <w:rFonts w:ascii="Arial" w:hAnsi="Arial" w:cs="Arial"/>
                <w:sz w:val="20"/>
                <w:szCs w:val="20"/>
              </w:rPr>
              <w:t>6</w:t>
            </w:r>
          </w:p>
        </w:tc>
        <w:tc>
          <w:tcPr>
            <w:tcW w:w="773" w:type="pct"/>
            <w:shd w:val="clear" w:color="auto" w:fill="C6E7F0" w:themeFill="accent6" w:themeFillTint="33"/>
          </w:tcPr>
          <w:p w14:paraId="3D1A476B" w14:textId="34D38C0B" w:rsidR="00A67B3E" w:rsidRPr="00A67B3E" w:rsidRDefault="52E879AD" w:rsidP="0A2C69E6">
            <w:pPr>
              <w:spacing w:before="100" w:after="100"/>
              <w:rPr>
                <w:rFonts w:ascii="Arial" w:hAnsi="Arial" w:cs="Arial"/>
                <w:color w:val="000000" w:themeColor="text1"/>
                <w:sz w:val="20"/>
                <w:szCs w:val="20"/>
              </w:rPr>
            </w:pPr>
            <w:r w:rsidRPr="0A2C69E6">
              <w:rPr>
                <w:rFonts w:ascii="Arial" w:hAnsi="Arial" w:cs="Arial"/>
                <w:color w:val="000000" w:themeColor="text1"/>
                <w:sz w:val="20"/>
                <w:szCs w:val="20"/>
              </w:rPr>
              <w:t xml:space="preserve">Partially </w:t>
            </w:r>
            <w:r w:rsidR="09CEAEEF" w:rsidRPr="0A2C69E6">
              <w:rPr>
                <w:rFonts w:ascii="Arial" w:hAnsi="Arial" w:cs="Arial"/>
                <w:color w:val="000000" w:themeColor="text1"/>
                <w:sz w:val="20"/>
                <w:szCs w:val="20"/>
              </w:rPr>
              <w:t>a</w:t>
            </w:r>
            <w:r w:rsidR="0BD0C7B9" w:rsidRPr="0A2C69E6">
              <w:rPr>
                <w:rFonts w:ascii="Arial" w:hAnsi="Arial" w:cs="Arial"/>
                <w:color w:val="000000" w:themeColor="text1"/>
                <w:sz w:val="20"/>
                <w:szCs w:val="20"/>
              </w:rPr>
              <w:t>dopted</w:t>
            </w:r>
          </w:p>
          <w:p w14:paraId="47EC7354" w14:textId="2F6D18B2" w:rsidR="00047CD6" w:rsidRPr="003140BB" w:rsidRDefault="00047CD6" w:rsidP="0A2C69E6">
            <w:pPr>
              <w:spacing w:before="100" w:after="100"/>
              <w:rPr>
                <w:rFonts w:ascii="Arial" w:hAnsi="Arial" w:cs="Arial"/>
                <w:color w:val="000000" w:themeColor="text1"/>
                <w:sz w:val="20"/>
                <w:szCs w:val="20"/>
              </w:rPr>
            </w:pPr>
          </w:p>
        </w:tc>
        <w:tc>
          <w:tcPr>
            <w:tcW w:w="914" w:type="pct"/>
            <w:shd w:val="clear" w:color="auto" w:fill="FF0000"/>
          </w:tcPr>
          <w:p w14:paraId="55112811" w14:textId="7594F2C3" w:rsidR="00047CD6" w:rsidRPr="00AA13DA" w:rsidRDefault="1D7276C6" w:rsidP="0A2C69E6">
            <w:pPr>
              <w:spacing w:before="100" w:after="100"/>
              <w:rPr>
                <w:rFonts w:ascii="Arial" w:hAnsi="Arial" w:cs="Arial"/>
                <w:color w:val="000000" w:themeColor="text1"/>
                <w:sz w:val="20"/>
                <w:szCs w:val="20"/>
              </w:rPr>
            </w:pPr>
            <w:r w:rsidRPr="0A2C69E6">
              <w:rPr>
                <w:rFonts w:ascii="Arial" w:hAnsi="Arial" w:cs="Arial"/>
                <w:color w:val="000000" w:themeColor="text1"/>
                <w:sz w:val="20"/>
                <w:szCs w:val="20"/>
              </w:rPr>
              <w:t xml:space="preserve">In progress </w:t>
            </w:r>
          </w:p>
        </w:tc>
        <w:tc>
          <w:tcPr>
            <w:tcW w:w="1575" w:type="pct"/>
          </w:tcPr>
          <w:p w14:paraId="0E3B0A1E" w14:textId="4856036C" w:rsidR="00047CD6" w:rsidRPr="00AA13DA" w:rsidRDefault="001E0FA2" w:rsidP="00505BCE">
            <w:pPr>
              <w:spacing w:before="100" w:after="100"/>
              <w:rPr>
                <w:rFonts w:ascii="Arial" w:hAnsi="Arial" w:cs="Arial"/>
                <w:sz w:val="20"/>
                <w:szCs w:val="20"/>
              </w:rPr>
            </w:pPr>
            <w:r w:rsidRPr="001E0FA2">
              <w:rPr>
                <w:rFonts w:ascii="Arial" w:hAnsi="Arial" w:cs="Arial"/>
                <w:sz w:val="20"/>
                <w:szCs w:val="20"/>
              </w:rPr>
              <w:t>Treatment strategy</w:t>
            </w:r>
          </w:p>
        </w:tc>
        <w:tc>
          <w:tcPr>
            <w:tcW w:w="988" w:type="pct"/>
          </w:tcPr>
          <w:p w14:paraId="09FFD0A2" w14:textId="716625F4" w:rsidR="00047CD6" w:rsidRPr="00AA13DA" w:rsidRDefault="009E4160" w:rsidP="00505BCE">
            <w:pPr>
              <w:spacing w:before="100" w:after="100"/>
              <w:rPr>
                <w:rFonts w:ascii="Arial" w:hAnsi="Arial" w:cs="Arial"/>
                <w:sz w:val="20"/>
                <w:szCs w:val="20"/>
              </w:rPr>
            </w:pPr>
            <w:r w:rsidRPr="009E4160">
              <w:rPr>
                <w:rFonts w:ascii="Arial" w:hAnsi="Arial" w:cs="Arial"/>
                <w:sz w:val="20"/>
                <w:szCs w:val="20"/>
              </w:rPr>
              <w:t xml:space="preserve">Director, Treatment </w:t>
            </w:r>
            <w:r w:rsidR="00F9016B">
              <w:rPr>
                <w:rFonts w:ascii="Arial" w:hAnsi="Arial" w:cs="Arial"/>
                <w:sz w:val="20"/>
                <w:szCs w:val="20"/>
              </w:rPr>
              <w:t>and</w:t>
            </w:r>
            <w:r w:rsidRPr="009E4160">
              <w:rPr>
                <w:rFonts w:ascii="Arial" w:hAnsi="Arial" w:cs="Arial"/>
                <w:sz w:val="20"/>
                <w:szCs w:val="20"/>
              </w:rPr>
              <w:t xml:space="preserve"> Surveillance</w:t>
            </w:r>
          </w:p>
        </w:tc>
      </w:tr>
      <w:tr w:rsidR="00047CD6" w14:paraId="4C4FB756" w14:textId="77777777" w:rsidTr="0A2C69E6">
        <w:trPr>
          <w:trHeight w:val="475"/>
        </w:trPr>
        <w:tc>
          <w:tcPr>
            <w:tcW w:w="5000" w:type="pct"/>
            <w:gridSpan w:val="5"/>
            <w:shd w:val="clear" w:color="auto" w:fill="D9D9D9" w:themeFill="background2" w:themeFillShade="D9"/>
          </w:tcPr>
          <w:p w14:paraId="595C7DB7" w14:textId="73E3F9DE" w:rsidR="00047CD6" w:rsidRPr="00D217F8" w:rsidRDefault="00047CD6"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0E63F3">
              <w:rPr>
                <w:rFonts w:ascii="Arial" w:hAnsi="Arial" w:cs="Arial"/>
                <w:b/>
                <w:bCs/>
                <w:sz w:val="20"/>
                <w:szCs w:val="20"/>
              </w:rPr>
              <w:t>R</w:t>
            </w:r>
            <w:r w:rsidR="00F9016B" w:rsidRPr="00D217F8">
              <w:rPr>
                <w:rFonts w:ascii="Arial" w:hAnsi="Arial" w:cs="Arial"/>
                <w:b/>
                <w:bCs/>
                <w:sz w:val="20"/>
                <w:szCs w:val="20"/>
              </w:rPr>
              <w:t xml:space="preserve">eview </w:t>
            </w:r>
            <w:r w:rsidR="000E63F3">
              <w:rPr>
                <w:rFonts w:ascii="Arial" w:hAnsi="Arial" w:cs="Arial"/>
                <w:b/>
                <w:bCs/>
                <w:sz w:val="20"/>
                <w:szCs w:val="20"/>
              </w:rPr>
              <w:t>R</w:t>
            </w:r>
            <w:r w:rsidRPr="00D217F8">
              <w:rPr>
                <w:rFonts w:ascii="Arial" w:hAnsi="Arial" w:cs="Arial"/>
                <w:b/>
                <w:bCs/>
                <w:sz w:val="20"/>
                <w:szCs w:val="20"/>
              </w:rPr>
              <w:t>ecommendation</w:t>
            </w:r>
          </w:p>
        </w:tc>
      </w:tr>
      <w:tr w:rsidR="00047CD6" w14:paraId="14710090" w14:textId="77777777" w:rsidTr="0A2C69E6">
        <w:trPr>
          <w:trHeight w:val="475"/>
        </w:trPr>
        <w:tc>
          <w:tcPr>
            <w:tcW w:w="5000" w:type="pct"/>
            <w:gridSpan w:val="5"/>
          </w:tcPr>
          <w:p w14:paraId="293940A0" w14:textId="766EDF0B" w:rsidR="00E653E9" w:rsidRPr="00D217F8" w:rsidRDefault="00047CD6" w:rsidP="00505BCE">
            <w:pPr>
              <w:pStyle w:val="NormalWeb"/>
              <w:shd w:val="clear" w:color="auto" w:fill="FFFFFF"/>
              <w:spacing w:beforeAutospacing="0" w:afterAutospacing="0"/>
              <w:ind w:left="23"/>
              <w:rPr>
                <w:rFonts w:ascii="Arial" w:hAnsi="Arial" w:cs="Arial"/>
                <w:spacing w:val="-1"/>
                <w:sz w:val="20"/>
                <w:szCs w:val="20"/>
              </w:rPr>
            </w:pPr>
            <w:r w:rsidRPr="004219D7">
              <w:rPr>
                <w:rFonts w:ascii="Arial" w:hAnsi="Arial" w:cs="Arial"/>
                <w:spacing w:val="-1"/>
                <w:sz w:val="20"/>
                <w:szCs w:val="20"/>
              </w:rPr>
              <w:t>For Option A or B, the Program conduct ongoing suppressive treatment at least 10km outside and 2km inside the revised operational boundary for some years to prevent further creeping RIFA spread.</w:t>
            </w:r>
          </w:p>
        </w:tc>
      </w:tr>
      <w:tr w:rsidR="00047CD6" w14:paraId="05667321" w14:textId="77777777" w:rsidTr="0A2C69E6">
        <w:trPr>
          <w:trHeight w:val="475"/>
        </w:trPr>
        <w:tc>
          <w:tcPr>
            <w:tcW w:w="5000" w:type="pct"/>
            <w:gridSpan w:val="5"/>
            <w:shd w:val="clear" w:color="auto" w:fill="D9D9D9" w:themeFill="background2" w:themeFillShade="D9"/>
          </w:tcPr>
          <w:p w14:paraId="4E2F3DE6" w14:textId="616CCA88" w:rsidR="00047CD6" w:rsidRPr="00D217F8" w:rsidRDefault="000E63F3" w:rsidP="00505BCE">
            <w:pPr>
              <w:spacing w:before="100" w:after="100"/>
              <w:jc w:val="center"/>
              <w:rPr>
                <w:rFonts w:ascii="Arial" w:hAnsi="Arial" w:cs="Arial"/>
                <w:b/>
                <w:bCs/>
                <w:sz w:val="20"/>
                <w:szCs w:val="20"/>
              </w:rPr>
            </w:pPr>
            <w:r>
              <w:rPr>
                <w:rFonts w:ascii="Arial" w:hAnsi="Arial" w:cs="Arial"/>
                <w:b/>
                <w:bCs/>
                <w:sz w:val="20"/>
                <w:szCs w:val="20"/>
              </w:rPr>
              <w:t>Initial</w:t>
            </w:r>
            <w:r w:rsidR="00047CD6" w:rsidRPr="00D217F8">
              <w:rPr>
                <w:rFonts w:ascii="Arial" w:hAnsi="Arial" w:cs="Arial"/>
                <w:b/>
                <w:bCs/>
                <w:sz w:val="20"/>
                <w:szCs w:val="20"/>
              </w:rPr>
              <w:t xml:space="preserve"> </w:t>
            </w:r>
            <w:r>
              <w:rPr>
                <w:rFonts w:ascii="Arial" w:hAnsi="Arial" w:cs="Arial"/>
                <w:b/>
                <w:bCs/>
                <w:sz w:val="20"/>
                <w:szCs w:val="20"/>
              </w:rPr>
              <w:t>P</w:t>
            </w:r>
            <w:r w:rsidR="00F9016B" w:rsidRPr="00D217F8">
              <w:rPr>
                <w:rFonts w:ascii="Arial" w:hAnsi="Arial" w:cs="Arial"/>
                <w:b/>
                <w:bCs/>
                <w:sz w:val="20"/>
                <w:szCs w:val="20"/>
              </w:rPr>
              <w:t xml:space="preserve">rogram </w:t>
            </w:r>
            <w:r>
              <w:rPr>
                <w:rFonts w:ascii="Arial" w:hAnsi="Arial" w:cs="Arial"/>
                <w:b/>
                <w:bCs/>
                <w:sz w:val="20"/>
                <w:szCs w:val="20"/>
              </w:rPr>
              <w:t>R</w:t>
            </w:r>
            <w:r w:rsidR="00047CD6" w:rsidRPr="00D217F8">
              <w:rPr>
                <w:rFonts w:ascii="Arial" w:hAnsi="Arial" w:cs="Arial"/>
                <w:b/>
                <w:bCs/>
                <w:sz w:val="20"/>
                <w:szCs w:val="20"/>
              </w:rPr>
              <w:t>esponse (Dec</w:t>
            </w:r>
            <w:r w:rsidR="00F9016B">
              <w:rPr>
                <w:rFonts w:ascii="Arial" w:hAnsi="Arial" w:cs="Arial"/>
                <w:b/>
                <w:bCs/>
                <w:sz w:val="20"/>
                <w:szCs w:val="20"/>
              </w:rPr>
              <w:t>ember</w:t>
            </w:r>
            <w:r w:rsidR="00047CD6" w:rsidRPr="00D217F8">
              <w:rPr>
                <w:rFonts w:ascii="Arial" w:hAnsi="Arial" w:cs="Arial"/>
                <w:b/>
                <w:bCs/>
                <w:sz w:val="20"/>
                <w:szCs w:val="20"/>
              </w:rPr>
              <w:t xml:space="preserve"> </w:t>
            </w:r>
            <w:r w:rsidR="00F9016B">
              <w:rPr>
                <w:rFonts w:ascii="Arial" w:hAnsi="Arial" w:cs="Arial"/>
                <w:b/>
                <w:bCs/>
                <w:sz w:val="20"/>
                <w:szCs w:val="20"/>
              </w:rPr>
              <w:t>20</w:t>
            </w:r>
            <w:r w:rsidR="00047CD6" w:rsidRPr="00D217F8">
              <w:rPr>
                <w:rFonts w:ascii="Arial" w:hAnsi="Arial" w:cs="Arial"/>
                <w:b/>
                <w:bCs/>
                <w:sz w:val="20"/>
                <w:szCs w:val="20"/>
              </w:rPr>
              <w:t>22)</w:t>
            </w:r>
          </w:p>
        </w:tc>
      </w:tr>
      <w:tr w:rsidR="00047CD6" w14:paraId="3D5417C8" w14:textId="77777777" w:rsidTr="0A2C69E6">
        <w:trPr>
          <w:trHeight w:val="475"/>
        </w:trPr>
        <w:tc>
          <w:tcPr>
            <w:tcW w:w="5000" w:type="pct"/>
            <w:gridSpan w:val="5"/>
          </w:tcPr>
          <w:p w14:paraId="465B72E8" w14:textId="1E27B0CB" w:rsidR="00047CD6" w:rsidRPr="002C1578" w:rsidRDefault="00F9016B" w:rsidP="00505BCE">
            <w:pPr>
              <w:spacing w:before="100" w:after="100"/>
              <w:rPr>
                <w:rFonts w:ascii="Arial" w:hAnsi="Arial" w:cs="Arial"/>
                <w:sz w:val="20"/>
                <w:szCs w:val="20"/>
              </w:rPr>
            </w:pPr>
            <w:r>
              <w:rPr>
                <w:rFonts w:ascii="Arial" w:hAnsi="Arial" w:cs="Arial"/>
                <w:sz w:val="20"/>
                <w:szCs w:val="20"/>
              </w:rPr>
              <w:t>The t</w:t>
            </w:r>
            <w:r w:rsidR="00CB1055" w:rsidRPr="002C1578">
              <w:rPr>
                <w:rFonts w:ascii="Arial" w:hAnsi="Arial" w:cs="Arial"/>
                <w:sz w:val="20"/>
                <w:szCs w:val="20"/>
              </w:rPr>
              <w:t>reatment strategy proposed will treat areas 10</w:t>
            </w:r>
            <w:r>
              <w:rPr>
                <w:rFonts w:ascii="Arial" w:hAnsi="Arial" w:cs="Arial"/>
                <w:sz w:val="20"/>
                <w:szCs w:val="20"/>
              </w:rPr>
              <w:t xml:space="preserve"> km </w:t>
            </w:r>
            <w:r w:rsidR="00CB1055" w:rsidRPr="002C1578">
              <w:rPr>
                <w:rFonts w:ascii="Arial" w:hAnsi="Arial" w:cs="Arial"/>
                <w:sz w:val="20"/>
                <w:szCs w:val="20"/>
              </w:rPr>
              <w:t>out from known infestation.</w:t>
            </w:r>
          </w:p>
        </w:tc>
      </w:tr>
      <w:tr w:rsidR="00047CD6" w14:paraId="386B435D" w14:textId="77777777" w:rsidTr="0A2C69E6">
        <w:trPr>
          <w:trHeight w:val="475"/>
        </w:trPr>
        <w:tc>
          <w:tcPr>
            <w:tcW w:w="5000" w:type="pct"/>
            <w:gridSpan w:val="5"/>
            <w:shd w:val="clear" w:color="auto" w:fill="D9D9D9" w:themeFill="background2" w:themeFillShade="D9"/>
          </w:tcPr>
          <w:p w14:paraId="5E2123E7" w14:textId="24191E06" w:rsidR="00047CD6" w:rsidRPr="002C1578" w:rsidRDefault="00DA5DE4" w:rsidP="00505BCE">
            <w:pPr>
              <w:spacing w:before="100" w:after="100"/>
              <w:jc w:val="center"/>
              <w:rPr>
                <w:rFonts w:ascii="Arial" w:hAnsi="Arial" w:cs="Arial"/>
                <w:b/>
                <w:bCs/>
                <w:sz w:val="20"/>
                <w:szCs w:val="20"/>
              </w:rPr>
            </w:pPr>
            <w:r>
              <w:rPr>
                <w:rFonts w:ascii="Arial" w:hAnsi="Arial" w:cs="Arial"/>
                <w:b/>
                <w:bCs/>
                <w:sz w:val="20"/>
                <w:szCs w:val="20"/>
              </w:rPr>
              <w:t>Earlier P</w:t>
            </w:r>
            <w:r w:rsidR="00047CD6" w:rsidRPr="002C1578">
              <w:rPr>
                <w:rFonts w:ascii="Arial" w:hAnsi="Arial" w:cs="Arial"/>
                <w:b/>
                <w:bCs/>
                <w:sz w:val="20"/>
                <w:szCs w:val="20"/>
              </w:rPr>
              <w:t xml:space="preserve">rogram </w:t>
            </w:r>
            <w:r>
              <w:rPr>
                <w:rFonts w:ascii="Arial" w:hAnsi="Arial" w:cs="Arial"/>
                <w:b/>
                <w:bCs/>
                <w:sz w:val="20"/>
                <w:szCs w:val="20"/>
              </w:rPr>
              <w:t>R</w:t>
            </w:r>
            <w:r w:rsidR="00047CD6" w:rsidRPr="002C1578">
              <w:rPr>
                <w:rFonts w:ascii="Arial" w:hAnsi="Arial" w:cs="Arial"/>
                <w:b/>
                <w:bCs/>
                <w:sz w:val="20"/>
                <w:szCs w:val="20"/>
              </w:rPr>
              <w:t>esponse (Feb</w:t>
            </w:r>
            <w:r w:rsidR="00F9016B">
              <w:rPr>
                <w:rFonts w:ascii="Arial" w:hAnsi="Arial" w:cs="Arial"/>
                <w:b/>
                <w:bCs/>
                <w:sz w:val="20"/>
                <w:szCs w:val="20"/>
              </w:rPr>
              <w:t>ruary</w:t>
            </w:r>
            <w:r w:rsidR="00047CD6" w:rsidRPr="002C1578">
              <w:rPr>
                <w:rFonts w:ascii="Arial" w:hAnsi="Arial" w:cs="Arial"/>
                <w:b/>
                <w:bCs/>
                <w:sz w:val="20"/>
                <w:szCs w:val="20"/>
              </w:rPr>
              <w:t xml:space="preserve"> </w:t>
            </w:r>
            <w:r w:rsidR="00F9016B">
              <w:rPr>
                <w:rFonts w:ascii="Arial" w:hAnsi="Arial" w:cs="Arial"/>
                <w:b/>
                <w:bCs/>
                <w:sz w:val="20"/>
                <w:szCs w:val="20"/>
              </w:rPr>
              <w:t>20</w:t>
            </w:r>
            <w:r w:rsidR="00047CD6" w:rsidRPr="002C1578">
              <w:rPr>
                <w:rFonts w:ascii="Arial" w:hAnsi="Arial" w:cs="Arial"/>
                <w:b/>
                <w:bCs/>
                <w:sz w:val="20"/>
                <w:szCs w:val="20"/>
              </w:rPr>
              <w:t>24)</w:t>
            </w:r>
          </w:p>
        </w:tc>
      </w:tr>
      <w:tr w:rsidR="00047CD6" w14:paraId="65E33D20" w14:textId="77777777" w:rsidTr="0A2C69E6">
        <w:trPr>
          <w:trHeight w:val="475"/>
        </w:trPr>
        <w:tc>
          <w:tcPr>
            <w:tcW w:w="5000" w:type="pct"/>
            <w:gridSpan w:val="5"/>
          </w:tcPr>
          <w:p w14:paraId="79C186F9" w14:textId="5B59BD6D" w:rsidR="00047CD6" w:rsidRPr="008B1424" w:rsidRDefault="5AC0F0A0" w:rsidP="00505BCE">
            <w:pPr>
              <w:spacing w:before="100" w:after="100"/>
              <w:rPr>
                <w:rFonts w:ascii="Arial" w:hAnsi="Arial" w:cs="Arial"/>
                <w:sz w:val="20"/>
                <w:szCs w:val="20"/>
              </w:rPr>
            </w:pPr>
            <w:r w:rsidRPr="144D1D73">
              <w:rPr>
                <w:rFonts w:ascii="Arial" w:hAnsi="Arial" w:cs="Arial"/>
                <w:sz w:val="20"/>
                <w:szCs w:val="20"/>
              </w:rPr>
              <w:t xml:space="preserve">The </w:t>
            </w:r>
            <w:r w:rsidR="004B0231">
              <w:rPr>
                <w:rFonts w:ascii="Arial" w:hAnsi="Arial" w:cs="Arial"/>
                <w:sz w:val="20"/>
                <w:szCs w:val="20"/>
              </w:rPr>
              <w:t>Steering Committee</w:t>
            </w:r>
            <w:r w:rsidRPr="144D1D73">
              <w:rPr>
                <w:rFonts w:ascii="Arial" w:hAnsi="Arial" w:cs="Arial"/>
                <w:sz w:val="20"/>
                <w:szCs w:val="20"/>
              </w:rPr>
              <w:t xml:space="preserve"> has adopted this strategy</w:t>
            </w:r>
            <w:r w:rsidR="00D24AFE">
              <w:rPr>
                <w:rFonts w:ascii="Arial" w:hAnsi="Arial" w:cs="Arial"/>
                <w:sz w:val="20"/>
                <w:szCs w:val="20"/>
              </w:rPr>
              <w:t>. H</w:t>
            </w:r>
            <w:r w:rsidR="2294DD04" w:rsidRPr="144D1D73">
              <w:rPr>
                <w:rFonts w:ascii="Arial" w:hAnsi="Arial" w:cs="Arial"/>
                <w:sz w:val="20"/>
                <w:szCs w:val="20"/>
              </w:rPr>
              <w:t xml:space="preserve">owever, </w:t>
            </w:r>
            <w:r w:rsidR="4FF80EE1" w:rsidRPr="144D1D73">
              <w:rPr>
                <w:rFonts w:ascii="Arial" w:hAnsi="Arial" w:cs="Arial"/>
                <w:sz w:val="20"/>
                <w:szCs w:val="20"/>
              </w:rPr>
              <w:t xml:space="preserve">delays in </w:t>
            </w:r>
            <w:r w:rsidRPr="144D1D73">
              <w:rPr>
                <w:rFonts w:ascii="Arial" w:hAnsi="Arial" w:cs="Arial"/>
                <w:sz w:val="20"/>
                <w:szCs w:val="20"/>
              </w:rPr>
              <w:t xml:space="preserve">funding </w:t>
            </w:r>
            <w:r w:rsidR="00F9016B">
              <w:rPr>
                <w:rFonts w:ascii="Arial" w:hAnsi="Arial" w:cs="Arial"/>
                <w:sz w:val="20"/>
                <w:szCs w:val="20"/>
              </w:rPr>
              <w:t xml:space="preserve">have </w:t>
            </w:r>
            <w:r w:rsidR="0D053860" w:rsidRPr="144D1D73">
              <w:rPr>
                <w:rFonts w:ascii="Arial" w:hAnsi="Arial" w:cs="Arial"/>
                <w:sz w:val="20"/>
                <w:szCs w:val="20"/>
              </w:rPr>
              <w:t>led to</w:t>
            </w:r>
            <w:r w:rsidRPr="144D1D73">
              <w:rPr>
                <w:rFonts w:ascii="Arial" w:hAnsi="Arial" w:cs="Arial"/>
                <w:sz w:val="20"/>
                <w:szCs w:val="20"/>
              </w:rPr>
              <w:t xml:space="preserve"> partial implementation</w:t>
            </w:r>
            <w:r w:rsidR="2B89AE45" w:rsidRPr="144D1D73">
              <w:rPr>
                <w:rFonts w:ascii="Arial" w:hAnsi="Arial" w:cs="Arial"/>
                <w:sz w:val="20"/>
                <w:szCs w:val="20"/>
              </w:rPr>
              <w:t xml:space="preserve"> to date</w:t>
            </w:r>
            <w:r w:rsidR="55F8727D" w:rsidRPr="144D1D73">
              <w:rPr>
                <w:rFonts w:ascii="Arial" w:hAnsi="Arial" w:cs="Arial"/>
                <w:sz w:val="20"/>
                <w:szCs w:val="20"/>
              </w:rPr>
              <w:t>.</w:t>
            </w:r>
            <w:r w:rsidRPr="144D1D73">
              <w:rPr>
                <w:rFonts w:ascii="Arial" w:hAnsi="Arial" w:cs="Arial"/>
                <w:sz w:val="20"/>
                <w:szCs w:val="20"/>
              </w:rPr>
              <w:t xml:space="preserve"> </w:t>
            </w:r>
            <w:r w:rsidR="08A031CE" w:rsidRPr="144D1D73">
              <w:rPr>
                <w:rFonts w:ascii="Arial" w:hAnsi="Arial" w:cs="Arial"/>
                <w:sz w:val="20"/>
                <w:szCs w:val="20"/>
              </w:rPr>
              <w:t>Specifically,</w:t>
            </w:r>
            <w:r w:rsidRPr="144D1D73">
              <w:rPr>
                <w:rFonts w:ascii="Arial" w:hAnsi="Arial" w:cs="Arial"/>
                <w:sz w:val="20"/>
                <w:szCs w:val="20"/>
              </w:rPr>
              <w:t xml:space="preserve"> </w:t>
            </w:r>
            <w:r w:rsidR="1C39B631" w:rsidRPr="144D1D73">
              <w:rPr>
                <w:rFonts w:ascii="Arial" w:hAnsi="Arial" w:cs="Arial"/>
                <w:sz w:val="20"/>
                <w:szCs w:val="20"/>
              </w:rPr>
              <w:t>d</w:t>
            </w:r>
            <w:r w:rsidR="60C0EBDF" w:rsidRPr="144D1D73">
              <w:rPr>
                <w:rFonts w:ascii="Arial" w:hAnsi="Arial" w:cs="Arial"/>
                <w:sz w:val="20"/>
                <w:szCs w:val="20"/>
              </w:rPr>
              <w:t>uring 2023</w:t>
            </w:r>
            <w:r w:rsidR="00F9016B">
              <w:rPr>
                <w:rFonts w:ascii="Arial" w:hAnsi="Arial" w:cs="Arial"/>
                <w:sz w:val="20"/>
                <w:szCs w:val="20"/>
              </w:rPr>
              <w:t>–</w:t>
            </w:r>
            <w:r w:rsidR="60C0EBDF" w:rsidRPr="144D1D73">
              <w:rPr>
                <w:rFonts w:ascii="Arial" w:hAnsi="Arial" w:cs="Arial"/>
                <w:sz w:val="20"/>
                <w:szCs w:val="20"/>
              </w:rPr>
              <w:t>24</w:t>
            </w:r>
            <w:r w:rsidR="00F9016B">
              <w:rPr>
                <w:rFonts w:ascii="Arial" w:hAnsi="Arial" w:cs="Arial"/>
                <w:sz w:val="20"/>
                <w:szCs w:val="20"/>
              </w:rPr>
              <w:t>,</w:t>
            </w:r>
            <w:r w:rsidR="60C0EBDF" w:rsidRPr="144D1D73">
              <w:rPr>
                <w:rFonts w:ascii="Arial" w:hAnsi="Arial" w:cs="Arial"/>
                <w:sz w:val="20"/>
                <w:szCs w:val="20"/>
              </w:rPr>
              <w:t xml:space="preserve"> the treatment strategy includes broadscale treatment in the outer 5</w:t>
            </w:r>
            <w:r w:rsidR="00F9016B">
              <w:rPr>
                <w:rFonts w:ascii="Arial" w:hAnsi="Arial" w:cs="Arial"/>
                <w:sz w:val="20"/>
                <w:szCs w:val="20"/>
              </w:rPr>
              <w:t>–</w:t>
            </w:r>
            <w:r w:rsidR="60C0EBDF" w:rsidRPr="144D1D73">
              <w:rPr>
                <w:rFonts w:ascii="Arial" w:hAnsi="Arial" w:cs="Arial"/>
                <w:sz w:val="20"/>
                <w:szCs w:val="20"/>
              </w:rPr>
              <w:t>10</w:t>
            </w:r>
            <w:r w:rsidR="00F9016B">
              <w:rPr>
                <w:rFonts w:ascii="Arial" w:hAnsi="Arial" w:cs="Arial"/>
                <w:sz w:val="20"/>
                <w:szCs w:val="20"/>
              </w:rPr>
              <w:t xml:space="preserve"> km </w:t>
            </w:r>
            <w:r w:rsidR="60C0EBDF" w:rsidRPr="144D1D73">
              <w:rPr>
                <w:rFonts w:ascii="Arial" w:hAnsi="Arial" w:cs="Arial"/>
                <w:sz w:val="20"/>
                <w:szCs w:val="20"/>
              </w:rPr>
              <w:t>area of the 12</w:t>
            </w:r>
            <w:r w:rsidR="00F9016B">
              <w:rPr>
                <w:rFonts w:ascii="Arial" w:hAnsi="Arial" w:cs="Arial"/>
                <w:sz w:val="20"/>
                <w:szCs w:val="20"/>
              </w:rPr>
              <w:t xml:space="preserve"> km </w:t>
            </w:r>
            <w:r w:rsidR="60C0EBDF" w:rsidRPr="144D1D73">
              <w:rPr>
                <w:rFonts w:ascii="Arial" w:hAnsi="Arial" w:cs="Arial"/>
                <w:sz w:val="20"/>
                <w:szCs w:val="20"/>
              </w:rPr>
              <w:t>(</w:t>
            </w:r>
            <w:r w:rsidR="00F9016B">
              <w:rPr>
                <w:rFonts w:ascii="Arial" w:hAnsi="Arial" w:cs="Arial"/>
                <w:sz w:val="20"/>
                <w:szCs w:val="20"/>
              </w:rPr>
              <w:t>approximately</w:t>
            </w:r>
            <w:r w:rsidR="60C0EBDF" w:rsidRPr="144D1D73">
              <w:rPr>
                <w:rFonts w:ascii="Arial" w:hAnsi="Arial" w:cs="Arial"/>
                <w:sz w:val="20"/>
                <w:szCs w:val="20"/>
              </w:rPr>
              <w:t xml:space="preserve">) </w:t>
            </w:r>
            <w:r w:rsidR="7664B68E" w:rsidRPr="144D1D73">
              <w:rPr>
                <w:rFonts w:ascii="Arial" w:hAnsi="Arial" w:cs="Arial"/>
                <w:sz w:val="20"/>
                <w:szCs w:val="20"/>
              </w:rPr>
              <w:t>eradication treatment</w:t>
            </w:r>
            <w:r w:rsidR="34DC8F7C" w:rsidRPr="144D1D73">
              <w:rPr>
                <w:rFonts w:ascii="Arial" w:hAnsi="Arial" w:cs="Arial"/>
                <w:sz w:val="20"/>
                <w:szCs w:val="20"/>
              </w:rPr>
              <w:t xml:space="preserve"> </w:t>
            </w:r>
            <w:r w:rsidR="641D7726" w:rsidRPr="144D1D73">
              <w:rPr>
                <w:rFonts w:ascii="Arial" w:hAnsi="Arial" w:cs="Arial"/>
                <w:sz w:val="20"/>
                <w:szCs w:val="20"/>
              </w:rPr>
              <w:t>area</w:t>
            </w:r>
            <w:r w:rsidR="00013783">
              <w:rPr>
                <w:rFonts w:ascii="Arial" w:hAnsi="Arial" w:cs="Arial"/>
                <w:sz w:val="20"/>
                <w:szCs w:val="20"/>
              </w:rPr>
              <w:t>.</w:t>
            </w:r>
            <w:r w:rsidR="60C0EBDF" w:rsidRPr="144D1D73">
              <w:rPr>
                <w:rFonts w:ascii="Arial" w:hAnsi="Arial" w:cs="Arial"/>
                <w:sz w:val="20"/>
                <w:szCs w:val="20"/>
              </w:rPr>
              <w:t xml:space="preserve"> Th</w:t>
            </w:r>
            <w:r w:rsidR="584DF9E6" w:rsidRPr="144D1D73">
              <w:rPr>
                <w:rFonts w:ascii="Arial" w:hAnsi="Arial" w:cs="Arial"/>
                <w:sz w:val="20"/>
                <w:szCs w:val="20"/>
              </w:rPr>
              <w:t>e objective is to achieve &gt;99</w:t>
            </w:r>
            <w:r w:rsidR="2CE23F7C" w:rsidRPr="144D1D73">
              <w:rPr>
                <w:rFonts w:ascii="Arial" w:hAnsi="Arial" w:cs="Arial"/>
                <w:sz w:val="20"/>
                <w:szCs w:val="20"/>
              </w:rPr>
              <w:t>.00</w:t>
            </w:r>
            <w:r w:rsidR="584DF9E6" w:rsidRPr="144D1D73">
              <w:rPr>
                <w:rFonts w:ascii="Arial" w:hAnsi="Arial" w:cs="Arial"/>
                <w:sz w:val="20"/>
                <w:szCs w:val="20"/>
              </w:rPr>
              <w:t xml:space="preserve">% confidence that </w:t>
            </w:r>
            <w:r w:rsidR="00013783">
              <w:rPr>
                <w:rFonts w:ascii="Arial" w:hAnsi="Arial" w:cs="Arial"/>
                <w:sz w:val="20"/>
                <w:szCs w:val="20"/>
              </w:rPr>
              <w:t xml:space="preserve">no </w:t>
            </w:r>
            <w:r w:rsidR="00013783" w:rsidRPr="144D1D73">
              <w:rPr>
                <w:rFonts w:ascii="Arial" w:hAnsi="Arial" w:cs="Arial"/>
                <w:sz w:val="20"/>
                <w:szCs w:val="20"/>
              </w:rPr>
              <w:t>viable fire ant nest</w:t>
            </w:r>
            <w:r w:rsidR="00013783">
              <w:rPr>
                <w:rFonts w:ascii="Arial" w:hAnsi="Arial" w:cs="Arial"/>
                <w:sz w:val="20"/>
                <w:szCs w:val="20"/>
              </w:rPr>
              <w:t xml:space="preserve"> is present</w:t>
            </w:r>
            <w:r w:rsidR="584DF9E6" w:rsidRPr="144D1D73">
              <w:rPr>
                <w:rFonts w:ascii="Arial" w:hAnsi="Arial" w:cs="Arial"/>
                <w:sz w:val="20"/>
                <w:szCs w:val="20"/>
              </w:rPr>
              <w:t>. To achieve this</w:t>
            </w:r>
            <w:r w:rsidR="5DEA963B" w:rsidRPr="5A025A25">
              <w:rPr>
                <w:rFonts w:ascii="Arial" w:hAnsi="Arial" w:cs="Arial"/>
                <w:sz w:val="20"/>
                <w:szCs w:val="20"/>
              </w:rPr>
              <w:t>,</w:t>
            </w:r>
            <w:r w:rsidR="584DF9E6" w:rsidRPr="144D1D73">
              <w:rPr>
                <w:rFonts w:ascii="Arial" w:hAnsi="Arial" w:cs="Arial"/>
                <w:sz w:val="20"/>
                <w:szCs w:val="20"/>
              </w:rPr>
              <w:t xml:space="preserve"> the </w:t>
            </w:r>
            <w:r w:rsidR="60C0EBDF" w:rsidRPr="144D1D73">
              <w:rPr>
                <w:rFonts w:ascii="Arial" w:hAnsi="Arial" w:cs="Arial"/>
                <w:sz w:val="20"/>
                <w:szCs w:val="20"/>
              </w:rPr>
              <w:t xml:space="preserve">area </w:t>
            </w:r>
            <w:r w:rsidR="000C7827">
              <w:rPr>
                <w:rFonts w:ascii="Arial" w:hAnsi="Arial" w:cs="Arial"/>
                <w:sz w:val="20"/>
                <w:szCs w:val="20"/>
              </w:rPr>
              <w:t>may</w:t>
            </w:r>
            <w:r w:rsidR="000C7827" w:rsidRPr="144D1D73">
              <w:rPr>
                <w:rFonts w:ascii="Arial" w:hAnsi="Arial" w:cs="Arial"/>
                <w:sz w:val="20"/>
                <w:szCs w:val="20"/>
              </w:rPr>
              <w:t xml:space="preserve"> </w:t>
            </w:r>
            <w:r w:rsidR="60C0EBDF" w:rsidRPr="144D1D73">
              <w:rPr>
                <w:rFonts w:ascii="Arial" w:hAnsi="Arial" w:cs="Arial"/>
                <w:sz w:val="20"/>
                <w:szCs w:val="20"/>
              </w:rPr>
              <w:t xml:space="preserve">receive </w:t>
            </w:r>
            <w:r w:rsidR="2F15A685" w:rsidRPr="144D1D73">
              <w:rPr>
                <w:rFonts w:ascii="Arial" w:hAnsi="Arial" w:cs="Arial"/>
                <w:sz w:val="20"/>
                <w:szCs w:val="20"/>
              </w:rPr>
              <w:t xml:space="preserve">up to </w:t>
            </w:r>
            <w:r w:rsidR="00F9016B">
              <w:rPr>
                <w:rFonts w:ascii="Arial" w:hAnsi="Arial" w:cs="Arial"/>
                <w:sz w:val="20"/>
                <w:szCs w:val="20"/>
              </w:rPr>
              <w:t>6</w:t>
            </w:r>
            <w:r w:rsidR="60C0EBDF" w:rsidRPr="144D1D73">
              <w:rPr>
                <w:rFonts w:ascii="Arial" w:hAnsi="Arial" w:cs="Arial"/>
                <w:sz w:val="20"/>
                <w:szCs w:val="20"/>
              </w:rPr>
              <w:t xml:space="preserve"> rounds of treatment consecutively over multiple years. The commencement of </w:t>
            </w:r>
            <w:r w:rsidR="75D5E89D" w:rsidRPr="5A025A25">
              <w:rPr>
                <w:rFonts w:ascii="Arial" w:hAnsi="Arial" w:cs="Arial"/>
                <w:sz w:val="20"/>
                <w:szCs w:val="20"/>
              </w:rPr>
              <w:t>the</w:t>
            </w:r>
            <w:r w:rsidR="38A2F71F" w:rsidRPr="5A025A25">
              <w:rPr>
                <w:rFonts w:ascii="Arial" w:hAnsi="Arial" w:cs="Arial"/>
                <w:sz w:val="20"/>
                <w:szCs w:val="20"/>
              </w:rPr>
              <w:t>se</w:t>
            </w:r>
            <w:r w:rsidR="60C0EBDF" w:rsidRPr="144D1D73">
              <w:rPr>
                <w:rFonts w:ascii="Arial" w:hAnsi="Arial" w:cs="Arial"/>
                <w:sz w:val="20"/>
                <w:szCs w:val="20"/>
              </w:rPr>
              <w:t xml:space="preserve"> rounds </w:t>
            </w:r>
            <w:r w:rsidR="32E797A3" w:rsidRPr="144D1D73">
              <w:rPr>
                <w:rFonts w:ascii="Arial" w:hAnsi="Arial" w:cs="Arial"/>
                <w:sz w:val="20"/>
                <w:szCs w:val="20"/>
              </w:rPr>
              <w:t xml:space="preserve">has </w:t>
            </w:r>
            <w:r w:rsidR="0ABEDADA" w:rsidRPr="144D1D73">
              <w:rPr>
                <w:rFonts w:ascii="Arial" w:hAnsi="Arial" w:cs="Arial"/>
                <w:sz w:val="20"/>
                <w:szCs w:val="20"/>
              </w:rPr>
              <w:t>been</w:t>
            </w:r>
            <w:r w:rsidR="60C0EBDF" w:rsidRPr="144D1D73">
              <w:rPr>
                <w:rFonts w:ascii="Arial" w:hAnsi="Arial" w:cs="Arial"/>
                <w:sz w:val="20"/>
                <w:szCs w:val="20"/>
              </w:rPr>
              <w:t xml:space="preserve"> staggered during 2023</w:t>
            </w:r>
            <w:r w:rsidR="00F9016B">
              <w:rPr>
                <w:rFonts w:ascii="Arial" w:hAnsi="Arial" w:cs="Arial"/>
                <w:sz w:val="20"/>
                <w:szCs w:val="20"/>
              </w:rPr>
              <w:t>–</w:t>
            </w:r>
            <w:r w:rsidR="60C0EBDF" w:rsidRPr="144D1D73">
              <w:rPr>
                <w:rFonts w:ascii="Arial" w:hAnsi="Arial" w:cs="Arial"/>
                <w:sz w:val="20"/>
                <w:szCs w:val="20"/>
              </w:rPr>
              <w:t xml:space="preserve">24 and </w:t>
            </w:r>
            <w:r w:rsidR="00F9016B">
              <w:rPr>
                <w:rFonts w:ascii="Arial" w:hAnsi="Arial" w:cs="Arial"/>
                <w:sz w:val="20"/>
                <w:szCs w:val="20"/>
              </w:rPr>
              <w:t xml:space="preserve">in </w:t>
            </w:r>
            <w:r w:rsidR="60C0EBDF" w:rsidRPr="144D1D73">
              <w:rPr>
                <w:rFonts w:ascii="Arial" w:hAnsi="Arial" w:cs="Arial"/>
                <w:sz w:val="20"/>
                <w:szCs w:val="20"/>
              </w:rPr>
              <w:t>future years.</w:t>
            </w:r>
            <w:r w:rsidR="6D36746E" w:rsidRPr="144D1D73">
              <w:rPr>
                <w:rFonts w:ascii="Arial" w:hAnsi="Arial" w:cs="Arial"/>
                <w:sz w:val="20"/>
                <w:szCs w:val="20"/>
              </w:rPr>
              <w:t xml:space="preserve"> </w:t>
            </w:r>
            <w:r w:rsidR="0E27F2EA" w:rsidRPr="144D1D73">
              <w:rPr>
                <w:rFonts w:ascii="Arial" w:hAnsi="Arial" w:cs="Arial"/>
                <w:sz w:val="20"/>
                <w:szCs w:val="20"/>
              </w:rPr>
              <w:t xml:space="preserve"> </w:t>
            </w:r>
          </w:p>
          <w:p w14:paraId="06041696" w14:textId="7A55080D" w:rsidR="00E653E9" w:rsidRPr="00DB6070" w:rsidRDefault="0E27F2EA" w:rsidP="00505BCE">
            <w:pPr>
              <w:spacing w:before="100" w:after="100"/>
              <w:rPr>
                <w:rFonts w:ascii="Arial" w:hAnsi="Arial" w:cs="Arial"/>
                <w:sz w:val="20"/>
                <w:szCs w:val="20"/>
              </w:rPr>
            </w:pPr>
            <w:r w:rsidRPr="008B1424">
              <w:rPr>
                <w:rFonts w:ascii="Arial" w:hAnsi="Arial" w:cs="Arial"/>
                <w:sz w:val="20"/>
                <w:szCs w:val="20"/>
              </w:rPr>
              <w:t>Note</w:t>
            </w:r>
            <w:r w:rsidR="00F9016B">
              <w:rPr>
                <w:rFonts w:ascii="Arial" w:hAnsi="Arial" w:cs="Arial"/>
                <w:sz w:val="20"/>
                <w:szCs w:val="20"/>
              </w:rPr>
              <w:t>:</w:t>
            </w:r>
            <w:r w:rsidRPr="008B1424">
              <w:rPr>
                <w:rFonts w:ascii="Arial" w:hAnsi="Arial" w:cs="Arial"/>
                <w:sz w:val="20"/>
                <w:szCs w:val="20"/>
              </w:rPr>
              <w:t xml:space="preserve"> the term </w:t>
            </w:r>
            <w:r w:rsidR="00F9016B">
              <w:rPr>
                <w:rFonts w:ascii="Arial" w:hAnsi="Arial" w:cs="Arial"/>
                <w:sz w:val="20"/>
                <w:szCs w:val="20"/>
              </w:rPr>
              <w:t>‘</w:t>
            </w:r>
            <w:r w:rsidRPr="008B1424">
              <w:rPr>
                <w:rFonts w:ascii="Arial" w:hAnsi="Arial" w:cs="Arial"/>
                <w:sz w:val="20"/>
                <w:szCs w:val="20"/>
              </w:rPr>
              <w:t>suppressive treatment</w:t>
            </w:r>
            <w:r w:rsidR="00F9016B">
              <w:rPr>
                <w:rFonts w:ascii="Arial" w:hAnsi="Arial" w:cs="Arial"/>
                <w:sz w:val="20"/>
                <w:szCs w:val="20"/>
              </w:rPr>
              <w:t>’</w:t>
            </w:r>
            <w:r w:rsidRPr="008B1424">
              <w:rPr>
                <w:rFonts w:ascii="Arial" w:hAnsi="Arial" w:cs="Arial"/>
                <w:sz w:val="20"/>
                <w:szCs w:val="20"/>
              </w:rPr>
              <w:t xml:space="preserve"> is now replaced with </w:t>
            </w:r>
            <w:r w:rsidR="00F9016B">
              <w:rPr>
                <w:rFonts w:ascii="Arial" w:hAnsi="Arial" w:cs="Arial"/>
                <w:sz w:val="20"/>
                <w:szCs w:val="20"/>
              </w:rPr>
              <w:t>‘</w:t>
            </w:r>
            <w:r w:rsidRPr="008B1424">
              <w:rPr>
                <w:rFonts w:ascii="Arial" w:hAnsi="Arial" w:cs="Arial"/>
                <w:sz w:val="20"/>
                <w:szCs w:val="20"/>
              </w:rPr>
              <w:t>eradication treatment</w:t>
            </w:r>
            <w:r w:rsidR="00F9016B">
              <w:rPr>
                <w:rFonts w:ascii="Arial" w:hAnsi="Arial" w:cs="Arial"/>
                <w:sz w:val="20"/>
                <w:szCs w:val="20"/>
              </w:rPr>
              <w:t>’</w:t>
            </w:r>
            <w:r w:rsidRPr="008B1424">
              <w:rPr>
                <w:rFonts w:ascii="Arial" w:hAnsi="Arial" w:cs="Arial"/>
                <w:sz w:val="20"/>
                <w:szCs w:val="20"/>
              </w:rPr>
              <w:t>.</w:t>
            </w:r>
          </w:p>
        </w:tc>
      </w:tr>
      <w:tr w:rsidR="00904E21" w14:paraId="1AE7218C" w14:textId="77777777" w:rsidTr="0A2C69E6">
        <w:trPr>
          <w:trHeight w:val="475"/>
        </w:trPr>
        <w:tc>
          <w:tcPr>
            <w:tcW w:w="5000" w:type="pct"/>
            <w:gridSpan w:val="5"/>
            <w:shd w:val="clear" w:color="auto" w:fill="D9D9D9" w:themeFill="background2" w:themeFillShade="D9"/>
          </w:tcPr>
          <w:p w14:paraId="27203D94" w14:textId="7602AE90" w:rsidR="00904E21" w:rsidRPr="144D1D73" w:rsidRDefault="00DA5DE4" w:rsidP="001F262D">
            <w:pPr>
              <w:spacing w:before="100" w:after="100"/>
              <w:jc w:val="center"/>
              <w:rPr>
                <w:rFonts w:ascii="Arial" w:hAnsi="Arial" w:cs="Arial"/>
                <w:sz w:val="20"/>
                <w:szCs w:val="20"/>
              </w:rPr>
            </w:pPr>
            <w:r>
              <w:rPr>
                <w:rFonts w:ascii="Arial" w:hAnsi="Arial" w:cs="Arial"/>
                <w:b/>
                <w:bCs/>
                <w:sz w:val="20"/>
                <w:szCs w:val="20"/>
              </w:rPr>
              <w:t>Previous</w:t>
            </w:r>
            <w:r w:rsidR="00396871" w:rsidRPr="00D217F8">
              <w:rPr>
                <w:rFonts w:ascii="Arial" w:hAnsi="Arial" w:cs="Arial"/>
                <w:b/>
                <w:bCs/>
                <w:sz w:val="20"/>
                <w:szCs w:val="20"/>
              </w:rPr>
              <w:t xml:space="preserve"> </w:t>
            </w:r>
            <w:r>
              <w:rPr>
                <w:rFonts w:ascii="Arial" w:hAnsi="Arial" w:cs="Arial"/>
                <w:b/>
                <w:bCs/>
                <w:sz w:val="20"/>
                <w:szCs w:val="20"/>
              </w:rPr>
              <w:t>P</w:t>
            </w:r>
            <w:r w:rsidR="00396871" w:rsidRPr="00D217F8">
              <w:rPr>
                <w:rFonts w:ascii="Arial" w:hAnsi="Arial" w:cs="Arial"/>
                <w:b/>
                <w:bCs/>
                <w:sz w:val="20"/>
                <w:szCs w:val="20"/>
              </w:rPr>
              <w:t xml:space="preserve">rogram </w:t>
            </w:r>
            <w:r>
              <w:rPr>
                <w:rFonts w:ascii="Arial" w:hAnsi="Arial" w:cs="Arial"/>
                <w:b/>
                <w:bCs/>
                <w:sz w:val="20"/>
                <w:szCs w:val="20"/>
              </w:rPr>
              <w:t>R</w:t>
            </w:r>
            <w:r w:rsidR="00396871" w:rsidRPr="00D217F8">
              <w:rPr>
                <w:rFonts w:ascii="Arial" w:hAnsi="Arial" w:cs="Arial"/>
                <w:b/>
                <w:bCs/>
                <w:sz w:val="20"/>
                <w:szCs w:val="20"/>
              </w:rPr>
              <w:t>esponse (</w:t>
            </w:r>
            <w:r w:rsidR="00396871">
              <w:rPr>
                <w:rFonts w:ascii="Arial" w:hAnsi="Arial" w:cs="Arial"/>
                <w:b/>
                <w:bCs/>
                <w:sz w:val="20"/>
                <w:szCs w:val="20"/>
              </w:rPr>
              <w:t>August</w:t>
            </w:r>
            <w:r w:rsidR="00396871" w:rsidRPr="00D217F8">
              <w:rPr>
                <w:rFonts w:ascii="Arial" w:hAnsi="Arial" w:cs="Arial"/>
                <w:b/>
                <w:bCs/>
                <w:sz w:val="20"/>
                <w:szCs w:val="20"/>
              </w:rPr>
              <w:t xml:space="preserve"> </w:t>
            </w:r>
            <w:r w:rsidR="00396871">
              <w:rPr>
                <w:rFonts w:ascii="Arial" w:hAnsi="Arial" w:cs="Arial"/>
                <w:b/>
                <w:bCs/>
                <w:sz w:val="20"/>
                <w:szCs w:val="20"/>
              </w:rPr>
              <w:t>20</w:t>
            </w:r>
            <w:r w:rsidR="00396871" w:rsidRPr="00D217F8">
              <w:rPr>
                <w:rFonts w:ascii="Arial" w:hAnsi="Arial" w:cs="Arial"/>
                <w:b/>
                <w:bCs/>
                <w:sz w:val="20"/>
                <w:szCs w:val="20"/>
              </w:rPr>
              <w:t>24)</w:t>
            </w:r>
          </w:p>
        </w:tc>
      </w:tr>
      <w:tr w:rsidR="00904E21" w14:paraId="048266EF" w14:textId="77777777" w:rsidTr="0A2C69E6">
        <w:trPr>
          <w:trHeight w:val="475"/>
        </w:trPr>
        <w:tc>
          <w:tcPr>
            <w:tcW w:w="5000" w:type="pct"/>
            <w:gridSpan w:val="5"/>
          </w:tcPr>
          <w:p w14:paraId="2CEBE038" w14:textId="483BDB53" w:rsidR="00236B40" w:rsidRPr="00D07795" w:rsidRDefault="001D369E" w:rsidP="001F262D">
            <w:pPr>
              <w:spacing w:before="100" w:after="100"/>
              <w:rPr>
                <w:rFonts w:cstheme="minorHAnsi"/>
                <w:sz w:val="20"/>
                <w:szCs w:val="20"/>
              </w:rPr>
            </w:pPr>
            <w:r w:rsidRPr="00D07795">
              <w:rPr>
                <w:rFonts w:cstheme="minorHAnsi"/>
                <w:sz w:val="20"/>
                <w:szCs w:val="20"/>
              </w:rPr>
              <w:t xml:space="preserve">Higher than expected inclement weather </w:t>
            </w:r>
            <w:r>
              <w:rPr>
                <w:rFonts w:cstheme="minorHAnsi"/>
                <w:sz w:val="20"/>
                <w:szCs w:val="20"/>
              </w:rPr>
              <w:t xml:space="preserve">impacted eradication </w:t>
            </w:r>
            <w:r w:rsidRPr="00D07795">
              <w:rPr>
                <w:rFonts w:cstheme="minorHAnsi"/>
                <w:sz w:val="20"/>
                <w:szCs w:val="20"/>
              </w:rPr>
              <w:t xml:space="preserve">treatment efforts </w:t>
            </w:r>
            <w:r>
              <w:rPr>
                <w:rFonts w:cstheme="minorHAnsi"/>
                <w:sz w:val="20"/>
                <w:szCs w:val="20"/>
              </w:rPr>
              <w:t>in 2023</w:t>
            </w:r>
            <w:r>
              <w:rPr>
                <w:rFonts w:ascii="Symbol" w:eastAsia="Symbol" w:hAnsi="Symbol" w:cstheme="minorHAnsi"/>
                <w:sz w:val="20"/>
                <w:szCs w:val="20"/>
              </w:rPr>
              <w:t>-</w:t>
            </w:r>
            <w:r>
              <w:rPr>
                <w:rFonts w:cstheme="minorHAnsi"/>
                <w:sz w:val="20"/>
                <w:szCs w:val="20"/>
              </w:rPr>
              <w:t xml:space="preserve">24, with </w:t>
            </w:r>
            <w:r w:rsidRPr="00D07795">
              <w:rPr>
                <w:rFonts w:cstheme="minorHAnsi"/>
                <w:sz w:val="20"/>
                <w:szCs w:val="20"/>
              </w:rPr>
              <w:t xml:space="preserve">some areas in the outer 5 km area not receiving any treatment. </w:t>
            </w:r>
            <w:r>
              <w:rPr>
                <w:rFonts w:cstheme="minorHAnsi"/>
                <w:sz w:val="20"/>
                <w:szCs w:val="20"/>
              </w:rPr>
              <w:t>P</w:t>
            </w:r>
            <w:r w:rsidR="00C403BF">
              <w:rPr>
                <w:rFonts w:cstheme="minorHAnsi"/>
                <w:sz w:val="20"/>
                <w:szCs w:val="20"/>
              </w:rPr>
              <w:t xml:space="preserve">roperties in </w:t>
            </w:r>
            <w:r w:rsidR="00236B40" w:rsidRPr="00D07795">
              <w:rPr>
                <w:rFonts w:cstheme="minorHAnsi"/>
                <w:sz w:val="20"/>
                <w:szCs w:val="20"/>
              </w:rPr>
              <w:t xml:space="preserve">the Scenic Rim </w:t>
            </w:r>
            <w:r w:rsidR="00C403BF">
              <w:rPr>
                <w:rFonts w:cstheme="minorHAnsi"/>
                <w:sz w:val="20"/>
                <w:szCs w:val="20"/>
              </w:rPr>
              <w:t>local government area received 3 treatment rounds</w:t>
            </w:r>
            <w:r w:rsidR="006B4ABF">
              <w:rPr>
                <w:rFonts w:cstheme="minorHAnsi"/>
                <w:sz w:val="20"/>
                <w:szCs w:val="20"/>
              </w:rPr>
              <w:t>,</w:t>
            </w:r>
            <w:r w:rsidR="00C403BF">
              <w:rPr>
                <w:rFonts w:cstheme="minorHAnsi"/>
                <w:sz w:val="20"/>
                <w:szCs w:val="20"/>
              </w:rPr>
              <w:t xml:space="preserve"> and the </w:t>
            </w:r>
            <w:r w:rsidR="00236B40" w:rsidRPr="00D07795">
              <w:rPr>
                <w:rFonts w:cstheme="minorHAnsi"/>
                <w:sz w:val="20"/>
                <w:szCs w:val="20"/>
              </w:rPr>
              <w:t xml:space="preserve">Gold Coast received </w:t>
            </w:r>
            <w:r w:rsidR="00C403BF">
              <w:rPr>
                <w:rFonts w:cstheme="minorHAnsi"/>
                <w:sz w:val="20"/>
                <w:szCs w:val="20"/>
              </w:rPr>
              <w:t>2 rounds</w:t>
            </w:r>
            <w:r w:rsidR="00236B40" w:rsidRPr="00D07795">
              <w:rPr>
                <w:rFonts w:cstheme="minorHAnsi"/>
                <w:sz w:val="20"/>
                <w:szCs w:val="20"/>
              </w:rPr>
              <w:t xml:space="preserve">. The Lockyer Valley LGA was reduced to 2 </w:t>
            </w:r>
            <w:r>
              <w:rPr>
                <w:rFonts w:cstheme="minorHAnsi"/>
                <w:sz w:val="20"/>
                <w:szCs w:val="20"/>
              </w:rPr>
              <w:t xml:space="preserve">treatment </w:t>
            </w:r>
            <w:r w:rsidR="00236B40" w:rsidRPr="00D07795">
              <w:rPr>
                <w:rFonts w:cstheme="minorHAnsi"/>
                <w:sz w:val="20"/>
                <w:szCs w:val="20"/>
              </w:rPr>
              <w:t>rounds</w:t>
            </w:r>
            <w:r>
              <w:rPr>
                <w:rFonts w:cstheme="minorHAnsi"/>
                <w:sz w:val="20"/>
                <w:szCs w:val="20"/>
              </w:rPr>
              <w:t xml:space="preserve">, </w:t>
            </w:r>
            <w:r w:rsidR="00236B40" w:rsidRPr="00D07795">
              <w:rPr>
                <w:rFonts w:cstheme="minorHAnsi"/>
                <w:sz w:val="20"/>
                <w:szCs w:val="20"/>
              </w:rPr>
              <w:t xml:space="preserve">and </w:t>
            </w:r>
            <w:r>
              <w:rPr>
                <w:rFonts w:cstheme="minorHAnsi"/>
                <w:sz w:val="20"/>
                <w:szCs w:val="20"/>
              </w:rPr>
              <w:t>both Somerset and Moreton Bay received</w:t>
            </w:r>
            <w:r w:rsidR="00236B40" w:rsidRPr="00D07795">
              <w:rPr>
                <w:rFonts w:cstheme="minorHAnsi"/>
                <w:sz w:val="20"/>
                <w:szCs w:val="20"/>
              </w:rPr>
              <w:t xml:space="preserve"> one round</w:t>
            </w:r>
            <w:r>
              <w:rPr>
                <w:rFonts w:cstheme="minorHAnsi"/>
                <w:sz w:val="20"/>
                <w:szCs w:val="20"/>
              </w:rPr>
              <w:t>.</w:t>
            </w:r>
            <w:r w:rsidR="00236B40" w:rsidRPr="00D07795">
              <w:rPr>
                <w:rFonts w:cstheme="minorHAnsi"/>
                <w:sz w:val="20"/>
                <w:szCs w:val="20"/>
              </w:rPr>
              <w:t xml:space="preserve"> </w:t>
            </w:r>
            <w:r>
              <w:rPr>
                <w:rFonts w:cstheme="minorHAnsi"/>
                <w:sz w:val="20"/>
                <w:szCs w:val="20"/>
              </w:rPr>
              <w:t>Eradication treatment</w:t>
            </w:r>
            <w:r w:rsidR="00236B40" w:rsidRPr="00D07795">
              <w:rPr>
                <w:rFonts w:cstheme="minorHAnsi"/>
                <w:sz w:val="20"/>
                <w:szCs w:val="20"/>
              </w:rPr>
              <w:t xml:space="preserve"> </w:t>
            </w:r>
            <w:r>
              <w:rPr>
                <w:rFonts w:cstheme="minorHAnsi"/>
                <w:sz w:val="20"/>
                <w:szCs w:val="20"/>
              </w:rPr>
              <w:t>in</w:t>
            </w:r>
            <w:r w:rsidR="00236B40" w:rsidRPr="00D07795">
              <w:rPr>
                <w:rFonts w:cstheme="minorHAnsi"/>
                <w:sz w:val="20"/>
                <w:szCs w:val="20"/>
              </w:rPr>
              <w:t xml:space="preserve"> </w:t>
            </w:r>
            <w:r>
              <w:rPr>
                <w:rFonts w:cstheme="minorHAnsi"/>
                <w:sz w:val="20"/>
                <w:szCs w:val="20"/>
              </w:rPr>
              <w:t xml:space="preserve">these areas will be completed as per the work plan in </w:t>
            </w:r>
            <w:r w:rsidR="00236B40" w:rsidRPr="00D07795">
              <w:rPr>
                <w:rFonts w:cstheme="minorHAnsi"/>
                <w:sz w:val="20"/>
                <w:szCs w:val="20"/>
              </w:rPr>
              <w:t>2024</w:t>
            </w:r>
            <w:r w:rsidR="00C11F96">
              <w:rPr>
                <w:rFonts w:ascii="Arial" w:hAnsi="Arial" w:cs="Arial"/>
                <w:sz w:val="20"/>
                <w:szCs w:val="20"/>
              </w:rPr>
              <w:t>–</w:t>
            </w:r>
            <w:r w:rsidR="00236B40" w:rsidRPr="00D07795">
              <w:rPr>
                <w:rFonts w:cstheme="minorHAnsi"/>
                <w:sz w:val="20"/>
                <w:szCs w:val="20"/>
              </w:rPr>
              <w:t>25.</w:t>
            </w:r>
          </w:p>
          <w:p w14:paraId="2BE4D314" w14:textId="6DC729BB" w:rsidR="00904E21" w:rsidRPr="144D1D73" w:rsidRDefault="00236B40" w:rsidP="00236B40">
            <w:pPr>
              <w:spacing w:before="100" w:after="100"/>
              <w:rPr>
                <w:rFonts w:ascii="Arial" w:hAnsi="Arial" w:cs="Arial"/>
                <w:sz w:val="20"/>
                <w:szCs w:val="20"/>
              </w:rPr>
            </w:pPr>
            <w:r w:rsidRPr="006344DC">
              <w:rPr>
                <w:rFonts w:cstheme="minorHAnsi"/>
                <w:sz w:val="20"/>
                <w:szCs w:val="20"/>
              </w:rPr>
              <w:t xml:space="preserve">To </w:t>
            </w:r>
            <w:r w:rsidRPr="00495512">
              <w:rPr>
                <w:rFonts w:cstheme="minorHAnsi"/>
                <w:sz w:val="20"/>
                <w:szCs w:val="20"/>
              </w:rPr>
              <w:t xml:space="preserve">overcome the challenges </w:t>
            </w:r>
            <w:r w:rsidR="00344115" w:rsidRPr="00495512">
              <w:rPr>
                <w:rFonts w:cstheme="minorHAnsi"/>
                <w:sz w:val="20"/>
                <w:szCs w:val="20"/>
              </w:rPr>
              <w:t>experienced in</w:t>
            </w:r>
            <w:r w:rsidRPr="00495512">
              <w:rPr>
                <w:rFonts w:cstheme="minorHAnsi"/>
                <w:sz w:val="20"/>
                <w:szCs w:val="20"/>
              </w:rPr>
              <w:t xml:space="preserve"> 2023</w:t>
            </w:r>
            <w:r w:rsidR="00344115" w:rsidRPr="00495512">
              <w:rPr>
                <w:rFonts w:ascii="Symbol" w:eastAsia="Symbol" w:hAnsi="Symbol" w:cstheme="minorHAnsi"/>
                <w:sz w:val="20"/>
                <w:szCs w:val="20"/>
              </w:rPr>
              <w:t>-</w:t>
            </w:r>
            <w:r w:rsidRPr="00495512">
              <w:rPr>
                <w:rFonts w:cstheme="minorHAnsi"/>
                <w:sz w:val="20"/>
                <w:szCs w:val="20"/>
              </w:rPr>
              <w:t xml:space="preserve">24, the NMG approved a refreshed approach to operationalise the </w:t>
            </w:r>
            <w:r w:rsidR="00344115" w:rsidRPr="00495512">
              <w:rPr>
                <w:rFonts w:cstheme="minorHAnsi"/>
                <w:sz w:val="20"/>
                <w:szCs w:val="20"/>
              </w:rPr>
              <w:t>NFAEP</w:t>
            </w:r>
            <w:r w:rsidRPr="00495512">
              <w:rPr>
                <w:rFonts w:cstheme="minorHAnsi"/>
                <w:sz w:val="20"/>
                <w:szCs w:val="20"/>
              </w:rPr>
              <w:t xml:space="preserve"> strategy</w:t>
            </w:r>
            <w:r w:rsidR="00344115" w:rsidRPr="00495512">
              <w:rPr>
                <w:rFonts w:cstheme="minorHAnsi"/>
                <w:sz w:val="20"/>
                <w:szCs w:val="20"/>
              </w:rPr>
              <w:t xml:space="preserve"> in May 2024</w:t>
            </w:r>
            <w:r w:rsidRPr="00495512">
              <w:rPr>
                <w:rFonts w:cstheme="minorHAnsi"/>
                <w:sz w:val="20"/>
                <w:szCs w:val="20"/>
              </w:rPr>
              <w:t>. This updated approach</w:t>
            </w:r>
            <w:r w:rsidR="00B20430" w:rsidRPr="00495512">
              <w:rPr>
                <w:sz w:val="20"/>
                <w:szCs w:val="20"/>
              </w:rPr>
              <w:t xml:space="preserve"> inc</w:t>
            </w:r>
            <w:r w:rsidR="00B20430" w:rsidRPr="00495512">
              <w:rPr>
                <w:rFonts w:cstheme="minorHAnsi"/>
                <w:sz w:val="20"/>
                <w:szCs w:val="20"/>
              </w:rPr>
              <w:t>ludes tailored, localised approaches by redefining data, and increased use of different methods of aerial operations to conduct treatment and surveillance activities</w:t>
            </w:r>
            <w:r w:rsidR="00B20430" w:rsidRPr="00B20430">
              <w:rPr>
                <w:rFonts w:cstheme="minorHAnsi"/>
                <w:sz w:val="20"/>
                <w:szCs w:val="20"/>
              </w:rPr>
              <w:t xml:space="preserve"> on a larger scale</w:t>
            </w:r>
            <w:r w:rsidR="00B638BA">
              <w:rPr>
                <w:rFonts w:cstheme="minorHAnsi"/>
                <w:sz w:val="20"/>
                <w:szCs w:val="20"/>
              </w:rPr>
              <w:t>.</w:t>
            </w:r>
          </w:p>
        </w:tc>
      </w:tr>
      <w:tr w:rsidR="00DA5DE4" w14:paraId="0C94153E" w14:textId="77777777" w:rsidTr="0A2C69E6">
        <w:trPr>
          <w:trHeight w:val="475"/>
        </w:trPr>
        <w:tc>
          <w:tcPr>
            <w:tcW w:w="5000" w:type="pct"/>
            <w:gridSpan w:val="5"/>
            <w:shd w:val="clear" w:color="auto" w:fill="D9D9D9" w:themeFill="background2" w:themeFillShade="D9"/>
          </w:tcPr>
          <w:p w14:paraId="7FC6E6E0" w14:textId="19283831" w:rsidR="00DA5DE4" w:rsidRPr="00D07795" w:rsidRDefault="00DA5DE4" w:rsidP="00DA5DE4">
            <w:pPr>
              <w:spacing w:before="100" w:after="100"/>
              <w:jc w:val="center"/>
              <w:rPr>
                <w:rFonts w:cstheme="minorHAnsi"/>
                <w:sz w:val="20"/>
                <w:szCs w:val="20"/>
              </w:rPr>
            </w:pPr>
            <w:r>
              <w:rPr>
                <w:rFonts w:ascii="Arial" w:hAnsi="Arial" w:cs="Arial"/>
                <w:b/>
                <w:bCs/>
                <w:sz w:val="20"/>
                <w:szCs w:val="20"/>
              </w:rPr>
              <w:t>Updated Program Response (</w:t>
            </w:r>
            <w:r w:rsidR="00106CAA">
              <w:rPr>
                <w:rFonts w:ascii="Arial" w:hAnsi="Arial" w:cs="Arial"/>
                <w:b/>
                <w:bCs/>
                <w:sz w:val="20"/>
                <w:szCs w:val="20"/>
              </w:rPr>
              <w:t>April</w:t>
            </w:r>
            <w:r w:rsidR="00242461">
              <w:rPr>
                <w:rFonts w:ascii="Arial" w:hAnsi="Arial" w:cs="Arial"/>
                <w:b/>
                <w:bCs/>
                <w:sz w:val="20"/>
                <w:szCs w:val="20"/>
              </w:rPr>
              <w:t xml:space="preserve"> </w:t>
            </w:r>
            <w:r>
              <w:rPr>
                <w:rFonts w:ascii="Arial" w:hAnsi="Arial" w:cs="Arial"/>
                <w:b/>
                <w:bCs/>
                <w:sz w:val="20"/>
                <w:szCs w:val="20"/>
              </w:rPr>
              <w:t>2025)</w:t>
            </w:r>
          </w:p>
        </w:tc>
      </w:tr>
      <w:tr w:rsidR="00DA5DE4" w14:paraId="6BDCA766" w14:textId="77777777" w:rsidTr="0A2C69E6">
        <w:trPr>
          <w:trHeight w:val="475"/>
        </w:trPr>
        <w:tc>
          <w:tcPr>
            <w:tcW w:w="5000" w:type="pct"/>
            <w:gridSpan w:val="5"/>
          </w:tcPr>
          <w:p w14:paraId="5735DE1C" w14:textId="143C7FFA" w:rsidR="00DA5DE4" w:rsidRPr="00D07795" w:rsidRDefault="4780DE95" w:rsidP="0A2C69E6">
            <w:pPr>
              <w:pStyle w:val="ListParagraph"/>
              <w:spacing w:line="257" w:lineRule="auto"/>
              <w:ind w:left="0"/>
              <w:jc w:val="both"/>
              <w:rPr>
                <w:rFonts w:ascii="Arial" w:eastAsia="Arial" w:hAnsi="Arial" w:cs="Arial"/>
                <w:sz w:val="20"/>
                <w:szCs w:val="20"/>
              </w:rPr>
            </w:pPr>
            <w:r w:rsidRPr="0A2C69E6">
              <w:rPr>
                <w:rFonts w:ascii="Arial" w:eastAsia="Arial" w:hAnsi="Arial" w:cs="Arial"/>
                <w:sz w:val="20"/>
                <w:szCs w:val="20"/>
              </w:rPr>
              <w:lastRenderedPageBreak/>
              <w:t xml:space="preserve">While weather in SE Qld has presented challenges for the eradication treatment schedule, the </w:t>
            </w:r>
            <w:r w:rsidR="27950F9F" w:rsidRPr="3FB3BABF">
              <w:rPr>
                <w:rFonts w:ascii="Arial" w:eastAsia="Arial" w:hAnsi="Arial" w:cs="Arial"/>
                <w:sz w:val="20"/>
                <w:szCs w:val="20"/>
              </w:rPr>
              <w:t xml:space="preserve">NFAEP </w:t>
            </w:r>
            <w:r w:rsidR="0BD2C4A0" w:rsidRPr="3FB3BABF">
              <w:rPr>
                <w:rFonts w:ascii="Arial" w:eastAsia="Arial" w:hAnsi="Arial" w:cs="Arial"/>
                <w:sz w:val="20"/>
                <w:szCs w:val="20"/>
              </w:rPr>
              <w:t>has</w:t>
            </w:r>
            <w:r w:rsidRPr="0A2C69E6">
              <w:rPr>
                <w:rFonts w:ascii="Arial" w:eastAsia="Arial" w:hAnsi="Arial" w:cs="Arial"/>
                <w:sz w:val="20"/>
                <w:szCs w:val="20"/>
              </w:rPr>
              <w:t xml:space="preserve"> adapted and continues to trial and implement innovative and efficient approaches, such as increasing the use of drones to deliver treatment product</w:t>
            </w:r>
            <w:r w:rsidR="5FB1332E" w:rsidRPr="0A2C69E6">
              <w:rPr>
                <w:rFonts w:ascii="Arial" w:eastAsia="Arial" w:hAnsi="Arial" w:cs="Arial"/>
                <w:sz w:val="20"/>
                <w:szCs w:val="20"/>
              </w:rPr>
              <w:t xml:space="preserve">. </w:t>
            </w:r>
            <w:r w:rsidR="00242461">
              <w:rPr>
                <w:rFonts w:ascii="Arial" w:eastAsia="Arial" w:hAnsi="Arial" w:cs="Arial"/>
                <w:sz w:val="20"/>
                <w:szCs w:val="20"/>
              </w:rPr>
              <w:t>D</w:t>
            </w:r>
            <w:r w:rsidR="5FB1332E" w:rsidRPr="0A2C69E6">
              <w:rPr>
                <w:rFonts w:ascii="Arial" w:eastAsia="Arial" w:hAnsi="Arial" w:cs="Arial"/>
                <w:sz w:val="20"/>
                <w:szCs w:val="20"/>
              </w:rPr>
              <w:t xml:space="preserve">elays to </w:t>
            </w:r>
            <w:r w:rsidR="5C9ED62D" w:rsidRPr="0A2C69E6">
              <w:rPr>
                <w:rFonts w:ascii="Arial" w:eastAsia="Arial" w:hAnsi="Arial" w:cs="Arial"/>
                <w:sz w:val="20"/>
                <w:szCs w:val="20"/>
              </w:rPr>
              <w:t xml:space="preserve">the </w:t>
            </w:r>
            <w:r w:rsidR="5FB1332E" w:rsidRPr="0A2C69E6">
              <w:rPr>
                <w:rFonts w:ascii="Arial" w:eastAsia="Arial" w:hAnsi="Arial" w:cs="Arial"/>
                <w:sz w:val="20"/>
                <w:szCs w:val="20"/>
              </w:rPr>
              <w:t xml:space="preserve">procurement </w:t>
            </w:r>
            <w:r w:rsidR="08CD1BD3" w:rsidRPr="0A2C69E6">
              <w:rPr>
                <w:rFonts w:ascii="Arial" w:eastAsia="Arial" w:hAnsi="Arial" w:cs="Arial"/>
                <w:sz w:val="20"/>
                <w:szCs w:val="20"/>
              </w:rPr>
              <w:t>of drones</w:t>
            </w:r>
            <w:r w:rsidR="67E92024" w:rsidRPr="0A2C69E6">
              <w:rPr>
                <w:rFonts w:ascii="Arial" w:eastAsia="Arial" w:hAnsi="Arial" w:cs="Arial"/>
                <w:sz w:val="20"/>
                <w:szCs w:val="20"/>
              </w:rPr>
              <w:t xml:space="preserve"> and field staff</w:t>
            </w:r>
            <w:r w:rsidR="08CD1BD3" w:rsidRPr="0A2C69E6">
              <w:rPr>
                <w:rFonts w:ascii="Arial" w:eastAsia="Arial" w:hAnsi="Arial" w:cs="Arial"/>
                <w:sz w:val="20"/>
                <w:szCs w:val="20"/>
              </w:rPr>
              <w:t xml:space="preserve"> </w:t>
            </w:r>
            <w:r w:rsidR="5FB1332E" w:rsidRPr="0A2C69E6">
              <w:rPr>
                <w:rFonts w:ascii="Arial" w:eastAsia="Arial" w:hAnsi="Arial" w:cs="Arial"/>
                <w:sz w:val="20"/>
                <w:szCs w:val="20"/>
              </w:rPr>
              <w:t>ha</w:t>
            </w:r>
            <w:r w:rsidR="1E9BD7FA" w:rsidRPr="0A2C69E6">
              <w:rPr>
                <w:rFonts w:ascii="Arial" w:eastAsia="Arial" w:hAnsi="Arial" w:cs="Arial"/>
                <w:sz w:val="20"/>
                <w:szCs w:val="20"/>
              </w:rPr>
              <w:t>s</w:t>
            </w:r>
            <w:r w:rsidR="5FB1332E" w:rsidRPr="0A2C69E6">
              <w:rPr>
                <w:rFonts w:ascii="Arial" w:eastAsia="Arial" w:hAnsi="Arial" w:cs="Arial"/>
                <w:sz w:val="20"/>
                <w:szCs w:val="20"/>
              </w:rPr>
              <w:t xml:space="preserve"> hampered treatment progress in 2024</w:t>
            </w:r>
            <w:r w:rsidR="79B722D1" w:rsidRPr="513AB469">
              <w:rPr>
                <w:rFonts w:ascii="Arial" w:hAnsi="Arial" w:cs="Arial"/>
                <w:sz w:val="20"/>
                <w:szCs w:val="20"/>
              </w:rPr>
              <w:t>–</w:t>
            </w:r>
            <w:r w:rsidR="5FB1332E" w:rsidRPr="0A2C69E6">
              <w:rPr>
                <w:rFonts w:ascii="Arial" w:eastAsia="Arial" w:hAnsi="Arial" w:cs="Arial"/>
                <w:sz w:val="20"/>
                <w:szCs w:val="20"/>
              </w:rPr>
              <w:t>25.</w:t>
            </w:r>
            <w:r w:rsidR="4B77885F" w:rsidRPr="0A2C69E6">
              <w:rPr>
                <w:rFonts w:ascii="Arial" w:eastAsia="Arial" w:hAnsi="Arial" w:cs="Arial"/>
                <w:sz w:val="20"/>
                <w:szCs w:val="20"/>
              </w:rPr>
              <w:t xml:space="preserve"> Treatment has occurred in areas 10km out from known infestation however it is unlik</w:t>
            </w:r>
            <w:r w:rsidR="6BF5C05B" w:rsidRPr="0A2C69E6">
              <w:rPr>
                <w:rFonts w:ascii="Arial" w:eastAsia="Arial" w:hAnsi="Arial" w:cs="Arial"/>
                <w:sz w:val="20"/>
                <w:szCs w:val="20"/>
              </w:rPr>
              <w:t>e</w:t>
            </w:r>
            <w:r w:rsidR="4B77885F" w:rsidRPr="0A2C69E6">
              <w:rPr>
                <w:rFonts w:ascii="Arial" w:eastAsia="Arial" w:hAnsi="Arial" w:cs="Arial"/>
                <w:sz w:val="20"/>
                <w:szCs w:val="20"/>
              </w:rPr>
              <w:t>ly that the full number of required rounds of treatment will be achieved.</w:t>
            </w:r>
            <w:r w:rsidR="004B0385">
              <w:rPr>
                <w:rFonts w:ascii="Arial" w:eastAsia="Arial" w:hAnsi="Arial" w:cs="Arial"/>
                <w:sz w:val="20"/>
                <w:szCs w:val="20"/>
              </w:rPr>
              <w:t xml:space="preserve"> </w:t>
            </w:r>
            <w:r w:rsidR="2D930547" w:rsidRPr="08EEE3ED">
              <w:rPr>
                <w:rFonts w:ascii="Arial" w:eastAsia="Arial" w:hAnsi="Arial" w:cs="Arial"/>
                <w:sz w:val="20"/>
                <w:szCs w:val="20"/>
              </w:rPr>
              <w:t>The</w:t>
            </w:r>
            <w:r w:rsidRPr="1D90578A" w:rsidDel="2D930547">
              <w:rPr>
                <w:rFonts w:ascii="Arial" w:eastAsia="Arial" w:hAnsi="Arial" w:cs="Arial"/>
                <w:sz w:val="20"/>
                <w:szCs w:val="20"/>
              </w:rPr>
              <w:t xml:space="preserve"> </w:t>
            </w:r>
            <w:r w:rsidR="1356CEE6" w:rsidRPr="1D90578A">
              <w:rPr>
                <w:rFonts w:ascii="Arial" w:eastAsia="Arial" w:hAnsi="Arial" w:cs="Arial"/>
                <w:sz w:val="20"/>
                <w:szCs w:val="20"/>
              </w:rPr>
              <w:t>NFAEP</w:t>
            </w:r>
            <w:r w:rsidR="00171CC6" w:rsidRPr="00171CC6">
              <w:rPr>
                <w:rFonts w:ascii="Arial" w:eastAsia="Arial" w:hAnsi="Arial" w:cs="Arial"/>
                <w:sz w:val="20"/>
                <w:szCs w:val="20"/>
              </w:rPr>
              <w:t xml:space="preserve"> is prioritising the treatment of high-risk areas to minimise the impact of fire ants and is actively managing treatment gaps to ensure resources are directed to the highest-risk locations. This targeted approach ensures that critical areas receive timely and effective treatment to mitigate the spread and impact of the pest.</w:t>
            </w:r>
          </w:p>
          <w:p w14:paraId="12EB670A" w14:textId="5A56BB74" w:rsidR="00DA5DE4" w:rsidRPr="00D07795" w:rsidRDefault="0BD2C4A0" w:rsidP="0A2C69E6">
            <w:pPr>
              <w:spacing w:before="100" w:after="100"/>
              <w:rPr>
                <w:sz w:val="20"/>
                <w:szCs w:val="20"/>
              </w:rPr>
            </w:pPr>
            <w:r w:rsidRPr="2EAEF57B">
              <w:rPr>
                <w:rFonts w:ascii="Arial" w:eastAsia="Arial" w:hAnsi="Arial" w:cs="Arial"/>
                <w:sz w:val="20"/>
                <w:szCs w:val="20"/>
              </w:rPr>
              <w:t>The</w:t>
            </w:r>
            <w:r w:rsidR="4780DE95" w:rsidRPr="2D973554" w:rsidDel="0BD2C4A0">
              <w:rPr>
                <w:rFonts w:ascii="Arial" w:eastAsia="Arial" w:hAnsi="Arial" w:cs="Arial"/>
                <w:sz w:val="20"/>
                <w:szCs w:val="20"/>
              </w:rPr>
              <w:t xml:space="preserve"> </w:t>
            </w:r>
            <w:r w:rsidR="0A4D95C6" w:rsidRPr="2D973554">
              <w:rPr>
                <w:rFonts w:ascii="Arial" w:eastAsia="Arial" w:hAnsi="Arial" w:cs="Arial"/>
                <w:sz w:val="20"/>
                <w:szCs w:val="20"/>
              </w:rPr>
              <w:t>NFAEP</w:t>
            </w:r>
            <w:r w:rsidR="4780DE95" w:rsidRPr="0A2C69E6">
              <w:rPr>
                <w:rFonts w:ascii="Arial" w:eastAsia="Arial" w:hAnsi="Arial" w:cs="Arial"/>
                <w:sz w:val="20"/>
                <w:szCs w:val="20"/>
              </w:rPr>
              <w:t xml:space="preserve"> has also started utilising intelligence models and community education to address </w:t>
            </w:r>
            <w:r w:rsidR="4A2DC0CE" w:rsidRPr="0A2C69E6">
              <w:rPr>
                <w:rFonts w:ascii="Arial" w:eastAsia="Arial" w:hAnsi="Arial" w:cs="Arial"/>
                <w:sz w:val="20"/>
                <w:szCs w:val="20"/>
              </w:rPr>
              <w:t xml:space="preserve">an increase in </w:t>
            </w:r>
            <w:r w:rsidR="4780DE95" w:rsidRPr="0A2C69E6">
              <w:rPr>
                <w:rFonts w:ascii="Arial" w:eastAsia="Arial" w:hAnsi="Arial" w:cs="Arial"/>
                <w:sz w:val="20"/>
                <w:szCs w:val="20"/>
              </w:rPr>
              <w:t>community negative sentiment.</w:t>
            </w:r>
            <w:r w:rsidR="6D61F6C4" w:rsidRPr="0A2C69E6">
              <w:rPr>
                <w:rFonts w:ascii="Arial" w:eastAsia="Arial" w:hAnsi="Arial" w:cs="Arial"/>
                <w:sz w:val="20"/>
                <w:szCs w:val="20"/>
              </w:rPr>
              <w:t xml:space="preserve"> </w:t>
            </w:r>
            <w:r w:rsidR="4780DE95" w:rsidRPr="0A2C69E6">
              <w:rPr>
                <w:rFonts w:ascii="Arial" w:eastAsia="Arial" w:hAnsi="Arial" w:cs="Arial"/>
                <w:sz w:val="20"/>
                <w:szCs w:val="20"/>
              </w:rPr>
              <w:t xml:space="preserve">  </w:t>
            </w:r>
          </w:p>
        </w:tc>
      </w:tr>
    </w:tbl>
    <w:p w14:paraId="269C7675" w14:textId="77777777" w:rsidR="009011BD" w:rsidRPr="00D44C43" w:rsidRDefault="009011BD" w:rsidP="00D44C43"/>
    <w:tbl>
      <w:tblPr>
        <w:tblStyle w:val="TableGrid"/>
        <w:tblW w:w="5000" w:type="pct"/>
        <w:tblLook w:val="04A0" w:firstRow="1" w:lastRow="0" w:firstColumn="1" w:lastColumn="0" w:noHBand="0" w:noVBand="1"/>
      </w:tblPr>
      <w:tblGrid>
        <w:gridCol w:w="2092"/>
        <w:gridCol w:w="2156"/>
        <w:gridCol w:w="2550"/>
        <w:gridCol w:w="4394"/>
        <w:gridCol w:w="2756"/>
      </w:tblGrid>
      <w:tr w:rsidR="009011BD" w14:paraId="3DBB59F6" w14:textId="77777777" w:rsidTr="0FC55C5C">
        <w:tc>
          <w:tcPr>
            <w:tcW w:w="750" w:type="pct"/>
            <w:shd w:val="clear" w:color="auto" w:fill="D9D9D9" w:themeFill="background2" w:themeFillShade="D9"/>
          </w:tcPr>
          <w:p w14:paraId="22FFA32D"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773" w:type="pct"/>
            <w:shd w:val="clear" w:color="auto" w:fill="D9D9D9" w:themeFill="background2" w:themeFillShade="D9"/>
          </w:tcPr>
          <w:p w14:paraId="4423B6D6" w14:textId="4CD2FCE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C15ECD">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292A0024" w14:textId="74A47A0E" w:rsidR="009011BD" w:rsidRPr="00D217F8" w:rsidRDefault="2D80F1C8" w:rsidP="0A2C69E6">
            <w:pPr>
              <w:spacing w:before="100" w:after="100"/>
              <w:rPr>
                <w:rFonts w:ascii="Arial" w:hAnsi="Arial" w:cs="Arial"/>
                <w:b/>
                <w:bCs/>
                <w:color w:val="000000" w:themeColor="text1"/>
                <w:sz w:val="20"/>
                <w:szCs w:val="20"/>
              </w:rPr>
            </w:pPr>
            <w:r w:rsidRPr="0A2C69E6">
              <w:rPr>
                <w:rFonts w:ascii="Arial" w:hAnsi="Arial" w:cs="Arial"/>
                <w:b/>
                <w:bCs/>
                <w:color w:val="000000" w:themeColor="text1"/>
                <w:sz w:val="20"/>
                <w:szCs w:val="20"/>
              </w:rPr>
              <w:t>Status (</w:t>
            </w:r>
            <w:r w:rsidR="00106CAA">
              <w:rPr>
                <w:rFonts w:ascii="Arial" w:hAnsi="Arial" w:cs="Arial"/>
                <w:b/>
                <w:bCs/>
                <w:color w:val="000000" w:themeColor="text1"/>
                <w:sz w:val="20"/>
                <w:szCs w:val="20"/>
              </w:rPr>
              <w:t>April</w:t>
            </w:r>
            <w:r w:rsidR="00C06680" w:rsidRPr="0A2C69E6">
              <w:rPr>
                <w:rFonts w:ascii="Arial" w:hAnsi="Arial" w:cs="Arial"/>
                <w:b/>
                <w:bCs/>
                <w:color w:val="000000" w:themeColor="text1"/>
                <w:sz w:val="20"/>
                <w:szCs w:val="20"/>
              </w:rPr>
              <w:t xml:space="preserve"> </w:t>
            </w:r>
            <w:r w:rsidRPr="0A2C69E6">
              <w:rPr>
                <w:rFonts w:ascii="Arial" w:hAnsi="Arial" w:cs="Arial"/>
                <w:b/>
                <w:bCs/>
                <w:color w:val="000000" w:themeColor="text1"/>
                <w:sz w:val="20"/>
                <w:szCs w:val="20"/>
              </w:rPr>
              <w:t>2025)</w:t>
            </w:r>
          </w:p>
        </w:tc>
        <w:tc>
          <w:tcPr>
            <w:tcW w:w="1575" w:type="pct"/>
            <w:shd w:val="clear" w:color="auto" w:fill="D9D9D9" w:themeFill="background2" w:themeFillShade="D9"/>
          </w:tcPr>
          <w:p w14:paraId="4B543B18"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8" w:type="pct"/>
            <w:shd w:val="clear" w:color="auto" w:fill="D9D9D9" w:themeFill="background2" w:themeFillShade="D9"/>
          </w:tcPr>
          <w:p w14:paraId="796BF5A3"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0B05F3" w14:paraId="6E1A5C6A" w14:textId="77777777" w:rsidTr="0FC55C5C">
        <w:tc>
          <w:tcPr>
            <w:tcW w:w="750" w:type="pct"/>
          </w:tcPr>
          <w:p w14:paraId="577713FF" w14:textId="262A1A34" w:rsidR="000B05F3" w:rsidRPr="00D217F8" w:rsidRDefault="000B05F3" w:rsidP="00505BCE">
            <w:pPr>
              <w:spacing w:before="100" w:after="100"/>
              <w:rPr>
                <w:rFonts w:ascii="Arial" w:hAnsi="Arial" w:cs="Arial"/>
                <w:sz w:val="20"/>
                <w:szCs w:val="20"/>
              </w:rPr>
            </w:pPr>
            <w:r w:rsidRPr="00D217F8">
              <w:rPr>
                <w:rFonts w:ascii="Arial" w:hAnsi="Arial" w:cs="Arial"/>
                <w:sz w:val="20"/>
                <w:szCs w:val="20"/>
              </w:rPr>
              <w:t>0</w:t>
            </w:r>
            <w:r>
              <w:rPr>
                <w:rFonts w:ascii="Arial" w:hAnsi="Arial" w:cs="Arial"/>
                <w:sz w:val="20"/>
                <w:szCs w:val="20"/>
              </w:rPr>
              <w:t>7</w:t>
            </w:r>
          </w:p>
        </w:tc>
        <w:tc>
          <w:tcPr>
            <w:tcW w:w="773" w:type="pct"/>
            <w:shd w:val="clear" w:color="auto" w:fill="C6E7F0" w:themeFill="accent6" w:themeFillTint="33"/>
          </w:tcPr>
          <w:p w14:paraId="0E47117B" w14:textId="5CD002E3" w:rsidR="000B05F3" w:rsidRPr="003140BB" w:rsidRDefault="007358EE" w:rsidP="00505BCE">
            <w:pPr>
              <w:spacing w:before="100" w:after="100"/>
              <w:rPr>
                <w:rFonts w:ascii="Arial" w:hAnsi="Arial" w:cs="Arial"/>
                <w:sz w:val="20"/>
                <w:szCs w:val="20"/>
              </w:rPr>
            </w:pPr>
            <w:r>
              <w:rPr>
                <w:rFonts w:ascii="Arial" w:hAnsi="Arial" w:cs="Arial"/>
                <w:sz w:val="20"/>
                <w:szCs w:val="20"/>
              </w:rPr>
              <w:t>Noted</w:t>
            </w:r>
            <w:r w:rsidR="000B05F3" w:rsidRPr="00F36415">
              <w:rPr>
                <w:rFonts w:ascii="Arial" w:hAnsi="Arial" w:cs="Arial"/>
                <w:sz w:val="20"/>
                <w:szCs w:val="20"/>
              </w:rPr>
              <w:t xml:space="preserve"> (alternative treatment options proposed)</w:t>
            </w:r>
          </w:p>
        </w:tc>
        <w:tc>
          <w:tcPr>
            <w:tcW w:w="914" w:type="pct"/>
          </w:tcPr>
          <w:p w14:paraId="5776481D" w14:textId="71F6F266" w:rsidR="000B05F3" w:rsidRPr="000B05F3" w:rsidRDefault="00C06680" w:rsidP="0A2C69E6">
            <w:pPr>
              <w:spacing w:before="100" w:after="100"/>
              <w:rPr>
                <w:rFonts w:ascii="Arial" w:hAnsi="Arial" w:cs="Arial"/>
                <w:color w:val="000000" w:themeColor="text1"/>
                <w:sz w:val="20"/>
                <w:szCs w:val="20"/>
              </w:rPr>
            </w:pPr>
            <w:r>
              <w:rPr>
                <w:rFonts w:ascii="Arial" w:hAnsi="Arial" w:cs="Arial"/>
                <w:color w:val="000000" w:themeColor="text1"/>
                <w:sz w:val="20"/>
                <w:szCs w:val="20"/>
              </w:rPr>
              <w:t>N/A</w:t>
            </w:r>
          </w:p>
        </w:tc>
        <w:tc>
          <w:tcPr>
            <w:tcW w:w="1575" w:type="pct"/>
          </w:tcPr>
          <w:p w14:paraId="6FB975B8" w14:textId="3C8F2FB1" w:rsidR="000B05F3" w:rsidRPr="00AA13DA" w:rsidRDefault="000B05F3" w:rsidP="00D279F5">
            <w:pPr>
              <w:spacing w:before="100" w:after="100"/>
              <w:rPr>
                <w:rFonts w:ascii="Arial" w:hAnsi="Arial" w:cs="Arial"/>
                <w:sz w:val="20"/>
                <w:szCs w:val="20"/>
              </w:rPr>
            </w:pPr>
            <w:r w:rsidRPr="005F01DA">
              <w:rPr>
                <w:rFonts w:ascii="Arial" w:hAnsi="Arial" w:cs="Arial"/>
                <w:sz w:val="20"/>
                <w:szCs w:val="20"/>
              </w:rPr>
              <w:t>Treatment strategy</w:t>
            </w:r>
            <w:r w:rsidR="00D279F5">
              <w:rPr>
                <w:rFonts w:ascii="Arial" w:hAnsi="Arial" w:cs="Arial"/>
                <w:sz w:val="20"/>
                <w:szCs w:val="20"/>
              </w:rPr>
              <w:t xml:space="preserve"> and r</w:t>
            </w:r>
            <w:r w:rsidRPr="005F01DA">
              <w:rPr>
                <w:rFonts w:ascii="Arial" w:hAnsi="Arial" w:cs="Arial"/>
                <w:sz w:val="20"/>
                <w:szCs w:val="20"/>
              </w:rPr>
              <w:t>esponsive strategy</w:t>
            </w:r>
          </w:p>
        </w:tc>
        <w:tc>
          <w:tcPr>
            <w:tcW w:w="988" w:type="pct"/>
          </w:tcPr>
          <w:p w14:paraId="38E61758" w14:textId="3715D0FF" w:rsidR="000B05F3" w:rsidRPr="00AA13DA" w:rsidRDefault="0426EEEC" w:rsidP="00505BCE">
            <w:pPr>
              <w:spacing w:before="100" w:after="100"/>
              <w:rPr>
                <w:rFonts w:ascii="Arial" w:hAnsi="Arial" w:cs="Arial"/>
                <w:sz w:val="20"/>
                <w:szCs w:val="20"/>
              </w:rPr>
            </w:pPr>
            <w:r w:rsidRPr="1956007F">
              <w:rPr>
                <w:rFonts w:ascii="Arial" w:hAnsi="Arial" w:cs="Arial"/>
                <w:sz w:val="20"/>
                <w:szCs w:val="20"/>
              </w:rPr>
              <w:t xml:space="preserve">Director, Treatment </w:t>
            </w:r>
            <w:r w:rsidR="00F9016B">
              <w:rPr>
                <w:rFonts w:ascii="Arial" w:hAnsi="Arial" w:cs="Arial"/>
                <w:sz w:val="20"/>
                <w:szCs w:val="20"/>
              </w:rPr>
              <w:t>and</w:t>
            </w:r>
            <w:r w:rsidRPr="1956007F">
              <w:rPr>
                <w:rFonts w:ascii="Arial" w:hAnsi="Arial" w:cs="Arial"/>
                <w:sz w:val="20"/>
                <w:szCs w:val="20"/>
              </w:rPr>
              <w:t xml:space="preserve"> Surveillance</w:t>
            </w:r>
          </w:p>
        </w:tc>
      </w:tr>
      <w:tr w:rsidR="000B05F3" w14:paraId="479D32CC" w14:textId="77777777" w:rsidTr="0FC55C5C">
        <w:trPr>
          <w:trHeight w:val="475"/>
        </w:trPr>
        <w:tc>
          <w:tcPr>
            <w:tcW w:w="5000" w:type="pct"/>
            <w:gridSpan w:val="5"/>
            <w:shd w:val="clear" w:color="auto" w:fill="D9D9D9" w:themeFill="background2" w:themeFillShade="D9"/>
          </w:tcPr>
          <w:p w14:paraId="0458395C" w14:textId="4DA190EB" w:rsidR="000B05F3" w:rsidRPr="00D217F8" w:rsidRDefault="000B05F3"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C15ECD">
              <w:rPr>
                <w:rFonts w:ascii="Arial" w:hAnsi="Arial" w:cs="Arial"/>
                <w:b/>
                <w:bCs/>
                <w:sz w:val="20"/>
                <w:szCs w:val="20"/>
              </w:rPr>
              <w:t>R</w:t>
            </w:r>
            <w:r w:rsidR="00F9016B" w:rsidRPr="00D217F8">
              <w:rPr>
                <w:rFonts w:ascii="Arial" w:hAnsi="Arial" w:cs="Arial"/>
                <w:b/>
                <w:bCs/>
                <w:sz w:val="20"/>
                <w:szCs w:val="20"/>
              </w:rPr>
              <w:t xml:space="preserve">eview </w:t>
            </w:r>
            <w:r w:rsidR="00C15ECD">
              <w:rPr>
                <w:rFonts w:ascii="Arial" w:hAnsi="Arial" w:cs="Arial"/>
                <w:b/>
                <w:bCs/>
                <w:sz w:val="20"/>
                <w:szCs w:val="20"/>
              </w:rPr>
              <w:t>R</w:t>
            </w:r>
            <w:r w:rsidRPr="00D217F8">
              <w:rPr>
                <w:rFonts w:ascii="Arial" w:hAnsi="Arial" w:cs="Arial"/>
                <w:b/>
                <w:bCs/>
                <w:sz w:val="20"/>
                <w:szCs w:val="20"/>
              </w:rPr>
              <w:t>ecommendation</w:t>
            </w:r>
          </w:p>
        </w:tc>
      </w:tr>
      <w:tr w:rsidR="000B05F3" w14:paraId="01FE7F27" w14:textId="77777777" w:rsidTr="0FC55C5C">
        <w:trPr>
          <w:trHeight w:val="475"/>
        </w:trPr>
        <w:tc>
          <w:tcPr>
            <w:tcW w:w="5000" w:type="pct"/>
            <w:gridSpan w:val="5"/>
          </w:tcPr>
          <w:p w14:paraId="74B294AC" w14:textId="67356197" w:rsidR="00E653E9" w:rsidRPr="00D217F8" w:rsidRDefault="000B05F3" w:rsidP="00505BCE">
            <w:pPr>
              <w:pStyle w:val="NormalWeb"/>
              <w:shd w:val="clear" w:color="auto" w:fill="FFFFFF"/>
              <w:spacing w:beforeAutospacing="0" w:afterAutospacing="0"/>
              <w:ind w:left="23"/>
              <w:rPr>
                <w:rFonts w:ascii="Arial" w:hAnsi="Arial" w:cs="Arial"/>
                <w:spacing w:val="-1"/>
                <w:sz w:val="20"/>
                <w:szCs w:val="20"/>
              </w:rPr>
            </w:pPr>
            <w:r w:rsidRPr="00FE136E">
              <w:rPr>
                <w:rFonts w:ascii="Arial" w:hAnsi="Arial" w:cs="Arial"/>
                <w:spacing w:val="-1"/>
                <w:sz w:val="20"/>
                <w:szCs w:val="20"/>
              </w:rPr>
              <w:t>For Option A, the Program continue broadscale treatment across all agricultural parts of the Operational Zone, with on-ground follow-up as needed to address any gaps.</w:t>
            </w:r>
          </w:p>
        </w:tc>
      </w:tr>
      <w:tr w:rsidR="000B05F3" w14:paraId="660A8DC5" w14:textId="77777777" w:rsidTr="0FC55C5C">
        <w:trPr>
          <w:trHeight w:val="475"/>
        </w:trPr>
        <w:tc>
          <w:tcPr>
            <w:tcW w:w="5000" w:type="pct"/>
            <w:gridSpan w:val="5"/>
            <w:shd w:val="clear" w:color="auto" w:fill="D9D9D9" w:themeFill="background2" w:themeFillShade="D9"/>
          </w:tcPr>
          <w:p w14:paraId="1B60A79A" w14:textId="3964A8A4" w:rsidR="000B05F3" w:rsidRPr="00D217F8" w:rsidRDefault="00C15ECD" w:rsidP="00505BCE">
            <w:pPr>
              <w:spacing w:before="100" w:after="100"/>
              <w:jc w:val="center"/>
              <w:rPr>
                <w:rFonts w:ascii="Arial" w:hAnsi="Arial" w:cs="Arial"/>
                <w:b/>
                <w:bCs/>
                <w:sz w:val="20"/>
                <w:szCs w:val="20"/>
              </w:rPr>
            </w:pPr>
            <w:r>
              <w:rPr>
                <w:rFonts w:ascii="Arial" w:hAnsi="Arial" w:cs="Arial"/>
                <w:b/>
                <w:bCs/>
                <w:sz w:val="20"/>
                <w:szCs w:val="20"/>
              </w:rPr>
              <w:t>Initial P</w:t>
            </w:r>
            <w:r w:rsidR="00F9016B" w:rsidRPr="00D217F8">
              <w:rPr>
                <w:rFonts w:ascii="Arial" w:hAnsi="Arial" w:cs="Arial"/>
                <w:b/>
                <w:bCs/>
                <w:sz w:val="20"/>
                <w:szCs w:val="20"/>
              </w:rPr>
              <w:t xml:space="preserve">rogram </w:t>
            </w:r>
            <w:r>
              <w:rPr>
                <w:rFonts w:ascii="Arial" w:hAnsi="Arial" w:cs="Arial"/>
                <w:b/>
                <w:bCs/>
                <w:sz w:val="20"/>
                <w:szCs w:val="20"/>
              </w:rPr>
              <w:t>R</w:t>
            </w:r>
            <w:r w:rsidR="000B05F3" w:rsidRPr="00D217F8">
              <w:rPr>
                <w:rFonts w:ascii="Arial" w:hAnsi="Arial" w:cs="Arial"/>
                <w:b/>
                <w:bCs/>
                <w:sz w:val="20"/>
                <w:szCs w:val="20"/>
              </w:rPr>
              <w:t>esponse (Dec</w:t>
            </w:r>
            <w:r w:rsidR="00F9016B">
              <w:rPr>
                <w:rFonts w:ascii="Arial" w:hAnsi="Arial" w:cs="Arial"/>
                <w:b/>
                <w:bCs/>
                <w:sz w:val="20"/>
                <w:szCs w:val="20"/>
              </w:rPr>
              <w:t>ember</w:t>
            </w:r>
            <w:r w:rsidR="000B05F3" w:rsidRPr="00D217F8">
              <w:rPr>
                <w:rFonts w:ascii="Arial" w:hAnsi="Arial" w:cs="Arial"/>
                <w:b/>
                <w:bCs/>
                <w:sz w:val="20"/>
                <w:szCs w:val="20"/>
              </w:rPr>
              <w:t xml:space="preserve"> </w:t>
            </w:r>
            <w:r w:rsidR="00F9016B">
              <w:rPr>
                <w:rFonts w:ascii="Arial" w:hAnsi="Arial" w:cs="Arial"/>
                <w:b/>
                <w:bCs/>
                <w:sz w:val="20"/>
                <w:szCs w:val="20"/>
              </w:rPr>
              <w:t>20</w:t>
            </w:r>
            <w:r w:rsidR="000B05F3" w:rsidRPr="00D217F8">
              <w:rPr>
                <w:rFonts w:ascii="Arial" w:hAnsi="Arial" w:cs="Arial"/>
                <w:b/>
                <w:bCs/>
                <w:sz w:val="20"/>
                <w:szCs w:val="20"/>
              </w:rPr>
              <w:t>22)</w:t>
            </w:r>
          </w:p>
        </w:tc>
      </w:tr>
      <w:tr w:rsidR="000B05F3" w14:paraId="62ED920F" w14:textId="77777777" w:rsidTr="0FC55C5C">
        <w:trPr>
          <w:trHeight w:val="475"/>
        </w:trPr>
        <w:tc>
          <w:tcPr>
            <w:tcW w:w="5000" w:type="pct"/>
            <w:gridSpan w:val="5"/>
          </w:tcPr>
          <w:p w14:paraId="2C899418" w14:textId="3F362A14" w:rsidR="007523E4" w:rsidRDefault="007523E4" w:rsidP="00505BCE">
            <w:pPr>
              <w:spacing w:before="100" w:after="100"/>
              <w:rPr>
                <w:rFonts w:ascii="Arial" w:hAnsi="Arial" w:cs="Arial"/>
                <w:sz w:val="20"/>
                <w:szCs w:val="20"/>
              </w:rPr>
            </w:pPr>
            <w:r w:rsidRPr="007523E4">
              <w:rPr>
                <w:rFonts w:ascii="Arial" w:hAnsi="Arial" w:cs="Arial"/>
                <w:sz w:val="20"/>
                <w:szCs w:val="20"/>
              </w:rPr>
              <w:t xml:space="preserve">The </w:t>
            </w:r>
            <w:r w:rsidR="006348EF">
              <w:rPr>
                <w:rFonts w:ascii="Arial" w:hAnsi="Arial" w:cs="Arial"/>
                <w:sz w:val="20"/>
                <w:szCs w:val="20"/>
              </w:rPr>
              <w:t>NFAEP</w:t>
            </w:r>
            <w:r w:rsidRPr="007523E4">
              <w:rPr>
                <w:rFonts w:ascii="Arial" w:hAnsi="Arial" w:cs="Arial"/>
                <w:sz w:val="20"/>
                <w:szCs w:val="20"/>
              </w:rPr>
              <w:t xml:space="preserve"> has prioritised the need to contain and delimit the RIFA infestation. </w:t>
            </w:r>
            <w:r w:rsidR="00205F9D">
              <w:rPr>
                <w:rFonts w:ascii="Arial" w:hAnsi="Arial" w:cs="Arial"/>
                <w:sz w:val="20"/>
                <w:szCs w:val="20"/>
              </w:rPr>
              <w:t>The s</w:t>
            </w:r>
            <w:r w:rsidRPr="007523E4">
              <w:rPr>
                <w:rFonts w:ascii="Arial" w:hAnsi="Arial" w:cs="Arial"/>
                <w:sz w:val="20"/>
                <w:szCs w:val="20"/>
              </w:rPr>
              <w:t>cale</w:t>
            </w:r>
            <w:r w:rsidR="00205F9D">
              <w:rPr>
                <w:rFonts w:ascii="Arial" w:hAnsi="Arial" w:cs="Arial"/>
                <w:sz w:val="20"/>
                <w:szCs w:val="20"/>
              </w:rPr>
              <w:t>-</w:t>
            </w:r>
            <w:r w:rsidRPr="007523E4">
              <w:rPr>
                <w:rFonts w:ascii="Arial" w:hAnsi="Arial" w:cs="Arial"/>
                <w:sz w:val="20"/>
                <w:szCs w:val="20"/>
              </w:rPr>
              <w:t xml:space="preserve">up activities (optimal hectares) </w:t>
            </w:r>
            <w:r w:rsidR="00205F9D">
              <w:rPr>
                <w:rFonts w:ascii="Arial" w:hAnsi="Arial" w:cs="Arial"/>
                <w:sz w:val="20"/>
                <w:szCs w:val="20"/>
              </w:rPr>
              <w:t xml:space="preserve">aim to cover </w:t>
            </w:r>
            <w:r w:rsidR="008C7DB8">
              <w:rPr>
                <w:rFonts w:ascii="Arial" w:hAnsi="Arial" w:cs="Arial"/>
                <w:sz w:val="20"/>
                <w:szCs w:val="20"/>
              </w:rPr>
              <w:t>299</w:t>
            </w:r>
            <w:r w:rsidR="00205F9D">
              <w:rPr>
                <w:rFonts w:ascii="Arial" w:hAnsi="Arial" w:cs="Arial"/>
                <w:sz w:val="20"/>
                <w:szCs w:val="20"/>
              </w:rPr>
              <w:t>,</w:t>
            </w:r>
            <w:r w:rsidRPr="007523E4">
              <w:rPr>
                <w:rFonts w:ascii="Arial" w:hAnsi="Arial" w:cs="Arial"/>
                <w:sz w:val="20"/>
                <w:szCs w:val="20"/>
              </w:rPr>
              <w:t>000 unique hectares annually (</w:t>
            </w:r>
            <w:r w:rsidR="00205F9D" w:rsidRPr="007523E4">
              <w:rPr>
                <w:rFonts w:ascii="Arial" w:hAnsi="Arial" w:cs="Arial"/>
                <w:sz w:val="20"/>
                <w:szCs w:val="20"/>
              </w:rPr>
              <w:t>e</w:t>
            </w:r>
            <w:r w:rsidR="00205F9D">
              <w:rPr>
                <w:rFonts w:ascii="Arial" w:hAnsi="Arial" w:cs="Arial"/>
                <w:sz w:val="20"/>
                <w:szCs w:val="20"/>
              </w:rPr>
              <w:t xml:space="preserve">quivalent to </w:t>
            </w:r>
            <w:r w:rsidR="008C7DB8">
              <w:rPr>
                <w:rFonts w:ascii="Arial" w:hAnsi="Arial" w:cs="Arial"/>
                <w:sz w:val="20"/>
                <w:szCs w:val="20"/>
              </w:rPr>
              <w:t>897</w:t>
            </w:r>
            <w:r w:rsidR="00205F9D">
              <w:rPr>
                <w:rFonts w:ascii="Arial" w:hAnsi="Arial" w:cs="Arial"/>
                <w:sz w:val="20"/>
                <w:szCs w:val="20"/>
              </w:rPr>
              <w:t>,</w:t>
            </w:r>
            <w:r w:rsidRPr="007523E4">
              <w:rPr>
                <w:rFonts w:ascii="Arial" w:hAnsi="Arial" w:cs="Arial"/>
                <w:sz w:val="20"/>
                <w:szCs w:val="20"/>
              </w:rPr>
              <w:t xml:space="preserve">000 </w:t>
            </w:r>
            <w:r w:rsidR="00205F9D">
              <w:rPr>
                <w:rFonts w:ascii="Arial" w:hAnsi="Arial" w:cs="Arial"/>
                <w:sz w:val="20"/>
                <w:szCs w:val="20"/>
              </w:rPr>
              <w:t>hectares</w:t>
            </w:r>
            <w:r w:rsidRPr="007523E4">
              <w:rPr>
                <w:rFonts w:ascii="Arial" w:hAnsi="Arial" w:cs="Arial"/>
                <w:sz w:val="20"/>
                <w:szCs w:val="20"/>
              </w:rPr>
              <w:t xml:space="preserve"> after </w:t>
            </w:r>
            <w:r w:rsidR="00205F9D">
              <w:rPr>
                <w:rFonts w:ascii="Arial" w:hAnsi="Arial" w:cs="Arial"/>
                <w:sz w:val="20"/>
                <w:szCs w:val="20"/>
              </w:rPr>
              <w:t>3</w:t>
            </w:r>
            <w:r w:rsidRPr="007523E4">
              <w:rPr>
                <w:rFonts w:ascii="Arial" w:hAnsi="Arial" w:cs="Arial"/>
                <w:sz w:val="20"/>
                <w:szCs w:val="20"/>
              </w:rPr>
              <w:t xml:space="preserve"> rounds of</w:t>
            </w:r>
            <w:r w:rsidR="00CA2803">
              <w:rPr>
                <w:rFonts w:ascii="Arial" w:hAnsi="Arial" w:cs="Arial"/>
                <w:sz w:val="20"/>
                <w:szCs w:val="20"/>
              </w:rPr>
              <w:t xml:space="preserve"> Insect Growth Regulator (</w:t>
            </w:r>
            <w:r w:rsidRPr="007523E4">
              <w:rPr>
                <w:rFonts w:ascii="Arial" w:hAnsi="Arial" w:cs="Arial"/>
                <w:sz w:val="20"/>
                <w:szCs w:val="20"/>
              </w:rPr>
              <w:t>IGR</w:t>
            </w:r>
            <w:r w:rsidR="00CA2803">
              <w:rPr>
                <w:rFonts w:ascii="Arial" w:hAnsi="Arial" w:cs="Arial"/>
                <w:sz w:val="20"/>
                <w:szCs w:val="20"/>
              </w:rPr>
              <w:t>)</w:t>
            </w:r>
            <w:r w:rsidRPr="007523E4">
              <w:rPr>
                <w:rFonts w:ascii="Arial" w:hAnsi="Arial" w:cs="Arial"/>
                <w:sz w:val="20"/>
                <w:szCs w:val="20"/>
              </w:rPr>
              <w:t xml:space="preserve">. Effective treatment is planned in an eradication </w:t>
            </w:r>
            <w:r w:rsidR="00FE5DE3">
              <w:rPr>
                <w:rFonts w:ascii="Arial" w:hAnsi="Arial" w:cs="Arial"/>
                <w:sz w:val="20"/>
                <w:szCs w:val="20"/>
              </w:rPr>
              <w:t>treatment area</w:t>
            </w:r>
            <w:r w:rsidRPr="007523E4">
              <w:rPr>
                <w:rFonts w:ascii="Arial" w:hAnsi="Arial" w:cs="Arial"/>
                <w:sz w:val="20"/>
                <w:szCs w:val="20"/>
              </w:rPr>
              <w:t xml:space="preserve"> around the infestation</w:t>
            </w:r>
            <w:r w:rsidR="00205F9D">
              <w:rPr>
                <w:rFonts w:ascii="Arial" w:hAnsi="Arial" w:cs="Arial"/>
                <w:sz w:val="20"/>
                <w:szCs w:val="20"/>
              </w:rPr>
              <w:t>,</w:t>
            </w:r>
            <w:r w:rsidRPr="007523E4">
              <w:rPr>
                <w:rFonts w:ascii="Arial" w:hAnsi="Arial" w:cs="Arial"/>
                <w:sz w:val="20"/>
                <w:szCs w:val="20"/>
              </w:rPr>
              <w:t xml:space="preserve"> </w:t>
            </w:r>
            <w:r w:rsidR="00205F9D">
              <w:rPr>
                <w:rFonts w:ascii="Arial" w:hAnsi="Arial" w:cs="Arial"/>
                <w:sz w:val="20"/>
                <w:szCs w:val="20"/>
              </w:rPr>
              <w:t xml:space="preserve">aiming for </w:t>
            </w:r>
            <w:r w:rsidR="000A6290">
              <w:rPr>
                <w:rFonts w:ascii="Arial" w:hAnsi="Arial" w:cs="Arial"/>
                <w:sz w:val="20"/>
                <w:szCs w:val="20"/>
              </w:rPr>
              <w:t>&gt;</w:t>
            </w:r>
            <w:r w:rsidRPr="007523E4">
              <w:rPr>
                <w:rFonts w:ascii="Arial" w:hAnsi="Arial" w:cs="Arial"/>
                <w:sz w:val="20"/>
                <w:szCs w:val="20"/>
              </w:rPr>
              <w:t xml:space="preserve">99% confidence </w:t>
            </w:r>
            <w:r w:rsidR="00205F9D">
              <w:rPr>
                <w:rFonts w:ascii="Arial" w:hAnsi="Arial" w:cs="Arial"/>
                <w:sz w:val="20"/>
                <w:szCs w:val="20"/>
              </w:rPr>
              <w:t xml:space="preserve">that </w:t>
            </w:r>
            <w:r w:rsidRPr="007523E4">
              <w:rPr>
                <w:rFonts w:ascii="Arial" w:hAnsi="Arial" w:cs="Arial"/>
                <w:sz w:val="20"/>
                <w:szCs w:val="20"/>
              </w:rPr>
              <w:t xml:space="preserve">fire ants will not be present after </w:t>
            </w:r>
            <w:r w:rsidR="00205F9D">
              <w:rPr>
                <w:rFonts w:ascii="Arial" w:hAnsi="Arial" w:cs="Arial"/>
                <w:sz w:val="20"/>
                <w:szCs w:val="20"/>
              </w:rPr>
              <w:t xml:space="preserve">the completion of </w:t>
            </w:r>
            <w:r w:rsidR="000A6290">
              <w:rPr>
                <w:rFonts w:ascii="Arial" w:hAnsi="Arial" w:cs="Arial"/>
                <w:sz w:val="20"/>
                <w:szCs w:val="20"/>
              </w:rPr>
              <w:t xml:space="preserve">eradication treatment </w:t>
            </w:r>
            <w:r w:rsidR="006058F5">
              <w:rPr>
                <w:rFonts w:ascii="Arial" w:hAnsi="Arial" w:cs="Arial"/>
                <w:sz w:val="20"/>
                <w:szCs w:val="20"/>
              </w:rPr>
              <w:t>activities</w:t>
            </w:r>
            <w:r w:rsidR="00205F9D">
              <w:rPr>
                <w:rFonts w:ascii="Arial" w:hAnsi="Arial" w:cs="Arial"/>
                <w:sz w:val="20"/>
                <w:szCs w:val="20"/>
              </w:rPr>
              <w:t>. Broadscale treatment is scheduled to conclude by 20</w:t>
            </w:r>
            <w:r w:rsidRPr="007523E4">
              <w:rPr>
                <w:rFonts w:ascii="Arial" w:hAnsi="Arial" w:cs="Arial"/>
                <w:sz w:val="20"/>
                <w:szCs w:val="20"/>
              </w:rPr>
              <w:t>31</w:t>
            </w:r>
            <w:r w:rsidR="00205F9D">
              <w:rPr>
                <w:rFonts w:ascii="Arial" w:hAnsi="Arial" w:cs="Arial"/>
                <w:sz w:val="20"/>
                <w:szCs w:val="20"/>
              </w:rPr>
              <w:t>–</w:t>
            </w:r>
            <w:r w:rsidRPr="007523E4">
              <w:rPr>
                <w:rFonts w:ascii="Arial" w:hAnsi="Arial" w:cs="Arial"/>
                <w:sz w:val="20"/>
                <w:szCs w:val="20"/>
              </w:rPr>
              <w:t>32.</w:t>
            </w:r>
          </w:p>
          <w:p w14:paraId="3DEDB2B5" w14:textId="4D3E2065" w:rsidR="000B05F3" w:rsidRPr="00D217F8" w:rsidRDefault="007523E4" w:rsidP="00505BCE">
            <w:pPr>
              <w:spacing w:before="100" w:after="100"/>
              <w:rPr>
                <w:rFonts w:ascii="Arial" w:hAnsi="Arial" w:cs="Arial"/>
                <w:sz w:val="20"/>
                <w:szCs w:val="20"/>
              </w:rPr>
            </w:pPr>
            <w:r w:rsidRPr="007523E4">
              <w:rPr>
                <w:rFonts w:ascii="Arial" w:hAnsi="Arial" w:cs="Arial"/>
                <w:sz w:val="20"/>
                <w:szCs w:val="20"/>
              </w:rPr>
              <w:t xml:space="preserve">Responsive treatment will continue to detect, </w:t>
            </w:r>
            <w:r w:rsidR="00795049" w:rsidRPr="007523E4">
              <w:rPr>
                <w:rFonts w:ascii="Arial" w:hAnsi="Arial" w:cs="Arial"/>
                <w:sz w:val="20"/>
                <w:szCs w:val="20"/>
              </w:rPr>
              <w:t>treat,</w:t>
            </w:r>
            <w:r w:rsidRPr="007523E4">
              <w:rPr>
                <w:rFonts w:ascii="Arial" w:hAnsi="Arial" w:cs="Arial"/>
                <w:sz w:val="20"/>
                <w:szCs w:val="20"/>
              </w:rPr>
              <w:t xml:space="preserve"> and accelerate eradication of </w:t>
            </w:r>
            <w:proofErr w:type="spellStart"/>
            <w:r w:rsidRPr="007523E4">
              <w:rPr>
                <w:rFonts w:ascii="Arial" w:hAnsi="Arial" w:cs="Arial"/>
                <w:sz w:val="20"/>
                <w:szCs w:val="20"/>
              </w:rPr>
              <w:t>polygyne</w:t>
            </w:r>
            <w:proofErr w:type="spellEnd"/>
            <w:r w:rsidRPr="007523E4">
              <w:rPr>
                <w:rFonts w:ascii="Arial" w:hAnsi="Arial" w:cs="Arial"/>
                <w:sz w:val="20"/>
                <w:szCs w:val="20"/>
              </w:rPr>
              <w:t xml:space="preserve">-form fire ants across the region </w:t>
            </w:r>
            <w:r w:rsidR="00205F9D">
              <w:rPr>
                <w:rFonts w:ascii="Arial" w:hAnsi="Arial" w:cs="Arial"/>
                <w:sz w:val="20"/>
                <w:szCs w:val="20"/>
              </w:rPr>
              <w:t xml:space="preserve">following the </w:t>
            </w:r>
            <w:r w:rsidRPr="007523E4">
              <w:rPr>
                <w:rFonts w:ascii="Arial" w:hAnsi="Arial" w:cs="Arial"/>
                <w:sz w:val="20"/>
                <w:szCs w:val="20"/>
              </w:rPr>
              <w:t>current protocol (</w:t>
            </w:r>
            <w:r w:rsidR="00CA2803">
              <w:rPr>
                <w:rFonts w:ascii="Arial" w:hAnsi="Arial" w:cs="Arial"/>
                <w:sz w:val="20"/>
                <w:szCs w:val="20"/>
              </w:rPr>
              <w:t>Direct Nest In</w:t>
            </w:r>
            <w:r w:rsidR="0070269A">
              <w:rPr>
                <w:rFonts w:ascii="Arial" w:hAnsi="Arial" w:cs="Arial"/>
                <w:sz w:val="20"/>
                <w:szCs w:val="20"/>
              </w:rPr>
              <w:t>j</w:t>
            </w:r>
            <w:r w:rsidR="00CA2803">
              <w:rPr>
                <w:rFonts w:ascii="Arial" w:hAnsi="Arial" w:cs="Arial"/>
                <w:sz w:val="20"/>
                <w:szCs w:val="20"/>
              </w:rPr>
              <w:t>e</w:t>
            </w:r>
            <w:r w:rsidR="0070269A">
              <w:rPr>
                <w:rFonts w:ascii="Arial" w:hAnsi="Arial" w:cs="Arial"/>
                <w:sz w:val="20"/>
                <w:szCs w:val="20"/>
              </w:rPr>
              <w:t>c</w:t>
            </w:r>
            <w:r w:rsidR="00CA2803">
              <w:rPr>
                <w:rFonts w:ascii="Arial" w:hAnsi="Arial" w:cs="Arial"/>
                <w:sz w:val="20"/>
                <w:szCs w:val="20"/>
              </w:rPr>
              <w:t>tion (</w:t>
            </w:r>
            <w:r w:rsidRPr="007523E4">
              <w:rPr>
                <w:rFonts w:ascii="Arial" w:hAnsi="Arial" w:cs="Arial"/>
                <w:sz w:val="20"/>
                <w:szCs w:val="20"/>
              </w:rPr>
              <w:t>DNI</w:t>
            </w:r>
            <w:r w:rsidR="00CA2803">
              <w:rPr>
                <w:rFonts w:ascii="Arial" w:hAnsi="Arial" w:cs="Arial"/>
                <w:sz w:val="20"/>
                <w:szCs w:val="20"/>
              </w:rPr>
              <w:t>)</w:t>
            </w:r>
            <w:r w:rsidRPr="007523E4">
              <w:rPr>
                <w:rFonts w:ascii="Arial" w:hAnsi="Arial" w:cs="Arial"/>
                <w:sz w:val="20"/>
                <w:szCs w:val="20"/>
              </w:rPr>
              <w:t xml:space="preserve"> + IGR to 500m).</w:t>
            </w:r>
          </w:p>
        </w:tc>
      </w:tr>
      <w:tr w:rsidR="000B05F3" w14:paraId="2E3C6CCE" w14:textId="77777777" w:rsidTr="0FC55C5C">
        <w:trPr>
          <w:trHeight w:val="475"/>
        </w:trPr>
        <w:tc>
          <w:tcPr>
            <w:tcW w:w="5000" w:type="pct"/>
            <w:gridSpan w:val="5"/>
            <w:shd w:val="clear" w:color="auto" w:fill="D9D9D9" w:themeFill="background2" w:themeFillShade="D9"/>
          </w:tcPr>
          <w:p w14:paraId="4F092E27" w14:textId="0CE2F273" w:rsidR="000B05F3" w:rsidRPr="00D217F8" w:rsidRDefault="00C15ECD" w:rsidP="00505BCE">
            <w:pPr>
              <w:spacing w:before="100" w:after="100"/>
              <w:jc w:val="center"/>
              <w:rPr>
                <w:rFonts w:ascii="Arial" w:hAnsi="Arial" w:cs="Arial"/>
                <w:b/>
                <w:bCs/>
                <w:sz w:val="20"/>
                <w:szCs w:val="20"/>
              </w:rPr>
            </w:pPr>
            <w:r>
              <w:rPr>
                <w:rFonts w:ascii="Arial" w:hAnsi="Arial" w:cs="Arial"/>
                <w:b/>
                <w:bCs/>
                <w:sz w:val="20"/>
                <w:szCs w:val="20"/>
              </w:rPr>
              <w:t>Earlier</w:t>
            </w:r>
            <w:r w:rsidR="000B05F3" w:rsidRPr="00D217F8">
              <w:rPr>
                <w:rFonts w:ascii="Arial" w:hAnsi="Arial" w:cs="Arial"/>
                <w:b/>
                <w:bCs/>
                <w:sz w:val="20"/>
                <w:szCs w:val="20"/>
              </w:rPr>
              <w:t xml:space="preserve"> </w:t>
            </w:r>
            <w:r>
              <w:rPr>
                <w:rFonts w:ascii="Arial" w:hAnsi="Arial" w:cs="Arial"/>
                <w:b/>
                <w:bCs/>
                <w:sz w:val="20"/>
                <w:szCs w:val="20"/>
              </w:rPr>
              <w:t>P</w:t>
            </w:r>
            <w:r w:rsidR="00F9016B" w:rsidRPr="00D217F8">
              <w:rPr>
                <w:rFonts w:ascii="Arial" w:hAnsi="Arial" w:cs="Arial"/>
                <w:b/>
                <w:bCs/>
                <w:sz w:val="20"/>
                <w:szCs w:val="20"/>
              </w:rPr>
              <w:t xml:space="preserve">rogram </w:t>
            </w:r>
            <w:r>
              <w:rPr>
                <w:rFonts w:ascii="Arial" w:hAnsi="Arial" w:cs="Arial"/>
                <w:b/>
                <w:bCs/>
                <w:sz w:val="20"/>
                <w:szCs w:val="20"/>
              </w:rPr>
              <w:t>R</w:t>
            </w:r>
            <w:r w:rsidR="000B05F3" w:rsidRPr="00D217F8">
              <w:rPr>
                <w:rFonts w:ascii="Arial" w:hAnsi="Arial" w:cs="Arial"/>
                <w:b/>
                <w:bCs/>
                <w:sz w:val="20"/>
                <w:szCs w:val="20"/>
              </w:rPr>
              <w:t>esponse (Feb</w:t>
            </w:r>
            <w:r w:rsidR="00F9016B">
              <w:rPr>
                <w:rFonts w:ascii="Arial" w:hAnsi="Arial" w:cs="Arial"/>
                <w:b/>
                <w:bCs/>
                <w:sz w:val="20"/>
                <w:szCs w:val="20"/>
              </w:rPr>
              <w:t>ruary</w:t>
            </w:r>
            <w:r w:rsidR="000B05F3" w:rsidRPr="00D217F8">
              <w:rPr>
                <w:rFonts w:ascii="Arial" w:hAnsi="Arial" w:cs="Arial"/>
                <w:b/>
                <w:bCs/>
                <w:sz w:val="20"/>
                <w:szCs w:val="20"/>
              </w:rPr>
              <w:t xml:space="preserve"> </w:t>
            </w:r>
            <w:r w:rsidR="00F9016B">
              <w:rPr>
                <w:rFonts w:ascii="Arial" w:hAnsi="Arial" w:cs="Arial"/>
                <w:b/>
                <w:bCs/>
                <w:sz w:val="20"/>
                <w:szCs w:val="20"/>
              </w:rPr>
              <w:t>20</w:t>
            </w:r>
            <w:r w:rsidR="000B05F3" w:rsidRPr="00D217F8">
              <w:rPr>
                <w:rFonts w:ascii="Arial" w:hAnsi="Arial" w:cs="Arial"/>
                <w:b/>
                <w:bCs/>
                <w:sz w:val="20"/>
                <w:szCs w:val="20"/>
              </w:rPr>
              <w:t>24)</w:t>
            </w:r>
          </w:p>
        </w:tc>
      </w:tr>
      <w:tr w:rsidR="000B05F3" w14:paraId="71242972" w14:textId="77777777" w:rsidTr="0FC55C5C">
        <w:trPr>
          <w:trHeight w:val="475"/>
        </w:trPr>
        <w:tc>
          <w:tcPr>
            <w:tcW w:w="5000" w:type="pct"/>
            <w:gridSpan w:val="5"/>
          </w:tcPr>
          <w:p w14:paraId="29545314" w14:textId="75E57798" w:rsidR="00205F9D" w:rsidRDefault="716BA7C9" w:rsidP="00505BCE">
            <w:pPr>
              <w:spacing w:before="100" w:after="100"/>
              <w:rPr>
                <w:rFonts w:ascii="Arial" w:hAnsi="Arial" w:cs="Arial"/>
                <w:sz w:val="20"/>
                <w:szCs w:val="20"/>
              </w:rPr>
            </w:pPr>
            <w:r w:rsidRPr="144D1D73">
              <w:rPr>
                <w:rFonts w:ascii="Arial" w:hAnsi="Arial" w:cs="Arial"/>
                <w:sz w:val="20"/>
                <w:szCs w:val="20"/>
              </w:rPr>
              <w:t>Due to delays in funding</w:t>
            </w:r>
            <w:r w:rsidR="74F32BCF" w:rsidRPr="144D1D73">
              <w:rPr>
                <w:rFonts w:ascii="Arial" w:hAnsi="Arial" w:cs="Arial"/>
                <w:sz w:val="20"/>
                <w:szCs w:val="20"/>
              </w:rPr>
              <w:t xml:space="preserve"> </w:t>
            </w:r>
            <w:r w:rsidR="4130CEFD" w:rsidRPr="144D1D73">
              <w:rPr>
                <w:rFonts w:ascii="Arial" w:hAnsi="Arial" w:cs="Arial"/>
                <w:sz w:val="20"/>
                <w:szCs w:val="20"/>
              </w:rPr>
              <w:t>certainty</w:t>
            </w:r>
            <w:r w:rsidRPr="144D1D73">
              <w:rPr>
                <w:rFonts w:ascii="Arial" w:hAnsi="Arial" w:cs="Arial"/>
                <w:sz w:val="20"/>
                <w:szCs w:val="20"/>
              </w:rPr>
              <w:t xml:space="preserve">, </w:t>
            </w:r>
            <w:r w:rsidR="1E2D8ADD" w:rsidRPr="144D1D73">
              <w:rPr>
                <w:rFonts w:ascii="Arial" w:hAnsi="Arial" w:cs="Arial"/>
                <w:sz w:val="20"/>
                <w:szCs w:val="20"/>
              </w:rPr>
              <w:t>t</w:t>
            </w:r>
            <w:r w:rsidR="26570327" w:rsidRPr="144D1D73">
              <w:rPr>
                <w:rFonts w:ascii="Arial" w:hAnsi="Arial" w:cs="Arial"/>
                <w:sz w:val="20"/>
                <w:szCs w:val="20"/>
              </w:rPr>
              <w:t xml:space="preserve">he </w:t>
            </w:r>
            <w:r w:rsidR="006348EF">
              <w:rPr>
                <w:rFonts w:ascii="Arial" w:hAnsi="Arial" w:cs="Arial"/>
                <w:sz w:val="20"/>
                <w:szCs w:val="20"/>
              </w:rPr>
              <w:t>NFAEP</w:t>
            </w:r>
            <w:r w:rsidR="26570327" w:rsidRPr="144D1D73">
              <w:rPr>
                <w:rFonts w:ascii="Arial" w:hAnsi="Arial" w:cs="Arial"/>
                <w:sz w:val="20"/>
                <w:szCs w:val="20"/>
              </w:rPr>
              <w:t xml:space="preserve"> is currently focusing on an updated </w:t>
            </w:r>
            <w:r w:rsidR="00CA2803" w:rsidRPr="144D1D73">
              <w:rPr>
                <w:rFonts w:ascii="Arial" w:hAnsi="Arial" w:cs="Arial"/>
                <w:sz w:val="20"/>
                <w:szCs w:val="20"/>
              </w:rPr>
              <w:t>5</w:t>
            </w:r>
            <w:r w:rsidR="00CA2803">
              <w:rPr>
                <w:rFonts w:ascii="Arial" w:hAnsi="Arial" w:cs="Arial"/>
                <w:sz w:val="20"/>
                <w:szCs w:val="20"/>
              </w:rPr>
              <w:t>-kilometre</w:t>
            </w:r>
            <w:r w:rsidR="00205F9D">
              <w:rPr>
                <w:rFonts w:ascii="Arial" w:hAnsi="Arial" w:cs="Arial"/>
                <w:sz w:val="20"/>
                <w:szCs w:val="20"/>
              </w:rPr>
              <w:t xml:space="preserve"> </w:t>
            </w:r>
            <w:r w:rsidR="28569071" w:rsidRPr="144D1D73">
              <w:rPr>
                <w:rFonts w:ascii="Arial" w:hAnsi="Arial" w:cs="Arial"/>
                <w:sz w:val="20"/>
                <w:szCs w:val="20"/>
              </w:rPr>
              <w:t xml:space="preserve">eradication </w:t>
            </w:r>
            <w:r w:rsidR="26570327" w:rsidRPr="144D1D73">
              <w:rPr>
                <w:rFonts w:ascii="Arial" w:hAnsi="Arial" w:cs="Arial"/>
                <w:sz w:val="20"/>
                <w:szCs w:val="20"/>
              </w:rPr>
              <w:t>treatment band</w:t>
            </w:r>
            <w:r w:rsidR="00205F9D">
              <w:rPr>
                <w:rFonts w:ascii="Arial" w:hAnsi="Arial" w:cs="Arial"/>
                <w:sz w:val="20"/>
                <w:szCs w:val="20"/>
              </w:rPr>
              <w:t>,</w:t>
            </w:r>
            <w:r w:rsidR="26570327" w:rsidRPr="144D1D73">
              <w:rPr>
                <w:rFonts w:ascii="Arial" w:hAnsi="Arial" w:cs="Arial"/>
                <w:sz w:val="20"/>
                <w:szCs w:val="20"/>
              </w:rPr>
              <w:t xml:space="preserve"> which amounts to </w:t>
            </w:r>
            <w:r w:rsidR="32FBBE3A" w:rsidRPr="144D1D73">
              <w:rPr>
                <w:rFonts w:ascii="Arial" w:hAnsi="Arial" w:cs="Arial"/>
                <w:sz w:val="20"/>
                <w:szCs w:val="20"/>
              </w:rPr>
              <w:t>approximately 158</w:t>
            </w:r>
            <w:r w:rsidR="00205F9D">
              <w:rPr>
                <w:rFonts w:ascii="Arial" w:hAnsi="Arial" w:cs="Arial"/>
                <w:sz w:val="20"/>
                <w:szCs w:val="20"/>
              </w:rPr>
              <w:t>,</w:t>
            </w:r>
            <w:r w:rsidR="32FBBE3A" w:rsidRPr="144D1D73">
              <w:rPr>
                <w:rFonts w:ascii="Arial" w:hAnsi="Arial" w:cs="Arial"/>
                <w:sz w:val="20"/>
                <w:szCs w:val="20"/>
              </w:rPr>
              <w:t>229</w:t>
            </w:r>
            <w:r w:rsidR="26570327" w:rsidRPr="144D1D73">
              <w:rPr>
                <w:rFonts w:ascii="Arial" w:hAnsi="Arial" w:cs="Arial"/>
                <w:sz w:val="20"/>
                <w:szCs w:val="20"/>
              </w:rPr>
              <w:t xml:space="preserve"> </w:t>
            </w:r>
            <w:r w:rsidR="00205F9D">
              <w:rPr>
                <w:rFonts w:ascii="Arial" w:hAnsi="Arial" w:cs="Arial"/>
                <w:sz w:val="20"/>
                <w:szCs w:val="20"/>
              </w:rPr>
              <w:t>hectares</w:t>
            </w:r>
            <w:r w:rsidR="26570327" w:rsidRPr="144D1D73">
              <w:rPr>
                <w:rFonts w:ascii="Arial" w:hAnsi="Arial" w:cs="Arial"/>
                <w:sz w:val="20"/>
                <w:szCs w:val="20"/>
              </w:rPr>
              <w:t xml:space="preserve"> of treatment (unique)</w:t>
            </w:r>
            <w:r w:rsidR="00205F9D">
              <w:rPr>
                <w:rFonts w:ascii="Arial" w:hAnsi="Arial" w:cs="Arial"/>
                <w:sz w:val="20"/>
                <w:szCs w:val="20"/>
              </w:rPr>
              <w:t xml:space="preserve">. This </w:t>
            </w:r>
            <w:r w:rsidR="26570327" w:rsidRPr="144D1D73">
              <w:rPr>
                <w:rFonts w:ascii="Arial" w:hAnsi="Arial" w:cs="Arial"/>
                <w:sz w:val="20"/>
                <w:szCs w:val="20"/>
              </w:rPr>
              <w:t xml:space="preserve">equates to </w:t>
            </w:r>
            <w:r w:rsidR="089C9634" w:rsidRPr="144D1D73">
              <w:rPr>
                <w:rFonts w:ascii="Arial" w:hAnsi="Arial" w:cs="Arial"/>
                <w:sz w:val="20"/>
                <w:szCs w:val="20"/>
              </w:rPr>
              <w:t>387</w:t>
            </w:r>
            <w:r w:rsidR="00205F9D">
              <w:rPr>
                <w:rFonts w:ascii="Arial" w:hAnsi="Arial" w:cs="Arial"/>
                <w:sz w:val="20"/>
                <w:szCs w:val="20"/>
              </w:rPr>
              <w:t>,</w:t>
            </w:r>
            <w:r w:rsidR="089C9634" w:rsidRPr="144D1D73">
              <w:rPr>
                <w:rFonts w:ascii="Arial" w:hAnsi="Arial" w:cs="Arial"/>
                <w:sz w:val="20"/>
                <w:szCs w:val="20"/>
              </w:rPr>
              <w:t>664</w:t>
            </w:r>
            <w:r w:rsidR="26570327" w:rsidRPr="144D1D73">
              <w:rPr>
                <w:rFonts w:ascii="Arial" w:hAnsi="Arial" w:cs="Arial"/>
                <w:sz w:val="20"/>
                <w:szCs w:val="20"/>
              </w:rPr>
              <w:t xml:space="preserve"> </w:t>
            </w:r>
            <w:r w:rsidR="00205F9D">
              <w:rPr>
                <w:rFonts w:ascii="Arial" w:hAnsi="Arial" w:cs="Arial"/>
                <w:sz w:val="20"/>
                <w:szCs w:val="20"/>
              </w:rPr>
              <w:t>hectares</w:t>
            </w:r>
            <w:r w:rsidR="26570327" w:rsidRPr="144D1D73">
              <w:rPr>
                <w:rFonts w:ascii="Arial" w:hAnsi="Arial" w:cs="Arial"/>
                <w:sz w:val="20"/>
                <w:szCs w:val="20"/>
              </w:rPr>
              <w:t xml:space="preserve"> afte</w:t>
            </w:r>
            <w:r w:rsidR="2E749394" w:rsidRPr="144D1D73">
              <w:rPr>
                <w:rFonts w:ascii="Arial" w:hAnsi="Arial" w:cs="Arial"/>
                <w:sz w:val="20"/>
                <w:szCs w:val="20"/>
              </w:rPr>
              <w:t>r</w:t>
            </w:r>
            <w:r w:rsidR="26570327" w:rsidRPr="144D1D73">
              <w:rPr>
                <w:rFonts w:ascii="Arial" w:hAnsi="Arial" w:cs="Arial"/>
                <w:sz w:val="20"/>
                <w:szCs w:val="20"/>
              </w:rPr>
              <w:t xml:space="preserve"> </w:t>
            </w:r>
            <w:r w:rsidR="00205F9D">
              <w:rPr>
                <w:rFonts w:ascii="Arial" w:hAnsi="Arial" w:cs="Arial"/>
                <w:sz w:val="20"/>
                <w:szCs w:val="20"/>
              </w:rPr>
              <w:t xml:space="preserve">1 </w:t>
            </w:r>
            <w:r w:rsidR="00DA2F3B">
              <w:rPr>
                <w:rFonts w:ascii="Arial" w:hAnsi="Arial" w:cs="Arial"/>
                <w:sz w:val="20"/>
                <w:szCs w:val="20"/>
              </w:rPr>
              <w:t xml:space="preserve">to </w:t>
            </w:r>
            <w:r w:rsidR="00205F9D">
              <w:rPr>
                <w:rFonts w:ascii="Arial" w:hAnsi="Arial" w:cs="Arial"/>
                <w:sz w:val="20"/>
                <w:szCs w:val="20"/>
              </w:rPr>
              <w:t>3</w:t>
            </w:r>
            <w:r w:rsidR="26570327" w:rsidRPr="144D1D73">
              <w:rPr>
                <w:rFonts w:ascii="Arial" w:hAnsi="Arial" w:cs="Arial"/>
                <w:sz w:val="20"/>
                <w:szCs w:val="20"/>
              </w:rPr>
              <w:t xml:space="preserve"> rounds of treatment</w:t>
            </w:r>
            <w:r w:rsidR="3CE56022" w:rsidRPr="144D1D73">
              <w:rPr>
                <w:rFonts w:ascii="Arial" w:hAnsi="Arial" w:cs="Arial"/>
                <w:sz w:val="20"/>
                <w:szCs w:val="20"/>
              </w:rPr>
              <w:t xml:space="preserve"> </w:t>
            </w:r>
            <w:r w:rsidR="1DBCB951" w:rsidRPr="144D1D73">
              <w:rPr>
                <w:rFonts w:ascii="Arial" w:hAnsi="Arial" w:cs="Arial"/>
                <w:sz w:val="20"/>
                <w:szCs w:val="20"/>
              </w:rPr>
              <w:t xml:space="preserve">planned for different areas </w:t>
            </w:r>
            <w:r w:rsidR="3CE56022" w:rsidRPr="144D1D73">
              <w:rPr>
                <w:rFonts w:ascii="Arial" w:hAnsi="Arial" w:cs="Arial"/>
                <w:sz w:val="20"/>
                <w:szCs w:val="20"/>
              </w:rPr>
              <w:t>in 2023</w:t>
            </w:r>
            <w:r w:rsidR="00205F9D">
              <w:rPr>
                <w:rFonts w:ascii="Arial" w:hAnsi="Arial" w:cs="Arial"/>
                <w:sz w:val="20"/>
                <w:szCs w:val="20"/>
              </w:rPr>
              <w:t>–</w:t>
            </w:r>
            <w:r w:rsidR="3CE56022" w:rsidRPr="144D1D73">
              <w:rPr>
                <w:rFonts w:ascii="Arial" w:hAnsi="Arial" w:cs="Arial"/>
                <w:sz w:val="20"/>
                <w:szCs w:val="20"/>
              </w:rPr>
              <w:t>24</w:t>
            </w:r>
            <w:r w:rsidR="5AFEC6AE" w:rsidRPr="5A025A25">
              <w:rPr>
                <w:rFonts w:ascii="Arial" w:hAnsi="Arial" w:cs="Arial"/>
                <w:sz w:val="20"/>
                <w:szCs w:val="20"/>
              </w:rPr>
              <w:t>).</w:t>
            </w:r>
            <w:r w:rsidR="26570327" w:rsidRPr="144D1D73">
              <w:rPr>
                <w:rFonts w:ascii="Arial" w:hAnsi="Arial" w:cs="Arial"/>
                <w:sz w:val="20"/>
                <w:szCs w:val="20"/>
              </w:rPr>
              <w:t xml:space="preserve"> </w:t>
            </w:r>
          </w:p>
          <w:p w14:paraId="3675EBF5" w14:textId="3FB221FE" w:rsidR="00F7224A" w:rsidRDefault="26570327" w:rsidP="00505BCE">
            <w:pPr>
              <w:spacing w:before="100" w:after="100"/>
              <w:rPr>
                <w:rFonts w:ascii="Arial" w:hAnsi="Arial" w:cs="Arial"/>
                <w:sz w:val="20"/>
                <w:szCs w:val="20"/>
              </w:rPr>
            </w:pPr>
            <w:r w:rsidRPr="144D1D73">
              <w:rPr>
                <w:rFonts w:ascii="Arial" w:hAnsi="Arial" w:cs="Arial"/>
                <w:sz w:val="20"/>
                <w:szCs w:val="20"/>
              </w:rPr>
              <w:lastRenderedPageBreak/>
              <w:t xml:space="preserve">Effective treatment is planned in an eradication </w:t>
            </w:r>
            <w:r w:rsidR="7A5E2B3D" w:rsidRPr="5A025A25">
              <w:rPr>
                <w:rFonts w:ascii="Arial" w:hAnsi="Arial" w:cs="Arial"/>
                <w:sz w:val="20"/>
                <w:szCs w:val="20"/>
              </w:rPr>
              <w:t>treatment area</w:t>
            </w:r>
            <w:r w:rsidRPr="144D1D73">
              <w:rPr>
                <w:rFonts w:ascii="Arial" w:hAnsi="Arial" w:cs="Arial"/>
                <w:sz w:val="20"/>
                <w:szCs w:val="20"/>
              </w:rPr>
              <w:t xml:space="preserve"> around the infestation </w:t>
            </w:r>
            <w:r w:rsidR="0CE64BF3" w:rsidRPr="5A025A25">
              <w:rPr>
                <w:rFonts w:ascii="Arial" w:hAnsi="Arial" w:cs="Arial"/>
                <w:sz w:val="20"/>
                <w:szCs w:val="20"/>
              </w:rPr>
              <w:t>to achieve</w:t>
            </w:r>
            <w:r w:rsidRPr="144D1D73">
              <w:rPr>
                <w:rFonts w:ascii="Arial" w:hAnsi="Arial" w:cs="Arial"/>
                <w:sz w:val="20"/>
                <w:szCs w:val="20"/>
              </w:rPr>
              <w:t xml:space="preserve"> </w:t>
            </w:r>
            <w:r w:rsidR="28203861" w:rsidRPr="144D1D73">
              <w:rPr>
                <w:rFonts w:ascii="Arial" w:hAnsi="Arial" w:cs="Arial"/>
                <w:sz w:val="20"/>
                <w:szCs w:val="20"/>
              </w:rPr>
              <w:t>&gt;</w:t>
            </w:r>
            <w:r w:rsidRPr="144D1D73">
              <w:rPr>
                <w:rFonts w:ascii="Arial" w:hAnsi="Arial" w:cs="Arial"/>
                <w:sz w:val="20"/>
                <w:szCs w:val="20"/>
              </w:rPr>
              <w:t>99</w:t>
            </w:r>
            <w:r w:rsidR="63AB2A1E" w:rsidRPr="144D1D73">
              <w:rPr>
                <w:rFonts w:ascii="Arial" w:hAnsi="Arial" w:cs="Arial"/>
                <w:sz w:val="20"/>
                <w:szCs w:val="20"/>
              </w:rPr>
              <w:t>.00</w:t>
            </w:r>
            <w:r w:rsidRPr="144D1D73">
              <w:rPr>
                <w:rFonts w:ascii="Arial" w:hAnsi="Arial" w:cs="Arial"/>
                <w:sz w:val="20"/>
                <w:szCs w:val="20"/>
              </w:rPr>
              <w:t xml:space="preserve">% confidence </w:t>
            </w:r>
            <w:r w:rsidR="005627C7">
              <w:rPr>
                <w:rFonts w:ascii="Arial" w:hAnsi="Arial" w:cs="Arial"/>
                <w:sz w:val="20"/>
                <w:szCs w:val="20"/>
              </w:rPr>
              <w:t xml:space="preserve">that no </w:t>
            </w:r>
            <w:r w:rsidR="0CA6A906" w:rsidRPr="144D1D73">
              <w:rPr>
                <w:rFonts w:ascii="Arial" w:hAnsi="Arial" w:cs="Arial"/>
                <w:sz w:val="20"/>
                <w:szCs w:val="20"/>
              </w:rPr>
              <w:t xml:space="preserve">viable </w:t>
            </w:r>
            <w:r w:rsidRPr="144D1D73">
              <w:rPr>
                <w:rFonts w:ascii="Arial" w:hAnsi="Arial" w:cs="Arial"/>
                <w:sz w:val="20"/>
                <w:szCs w:val="20"/>
              </w:rPr>
              <w:t>fire ant</w:t>
            </w:r>
            <w:r w:rsidR="3CFF57F5" w:rsidRPr="144D1D73">
              <w:rPr>
                <w:rFonts w:ascii="Arial" w:hAnsi="Arial" w:cs="Arial"/>
                <w:sz w:val="20"/>
                <w:szCs w:val="20"/>
              </w:rPr>
              <w:t xml:space="preserve"> nest</w:t>
            </w:r>
            <w:r w:rsidR="00F67EAA">
              <w:rPr>
                <w:rFonts w:ascii="Arial" w:hAnsi="Arial" w:cs="Arial"/>
                <w:sz w:val="20"/>
                <w:szCs w:val="20"/>
              </w:rPr>
              <w:t xml:space="preserve"> is present</w:t>
            </w:r>
            <w:r w:rsidR="4AFACD38" w:rsidRPr="5A025A25">
              <w:rPr>
                <w:rFonts w:ascii="Arial" w:hAnsi="Arial" w:cs="Arial"/>
                <w:sz w:val="20"/>
                <w:szCs w:val="20"/>
              </w:rPr>
              <w:t>.  This may require</w:t>
            </w:r>
            <w:r w:rsidRPr="144D1D73">
              <w:rPr>
                <w:rFonts w:ascii="Arial" w:hAnsi="Arial" w:cs="Arial"/>
                <w:sz w:val="20"/>
                <w:szCs w:val="20"/>
              </w:rPr>
              <w:t xml:space="preserve"> </w:t>
            </w:r>
            <w:r w:rsidR="47F73416" w:rsidRPr="144D1D73">
              <w:rPr>
                <w:rFonts w:ascii="Arial" w:hAnsi="Arial" w:cs="Arial"/>
                <w:sz w:val="20"/>
                <w:szCs w:val="20"/>
              </w:rPr>
              <w:t xml:space="preserve">up to </w:t>
            </w:r>
            <w:r w:rsidR="00205F9D">
              <w:rPr>
                <w:rFonts w:ascii="Arial" w:hAnsi="Arial" w:cs="Arial"/>
                <w:sz w:val="20"/>
                <w:szCs w:val="20"/>
              </w:rPr>
              <w:t>6</w:t>
            </w:r>
            <w:r w:rsidRPr="144D1D73">
              <w:rPr>
                <w:rFonts w:ascii="Arial" w:hAnsi="Arial" w:cs="Arial"/>
                <w:sz w:val="20"/>
                <w:szCs w:val="20"/>
              </w:rPr>
              <w:t xml:space="preserve"> rounds of IGR treatment per eradication </w:t>
            </w:r>
            <w:r w:rsidR="4F4587F0" w:rsidRPr="144D1D73">
              <w:rPr>
                <w:rFonts w:ascii="Arial" w:hAnsi="Arial" w:cs="Arial"/>
                <w:sz w:val="20"/>
                <w:szCs w:val="20"/>
              </w:rPr>
              <w:t>treatment area</w:t>
            </w:r>
            <w:r w:rsidRPr="144D1D73">
              <w:rPr>
                <w:rFonts w:ascii="Arial" w:hAnsi="Arial" w:cs="Arial"/>
                <w:sz w:val="20"/>
                <w:szCs w:val="20"/>
              </w:rPr>
              <w:t xml:space="preserve">, with broadscale treatment </w:t>
            </w:r>
            <w:r w:rsidR="316278B7" w:rsidRPr="5A025A25">
              <w:rPr>
                <w:rFonts w:ascii="Arial" w:hAnsi="Arial" w:cs="Arial"/>
                <w:sz w:val="20"/>
                <w:szCs w:val="20"/>
              </w:rPr>
              <w:t>predicted</w:t>
            </w:r>
            <w:r w:rsidRPr="144D1D73">
              <w:rPr>
                <w:rFonts w:ascii="Arial" w:hAnsi="Arial" w:cs="Arial"/>
                <w:sz w:val="20"/>
                <w:szCs w:val="20"/>
              </w:rPr>
              <w:t xml:space="preserve"> to conclude</w:t>
            </w:r>
            <w:r w:rsidR="2DCC845E" w:rsidRPr="5A025A25">
              <w:rPr>
                <w:rFonts w:ascii="Arial" w:hAnsi="Arial" w:cs="Arial"/>
                <w:sz w:val="20"/>
                <w:szCs w:val="20"/>
              </w:rPr>
              <w:t xml:space="preserve"> </w:t>
            </w:r>
            <w:r w:rsidR="5AFEC6AE" w:rsidRPr="5A025A25">
              <w:rPr>
                <w:rFonts w:ascii="Arial" w:hAnsi="Arial" w:cs="Arial"/>
                <w:sz w:val="20"/>
                <w:szCs w:val="20"/>
              </w:rPr>
              <w:t xml:space="preserve">in </w:t>
            </w:r>
            <w:r w:rsidR="00205F9D">
              <w:rPr>
                <w:rFonts w:ascii="Arial" w:hAnsi="Arial" w:cs="Arial"/>
                <w:sz w:val="20"/>
                <w:szCs w:val="20"/>
              </w:rPr>
              <w:t>20</w:t>
            </w:r>
            <w:r w:rsidR="5AFEC6AE" w:rsidRPr="5A025A25">
              <w:rPr>
                <w:rFonts w:ascii="Arial" w:hAnsi="Arial" w:cs="Arial"/>
                <w:sz w:val="20"/>
                <w:szCs w:val="20"/>
              </w:rPr>
              <w:t>31</w:t>
            </w:r>
            <w:r w:rsidR="00205F9D">
              <w:rPr>
                <w:rFonts w:ascii="Arial" w:hAnsi="Arial" w:cs="Arial"/>
                <w:sz w:val="20"/>
                <w:szCs w:val="20"/>
              </w:rPr>
              <w:t>–</w:t>
            </w:r>
            <w:r w:rsidR="5AFEC6AE" w:rsidRPr="5A025A25">
              <w:rPr>
                <w:rFonts w:ascii="Arial" w:hAnsi="Arial" w:cs="Arial"/>
                <w:sz w:val="20"/>
                <w:szCs w:val="20"/>
              </w:rPr>
              <w:t>32.</w:t>
            </w:r>
            <w:r w:rsidR="1282DDA8" w:rsidRPr="5A025A25">
              <w:rPr>
                <w:rFonts w:ascii="Arial" w:hAnsi="Arial" w:cs="Arial"/>
                <w:sz w:val="20"/>
                <w:szCs w:val="20"/>
              </w:rPr>
              <w:t xml:space="preserve">  </w:t>
            </w:r>
          </w:p>
          <w:p w14:paraId="5F26DE1F" w14:textId="316B1107" w:rsidR="000B05F3" w:rsidRPr="00D217F8" w:rsidRDefault="13F8F873" w:rsidP="00505BCE">
            <w:pPr>
              <w:spacing w:before="100" w:after="100"/>
              <w:rPr>
                <w:rFonts w:ascii="Arial" w:hAnsi="Arial" w:cs="Arial"/>
                <w:sz w:val="20"/>
                <w:szCs w:val="20"/>
              </w:rPr>
            </w:pPr>
            <w:r w:rsidRPr="144D1D73">
              <w:rPr>
                <w:rFonts w:ascii="Arial" w:hAnsi="Arial" w:cs="Arial"/>
                <w:sz w:val="20"/>
                <w:szCs w:val="20"/>
              </w:rPr>
              <w:t xml:space="preserve">The </w:t>
            </w:r>
            <w:r w:rsidR="00205F9D">
              <w:rPr>
                <w:rFonts w:ascii="Arial" w:hAnsi="Arial" w:cs="Arial"/>
                <w:sz w:val="20"/>
                <w:szCs w:val="20"/>
              </w:rPr>
              <w:t>20</w:t>
            </w:r>
            <w:r w:rsidRPr="144D1D73">
              <w:rPr>
                <w:rFonts w:ascii="Arial" w:hAnsi="Arial" w:cs="Arial"/>
                <w:sz w:val="20"/>
                <w:szCs w:val="20"/>
              </w:rPr>
              <w:t>24</w:t>
            </w:r>
            <w:r w:rsidR="00205F9D">
              <w:rPr>
                <w:rFonts w:ascii="Arial" w:hAnsi="Arial" w:cs="Arial"/>
                <w:sz w:val="20"/>
                <w:szCs w:val="20"/>
              </w:rPr>
              <w:t>–</w:t>
            </w:r>
            <w:r w:rsidRPr="144D1D73">
              <w:rPr>
                <w:rFonts w:ascii="Arial" w:hAnsi="Arial" w:cs="Arial"/>
                <w:sz w:val="20"/>
                <w:szCs w:val="20"/>
              </w:rPr>
              <w:t xml:space="preserve">25 </w:t>
            </w:r>
            <w:r w:rsidR="00205F9D">
              <w:rPr>
                <w:rFonts w:ascii="Arial" w:hAnsi="Arial" w:cs="Arial"/>
                <w:sz w:val="20"/>
                <w:szCs w:val="20"/>
              </w:rPr>
              <w:t>w</w:t>
            </w:r>
            <w:r w:rsidRPr="144D1D73">
              <w:rPr>
                <w:rFonts w:ascii="Arial" w:hAnsi="Arial" w:cs="Arial"/>
                <w:sz w:val="20"/>
                <w:szCs w:val="20"/>
              </w:rPr>
              <w:t xml:space="preserve">orkplan will focus on achieving </w:t>
            </w:r>
            <w:r w:rsidR="00187444">
              <w:rPr>
                <w:rFonts w:ascii="Arial" w:hAnsi="Arial" w:cs="Arial"/>
                <w:sz w:val="20"/>
                <w:szCs w:val="20"/>
              </w:rPr>
              <w:t xml:space="preserve">outcomes that will lead to </w:t>
            </w:r>
            <w:r w:rsidR="00187444" w:rsidRPr="144D1D73">
              <w:rPr>
                <w:rFonts w:ascii="Arial" w:hAnsi="Arial" w:cs="Arial"/>
                <w:sz w:val="20"/>
                <w:szCs w:val="20"/>
              </w:rPr>
              <w:t xml:space="preserve">&gt;99.00% confidence </w:t>
            </w:r>
            <w:r w:rsidR="00187444">
              <w:rPr>
                <w:rFonts w:ascii="Arial" w:hAnsi="Arial" w:cs="Arial"/>
                <w:sz w:val="20"/>
                <w:szCs w:val="20"/>
              </w:rPr>
              <w:t xml:space="preserve">that no </w:t>
            </w:r>
            <w:r w:rsidR="00187444" w:rsidRPr="144D1D73">
              <w:rPr>
                <w:rFonts w:ascii="Arial" w:hAnsi="Arial" w:cs="Arial"/>
                <w:sz w:val="20"/>
                <w:szCs w:val="20"/>
              </w:rPr>
              <w:t>viable fire ant nest</w:t>
            </w:r>
            <w:r w:rsidR="00187444">
              <w:rPr>
                <w:rFonts w:ascii="Arial" w:hAnsi="Arial" w:cs="Arial"/>
                <w:sz w:val="20"/>
                <w:szCs w:val="20"/>
              </w:rPr>
              <w:t xml:space="preserve"> is present</w:t>
            </w:r>
            <w:r w:rsidR="00187444" w:rsidRPr="144D1D73">
              <w:rPr>
                <w:rFonts w:ascii="Arial" w:hAnsi="Arial" w:cs="Arial"/>
                <w:sz w:val="20"/>
                <w:szCs w:val="20"/>
              </w:rPr>
              <w:t xml:space="preserve"> </w:t>
            </w:r>
            <w:r w:rsidR="006B7135">
              <w:rPr>
                <w:rFonts w:ascii="Arial" w:hAnsi="Arial" w:cs="Arial"/>
                <w:sz w:val="20"/>
                <w:szCs w:val="20"/>
              </w:rPr>
              <w:t xml:space="preserve">across </w:t>
            </w:r>
            <w:r w:rsidRPr="144D1D73">
              <w:rPr>
                <w:rFonts w:ascii="Arial" w:hAnsi="Arial" w:cs="Arial"/>
                <w:sz w:val="20"/>
                <w:szCs w:val="20"/>
              </w:rPr>
              <w:t xml:space="preserve">the </w:t>
            </w:r>
            <w:r w:rsidR="30CAB75A" w:rsidRPr="144D1D73">
              <w:rPr>
                <w:rFonts w:ascii="Arial" w:hAnsi="Arial" w:cs="Arial"/>
                <w:sz w:val="20"/>
                <w:szCs w:val="20"/>
              </w:rPr>
              <w:t>299</w:t>
            </w:r>
            <w:r w:rsidR="00205F9D">
              <w:rPr>
                <w:rFonts w:ascii="Arial" w:hAnsi="Arial" w:cs="Arial"/>
                <w:sz w:val="20"/>
                <w:szCs w:val="20"/>
              </w:rPr>
              <w:t>,</w:t>
            </w:r>
            <w:r w:rsidRPr="144D1D73">
              <w:rPr>
                <w:rFonts w:ascii="Arial" w:hAnsi="Arial" w:cs="Arial"/>
                <w:sz w:val="20"/>
                <w:szCs w:val="20"/>
              </w:rPr>
              <w:t>000 unique hectares</w:t>
            </w:r>
            <w:r w:rsidR="006B7135">
              <w:rPr>
                <w:rFonts w:ascii="Arial" w:hAnsi="Arial" w:cs="Arial"/>
                <w:sz w:val="20"/>
                <w:szCs w:val="20"/>
              </w:rPr>
              <w:t xml:space="preserve"> in the eradication treatment area</w:t>
            </w:r>
            <w:r w:rsidRPr="144D1D73">
              <w:rPr>
                <w:rFonts w:ascii="Arial" w:hAnsi="Arial" w:cs="Arial"/>
                <w:sz w:val="20"/>
                <w:szCs w:val="20"/>
              </w:rPr>
              <w:t xml:space="preserve">. </w:t>
            </w:r>
          </w:p>
        </w:tc>
      </w:tr>
      <w:tr w:rsidR="00904E21" w14:paraId="7C5C4089" w14:textId="77777777" w:rsidTr="0FC55C5C">
        <w:trPr>
          <w:trHeight w:val="475"/>
        </w:trPr>
        <w:tc>
          <w:tcPr>
            <w:tcW w:w="5000" w:type="pct"/>
            <w:gridSpan w:val="5"/>
            <w:shd w:val="clear" w:color="auto" w:fill="D9D9D9" w:themeFill="background2" w:themeFillShade="D9"/>
          </w:tcPr>
          <w:p w14:paraId="0F4C4769" w14:textId="3CAD9976" w:rsidR="00904E21" w:rsidRPr="144D1D73" w:rsidRDefault="00582B72" w:rsidP="001F262D">
            <w:pPr>
              <w:spacing w:before="100" w:after="100"/>
              <w:jc w:val="center"/>
              <w:rPr>
                <w:rFonts w:ascii="Arial" w:hAnsi="Arial" w:cs="Arial"/>
                <w:sz w:val="20"/>
                <w:szCs w:val="20"/>
              </w:rPr>
            </w:pPr>
            <w:r>
              <w:rPr>
                <w:rFonts w:ascii="Arial" w:hAnsi="Arial" w:cs="Arial"/>
                <w:b/>
                <w:bCs/>
                <w:sz w:val="20"/>
                <w:szCs w:val="20"/>
              </w:rPr>
              <w:lastRenderedPageBreak/>
              <w:t>Previous</w:t>
            </w:r>
            <w:r w:rsidR="00C15ECD">
              <w:rPr>
                <w:rFonts w:ascii="Arial" w:hAnsi="Arial" w:cs="Arial"/>
                <w:b/>
                <w:bCs/>
                <w:sz w:val="20"/>
                <w:szCs w:val="20"/>
              </w:rPr>
              <w:t xml:space="preserve"> P</w:t>
            </w:r>
            <w:r w:rsidR="00396871" w:rsidRPr="00D217F8">
              <w:rPr>
                <w:rFonts w:ascii="Arial" w:hAnsi="Arial" w:cs="Arial"/>
                <w:b/>
                <w:bCs/>
                <w:sz w:val="20"/>
                <w:szCs w:val="20"/>
              </w:rPr>
              <w:t xml:space="preserve">rogram </w:t>
            </w:r>
            <w:r w:rsidR="00C15ECD">
              <w:rPr>
                <w:rFonts w:ascii="Arial" w:hAnsi="Arial" w:cs="Arial"/>
                <w:b/>
                <w:bCs/>
                <w:sz w:val="20"/>
                <w:szCs w:val="20"/>
              </w:rPr>
              <w:t>R</w:t>
            </w:r>
            <w:r w:rsidR="00396871" w:rsidRPr="00D217F8">
              <w:rPr>
                <w:rFonts w:ascii="Arial" w:hAnsi="Arial" w:cs="Arial"/>
                <w:b/>
                <w:bCs/>
                <w:sz w:val="20"/>
                <w:szCs w:val="20"/>
              </w:rPr>
              <w:t>esponse (</w:t>
            </w:r>
            <w:r w:rsidR="00396871">
              <w:rPr>
                <w:rFonts w:ascii="Arial" w:hAnsi="Arial" w:cs="Arial"/>
                <w:b/>
                <w:bCs/>
                <w:sz w:val="20"/>
                <w:szCs w:val="20"/>
              </w:rPr>
              <w:t>August</w:t>
            </w:r>
            <w:r w:rsidR="00396871" w:rsidRPr="00D217F8">
              <w:rPr>
                <w:rFonts w:ascii="Arial" w:hAnsi="Arial" w:cs="Arial"/>
                <w:b/>
                <w:bCs/>
                <w:sz w:val="20"/>
                <w:szCs w:val="20"/>
              </w:rPr>
              <w:t xml:space="preserve"> </w:t>
            </w:r>
            <w:r w:rsidR="00396871">
              <w:rPr>
                <w:rFonts w:ascii="Arial" w:hAnsi="Arial" w:cs="Arial"/>
                <w:b/>
                <w:bCs/>
                <w:sz w:val="20"/>
                <w:szCs w:val="20"/>
              </w:rPr>
              <w:t>20</w:t>
            </w:r>
            <w:r w:rsidR="00396871" w:rsidRPr="00D217F8">
              <w:rPr>
                <w:rFonts w:ascii="Arial" w:hAnsi="Arial" w:cs="Arial"/>
                <w:b/>
                <w:bCs/>
                <w:sz w:val="20"/>
                <w:szCs w:val="20"/>
              </w:rPr>
              <w:t>24)</w:t>
            </w:r>
          </w:p>
        </w:tc>
      </w:tr>
      <w:tr w:rsidR="00904E21" w14:paraId="7D2EF48A" w14:textId="77777777" w:rsidTr="0FC55C5C">
        <w:trPr>
          <w:trHeight w:val="475"/>
        </w:trPr>
        <w:tc>
          <w:tcPr>
            <w:tcW w:w="5000" w:type="pct"/>
            <w:gridSpan w:val="5"/>
          </w:tcPr>
          <w:p w14:paraId="3E508FFA" w14:textId="45A28078" w:rsidR="00511D1E" w:rsidRDefault="4A4EBD2B">
            <w:pPr>
              <w:spacing w:before="100" w:after="100"/>
              <w:rPr>
                <w:rFonts w:cstheme="minorHAnsi"/>
                <w:sz w:val="20"/>
                <w:szCs w:val="20"/>
              </w:rPr>
            </w:pPr>
            <w:r w:rsidRPr="0A2C69E6">
              <w:rPr>
                <w:sz w:val="20"/>
                <w:szCs w:val="20"/>
              </w:rPr>
              <w:t xml:space="preserve">In </w:t>
            </w:r>
            <w:r w:rsidR="624A0AB5" w:rsidRPr="0A2C69E6">
              <w:rPr>
                <w:sz w:val="20"/>
                <w:szCs w:val="20"/>
              </w:rPr>
              <w:t xml:space="preserve">the first </w:t>
            </w:r>
            <w:r w:rsidRPr="0A2C69E6">
              <w:rPr>
                <w:sz w:val="20"/>
                <w:szCs w:val="20"/>
              </w:rPr>
              <w:t xml:space="preserve">year </w:t>
            </w:r>
            <w:r w:rsidR="624A0AB5" w:rsidRPr="0A2C69E6">
              <w:rPr>
                <w:sz w:val="20"/>
                <w:szCs w:val="20"/>
              </w:rPr>
              <w:t>of the</w:t>
            </w:r>
            <w:r w:rsidRPr="0A2C69E6">
              <w:rPr>
                <w:sz w:val="20"/>
                <w:szCs w:val="20"/>
              </w:rPr>
              <w:t xml:space="preserve"> </w:t>
            </w:r>
            <w:r w:rsidR="624A0AB5" w:rsidRPr="0A2C69E6">
              <w:rPr>
                <w:sz w:val="20"/>
                <w:szCs w:val="20"/>
              </w:rPr>
              <w:t>Fire ant response plan 2023</w:t>
            </w:r>
            <w:r w:rsidR="624A0AB5" w:rsidRPr="0A2C69E6">
              <w:rPr>
                <w:rFonts w:ascii="Symbol" w:eastAsia="Symbol" w:hAnsi="Symbol"/>
                <w:sz w:val="20"/>
                <w:szCs w:val="20"/>
              </w:rPr>
              <w:t>-</w:t>
            </w:r>
            <w:r w:rsidR="624A0AB5" w:rsidRPr="0A2C69E6">
              <w:rPr>
                <w:sz w:val="20"/>
                <w:szCs w:val="20"/>
              </w:rPr>
              <w:t>27,</w:t>
            </w:r>
            <w:r w:rsidRPr="0A2C69E6">
              <w:rPr>
                <w:sz w:val="20"/>
                <w:szCs w:val="20"/>
              </w:rPr>
              <w:t xml:space="preserve"> the </w:t>
            </w:r>
            <w:r w:rsidR="624A0AB5" w:rsidRPr="0A2C69E6">
              <w:rPr>
                <w:sz w:val="20"/>
                <w:szCs w:val="20"/>
              </w:rPr>
              <w:t>NFAEP</w:t>
            </w:r>
            <w:r w:rsidRPr="0A2C69E6">
              <w:rPr>
                <w:sz w:val="20"/>
                <w:szCs w:val="20"/>
              </w:rPr>
              <w:t xml:space="preserve"> </w:t>
            </w:r>
            <w:r w:rsidR="624A0AB5" w:rsidRPr="0A2C69E6">
              <w:rPr>
                <w:sz w:val="20"/>
                <w:szCs w:val="20"/>
              </w:rPr>
              <w:t>aimed to complete</w:t>
            </w:r>
            <w:r w:rsidRPr="0A2C69E6">
              <w:rPr>
                <w:sz w:val="20"/>
                <w:szCs w:val="20"/>
              </w:rPr>
              <w:t xml:space="preserve"> approximately 240,000 ha of planned </w:t>
            </w:r>
            <w:r w:rsidR="624A0AB5" w:rsidRPr="0A2C69E6">
              <w:rPr>
                <w:sz w:val="20"/>
                <w:szCs w:val="20"/>
              </w:rPr>
              <w:t xml:space="preserve">eradication </w:t>
            </w:r>
            <w:r w:rsidRPr="0A2C69E6">
              <w:rPr>
                <w:sz w:val="20"/>
                <w:szCs w:val="20"/>
              </w:rPr>
              <w:t>treatment.</w:t>
            </w:r>
          </w:p>
          <w:p w14:paraId="27CF2844" w14:textId="1DD32DDC" w:rsidR="00511D1E" w:rsidRDefault="00511D1E">
            <w:pPr>
              <w:spacing w:before="100" w:after="100"/>
              <w:rPr>
                <w:rFonts w:cstheme="minorHAnsi"/>
                <w:sz w:val="20"/>
                <w:szCs w:val="20"/>
              </w:rPr>
            </w:pPr>
            <w:r>
              <w:rPr>
                <w:rFonts w:cstheme="minorHAnsi"/>
                <w:sz w:val="20"/>
                <w:szCs w:val="20"/>
              </w:rPr>
              <w:t>Three change requests were approved in</w:t>
            </w:r>
            <w:r w:rsidR="00DD3444" w:rsidRPr="00942491">
              <w:rPr>
                <w:rFonts w:cstheme="minorHAnsi"/>
                <w:sz w:val="20"/>
                <w:szCs w:val="20"/>
              </w:rPr>
              <w:t xml:space="preserve"> 2023</w:t>
            </w:r>
            <w:r w:rsidR="00DD3444">
              <w:rPr>
                <w:rFonts w:ascii="Arial" w:hAnsi="Arial" w:cs="Arial"/>
                <w:sz w:val="20"/>
                <w:szCs w:val="20"/>
              </w:rPr>
              <w:t>–</w:t>
            </w:r>
            <w:r w:rsidR="00DD3444" w:rsidRPr="00942491">
              <w:rPr>
                <w:rFonts w:cstheme="minorHAnsi"/>
                <w:sz w:val="20"/>
                <w:szCs w:val="20"/>
              </w:rPr>
              <w:t>24</w:t>
            </w:r>
            <w:r>
              <w:rPr>
                <w:rFonts w:cstheme="minorHAnsi"/>
                <w:sz w:val="20"/>
                <w:szCs w:val="20"/>
              </w:rPr>
              <w:t>,</w:t>
            </w:r>
            <w:r w:rsidR="00DD3444" w:rsidRPr="00942491">
              <w:rPr>
                <w:rFonts w:cstheme="minorHAnsi"/>
                <w:sz w:val="20"/>
                <w:szCs w:val="20"/>
              </w:rPr>
              <w:t xml:space="preserve"> and several issues </w:t>
            </w:r>
            <w:r>
              <w:rPr>
                <w:rFonts w:cstheme="minorHAnsi"/>
                <w:sz w:val="20"/>
                <w:szCs w:val="20"/>
              </w:rPr>
              <w:t>arose, resulting in an extension to</w:t>
            </w:r>
            <w:r w:rsidR="00DD3444" w:rsidRPr="00942491">
              <w:rPr>
                <w:rFonts w:cstheme="minorHAnsi"/>
                <w:sz w:val="20"/>
                <w:szCs w:val="20"/>
              </w:rPr>
              <w:t xml:space="preserve"> the treatment area</w:t>
            </w:r>
            <w:r>
              <w:rPr>
                <w:rFonts w:cstheme="minorHAnsi"/>
                <w:sz w:val="20"/>
                <w:szCs w:val="20"/>
              </w:rPr>
              <w:t xml:space="preserve"> to </w:t>
            </w:r>
            <w:r w:rsidRPr="00942491">
              <w:rPr>
                <w:rFonts w:cstheme="minorHAnsi"/>
                <w:sz w:val="20"/>
                <w:szCs w:val="20"/>
              </w:rPr>
              <w:t>387,664 ha</w:t>
            </w:r>
            <w:r w:rsidR="00DD3444" w:rsidRPr="00942491">
              <w:rPr>
                <w:rFonts w:cstheme="minorHAnsi"/>
                <w:sz w:val="20"/>
                <w:szCs w:val="20"/>
              </w:rPr>
              <w:t xml:space="preserve">. The </w:t>
            </w:r>
            <w:r>
              <w:rPr>
                <w:rFonts w:cstheme="minorHAnsi"/>
                <w:sz w:val="20"/>
                <w:szCs w:val="20"/>
              </w:rPr>
              <w:t>NFAEP</w:t>
            </w:r>
            <w:r w:rsidR="00DD3444" w:rsidRPr="00942491">
              <w:rPr>
                <w:rFonts w:cstheme="minorHAnsi"/>
                <w:sz w:val="20"/>
                <w:szCs w:val="20"/>
              </w:rPr>
              <w:t xml:space="preserve"> </w:t>
            </w:r>
            <w:r>
              <w:rPr>
                <w:rFonts w:cstheme="minorHAnsi"/>
                <w:sz w:val="20"/>
                <w:szCs w:val="20"/>
              </w:rPr>
              <w:t xml:space="preserve">subsequently </w:t>
            </w:r>
            <w:r w:rsidR="00DD3444" w:rsidRPr="00942491">
              <w:rPr>
                <w:rFonts w:cstheme="minorHAnsi"/>
                <w:sz w:val="20"/>
                <w:szCs w:val="20"/>
              </w:rPr>
              <w:t xml:space="preserve">achieved 336,038 ha </w:t>
            </w:r>
            <w:r>
              <w:rPr>
                <w:rFonts w:cstheme="minorHAnsi"/>
                <w:sz w:val="20"/>
                <w:szCs w:val="20"/>
              </w:rPr>
              <w:t xml:space="preserve">(87%) of the planned </w:t>
            </w:r>
            <w:r w:rsidR="00DD3444" w:rsidRPr="00942491">
              <w:rPr>
                <w:rFonts w:cstheme="minorHAnsi"/>
                <w:sz w:val="20"/>
                <w:szCs w:val="20"/>
              </w:rPr>
              <w:t>treatment</w:t>
            </w:r>
            <w:r w:rsidR="00312803">
              <w:rPr>
                <w:rFonts w:cstheme="minorHAnsi"/>
                <w:sz w:val="20"/>
                <w:szCs w:val="20"/>
              </w:rPr>
              <w:t xml:space="preserve"> for the year</w:t>
            </w:r>
            <w:r w:rsidR="00DD3444" w:rsidRPr="00942491">
              <w:rPr>
                <w:rFonts w:cstheme="minorHAnsi"/>
                <w:sz w:val="20"/>
                <w:szCs w:val="20"/>
              </w:rPr>
              <w:t>.</w:t>
            </w:r>
          </w:p>
          <w:p w14:paraId="4C103C3E" w14:textId="67D26E99" w:rsidR="00DD3444" w:rsidRPr="00942491" w:rsidRDefault="00DD3444" w:rsidP="001F262D">
            <w:pPr>
              <w:spacing w:before="100" w:after="100"/>
              <w:rPr>
                <w:rFonts w:cstheme="minorHAnsi"/>
                <w:sz w:val="20"/>
                <w:szCs w:val="20"/>
              </w:rPr>
            </w:pPr>
            <w:r w:rsidRPr="00942491">
              <w:rPr>
                <w:rFonts w:cstheme="minorHAnsi"/>
                <w:sz w:val="20"/>
                <w:szCs w:val="20"/>
              </w:rPr>
              <w:t xml:space="preserve">An unexpected La Nina weather system resulted in some areas </w:t>
            </w:r>
            <w:r w:rsidR="00511D1E">
              <w:rPr>
                <w:rFonts w:cstheme="minorHAnsi"/>
                <w:sz w:val="20"/>
                <w:szCs w:val="20"/>
              </w:rPr>
              <w:t>not receiving the required eradication treatment</w:t>
            </w:r>
            <w:r w:rsidRPr="00942491">
              <w:rPr>
                <w:rFonts w:cstheme="minorHAnsi"/>
                <w:sz w:val="20"/>
                <w:szCs w:val="20"/>
              </w:rPr>
              <w:t xml:space="preserve">. </w:t>
            </w:r>
            <w:r w:rsidR="00511D1E">
              <w:rPr>
                <w:rFonts w:cstheme="minorHAnsi"/>
                <w:sz w:val="20"/>
                <w:szCs w:val="20"/>
              </w:rPr>
              <w:t>These</w:t>
            </w:r>
            <w:r w:rsidRPr="00942491">
              <w:rPr>
                <w:rFonts w:cstheme="minorHAnsi"/>
                <w:sz w:val="20"/>
                <w:szCs w:val="20"/>
              </w:rPr>
              <w:t xml:space="preserve"> areas will be </w:t>
            </w:r>
            <w:r w:rsidR="00511D1E">
              <w:rPr>
                <w:rFonts w:cstheme="minorHAnsi"/>
                <w:sz w:val="20"/>
                <w:szCs w:val="20"/>
              </w:rPr>
              <w:t xml:space="preserve">treated in </w:t>
            </w:r>
            <w:r w:rsidRPr="00942491">
              <w:rPr>
                <w:rFonts w:cstheme="minorHAnsi"/>
                <w:sz w:val="20"/>
                <w:szCs w:val="20"/>
              </w:rPr>
              <w:t>2024</w:t>
            </w:r>
            <w:r>
              <w:rPr>
                <w:rFonts w:ascii="Arial" w:hAnsi="Arial" w:cs="Arial"/>
                <w:sz w:val="20"/>
                <w:szCs w:val="20"/>
              </w:rPr>
              <w:t>–</w:t>
            </w:r>
            <w:r w:rsidRPr="00942491">
              <w:rPr>
                <w:rFonts w:cstheme="minorHAnsi"/>
                <w:sz w:val="20"/>
                <w:szCs w:val="20"/>
              </w:rPr>
              <w:t>25</w:t>
            </w:r>
            <w:r w:rsidR="00511D1E">
              <w:rPr>
                <w:rFonts w:cstheme="minorHAnsi"/>
                <w:sz w:val="20"/>
                <w:szCs w:val="20"/>
              </w:rPr>
              <w:t xml:space="preserve">, </w:t>
            </w:r>
            <w:r w:rsidRPr="00942491">
              <w:rPr>
                <w:rFonts w:cstheme="minorHAnsi"/>
                <w:sz w:val="20"/>
                <w:szCs w:val="20"/>
              </w:rPr>
              <w:t xml:space="preserve">with priority given to areas that </w:t>
            </w:r>
            <w:r w:rsidR="00511D1E">
              <w:rPr>
                <w:rFonts w:cstheme="minorHAnsi"/>
                <w:sz w:val="20"/>
                <w:szCs w:val="20"/>
              </w:rPr>
              <w:t xml:space="preserve">did not receive the full complement of </w:t>
            </w:r>
            <w:r w:rsidRPr="00942491">
              <w:rPr>
                <w:rFonts w:cstheme="minorHAnsi"/>
                <w:sz w:val="20"/>
                <w:szCs w:val="20"/>
              </w:rPr>
              <w:t xml:space="preserve">treatment. Areas </w:t>
            </w:r>
            <w:r w:rsidR="00511D1E">
              <w:rPr>
                <w:rFonts w:cstheme="minorHAnsi"/>
                <w:sz w:val="20"/>
                <w:szCs w:val="20"/>
              </w:rPr>
              <w:t xml:space="preserve">that received </w:t>
            </w:r>
            <w:r w:rsidRPr="00942491">
              <w:rPr>
                <w:rFonts w:cstheme="minorHAnsi"/>
                <w:sz w:val="20"/>
                <w:szCs w:val="20"/>
              </w:rPr>
              <w:t xml:space="preserve">no treatment </w:t>
            </w:r>
            <w:r w:rsidR="00511D1E">
              <w:rPr>
                <w:rFonts w:cstheme="minorHAnsi"/>
                <w:sz w:val="20"/>
                <w:szCs w:val="20"/>
              </w:rPr>
              <w:t xml:space="preserve">in </w:t>
            </w:r>
            <w:r w:rsidRPr="00942491">
              <w:rPr>
                <w:rFonts w:cstheme="minorHAnsi"/>
                <w:sz w:val="20"/>
                <w:szCs w:val="20"/>
              </w:rPr>
              <w:t>2023</w:t>
            </w:r>
            <w:r w:rsidR="00511D1E">
              <w:rPr>
                <w:rFonts w:ascii="Symbol" w:eastAsia="Symbol" w:hAnsi="Symbol" w:cstheme="minorHAnsi"/>
                <w:sz w:val="20"/>
                <w:szCs w:val="20"/>
              </w:rPr>
              <w:t>-</w:t>
            </w:r>
            <w:r w:rsidRPr="00942491">
              <w:rPr>
                <w:rFonts w:cstheme="minorHAnsi"/>
                <w:sz w:val="20"/>
                <w:szCs w:val="20"/>
              </w:rPr>
              <w:t xml:space="preserve">24 will receive </w:t>
            </w:r>
            <w:r>
              <w:rPr>
                <w:rFonts w:cstheme="minorHAnsi"/>
                <w:sz w:val="20"/>
                <w:szCs w:val="20"/>
              </w:rPr>
              <w:t>3</w:t>
            </w:r>
            <w:r w:rsidRPr="00942491">
              <w:rPr>
                <w:rFonts w:cstheme="minorHAnsi"/>
                <w:sz w:val="20"/>
                <w:szCs w:val="20"/>
              </w:rPr>
              <w:t xml:space="preserve"> rounds </w:t>
            </w:r>
            <w:r w:rsidR="00511D1E">
              <w:rPr>
                <w:rFonts w:cstheme="minorHAnsi"/>
                <w:sz w:val="20"/>
                <w:szCs w:val="20"/>
              </w:rPr>
              <w:t>in</w:t>
            </w:r>
            <w:r w:rsidRPr="00942491">
              <w:rPr>
                <w:rFonts w:cstheme="minorHAnsi"/>
                <w:sz w:val="20"/>
                <w:szCs w:val="20"/>
              </w:rPr>
              <w:t xml:space="preserve"> 2024</w:t>
            </w:r>
            <w:r w:rsidR="00511D1E">
              <w:rPr>
                <w:rFonts w:ascii="Symbol" w:eastAsia="Symbol" w:hAnsi="Symbol" w:cstheme="minorHAnsi"/>
                <w:sz w:val="20"/>
                <w:szCs w:val="20"/>
              </w:rPr>
              <w:t>-</w:t>
            </w:r>
            <w:r w:rsidR="0072332C" w:rsidRPr="00942491">
              <w:rPr>
                <w:rFonts w:cstheme="minorHAnsi"/>
                <w:sz w:val="20"/>
                <w:szCs w:val="20"/>
              </w:rPr>
              <w:t>25</w:t>
            </w:r>
            <w:r w:rsidR="0072332C">
              <w:rPr>
                <w:rFonts w:cstheme="minorHAnsi"/>
                <w:sz w:val="20"/>
                <w:szCs w:val="20"/>
              </w:rPr>
              <w:t xml:space="preserve"> and</w:t>
            </w:r>
            <w:r w:rsidRPr="00942491">
              <w:rPr>
                <w:rFonts w:cstheme="minorHAnsi"/>
                <w:sz w:val="20"/>
                <w:szCs w:val="20"/>
              </w:rPr>
              <w:t xml:space="preserve"> will </w:t>
            </w:r>
            <w:r w:rsidR="00511D1E">
              <w:rPr>
                <w:rFonts w:cstheme="minorHAnsi"/>
                <w:sz w:val="20"/>
                <w:szCs w:val="20"/>
              </w:rPr>
              <w:t xml:space="preserve">receive </w:t>
            </w:r>
            <w:r w:rsidRPr="00942491">
              <w:rPr>
                <w:rFonts w:cstheme="minorHAnsi"/>
                <w:sz w:val="20"/>
                <w:szCs w:val="20"/>
              </w:rPr>
              <w:t xml:space="preserve">their </w:t>
            </w:r>
            <w:r w:rsidR="00511D1E">
              <w:rPr>
                <w:rFonts w:cstheme="minorHAnsi"/>
                <w:sz w:val="20"/>
                <w:szCs w:val="20"/>
              </w:rPr>
              <w:t xml:space="preserve">last </w:t>
            </w:r>
            <w:r w:rsidRPr="00942491">
              <w:rPr>
                <w:rFonts w:cstheme="minorHAnsi"/>
                <w:sz w:val="20"/>
                <w:szCs w:val="20"/>
              </w:rPr>
              <w:t xml:space="preserve">eradication treatment </w:t>
            </w:r>
            <w:r w:rsidR="00511D1E">
              <w:rPr>
                <w:rFonts w:cstheme="minorHAnsi"/>
                <w:sz w:val="20"/>
                <w:szCs w:val="20"/>
              </w:rPr>
              <w:t>in</w:t>
            </w:r>
            <w:r w:rsidRPr="00942491">
              <w:rPr>
                <w:rFonts w:cstheme="minorHAnsi"/>
                <w:sz w:val="20"/>
                <w:szCs w:val="20"/>
              </w:rPr>
              <w:t xml:space="preserve"> 2025</w:t>
            </w:r>
            <w:r>
              <w:rPr>
                <w:rFonts w:ascii="Arial" w:hAnsi="Arial" w:cs="Arial"/>
                <w:sz w:val="20"/>
                <w:szCs w:val="20"/>
              </w:rPr>
              <w:t>–</w:t>
            </w:r>
            <w:r w:rsidRPr="00942491">
              <w:rPr>
                <w:rFonts w:cstheme="minorHAnsi"/>
                <w:sz w:val="20"/>
                <w:szCs w:val="20"/>
              </w:rPr>
              <w:t>26.</w:t>
            </w:r>
          </w:p>
          <w:p w14:paraId="1BAB19DF" w14:textId="75A24166" w:rsidR="0072332C" w:rsidRDefault="00DD3444" w:rsidP="00A50CD6">
            <w:pPr>
              <w:spacing w:before="100" w:after="100"/>
              <w:rPr>
                <w:rFonts w:cstheme="minorHAnsi"/>
                <w:sz w:val="20"/>
                <w:szCs w:val="20"/>
              </w:rPr>
            </w:pPr>
            <w:r w:rsidRPr="00942491">
              <w:rPr>
                <w:rFonts w:cstheme="minorHAnsi"/>
                <w:sz w:val="20"/>
                <w:szCs w:val="20"/>
              </w:rPr>
              <w:t>The 2024</w:t>
            </w:r>
            <w:r>
              <w:rPr>
                <w:rFonts w:ascii="Arial" w:hAnsi="Arial" w:cs="Arial"/>
                <w:sz w:val="20"/>
                <w:szCs w:val="20"/>
              </w:rPr>
              <w:t>–</w:t>
            </w:r>
            <w:r w:rsidRPr="00942491">
              <w:rPr>
                <w:rFonts w:cstheme="minorHAnsi"/>
                <w:sz w:val="20"/>
                <w:szCs w:val="20"/>
              </w:rPr>
              <w:t xml:space="preserve">25 work plan will significantly expand the </w:t>
            </w:r>
            <w:r w:rsidR="0072332C">
              <w:rPr>
                <w:rFonts w:cstheme="minorHAnsi"/>
                <w:sz w:val="20"/>
                <w:szCs w:val="20"/>
              </w:rPr>
              <w:t xml:space="preserve">eradication treatment area and overall target </w:t>
            </w:r>
            <w:r w:rsidRPr="00942491">
              <w:rPr>
                <w:rFonts w:cstheme="minorHAnsi"/>
                <w:sz w:val="20"/>
                <w:szCs w:val="20"/>
              </w:rPr>
              <w:t xml:space="preserve">hectares to </w:t>
            </w:r>
            <w:r w:rsidRPr="009C269A">
              <w:rPr>
                <w:rFonts w:cstheme="minorHAnsi"/>
                <w:sz w:val="20"/>
                <w:szCs w:val="20"/>
              </w:rPr>
              <w:t>830,000.</w:t>
            </w:r>
          </w:p>
          <w:p w14:paraId="1EE61E8E" w14:textId="5384A4DF" w:rsidR="00904E21" w:rsidRPr="001F262D" w:rsidRDefault="00DD3444" w:rsidP="00A50CD6">
            <w:pPr>
              <w:spacing w:before="100" w:after="100"/>
              <w:rPr>
                <w:rFonts w:cstheme="minorHAnsi"/>
                <w:sz w:val="20"/>
                <w:szCs w:val="20"/>
              </w:rPr>
            </w:pPr>
            <w:r w:rsidRPr="009C269A">
              <w:rPr>
                <w:rFonts w:cstheme="minorHAnsi"/>
                <w:sz w:val="20"/>
                <w:szCs w:val="20"/>
              </w:rPr>
              <w:t>A</w:t>
            </w:r>
            <w:r w:rsidR="0072332C">
              <w:rPr>
                <w:rFonts w:cstheme="minorHAnsi"/>
                <w:sz w:val="20"/>
                <w:szCs w:val="20"/>
              </w:rPr>
              <w:t>t the end of the 2024</w:t>
            </w:r>
            <w:r w:rsidR="0072332C">
              <w:rPr>
                <w:rFonts w:ascii="Symbol" w:eastAsia="Symbol" w:hAnsi="Symbol" w:cstheme="minorHAnsi"/>
                <w:sz w:val="20"/>
                <w:szCs w:val="20"/>
              </w:rPr>
              <w:t>-</w:t>
            </w:r>
            <w:r w:rsidR="0072332C">
              <w:rPr>
                <w:rFonts w:cstheme="minorHAnsi"/>
                <w:sz w:val="20"/>
                <w:szCs w:val="20"/>
              </w:rPr>
              <w:t>25 treatment season, areas that receive the required treatment rounds in 2023</w:t>
            </w:r>
            <w:r w:rsidR="0072332C">
              <w:rPr>
                <w:rFonts w:ascii="Symbol" w:eastAsia="Symbol" w:hAnsi="Symbol" w:cstheme="minorHAnsi"/>
                <w:sz w:val="20"/>
                <w:szCs w:val="20"/>
              </w:rPr>
              <w:t>-</w:t>
            </w:r>
            <w:r w:rsidR="0072332C">
              <w:rPr>
                <w:rFonts w:cstheme="minorHAnsi"/>
                <w:sz w:val="20"/>
                <w:szCs w:val="20"/>
              </w:rPr>
              <w:t>24 to 2024</w:t>
            </w:r>
            <w:r w:rsidR="0072332C">
              <w:rPr>
                <w:rFonts w:ascii="Symbol" w:eastAsia="Symbol" w:hAnsi="Symbol" w:cstheme="minorHAnsi"/>
                <w:sz w:val="20"/>
                <w:szCs w:val="20"/>
              </w:rPr>
              <w:t>-</w:t>
            </w:r>
            <w:r w:rsidR="0072332C">
              <w:rPr>
                <w:rFonts w:cstheme="minorHAnsi"/>
                <w:sz w:val="20"/>
                <w:szCs w:val="20"/>
              </w:rPr>
              <w:t xml:space="preserve">25 </w:t>
            </w:r>
            <w:r w:rsidRPr="009C269A">
              <w:rPr>
                <w:rFonts w:cstheme="minorHAnsi"/>
                <w:sz w:val="20"/>
                <w:szCs w:val="20"/>
              </w:rPr>
              <w:t>will be assessed</w:t>
            </w:r>
            <w:r w:rsidR="0072332C">
              <w:rPr>
                <w:rFonts w:cstheme="minorHAnsi"/>
                <w:sz w:val="20"/>
                <w:szCs w:val="20"/>
              </w:rPr>
              <w:t xml:space="preserve">. This assessment will determine if the </w:t>
            </w:r>
            <w:r w:rsidRPr="009C269A">
              <w:rPr>
                <w:rFonts w:cstheme="minorHAnsi"/>
                <w:sz w:val="20"/>
                <w:szCs w:val="20"/>
              </w:rPr>
              <w:t xml:space="preserve">area has achieved &gt; 99.00% confidence that a fire ant infestation has been destroyed.  Areas that meet </w:t>
            </w:r>
            <w:r w:rsidR="00DE0664" w:rsidRPr="009C269A">
              <w:rPr>
                <w:rFonts w:cstheme="minorHAnsi"/>
                <w:sz w:val="20"/>
                <w:szCs w:val="20"/>
              </w:rPr>
              <w:t>th</w:t>
            </w:r>
            <w:r w:rsidR="00DE0664">
              <w:rPr>
                <w:rFonts w:cstheme="minorHAnsi"/>
                <w:sz w:val="20"/>
                <w:szCs w:val="20"/>
              </w:rPr>
              <w:t>ese criteria</w:t>
            </w:r>
            <w:r w:rsidRPr="009C269A">
              <w:rPr>
                <w:rFonts w:cstheme="minorHAnsi"/>
                <w:sz w:val="20"/>
                <w:szCs w:val="20"/>
              </w:rPr>
              <w:t xml:space="preserve"> will progress to the clearance surveillance phase of the </w:t>
            </w:r>
            <w:r w:rsidR="0072332C">
              <w:rPr>
                <w:rFonts w:cstheme="minorHAnsi"/>
                <w:sz w:val="20"/>
                <w:szCs w:val="20"/>
              </w:rPr>
              <w:t>NFAEP’s P</w:t>
            </w:r>
            <w:r w:rsidRPr="008E3587">
              <w:rPr>
                <w:rFonts w:cstheme="minorHAnsi"/>
                <w:sz w:val="20"/>
                <w:szCs w:val="20"/>
              </w:rPr>
              <w:t xml:space="preserve">roof of </w:t>
            </w:r>
            <w:r w:rsidR="0072332C">
              <w:rPr>
                <w:rFonts w:cstheme="minorHAnsi"/>
                <w:sz w:val="20"/>
                <w:szCs w:val="20"/>
              </w:rPr>
              <w:t>F</w:t>
            </w:r>
            <w:r w:rsidRPr="00C6073B">
              <w:rPr>
                <w:rFonts w:cstheme="minorHAnsi"/>
                <w:sz w:val="20"/>
                <w:szCs w:val="20"/>
              </w:rPr>
              <w:t>reedom (</w:t>
            </w:r>
            <w:proofErr w:type="spellStart"/>
            <w:r w:rsidRPr="00C6073B">
              <w:rPr>
                <w:rFonts w:cstheme="minorHAnsi"/>
                <w:sz w:val="20"/>
                <w:szCs w:val="20"/>
              </w:rPr>
              <w:t>PoF</w:t>
            </w:r>
            <w:proofErr w:type="spellEnd"/>
            <w:r w:rsidRPr="00C6073B">
              <w:rPr>
                <w:rFonts w:cstheme="minorHAnsi"/>
                <w:sz w:val="20"/>
                <w:szCs w:val="20"/>
              </w:rPr>
              <w:t xml:space="preserve">) </w:t>
            </w:r>
            <w:r w:rsidR="0072332C">
              <w:rPr>
                <w:rFonts w:cstheme="minorHAnsi"/>
                <w:sz w:val="20"/>
                <w:szCs w:val="20"/>
              </w:rPr>
              <w:t>S</w:t>
            </w:r>
            <w:r w:rsidRPr="00C6073B">
              <w:rPr>
                <w:rFonts w:cstheme="minorHAnsi"/>
                <w:sz w:val="20"/>
                <w:szCs w:val="20"/>
              </w:rPr>
              <w:t>trategy.</w:t>
            </w:r>
          </w:p>
        </w:tc>
      </w:tr>
      <w:tr w:rsidR="00A35852" w14:paraId="598F14BB" w14:textId="77777777" w:rsidTr="0FC55C5C">
        <w:trPr>
          <w:trHeight w:val="475"/>
        </w:trPr>
        <w:tc>
          <w:tcPr>
            <w:tcW w:w="5000" w:type="pct"/>
            <w:gridSpan w:val="5"/>
            <w:shd w:val="clear" w:color="auto" w:fill="D9D9D9" w:themeFill="background2" w:themeFillShade="D9"/>
          </w:tcPr>
          <w:p w14:paraId="6928B405" w14:textId="4F0718A4" w:rsidR="00A35852" w:rsidRPr="00942491" w:rsidRDefault="00582B72" w:rsidP="00582B72">
            <w:pPr>
              <w:spacing w:before="100" w:after="100"/>
              <w:jc w:val="center"/>
              <w:rPr>
                <w:rFonts w:cstheme="minorHAnsi"/>
                <w:sz w:val="20"/>
                <w:szCs w:val="20"/>
              </w:rPr>
            </w:pPr>
            <w:r>
              <w:rPr>
                <w:rFonts w:ascii="Arial" w:hAnsi="Arial" w:cs="Arial"/>
                <w:b/>
                <w:bCs/>
                <w:sz w:val="20"/>
                <w:szCs w:val="20"/>
              </w:rPr>
              <w:t>Updated Program Response (</w:t>
            </w:r>
            <w:r w:rsidR="0035361A">
              <w:rPr>
                <w:rFonts w:ascii="Arial" w:hAnsi="Arial" w:cs="Arial"/>
                <w:b/>
                <w:bCs/>
                <w:sz w:val="20"/>
                <w:szCs w:val="20"/>
              </w:rPr>
              <w:t>April</w:t>
            </w:r>
            <w:r w:rsidR="00F178BC">
              <w:rPr>
                <w:rFonts w:ascii="Arial" w:hAnsi="Arial" w:cs="Arial"/>
                <w:b/>
                <w:bCs/>
                <w:sz w:val="20"/>
                <w:szCs w:val="20"/>
              </w:rPr>
              <w:t xml:space="preserve"> </w:t>
            </w:r>
            <w:r>
              <w:rPr>
                <w:rFonts w:ascii="Arial" w:hAnsi="Arial" w:cs="Arial"/>
                <w:b/>
                <w:bCs/>
                <w:sz w:val="20"/>
                <w:szCs w:val="20"/>
              </w:rPr>
              <w:t>2025)</w:t>
            </w:r>
          </w:p>
        </w:tc>
      </w:tr>
      <w:tr w:rsidR="00582B72" w14:paraId="42C5E1BA" w14:textId="77777777" w:rsidTr="0FC55C5C">
        <w:trPr>
          <w:trHeight w:val="475"/>
        </w:trPr>
        <w:tc>
          <w:tcPr>
            <w:tcW w:w="5000" w:type="pct"/>
            <w:gridSpan w:val="5"/>
          </w:tcPr>
          <w:p w14:paraId="3880DB59" w14:textId="38303083" w:rsidR="00582B72" w:rsidRPr="00942491" w:rsidRDefault="0A8B5368" w:rsidP="2B0C750C">
            <w:pPr>
              <w:pStyle w:val="NormalWeb"/>
              <w:spacing w:before="0" w:beforeAutospacing="0" w:after="0" w:afterAutospacing="0"/>
              <w:ind w:left="-23" w:right="-23"/>
              <w:rPr>
                <w:rFonts w:ascii="Arial" w:hAnsi="Arial" w:cs="Arial"/>
                <w:sz w:val="20"/>
                <w:szCs w:val="20"/>
              </w:rPr>
            </w:pPr>
            <w:r w:rsidRPr="2EAEF57B">
              <w:rPr>
                <w:rFonts w:ascii="Arial" w:hAnsi="Arial" w:cs="Arial"/>
                <w:sz w:val="20"/>
                <w:szCs w:val="20"/>
              </w:rPr>
              <w:t>The</w:t>
            </w:r>
            <w:r w:rsidR="2D21FFBB" w:rsidRPr="6D2F9C80" w:rsidDel="0A8B5368">
              <w:rPr>
                <w:rFonts w:ascii="Arial" w:hAnsi="Arial" w:cs="Arial"/>
                <w:sz w:val="20"/>
                <w:szCs w:val="20"/>
              </w:rPr>
              <w:t xml:space="preserve"> </w:t>
            </w:r>
            <w:r w:rsidR="69E15239" w:rsidRPr="6D2F9C80">
              <w:rPr>
                <w:rFonts w:ascii="Arial" w:hAnsi="Arial" w:cs="Arial"/>
                <w:sz w:val="20"/>
                <w:szCs w:val="20"/>
              </w:rPr>
              <w:t>NFAEP</w:t>
            </w:r>
            <w:r w:rsidR="2D21FFBB" w:rsidRPr="2B0C750C">
              <w:rPr>
                <w:rFonts w:ascii="Arial" w:hAnsi="Arial" w:cs="Arial"/>
                <w:sz w:val="20"/>
                <w:szCs w:val="20"/>
              </w:rPr>
              <w:t xml:space="preserve"> has </w:t>
            </w:r>
            <w:r w:rsidR="6AA49EC9" w:rsidRPr="2B0C750C">
              <w:rPr>
                <w:rFonts w:ascii="Arial" w:hAnsi="Arial" w:cs="Arial"/>
                <w:sz w:val="20"/>
                <w:szCs w:val="20"/>
              </w:rPr>
              <w:t xml:space="preserve">maintained </w:t>
            </w:r>
            <w:r w:rsidR="2D21FFBB" w:rsidRPr="2B0C750C">
              <w:rPr>
                <w:rFonts w:ascii="Arial" w:hAnsi="Arial" w:cs="Arial"/>
                <w:sz w:val="20"/>
                <w:szCs w:val="20"/>
              </w:rPr>
              <w:t xml:space="preserve">broadscale treatment across all agricultural </w:t>
            </w:r>
            <w:r w:rsidR="09BF25AC" w:rsidRPr="2B0C750C">
              <w:rPr>
                <w:rFonts w:ascii="Arial" w:hAnsi="Arial" w:cs="Arial"/>
                <w:sz w:val="20"/>
                <w:szCs w:val="20"/>
              </w:rPr>
              <w:t xml:space="preserve">areas within the </w:t>
            </w:r>
            <w:r w:rsidR="2D21FFBB" w:rsidRPr="2B0C750C">
              <w:rPr>
                <w:rFonts w:ascii="Arial" w:hAnsi="Arial" w:cs="Arial"/>
                <w:sz w:val="20"/>
                <w:szCs w:val="20"/>
              </w:rPr>
              <w:t xml:space="preserve">operational area, with on-ground follow-up </w:t>
            </w:r>
            <w:r w:rsidR="1C94BBFD" w:rsidRPr="2B0C750C">
              <w:rPr>
                <w:rFonts w:ascii="Arial" w:hAnsi="Arial" w:cs="Arial"/>
                <w:sz w:val="20"/>
                <w:szCs w:val="20"/>
              </w:rPr>
              <w:t>conducted to address any gaps. To</w:t>
            </w:r>
            <w:r w:rsidR="1C94BBFD" w:rsidRPr="2B0C750C">
              <w:rPr>
                <w:rFonts w:asciiTheme="minorHAnsi" w:eastAsiaTheme="minorEastAsia" w:hAnsiTheme="minorHAnsi" w:cstheme="minorBidi"/>
                <w:sz w:val="20"/>
                <w:szCs w:val="20"/>
              </w:rPr>
              <w:t xml:space="preserve"> date, </w:t>
            </w:r>
            <w:r w:rsidR="73665A5F" w:rsidRPr="2B0C750C">
              <w:rPr>
                <w:rFonts w:asciiTheme="minorHAnsi" w:eastAsiaTheme="minorEastAsia" w:hAnsiTheme="minorHAnsi" w:cstheme="minorBidi"/>
                <w:sz w:val="20"/>
                <w:szCs w:val="20"/>
              </w:rPr>
              <w:t>54</w:t>
            </w:r>
            <w:r w:rsidR="6A3AF4D0" w:rsidRPr="2B0C750C">
              <w:rPr>
                <w:rFonts w:asciiTheme="minorHAnsi" w:eastAsiaTheme="minorEastAsia" w:hAnsiTheme="minorHAnsi" w:cstheme="minorBidi"/>
                <w:sz w:val="20"/>
                <w:szCs w:val="20"/>
              </w:rPr>
              <w:t xml:space="preserve">% of </w:t>
            </w:r>
            <w:r w:rsidR="44D82992" w:rsidRPr="2B0C750C">
              <w:rPr>
                <w:rFonts w:asciiTheme="minorHAnsi" w:eastAsiaTheme="minorEastAsia" w:hAnsiTheme="minorHAnsi" w:cstheme="minorBidi"/>
                <w:sz w:val="20"/>
                <w:szCs w:val="20"/>
              </w:rPr>
              <w:t>the overall</w:t>
            </w:r>
            <w:r w:rsidR="6A3AF4D0" w:rsidRPr="2B0C750C">
              <w:rPr>
                <w:rFonts w:asciiTheme="minorHAnsi" w:eastAsiaTheme="minorEastAsia" w:hAnsiTheme="minorHAnsi" w:cstheme="minorBidi"/>
                <w:sz w:val="20"/>
                <w:szCs w:val="20"/>
              </w:rPr>
              <w:t xml:space="preserve"> treatment target</w:t>
            </w:r>
            <w:r w:rsidR="0F420A95" w:rsidRPr="2B0C750C">
              <w:rPr>
                <w:rFonts w:asciiTheme="minorHAnsi" w:eastAsiaTheme="minorEastAsia" w:hAnsiTheme="minorHAnsi" w:cstheme="minorBidi"/>
                <w:sz w:val="20"/>
                <w:szCs w:val="20"/>
              </w:rPr>
              <w:t xml:space="preserve"> has been achieved. </w:t>
            </w:r>
          </w:p>
          <w:p w14:paraId="7C60A4D0" w14:textId="1ABB9103" w:rsidR="00582B72" w:rsidRPr="00942491" w:rsidRDefault="00582B72" w:rsidP="2B0C750C">
            <w:pPr>
              <w:pStyle w:val="NormalWeb"/>
              <w:spacing w:before="0" w:beforeAutospacing="0" w:after="0" w:afterAutospacing="0"/>
              <w:ind w:left="-23" w:right="-23"/>
              <w:rPr>
                <w:rFonts w:asciiTheme="minorHAnsi" w:eastAsiaTheme="minorEastAsia" w:hAnsiTheme="minorHAnsi" w:cstheme="minorBidi"/>
                <w:sz w:val="20"/>
                <w:szCs w:val="20"/>
              </w:rPr>
            </w:pPr>
          </w:p>
          <w:p w14:paraId="16C25C6F" w14:textId="529C524B" w:rsidR="00582B72" w:rsidRPr="00942491" w:rsidRDefault="0F420A95" w:rsidP="2B0C750C">
            <w:pPr>
              <w:pStyle w:val="NormalWeb"/>
              <w:spacing w:before="0" w:beforeAutospacing="0" w:after="0" w:afterAutospacing="0"/>
              <w:ind w:left="-23" w:right="-23"/>
              <w:rPr>
                <w:rFonts w:ascii="Arial" w:hAnsi="Arial" w:cs="Arial"/>
                <w:sz w:val="20"/>
                <w:szCs w:val="20"/>
              </w:rPr>
            </w:pPr>
            <w:r w:rsidRPr="2B0C750C">
              <w:rPr>
                <w:rFonts w:ascii="Arial" w:hAnsi="Arial" w:cs="Arial"/>
                <w:sz w:val="20"/>
                <w:szCs w:val="20"/>
              </w:rPr>
              <w:t xml:space="preserve">To ensure </w:t>
            </w:r>
            <w:r w:rsidR="682B26DE" w:rsidRPr="2EAEF57B">
              <w:rPr>
                <w:rFonts w:ascii="Arial" w:hAnsi="Arial" w:cs="Arial"/>
                <w:sz w:val="20"/>
                <w:szCs w:val="20"/>
              </w:rPr>
              <w:t>deliver</w:t>
            </w:r>
            <w:r w:rsidR="08A9D86C" w:rsidRPr="2EAEF57B">
              <w:rPr>
                <w:rFonts w:ascii="Arial" w:hAnsi="Arial" w:cs="Arial"/>
                <w:sz w:val="20"/>
                <w:szCs w:val="20"/>
              </w:rPr>
              <w:t>y</w:t>
            </w:r>
            <w:r w:rsidRPr="2B0C750C">
              <w:rPr>
                <w:rFonts w:ascii="Arial" w:hAnsi="Arial" w:cs="Arial"/>
                <w:sz w:val="20"/>
                <w:szCs w:val="20"/>
              </w:rPr>
              <w:t xml:space="preserve"> is </w:t>
            </w:r>
            <w:r w:rsidR="682B26DE" w:rsidRPr="2EAEF57B">
              <w:rPr>
                <w:rFonts w:ascii="Arial" w:hAnsi="Arial" w:cs="Arial"/>
                <w:sz w:val="20"/>
                <w:szCs w:val="20"/>
              </w:rPr>
              <w:t>efficient</w:t>
            </w:r>
            <w:r w:rsidRPr="2B0C750C">
              <w:rPr>
                <w:rFonts w:ascii="Arial" w:hAnsi="Arial" w:cs="Arial"/>
                <w:sz w:val="20"/>
                <w:szCs w:val="20"/>
              </w:rPr>
              <w:t xml:space="preserve"> and </w:t>
            </w:r>
            <w:r w:rsidR="682B26DE" w:rsidRPr="38CC95BB">
              <w:rPr>
                <w:rFonts w:ascii="Arial" w:hAnsi="Arial" w:cs="Arial"/>
                <w:sz w:val="20"/>
                <w:szCs w:val="20"/>
              </w:rPr>
              <w:t>effective</w:t>
            </w:r>
            <w:r w:rsidRPr="2B0C750C">
              <w:rPr>
                <w:rFonts w:ascii="Arial" w:hAnsi="Arial" w:cs="Arial"/>
                <w:sz w:val="20"/>
                <w:szCs w:val="20"/>
              </w:rPr>
              <w:t>, ongoing evaluation and adaptive strategies are being implemented, guided by an evidence-based approach. Further analysis is underway to reassess treatment priorities for the remainder of the season.</w:t>
            </w:r>
          </w:p>
          <w:p w14:paraId="6B51BA60" w14:textId="25A099D2" w:rsidR="00582B72" w:rsidRPr="00942491" w:rsidRDefault="0F420A95" w:rsidP="2B0C750C">
            <w:pPr>
              <w:pStyle w:val="NormalWeb"/>
              <w:spacing w:before="0" w:beforeAutospacing="0" w:after="0" w:afterAutospacing="0"/>
              <w:ind w:left="-23" w:right="-23"/>
              <w:rPr>
                <w:rFonts w:ascii="Arial" w:hAnsi="Arial" w:cs="Arial"/>
                <w:sz w:val="20"/>
                <w:szCs w:val="20"/>
              </w:rPr>
            </w:pPr>
            <w:r w:rsidRPr="2B0C750C">
              <w:rPr>
                <w:rFonts w:ascii="Arial" w:hAnsi="Arial" w:cs="Arial"/>
                <w:sz w:val="20"/>
                <w:szCs w:val="20"/>
              </w:rPr>
              <w:t>However, significant delays in treatment have occurred due to a high attrition rate and challenges in promptly appointing field staff, delays in drone procurement, and adverse weather conditions.</w:t>
            </w:r>
          </w:p>
          <w:p w14:paraId="734A21D1" w14:textId="56E180FE" w:rsidR="00582B72" w:rsidRPr="00942491" w:rsidRDefault="00582B72" w:rsidP="2B0C750C">
            <w:pPr>
              <w:pStyle w:val="NormalWeb"/>
              <w:spacing w:before="0" w:beforeAutospacing="0" w:after="0" w:afterAutospacing="0"/>
              <w:ind w:left="-23" w:right="-23"/>
              <w:rPr>
                <w:rFonts w:ascii="Arial" w:hAnsi="Arial" w:cs="Arial"/>
                <w:sz w:val="20"/>
                <w:szCs w:val="20"/>
              </w:rPr>
            </w:pPr>
          </w:p>
          <w:p w14:paraId="09920B3D" w14:textId="6E617F49" w:rsidR="00582B72" w:rsidRPr="00942491" w:rsidRDefault="003C3037" w:rsidP="2B0C750C">
            <w:pPr>
              <w:spacing w:before="100" w:after="100"/>
              <w:ind w:left="-23" w:right="-23"/>
              <w:rPr>
                <w:sz w:val="20"/>
                <w:szCs w:val="20"/>
              </w:rPr>
            </w:pPr>
            <w:r>
              <w:rPr>
                <w:rFonts w:ascii="Arial" w:hAnsi="Arial" w:cs="Arial"/>
                <w:sz w:val="20"/>
                <w:szCs w:val="20"/>
              </w:rPr>
              <w:t>T</w:t>
            </w:r>
            <w:r w:rsidR="00022C27" w:rsidRPr="00AE0A1F">
              <w:rPr>
                <w:rFonts w:ascii="Arial" w:hAnsi="Arial" w:cs="Arial"/>
                <w:sz w:val="20"/>
                <w:szCs w:val="20"/>
              </w:rPr>
              <w:t>he program noted this recommendation</w:t>
            </w:r>
            <w:r>
              <w:rPr>
                <w:rFonts w:ascii="Arial" w:hAnsi="Arial" w:cs="Arial"/>
                <w:sz w:val="20"/>
                <w:szCs w:val="20"/>
              </w:rPr>
              <w:t>.</w:t>
            </w:r>
            <w:r w:rsidR="000F40D1">
              <w:rPr>
                <w:rFonts w:ascii="Arial" w:hAnsi="Arial" w:cs="Arial"/>
                <w:sz w:val="20"/>
                <w:szCs w:val="20"/>
              </w:rPr>
              <w:t xml:space="preserve"> Further status updates will be provided in National Milestone Reporting.</w:t>
            </w:r>
          </w:p>
        </w:tc>
      </w:tr>
    </w:tbl>
    <w:p w14:paraId="763C3C0E" w14:textId="77777777" w:rsidR="00DB6070" w:rsidRDefault="00DB6070" w:rsidP="00505BCE">
      <w:pPr>
        <w:spacing w:before="100" w:after="100" w:line="240" w:lineRule="auto"/>
      </w:pPr>
    </w:p>
    <w:p w14:paraId="3E115D48" w14:textId="03390B91" w:rsidR="00DB6070" w:rsidRPr="00D44C43" w:rsidRDefault="00DB6070" w:rsidP="00307EEA">
      <w:pPr>
        <w:spacing w:before="100" w:after="100" w:line="240" w:lineRule="auto"/>
      </w:pPr>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63E5FA45" w14:textId="77777777" w:rsidTr="0FC55C5C">
        <w:tc>
          <w:tcPr>
            <w:tcW w:w="750" w:type="pct"/>
            <w:shd w:val="clear" w:color="auto" w:fill="D9D9D9" w:themeFill="background2" w:themeFillShade="D9"/>
          </w:tcPr>
          <w:p w14:paraId="7CDC26C2" w14:textId="3C2978ED"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24C7D9A3" w14:textId="5EE45A6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A35852">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21F5111E" w14:textId="51D3EEFB" w:rsidR="009011BD" w:rsidRPr="001A0B32" w:rsidRDefault="61F918BE" w:rsidP="41F0C787">
            <w:pPr>
              <w:spacing w:before="100" w:after="100"/>
              <w:rPr>
                <w:rFonts w:ascii="Arial" w:hAnsi="Arial" w:cs="Arial"/>
                <w:b/>
                <w:sz w:val="20"/>
                <w:szCs w:val="20"/>
              </w:rPr>
            </w:pPr>
            <w:r w:rsidRPr="001A0B32">
              <w:rPr>
                <w:rFonts w:ascii="Arial" w:hAnsi="Arial" w:cs="Arial"/>
                <w:b/>
                <w:sz w:val="20"/>
                <w:szCs w:val="20"/>
              </w:rPr>
              <w:t>Status (</w:t>
            </w:r>
            <w:r w:rsidR="0087073B">
              <w:rPr>
                <w:rFonts w:ascii="Arial" w:hAnsi="Arial" w:cs="Arial"/>
                <w:b/>
                <w:bCs/>
                <w:sz w:val="20"/>
                <w:szCs w:val="20"/>
              </w:rPr>
              <w:t>April</w:t>
            </w:r>
            <w:r w:rsidR="0087073B" w:rsidRPr="001A0B32">
              <w:rPr>
                <w:rFonts w:ascii="Arial" w:hAnsi="Arial" w:cs="Arial"/>
                <w:b/>
                <w:sz w:val="20"/>
                <w:szCs w:val="20"/>
              </w:rPr>
              <w:t xml:space="preserve"> </w:t>
            </w:r>
            <w:r w:rsidRPr="001A0B32">
              <w:rPr>
                <w:rFonts w:ascii="Arial" w:hAnsi="Arial" w:cs="Arial"/>
                <w:b/>
                <w:sz w:val="20"/>
                <w:szCs w:val="20"/>
              </w:rPr>
              <w:t>2025)</w:t>
            </w:r>
          </w:p>
        </w:tc>
        <w:tc>
          <w:tcPr>
            <w:tcW w:w="1575" w:type="pct"/>
            <w:shd w:val="clear" w:color="auto" w:fill="D9D9D9" w:themeFill="background2" w:themeFillShade="D9"/>
          </w:tcPr>
          <w:p w14:paraId="519E69A3"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7" w:type="pct"/>
            <w:shd w:val="clear" w:color="auto" w:fill="D9D9D9" w:themeFill="background2" w:themeFillShade="D9"/>
          </w:tcPr>
          <w:p w14:paraId="454785D4"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3534BA1A" w14:textId="77777777" w:rsidTr="0FC55C5C">
        <w:tc>
          <w:tcPr>
            <w:tcW w:w="750" w:type="pct"/>
          </w:tcPr>
          <w:p w14:paraId="08BF0442" w14:textId="60AB8F95" w:rsidR="009011BD" w:rsidRPr="00D217F8" w:rsidRDefault="009011BD" w:rsidP="00505BCE">
            <w:pPr>
              <w:spacing w:before="100" w:after="100"/>
              <w:rPr>
                <w:rFonts w:ascii="Arial" w:hAnsi="Arial" w:cs="Arial"/>
                <w:sz w:val="20"/>
                <w:szCs w:val="20"/>
              </w:rPr>
            </w:pPr>
            <w:r w:rsidRPr="00D217F8">
              <w:rPr>
                <w:rFonts w:ascii="Arial" w:hAnsi="Arial" w:cs="Arial"/>
                <w:sz w:val="20"/>
                <w:szCs w:val="20"/>
              </w:rPr>
              <w:t>0</w:t>
            </w:r>
            <w:r>
              <w:rPr>
                <w:rFonts w:ascii="Arial" w:hAnsi="Arial" w:cs="Arial"/>
                <w:sz w:val="20"/>
                <w:szCs w:val="20"/>
              </w:rPr>
              <w:t>8</w:t>
            </w:r>
          </w:p>
        </w:tc>
        <w:tc>
          <w:tcPr>
            <w:tcW w:w="773" w:type="pct"/>
            <w:shd w:val="clear" w:color="auto" w:fill="C6E7F0" w:themeFill="accent6" w:themeFillTint="33"/>
          </w:tcPr>
          <w:p w14:paraId="23130DA1" w14:textId="572F31D9" w:rsidR="009011BD" w:rsidRPr="003140BB" w:rsidRDefault="00A34D19" w:rsidP="00505BCE">
            <w:pPr>
              <w:spacing w:before="100" w:after="100"/>
              <w:rPr>
                <w:rFonts w:ascii="Arial" w:hAnsi="Arial" w:cs="Arial"/>
                <w:sz w:val="20"/>
                <w:szCs w:val="20"/>
              </w:rPr>
            </w:pPr>
            <w:r w:rsidRPr="00A34D19">
              <w:rPr>
                <w:rFonts w:ascii="Arial" w:hAnsi="Arial" w:cs="Arial"/>
                <w:sz w:val="20"/>
                <w:szCs w:val="20"/>
              </w:rPr>
              <w:t>Adopted</w:t>
            </w:r>
          </w:p>
        </w:tc>
        <w:tc>
          <w:tcPr>
            <w:tcW w:w="914" w:type="pct"/>
            <w:shd w:val="clear" w:color="auto" w:fill="00B050"/>
          </w:tcPr>
          <w:p w14:paraId="4E206950" w14:textId="03B1CEFD" w:rsidR="61870AB9" w:rsidRPr="001A0B32" w:rsidRDefault="6D7FFEE5" w:rsidP="41F0C787">
            <w:pPr>
              <w:spacing w:before="100" w:after="100"/>
              <w:ind w:left="-20" w:right="-20"/>
              <w:rPr>
                <w:rFonts w:ascii="Arial" w:eastAsia="Arial" w:hAnsi="Arial" w:cs="Arial"/>
                <w:sz w:val="20"/>
                <w:szCs w:val="20"/>
              </w:rPr>
            </w:pPr>
            <w:r w:rsidRPr="001A0B32">
              <w:rPr>
                <w:rFonts w:ascii="Arial" w:eastAsia="Arial" w:hAnsi="Arial" w:cs="Arial"/>
                <w:sz w:val="20"/>
                <w:szCs w:val="20"/>
              </w:rPr>
              <w:t xml:space="preserve"> In progress  </w:t>
            </w:r>
          </w:p>
        </w:tc>
        <w:tc>
          <w:tcPr>
            <w:tcW w:w="1575" w:type="pct"/>
          </w:tcPr>
          <w:p w14:paraId="3CC32DC8" w14:textId="0AF480D1" w:rsidR="009011BD" w:rsidRPr="00505BCE" w:rsidRDefault="18510EF4" w:rsidP="00505BCE">
            <w:pPr>
              <w:spacing w:before="100" w:after="100"/>
              <w:rPr>
                <w:rFonts w:ascii="Arial" w:eastAsia="Arial" w:hAnsi="Arial" w:cs="Arial"/>
                <w:sz w:val="20"/>
                <w:szCs w:val="20"/>
              </w:rPr>
            </w:pPr>
            <w:r w:rsidRPr="00505BCE">
              <w:rPr>
                <w:rFonts w:ascii="Arial" w:eastAsia="Arial" w:hAnsi="Arial" w:cs="Arial"/>
                <w:sz w:val="20"/>
                <w:szCs w:val="20"/>
              </w:rPr>
              <w:t>Seasonal bait trial</w:t>
            </w:r>
            <w:r w:rsidR="00205F9D">
              <w:rPr>
                <w:rFonts w:ascii="Arial" w:eastAsia="Arial" w:hAnsi="Arial" w:cs="Arial"/>
                <w:sz w:val="20"/>
                <w:szCs w:val="20"/>
              </w:rPr>
              <w:t>, s</w:t>
            </w:r>
            <w:r w:rsidRPr="00505BCE">
              <w:rPr>
                <w:rFonts w:ascii="Arial" w:eastAsia="Arial" w:hAnsi="Arial" w:cs="Arial"/>
                <w:sz w:val="20"/>
                <w:szCs w:val="20"/>
              </w:rPr>
              <w:t>equence bait trial</w:t>
            </w:r>
            <w:r w:rsidR="00205F9D">
              <w:rPr>
                <w:rFonts w:ascii="Arial" w:eastAsia="Arial" w:hAnsi="Arial" w:cs="Arial"/>
                <w:sz w:val="20"/>
                <w:szCs w:val="20"/>
              </w:rPr>
              <w:t>, w</w:t>
            </w:r>
            <w:r w:rsidRPr="00505BCE">
              <w:rPr>
                <w:rFonts w:ascii="Arial" w:eastAsia="Arial" w:hAnsi="Arial" w:cs="Arial"/>
                <w:sz w:val="20"/>
                <w:szCs w:val="20"/>
              </w:rPr>
              <w:t>ettable bait testing</w:t>
            </w:r>
            <w:r w:rsidR="00205F9D">
              <w:rPr>
                <w:rFonts w:ascii="Arial" w:eastAsia="Arial" w:hAnsi="Arial" w:cs="Arial"/>
                <w:sz w:val="20"/>
                <w:szCs w:val="20"/>
              </w:rPr>
              <w:t xml:space="preserve">, and </w:t>
            </w:r>
            <w:r w:rsidR="64329CC7" w:rsidRPr="00205F9D">
              <w:rPr>
                <w:rFonts w:ascii="Times New Roman" w:eastAsia="Times New Roman" w:hAnsi="Times New Roman" w:cs="Times New Roman"/>
                <w:sz w:val="24"/>
                <w:szCs w:val="24"/>
              </w:rPr>
              <w:t>e</w:t>
            </w:r>
            <w:r w:rsidR="64329CC7" w:rsidRPr="00505BCE">
              <w:rPr>
                <w:rFonts w:ascii="Arial" w:eastAsia="Arial" w:hAnsi="Arial" w:cs="Arial"/>
                <w:sz w:val="20"/>
                <w:szCs w:val="20"/>
              </w:rPr>
              <w:t>DNA detection field trials</w:t>
            </w:r>
          </w:p>
        </w:tc>
        <w:tc>
          <w:tcPr>
            <w:tcW w:w="987" w:type="pct"/>
          </w:tcPr>
          <w:p w14:paraId="26C02ABF" w14:textId="191FA74D" w:rsidR="009011BD" w:rsidRPr="00AA13DA" w:rsidRDefault="001638C6" w:rsidP="00505BCE">
            <w:pPr>
              <w:spacing w:before="100" w:after="100"/>
              <w:rPr>
                <w:rFonts w:ascii="Arial" w:hAnsi="Arial" w:cs="Arial"/>
                <w:sz w:val="20"/>
                <w:szCs w:val="20"/>
              </w:rPr>
            </w:pPr>
            <w:r w:rsidRPr="001638C6">
              <w:rPr>
                <w:rFonts w:ascii="Arial" w:hAnsi="Arial" w:cs="Arial"/>
                <w:sz w:val="20"/>
                <w:szCs w:val="20"/>
              </w:rPr>
              <w:t>Manager</w:t>
            </w:r>
            <w:r w:rsidR="008F162B">
              <w:rPr>
                <w:rFonts w:ascii="Arial" w:hAnsi="Arial" w:cs="Arial"/>
                <w:sz w:val="20"/>
                <w:szCs w:val="20"/>
              </w:rPr>
              <w:t>,</w:t>
            </w:r>
            <w:r w:rsidRPr="001638C6">
              <w:rPr>
                <w:rFonts w:ascii="Arial" w:hAnsi="Arial" w:cs="Arial"/>
                <w:sz w:val="20"/>
                <w:szCs w:val="20"/>
              </w:rPr>
              <w:t xml:space="preserve"> Science</w:t>
            </w:r>
          </w:p>
        </w:tc>
      </w:tr>
      <w:tr w:rsidR="009011BD" w14:paraId="669B2B0D" w14:textId="77777777" w:rsidTr="0FC55C5C">
        <w:trPr>
          <w:trHeight w:val="475"/>
        </w:trPr>
        <w:tc>
          <w:tcPr>
            <w:tcW w:w="5000" w:type="pct"/>
            <w:gridSpan w:val="5"/>
            <w:shd w:val="clear" w:color="auto" w:fill="D9D9D9" w:themeFill="background2" w:themeFillShade="D9"/>
          </w:tcPr>
          <w:p w14:paraId="42D453AF" w14:textId="105DEA23"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A35852">
              <w:rPr>
                <w:rFonts w:ascii="Arial" w:hAnsi="Arial" w:cs="Arial"/>
                <w:b/>
                <w:bCs/>
                <w:sz w:val="20"/>
                <w:szCs w:val="20"/>
              </w:rPr>
              <w:t>R</w:t>
            </w:r>
            <w:r w:rsidR="00205F9D" w:rsidRPr="00D217F8">
              <w:rPr>
                <w:rFonts w:ascii="Arial" w:hAnsi="Arial" w:cs="Arial"/>
                <w:b/>
                <w:bCs/>
                <w:sz w:val="20"/>
                <w:szCs w:val="20"/>
              </w:rPr>
              <w:t xml:space="preserve">eview </w:t>
            </w:r>
            <w:r w:rsidR="00A35852">
              <w:rPr>
                <w:rFonts w:ascii="Arial" w:hAnsi="Arial" w:cs="Arial"/>
                <w:b/>
                <w:bCs/>
                <w:sz w:val="20"/>
                <w:szCs w:val="20"/>
              </w:rPr>
              <w:t>R</w:t>
            </w:r>
            <w:r w:rsidRPr="00D217F8">
              <w:rPr>
                <w:rFonts w:ascii="Arial" w:hAnsi="Arial" w:cs="Arial"/>
                <w:b/>
                <w:bCs/>
                <w:sz w:val="20"/>
                <w:szCs w:val="20"/>
              </w:rPr>
              <w:t>ecommendation</w:t>
            </w:r>
          </w:p>
        </w:tc>
      </w:tr>
      <w:tr w:rsidR="009011BD" w14:paraId="5888E083" w14:textId="77777777" w:rsidTr="0FC55C5C">
        <w:trPr>
          <w:trHeight w:val="475"/>
        </w:trPr>
        <w:tc>
          <w:tcPr>
            <w:tcW w:w="5000" w:type="pct"/>
            <w:gridSpan w:val="5"/>
          </w:tcPr>
          <w:p w14:paraId="69CF80B0" w14:textId="458CD947" w:rsidR="00E653E9" w:rsidRPr="00D217F8" w:rsidRDefault="00352159" w:rsidP="00505BCE">
            <w:pPr>
              <w:pStyle w:val="NormalWeb"/>
              <w:shd w:val="clear" w:color="auto" w:fill="FFFFFF"/>
              <w:spacing w:beforeAutospacing="0" w:afterAutospacing="0"/>
              <w:ind w:left="23"/>
              <w:rPr>
                <w:rFonts w:ascii="Arial" w:hAnsi="Arial" w:cs="Arial"/>
                <w:spacing w:val="-1"/>
                <w:sz w:val="20"/>
                <w:szCs w:val="20"/>
              </w:rPr>
            </w:pPr>
            <w:r w:rsidRPr="00352159">
              <w:rPr>
                <w:rFonts w:ascii="Arial" w:hAnsi="Arial" w:cs="Arial"/>
                <w:spacing w:val="-1"/>
                <w:sz w:val="20"/>
                <w:szCs w:val="20"/>
              </w:rPr>
              <w:t>The Program review and strengthen its guidelines for surveillance and treatment around newly found infestations to maximise the likelihood of eradicating them in one season.</w:t>
            </w:r>
          </w:p>
        </w:tc>
      </w:tr>
      <w:tr w:rsidR="009011BD" w14:paraId="7D032E97" w14:textId="77777777" w:rsidTr="0FC55C5C">
        <w:trPr>
          <w:trHeight w:val="475"/>
        </w:trPr>
        <w:tc>
          <w:tcPr>
            <w:tcW w:w="5000" w:type="pct"/>
            <w:gridSpan w:val="5"/>
            <w:shd w:val="clear" w:color="auto" w:fill="D9D9D9" w:themeFill="background2" w:themeFillShade="D9"/>
          </w:tcPr>
          <w:p w14:paraId="1619F61B" w14:textId="577C6A91" w:rsidR="009011BD" w:rsidRPr="00D217F8" w:rsidRDefault="00A35852" w:rsidP="00505BCE">
            <w:pPr>
              <w:spacing w:before="100" w:after="100"/>
              <w:jc w:val="center"/>
              <w:rPr>
                <w:rFonts w:ascii="Arial" w:hAnsi="Arial" w:cs="Arial"/>
                <w:b/>
                <w:bCs/>
                <w:sz w:val="20"/>
                <w:szCs w:val="20"/>
              </w:rPr>
            </w:pPr>
            <w:r>
              <w:rPr>
                <w:rFonts w:ascii="Arial" w:hAnsi="Arial" w:cs="Arial"/>
                <w:b/>
                <w:bCs/>
                <w:sz w:val="20"/>
                <w:szCs w:val="20"/>
              </w:rPr>
              <w:t>Initial P</w:t>
            </w:r>
            <w:r w:rsidR="00205F9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205F9D">
              <w:rPr>
                <w:rFonts w:ascii="Arial" w:hAnsi="Arial" w:cs="Arial"/>
                <w:b/>
                <w:bCs/>
                <w:sz w:val="20"/>
                <w:szCs w:val="20"/>
              </w:rPr>
              <w:t>ember</w:t>
            </w:r>
            <w:r w:rsidR="009011BD" w:rsidRPr="00D217F8">
              <w:rPr>
                <w:rFonts w:ascii="Arial" w:hAnsi="Arial" w:cs="Arial"/>
                <w:b/>
                <w:bCs/>
                <w:sz w:val="20"/>
                <w:szCs w:val="20"/>
              </w:rPr>
              <w:t xml:space="preserve"> </w:t>
            </w:r>
            <w:r w:rsidR="00205F9D">
              <w:rPr>
                <w:rFonts w:ascii="Arial" w:hAnsi="Arial" w:cs="Arial"/>
                <w:b/>
                <w:bCs/>
                <w:sz w:val="20"/>
                <w:szCs w:val="20"/>
              </w:rPr>
              <w:t>20</w:t>
            </w:r>
            <w:r w:rsidR="009011BD" w:rsidRPr="00D217F8">
              <w:rPr>
                <w:rFonts w:ascii="Arial" w:hAnsi="Arial" w:cs="Arial"/>
                <w:b/>
                <w:bCs/>
                <w:sz w:val="20"/>
                <w:szCs w:val="20"/>
              </w:rPr>
              <w:t>22)</w:t>
            </w:r>
          </w:p>
        </w:tc>
      </w:tr>
      <w:tr w:rsidR="009011BD" w14:paraId="11E5FD03" w14:textId="77777777" w:rsidTr="0FC55C5C">
        <w:trPr>
          <w:trHeight w:val="475"/>
        </w:trPr>
        <w:tc>
          <w:tcPr>
            <w:tcW w:w="5000" w:type="pct"/>
            <w:gridSpan w:val="5"/>
          </w:tcPr>
          <w:p w14:paraId="1AC7F237" w14:textId="50903C8B" w:rsidR="00BF7204" w:rsidRPr="00BF7204" w:rsidRDefault="6A3B4868" w:rsidP="00505BCE">
            <w:pPr>
              <w:spacing w:before="100" w:after="100"/>
              <w:rPr>
                <w:rFonts w:ascii="Arial" w:hAnsi="Arial" w:cs="Arial"/>
                <w:sz w:val="20"/>
                <w:szCs w:val="20"/>
              </w:rPr>
            </w:pPr>
            <w:r w:rsidRPr="144D1D73">
              <w:rPr>
                <w:rFonts w:ascii="Arial" w:hAnsi="Arial" w:cs="Arial"/>
                <w:sz w:val="20"/>
                <w:szCs w:val="20"/>
              </w:rPr>
              <w:t xml:space="preserve">Previous scientific monitoring by the </w:t>
            </w:r>
            <w:r w:rsidR="001D5BEF">
              <w:rPr>
                <w:rFonts w:ascii="Arial" w:hAnsi="Arial" w:cs="Arial"/>
                <w:sz w:val="20"/>
                <w:szCs w:val="20"/>
              </w:rPr>
              <w:t>NFAEP</w:t>
            </w:r>
            <w:r w:rsidR="001D5BEF" w:rsidRPr="144D1D73">
              <w:rPr>
                <w:rFonts w:ascii="Arial" w:hAnsi="Arial" w:cs="Arial"/>
                <w:sz w:val="20"/>
                <w:szCs w:val="20"/>
              </w:rPr>
              <w:t xml:space="preserve"> </w:t>
            </w:r>
            <w:r w:rsidRPr="144D1D73">
              <w:rPr>
                <w:rFonts w:ascii="Arial" w:hAnsi="Arial" w:cs="Arial"/>
                <w:sz w:val="20"/>
                <w:szCs w:val="20"/>
              </w:rPr>
              <w:t xml:space="preserve">suggested that using baits with different modes of action from IGR </w:t>
            </w:r>
            <w:r w:rsidR="00CA2803">
              <w:rPr>
                <w:rFonts w:ascii="Arial" w:hAnsi="Arial" w:cs="Arial"/>
                <w:sz w:val="20"/>
                <w:szCs w:val="20"/>
              </w:rPr>
              <w:t>treatment</w:t>
            </w:r>
            <w:r w:rsidRPr="144D1D73">
              <w:rPr>
                <w:rFonts w:ascii="Arial" w:hAnsi="Arial" w:cs="Arial"/>
                <w:sz w:val="20"/>
                <w:szCs w:val="20"/>
              </w:rPr>
              <w:t xml:space="preserve"> reduces the time </w:t>
            </w:r>
            <w:r w:rsidR="00205F9D">
              <w:rPr>
                <w:rFonts w:ascii="Arial" w:hAnsi="Arial" w:cs="Arial"/>
                <w:sz w:val="20"/>
                <w:szCs w:val="20"/>
              </w:rPr>
              <w:t xml:space="preserve">needed </w:t>
            </w:r>
            <w:r w:rsidRPr="144D1D73">
              <w:rPr>
                <w:rFonts w:ascii="Arial" w:hAnsi="Arial" w:cs="Arial"/>
                <w:sz w:val="20"/>
                <w:szCs w:val="20"/>
              </w:rPr>
              <w:t xml:space="preserve">to achieve eradication of fire ants, compared with the standard treatment regime of </w:t>
            </w:r>
            <w:r w:rsidR="00205F9D">
              <w:rPr>
                <w:rFonts w:ascii="Arial" w:hAnsi="Arial" w:cs="Arial"/>
                <w:sz w:val="20"/>
                <w:szCs w:val="20"/>
              </w:rPr>
              <w:t>3</w:t>
            </w:r>
            <w:r w:rsidRPr="144D1D73">
              <w:rPr>
                <w:rFonts w:ascii="Arial" w:hAnsi="Arial" w:cs="Arial"/>
                <w:sz w:val="20"/>
                <w:szCs w:val="20"/>
              </w:rPr>
              <w:t xml:space="preserve"> IGR </w:t>
            </w:r>
            <w:r w:rsidR="00CA2803">
              <w:rPr>
                <w:rFonts w:ascii="Arial" w:hAnsi="Arial" w:cs="Arial"/>
                <w:sz w:val="20"/>
                <w:szCs w:val="20"/>
              </w:rPr>
              <w:t>treatment</w:t>
            </w:r>
            <w:r w:rsidR="00CA2803" w:rsidRPr="144D1D73">
              <w:rPr>
                <w:rFonts w:ascii="Arial" w:hAnsi="Arial" w:cs="Arial"/>
                <w:sz w:val="20"/>
                <w:szCs w:val="20"/>
              </w:rPr>
              <w:t xml:space="preserve"> </w:t>
            </w:r>
            <w:r w:rsidRPr="144D1D73">
              <w:rPr>
                <w:rFonts w:ascii="Arial" w:hAnsi="Arial" w:cs="Arial"/>
                <w:sz w:val="20"/>
                <w:szCs w:val="20"/>
              </w:rPr>
              <w:t xml:space="preserve">applications per year over </w:t>
            </w:r>
            <w:r w:rsidR="00205F9D">
              <w:rPr>
                <w:rFonts w:ascii="Arial" w:hAnsi="Arial" w:cs="Arial"/>
                <w:sz w:val="20"/>
                <w:szCs w:val="20"/>
              </w:rPr>
              <w:t>2</w:t>
            </w:r>
            <w:r w:rsidRPr="144D1D73">
              <w:rPr>
                <w:rFonts w:ascii="Arial" w:hAnsi="Arial" w:cs="Arial"/>
                <w:sz w:val="20"/>
                <w:szCs w:val="20"/>
              </w:rPr>
              <w:t xml:space="preserve"> years (i.e., </w:t>
            </w:r>
            <w:r w:rsidR="00205F9D">
              <w:rPr>
                <w:rFonts w:ascii="Arial" w:hAnsi="Arial" w:cs="Arial"/>
                <w:sz w:val="20"/>
                <w:szCs w:val="20"/>
              </w:rPr>
              <w:t>6</w:t>
            </w:r>
            <w:r w:rsidRPr="144D1D73">
              <w:rPr>
                <w:rFonts w:ascii="Arial" w:hAnsi="Arial" w:cs="Arial"/>
                <w:sz w:val="20"/>
                <w:szCs w:val="20"/>
              </w:rPr>
              <w:t xml:space="preserve"> IGR applications total). </w:t>
            </w:r>
          </w:p>
          <w:p w14:paraId="03A3EFC4" w14:textId="1219B8F0" w:rsidR="00BF7204" w:rsidRPr="00BF7204" w:rsidRDefault="00BF7204" w:rsidP="00505BCE">
            <w:pPr>
              <w:spacing w:before="100" w:after="100"/>
              <w:rPr>
                <w:rFonts w:ascii="Arial" w:hAnsi="Arial" w:cs="Arial"/>
                <w:sz w:val="20"/>
                <w:szCs w:val="20"/>
              </w:rPr>
            </w:pPr>
            <w:r w:rsidRPr="00BF7204">
              <w:rPr>
                <w:rFonts w:ascii="Arial" w:hAnsi="Arial" w:cs="Arial"/>
                <w:sz w:val="20"/>
                <w:szCs w:val="20"/>
              </w:rPr>
              <w:t xml:space="preserve">A large-scale </w:t>
            </w:r>
            <w:r w:rsidR="001846D8">
              <w:rPr>
                <w:rFonts w:ascii="Arial" w:hAnsi="Arial" w:cs="Arial"/>
                <w:sz w:val="20"/>
                <w:szCs w:val="20"/>
              </w:rPr>
              <w:t>s</w:t>
            </w:r>
            <w:r w:rsidRPr="00BF7204">
              <w:rPr>
                <w:rFonts w:ascii="Arial" w:hAnsi="Arial" w:cs="Arial"/>
                <w:sz w:val="20"/>
                <w:szCs w:val="20"/>
              </w:rPr>
              <w:t xml:space="preserve">cience trial in </w:t>
            </w:r>
            <w:r w:rsidR="001846D8">
              <w:rPr>
                <w:rFonts w:ascii="Arial" w:hAnsi="Arial" w:cs="Arial"/>
                <w:sz w:val="20"/>
                <w:szCs w:val="20"/>
              </w:rPr>
              <w:t xml:space="preserve">the </w:t>
            </w:r>
            <w:r w:rsidRPr="00BF7204">
              <w:rPr>
                <w:rFonts w:ascii="Arial" w:hAnsi="Arial" w:cs="Arial"/>
                <w:sz w:val="20"/>
                <w:szCs w:val="20"/>
              </w:rPr>
              <w:t>2022</w:t>
            </w:r>
            <w:r w:rsidR="001846D8">
              <w:rPr>
                <w:rFonts w:ascii="Arial" w:hAnsi="Arial" w:cs="Arial"/>
                <w:sz w:val="20"/>
                <w:szCs w:val="20"/>
              </w:rPr>
              <w:t>–</w:t>
            </w:r>
            <w:r w:rsidRPr="00BF7204">
              <w:rPr>
                <w:rFonts w:ascii="Arial" w:hAnsi="Arial" w:cs="Arial"/>
                <w:sz w:val="20"/>
                <w:szCs w:val="20"/>
              </w:rPr>
              <w:t>23 season will continue to evaluate eradication efficiency (</w:t>
            </w:r>
            <w:r w:rsidR="001846D8">
              <w:rPr>
                <w:rFonts w:ascii="Arial" w:hAnsi="Arial" w:cs="Arial"/>
                <w:sz w:val="20"/>
                <w:szCs w:val="20"/>
              </w:rPr>
              <w:t xml:space="preserve">in terms of </w:t>
            </w:r>
            <w:r w:rsidRPr="00BF7204">
              <w:rPr>
                <w:rFonts w:ascii="Arial" w:hAnsi="Arial" w:cs="Arial"/>
                <w:sz w:val="20"/>
                <w:szCs w:val="20"/>
              </w:rPr>
              <w:t>time)</w:t>
            </w:r>
            <w:r w:rsidR="001846D8">
              <w:rPr>
                <w:rFonts w:ascii="Arial" w:hAnsi="Arial" w:cs="Arial"/>
                <w:sz w:val="20"/>
                <w:szCs w:val="20"/>
              </w:rPr>
              <w:t xml:space="preserve"> by </w:t>
            </w:r>
            <w:r w:rsidRPr="00BF7204">
              <w:rPr>
                <w:rFonts w:ascii="Arial" w:hAnsi="Arial" w:cs="Arial"/>
                <w:sz w:val="20"/>
                <w:szCs w:val="20"/>
              </w:rPr>
              <w:t xml:space="preserve">adding a round of </w:t>
            </w:r>
            <w:proofErr w:type="spellStart"/>
            <w:r w:rsidRPr="00BF7204">
              <w:rPr>
                <w:rFonts w:ascii="Arial" w:hAnsi="Arial" w:cs="Arial"/>
                <w:sz w:val="20"/>
                <w:szCs w:val="20"/>
              </w:rPr>
              <w:t>Advion</w:t>
            </w:r>
            <w:proofErr w:type="spellEnd"/>
            <w:r w:rsidRPr="00BF7204">
              <w:rPr>
                <w:rFonts w:ascii="Arial" w:hAnsi="Arial" w:cs="Arial"/>
                <w:sz w:val="20"/>
                <w:szCs w:val="20"/>
              </w:rPr>
              <w:t xml:space="preserve"> fire ant bait to annual treatment regimes. These results will</w:t>
            </w:r>
            <w:r w:rsidR="001846D8">
              <w:rPr>
                <w:rFonts w:ascii="Arial" w:hAnsi="Arial" w:cs="Arial"/>
                <w:sz w:val="20"/>
                <w:szCs w:val="20"/>
              </w:rPr>
              <w:t xml:space="preserve"> </w:t>
            </w:r>
            <w:r w:rsidRPr="00BF7204">
              <w:rPr>
                <w:rFonts w:ascii="Arial" w:hAnsi="Arial" w:cs="Arial"/>
                <w:sz w:val="20"/>
                <w:szCs w:val="20"/>
              </w:rPr>
              <w:t xml:space="preserve">inform future </w:t>
            </w:r>
            <w:r w:rsidR="001D5BEF">
              <w:rPr>
                <w:rFonts w:ascii="Arial" w:hAnsi="Arial" w:cs="Arial"/>
                <w:sz w:val="20"/>
                <w:szCs w:val="20"/>
              </w:rPr>
              <w:t>NFAEP</w:t>
            </w:r>
            <w:r w:rsidR="001D5BEF" w:rsidRPr="00BF7204">
              <w:rPr>
                <w:rFonts w:ascii="Arial" w:hAnsi="Arial" w:cs="Arial"/>
                <w:sz w:val="20"/>
                <w:szCs w:val="20"/>
              </w:rPr>
              <w:t xml:space="preserve"> </w:t>
            </w:r>
            <w:r w:rsidRPr="00BF7204">
              <w:rPr>
                <w:rFonts w:ascii="Arial" w:hAnsi="Arial" w:cs="Arial"/>
                <w:sz w:val="20"/>
                <w:szCs w:val="20"/>
              </w:rPr>
              <w:t xml:space="preserve">planning and cost analyses. </w:t>
            </w:r>
          </w:p>
          <w:p w14:paraId="7E1F4D50" w14:textId="58AEE979" w:rsidR="00E653E9" w:rsidRPr="00D217F8" w:rsidRDefault="00BF7204" w:rsidP="00505BCE">
            <w:pPr>
              <w:spacing w:before="100" w:after="100"/>
              <w:rPr>
                <w:rFonts w:ascii="Arial" w:hAnsi="Arial" w:cs="Arial"/>
                <w:sz w:val="20"/>
                <w:szCs w:val="20"/>
              </w:rPr>
            </w:pPr>
            <w:r w:rsidRPr="00BF7204">
              <w:rPr>
                <w:rFonts w:ascii="Arial" w:hAnsi="Arial" w:cs="Arial"/>
                <w:sz w:val="20"/>
                <w:szCs w:val="20"/>
              </w:rPr>
              <w:t xml:space="preserve">The use of </w:t>
            </w:r>
            <w:r w:rsidR="00CA2803">
              <w:rPr>
                <w:rFonts w:ascii="Arial" w:hAnsi="Arial" w:cs="Arial"/>
                <w:sz w:val="20"/>
                <w:szCs w:val="20"/>
              </w:rPr>
              <w:t>environmental DNA (</w:t>
            </w:r>
            <w:r w:rsidRPr="00BF7204">
              <w:rPr>
                <w:rFonts w:ascii="Arial" w:hAnsi="Arial" w:cs="Arial"/>
                <w:sz w:val="20"/>
                <w:szCs w:val="20"/>
              </w:rPr>
              <w:t>eDNA</w:t>
            </w:r>
            <w:r w:rsidR="00CA2803">
              <w:rPr>
                <w:rFonts w:ascii="Arial" w:hAnsi="Arial" w:cs="Arial"/>
                <w:sz w:val="20"/>
                <w:szCs w:val="20"/>
              </w:rPr>
              <w:t>)</w:t>
            </w:r>
            <w:r w:rsidRPr="00BF7204">
              <w:rPr>
                <w:rFonts w:ascii="Arial" w:hAnsi="Arial" w:cs="Arial"/>
                <w:sz w:val="20"/>
                <w:szCs w:val="20"/>
              </w:rPr>
              <w:t xml:space="preserve"> to </w:t>
            </w:r>
            <w:r w:rsidR="001846D8">
              <w:rPr>
                <w:rFonts w:ascii="Arial" w:hAnsi="Arial" w:cs="Arial"/>
                <w:sz w:val="20"/>
                <w:szCs w:val="20"/>
              </w:rPr>
              <w:t xml:space="preserve">expedite the </w:t>
            </w:r>
            <w:r w:rsidRPr="00BF7204">
              <w:rPr>
                <w:rFonts w:ascii="Arial" w:hAnsi="Arial" w:cs="Arial"/>
                <w:sz w:val="20"/>
                <w:szCs w:val="20"/>
              </w:rPr>
              <w:t>detection of fire ants and/or confidence in their eradication is another area under investigation by collaborators. Early research show</w:t>
            </w:r>
            <w:r w:rsidR="001846D8">
              <w:rPr>
                <w:rFonts w:ascii="Arial" w:hAnsi="Arial" w:cs="Arial"/>
                <w:sz w:val="20"/>
                <w:szCs w:val="20"/>
              </w:rPr>
              <w:t>s</w:t>
            </w:r>
            <w:r w:rsidRPr="00BF7204">
              <w:rPr>
                <w:rFonts w:ascii="Arial" w:hAnsi="Arial" w:cs="Arial"/>
                <w:sz w:val="20"/>
                <w:szCs w:val="20"/>
              </w:rPr>
              <w:t xml:space="preserve"> promise</w:t>
            </w:r>
            <w:r w:rsidR="001846D8">
              <w:rPr>
                <w:rFonts w:ascii="Arial" w:hAnsi="Arial" w:cs="Arial"/>
                <w:sz w:val="20"/>
                <w:szCs w:val="20"/>
              </w:rPr>
              <w:t>,</w:t>
            </w:r>
            <w:r w:rsidRPr="00BF7204">
              <w:rPr>
                <w:rFonts w:ascii="Arial" w:hAnsi="Arial" w:cs="Arial"/>
                <w:sz w:val="20"/>
                <w:szCs w:val="20"/>
              </w:rPr>
              <w:t xml:space="preserve"> </w:t>
            </w:r>
            <w:r w:rsidR="001846D8">
              <w:rPr>
                <w:rFonts w:ascii="Arial" w:hAnsi="Arial" w:cs="Arial"/>
                <w:sz w:val="20"/>
                <w:szCs w:val="20"/>
              </w:rPr>
              <w:t xml:space="preserve">and the program aims to </w:t>
            </w:r>
            <w:r w:rsidRPr="00BF7204">
              <w:rPr>
                <w:rFonts w:ascii="Arial" w:hAnsi="Arial" w:cs="Arial"/>
                <w:sz w:val="20"/>
                <w:szCs w:val="20"/>
              </w:rPr>
              <w:t>mov</w:t>
            </w:r>
            <w:r w:rsidR="001846D8">
              <w:rPr>
                <w:rFonts w:ascii="Arial" w:hAnsi="Arial" w:cs="Arial"/>
                <w:sz w:val="20"/>
                <w:szCs w:val="20"/>
              </w:rPr>
              <w:t>e</w:t>
            </w:r>
            <w:r w:rsidRPr="00BF7204">
              <w:rPr>
                <w:rFonts w:ascii="Arial" w:hAnsi="Arial" w:cs="Arial"/>
                <w:sz w:val="20"/>
                <w:szCs w:val="20"/>
              </w:rPr>
              <w:t xml:space="preserve"> to </w:t>
            </w:r>
            <w:r w:rsidR="001846D8">
              <w:rPr>
                <w:rFonts w:ascii="Arial" w:hAnsi="Arial" w:cs="Arial"/>
                <w:sz w:val="20"/>
                <w:szCs w:val="20"/>
              </w:rPr>
              <w:t xml:space="preserve">the </w:t>
            </w:r>
            <w:r w:rsidRPr="00BF7204">
              <w:rPr>
                <w:rFonts w:ascii="Arial" w:hAnsi="Arial" w:cs="Arial"/>
                <w:sz w:val="20"/>
                <w:szCs w:val="20"/>
              </w:rPr>
              <w:t>testing phase in the short</w:t>
            </w:r>
            <w:r w:rsidR="001846D8">
              <w:rPr>
                <w:rFonts w:ascii="Arial" w:hAnsi="Arial" w:cs="Arial"/>
                <w:sz w:val="20"/>
                <w:szCs w:val="20"/>
              </w:rPr>
              <w:t xml:space="preserve"> to </w:t>
            </w:r>
            <w:r w:rsidRPr="00BF7204">
              <w:rPr>
                <w:rFonts w:ascii="Arial" w:hAnsi="Arial" w:cs="Arial"/>
                <w:sz w:val="20"/>
                <w:szCs w:val="20"/>
              </w:rPr>
              <w:t>medium term as a novel surveillance method.</w:t>
            </w:r>
          </w:p>
        </w:tc>
      </w:tr>
      <w:tr w:rsidR="009011BD" w14:paraId="7FB3364B" w14:textId="77777777" w:rsidTr="0FC55C5C">
        <w:trPr>
          <w:trHeight w:val="475"/>
        </w:trPr>
        <w:tc>
          <w:tcPr>
            <w:tcW w:w="5000" w:type="pct"/>
            <w:gridSpan w:val="5"/>
            <w:shd w:val="clear" w:color="auto" w:fill="D9D9D9" w:themeFill="background2" w:themeFillShade="D9"/>
          </w:tcPr>
          <w:p w14:paraId="3F2814D0" w14:textId="168CC99F" w:rsidR="009011BD" w:rsidRPr="00D217F8" w:rsidRDefault="00A35852"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205F9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205F9D">
              <w:rPr>
                <w:rFonts w:ascii="Arial" w:hAnsi="Arial" w:cs="Arial"/>
                <w:b/>
                <w:bCs/>
                <w:sz w:val="20"/>
                <w:szCs w:val="20"/>
              </w:rPr>
              <w:t>ruary</w:t>
            </w:r>
            <w:r w:rsidR="009011BD" w:rsidRPr="00D217F8">
              <w:rPr>
                <w:rFonts w:ascii="Arial" w:hAnsi="Arial" w:cs="Arial"/>
                <w:b/>
                <w:bCs/>
                <w:sz w:val="20"/>
                <w:szCs w:val="20"/>
              </w:rPr>
              <w:t xml:space="preserve"> </w:t>
            </w:r>
            <w:r w:rsidR="00205F9D">
              <w:rPr>
                <w:rFonts w:ascii="Arial" w:hAnsi="Arial" w:cs="Arial"/>
                <w:b/>
                <w:bCs/>
                <w:sz w:val="20"/>
                <w:szCs w:val="20"/>
              </w:rPr>
              <w:t>20</w:t>
            </w:r>
            <w:r w:rsidR="009011BD" w:rsidRPr="00D217F8">
              <w:rPr>
                <w:rFonts w:ascii="Arial" w:hAnsi="Arial" w:cs="Arial"/>
                <w:b/>
                <w:bCs/>
                <w:sz w:val="20"/>
                <w:szCs w:val="20"/>
              </w:rPr>
              <w:t>24)</w:t>
            </w:r>
          </w:p>
        </w:tc>
      </w:tr>
      <w:tr w:rsidR="009011BD" w14:paraId="657FBFB3" w14:textId="77777777" w:rsidTr="0FC55C5C">
        <w:trPr>
          <w:trHeight w:val="475"/>
        </w:trPr>
        <w:tc>
          <w:tcPr>
            <w:tcW w:w="5000" w:type="pct"/>
            <w:gridSpan w:val="5"/>
          </w:tcPr>
          <w:p w14:paraId="534D6723" w14:textId="37392208" w:rsidR="00D279F5" w:rsidRDefault="58AE6356" w:rsidP="001D5BEF">
            <w:pPr>
              <w:spacing w:before="100" w:after="100"/>
              <w:ind w:right="-20"/>
              <w:rPr>
                <w:rFonts w:ascii="Arial" w:eastAsia="Arial" w:hAnsi="Arial" w:cs="Arial"/>
                <w:sz w:val="20"/>
                <w:szCs w:val="20"/>
              </w:rPr>
            </w:pPr>
            <w:r w:rsidRPr="008B1424">
              <w:rPr>
                <w:rFonts w:ascii="Arial" w:eastAsia="Arial" w:hAnsi="Arial" w:cs="Arial"/>
                <w:sz w:val="20"/>
                <w:szCs w:val="20"/>
              </w:rPr>
              <w:t>A large-scale bait sequence trial to test the addition of a toxicant (</w:t>
            </w:r>
            <w:proofErr w:type="spellStart"/>
            <w:r w:rsidRPr="008B1424">
              <w:rPr>
                <w:rFonts w:ascii="Arial" w:eastAsia="Arial" w:hAnsi="Arial" w:cs="Arial"/>
                <w:sz w:val="20"/>
                <w:szCs w:val="20"/>
              </w:rPr>
              <w:t>Advion</w:t>
            </w:r>
            <w:proofErr w:type="spellEnd"/>
            <w:r w:rsidRPr="008B1424">
              <w:rPr>
                <w:rFonts w:ascii="Arial" w:eastAsia="Arial" w:hAnsi="Arial" w:cs="Arial"/>
                <w:sz w:val="20"/>
                <w:szCs w:val="20"/>
              </w:rPr>
              <w:t>) to the current treatment regime and reduce the eradication period was planned for the 2022</w:t>
            </w:r>
            <w:r w:rsidR="001846D8">
              <w:rPr>
                <w:rFonts w:ascii="Arial" w:eastAsia="Arial" w:hAnsi="Arial" w:cs="Arial"/>
                <w:sz w:val="20"/>
                <w:szCs w:val="20"/>
              </w:rPr>
              <w:t>–</w:t>
            </w:r>
            <w:r w:rsidRPr="008B1424">
              <w:rPr>
                <w:rFonts w:ascii="Arial" w:eastAsia="Arial" w:hAnsi="Arial" w:cs="Arial"/>
                <w:sz w:val="20"/>
                <w:szCs w:val="20"/>
              </w:rPr>
              <w:t xml:space="preserve">23 season. However, this trial was unable to proceed due to the unexpected loss of aerial bait deployment capability. The trial has been redesigned to ensure progress and is rescheduled </w:t>
            </w:r>
            <w:r w:rsidR="001846D8">
              <w:rPr>
                <w:rFonts w:ascii="Arial" w:eastAsia="Arial" w:hAnsi="Arial" w:cs="Arial"/>
                <w:sz w:val="20"/>
                <w:szCs w:val="20"/>
              </w:rPr>
              <w:t xml:space="preserve">to </w:t>
            </w:r>
            <w:r w:rsidRPr="008B1424">
              <w:rPr>
                <w:rFonts w:ascii="Arial" w:eastAsia="Arial" w:hAnsi="Arial" w:cs="Arial"/>
                <w:sz w:val="20"/>
                <w:szCs w:val="20"/>
              </w:rPr>
              <w:t>commence in 2024.</w:t>
            </w:r>
          </w:p>
          <w:p w14:paraId="6642CEA9" w14:textId="3C52E2C0" w:rsidR="009011BD" w:rsidRPr="008B1424" w:rsidRDefault="58AE6356" w:rsidP="00505BCE">
            <w:pPr>
              <w:spacing w:before="100" w:after="100"/>
              <w:ind w:left="-20" w:right="-20"/>
              <w:rPr>
                <w:rFonts w:ascii="Arial" w:eastAsia="Arial" w:hAnsi="Arial" w:cs="Arial"/>
                <w:sz w:val="20"/>
                <w:szCs w:val="20"/>
              </w:rPr>
            </w:pPr>
            <w:r w:rsidRPr="008B1424">
              <w:rPr>
                <w:rFonts w:ascii="Arial" w:eastAsia="Arial" w:hAnsi="Arial" w:cs="Arial"/>
                <w:sz w:val="20"/>
                <w:szCs w:val="20"/>
              </w:rPr>
              <w:t xml:space="preserve">In support of this recommendation, a seasonal bait trial was initiated in 2023 to assess the efficacy of IGR treatment </w:t>
            </w:r>
            <w:r w:rsidR="001846D8">
              <w:rPr>
                <w:rFonts w:ascii="Arial" w:eastAsia="Arial" w:hAnsi="Arial" w:cs="Arial"/>
                <w:sz w:val="20"/>
                <w:szCs w:val="20"/>
              </w:rPr>
              <w:t xml:space="preserve">during </w:t>
            </w:r>
            <w:r w:rsidRPr="008B1424">
              <w:rPr>
                <w:rFonts w:ascii="Arial" w:eastAsia="Arial" w:hAnsi="Arial" w:cs="Arial"/>
                <w:sz w:val="20"/>
                <w:szCs w:val="20"/>
              </w:rPr>
              <w:t xml:space="preserve">the winter months compared to the warmer months and </w:t>
            </w:r>
            <w:r w:rsidR="001846D8">
              <w:rPr>
                <w:rFonts w:ascii="Arial" w:eastAsia="Arial" w:hAnsi="Arial" w:cs="Arial"/>
                <w:sz w:val="20"/>
                <w:szCs w:val="20"/>
              </w:rPr>
              <w:t xml:space="preserve">to explore </w:t>
            </w:r>
            <w:r w:rsidRPr="008B1424">
              <w:rPr>
                <w:rFonts w:ascii="Arial" w:eastAsia="Arial" w:hAnsi="Arial" w:cs="Arial"/>
                <w:sz w:val="20"/>
                <w:szCs w:val="20"/>
              </w:rPr>
              <w:t>option</w:t>
            </w:r>
            <w:r w:rsidR="001846D8">
              <w:rPr>
                <w:rFonts w:ascii="Arial" w:eastAsia="Arial" w:hAnsi="Arial" w:cs="Arial"/>
                <w:sz w:val="20"/>
                <w:szCs w:val="20"/>
              </w:rPr>
              <w:t>s</w:t>
            </w:r>
            <w:r w:rsidRPr="008B1424">
              <w:rPr>
                <w:rFonts w:ascii="Arial" w:eastAsia="Arial" w:hAnsi="Arial" w:cs="Arial"/>
                <w:sz w:val="20"/>
                <w:szCs w:val="20"/>
              </w:rPr>
              <w:t xml:space="preserve"> </w:t>
            </w:r>
            <w:r w:rsidR="001846D8">
              <w:rPr>
                <w:rFonts w:ascii="Arial" w:eastAsia="Arial" w:hAnsi="Arial" w:cs="Arial"/>
                <w:sz w:val="20"/>
                <w:szCs w:val="20"/>
              </w:rPr>
              <w:t>for</w:t>
            </w:r>
            <w:r w:rsidRPr="008B1424">
              <w:rPr>
                <w:rFonts w:ascii="Arial" w:eastAsia="Arial" w:hAnsi="Arial" w:cs="Arial"/>
                <w:sz w:val="20"/>
                <w:szCs w:val="20"/>
              </w:rPr>
              <w:t xml:space="preserve"> reduc</w:t>
            </w:r>
            <w:r w:rsidR="001846D8">
              <w:rPr>
                <w:rFonts w:ascii="Arial" w:eastAsia="Arial" w:hAnsi="Arial" w:cs="Arial"/>
                <w:sz w:val="20"/>
                <w:szCs w:val="20"/>
              </w:rPr>
              <w:t>ing</w:t>
            </w:r>
            <w:r w:rsidRPr="008B1424">
              <w:rPr>
                <w:rFonts w:ascii="Arial" w:eastAsia="Arial" w:hAnsi="Arial" w:cs="Arial"/>
                <w:sz w:val="20"/>
                <w:szCs w:val="20"/>
              </w:rPr>
              <w:t xml:space="preserve"> the eradication period. The trial will be completed in early 2024. </w:t>
            </w:r>
          </w:p>
          <w:p w14:paraId="4D16AC83" w14:textId="374135EF" w:rsidR="009011BD" w:rsidRPr="008B1424" w:rsidRDefault="58AE6356" w:rsidP="00505BCE">
            <w:pPr>
              <w:spacing w:before="100" w:after="100"/>
              <w:ind w:left="-20" w:right="-20"/>
              <w:rPr>
                <w:rFonts w:ascii="Arial" w:eastAsia="Arial" w:hAnsi="Arial" w:cs="Arial"/>
                <w:sz w:val="20"/>
                <w:szCs w:val="20"/>
              </w:rPr>
            </w:pPr>
            <w:r w:rsidRPr="008B1424">
              <w:rPr>
                <w:rFonts w:ascii="Arial" w:eastAsia="Arial" w:hAnsi="Arial" w:cs="Arial"/>
                <w:sz w:val="20"/>
                <w:szCs w:val="20"/>
              </w:rPr>
              <w:t xml:space="preserve">A trial of the feasibility of using bait in a wettable matrix will be undertaken in early 2024 to </w:t>
            </w:r>
            <w:r w:rsidR="001846D8">
              <w:rPr>
                <w:rFonts w:ascii="Arial" w:eastAsia="Arial" w:hAnsi="Arial" w:cs="Arial"/>
                <w:sz w:val="20"/>
                <w:szCs w:val="20"/>
              </w:rPr>
              <w:t xml:space="preserve">determine </w:t>
            </w:r>
            <w:r w:rsidRPr="008B1424">
              <w:rPr>
                <w:rFonts w:ascii="Arial" w:eastAsia="Arial" w:hAnsi="Arial" w:cs="Arial"/>
                <w:sz w:val="20"/>
                <w:szCs w:val="20"/>
              </w:rPr>
              <w:t xml:space="preserve">if this can support treatment </w:t>
            </w:r>
            <w:r w:rsidR="001846D8">
              <w:rPr>
                <w:rFonts w:ascii="Arial" w:eastAsia="Arial" w:hAnsi="Arial" w:cs="Arial"/>
                <w:sz w:val="20"/>
                <w:szCs w:val="20"/>
              </w:rPr>
              <w:t xml:space="preserve">during </w:t>
            </w:r>
            <w:r w:rsidRPr="008B1424">
              <w:rPr>
                <w:rFonts w:ascii="Arial" w:eastAsia="Arial" w:hAnsi="Arial" w:cs="Arial"/>
                <w:sz w:val="20"/>
                <w:szCs w:val="20"/>
              </w:rPr>
              <w:t xml:space="preserve">the summer rainy season. </w:t>
            </w:r>
          </w:p>
          <w:p w14:paraId="1936C712" w14:textId="303235DE" w:rsidR="00E653E9" w:rsidRPr="002257E4" w:rsidRDefault="58AE6356" w:rsidP="00505BCE">
            <w:pPr>
              <w:spacing w:before="100" w:after="100"/>
              <w:ind w:left="-20" w:right="-20"/>
              <w:rPr>
                <w:rFonts w:ascii="Arial" w:eastAsia="Arial" w:hAnsi="Arial" w:cs="Arial"/>
                <w:sz w:val="20"/>
                <w:szCs w:val="20"/>
              </w:rPr>
            </w:pPr>
            <w:r w:rsidRPr="008B1424">
              <w:rPr>
                <w:rFonts w:ascii="Arial" w:eastAsia="Arial" w:hAnsi="Arial" w:cs="Arial"/>
                <w:sz w:val="20"/>
                <w:szCs w:val="20"/>
              </w:rPr>
              <w:t>Research into the use of eDNA to enhance detection and surveillance has progressed with the development of a fire ant</w:t>
            </w:r>
            <w:r w:rsidR="001846D8">
              <w:rPr>
                <w:rFonts w:ascii="Arial" w:eastAsia="Arial" w:hAnsi="Arial" w:cs="Arial"/>
                <w:sz w:val="20"/>
                <w:szCs w:val="20"/>
              </w:rPr>
              <w:t>-</w:t>
            </w:r>
            <w:r w:rsidRPr="008B1424">
              <w:rPr>
                <w:rFonts w:ascii="Arial" w:eastAsia="Arial" w:hAnsi="Arial" w:cs="Arial"/>
                <w:sz w:val="20"/>
                <w:szCs w:val="20"/>
              </w:rPr>
              <w:t xml:space="preserve">specific genetic assay in collaboration with </w:t>
            </w:r>
            <w:r w:rsidR="001846D8">
              <w:rPr>
                <w:rFonts w:ascii="Arial" w:eastAsia="Arial" w:hAnsi="Arial" w:cs="Arial"/>
                <w:sz w:val="20"/>
                <w:szCs w:val="20"/>
              </w:rPr>
              <w:t xml:space="preserve">the </w:t>
            </w:r>
            <w:r w:rsidRPr="008B1424">
              <w:rPr>
                <w:rFonts w:ascii="Arial" w:eastAsia="Arial" w:hAnsi="Arial" w:cs="Arial"/>
                <w:sz w:val="20"/>
                <w:szCs w:val="20"/>
              </w:rPr>
              <w:t>University of Canberra. In early 2024</w:t>
            </w:r>
            <w:r w:rsidR="001846D8">
              <w:rPr>
                <w:rFonts w:ascii="Arial" w:eastAsia="Arial" w:hAnsi="Arial" w:cs="Arial"/>
                <w:sz w:val="20"/>
                <w:szCs w:val="20"/>
              </w:rPr>
              <w:t>,</w:t>
            </w:r>
            <w:r w:rsidRPr="008B1424">
              <w:rPr>
                <w:rFonts w:ascii="Arial" w:eastAsia="Arial" w:hAnsi="Arial" w:cs="Arial"/>
                <w:sz w:val="20"/>
                <w:szCs w:val="20"/>
              </w:rPr>
              <w:t xml:space="preserve"> the program will commence field testing in collaboration with James Cook University to assess the feasibility of detection</w:t>
            </w:r>
            <w:r w:rsidR="001846D8">
              <w:rPr>
                <w:rFonts w:ascii="Arial" w:eastAsia="Arial" w:hAnsi="Arial" w:cs="Arial"/>
                <w:sz w:val="20"/>
                <w:szCs w:val="20"/>
              </w:rPr>
              <w:t>. I</w:t>
            </w:r>
            <w:r w:rsidRPr="008B1424">
              <w:rPr>
                <w:rFonts w:ascii="Arial" w:eastAsia="Arial" w:hAnsi="Arial" w:cs="Arial"/>
                <w:sz w:val="20"/>
                <w:szCs w:val="20"/>
              </w:rPr>
              <w:t>f successful</w:t>
            </w:r>
            <w:r w:rsidR="001846D8">
              <w:rPr>
                <w:rFonts w:ascii="Arial" w:eastAsia="Arial" w:hAnsi="Arial" w:cs="Arial"/>
                <w:sz w:val="20"/>
                <w:szCs w:val="20"/>
              </w:rPr>
              <w:t>, further refinement will follow</w:t>
            </w:r>
            <w:r w:rsidRPr="008B1424">
              <w:rPr>
                <w:rFonts w:ascii="Arial" w:eastAsia="Arial" w:hAnsi="Arial" w:cs="Arial"/>
                <w:sz w:val="20"/>
                <w:szCs w:val="20"/>
              </w:rPr>
              <w:t xml:space="preserve">. </w:t>
            </w:r>
          </w:p>
        </w:tc>
      </w:tr>
      <w:tr w:rsidR="005466D5" w14:paraId="2FBB55BC" w14:textId="77777777" w:rsidTr="0FC55C5C">
        <w:trPr>
          <w:trHeight w:val="475"/>
        </w:trPr>
        <w:tc>
          <w:tcPr>
            <w:tcW w:w="5000" w:type="pct"/>
            <w:gridSpan w:val="5"/>
            <w:shd w:val="clear" w:color="auto" w:fill="D9D9D9" w:themeFill="background2" w:themeFillShade="D9"/>
          </w:tcPr>
          <w:p w14:paraId="25A11550" w14:textId="19439974" w:rsidR="005466D5" w:rsidRPr="008B1424" w:rsidRDefault="00A35852" w:rsidP="001F262D">
            <w:pPr>
              <w:spacing w:before="100" w:after="100"/>
              <w:ind w:right="-20"/>
              <w:jc w:val="center"/>
              <w:rPr>
                <w:rFonts w:ascii="Arial" w:eastAsia="Arial" w:hAnsi="Arial" w:cs="Arial"/>
                <w:sz w:val="20"/>
                <w:szCs w:val="20"/>
              </w:rPr>
            </w:pPr>
            <w:r>
              <w:rPr>
                <w:rFonts w:ascii="Arial" w:hAnsi="Arial" w:cs="Arial"/>
                <w:b/>
                <w:bCs/>
                <w:sz w:val="20"/>
                <w:szCs w:val="20"/>
              </w:rPr>
              <w:lastRenderedPageBreak/>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756B5433" w14:textId="77777777" w:rsidTr="0FC55C5C">
        <w:trPr>
          <w:trHeight w:val="475"/>
        </w:trPr>
        <w:tc>
          <w:tcPr>
            <w:tcW w:w="5000" w:type="pct"/>
            <w:gridSpan w:val="5"/>
          </w:tcPr>
          <w:p w14:paraId="26BB88B3" w14:textId="6E362A8E" w:rsidR="0049174A" w:rsidRPr="001F262D" w:rsidRDefault="0049174A" w:rsidP="001F262D">
            <w:pPr>
              <w:spacing w:before="100" w:after="100"/>
              <w:ind w:right="-20"/>
              <w:rPr>
                <w:rFonts w:ascii="Arial" w:eastAsia="Arial" w:hAnsi="Arial" w:cs="Arial"/>
                <w:sz w:val="20"/>
                <w:szCs w:val="20"/>
              </w:rPr>
            </w:pPr>
            <w:r w:rsidRPr="001F262D">
              <w:rPr>
                <w:rFonts w:ascii="Arial" w:eastAsia="Arial" w:hAnsi="Arial" w:cs="Arial"/>
                <w:sz w:val="20"/>
                <w:szCs w:val="20"/>
              </w:rPr>
              <w:t xml:space="preserve">The strategic approach </w:t>
            </w:r>
            <w:r w:rsidR="00256EAC">
              <w:rPr>
                <w:rFonts w:ascii="Arial" w:eastAsia="Arial" w:hAnsi="Arial" w:cs="Arial"/>
                <w:sz w:val="20"/>
                <w:szCs w:val="20"/>
              </w:rPr>
              <w:t xml:space="preserve">for the </w:t>
            </w:r>
            <w:r w:rsidRPr="001F262D">
              <w:rPr>
                <w:rFonts w:ascii="Arial" w:eastAsia="Arial" w:hAnsi="Arial" w:cs="Arial"/>
                <w:sz w:val="20"/>
                <w:szCs w:val="20"/>
              </w:rPr>
              <w:t>bait sequence trial</w:t>
            </w:r>
            <w:r w:rsidR="00256EAC">
              <w:rPr>
                <w:rFonts w:ascii="Arial" w:eastAsia="Arial" w:hAnsi="Arial" w:cs="Arial"/>
                <w:sz w:val="20"/>
                <w:szCs w:val="20"/>
              </w:rPr>
              <w:t xml:space="preserve"> is </w:t>
            </w:r>
            <w:r w:rsidR="00647BB6">
              <w:rPr>
                <w:rFonts w:ascii="Arial" w:eastAsia="Arial" w:hAnsi="Arial" w:cs="Arial"/>
                <w:sz w:val="20"/>
                <w:szCs w:val="20"/>
              </w:rPr>
              <w:t>agreed,</w:t>
            </w:r>
            <w:r w:rsidR="00256EAC">
              <w:rPr>
                <w:rFonts w:ascii="Arial" w:eastAsia="Arial" w:hAnsi="Arial" w:cs="Arial"/>
                <w:sz w:val="20"/>
                <w:szCs w:val="20"/>
              </w:rPr>
              <w:t xml:space="preserve"> and field trials started in mid-June 2024</w:t>
            </w:r>
            <w:r w:rsidRPr="001F262D">
              <w:rPr>
                <w:rFonts w:ascii="Arial" w:eastAsia="Arial" w:hAnsi="Arial" w:cs="Arial"/>
                <w:sz w:val="20"/>
                <w:szCs w:val="20"/>
              </w:rPr>
              <w:t>. The experimental design will compare</w:t>
            </w:r>
            <w:r w:rsidR="00BC5021">
              <w:rPr>
                <w:rFonts w:ascii="Arial" w:eastAsia="Arial" w:hAnsi="Arial" w:cs="Arial"/>
                <w:sz w:val="20"/>
                <w:szCs w:val="20"/>
              </w:rPr>
              <w:t xml:space="preserve"> </w:t>
            </w:r>
            <w:r w:rsidRPr="001F262D">
              <w:rPr>
                <w:rFonts w:ascii="Arial" w:eastAsia="Arial" w:hAnsi="Arial" w:cs="Arial"/>
                <w:sz w:val="20"/>
                <w:szCs w:val="20"/>
              </w:rPr>
              <w:t xml:space="preserve">the outcomes of </w:t>
            </w:r>
            <w:r w:rsidR="00BC5021">
              <w:rPr>
                <w:rFonts w:ascii="Arial" w:eastAsia="Arial" w:hAnsi="Arial" w:cs="Arial"/>
                <w:sz w:val="20"/>
                <w:szCs w:val="20"/>
              </w:rPr>
              <w:t xml:space="preserve">different application combinations of </w:t>
            </w:r>
            <w:r w:rsidRPr="001F262D">
              <w:rPr>
                <w:rFonts w:ascii="Arial" w:eastAsia="Arial" w:hAnsi="Arial" w:cs="Arial"/>
                <w:sz w:val="20"/>
                <w:szCs w:val="20"/>
              </w:rPr>
              <w:t xml:space="preserve">a </w:t>
            </w:r>
            <w:r w:rsidR="00256EAC">
              <w:rPr>
                <w:rFonts w:ascii="Arial" w:eastAsia="Arial" w:hAnsi="Arial" w:cs="Arial"/>
                <w:sz w:val="20"/>
                <w:szCs w:val="20"/>
              </w:rPr>
              <w:t>fast-acting insecticide</w:t>
            </w:r>
            <w:r w:rsidR="00BC5021">
              <w:rPr>
                <w:rFonts w:ascii="Arial" w:eastAsia="Arial" w:hAnsi="Arial" w:cs="Arial"/>
                <w:sz w:val="20"/>
                <w:szCs w:val="20"/>
              </w:rPr>
              <w:t xml:space="preserve"> and insect growth regulator.</w:t>
            </w:r>
          </w:p>
          <w:p w14:paraId="2D7B2037" w14:textId="62F128CA" w:rsidR="0049174A" w:rsidRPr="001F262D" w:rsidRDefault="0049174A" w:rsidP="001F262D">
            <w:pPr>
              <w:spacing w:before="100" w:after="100"/>
              <w:ind w:right="-20"/>
              <w:rPr>
                <w:rFonts w:ascii="Arial" w:eastAsia="Arial" w:hAnsi="Arial" w:cs="Arial"/>
                <w:sz w:val="20"/>
                <w:szCs w:val="20"/>
              </w:rPr>
            </w:pPr>
            <w:r w:rsidRPr="001F262D">
              <w:rPr>
                <w:rFonts w:ascii="Arial" w:eastAsia="Arial" w:hAnsi="Arial" w:cs="Arial"/>
                <w:sz w:val="20"/>
                <w:szCs w:val="20"/>
              </w:rPr>
              <w:t xml:space="preserve">The seasonal bait trial </w:t>
            </w:r>
            <w:r w:rsidR="00647BB6">
              <w:rPr>
                <w:rFonts w:ascii="Arial" w:eastAsia="Arial" w:hAnsi="Arial" w:cs="Arial"/>
                <w:sz w:val="20"/>
                <w:szCs w:val="20"/>
              </w:rPr>
              <w:t xml:space="preserve">is ongoing and </w:t>
            </w:r>
            <w:r w:rsidRPr="001F262D">
              <w:rPr>
                <w:rFonts w:ascii="Arial" w:eastAsia="Arial" w:hAnsi="Arial" w:cs="Arial"/>
                <w:sz w:val="20"/>
                <w:szCs w:val="20"/>
              </w:rPr>
              <w:t xml:space="preserve">will </w:t>
            </w:r>
            <w:r w:rsidR="00647BB6">
              <w:rPr>
                <w:rFonts w:ascii="Arial" w:eastAsia="Arial" w:hAnsi="Arial" w:cs="Arial"/>
                <w:sz w:val="20"/>
                <w:szCs w:val="20"/>
              </w:rPr>
              <w:t>determine if</w:t>
            </w:r>
            <w:r w:rsidRPr="001F262D">
              <w:rPr>
                <w:rFonts w:ascii="Arial" w:eastAsia="Arial" w:hAnsi="Arial" w:cs="Arial"/>
                <w:sz w:val="20"/>
                <w:szCs w:val="20"/>
              </w:rPr>
              <w:t xml:space="preserve"> </w:t>
            </w:r>
            <w:r w:rsidR="00647BB6">
              <w:rPr>
                <w:rFonts w:ascii="Arial" w:eastAsia="Arial" w:hAnsi="Arial" w:cs="Arial"/>
                <w:sz w:val="20"/>
                <w:szCs w:val="20"/>
              </w:rPr>
              <w:t xml:space="preserve">fire ants </w:t>
            </w:r>
            <w:r w:rsidRPr="001F262D">
              <w:rPr>
                <w:rFonts w:ascii="Arial" w:eastAsia="Arial" w:hAnsi="Arial" w:cs="Arial"/>
                <w:sz w:val="20"/>
                <w:szCs w:val="20"/>
              </w:rPr>
              <w:t>forag</w:t>
            </w:r>
            <w:r w:rsidR="00647BB6">
              <w:rPr>
                <w:rFonts w:ascii="Arial" w:eastAsia="Arial" w:hAnsi="Arial" w:cs="Arial"/>
                <w:sz w:val="20"/>
                <w:szCs w:val="20"/>
              </w:rPr>
              <w:t>e effectively</w:t>
            </w:r>
            <w:r w:rsidRPr="001F262D">
              <w:rPr>
                <w:rFonts w:ascii="Arial" w:eastAsia="Arial" w:hAnsi="Arial" w:cs="Arial"/>
                <w:sz w:val="20"/>
                <w:szCs w:val="20"/>
              </w:rPr>
              <w:t xml:space="preserve"> year-round in coastal locations, or if there is a reduction in effective foraging regardless of temperature variability.</w:t>
            </w:r>
          </w:p>
          <w:p w14:paraId="0C754887" w14:textId="1DEB87A4" w:rsidR="0049174A" w:rsidRPr="001F262D" w:rsidRDefault="0049174A" w:rsidP="001F262D">
            <w:pPr>
              <w:spacing w:before="100" w:after="100"/>
              <w:ind w:right="-20"/>
              <w:rPr>
                <w:rFonts w:ascii="Arial" w:eastAsia="Arial" w:hAnsi="Arial" w:cs="Arial"/>
                <w:sz w:val="20"/>
                <w:szCs w:val="20"/>
              </w:rPr>
            </w:pPr>
            <w:r w:rsidRPr="001F262D">
              <w:rPr>
                <w:rFonts w:ascii="Arial" w:eastAsia="Arial" w:hAnsi="Arial" w:cs="Arial"/>
                <w:sz w:val="20"/>
                <w:szCs w:val="20"/>
              </w:rPr>
              <w:t xml:space="preserve">The wettable bait project is in the final stages of development with a view </w:t>
            </w:r>
            <w:r w:rsidR="00256EAC">
              <w:rPr>
                <w:rFonts w:ascii="Arial" w:eastAsia="Arial" w:hAnsi="Arial" w:cs="Arial"/>
                <w:sz w:val="20"/>
                <w:szCs w:val="20"/>
              </w:rPr>
              <w:t xml:space="preserve">of starting this </w:t>
            </w:r>
            <w:r w:rsidRPr="001F262D">
              <w:rPr>
                <w:rFonts w:ascii="Arial" w:eastAsia="Arial" w:hAnsi="Arial" w:cs="Arial"/>
                <w:sz w:val="20"/>
                <w:szCs w:val="20"/>
              </w:rPr>
              <w:t>before October 2024.</w:t>
            </w:r>
          </w:p>
          <w:p w14:paraId="5AFEA0CA" w14:textId="3177CAE4" w:rsidR="005466D5" w:rsidRPr="00BC5021" w:rsidRDefault="0049174A" w:rsidP="0049174A">
            <w:pPr>
              <w:spacing w:before="100" w:after="100"/>
              <w:ind w:right="-20"/>
              <w:rPr>
                <w:rFonts w:cstheme="minorHAnsi"/>
                <w:sz w:val="20"/>
                <w:szCs w:val="20"/>
              </w:rPr>
            </w:pPr>
            <w:r w:rsidRPr="001F262D">
              <w:rPr>
                <w:rFonts w:ascii="Arial" w:eastAsia="Arial" w:hAnsi="Arial" w:cs="Arial"/>
                <w:sz w:val="20"/>
                <w:szCs w:val="20"/>
              </w:rPr>
              <w:t xml:space="preserve">Sampling for phase 2 (field validation) of the eDNA </w:t>
            </w:r>
            <w:r w:rsidR="00256EAC">
              <w:rPr>
                <w:rFonts w:ascii="Arial" w:eastAsia="Arial" w:hAnsi="Arial" w:cs="Arial"/>
                <w:sz w:val="20"/>
                <w:szCs w:val="20"/>
              </w:rPr>
              <w:t>is complete,</w:t>
            </w:r>
            <w:r w:rsidRPr="001F262D">
              <w:rPr>
                <w:rFonts w:ascii="Arial" w:eastAsia="Arial" w:hAnsi="Arial" w:cs="Arial"/>
                <w:sz w:val="20"/>
                <w:szCs w:val="20"/>
              </w:rPr>
              <w:t xml:space="preserve"> with soil and water samples taken from sites within the infested area and in Oakey. Samples have been sent to James Cook University </w:t>
            </w:r>
            <w:r w:rsidR="00256EAC">
              <w:rPr>
                <w:rFonts w:ascii="Arial" w:eastAsia="Arial" w:hAnsi="Arial" w:cs="Arial"/>
                <w:sz w:val="20"/>
                <w:szCs w:val="20"/>
              </w:rPr>
              <w:t>for analysis</w:t>
            </w:r>
            <w:r w:rsidR="00647BB6">
              <w:rPr>
                <w:rFonts w:ascii="Arial" w:eastAsia="Arial" w:hAnsi="Arial" w:cs="Arial"/>
                <w:sz w:val="20"/>
                <w:szCs w:val="20"/>
              </w:rPr>
              <w:t>. I</w:t>
            </w:r>
            <w:r w:rsidRPr="001F262D">
              <w:rPr>
                <w:rFonts w:ascii="Arial" w:eastAsia="Arial" w:hAnsi="Arial" w:cs="Arial"/>
                <w:sz w:val="20"/>
                <w:szCs w:val="20"/>
              </w:rPr>
              <w:t>nitial results are expected by September 2024.</w:t>
            </w:r>
          </w:p>
        </w:tc>
      </w:tr>
      <w:tr w:rsidR="00A35852" w14:paraId="61EF3CA8" w14:textId="77777777" w:rsidTr="0FC55C5C">
        <w:trPr>
          <w:trHeight w:val="475"/>
        </w:trPr>
        <w:tc>
          <w:tcPr>
            <w:tcW w:w="5000" w:type="pct"/>
            <w:gridSpan w:val="5"/>
            <w:shd w:val="clear" w:color="auto" w:fill="D9D9D9" w:themeFill="background2" w:themeFillShade="D9"/>
          </w:tcPr>
          <w:p w14:paraId="5CAFDE47" w14:textId="17D2635F" w:rsidR="00A35852" w:rsidRPr="001F262D" w:rsidRDefault="00A35852" w:rsidP="00A35852">
            <w:pPr>
              <w:spacing w:before="100" w:after="100"/>
              <w:ind w:right="-20"/>
              <w:jc w:val="center"/>
              <w:rPr>
                <w:rFonts w:ascii="Arial" w:eastAsia="Arial" w:hAnsi="Arial" w:cs="Arial"/>
                <w:sz w:val="20"/>
                <w:szCs w:val="20"/>
              </w:rPr>
            </w:pPr>
            <w:r>
              <w:rPr>
                <w:rFonts w:ascii="Arial" w:hAnsi="Arial" w:cs="Arial"/>
                <w:b/>
                <w:bCs/>
                <w:sz w:val="20"/>
                <w:szCs w:val="20"/>
              </w:rPr>
              <w:t>Updated Program Response (</w:t>
            </w:r>
            <w:r w:rsidR="0087073B">
              <w:rPr>
                <w:rFonts w:ascii="Arial" w:hAnsi="Arial" w:cs="Arial"/>
                <w:b/>
                <w:bCs/>
                <w:sz w:val="20"/>
                <w:szCs w:val="20"/>
              </w:rPr>
              <w:t xml:space="preserve">April </w:t>
            </w:r>
            <w:r>
              <w:rPr>
                <w:rFonts w:ascii="Arial" w:hAnsi="Arial" w:cs="Arial"/>
                <w:b/>
                <w:bCs/>
                <w:sz w:val="20"/>
                <w:szCs w:val="20"/>
              </w:rPr>
              <w:t>2025)</w:t>
            </w:r>
          </w:p>
        </w:tc>
      </w:tr>
      <w:tr w:rsidR="00A35852" w14:paraId="57C6217D" w14:textId="77777777" w:rsidTr="0FC55C5C">
        <w:trPr>
          <w:trHeight w:val="475"/>
        </w:trPr>
        <w:tc>
          <w:tcPr>
            <w:tcW w:w="5000" w:type="pct"/>
            <w:gridSpan w:val="5"/>
          </w:tcPr>
          <w:p w14:paraId="3486CC5B" w14:textId="47989783" w:rsidR="00C123CA" w:rsidRPr="003541F3" w:rsidRDefault="1E325414" w:rsidP="003541F3">
            <w:pPr>
              <w:spacing w:before="100" w:after="100"/>
              <w:ind w:right="-20"/>
              <w:rPr>
                <w:rFonts w:ascii="Arial" w:eastAsia="Arial" w:hAnsi="Arial" w:cs="Arial"/>
                <w:sz w:val="20"/>
                <w:szCs w:val="20"/>
              </w:rPr>
            </w:pPr>
            <w:r w:rsidRPr="003541F3">
              <w:rPr>
                <w:rFonts w:ascii="Arial" w:eastAsia="Arial" w:hAnsi="Arial" w:cs="Arial"/>
                <w:sz w:val="20"/>
                <w:szCs w:val="20"/>
              </w:rPr>
              <w:t>Since the Program was established in 2001, it has been underpinned by an evidence-based scientific approach to eradication, and uses scientific and technical research, advice and expertise provided by program scientists and external Australian-based and international research partners.</w:t>
            </w:r>
            <w:r w:rsidR="589D2AF1" w:rsidRPr="003541F3">
              <w:rPr>
                <w:rFonts w:ascii="Arial" w:eastAsia="Arial" w:hAnsi="Arial" w:cs="Arial"/>
                <w:sz w:val="20"/>
                <w:szCs w:val="20"/>
              </w:rPr>
              <w:t xml:space="preserve"> </w:t>
            </w:r>
          </w:p>
          <w:p w14:paraId="62145F69" w14:textId="31E3D7B0" w:rsidR="00AB300D" w:rsidRPr="003541F3" w:rsidRDefault="00AB300D" w:rsidP="003541F3">
            <w:pPr>
              <w:spacing w:before="100" w:after="100"/>
              <w:ind w:right="-20"/>
              <w:rPr>
                <w:rFonts w:ascii="Arial" w:eastAsia="Arial" w:hAnsi="Arial" w:cs="Arial"/>
                <w:sz w:val="20"/>
                <w:szCs w:val="20"/>
              </w:rPr>
            </w:pPr>
            <w:r w:rsidRPr="003541F3">
              <w:rPr>
                <w:rFonts w:ascii="Arial" w:eastAsia="Arial" w:hAnsi="Arial" w:cs="Arial"/>
                <w:sz w:val="20"/>
                <w:szCs w:val="20"/>
              </w:rPr>
              <w:t>The science stream’s priorities include fire ant diagnostics, genetic analysis and genotyping of fire ant individuals and populations to determine origin and relatedness, research, review and scientific advice on eradication techniques and processes such as regular assessments of fire ants to provide confidence that treatments are effective.</w:t>
            </w:r>
          </w:p>
          <w:p w14:paraId="346A9663" w14:textId="5A88E540" w:rsidR="00E75A1C" w:rsidRDefault="00047A4C" w:rsidP="41F0C787">
            <w:pPr>
              <w:spacing w:before="100" w:after="100"/>
              <w:ind w:left="-23" w:right="-23"/>
              <w:rPr>
                <w:rFonts w:ascii="Arial" w:hAnsi="Arial" w:cs="Arial"/>
                <w:sz w:val="20"/>
                <w:szCs w:val="20"/>
              </w:rPr>
            </w:pPr>
            <w:r w:rsidRPr="001A0B32">
              <w:rPr>
                <w:rFonts w:ascii="Arial" w:hAnsi="Arial" w:cs="Arial"/>
                <w:sz w:val="20"/>
                <w:szCs w:val="20"/>
              </w:rPr>
              <w:t>Research trials to optimise treatment effort and outcomes is ongoing</w:t>
            </w:r>
            <w:r w:rsidR="003836E0">
              <w:rPr>
                <w:rFonts w:ascii="Arial" w:hAnsi="Arial" w:cs="Arial"/>
                <w:sz w:val="20"/>
                <w:szCs w:val="20"/>
              </w:rPr>
              <w:t xml:space="preserve"> and includes: </w:t>
            </w:r>
            <w:r w:rsidR="005017D0" w:rsidRPr="001A0B32">
              <w:rPr>
                <w:rFonts w:ascii="Arial" w:hAnsi="Arial" w:cs="Arial"/>
                <w:sz w:val="20"/>
                <w:szCs w:val="20"/>
              </w:rPr>
              <w:t xml:space="preserve"> </w:t>
            </w:r>
          </w:p>
          <w:p w14:paraId="1B9615DC" w14:textId="1422F85E" w:rsidR="005017D0" w:rsidRPr="001A0B32" w:rsidRDefault="00D31A1F" w:rsidP="001A0B32">
            <w:pPr>
              <w:pStyle w:val="ListParagraph"/>
              <w:numPr>
                <w:ilvl w:val="0"/>
                <w:numId w:val="29"/>
              </w:numPr>
              <w:spacing w:before="100" w:after="100"/>
              <w:ind w:right="-23"/>
              <w:rPr>
                <w:rFonts w:ascii="Arial" w:hAnsi="Arial" w:cs="Arial"/>
                <w:sz w:val="20"/>
                <w:szCs w:val="20"/>
              </w:rPr>
            </w:pPr>
            <w:r w:rsidRPr="001A0B32">
              <w:rPr>
                <w:rFonts w:ascii="Arial" w:hAnsi="Arial" w:cs="Arial"/>
                <w:sz w:val="20"/>
                <w:szCs w:val="20"/>
              </w:rPr>
              <w:t xml:space="preserve">Sequenced bait trials </w:t>
            </w:r>
            <w:r w:rsidR="00DC4795" w:rsidRPr="001A0B32">
              <w:rPr>
                <w:rFonts w:ascii="Arial" w:hAnsi="Arial" w:cs="Arial"/>
                <w:sz w:val="20"/>
                <w:szCs w:val="20"/>
              </w:rPr>
              <w:t>–</w:t>
            </w:r>
            <w:r w:rsidR="00F63452">
              <w:rPr>
                <w:rFonts w:ascii="Arial" w:hAnsi="Arial" w:cs="Arial"/>
                <w:sz w:val="20"/>
                <w:szCs w:val="20"/>
              </w:rPr>
              <w:t xml:space="preserve"> </w:t>
            </w:r>
            <w:r w:rsidR="00DC4795" w:rsidRPr="001A0B32">
              <w:rPr>
                <w:rFonts w:ascii="Arial" w:hAnsi="Arial" w:cs="Arial"/>
                <w:sz w:val="20"/>
                <w:szCs w:val="20"/>
              </w:rPr>
              <w:t xml:space="preserve">Final treatment has been applied to the Winter cycle plots. Data collection is ongoing. </w:t>
            </w:r>
            <w:r w:rsidR="00991DDC" w:rsidRPr="001A0B32">
              <w:rPr>
                <w:rFonts w:ascii="Arial" w:hAnsi="Arial" w:cs="Arial"/>
                <w:sz w:val="20"/>
                <w:szCs w:val="20"/>
              </w:rPr>
              <w:t xml:space="preserve">Second treatment of </w:t>
            </w:r>
            <w:proofErr w:type="gramStart"/>
            <w:r w:rsidR="00991DDC" w:rsidRPr="001A0B32">
              <w:rPr>
                <w:rFonts w:ascii="Arial" w:hAnsi="Arial" w:cs="Arial"/>
                <w:sz w:val="20"/>
                <w:szCs w:val="20"/>
              </w:rPr>
              <w:t>Summer</w:t>
            </w:r>
            <w:proofErr w:type="gramEnd"/>
            <w:r w:rsidR="00991DDC" w:rsidRPr="001A0B32">
              <w:rPr>
                <w:rFonts w:ascii="Arial" w:hAnsi="Arial" w:cs="Arial"/>
                <w:sz w:val="20"/>
                <w:szCs w:val="20"/>
              </w:rPr>
              <w:t xml:space="preserve"> cycle is planned for April, conditions permitting. </w:t>
            </w:r>
          </w:p>
          <w:p w14:paraId="3D11795F" w14:textId="7EDAE2E5" w:rsidR="00D31A1F" w:rsidRPr="001A0B32" w:rsidRDefault="00D31A1F" w:rsidP="001A0B32">
            <w:pPr>
              <w:pStyle w:val="ListParagraph"/>
              <w:numPr>
                <w:ilvl w:val="0"/>
                <w:numId w:val="29"/>
              </w:numPr>
              <w:spacing w:before="100" w:after="100"/>
              <w:ind w:right="-23"/>
              <w:rPr>
                <w:rFonts w:ascii="Arial" w:hAnsi="Arial" w:cs="Arial"/>
                <w:sz w:val="20"/>
                <w:szCs w:val="20"/>
              </w:rPr>
            </w:pPr>
            <w:r w:rsidRPr="001A0B32">
              <w:rPr>
                <w:rFonts w:ascii="Arial" w:hAnsi="Arial" w:cs="Arial"/>
                <w:sz w:val="20"/>
                <w:szCs w:val="20"/>
              </w:rPr>
              <w:t xml:space="preserve">Seasonal bait trials </w:t>
            </w:r>
            <w:r w:rsidR="005A066A" w:rsidRPr="001A0B32">
              <w:rPr>
                <w:rFonts w:ascii="Arial" w:hAnsi="Arial" w:cs="Arial"/>
                <w:sz w:val="20"/>
                <w:szCs w:val="20"/>
              </w:rPr>
              <w:t xml:space="preserve">- Interim report detailing results of Winter cycle drafted and awaiting approval and consultation with the NFAEP CC. </w:t>
            </w:r>
            <w:r w:rsidR="000E7184" w:rsidRPr="001A0B32">
              <w:rPr>
                <w:rFonts w:ascii="Arial" w:hAnsi="Arial" w:cs="Arial"/>
                <w:sz w:val="20"/>
                <w:szCs w:val="20"/>
              </w:rPr>
              <w:t xml:space="preserve">Data collection continues for the </w:t>
            </w:r>
            <w:proofErr w:type="gramStart"/>
            <w:r w:rsidR="000E7184" w:rsidRPr="001A0B32">
              <w:rPr>
                <w:rFonts w:ascii="Arial" w:hAnsi="Arial" w:cs="Arial"/>
                <w:sz w:val="20"/>
                <w:szCs w:val="20"/>
              </w:rPr>
              <w:t>Summer</w:t>
            </w:r>
            <w:proofErr w:type="gramEnd"/>
            <w:r w:rsidR="000E7184" w:rsidRPr="001A0B32">
              <w:rPr>
                <w:rFonts w:ascii="Arial" w:hAnsi="Arial" w:cs="Arial"/>
                <w:sz w:val="20"/>
                <w:szCs w:val="20"/>
              </w:rPr>
              <w:t xml:space="preserve"> cycle plots. </w:t>
            </w:r>
          </w:p>
          <w:p w14:paraId="53A5AC74" w14:textId="5A241A29" w:rsidR="00D31A1F" w:rsidRPr="001A0B32" w:rsidRDefault="00D31A1F" w:rsidP="001A0B32">
            <w:pPr>
              <w:pStyle w:val="ListParagraph"/>
              <w:numPr>
                <w:ilvl w:val="0"/>
                <w:numId w:val="29"/>
              </w:numPr>
              <w:spacing w:before="100" w:after="100"/>
              <w:ind w:right="-23"/>
              <w:rPr>
                <w:rFonts w:ascii="Arial" w:hAnsi="Arial" w:cs="Arial"/>
                <w:sz w:val="20"/>
                <w:szCs w:val="20"/>
              </w:rPr>
            </w:pPr>
            <w:r w:rsidRPr="001A0B32">
              <w:rPr>
                <w:rFonts w:ascii="Arial" w:hAnsi="Arial" w:cs="Arial"/>
                <w:sz w:val="20"/>
                <w:szCs w:val="20"/>
              </w:rPr>
              <w:t xml:space="preserve">Wettable bait trials </w:t>
            </w:r>
            <w:r w:rsidR="000E7184" w:rsidRPr="001A0B32">
              <w:rPr>
                <w:rFonts w:ascii="Arial" w:hAnsi="Arial" w:cs="Arial"/>
                <w:sz w:val="20"/>
                <w:szCs w:val="20"/>
              </w:rPr>
              <w:t>–</w:t>
            </w:r>
            <w:r w:rsidR="000454BF" w:rsidRPr="001A0B32">
              <w:rPr>
                <w:rFonts w:ascii="Arial" w:hAnsi="Arial" w:cs="Arial"/>
                <w:sz w:val="20"/>
                <w:szCs w:val="20"/>
              </w:rPr>
              <w:t xml:space="preserve"> Phase 1 report nearing finalisation, </w:t>
            </w:r>
            <w:r w:rsidR="00FD3980" w:rsidRPr="001A0B32">
              <w:rPr>
                <w:rFonts w:ascii="Arial" w:hAnsi="Arial" w:cs="Arial"/>
                <w:sz w:val="20"/>
                <w:szCs w:val="20"/>
              </w:rPr>
              <w:t xml:space="preserve">experimental design for phase 2 is under development. </w:t>
            </w:r>
            <w:r w:rsidR="000454BF" w:rsidRPr="001A0B32">
              <w:rPr>
                <w:rFonts w:ascii="Arial" w:hAnsi="Arial" w:cs="Arial"/>
                <w:sz w:val="20"/>
                <w:szCs w:val="20"/>
              </w:rPr>
              <w:t xml:space="preserve"> </w:t>
            </w:r>
          </w:p>
          <w:p w14:paraId="1F30CDC6" w14:textId="14CBAA29" w:rsidR="00D31A1F" w:rsidRPr="001A0B32" w:rsidRDefault="00D31A1F" w:rsidP="001A0B32">
            <w:pPr>
              <w:pStyle w:val="ListParagraph"/>
              <w:numPr>
                <w:ilvl w:val="0"/>
                <w:numId w:val="29"/>
              </w:numPr>
              <w:spacing w:before="100" w:after="100"/>
              <w:ind w:right="-23"/>
              <w:rPr>
                <w:rFonts w:ascii="Arial" w:hAnsi="Arial" w:cs="Arial"/>
                <w:sz w:val="20"/>
                <w:szCs w:val="20"/>
              </w:rPr>
            </w:pPr>
            <w:r w:rsidRPr="001A0B32">
              <w:rPr>
                <w:rFonts w:ascii="Arial" w:hAnsi="Arial" w:cs="Arial"/>
                <w:sz w:val="20"/>
                <w:szCs w:val="20"/>
              </w:rPr>
              <w:t>eDNA</w:t>
            </w:r>
            <w:r w:rsidR="2F7AF206" w:rsidRPr="21A45EC5">
              <w:rPr>
                <w:rFonts w:ascii="Arial" w:hAnsi="Arial" w:cs="Arial"/>
                <w:sz w:val="20"/>
                <w:szCs w:val="20"/>
              </w:rPr>
              <w:t xml:space="preserve"> – phase 2 field validation was extended </w:t>
            </w:r>
            <w:r w:rsidR="102062E9" w:rsidRPr="47C741C6">
              <w:rPr>
                <w:rFonts w:ascii="Arial" w:hAnsi="Arial" w:cs="Arial"/>
                <w:sz w:val="20"/>
                <w:szCs w:val="20"/>
              </w:rPr>
              <w:t xml:space="preserve">and is ongoing </w:t>
            </w:r>
            <w:r w:rsidR="2F7AF206" w:rsidRPr="4B38823A">
              <w:rPr>
                <w:rFonts w:ascii="Arial" w:hAnsi="Arial" w:cs="Arial"/>
                <w:sz w:val="20"/>
                <w:szCs w:val="20"/>
              </w:rPr>
              <w:t xml:space="preserve">because of some </w:t>
            </w:r>
            <w:r w:rsidR="54F9D9B3" w:rsidRPr="47C741C6">
              <w:rPr>
                <w:rFonts w:ascii="Arial" w:hAnsi="Arial" w:cs="Arial"/>
                <w:sz w:val="20"/>
                <w:szCs w:val="20"/>
              </w:rPr>
              <w:t>positive results</w:t>
            </w:r>
            <w:r w:rsidR="2F7AF206" w:rsidRPr="4B38823A">
              <w:rPr>
                <w:rFonts w:ascii="Arial" w:hAnsi="Arial" w:cs="Arial"/>
                <w:sz w:val="20"/>
                <w:szCs w:val="20"/>
              </w:rPr>
              <w:t xml:space="preserve"> but not </w:t>
            </w:r>
            <w:r w:rsidR="2F7AF206" w:rsidRPr="66EEF5B7">
              <w:rPr>
                <w:rFonts w:ascii="Arial" w:hAnsi="Arial" w:cs="Arial"/>
                <w:sz w:val="20"/>
                <w:szCs w:val="20"/>
              </w:rPr>
              <w:t xml:space="preserve">enough sample points to confirm </w:t>
            </w:r>
            <w:r w:rsidR="2F7AF206" w:rsidRPr="4B2C620D">
              <w:rPr>
                <w:rFonts w:ascii="Arial" w:hAnsi="Arial" w:cs="Arial"/>
                <w:sz w:val="20"/>
                <w:szCs w:val="20"/>
              </w:rPr>
              <w:t xml:space="preserve">effectiveness in relation </w:t>
            </w:r>
            <w:r w:rsidR="719E29C7" w:rsidRPr="4B2C620D">
              <w:rPr>
                <w:rFonts w:ascii="Arial" w:hAnsi="Arial" w:cs="Arial"/>
                <w:sz w:val="20"/>
                <w:szCs w:val="20"/>
              </w:rPr>
              <w:t>to weather conditions</w:t>
            </w:r>
            <w:r w:rsidR="719E29C7" w:rsidRPr="47C741C6">
              <w:rPr>
                <w:rFonts w:ascii="Arial" w:hAnsi="Arial" w:cs="Arial"/>
                <w:sz w:val="20"/>
                <w:szCs w:val="20"/>
              </w:rPr>
              <w:t>.</w:t>
            </w:r>
          </w:p>
          <w:p w14:paraId="334D7ACB" w14:textId="6DA370E3" w:rsidR="00D31A1F" w:rsidRPr="00430FEA" w:rsidRDefault="00D1228A" w:rsidP="001A0B32">
            <w:pPr>
              <w:pStyle w:val="ListParagraph"/>
              <w:numPr>
                <w:ilvl w:val="0"/>
                <w:numId w:val="29"/>
              </w:numPr>
              <w:spacing w:before="100" w:after="100"/>
              <w:ind w:right="-23"/>
              <w:rPr>
                <w:rFonts w:ascii="Arial" w:hAnsi="Arial" w:cs="Arial"/>
                <w:sz w:val="20"/>
                <w:szCs w:val="20"/>
              </w:rPr>
            </w:pPr>
            <w:r w:rsidRPr="00430FEA">
              <w:rPr>
                <w:rFonts w:ascii="Arial" w:hAnsi="Arial" w:cs="Arial"/>
                <w:sz w:val="20"/>
                <w:szCs w:val="20"/>
              </w:rPr>
              <w:t xml:space="preserve">RNAi </w:t>
            </w:r>
            <w:r w:rsidR="00C54463" w:rsidRPr="00430FEA">
              <w:rPr>
                <w:rFonts w:ascii="Arial" w:hAnsi="Arial" w:cs="Arial"/>
                <w:sz w:val="20"/>
                <w:szCs w:val="20"/>
              </w:rPr>
              <w:t>–</w:t>
            </w:r>
            <w:r w:rsidR="00D31A1F" w:rsidRPr="00430FEA">
              <w:rPr>
                <w:rFonts w:ascii="Arial" w:hAnsi="Arial" w:cs="Arial"/>
                <w:sz w:val="20"/>
                <w:szCs w:val="20"/>
              </w:rPr>
              <w:t xml:space="preserve"> </w:t>
            </w:r>
            <w:r w:rsidR="00C54463" w:rsidRPr="00430FEA">
              <w:rPr>
                <w:rFonts w:ascii="Arial" w:hAnsi="Arial" w:cs="Arial"/>
                <w:sz w:val="20"/>
                <w:szCs w:val="20"/>
              </w:rPr>
              <w:t>Research</w:t>
            </w:r>
            <w:r w:rsidRPr="00430FEA">
              <w:rPr>
                <w:rFonts w:ascii="Arial" w:hAnsi="Arial" w:cs="Arial"/>
                <w:sz w:val="20"/>
                <w:szCs w:val="20"/>
              </w:rPr>
              <w:t xml:space="preserve"> experiments </w:t>
            </w:r>
            <w:r w:rsidR="684D29B9" w:rsidRPr="08B0BDD9">
              <w:rPr>
                <w:rFonts w:ascii="Arial" w:hAnsi="Arial" w:cs="Arial"/>
                <w:sz w:val="20"/>
                <w:szCs w:val="20"/>
              </w:rPr>
              <w:t xml:space="preserve">commenced in </w:t>
            </w:r>
            <w:r w:rsidR="684D29B9" w:rsidRPr="4A640D0E">
              <w:rPr>
                <w:rFonts w:ascii="Arial" w:hAnsi="Arial" w:cs="Arial"/>
                <w:sz w:val="20"/>
                <w:szCs w:val="20"/>
              </w:rPr>
              <w:t xml:space="preserve">January </w:t>
            </w:r>
            <w:r w:rsidR="7649A4A5" w:rsidRPr="596452F2">
              <w:rPr>
                <w:rFonts w:ascii="Arial" w:hAnsi="Arial" w:cs="Arial"/>
                <w:sz w:val="20"/>
                <w:szCs w:val="20"/>
              </w:rPr>
              <w:t xml:space="preserve">by CSIRO </w:t>
            </w:r>
            <w:r w:rsidR="684D29B9" w:rsidRPr="4A640D0E">
              <w:rPr>
                <w:rFonts w:ascii="Arial" w:hAnsi="Arial" w:cs="Arial"/>
                <w:sz w:val="20"/>
                <w:szCs w:val="20"/>
              </w:rPr>
              <w:t>and are</w:t>
            </w:r>
            <w:r w:rsidRPr="00430FEA">
              <w:rPr>
                <w:rFonts w:ascii="Arial" w:hAnsi="Arial" w:cs="Arial"/>
                <w:sz w:val="20"/>
                <w:szCs w:val="20"/>
              </w:rPr>
              <w:t xml:space="preserve"> ongoing</w:t>
            </w:r>
            <w:r w:rsidR="7C5780A0" w:rsidRPr="360E41D2">
              <w:rPr>
                <w:rFonts w:ascii="Arial" w:hAnsi="Arial" w:cs="Arial"/>
                <w:sz w:val="20"/>
                <w:szCs w:val="20"/>
              </w:rPr>
              <w:t>.</w:t>
            </w:r>
          </w:p>
          <w:p w14:paraId="67A2488C" w14:textId="4EF43629" w:rsidR="00A35852" w:rsidRPr="001F262D" w:rsidRDefault="00C905A0" w:rsidP="001F262D">
            <w:pPr>
              <w:spacing w:before="100" w:after="100"/>
              <w:ind w:right="-20"/>
              <w:rPr>
                <w:rFonts w:ascii="Arial" w:eastAsia="Arial" w:hAnsi="Arial" w:cs="Arial"/>
                <w:sz w:val="20"/>
                <w:szCs w:val="20"/>
              </w:rPr>
            </w:pPr>
            <w:r>
              <w:rPr>
                <w:rFonts w:ascii="Arial" w:hAnsi="Arial" w:cs="Arial"/>
                <w:sz w:val="20"/>
                <w:szCs w:val="20"/>
              </w:rPr>
              <w:t>Additional information is provided in National Milestone Reporting.</w:t>
            </w:r>
          </w:p>
        </w:tc>
      </w:tr>
    </w:tbl>
    <w:p w14:paraId="6BEFFB98" w14:textId="5A9C6E2A" w:rsidR="009011BD" w:rsidRPr="00D44C43" w:rsidRDefault="00D44C43" w:rsidP="001D5BEF">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5B073B5A" w14:textId="77777777" w:rsidTr="0FC55C5C">
        <w:tc>
          <w:tcPr>
            <w:tcW w:w="750" w:type="pct"/>
            <w:shd w:val="clear" w:color="auto" w:fill="D9D9D9" w:themeFill="background2" w:themeFillShade="D9"/>
          </w:tcPr>
          <w:p w14:paraId="39AE0AE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64E5151C" w14:textId="3462BE8F"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0B21A6">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4367C12B" w14:textId="656A1D16" w:rsidR="009011BD" w:rsidRPr="001A0B32" w:rsidRDefault="6FAC7C87" w:rsidP="41F0C787">
            <w:pPr>
              <w:spacing w:before="100" w:after="100"/>
              <w:rPr>
                <w:rFonts w:ascii="Arial" w:hAnsi="Arial" w:cs="Arial"/>
                <w:b/>
                <w:sz w:val="20"/>
                <w:szCs w:val="20"/>
              </w:rPr>
            </w:pPr>
            <w:r w:rsidRPr="001A0B32">
              <w:rPr>
                <w:rFonts w:ascii="Arial" w:hAnsi="Arial" w:cs="Arial"/>
                <w:b/>
                <w:sz w:val="20"/>
                <w:szCs w:val="20"/>
              </w:rPr>
              <w:t>Status (</w:t>
            </w:r>
            <w:r w:rsidR="004F1A6F" w:rsidRPr="001A0B32">
              <w:rPr>
                <w:rFonts w:ascii="Arial" w:hAnsi="Arial" w:cs="Arial"/>
                <w:b/>
                <w:sz w:val="20"/>
                <w:szCs w:val="20"/>
              </w:rPr>
              <w:t xml:space="preserve">April </w:t>
            </w:r>
            <w:r w:rsidRPr="001A0B32">
              <w:rPr>
                <w:rFonts w:ascii="Arial" w:hAnsi="Arial" w:cs="Arial"/>
                <w:b/>
                <w:sz w:val="20"/>
                <w:szCs w:val="20"/>
              </w:rPr>
              <w:t>2025)</w:t>
            </w:r>
          </w:p>
        </w:tc>
        <w:tc>
          <w:tcPr>
            <w:tcW w:w="1575" w:type="pct"/>
            <w:shd w:val="clear" w:color="auto" w:fill="D9D9D9" w:themeFill="background2" w:themeFillShade="D9"/>
          </w:tcPr>
          <w:p w14:paraId="7E6A5AF8"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7" w:type="pct"/>
            <w:shd w:val="clear" w:color="auto" w:fill="D9D9D9" w:themeFill="background2" w:themeFillShade="D9"/>
          </w:tcPr>
          <w:p w14:paraId="5130DFD1"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26F7F356" w14:textId="77777777" w:rsidTr="0FC55C5C">
        <w:tc>
          <w:tcPr>
            <w:tcW w:w="750" w:type="pct"/>
          </w:tcPr>
          <w:p w14:paraId="3F7CD126" w14:textId="4B58738C" w:rsidR="009011BD" w:rsidRPr="00D217F8" w:rsidRDefault="009011BD" w:rsidP="00505BCE">
            <w:pPr>
              <w:spacing w:before="100" w:after="100"/>
              <w:rPr>
                <w:rFonts w:ascii="Arial" w:hAnsi="Arial" w:cs="Arial"/>
                <w:sz w:val="20"/>
                <w:szCs w:val="20"/>
              </w:rPr>
            </w:pPr>
            <w:r w:rsidRPr="00D217F8">
              <w:rPr>
                <w:rFonts w:ascii="Arial" w:hAnsi="Arial" w:cs="Arial"/>
                <w:sz w:val="20"/>
                <w:szCs w:val="20"/>
              </w:rPr>
              <w:t>0</w:t>
            </w:r>
            <w:r>
              <w:rPr>
                <w:rFonts w:ascii="Arial" w:hAnsi="Arial" w:cs="Arial"/>
                <w:sz w:val="20"/>
                <w:szCs w:val="20"/>
              </w:rPr>
              <w:t>9</w:t>
            </w:r>
          </w:p>
        </w:tc>
        <w:tc>
          <w:tcPr>
            <w:tcW w:w="773" w:type="pct"/>
            <w:shd w:val="clear" w:color="auto" w:fill="C6E7F0" w:themeFill="accent6" w:themeFillTint="33"/>
          </w:tcPr>
          <w:p w14:paraId="32707666" w14:textId="78021AFF" w:rsidR="009011BD" w:rsidRPr="003140BB" w:rsidRDefault="005F165B" w:rsidP="00505BCE">
            <w:pPr>
              <w:spacing w:before="100" w:after="100"/>
              <w:rPr>
                <w:rFonts w:ascii="Arial" w:hAnsi="Arial" w:cs="Arial"/>
                <w:sz w:val="20"/>
                <w:szCs w:val="20"/>
              </w:rPr>
            </w:pPr>
            <w:r>
              <w:rPr>
                <w:rFonts w:ascii="Arial" w:hAnsi="Arial" w:cs="Arial"/>
                <w:sz w:val="20"/>
                <w:szCs w:val="20"/>
              </w:rPr>
              <w:t>Adopted</w:t>
            </w:r>
          </w:p>
        </w:tc>
        <w:tc>
          <w:tcPr>
            <w:tcW w:w="914" w:type="pct"/>
            <w:shd w:val="clear" w:color="auto" w:fill="00B050"/>
          </w:tcPr>
          <w:p w14:paraId="1F7AE77F" w14:textId="26A24B7F" w:rsidR="009011BD" w:rsidRPr="001A0B32" w:rsidRDefault="68131317" w:rsidP="41F0C787">
            <w:pPr>
              <w:spacing w:before="100" w:after="100"/>
              <w:rPr>
                <w:rFonts w:ascii="Arial" w:hAnsi="Arial" w:cs="Arial"/>
                <w:sz w:val="20"/>
                <w:szCs w:val="20"/>
              </w:rPr>
            </w:pPr>
            <w:r w:rsidRPr="001A0B32">
              <w:rPr>
                <w:rFonts w:ascii="Arial" w:hAnsi="Arial" w:cs="Arial"/>
                <w:sz w:val="20"/>
                <w:szCs w:val="20"/>
              </w:rPr>
              <w:t xml:space="preserve">In progress </w:t>
            </w:r>
          </w:p>
        </w:tc>
        <w:tc>
          <w:tcPr>
            <w:tcW w:w="1575" w:type="pct"/>
          </w:tcPr>
          <w:p w14:paraId="490FAEB4" w14:textId="34134F84" w:rsidR="009011BD" w:rsidRPr="001A2C97" w:rsidRDefault="0008513C" w:rsidP="00505BCE">
            <w:pPr>
              <w:spacing w:before="100" w:after="100"/>
              <w:rPr>
                <w:rFonts w:ascii="Arial" w:hAnsi="Arial" w:cs="Arial"/>
                <w:sz w:val="20"/>
                <w:szCs w:val="20"/>
              </w:rPr>
            </w:pPr>
            <w:proofErr w:type="spellStart"/>
            <w:r w:rsidRPr="001A2C97">
              <w:rPr>
                <w:rFonts w:ascii="Arial" w:hAnsi="Arial" w:cs="Arial"/>
                <w:sz w:val="20"/>
                <w:szCs w:val="20"/>
              </w:rPr>
              <w:t>Polygyne</w:t>
            </w:r>
            <w:proofErr w:type="spellEnd"/>
            <w:r w:rsidRPr="001A2C97">
              <w:rPr>
                <w:rFonts w:ascii="Arial" w:hAnsi="Arial" w:cs="Arial"/>
                <w:sz w:val="20"/>
                <w:szCs w:val="20"/>
              </w:rPr>
              <w:t xml:space="preserve"> eradication strategy to be approved</w:t>
            </w:r>
          </w:p>
        </w:tc>
        <w:tc>
          <w:tcPr>
            <w:tcW w:w="987" w:type="pct"/>
          </w:tcPr>
          <w:p w14:paraId="79AE18BD" w14:textId="56194A68" w:rsidR="001A2C97" w:rsidRPr="00AA13DA" w:rsidRDefault="00AC5ACF" w:rsidP="00505BCE">
            <w:pPr>
              <w:spacing w:before="100" w:after="100"/>
              <w:rPr>
                <w:rFonts w:ascii="Arial" w:hAnsi="Arial" w:cs="Arial"/>
                <w:sz w:val="20"/>
                <w:szCs w:val="20"/>
              </w:rPr>
            </w:pPr>
            <w:r>
              <w:rPr>
                <w:rFonts w:ascii="Arial" w:hAnsi="Arial" w:cs="Arial"/>
                <w:sz w:val="20"/>
                <w:szCs w:val="20"/>
              </w:rPr>
              <w:t>Manager</w:t>
            </w:r>
            <w:r w:rsidR="008F162B">
              <w:rPr>
                <w:rFonts w:ascii="Arial" w:hAnsi="Arial" w:cs="Arial"/>
                <w:sz w:val="20"/>
                <w:szCs w:val="20"/>
              </w:rPr>
              <w:t>,</w:t>
            </w:r>
            <w:r>
              <w:rPr>
                <w:rFonts w:ascii="Arial" w:hAnsi="Arial" w:cs="Arial"/>
                <w:sz w:val="20"/>
                <w:szCs w:val="20"/>
              </w:rPr>
              <w:t xml:space="preserve"> Science</w:t>
            </w:r>
          </w:p>
        </w:tc>
      </w:tr>
      <w:tr w:rsidR="009011BD" w14:paraId="38223B99" w14:textId="77777777" w:rsidTr="0FC55C5C">
        <w:trPr>
          <w:trHeight w:val="475"/>
        </w:trPr>
        <w:tc>
          <w:tcPr>
            <w:tcW w:w="5000" w:type="pct"/>
            <w:gridSpan w:val="5"/>
            <w:shd w:val="clear" w:color="auto" w:fill="D9D9D9" w:themeFill="background2" w:themeFillShade="D9"/>
          </w:tcPr>
          <w:p w14:paraId="113EFAA5" w14:textId="05023DA9"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0B21A6">
              <w:rPr>
                <w:rFonts w:ascii="Arial" w:hAnsi="Arial" w:cs="Arial"/>
                <w:b/>
                <w:bCs/>
                <w:sz w:val="20"/>
                <w:szCs w:val="20"/>
              </w:rPr>
              <w:t>R</w:t>
            </w:r>
            <w:r w:rsidR="00CA41EB" w:rsidRPr="00D217F8">
              <w:rPr>
                <w:rFonts w:ascii="Arial" w:hAnsi="Arial" w:cs="Arial"/>
                <w:b/>
                <w:bCs/>
                <w:sz w:val="20"/>
                <w:szCs w:val="20"/>
              </w:rPr>
              <w:t xml:space="preserve">eview </w:t>
            </w:r>
            <w:r w:rsidR="000B21A6">
              <w:rPr>
                <w:rFonts w:ascii="Arial" w:hAnsi="Arial" w:cs="Arial"/>
                <w:b/>
                <w:bCs/>
                <w:sz w:val="20"/>
                <w:szCs w:val="20"/>
              </w:rPr>
              <w:t>R</w:t>
            </w:r>
            <w:r w:rsidRPr="00D217F8">
              <w:rPr>
                <w:rFonts w:ascii="Arial" w:hAnsi="Arial" w:cs="Arial"/>
                <w:b/>
                <w:bCs/>
                <w:sz w:val="20"/>
                <w:szCs w:val="20"/>
              </w:rPr>
              <w:t>ecommendation</w:t>
            </w:r>
          </w:p>
        </w:tc>
      </w:tr>
      <w:tr w:rsidR="009011BD" w14:paraId="21583E77" w14:textId="77777777" w:rsidTr="0FC55C5C">
        <w:trPr>
          <w:trHeight w:val="475"/>
        </w:trPr>
        <w:tc>
          <w:tcPr>
            <w:tcW w:w="5000" w:type="pct"/>
            <w:gridSpan w:val="5"/>
          </w:tcPr>
          <w:p w14:paraId="14552424" w14:textId="208BE214" w:rsidR="00E653E9" w:rsidRPr="00D217F8" w:rsidRDefault="005F165B" w:rsidP="00505BCE">
            <w:pPr>
              <w:pStyle w:val="NormalWeb"/>
              <w:shd w:val="clear" w:color="auto" w:fill="FFFFFF"/>
              <w:spacing w:beforeAutospacing="0" w:afterAutospacing="0"/>
              <w:ind w:left="23"/>
              <w:rPr>
                <w:rFonts w:ascii="Arial" w:hAnsi="Arial" w:cs="Arial"/>
                <w:spacing w:val="-1"/>
                <w:sz w:val="20"/>
                <w:szCs w:val="20"/>
              </w:rPr>
            </w:pPr>
            <w:r w:rsidRPr="005F165B">
              <w:rPr>
                <w:rFonts w:ascii="Arial" w:hAnsi="Arial" w:cs="Arial"/>
                <w:spacing w:val="-1"/>
                <w:sz w:val="20"/>
                <w:szCs w:val="20"/>
              </w:rPr>
              <w:t xml:space="preserve">A more aggressive </w:t>
            </w:r>
            <w:proofErr w:type="spellStart"/>
            <w:r w:rsidRPr="005F165B">
              <w:rPr>
                <w:rFonts w:ascii="Arial" w:hAnsi="Arial" w:cs="Arial"/>
                <w:spacing w:val="-1"/>
                <w:sz w:val="20"/>
                <w:szCs w:val="20"/>
              </w:rPr>
              <w:t>polygyne</w:t>
            </w:r>
            <w:proofErr w:type="spellEnd"/>
            <w:r w:rsidRPr="005F165B">
              <w:rPr>
                <w:rFonts w:ascii="Arial" w:hAnsi="Arial" w:cs="Arial"/>
                <w:spacing w:val="-1"/>
                <w:sz w:val="20"/>
                <w:szCs w:val="20"/>
              </w:rPr>
              <w:t xml:space="preserve"> eradication program be implemented throughout the Operational Zone, with best practice intensive treatment and follow-up surveillance for all known </w:t>
            </w:r>
            <w:proofErr w:type="spellStart"/>
            <w:r w:rsidRPr="005F165B">
              <w:rPr>
                <w:rFonts w:ascii="Arial" w:hAnsi="Arial" w:cs="Arial"/>
                <w:spacing w:val="-1"/>
                <w:sz w:val="20"/>
                <w:szCs w:val="20"/>
              </w:rPr>
              <w:t>polygyne</w:t>
            </w:r>
            <w:proofErr w:type="spellEnd"/>
            <w:r w:rsidRPr="005F165B">
              <w:rPr>
                <w:rFonts w:ascii="Arial" w:hAnsi="Arial" w:cs="Arial"/>
                <w:spacing w:val="-1"/>
                <w:sz w:val="20"/>
                <w:szCs w:val="20"/>
              </w:rPr>
              <w:t xml:space="preserve"> sites.</w:t>
            </w:r>
          </w:p>
        </w:tc>
      </w:tr>
      <w:tr w:rsidR="009011BD" w14:paraId="14A33A3D" w14:textId="77777777" w:rsidTr="0FC55C5C">
        <w:trPr>
          <w:trHeight w:val="475"/>
        </w:trPr>
        <w:tc>
          <w:tcPr>
            <w:tcW w:w="5000" w:type="pct"/>
            <w:gridSpan w:val="5"/>
            <w:shd w:val="clear" w:color="auto" w:fill="D9D9D9" w:themeFill="background2" w:themeFillShade="D9"/>
          </w:tcPr>
          <w:p w14:paraId="51611659" w14:textId="7494D420" w:rsidR="009011BD" w:rsidRPr="00D217F8" w:rsidRDefault="000B21A6" w:rsidP="00505BCE">
            <w:pPr>
              <w:spacing w:before="100" w:after="100"/>
              <w:jc w:val="center"/>
              <w:rPr>
                <w:rFonts w:ascii="Arial" w:hAnsi="Arial" w:cs="Arial"/>
                <w:b/>
                <w:bCs/>
                <w:sz w:val="20"/>
                <w:szCs w:val="20"/>
              </w:rPr>
            </w:pPr>
            <w:r>
              <w:rPr>
                <w:rFonts w:ascii="Arial" w:hAnsi="Arial" w:cs="Arial"/>
                <w:b/>
                <w:bCs/>
                <w:sz w:val="20"/>
                <w:szCs w:val="20"/>
              </w:rPr>
              <w:t>Initial</w:t>
            </w:r>
            <w:r w:rsidR="0049174A" w:rsidRPr="00D217F8">
              <w:rPr>
                <w:rFonts w:ascii="Arial" w:hAnsi="Arial" w:cs="Arial"/>
                <w:b/>
                <w:bCs/>
                <w:sz w:val="20"/>
                <w:szCs w:val="20"/>
              </w:rPr>
              <w:t xml:space="preserve"> </w:t>
            </w:r>
            <w:r>
              <w:rPr>
                <w:rFonts w:ascii="Arial" w:hAnsi="Arial" w:cs="Arial"/>
                <w:b/>
                <w:bCs/>
                <w:sz w:val="20"/>
                <w:szCs w:val="20"/>
              </w:rPr>
              <w:t>P</w:t>
            </w:r>
            <w:r w:rsidR="00CA41EB"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CA41EB">
              <w:rPr>
                <w:rFonts w:ascii="Arial" w:hAnsi="Arial" w:cs="Arial"/>
                <w:b/>
                <w:bCs/>
                <w:sz w:val="20"/>
                <w:szCs w:val="20"/>
              </w:rPr>
              <w:t>ember</w:t>
            </w:r>
            <w:r w:rsidR="009011BD" w:rsidRPr="00D217F8">
              <w:rPr>
                <w:rFonts w:ascii="Arial" w:hAnsi="Arial" w:cs="Arial"/>
                <w:b/>
                <w:bCs/>
                <w:sz w:val="20"/>
                <w:szCs w:val="20"/>
              </w:rPr>
              <w:t xml:space="preserve"> </w:t>
            </w:r>
            <w:r w:rsidR="00CA41EB">
              <w:rPr>
                <w:rFonts w:ascii="Arial" w:hAnsi="Arial" w:cs="Arial"/>
                <w:b/>
                <w:bCs/>
                <w:sz w:val="20"/>
                <w:szCs w:val="20"/>
              </w:rPr>
              <w:t>20</w:t>
            </w:r>
            <w:r w:rsidR="009011BD" w:rsidRPr="00D217F8">
              <w:rPr>
                <w:rFonts w:ascii="Arial" w:hAnsi="Arial" w:cs="Arial"/>
                <w:b/>
                <w:bCs/>
                <w:sz w:val="20"/>
                <w:szCs w:val="20"/>
              </w:rPr>
              <w:t>22)</w:t>
            </w:r>
          </w:p>
        </w:tc>
      </w:tr>
      <w:tr w:rsidR="00B96F2A" w14:paraId="2C26E1D2" w14:textId="77777777" w:rsidTr="0FC55C5C">
        <w:trPr>
          <w:trHeight w:val="475"/>
        </w:trPr>
        <w:tc>
          <w:tcPr>
            <w:tcW w:w="5000" w:type="pct"/>
            <w:gridSpan w:val="5"/>
          </w:tcPr>
          <w:p w14:paraId="1485C2E5" w14:textId="2E6EB9A3" w:rsidR="00B96F2A" w:rsidRPr="00B96F2A" w:rsidRDefault="00B96F2A" w:rsidP="00505BCE">
            <w:pPr>
              <w:spacing w:before="100" w:after="100"/>
              <w:rPr>
                <w:rFonts w:ascii="Arial" w:hAnsi="Arial" w:cs="Arial"/>
                <w:sz w:val="20"/>
                <w:szCs w:val="20"/>
              </w:rPr>
            </w:pPr>
            <w:r w:rsidRPr="00B96F2A">
              <w:rPr>
                <w:rFonts w:ascii="Arial" w:hAnsi="Arial" w:cs="Arial"/>
                <w:sz w:val="20"/>
                <w:szCs w:val="20"/>
              </w:rPr>
              <w:t xml:space="preserve">A </w:t>
            </w:r>
            <w:proofErr w:type="spellStart"/>
            <w:r w:rsidR="00CA41EB">
              <w:rPr>
                <w:rFonts w:ascii="Arial" w:hAnsi="Arial" w:cs="Arial"/>
                <w:sz w:val="20"/>
                <w:szCs w:val="20"/>
              </w:rPr>
              <w:t>p</w:t>
            </w:r>
            <w:r w:rsidR="00CA41EB" w:rsidRPr="00B96F2A">
              <w:rPr>
                <w:rFonts w:ascii="Arial" w:hAnsi="Arial" w:cs="Arial"/>
                <w:sz w:val="20"/>
                <w:szCs w:val="20"/>
              </w:rPr>
              <w:t>olygyne</w:t>
            </w:r>
            <w:proofErr w:type="spellEnd"/>
            <w:r w:rsidR="00CA41EB" w:rsidRPr="00B96F2A">
              <w:rPr>
                <w:rFonts w:ascii="Arial" w:hAnsi="Arial" w:cs="Arial"/>
                <w:sz w:val="20"/>
                <w:szCs w:val="20"/>
              </w:rPr>
              <w:t xml:space="preserve"> </w:t>
            </w:r>
            <w:r w:rsidR="00CA41EB">
              <w:rPr>
                <w:rFonts w:ascii="Arial" w:hAnsi="Arial" w:cs="Arial"/>
                <w:sz w:val="20"/>
                <w:szCs w:val="20"/>
              </w:rPr>
              <w:t>e</w:t>
            </w:r>
            <w:r w:rsidR="00CA41EB" w:rsidRPr="00B96F2A">
              <w:rPr>
                <w:rFonts w:ascii="Arial" w:hAnsi="Arial" w:cs="Arial"/>
                <w:sz w:val="20"/>
                <w:szCs w:val="20"/>
              </w:rPr>
              <w:t xml:space="preserve">radication </w:t>
            </w:r>
            <w:r w:rsidR="00CA41EB">
              <w:rPr>
                <w:rFonts w:ascii="Arial" w:hAnsi="Arial" w:cs="Arial"/>
                <w:sz w:val="20"/>
                <w:szCs w:val="20"/>
              </w:rPr>
              <w:t>s</w:t>
            </w:r>
            <w:r w:rsidR="00CA41EB" w:rsidRPr="00B96F2A">
              <w:rPr>
                <w:rFonts w:ascii="Arial" w:hAnsi="Arial" w:cs="Arial"/>
                <w:sz w:val="20"/>
                <w:szCs w:val="20"/>
              </w:rPr>
              <w:t xml:space="preserve">trategy </w:t>
            </w:r>
            <w:r w:rsidRPr="00B96F2A">
              <w:rPr>
                <w:rFonts w:ascii="Arial" w:hAnsi="Arial" w:cs="Arial"/>
                <w:sz w:val="20"/>
                <w:szCs w:val="20"/>
              </w:rPr>
              <w:t xml:space="preserve">is being developed to accelerate the detection, </w:t>
            </w:r>
            <w:r w:rsidR="008B1424" w:rsidRPr="00B96F2A">
              <w:rPr>
                <w:rFonts w:ascii="Arial" w:hAnsi="Arial" w:cs="Arial"/>
                <w:sz w:val="20"/>
                <w:szCs w:val="20"/>
              </w:rPr>
              <w:t>treatment,</w:t>
            </w:r>
            <w:r w:rsidRPr="00B96F2A">
              <w:rPr>
                <w:rFonts w:ascii="Arial" w:hAnsi="Arial" w:cs="Arial"/>
                <w:sz w:val="20"/>
                <w:szCs w:val="20"/>
              </w:rPr>
              <w:t xml:space="preserve"> and eradication of </w:t>
            </w:r>
            <w:proofErr w:type="spellStart"/>
            <w:r w:rsidRPr="00B96F2A">
              <w:rPr>
                <w:rFonts w:ascii="Arial" w:hAnsi="Arial" w:cs="Arial"/>
                <w:sz w:val="20"/>
                <w:szCs w:val="20"/>
              </w:rPr>
              <w:t>polygyne</w:t>
            </w:r>
            <w:proofErr w:type="spellEnd"/>
            <w:r w:rsidRPr="00B96F2A">
              <w:rPr>
                <w:rFonts w:ascii="Arial" w:hAnsi="Arial" w:cs="Arial"/>
                <w:sz w:val="20"/>
                <w:szCs w:val="20"/>
              </w:rPr>
              <w:t xml:space="preserve"> fire ants.</w:t>
            </w:r>
          </w:p>
          <w:p w14:paraId="54FDEAD5" w14:textId="6DF4A42D" w:rsidR="00E653E9" w:rsidRPr="00B96F2A" w:rsidRDefault="00B96F2A" w:rsidP="00505BCE">
            <w:pPr>
              <w:spacing w:before="100" w:after="100"/>
              <w:rPr>
                <w:rFonts w:ascii="Arial" w:hAnsi="Arial" w:cs="Arial"/>
                <w:sz w:val="20"/>
                <w:szCs w:val="20"/>
              </w:rPr>
            </w:pPr>
            <w:r w:rsidRPr="00B96F2A">
              <w:rPr>
                <w:rFonts w:ascii="Arial" w:hAnsi="Arial" w:cs="Arial"/>
                <w:sz w:val="20"/>
                <w:szCs w:val="20"/>
              </w:rPr>
              <w:t xml:space="preserve">Consistent with this draft strategy, planned treatments against known </w:t>
            </w:r>
            <w:proofErr w:type="spellStart"/>
            <w:r w:rsidRPr="00B96F2A">
              <w:rPr>
                <w:rFonts w:ascii="Arial" w:hAnsi="Arial" w:cs="Arial"/>
                <w:sz w:val="20"/>
                <w:szCs w:val="20"/>
              </w:rPr>
              <w:t>polygyne</w:t>
            </w:r>
            <w:proofErr w:type="spellEnd"/>
            <w:r w:rsidRPr="00B96F2A">
              <w:rPr>
                <w:rFonts w:ascii="Arial" w:hAnsi="Arial" w:cs="Arial"/>
                <w:sz w:val="20"/>
                <w:szCs w:val="20"/>
              </w:rPr>
              <w:t xml:space="preserve"> infestations are being applied by the </w:t>
            </w:r>
            <w:r w:rsidR="001D5BEF">
              <w:rPr>
                <w:rFonts w:ascii="Arial" w:hAnsi="Arial" w:cs="Arial"/>
                <w:sz w:val="20"/>
                <w:szCs w:val="20"/>
              </w:rPr>
              <w:t>NFAEP</w:t>
            </w:r>
            <w:r w:rsidR="001D5BEF" w:rsidRPr="00B96F2A">
              <w:rPr>
                <w:rFonts w:ascii="Arial" w:hAnsi="Arial" w:cs="Arial"/>
                <w:sz w:val="20"/>
                <w:szCs w:val="20"/>
              </w:rPr>
              <w:t xml:space="preserve"> </w:t>
            </w:r>
            <w:r w:rsidRPr="00B96F2A">
              <w:rPr>
                <w:rFonts w:ascii="Arial" w:hAnsi="Arial" w:cs="Arial"/>
                <w:sz w:val="20"/>
                <w:szCs w:val="20"/>
              </w:rPr>
              <w:t>in the 2022</w:t>
            </w:r>
            <w:r w:rsidR="00CA41EB">
              <w:rPr>
                <w:rFonts w:ascii="Arial" w:hAnsi="Arial" w:cs="Arial"/>
                <w:sz w:val="20"/>
                <w:szCs w:val="20"/>
              </w:rPr>
              <w:t>–</w:t>
            </w:r>
            <w:r w:rsidRPr="00B96F2A">
              <w:rPr>
                <w:rFonts w:ascii="Arial" w:hAnsi="Arial" w:cs="Arial"/>
                <w:sz w:val="20"/>
                <w:szCs w:val="20"/>
              </w:rPr>
              <w:t>23 treatment season with the aim of locally eradicating most</w:t>
            </w:r>
            <w:r w:rsidR="00CA41EB">
              <w:rPr>
                <w:rFonts w:ascii="Arial" w:hAnsi="Arial" w:cs="Arial"/>
                <w:sz w:val="20"/>
                <w:szCs w:val="20"/>
              </w:rPr>
              <w:t xml:space="preserve"> or </w:t>
            </w:r>
            <w:r w:rsidRPr="00B96F2A">
              <w:rPr>
                <w:rFonts w:ascii="Arial" w:hAnsi="Arial" w:cs="Arial"/>
                <w:sz w:val="20"/>
                <w:szCs w:val="20"/>
              </w:rPr>
              <w:t>all of these within a single season. This strategy includes follow</w:t>
            </w:r>
            <w:r w:rsidR="00CA41EB">
              <w:rPr>
                <w:rFonts w:ascii="Arial" w:hAnsi="Arial" w:cs="Arial"/>
                <w:sz w:val="20"/>
                <w:szCs w:val="20"/>
              </w:rPr>
              <w:t>-</w:t>
            </w:r>
            <w:r w:rsidRPr="00B96F2A">
              <w:rPr>
                <w:rFonts w:ascii="Arial" w:hAnsi="Arial" w:cs="Arial"/>
                <w:sz w:val="20"/>
                <w:szCs w:val="20"/>
              </w:rPr>
              <w:t>up surveillance to evaluate treatment success and progress towards proof of freedom.</w:t>
            </w:r>
          </w:p>
        </w:tc>
      </w:tr>
      <w:tr w:rsidR="00B96F2A" w14:paraId="47C82707" w14:textId="77777777" w:rsidTr="0FC55C5C">
        <w:trPr>
          <w:trHeight w:val="475"/>
        </w:trPr>
        <w:tc>
          <w:tcPr>
            <w:tcW w:w="5000" w:type="pct"/>
            <w:gridSpan w:val="5"/>
            <w:shd w:val="clear" w:color="auto" w:fill="D9D9D9" w:themeFill="background2" w:themeFillShade="D9"/>
          </w:tcPr>
          <w:p w14:paraId="6AB1F31A" w14:textId="045A068B" w:rsidR="00B96F2A" w:rsidRPr="00D217F8" w:rsidRDefault="000B21A6" w:rsidP="00505BCE">
            <w:pPr>
              <w:spacing w:before="100" w:after="100"/>
              <w:jc w:val="center"/>
              <w:rPr>
                <w:rFonts w:ascii="Arial" w:hAnsi="Arial" w:cs="Arial"/>
                <w:b/>
                <w:bCs/>
                <w:sz w:val="20"/>
                <w:szCs w:val="20"/>
              </w:rPr>
            </w:pPr>
            <w:r>
              <w:rPr>
                <w:rFonts w:ascii="Arial" w:hAnsi="Arial" w:cs="Arial"/>
                <w:b/>
                <w:bCs/>
                <w:sz w:val="20"/>
                <w:szCs w:val="20"/>
              </w:rPr>
              <w:t>Earlier</w:t>
            </w:r>
            <w:r w:rsidR="0049174A" w:rsidRPr="00D217F8">
              <w:rPr>
                <w:rFonts w:ascii="Arial" w:hAnsi="Arial" w:cs="Arial"/>
                <w:b/>
                <w:bCs/>
                <w:sz w:val="20"/>
                <w:szCs w:val="20"/>
              </w:rPr>
              <w:t xml:space="preserve"> </w:t>
            </w:r>
            <w:r>
              <w:rPr>
                <w:rFonts w:ascii="Arial" w:hAnsi="Arial" w:cs="Arial"/>
                <w:b/>
                <w:bCs/>
                <w:sz w:val="20"/>
                <w:szCs w:val="20"/>
              </w:rPr>
              <w:t>P</w:t>
            </w:r>
            <w:r w:rsidR="00CA41EB" w:rsidRPr="00D217F8">
              <w:rPr>
                <w:rFonts w:ascii="Arial" w:hAnsi="Arial" w:cs="Arial"/>
                <w:b/>
                <w:bCs/>
                <w:sz w:val="20"/>
                <w:szCs w:val="20"/>
              </w:rPr>
              <w:t xml:space="preserve">rogram </w:t>
            </w:r>
            <w:r>
              <w:rPr>
                <w:rFonts w:ascii="Arial" w:hAnsi="Arial" w:cs="Arial"/>
                <w:b/>
                <w:bCs/>
                <w:sz w:val="20"/>
                <w:szCs w:val="20"/>
              </w:rPr>
              <w:t>R</w:t>
            </w:r>
            <w:r w:rsidR="00B96F2A" w:rsidRPr="00D217F8">
              <w:rPr>
                <w:rFonts w:ascii="Arial" w:hAnsi="Arial" w:cs="Arial"/>
                <w:b/>
                <w:bCs/>
                <w:sz w:val="20"/>
                <w:szCs w:val="20"/>
              </w:rPr>
              <w:t>esponse (Feb</w:t>
            </w:r>
            <w:r w:rsidR="00CA41EB">
              <w:rPr>
                <w:rFonts w:ascii="Arial" w:hAnsi="Arial" w:cs="Arial"/>
                <w:b/>
                <w:bCs/>
                <w:sz w:val="20"/>
                <w:szCs w:val="20"/>
              </w:rPr>
              <w:t>ruary 20</w:t>
            </w:r>
            <w:r w:rsidR="00B96F2A" w:rsidRPr="00D217F8">
              <w:rPr>
                <w:rFonts w:ascii="Arial" w:hAnsi="Arial" w:cs="Arial"/>
                <w:b/>
                <w:bCs/>
                <w:sz w:val="20"/>
                <w:szCs w:val="20"/>
              </w:rPr>
              <w:t>24)</w:t>
            </w:r>
          </w:p>
        </w:tc>
      </w:tr>
      <w:tr w:rsidR="00B96F2A" w14:paraId="3A2F2369" w14:textId="77777777" w:rsidTr="0FC55C5C">
        <w:trPr>
          <w:trHeight w:val="475"/>
        </w:trPr>
        <w:tc>
          <w:tcPr>
            <w:tcW w:w="5000" w:type="pct"/>
            <w:gridSpan w:val="5"/>
          </w:tcPr>
          <w:p w14:paraId="6226D4EF" w14:textId="132D8520" w:rsidR="00E653E9" w:rsidRDefault="61870AB9" w:rsidP="00505BCE">
            <w:pPr>
              <w:spacing w:before="100" w:after="100"/>
              <w:ind w:left="-20" w:right="-20"/>
              <w:rPr>
                <w:rFonts w:ascii="Arial" w:eastAsia="Arial" w:hAnsi="Arial" w:cs="Arial"/>
                <w:sz w:val="20"/>
                <w:szCs w:val="20"/>
              </w:rPr>
            </w:pPr>
            <w:r w:rsidRPr="008B1424">
              <w:rPr>
                <w:rFonts w:ascii="Arial" w:eastAsia="Arial" w:hAnsi="Arial" w:cs="Arial"/>
                <w:sz w:val="20"/>
                <w:szCs w:val="20"/>
              </w:rPr>
              <w:t xml:space="preserve">An aggressive </w:t>
            </w:r>
            <w:proofErr w:type="spellStart"/>
            <w:r w:rsidRPr="008B1424">
              <w:rPr>
                <w:rFonts w:ascii="Arial" w:eastAsia="Arial" w:hAnsi="Arial" w:cs="Arial"/>
                <w:sz w:val="20"/>
                <w:szCs w:val="20"/>
              </w:rPr>
              <w:t>polygyne</w:t>
            </w:r>
            <w:proofErr w:type="spellEnd"/>
            <w:r w:rsidRPr="008B1424">
              <w:rPr>
                <w:rFonts w:ascii="Arial" w:eastAsia="Arial" w:hAnsi="Arial" w:cs="Arial"/>
                <w:sz w:val="20"/>
                <w:szCs w:val="20"/>
              </w:rPr>
              <w:t xml:space="preserve"> eradication program continues to be implemented through</w:t>
            </w:r>
            <w:r w:rsidR="00CA41EB">
              <w:rPr>
                <w:rFonts w:ascii="Arial" w:eastAsia="Arial" w:hAnsi="Arial" w:cs="Arial"/>
                <w:sz w:val="20"/>
                <w:szCs w:val="20"/>
              </w:rPr>
              <w:t xml:space="preserve">out </w:t>
            </w:r>
            <w:r w:rsidRPr="008B1424">
              <w:rPr>
                <w:rFonts w:ascii="Arial" w:eastAsia="Arial" w:hAnsi="Arial" w:cs="Arial"/>
                <w:sz w:val="20"/>
                <w:szCs w:val="20"/>
              </w:rPr>
              <w:t>the 2023</w:t>
            </w:r>
            <w:r w:rsidR="00CA41EB">
              <w:rPr>
                <w:rFonts w:ascii="Arial" w:hAnsi="Arial" w:cs="Arial"/>
                <w:sz w:val="20"/>
                <w:szCs w:val="20"/>
              </w:rPr>
              <w:t>–</w:t>
            </w:r>
            <w:r w:rsidRPr="008B1424">
              <w:rPr>
                <w:rFonts w:ascii="Arial" w:eastAsia="Arial" w:hAnsi="Arial" w:cs="Arial"/>
                <w:sz w:val="20"/>
                <w:szCs w:val="20"/>
              </w:rPr>
              <w:t>24 treatment season for all known infestations, with follow</w:t>
            </w:r>
            <w:r w:rsidR="00CA41EB">
              <w:rPr>
                <w:rFonts w:ascii="Arial" w:eastAsia="Arial" w:hAnsi="Arial" w:cs="Arial"/>
                <w:sz w:val="20"/>
                <w:szCs w:val="20"/>
              </w:rPr>
              <w:t>-</w:t>
            </w:r>
            <w:r w:rsidRPr="008B1424">
              <w:rPr>
                <w:rFonts w:ascii="Arial" w:eastAsia="Arial" w:hAnsi="Arial" w:cs="Arial"/>
                <w:sz w:val="20"/>
                <w:szCs w:val="20"/>
              </w:rPr>
              <w:t xml:space="preserve">up surveillance. The </w:t>
            </w:r>
            <w:proofErr w:type="spellStart"/>
            <w:r w:rsidR="00CA41EB">
              <w:rPr>
                <w:rFonts w:ascii="Arial" w:eastAsia="Arial" w:hAnsi="Arial" w:cs="Arial"/>
                <w:sz w:val="20"/>
                <w:szCs w:val="20"/>
              </w:rPr>
              <w:t>p</w:t>
            </w:r>
            <w:r w:rsidRPr="008B1424">
              <w:rPr>
                <w:rFonts w:ascii="Arial" w:eastAsia="Arial" w:hAnsi="Arial" w:cs="Arial"/>
                <w:sz w:val="20"/>
                <w:szCs w:val="20"/>
              </w:rPr>
              <w:t>olygyne</w:t>
            </w:r>
            <w:proofErr w:type="spellEnd"/>
            <w:r w:rsidR="00CA41EB">
              <w:rPr>
                <w:rFonts w:ascii="Arial" w:eastAsia="Arial" w:hAnsi="Arial" w:cs="Arial"/>
                <w:sz w:val="20"/>
                <w:szCs w:val="20"/>
              </w:rPr>
              <w:t xml:space="preserve"> e</w:t>
            </w:r>
            <w:r w:rsidRPr="008B1424">
              <w:rPr>
                <w:rFonts w:ascii="Arial" w:eastAsia="Arial" w:hAnsi="Arial" w:cs="Arial"/>
                <w:sz w:val="20"/>
                <w:szCs w:val="20"/>
              </w:rPr>
              <w:t xml:space="preserve">radication </w:t>
            </w:r>
            <w:r w:rsidR="00CA41EB">
              <w:rPr>
                <w:rFonts w:ascii="Arial" w:eastAsia="Arial" w:hAnsi="Arial" w:cs="Arial"/>
                <w:sz w:val="20"/>
                <w:szCs w:val="20"/>
              </w:rPr>
              <w:t>s</w:t>
            </w:r>
            <w:r w:rsidRPr="008B1424">
              <w:rPr>
                <w:rFonts w:ascii="Arial" w:eastAsia="Arial" w:hAnsi="Arial" w:cs="Arial"/>
                <w:sz w:val="20"/>
                <w:szCs w:val="20"/>
              </w:rPr>
              <w:t xml:space="preserve">trategy has been developed to ensure the ongoing prioritisation of </w:t>
            </w:r>
            <w:proofErr w:type="spellStart"/>
            <w:r w:rsidRPr="008B1424">
              <w:rPr>
                <w:rFonts w:ascii="Arial" w:eastAsia="Arial" w:hAnsi="Arial" w:cs="Arial"/>
                <w:sz w:val="20"/>
                <w:szCs w:val="20"/>
              </w:rPr>
              <w:t>polygyne</w:t>
            </w:r>
            <w:proofErr w:type="spellEnd"/>
            <w:r w:rsidRPr="008B1424">
              <w:rPr>
                <w:rFonts w:ascii="Arial" w:eastAsia="Arial" w:hAnsi="Arial" w:cs="Arial"/>
                <w:sz w:val="20"/>
                <w:szCs w:val="20"/>
              </w:rPr>
              <w:t xml:space="preserve"> treatment and is being aligned </w:t>
            </w:r>
            <w:r w:rsidR="00CA41EB">
              <w:rPr>
                <w:rFonts w:ascii="Arial" w:eastAsia="Arial" w:hAnsi="Arial" w:cs="Arial"/>
                <w:sz w:val="20"/>
                <w:szCs w:val="20"/>
              </w:rPr>
              <w:t xml:space="preserve">with the </w:t>
            </w:r>
            <w:r w:rsidRPr="008B1424">
              <w:rPr>
                <w:rFonts w:ascii="Arial" w:eastAsia="Arial" w:hAnsi="Arial" w:cs="Arial"/>
                <w:sz w:val="20"/>
                <w:szCs w:val="20"/>
              </w:rPr>
              <w:t xml:space="preserve">fully funded </w:t>
            </w:r>
            <w:r w:rsidR="00CA41EB">
              <w:rPr>
                <w:rFonts w:ascii="Arial" w:eastAsia="Arial" w:hAnsi="Arial" w:cs="Arial"/>
                <w:sz w:val="20"/>
                <w:szCs w:val="20"/>
              </w:rPr>
              <w:t xml:space="preserve">Response Plan </w:t>
            </w:r>
            <w:r w:rsidRPr="008B1424">
              <w:rPr>
                <w:rFonts w:ascii="Arial" w:eastAsia="Arial" w:hAnsi="Arial" w:cs="Arial"/>
                <w:sz w:val="20"/>
                <w:szCs w:val="20"/>
              </w:rPr>
              <w:t>2023</w:t>
            </w:r>
            <w:r w:rsidR="00CA41EB">
              <w:rPr>
                <w:rFonts w:ascii="Arial" w:hAnsi="Arial" w:cs="Arial"/>
                <w:sz w:val="20"/>
                <w:szCs w:val="20"/>
              </w:rPr>
              <w:t>–</w:t>
            </w:r>
            <w:r w:rsidRPr="008B1424">
              <w:rPr>
                <w:rFonts w:ascii="Arial" w:eastAsia="Arial" w:hAnsi="Arial" w:cs="Arial"/>
                <w:sz w:val="20"/>
                <w:szCs w:val="20"/>
              </w:rPr>
              <w:t xml:space="preserve">27 for executive approval by </w:t>
            </w:r>
            <w:r w:rsidR="00CA41EB">
              <w:rPr>
                <w:rFonts w:ascii="Arial" w:eastAsia="Arial" w:hAnsi="Arial" w:cs="Arial"/>
                <w:sz w:val="20"/>
                <w:szCs w:val="20"/>
              </w:rPr>
              <w:t xml:space="preserve">30 </w:t>
            </w:r>
            <w:r w:rsidRPr="008B1424">
              <w:rPr>
                <w:rFonts w:ascii="Arial" w:eastAsia="Arial" w:hAnsi="Arial" w:cs="Arial"/>
                <w:sz w:val="20"/>
                <w:szCs w:val="20"/>
              </w:rPr>
              <w:t>March 2024.</w:t>
            </w:r>
          </w:p>
        </w:tc>
      </w:tr>
      <w:tr w:rsidR="005466D5" w14:paraId="1C23BC64" w14:textId="77777777" w:rsidTr="0FC55C5C">
        <w:trPr>
          <w:trHeight w:val="475"/>
        </w:trPr>
        <w:tc>
          <w:tcPr>
            <w:tcW w:w="5000" w:type="pct"/>
            <w:gridSpan w:val="5"/>
            <w:shd w:val="clear" w:color="auto" w:fill="D9D9D9" w:themeFill="background2" w:themeFillShade="D9"/>
          </w:tcPr>
          <w:p w14:paraId="7632F667" w14:textId="7B18A4C1" w:rsidR="005466D5" w:rsidRPr="008B1424" w:rsidRDefault="000B21A6" w:rsidP="00BC5021">
            <w:pPr>
              <w:spacing w:before="100" w:after="100"/>
              <w:ind w:left="-20" w:right="-20"/>
              <w:jc w:val="center"/>
              <w:rPr>
                <w:rFonts w:ascii="Arial" w:eastAsia="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69C495B4" w14:textId="77777777" w:rsidTr="0FC55C5C">
        <w:trPr>
          <w:trHeight w:val="475"/>
        </w:trPr>
        <w:tc>
          <w:tcPr>
            <w:tcW w:w="5000" w:type="pct"/>
            <w:gridSpan w:val="5"/>
          </w:tcPr>
          <w:p w14:paraId="63E881B3" w14:textId="10E5E7FA" w:rsidR="005466D5" w:rsidRPr="00BC5021" w:rsidRDefault="00FB347B" w:rsidP="00BC5021">
            <w:pPr>
              <w:spacing w:before="100" w:after="100"/>
              <w:ind w:left="-23" w:right="-23"/>
              <w:rPr>
                <w:rFonts w:cstheme="minorHAnsi"/>
                <w:sz w:val="20"/>
                <w:szCs w:val="20"/>
              </w:rPr>
            </w:pPr>
            <w:r w:rsidRPr="008261A1">
              <w:rPr>
                <w:rFonts w:cstheme="minorHAnsi"/>
                <w:sz w:val="20"/>
                <w:szCs w:val="20"/>
              </w:rPr>
              <w:t xml:space="preserve">The </w:t>
            </w:r>
            <w:proofErr w:type="spellStart"/>
            <w:r w:rsidR="00647BB6">
              <w:rPr>
                <w:rFonts w:cstheme="minorHAnsi"/>
                <w:sz w:val="20"/>
                <w:szCs w:val="20"/>
              </w:rPr>
              <w:t>p</w:t>
            </w:r>
            <w:r w:rsidRPr="008261A1">
              <w:rPr>
                <w:rFonts w:cstheme="minorHAnsi"/>
                <w:sz w:val="20"/>
                <w:szCs w:val="20"/>
              </w:rPr>
              <w:t>olygyne</w:t>
            </w:r>
            <w:proofErr w:type="spellEnd"/>
            <w:r w:rsidRPr="008261A1">
              <w:rPr>
                <w:rFonts w:cstheme="minorHAnsi"/>
                <w:sz w:val="20"/>
                <w:szCs w:val="20"/>
              </w:rPr>
              <w:t xml:space="preserve"> </w:t>
            </w:r>
            <w:r>
              <w:rPr>
                <w:rFonts w:cstheme="minorHAnsi"/>
                <w:sz w:val="20"/>
                <w:szCs w:val="20"/>
              </w:rPr>
              <w:t>e</w:t>
            </w:r>
            <w:r w:rsidRPr="008261A1">
              <w:rPr>
                <w:rFonts w:cstheme="minorHAnsi"/>
                <w:sz w:val="20"/>
                <w:szCs w:val="20"/>
              </w:rPr>
              <w:t xml:space="preserve">radication </w:t>
            </w:r>
            <w:r>
              <w:rPr>
                <w:rFonts w:cstheme="minorHAnsi"/>
                <w:sz w:val="20"/>
                <w:szCs w:val="20"/>
              </w:rPr>
              <w:t>s</w:t>
            </w:r>
            <w:r w:rsidRPr="008261A1">
              <w:rPr>
                <w:rFonts w:cstheme="minorHAnsi"/>
                <w:sz w:val="20"/>
                <w:szCs w:val="20"/>
              </w:rPr>
              <w:t>trategy was</w:t>
            </w:r>
            <w:r w:rsidR="00647BB6">
              <w:rPr>
                <w:rFonts w:cstheme="minorHAnsi"/>
                <w:sz w:val="20"/>
                <w:szCs w:val="20"/>
              </w:rPr>
              <w:t xml:space="preserve"> </w:t>
            </w:r>
            <w:r w:rsidRPr="008261A1">
              <w:rPr>
                <w:rFonts w:cstheme="minorHAnsi"/>
                <w:sz w:val="20"/>
                <w:szCs w:val="20"/>
              </w:rPr>
              <w:t xml:space="preserve">endorsed </w:t>
            </w:r>
            <w:r w:rsidR="00647BB6">
              <w:rPr>
                <w:rFonts w:cstheme="minorHAnsi"/>
                <w:sz w:val="20"/>
                <w:szCs w:val="20"/>
              </w:rPr>
              <w:t>by</w:t>
            </w:r>
            <w:r w:rsidR="00BC5021">
              <w:rPr>
                <w:rFonts w:cstheme="minorHAnsi"/>
                <w:sz w:val="20"/>
                <w:szCs w:val="20"/>
              </w:rPr>
              <w:t xml:space="preserve"> the Program Board </w:t>
            </w:r>
            <w:r w:rsidRPr="008261A1">
              <w:rPr>
                <w:rFonts w:cstheme="minorHAnsi"/>
                <w:sz w:val="20"/>
                <w:szCs w:val="20"/>
              </w:rPr>
              <w:t xml:space="preserve">in </w:t>
            </w:r>
            <w:r w:rsidR="00647BB6">
              <w:rPr>
                <w:rFonts w:cstheme="minorHAnsi"/>
                <w:sz w:val="20"/>
                <w:szCs w:val="20"/>
              </w:rPr>
              <w:t>Q1</w:t>
            </w:r>
            <w:r w:rsidRPr="008261A1">
              <w:rPr>
                <w:rFonts w:cstheme="minorHAnsi"/>
                <w:sz w:val="20"/>
                <w:szCs w:val="20"/>
              </w:rPr>
              <w:t xml:space="preserve"> 2024</w:t>
            </w:r>
            <w:r w:rsidR="00647BB6">
              <w:rPr>
                <w:rFonts w:ascii="Arial" w:hAnsi="Arial" w:cs="Arial"/>
                <w:sz w:val="20"/>
                <w:szCs w:val="20"/>
              </w:rPr>
              <w:t>/20</w:t>
            </w:r>
            <w:r w:rsidRPr="008261A1">
              <w:rPr>
                <w:rFonts w:cstheme="minorHAnsi"/>
                <w:sz w:val="20"/>
                <w:szCs w:val="20"/>
              </w:rPr>
              <w:t xml:space="preserve">25. </w:t>
            </w:r>
          </w:p>
        </w:tc>
      </w:tr>
      <w:tr w:rsidR="000B21A6" w14:paraId="58301F98" w14:textId="77777777" w:rsidTr="0FC55C5C">
        <w:trPr>
          <w:trHeight w:val="475"/>
        </w:trPr>
        <w:tc>
          <w:tcPr>
            <w:tcW w:w="5000" w:type="pct"/>
            <w:gridSpan w:val="5"/>
            <w:shd w:val="clear" w:color="auto" w:fill="D9D9D9" w:themeFill="background2" w:themeFillShade="D9"/>
          </w:tcPr>
          <w:p w14:paraId="1DA82F6D" w14:textId="28983714" w:rsidR="000B21A6" w:rsidRPr="003D5B94" w:rsidRDefault="000B21A6" w:rsidP="000B21A6">
            <w:pPr>
              <w:spacing w:before="100" w:after="100"/>
              <w:ind w:left="-23" w:right="-23"/>
              <w:jc w:val="center"/>
              <w:rPr>
                <w:rFonts w:cstheme="minorHAnsi"/>
                <w:sz w:val="20"/>
                <w:szCs w:val="20"/>
              </w:rPr>
            </w:pPr>
            <w:r w:rsidRPr="003D5B94">
              <w:rPr>
                <w:rFonts w:ascii="Arial" w:hAnsi="Arial" w:cs="Arial"/>
                <w:b/>
                <w:bCs/>
                <w:sz w:val="20"/>
                <w:szCs w:val="20"/>
              </w:rPr>
              <w:t>Updated Program Response (</w:t>
            </w:r>
            <w:r w:rsidR="004F1A6F" w:rsidRPr="003D5B94">
              <w:rPr>
                <w:rFonts w:ascii="Arial" w:hAnsi="Arial" w:cs="Arial"/>
                <w:b/>
                <w:bCs/>
                <w:sz w:val="20"/>
                <w:szCs w:val="20"/>
              </w:rPr>
              <w:t xml:space="preserve">April </w:t>
            </w:r>
            <w:r w:rsidRPr="003D5B94">
              <w:rPr>
                <w:rFonts w:ascii="Arial" w:hAnsi="Arial" w:cs="Arial"/>
                <w:b/>
                <w:bCs/>
                <w:sz w:val="20"/>
                <w:szCs w:val="20"/>
              </w:rPr>
              <w:t>2025)</w:t>
            </w:r>
          </w:p>
        </w:tc>
      </w:tr>
      <w:tr w:rsidR="000B21A6" w14:paraId="47B85980" w14:textId="77777777" w:rsidTr="0FC55C5C">
        <w:trPr>
          <w:trHeight w:val="475"/>
        </w:trPr>
        <w:tc>
          <w:tcPr>
            <w:tcW w:w="5000" w:type="pct"/>
            <w:gridSpan w:val="5"/>
          </w:tcPr>
          <w:p w14:paraId="7EF438A5" w14:textId="2228E6F1" w:rsidR="004F1A6F" w:rsidRPr="001A0B32" w:rsidRDefault="6445BA1F" w:rsidP="001A0B32">
            <w:pPr>
              <w:spacing w:before="100" w:after="100"/>
              <w:rPr>
                <w:rFonts w:ascii="Arial" w:hAnsi="Arial" w:cs="Arial"/>
                <w:sz w:val="20"/>
                <w:szCs w:val="20"/>
              </w:rPr>
            </w:pPr>
            <w:r w:rsidRPr="38CC95BB">
              <w:rPr>
                <w:rFonts w:ascii="Arial" w:hAnsi="Arial" w:cs="Arial"/>
                <w:sz w:val="20"/>
                <w:szCs w:val="20"/>
              </w:rPr>
              <w:t>The</w:t>
            </w:r>
            <w:r w:rsidR="6E2367FF" w:rsidRPr="0FC55C5C">
              <w:rPr>
                <w:rFonts w:ascii="Arial" w:hAnsi="Arial" w:cs="Arial"/>
                <w:sz w:val="20"/>
                <w:szCs w:val="20"/>
              </w:rPr>
              <w:t xml:space="preserve"> </w:t>
            </w:r>
            <w:r w:rsidR="5017D4BC" w:rsidRPr="65862842">
              <w:rPr>
                <w:rFonts w:ascii="Arial" w:hAnsi="Arial" w:cs="Arial"/>
                <w:sz w:val="20"/>
                <w:szCs w:val="20"/>
              </w:rPr>
              <w:t xml:space="preserve">NFAEP </w:t>
            </w:r>
            <w:r w:rsidRPr="65862842">
              <w:rPr>
                <w:rFonts w:ascii="Arial" w:hAnsi="Arial" w:cs="Arial"/>
                <w:sz w:val="20"/>
                <w:szCs w:val="20"/>
              </w:rPr>
              <w:t>s</w:t>
            </w:r>
            <w:r w:rsidR="18DF3B79" w:rsidRPr="65862842">
              <w:rPr>
                <w:rFonts w:ascii="Arial" w:hAnsi="Arial" w:cs="Arial"/>
                <w:sz w:val="20"/>
                <w:szCs w:val="20"/>
              </w:rPr>
              <w:t>cience</w:t>
            </w:r>
            <w:r w:rsidR="1C5CC364" w:rsidRPr="0FC55C5C">
              <w:rPr>
                <w:rFonts w:ascii="Arial" w:hAnsi="Arial" w:cs="Arial"/>
                <w:sz w:val="20"/>
                <w:szCs w:val="20"/>
              </w:rPr>
              <w:t xml:space="preserve"> </w:t>
            </w:r>
            <w:r w:rsidR="6E2367FF" w:rsidRPr="0FC55C5C">
              <w:rPr>
                <w:rFonts w:ascii="Arial" w:hAnsi="Arial" w:cs="Arial"/>
                <w:sz w:val="20"/>
                <w:szCs w:val="20"/>
              </w:rPr>
              <w:t xml:space="preserve">team </w:t>
            </w:r>
            <w:r w:rsidR="1C5CC364" w:rsidRPr="0FC55C5C">
              <w:rPr>
                <w:rFonts w:ascii="Arial" w:hAnsi="Arial" w:cs="Arial"/>
                <w:sz w:val="20"/>
                <w:szCs w:val="20"/>
              </w:rPr>
              <w:t xml:space="preserve">continues to genetically analyse samples from across the zone to identify the location of </w:t>
            </w:r>
            <w:proofErr w:type="spellStart"/>
            <w:r w:rsidR="1C5CC364" w:rsidRPr="0FC55C5C">
              <w:rPr>
                <w:rFonts w:ascii="Arial" w:hAnsi="Arial" w:cs="Arial"/>
                <w:sz w:val="20"/>
                <w:szCs w:val="20"/>
              </w:rPr>
              <w:t>polygyne</w:t>
            </w:r>
            <w:proofErr w:type="spellEnd"/>
            <w:r w:rsidR="1C5CC364" w:rsidRPr="0FC55C5C">
              <w:rPr>
                <w:rFonts w:ascii="Arial" w:hAnsi="Arial" w:cs="Arial"/>
                <w:sz w:val="20"/>
                <w:szCs w:val="20"/>
              </w:rPr>
              <w:t xml:space="preserve"> colonies. The S</w:t>
            </w:r>
            <w:r w:rsidR="6B31EB57" w:rsidRPr="0FC55C5C">
              <w:rPr>
                <w:rFonts w:ascii="Arial" w:hAnsi="Arial" w:cs="Arial"/>
                <w:sz w:val="20"/>
                <w:szCs w:val="20"/>
              </w:rPr>
              <w:t xml:space="preserve">tandard Operating Procedure </w:t>
            </w:r>
            <w:r w:rsidR="7FE4D27A" w:rsidRPr="0FC55C5C">
              <w:rPr>
                <w:rFonts w:ascii="Arial" w:hAnsi="Arial" w:cs="Arial"/>
                <w:sz w:val="20"/>
                <w:szCs w:val="20"/>
              </w:rPr>
              <w:t xml:space="preserve">is </w:t>
            </w:r>
            <w:r w:rsidR="42C4012D" w:rsidRPr="0FC55C5C">
              <w:rPr>
                <w:rFonts w:ascii="Arial" w:hAnsi="Arial" w:cs="Arial"/>
                <w:sz w:val="20"/>
                <w:szCs w:val="20"/>
              </w:rPr>
              <w:t>followed</w:t>
            </w:r>
            <w:r w:rsidR="1C5CC364" w:rsidRPr="0FC55C5C">
              <w:rPr>
                <w:rFonts w:ascii="Arial" w:hAnsi="Arial" w:cs="Arial"/>
                <w:sz w:val="20"/>
                <w:szCs w:val="20"/>
              </w:rPr>
              <w:t>.</w:t>
            </w:r>
          </w:p>
          <w:p w14:paraId="286F0FA8" w14:textId="2CAC1CB2" w:rsidR="000B21A6" w:rsidRPr="003D5B94" w:rsidRDefault="00C905A0" w:rsidP="41F0C787">
            <w:pPr>
              <w:spacing w:before="100" w:after="100"/>
              <w:ind w:left="-23" w:right="-23"/>
              <w:rPr>
                <w:sz w:val="20"/>
                <w:szCs w:val="20"/>
              </w:rPr>
            </w:pPr>
            <w:r>
              <w:rPr>
                <w:rFonts w:ascii="Arial" w:hAnsi="Arial" w:cs="Arial"/>
                <w:sz w:val="20"/>
                <w:szCs w:val="20"/>
              </w:rPr>
              <w:t>Additional information is provided in National Milestone Reporting.</w:t>
            </w:r>
          </w:p>
        </w:tc>
      </w:tr>
    </w:tbl>
    <w:p w14:paraId="751995FC" w14:textId="5391B503" w:rsidR="00DB6070" w:rsidRDefault="00DB6070" w:rsidP="00505BCE">
      <w:pPr>
        <w:spacing w:before="100" w:after="100" w:line="240" w:lineRule="auto"/>
      </w:pPr>
    </w:p>
    <w:p w14:paraId="376C5F53" w14:textId="740092F1" w:rsidR="009011BD" w:rsidRPr="00E74417" w:rsidRDefault="00DB6070" w:rsidP="00307EEA">
      <w:pPr>
        <w:spacing w:before="100" w:after="100" w:line="240" w:lineRule="auto"/>
      </w:pPr>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E74417" w:rsidRPr="00E74417" w14:paraId="1E9D13D2" w14:textId="77777777" w:rsidTr="0A2C69E6">
        <w:tc>
          <w:tcPr>
            <w:tcW w:w="750" w:type="pct"/>
            <w:shd w:val="clear" w:color="auto" w:fill="D9D9D9" w:themeFill="background2" w:themeFillShade="D9"/>
          </w:tcPr>
          <w:p w14:paraId="719BCA12" w14:textId="77777777" w:rsidR="009011BD" w:rsidRPr="00E74417" w:rsidRDefault="009011BD" w:rsidP="00505BCE">
            <w:pPr>
              <w:spacing w:before="100" w:after="100"/>
              <w:rPr>
                <w:rFonts w:ascii="Arial" w:hAnsi="Arial" w:cs="Arial"/>
                <w:b/>
                <w:bCs/>
                <w:sz w:val="20"/>
                <w:szCs w:val="20"/>
              </w:rPr>
            </w:pPr>
            <w:r w:rsidRPr="00E74417">
              <w:rPr>
                <w:rFonts w:ascii="Arial" w:hAnsi="Arial" w:cs="Arial"/>
                <w:b/>
                <w:bCs/>
                <w:sz w:val="20"/>
                <w:szCs w:val="20"/>
              </w:rPr>
              <w:lastRenderedPageBreak/>
              <w:t>Recommendation ID</w:t>
            </w:r>
          </w:p>
        </w:tc>
        <w:tc>
          <w:tcPr>
            <w:tcW w:w="773" w:type="pct"/>
            <w:shd w:val="clear" w:color="auto" w:fill="D9D9D9" w:themeFill="background2" w:themeFillShade="D9"/>
          </w:tcPr>
          <w:p w14:paraId="00A4198A" w14:textId="433FE598" w:rsidR="009011BD" w:rsidRPr="00E74417" w:rsidRDefault="009011BD" w:rsidP="00505BCE">
            <w:pPr>
              <w:spacing w:before="100" w:after="100"/>
              <w:rPr>
                <w:rFonts w:ascii="Arial" w:hAnsi="Arial" w:cs="Arial"/>
                <w:b/>
                <w:bCs/>
                <w:sz w:val="20"/>
                <w:szCs w:val="20"/>
              </w:rPr>
            </w:pPr>
            <w:r w:rsidRPr="00E74417">
              <w:rPr>
                <w:rFonts w:ascii="Arial" w:hAnsi="Arial" w:cs="Arial"/>
                <w:b/>
                <w:bCs/>
                <w:sz w:val="20"/>
                <w:szCs w:val="20"/>
              </w:rPr>
              <w:t xml:space="preserve">Program </w:t>
            </w:r>
            <w:r w:rsidR="000660E5" w:rsidRPr="00E74417">
              <w:rPr>
                <w:rFonts w:ascii="Arial" w:hAnsi="Arial" w:cs="Arial"/>
                <w:b/>
                <w:bCs/>
                <w:sz w:val="20"/>
                <w:szCs w:val="20"/>
              </w:rPr>
              <w:t>R</w:t>
            </w:r>
            <w:r w:rsidRPr="00E74417">
              <w:rPr>
                <w:rFonts w:ascii="Arial" w:hAnsi="Arial" w:cs="Arial"/>
                <w:b/>
                <w:bCs/>
                <w:sz w:val="20"/>
                <w:szCs w:val="20"/>
              </w:rPr>
              <w:t>esponse</w:t>
            </w:r>
          </w:p>
        </w:tc>
        <w:tc>
          <w:tcPr>
            <w:tcW w:w="914" w:type="pct"/>
            <w:shd w:val="clear" w:color="auto" w:fill="D9D9D9" w:themeFill="background2" w:themeFillShade="D9"/>
          </w:tcPr>
          <w:p w14:paraId="3274867F" w14:textId="2CBE4FD7" w:rsidR="009011BD" w:rsidRPr="001A0B32" w:rsidRDefault="009011BD" w:rsidP="41F0C787">
            <w:pPr>
              <w:spacing w:before="100" w:after="100"/>
              <w:rPr>
                <w:rFonts w:ascii="Arial" w:hAnsi="Arial" w:cs="Arial"/>
                <w:b/>
                <w:sz w:val="20"/>
                <w:szCs w:val="20"/>
              </w:rPr>
            </w:pPr>
            <w:r w:rsidRPr="001A0B32">
              <w:rPr>
                <w:rFonts w:ascii="Arial" w:hAnsi="Arial" w:cs="Arial"/>
                <w:b/>
                <w:sz w:val="20"/>
                <w:szCs w:val="20"/>
              </w:rPr>
              <w:t>Status (</w:t>
            </w:r>
            <w:r w:rsidR="00E74417">
              <w:rPr>
                <w:rFonts w:ascii="Arial" w:hAnsi="Arial" w:cs="Arial"/>
                <w:b/>
                <w:bCs/>
                <w:sz w:val="20"/>
                <w:szCs w:val="20"/>
              </w:rPr>
              <w:t>April</w:t>
            </w:r>
            <w:r w:rsidR="00E74417" w:rsidRPr="001A0B32">
              <w:rPr>
                <w:rFonts w:ascii="Arial" w:hAnsi="Arial" w:cs="Arial"/>
                <w:b/>
                <w:sz w:val="20"/>
                <w:szCs w:val="20"/>
              </w:rPr>
              <w:t xml:space="preserve"> </w:t>
            </w:r>
            <w:r w:rsidRPr="001A0B32">
              <w:rPr>
                <w:rFonts w:ascii="Arial" w:hAnsi="Arial" w:cs="Arial"/>
                <w:b/>
                <w:sz w:val="20"/>
                <w:szCs w:val="20"/>
              </w:rPr>
              <w:t>2024)</w:t>
            </w:r>
          </w:p>
        </w:tc>
        <w:tc>
          <w:tcPr>
            <w:tcW w:w="1575" w:type="pct"/>
            <w:shd w:val="clear" w:color="auto" w:fill="D9D9D9" w:themeFill="background2" w:themeFillShade="D9"/>
          </w:tcPr>
          <w:p w14:paraId="3B5874EE" w14:textId="77777777" w:rsidR="009011BD" w:rsidRPr="00E74417" w:rsidRDefault="009011BD" w:rsidP="00505BCE">
            <w:pPr>
              <w:spacing w:before="100" w:after="100"/>
              <w:rPr>
                <w:rFonts w:ascii="Arial" w:hAnsi="Arial" w:cs="Arial"/>
                <w:b/>
                <w:bCs/>
                <w:sz w:val="20"/>
                <w:szCs w:val="20"/>
              </w:rPr>
            </w:pPr>
            <w:r w:rsidRPr="00E74417">
              <w:rPr>
                <w:rFonts w:ascii="Arial" w:hAnsi="Arial" w:cs="Arial"/>
                <w:b/>
                <w:bCs/>
                <w:sz w:val="20"/>
                <w:szCs w:val="20"/>
              </w:rPr>
              <w:t>Deliverable</w:t>
            </w:r>
          </w:p>
        </w:tc>
        <w:tc>
          <w:tcPr>
            <w:tcW w:w="987" w:type="pct"/>
            <w:shd w:val="clear" w:color="auto" w:fill="D9D9D9" w:themeFill="background2" w:themeFillShade="D9"/>
          </w:tcPr>
          <w:p w14:paraId="4B8A95AE" w14:textId="77777777" w:rsidR="009011BD" w:rsidRPr="00E74417" w:rsidRDefault="009011BD" w:rsidP="00505BCE">
            <w:pPr>
              <w:spacing w:before="100" w:after="100"/>
              <w:rPr>
                <w:rFonts w:ascii="Arial" w:hAnsi="Arial" w:cs="Arial"/>
                <w:b/>
                <w:bCs/>
                <w:sz w:val="20"/>
                <w:szCs w:val="20"/>
              </w:rPr>
            </w:pPr>
            <w:r w:rsidRPr="00E74417">
              <w:rPr>
                <w:rFonts w:ascii="Arial" w:hAnsi="Arial" w:cs="Arial"/>
                <w:b/>
                <w:bCs/>
                <w:sz w:val="20"/>
                <w:szCs w:val="20"/>
              </w:rPr>
              <w:t>Owner</w:t>
            </w:r>
          </w:p>
        </w:tc>
      </w:tr>
      <w:tr w:rsidR="00E74417" w:rsidRPr="00E74417" w14:paraId="7292C368" w14:textId="77777777" w:rsidTr="00E74417">
        <w:tc>
          <w:tcPr>
            <w:tcW w:w="750" w:type="pct"/>
          </w:tcPr>
          <w:p w14:paraId="0B0E3071" w14:textId="62DD68F0" w:rsidR="009011BD" w:rsidRPr="00E74417" w:rsidRDefault="009011BD" w:rsidP="00505BCE">
            <w:pPr>
              <w:spacing w:before="100" w:after="100"/>
              <w:rPr>
                <w:rFonts w:ascii="Arial" w:hAnsi="Arial" w:cs="Arial"/>
                <w:sz w:val="20"/>
                <w:szCs w:val="20"/>
              </w:rPr>
            </w:pPr>
            <w:r w:rsidRPr="00E74417">
              <w:rPr>
                <w:rFonts w:ascii="Arial" w:hAnsi="Arial" w:cs="Arial"/>
                <w:sz w:val="20"/>
                <w:szCs w:val="20"/>
              </w:rPr>
              <w:t>10</w:t>
            </w:r>
          </w:p>
        </w:tc>
        <w:tc>
          <w:tcPr>
            <w:tcW w:w="773" w:type="pct"/>
            <w:shd w:val="clear" w:color="auto" w:fill="C6E7F0" w:themeFill="accent6" w:themeFillTint="33"/>
          </w:tcPr>
          <w:p w14:paraId="3A6507AA" w14:textId="2EC2D52D" w:rsidR="009011BD" w:rsidRPr="00E74417" w:rsidRDefault="00B520B6" w:rsidP="00505BCE">
            <w:pPr>
              <w:spacing w:before="100" w:after="100"/>
              <w:rPr>
                <w:rFonts w:ascii="Arial" w:hAnsi="Arial" w:cs="Arial"/>
                <w:sz w:val="20"/>
                <w:szCs w:val="20"/>
              </w:rPr>
            </w:pPr>
            <w:r w:rsidRPr="00E74417">
              <w:rPr>
                <w:rFonts w:ascii="Arial" w:hAnsi="Arial" w:cs="Arial"/>
                <w:sz w:val="20"/>
                <w:szCs w:val="20"/>
              </w:rPr>
              <w:t>Adopted</w:t>
            </w:r>
          </w:p>
        </w:tc>
        <w:tc>
          <w:tcPr>
            <w:tcW w:w="914" w:type="pct"/>
            <w:shd w:val="clear" w:color="auto" w:fill="0070C0"/>
          </w:tcPr>
          <w:p w14:paraId="50E3C977" w14:textId="0E6435C6" w:rsidR="009011BD" w:rsidRPr="001A0B32" w:rsidRDefault="431F2464" w:rsidP="41F0C787">
            <w:pPr>
              <w:spacing w:before="100" w:after="100"/>
              <w:rPr>
                <w:rFonts w:ascii="Arial" w:hAnsi="Arial" w:cs="Arial"/>
                <w:sz w:val="20"/>
                <w:szCs w:val="20"/>
              </w:rPr>
            </w:pPr>
            <w:r w:rsidRPr="001A0B32">
              <w:rPr>
                <w:rFonts w:ascii="Arial" w:hAnsi="Arial" w:cs="Arial"/>
                <w:sz w:val="20"/>
                <w:szCs w:val="20"/>
              </w:rPr>
              <w:t xml:space="preserve">Delivered </w:t>
            </w:r>
          </w:p>
        </w:tc>
        <w:tc>
          <w:tcPr>
            <w:tcW w:w="1575" w:type="pct"/>
          </w:tcPr>
          <w:p w14:paraId="4DB4C9B9" w14:textId="5E4ED069" w:rsidR="009011BD" w:rsidRPr="00E74417" w:rsidRDefault="00382C32" w:rsidP="00505BCE">
            <w:pPr>
              <w:spacing w:before="100" w:after="100"/>
              <w:rPr>
                <w:rFonts w:ascii="Arial" w:hAnsi="Arial" w:cs="Arial"/>
                <w:sz w:val="20"/>
                <w:szCs w:val="20"/>
              </w:rPr>
            </w:pPr>
            <w:r w:rsidRPr="00E74417">
              <w:rPr>
                <w:rFonts w:ascii="Arial" w:hAnsi="Arial" w:cs="Arial"/>
                <w:sz w:val="20"/>
                <w:szCs w:val="20"/>
              </w:rPr>
              <w:t>Additional resources appointed</w:t>
            </w:r>
          </w:p>
        </w:tc>
        <w:tc>
          <w:tcPr>
            <w:tcW w:w="987" w:type="pct"/>
          </w:tcPr>
          <w:p w14:paraId="2BABA2D6" w14:textId="2723A94B" w:rsidR="00D54967" w:rsidRPr="00E74417" w:rsidRDefault="005D2552" w:rsidP="00505BCE">
            <w:pPr>
              <w:spacing w:before="100" w:after="100"/>
              <w:rPr>
                <w:rFonts w:ascii="Arial" w:hAnsi="Arial" w:cs="Arial"/>
                <w:sz w:val="20"/>
                <w:szCs w:val="20"/>
              </w:rPr>
            </w:pPr>
            <w:r w:rsidRPr="00E74417">
              <w:rPr>
                <w:rFonts w:ascii="Arial" w:hAnsi="Arial" w:cs="Arial"/>
                <w:sz w:val="20"/>
                <w:szCs w:val="20"/>
              </w:rPr>
              <w:t>Manager</w:t>
            </w:r>
            <w:r w:rsidR="008F162B" w:rsidRPr="00E74417">
              <w:rPr>
                <w:rFonts w:ascii="Arial" w:hAnsi="Arial" w:cs="Arial"/>
                <w:sz w:val="20"/>
                <w:szCs w:val="20"/>
              </w:rPr>
              <w:t>,</w:t>
            </w:r>
            <w:r w:rsidRPr="00E74417">
              <w:rPr>
                <w:rFonts w:ascii="Arial" w:hAnsi="Arial" w:cs="Arial"/>
                <w:sz w:val="20"/>
                <w:szCs w:val="20"/>
              </w:rPr>
              <w:t xml:space="preserve"> Science</w:t>
            </w:r>
          </w:p>
        </w:tc>
      </w:tr>
      <w:tr w:rsidR="009011BD" w14:paraId="7C21B11B" w14:textId="77777777" w:rsidTr="0A2C69E6">
        <w:trPr>
          <w:trHeight w:val="475"/>
        </w:trPr>
        <w:tc>
          <w:tcPr>
            <w:tcW w:w="5000" w:type="pct"/>
            <w:gridSpan w:val="5"/>
            <w:shd w:val="clear" w:color="auto" w:fill="D9D9D9" w:themeFill="background2" w:themeFillShade="D9"/>
          </w:tcPr>
          <w:p w14:paraId="035F5A8E" w14:textId="78EF49AA"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0660E5">
              <w:rPr>
                <w:rFonts w:ascii="Arial" w:hAnsi="Arial" w:cs="Arial"/>
                <w:b/>
                <w:bCs/>
                <w:sz w:val="20"/>
                <w:szCs w:val="20"/>
              </w:rPr>
              <w:t>R</w:t>
            </w:r>
            <w:r w:rsidRPr="00D217F8">
              <w:rPr>
                <w:rFonts w:ascii="Arial" w:hAnsi="Arial" w:cs="Arial"/>
                <w:b/>
                <w:bCs/>
                <w:sz w:val="20"/>
                <w:szCs w:val="20"/>
              </w:rPr>
              <w:t xml:space="preserve">eview </w:t>
            </w:r>
            <w:r w:rsidR="000660E5">
              <w:rPr>
                <w:rFonts w:ascii="Arial" w:hAnsi="Arial" w:cs="Arial"/>
                <w:b/>
                <w:bCs/>
                <w:sz w:val="20"/>
                <w:szCs w:val="20"/>
              </w:rPr>
              <w:t>R</w:t>
            </w:r>
            <w:r w:rsidRPr="00D217F8">
              <w:rPr>
                <w:rFonts w:ascii="Arial" w:hAnsi="Arial" w:cs="Arial"/>
                <w:b/>
                <w:bCs/>
                <w:sz w:val="20"/>
                <w:szCs w:val="20"/>
              </w:rPr>
              <w:t>ecommendation</w:t>
            </w:r>
          </w:p>
        </w:tc>
      </w:tr>
      <w:tr w:rsidR="009011BD" w14:paraId="5AD49488" w14:textId="77777777" w:rsidTr="0A2C69E6">
        <w:trPr>
          <w:trHeight w:val="475"/>
        </w:trPr>
        <w:tc>
          <w:tcPr>
            <w:tcW w:w="5000" w:type="pct"/>
            <w:gridSpan w:val="5"/>
          </w:tcPr>
          <w:p w14:paraId="33944980" w14:textId="6B7585ED" w:rsidR="00E653E9" w:rsidRPr="00D217F8" w:rsidRDefault="00AA4AF2" w:rsidP="00505BCE">
            <w:pPr>
              <w:pStyle w:val="NormalWeb"/>
              <w:shd w:val="clear" w:color="auto" w:fill="FFFFFF"/>
              <w:spacing w:beforeAutospacing="0" w:afterAutospacing="0"/>
              <w:ind w:left="23"/>
              <w:rPr>
                <w:rFonts w:ascii="Arial" w:hAnsi="Arial" w:cs="Arial"/>
                <w:spacing w:val="-1"/>
                <w:sz w:val="20"/>
                <w:szCs w:val="20"/>
              </w:rPr>
            </w:pPr>
            <w:r w:rsidRPr="00AA4AF2">
              <w:rPr>
                <w:rFonts w:ascii="Arial" w:hAnsi="Arial" w:cs="Arial"/>
                <w:spacing w:val="-1"/>
                <w:sz w:val="20"/>
                <w:szCs w:val="20"/>
              </w:rPr>
              <w:t xml:space="preserve">Laboratory resources be urgently refocussed to prioritise </w:t>
            </w:r>
            <w:proofErr w:type="spellStart"/>
            <w:r w:rsidRPr="00AA4AF2">
              <w:rPr>
                <w:rFonts w:ascii="Arial" w:hAnsi="Arial" w:cs="Arial"/>
                <w:spacing w:val="-1"/>
                <w:sz w:val="20"/>
                <w:szCs w:val="20"/>
              </w:rPr>
              <w:t>polygyne</w:t>
            </w:r>
            <w:proofErr w:type="spellEnd"/>
            <w:r w:rsidRPr="00AA4AF2">
              <w:rPr>
                <w:rFonts w:ascii="Arial" w:hAnsi="Arial" w:cs="Arial"/>
                <w:spacing w:val="-1"/>
                <w:sz w:val="20"/>
                <w:szCs w:val="20"/>
              </w:rPr>
              <w:t xml:space="preserve"> detection and reduce the backlog of samples, with research into more rapid genetic tests for </w:t>
            </w:r>
            <w:proofErr w:type="spellStart"/>
            <w:r w:rsidRPr="00AA4AF2">
              <w:rPr>
                <w:rFonts w:ascii="Arial" w:hAnsi="Arial" w:cs="Arial"/>
                <w:spacing w:val="-1"/>
                <w:sz w:val="20"/>
                <w:szCs w:val="20"/>
              </w:rPr>
              <w:t>polygynes</w:t>
            </w:r>
            <w:proofErr w:type="spellEnd"/>
            <w:r w:rsidRPr="00AA4AF2">
              <w:rPr>
                <w:rFonts w:ascii="Arial" w:hAnsi="Arial" w:cs="Arial"/>
                <w:spacing w:val="-1"/>
                <w:sz w:val="20"/>
                <w:szCs w:val="20"/>
              </w:rPr>
              <w:t xml:space="preserve"> and tracing.</w:t>
            </w:r>
          </w:p>
        </w:tc>
      </w:tr>
      <w:tr w:rsidR="009011BD" w14:paraId="146176B0" w14:textId="77777777" w:rsidTr="0A2C69E6">
        <w:trPr>
          <w:trHeight w:val="475"/>
        </w:trPr>
        <w:tc>
          <w:tcPr>
            <w:tcW w:w="5000" w:type="pct"/>
            <w:gridSpan w:val="5"/>
            <w:shd w:val="clear" w:color="auto" w:fill="D9D9D9" w:themeFill="background2" w:themeFillShade="D9"/>
          </w:tcPr>
          <w:p w14:paraId="285307DD" w14:textId="14B16DE0" w:rsidR="009011BD" w:rsidRPr="00D217F8" w:rsidRDefault="000660E5" w:rsidP="00505BCE">
            <w:pPr>
              <w:spacing w:before="100" w:after="100"/>
              <w:jc w:val="center"/>
              <w:rPr>
                <w:rFonts w:ascii="Arial" w:hAnsi="Arial" w:cs="Arial"/>
                <w:b/>
                <w:bCs/>
                <w:sz w:val="20"/>
                <w:szCs w:val="20"/>
              </w:rPr>
            </w:pPr>
            <w:r>
              <w:rPr>
                <w:rFonts w:ascii="Arial" w:hAnsi="Arial" w:cs="Arial"/>
                <w:b/>
                <w:bCs/>
                <w:sz w:val="20"/>
                <w:szCs w:val="20"/>
              </w:rPr>
              <w:t>Initial</w:t>
            </w:r>
            <w:r w:rsidR="00EF105F">
              <w:rPr>
                <w:rFonts w:ascii="Arial" w:hAnsi="Arial" w:cs="Arial"/>
                <w:b/>
                <w:bCs/>
                <w:sz w:val="20"/>
                <w:szCs w:val="20"/>
              </w:rPr>
              <w:t xml:space="preserve"> </w:t>
            </w:r>
            <w:r>
              <w:rPr>
                <w:rFonts w:ascii="Arial" w:hAnsi="Arial" w:cs="Arial"/>
                <w:b/>
                <w:bCs/>
                <w:sz w:val="20"/>
                <w:szCs w:val="20"/>
              </w:rPr>
              <w:t>P</w:t>
            </w:r>
            <w:r w:rsidR="00CA41EB"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CA41EB">
              <w:rPr>
                <w:rFonts w:ascii="Arial" w:hAnsi="Arial" w:cs="Arial"/>
                <w:b/>
                <w:bCs/>
                <w:sz w:val="20"/>
                <w:szCs w:val="20"/>
              </w:rPr>
              <w:t>ember</w:t>
            </w:r>
            <w:r w:rsidR="009011BD" w:rsidRPr="00D217F8">
              <w:rPr>
                <w:rFonts w:ascii="Arial" w:hAnsi="Arial" w:cs="Arial"/>
                <w:b/>
                <w:bCs/>
                <w:sz w:val="20"/>
                <w:szCs w:val="20"/>
              </w:rPr>
              <w:t xml:space="preserve"> </w:t>
            </w:r>
            <w:r w:rsidR="00CA41EB">
              <w:rPr>
                <w:rFonts w:ascii="Arial" w:hAnsi="Arial" w:cs="Arial"/>
                <w:b/>
                <w:bCs/>
                <w:sz w:val="20"/>
                <w:szCs w:val="20"/>
              </w:rPr>
              <w:t>20</w:t>
            </w:r>
            <w:r w:rsidR="009011BD" w:rsidRPr="00D217F8">
              <w:rPr>
                <w:rFonts w:ascii="Arial" w:hAnsi="Arial" w:cs="Arial"/>
                <w:b/>
                <w:bCs/>
                <w:sz w:val="20"/>
                <w:szCs w:val="20"/>
              </w:rPr>
              <w:t>22)</w:t>
            </w:r>
          </w:p>
        </w:tc>
      </w:tr>
      <w:tr w:rsidR="009011BD" w14:paraId="476A7726" w14:textId="77777777" w:rsidTr="0A2C69E6">
        <w:trPr>
          <w:trHeight w:val="475"/>
        </w:trPr>
        <w:tc>
          <w:tcPr>
            <w:tcW w:w="5000" w:type="pct"/>
            <w:gridSpan w:val="5"/>
          </w:tcPr>
          <w:p w14:paraId="7A1309C3" w14:textId="580F6CC7" w:rsidR="009011BD" w:rsidRPr="00D217F8" w:rsidRDefault="000F26A9" w:rsidP="00505BCE">
            <w:pPr>
              <w:spacing w:before="100" w:after="100"/>
              <w:rPr>
                <w:rFonts w:ascii="Arial" w:hAnsi="Arial" w:cs="Arial"/>
                <w:sz w:val="20"/>
                <w:szCs w:val="20"/>
              </w:rPr>
            </w:pPr>
            <w:r w:rsidRPr="000F26A9">
              <w:rPr>
                <w:rFonts w:ascii="Arial" w:hAnsi="Arial" w:cs="Arial"/>
                <w:sz w:val="20"/>
                <w:szCs w:val="20"/>
              </w:rPr>
              <w:t>N/A</w:t>
            </w:r>
          </w:p>
        </w:tc>
      </w:tr>
      <w:tr w:rsidR="009011BD" w14:paraId="27697471" w14:textId="77777777" w:rsidTr="0A2C69E6">
        <w:trPr>
          <w:trHeight w:val="475"/>
        </w:trPr>
        <w:tc>
          <w:tcPr>
            <w:tcW w:w="5000" w:type="pct"/>
            <w:gridSpan w:val="5"/>
            <w:shd w:val="clear" w:color="auto" w:fill="D9D9D9" w:themeFill="background2" w:themeFillShade="D9"/>
          </w:tcPr>
          <w:p w14:paraId="5A69C9A4" w14:textId="02289185" w:rsidR="009011BD" w:rsidRPr="00D217F8" w:rsidRDefault="000660E5"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CA41EB">
              <w:rPr>
                <w:rFonts w:ascii="Arial" w:hAnsi="Arial" w:cs="Arial"/>
                <w:b/>
                <w:bCs/>
                <w:sz w:val="20"/>
                <w:szCs w:val="20"/>
              </w:rPr>
              <w:t>ruary</w:t>
            </w:r>
            <w:r w:rsidR="009011BD" w:rsidRPr="00D217F8">
              <w:rPr>
                <w:rFonts w:ascii="Arial" w:hAnsi="Arial" w:cs="Arial"/>
                <w:b/>
                <w:bCs/>
                <w:sz w:val="20"/>
                <w:szCs w:val="20"/>
              </w:rPr>
              <w:t xml:space="preserve"> </w:t>
            </w:r>
            <w:r w:rsidR="00CA41EB">
              <w:rPr>
                <w:rFonts w:ascii="Arial" w:hAnsi="Arial" w:cs="Arial"/>
                <w:b/>
                <w:bCs/>
                <w:sz w:val="20"/>
                <w:szCs w:val="20"/>
              </w:rPr>
              <w:t>20</w:t>
            </w:r>
            <w:r w:rsidR="009011BD" w:rsidRPr="00D217F8">
              <w:rPr>
                <w:rFonts w:ascii="Arial" w:hAnsi="Arial" w:cs="Arial"/>
                <w:b/>
                <w:bCs/>
                <w:sz w:val="20"/>
                <w:szCs w:val="20"/>
              </w:rPr>
              <w:t>24)</w:t>
            </w:r>
          </w:p>
        </w:tc>
      </w:tr>
      <w:tr w:rsidR="009011BD" w14:paraId="375A8CEF" w14:textId="77777777" w:rsidTr="0A2C69E6">
        <w:trPr>
          <w:trHeight w:val="475"/>
        </w:trPr>
        <w:tc>
          <w:tcPr>
            <w:tcW w:w="5000" w:type="pct"/>
            <w:gridSpan w:val="5"/>
          </w:tcPr>
          <w:p w14:paraId="754F0724" w14:textId="1CB45690" w:rsidR="00D279F5" w:rsidRDefault="61870AB9" w:rsidP="00505BCE">
            <w:pPr>
              <w:spacing w:before="100" w:after="100"/>
              <w:ind w:left="-20" w:right="-20"/>
              <w:rPr>
                <w:rFonts w:ascii="Arial" w:eastAsia="Arial" w:hAnsi="Arial" w:cs="Arial"/>
                <w:sz w:val="20"/>
                <w:szCs w:val="20"/>
              </w:rPr>
            </w:pPr>
            <w:r w:rsidRPr="00E02FA3">
              <w:rPr>
                <w:rFonts w:ascii="Arial" w:eastAsia="Arial" w:hAnsi="Arial" w:cs="Arial"/>
                <w:sz w:val="20"/>
                <w:szCs w:val="20"/>
              </w:rPr>
              <w:t xml:space="preserve">Laboratory processes continue to prioritise genetic analysis of ant samples suspected of being </w:t>
            </w:r>
            <w:proofErr w:type="spellStart"/>
            <w:r w:rsidRPr="00E02FA3">
              <w:rPr>
                <w:rFonts w:ascii="Arial" w:eastAsia="Arial" w:hAnsi="Arial" w:cs="Arial"/>
                <w:sz w:val="20"/>
                <w:szCs w:val="20"/>
              </w:rPr>
              <w:t>polygyne</w:t>
            </w:r>
            <w:proofErr w:type="spellEnd"/>
            <w:r w:rsidRPr="00E02FA3">
              <w:rPr>
                <w:rFonts w:ascii="Arial" w:eastAsia="Arial" w:hAnsi="Arial" w:cs="Arial"/>
                <w:sz w:val="20"/>
                <w:szCs w:val="20"/>
              </w:rPr>
              <w:t xml:space="preserve"> to ensure delivery of an aggressive treatment response. Reducing the sample backlog has remained a challenge </w:t>
            </w:r>
            <w:r w:rsidR="00FE581E">
              <w:rPr>
                <w:rFonts w:ascii="Arial" w:eastAsia="Arial" w:hAnsi="Arial" w:cs="Arial"/>
                <w:sz w:val="20"/>
                <w:szCs w:val="20"/>
              </w:rPr>
              <w:t xml:space="preserve">due to the </w:t>
            </w:r>
            <w:r w:rsidRPr="00E02FA3">
              <w:rPr>
                <w:rFonts w:ascii="Arial" w:eastAsia="Arial" w:hAnsi="Arial" w:cs="Arial"/>
                <w:sz w:val="20"/>
                <w:szCs w:val="20"/>
              </w:rPr>
              <w:t xml:space="preserve">geographical expansion of the program’s efforts. </w:t>
            </w:r>
          </w:p>
          <w:p w14:paraId="157402BD" w14:textId="32A546B4" w:rsidR="00E653E9" w:rsidRPr="00DB6070" w:rsidRDefault="61870AB9" w:rsidP="00505BCE">
            <w:pPr>
              <w:spacing w:before="100" w:after="100"/>
              <w:ind w:left="-20" w:right="-20"/>
              <w:rPr>
                <w:rFonts w:ascii="Arial" w:eastAsia="Arial" w:hAnsi="Arial" w:cs="Arial"/>
                <w:sz w:val="20"/>
                <w:szCs w:val="20"/>
              </w:rPr>
            </w:pPr>
            <w:r w:rsidRPr="00E02FA3">
              <w:rPr>
                <w:rFonts w:ascii="Arial" w:eastAsia="Arial" w:hAnsi="Arial" w:cs="Arial"/>
                <w:sz w:val="20"/>
                <w:szCs w:val="20"/>
              </w:rPr>
              <w:t xml:space="preserve">In 2023, genetic analysis equipment with enhanced capability was purchased to more rapidly process </w:t>
            </w:r>
            <w:proofErr w:type="spellStart"/>
            <w:r w:rsidRPr="00E02FA3">
              <w:rPr>
                <w:rFonts w:ascii="Arial" w:eastAsia="Arial" w:hAnsi="Arial" w:cs="Arial"/>
                <w:sz w:val="20"/>
                <w:szCs w:val="20"/>
              </w:rPr>
              <w:t>polygyne</w:t>
            </w:r>
            <w:proofErr w:type="spellEnd"/>
            <w:r w:rsidRPr="00E02FA3">
              <w:rPr>
                <w:rFonts w:ascii="Arial" w:eastAsia="Arial" w:hAnsi="Arial" w:cs="Arial"/>
                <w:sz w:val="20"/>
                <w:szCs w:val="20"/>
              </w:rPr>
              <w:t xml:space="preserve"> testing. With the support of the </w:t>
            </w:r>
            <w:r w:rsidR="00647BB6">
              <w:rPr>
                <w:rFonts w:ascii="Arial" w:eastAsia="Arial" w:hAnsi="Arial" w:cs="Arial"/>
                <w:sz w:val="20"/>
                <w:szCs w:val="20"/>
              </w:rPr>
              <w:t>Fire ant r</w:t>
            </w:r>
            <w:r w:rsidR="00FE581E">
              <w:rPr>
                <w:rFonts w:ascii="Arial" w:eastAsia="Arial" w:hAnsi="Arial" w:cs="Arial"/>
                <w:sz w:val="20"/>
                <w:szCs w:val="20"/>
              </w:rPr>
              <w:t xml:space="preserve">esponse </w:t>
            </w:r>
            <w:r w:rsidR="00647BB6">
              <w:rPr>
                <w:rFonts w:ascii="Arial" w:eastAsia="Arial" w:hAnsi="Arial" w:cs="Arial"/>
                <w:sz w:val="20"/>
                <w:szCs w:val="20"/>
              </w:rPr>
              <w:t>p</w:t>
            </w:r>
            <w:r w:rsidR="00FE581E">
              <w:rPr>
                <w:rFonts w:ascii="Arial" w:eastAsia="Arial" w:hAnsi="Arial" w:cs="Arial"/>
                <w:sz w:val="20"/>
                <w:szCs w:val="20"/>
              </w:rPr>
              <w:t xml:space="preserve">lan </w:t>
            </w:r>
            <w:r w:rsidRPr="00E02FA3">
              <w:rPr>
                <w:rFonts w:ascii="Arial" w:eastAsia="Arial" w:hAnsi="Arial" w:cs="Arial"/>
                <w:sz w:val="20"/>
                <w:szCs w:val="20"/>
              </w:rPr>
              <w:t>2023</w:t>
            </w:r>
            <w:r w:rsidR="00FE581E">
              <w:rPr>
                <w:rFonts w:ascii="Arial" w:eastAsia="Arial" w:hAnsi="Arial" w:cs="Arial"/>
                <w:sz w:val="20"/>
                <w:szCs w:val="20"/>
              </w:rPr>
              <w:t>–</w:t>
            </w:r>
            <w:r w:rsidRPr="00E02FA3">
              <w:rPr>
                <w:rFonts w:ascii="Arial" w:eastAsia="Arial" w:hAnsi="Arial" w:cs="Arial"/>
                <w:sz w:val="20"/>
                <w:szCs w:val="20"/>
              </w:rPr>
              <w:t>27 funding, additional technical laboratory staff have been engaged to resolve the final backlog in early 2024.</w:t>
            </w:r>
          </w:p>
        </w:tc>
      </w:tr>
      <w:tr w:rsidR="005466D5" w14:paraId="0041D0B4" w14:textId="77777777" w:rsidTr="0A2C69E6">
        <w:trPr>
          <w:trHeight w:val="475"/>
        </w:trPr>
        <w:tc>
          <w:tcPr>
            <w:tcW w:w="5000" w:type="pct"/>
            <w:gridSpan w:val="5"/>
            <w:shd w:val="clear" w:color="auto" w:fill="D9D9D9" w:themeFill="background2" w:themeFillShade="D9"/>
          </w:tcPr>
          <w:p w14:paraId="68903B5A" w14:textId="5F8D18CB" w:rsidR="005466D5" w:rsidRPr="00E02FA3" w:rsidRDefault="00FC0406" w:rsidP="00BC5021">
            <w:pPr>
              <w:spacing w:before="100" w:after="100"/>
              <w:ind w:left="-20" w:right="-20"/>
              <w:jc w:val="center"/>
              <w:rPr>
                <w:rFonts w:ascii="Arial" w:eastAsia="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sidR="000660E5">
              <w:rPr>
                <w:rFonts w:ascii="Arial" w:hAnsi="Arial" w:cs="Arial"/>
                <w:b/>
                <w:bCs/>
                <w:sz w:val="20"/>
                <w:szCs w:val="20"/>
              </w:rPr>
              <w:t>P</w:t>
            </w:r>
            <w:r w:rsidR="005466D5" w:rsidRPr="00D217F8">
              <w:rPr>
                <w:rFonts w:ascii="Arial" w:hAnsi="Arial" w:cs="Arial"/>
                <w:b/>
                <w:bCs/>
                <w:sz w:val="20"/>
                <w:szCs w:val="20"/>
              </w:rPr>
              <w:t xml:space="preserve">rogram </w:t>
            </w:r>
            <w:r w:rsidR="000660E5">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44F1BF14" w14:textId="77777777" w:rsidTr="0A2C69E6">
        <w:trPr>
          <w:trHeight w:val="475"/>
        </w:trPr>
        <w:tc>
          <w:tcPr>
            <w:tcW w:w="5000" w:type="pct"/>
            <w:gridSpan w:val="5"/>
          </w:tcPr>
          <w:p w14:paraId="1F240C1F" w14:textId="0DA8DA15" w:rsidR="005466D5" w:rsidRPr="00E02FA3" w:rsidRDefault="007D4293" w:rsidP="00BC5021">
            <w:pPr>
              <w:spacing w:before="100" w:after="100"/>
              <w:ind w:left="-23" w:right="-23"/>
              <w:rPr>
                <w:rFonts w:ascii="Arial" w:eastAsia="Arial" w:hAnsi="Arial" w:cs="Arial"/>
                <w:sz w:val="20"/>
                <w:szCs w:val="20"/>
              </w:rPr>
            </w:pPr>
            <w:r w:rsidRPr="007D4293">
              <w:rPr>
                <w:rFonts w:ascii="Arial" w:eastAsia="Arial" w:hAnsi="Arial" w:cs="Arial"/>
                <w:sz w:val="20"/>
                <w:szCs w:val="20"/>
              </w:rPr>
              <w:t xml:space="preserve">Resources were allocated to </w:t>
            </w:r>
            <w:r w:rsidR="00647BB6">
              <w:rPr>
                <w:rFonts w:ascii="Arial" w:eastAsia="Arial" w:hAnsi="Arial" w:cs="Arial"/>
                <w:sz w:val="20"/>
                <w:szCs w:val="20"/>
              </w:rPr>
              <w:t xml:space="preserve">clear the backlog identified in late 2023 and early 2024. </w:t>
            </w:r>
            <w:r w:rsidRPr="007D4293">
              <w:rPr>
                <w:rFonts w:ascii="Arial" w:eastAsia="Arial" w:hAnsi="Arial" w:cs="Arial"/>
                <w:sz w:val="20"/>
                <w:szCs w:val="20"/>
              </w:rPr>
              <w:t xml:space="preserve">As of 30 June 2024, </w:t>
            </w:r>
            <w:r w:rsidR="00647BB6">
              <w:rPr>
                <w:rFonts w:ascii="Arial" w:eastAsia="Arial" w:hAnsi="Arial" w:cs="Arial"/>
                <w:sz w:val="20"/>
                <w:szCs w:val="20"/>
              </w:rPr>
              <w:t xml:space="preserve">all genetic </w:t>
            </w:r>
            <w:r w:rsidRPr="007D4293">
              <w:rPr>
                <w:rFonts w:ascii="Arial" w:eastAsia="Arial" w:hAnsi="Arial" w:cs="Arial"/>
                <w:sz w:val="20"/>
                <w:szCs w:val="20"/>
              </w:rPr>
              <w:t>sampling was up to date (within tolerance).</w:t>
            </w:r>
          </w:p>
        </w:tc>
      </w:tr>
      <w:tr w:rsidR="00FC0406" w14:paraId="6723D6A1" w14:textId="77777777" w:rsidTr="0A2C69E6">
        <w:trPr>
          <w:trHeight w:val="475"/>
        </w:trPr>
        <w:tc>
          <w:tcPr>
            <w:tcW w:w="5000" w:type="pct"/>
            <w:gridSpan w:val="5"/>
            <w:shd w:val="clear" w:color="auto" w:fill="D9D9D9" w:themeFill="background2" w:themeFillShade="D9"/>
          </w:tcPr>
          <w:p w14:paraId="1D447AB3" w14:textId="421F47D6" w:rsidR="00FC0406" w:rsidRPr="007D4293" w:rsidRDefault="00FC0406" w:rsidP="00FC0406">
            <w:pPr>
              <w:spacing w:before="100" w:after="100"/>
              <w:ind w:left="-23" w:right="-23"/>
              <w:jc w:val="center"/>
              <w:rPr>
                <w:rFonts w:ascii="Arial" w:eastAsia="Arial" w:hAnsi="Arial" w:cs="Arial"/>
                <w:sz w:val="20"/>
                <w:szCs w:val="20"/>
              </w:rPr>
            </w:pPr>
            <w:r>
              <w:rPr>
                <w:rFonts w:ascii="Arial" w:hAnsi="Arial" w:cs="Arial"/>
                <w:b/>
                <w:bCs/>
                <w:sz w:val="20"/>
                <w:szCs w:val="20"/>
              </w:rPr>
              <w:t>Updated Program Response (</w:t>
            </w:r>
            <w:r w:rsidR="00E74417">
              <w:rPr>
                <w:rFonts w:ascii="Arial" w:hAnsi="Arial" w:cs="Arial"/>
                <w:b/>
                <w:bCs/>
                <w:sz w:val="20"/>
                <w:szCs w:val="20"/>
              </w:rPr>
              <w:t xml:space="preserve">April </w:t>
            </w:r>
            <w:r>
              <w:rPr>
                <w:rFonts w:ascii="Arial" w:hAnsi="Arial" w:cs="Arial"/>
                <w:b/>
                <w:bCs/>
                <w:sz w:val="20"/>
                <w:szCs w:val="20"/>
              </w:rPr>
              <w:t>2025)</w:t>
            </w:r>
          </w:p>
        </w:tc>
      </w:tr>
      <w:tr w:rsidR="00FC0406" w14:paraId="06E4690E" w14:textId="77777777" w:rsidTr="0A2C69E6">
        <w:trPr>
          <w:trHeight w:val="475"/>
        </w:trPr>
        <w:tc>
          <w:tcPr>
            <w:tcW w:w="5000" w:type="pct"/>
            <w:gridSpan w:val="5"/>
          </w:tcPr>
          <w:p w14:paraId="39E75152" w14:textId="1C1CBE45" w:rsidR="00027913" w:rsidRDefault="00590F1C" w:rsidP="00BC5021">
            <w:pPr>
              <w:spacing w:before="100" w:after="100"/>
              <w:ind w:left="-23" w:right="-23"/>
              <w:rPr>
                <w:rFonts w:ascii="Arial" w:hAnsi="Arial" w:cs="Arial"/>
                <w:sz w:val="20"/>
                <w:szCs w:val="20"/>
              </w:rPr>
            </w:pPr>
            <w:r w:rsidRPr="001A0B32">
              <w:rPr>
                <w:rFonts w:ascii="Arial" w:hAnsi="Arial" w:cs="Arial"/>
                <w:sz w:val="20"/>
                <w:szCs w:val="20"/>
              </w:rPr>
              <w:t xml:space="preserve">The genetic sampling strategy that includes the allocation of resources and consideration to social form has been delivered. </w:t>
            </w:r>
            <w:r w:rsidR="00FB7FDD" w:rsidRPr="001A0B32">
              <w:rPr>
                <w:rFonts w:ascii="Arial" w:hAnsi="Arial" w:cs="Arial"/>
                <w:sz w:val="20"/>
                <w:szCs w:val="20"/>
              </w:rPr>
              <w:t xml:space="preserve">The backlog previously reported is </w:t>
            </w:r>
            <w:r w:rsidR="00EB410D">
              <w:rPr>
                <w:rFonts w:ascii="Arial" w:hAnsi="Arial" w:cs="Arial"/>
                <w:sz w:val="20"/>
                <w:szCs w:val="20"/>
              </w:rPr>
              <w:t>making great progress a</w:t>
            </w:r>
            <w:r w:rsidR="00FB7FDD" w:rsidRPr="001A0B32">
              <w:rPr>
                <w:rFonts w:ascii="Arial" w:hAnsi="Arial" w:cs="Arial"/>
                <w:sz w:val="20"/>
                <w:szCs w:val="20"/>
              </w:rPr>
              <w:t xml:space="preserve">nd continues to be monitored. </w:t>
            </w:r>
          </w:p>
          <w:p w14:paraId="102F6FE5" w14:textId="743582FA" w:rsidR="00FC0406" w:rsidRPr="007D4293" w:rsidRDefault="00E74417" w:rsidP="00BC5021">
            <w:pPr>
              <w:spacing w:before="100" w:after="100"/>
              <w:ind w:left="-23" w:right="-23"/>
              <w:rPr>
                <w:rFonts w:ascii="Arial" w:eastAsia="Arial" w:hAnsi="Arial" w:cs="Arial"/>
                <w:sz w:val="20"/>
                <w:szCs w:val="20"/>
              </w:rPr>
            </w:pPr>
            <w:r>
              <w:rPr>
                <w:rFonts w:ascii="Arial" w:hAnsi="Arial" w:cs="Arial"/>
                <w:sz w:val="20"/>
                <w:szCs w:val="20"/>
              </w:rPr>
              <w:t>As this recommendation is delivered, further status updates will be provided in National Milestone Reporting.</w:t>
            </w:r>
          </w:p>
        </w:tc>
      </w:tr>
    </w:tbl>
    <w:p w14:paraId="34120469" w14:textId="13E1C0DD" w:rsidR="00DB6070" w:rsidRDefault="00DB6070" w:rsidP="00505BCE">
      <w:pPr>
        <w:spacing w:before="100" w:after="100" w:line="240" w:lineRule="auto"/>
      </w:pPr>
    </w:p>
    <w:p w14:paraId="0C9038DA" w14:textId="25CA1950" w:rsidR="009011BD" w:rsidRPr="00D44C43" w:rsidRDefault="00DB6070" w:rsidP="00307EEA">
      <w:pPr>
        <w:spacing w:before="100" w:after="100" w:line="240" w:lineRule="auto"/>
      </w:pPr>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5237AFB7" w14:textId="77777777" w:rsidTr="41F0C787">
        <w:tc>
          <w:tcPr>
            <w:tcW w:w="750" w:type="pct"/>
            <w:shd w:val="clear" w:color="auto" w:fill="D9D9D9" w:themeFill="background2" w:themeFillShade="D9"/>
          </w:tcPr>
          <w:p w14:paraId="323FF408"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5A81A01C" w14:textId="74B2F46E"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FC0406">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39E83DC5" w14:textId="0BF4A5B5" w:rsidR="009011BD" w:rsidRPr="00430FEA" w:rsidRDefault="03338A6C" w:rsidP="41F0C787">
            <w:pPr>
              <w:spacing w:before="100" w:after="100"/>
              <w:rPr>
                <w:rFonts w:ascii="Arial" w:hAnsi="Arial" w:cs="Arial"/>
                <w:b/>
                <w:sz w:val="20"/>
                <w:szCs w:val="20"/>
              </w:rPr>
            </w:pPr>
            <w:r w:rsidRPr="00430FEA">
              <w:rPr>
                <w:rFonts w:ascii="Arial" w:hAnsi="Arial" w:cs="Arial"/>
                <w:b/>
                <w:sz w:val="20"/>
                <w:szCs w:val="20"/>
              </w:rPr>
              <w:t>Status (</w:t>
            </w:r>
            <w:r w:rsidR="00EF10FF">
              <w:rPr>
                <w:rFonts w:ascii="Arial" w:hAnsi="Arial" w:cs="Arial"/>
                <w:b/>
                <w:bCs/>
                <w:sz w:val="20"/>
                <w:szCs w:val="20"/>
              </w:rPr>
              <w:t>April</w:t>
            </w:r>
            <w:r w:rsidR="00EF10FF" w:rsidRPr="00430FEA">
              <w:rPr>
                <w:rFonts w:ascii="Arial" w:hAnsi="Arial" w:cs="Arial"/>
                <w:b/>
                <w:sz w:val="20"/>
                <w:szCs w:val="20"/>
              </w:rPr>
              <w:t xml:space="preserve"> </w:t>
            </w:r>
            <w:r w:rsidRPr="00430FEA">
              <w:rPr>
                <w:rFonts w:ascii="Arial" w:hAnsi="Arial" w:cs="Arial"/>
                <w:b/>
                <w:sz w:val="20"/>
                <w:szCs w:val="20"/>
              </w:rPr>
              <w:t>2025)</w:t>
            </w:r>
          </w:p>
        </w:tc>
        <w:tc>
          <w:tcPr>
            <w:tcW w:w="1575" w:type="pct"/>
            <w:shd w:val="clear" w:color="auto" w:fill="D9D9D9" w:themeFill="background2" w:themeFillShade="D9"/>
          </w:tcPr>
          <w:p w14:paraId="1D96821D"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7" w:type="pct"/>
            <w:shd w:val="clear" w:color="auto" w:fill="D9D9D9" w:themeFill="background2" w:themeFillShade="D9"/>
          </w:tcPr>
          <w:p w14:paraId="320A5A51"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127AE6D1" w14:textId="77777777" w:rsidTr="00430FEA">
        <w:tc>
          <w:tcPr>
            <w:tcW w:w="750" w:type="pct"/>
          </w:tcPr>
          <w:p w14:paraId="3D5CD499" w14:textId="7D6F01B7" w:rsidR="009011BD" w:rsidRPr="00D217F8" w:rsidRDefault="009011BD" w:rsidP="00505BCE">
            <w:pPr>
              <w:spacing w:before="100" w:after="100"/>
              <w:rPr>
                <w:rFonts w:ascii="Arial" w:hAnsi="Arial" w:cs="Arial"/>
                <w:sz w:val="20"/>
                <w:szCs w:val="20"/>
              </w:rPr>
            </w:pPr>
            <w:r>
              <w:rPr>
                <w:rFonts w:ascii="Arial" w:hAnsi="Arial" w:cs="Arial"/>
                <w:sz w:val="20"/>
                <w:szCs w:val="20"/>
              </w:rPr>
              <w:t>11</w:t>
            </w:r>
          </w:p>
        </w:tc>
        <w:tc>
          <w:tcPr>
            <w:tcW w:w="773" w:type="pct"/>
            <w:shd w:val="clear" w:color="auto" w:fill="C6E7F0" w:themeFill="accent6" w:themeFillTint="33"/>
          </w:tcPr>
          <w:p w14:paraId="2D54D89C" w14:textId="59636986" w:rsidR="009011BD" w:rsidRPr="009101D1" w:rsidRDefault="009101D1" w:rsidP="00505BCE">
            <w:pPr>
              <w:spacing w:before="100" w:after="100"/>
              <w:rPr>
                <w:rFonts w:ascii="Arial" w:hAnsi="Arial" w:cs="Arial"/>
                <w:sz w:val="20"/>
                <w:szCs w:val="20"/>
              </w:rPr>
            </w:pPr>
            <w:r w:rsidRPr="009101D1">
              <w:rPr>
                <w:rFonts w:ascii="Arial" w:hAnsi="Arial" w:cs="Arial"/>
                <w:sz w:val="20"/>
                <w:szCs w:val="20"/>
              </w:rPr>
              <w:t>Adopted</w:t>
            </w:r>
          </w:p>
        </w:tc>
        <w:tc>
          <w:tcPr>
            <w:tcW w:w="914" w:type="pct"/>
            <w:shd w:val="clear" w:color="auto" w:fill="FFC000"/>
          </w:tcPr>
          <w:p w14:paraId="2B06A925" w14:textId="42EF530C" w:rsidR="009011BD" w:rsidRPr="00430FEA" w:rsidRDefault="00EF10FF" w:rsidP="41F0C787">
            <w:pPr>
              <w:spacing w:before="100" w:after="100"/>
              <w:rPr>
                <w:rFonts w:ascii="Arial" w:hAnsi="Arial" w:cs="Arial"/>
                <w:sz w:val="20"/>
                <w:szCs w:val="20"/>
              </w:rPr>
            </w:pPr>
            <w:r w:rsidRPr="00430FEA">
              <w:rPr>
                <w:rFonts w:ascii="Arial" w:hAnsi="Arial" w:cs="Arial"/>
                <w:sz w:val="20"/>
                <w:szCs w:val="20"/>
              </w:rPr>
              <w:t>In Progress</w:t>
            </w:r>
          </w:p>
        </w:tc>
        <w:tc>
          <w:tcPr>
            <w:tcW w:w="1575" w:type="pct"/>
          </w:tcPr>
          <w:p w14:paraId="3993CD6E" w14:textId="04237691" w:rsidR="009011BD" w:rsidRPr="00AA13DA" w:rsidRDefault="002E1863" w:rsidP="00505BCE">
            <w:pPr>
              <w:spacing w:before="100" w:after="100"/>
              <w:rPr>
                <w:rFonts w:ascii="Arial" w:hAnsi="Arial" w:cs="Arial"/>
                <w:sz w:val="20"/>
                <w:szCs w:val="20"/>
              </w:rPr>
            </w:pPr>
            <w:r>
              <w:rPr>
                <w:rFonts w:ascii="Arial" w:hAnsi="Arial" w:cs="Arial"/>
                <w:sz w:val="20"/>
                <w:szCs w:val="20"/>
              </w:rPr>
              <w:t>Remote Sensing Surveillance (</w:t>
            </w:r>
            <w:r w:rsidR="003A2D77">
              <w:rPr>
                <w:rFonts w:ascii="Arial" w:hAnsi="Arial" w:cs="Arial"/>
                <w:sz w:val="20"/>
                <w:szCs w:val="20"/>
              </w:rPr>
              <w:t>RSS</w:t>
            </w:r>
            <w:r>
              <w:rPr>
                <w:rFonts w:ascii="Arial" w:hAnsi="Arial" w:cs="Arial"/>
                <w:sz w:val="20"/>
                <w:szCs w:val="20"/>
              </w:rPr>
              <w:t>)</w:t>
            </w:r>
            <w:r w:rsidR="003A2D77">
              <w:rPr>
                <w:rFonts w:ascii="Arial" w:hAnsi="Arial" w:cs="Arial"/>
                <w:sz w:val="20"/>
                <w:szCs w:val="20"/>
              </w:rPr>
              <w:t xml:space="preserve"> Project</w:t>
            </w:r>
          </w:p>
        </w:tc>
        <w:tc>
          <w:tcPr>
            <w:tcW w:w="987" w:type="pct"/>
          </w:tcPr>
          <w:p w14:paraId="763CB865" w14:textId="548149BD" w:rsidR="009011BD" w:rsidRPr="00AA13DA" w:rsidRDefault="00104248" w:rsidP="00505BCE">
            <w:pPr>
              <w:spacing w:before="100" w:after="100"/>
              <w:rPr>
                <w:rFonts w:ascii="Arial" w:hAnsi="Arial" w:cs="Arial"/>
                <w:sz w:val="20"/>
                <w:szCs w:val="20"/>
              </w:rPr>
            </w:pPr>
            <w:r w:rsidRPr="00104248">
              <w:rPr>
                <w:rFonts w:ascii="Arial" w:hAnsi="Arial" w:cs="Arial"/>
                <w:sz w:val="20"/>
                <w:szCs w:val="20"/>
              </w:rPr>
              <w:t>Director</w:t>
            </w:r>
            <w:r w:rsidR="008F162B">
              <w:rPr>
                <w:rFonts w:ascii="Arial" w:hAnsi="Arial" w:cs="Arial"/>
                <w:sz w:val="20"/>
                <w:szCs w:val="20"/>
              </w:rPr>
              <w:t>,</w:t>
            </w:r>
            <w:r w:rsidRPr="00104248">
              <w:rPr>
                <w:rFonts w:ascii="Arial" w:hAnsi="Arial" w:cs="Arial"/>
                <w:sz w:val="20"/>
                <w:szCs w:val="20"/>
              </w:rPr>
              <w:t xml:space="preserve"> Science, Strategy </w:t>
            </w:r>
            <w:r w:rsidR="00FE581E">
              <w:rPr>
                <w:rFonts w:ascii="Arial" w:hAnsi="Arial" w:cs="Arial"/>
                <w:sz w:val="20"/>
                <w:szCs w:val="20"/>
              </w:rPr>
              <w:t>and</w:t>
            </w:r>
            <w:r w:rsidR="00FE581E" w:rsidRPr="00104248">
              <w:rPr>
                <w:rFonts w:ascii="Arial" w:hAnsi="Arial" w:cs="Arial"/>
                <w:sz w:val="20"/>
                <w:szCs w:val="20"/>
              </w:rPr>
              <w:t xml:space="preserve"> </w:t>
            </w:r>
            <w:r w:rsidRPr="00104248">
              <w:rPr>
                <w:rFonts w:ascii="Arial" w:hAnsi="Arial" w:cs="Arial"/>
                <w:sz w:val="20"/>
                <w:szCs w:val="20"/>
              </w:rPr>
              <w:t>Innovation</w:t>
            </w:r>
          </w:p>
        </w:tc>
      </w:tr>
      <w:tr w:rsidR="009011BD" w14:paraId="5BC5A0D9" w14:textId="77777777" w:rsidTr="41F0C787">
        <w:trPr>
          <w:trHeight w:val="475"/>
        </w:trPr>
        <w:tc>
          <w:tcPr>
            <w:tcW w:w="5000" w:type="pct"/>
            <w:gridSpan w:val="5"/>
            <w:shd w:val="clear" w:color="auto" w:fill="D9D9D9" w:themeFill="background2" w:themeFillShade="D9"/>
          </w:tcPr>
          <w:p w14:paraId="0FF5979A" w14:textId="3F55E269"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FC0406">
              <w:rPr>
                <w:rFonts w:ascii="Arial" w:hAnsi="Arial" w:cs="Arial"/>
                <w:b/>
                <w:bCs/>
                <w:sz w:val="20"/>
                <w:szCs w:val="20"/>
              </w:rPr>
              <w:t>R</w:t>
            </w:r>
            <w:r w:rsidR="00FE581E" w:rsidRPr="00D217F8">
              <w:rPr>
                <w:rFonts w:ascii="Arial" w:hAnsi="Arial" w:cs="Arial"/>
                <w:b/>
                <w:bCs/>
                <w:sz w:val="20"/>
                <w:szCs w:val="20"/>
              </w:rPr>
              <w:t xml:space="preserve">eview </w:t>
            </w:r>
            <w:r w:rsidR="00FC0406">
              <w:rPr>
                <w:rFonts w:ascii="Arial" w:hAnsi="Arial" w:cs="Arial"/>
                <w:b/>
                <w:bCs/>
                <w:sz w:val="20"/>
                <w:szCs w:val="20"/>
              </w:rPr>
              <w:t>R</w:t>
            </w:r>
            <w:r w:rsidRPr="00D217F8">
              <w:rPr>
                <w:rFonts w:ascii="Arial" w:hAnsi="Arial" w:cs="Arial"/>
                <w:b/>
                <w:bCs/>
                <w:sz w:val="20"/>
                <w:szCs w:val="20"/>
              </w:rPr>
              <w:t>ecommendation</w:t>
            </w:r>
          </w:p>
        </w:tc>
      </w:tr>
      <w:tr w:rsidR="009011BD" w14:paraId="0BB81FF8" w14:textId="77777777" w:rsidTr="41F0C787">
        <w:trPr>
          <w:trHeight w:val="475"/>
        </w:trPr>
        <w:tc>
          <w:tcPr>
            <w:tcW w:w="5000" w:type="pct"/>
            <w:gridSpan w:val="5"/>
          </w:tcPr>
          <w:p w14:paraId="47B87D9F" w14:textId="106E8029" w:rsidR="00E653E9" w:rsidRPr="00D217F8" w:rsidRDefault="005E548D" w:rsidP="00505BCE">
            <w:pPr>
              <w:pStyle w:val="NormalWeb"/>
              <w:shd w:val="clear" w:color="auto" w:fill="FFFFFF"/>
              <w:spacing w:beforeAutospacing="0" w:afterAutospacing="0"/>
              <w:ind w:left="23"/>
              <w:rPr>
                <w:rFonts w:ascii="Arial" w:hAnsi="Arial" w:cs="Arial"/>
                <w:spacing w:val="-1"/>
                <w:sz w:val="20"/>
                <w:szCs w:val="20"/>
              </w:rPr>
            </w:pPr>
            <w:r w:rsidRPr="005E548D">
              <w:rPr>
                <w:rFonts w:ascii="Arial" w:hAnsi="Arial" w:cs="Arial"/>
                <w:spacing w:val="-1"/>
                <w:sz w:val="20"/>
                <w:szCs w:val="20"/>
              </w:rPr>
              <w:t>The national Program be resourced to purchase sufficient RSS units and develop in-house analytic capacity in time to cover the areas designated for 2022 and later years' surveillance seasons.</w:t>
            </w:r>
          </w:p>
        </w:tc>
      </w:tr>
      <w:tr w:rsidR="009011BD" w14:paraId="2955B21F" w14:textId="77777777" w:rsidTr="41F0C787">
        <w:trPr>
          <w:trHeight w:val="475"/>
        </w:trPr>
        <w:tc>
          <w:tcPr>
            <w:tcW w:w="5000" w:type="pct"/>
            <w:gridSpan w:val="5"/>
            <w:shd w:val="clear" w:color="auto" w:fill="D9D9D9" w:themeFill="background2" w:themeFillShade="D9"/>
          </w:tcPr>
          <w:p w14:paraId="31AF3374" w14:textId="21D70C70" w:rsidR="009011BD" w:rsidRPr="00D217F8" w:rsidRDefault="00FC0406" w:rsidP="00505BCE">
            <w:pPr>
              <w:spacing w:before="100" w:after="100"/>
              <w:jc w:val="center"/>
              <w:rPr>
                <w:rFonts w:ascii="Arial" w:hAnsi="Arial" w:cs="Arial"/>
                <w:b/>
                <w:bCs/>
                <w:sz w:val="20"/>
                <w:szCs w:val="20"/>
              </w:rPr>
            </w:pPr>
            <w:r>
              <w:rPr>
                <w:rFonts w:ascii="Arial" w:hAnsi="Arial" w:cs="Arial"/>
                <w:b/>
                <w:bCs/>
                <w:sz w:val="20"/>
                <w:szCs w:val="20"/>
              </w:rPr>
              <w:t>Initial</w:t>
            </w:r>
            <w:r w:rsidR="00E67752" w:rsidRPr="00D217F8">
              <w:rPr>
                <w:rFonts w:ascii="Arial" w:hAnsi="Arial" w:cs="Arial"/>
                <w:b/>
                <w:bCs/>
                <w:sz w:val="20"/>
                <w:szCs w:val="20"/>
              </w:rPr>
              <w:t xml:space="preserve"> </w:t>
            </w:r>
            <w:r>
              <w:rPr>
                <w:rFonts w:ascii="Arial" w:hAnsi="Arial" w:cs="Arial"/>
                <w:b/>
                <w:bCs/>
                <w:sz w:val="20"/>
                <w:szCs w:val="20"/>
              </w:rPr>
              <w:t>P</w:t>
            </w:r>
            <w:r w:rsidR="00FE581E"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FE581E">
              <w:rPr>
                <w:rFonts w:ascii="Arial" w:hAnsi="Arial" w:cs="Arial"/>
                <w:b/>
                <w:bCs/>
                <w:sz w:val="20"/>
                <w:szCs w:val="20"/>
              </w:rPr>
              <w:t>ember</w:t>
            </w:r>
            <w:r w:rsidR="009011BD" w:rsidRPr="00D217F8">
              <w:rPr>
                <w:rFonts w:ascii="Arial" w:hAnsi="Arial" w:cs="Arial"/>
                <w:b/>
                <w:bCs/>
                <w:sz w:val="20"/>
                <w:szCs w:val="20"/>
              </w:rPr>
              <w:t xml:space="preserve"> </w:t>
            </w:r>
            <w:r w:rsidR="00FE581E">
              <w:rPr>
                <w:rFonts w:ascii="Arial" w:hAnsi="Arial" w:cs="Arial"/>
                <w:b/>
                <w:bCs/>
                <w:sz w:val="20"/>
                <w:szCs w:val="20"/>
              </w:rPr>
              <w:t>20</w:t>
            </w:r>
            <w:r w:rsidR="009011BD" w:rsidRPr="00D217F8">
              <w:rPr>
                <w:rFonts w:ascii="Arial" w:hAnsi="Arial" w:cs="Arial"/>
                <w:b/>
                <w:bCs/>
                <w:sz w:val="20"/>
                <w:szCs w:val="20"/>
              </w:rPr>
              <w:t>22)</w:t>
            </w:r>
          </w:p>
        </w:tc>
      </w:tr>
      <w:tr w:rsidR="009011BD" w14:paraId="0F7FE18D" w14:textId="77777777" w:rsidTr="41F0C787">
        <w:trPr>
          <w:trHeight w:val="475"/>
        </w:trPr>
        <w:tc>
          <w:tcPr>
            <w:tcW w:w="5000" w:type="pct"/>
            <w:gridSpan w:val="5"/>
          </w:tcPr>
          <w:p w14:paraId="2E9EA263" w14:textId="226ECDB5" w:rsidR="002B006E" w:rsidRPr="00755EE4" w:rsidRDefault="002B006E" w:rsidP="00505BCE">
            <w:pPr>
              <w:spacing w:before="100" w:after="100"/>
              <w:rPr>
                <w:rFonts w:ascii="Arial" w:hAnsi="Arial" w:cs="Arial"/>
                <w:sz w:val="20"/>
                <w:szCs w:val="20"/>
              </w:rPr>
            </w:pPr>
            <w:r w:rsidRPr="002B006E">
              <w:rPr>
                <w:rFonts w:ascii="Arial" w:hAnsi="Arial" w:cs="Arial"/>
                <w:sz w:val="20"/>
                <w:szCs w:val="20"/>
              </w:rPr>
              <w:t xml:space="preserve">To achieve eradication, RSS is a critical tool of conducting surveillance. </w:t>
            </w:r>
            <w:r w:rsidR="00FE581E">
              <w:rPr>
                <w:rFonts w:ascii="Arial" w:hAnsi="Arial" w:cs="Arial"/>
                <w:sz w:val="20"/>
                <w:szCs w:val="20"/>
              </w:rPr>
              <w:t xml:space="preserve">Therefore, </w:t>
            </w:r>
            <w:r w:rsidR="002E1863">
              <w:rPr>
                <w:rFonts w:ascii="Arial" w:hAnsi="Arial" w:cs="Arial"/>
                <w:sz w:val="20"/>
                <w:szCs w:val="20"/>
              </w:rPr>
              <w:t>the program</w:t>
            </w:r>
            <w:r w:rsidR="00FE581E">
              <w:rPr>
                <w:rFonts w:ascii="Arial" w:hAnsi="Arial" w:cs="Arial"/>
                <w:sz w:val="20"/>
                <w:szCs w:val="20"/>
              </w:rPr>
              <w:t xml:space="preserve"> </w:t>
            </w:r>
            <w:r w:rsidR="006D653D">
              <w:rPr>
                <w:rFonts w:ascii="Arial" w:hAnsi="Arial" w:cs="Arial"/>
                <w:sz w:val="20"/>
                <w:szCs w:val="20"/>
              </w:rPr>
              <w:t>needs</w:t>
            </w:r>
            <w:r w:rsidR="00FE581E">
              <w:rPr>
                <w:rFonts w:ascii="Arial" w:hAnsi="Arial" w:cs="Arial"/>
                <w:sz w:val="20"/>
                <w:szCs w:val="20"/>
              </w:rPr>
              <w:t xml:space="preserve"> to confirm which </w:t>
            </w:r>
            <w:r w:rsidRPr="002B006E">
              <w:rPr>
                <w:rFonts w:ascii="Arial" w:hAnsi="Arial" w:cs="Arial"/>
                <w:sz w:val="20"/>
                <w:szCs w:val="20"/>
              </w:rPr>
              <w:t>surveillance objectives RSS will be used for</w:t>
            </w:r>
            <w:r w:rsidR="00FE581E">
              <w:rPr>
                <w:rFonts w:ascii="Arial" w:hAnsi="Arial" w:cs="Arial"/>
                <w:sz w:val="20"/>
                <w:szCs w:val="20"/>
              </w:rPr>
              <w:t>,</w:t>
            </w:r>
            <w:r w:rsidRPr="002B006E">
              <w:rPr>
                <w:rFonts w:ascii="Arial" w:hAnsi="Arial" w:cs="Arial"/>
                <w:sz w:val="20"/>
                <w:szCs w:val="20"/>
              </w:rPr>
              <w:t xml:space="preserve"> as </w:t>
            </w:r>
            <w:r w:rsidR="00FE581E">
              <w:rPr>
                <w:rFonts w:ascii="Arial" w:hAnsi="Arial" w:cs="Arial"/>
                <w:sz w:val="20"/>
                <w:szCs w:val="20"/>
              </w:rPr>
              <w:t xml:space="preserve">it is </w:t>
            </w:r>
            <w:r w:rsidRPr="002B006E">
              <w:rPr>
                <w:rFonts w:ascii="Arial" w:hAnsi="Arial" w:cs="Arial"/>
                <w:sz w:val="20"/>
                <w:szCs w:val="20"/>
              </w:rPr>
              <w:t xml:space="preserve">the most </w:t>
            </w:r>
            <w:r w:rsidR="00D54967" w:rsidRPr="002B006E">
              <w:rPr>
                <w:rFonts w:ascii="Arial" w:hAnsi="Arial" w:cs="Arial"/>
                <w:sz w:val="20"/>
                <w:szCs w:val="20"/>
              </w:rPr>
              <w:t>cost-effective</w:t>
            </w:r>
            <w:r w:rsidRPr="002B006E">
              <w:rPr>
                <w:rFonts w:ascii="Arial" w:hAnsi="Arial" w:cs="Arial"/>
                <w:sz w:val="20"/>
                <w:szCs w:val="20"/>
              </w:rPr>
              <w:t xml:space="preserve"> surveillance tool.</w:t>
            </w:r>
            <w:r w:rsidR="00FE581E">
              <w:rPr>
                <w:rFonts w:ascii="Arial" w:hAnsi="Arial" w:cs="Arial"/>
                <w:sz w:val="20"/>
                <w:szCs w:val="20"/>
              </w:rPr>
              <w:t xml:space="preserve"> </w:t>
            </w:r>
            <w:r w:rsidRPr="002B006E">
              <w:rPr>
                <w:rFonts w:ascii="Arial" w:hAnsi="Arial" w:cs="Arial"/>
                <w:sz w:val="20"/>
                <w:szCs w:val="20"/>
              </w:rPr>
              <w:t xml:space="preserve">The existing RSS capability has not delivered the confidence required. The </w:t>
            </w:r>
            <w:r w:rsidR="001D5BEF">
              <w:rPr>
                <w:rFonts w:ascii="Arial" w:hAnsi="Arial" w:cs="Arial"/>
                <w:sz w:val="20"/>
                <w:szCs w:val="20"/>
              </w:rPr>
              <w:t>NFAEP</w:t>
            </w:r>
            <w:r w:rsidR="001D5BEF" w:rsidRPr="002B006E">
              <w:rPr>
                <w:rFonts w:ascii="Arial" w:hAnsi="Arial" w:cs="Arial"/>
                <w:sz w:val="20"/>
                <w:szCs w:val="20"/>
              </w:rPr>
              <w:t xml:space="preserve"> </w:t>
            </w:r>
            <w:r w:rsidR="00FE581E">
              <w:rPr>
                <w:rFonts w:ascii="Arial" w:hAnsi="Arial" w:cs="Arial"/>
                <w:sz w:val="20"/>
                <w:szCs w:val="20"/>
              </w:rPr>
              <w:t>is currently</w:t>
            </w:r>
            <w:r w:rsidR="00F9045A">
              <w:rPr>
                <w:rFonts w:ascii="Arial" w:hAnsi="Arial" w:cs="Arial"/>
                <w:sz w:val="20"/>
                <w:szCs w:val="20"/>
              </w:rPr>
              <w:t xml:space="preserve"> conducting a </w:t>
            </w:r>
            <w:r w:rsidRPr="002B006E">
              <w:rPr>
                <w:rFonts w:ascii="Arial" w:hAnsi="Arial" w:cs="Arial"/>
                <w:sz w:val="20"/>
                <w:szCs w:val="20"/>
              </w:rPr>
              <w:t>market scan feasibility study for alternative surveillance and treatment technology. RSS includes a range of technolog</w:t>
            </w:r>
            <w:r w:rsidR="00F9045A">
              <w:rPr>
                <w:rFonts w:ascii="Arial" w:hAnsi="Arial" w:cs="Arial"/>
                <w:sz w:val="20"/>
                <w:szCs w:val="20"/>
              </w:rPr>
              <w:t>ies</w:t>
            </w:r>
            <w:r w:rsidRPr="002B006E">
              <w:rPr>
                <w:rFonts w:ascii="Arial" w:hAnsi="Arial" w:cs="Arial"/>
                <w:sz w:val="20"/>
                <w:szCs w:val="20"/>
              </w:rPr>
              <w:t xml:space="preserve"> and software</w:t>
            </w:r>
            <w:r w:rsidR="00F9045A">
              <w:rPr>
                <w:rFonts w:ascii="Arial" w:hAnsi="Arial" w:cs="Arial"/>
                <w:sz w:val="20"/>
                <w:szCs w:val="20"/>
              </w:rPr>
              <w:t xml:space="preserve">, including </w:t>
            </w:r>
            <w:r w:rsidRPr="002B006E">
              <w:rPr>
                <w:rFonts w:ascii="Arial" w:hAnsi="Arial" w:cs="Arial"/>
                <w:sz w:val="20"/>
                <w:szCs w:val="20"/>
              </w:rPr>
              <w:t xml:space="preserve">aerial vehicles </w:t>
            </w:r>
            <w:r w:rsidRPr="00755EE4">
              <w:rPr>
                <w:rFonts w:ascii="Arial" w:hAnsi="Arial" w:cs="Arial"/>
                <w:sz w:val="20"/>
                <w:szCs w:val="20"/>
              </w:rPr>
              <w:t>such as traditional helicopters, fixed wing aircraft</w:t>
            </w:r>
            <w:r w:rsidR="00F9045A" w:rsidRPr="00755EE4">
              <w:rPr>
                <w:rFonts w:ascii="Arial" w:hAnsi="Arial" w:cs="Arial"/>
                <w:sz w:val="20"/>
                <w:szCs w:val="20"/>
              </w:rPr>
              <w:t>,</w:t>
            </w:r>
            <w:r w:rsidRPr="00755EE4">
              <w:rPr>
                <w:rFonts w:ascii="Arial" w:hAnsi="Arial" w:cs="Arial"/>
                <w:sz w:val="20"/>
                <w:szCs w:val="20"/>
              </w:rPr>
              <w:t xml:space="preserve"> drones, ground-based</w:t>
            </w:r>
            <w:r w:rsidR="00F9045A" w:rsidRPr="00755EE4">
              <w:rPr>
                <w:rFonts w:ascii="Arial" w:hAnsi="Arial" w:cs="Arial"/>
                <w:sz w:val="20"/>
                <w:szCs w:val="20"/>
              </w:rPr>
              <w:t xml:space="preserve"> systems</w:t>
            </w:r>
            <w:r w:rsidRPr="00755EE4">
              <w:rPr>
                <w:rFonts w:ascii="Arial" w:hAnsi="Arial" w:cs="Arial"/>
                <w:sz w:val="20"/>
                <w:szCs w:val="20"/>
              </w:rPr>
              <w:t>, other robotic and autonomous systems (RAS), and satellites.</w:t>
            </w:r>
          </w:p>
          <w:p w14:paraId="16C87ECB" w14:textId="7AF783A0" w:rsidR="002B006E" w:rsidRPr="00755EE4" w:rsidRDefault="002B006E" w:rsidP="00505BCE">
            <w:pPr>
              <w:spacing w:before="100" w:after="100"/>
              <w:rPr>
                <w:rFonts w:ascii="Arial" w:hAnsi="Arial" w:cs="Arial"/>
                <w:sz w:val="20"/>
                <w:szCs w:val="20"/>
              </w:rPr>
            </w:pPr>
            <w:r w:rsidRPr="00755EE4">
              <w:rPr>
                <w:rFonts w:ascii="Arial" w:hAnsi="Arial" w:cs="Arial"/>
                <w:sz w:val="20"/>
                <w:szCs w:val="20"/>
              </w:rPr>
              <w:t xml:space="preserve">The draft eradication strategy </w:t>
            </w:r>
            <w:r w:rsidR="00F9045A" w:rsidRPr="00755EE4">
              <w:rPr>
                <w:rFonts w:ascii="Arial" w:hAnsi="Arial" w:cs="Arial"/>
                <w:sz w:val="20"/>
                <w:szCs w:val="20"/>
              </w:rPr>
              <w:t xml:space="preserve">acknowledges the importance of advancing </w:t>
            </w:r>
            <w:r w:rsidRPr="00755EE4">
              <w:rPr>
                <w:rFonts w:ascii="Arial" w:hAnsi="Arial" w:cs="Arial"/>
                <w:sz w:val="20"/>
                <w:szCs w:val="20"/>
              </w:rPr>
              <w:t xml:space="preserve">RSS, </w:t>
            </w:r>
            <w:r w:rsidR="00F9045A" w:rsidRPr="00755EE4">
              <w:rPr>
                <w:rFonts w:ascii="Arial" w:hAnsi="Arial" w:cs="Arial"/>
                <w:sz w:val="20"/>
                <w:szCs w:val="20"/>
              </w:rPr>
              <w:t>along with</w:t>
            </w:r>
            <w:r w:rsidRPr="00755EE4">
              <w:rPr>
                <w:rFonts w:ascii="Arial" w:hAnsi="Arial" w:cs="Arial"/>
                <w:sz w:val="20"/>
                <w:szCs w:val="20"/>
              </w:rPr>
              <w:t xml:space="preserve"> other technologies, </w:t>
            </w:r>
            <w:r w:rsidR="00F9045A" w:rsidRPr="00755EE4">
              <w:rPr>
                <w:rFonts w:ascii="Arial" w:hAnsi="Arial" w:cs="Arial"/>
                <w:sz w:val="20"/>
                <w:szCs w:val="20"/>
              </w:rPr>
              <w:t xml:space="preserve">using </w:t>
            </w:r>
            <w:r w:rsidRPr="00755EE4">
              <w:rPr>
                <w:rFonts w:ascii="Arial" w:hAnsi="Arial" w:cs="Arial"/>
                <w:sz w:val="20"/>
                <w:szCs w:val="20"/>
              </w:rPr>
              <w:t xml:space="preserve">advanced multispectral imagery and </w:t>
            </w:r>
            <w:r w:rsidR="00F9045A" w:rsidRPr="00755EE4">
              <w:rPr>
                <w:rFonts w:ascii="Arial" w:hAnsi="Arial" w:cs="Arial"/>
                <w:sz w:val="20"/>
                <w:szCs w:val="20"/>
              </w:rPr>
              <w:t>artificial intelligence (</w:t>
            </w:r>
            <w:r w:rsidRPr="00755EE4">
              <w:rPr>
                <w:rFonts w:ascii="Arial" w:hAnsi="Arial" w:cs="Arial"/>
                <w:sz w:val="20"/>
                <w:szCs w:val="20"/>
              </w:rPr>
              <w:t>AI</w:t>
            </w:r>
            <w:r w:rsidR="00F9045A" w:rsidRPr="00755EE4">
              <w:rPr>
                <w:rFonts w:ascii="Arial" w:hAnsi="Arial" w:cs="Arial"/>
                <w:sz w:val="20"/>
                <w:szCs w:val="20"/>
              </w:rPr>
              <w:t>)</w:t>
            </w:r>
            <w:r w:rsidRPr="00755EE4">
              <w:rPr>
                <w:rFonts w:ascii="Arial" w:hAnsi="Arial" w:cs="Arial"/>
                <w:sz w:val="20"/>
                <w:szCs w:val="20"/>
              </w:rPr>
              <w:t xml:space="preserve"> </w:t>
            </w:r>
            <w:r w:rsidR="00F9045A" w:rsidRPr="00755EE4">
              <w:rPr>
                <w:rFonts w:ascii="Arial" w:hAnsi="Arial" w:cs="Arial"/>
                <w:sz w:val="20"/>
                <w:szCs w:val="20"/>
              </w:rPr>
              <w:t>to enhance t</w:t>
            </w:r>
            <w:r w:rsidRPr="00755EE4">
              <w:rPr>
                <w:rFonts w:ascii="Arial" w:hAnsi="Arial" w:cs="Arial"/>
                <w:sz w:val="20"/>
                <w:szCs w:val="20"/>
              </w:rPr>
              <w:t xml:space="preserve">he success of the </w:t>
            </w:r>
            <w:r w:rsidR="00F9045A" w:rsidRPr="00755EE4">
              <w:rPr>
                <w:rFonts w:ascii="Arial" w:hAnsi="Arial" w:cs="Arial"/>
                <w:sz w:val="20"/>
                <w:szCs w:val="20"/>
              </w:rPr>
              <w:t>p</w:t>
            </w:r>
            <w:r w:rsidRPr="00755EE4">
              <w:rPr>
                <w:rFonts w:ascii="Arial" w:hAnsi="Arial" w:cs="Arial"/>
                <w:sz w:val="20"/>
                <w:szCs w:val="20"/>
              </w:rPr>
              <w:t xml:space="preserve">rogram </w:t>
            </w:r>
            <w:r w:rsidR="00F9045A" w:rsidRPr="00755EE4">
              <w:rPr>
                <w:rFonts w:ascii="Arial" w:hAnsi="Arial" w:cs="Arial"/>
                <w:sz w:val="20"/>
                <w:szCs w:val="20"/>
              </w:rPr>
              <w:t xml:space="preserve">in </w:t>
            </w:r>
            <w:r w:rsidRPr="00755EE4">
              <w:rPr>
                <w:rFonts w:ascii="Arial" w:hAnsi="Arial" w:cs="Arial"/>
                <w:sz w:val="20"/>
                <w:szCs w:val="20"/>
              </w:rPr>
              <w:t xml:space="preserve">the next stages of eradication. </w:t>
            </w:r>
          </w:p>
          <w:p w14:paraId="579F25F4" w14:textId="63714942" w:rsidR="00E653E9" w:rsidRPr="00D217F8" w:rsidRDefault="002B006E" w:rsidP="00505BCE">
            <w:pPr>
              <w:spacing w:before="100" w:after="100"/>
              <w:rPr>
                <w:rFonts w:ascii="Arial" w:hAnsi="Arial" w:cs="Arial"/>
                <w:sz w:val="20"/>
                <w:szCs w:val="20"/>
              </w:rPr>
            </w:pPr>
            <w:r w:rsidRPr="00755EE4">
              <w:rPr>
                <w:rFonts w:ascii="Arial" w:hAnsi="Arial" w:cs="Arial"/>
                <w:sz w:val="20"/>
                <w:szCs w:val="20"/>
              </w:rPr>
              <w:t xml:space="preserve">However, it is important to note </w:t>
            </w:r>
            <w:r w:rsidR="000046B4" w:rsidRPr="00505BCE">
              <w:rPr>
                <w:rFonts w:ascii="Arial" w:hAnsi="Arial" w:cs="Arial"/>
                <w:sz w:val="20"/>
                <w:szCs w:val="20"/>
              </w:rPr>
              <w:t xml:space="preserve">that </w:t>
            </w:r>
            <w:r w:rsidRPr="00755EE4">
              <w:rPr>
                <w:rFonts w:ascii="Arial" w:hAnsi="Arial" w:cs="Arial"/>
                <w:sz w:val="20"/>
                <w:szCs w:val="20"/>
              </w:rPr>
              <w:t>the treatment surveillance plan has been costed based on a scaled-up business as usual</w:t>
            </w:r>
            <w:r w:rsidR="000046B4" w:rsidRPr="00505BCE">
              <w:rPr>
                <w:rFonts w:ascii="Arial" w:hAnsi="Arial" w:cs="Arial"/>
                <w:sz w:val="20"/>
                <w:szCs w:val="20"/>
              </w:rPr>
              <w:t xml:space="preserve"> model. For example, </w:t>
            </w:r>
            <w:r w:rsidRPr="00755EE4">
              <w:rPr>
                <w:rFonts w:ascii="Arial" w:hAnsi="Arial" w:cs="Arial"/>
                <w:sz w:val="20"/>
                <w:szCs w:val="20"/>
              </w:rPr>
              <w:t>broadscale treatment still</w:t>
            </w:r>
            <w:r w:rsidR="000046B4" w:rsidRPr="00505BCE">
              <w:rPr>
                <w:rFonts w:ascii="Arial" w:hAnsi="Arial" w:cs="Arial"/>
                <w:sz w:val="20"/>
                <w:szCs w:val="20"/>
              </w:rPr>
              <w:t xml:space="preserve"> relies </w:t>
            </w:r>
            <w:r w:rsidRPr="00755EE4">
              <w:rPr>
                <w:rFonts w:ascii="Arial" w:hAnsi="Arial" w:cs="Arial"/>
                <w:sz w:val="20"/>
                <w:szCs w:val="20"/>
              </w:rPr>
              <w:t xml:space="preserve">on </w:t>
            </w:r>
            <w:r w:rsidR="000046B4" w:rsidRPr="00505BCE">
              <w:rPr>
                <w:rFonts w:ascii="Arial" w:hAnsi="Arial" w:cs="Arial"/>
                <w:sz w:val="20"/>
                <w:szCs w:val="20"/>
              </w:rPr>
              <w:t xml:space="preserve">a distribution of </w:t>
            </w:r>
            <w:r w:rsidRPr="00755EE4">
              <w:rPr>
                <w:rFonts w:ascii="Arial" w:hAnsi="Arial" w:cs="Arial"/>
                <w:sz w:val="20"/>
                <w:szCs w:val="20"/>
              </w:rPr>
              <w:t>90% helicopter</w:t>
            </w:r>
            <w:r w:rsidR="000046B4" w:rsidRPr="00505BCE">
              <w:rPr>
                <w:rFonts w:ascii="Arial" w:hAnsi="Arial" w:cs="Arial"/>
                <w:sz w:val="20"/>
                <w:szCs w:val="20"/>
              </w:rPr>
              <w:t>-based</w:t>
            </w:r>
            <w:r w:rsidRPr="00755EE4">
              <w:rPr>
                <w:rFonts w:ascii="Arial" w:hAnsi="Arial" w:cs="Arial"/>
                <w:sz w:val="20"/>
                <w:szCs w:val="20"/>
              </w:rPr>
              <w:t xml:space="preserve"> and 10% ground</w:t>
            </w:r>
            <w:r w:rsidR="000046B4" w:rsidRPr="00505BCE">
              <w:rPr>
                <w:rFonts w:ascii="Arial" w:hAnsi="Arial" w:cs="Arial"/>
                <w:sz w:val="20"/>
                <w:szCs w:val="20"/>
              </w:rPr>
              <w:t>-based methods.</w:t>
            </w:r>
            <w:r w:rsidRPr="00755EE4">
              <w:rPr>
                <w:rFonts w:ascii="Arial" w:hAnsi="Arial" w:cs="Arial"/>
                <w:sz w:val="20"/>
                <w:szCs w:val="20"/>
              </w:rPr>
              <w:t xml:space="preserve"> </w:t>
            </w:r>
            <w:r w:rsidR="000046B4" w:rsidRPr="00505BCE">
              <w:rPr>
                <w:rFonts w:ascii="Arial" w:hAnsi="Arial" w:cs="Arial"/>
                <w:sz w:val="20"/>
                <w:szCs w:val="20"/>
              </w:rPr>
              <w:t>S</w:t>
            </w:r>
            <w:r w:rsidRPr="00755EE4">
              <w:rPr>
                <w:rFonts w:ascii="Arial" w:hAnsi="Arial" w:cs="Arial"/>
                <w:sz w:val="20"/>
                <w:szCs w:val="20"/>
              </w:rPr>
              <w:t>urveillance</w:t>
            </w:r>
            <w:r w:rsidR="000046B4" w:rsidRPr="00505BCE">
              <w:rPr>
                <w:rFonts w:ascii="Arial" w:hAnsi="Arial" w:cs="Arial"/>
                <w:sz w:val="20"/>
                <w:szCs w:val="20"/>
              </w:rPr>
              <w:t xml:space="preserve"> primarily uses </w:t>
            </w:r>
            <w:r w:rsidRPr="00755EE4">
              <w:rPr>
                <w:rFonts w:ascii="Arial" w:hAnsi="Arial" w:cs="Arial"/>
                <w:sz w:val="20"/>
                <w:szCs w:val="20"/>
              </w:rPr>
              <w:t>ground teams, detection dogs</w:t>
            </w:r>
            <w:r w:rsidR="000046B4" w:rsidRPr="00505BCE">
              <w:rPr>
                <w:rFonts w:ascii="Arial" w:hAnsi="Arial" w:cs="Arial"/>
                <w:sz w:val="20"/>
                <w:szCs w:val="20"/>
              </w:rPr>
              <w:t>,</w:t>
            </w:r>
            <w:r w:rsidRPr="00755EE4">
              <w:rPr>
                <w:rFonts w:ascii="Arial" w:hAnsi="Arial" w:cs="Arial"/>
                <w:sz w:val="20"/>
                <w:szCs w:val="20"/>
              </w:rPr>
              <w:t xml:space="preserve"> and </w:t>
            </w:r>
            <w:r w:rsidR="000046B4" w:rsidRPr="00505BCE">
              <w:rPr>
                <w:rFonts w:ascii="Arial" w:hAnsi="Arial" w:cs="Arial"/>
                <w:sz w:val="20"/>
                <w:szCs w:val="20"/>
              </w:rPr>
              <w:t xml:space="preserve">the </w:t>
            </w:r>
            <w:r w:rsidRPr="00755EE4">
              <w:rPr>
                <w:rFonts w:ascii="Arial" w:hAnsi="Arial" w:cs="Arial"/>
                <w:sz w:val="20"/>
                <w:szCs w:val="20"/>
              </w:rPr>
              <w:t xml:space="preserve">RSS platform </w:t>
            </w:r>
            <w:r w:rsidR="000046B4" w:rsidRPr="00505BCE">
              <w:rPr>
                <w:rFonts w:ascii="Arial" w:hAnsi="Arial" w:cs="Arial"/>
                <w:sz w:val="20"/>
                <w:szCs w:val="20"/>
              </w:rPr>
              <w:t>in the first year, followed by a similar approach in subsequent years</w:t>
            </w:r>
            <w:r w:rsidRPr="00755EE4">
              <w:rPr>
                <w:rFonts w:ascii="Arial" w:hAnsi="Arial" w:cs="Arial"/>
                <w:sz w:val="20"/>
                <w:szCs w:val="20"/>
              </w:rPr>
              <w:t xml:space="preserve">. </w:t>
            </w:r>
            <w:r w:rsidR="000046B4" w:rsidRPr="00505BCE">
              <w:rPr>
                <w:rFonts w:ascii="Arial" w:hAnsi="Arial" w:cs="Arial"/>
                <w:sz w:val="20"/>
                <w:szCs w:val="20"/>
              </w:rPr>
              <w:t>Any</w:t>
            </w:r>
            <w:r w:rsidRPr="00755EE4">
              <w:rPr>
                <w:rFonts w:ascii="Arial" w:hAnsi="Arial" w:cs="Arial"/>
                <w:sz w:val="20"/>
                <w:szCs w:val="20"/>
              </w:rPr>
              <w:t xml:space="preserve"> new technology </w:t>
            </w:r>
            <w:r w:rsidR="000046B4" w:rsidRPr="00505BCE">
              <w:rPr>
                <w:rFonts w:ascii="Arial" w:hAnsi="Arial" w:cs="Arial"/>
                <w:sz w:val="20"/>
                <w:szCs w:val="20"/>
              </w:rPr>
              <w:t xml:space="preserve">introduced will only serve to enhance the </w:t>
            </w:r>
            <w:r w:rsidRPr="00755EE4">
              <w:rPr>
                <w:rFonts w:ascii="Arial" w:hAnsi="Arial" w:cs="Arial"/>
                <w:sz w:val="20"/>
                <w:szCs w:val="20"/>
              </w:rPr>
              <w:t>eradication effort. Early investment in improving RSS</w:t>
            </w:r>
            <w:r w:rsidR="000046B4" w:rsidRPr="00505BCE">
              <w:rPr>
                <w:rFonts w:ascii="Arial" w:hAnsi="Arial" w:cs="Arial"/>
                <w:sz w:val="20"/>
                <w:szCs w:val="20"/>
              </w:rPr>
              <w:t xml:space="preserve"> and exploring </w:t>
            </w:r>
            <w:r w:rsidRPr="00755EE4">
              <w:rPr>
                <w:rFonts w:ascii="Arial" w:hAnsi="Arial" w:cs="Arial"/>
                <w:sz w:val="20"/>
                <w:szCs w:val="20"/>
              </w:rPr>
              <w:t xml:space="preserve">other potential innovations has been </w:t>
            </w:r>
            <w:r w:rsidR="0087763F" w:rsidRPr="00505BCE">
              <w:rPr>
                <w:rFonts w:ascii="Arial" w:hAnsi="Arial" w:cs="Arial"/>
                <w:sz w:val="20"/>
                <w:szCs w:val="20"/>
              </w:rPr>
              <w:t xml:space="preserve">included </w:t>
            </w:r>
            <w:r w:rsidRPr="00755EE4">
              <w:rPr>
                <w:rFonts w:ascii="Arial" w:hAnsi="Arial" w:cs="Arial"/>
                <w:sz w:val="20"/>
                <w:szCs w:val="20"/>
              </w:rPr>
              <w:t>in the indicative budget for FY23</w:t>
            </w:r>
            <w:r w:rsidR="0087763F" w:rsidRPr="00505BCE">
              <w:rPr>
                <w:rFonts w:ascii="Arial" w:hAnsi="Arial" w:cs="Arial"/>
                <w:sz w:val="20"/>
                <w:szCs w:val="20"/>
              </w:rPr>
              <w:t>–</w:t>
            </w:r>
            <w:r w:rsidRPr="00755EE4">
              <w:rPr>
                <w:rFonts w:ascii="Arial" w:hAnsi="Arial" w:cs="Arial"/>
                <w:sz w:val="20"/>
                <w:szCs w:val="20"/>
              </w:rPr>
              <w:t>24 and FY24</w:t>
            </w:r>
            <w:r w:rsidR="00755EE4" w:rsidRPr="00505BCE">
              <w:rPr>
                <w:rFonts w:ascii="Arial" w:hAnsi="Arial" w:cs="Arial"/>
                <w:sz w:val="20"/>
                <w:szCs w:val="20"/>
              </w:rPr>
              <w:t>–</w:t>
            </w:r>
            <w:r w:rsidRPr="00755EE4">
              <w:rPr>
                <w:rFonts w:ascii="Arial" w:hAnsi="Arial" w:cs="Arial"/>
                <w:sz w:val="20"/>
                <w:szCs w:val="20"/>
              </w:rPr>
              <w:t xml:space="preserve">25 at </w:t>
            </w:r>
            <w:r w:rsidR="00755EE4" w:rsidRPr="00505BCE">
              <w:rPr>
                <w:rFonts w:ascii="Arial" w:hAnsi="Arial" w:cs="Arial"/>
                <w:sz w:val="20"/>
                <w:szCs w:val="20"/>
              </w:rPr>
              <w:t xml:space="preserve">one </w:t>
            </w:r>
            <w:r w:rsidRPr="00755EE4">
              <w:rPr>
                <w:rFonts w:ascii="Arial" w:hAnsi="Arial" w:cs="Arial"/>
                <w:sz w:val="20"/>
                <w:szCs w:val="20"/>
              </w:rPr>
              <w:t xml:space="preserve">million annually over </w:t>
            </w:r>
            <w:r w:rsidR="00755EE4" w:rsidRPr="00505BCE">
              <w:rPr>
                <w:rFonts w:ascii="Arial" w:hAnsi="Arial" w:cs="Arial"/>
                <w:sz w:val="20"/>
                <w:szCs w:val="20"/>
              </w:rPr>
              <w:t>2</w:t>
            </w:r>
            <w:r w:rsidRPr="00755EE4">
              <w:rPr>
                <w:rFonts w:ascii="Arial" w:hAnsi="Arial" w:cs="Arial"/>
                <w:sz w:val="20"/>
                <w:szCs w:val="20"/>
              </w:rPr>
              <w:t xml:space="preserve"> years.</w:t>
            </w:r>
          </w:p>
        </w:tc>
      </w:tr>
      <w:tr w:rsidR="009011BD" w14:paraId="724E3097" w14:textId="77777777" w:rsidTr="41F0C787">
        <w:trPr>
          <w:trHeight w:val="475"/>
        </w:trPr>
        <w:tc>
          <w:tcPr>
            <w:tcW w:w="5000" w:type="pct"/>
            <w:gridSpan w:val="5"/>
            <w:shd w:val="clear" w:color="auto" w:fill="D9D9D9" w:themeFill="background2" w:themeFillShade="D9"/>
          </w:tcPr>
          <w:p w14:paraId="37FCA4E1" w14:textId="3B96B55A" w:rsidR="009011BD" w:rsidRPr="00D217F8" w:rsidRDefault="00FC0406" w:rsidP="00505BCE">
            <w:pPr>
              <w:spacing w:before="100" w:after="100"/>
              <w:jc w:val="center"/>
              <w:rPr>
                <w:rFonts w:ascii="Arial" w:hAnsi="Arial" w:cs="Arial"/>
                <w:b/>
                <w:bCs/>
                <w:sz w:val="20"/>
                <w:szCs w:val="20"/>
              </w:rPr>
            </w:pPr>
            <w:r>
              <w:rPr>
                <w:rFonts w:ascii="Arial" w:hAnsi="Arial" w:cs="Arial"/>
                <w:b/>
                <w:bCs/>
                <w:sz w:val="20"/>
                <w:szCs w:val="20"/>
              </w:rPr>
              <w:t>Earlier</w:t>
            </w:r>
            <w:r w:rsidR="00E67752"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FE581E">
              <w:rPr>
                <w:rFonts w:ascii="Arial" w:hAnsi="Arial" w:cs="Arial"/>
                <w:b/>
                <w:bCs/>
                <w:sz w:val="20"/>
                <w:szCs w:val="20"/>
              </w:rPr>
              <w:t>ruary</w:t>
            </w:r>
            <w:r w:rsidR="009011BD" w:rsidRPr="00D217F8">
              <w:rPr>
                <w:rFonts w:ascii="Arial" w:hAnsi="Arial" w:cs="Arial"/>
                <w:b/>
                <w:bCs/>
                <w:sz w:val="20"/>
                <w:szCs w:val="20"/>
              </w:rPr>
              <w:t xml:space="preserve"> </w:t>
            </w:r>
            <w:r w:rsidR="00FE581E">
              <w:rPr>
                <w:rFonts w:ascii="Arial" w:hAnsi="Arial" w:cs="Arial"/>
                <w:b/>
                <w:bCs/>
                <w:sz w:val="20"/>
                <w:szCs w:val="20"/>
              </w:rPr>
              <w:t>20</w:t>
            </w:r>
            <w:r w:rsidR="009011BD" w:rsidRPr="00D217F8">
              <w:rPr>
                <w:rFonts w:ascii="Arial" w:hAnsi="Arial" w:cs="Arial"/>
                <w:b/>
                <w:bCs/>
                <w:sz w:val="20"/>
                <w:szCs w:val="20"/>
              </w:rPr>
              <w:t>24)</w:t>
            </w:r>
          </w:p>
        </w:tc>
      </w:tr>
      <w:tr w:rsidR="009011BD" w14:paraId="06C92015" w14:textId="77777777" w:rsidTr="41F0C787">
        <w:trPr>
          <w:trHeight w:val="475"/>
        </w:trPr>
        <w:tc>
          <w:tcPr>
            <w:tcW w:w="5000" w:type="pct"/>
            <w:gridSpan w:val="5"/>
          </w:tcPr>
          <w:p w14:paraId="3CAAFD6D" w14:textId="288D17EE" w:rsidR="00E653E9" w:rsidRPr="00505BCE" w:rsidRDefault="00755EE4" w:rsidP="00D279F5">
            <w:pPr>
              <w:spacing w:before="100" w:after="100"/>
              <w:rPr>
                <w:rFonts w:ascii="Arial" w:hAnsi="Arial" w:cs="Arial"/>
                <w:sz w:val="20"/>
                <w:szCs w:val="20"/>
                <w:highlight w:val="yellow"/>
              </w:rPr>
            </w:pPr>
            <w:r>
              <w:rPr>
                <w:rFonts w:ascii="Arial" w:hAnsi="Arial" w:cs="Arial"/>
                <w:sz w:val="20"/>
                <w:szCs w:val="20"/>
              </w:rPr>
              <w:t xml:space="preserve">The </w:t>
            </w:r>
            <w:r w:rsidR="00137056" w:rsidRPr="00755EE4">
              <w:rPr>
                <w:rFonts w:ascii="Arial" w:hAnsi="Arial" w:cs="Arial"/>
                <w:sz w:val="20"/>
                <w:szCs w:val="20"/>
              </w:rPr>
              <w:t xml:space="preserve">RSS surveillance </w:t>
            </w:r>
            <w:r w:rsidR="4868805A" w:rsidRPr="00755EE4">
              <w:rPr>
                <w:rFonts w:ascii="Arial" w:hAnsi="Arial" w:cs="Arial"/>
                <w:sz w:val="20"/>
                <w:szCs w:val="20"/>
              </w:rPr>
              <w:t xml:space="preserve">system </w:t>
            </w:r>
            <w:r w:rsidR="00137056" w:rsidRPr="00755EE4">
              <w:rPr>
                <w:rFonts w:ascii="Arial" w:hAnsi="Arial" w:cs="Arial"/>
                <w:sz w:val="20"/>
                <w:szCs w:val="20"/>
              </w:rPr>
              <w:t>was grounded in March 2023</w:t>
            </w:r>
            <w:r>
              <w:rPr>
                <w:rFonts w:ascii="Arial" w:hAnsi="Arial" w:cs="Arial"/>
                <w:sz w:val="20"/>
                <w:szCs w:val="20"/>
              </w:rPr>
              <w:t xml:space="preserve">, as </w:t>
            </w:r>
            <w:r w:rsidR="00137056" w:rsidRPr="00755EE4">
              <w:rPr>
                <w:rFonts w:ascii="Arial" w:hAnsi="Arial" w:cs="Arial"/>
                <w:sz w:val="20"/>
                <w:szCs w:val="20"/>
              </w:rPr>
              <w:t xml:space="preserve">further analysis was </w:t>
            </w:r>
            <w:r>
              <w:rPr>
                <w:rFonts w:ascii="Arial" w:hAnsi="Arial" w:cs="Arial"/>
                <w:sz w:val="20"/>
                <w:szCs w:val="20"/>
              </w:rPr>
              <w:t xml:space="preserve">deemed necessary </w:t>
            </w:r>
            <w:r w:rsidR="00137056" w:rsidRPr="00755EE4">
              <w:rPr>
                <w:rFonts w:ascii="Arial" w:hAnsi="Arial" w:cs="Arial"/>
                <w:sz w:val="20"/>
                <w:szCs w:val="20"/>
              </w:rPr>
              <w:t xml:space="preserve">to determine </w:t>
            </w:r>
            <w:r>
              <w:rPr>
                <w:rFonts w:ascii="Arial" w:hAnsi="Arial" w:cs="Arial"/>
                <w:sz w:val="20"/>
                <w:szCs w:val="20"/>
              </w:rPr>
              <w:t xml:space="preserve">its </w:t>
            </w:r>
            <w:r w:rsidR="00137056" w:rsidRPr="00755EE4">
              <w:rPr>
                <w:rFonts w:ascii="Arial" w:hAnsi="Arial" w:cs="Arial"/>
                <w:sz w:val="20"/>
                <w:szCs w:val="20"/>
              </w:rPr>
              <w:t xml:space="preserve">ongoing operational feasibility. Progression of this assessment was initially delayed </w:t>
            </w:r>
            <w:r w:rsidR="778E40DA" w:rsidRPr="00755EE4">
              <w:rPr>
                <w:rFonts w:ascii="Arial" w:hAnsi="Arial" w:cs="Arial"/>
                <w:sz w:val="20"/>
                <w:szCs w:val="20"/>
              </w:rPr>
              <w:t xml:space="preserve">due </w:t>
            </w:r>
            <w:r w:rsidR="00137056" w:rsidRPr="00755EE4">
              <w:rPr>
                <w:rFonts w:ascii="Arial" w:hAnsi="Arial" w:cs="Arial"/>
                <w:sz w:val="20"/>
                <w:szCs w:val="20"/>
              </w:rPr>
              <w:t>to funding uncertainty.</w:t>
            </w:r>
            <w:r w:rsidR="00CA5B98" w:rsidRPr="00755EE4">
              <w:rPr>
                <w:rFonts w:ascii="Arial" w:hAnsi="Arial" w:cs="Arial"/>
                <w:sz w:val="20"/>
                <w:szCs w:val="20"/>
              </w:rPr>
              <w:t xml:space="preserve"> </w:t>
            </w:r>
            <w:r>
              <w:rPr>
                <w:rFonts w:ascii="Arial" w:hAnsi="Arial" w:cs="Arial"/>
                <w:sz w:val="20"/>
                <w:szCs w:val="20"/>
              </w:rPr>
              <w:t>The p</w:t>
            </w:r>
            <w:r w:rsidR="00137056" w:rsidRPr="00755EE4">
              <w:rPr>
                <w:rFonts w:ascii="Arial" w:hAnsi="Arial" w:cs="Arial"/>
                <w:sz w:val="20"/>
                <w:szCs w:val="20"/>
              </w:rPr>
              <w:t>roject recommenced in October 2023</w:t>
            </w:r>
            <w:r w:rsidR="7BEF7CC8" w:rsidRPr="00755EE4">
              <w:rPr>
                <w:rFonts w:ascii="Arial" w:hAnsi="Arial" w:cs="Arial"/>
                <w:sz w:val="20"/>
                <w:szCs w:val="20"/>
              </w:rPr>
              <w:t xml:space="preserve"> with </w:t>
            </w:r>
            <w:r>
              <w:rPr>
                <w:rFonts w:ascii="Arial" w:hAnsi="Arial" w:cs="Arial"/>
                <w:sz w:val="20"/>
                <w:szCs w:val="20"/>
              </w:rPr>
              <w:t>a</w:t>
            </w:r>
            <w:r w:rsidR="7BEF7CC8" w:rsidRPr="00755EE4">
              <w:rPr>
                <w:rFonts w:ascii="Arial" w:hAnsi="Arial" w:cs="Arial"/>
                <w:sz w:val="20"/>
                <w:szCs w:val="20"/>
              </w:rPr>
              <w:t xml:space="preserve"> focus on optimising the current-form RSS to confirm </w:t>
            </w:r>
            <w:r>
              <w:rPr>
                <w:rFonts w:ascii="Arial" w:hAnsi="Arial" w:cs="Arial"/>
                <w:sz w:val="20"/>
                <w:szCs w:val="20"/>
              </w:rPr>
              <w:t xml:space="preserve">its suitability as </w:t>
            </w:r>
            <w:r w:rsidR="7BEF7CC8" w:rsidRPr="00755EE4">
              <w:rPr>
                <w:rFonts w:ascii="Arial" w:hAnsi="Arial" w:cs="Arial"/>
                <w:sz w:val="20"/>
                <w:szCs w:val="20"/>
              </w:rPr>
              <w:t xml:space="preserve">part of a broader surveillance capability. </w:t>
            </w:r>
            <w:r w:rsidR="008F2C5C" w:rsidRPr="00755EE4">
              <w:rPr>
                <w:rFonts w:ascii="Arial" w:hAnsi="Arial" w:cs="Arial"/>
                <w:sz w:val="20"/>
                <w:szCs w:val="20"/>
              </w:rPr>
              <w:t xml:space="preserve">Work is </w:t>
            </w:r>
            <w:r>
              <w:rPr>
                <w:rFonts w:ascii="Arial" w:hAnsi="Arial" w:cs="Arial"/>
                <w:sz w:val="20"/>
                <w:szCs w:val="20"/>
              </w:rPr>
              <w:t xml:space="preserve">underway to </w:t>
            </w:r>
            <w:r w:rsidR="008F2C5C" w:rsidRPr="00755EE4">
              <w:rPr>
                <w:rFonts w:ascii="Arial" w:hAnsi="Arial" w:cs="Arial"/>
                <w:sz w:val="20"/>
                <w:szCs w:val="20"/>
              </w:rPr>
              <w:t>determine th</w:t>
            </w:r>
            <w:r w:rsidR="50D19904" w:rsidRPr="00755EE4">
              <w:rPr>
                <w:rFonts w:ascii="Arial" w:hAnsi="Arial" w:cs="Arial"/>
                <w:sz w:val="20"/>
                <w:szCs w:val="20"/>
              </w:rPr>
              <w:t>e most suitable areas for RSS</w:t>
            </w:r>
            <w:r>
              <w:rPr>
                <w:rFonts w:ascii="Arial" w:hAnsi="Arial" w:cs="Arial"/>
                <w:sz w:val="20"/>
                <w:szCs w:val="20"/>
              </w:rPr>
              <w:t xml:space="preserve"> </w:t>
            </w:r>
            <w:r w:rsidR="006D653D">
              <w:rPr>
                <w:rFonts w:ascii="Arial" w:hAnsi="Arial" w:cs="Arial"/>
                <w:sz w:val="20"/>
                <w:szCs w:val="20"/>
              </w:rPr>
              <w:t xml:space="preserve">use </w:t>
            </w:r>
            <w:r w:rsidR="006D653D" w:rsidRPr="00755EE4">
              <w:rPr>
                <w:rFonts w:ascii="Arial" w:hAnsi="Arial" w:cs="Arial"/>
                <w:sz w:val="20"/>
                <w:szCs w:val="20"/>
              </w:rPr>
              <w:t>along</w:t>
            </w:r>
            <w:r w:rsidR="50D19904" w:rsidRPr="00755EE4">
              <w:rPr>
                <w:rFonts w:ascii="Arial" w:hAnsi="Arial" w:cs="Arial"/>
                <w:sz w:val="20"/>
                <w:szCs w:val="20"/>
              </w:rPr>
              <w:t xml:space="preserve"> with confirming the </w:t>
            </w:r>
            <w:r>
              <w:rPr>
                <w:rFonts w:ascii="Arial" w:hAnsi="Arial" w:cs="Arial"/>
                <w:sz w:val="20"/>
                <w:szCs w:val="20"/>
              </w:rPr>
              <w:t xml:space="preserve">optimal </w:t>
            </w:r>
            <w:r w:rsidR="50D19904" w:rsidRPr="00755EE4">
              <w:rPr>
                <w:rFonts w:ascii="Arial" w:hAnsi="Arial" w:cs="Arial"/>
                <w:sz w:val="20"/>
                <w:szCs w:val="20"/>
              </w:rPr>
              <w:t>conditions</w:t>
            </w:r>
            <w:r>
              <w:rPr>
                <w:rFonts w:ascii="Arial" w:hAnsi="Arial" w:cs="Arial"/>
                <w:sz w:val="20"/>
                <w:szCs w:val="20"/>
              </w:rPr>
              <w:t xml:space="preserve"> for success. This includes</w:t>
            </w:r>
            <w:r w:rsidR="50D19904" w:rsidRPr="00755EE4">
              <w:rPr>
                <w:rFonts w:ascii="Arial" w:hAnsi="Arial" w:cs="Arial"/>
                <w:sz w:val="20"/>
                <w:szCs w:val="20"/>
              </w:rPr>
              <w:t xml:space="preserve"> </w:t>
            </w:r>
            <w:r>
              <w:rPr>
                <w:rFonts w:ascii="Arial" w:hAnsi="Arial" w:cs="Arial"/>
                <w:sz w:val="20"/>
                <w:szCs w:val="20"/>
              </w:rPr>
              <w:t xml:space="preserve">collaboration with </w:t>
            </w:r>
            <w:r w:rsidR="50D19904" w:rsidRPr="00755EE4">
              <w:rPr>
                <w:rFonts w:ascii="Arial" w:hAnsi="Arial" w:cs="Arial"/>
                <w:sz w:val="20"/>
                <w:szCs w:val="20"/>
              </w:rPr>
              <w:t>ground surveillance</w:t>
            </w:r>
            <w:r>
              <w:rPr>
                <w:rFonts w:ascii="Arial" w:hAnsi="Arial" w:cs="Arial"/>
                <w:sz w:val="20"/>
                <w:szCs w:val="20"/>
              </w:rPr>
              <w:t xml:space="preserve"> teams</w:t>
            </w:r>
            <w:r w:rsidR="50D19904" w:rsidRPr="00755EE4">
              <w:rPr>
                <w:rFonts w:ascii="Arial" w:hAnsi="Arial" w:cs="Arial"/>
                <w:sz w:val="20"/>
                <w:szCs w:val="20"/>
              </w:rPr>
              <w:t>, image processing</w:t>
            </w:r>
            <w:r w:rsidR="41D80BF9" w:rsidRPr="00755EE4">
              <w:rPr>
                <w:rFonts w:ascii="Arial" w:hAnsi="Arial" w:cs="Arial"/>
                <w:sz w:val="20"/>
                <w:szCs w:val="20"/>
              </w:rPr>
              <w:t>, data storage, and incorporat</w:t>
            </w:r>
            <w:r>
              <w:rPr>
                <w:rFonts w:ascii="Arial" w:hAnsi="Arial" w:cs="Arial"/>
                <w:sz w:val="20"/>
                <w:szCs w:val="20"/>
              </w:rPr>
              <w:t xml:space="preserve">ion of the </w:t>
            </w:r>
            <w:r w:rsidR="41D80BF9" w:rsidRPr="00755EE4">
              <w:rPr>
                <w:rFonts w:ascii="Arial" w:hAnsi="Arial" w:cs="Arial"/>
                <w:sz w:val="20"/>
                <w:szCs w:val="20"/>
              </w:rPr>
              <w:t>product into operational planning. It is important to note that, due to the signi</w:t>
            </w:r>
            <w:r w:rsidR="01BA9456" w:rsidRPr="00755EE4">
              <w:rPr>
                <w:rFonts w:ascii="Arial" w:hAnsi="Arial" w:cs="Arial"/>
                <w:sz w:val="20"/>
                <w:szCs w:val="20"/>
              </w:rPr>
              <w:t xml:space="preserve">ficant expertise </w:t>
            </w:r>
            <w:r w:rsidR="00807DE9">
              <w:rPr>
                <w:rFonts w:ascii="Arial" w:hAnsi="Arial" w:cs="Arial"/>
                <w:sz w:val="20"/>
                <w:szCs w:val="20"/>
              </w:rPr>
              <w:t>required in</w:t>
            </w:r>
            <w:r w:rsidR="01BA9456" w:rsidRPr="00755EE4">
              <w:rPr>
                <w:rFonts w:ascii="Arial" w:hAnsi="Arial" w:cs="Arial"/>
                <w:sz w:val="20"/>
                <w:szCs w:val="20"/>
              </w:rPr>
              <w:t xml:space="preserve"> both hardware and </w:t>
            </w:r>
            <w:r w:rsidR="006D653D" w:rsidRPr="00755EE4">
              <w:rPr>
                <w:rFonts w:ascii="Arial" w:hAnsi="Arial" w:cs="Arial"/>
                <w:sz w:val="20"/>
                <w:szCs w:val="20"/>
              </w:rPr>
              <w:t>software</w:t>
            </w:r>
            <w:r w:rsidR="006D653D">
              <w:rPr>
                <w:rFonts w:ascii="Arial" w:hAnsi="Arial" w:cs="Arial"/>
                <w:sz w:val="20"/>
                <w:szCs w:val="20"/>
              </w:rPr>
              <w:t>,</w:t>
            </w:r>
            <w:r w:rsidR="006D653D" w:rsidRPr="00755EE4">
              <w:rPr>
                <w:rFonts w:ascii="Arial" w:hAnsi="Arial" w:cs="Arial"/>
                <w:sz w:val="20"/>
                <w:szCs w:val="20"/>
              </w:rPr>
              <w:t xml:space="preserve"> data</w:t>
            </w:r>
            <w:r w:rsidR="01BA9456" w:rsidRPr="00755EE4">
              <w:rPr>
                <w:rFonts w:ascii="Arial" w:hAnsi="Arial" w:cs="Arial"/>
                <w:sz w:val="20"/>
                <w:szCs w:val="20"/>
              </w:rPr>
              <w:t xml:space="preserve"> analytics and image processing will not be developed </w:t>
            </w:r>
            <w:r w:rsidR="1618B00F" w:rsidRPr="00755EE4">
              <w:rPr>
                <w:rFonts w:ascii="Arial" w:hAnsi="Arial" w:cs="Arial"/>
                <w:sz w:val="20"/>
                <w:szCs w:val="20"/>
              </w:rPr>
              <w:t xml:space="preserve">in-house </w:t>
            </w:r>
            <w:r w:rsidR="00807DE9">
              <w:rPr>
                <w:rFonts w:ascii="Arial" w:hAnsi="Arial" w:cs="Arial"/>
                <w:sz w:val="20"/>
                <w:szCs w:val="20"/>
              </w:rPr>
              <w:t xml:space="preserve">during </w:t>
            </w:r>
            <w:r w:rsidR="1618B00F" w:rsidRPr="00755EE4">
              <w:rPr>
                <w:rFonts w:ascii="Arial" w:hAnsi="Arial" w:cs="Arial"/>
                <w:sz w:val="20"/>
                <w:szCs w:val="20"/>
              </w:rPr>
              <w:t xml:space="preserve">this surveillance season. If the current-form RSS proves successful, </w:t>
            </w:r>
            <w:r w:rsidR="00807DE9">
              <w:rPr>
                <w:rFonts w:ascii="Arial" w:hAnsi="Arial" w:cs="Arial"/>
                <w:sz w:val="20"/>
                <w:szCs w:val="20"/>
              </w:rPr>
              <w:t xml:space="preserve">the </w:t>
            </w:r>
            <w:r w:rsidR="1618B00F" w:rsidRPr="00755EE4">
              <w:rPr>
                <w:rFonts w:ascii="Arial" w:hAnsi="Arial" w:cs="Arial"/>
                <w:sz w:val="20"/>
                <w:szCs w:val="20"/>
              </w:rPr>
              <w:t xml:space="preserve">feasibility of </w:t>
            </w:r>
            <w:r w:rsidR="7AD6285D" w:rsidRPr="00755EE4">
              <w:rPr>
                <w:rFonts w:ascii="Arial" w:hAnsi="Arial" w:cs="Arial"/>
                <w:sz w:val="20"/>
                <w:szCs w:val="20"/>
              </w:rPr>
              <w:t>creating in-house analytics capability</w:t>
            </w:r>
            <w:r w:rsidR="00807DE9">
              <w:rPr>
                <w:rFonts w:ascii="Arial" w:hAnsi="Arial" w:cs="Arial"/>
                <w:sz w:val="20"/>
                <w:szCs w:val="20"/>
              </w:rPr>
              <w:t xml:space="preserve"> will be </w:t>
            </w:r>
            <w:r w:rsidR="00DE0664">
              <w:rPr>
                <w:rFonts w:ascii="Arial" w:hAnsi="Arial" w:cs="Arial"/>
                <w:sz w:val="20"/>
                <w:szCs w:val="20"/>
              </w:rPr>
              <w:t>analysed</w:t>
            </w:r>
            <w:r w:rsidR="00807DE9">
              <w:rPr>
                <w:rFonts w:ascii="Arial" w:hAnsi="Arial" w:cs="Arial"/>
                <w:sz w:val="20"/>
                <w:szCs w:val="20"/>
              </w:rPr>
              <w:t>.</w:t>
            </w:r>
            <w:r w:rsidR="00D279F5">
              <w:rPr>
                <w:rFonts w:ascii="Arial" w:hAnsi="Arial" w:cs="Arial"/>
                <w:sz w:val="20"/>
                <w:szCs w:val="20"/>
              </w:rPr>
              <w:t xml:space="preserve"> </w:t>
            </w:r>
            <w:r w:rsidR="00807DE9">
              <w:rPr>
                <w:rFonts w:ascii="Arial" w:hAnsi="Arial" w:cs="Arial"/>
                <w:sz w:val="20"/>
                <w:szCs w:val="20"/>
              </w:rPr>
              <w:t>Additionally,</w:t>
            </w:r>
            <w:r w:rsidR="6590D601" w:rsidRPr="00755EE4">
              <w:rPr>
                <w:rFonts w:ascii="Arial" w:hAnsi="Arial" w:cs="Arial"/>
                <w:sz w:val="20"/>
                <w:szCs w:val="20"/>
              </w:rPr>
              <w:t xml:space="preserve"> the </w:t>
            </w:r>
            <w:r w:rsidR="001D5BEF">
              <w:rPr>
                <w:rFonts w:ascii="Arial" w:hAnsi="Arial" w:cs="Arial"/>
                <w:sz w:val="20"/>
                <w:szCs w:val="20"/>
              </w:rPr>
              <w:t>NFAEP</w:t>
            </w:r>
            <w:r w:rsidR="001D5BEF" w:rsidRPr="00755EE4">
              <w:rPr>
                <w:rFonts w:ascii="Arial" w:hAnsi="Arial" w:cs="Arial"/>
                <w:sz w:val="20"/>
                <w:szCs w:val="20"/>
              </w:rPr>
              <w:t xml:space="preserve"> </w:t>
            </w:r>
            <w:r w:rsidR="6590D601" w:rsidRPr="00755EE4">
              <w:rPr>
                <w:rFonts w:ascii="Arial" w:hAnsi="Arial" w:cs="Arial"/>
                <w:sz w:val="20"/>
                <w:szCs w:val="20"/>
              </w:rPr>
              <w:t xml:space="preserve">has extended treatment capability to </w:t>
            </w:r>
            <w:r w:rsidR="00FE3AEE" w:rsidRPr="00755EE4">
              <w:rPr>
                <w:rFonts w:ascii="Arial" w:hAnsi="Arial" w:cs="Arial"/>
                <w:sz w:val="20"/>
                <w:szCs w:val="20"/>
              </w:rPr>
              <w:t>fixed</w:t>
            </w:r>
            <w:r w:rsidR="00807DE9">
              <w:rPr>
                <w:rFonts w:ascii="Arial" w:hAnsi="Arial" w:cs="Arial"/>
                <w:sz w:val="20"/>
                <w:szCs w:val="20"/>
              </w:rPr>
              <w:t>-</w:t>
            </w:r>
            <w:r w:rsidR="00FE3AEE" w:rsidRPr="00755EE4">
              <w:rPr>
                <w:rFonts w:ascii="Arial" w:hAnsi="Arial" w:cs="Arial"/>
                <w:sz w:val="20"/>
                <w:szCs w:val="20"/>
              </w:rPr>
              <w:t>wing</w:t>
            </w:r>
            <w:r w:rsidR="6590D601" w:rsidRPr="00755EE4">
              <w:rPr>
                <w:rFonts w:ascii="Arial" w:hAnsi="Arial" w:cs="Arial"/>
                <w:sz w:val="20"/>
                <w:szCs w:val="20"/>
              </w:rPr>
              <w:t xml:space="preserve"> </w:t>
            </w:r>
            <w:r w:rsidR="00807DE9">
              <w:rPr>
                <w:rFonts w:ascii="Arial" w:hAnsi="Arial" w:cs="Arial"/>
                <w:sz w:val="20"/>
                <w:szCs w:val="20"/>
              </w:rPr>
              <w:t xml:space="preserve">aircrafts </w:t>
            </w:r>
            <w:r w:rsidR="6590D601" w:rsidRPr="00755EE4">
              <w:rPr>
                <w:rFonts w:ascii="Arial" w:hAnsi="Arial" w:cs="Arial"/>
                <w:sz w:val="20"/>
                <w:szCs w:val="20"/>
              </w:rPr>
              <w:t>and</w:t>
            </w:r>
            <w:r w:rsidR="709A64B9" w:rsidRPr="00755EE4">
              <w:rPr>
                <w:rFonts w:ascii="Arial" w:hAnsi="Arial" w:cs="Arial"/>
                <w:sz w:val="20"/>
                <w:szCs w:val="20"/>
              </w:rPr>
              <w:t xml:space="preserve"> drones. NFAEP will continue to </w:t>
            </w:r>
            <w:r w:rsidR="00807DE9">
              <w:rPr>
                <w:rFonts w:ascii="Arial" w:hAnsi="Arial" w:cs="Arial"/>
                <w:sz w:val="20"/>
                <w:szCs w:val="20"/>
              </w:rPr>
              <w:t xml:space="preserve">explore </w:t>
            </w:r>
            <w:r w:rsidR="709A64B9" w:rsidRPr="00755EE4">
              <w:rPr>
                <w:rFonts w:ascii="Arial" w:hAnsi="Arial" w:cs="Arial"/>
                <w:sz w:val="20"/>
                <w:szCs w:val="20"/>
              </w:rPr>
              <w:t xml:space="preserve">options </w:t>
            </w:r>
            <w:r w:rsidR="00807DE9">
              <w:rPr>
                <w:rFonts w:ascii="Arial" w:hAnsi="Arial" w:cs="Arial"/>
                <w:sz w:val="20"/>
                <w:szCs w:val="20"/>
              </w:rPr>
              <w:t xml:space="preserve">for using </w:t>
            </w:r>
            <w:r w:rsidR="709A64B9" w:rsidRPr="00755EE4">
              <w:rPr>
                <w:rFonts w:ascii="Arial" w:hAnsi="Arial" w:cs="Arial"/>
                <w:sz w:val="20"/>
                <w:szCs w:val="20"/>
              </w:rPr>
              <w:t>these platforms for future RSS systems</w:t>
            </w:r>
            <w:r w:rsidR="67EFE5C0" w:rsidRPr="00755EE4">
              <w:rPr>
                <w:rFonts w:ascii="Arial" w:hAnsi="Arial" w:cs="Arial"/>
                <w:sz w:val="20"/>
                <w:szCs w:val="20"/>
              </w:rPr>
              <w:t xml:space="preserve"> should they </w:t>
            </w:r>
            <w:r w:rsidR="00807DE9">
              <w:rPr>
                <w:rFonts w:ascii="Arial" w:hAnsi="Arial" w:cs="Arial"/>
                <w:sz w:val="20"/>
                <w:szCs w:val="20"/>
              </w:rPr>
              <w:t>become available</w:t>
            </w:r>
            <w:r w:rsidR="67EFE5C0" w:rsidRPr="00755EE4">
              <w:rPr>
                <w:rFonts w:ascii="Arial" w:hAnsi="Arial" w:cs="Arial"/>
                <w:sz w:val="20"/>
                <w:szCs w:val="20"/>
              </w:rPr>
              <w:t>.</w:t>
            </w:r>
          </w:p>
        </w:tc>
      </w:tr>
      <w:tr w:rsidR="005466D5" w14:paraId="0B1D7ED7" w14:textId="77777777" w:rsidTr="41F0C787">
        <w:trPr>
          <w:trHeight w:val="475"/>
        </w:trPr>
        <w:tc>
          <w:tcPr>
            <w:tcW w:w="5000" w:type="pct"/>
            <w:gridSpan w:val="5"/>
            <w:shd w:val="clear" w:color="auto" w:fill="D9D9D9" w:themeFill="background2" w:themeFillShade="D9"/>
          </w:tcPr>
          <w:p w14:paraId="6CF4EC63" w14:textId="5D634B2B" w:rsidR="005466D5" w:rsidRDefault="00FC0406" w:rsidP="00BC5021">
            <w:pPr>
              <w:spacing w:before="100" w:after="100"/>
              <w:jc w:val="center"/>
              <w:rPr>
                <w:rFonts w:ascii="Arial" w:hAnsi="Arial" w:cs="Arial"/>
                <w:sz w:val="20"/>
                <w:szCs w:val="20"/>
              </w:rPr>
            </w:pPr>
            <w:r>
              <w:rPr>
                <w:rFonts w:ascii="Arial" w:hAnsi="Arial" w:cs="Arial"/>
                <w:b/>
                <w:bCs/>
                <w:sz w:val="20"/>
                <w:szCs w:val="20"/>
              </w:rPr>
              <w:lastRenderedPageBreak/>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6B546166" w14:textId="77777777" w:rsidTr="41F0C787">
        <w:trPr>
          <w:trHeight w:val="475"/>
        </w:trPr>
        <w:tc>
          <w:tcPr>
            <w:tcW w:w="5000" w:type="pct"/>
            <w:gridSpan w:val="5"/>
          </w:tcPr>
          <w:p w14:paraId="7D0C68ED" w14:textId="339CC87E" w:rsidR="007005F0" w:rsidRPr="005D130A" w:rsidRDefault="007005F0" w:rsidP="00BC5021">
            <w:pPr>
              <w:spacing w:before="100" w:after="100"/>
              <w:rPr>
                <w:rFonts w:cstheme="minorHAnsi"/>
                <w:sz w:val="20"/>
                <w:szCs w:val="20"/>
              </w:rPr>
            </w:pPr>
            <w:r>
              <w:rPr>
                <w:rFonts w:cstheme="minorHAnsi"/>
                <w:sz w:val="20"/>
                <w:szCs w:val="20"/>
              </w:rPr>
              <w:t>T</w:t>
            </w:r>
            <w:r w:rsidRPr="005D130A">
              <w:rPr>
                <w:rFonts w:cstheme="minorHAnsi"/>
                <w:sz w:val="20"/>
                <w:szCs w:val="20"/>
              </w:rPr>
              <w:t>he 2024</w:t>
            </w:r>
            <w:r w:rsidRPr="00505BCE">
              <w:rPr>
                <w:rFonts w:ascii="Arial" w:hAnsi="Arial" w:cs="Arial"/>
                <w:sz w:val="20"/>
                <w:szCs w:val="20"/>
              </w:rPr>
              <w:t>–</w:t>
            </w:r>
            <w:r w:rsidRPr="005D130A">
              <w:rPr>
                <w:rFonts w:cstheme="minorHAnsi"/>
                <w:sz w:val="20"/>
                <w:szCs w:val="20"/>
              </w:rPr>
              <w:t xml:space="preserve">25 </w:t>
            </w:r>
            <w:r>
              <w:rPr>
                <w:rFonts w:cstheme="minorHAnsi"/>
                <w:sz w:val="20"/>
                <w:szCs w:val="20"/>
              </w:rPr>
              <w:t>RSS</w:t>
            </w:r>
            <w:r w:rsidRPr="005D130A">
              <w:rPr>
                <w:rFonts w:cstheme="minorHAnsi"/>
                <w:sz w:val="20"/>
                <w:szCs w:val="20"/>
              </w:rPr>
              <w:t xml:space="preserve"> flight cells have been identified </w:t>
            </w:r>
            <w:r>
              <w:rPr>
                <w:rFonts w:cstheme="minorHAnsi"/>
                <w:sz w:val="20"/>
                <w:szCs w:val="20"/>
              </w:rPr>
              <w:t>with</w:t>
            </w:r>
            <w:r w:rsidRPr="005D130A">
              <w:rPr>
                <w:rFonts w:cstheme="minorHAnsi"/>
                <w:sz w:val="20"/>
                <w:szCs w:val="20"/>
              </w:rPr>
              <w:t xml:space="preserve">in the </w:t>
            </w:r>
            <w:r>
              <w:rPr>
                <w:rFonts w:cstheme="minorHAnsi"/>
                <w:sz w:val="20"/>
                <w:szCs w:val="20"/>
              </w:rPr>
              <w:t>s</w:t>
            </w:r>
            <w:r w:rsidRPr="005D130A">
              <w:rPr>
                <w:rFonts w:cstheme="minorHAnsi"/>
                <w:sz w:val="20"/>
                <w:szCs w:val="20"/>
              </w:rPr>
              <w:t xml:space="preserve">urveillance </w:t>
            </w:r>
            <w:r w:rsidR="00647BB6">
              <w:rPr>
                <w:rFonts w:cstheme="minorHAnsi"/>
                <w:sz w:val="20"/>
                <w:szCs w:val="20"/>
              </w:rPr>
              <w:t>area and this work resumed in</w:t>
            </w:r>
            <w:r w:rsidRPr="005D130A">
              <w:rPr>
                <w:rFonts w:cstheme="minorHAnsi"/>
                <w:sz w:val="20"/>
                <w:szCs w:val="20"/>
              </w:rPr>
              <w:t xml:space="preserve"> July 2024</w:t>
            </w:r>
            <w:r w:rsidR="00647BB6">
              <w:rPr>
                <w:rFonts w:cstheme="minorHAnsi"/>
                <w:sz w:val="20"/>
                <w:szCs w:val="20"/>
              </w:rPr>
              <w:t xml:space="preserve">. A total of 28,000 ha will be check using the broadscale aerial surveillance method, with </w:t>
            </w:r>
            <w:r w:rsidRPr="005D130A">
              <w:rPr>
                <w:rFonts w:cstheme="minorHAnsi"/>
                <w:sz w:val="20"/>
                <w:szCs w:val="20"/>
              </w:rPr>
              <w:t>1</w:t>
            </w:r>
            <w:r>
              <w:rPr>
                <w:rFonts w:cstheme="minorHAnsi"/>
                <w:sz w:val="20"/>
                <w:szCs w:val="20"/>
              </w:rPr>
              <w:t>8</w:t>
            </w:r>
            <w:r w:rsidRPr="005D130A">
              <w:rPr>
                <w:rFonts w:cstheme="minorHAnsi"/>
                <w:sz w:val="20"/>
                <w:szCs w:val="20"/>
              </w:rPr>
              <w:t>,</w:t>
            </w:r>
            <w:r>
              <w:rPr>
                <w:rFonts w:cstheme="minorHAnsi"/>
                <w:sz w:val="20"/>
                <w:szCs w:val="20"/>
              </w:rPr>
              <w:t>000</w:t>
            </w:r>
            <w:r w:rsidRPr="005D130A">
              <w:rPr>
                <w:rFonts w:cstheme="minorHAnsi"/>
                <w:sz w:val="20"/>
                <w:szCs w:val="20"/>
              </w:rPr>
              <w:t xml:space="preserve"> ha of imagery </w:t>
            </w:r>
            <w:r w:rsidR="00647BB6">
              <w:rPr>
                <w:rFonts w:cstheme="minorHAnsi"/>
                <w:sz w:val="20"/>
                <w:szCs w:val="20"/>
              </w:rPr>
              <w:t xml:space="preserve">already </w:t>
            </w:r>
            <w:r w:rsidRPr="005D130A">
              <w:rPr>
                <w:rFonts w:cstheme="minorHAnsi"/>
                <w:sz w:val="20"/>
                <w:szCs w:val="20"/>
              </w:rPr>
              <w:t>captured.</w:t>
            </w:r>
          </w:p>
          <w:p w14:paraId="5F0559D6" w14:textId="3DED0B48" w:rsidR="005466D5" w:rsidRPr="00BC5021" w:rsidRDefault="007005F0" w:rsidP="00D279F5">
            <w:pPr>
              <w:spacing w:before="100" w:after="100"/>
              <w:rPr>
                <w:rFonts w:cstheme="minorHAnsi"/>
                <w:sz w:val="20"/>
                <w:szCs w:val="20"/>
              </w:rPr>
            </w:pPr>
            <w:r>
              <w:rPr>
                <w:rFonts w:cstheme="minorHAnsi"/>
                <w:sz w:val="20"/>
                <w:szCs w:val="20"/>
              </w:rPr>
              <w:t>R</w:t>
            </w:r>
            <w:r w:rsidRPr="005D130A">
              <w:rPr>
                <w:rFonts w:cstheme="minorHAnsi"/>
                <w:sz w:val="20"/>
                <w:szCs w:val="20"/>
              </w:rPr>
              <w:t xml:space="preserve">emote </w:t>
            </w:r>
            <w:r>
              <w:rPr>
                <w:rFonts w:cstheme="minorHAnsi"/>
                <w:sz w:val="20"/>
                <w:szCs w:val="20"/>
              </w:rPr>
              <w:t>s</w:t>
            </w:r>
            <w:r w:rsidRPr="005D130A">
              <w:rPr>
                <w:rFonts w:cstheme="minorHAnsi"/>
                <w:sz w:val="20"/>
                <w:szCs w:val="20"/>
              </w:rPr>
              <w:t xml:space="preserve">ensing </w:t>
            </w:r>
            <w:r>
              <w:rPr>
                <w:rFonts w:cstheme="minorHAnsi"/>
                <w:sz w:val="20"/>
                <w:szCs w:val="20"/>
              </w:rPr>
              <w:t>v</w:t>
            </w:r>
            <w:r w:rsidRPr="005D130A">
              <w:rPr>
                <w:rFonts w:cstheme="minorHAnsi"/>
                <w:sz w:val="20"/>
                <w:szCs w:val="20"/>
              </w:rPr>
              <w:t xml:space="preserve">alidation (RSV) teams </w:t>
            </w:r>
            <w:r>
              <w:rPr>
                <w:rFonts w:cstheme="minorHAnsi"/>
                <w:sz w:val="20"/>
                <w:szCs w:val="20"/>
              </w:rPr>
              <w:t xml:space="preserve">(2) </w:t>
            </w:r>
            <w:r w:rsidRPr="005D130A">
              <w:rPr>
                <w:rFonts w:cstheme="minorHAnsi"/>
                <w:sz w:val="20"/>
                <w:szCs w:val="20"/>
              </w:rPr>
              <w:t xml:space="preserve">from each depot have been trained in RSV and will be tasked to conduct </w:t>
            </w:r>
            <w:r w:rsidR="00647BB6">
              <w:rPr>
                <w:rFonts w:cstheme="minorHAnsi"/>
                <w:sz w:val="20"/>
                <w:szCs w:val="20"/>
              </w:rPr>
              <w:t>this work</w:t>
            </w:r>
            <w:r w:rsidRPr="005D130A">
              <w:rPr>
                <w:rFonts w:cstheme="minorHAnsi"/>
                <w:sz w:val="20"/>
                <w:szCs w:val="20"/>
              </w:rPr>
              <w:t xml:space="preserve"> on the sites closest to their depot. The RSV teams from Laidley have been tasked to validate 277 points of interest (POI’s) across 2,488 ha. Each of these POI’s had a low confidence score of being a fire ant nest as there were no well-defined nests identified</w:t>
            </w:r>
            <w:r w:rsidR="00240CA1">
              <w:rPr>
                <w:rFonts w:cstheme="minorHAnsi"/>
                <w:sz w:val="20"/>
                <w:szCs w:val="20"/>
              </w:rPr>
              <w:t xml:space="preserve">, </w:t>
            </w:r>
            <w:r w:rsidRPr="005D130A">
              <w:rPr>
                <w:rFonts w:cstheme="minorHAnsi"/>
                <w:sz w:val="20"/>
                <w:szCs w:val="20"/>
              </w:rPr>
              <w:t xml:space="preserve">they are </w:t>
            </w:r>
            <w:r w:rsidR="00240CA1">
              <w:rPr>
                <w:rFonts w:cstheme="minorHAnsi"/>
                <w:sz w:val="20"/>
                <w:szCs w:val="20"/>
              </w:rPr>
              <w:t xml:space="preserve">also </w:t>
            </w:r>
            <w:r w:rsidRPr="005D130A">
              <w:rPr>
                <w:rFonts w:cstheme="minorHAnsi"/>
                <w:sz w:val="20"/>
                <w:szCs w:val="20"/>
              </w:rPr>
              <w:t xml:space="preserve">in the surveillance </w:t>
            </w:r>
            <w:r w:rsidR="00240CA1">
              <w:rPr>
                <w:rFonts w:cstheme="minorHAnsi"/>
                <w:sz w:val="20"/>
                <w:szCs w:val="20"/>
              </w:rPr>
              <w:t>area</w:t>
            </w:r>
            <w:r w:rsidRPr="005D130A">
              <w:rPr>
                <w:rFonts w:cstheme="minorHAnsi"/>
                <w:sz w:val="20"/>
                <w:szCs w:val="20"/>
              </w:rPr>
              <w:t>.</w:t>
            </w:r>
          </w:p>
        </w:tc>
      </w:tr>
      <w:tr w:rsidR="00FC0406" w14:paraId="1B57D510" w14:textId="77777777" w:rsidTr="41F0C787">
        <w:trPr>
          <w:trHeight w:val="475"/>
        </w:trPr>
        <w:tc>
          <w:tcPr>
            <w:tcW w:w="5000" w:type="pct"/>
            <w:gridSpan w:val="5"/>
            <w:shd w:val="clear" w:color="auto" w:fill="D9D9D9" w:themeFill="background2" w:themeFillShade="D9"/>
          </w:tcPr>
          <w:p w14:paraId="671E9570" w14:textId="7A3792B7" w:rsidR="00FC0406" w:rsidRDefault="00FC0406" w:rsidP="00FC0406">
            <w:pPr>
              <w:spacing w:before="100" w:after="100"/>
              <w:jc w:val="center"/>
              <w:rPr>
                <w:rFonts w:cstheme="minorHAnsi"/>
                <w:sz w:val="20"/>
                <w:szCs w:val="20"/>
              </w:rPr>
            </w:pPr>
            <w:r>
              <w:rPr>
                <w:rFonts w:ascii="Arial" w:hAnsi="Arial" w:cs="Arial"/>
                <w:b/>
                <w:bCs/>
                <w:sz w:val="20"/>
                <w:szCs w:val="20"/>
              </w:rPr>
              <w:t>Updated Program Response (</w:t>
            </w:r>
            <w:r w:rsidR="00EF10FF">
              <w:rPr>
                <w:rFonts w:ascii="Arial" w:hAnsi="Arial" w:cs="Arial"/>
                <w:b/>
                <w:bCs/>
                <w:sz w:val="20"/>
                <w:szCs w:val="20"/>
              </w:rPr>
              <w:t xml:space="preserve">April </w:t>
            </w:r>
            <w:r>
              <w:rPr>
                <w:rFonts w:ascii="Arial" w:hAnsi="Arial" w:cs="Arial"/>
                <w:b/>
                <w:bCs/>
                <w:sz w:val="20"/>
                <w:szCs w:val="20"/>
              </w:rPr>
              <w:t>2025)</w:t>
            </w:r>
          </w:p>
        </w:tc>
      </w:tr>
      <w:tr w:rsidR="00FC0406" w14:paraId="6FABD4AE" w14:textId="77777777" w:rsidTr="41F0C787">
        <w:trPr>
          <w:trHeight w:val="475"/>
        </w:trPr>
        <w:tc>
          <w:tcPr>
            <w:tcW w:w="5000" w:type="pct"/>
            <w:gridSpan w:val="5"/>
          </w:tcPr>
          <w:p w14:paraId="6A2D8748" w14:textId="7E268D19" w:rsidR="00FC0406" w:rsidRDefault="00F10AE6" w:rsidP="00430FEA">
            <w:pPr>
              <w:spacing w:before="100" w:after="100"/>
              <w:ind w:right="-23"/>
              <w:rPr>
                <w:sz w:val="20"/>
                <w:szCs w:val="20"/>
              </w:rPr>
            </w:pPr>
            <w:r w:rsidRPr="00430FEA">
              <w:rPr>
                <w:rFonts w:ascii="Arial" w:hAnsi="Arial" w:cs="Arial"/>
                <w:sz w:val="20"/>
                <w:szCs w:val="20"/>
              </w:rPr>
              <w:t xml:space="preserve">The Remote Sensing Surveillance End Project Report will be delivered to the </w:t>
            </w:r>
            <w:r w:rsidR="001222E4">
              <w:rPr>
                <w:rFonts w:ascii="Arial" w:hAnsi="Arial" w:cs="Arial"/>
                <w:sz w:val="20"/>
                <w:szCs w:val="20"/>
              </w:rPr>
              <w:t xml:space="preserve">Program Board </w:t>
            </w:r>
            <w:r w:rsidRPr="00430FEA">
              <w:rPr>
                <w:rFonts w:ascii="Arial" w:hAnsi="Arial" w:cs="Arial"/>
                <w:sz w:val="20"/>
                <w:szCs w:val="20"/>
              </w:rPr>
              <w:t xml:space="preserve">in June 2025. The report will outline findings and recommendations </w:t>
            </w:r>
            <w:r w:rsidR="00095EC9">
              <w:rPr>
                <w:rFonts w:ascii="Arial" w:hAnsi="Arial" w:cs="Arial"/>
                <w:sz w:val="20"/>
                <w:szCs w:val="20"/>
              </w:rPr>
              <w:t xml:space="preserve">regarding future application of the technology </w:t>
            </w:r>
            <w:r w:rsidRPr="00430FEA">
              <w:rPr>
                <w:rFonts w:ascii="Arial" w:hAnsi="Arial" w:cs="Arial"/>
                <w:sz w:val="20"/>
                <w:szCs w:val="20"/>
              </w:rPr>
              <w:t xml:space="preserve">following the evaluation of the pilot project. </w:t>
            </w:r>
          </w:p>
        </w:tc>
      </w:tr>
    </w:tbl>
    <w:p w14:paraId="369A52A3" w14:textId="581F9A9E" w:rsidR="009011BD" w:rsidRDefault="009011BD" w:rsidP="006D653D"/>
    <w:p w14:paraId="0A10863C" w14:textId="77777777" w:rsidR="00C847B8" w:rsidRPr="00D44C43" w:rsidRDefault="00C847B8" w:rsidP="006D653D"/>
    <w:tbl>
      <w:tblPr>
        <w:tblStyle w:val="TableGrid"/>
        <w:tblW w:w="5000" w:type="pct"/>
        <w:tblLook w:val="04A0" w:firstRow="1" w:lastRow="0" w:firstColumn="1" w:lastColumn="0" w:noHBand="0" w:noVBand="1"/>
      </w:tblPr>
      <w:tblGrid>
        <w:gridCol w:w="2092"/>
        <w:gridCol w:w="2156"/>
        <w:gridCol w:w="2550"/>
        <w:gridCol w:w="4394"/>
        <w:gridCol w:w="2756"/>
      </w:tblGrid>
      <w:tr w:rsidR="009011BD" w14:paraId="0197F522" w14:textId="77777777" w:rsidTr="41F0C787">
        <w:tc>
          <w:tcPr>
            <w:tcW w:w="750" w:type="pct"/>
            <w:shd w:val="clear" w:color="auto" w:fill="D9D9D9" w:themeFill="background2" w:themeFillShade="D9"/>
          </w:tcPr>
          <w:p w14:paraId="4948DF52"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773" w:type="pct"/>
            <w:shd w:val="clear" w:color="auto" w:fill="D9D9D9" w:themeFill="background2" w:themeFillShade="D9"/>
          </w:tcPr>
          <w:p w14:paraId="0BAC3338" w14:textId="49C8C0BA"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FC0406">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6835AA6E" w14:textId="08285D5F" w:rsidR="009011BD" w:rsidRPr="00430FEA" w:rsidRDefault="4F8C7B25" w:rsidP="41F0C787">
            <w:pPr>
              <w:spacing w:before="100" w:after="100"/>
              <w:rPr>
                <w:rFonts w:ascii="Arial" w:hAnsi="Arial" w:cs="Arial"/>
                <w:b/>
                <w:sz w:val="20"/>
                <w:szCs w:val="20"/>
              </w:rPr>
            </w:pPr>
            <w:r w:rsidRPr="00430FEA">
              <w:rPr>
                <w:rFonts w:ascii="Arial" w:hAnsi="Arial" w:cs="Arial"/>
                <w:b/>
                <w:sz w:val="20"/>
                <w:szCs w:val="20"/>
              </w:rPr>
              <w:t>Status (</w:t>
            </w:r>
            <w:r w:rsidR="004F1E20">
              <w:rPr>
                <w:rFonts w:ascii="Arial" w:hAnsi="Arial" w:cs="Arial"/>
                <w:b/>
                <w:bCs/>
                <w:sz w:val="20"/>
                <w:szCs w:val="20"/>
              </w:rPr>
              <w:t>April</w:t>
            </w:r>
            <w:r w:rsidR="00836906" w:rsidRPr="00430FEA">
              <w:rPr>
                <w:rFonts w:ascii="Arial" w:hAnsi="Arial" w:cs="Arial"/>
                <w:b/>
                <w:sz w:val="20"/>
                <w:szCs w:val="20"/>
              </w:rPr>
              <w:t xml:space="preserve"> </w:t>
            </w:r>
            <w:r w:rsidRPr="00430FEA">
              <w:rPr>
                <w:rFonts w:ascii="Arial" w:hAnsi="Arial" w:cs="Arial"/>
                <w:b/>
                <w:sz w:val="20"/>
                <w:szCs w:val="20"/>
              </w:rPr>
              <w:t>2025)</w:t>
            </w:r>
          </w:p>
        </w:tc>
        <w:tc>
          <w:tcPr>
            <w:tcW w:w="1575" w:type="pct"/>
            <w:shd w:val="clear" w:color="auto" w:fill="D9D9D9" w:themeFill="background2" w:themeFillShade="D9"/>
          </w:tcPr>
          <w:p w14:paraId="6DD83BEA"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7" w:type="pct"/>
            <w:shd w:val="clear" w:color="auto" w:fill="D9D9D9" w:themeFill="background2" w:themeFillShade="D9"/>
          </w:tcPr>
          <w:p w14:paraId="1B7F66D0"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47D04E00" w14:textId="77777777" w:rsidTr="00430FEA">
        <w:tc>
          <w:tcPr>
            <w:tcW w:w="750" w:type="pct"/>
          </w:tcPr>
          <w:p w14:paraId="3DA3DC57" w14:textId="08459E53" w:rsidR="009011BD" w:rsidRPr="00D217F8" w:rsidRDefault="009011BD" w:rsidP="00505BCE">
            <w:pPr>
              <w:spacing w:before="100" w:after="100"/>
              <w:rPr>
                <w:rFonts w:ascii="Arial" w:hAnsi="Arial" w:cs="Arial"/>
                <w:sz w:val="20"/>
                <w:szCs w:val="20"/>
              </w:rPr>
            </w:pPr>
            <w:r>
              <w:rPr>
                <w:rFonts w:ascii="Arial" w:hAnsi="Arial" w:cs="Arial"/>
                <w:sz w:val="20"/>
                <w:szCs w:val="20"/>
              </w:rPr>
              <w:t>12</w:t>
            </w:r>
          </w:p>
        </w:tc>
        <w:tc>
          <w:tcPr>
            <w:tcW w:w="773" w:type="pct"/>
            <w:shd w:val="clear" w:color="auto" w:fill="C6E7F0" w:themeFill="accent6" w:themeFillTint="33"/>
          </w:tcPr>
          <w:p w14:paraId="5248B7EB" w14:textId="04DC688A" w:rsidR="009011BD" w:rsidRPr="003140BB" w:rsidRDefault="00215A4C" w:rsidP="00505BCE">
            <w:pPr>
              <w:spacing w:before="100" w:after="100"/>
              <w:rPr>
                <w:rFonts w:ascii="Arial" w:hAnsi="Arial" w:cs="Arial"/>
                <w:sz w:val="20"/>
                <w:szCs w:val="20"/>
              </w:rPr>
            </w:pPr>
            <w:r>
              <w:rPr>
                <w:rFonts w:ascii="Arial" w:hAnsi="Arial" w:cs="Arial"/>
                <w:sz w:val="20"/>
                <w:szCs w:val="20"/>
              </w:rPr>
              <w:t>Adopted</w:t>
            </w:r>
          </w:p>
        </w:tc>
        <w:tc>
          <w:tcPr>
            <w:tcW w:w="914" w:type="pct"/>
            <w:shd w:val="clear" w:color="auto" w:fill="0070C0"/>
          </w:tcPr>
          <w:p w14:paraId="4AC48E28" w14:textId="5607E631" w:rsidR="009011BD" w:rsidRPr="00430FEA" w:rsidRDefault="00836906" w:rsidP="41F0C787">
            <w:pPr>
              <w:spacing w:before="100" w:after="100"/>
              <w:rPr>
                <w:rFonts w:ascii="Arial" w:hAnsi="Arial" w:cs="Arial"/>
                <w:sz w:val="20"/>
                <w:szCs w:val="20"/>
              </w:rPr>
            </w:pPr>
            <w:r>
              <w:rPr>
                <w:rFonts w:ascii="Arial" w:hAnsi="Arial" w:cs="Arial"/>
                <w:sz w:val="20"/>
                <w:szCs w:val="20"/>
              </w:rPr>
              <w:t>Delivered</w:t>
            </w:r>
          </w:p>
        </w:tc>
        <w:tc>
          <w:tcPr>
            <w:tcW w:w="1575" w:type="pct"/>
          </w:tcPr>
          <w:p w14:paraId="718E81ED" w14:textId="29A9FBC2" w:rsidR="009011BD" w:rsidRPr="00AA13DA" w:rsidRDefault="007B4B69" w:rsidP="00505BCE">
            <w:pPr>
              <w:spacing w:before="100" w:after="100"/>
              <w:rPr>
                <w:rFonts w:ascii="Arial" w:hAnsi="Arial" w:cs="Arial"/>
                <w:sz w:val="20"/>
                <w:szCs w:val="20"/>
              </w:rPr>
            </w:pPr>
            <w:r w:rsidRPr="007B4B69">
              <w:rPr>
                <w:rFonts w:ascii="Arial" w:hAnsi="Arial" w:cs="Arial"/>
                <w:sz w:val="20"/>
                <w:szCs w:val="20"/>
              </w:rPr>
              <w:t xml:space="preserve">Links to </w:t>
            </w:r>
            <w:r w:rsidR="00807DE9">
              <w:rPr>
                <w:rFonts w:ascii="Arial" w:hAnsi="Arial" w:cs="Arial"/>
                <w:sz w:val="20"/>
                <w:szCs w:val="20"/>
              </w:rPr>
              <w:t>R</w:t>
            </w:r>
            <w:r w:rsidRPr="007B4B69">
              <w:rPr>
                <w:rFonts w:ascii="Arial" w:hAnsi="Arial" w:cs="Arial"/>
                <w:sz w:val="20"/>
                <w:szCs w:val="20"/>
              </w:rPr>
              <w:t>ecommendation</w:t>
            </w:r>
            <w:r w:rsidR="00807DE9">
              <w:rPr>
                <w:rFonts w:ascii="Arial" w:hAnsi="Arial" w:cs="Arial"/>
                <w:sz w:val="20"/>
                <w:szCs w:val="20"/>
              </w:rPr>
              <w:t>s</w:t>
            </w:r>
            <w:r w:rsidRPr="007B4B69">
              <w:rPr>
                <w:rFonts w:ascii="Arial" w:hAnsi="Arial" w:cs="Arial"/>
                <w:sz w:val="20"/>
                <w:szCs w:val="20"/>
              </w:rPr>
              <w:t xml:space="preserve"> 3 </w:t>
            </w:r>
            <w:r w:rsidR="00807DE9">
              <w:rPr>
                <w:rFonts w:ascii="Arial" w:hAnsi="Arial" w:cs="Arial"/>
                <w:sz w:val="20"/>
                <w:szCs w:val="20"/>
              </w:rPr>
              <w:t>and</w:t>
            </w:r>
            <w:r w:rsidRPr="007B4B69">
              <w:rPr>
                <w:rFonts w:ascii="Arial" w:hAnsi="Arial" w:cs="Arial"/>
                <w:sz w:val="20"/>
                <w:szCs w:val="20"/>
              </w:rPr>
              <w:t xml:space="preserve"> 5</w:t>
            </w:r>
          </w:p>
        </w:tc>
        <w:tc>
          <w:tcPr>
            <w:tcW w:w="987" w:type="pct"/>
          </w:tcPr>
          <w:p w14:paraId="031B426F" w14:textId="27C16E9C" w:rsidR="009011BD" w:rsidRPr="00AA13DA" w:rsidRDefault="00EB7CD3" w:rsidP="00505BCE">
            <w:pPr>
              <w:spacing w:before="100" w:after="100"/>
              <w:rPr>
                <w:rFonts w:ascii="Arial" w:hAnsi="Arial" w:cs="Arial"/>
                <w:sz w:val="20"/>
                <w:szCs w:val="20"/>
              </w:rPr>
            </w:pPr>
            <w:r>
              <w:rPr>
                <w:rFonts w:ascii="Arial" w:hAnsi="Arial" w:cs="Arial"/>
                <w:sz w:val="20"/>
                <w:szCs w:val="20"/>
              </w:rPr>
              <w:t>N/A</w:t>
            </w:r>
          </w:p>
        </w:tc>
      </w:tr>
      <w:tr w:rsidR="009011BD" w14:paraId="37A6B775" w14:textId="77777777" w:rsidTr="41F0C787">
        <w:trPr>
          <w:trHeight w:val="475"/>
        </w:trPr>
        <w:tc>
          <w:tcPr>
            <w:tcW w:w="5000" w:type="pct"/>
            <w:gridSpan w:val="5"/>
            <w:shd w:val="clear" w:color="auto" w:fill="D9D9D9" w:themeFill="background2" w:themeFillShade="D9"/>
          </w:tcPr>
          <w:p w14:paraId="1D4D4041" w14:textId="34A48E1F"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FC0406">
              <w:rPr>
                <w:rFonts w:ascii="Arial" w:hAnsi="Arial" w:cs="Arial"/>
                <w:b/>
                <w:bCs/>
                <w:sz w:val="20"/>
                <w:szCs w:val="20"/>
              </w:rPr>
              <w:t>R</w:t>
            </w:r>
            <w:r w:rsidRPr="00D217F8">
              <w:rPr>
                <w:rFonts w:ascii="Arial" w:hAnsi="Arial" w:cs="Arial"/>
                <w:b/>
                <w:bCs/>
                <w:sz w:val="20"/>
                <w:szCs w:val="20"/>
              </w:rPr>
              <w:t xml:space="preserve">eview </w:t>
            </w:r>
            <w:r w:rsidR="00FC0406">
              <w:rPr>
                <w:rFonts w:ascii="Arial" w:hAnsi="Arial" w:cs="Arial"/>
                <w:b/>
                <w:bCs/>
                <w:sz w:val="20"/>
                <w:szCs w:val="20"/>
              </w:rPr>
              <w:t>R</w:t>
            </w:r>
            <w:r w:rsidRPr="00D217F8">
              <w:rPr>
                <w:rFonts w:ascii="Arial" w:hAnsi="Arial" w:cs="Arial"/>
                <w:b/>
                <w:bCs/>
                <w:sz w:val="20"/>
                <w:szCs w:val="20"/>
              </w:rPr>
              <w:t>ecommendation</w:t>
            </w:r>
          </w:p>
        </w:tc>
      </w:tr>
      <w:tr w:rsidR="009011BD" w14:paraId="48FDBBA3" w14:textId="77777777" w:rsidTr="41F0C787">
        <w:trPr>
          <w:trHeight w:val="475"/>
        </w:trPr>
        <w:tc>
          <w:tcPr>
            <w:tcW w:w="5000" w:type="pct"/>
            <w:gridSpan w:val="5"/>
          </w:tcPr>
          <w:p w14:paraId="11D8E60A" w14:textId="18C31F3E" w:rsidR="00E653E9" w:rsidRPr="00D217F8" w:rsidRDefault="00F06F83" w:rsidP="00505BCE">
            <w:pPr>
              <w:pStyle w:val="NormalWeb"/>
              <w:shd w:val="clear" w:color="auto" w:fill="FFFFFF"/>
              <w:spacing w:beforeAutospacing="0" w:afterAutospacing="0"/>
              <w:ind w:left="23"/>
              <w:rPr>
                <w:rFonts w:ascii="Arial" w:hAnsi="Arial" w:cs="Arial"/>
                <w:spacing w:val="-1"/>
                <w:sz w:val="20"/>
                <w:szCs w:val="20"/>
              </w:rPr>
            </w:pPr>
            <w:r w:rsidRPr="00F06F83">
              <w:rPr>
                <w:rFonts w:ascii="Arial" w:hAnsi="Arial" w:cs="Arial"/>
                <w:spacing w:val="-1"/>
                <w:sz w:val="20"/>
                <w:szCs w:val="20"/>
              </w:rPr>
              <w:t>The Program make available its Guidelines and S</w:t>
            </w:r>
            <w:r w:rsidR="00240CA1">
              <w:rPr>
                <w:rFonts w:ascii="Arial" w:hAnsi="Arial" w:cs="Arial"/>
                <w:spacing w:val="-1"/>
                <w:sz w:val="20"/>
                <w:szCs w:val="20"/>
              </w:rPr>
              <w:t>tandard Operating Procedures (S</w:t>
            </w:r>
            <w:r w:rsidRPr="00F06F83">
              <w:rPr>
                <w:rFonts w:ascii="Arial" w:hAnsi="Arial" w:cs="Arial"/>
                <w:spacing w:val="-1"/>
                <w:sz w:val="20"/>
                <w:szCs w:val="20"/>
              </w:rPr>
              <w:t>OPs</w:t>
            </w:r>
            <w:r w:rsidR="00240CA1">
              <w:rPr>
                <w:rFonts w:ascii="Arial" w:hAnsi="Arial" w:cs="Arial"/>
                <w:spacing w:val="-1"/>
                <w:sz w:val="20"/>
                <w:szCs w:val="20"/>
              </w:rPr>
              <w:t>)</w:t>
            </w:r>
            <w:r w:rsidRPr="00F06F83">
              <w:rPr>
                <w:rFonts w:ascii="Arial" w:hAnsi="Arial" w:cs="Arial"/>
                <w:spacing w:val="-1"/>
                <w:sz w:val="20"/>
                <w:szCs w:val="20"/>
              </w:rPr>
              <w:t xml:space="preserve"> for ground surveillance in different settings and for follow-up reporting and other action, to other jurisdictions, industry groups and the public, for their own QA and RIFA detection and reporting programs.</w:t>
            </w:r>
          </w:p>
        </w:tc>
      </w:tr>
      <w:tr w:rsidR="009011BD" w14:paraId="2A72A5D7" w14:textId="77777777" w:rsidTr="41F0C787">
        <w:trPr>
          <w:trHeight w:val="475"/>
        </w:trPr>
        <w:tc>
          <w:tcPr>
            <w:tcW w:w="5000" w:type="pct"/>
            <w:gridSpan w:val="5"/>
            <w:shd w:val="clear" w:color="auto" w:fill="D9D9D9" w:themeFill="background2" w:themeFillShade="D9"/>
          </w:tcPr>
          <w:p w14:paraId="49144A49" w14:textId="44EFF9B7" w:rsidR="009011BD" w:rsidRPr="00D217F8" w:rsidRDefault="00FC0406" w:rsidP="00505BCE">
            <w:pPr>
              <w:spacing w:before="100" w:after="100"/>
              <w:jc w:val="center"/>
              <w:rPr>
                <w:rFonts w:ascii="Arial" w:hAnsi="Arial" w:cs="Arial"/>
                <w:b/>
                <w:bCs/>
                <w:sz w:val="20"/>
                <w:szCs w:val="20"/>
              </w:rPr>
            </w:pPr>
            <w:r>
              <w:rPr>
                <w:rFonts w:ascii="Arial" w:hAnsi="Arial" w:cs="Arial"/>
                <w:b/>
                <w:bCs/>
                <w:sz w:val="20"/>
                <w:szCs w:val="20"/>
              </w:rPr>
              <w:t>Initial</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w:t>
            </w:r>
            <w:r w:rsidR="00977814">
              <w:rPr>
                <w:rFonts w:ascii="Arial" w:hAnsi="Arial" w:cs="Arial"/>
                <w:b/>
                <w:bCs/>
                <w:sz w:val="20"/>
                <w:szCs w:val="20"/>
              </w:rPr>
              <w:t>cember</w:t>
            </w:r>
            <w:r w:rsidR="009011BD" w:rsidRPr="00D217F8">
              <w:rPr>
                <w:rFonts w:ascii="Arial" w:hAnsi="Arial" w:cs="Arial"/>
                <w:b/>
                <w:bCs/>
                <w:sz w:val="20"/>
                <w:szCs w:val="20"/>
              </w:rPr>
              <w:t xml:space="preserve"> </w:t>
            </w:r>
            <w:r w:rsidR="00977814">
              <w:rPr>
                <w:rFonts w:ascii="Arial" w:hAnsi="Arial" w:cs="Arial"/>
                <w:b/>
                <w:bCs/>
                <w:sz w:val="20"/>
                <w:szCs w:val="20"/>
              </w:rPr>
              <w:t>20</w:t>
            </w:r>
            <w:r w:rsidR="009011BD" w:rsidRPr="00D217F8">
              <w:rPr>
                <w:rFonts w:ascii="Arial" w:hAnsi="Arial" w:cs="Arial"/>
                <w:b/>
                <w:bCs/>
                <w:sz w:val="20"/>
                <w:szCs w:val="20"/>
              </w:rPr>
              <w:t>22)</w:t>
            </w:r>
          </w:p>
        </w:tc>
      </w:tr>
      <w:tr w:rsidR="0039669D" w14:paraId="3DD3D09F" w14:textId="77777777" w:rsidTr="41F0C787">
        <w:trPr>
          <w:trHeight w:val="475"/>
        </w:trPr>
        <w:tc>
          <w:tcPr>
            <w:tcW w:w="5000" w:type="pct"/>
            <w:gridSpan w:val="5"/>
          </w:tcPr>
          <w:p w14:paraId="0B510259" w14:textId="596C2F01" w:rsidR="0039669D" w:rsidRPr="00D217F8" w:rsidRDefault="0039669D" w:rsidP="00505BCE">
            <w:pPr>
              <w:spacing w:before="100" w:after="100"/>
              <w:rPr>
                <w:rFonts w:ascii="Arial" w:hAnsi="Arial" w:cs="Arial"/>
                <w:sz w:val="20"/>
                <w:szCs w:val="20"/>
              </w:rPr>
            </w:pPr>
            <w:r w:rsidRPr="007B4B69">
              <w:rPr>
                <w:rFonts w:ascii="Arial" w:hAnsi="Arial" w:cs="Arial"/>
                <w:sz w:val="20"/>
                <w:szCs w:val="20"/>
              </w:rPr>
              <w:t xml:space="preserve">Links to </w:t>
            </w:r>
            <w:r w:rsidR="00977814">
              <w:rPr>
                <w:rFonts w:ascii="Arial" w:hAnsi="Arial" w:cs="Arial"/>
                <w:sz w:val="20"/>
                <w:szCs w:val="20"/>
              </w:rPr>
              <w:t>R</w:t>
            </w:r>
            <w:r w:rsidRPr="007B4B69">
              <w:rPr>
                <w:rFonts w:ascii="Arial" w:hAnsi="Arial" w:cs="Arial"/>
                <w:sz w:val="20"/>
                <w:szCs w:val="20"/>
              </w:rPr>
              <w:t>ecommendation</w:t>
            </w:r>
            <w:r w:rsidR="00977814">
              <w:rPr>
                <w:rFonts w:ascii="Arial" w:hAnsi="Arial" w:cs="Arial"/>
                <w:sz w:val="20"/>
                <w:szCs w:val="20"/>
              </w:rPr>
              <w:t>s</w:t>
            </w:r>
            <w:r w:rsidRPr="007B4B69">
              <w:rPr>
                <w:rFonts w:ascii="Arial" w:hAnsi="Arial" w:cs="Arial"/>
                <w:sz w:val="20"/>
                <w:szCs w:val="20"/>
              </w:rPr>
              <w:t xml:space="preserve"> 3 </w:t>
            </w:r>
            <w:r w:rsidR="00977814">
              <w:rPr>
                <w:rFonts w:ascii="Arial" w:hAnsi="Arial" w:cs="Arial"/>
                <w:sz w:val="20"/>
                <w:szCs w:val="20"/>
              </w:rPr>
              <w:t>and</w:t>
            </w:r>
            <w:r w:rsidRPr="007B4B69">
              <w:rPr>
                <w:rFonts w:ascii="Arial" w:hAnsi="Arial" w:cs="Arial"/>
                <w:sz w:val="20"/>
                <w:szCs w:val="20"/>
              </w:rPr>
              <w:t xml:space="preserve"> 5</w:t>
            </w:r>
            <w:r w:rsidR="00977814">
              <w:rPr>
                <w:rFonts w:ascii="Arial" w:hAnsi="Arial" w:cs="Arial"/>
                <w:sz w:val="20"/>
                <w:szCs w:val="20"/>
              </w:rPr>
              <w:t>.</w:t>
            </w:r>
          </w:p>
        </w:tc>
      </w:tr>
      <w:tr w:rsidR="0039669D" w14:paraId="0422D8B5" w14:textId="77777777" w:rsidTr="41F0C787">
        <w:trPr>
          <w:trHeight w:val="475"/>
        </w:trPr>
        <w:tc>
          <w:tcPr>
            <w:tcW w:w="5000" w:type="pct"/>
            <w:gridSpan w:val="5"/>
            <w:shd w:val="clear" w:color="auto" w:fill="D9D9D9" w:themeFill="background2" w:themeFillShade="D9"/>
          </w:tcPr>
          <w:p w14:paraId="01F737C3" w14:textId="6942A7DE" w:rsidR="0039669D" w:rsidRPr="00D217F8" w:rsidRDefault="00FC0406" w:rsidP="00505BCE">
            <w:pPr>
              <w:spacing w:before="100" w:after="100"/>
              <w:jc w:val="center"/>
              <w:rPr>
                <w:rFonts w:ascii="Arial" w:hAnsi="Arial" w:cs="Arial"/>
                <w:b/>
                <w:bCs/>
                <w:sz w:val="20"/>
                <w:szCs w:val="20"/>
              </w:rPr>
            </w:pPr>
            <w:r>
              <w:rPr>
                <w:rFonts w:ascii="Arial" w:hAnsi="Arial" w:cs="Arial"/>
                <w:b/>
                <w:bCs/>
                <w:sz w:val="20"/>
                <w:szCs w:val="20"/>
              </w:rPr>
              <w:t>Earlier</w:t>
            </w:r>
            <w:r w:rsidR="0039669D" w:rsidRPr="00D217F8">
              <w:rPr>
                <w:rFonts w:ascii="Arial" w:hAnsi="Arial" w:cs="Arial"/>
                <w:b/>
                <w:bCs/>
                <w:sz w:val="20"/>
                <w:szCs w:val="20"/>
              </w:rPr>
              <w:t xml:space="preserve"> </w:t>
            </w:r>
            <w:r>
              <w:rPr>
                <w:rFonts w:ascii="Arial" w:hAnsi="Arial" w:cs="Arial"/>
                <w:b/>
                <w:bCs/>
                <w:sz w:val="20"/>
                <w:szCs w:val="20"/>
              </w:rPr>
              <w:t>P</w:t>
            </w:r>
            <w:r w:rsidR="0039669D" w:rsidRPr="00D217F8">
              <w:rPr>
                <w:rFonts w:ascii="Arial" w:hAnsi="Arial" w:cs="Arial"/>
                <w:b/>
                <w:bCs/>
                <w:sz w:val="20"/>
                <w:szCs w:val="20"/>
              </w:rPr>
              <w:t xml:space="preserve">rogram </w:t>
            </w:r>
            <w:r>
              <w:rPr>
                <w:rFonts w:ascii="Arial" w:hAnsi="Arial" w:cs="Arial"/>
                <w:b/>
                <w:bCs/>
                <w:sz w:val="20"/>
                <w:szCs w:val="20"/>
              </w:rPr>
              <w:t>R</w:t>
            </w:r>
            <w:r w:rsidR="0039669D" w:rsidRPr="00D217F8">
              <w:rPr>
                <w:rFonts w:ascii="Arial" w:hAnsi="Arial" w:cs="Arial"/>
                <w:b/>
                <w:bCs/>
                <w:sz w:val="20"/>
                <w:szCs w:val="20"/>
              </w:rPr>
              <w:t>esponse (Feb</w:t>
            </w:r>
            <w:r w:rsidR="00977814">
              <w:rPr>
                <w:rFonts w:ascii="Arial" w:hAnsi="Arial" w:cs="Arial"/>
                <w:b/>
                <w:bCs/>
                <w:sz w:val="20"/>
                <w:szCs w:val="20"/>
              </w:rPr>
              <w:t>ruary</w:t>
            </w:r>
            <w:r w:rsidR="0039669D" w:rsidRPr="00D217F8">
              <w:rPr>
                <w:rFonts w:ascii="Arial" w:hAnsi="Arial" w:cs="Arial"/>
                <w:b/>
                <w:bCs/>
                <w:sz w:val="20"/>
                <w:szCs w:val="20"/>
              </w:rPr>
              <w:t xml:space="preserve"> </w:t>
            </w:r>
            <w:r w:rsidR="00977814">
              <w:rPr>
                <w:rFonts w:ascii="Arial" w:hAnsi="Arial" w:cs="Arial"/>
                <w:b/>
                <w:bCs/>
                <w:sz w:val="20"/>
                <w:szCs w:val="20"/>
              </w:rPr>
              <w:t>20</w:t>
            </w:r>
            <w:r w:rsidR="0039669D" w:rsidRPr="00D217F8">
              <w:rPr>
                <w:rFonts w:ascii="Arial" w:hAnsi="Arial" w:cs="Arial"/>
                <w:b/>
                <w:bCs/>
                <w:sz w:val="20"/>
                <w:szCs w:val="20"/>
              </w:rPr>
              <w:t>24)</w:t>
            </w:r>
          </w:p>
        </w:tc>
      </w:tr>
      <w:tr w:rsidR="0039669D" w14:paraId="04CF66CA" w14:textId="77777777" w:rsidTr="41F0C787">
        <w:trPr>
          <w:trHeight w:val="475"/>
        </w:trPr>
        <w:tc>
          <w:tcPr>
            <w:tcW w:w="5000" w:type="pct"/>
            <w:gridSpan w:val="5"/>
          </w:tcPr>
          <w:p w14:paraId="47E05951" w14:textId="14A4AAA8" w:rsidR="0039669D" w:rsidRPr="00D217F8" w:rsidRDefault="003A712E" w:rsidP="00505BCE">
            <w:pPr>
              <w:spacing w:before="100" w:after="100"/>
              <w:rPr>
                <w:rFonts w:ascii="Arial" w:hAnsi="Arial" w:cs="Arial"/>
                <w:sz w:val="20"/>
                <w:szCs w:val="20"/>
              </w:rPr>
            </w:pPr>
            <w:r w:rsidRPr="003A712E">
              <w:rPr>
                <w:rFonts w:ascii="Arial" w:hAnsi="Arial" w:cs="Arial"/>
                <w:sz w:val="20"/>
                <w:szCs w:val="20"/>
              </w:rPr>
              <w:t xml:space="preserve">The </w:t>
            </w:r>
            <w:r w:rsidR="001D5BEF">
              <w:rPr>
                <w:rFonts w:ascii="Arial" w:hAnsi="Arial" w:cs="Arial"/>
                <w:sz w:val="20"/>
                <w:szCs w:val="20"/>
              </w:rPr>
              <w:t>NFAEP</w:t>
            </w:r>
            <w:r w:rsidR="001D5BEF" w:rsidRPr="003A712E">
              <w:rPr>
                <w:rFonts w:ascii="Arial" w:hAnsi="Arial" w:cs="Arial"/>
                <w:sz w:val="20"/>
                <w:szCs w:val="20"/>
              </w:rPr>
              <w:t xml:space="preserve"> </w:t>
            </w:r>
            <w:r w:rsidRPr="003A712E">
              <w:rPr>
                <w:rFonts w:ascii="Arial" w:hAnsi="Arial" w:cs="Arial"/>
                <w:sz w:val="20"/>
                <w:szCs w:val="20"/>
              </w:rPr>
              <w:t>has provided guidelines and</w:t>
            </w:r>
            <w:r w:rsidR="00977814">
              <w:rPr>
                <w:rFonts w:ascii="Arial" w:hAnsi="Arial" w:cs="Arial"/>
                <w:sz w:val="20"/>
                <w:szCs w:val="20"/>
              </w:rPr>
              <w:t xml:space="preserve"> </w:t>
            </w:r>
            <w:r w:rsidRPr="003A712E">
              <w:rPr>
                <w:rFonts w:ascii="Arial" w:hAnsi="Arial" w:cs="Arial"/>
                <w:sz w:val="20"/>
                <w:szCs w:val="20"/>
              </w:rPr>
              <w:t>SOP</w:t>
            </w:r>
            <w:r w:rsidR="00977814">
              <w:rPr>
                <w:rFonts w:ascii="Arial" w:hAnsi="Arial" w:cs="Arial"/>
                <w:sz w:val="20"/>
                <w:szCs w:val="20"/>
              </w:rPr>
              <w:t>s</w:t>
            </w:r>
            <w:r w:rsidRPr="003A712E">
              <w:rPr>
                <w:rFonts w:ascii="Arial" w:hAnsi="Arial" w:cs="Arial"/>
                <w:sz w:val="20"/>
                <w:szCs w:val="20"/>
              </w:rPr>
              <w:t xml:space="preserve"> to NSW </w:t>
            </w:r>
            <w:r w:rsidR="00774024">
              <w:rPr>
                <w:rFonts w:ascii="Arial" w:hAnsi="Arial" w:cs="Arial"/>
                <w:sz w:val="20"/>
                <w:szCs w:val="20"/>
              </w:rPr>
              <w:t>stakeholders.</w:t>
            </w:r>
          </w:p>
        </w:tc>
      </w:tr>
      <w:tr w:rsidR="005466D5" w14:paraId="5B6EF21E" w14:textId="77777777" w:rsidTr="41F0C787">
        <w:trPr>
          <w:trHeight w:val="475"/>
        </w:trPr>
        <w:tc>
          <w:tcPr>
            <w:tcW w:w="5000" w:type="pct"/>
            <w:gridSpan w:val="5"/>
            <w:shd w:val="clear" w:color="auto" w:fill="D9D9D9" w:themeFill="background2" w:themeFillShade="D9"/>
          </w:tcPr>
          <w:p w14:paraId="3783EEDA" w14:textId="0E418F99" w:rsidR="005466D5" w:rsidRPr="003A712E" w:rsidRDefault="00FC0406" w:rsidP="00BC5021">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4BC34F2B" w14:textId="77777777" w:rsidTr="41F0C787">
        <w:trPr>
          <w:trHeight w:val="475"/>
        </w:trPr>
        <w:tc>
          <w:tcPr>
            <w:tcW w:w="5000" w:type="pct"/>
            <w:gridSpan w:val="5"/>
          </w:tcPr>
          <w:p w14:paraId="61CB3529" w14:textId="1C907E14" w:rsidR="005466D5" w:rsidRPr="003A712E" w:rsidRDefault="00EC4419" w:rsidP="00BC5021">
            <w:pPr>
              <w:tabs>
                <w:tab w:val="left" w:pos="6195"/>
              </w:tabs>
              <w:spacing w:before="100" w:after="100"/>
              <w:rPr>
                <w:rFonts w:ascii="Arial" w:hAnsi="Arial" w:cs="Arial"/>
                <w:sz w:val="20"/>
                <w:szCs w:val="20"/>
              </w:rPr>
            </w:pPr>
            <w:r w:rsidRPr="00EC4419">
              <w:rPr>
                <w:rFonts w:ascii="Arial" w:hAnsi="Arial" w:cs="Arial"/>
                <w:sz w:val="20"/>
                <w:szCs w:val="20"/>
              </w:rPr>
              <w:lastRenderedPageBreak/>
              <w:t xml:space="preserve">The </w:t>
            </w:r>
            <w:r w:rsidR="006E29F4">
              <w:rPr>
                <w:rFonts w:ascii="Arial" w:hAnsi="Arial" w:cs="Arial"/>
                <w:sz w:val="20"/>
                <w:szCs w:val="20"/>
              </w:rPr>
              <w:t>NFAEP</w:t>
            </w:r>
            <w:r w:rsidRPr="00EC4419">
              <w:rPr>
                <w:rFonts w:ascii="Arial" w:hAnsi="Arial" w:cs="Arial"/>
                <w:sz w:val="20"/>
                <w:szCs w:val="20"/>
              </w:rPr>
              <w:t xml:space="preserve"> has provided SOPs to </w:t>
            </w:r>
            <w:r w:rsidR="00240CA1">
              <w:rPr>
                <w:rFonts w:ascii="Arial" w:hAnsi="Arial" w:cs="Arial"/>
                <w:sz w:val="20"/>
                <w:szCs w:val="20"/>
              </w:rPr>
              <w:t xml:space="preserve">the Queensland Government’s </w:t>
            </w:r>
            <w:r w:rsidRPr="00EC4419">
              <w:rPr>
                <w:rFonts w:ascii="Arial" w:hAnsi="Arial" w:cs="Arial"/>
                <w:sz w:val="20"/>
                <w:szCs w:val="20"/>
              </w:rPr>
              <w:t>Department of Environment, Science and Innovation (DESI)</w:t>
            </w:r>
            <w:r w:rsidR="00240CA1">
              <w:rPr>
                <w:rFonts w:ascii="Arial" w:hAnsi="Arial" w:cs="Arial"/>
                <w:sz w:val="20"/>
                <w:szCs w:val="20"/>
              </w:rPr>
              <w:t>.</w:t>
            </w:r>
          </w:p>
        </w:tc>
      </w:tr>
      <w:tr w:rsidR="00FC0406" w14:paraId="0B73655C" w14:textId="77777777" w:rsidTr="41F0C787">
        <w:trPr>
          <w:trHeight w:val="475"/>
        </w:trPr>
        <w:tc>
          <w:tcPr>
            <w:tcW w:w="5000" w:type="pct"/>
            <w:gridSpan w:val="5"/>
            <w:shd w:val="clear" w:color="auto" w:fill="D9D9D9" w:themeFill="background2" w:themeFillShade="D9"/>
          </w:tcPr>
          <w:p w14:paraId="79A6B4CF" w14:textId="29048759" w:rsidR="00FC0406" w:rsidRPr="00EC4419" w:rsidRDefault="00FC0406" w:rsidP="00FC0406">
            <w:pPr>
              <w:tabs>
                <w:tab w:val="left" w:pos="6195"/>
              </w:tabs>
              <w:spacing w:before="100" w:after="100"/>
              <w:jc w:val="center"/>
              <w:rPr>
                <w:rFonts w:ascii="Arial" w:hAnsi="Arial" w:cs="Arial"/>
                <w:sz w:val="20"/>
                <w:szCs w:val="20"/>
              </w:rPr>
            </w:pPr>
            <w:r>
              <w:rPr>
                <w:rFonts w:ascii="Arial" w:hAnsi="Arial" w:cs="Arial"/>
                <w:b/>
                <w:bCs/>
                <w:sz w:val="20"/>
                <w:szCs w:val="20"/>
              </w:rPr>
              <w:t>Updated Program Response (</w:t>
            </w:r>
            <w:r w:rsidR="004F1E20">
              <w:rPr>
                <w:rFonts w:ascii="Arial" w:hAnsi="Arial" w:cs="Arial"/>
                <w:b/>
                <w:bCs/>
                <w:sz w:val="20"/>
                <w:szCs w:val="20"/>
              </w:rPr>
              <w:t>April</w:t>
            </w:r>
            <w:r w:rsidR="00836906">
              <w:rPr>
                <w:rFonts w:ascii="Arial" w:hAnsi="Arial" w:cs="Arial"/>
                <w:b/>
                <w:bCs/>
                <w:sz w:val="20"/>
                <w:szCs w:val="20"/>
              </w:rPr>
              <w:t xml:space="preserve"> </w:t>
            </w:r>
            <w:r>
              <w:rPr>
                <w:rFonts w:ascii="Arial" w:hAnsi="Arial" w:cs="Arial"/>
                <w:b/>
                <w:bCs/>
                <w:sz w:val="20"/>
                <w:szCs w:val="20"/>
              </w:rPr>
              <w:t>2025)</w:t>
            </w:r>
          </w:p>
        </w:tc>
      </w:tr>
      <w:tr w:rsidR="00FC0406" w14:paraId="29D9418E" w14:textId="77777777" w:rsidTr="41F0C787">
        <w:trPr>
          <w:trHeight w:val="475"/>
        </w:trPr>
        <w:tc>
          <w:tcPr>
            <w:tcW w:w="5000" w:type="pct"/>
            <w:gridSpan w:val="5"/>
          </w:tcPr>
          <w:p w14:paraId="6C44E384" w14:textId="36E51AA0" w:rsidR="00FC0406" w:rsidRPr="00EC4419" w:rsidRDefault="00836906" w:rsidP="00430FEA">
            <w:pPr>
              <w:spacing w:before="100" w:after="100"/>
              <w:rPr>
                <w:rFonts w:ascii="Arial" w:hAnsi="Arial" w:cs="Arial"/>
                <w:sz w:val="20"/>
                <w:szCs w:val="20"/>
              </w:rPr>
            </w:pPr>
            <w:r>
              <w:rPr>
                <w:rFonts w:ascii="Arial" w:hAnsi="Arial" w:cs="Arial"/>
                <w:sz w:val="20"/>
                <w:szCs w:val="20"/>
              </w:rPr>
              <w:t xml:space="preserve">As this recommendation is delivered, further status updates will be provided in National Milestone Reporting. </w:t>
            </w:r>
          </w:p>
        </w:tc>
      </w:tr>
    </w:tbl>
    <w:p w14:paraId="75ECE9F7" w14:textId="510ADE7E" w:rsidR="00DB6070" w:rsidRDefault="00DB6070" w:rsidP="00505BCE">
      <w:pPr>
        <w:spacing w:before="100" w:after="100" w:line="240" w:lineRule="auto"/>
      </w:pPr>
    </w:p>
    <w:p w14:paraId="24E06EE4" w14:textId="37F5FF0B" w:rsidR="009011BD" w:rsidRPr="00D44C43" w:rsidRDefault="009011BD" w:rsidP="00FC0406">
      <w:pPr>
        <w:spacing w:before="100" w:after="100" w:line="240" w:lineRule="auto"/>
      </w:pP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7E6758EF" w14:textId="77777777" w:rsidTr="0A2C69E6">
        <w:tc>
          <w:tcPr>
            <w:tcW w:w="750" w:type="pct"/>
            <w:shd w:val="clear" w:color="auto" w:fill="D9D9D9" w:themeFill="background2" w:themeFillShade="D9"/>
          </w:tcPr>
          <w:p w14:paraId="0A6421A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773" w:type="pct"/>
            <w:shd w:val="clear" w:color="auto" w:fill="D9D9D9" w:themeFill="background2" w:themeFillShade="D9"/>
          </w:tcPr>
          <w:p w14:paraId="3E6BAD67" w14:textId="5858023D"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BF7444">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43E828ED" w14:textId="0B7A2CCC" w:rsidR="009011BD" w:rsidRPr="00430FEA" w:rsidRDefault="6C31DA6C" w:rsidP="41F0C787">
            <w:pPr>
              <w:spacing w:before="100" w:after="100"/>
              <w:rPr>
                <w:rFonts w:ascii="Arial" w:hAnsi="Arial" w:cs="Arial"/>
                <w:b/>
                <w:sz w:val="20"/>
                <w:szCs w:val="20"/>
              </w:rPr>
            </w:pPr>
            <w:r w:rsidRPr="00430FEA">
              <w:rPr>
                <w:rFonts w:ascii="Arial" w:hAnsi="Arial" w:cs="Arial"/>
                <w:b/>
                <w:sz w:val="20"/>
                <w:szCs w:val="20"/>
              </w:rPr>
              <w:t>Status (</w:t>
            </w:r>
            <w:r w:rsidR="004F1E20">
              <w:rPr>
                <w:rFonts w:ascii="Arial" w:hAnsi="Arial" w:cs="Arial"/>
                <w:b/>
                <w:bCs/>
                <w:sz w:val="20"/>
                <w:szCs w:val="20"/>
              </w:rPr>
              <w:t>April</w:t>
            </w:r>
            <w:r w:rsidR="00095EC9" w:rsidRPr="00430FEA">
              <w:rPr>
                <w:rFonts w:ascii="Arial" w:hAnsi="Arial" w:cs="Arial"/>
                <w:b/>
                <w:sz w:val="20"/>
                <w:szCs w:val="20"/>
              </w:rPr>
              <w:t xml:space="preserve"> </w:t>
            </w:r>
            <w:r w:rsidRPr="00430FEA">
              <w:rPr>
                <w:rFonts w:ascii="Arial" w:hAnsi="Arial" w:cs="Arial"/>
                <w:b/>
                <w:sz w:val="20"/>
                <w:szCs w:val="20"/>
              </w:rPr>
              <w:t>2025)</w:t>
            </w:r>
          </w:p>
        </w:tc>
        <w:tc>
          <w:tcPr>
            <w:tcW w:w="1575" w:type="pct"/>
            <w:shd w:val="clear" w:color="auto" w:fill="D9D9D9" w:themeFill="background2" w:themeFillShade="D9"/>
          </w:tcPr>
          <w:p w14:paraId="3C76E424"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7" w:type="pct"/>
            <w:shd w:val="clear" w:color="auto" w:fill="D9D9D9" w:themeFill="background2" w:themeFillShade="D9"/>
          </w:tcPr>
          <w:p w14:paraId="381AFCF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5B1B28FE" w14:textId="77777777" w:rsidTr="00430FEA">
        <w:tc>
          <w:tcPr>
            <w:tcW w:w="750" w:type="pct"/>
          </w:tcPr>
          <w:p w14:paraId="5DCBB46B" w14:textId="1C0BA458" w:rsidR="009011BD" w:rsidRPr="00D217F8" w:rsidRDefault="009011BD" w:rsidP="00505BCE">
            <w:pPr>
              <w:spacing w:before="100" w:after="100"/>
              <w:rPr>
                <w:rFonts w:ascii="Arial" w:hAnsi="Arial" w:cs="Arial"/>
                <w:sz w:val="20"/>
                <w:szCs w:val="20"/>
              </w:rPr>
            </w:pPr>
            <w:r>
              <w:rPr>
                <w:rFonts w:ascii="Arial" w:hAnsi="Arial" w:cs="Arial"/>
                <w:sz w:val="20"/>
                <w:szCs w:val="20"/>
              </w:rPr>
              <w:t>13</w:t>
            </w:r>
          </w:p>
        </w:tc>
        <w:tc>
          <w:tcPr>
            <w:tcW w:w="773" w:type="pct"/>
            <w:shd w:val="clear" w:color="auto" w:fill="FEE6BC" w:themeFill="accent3" w:themeFillTint="66"/>
          </w:tcPr>
          <w:p w14:paraId="6AD566C7" w14:textId="2D8DED4B" w:rsidR="009011BD" w:rsidRPr="003140BB" w:rsidRDefault="00197D9F" w:rsidP="00505BCE">
            <w:pPr>
              <w:spacing w:before="100" w:after="100"/>
              <w:rPr>
                <w:rFonts w:ascii="Arial" w:hAnsi="Arial" w:cs="Arial"/>
                <w:sz w:val="20"/>
                <w:szCs w:val="20"/>
              </w:rPr>
            </w:pPr>
            <w:r w:rsidRPr="00197D9F">
              <w:rPr>
                <w:rFonts w:ascii="Arial" w:hAnsi="Arial" w:cs="Arial"/>
                <w:sz w:val="20"/>
                <w:szCs w:val="20"/>
              </w:rPr>
              <w:t>Partially adopted</w:t>
            </w:r>
          </w:p>
        </w:tc>
        <w:tc>
          <w:tcPr>
            <w:tcW w:w="914" w:type="pct"/>
            <w:shd w:val="clear" w:color="auto" w:fill="FFC000"/>
          </w:tcPr>
          <w:p w14:paraId="17D4CE71" w14:textId="25CFABFF" w:rsidR="009011BD" w:rsidRPr="00430FEA" w:rsidRDefault="5DE46412" w:rsidP="41F0C787">
            <w:pPr>
              <w:spacing w:before="100" w:after="100"/>
              <w:rPr>
                <w:rFonts w:ascii="Arial" w:hAnsi="Arial" w:cs="Arial"/>
                <w:sz w:val="20"/>
                <w:szCs w:val="20"/>
              </w:rPr>
            </w:pPr>
            <w:r w:rsidRPr="00430FEA">
              <w:rPr>
                <w:rFonts w:ascii="Arial" w:hAnsi="Arial" w:cs="Arial"/>
                <w:sz w:val="20"/>
                <w:szCs w:val="20"/>
              </w:rPr>
              <w:t xml:space="preserve">In progress </w:t>
            </w:r>
          </w:p>
        </w:tc>
        <w:tc>
          <w:tcPr>
            <w:tcW w:w="1575" w:type="pct"/>
          </w:tcPr>
          <w:p w14:paraId="5A007920" w14:textId="3E7A7E9C" w:rsidR="009011BD" w:rsidRPr="00FB1015" w:rsidRDefault="00A41BA0" w:rsidP="00505BCE">
            <w:pPr>
              <w:pStyle w:val="NormalWeb"/>
              <w:shd w:val="clear" w:color="auto" w:fill="FFFFFF"/>
              <w:spacing w:beforeAutospacing="0" w:afterAutospacing="0"/>
              <w:rPr>
                <w:rFonts w:ascii="Arial" w:hAnsi="Arial" w:cs="Arial"/>
                <w:sz w:val="20"/>
                <w:szCs w:val="20"/>
              </w:rPr>
            </w:pPr>
            <w:r w:rsidRPr="00DB6070">
              <w:rPr>
                <w:rFonts w:ascii="Arial" w:hAnsi="Arial" w:cs="Arial"/>
                <w:spacing w:val="-1"/>
                <w:sz w:val="20"/>
                <w:szCs w:val="20"/>
              </w:rPr>
              <w:t>Spread modelling</w:t>
            </w:r>
            <w:r w:rsidR="00807DE9">
              <w:rPr>
                <w:rFonts w:ascii="Arial" w:hAnsi="Arial" w:cs="Arial"/>
                <w:spacing w:val="-1"/>
                <w:sz w:val="20"/>
                <w:szCs w:val="20"/>
              </w:rPr>
              <w:t>, d</w:t>
            </w:r>
            <w:r w:rsidRPr="00DB6070">
              <w:rPr>
                <w:rFonts w:ascii="Arial" w:hAnsi="Arial" w:cs="Arial"/>
                <w:spacing w:val="-1"/>
                <w:sz w:val="20"/>
                <w:szCs w:val="20"/>
              </w:rPr>
              <w:t>etailed compliance plan</w:t>
            </w:r>
            <w:r w:rsidR="00807DE9">
              <w:rPr>
                <w:rFonts w:ascii="Arial" w:hAnsi="Arial" w:cs="Arial"/>
                <w:spacing w:val="-1"/>
                <w:sz w:val="20"/>
                <w:szCs w:val="20"/>
              </w:rPr>
              <w:t xml:space="preserve">, </w:t>
            </w:r>
            <w:r w:rsidR="00BF7444">
              <w:rPr>
                <w:rFonts w:ascii="Arial" w:hAnsi="Arial" w:cs="Arial"/>
                <w:spacing w:val="-1"/>
                <w:sz w:val="20"/>
                <w:szCs w:val="20"/>
              </w:rPr>
              <w:t>r</w:t>
            </w:r>
            <w:r w:rsidR="00BF7444" w:rsidRPr="00DB6070">
              <w:rPr>
                <w:rFonts w:ascii="Arial" w:hAnsi="Arial" w:cs="Arial"/>
                <w:spacing w:val="-1"/>
                <w:sz w:val="20"/>
                <w:szCs w:val="20"/>
              </w:rPr>
              <w:t>isk-based</w:t>
            </w:r>
            <w:r w:rsidRPr="00DB6070">
              <w:rPr>
                <w:rFonts w:ascii="Arial" w:hAnsi="Arial" w:cs="Arial"/>
                <w:spacing w:val="-1"/>
                <w:sz w:val="20"/>
                <w:szCs w:val="20"/>
              </w:rPr>
              <w:t xml:space="preserve"> compliance model</w:t>
            </w:r>
            <w:r w:rsidR="00807DE9">
              <w:rPr>
                <w:rFonts w:ascii="Arial" w:hAnsi="Arial" w:cs="Arial"/>
                <w:spacing w:val="-1"/>
                <w:sz w:val="20"/>
                <w:szCs w:val="20"/>
              </w:rPr>
              <w:t>, and i</w:t>
            </w:r>
            <w:r w:rsidRPr="00DB6070">
              <w:rPr>
                <w:rFonts w:ascii="Arial" w:hAnsi="Arial" w:cs="Arial"/>
                <w:spacing w:val="-1"/>
                <w:sz w:val="20"/>
                <w:szCs w:val="20"/>
              </w:rPr>
              <w:t>ndustry education and communication</w:t>
            </w:r>
            <w:r w:rsidR="00095EC9">
              <w:rPr>
                <w:rFonts w:ascii="Arial" w:hAnsi="Arial" w:cs="Arial"/>
                <w:spacing w:val="-1"/>
                <w:sz w:val="20"/>
                <w:szCs w:val="20"/>
              </w:rPr>
              <w:t>.</w:t>
            </w:r>
          </w:p>
        </w:tc>
        <w:tc>
          <w:tcPr>
            <w:tcW w:w="987" w:type="pct"/>
          </w:tcPr>
          <w:p w14:paraId="6F3BA44D" w14:textId="52DCC490" w:rsidR="009011BD" w:rsidRDefault="009A63D4" w:rsidP="00505BCE">
            <w:pPr>
              <w:spacing w:before="100" w:after="100"/>
              <w:rPr>
                <w:rFonts w:ascii="Arial" w:hAnsi="Arial" w:cs="Arial"/>
                <w:sz w:val="20"/>
                <w:szCs w:val="20"/>
              </w:rPr>
            </w:pPr>
            <w:r w:rsidRPr="009A63D4">
              <w:rPr>
                <w:rFonts w:ascii="Arial" w:hAnsi="Arial" w:cs="Arial"/>
                <w:sz w:val="20"/>
                <w:szCs w:val="20"/>
              </w:rPr>
              <w:t>Director</w:t>
            </w:r>
            <w:r w:rsidR="008F162B">
              <w:rPr>
                <w:rFonts w:ascii="Arial" w:hAnsi="Arial" w:cs="Arial"/>
                <w:sz w:val="20"/>
                <w:szCs w:val="20"/>
              </w:rPr>
              <w:t>,</w:t>
            </w:r>
            <w:r w:rsidRPr="009A63D4">
              <w:rPr>
                <w:rFonts w:ascii="Arial" w:hAnsi="Arial" w:cs="Arial"/>
                <w:sz w:val="20"/>
                <w:szCs w:val="20"/>
              </w:rPr>
              <w:t xml:space="preserve"> Legislation and Compliance</w:t>
            </w:r>
          </w:p>
          <w:p w14:paraId="1A963B20" w14:textId="64BD3767" w:rsidR="00EC766E" w:rsidRDefault="00EC766E" w:rsidP="00505BCE">
            <w:pPr>
              <w:spacing w:before="100" w:after="100"/>
              <w:rPr>
                <w:rFonts w:ascii="Arial" w:hAnsi="Arial" w:cs="Arial"/>
                <w:sz w:val="20"/>
                <w:szCs w:val="20"/>
              </w:rPr>
            </w:pPr>
            <w:r w:rsidRPr="009A2501">
              <w:rPr>
                <w:rFonts w:ascii="Arial" w:hAnsi="Arial" w:cs="Arial"/>
                <w:sz w:val="20"/>
                <w:szCs w:val="20"/>
              </w:rPr>
              <w:t>Director</w:t>
            </w:r>
            <w:r w:rsidR="008F162B">
              <w:rPr>
                <w:rFonts w:ascii="Arial" w:hAnsi="Arial" w:cs="Arial"/>
                <w:sz w:val="20"/>
                <w:szCs w:val="20"/>
              </w:rPr>
              <w:t>,</w:t>
            </w:r>
            <w:r w:rsidRPr="009A2501">
              <w:rPr>
                <w:rFonts w:ascii="Arial" w:hAnsi="Arial" w:cs="Arial"/>
                <w:sz w:val="20"/>
                <w:szCs w:val="20"/>
              </w:rPr>
              <w:t xml:space="preserve"> Customer Experience </w:t>
            </w:r>
            <w:r w:rsidR="00807DE9">
              <w:rPr>
                <w:rFonts w:ascii="Arial" w:hAnsi="Arial" w:cs="Arial"/>
                <w:sz w:val="20"/>
                <w:szCs w:val="20"/>
              </w:rPr>
              <w:t>and</w:t>
            </w:r>
            <w:r w:rsidRPr="009A2501">
              <w:rPr>
                <w:rFonts w:ascii="Arial" w:hAnsi="Arial" w:cs="Arial"/>
                <w:sz w:val="20"/>
                <w:szCs w:val="20"/>
              </w:rPr>
              <w:t xml:space="preserve"> Engagement</w:t>
            </w:r>
          </w:p>
          <w:p w14:paraId="5F33A3AE" w14:textId="389956CA" w:rsidR="00B74B2B" w:rsidRPr="00AA13DA" w:rsidRDefault="00B74B2B" w:rsidP="00505BCE">
            <w:pPr>
              <w:spacing w:before="100" w:after="100"/>
              <w:rPr>
                <w:rFonts w:ascii="Arial" w:hAnsi="Arial" w:cs="Arial"/>
                <w:sz w:val="20"/>
                <w:szCs w:val="20"/>
              </w:rPr>
            </w:pPr>
            <w:r>
              <w:rPr>
                <w:rFonts w:ascii="Arial" w:hAnsi="Arial" w:cs="Arial"/>
                <w:sz w:val="20"/>
                <w:szCs w:val="20"/>
              </w:rPr>
              <w:t>Director</w:t>
            </w:r>
            <w:r w:rsidR="008F162B">
              <w:rPr>
                <w:rFonts w:ascii="Arial" w:hAnsi="Arial" w:cs="Arial"/>
                <w:sz w:val="20"/>
                <w:szCs w:val="20"/>
              </w:rPr>
              <w:t>,</w:t>
            </w:r>
            <w:r>
              <w:rPr>
                <w:rFonts w:ascii="Arial" w:hAnsi="Arial" w:cs="Arial"/>
                <w:sz w:val="20"/>
                <w:szCs w:val="20"/>
              </w:rPr>
              <w:t xml:space="preserve"> Science, Strategy </w:t>
            </w:r>
            <w:r w:rsidR="00807DE9">
              <w:rPr>
                <w:rFonts w:ascii="Arial" w:hAnsi="Arial" w:cs="Arial"/>
                <w:sz w:val="20"/>
                <w:szCs w:val="20"/>
              </w:rPr>
              <w:t>and</w:t>
            </w:r>
            <w:r>
              <w:rPr>
                <w:rFonts w:ascii="Arial" w:hAnsi="Arial" w:cs="Arial"/>
                <w:sz w:val="20"/>
                <w:szCs w:val="20"/>
              </w:rPr>
              <w:t xml:space="preserve"> Innovation</w:t>
            </w:r>
          </w:p>
        </w:tc>
      </w:tr>
      <w:tr w:rsidR="009011BD" w14:paraId="7C9BC0DC" w14:textId="77777777" w:rsidTr="0A2C69E6">
        <w:trPr>
          <w:trHeight w:val="475"/>
        </w:trPr>
        <w:tc>
          <w:tcPr>
            <w:tcW w:w="5000" w:type="pct"/>
            <w:gridSpan w:val="5"/>
            <w:shd w:val="clear" w:color="auto" w:fill="D9D9D9" w:themeFill="background2" w:themeFillShade="D9"/>
          </w:tcPr>
          <w:p w14:paraId="3C008FDC" w14:textId="2407DEFB"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BF7444">
              <w:rPr>
                <w:rFonts w:ascii="Arial" w:hAnsi="Arial" w:cs="Arial"/>
                <w:b/>
                <w:bCs/>
                <w:sz w:val="20"/>
                <w:szCs w:val="20"/>
              </w:rPr>
              <w:t>R</w:t>
            </w:r>
            <w:r w:rsidRPr="00D217F8">
              <w:rPr>
                <w:rFonts w:ascii="Arial" w:hAnsi="Arial" w:cs="Arial"/>
                <w:b/>
                <w:bCs/>
                <w:sz w:val="20"/>
                <w:szCs w:val="20"/>
              </w:rPr>
              <w:t xml:space="preserve">eview </w:t>
            </w:r>
            <w:r w:rsidR="00BF7444">
              <w:rPr>
                <w:rFonts w:ascii="Arial" w:hAnsi="Arial" w:cs="Arial"/>
                <w:b/>
                <w:bCs/>
                <w:sz w:val="20"/>
                <w:szCs w:val="20"/>
              </w:rPr>
              <w:t>R</w:t>
            </w:r>
            <w:r w:rsidRPr="00D217F8">
              <w:rPr>
                <w:rFonts w:ascii="Arial" w:hAnsi="Arial" w:cs="Arial"/>
                <w:b/>
                <w:bCs/>
                <w:sz w:val="20"/>
                <w:szCs w:val="20"/>
              </w:rPr>
              <w:t>ecommendation</w:t>
            </w:r>
          </w:p>
        </w:tc>
      </w:tr>
      <w:tr w:rsidR="009011BD" w14:paraId="62957ED0" w14:textId="77777777" w:rsidTr="0A2C69E6">
        <w:trPr>
          <w:trHeight w:val="475"/>
        </w:trPr>
        <w:tc>
          <w:tcPr>
            <w:tcW w:w="5000" w:type="pct"/>
            <w:gridSpan w:val="5"/>
          </w:tcPr>
          <w:p w14:paraId="7E42C53C" w14:textId="4E8C1C4A" w:rsidR="00E653E9" w:rsidRPr="00D217F8" w:rsidRDefault="00E65612" w:rsidP="00505BCE">
            <w:pPr>
              <w:pStyle w:val="NormalWeb"/>
              <w:shd w:val="clear" w:color="auto" w:fill="FFFFFF"/>
              <w:spacing w:beforeAutospacing="0" w:afterAutospacing="0"/>
              <w:ind w:left="23"/>
              <w:rPr>
                <w:rFonts w:ascii="Arial" w:hAnsi="Arial" w:cs="Arial"/>
                <w:spacing w:val="-1"/>
                <w:sz w:val="20"/>
                <w:szCs w:val="20"/>
              </w:rPr>
            </w:pPr>
            <w:r w:rsidRPr="00E65612">
              <w:rPr>
                <w:rFonts w:ascii="Arial" w:hAnsi="Arial" w:cs="Arial"/>
                <w:spacing w:val="-1"/>
                <w:sz w:val="20"/>
                <w:szCs w:val="20"/>
              </w:rPr>
              <w:t xml:space="preserve">Biosecurity Queensland implement a wider RIFA Biosecurity Zone in SEQ, at least south to the NSW border and west to the Great Dividing Range, and urgently scale up communications, </w:t>
            </w:r>
            <w:r w:rsidR="00480FC1" w:rsidRPr="00E65612">
              <w:rPr>
                <w:rFonts w:ascii="Arial" w:hAnsi="Arial" w:cs="Arial"/>
                <w:spacing w:val="-1"/>
                <w:sz w:val="20"/>
                <w:szCs w:val="20"/>
              </w:rPr>
              <w:t>engagement,</w:t>
            </w:r>
            <w:r w:rsidRPr="00E65612">
              <w:rPr>
                <w:rFonts w:ascii="Arial" w:hAnsi="Arial" w:cs="Arial"/>
                <w:spacing w:val="-1"/>
                <w:sz w:val="20"/>
                <w:szCs w:val="20"/>
              </w:rPr>
              <w:t xml:space="preserve"> and compliance activities throughout the expanded zone.</w:t>
            </w:r>
          </w:p>
        </w:tc>
      </w:tr>
      <w:tr w:rsidR="009011BD" w14:paraId="4D6E5B5C" w14:textId="77777777" w:rsidTr="0A2C69E6">
        <w:trPr>
          <w:trHeight w:val="475"/>
        </w:trPr>
        <w:tc>
          <w:tcPr>
            <w:tcW w:w="5000" w:type="pct"/>
            <w:gridSpan w:val="5"/>
            <w:shd w:val="clear" w:color="auto" w:fill="D9D9D9" w:themeFill="background2" w:themeFillShade="D9"/>
          </w:tcPr>
          <w:p w14:paraId="1C2EE0AF" w14:textId="69F38B23" w:rsidR="009011BD" w:rsidRPr="00D217F8" w:rsidRDefault="00BF7444" w:rsidP="00505BCE">
            <w:pPr>
              <w:spacing w:before="100" w:after="100"/>
              <w:jc w:val="center"/>
              <w:rPr>
                <w:rFonts w:ascii="Arial" w:hAnsi="Arial" w:cs="Arial"/>
                <w:b/>
                <w:bCs/>
                <w:sz w:val="20"/>
                <w:szCs w:val="20"/>
              </w:rPr>
            </w:pPr>
            <w:r>
              <w:rPr>
                <w:rFonts w:ascii="Arial" w:hAnsi="Arial" w:cs="Arial"/>
                <w:b/>
                <w:bCs/>
                <w:sz w:val="20"/>
                <w:szCs w:val="20"/>
              </w:rPr>
              <w:t>Initial</w:t>
            </w:r>
            <w:r w:rsidR="00383C3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807DE9">
              <w:rPr>
                <w:rFonts w:ascii="Arial" w:hAnsi="Arial" w:cs="Arial"/>
                <w:b/>
                <w:bCs/>
                <w:sz w:val="20"/>
                <w:szCs w:val="20"/>
              </w:rPr>
              <w:t>ember</w:t>
            </w:r>
            <w:r w:rsidR="009011BD" w:rsidRPr="00D217F8">
              <w:rPr>
                <w:rFonts w:ascii="Arial" w:hAnsi="Arial" w:cs="Arial"/>
                <w:b/>
                <w:bCs/>
                <w:sz w:val="20"/>
                <w:szCs w:val="20"/>
              </w:rPr>
              <w:t xml:space="preserve"> </w:t>
            </w:r>
            <w:r w:rsidR="00807DE9">
              <w:rPr>
                <w:rFonts w:ascii="Arial" w:hAnsi="Arial" w:cs="Arial"/>
                <w:b/>
                <w:bCs/>
                <w:sz w:val="20"/>
                <w:szCs w:val="20"/>
              </w:rPr>
              <w:t>20</w:t>
            </w:r>
            <w:r w:rsidR="009011BD" w:rsidRPr="00D217F8">
              <w:rPr>
                <w:rFonts w:ascii="Arial" w:hAnsi="Arial" w:cs="Arial"/>
                <w:b/>
                <w:bCs/>
                <w:sz w:val="20"/>
                <w:szCs w:val="20"/>
              </w:rPr>
              <w:t>22)</w:t>
            </w:r>
          </w:p>
        </w:tc>
      </w:tr>
      <w:tr w:rsidR="009011BD" w14:paraId="148DA633" w14:textId="77777777" w:rsidTr="0A2C69E6">
        <w:trPr>
          <w:trHeight w:val="475"/>
        </w:trPr>
        <w:tc>
          <w:tcPr>
            <w:tcW w:w="5000" w:type="pct"/>
            <w:gridSpan w:val="5"/>
          </w:tcPr>
          <w:p w14:paraId="73B2F4D8" w14:textId="49128A45" w:rsidR="00B97BB4" w:rsidRPr="00B97BB4" w:rsidRDefault="00B97BB4" w:rsidP="00505BCE">
            <w:pPr>
              <w:spacing w:before="100" w:after="100"/>
              <w:rPr>
                <w:rFonts w:ascii="Arial" w:hAnsi="Arial" w:cs="Arial"/>
                <w:sz w:val="20"/>
                <w:szCs w:val="20"/>
              </w:rPr>
            </w:pPr>
            <w:r w:rsidRPr="00B97BB4">
              <w:rPr>
                <w:rFonts w:ascii="Arial" w:hAnsi="Arial" w:cs="Arial"/>
                <w:sz w:val="20"/>
                <w:szCs w:val="20"/>
              </w:rPr>
              <w:t xml:space="preserve">The operational area has </w:t>
            </w:r>
            <w:r w:rsidR="00807DE9">
              <w:rPr>
                <w:rFonts w:ascii="Arial" w:hAnsi="Arial" w:cs="Arial"/>
                <w:sz w:val="20"/>
                <w:szCs w:val="20"/>
              </w:rPr>
              <w:t xml:space="preserve">expanded by </w:t>
            </w:r>
            <w:r w:rsidRPr="00B97BB4">
              <w:rPr>
                <w:rFonts w:ascii="Arial" w:hAnsi="Arial" w:cs="Arial"/>
                <w:sz w:val="20"/>
                <w:szCs w:val="20"/>
              </w:rPr>
              <w:t>10</w:t>
            </w:r>
            <w:r w:rsidR="00807DE9">
              <w:rPr>
                <w:rFonts w:ascii="Arial" w:hAnsi="Arial" w:cs="Arial"/>
                <w:sz w:val="20"/>
                <w:szCs w:val="20"/>
              </w:rPr>
              <w:t xml:space="preserve"> kilometres</w:t>
            </w:r>
            <w:r w:rsidRPr="00B97BB4">
              <w:rPr>
                <w:rFonts w:ascii="Arial" w:hAnsi="Arial" w:cs="Arial"/>
                <w:sz w:val="20"/>
                <w:szCs w:val="20"/>
              </w:rPr>
              <w:t xml:space="preserve"> from known infestations</w:t>
            </w:r>
            <w:r w:rsidR="00807DE9">
              <w:rPr>
                <w:rFonts w:ascii="Arial" w:hAnsi="Arial" w:cs="Arial"/>
                <w:sz w:val="20"/>
                <w:szCs w:val="20"/>
              </w:rPr>
              <w:t xml:space="preserve"> although it has not reached the extent </w:t>
            </w:r>
            <w:r w:rsidRPr="00B97BB4">
              <w:rPr>
                <w:rFonts w:ascii="Arial" w:hAnsi="Arial" w:cs="Arial"/>
                <w:sz w:val="20"/>
                <w:szCs w:val="20"/>
              </w:rPr>
              <w:t>suggested in the recommendation</w:t>
            </w:r>
            <w:r w:rsidR="00807DE9">
              <w:rPr>
                <w:rFonts w:ascii="Arial" w:hAnsi="Arial" w:cs="Arial"/>
                <w:sz w:val="20"/>
                <w:szCs w:val="20"/>
              </w:rPr>
              <w:t xml:space="preserve">. Nevertheless, </w:t>
            </w:r>
            <w:r w:rsidRPr="00B97BB4">
              <w:rPr>
                <w:rFonts w:ascii="Arial" w:hAnsi="Arial" w:cs="Arial"/>
                <w:sz w:val="20"/>
                <w:szCs w:val="20"/>
              </w:rPr>
              <w:t xml:space="preserve">this increase in operational area is significant. The biosecurity zones have recently been updated to </w:t>
            </w:r>
            <w:r w:rsidR="00807DE9">
              <w:rPr>
                <w:rFonts w:ascii="Arial" w:hAnsi="Arial" w:cs="Arial"/>
                <w:sz w:val="20"/>
                <w:szCs w:val="20"/>
              </w:rPr>
              <w:t xml:space="preserve">accommodate </w:t>
            </w:r>
            <w:r w:rsidRPr="00B97BB4">
              <w:rPr>
                <w:rFonts w:ascii="Arial" w:hAnsi="Arial" w:cs="Arial"/>
                <w:sz w:val="20"/>
                <w:szCs w:val="20"/>
              </w:rPr>
              <w:t xml:space="preserve">recent detections </w:t>
            </w:r>
            <w:r w:rsidR="00807DE9">
              <w:rPr>
                <w:rFonts w:ascii="Arial" w:hAnsi="Arial" w:cs="Arial"/>
                <w:sz w:val="20"/>
                <w:szCs w:val="20"/>
              </w:rPr>
              <w:t xml:space="preserve">beyond established boundaries. These zones undergo biannual </w:t>
            </w:r>
            <w:r w:rsidRPr="00B97BB4">
              <w:rPr>
                <w:rFonts w:ascii="Arial" w:hAnsi="Arial" w:cs="Arial"/>
                <w:sz w:val="20"/>
                <w:szCs w:val="20"/>
              </w:rPr>
              <w:t>review</w:t>
            </w:r>
            <w:r w:rsidR="00807DE9">
              <w:rPr>
                <w:rFonts w:ascii="Arial" w:hAnsi="Arial" w:cs="Arial"/>
                <w:sz w:val="20"/>
                <w:szCs w:val="20"/>
              </w:rPr>
              <w:t xml:space="preserve">s or as required. </w:t>
            </w:r>
            <w:r w:rsidRPr="00B97BB4">
              <w:rPr>
                <w:rFonts w:ascii="Arial" w:hAnsi="Arial" w:cs="Arial"/>
                <w:sz w:val="20"/>
                <w:szCs w:val="20"/>
              </w:rPr>
              <w:t>Under the draft eradication strategy, delimiting surveillance will</w:t>
            </w:r>
            <w:r w:rsidR="00807DE9">
              <w:rPr>
                <w:rFonts w:ascii="Arial" w:hAnsi="Arial" w:cs="Arial"/>
                <w:sz w:val="20"/>
                <w:szCs w:val="20"/>
              </w:rPr>
              <w:t xml:space="preserve"> extend a </w:t>
            </w:r>
            <w:r w:rsidRPr="00B97BB4">
              <w:rPr>
                <w:rFonts w:ascii="Arial" w:hAnsi="Arial" w:cs="Arial"/>
                <w:sz w:val="20"/>
                <w:szCs w:val="20"/>
              </w:rPr>
              <w:t>further 5</w:t>
            </w:r>
            <w:r w:rsidR="00807DE9">
              <w:rPr>
                <w:rFonts w:ascii="Arial" w:hAnsi="Arial" w:cs="Arial"/>
                <w:sz w:val="20"/>
                <w:szCs w:val="20"/>
              </w:rPr>
              <w:t xml:space="preserve"> kilometres</w:t>
            </w:r>
            <w:r w:rsidRPr="00B97BB4">
              <w:rPr>
                <w:rFonts w:ascii="Arial" w:hAnsi="Arial" w:cs="Arial"/>
                <w:sz w:val="20"/>
                <w:szCs w:val="20"/>
              </w:rPr>
              <w:t xml:space="preserve"> </w:t>
            </w:r>
            <w:r w:rsidR="00807DE9">
              <w:rPr>
                <w:rFonts w:ascii="Arial" w:hAnsi="Arial" w:cs="Arial"/>
                <w:sz w:val="20"/>
                <w:szCs w:val="20"/>
              </w:rPr>
              <w:t xml:space="preserve">beyond the </w:t>
            </w:r>
            <w:r w:rsidR="006D653D" w:rsidRPr="00B97BB4">
              <w:rPr>
                <w:rFonts w:ascii="Arial" w:hAnsi="Arial" w:cs="Arial"/>
                <w:sz w:val="20"/>
                <w:szCs w:val="20"/>
              </w:rPr>
              <w:t>10</w:t>
            </w:r>
            <w:r w:rsidR="006D653D">
              <w:rPr>
                <w:rFonts w:ascii="Arial" w:hAnsi="Arial" w:cs="Arial"/>
                <w:sz w:val="20"/>
                <w:szCs w:val="20"/>
              </w:rPr>
              <w:t>-kilometre</w:t>
            </w:r>
            <w:r w:rsidR="00807DE9">
              <w:rPr>
                <w:rFonts w:ascii="Arial" w:hAnsi="Arial" w:cs="Arial"/>
                <w:sz w:val="20"/>
                <w:szCs w:val="20"/>
              </w:rPr>
              <w:t xml:space="preserve"> </w:t>
            </w:r>
            <w:r w:rsidRPr="00B97BB4">
              <w:rPr>
                <w:rFonts w:ascii="Arial" w:hAnsi="Arial" w:cs="Arial"/>
                <w:sz w:val="20"/>
                <w:szCs w:val="20"/>
              </w:rPr>
              <w:t xml:space="preserve">containment boundary to </w:t>
            </w:r>
            <w:r w:rsidR="00807DE9">
              <w:rPr>
                <w:rFonts w:ascii="Arial" w:hAnsi="Arial" w:cs="Arial"/>
                <w:sz w:val="20"/>
                <w:szCs w:val="20"/>
              </w:rPr>
              <w:t xml:space="preserve">identify the </w:t>
            </w:r>
            <w:r w:rsidRPr="00B97BB4">
              <w:rPr>
                <w:rFonts w:ascii="Arial" w:hAnsi="Arial" w:cs="Arial"/>
                <w:sz w:val="20"/>
                <w:szCs w:val="20"/>
              </w:rPr>
              <w:t>exten</w:t>
            </w:r>
            <w:r w:rsidR="00807DE9">
              <w:rPr>
                <w:rFonts w:ascii="Arial" w:hAnsi="Arial" w:cs="Arial"/>
                <w:sz w:val="20"/>
                <w:szCs w:val="20"/>
              </w:rPr>
              <w:t xml:space="preserve">t </w:t>
            </w:r>
            <w:r w:rsidRPr="00B97BB4">
              <w:rPr>
                <w:rFonts w:ascii="Arial" w:hAnsi="Arial" w:cs="Arial"/>
                <w:sz w:val="20"/>
                <w:szCs w:val="20"/>
              </w:rPr>
              <w:t xml:space="preserve">of RIFA </w:t>
            </w:r>
            <w:r w:rsidR="00807DE9">
              <w:rPr>
                <w:rFonts w:ascii="Arial" w:hAnsi="Arial" w:cs="Arial"/>
                <w:sz w:val="20"/>
                <w:szCs w:val="20"/>
              </w:rPr>
              <w:t xml:space="preserve">spread, reaching up to </w:t>
            </w:r>
            <w:r w:rsidRPr="00B97BB4">
              <w:rPr>
                <w:rFonts w:ascii="Arial" w:hAnsi="Arial" w:cs="Arial"/>
                <w:sz w:val="20"/>
                <w:szCs w:val="20"/>
              </w:rPr>
              <w:t>15</w:t>
            </w:r>
            <w:r w:rsidR="00807DE9">
              <w:rPr>
                <w:rFonts w:ascii="Arial" w:hAnsi="Arial" w:cs="Arial"/>
                <w:sz w:val="20"/>
                <w:szCs w:val="20"/>
              </w:rPr>
              <w:t xml:space="preserve"> kilometres </w:t>
            </w:r>
            <w:r w:rsidRPr="00B97BB4">
              <w:rPr>
                <w:rFonts w:ascii="Arial" w:hAnsi="Arial" w:cs="Arial"/>
                <w:sz w:val="20"/>
                <w:szCs w:val="20"/>
              </w:rPr>
              <w:t xml:space="preserve">from all known last detections. </w:t>
            </w:r>
            <w:r w:rsidR="004104FC">
              <w:rPr>
                <w:rFonts w:ascii="Arial" w:hAnsi="Arial" w:cs="Arial"/>
                <w:sz w:val="20"/>
                <w:szCs w:val="20"/>
              </w:rPr>
              <w:t>According to</w:t>
            </w:r>
            <w:r w:rsidRPr="00B97BB4">
              <w:rPr>
                <w:rFonts w:ascii="Arial" w:hAnsi="Arial" w:cs="Arial"/>
                <w:sz w:val="20"/>
                <w:szCs w:val="20"/>
              </w:rPr>
              <w:t xml:space="preserve"> spread modelling within the </w:t>
            </w:r>
            <w:r w:rsidR="001D5BEF">
              <w:rPr>
                <w:rFonts w:ascii="Arial" w:hAnsi="Arial" w:cs="Arial"/>
                <w:sz w:val="20"/>
                <w:szCs w:val="20"/>
              </w:rPr>
              <w:t>NFAEP</w:t>
            </w:r>
            <w:r w:rsidRPr="00B97BB4">
              <w:rPr>
                <w:rFonts w:ascii="Arial" w:hAnsi="Arial" w:cs="Arial"/>
                <w:sz w:val="20"/>
                <w:szCs w:val="20"/>
              </w:rPr>
              <w:t>, this distance is con</w:t>
            </w:r>
            <w:r w:rsidR="004104FC">
              <w:rPr>
                <w:rFonts w:ascii="Arial" w:hAnsi="Arial" w:cs="Arial"/>
                <w:sz w:val="20"/>
                <w:szCs w:val="20"/>
              </w:rPr>
              <w:t>sidered con</w:t>
            </w:r>
            <w:r w:rsidRPr="00B97BB4">
              <w:rPr>
                <w:rFonts w:ascii="Arial" w:hAnsi="Arial" w:cs="Arial"/>
                <w:sz w:val="20"/>
                <w:szCs w:val="20"/>
              </w:rPr>
              <w:t xml:space="preserve">servative, </w:t>
            </w:r>
            <w:r w:rsidR="004104FC">
              <w:rPr>
                <w:rFonts w:ascii="Arial" w:hAnsi="Arial" w:cs="Arial"/>
                <w:sz w:val="20"/>
                <w:szCs w:val="20"/>
              </w:rPr>
              <w:t xml:space="preserve">indicating a </w:t>
            </w:r>
            <w:r w:rsidRPr="00B97BB4">
              <w:rPr>
                <w:rFonts w:ascii="Arial" w:hAnsi="Arial" w:cs="Arial"/>
                <w:sz w:val="20"/>
                <w:szCs w:val="20"/>
              </w:rPr>
              <w:t>low risk.</w:t>
            </w:r>
          </w:p>
          <w:p w14:paraId="3367E633" w14:textId="0B30270A" w:rsidR="00B97BB4" w:rsidRPr="00B97BB4" w:rsidRDefault="00B97BB4" w:rsidP="00505BCE">
            <w:pPr>
              <w:spacing w:before="100" w:after="100"/>
              <w:rPr>
                <w:rFonts w:ascii="Arial" w:hAnsi="Arial" w:cs="Arial"/>
                <w:sz w:val="20"/>
                <w:szCs w:val="20"/>
              </w:rPr>
            </w:pPr>
            <w:r w:rsidRPr="00B97BB4">
              <w:rPr>
                <w:rFonts w:ascii="Arial" w:hAnsi="Arial" w:cs="Arial"/>
                <w:sz w:val="20"/>
                <w:szCs w:val="20"/>
              </w:rPr>
              <w:t>A detailed compliance plan has been prepared</w:t>
            </w:r>
            <w:r w:rsidR="004104FC">
              <w:rPr>
                <w:rFonts w:ascii="Arial" w:hAnsi="Arial" w:cs="Arial"/>
                <w:sz w:val="20"/>
                <w:szCs w:val="20"/>
              </w:rPr>
              <w:t xml:space="preserve">, </w:t>
            </w:r>
            <w:r w:rsidRPr="00B97BB4">
              <w:rPr>
                <w:rFonts w:ascii="Arial" w:hAnsi="Arial" w:cs="Arial"/>
                <w:sz w:val="20"/>
                <w:szCs w:val="20"/>
              </w:rPr>
              <w:t>evaluated</w:t>
            </w:r>
            <w:r w:rsidR="004104FC">
              <w:rPr>
                <w:rFonts w:ascii="Arial" w:hAnsi="Arial" w:cs="Arial"/>
                <w:sz w:val="20"/>
                <w:szCs w:val="20"/>
              </w:rPr>
              <w:t>,</w:t>
            </w:r>
            <w:r w:rsidRPr="00B97BB4">
              <w:rPr>
                <w:rFonts w:ascii="Arial" w:hAnsi="Arial" w:cs="Arial"/>
                <w:sz w:val="20"/>
                <w:szCs w:val="20"/>
              </w:rPr>
              <w:t xml:space="preserve"> and determined </w:t>
            </w:r>
            <w:r w:rsidR="004104FC">
              <w:rPr>
                <w:rFonts w:ascii="Arial" w:hAnsi="Arial" w:cs="Arial"/>
                <w:sz w:val="20"/>
                <w:szCs w:val="20"/>
              </w:rPr>
              <w:t xml:space="preserve">to be </w:t>
            </w:r>
            <w:r w:rsidRPr="00B97BB4">
              <w:rPr>
                <w:rFonts w:ascii="Arial" w:hAnsi="Arial" w:cs="Arial"/>
                <w:sz w:val="20"/>
                <w:szCs w:val="20"/>
              </w:rPr>
              <w:t>best</w:t>
            </w:r>
            <w:r w:rsidR="004104FC">
              <w:rPr>
                <w:rFonts w:ascii="Arial" w:hAnsi="Arial" w:cs="Arial"/>
                <w:sz w:val="20"/>
                <w:szCs w:val="20"/>
              </w:rPr>
              <w:t xml:space="preserve"> implemented in coordination with the program, integrating </w:t>
            </w:r>
            <w:r w:rsidRPr="00B97BB4">
              <w:rPr>
                <w:rFonts w:ascii="Arial" w:hAnsi="Arial" w:cs="Arial"/>
                <w:sz w:val="20"/>
                <w:szCs w:val="20"/>
              </w:rPr>
              <w:t>communication, engagement, treatment</w:t>
            </w:r>
            <w:r w:rsidR="004104FC">
              <w:rPr>
                <w:rFonts w:ascii="Arial" w:hAnsi="Arial" w:cs="Arial"/>
                <w:sz w:val="20"/>
                <w:szCs w:val="20"/>
              </w:rPr>
              <w:t>,</w:t>
            </w:r>
            <w:r w:rsidRPr="00B97BB4">
              <w:rPr>
                <w:rFonts w:ascii="Arial" w:hAnsi="Arial" w:cs="Arial"/>
                <w:sz w:val="20"/>
                <w:szCs w:val="20"/>
              </w:rPr>
              <w:t xml:space="preserve"> and surveillance operations</w:t>
            </w:r>
            <w:r w:rsidR="004104FC">
              <w:rPr>
                <w:rFonts w:ascii="Arial" w:hAnsi="Arial" w:cs="Arial"/>
                <w:sz w:val="20"/>
                <w:szCs w:val="20"/>
              </w:rPr>
              <w:t xml:space="preserve">. These efforts collectively </w:t>
            </w:r>
            <w:r w:rsidRPr="00B97BB4">
              <w:rPr>
                <w:rFonts w:ascii="Arial" w:hAnsi="Arial" w:cs="Arial"/>
                <w:sz w:val="20"/>
                <w:szCs w:val="20"/>
              </w:rPr>
              <w:t>work to</w:t>
            </w:r>
            <w:r w:rsidR="004104FC">
              <w:rPr>
                <w:rFonts w:ascii="Arial" w:hAnsi="Arial" w:cs="Arial"/>
                <w:sz w:val="20"/>
                <w:szCs w:val="20"/>
              </w:rPr>
              <w:t xml:space="preserve">wards fostering </w:t>
            </w:r>
            <w:r w:rsidRPr="00B97BB4">
              <w:rPr>
                <w:rFonts w:ascii="Arial" w:hAnsi="Arial" w:cs="Arial"/>
                <w:sz w:val="20"/>
                <w:szCs w:val="20"/>
              </w:rPr>
              <w:t xml:space="preserve">human behaviour change and </w:t>
            </w:r>
            <w:r w:rsidR="004104FC">
              <w:rPr>
                <w:rFonts w:ascii="Arial" w:hAnsi="Arial" w:cs="Arial"/>
                <w:sz w:val="20"/>
                <w:szCs w:val="20"/>
              </w:rPr>
              <w:t xml:space="preserve">ensuring </w:t>
            </w:r>
            <w:r w:rsidRPr="00B97BB4">
              <w:rPr>
                <w:rFonts w:ascii="Arial" w:hAnsi="Arial" w:cs="Arial"/>
                <w:sz w:val="20"/>
                <w:szCs w:val="20"/>
              </w:rPr>
              <w:t>compliance.</w:t>
            </w:r>
          </w:p>
          <w:p w14:paraId="1DB3C4B2" w14:textId="055352FD" w:rsidR="00E653E9" w:rsidRPr="00D217F8" w:rsidRDefault="004104FC" w:rsidP="00505BCE">
            <w:pPr>
              <w:spacing w:before="100" w:after="100"/>
              <w:rPr>
                <w:rFonts w:ascii="Arial" w:hAnsi="Arial" w:cs="Arial"/>
                <w:sz w:val="20"/>
                <w:szCs w:val="20"/>
              </w:rPr>
            </w:pPr>
            <w:r>
              <w:rPr>
                <w:rFonts w:ascii="Arial" w:hAnsi="Arial" w:cs="Arial"/>
                <w:sz w:val="20"/>
                <w:szCs w:val="20"/>
              </w:rPr>
              <w:lastRenderedPageBreak/>
              <w:t xml:space="preserve">The </w:t>
            </w:r>
            <w:r w:rsidR="001D5BEF">
              <w:rPr>
                <w:rFonts w:ascii="Arial" w:hAnsi="Arial" w:cs="Arial"/>
                <w:sz w:val="20"/>
                <w:szCs w:val="20"/>
              </w:rPr>
              <w:t xml:space="preserve">NFAEP </w:t>
            </w:r>
            <w:r w:rsidR="00B97BB4" w:rsidRPr="00B97BB4">
              <w:rPr>
                <w:rFonts w:ascii="Arial" w:hAnsi="Arial" w:cs="Arial"/>
                <w:sz w:val="20"/>
                <w:szCs w:val="20"/>
              </w:rPr>
              <w:t xml:space="preserve">has developed and will introduce a risk-based compliance model across </w:t>
            </w:r>
            <w:r>
              <w:rPr>
                <w:rFonts w:ascii="Arial" w:hAnsi="Arial" w:cs="Arial"/>
                <w:sz w:val="20"/>
                <w:szCs w:val="20"/>
              </w:rPr>
              <w:t xml:space="preserve">local government areas (LGAs) in </w:t>
            </w:r>
            <w:r w:rsidR="00B97BB4" w:rsidRPr="00B97BB4">
              <w:rPr>
                <w:rFonts w:ascii="Arial" w:hAnsi="Arial" w:cs="Arial"/>
                <w:sz w:val="20"/>
                <w:szCs w:val="20"/>
              </w:rPr>
              <w:t>SEQ</w:t>
            </w:r>
            <w:r>
              <w:rPr>
                <w:rFonts w:ascii="Arial" w:hAnsi="Arial" w:cs="Arial"/>
                <w:sz w:val="20"/>
                <w:szCs w:val="20"/>
              </w:rPr>
              <w:t xml:space="preserve">. This </w:t>
            </w:r>
            <w:r w:rsidR="00B97BB4" w:rsidRPr="00B97BB4">
              <w:rPr>
                <w:rFonts w:ascii="Arial" w:hAnsi="Arial" w:cs="Arial"/>
                <w:sz w:val="20"/>
                <w:szCs w:val="20"/>
              </w:rPr>
              <w:t xml:space="preserve">model </w:t>
            </w:r>
            <w:r>
              <w:rPr>
                <w:rFonts w:ascii="Arial" w:hAnsi="Arial" w:cs="Arial"/>
                <w:sz w:val="20"/>
                <w:szCs w:val="20"/>
              </w:rPr>
              <w:t xml:space="preserve">facilitates </w:t>
            </w:r>
            <w:r w:rsidR="00B97BB4" w:rsidRPr="00B97BB4">
              <w:rPr>
                <w:rFonts w:ascii="Arial" w:hAnsi="Arial" w:cs="Arial"/>
                <w:sz w:val="20"/>
                <w:szCs w:val="20"/>
              </w:rPr>
              <w:t xml:space="preserve">planning and intelligence-based targeting of high-risk industries and activities. Compliance activities are </w:t>
            </w:r>
            <w:r>
              <w:rPr>
                <w:rFonts w:ascii="Arial" w:hAnsi="Arial" w:cs="Arial"/>
                <w:sz w:val="20"/>
                <w:szCs w:val="20"/>
              </w:rPr>
              <w:t xml:space="preserve">prioritise based on industry </w:t>
            </w:r>
            <w:r w:rsidR="00B97BB4" w:rsidRPr="00B97BB4">
              <w:rPr>
                <w:rFonts w:ascii="Arial" w:hAnsi="Arial" w:cs="Arial"/>
                <w:sz w:val="20"/>
                <w:szCs w:val="20"/>
              </w:rPr>
              <w:t>risk</w:t>
            </w:r>
            <w:r>
              <w:rPr>
                <w:rFonts w:ascii="Arial" w:hAnsi="Arial" w:cs="Arial"/>
                <w:sz w:val="20"/>
                <w:szCs w:val="20"/>
              </w:rPr>
              <w:t xml:space="preserve"> levels, with i</w:t>
            </w:r>
            <w:r w:rsidR="00B97BB4" w:rsidRPr="00B97BB4">
              <w:rPr>
                <w:rFonts w:ascii="Arial" w:hAnsi="Arial" w:cs="Arial"/>
                <w:sz w:val="20"/>
                <w:szCs w:val="20"/>
              </w:rPr>
              <w:t xml:space="preserve">ndustries ranked </w:t>
            </w:r>
            <w:r>
              <w:rPr>
                <w:rFonts w:ascii="Arial" w:hAnsi="Arial" w:cs="Arial"/>
                <w:sz w:val="20"/>
                <w:szCs w:val="20"/>
              </w:rPr>
              <w:t xml:space="preserve">according to their </w:t>
            </w:r>
            <w:r w:rsidR="00B97BB4" w:rsidRPr="00B97BB4">
              <w:rPr>
                <w:rFonts w:ascii="Arial" w:hAnsi="Arial" w:cs="Arial"/>
                <w:sz w:val="20"/>
                <w:szCs w:val="20"/>
              </w:rPr>
              <w:t xml:space="preserve">compliance performance. </w:t>
            </w:r>
            <w:r>
              <w:rPr>
                <w:rFonts w:ascii="Arial" w:hAnsi="Arial" w:cs="Arial"/>
                <w:sz w:val="20"/>
                <w:szCs w:val="20"/>
              </w:rPr>
              <w:t>Adjustments to c</w:t>
            </w:r>
            <w:r w:rsidR="00B97BB4" w:rsidRPr="00B97BB4">
              <w:rPr>
                <w:rFonts w:ascii="Arial" w:hAnsi="Arial" w:cs="Arial"/>
                <w:sz w:val="20"/>
                <w:szCs w:val="20"/>
              </w:rPr>
              <w:t xml:space="preserve">ompliance rates and activities are </w:t>
            </w:r>
            <w:r>
              <w:rPr>
                <w:rFonts w:ascii="Arial" w:hAnsi="Arial" w:cs="Arial"/>
                <w:sz w:val="20"/>
                <w:szCs w:val="20"/>
              </w:rPr>
              <w:t xml:space="preserve">made accordingly, allowing for </w:t>
            </w:r>
            <w:r w:rsidR="00B97BB4" w:rsidRPr="00B97BB4">
              <w:rPr>
                <w:rFonts w:ascii="Arial" w:hAnsi="Arial" w:cs="Arial"/>
                <w:sz w:val="20"/>
                <w:szCs w:val="20"/>
              </w:rPr>
              <w:t>target</w:t>
            </w:r>
            <w:r>
              <w:rPr>
                <w:rFonts w:ascii="Arial" w:hAnsi="Arial" w:cs="Arial"/>
                <w:sz w:val="20"/>
                <w:szCs w:val="20"/>
              </w:rPr>
              <w:t>ed</w:t>
            </w:r>
            <w:r w:rsidR="00B97BB4" w:rsidRPr="00B97BB4">
              <w:rPr>
                <w:rFonts w:ascii="Arial" w:hAnsi="Arial" w:cs="Arial"/>
                <w:sz w:val="20"/>
                <w:szCs w:val="20"/>
              </w:rPr>
              <w:t xml:space="preserve"> effort</w:t>
            </w:r>
            <w:r>
              <w:rPr>
                <w:rFonts w:ascii="Arial" w:hAnsi="Arial" w:cs="Arial"/>
                <w:sz w:val="20"/>
                <w:szCs w:val="20"/>
              </w:rPr>
              <w:t>s</w:t>
            </w:r>
            <w:r w:rsidR="00B97BB4" w:rsidRPr="00B97BB4">
              <w:rPr>
                <w:rFonts w:ascii="Arial" w:hAnsi="Arial" w:cs="Arial"/>
                <w:sz w:val="20"/>
                <w:szCs w:val="20"/>
              </w:rPr>
              <w:t xml:space="preserve"> </w:t>
            </w:r>
            <w:r>
              <w:rPr>
                <w:rFonts w:ascii="Arial" w:hAnsi="Arial" w:cs="Arial"/>
                <w:sz w:val="20"/>
                <w:szCs w:val="20"/>
              </w:rPr>
              <w:t xml:space="preserve">towards </w:t>
            </w:r>
            <w:r w:rsidR="00B97BB4" w:rsidRPr="00B97BB4">
              <w:rPr>
                <w:rFonts w:ascii="Arial" w:hAnsi="Arial" w:cs="Arial"/>
                <w:sz w:val="20"/>
                <w:szCs w:val="20"/>
              </w:rPr>
              <w:t xml:space="preserve">industries </w:t>
            </w:r>
            <w:r>
              <w:rPr>
                <w:rFonts w:ascii="Arial" w:hAnsi="Arial" w:cs="Arial"/>
                <w:sz w:val="20"/>
                <w:szCs w:val="20"/>
              </w:rPr>
              <w:t xml:space="preserve">with </w:t>
            </w:r>
            <w:r w:rsidR="00B97BB4" w:rsidRPr="00B97BB4">
              <w:rPr>
                <w:rFonts w:ascii="Arial" w:hAnsi="Arial" w:cs="Arial"/>
                <w:sz w:val="20"/>
                <w:szCs w:val="20"/>
              </w:rPr>
              <w:t>lowe</w:t>
            </w:r>
            <w:r>
              <w:rPr>
                <w:rFonts w:ascii="Arial" w:hAnsi="Arial" w:cs="Arial"/>
                <w:sz w:val="20"/>
                <w:szCs w:val="20"/>
              </w:rPr>
              <w:t>r</w:t>
            </w:r>
            <w:r w:rsidR="00B97BB4" w:rsidRPr="00B97BB4">
              <w:rPr>
                <w:rFonts w:ascii="Arial" w:hAnsi="Arial" w:cs="Arial"/>
                <w:sz w:val="20"/>
                <w:szCs w:val="20"/>
              </w:rPr>
              <w:t xml:space="preserve"> compliance</w:t>
            </w:r>
            <w:r>
              <w:rPr>
                <w:rFonts w:ascii="Arial" w:hAnsi="Arial" w:cs="Arial"/>
                <w:sz w:val="20"/>
                <w:szCs w:val="20"/>
              </w:rPr>
              <w:t xml:space="preserve"> rates</w:t>
            </w:r>
            <w:r w:rsidR="00B97BB4" w:rsidRPr="00B97BB4">
              <w:rPr>
                <w:rFonts w:ascii="Arial" w:hAnsi="Arial" w:cs="Arial"/>
                <w:sz w:val="20"/>
                <w:szCs w:val="20"/>
              </w:rPr>
              <w:t xml:space="preserve">. </w:t>
            </w:r>
            <w:r>
              <w:rPr>
                <w:rFonts w:ascii="Arial" w:hAnsi="Arial" w:cs="Arial"/>
                <w:sz w:val="20"/>
                <w:szCs w:val="20"/>
              </w:rPr>
              <w:t>Additionally, this approach enables the program to</w:t>
            </w:r>
            <w:r w:rsidR="00B97BB4" w:rsidRPr="00B97BB4">
              <w:rPr>
                <w:rFonts w:ascii="Arial" w:hAnsi="Arial" w:cs="Arial"/>
                <w:sz w:val="20"/>
                <w:szCs w:val="20"/>
              </w:rPr>
              <w:t xml:space="preserve"> </w:t>
            </w:r>
            <w:r>
              <w:rPr>
                <w:rFonts w:ascii="Arial" w:hAnsi="Arial" w:cs="Arial"/>
                <w:sz w:val="20"/>
                <w:szCs w:val="20"/>
              </w:rPr>
              <w:t xml:space="preserve">focus </w:t>
            </w:r>
            <w:r w:rsidR="00B97BB4" w:rsidRPr="00B97BB4">
              <w:rPr>
                <w:rFonts w:ascii="Arial" w:hAnsi="Arial" w:cs="Arial"/>
                <w:sz w:val="20"/>
                <w:szCs w:val="20"/>
              </w:rPr>
              <w:t xml:space="preserve">communication and education </w:t>
            </w:r>
            <w:r>
              <w:rPr>
                <w:rFonts w:ascii="Arial" w:hAnsi="Arial" w:cs="Arial"/>
                <w:sz w:val="20"/>
                <w:szCs w:val="20"/>
              </w:rPr>
              <w:t xml:space="preserve">efforts on </w:t>
            </w:r>
            <w:r w:rsidR="00B97BB4" w:rsidRPr="00B97BB4">
              <w:rPr>
                <w:rFonts w:ascii="Arial" w:hAnsi="Arial" w:cs="Arial"/>
                <w:sz w:val="20"/>
                <w:szCs w:val="20"/>
              </w:rPr>
              <w:t xml:space="preserve">industries </w:t>
            </w:r>
            <w:r>
              <w:rPr>
                <w:rFonts w:ascii="Arial" w:hAnsi="Arial" w:cs="Arial"/>
                <w:sz w:val="20"/>
                <w:szCs w:val="20"/>
              </w:rPr>
              <w:t>requiring increased</w:t>
            </w:r>
            <w:r w:rsidR="00B97BB4" w:rsidRPr="00B97BB4">
              <w:rPr>
                <w:rFonts w:ascii="Arial" w:hAnsi="Arial" w:cs="Arial"/>
                <w:sz w:val="20"/>
                <w:szCs w:val="20"/>
              </w:rPr>
              <w:t xml:space="preserve"> awareness.</w:t>
            </w:r>
          </w:p>
        </w:tc>
      </w:tr>
      <w:tr w:rsidR="009011BD" w14:paraId="0A8220CB" w14:textId="77777777" w:rsidTr="0A2C69E6">
        <w:trPr>
          <w:trHeight w:val="475"/>
        </w:trPr>
        <w:tc>
          <w:tcPr>
            <w:tcW w:w="5000" w:type="pct"/>
            <w:gridSpan w:val="5"/>
            <w:shd w:val="clear" w:color="auto" w:fill="D9D9D9" w:themeFill="background2" w:themeFillShade="D9"/>
          </w:tcPr>
          <w:p w14:paraId="192DBB96" w14:textId="733ED6F9" w:rsidR="009011BD" w:rsidRPr="00D217F8" w:rsidRDefault="00BF7444" w:rsidP="00505BCE">
            <w:pPr>
              <w:spacing w:before="100" w:after="100"/>
              <w:jc w:val="center"/>
              <w:rPr>
                <w:rFonts w:ascii="Arial" w:hAnsi="Arial" w:cs="Arial"/>
                <w:b/>
                <w:bCs/>
                <w:sz w:val="20"/>
                <w:szCs w:val="20"/>
              </w:rPr>
            </w:pPr>
            <w:r>
              <w:rPr>
                <w:rFonts w:ascii="Arial" w:hAnsi="Arial" w:cs="Arial"/>
                <w:b/>
                <w:bCs/>
                <w:sz w:val="20"/>
                <w:szCs w:val="20"/>
              </w:rPr>
              <w:lastRenderedPageBreak/>
              <w:t>Earlier</w:t>
            </w:r>
            <w:r w:rsidR="00383C38"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807DE9">
              <w:rPr>
                <w:rFonts w:ascii="Arial" w:hAnsi="Arial" w:cs="Arial"/>
                <w:b/>
                <w:bCs/>
                <w:sz w:val="20"/>
                <w:szCs w:val="20"/>
              </w:rPr>
              <w:t>ruary</w:t>
            </w:r>
            <w:r w:rsidR="009011BD" w:rsidRPr="00D217F8">
              <w:rPr>
                <w:rFonts w:ascii="Arial" w:hAnsi="Arial" w:cs="Arial"/>
                <w:b/>
                <w:bCs/>
                <w:sz w:val="20"/>
                <w:szCs w:val="20"/>
              </w:rPr>
              <w:t xml:space="preserve"> </w:t>
            </w:r>
            <w:r w:rsidR="00807DE9">
              <w:rPr>
                <w:rFonts w:ascii="Arial" w:hAnsi="Arial" w:cs="Arial"/>
                <w:b/>
                <w:bCs/>
                <w:sz w:val="20"/>
                <w:szCs w:val="20"/>
              </w:rPr>
              <w:t>20</w:t>
            </w:r>
            <w:r w:rsidR="009011BD" w:rsidRPr="00D217F8">
              <w:rPr>
                <w:rFonts w:ascii="Arial" w:hAnsi="Arial" w:cs="Arial"/>
                <w:b/>
                <w:bCs/>
                <w:sz w:val="20"/>
                <w:szCs w:val="20"/>
              </w:rPr>
              <w:t>24)</w:t>
            </w:r>
          </w:p>
        </w:tc>
      </w:tr>
      <w:tr w:rsidR="009011BD" w14:paraId="126F7C05" w14:textId="77777777" w:rsidTr="0A2C69E6">
        <w:trPr>
          <w:trHeight w:val="475"/>
        </w:trPr>
        <w:tc>
          <w:tcPr>
            <w:tcW w:w="5000" w:type="pct"/>
            <w:gridSpan w:val="5"/>
          </w:tcPr>
          <w:p w14:paraId="09924737" w14:textId="129A9A52" w:rsidR="009011BD" w:rsidRPr="00D217F8" w:rsidRDefault="00C63303" w:rsidP="00505BCE">
            <w:pPr>
              <w:spacing w:before="100" w:after="100"/>
              <w:rPr>
                <w:rFonts w:ascii="Arial" w:hAnsi="Arial" w:cs="Arial"/>
                <w:sz w:val="20"/>
                <w:szCs w:val="20"/>
              </w:rPr>
            </w:pPr>
            <w:r w:rsidRPr="6AE85910">
              <w:rPr>
                <w:rFonts w:ascii="Arial" w:hAnsi="Arial" w:cs="Arial"/>
                <w:sz w:val="20"/>
                <w:szCs w:val="20"/>
              </w:rPr>
              <w:t xml:space="preserve">The </w:t>
            </w:r>
            <w:r w:rsidR="001D5BEF">
              <w:rPr>
                <w:rFonts w:ascii="Arial" w:hAnsi="Arial" w:cs="Arial"/>
                <w:sz w:val="20"/>
                <w:szCs w:val="20"/>
              </w:rPr>
              <w:t xml:space="preserve">NFAEP </w:t>
            </w:r>
            <w:r w:rsidRPr="6AE85910">
              <w:rPr>
                <w:rFonts w:ascii="Arial" w:hAnsi="Arial" w:cs="Arial"/>
                <w:sz w:val="20"/>
                <w:szCs w:val="20"/>
              </w:rPr>
              <w:t xml:space="preserve">has committed to more </w:t>
            </w:r>
            <w:r w:rsidR="00EE4DAE">
              <w:rPr>
                <w:rFonts w:ascii="Arial" w:hAnsi="Arial" w:cs="Arial"/>
                <w:sz w:val="20"/>
                <w:szCs w:val="20"/>
              </w:rPr>
              <w:t xml:space="preserve">frequent </w:t>
            </w:r>
            <w:r w:rsidRPr="6AE85910">
              <w:rPr>
                <w:rFonts w:ascii="Arial" w:hAnsi="Arial" w:cs="Arial"/>
                <w:sz w:val="20"/>
                <w:szCs w:val="20"/>
              </w:rPr>
              <w:t>updates</w:t>
            </w:r>
            <w:r w:rsidR="00EE4DAE">
              <w:rPr>
                <w:rFonts w:ascii="Arial" w:hAnsi="Arial" w:cs="Arial"/>
                <w:sz w:val="20"/>
                <w:szCs w:val="20"/>
              </w:rPr>
              <w:t xml:space="preserve"> (monthly)</w:t>
            </w:r>
            <w:r w:rsidR="02439E2F" w:rsidRPr="6AE85910">
              <w:rPr>
                <w:rFonts w:ascii="Arial" w:hAnsi="Arial" w:cs="Arial"/>
                <w:sz w:val="20"/>
                <w:szCs w:val="20"/>
              </w:rPr>
              <w:t xml:space="preserve">, </w:t>
            </w:r>
            <w:r w:rsidR="00EE4DAE">
              <w:rPr>
                <w:rFonts w:ascii="Arial" w:hAnsi="Arial" w:cs="Arial"/>
                <w:sz w:val="20"/>
                <w:szCs w:val="20"/>
              </w:rPr>
              <w:t xml:space="preserve">transitioning </w:t>
            </w:r>
            <w:r w:rsidR="02439E2F" w:rsidRPr="6AE85910">
              <w:rPr>
                <w:rFonts w:ascii="Arial" w:hAnsi="Arial" w:cs="Arial"/>
                <w:sz w:val="20"/>
                <w:szCs w:val="20"/>
              </w:rPr>
              <w:t>from align</w:t>
            </w:r>
            <w:r w:rsidR="00EE4DAE">
              <w:rPr>
                <w:rFonts w:ascii="Arial" w:hAnsi="Arial" w:cs="Arial"/>
                <w:sz w:val="20"/>
                <w:szCs w:val="20"/>
              </w:rPr>
              <w:t>ment with</w:t>
            </w:r>
            <w:r w:rsidR="02439E2F" w:rsidRPr="6AE85910">
              <w:rPr>
                <w:rFonts w:ascii="Arial" w:hAnsi="Arial" w:cs="Arial"/>
                <w:sz w:val="20"/>
                <w:szCs w:val="20"/>
              </w:rPr>
              <w:t xml:space="preserve"> suburb </w:t>
            </w:r>
            <w:r w:rsidR="508B0F06" w:rsidRPr="6AE85910">
              <w:rPr>
                <w:rFonts w:ascii="Arial" w:hAnsi="Arial" w:cs="Arial"/>
                <w:sz w:val="20"/>
                <w:szCs w:val="20"/>
              </w:rPr>
              <w:t>boundaries</w:t>
            </w:r>
            <w:r w:rsidR="02439E2F" w:rsidRPr="6AE85910">
              <w:rPr>
                <w:rFonts w:ascii="Arial" w:hAnsi="Arial" w:cs="Arial"/>
                <w:sz w:val="20"/>
                <w:szCs w:val="20"/>
              </w:rPr>
              <w:t xml:space="preserve"> </w:t>
            </w:r>
            <w:r w:rsidR="00EE4DAE">
              <w:rPr>
                <w:rFonts w:ascii="Arial" w:hAnsi="Arial" w:cs="Arial"/>
                <w:sz w:val="20"/>
                <w:szCs w:val="20"/>
              </w:rPr>
              <w:t xml:space="preserve">to </w:t>
            </w:r>
            <w:r w:rsidR="02439E2F" w:rsidRPr="6AE85910">
              <w:rPr>
                <w:rFonts w:ascii="Arial" w:hAnsi="Arial" w:cs="Arial"/>
                <w:sz w:val="20"/>
                <w:szCs w:val="20"/>
              </w:rPr>
              <w:t>ad</w:t>
            </w:r>
            <w:r w:rsidR="7A8D296E" w:rsidRPr="6AE85910">
              <w:rPr>
                <w:rFonts w:ascii="Arial" w:hAnsi="Arial" w:cs="Arial"/>
                <w:sz w:val="20"/>
                <w:szCs w:val="20"/>
              </w:rPr>
              <w:t>opting</w:t>
            </w:r>
            <w:r w:rsidR="00EE4DAE">
              <w:rPr>
                <w:rFonts w:ascii="Arial" w:hAnsi="Arial" w:cs="Arial"/>
                <w:sz w:val="20"/>
                <w:szCs w:val="20"/>
              </w:rPr>
              <w:t xml:space="preserve"> the update schedule of the </w:t>
            </w:r>
            <w:r w:rsidRPr="6AE85910">
              <w:rPr>
                <w:rFonts w:ascii="Arial" w:hAnsi="Arial" w:cs="Arial"/>
                <w:sz w:val="20"/>
                <w:szCs w:val="20"/>
              </w:rPr>
              <w:t xml:space="preserve">Interstate Plant Quarantine </w:t>
            </w:r>
            <w:r w:rsidR="00EE4DAE">
              <w:rPr>
                <w:rFonts w:ascii="Arial" w:hAnsi="Arial" w:cs="Arial"/>
                <w:sz w:val="20"/>
                <w:szCs w:val="20"/>
              </w:rPr>
              <w:t xml:space="preserve">(IPQ) </w:t>
            </w:r>
            <w:r w:rsidRPr="6AE85910">
              <w:rPr>
                <w:rFonts w:ascii="Arial" w:hAnsi="Arial" w:cs="Arial"/>
                <w:sz w:val="20"/>
                <w:szCs w:val="20"/>
              </w:rPr>
              <w:t>boundary</w:t>
            </w:r>
            <w:r w:rsidR="00EE4DAE">
              <w:rPr>
                <w:rFonts w:ascii="Arial" w:hAnsi="Arial" w:cs="Arial"/>
                <w:sz w:val="20"/>
                <w:szCs w:val="20"/>
              </w:rPr>
              <w:t xml:space="preserve">, which entails a </w:t>
            </w:r>
            <w:r w:rsidR="006D653D" w:rsidRPr="6AE85910">
              <w:rPr>
                <w:rFonts w:ascii="Arial" w:hAnsi="Arial" w:cs="Arial"/>
                <w:sz w:val="20"/>
                <w:szCs w:val="20"/>
              </w:rPr>
              <w:t>5</w:t>
            </w:r>
            <w:r w:rsidR="006D653D">
              <w:rPr>
                <w:rFonts w:ascii="Arial" w:hAnsi="Arial" w:cs="Arial"/>
                <w:sz w:val="20"/>
                <w:szCs w:val="20"/>
              </w:rPr>
              <w:t>-kilometre</w:t>
            </w:r>
            <w:r w:rsidR="00EE4DAE">
              <w:rPr>
                <w:rFonts w:ascii="Arial" w:hAnsi="Arial" w:cs="Arial"/>
                <w:sz w:val="20"/>
                <w:szCs w:val="20"/>
              </w:rPr>
              <w:t xml:space="preserve"> </w:t>
            </w:r>
            <w:r w:rsidR="76F63436" w:rsidRPr="6AE85910">
              <w:rPr>
                <w:rFonts w:ascii="Arial" w:hAnsi="Arial" w:cs="Arial"/>
                <w:sz w:val="20"/>
                <w:szCs w:val="20"/>
              </w:rPr>
              <w:t>radius around a detection</w:t>
            </w:r>
            <w:r w:rsidRPr="6AE85910">
              <w:rPr>
                <w:rFonts w:ascii="Arial" w:hAnsi="Arial" w:cs="Arial"/>
                <w:sz w:val="20"/>
                <w:szCs w:val="20"/>
              </w:rPr>
              <w:t>. The</w:t>
            </w:r>
            <w:r w:rsidR="00EE4DAE">
              <w:rPr>
                <w:rFonts w:ascii="Arial" w:hAnsi="Arial" w:cs="Arial"/>
                <w:sz w:val="20"/>
                <w:szCs w:val="20"/>
              </w:rPr>
              <w:t xml:space="preserve"> </w:t>
            </w:r>
            <w:r w:rsidR="001D5BEF">
              <w:rPr>
                <w:rFonts w:ascii="Arial" w:hAnsi="Arial" w:cs="Arial"/>
                <w:sz w:val="20"/>
                <w:szCs w:val="20"/>
              </w:rPr>
              <w:t xml:space="preserve">NFAEP </w:t>
            </w:r>
            <w:r w:rsidR="2419C888" w:rsidRPr="6AE85910">
              <w:rPr>
                <w:rFonts w:ascii="Arial" w:hAnsi="Arial" w:cs="Arial"/>
                <w:sz w:val="20"/>
                <w:szCs w:val="20"/>
              </w:rPr>
              <w:t xml:space="preserve">is </w:t>
            </w:r>
            <w:r w:rsidR="00A02388">
              <w:rPr>
                <w:rFonts w:ascii="Arial" w:hAnsi="Arial" w:cs="Arial"/>
                <w:sz w:val="20"/>
                <w:szCs w:val="20"/>
              </w:rPr>
              <w:t xml:space="preserve">strengthening its </w:t>
            </w:r>
            <w:r w:rsidR="2419C888" w:rsidRPr="6AE85910">
              <w:rPr>
                <w:rFonts w:ascii="Arial" w:hAnsi="Arial" w:cs="Arial"/>
                <w:sz w:val="20"/>
                <w:szCs w:val="20"/>
              </w:rPr>
              <w:t xml:space="preserve">risk-based approach </w:t>
            </w:r>
            <w:r w:rsidR="4EDC2E40" w:rsidRPr="6AE85910">
              <w:rPr>
                <w:rFonts w:ascii="Arial" w:hAnsi="Arial" w:cs="Arial"/>
                <w:sz w:val="20"/>
                <w:szCs w:val="20"/>
              </w:rPr>
              <w:t>to</w:t>
            </w:r>
            <w:r w:rsidR="2EFC6BED" w:rsidRPr="6AE85910">
              <w:rPr>
                <w:rFonts w:ascii="Arial" w:hAnsi="Arial" w:cs="Arial"/>
                <w:sz w:val="20"/>
                <w:szCs w:val="20"/>
              </w:rPr>
              <w:t xml:space="preserve"> </w:t>
            </w:r>
            <w:r w:rsidR="00EE4DAE">
              <w:rPr>
                <w:rFonts w:ascii="Arial" w:hAnsi="Arial" w:cs="Arial"/>
                <w:sz w:val="20"/>
                <w:szCs w:val="20"/>
              </w:rPr>
              <w:t xml:space="preserve">effectively </w:t>
            </w:r>
            <w:r w:rsidR="00BE46C3">
              <w:rPr>
                <w:rFonts w:ascii="Arial" w:hAnsi="Arial" w:cs="Arial"/>
                <w:sz w:val="20"/>
                <w:szCs w:val="20"/>
              </w:rPr>
              <w:t>manage</w:t>
            </w:r>
            <w:r w:rsidR="2EFC6BED" w:rsidRPr="6AE85910">
              <w:rPr>
                <w:rFonts w:ascii="Arial" w:hAnsi="Arial" w:cs="Arial"/>
                <w:sz w:val="20"/>
                <w:szCs w:val="20"/>
              </w:rPr>
              <w:t xml:space="preserve"> outlier detection</w:t>
            </w:r>
            <w:r w:rsidR="008E3098">
              <w:rPr>
                <w:rFonts w:ascii="Arial" w:hAnsi="Arial" w:cs="Arial"/>
                <w:sz w:val="20"/>
                <w:szCs w:val="20"/>
              </w:rPr>
              <w:t>s</w:t>
            </w:r>
            <w:r w:rsidR="0009470B">
              <w:rPr>
                <w:rFonts w:ascii="Arial" w:hAnsi="Arial" w:cs="Arial"/>
                <w:sz w:val="20"/>
                <w:szCs w:val="20"/>
              </w:rPr>
              <w:t>, including</w:t>
            </w:r>
            <w:r w:rsidR="008E3098">
              <w:rPr>
                <w:rFonts w:ascii="Arial" w:hAnsi="Arial" w:cs="Arial"/>
                <w:sz w:val="20"/>
                <w:szCs w:val="20"/>
              </w:rPr>
              <w:t xml:space="preserve"> </w:t>
            </w:r>
            <w:r w:rsidR="00EE4DAE">
              <w:rPr>
                <w:rFonts w:ascii="Arial" w:hAnsi="Arial" w:cs="Arial"/>
                <w:sz w:val="20"/>
                <w:szCs w:val="20"/>
              </w:rPr>
              <w:t xml:space="preserve">implementing </w:t>
            </w:r>
            <w:r w:rsidR="2EFC6BED" w:rsidRPr="6AE85910">
              <w:rPr>
                <w:rFonts w:ascii="Arial" w:hAnsi="Arial" w:cs="Arial"/>
                <w:sz w:val="20"/>
                <w:szCs w:val="20"/>
              </w:rPr>
              <w:t xml:space="preserve">movement controls and thus </w:t>
            </w:r>
            <w:r w:rsidR="12CBFAF4" w:rsidRPr="6AE85910">
              <w:rPr>
                <w:rFonts w:ascii="Arial" w:hAnsi="Arial" w:cs="Arial"/>
                <w:sz w:val="20"/>
                <w:szCs w:val="20"/>
              </w:rPr>
              <w:t>the expan</w:t>
            </w:r>
            <w:r w:rsidR="00EE4DAE">
              <w:rPr>
                <w:rFonts w:ascii="Arial" w:hAnsi="Arial" w:cs="Arial"/>
                <w:sz w:val="20"/>
                <w:szCs w:val="20"/>
              </w:rPr>
              <w:t xml:space="preserve">ding </w:t>
            </w:r>
            <w:r w:rsidR="12CBFAF4" w:rsidRPr="6AE85910">
              <w:rPr>
                <w:rFonts w:ascii="Arial" w:hAnsi="Arial" w:cs="Arial"/>
                <w:sz w:val="20"/>
                <w:szCs w:val="20"/>
              </w:rPr>
              <w:t>the zone</w:t>
            </w:r>
            <w:r w:rsidR="6A9FB9CC" w:rsidRPr="6AE85910">
              <w:rPr>
                <w:rFonts w:ascii="Arial" w:hAnsi="Arial" w:cs="Arial"/>
                <w:sz w:val="20"/>
                <w:szCs w:val="20"/>
              </w:rPr>
              <w:t>.</w:t>
            </w:r>
            <w:r w:rsidR="5C4257C6" w:rsidRPr="6AE85910">
              <w:rPr>
                <w:rFonts w:ascii="Arial" w:hAnsi="Arial" w:cs="Arial"/>
                <w:sz w:val="20"/>
                <w:szCs w:val="20"/>
              </w:rPr>
              <w:t xml:space="preserve"> </w:t>
            </w:r>
            <w:r w:rsidR="0009470B">
              <w:rPr>
                <w:rFonts w:ascii="Arial" w:hAnsi="Arial" w:cs="Arial"/>
                <w:sz w:val="20"/>
                <w:szCs w:val="20"/>
              </w:rPr>
              <w:t>T</w:t>
            </w:r>
            <w:r w:rsidR="4B037CA2" w:rsidRPr="6AE85910">
              <w:rPr>
                <w:rFonts w:ascii="Arial" w:hAnsi="Arial" w:cs="Arial"/>
                <w:sz w:val="20"/>
                <w:szCs w:val="20"/>
              </w:rPr>
              <w:t>he</w:t>
            </w:r>
            <w:r w:rsidR="00EE4DAE">
              <w:rPr>
                <w:rFonts w:ascii="Arial" w:hAnsi="Arial" w:cs="Arial"/>
                <w:sz w:val="20"/>
                <w:szCs w:val="20"/>
              </w:rPr>
              <w:t xml:space="preserve"> objective </w:t>
            </w:r>
            <w:r w:rsidR="0009470B">
              <w:rPr>
                <w:rFonts w:ascii="Arial" w:hAnsi="Arial" w:cs="Arial"/>
                <w:sz w:val="20"/>
                <w:szCs w:val="20"/>
              </w:rPr>
              <w:t xml:space="preserve">is to </w:t>
            </w:r>
            <w:r w:rsidR="00EE4DAE">
              <w:rPr>
                <w:rFonts w:ascii="Arial" w:hAnsi="Arial" w:cs="Arial"/>
                <w:sz w:val="20"/>
                <w:szCs w:val="20"/>
              </w:rPr>
              <w:t xml:space="preserve">establish a unified </w:t>
            </w:r>
            <w:r w:rsidR="3D1D7928" w:rsidRPr="6AE85910">
              <w:rPr>
                <w:rFonts w:ascii="Arial" w:hAnsi="Arial" w:cs="Arial"/>
                <w:sz w:val="20"/>
                <w:szCs w:val="20"/>
              </w:rPr>
              <w:t xml:space="preserve">process </w:t>
            </w:r>
            <w:r w:rsidR="00EE4DAE">
              <w:rPr>
                <w:rFonts w:ascii="Arial" w:hAnsi="Arial" w:cs="Arial"/>
                <w:sz w:val="20"/>
                <w:szCs w:val="20"/>
              </w:rPr>
              <w:t>for</w:t>
            </w:r>
            <w:r w:rsidR="3D1D7928" w:rsidRPr="6AE85910">
              <w:rPr>
                <w:rFonts w:ascii="Arial" w:hAnsi="Arial" w:cs="Arial"/>
                <w:sz w:val="20"/>
                <w:szCs w:val="20"/>
              </w:rPr>
              <w:t xml:space="preserve"> identify</w:t>
            </w:r>
            <w:r w:rsidR="00EE4DAE">
              <w:rPr>
                <w:rFonts w:ascii="Arial" w:hAnsi="Arial" w:cs="Arial"/>
                <w:sz w:val="20"/>
                <w:szCs w:val="20"/>
              </w:rPr>
              <w:t xml:space="preserve">ing </w:t>
            </w:r>
            <w:r w:rsidR="3D1D7928" w:rsidRPr="6AE85910">
              <w:rPr>
                <w:rFonts w:ascii="Arial" w:hAnsi="Arial" w:cs="Arial"/>
                <w:sz w:val="20"/>
                <w:szCs w:val="20"/>
              </w:rPr>
              <w:t>area</w:t>
            </w:r>
            <w:r w:rsidR="00EE4DAE">
              <w:rPr>
                <w:rFonts w:ascii="Arial" w:hAnsi="Arial" w:cs="Arial"/>
                <w:sz w:val="20"/>
                <w:szCs w:val="20"/>
              </w:rPr>
              <w:t>s</w:t>
            </w:r>
            <w:r w:rsidR="704061A8" w:rsidRPr="6AE85910">
              <w:rPr>
                <w:rFonts w:ascii="Arial" w:hAnsi="Arial" w:cs="Arial"/>
                <w:sz w:val="20"/>
                <w:szCs w:val="20"/>
              </w:rPr>
              <w:t xml:space="preserve"> in Australia</w:t>
            </w:r>
            <w:r w:rsidR="3D1D7928" w:rsidRPr="6AE85910">
              <w:rPr>
                <w:rFonts w:ascii="Arial" w:hAnsi="Arial" w:cs="Arial"/>
                <w:sz w:val="20"/>
                <w:szCs w:val="20"/>
              </w:rPr>
              <w:t xml:space="preserve"> </w:t>
            </w:r>
            <w:r w:rsidR="0E673AA8" w:rsidRPr="6AE85910">
              <w:rPr>
                <w:rFonts w:ascii="Arial" w:hAnsi="Arial" w:cs="Arial"/>
                <w:sz w:val="20"/>
                <w:szCs w:val="20"/>
              </w:rPr>
              <w:t>at</w:t>
            </w:r>
            <w:r w:rsidR="3D1D7928" w:rsidRPr="6AE85910">
              <w:rPr>
                <w:rFonts w:ascii="Arial" w:hAnsi="Arial" w:cs="Arial"/>
                <w:sz w:val="20"/>
                <w:szCs w:val="20"/>
              </w:rPr>
              <w:t xml:space="preserve"> risk of fire ant spread</w:t>
            </w:r>
            <w:r w:rsidR="00EE4DAE">
              <w:rPr>
                <w:rFonts w:ascii="Arial" w:hAnsi="Arial" w:cs="Arial"/>
                <w:sz w:val="20"/>
                <w:szCs w:val="20"/>
              </w:rPr>
              <w:t xml:space="preserve">, necessitating </w:t>
            </w:r>
            <w:r w:rsidR="3D1D7928" w:rsidRPr="6AE85910">
              <w:rPr>
                <w:rFonts w:ascii="Arial" w:hAnsi="Arial" w:cs="Arial"/>
                <w:sz w:val="20"/>
                <w:szCs w:val="20"/>
              </w:rPr>
              <w:t>controls.</w:t>
            </w:r>
          </w:p>
          <w:p w14:paraId="60BD5F09" w14:textId="2DDBE031" w:rsidR="00546708" w:rsidRPr="005B14FC" w:rsidRDefault="1C55D404" w:rsidP="00505BCE">
            <w:pPr>
              <w:spacing w:before="100" w:after="100"/>
              <w:rPr>
                <w:rFonts w:ascii="Arial" w:hAnsi="Arial" w:cs="Arial"/>
                <w:sz w:val="20"/>
                <w:szCs w:val="20"/>
              </w:rPr>
            </w:pPr>
            <w:r w:rsidRPr="005B14FC">
              <w:rPr>
                <w:rFonts w:ascii="Arial" w:hAnsi="Arial" w:cs="Arial"/>
                <w:sz w:val="20"/>
                <w:szCs w:val="20"/>
              </w:rPr>
              <w:t xml:space="preserve">The </w:t>
            </w:r>
            <w:r w:rsidR="001D5BEF">
              <w:rPr>
                <w:rFonts w:ascii="Arial" w:hAnsi="Arial" w:cs="Arial"/>
                <w:sz w:val="20"/>
                <w:szCs w:val="20"/>
              </w:rPr>
              <w:t>NFAEP</w:t>
            </w:r>
            <w:r w:rsidR="001D5BEF" w:rsidRPr="005B14FC">
              <w:rPr>
                <w:rFonts w:ascii="Arial" w:hAnsi="Arial" w:cs="Arial"/>
                <w:sz w:val="20"/>
                <w:szCs w:val="20"/>
              </w:rPr>
              <w:t xml:space="preserve"> </w:t>
            </w:r>
            <w:r w:rsidR="006D653D" w:rsidRPr="005B14FC">
              <w:rPr>
                <w:rFonts w:ascii="Arial" w:hAnsi="Arial" w:cs="Arial"/>
                <w:sz w:val="20"/>
                <w:szCs w:val="20"/>
              </w:rPr>
              <w:t>has</w:t>
            </w:r>
            <w:r w:rsidR="0E7BBC55" w:rsidRPr="005B14FC">
              <w:rPr>
                <w:rFonts w:ascii="Arial" w:hAnsi="Arial" w:cs="Arial"/>
                <w:sz w:val="20"/>
                <w:szCs w:val="20"/>
              </w:rPr>
              <w:t xml:space="preserve"> finalised a</w:t>
            </w:r>
            <w:r w:rsidR="4014E69F" w:rsidRPr="005B14FC">
              <w:rPr>
                <w:rFonts w:ascii="Arial" w:hAnsi="Arial" w:cs="Arial"/>
                <w:sz w:val="20"/>
                <w:szCs w:val="20"/>
              </w:rPr>
              <w:t xml:space="preserve"> new</w:t>
            </w:r>
            <w:r w:rsidR="0E7BBC55" w:rsidRPr="005B14FC">
              <w:rPr>
                <w:rFonts w:ascii="Arial" w:hAnsi="Arial" w:cs="Arial"/>
                <w:sz w:val="20"/>
                <w:szCs w:val="20"/>
              </w:rPr>
              <w:t xml:space="preserve"> Compliance and </w:t>
            </w:r>
            <w:r w:rsidR="00EE4DAE" w:rsidRPr="005B14FC">
              <w:rPr>
                <w:rFonts w:ascii="Arial" w:hAnsi="Arial" w:cs="Arial"/>
                <w:sz w:val="20"/>
                <w:szCs w:val="20"/>
              </w:rPr>
              <w:t xml:space="preserve">enforcement strategy </w:t>
            </w:r>
            <w:r w:rsidR="0E7BBC55" w:rsidRPr="005B14FC">
              <w:rPr>
                <w:rFonts w:ascii="Arial" w:hAnsi="Arial" w:cs="Arial"/>
                <w:sz w:val="20"/>
                <w:szCs w:val="20"/>
              </w:rPr>
              <w:t>2023</w:t>
            </w:r>
            <w:r w:rsidR="00EE4DAE" w:rsidRPr="005B14FC">
              <w:rPr>
                <w:rFonts w:ascii="Arial" w:hAnsi="Arial" w:cs="Arial"/>
                <w:sz w:val="20"/>
                <w:szCs w:val="20"/>
              </w:rPr>
              <w:t>–</w:t>
            </w:r>
            <w:r w:rsidR="0E7BBC55" w:rsidRPr="005B14FC">
              <w:rPr>
                <w:rFonts w:ascii="Arial" w:hAnsi="Arial" w:cs="Arial"/>
                <w:sz w:val="20"/>
                <w:szCs w:val="20"/>
              </w:rPr>
              <w:t xml:space="preserve">27 </w:t>
            </w:r>
            <w:r w:rsidR="06CEECE4" w:rsidRPr="005B14FC">
              <w:rPr>
                <w:rFonts w:ascii="Arial" w:hAnsi="Arial" w:cs="Arial"/>
                <w:sz w:val="20"/>
                <w:szCs w:val="20"/>
              </w:rPr>
              <w:t>to provide a</w:t>
            </w:r>
            <w:r w:rsidR="0E7BBC55" w:rsidRPr="005B14FC">
              <w:rPr>
                <w:rFonts w:ascii="Arial" w:hAnsi="Arial" w:cs="Arial"/>
                <w:sz w:val="20"/>
                <w:szCs w:val="20"/>
              </w:rPr>
              <w:t xml:space="preserve"> framework for making consistent and transparent compliance decisions, ensuring activities </w:t>
            </w:r>
            <w:r w:rsidR="00EE4DAE" w:rsidRPr="005B14FC">
              <w:rPr>
                <w:rFonts w:ascii="Arial" w:hAnsi="Arial" w:cs="Arial"/>
                <w:sz w:val="20"/>
                <w:szCs w:val="20"/>
              </w:rPr>
              <w:t>align with the</w:t>
            </w:r>
            <w:r w:rsidR="0E7BBC55" w:rsidRPr="005B14FC">
              <w:rPr>
                <w:rFonts w:ascii="Arial" w:hAnsi="Arial" w:cs="Arial"/>
                <w:sz w:val="20"/>
                <w:szCs w:val="20"/>
              </w:rPr>
              <w:t xml:space="preserve"> objective of preventing </w:t>
            </w:r>
            <w:r w:rsidR="00EC29D0" w:rsidRPr="00505BCE">
              <w:rPr>
                <w:rFonts w:ascii="Arial" w:hAnsi="Arial" w:cs="Arial"/>
                <w:sz w:val="20"/>
                <w:szCs w:val="20"/>
              </w:rPr>
              <w:t xml:space="preserve">fire ant </w:t>
            </w:r>
            <w:r w:rsidR="0E7BBC55" w:rsidRPr="005B14FC">
              <w:rPr>
                <w:rFonts w:ascii="Arial" w:hAnsi="Arial" w:cs="Arial"/>
                <w:sz w:val="20"/>
                <w:szCs w:val="20"/>
              </w:rPr>
              <w:t xml:space="preserve">spread </w:t>
            </w:r>
            <w:r w:rsidR="00EC29D0" w:rsidRPr="00505BCE">
              <w:rPr>
                <w:rFonts w:ascii="Arial" w:hAnsi="Arial" w:cs="Arial"/>
                <w:sz w:val="20"/>
                <w:szCs w:val="20"/>
              </w:rPr>
              <w:t>through</w:t>
            </w:r>
            <w:r w:rsidR="0E7BBC55" w:rsidRPr="005B14FC">
              <w:rPr>
                <w:rFonts w:ascii="Arial" w:hAnsi="Arial" w:cs="Arial"/>
                <w:sz w:val="20"/>
                <w:szCs w:val="20"/>
              </w:rPr>
              <w:t xml:space="preserve"> human</w:t>
            </w:r>
            <w:r w:rsidR="00EC29D0" w:rsidRPr="005B14FC">
              <w:rPr>
                <w:rFonts w:ascii="Arial" w:hAnsi="Arial" w:cs="Arial"/>
                <w:sz w:val="20"/>
                <w:szCs w:val="20"/>
              </w:rPr>
              <w:t>-</w:t>
            </w:r>
            <w:r w:rsidR="0E7BBC55" w:rsidRPr="005B14FC">
              <w:rPr>
                <w:rFonts w:ascii="Arial" w:hAnsi="Arial" w:cs="Arial"/>
                <w:sz w:val="20"/>
                <w:szCs w:val="20"/>
              </w:rPr>
              <w:t>assisted movement.</w:t>
            </w:r>
          </w:p>
          <w:p w14:paraId="5DF3546F" w14:textId="79A6D641" w:rsidR="623FDC89" w:rsidRPr="005B14FC" w:rsidRDefault="308E54F5" w:rsidP="00505BCE">
            <w:pPr>
              <w:spacing w:before="100" w:after="100"/>
              <w:rPr>
                <w:rFonts w:ascii="Arial" w:hAnsi="Arial" w:cs="Arial"/>
                <w:sz w:val="20"/>
                <w:szCs w:val="20"/>
              </w:rPr>
            </w:pPr>
            <w:r w:rsidRPr="005B14FC">
              <w:rPr>
                <w:rFonts w:ascii="Arial" w:hAnsi="Arial" w:cs="Arial"/>
                <w:sz w:val="20"/>
                <w:szCs w:val="20"/>
              </w:rPr>
              <w:t>Over the past 12 months</w:t>
            </w:r>
            <w:r w:rsidR="00EC29D0" w:rsidRPr="005B14FC">
              <w:rPr>
                <w:rFonts w:ascii="Arial" w:hAnsi="Arial" w:cs="Arial"/>
                <w:sz w:val="20"/>
                <w:szCs w:val="20"/>
              </w:rPr>
              <w:t>,</w:t>
            </w:r>
            <w:r w:rsidRPr="005B14FC">
              <w:rPr>
                <w:rFonts w:ascii="Arial" w:hAnsi="Arial" w:cs="Arial"/>
                <w:sz w:val="20"/>
                <w:szCs w:val="20"/>
              </w:rPr>
              <w:t xml:space="preserve"> the </w:t>
            </w:r>
            <w:r w:rsidR="001D5BEF">
              <w:rPr>
                <w:rFonts w:ascii="Arial" w:hAnsi="Arial" w:cs="Arial"/>
                <w:sz w:val="20"/>
                <w:szCs w:val="20"/>
              </w:rPr>
              <w:t>NFAEP</w:t>
            </w:r>
            <w:r w:rsidR="001D5BEF" w:rsidRPr="005B14FC">
              <w:rPr>
                <w:rFonts w:ascii="Arial" w:hAnsi="Arial" w:cs="Arial"/>
                <w:sz w:val="20"/>
                <w:szCs w:val="20"/>
              </w:rPr>
              <w:t xml:space="preserve"> </w:t>
            </w:r>
            <w:r w:rsidRPr="005B14FC">
              <w:rPr>
                <w:rFonts w:ascii="Arial" w:hAnsi="Arial" w:cs="Arial"/>
                <w:sz w:val="20"/>
                <w:szCs w:val="20"/>
              </w:rPr>
              <w:t>compliance team has expanded its capability</w:t>
            </w:r>
            <w:r w:rsidR="00EC29D0" w:rsidRPr="00505BCE">
              <w:rPr>
                <w:rFonts w:ascii="Arial" w:hAnsi="Arial" w:cs="Arial"/>
                <w:sz w:val="20"/>
                <w:szCs w:val="20"/>
              </w:rPr>
              <w:t xml:space="preserve">, </w:t>
            </w:r>
            <w:r w:rsidRPr="005B14FC">
              <w:rPr>
                <w:rFonts w:ascii="Arial" w:hAnsi="Arial" w:cs="Arial"/>
                <w:sz w:val="20"/>
                <w:szCs w:val="20"/>
              </w:rPr>
              <w:t>complet</w:t>
            </w:r>
            <w:r w:rsidR="00EC29D0" w:rsidRPr="00505BCE">
              <w:rPr>
                <w:rFonts w:ascii="Arial" w:hAnsi="Arial" w:cs="Arial"/>
                <w:sz w:val="20"/>
                <w:szCs w:val="20"/>
              </w:rPr>
              <w:t>ing</w:t>
            </w:r>
            <w:r w:rsidRPr="005B14FC">
              <w:rPr>
                <w:rFonts w:ascii="Arial" w:hAnsi="Arial" w:cs="Arial"/>
                <w:sz w:val="20"/>
                <w:szCs w:val="20"/>
              </w:rPr>
              <w:t xml:space="preserve"> the first</w:t>
            </w:r>
            <w:r w:rsidR="00EC29D0" w:rsidRPr="00505BCE">
              <w:rPr>
                <w:rFonts w:ascii="Arial" w:hAnsi="Arial" w:cs="Arial"/>
                <w:sz w:val="20"/>
                <w:szCs w:val="20"/>
              </w:rPr>
              <w:t xml:space="preserve"> recruitment </w:t>
            </w:r>
            <w:r w:rsidRPr="005B14FC">
              <w:rPr>
                <w:rFonts w:ascii="Arial" w:hAnsi="Arial" w:cs="Arial"/>
                <w:sz w:val="20"/>
                <w:szCs w:val="20"/>
              </w:rPr>
              <w:t>phase (</w:t>
            </w:r>
            <w:r w:rsidR="00D43165">
              <w:rPr>
                <w:rFonts w:ascii="Arial" w:hAnsi="Arial" w:cs="Arial"/>
                <w:sz w:val="20"/>
                <w:szCs w:val="20"/>
              </w:rPr>
              <w:t xml:space="preserve">personnel increase from </w:t>
            </w:r>
            <w:r w:rsidRPr="005B14FC">
              <w:rPr>
                <w:rFonts w:ascii="Arial" w:hAnsi="Arial" w:cs="Arial"/>
                <w:sz w:val="20"/>
                <w:szCs w:val="20"/>
              </w:rPr>
              <w:t>10</w:t>
            </w:r>
            <w:r w:rsidR="00EC29D0" w:rsidRPr="005B14FC">
              <w:rPr>
                <w:rFonts w:ascii="Arial" w:hAnsi="Arial" w:cs="Arial"/>
                <w:sz w:val="20"/>
                <w:szCs w:val="20"/>
              </w:rPr>
              <w:t>–</w:t>
            </w:r>
            <w:r w:rsidRPr="005B14FC">
              <w:rPr>
                <w:rFonts w:ascii="Arial" w:hAnsi="Arial" w:cs="Arial"/>
                <w:sz w:val="20"/>
                <w:szCs w:val="20"/>
              </w:rPr>
              <w:t xml:space="preserve">27) </w:t>
            </w:r>
            <w:r w:rsidR="00EC29D0" w:rsidRPr="00505BCE">
              <w:rPr>
                <w:rFonts w:ascii="Arial" w:hAnsi="Arial" w:cs="Arial"/>
                <w:sz w:val="20"/>
                <w:szCs w:val="20"/>
              </w:rPr>
              <w:t>for n</w:t>
            </w:r>
            <w:r w:rsidRPr="005B14FC">
              <w:rPr>
                <w:rFonts w:ascii="Arial" w:hAnsi="Arial" w:cs="Arial"/>
                <w:sz w:val="20"/>
                <w:szCs w:val="20"/>
              </w:rPr>
              <w:t xml:space="preserve">ew officers. The onboarding of new officers is </w:t>
            </w:r>
            <w:r w:rsidR="00EC29D0" w:rsidRPr="00505BCE">
              <w:rPr>
                <w:rFonts w:ascii="Arial" w:hAnsi="Arial" w:cs="Arial"/>
                <w:sz w:val="20"/>
                <w:szCs w:val="20"/>
              </w:rPr>
              <w:t xml:space="preserve">currently </w:t>
            </w:r>
            <w:r w:rsidR="00EC29D0" w:rsidRPr="005B14FC">
              <w:rPr>
                <w:rFonts w:ascii="Arial" w:hAnsi="Arial" w:cs="Arial"/>
                <w:sz w:val="20"/>
                <w:szCs w:val="20"/>
              </w:rPr>
              <w:t>underway</w:t>
            </w:r>
            <w:r w:rsidR="00EC29D0" w:rsidRPr="00505BCE">
              <w:rPr>
                <w:rFonts w:ascii="Arial" w:hAnsi="Arial" w:cs="Arial"/>
                <w:sz w:val="20"/>
                <w:szCs w:val="20"/>
              </w:rPr>
              <w:t xml:space="preserve">, with the </w:t>
            </w:r>
            <w:r w:rsidRPr="005B14FC">
              <w:rPr>
                <w:rFonts w:ascii="Arial" w:hAnsi="Arial" w:cs="Arial"/>
                <w:sz w:val="20"/>
                <w:szCs w:val="20"/>
              </w:rPr>
              <w:t xml:space="preserve">second </w:t>
            </w:r>
            <w:r w:rsidR="00EC29D0" w:rsidRPr="00505BCE">
              <w:rPr>
                <w:rFonts w:ascii="Arial" w:hAnsi="Arial" w:cs="Arial"/>
                <w:sz w:val="20"/>
                <w:szCs w:val="20"/>
              </w:rPr>
              <w:t xml:space="preserve">recruitment </w:t>
            </w:r>
            <w:r w:rsidRPr="005B14FC">
              <w:rPr>
                <w:rFonts w:ascii="Arial" w:hAnsi="Arial" w:cs="Arial"/>
                <w:sz w:val="20"/>
                <w:szCs w:val="20"/>
              </w:rPr>
              <w:t>phase (14</w:t>
            </w:r>
            <w:r w:rsidR="00D43165">
              <w:rPr>
                <w:rFonts w:ascii="Arial" w:hAnsi="Arial" w:cs="Arial"/>
                <w:sz w:val="20"/>
                <w:szCs w:val="20"/>
              </w:rPr>
              <w:t xml:space="preserve"> personnel</w:t>
            </w:r>
            <w:r w:rsidRPr="005B14FC">
              <w:rPr>
                <w:rFonts w:ascii="Arial" w:hAnsi="Arial" w:cs="Arial"/>
                <w:sz w:val="20"/>
                <w:szCs w:val="20"/>
              </w:rPr>
              <w:t xml:space="preserve">) </w:t>
            </w:r>
            <w:r w:rsidR="00EC29D0" w:rsidRPr="00505BCE">
              <w:rPr>
                <w:rFonts w:ascii="Arial" w:hAnsi="Arial" w:cs="Arial"/>
                <w:sz w:val="20"/>
                <w:szCs w:val="20"/>
              </w:rPr>
              <w:t>just beginning</w:t>
            </w:r>
            <w:r w:rsidR="66B1201C" w:rsidRPr="005B14FC">
              <w:rPr>
                <w:rFonts w:ascii="Arial" w:hAnsi="Arial" w:cs="Arial"/>
                <w:sz w:val="20"/>
                <w:szCs w:val="20"/>
              </w:rPr>
              <w:t xml:space="preserve">. The compliance team </w:t>
            </w:r>
            <w:r w:rsidR="00EC29D0" w:rsidRPr="00505BCE">
              <w:rPr>
                <w:rFonts w:ascii="Arial" w:hAnsi="Arial" w:cs="Arial"/>
                <w:sz w:val="20"/>
                <w:szCs w:val="20"/>
              </w:rPr>
              <w:t xml:space="preserve">is projected to reach capacity </w:t>
            </w:r>
            <w:r w:rsidR="66B1201C" w:rsidRPr="005B14FC">
              <w:rPr>
                <w:rFonts w:ascii="Arial" w:hAnsi="Arial" w:cs="Arial"/>
                <w:sz w:val="20"/>
                <w:szCs w:val="20"/>
              </w:rPr>
              <w:t>(41</w:t>
            </w:r>
            <w:r w:rsidR="00D43165">
              <w:rPr>
                <w:rFonts w:ascii="Arial" w:hAnsi="Arial" w:cs="Arial"/>
                <w:sz w:val="20"/>
                <w:szCs w:val="20"/>
              </w:rPr>
              <w:t xml:space="preserve"> personnel</w:t>
            </w:r>
            <w:r w:rsidR="66B1201C" w:rsidRPr="005B14FC">
              <w:rPr>
                <w:rFonts w:ascii="Arial" w:hAnsi="Arial" w:cs="Arial"/>
                <w:sz w:val="20"/>
                <w:szCs w:val="20"/>
              </w:rPr>
              <w:t>) by 30 June 2024</w:t>
            </w:r>
            <w:r w:rsidR="00EC29D0" w:rsidRPr="00505BCE">
              <w:rPr>
                <w:rFonts w:ascii="Arial" w:hAnsi="Arial" w:cs="Arial"/>
                <w:sz w:val="20"/>
                <w:szCs w:val="20"/>
              </w:rPr>
              <w:t>,</w:t>
            </w:r>
            <w:r w:rsidR="66B1201C" w:rsidRPr="005B14FC">
              <w:rPr>
                <w:rFonts w:ascii="Arial" w:hAnsi="Arial" w:cs="Arial"/>
                <w:sz w:val="20"/>
                <w:szCs w:val="20"/>
              </w:rPr>
              <w:t xml:space="preserve"> to </w:t>
            </w:r>
            <w:r w:rsidR="00EC29D0" w:rsidRPr="00505BCE">
              <w:rPr>
                <w:rFonts w:ascii="Arial" w:hAnsi="Arial" w:cs="Arial"/>
                <w:sz w:val="20"/>
                <w:szCs w:val="20"/>
              </w:rPr>
              <w:t xml:space="preserve">fulfil </w:t>
            </w:r>
            <w:r w:rsidR="66B1201C" w:rsidRPr="005B14FC">
              <w:rPr>
                <w:rFonts w:ascii="Arial" w:hAnsi="Arial" w:cs="Arial"/>
                <w:sz w:val="20"/>
                <w:szCs w:val="20"/>
              </w:rPr>
              <w:t>the compliance activit</w:t>
            </w:r>
            <w:r w:rsidR="00EC29D0" w:rsidRPr="00505BCE">
              <w:rPr>
                <w:rFonts w:ascii="Arial" w:hAnsi="Arial" w:cs="Arial"/>
                <w:sz w:val="20"/>
                <w:szCs w:val="20"/>
              </w:rPr>
              <w:t>ies</w:t>
            </w:r>
            <w:r w:rsidR="66B1201C" w:rsidRPr="005B14FC">
              <w:rPr>
                <w:rFonts w:ascii="Arial" w:hAnsi="Arial" w:cs="Arial"/>
                <w:sz w:val="20"/>
                <w:szCs w:val="20"/>
              </w:rPr>
              <w:t xml:space="preserve"> committed to in the response plan.</w:t>
            </w:r>
          </w:p>
          <w:p w14:paraId="25D82E1F" w14:textId="0582E45B" w:rsidR="14442256" w:rsidRPr="005B14FC" w:rsidRDefault="14442256" w:rsidP="00505BCE">
            <w:pPr>
              <w:spacing w:before="100" w:after="100"/>
              <w:ind w:left="-20" w:right="-20"/>
              <w:rPr>
                <w:rFonts w:eastAsia="Calibri" w:cstheme="minorHAnsi"/>
                <w:sz w:val="20"/>
                <w:szCs w:val="20"/>
              </w:rPr>
            </w:pPr>
            <w:r w:rsidRPr="005B14FC">
              <w:rPr>
                <w:rFonts w:eastAsia="Calibri" w:cstheme="minorHAnsi"/>
                <w:sz w:val="20"/>
                <w:szCs w:val="20"/>
              </w:rPr>
              <w:t xml:space="preserve">The following actions have been </w:t>
            </w:r>
            <w:r w:rsidR="00EC29D0" w:rsidRPr="00505BCE">
              <w:rPr>
                <w:rFonts w:eastAsia="Calibri" w:cstheme="minorHAnsi"/>
                <w:sz w:val="20"/>
                <w:szCs w:val="20"/>
              </w:rPr>
              <w:t xml:space="preserve">undertaken </w:t>
            </w:r>
            <w:r w:rsidRPr="005B14FC">
              <w:rPr>
                <w:rFonts w:eastAsia="Calibri" w:cstheme="minorHAnsi"/>
                <w:sz w:val="20"/>
                <w:szCs w:val="20"/>
              </w:rPr>
              <w:t>in communication and engagement</w:t>
            </w:r>
            <w:r w:rsidR="00EC29D0" w:rsidRPr="005B14FC">
              <w:rPr>
                <w:rFonts w:eastAsia="Calibri" w:cstheme="minorHAnsi"/>
                <w:sz w:val="20"/>
                <w:szCs w:val="20"/>
              </w:rPr>
              <w:t>:</w:t>
            </w:r>
          </w:p>
          <w:p w14:paraId="671EF0CC" w14:textId="3318DA30" w:rsidR="14442256" w:rsidRPr="005B14FC" w:rsidRDefault="14442256"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5B14FC">
              <w:rPr>
                <w:rFonts w:ascii="Arial" w:hAnsi="Arial" w:cs="Arial"/>
                <w:spacing w:val="-1"/>
                <w:sz w:val="20"/>
                <w:szCs w:val="20"/>
              </w:rPr>
              <w:t xml:space="preserve">Industry team expansion: </w:t>
            </w:r>
            <w:r w:rsidR="005B14FC" w:rsidRPr="00505BCE">
              <w:rPr>
                <w:rFonts w:ascii="Arial" w:hAnsi="Arial" w:cs="Arial"/>
                <w:spacing w:val="-1"/>
                <w:sz w:val="20"/>
                <w:szCs w:val="20"/>
              </w:rPr>
              <w:t>T</w:t>
            </w:r>
            <w:r w:rsidR="00EC29D0" w:rsidRPr="00505BCE">
              <w:rPr>
                <w:rFonts w:ascii="Arial" w:hAnsi="Arial" w:cs="Arial"/>
                <w:spacing w:val="-1"/>
                <w:sz w:val="20"/>
                <w:szCs w:val="20"/>
              </w:rPr>
              <w:t xml:space="preserve">he </w:t>
            </w:r>
            <w:r w:rsidRPr="005B14FC">
              <w:rPr>
                <w:rFonts w:ascii="Arial" w:hAnsi="Arial" w:cs="Arial"/>
                <w:spacing w:val="-1"/>
                <w:sz w:val="20"/>
                <w:szCs w:val="20"/>
              </w:rPr>
              <w:t xml:space="preserve">industry engagement team </w:t>
            </w:r>
            <w:r w:rsidR="00EC29D0" w:rsidRPr="00505BCE">
              <w:rPr>
                <w:rFonts w:ascii="Arial" w:hAnsi="Arial" w:cs="Arial"/>
                <w:spacing w:val="-1"/>
                <w:sz w:val="20"/>
                <w:szCs w:val="20"/>
              </w:rPr>
              <w:t xml:space="preserve">has grown from 1 to 3 members, </w:t>
            </w:r>
            <w:r w:rsidRPr="005B14FC">
              <w:rPr>
                <w:rFonts w:ascii="Arial" w:hAnsi="Arial" w:cs="Arial"/>
                <w:spacing w:val="-1"/>
                <w:sz w:val="20"/>
                <w:szCs w:val="20"/>
              </w:rPr>
              <w:t>focus</w:t>
            </w:r>
            <w:r w:rsidR="00EC29D0" w:rsidRPr="00505BCE">
              <w:rPr>
                <w:rFonts w:ascii="Arial" w:hAnsi="Arial" w:cs="Arial"/>
                <w:spacing w:val="-1"/>
                <w:sz w:val="20"/>
                <w:szCs w:val="20"/>
              </w:rPr>
              <w:t xml:space="preserve">ing </w:t>
            </w:r>
            <w:r w:rsidRPr="005B14FC">
              <w:rPr>
                <w:rFonts w:ascii="Arial" w:hAnsi="Arial" w:cs="Arial"/>
                <w:spacing w:val="-1"/>
                <w:sz w:val="20"/>
                <w:szCs w:val="20"/>
              </w:rPr>
              <w:t>on working with industry to increase voluntary compliance with movement controls.</w:t>
            </w:r>
          </w:p>
          <w:p w14:paraId="59E6F058" w14:textId="5E49861F" w:rsidR="14442256" w:rsidRPr="005B14FC" w:rsidRDefault="14442256"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5B14FC">
              <w:rPr>
                <w:rFonts w:ascii="Arial" w:hAnsi="Arial" w:cs="Arial"/>
                <w:spacing w:val="-1"/>
                <w:sz w:val="20"/>
                <w:szCs w:val="20"/>
              </w:rPr>
              <w:t xml:space="preserve">Advertising growth: </w:t>
            </w:r>
            <w:r w:rsidR="005B14FC" w:rsidRPr="00505BCE">
              <w:rPr>
                <w:rFonts w:ascii="Arial" w:hAnsi="Arial" w:cs="Arial"/>
                <w:spacing w:val="-1"/>
                <w:sz w:val="20"/>
                <w:szCs w:val="20"/>
              </w:rPr>
              <w:t xml:space="preserve">The </w:t>
            </w:r>
            <w:r w:rsidRPr="005B14FC">
              <w:rPr>
                <w:rFonts w:ascii="Arial" w:hAnsi="Arial" w:cs="Arial"/>
                <w:spacing w:val="-1"/>
                <w:sz w:val="20"/>
                <w:szCs w:val="20"/>
              </w:rPr>
              <w:t xml:space="preserve">advertising budget </w:t>
            </w:r>
            <w:r w:rsidR="005B14FC" w:rsidRPr="00505BCE">
              <w:rPr>
                <w:rFonts w:ascii="Arial" w:hAnsi="Arial" w:cs="Arial"/>
                <w:spacing w:val="-1"/>
                <w:sz w:val="20"/>
                <w:szCs w:val="20"/>
              </w:rPr>
              <w:t>has</w:t>
            </w:r>
            <w:r w:rsidRPr="005B14FC">
              <w:rPr>
                <w:rFonts w:ascii="Arial" w:hAnsi="Arial" w:cs="Arial"/>
                <w:spacing w:val="-1"/>
                <w:sz w:val="20"/>
                <w:szCs w:val="20"/>
              </w:rPr>
              <w:t xml:space="preserve"> increase</w:t>
            </w:r>
            <w:r w:rsidR="005B14FC" w:rsidRPr="00505BCE">
              <w:rPr>
                <w:rFonts w:ascii="Arial" w:hAnsi="Arial" w:cs="Arial"/>
                <w:spacing w:val="-1"/>
                <w:sz w:val="20"/>
                <w:szCs w:val="20"/>
              </w:rPr>
              <w:t>d</w:t>
            </w:r>
            <w:r w:rsidRPr="005B14FC">
              <w:rPr>
                <w:rFonts w:ascii="Arial" w:hAnsi="Arial" w:cs="Arial"/>
                <w:spacing w:val="-1"/>
                <w:sz w:val="20"/>
                <w:szCs w:val="20"/>
              </w:rPr>
              <w:t xml:space="preserve"> </w:t>
            </w:r>
            <w:r w:rsidR="005B14FC" w:rsidRPr="00505BCE">
              <w:rPr>
                <w:rFonts w:ascii="Arial" w:hAnsi="Arial" w:cs="Arial"/>
                <w:spacing w:val="-1"/>
                <w:sz w:val="20"/>
                <w:szCs w:val="20"/>
              </w:rPr>
              <w:t xml:space="preserve">to raise </w:t>
            </w:r>
            <w:r w:rsidRPr="005B14FC">
              <w:rPr>
                <w:rFonts w:ascii="Arial" w:hAnsi="Arial" w:cs="Arial"/>
                <w:spacing w:val="-1"/>
                <w:sz w:val="20"/>
                <w:szCs w:val="20"/>
              </w:rPr>
              <w:t xml:space="preserve">awareness of biosecurity zones and </w:t>
            </w:r>
            <w:r w:rsidR="005B14FC" w:rsidRPr="00505BCE">
              <w:rPr>
                <w:rFonts w:ascii="Arial" w:hAnsi="Arial" w:cs="Arial"/>
                <w:spacing w:val="-1"/>
                <w:sz w:val="20"/>
                <w:szCs w:val="20"/>
              </w:rPr>
              <w:t xml:space="preserve">encourage </w:t>
            </w:r>
            <w:r w:rsidRPr="005B14FC">
              <w:rPr>
                <w:rFonts w:ascii="Arial" w:hAnsi="Arial" w:cs="Arial"/>
                <w:spacing w:val="-1"/>
                <w:sz w:val="20"/>
                <w:szCs w:val="20"/>
              </w:rPr>
              <w:t xml:space="preserve">voluntary compliance with movement controls. </w:t>
            </w:r>
            <w:r w:rsidR="7D67FB09" w:rsidRPr="005B14FC">
              <w:rPr>
                <w:rFonts w:ascii="Arial" w:hAnsi="Arial" w:cs="Arial"/>
                <w:spacing w:val="-1"/>
                <w:sz w:val="20"/>
                <w:szCs w:val="20"/>
              </w:rPr>
              <w:t xml:space="preserve">The advertising </w:t>
            </w:r>
            <w:r w:rsidR="005B14FC" w:rsidRPr="00505BCE">
              <w:rPr>
                <w:rFonts w:ascii="Arial" w:hAnsi="Arial" w:cs="Arial"/>
                <w:spacing w:val="-1"/>
                <w:sz w:val="20"/>
                <w:szCs w:val="20"/>
              </w:rPr>
              <w:t xml:space="preserve">expenditure </w:t>
            </w:r>
            <w:r w:rsidR="7D67FB09" w:rsidRPr="005B14FC">
              <w:rPr>
                <w:rFonts w:ascii="Arial" w:hAnsi="Arial" w:cs="Arial"/>
                <w:spacing w:val="-1"/>
                <w:sz w:val="20"/>
                <w:szCs w:val="20"/>
              </w:rPr>
              <w:t>in 2022</w:t>
            </w:r>
            <w:r w:rsidR="005B14FC" w:rsidRPr="00505BCE">
              <w:rPr>
                <w:rFonts w:ascii="Arial" w:hAnsi="Arial" w:cs="Arial"/>
                <w:spacing w:val="-1"/>
                <w:sz w:val="20"/>
                <w:szCs w:val="20"/>
              </w:rPr>
              <w:t>–</w:t>
            </w:r>
            <w:r w:rsidR="7D67FB09" w:rsidRPr="005B14FC">
              <w:rPr>
                <w:rFonts w:ascii="Arial" w:hAnsi="Arial" w:cs="Arial"/>
                <w:spacing w:val="-1"/>
                <w:sz w:val="20"/>
                <w:szCs w:val="20"/>
              </w:rPr>
              <w:t>23 was $ 733</w:t>
            </w:r>
            <w:r w:rsidR="005B14FC" w:rsidRPr="00505BCE">
              <w:rPr>
                <w:rFonts w:ascii="Arial" w:hAnsi="Arial" w:cs="Arial"/>
                <w:spacing w:val="-1"/>
                <w:sz w:val="20"/>
                <w:szCs w:val="20"/>
              </w:rPr>
              <w:t>,</w:t>
            </w:r>
            <w:r w:rsidR="7D67FB09" w:rsidRPr="005B14FC">
              <w:rPr>
                <w:rFonts w:ascii="Arial" w:hAnsi="Arial" w:cs="Arial"/>
                <w:spacing w:val="-1"/>
                <w:sz w:val="20"/>
                <w:szCs w:val="20"/>
              </w:rPr>
              <w:t>186.58.</w:t>
            </w:r>
          </w:p>
          <w:p w14:paraId="56A6C13A" w14:textId="098C7B9B" w:rsidR="14442256" w:rsidRPr="005B14FC" w:rsidRDefault="14442256"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5B14FC">
              <w:rPr>
                <w:rFonts w:ascii="Arial" w:hAnsi="Arial" w:cs="Arial"/>
                <w:spacing w:val="-1"/>
                <w:sz w:val="20"/>
                <w:szCs w:val="20"/>
              </w:rPr>
              <w:t xml:space="preserve">Industry forums: </w:t>
            </w:r>
            <w:r w:rsidR="005B14FC" w:rsidRPr="00505BCE">
              <w:rPr>
                <w:rFonts w:ascii="Arial" w:hAnsi="Arial" w:cs="Arial"/>
                <w:spacing w:val="-1"/>
                <w:sz w:val="20"/>
                <w:szCs w:val="20"/>
              </w:rPr>
              <w:t>Q</w:t>
            </w:r>
            <w:r w:rsidRPr="005B14FC">
              <w:rPr>
                <w:rFonts w:ascii="Arial" w:hAnsi="Arial" w:cs="Arial"/>
                <w:spacing w:val="-1"/>
                <w:sz w:val="20"/>
                <w:szCs w:val="20"/>
              </w:rPr>
              <w:t>uarterly industry forums</w:t>
            </w:r>
            <w:r w:rsidR="005B14FC" w:rsidRPr="00505BCE">
              <w:rPr>
                <w:rFonts w:ascii="Arial" w:hAnsi="Arial" w:cs="Arial"/>
                <w:spacing w:val="-1"/>
                <w:sz w:val="20"/>
                <w:szCs w:val="20"/>
              </w:rPr>
              <w:t xml:space="preserve"> have been established</w:t>
            </w:r>
            <w:r w:rsidRPr="005B14FC">
              <w:rPr>
                <w:rFonts w:ascii="Arial" w:hAnsi="Arial" w:cs="Arial"/>
                <w:spacing w:val="-1"/>
                <w:sz w:val="20"/>
                <w:szCs w:val="20"/>
              </w:rPr>
              <w:t xml:space="preserve"> to engage with industry</w:t>
            </w:r>
            <w:r w:rsidR="005B14FC" w:rsidRPr="00505BCE">
              <w:rPr>
                <w:rFonts w:ascii="Arial" w:hAnsi="Arial" w:cs="Arial"/>
                <w:spacing w:val="-1"/>
                <w:sz w:val="20"/>
                <w:szCs w:val="20"/>
              </w:rPr>
              <w:t xml:space="preserve"> stakeholders</w:t>
            </w:r>
            <w:r w:rsidRPr="005B14FC">
              <w:rPr>
                <w:rFonts w:ascii="Arial" w:hAnsi="Arial" w:cs="Arial"/>
                <w:spacing w:val="-1"/>
                <w:sz w:val="20"/>
                <w:szCs w:val="20"/>
              </w:rPr>
              <w:t xml:space="preserve">. Two meetings </w:t>
            </w:r>
            <w:r w:rsidR="005B14FC" w:rsidRPr="00505BCE">
              <w:rPr>
                <w:rFonts w:ascii="Arial" w:hAnsi="Arial" w:cs="Arial"/>
                <w:spacing w:val="-1"/>
                <w:sz w:val="20"/>
                <w:szCs w:val="20"/>
              </w:rPr>
              <w:t>have been h</w:t>
            </w:r>
            <w:r w:rsidRPr="005B14FC">
              <w:rPr>
                <w:rFonts w:ascii="Arial" w:hAnsi="Arial" w:cs="Arial"/>
                <w:spacing w:val="-1"/>
                <w:sz w:val="20"/>
                <w:szCs w:val="20"/>
              </w:rPr>
              <w:t>eld to date</w:t>
            </w:r>
            <w:r w:rsidR="005B14FC" w:rsidRPr="00505BCE">
              <w:rPr>
                <w:rFonts w:ascii="Arial" w:hAnsi="Arial" w:cs="Arial"/>
                <w:spacing w:val="-1"/>
                <w:sz w:val="20"/>
                <w:szCs w:val="20"/>
              </w:rPr>
              <w:t>,</w:t>
            </w:r>
            <w:r w:rsidRPr="005B14FC">
              <w:rPr>
                <w:rFonts w:ascii="Arial" w:hAnsi="Arial" w:cs="Arial"/>
                <w:spacing w:val="-1"/>
                <w:sz w:val="20"/>
                <w:szCs w:val="20"/>
              </w:rPr>
              <w:t xml:space="preserve"> with the third scheduled for mid-March 2024. </w:t>
            </w:r>
            <w:r w:rsidR="005B14FC" w:rsidRPr="00505BCE">
              <w:rPr>
                <w:rFonts w:ascii="Arial" w:hAnsi="Arial" w:cs="Arial"/>
                <w:spacing w:val="-1"/>
                <w:sz w:val="20"/>
                <w:szCs w:val="20"/>
              </w:rPr>
              <w:t>These f</w:t>
            </w:r>
            <w:r w:rsidRPr="005B14FC">
              <w:rPr>
                <w:rFonts w:ascii="Arial" w:hAnsi="Arial" w:cs="Arial"/>
                <w:spacing w:val="-1"/>
                <w:sz w:val="20"/>
                <w:szCs w:val="20"/>
              </w:rPr>
              <w:t xml:space="preserve">orums have been attended by </w:t>
            </w:r>
            <w:r w:rsidR="005B14FC" w:rsidRPr="00505BCE">
              <w:rPr>
                <w:rFonts w:ascii="Arial" w:hAnsi="Arial" w:cs="Arial"/>
                <w:spacing w:val="-1"/>
                <w:sz w:val="20"/>
                <w:szCs w:val="20"/>
              </w:rPr>
              <w:t xml:space="preserve">approximately </w:t>
            </w:r>
            <w:r w:rsidRPr="005B14FC">
              <w:rPr>
                <w:rFonts w:ascii="Arial" w:hAnsi="Arial" w:cs="Arial"/>
                <w:spacing w:val="-1"/>
                <w:sz w:val="20"/>
                <w:szCs w:val="20"/>
              </w:rPr>
              <w:t>30</w:t>
            </w:r>
            <w:r w:rsidR="005B14FC" w:rsidRPr="00505BCE">
              <w:rPr>
                <w:rFonts w:ascii="Arial" w:hAnsi="Arial" w:cs="Arial"/>
                <w:spacing w:val="-1"/>
                <w:sz w:val="20"/>
                <w:szCs w:val="20"/>
              </w:rPr>
              <w:t>–</w:t>
            </w:r>
            <w:r w:rsidRPr="005B14FC">
              <w:rPr>
                <w:rFonts w:ascii="Arial" w:hAnsi="Arial" w:cs="Arial"/>
                <w:spacing w:val="-1"/>
                <w:sz w:val="20"/>
                <w:szCs w:val="20"/>
              </w:rPr>
              <w:t>40 industry and local council representatives.</w:t>
            </w:r>
          </w:p>
          <w:p w14:paraId="25ECF243" w14:textId="32A6014B" w:rsidR="14442256" w:rsidRPr="005B14FC" w:rsidRDefault="14442256"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5B14FC">
              <w:rPr>
                <w:rFonts w:ascii="Arial" w:hAnsi="Arial" w:cs="Arial"/>
                <w:spacing w:val="-1"/>
                <w:sz w:val="20"/>
                <w:szCs w:val="20"/>
              </w:rPr>
              <w:t xml:space="preserve">Fire ant training: </w:t>
            </w:r>
            <w:r w:rsidR="005B14FC" w:rsidRPr="00505BCE">
              <w:rPr>
                <w:rFonts w:ascii="Arial" w:hAnsi="Arial" w:cs="Arial"/>
                <w:spacing w:val="-1"/>
                <w:sz w:val="20"/>
                <w:szCs w:val="20"/>
              </w:rPr>
              <w:t xml:space="preserve">Training for </w:t>
            </w:r>
            <w:r w:rsidRPr="005B14FC">
              <w:rPr>
                <w:rFonts w:ascii="Arial" w:hAnsi="Arial" w:cs="Arial"/>
                <w:spacing w:val="-1"/>
                <w:sz w:val="20"/>
                <w:szCs w:val="20"/>
              </w:rPr>
              <w:t>industry stakeholders</w:t>
            </w:r>
            <w:r w:rsidR="005B14FC" w:rsidRPr="00505BCE">
              <w:rPr>
                <w:rFonts w:ascii="Arial" w:hAnsi="Arial" w:cs="Arial"/>
                <w:spacing w:val="-1"/>
                <w:sz w:val="20"/>
                <w:szCs w:val="20"/>
              </w:rPr>
              <w:t xml:space="preserve"> on fire ant management has increased</w:t>
            </w:r>
            <w:r w:rsidRPr="005B14FC">
              <w:rPr>
                <w:rFonts w:ascii="Arial" w:hAnsi="Arial" w:cs="Arial"/>
                <w:spacing w:val="-1"/>
                <w:sz w:val="20"/>
                <w:szCs w:val="20"/>
              </w:rPr>
              <w:t xml:space="preserve">. </w:t>
            </w:r>
            <w:r w:rsidR="005B14FC" w:rsidRPr="00505BCE">
              <w:rPr>
                <w:rFonts w:ascii="Arial" w:hAnsi="Arial" w:cs="Arial"/>
                <w:spacing w:val="-1"/>
                <w:sz w:val="20"/>
                <w:szCs w:val="20"/>
              </w:rPr>
              <w:t>The i</w:t>
            </w:r>
            <w:r w:rsidRPr="005B14FC">
              <w:rPr>
                <w:rFonts w:ascii="Arial" w:hAnsi="Arial" w:cs="Arial"/>
                <w:spacing w:val="-1"/>
                <w:sz w:val="20"/>
                <w:szCs w:val="20"/>
              </w:rPr>
              <w:t xml:space="preserve">ntroduction of online training alongside face-to-face </w:t>
            </w:r>
            <w:r w:rsidR="005B14FC" w:rsidRPr="00505BCE">
              <w:rPr>
                <w:rFonts w:ascii="Arial" w:hAnsi="Arial" w:cs="Arial"/>
                <w:spacing w:val="-1"/>
                <w:sz w:val="20"/>
                <w:szCs w:val="20"/>
              </w:rPr>
              <w:t xml:space="preserve">sessions has significantly boosted participation, with the number of people completing training rising from </w:t>
            </w:r>
            <w:r w:rsidR="19779581" w:rsidRPr="005B14FC">
              <w:rPr>
                <w:rFonts w:ascii="Arial" w:hAnsi="Arial" w:cs="Arial"/>
                <w:spacing w:val="-1"/>
                <w:sz w:val="20"/>
                <w:szCs w:val="20"/>
              </w:rPr>
              <w:t>1</w:t>
            </w:r>
            <w:r w:rsidR="005B14FC" w:rsidRPr="00505BCE">
              <w:rPr>
                <w:rFonts w:ascii="Arial" w:hAnsi="Arial" w:cs="Arial"/>
                <w:spacing w:val="-1"/>
                <w:sz w:val="20"/>
                <w:szCs w:val="20"/>
              </w:rPr>
              <w:t>,</w:t>
            </w:r>
            <w:r w:rsidR="19779581" w:rsidRPr="005B14FC">
              <w:rPr>
                <w:rFonts w:ascii="Arial" w:hAnsi="Arial" w:cs="Arial"/>
                <w:spacing w:val="-1"/>
                <w:sz w:val="20"/>
                <w:szCs w:val="20"/>
              </w:rPr>
              <w:t>869</w:t>
            </w:r>
            <w:r w:rsidRPr="005B14FC">
              <w:rPr>
                <w:rFonts w:ascii="Arial" w:hAnsi="Arial" w:cs="Arial"/>
                <w:spacing w:val="-1"/>
                <w:sz w:val="20"/>
                <w:szCs w:val="20"/>
              </w:rPr>
              <w:t xml:space="preserve"> </w:t>
            </w:r>
            <w:r w:rsidR="005B14FC" w:rsidRPr="00505BCE">
              <w:rPr>
                <w:rFonts w:ascii="Arial" w:hAnsi="Arial" w:cs="Arial"/>
                <w:spacing w:val="-1"/>
                <w:sz w:val="20"/>
                <w:szCs w:val="20"/>
              </w:rPr>
              <w:t xml:space="preserve">in </w:t>
            </w:r>
            <w:r w:rsidRPr="005B14FC">
              <w:rPr>
                <w:rFonts w:ascii="Arial" w:hAnsi="Arial" w:cs="Arial"/>
                <w:spacing w:val="-1"/>
                <w:sz w:val="20"/>
                <w:szCs w:val="20"/>
              </w:rPr>
              <w:t xml:space="preserve">2021 to </w:t>
            </w:r>
            <w:r w:rsidR="020095C1" w:rsidRPr="005B14FC">
              <w:rPr>
                <w:rFonts w:ascii="Arial" w:hAnsi="Arial" w:cs="Arial"/>
                <w:spacing w:val="-1"/>
                <w:sz w:val="20"/>
                <w:szCs w:val="20"/>
              </w:rPr>
              <w:t>8</w:t>
            </w:r>
            <w:r w:rsidR="005B14FC" w:rsidRPr="00505BCE">
              <w:rPr>
                <w:rFonts w:ascii="Arial" w:hAnsi="Arial" w:cs="Arial"/>
                <w:spacing w:val="-1"/>
                <w:sz w:val="20"/>
                <w:szCs w:val="20"/>
              </w:rPr>
              <w:t>,</w:t>
            </w:r>
            <w:r w:rsidR="020095C1" w:rsidRPr="005B14FC">
              <w:rPr>
                <w:rFonts w:ascii="Arial" w:hAnsi="Arial" w:cs="Arial"/>
                <w:spacing w:val="-1"/>
                <w:sz w:val="20"/>
                <w:szCs w:val="20"/>
              </w:rPr>
              <w:t>106</w:t>
            </w:r>
            <w:r w:rsidRPr="005B14FC">
              <w:rPr>
                <w:rFonts w:ascii="Arial" w:hAnsi="Arial" w:cs="Arial"/>
                <w:spacing w:val="-1"/>
                <w:sz w:val="20"/>
                <w:szCs w:val="20"/>
              </w:rPr>
              <w:t xml:space="preserve"> in 2023.</w:t>
            </w:r>
          </w:p>
          <w:p w14:paraId="3D30C12C" w14:textId="7BFD97AE" w:rsidR="00B11906" w:rsidRPr="00DB6070" w:rsidRDefault="14442256" w:rsidP="00505BCE">
            <w:pPr>
              <w:pStyle w:val="NormalWeb"/>
              <w:numPr>
                <w:ilvl w:val="0"/>
                <w:numId w:val="25"/>
              </w:numPr>
              <w:shd w:val="clear" w:color="auto" w:fill="FFFFFF"/>
              <w:spacing w:beforeAutospacing="0" w:afterAutospacing="0"/>
              <w:ind w:left="450" w:hanging="283"/>
              <w:rPr>
                <w:rFonts w:asciiTheme="minorHAnsi" w:eastAsia="Calibri" w:hAnsiTheme="minorHAnsi" w:cstheme="minorHAnsi"/>
                <w:sz w:val="20"/>
                <w:szCs w:val="20"/>
              </w:rPr>
            </w:pPr>
            <w:r w:rsidRPr="005B14FC">
              <w:rPr>
                <w:rFonts w:ascii="Arial" w:hAnsi="Arial" w:cs="Arial"/>
                <w:spacing w:val="-1"/>
                <w:sz w:val="20"/>
                <w:szCs w:val="20"/>
              </w:rPr>
              <w:t xml:space="preserve">Website enhancements: </w:t>
            </w:r>
            <w:r w:rsidR="005B14FC" w:rsidRPr="00505BCE">
              <w:rPr>
                <w:rFonts w:ascii="Arial" w:hAnsi="Arial" w:cs="Arial"/>
                <w:spacing w:val="-1"/>
                <w:sz w:val="20"/>
                <w:szCs w:val="20"/>
              </w:rPr>
              <w:t>O</w:t>
            </w:r>
            <w:r w:rsidRPr="005B14FC">
              <w:rPr>
                <w:rFonts w:ascii="Arial" w:hAnsi="Arial" w:cs="Arial"/>
                <w:spacing w:val="-1"/>
                <w:sz w:val="20"/>
                <w:szCs w:val="20"/>
              </w:rPr>
              <w:t xml:space="preserve">nline tools </w:t>
            </w:r>
            <w:r w:rsidR="005B14FC" w:rsidRPr="00505BCE">
              <w:rPr>
                <w:rFonts w:ascii="Arial" w:hAnsi="Arial" w:cs="Arial"/>
                <w:spacing w:val="-1"/>
                <w:sz w:val="20"/>
                <w:szCs w:val="20"/>
              </w:rPr>
              <w:t xml:space="preserve">have been developed to facilitate </w:t>
            </w:r>
            <w:r w:rsidRPr="005B14FC">
              <w:rPr>
                <w:rFonts w:ascii="Arial" w:hAnsi="Arial" w:cs="Arial"/>
                <w:spacing w:val="-1"/>
                <w:sz w:val="20"/>
                <w:szCs w:val="20"/>
              </w:rPr>
              <w:t>understand</w:t>
            </w:r>
            <w:r w:rsidR="005B14FC" w:rsidRPr="00505BCE">
              <w:rPr>
                <w:rFonts w:ascii="Arial" w:hAnsi="Arial" w:cs="Arial"/>
                <w:spacing w:val="-1"/>
                <w:sz w:val="20"/>
                <w:szCs w:val="20"/>
              </w:rPr>
              <w:t>ing</w:t>
            </w:r>
            <w:r w:rsidRPr="005B14FC">
              <w:rPr>
                <w:rFonts w:ascii="Arial" w:hAnsi="Arial" w:cs="Arial"/>
                <w:spacing w:val="-1"/>
                <w:sz w:val="20"/>
                <w:szCs w:val="20"/>
              </w:rPr>
              <w:t xml:space="preserve"> and implement</w:t>
            </w:r>
            <w:r w:rsidR="005B14FC" w:rsidRPr="00505BCE">
              <w:rPr>
                <w:rFonts w:ascii="Arial" w:hAnsi="Arial" w:cs="Arial"/>
                <w:spacing w:val="-1"/>
                <w:sz w:val="20"/>
                <w:szCs w:val="20"/>
              </w:rPr>
              <w:t>ation</w:t>
            </w:r>
            <w:r w:rsidRPr="005B14FC">
              <w:rPr>
                <w:rFonts w:ascii="Arial" w:hAnsi="Arial" w:cs="Arial"/>
                <w:spacing w:val="-1"/>
                <w:sz w:val="20"/>
                <w:szCs w:val="20"/>
              </w:rPr>
              <w:t xml:space="preserve"> </w:t>
            </w:r>
            <w:r w:rsidR="005B14FC" w:rsidRPr="00505BCE">
              <w:rPr>
                <w:rFonts w:ascii="Arial" w:hAnsi="Arial" w:cs="Arial"/>
                <w:spacing w:val="-1"/>
                <w:sz w:val="20"/>
                <w:szCs w:val="20"/>
              </w:rPr>
              <w:t xml:space="preserve">of </w:t>
            </w:r>
            <w:r w:rsidRPr="005B14FC">
              <w:rPr>
                <w:rFonts w:ascii="Arial" w:hAnsi="Arial" w:cs="Arial"/>
                <w:spacing w:val="-1"/>
                <w:sz w:val="20"/>
                <w:szCs w:val="20"/>
              </w:rPr>
              <w:t xml:space="preserve">movement controls </w:t>
            </w:r>
            <w:r w:rsidR="005B14FC" w:rsidRPr="00505BCE">
              <w:rPr>
                <w:rFonts w:ascii="Arial" w:hAnsi="Arial" w:cs="Arial"/>
                <w:spacing w:val="-1"/>
                <w:sz w:val="20"/>
                <w:szCs w:val="20"/>
              </w:rPr>
              <w:t xml:space="preserve">for industry stakeholders transporting </w:t>
            </w:r>
            <w:r w:rsidRPr="005B14FC">
              <w:rPr>
                <w:rFonts w:ascii="Arial" w:hAnsi="Arial" w:cs="Arial"/>
                <w:spacing w:val="-1"/>
                <w:sz w:val="20"/>
                <w:szCs w:val="20"/>
              </w:rPr>
              <w:t xml:space="preserve">fire ant carriers. Key tools include the fire ant compliance tool and the </w:t>
            </w:r>
            <w:r w:rsidR="005B14FC" w:rsidRPr="00505BCE">
              <w:rPr>
                <w:rFonts w:ascii="Arial" w:hAnsi="Arial" w:cs="Arial"/>
                <w:spacing w:val="-1"/>
                <w:sz w:val="20"/>
                <w:szCs w:val="20"/>
              </w:rPr>
              <w:t xml:space="preserve">online application process for </w:t>
            </w:r>
            <w:r w:rsidRPr="005B14FC">
              <w:rPr>
                <w:rFonts w:ascii="Arial" w:hAnsi="Arial" w:cs="Arial"/>
                <w:spacing w:val="-1"/>
                <w:sz w:val="20"/>
                <w:szCs w:val="20"/>
              </w:rPr>
              <w:t>biosecurity instrument permit</w:t>
            </w:r>
            <w:r w:rsidR="005B14FC" w:rsidRPr="00505BCE">
              <w:rPr>
                <w:rFonts w:ascii="Arial" w:hAnsi="Arial" w:cs="Arial"/>
                <w:spacing w:val="-1"/>
                <w:sz w:val="20"/>
                <w:szCs w:val="20"/>
              </w:rPr>
              <w:t>s</w:t>
            </w:r>
            <w:r w:rsidRPr="005B14FC">
              <w:rPr>
                <w:rFonts w:ascii="Arial" w:hAnsi="Arial" w:cs="Arial"/>
                <w:spacing w:val="-1"/>
                <w:sz w:val="20"/>
                <w:szCs w:val="20"/>
              </w:rPr>
              <w:t>.</w:t>
            </w:r>
          </w:p>
        </w:tc>
      </w:tr>
      <w:tr w:rsidR="005466D5" w14:paraId="1C41B189" w14:textId="77777777" w:rsidTr="0A2C69E6">
        <w:trPr>
          <w:trHeight w:val="475"/>
        </w:trPr>
        <w:tc>
          <w:tcPr>
            <w:tcW w:w="5000" w:type="pct"/>
            <w:gridSpan w:val="5"/>
            <w:shd w:val="clear" w:color="auto" w:fill="D9D9D9" w:themeFill="background2" w:themeFillShade="D9"/>
          </w:tcPr>
          <w:p w14:paraId="47E7A214" w14:textId="58292C13" w:rsidR="005466D5" w:rsidRPr="6AE85910" w:rsidRDefault="00BF7444" w:rsidP="00BC5021">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4E4E05FC" w14:textId="77777777" w:rsidTr="0A2C69E6">
        <w:trPr>
          <w:trHeight w:val="475"/>
        </w:trPr>
        <w:tc>
          <w:tcPr>
            <w:tcW w:w="5000" w:type="pct"/>
            <w:gridSpan w:val="5"/>
          </w:tcPr>
          <w:p w14:paraId="48AEFA63" w14:textId="75796B60" w:rsidR="004D1727" w:rsidRPr="004D1727" w:rsidRDefault="00E92D55" w:rsidP="004D1727">
            <w:pPr>
              <w:spacing w:before="100" w:after="100"/>
              <w:rPr>
                <w:rFonts w:ascii="Arial" w:hAnsi="Arial" w:cs="Arial"/>
                <w:sz w:val="20"/>
                <w:szCs w:val="20"/>
              </w:rPr>
            </w:pPr>
            <w:r>
              <w:rPr>
                <w:rFonts w:ascii="Arial" w:hAnsi="Arial" w:cs="Arial"/>
                <w:sz w:val="20"/>
                <w:szCs w:val="20"/>
              </w:rPr>
              <w:lastRenderedPageBreak/>
              <w:t xml:space="preserve">The NFAEP has developed and implemented a </w:t>
            </w:r>
            <w:r w:rsidR="004D1727">
              <w:rPr>
                <w:rFonts w:ascii="Arial" w:hAnsi="Arial" w:cs="Arial"/>
                <w:sz w:val="20"/>
                <w:szCs w:val="20"/>
              </w:rPr>
              <w:t>c</w:t>
            </w:r>
            <w:r w:rsidR="004D1727" w:rsidRPr="004D1727">
              <w:rPr>
                <w:rFonts w:ascii="Arial" w:hAnsi="Arial" w:cs="Arial"/>
                <w:sz w:val="20"/>
                <w:szCs w:val="20"/>
              </w:rPr>
              <w:t xml:space="preserve">ompliance </w:t>
            </w:r>
            <w:r w:rsidR="004D1727">
              <w:rPr>
                <w:rFonts w:ascii="Arial" w:hAnsi="Arial" w:cs="Arial"/>
                <w:sz w:val="20"/>
                <w:szCs w:val="20"/>
              </w:rPr>
              <w:t>b</w:t>
            </w:r>
            <w:r w:rsidR="004D1727" w:rsidRPr="004D1727">
              <w:rPr>
                <w:rFonts w:ascii="Arial" w:hAnsi="Arial" w:cs="Arial"/>
                <w:sz w:val="20"/>
                <w:szCs w:val="20"/>
              </w:rPr>
              <w:t xml:space="preserve">usiness </w:t>
            </w:r>
            <w:r w:rsidR="004D1727">
              <w:rPr>
                <w:rFonts w:ascii="Arial" w:hAnsi="Arial" w:cs="Arial"/>
                <w:sz w:val="20"/>
                <w:szCs w:val="20"/>
              </w:rPr>
              <w:t>p</w:t>
            </w:r>
            <w:r w:rsidR="004D1727" w:rsidRPr="004D1727">
              <w:rPr>
                <w:rFonts w:ascii="Arial" w:hAnsi="Arial" w:cs="Arial"/>
                <w:sz w:val="20"/>
                <w:szCs w:val="20"/>
              </w:rPr>
              <w:t xml:space="preserve">lan to support </w:t>
            </w:r>
            <w:r>
              <w:rPr>
                <w:rFonts w:ascii="Arial" w:hAnsi="Arial" w:cs="Arial"/>
                <w:sz w:val="20"/>
                <w:szCs w:val="20"/>
              </w:rPr>
              <w:t xml:space="preserve">the delivery of </w:t>
            </w:r>
            <w:r w:rsidR="004D1727" w:rsidRPr="004D1727">
              <w:rPr>
                <w:rFonts w:ascii="Arial" w:hAnsi="Arial" w:cs="Arial"/>
                <w:sz w:val="20"/>
                <w:szCs w:val="20"/>
              </w:rPr>
              <w:t xml:space="preserve">the compliance and enforcement strategy. The plan outlines an intelligence led risk-based model </w:t>
            </w:r>
            <w:r w:rsidR="00A43E62">
              <w:rPr>
                <w:rFonts w:ascii="Arial" w:hAnsi="Arial" w:cs="Arial"/>
                <w:sz w:val="20"/>
                <w:szCs w:val="20"/>
              </w:rPr>
              <w:t xml:space="preserve">detailing </w:t>
            </w:r>
            <w:r w:rsidR="004D1727" w:rsidRPr="004D1727">
              <w:rPr>
                <w:rFonts w:ascii="Arial" w:hAnsi="Arial" w:cs="Arial"/>
                <w:sz w:val="20"/>
                <w:szCs w:val="20"/>
              </w:rPr>
              <w:t>proactive activities which targets high</w:t>
            </w:r>
            <w:r w:rsidR="00A43E62">
              <w:rPr>
                <w:rFonts w:ascii="Arial" w:hAnsi="Arial" w:cs="Arial"/>
                <w:sz w:val="20"/>
                <w:szCs w:val="20"/>
              </w:rPr>
              <w:t>-</w:t>
            </w:r>
            <w:r w:rsidR="004D1727" w:rsidRPr="004D1727">
              <w:rPr>
                <w:rFonts w:ascii="Arial" w:hAnsi="Arial" w:cs="Arial"/>
                <w:sz w:val="20"/>
                <w:szCs w:val="20"/>
              </w:rPr>
              <w:t xml:space="preserve">risk businesses </w:t>
            </w:r>
            <w:r w:rsidR="00A43E62">
              <w:rPr>
                <w:rFonts w:ascii="Arial" w:hAnsi="Arial" w:cs="Arial"/>
                <w:sz w:val="20"/>
                <w:szCs w:val="20"/>
              </w:rPr>
              <w:t>dealing with</w:t>
            </w:r>
            <w:r w:rsidR="004D1727" w:rsidRPr="004D1727">
              <w:rPr>
                <w:rFonts w:ascii="Arial" w:hAnsi="Arial" w:cs="Arial"/>
                <w:sz w:val="20"/>
                <w:szCs w:val="20"/>
              </w:rPr>
              <w:t xml:space="preserve"> </w:t>
            </w:r>
            <w:r w:rsidR="00A43E62">
              <w:rPr>
                <w:rFonts w:ascii="Arial" w:hAnsi="Arial" w:cs="Arial"/>
                <w:sz w:val="20"/>
                <w:szCs w:val="20"/>
              </w:rPr>
              <w:t xml:space="preserve">materials that can carry fire ants </w:t>
            </w:r>
            <w:r w:rsidR="004D1727" w:rsidRPr="004D1727">
              <w:rPr>
                <w:rFonts w:ascii="Arial" w:hAnsi="Arial" w:cs="Arial"/>
                <w:sz w:val="20"/>
                <w:szCs w:val="20"/>
              </w:rPr>
              <w:t xml:space="preserve">and </w:t>
            </w:r>
            <w:r w:rsidR="00A43E62">
              <w:rPr>
                <w:rFonts w:ascii="Arial" w:hAnsi="Arial" w:cs="Arial"/>
                <w:sz w:val="20"/>
                <w:szCs w:val="20"/>
              </w:rPr>
              <w:t>pose risk to fire ant spread</w:t>
            </w:r>
            <w:r w:rsidR="004D1727" w:rsidRPr="004D1727">
              <w:rPr>
                <w:rFonts w:ascii="Arial" w:hAnsi="Arial" w:cs="Arial"/>
                <w:sz w:val="20"/>
                <w:szCs w:val="20"/>
              </w:rPr>
              <w:t>.</w:t>
            </w:r>
          </w:p>
          <w:p w14:paraId="3C456C06" w14:textId="033FE1AA" w:rsidR="005466D5" w:rsidRPr="6AE85910" w:rsidRDefault="004D1727" w:rsidP="004D1727">
            <w:pPr>
              <w:spacing w:before="100" w:after="100"/>
              <w:rPr>
                <w:rFonts w:ascii="Arial" w:hAnsi="Arial" w:cs="Arial"/>
                <w:sz w:val="20"/>
                <w:szCs w:val="20"/>
              </w:rPr>
            </w:pPr>
            <w:r w:rsidRPr="004D1727">
              <w:rPr>
                <w:rFonts w:ascii="Arial" w:hAnsi="Arial" w:cs="Arial"/>
                <w:sz w:val="20"/>
                <w:szCs w:val="20"/>
              </w:rPr>
              <w:t xml:space="preserve">The </w:t>
            </w:r>
            <w:r>
              <w:rPr>
                <w:rFonts w:ascii="Arial" w:hAnsi="Arial" w:cs="Arial"/>
                <w:sz w:val="20"/>
                <w:szCs w:val="20"/>
              </w:rPr>
              <w:t>NFAEP</w:t>
            </w:r>
            <w:r w:rsidRPr="004D1727">
              <w:rPr>
                <w:rFonts w:ascii="Arial" w:hAnsi="Arial" w:cs="Arial"/>
                <w:sz w:val="20"/>
                <w:szCs w:val="20"/>
              </w:rPr>
              <w:t xml:space="preserve"> recently received approval from the </w:t>
            </w:r>
            <w:r w:rsidR="00A43E62">
              <w:rPr>
                <w:rFonts w:ascii="Arial" w:hAnsi="Arial" w:cs="Arial"/>
                <w:sz w:val="20"/>
                <w:szCs w:val="20"/>
              </w:rPr>
              <w:t xml:space="preserve">Queensland Government’s Advertising and Communication Committee (GACC) </w:t>
            </w:r>
            <w:r w:rsidRPr="004D1727">
              <w:rPr>
                <w:rFonts w:ascii="Arial" w:hAnsi="Arial" w:cs="Arial"/>
                <w:sz w:val="20"/>
                <w:szCs w:val="20"/>
              </w:rPr>
              <w:t xml:space="preserve">to </w:t>
            </w:r>
            <w:r w:rsidR="00A43E62">
              <w:rPr>
                <w:rFonts w:ascii="Arial" w:hAnsi="Arial" w:cs="Arial"/>
                <w:sz w:val="20"/>
                <w:szCs w:val="20"/>
              </w:rPr>
              <w:t xml:space="preserve">run another </w:t>
            </w:r>
            <w:r w:rsidRPr="004D1727">
              <w:rPr>
                <w:rFonts w:ascii="Arial" w:hAnsi="Arial" w:cs="Arial"/>
                <w:sz w:val="20"/>
                <w:szCs w:val="20"/>
              </w:rPr>
              <w:t>year-round campaign in 2024</w:t>
            </w:r>
            <w:r w:rsidRPr="00505BCE">
              <w:rPr>
                <w:rFonts w:ascii="Arial" w:hAnsi="Arial" w:cs="Arial"/>
                <w:spacing w:val="-1"/>
                <w:sz w:val="20"/>
                <w:szCs w:val="20"/>
              </w:rPr>
              <w:t>–</w:t>
            </w:r>
            <w:r w:rsidRPr="004D1727">
              <w:rPr>
                <w:rFonts w:ascii="Arial" w:hAnsi="Arial" w:cs="Arial"/>
                <w:sz w:val="20"/>
                <w:szCs w:val="20"/>
              </w:rPr>
              <w:t xml:space="preserve">25. The campaign will focus on 4 key priority areas with each designed to communicate operational messaging to target audiences promptly. The slight change in this approach will enable the </w:t>
            </w:r>
            <w:r>
              <w:rPr>
                <w:rFonts w:ascii="Arial" w:hAnsi="Arial" w:cs="Arial"/>
                <w:sz w:val="20"/>
                <w:szCs w:val="20"/>
              </w:rPr>
              <w:t>p</w:t>
            </w:r>
            <w:r w:rsidRPr="004D1727">
              <w:rPr>
                <w:rFonts w:ascii="Arial" w:hAnsi="Arial" w:cs="Arial"/>
                <w:sz w:val="20"/>
                <w:szCs w:val="20"/>
              </w:rPr>
              <w:t xml:space="preserve">rogram to turn operational messaging on and off as required, without needing additional approvals from GACC. </w:t>
            </w:r>
            <w:r w:rsidR="00A43E62">
              <w:rPr>
                <w:rFonts w:ascii="Arial" w:hAnsi="Arial" w:cs="Arial"/>
                <w:sz w:val="20"/>
                <w:szCs w:val="20"/>
              </w:rPr>
              <w:t>A</w:t>
            </w:r>
            <w:r w:rsidRPr="004D1727">
              <w:rPr>
                <w:rFonts w:ascii="Arial" w:hAnsi="Arial" w:cs="Arial"/>
                <w:sz w:val="20"/>
                <w:szCs w:val="20"/>
              </w:rPr>
              <w:t xml:space="preserve"> new lifestyle campaign</w:t>
            </w:r>
            <w:r w:rsidR="00A43E62">
              <w:rPr>
                <w:rFonts w:ascii="Arial" w:hAnsi="Arial" w:cs="Arial"/>
                <w:sz w:val="20"/>
                <w:szCs w:val="20"/>
              </w:rPr>
              <w:t xml:space="preserve"> will also be developed to</w:t>
            </w:r>
            <w:r w:rsidRPr="004D1727">
              <w:rPr>
                <w:rFonts w:ascii="Arial" w:hAnsi="Arial" w:cs="Arial"/>
                <w:sz w:val="20"/>
                <w:szCs w:val="20"/>
              </w:rPr>
              <w:t xml:space="preserve"> raise awareness of fire ants, their impacts and what role everyone plays in eradicating </w:t>
            </w:r>
            <w:r w:rsidR="00A43E62">
              <w:rPr>
                <w:rFonts w:ascii="Arial" w:hAnsi="Arial" w:cs="Arial"/>
                <w:sz w:val="20"/>
                <w:szCs w:val="20"/>
              </w:rPr>
              <w:t>the pest</w:t>
            </w:r>
            <w:r w:rsidRPr="004D1727">
              <w:rPr>
                <w:rFonts w:ascii="Arial" w:hAnsi="Arial" w:cs="Arial"/>
                <w:sz w:val="20"/>
                <w:szCs w:val="20"/>
              </w:rPr>
              <w:t>.</w:t>
            </w:r>
          </w:p>
        </w:tc>
      </w:tr>
      <w:tr w:rsidR="00181DE7" w14:paraId="350D299F" w14:textId="77777777" w:rsidTr="0A2C69E6">
        <w:trPr>
          <w:trHeight w:val="475"/>
        </w:trPr>
        <w:tc>
          <w:tcPr>
            <w:tcW w:w="5000" w:type="pct"/>
            <w:gridSpan w:val="5"/>
            <w:shd w:val="clear" w:color="auto" w:fill="D9D9D9" w:themeFill="background2" w:themeFillShade="D9"/>
          </w:tcPr>
          <w:p w14:paraId="4164047E" w14:textId="69154494" w:rsidR="00181DE7" w:rsidRDefault="00181DE7" w:rsidP="00181DE7">
            <w:pPr>
              <w:spacing w:before="100" w:after="100"/>
              <w:jc w:val="center"/>
              <w:rPr>
                <w:rFonts w:ascii="Arial" w:hAnsi="Arial" w:cs="Arial"/>
                <w:sz w:val="20"/>
                <w:szCs w:val="20"/>
              </w:rPr>
            </w:pPr>
            <w:r>
              <w:rPr>
                <w:rFonts w:ascii="Arial" w:hAnsi="Arial" w:cs="Arial"/>
                <w:b/>
                <w:bCs/>
                <w:sz w:val="20"/>
                <w:szCs w:val="20"/>
              </w:rPr>
              <w:t>Updated Program Response (</w:t>
            </w:r>
            <w:r w:rsidR="004F1E20">
              <w:rPr>
                <w:rFonts w:ascii="Arial" w:hAnsi="Arial" w:cs="Arial"/>
                <w:b/>
                <w:bCs/>
                <w:sz w:val="20"/>
                <w:szCs w:val="20"/>
              </w:rPr>
              <w:t>April</w:t>
            </w:r>
            <w:r w:rsidR="00095EC9">
              <w:rPr>
                <w:rFonts w:ascii="Arial" w:hAnsi="Arial" w:cs="Arial"/>
                <w:b/>
                <w:bCs/>
                <w:sz w:val="20"/>
                <w:szCs w:val="20"/>
              </w:rPr>
              <w:t xml:space="preserve"> </w:t>
            </w:r>
            <w:r>
              <w:rPr>
                <w:rFonts w:ascii="Arial" w:hAnsi="Arial" w:cs="Arial"/>
                <w:b/>
                <w:bCs/>
                <w:sz w:val="20"/>
                <w:szCs w:val="20"/>
              </w:rPr>
              <w:t>2025)</w:t>
            </w:r>
          </w:p>
        </w:tc>
      </w:tr>
      <w:tr w:rsidR="00181DE7" w14:paraId="3F2FC172" w14:textId="77777777" w:rsidTr="0A2C69E6">
        <w:trPr>
          <w:trHeight w:val="475"/>
        </w:trPr>
        <w:tc>
          <w:tcPr>
            <w:tcW w:w="5000" w:type="pct"/>
            <w:gridSpan w:val="5"/>
          </w:tcPr>
          <w:p w14:paraId="61E7CAC4" w14:textId="303E1645" w:rsidR="00795C1A" w:rsidRDefault="4BBF6C60" w:rsidP="004D1727">
            <w:pPr>
              <w:spacing w:before="100" w:after="100"/>
              <w:rPr>
                <w:rFonts w:ascii="Arial" w:hAnsi="Arial" w:cs="Arial"/>
                <w:sz w:val="20"/>
                <w:szCs w:val="20"/>
              </w:rPr>
            </w:pPr>
            <w:r w:rsidRPr="3534F859">
              <w:rPr>
                <w:rFonts w:ascii="Arial" w:hAnsi="Arial" w:cs="Arial"/>
                <w:sz w:val="20"/>
                <w:szCs w:val="20"/>
              </w:rPr>
              <w:t>T</w:t>
            </w:r>
            <w:r w:rsidR="5C164908" w:rsidRPr="3534F859">
              <w:rPr>
                <w:rFonts w:ascii="Arial" w:hAnsi="Arial" w:cs="Arial"/>
                <w:sz w:val="20"/>
                <w:szCs w:val="20"/>
              </w:rPr>
              <w:t xml:space="preserve">he </w:t>
            </w:r>
            <w:r w:rsidRPr="3534F859">
              <w:rPr>
                <w:rFonts w:ascii="Arial" w:hAnsi="Arial" w:cs="Arial"/>
                <w:sz w:val="20"/>
                <w:szCs w:val="20"/>
              </w:rPr>
              <w:t xml:space="preserve">NFAEP </w:t>
            </w:r>
            <w:r w:rsidR="5C164908" w:rsidRPr="3534F859">
              <w:rPr>
                <w:rFonts w:ascii="Arial" w:hAnsi="Arial" w:cs="Arial"/>
                <w:sz w:val="20"/>
                <w:szCs w:val="20"/>
              </w:rPr>
              <w:t>Compliance Unit has exp</w:t>
            </w:r>
            <w:r w:rsidRPr="3534F859">
              <w:rPr>
                <w:rFonts w:ascii="Arial" w:hAnsi="Arial" w:cs="Arial"/>
                <w:sz w:val="20"/>
                <w:szCs w:val="20"/>
              </w:rPr>
              <w:t>a</w:t>
            </w:r>
            <w:r w:rsidR="5C164908" w:rsidRPr="3534F859">
              <w:rPr>
                <w:rFonts w:ascii="Arial" w:hAnsi="Arial" w:cs="Arial"/>
                <w:sz w:val="20"/>
                <w:szCs w:val="20"/>
              </w:rPr>
              <w:t xml:space="preserve">nded </w:t>
            </w:r>
            <w:r w:rsidR="68AEAD79" w:rsidRPr="3534F859">
              <w:rPr>
                <w:rFonts w:ascii="Arial" w:hAnsi="Arial" w:cs="Arial"/>
                <w:sz w:val="20"/>
                <w:szCs w:val="20"/>
              </w:rPr>
              <w:t>and continues to implement the Compliance and enforcement strategy 2023</w:t>
            </w:r>
            <w:r w:rsidR="490990B4" w:rsidRPr="326DE922">
              <w:rPr>
                <w:rFonts w:ascii="Arial" w:hAnsi="Arial" w:cs="Arial"/>
                <w:sz w:val="20"/>
                <w:szCs w:val="20"/>
              </w:rPr>
              <w:t>–</w:t>
            </w:r>
            <w:r w:rsidR="68AEAD79" w:rsidRPr="3534F859">
              <w:rPr>
                <w:rFonts w:ascii="Arial" w:hAnsi="Arial" w:cs="Arial"/>
                <w:sz w:val="20"/>
                <w:szCs w:val="20"/>
              </w:rPr>
              <w:t xml:space="preserve">27, leading to more targeted activities against high-risk industry groups and providing greater assurance of legislative compliance. </w:t>
            </w:r>
          </w:p>
          <w:p w14:paraId="0E4E2A90" w14:textId="3576A3B0" w:rsidR="00C847B8" w:rsidRDefault="00C847B8" w:rsidP="004D1727">
            <w:pPr>
              <w:spacing w:before="100" w:after="100"/>
              <w:rPr>
                <w:rFonts w:ascii="Arial" w:hAnsi="Arial" w:cs="Arial"/>
                <w:sz w:val="20"/>
                <w:szCs w:val="20"/>
              </w:rPr>
            </w:pPr>
            <w:r w:rsidRPr="003541F3">
              <w:rPr>
                <w:rFonts w:ascii="Arial" w:hAnsi="Arial" w:cs="Arial"/>
                <w:sz w:val="20"/>
                <w:szCs w:val="20"/>
              </w:rPr>
              <w:t>In April 2025,</w:t>
            </w:r>
            <w:r>
              <w:rPr>
                <w:rFonts w:ascii="Arial" w:hAnsi="Arial" w:cs="Arial"/>
                <w:sz w:val="20"/>
                <w:szCs w:val="20"/>
              </w:rPr>
              <w:t xml:space="preserve"> </w:t>
            </w:r>
            <w:r w:rsidR="003341A7">
              <w:rPr>
                <w:rFonts w:ascii="Arial" w:hAnsi="Arial" w:cs="Arial"/>
                <w:sz w:val="20"/>
                <w:szCs w:val="20"/>
              </w:rPr>
              <w:t>t</w:t>
            </w:r>
            <w:r>
              <w:rPr>
                <w:rFonts w:ascii="Arial" w:hAnsi="Arial" w:cs="Arial"/>
                <w:sz w:val="20"/>
                <w:szCs w:val="20"/>
              </w:rPr>
              <w:t xml:space="preserve">he Australian Government Department of Agriculture, Fisheries and Forestry </w:t>
            </w:r>
            <w:r w:rsidRPr="003541F3">
              <w:rPr>
                <w:rFonts w:ascii="Arial" w:hAnsi="Arial" w:cs="Arial"/>
                <w:sz w:val="20"/>
                <w:szCs w:val="20"/>
              </w:rPr>
              <w:t>completed a review of the Program’s compliance and enforcement framework, focussing on outlier detections, human-assistant movement and property entry refusals. Overall, the review found the proactive initiatives undertaken by the Program are yielding positive results</w:t>
            </w:r>
            <w:r>
              <w:rPr>
                <w:rFonts w:ascii="Arial" w:hAnsi="Arial" w:cs="Arial"/>
                <w:sz w:val="20"/>
                <w:szCs w:val="20"/>
              </w:rPr>
              <w:t xml:space="preserve">. A follow up review will be completed to monitor ongoing effectiveness. </w:t>
            </w:r>
          </w:p>
          <w:p w14:paraId="36053B0C" w14:textId="496DDFE0" w:rsidR="00C847B8" w:rsidRDefault="00C36056" w:rsidP="004D1727">
            <w:pPr>
              <w:spacing w:before="100" w:after="100"/>
              <w:rPr>
                <w:rFonts w:ascii="Arial" w:hAnsi="Arial" w:cs="Arial"/>
                <w:sz w:val="20"/>
                <w:szCs w:val="20"/>
              </w:rPr>
            </w:pPr>
            <w:r>
              <w:rPr>
                <w:rFonts w:ascii="Arial" w:hAnsi="Arial" w:cs="Arial"/>
                <w:sz w:val="20"/>
                <w:szCs w:val="20"/>
              </w:rPr>
              <w:t xml:space="preserve">The NFAEP continues </w:t>
            </w:r>
            <w:r w:rsidR="4E6367EF" w:rsidRPr="0A2C69E6">
              <w:rPr>
                <w:rFonts w:ascii="Arial" w:hAnsi="Arial" w:cs="Arial"/>
                <w:sz w:val="20"/>
                <w:szCs w:val="20"/>
              </w:rPr>
              <w:t xml:space="preserve">to </w:t>
            </w:r>
            <w:r w:rsidR="006B580C">
              <w:rPr>
                <w:rFonts w:ascii="Arial" w:hAnsi="Arial" w:cs="Arial"/>
                <w:sz w:val="20"/>
                <w:szCs w:val="20"/>
              </w:rPr>
              <w:t>implement</w:t>
            </w:r>
            <w:r w:rsidR="006B580C" w:rsidRPr="0A2C69E6">
              <w:rPr>
                <w:rFonts w:ascii="Arial" w:hAnsi="Arial" w:cs="Arial"/>
                <w:sz w:val="20"/>
                <w:szCs w:val="20"/>
              </w:rPr>
              <w:t xml:space="preserve"> </w:t>
            </w:r>
            <w:r w:rsidR="4E6367EF" w:rsidRPr="0A2C69E6">
              <w:rPr>
                <w:rFonts w:ascii="Arial" w:hAnsi="Arial" w:cs="Arial"/>
                <w:sz w:val="20"/>
                <w:szCs w:val="20"/>
              </w:rPr>
              <w:t>campaigns to support the key focus area</w:t>
            </w:r>
            <w:r w:rsidR="3CE80874" w:rsidRPr="0A2C69E6">
              <w:rPr>
                <w:rFonts w:ascii="Arial" w:hAnsi="Arial" w:cs="Arial"/>
                <w:sz w:val="20"/>
                <w:szCs w:val="20"/>
              </w:rPr>
              <w:t>s</w:t>
            </w:r>
            <w:r w:rsidR="6AC57D13" w:rsidRPr="0A2C69E6">
              <w:rPr>
                <w:rFonts w:ascii="Arial" w:hAnsi="Arial" w:cs="Arial"/>
                <w:sz w:val="20"/>
                <w:szCs w:val="20"/>
              </w:rPr>
              <w:t xml:space="preserve"> and required operational messaging</w:t>
            </w:r>
            <w:r w:rsidR="3CE80874" w:rsidRPr="0A2C69E6">
              <w:rPr>
                <w:rFonts w:ascii="Arial" w:hAnsi="Arial" w:cs="Arial"/>
                <w:sz w:val="20"/>
                <w:szCs w:val="20"/>
              </w:rPr>
              <w:t xml:space="preserve"> to targeted audiences</w:t>
            </w:r>
            <w:r w:rsidR="6E60CC35" w:rsidRPr="0A2C69E6">
              <w:rPr>
                <w:rFonts w:ascii="Arial" w:hAnsi="Arial" w:cs="Arial"/>
                <w:sz w:val="20"/>
                <w:szCs w:val="20"/>
              </w:rPr>
              <w:t xml:space="preserve"> promptly</w:t>
            </w:r>
            <w:r w:rsidR="3CE80874" w:rsidRPr="0A2C69E6">
              <w:rPr>
                <w:rFonts w:ascii="Arial" w:hAnsi="Arial" w:cs="Arial"/>
                <w:sz w:val="20"/>
                <w:szCs w:val="20"/>
              </w:rPr>
              <w:t xml:space="preserve">. The lifestyle </w:t>
            </w:r>
            <w:r w:rsidR="23ADB78B" w:rsidRPr="0A2C69E6">
              <w:rPr>
                <w:rFonts w:ascii="Arial" w:hAnsi="Arial" w:cs="Arial"/>
                <w:sz w:val="20"/>
                <w:szCs w:val="20"/>
              </w:rPr>
              <w:t>campaign</w:t>
            </w:r>
            <w:r w:rsidR="3CE80874" w:rsidRPr="0A2C69E6">
              <w:rPr>
                <w:rFonts w:ascii="Arial" w:hAnsi="Arial" w:cs="Arial"/>
                <w:sz w:val="20"/>
                <w:szCs w:val="20"/>
              </w:rPr>
              <w:t xml:space="preserve"> is in development and will be delivered by the end of the financial year.</w:t>
            </w:r>
            <w:r>
              <w:rPr>
                <w:rFonts w:ascii="Arial" w:hAnsi="Arial" w:cs="Arial"/>
                <w:sz w:val="20"/>
                <w:szCs w:val="20"/>
              </w:rPr>
              <w:t xml:space="preserve"> </w:t>
            </w:r>
            <w:r w:rsidRPr="00C36056">
              <w:rPr>
                <w:rFonts w:ascii="Arial" w:hAnsi="Arial" w:cs="Arial"/>
                <w:sz w:val="20"/>
                <w:szCs w:val="20"/>
              </w:rPr>
              <w:t xml:space="preserve">Collaboration between the program and FAST </w:t>
            </w:r>
            <w:r w:rsidR="006B580C">
              <w:rPr>
                <w:rFonts w:ascii="Arial" w:hAnsi="Arial" w:cs="Arial"/>
                <w:sz w:val="20"/>
                <w:szCs w:val="20"/>
              </w:rPr>
              <w:t xml:space="preserve">is </w:t>
            </w:r>
            <w:r>
              <w:rPr>
                <w:rFonts w:ascii="Arial" w:hAnsi="Arial" w:cs="Arial"/>
                <w:sz w:val="20"/>
                <w:szCs w:val="20"/>
              </w:rPr>
              <w:t>ongoing</w:t>
            </w:r>
            <w:r w:rsidR="00F1612D">
              <w:rPr>
                <w:rFonts w:ascii="Arial" w:hAnsi="Arial" w:cs="Arial"/>
                <w:sz w:val="20"/>
                <w:szCs w:val="20"/>
              </w:rPr>
              <w:t>.</w:t>
            </w:r>
            <w:r w:rsidRPr="00C36056">
              <w:rPr>
                <w:rFonts w:ascii="Arial" w:hAnsi="Arial" w:cs="Arial"/>
                <w:sz w:val="20"/>
                <w:szCs w:val="20"/>
              </w:rPr>
              <w:t xml:space="preserve"> While the response plan addressed surveillance, treatment, and compliance within the program, FAST compliments these efforts through engagement, awareness, education, and coordination of industry, government, and community partners.</w:t>
            </w:r>
          </w:p>
          <w:p w14:paraId="5A77C0E4" w14:textId="2424BBA3" w:rsidR="00E93BE5" w:rsidRDefault="00E93BE5" w:rsidP="004D1727">
            <w:pPr>
              <w:spacing w:before="100" w:after="100"/>
              <w:rPr>
                <w:rFonts w:ascii="Arial" w:hAnsi="Arial" w:cs="Arial"/>
                <w:sz w:val="20"/>
                <w:szCs w:val="20"/>
              </w:rPr>
            </w:pPr>
          </w:p>
        </w:tc>
      </w:tr>
    </w:tbl>
    <w:p w14:paraId="05AE5AC9" w14:textId="5069629F" w:rsidR="009011BD" w:rsidRPr="00D44C43" w:rsidRDefault="009011BD" w:rsidP="00FC0406">
      <w:pPr>
        <w:spacing w:before="100" w:after="100" w:line="240" w:lineRule="auto"/>
      </w:pPr>
    </w:p>
    <w:tbl>
      <w:tblPr>
        <w:tblStyle w:val="TableGrid"/>
        <w:tblW w:w="5000" w:type="pct"/>
        <w:tblLook w:val="04A0" w:firstRow="1" w:lastRow="0" w:firstColumn="1" w:lastColumn="0" w:noHBand="0" w:noVBand="1"/>
      </w:tblPr>
      <w:tblGrid>
        <w:gridCol w:w="2093"/>
        <w:gridCol w:w="2156"/>
        <w:gridCol w:w="2550"/>
        <w:gridCol w:w="4254"/>
        <w:gridCol w:w="139"/>
        <w:gridCol w:w="2756"/>
      </w:tblGrid>
      <w:tr w:rsidR="00A02CC0" w14:paraId="7CC4CD47" w14:textId="77777777" w:rsidTr="09A325EB">
        <w:tc>
          <w:tcPr>
            <w:tcW w:w="750" w:type="pct"/>
            <w:shd w:val="clear" w:color="auto" w:fill="D9D9D9" w:themeFill="background2" w:themeFillShade="D9"/>
          </w:tcPr>
          <w:p w14:paraId="7F33DE5F"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773" w:type="pct"/>
            <w:shd w:val="clear" w:color="auto" w:fill="D9D9D9" w:themeFill="background2" w:themeFillShade="D9"/>
          </w:tcPr>
          <w:p w14:paraId="03E6E3EB" w14:textId="234A98EF"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7872BA">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4BC25628" w14:textId="3A5D7476" w:rsidR="009011BD" w:rsidRPr="00430FEA" w:rsidRDefault="051FF589" w:rsidP="41F0C787">
            <w:pPr>
              <w:spacing w:before="100" w:after="100"/>
              <w:rPr>
                <w:rFonts w:ascii="Arial" w:hAnsi="Arial" w:cs="Arial"/>
                <w:b/>
                <w:sz w:val="20"/>
                <w:szCs w:val="20"/>
              </w:rPr>
            </w:pPr>
            <w:r w:rsidRPr="00430FEA">
              <w:rPr>
                <w:rFonts w:ascii="Arial" w:hAnsi="Arial" w:cs="Arial"/>
                <w:b/>
                <w:sz w:val="20"/>
                <w:szCs w:val="20"/>
              </w:rPr>
              <w:t>Status (</w:t>
            </w:r>
            <w:r w:rsidR="004F1E20">
              <w:rPr>
                <w:rFonts w:ascii="Arial" w:hAnsi="Arial" w:cs="Arial"/>
                <w:b/>
                <w:bCs/>
                <w:sz w:val="20"/>
                <w:szCs w:val="20"/>
              </w:rPr>
              <w:t>April</w:t>
            </w:r>
            <w:r w:rsidR="00782E04" w:rsidRPr="00430FEA">
              <w:rPr>
                <w:rFonts w:ascii="Arial" w:hAnsi="Arial" w:cs="Arial"/>
                <w:b/>
                <w:sz w:val="20"/>
                <w:szCs w:val="20"/>
              </w:rPr>
              <w:t xml:space="preserve"> </w:t>
            </w:r>
            <w:r w:rsidRPr="00430FEA">
              <w:rPr>
                <w:rFonts w:ascii="Arial" w:hAnsi="Arial" w:cs="Arial"/>
                <w:b/>
                <w:sz w:val="20"/>
                <w:szCs w:val="20"/>
              </w:rPr>
              <w:t>2025)</w:t>
            </w:r>
          </w:p>
        </w:tc>
        <w:tc>
          <w:tcPr>
            <w:tcW w:w="1575" w:type="pct"/>
            <w:gridSpan w:val="2"/>
            <w:shd w:val="clear" w:color="auto" w:fill="D9D9D9" w:themeFill="background2" w:themeFillShade="D9"/>
          </w:tcPr>
          <w:p w14:paraId="797027AD"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8" w:type="pct"/>
            <w:shd w:val="clear" w:color="auto" w:fill="D9D9D9" w:themeFill="background2" w:themeFillShade="D9"/>
          </w:tcPr>
          <w:p w14:paraId="5EAF0E4F"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A02CC0" w14:paraId="1F5819A0" w14:textId="77777777" w:rsidTr="09A325EB">
        <w:tc>
          <w:tcPr>
            <w:tcW w:w="750" w:type="pct"/>
          </w:tcPr>
          <w:p w14:paraId="2504222B" w14:textId="0757CC2C" w:rsidR="009011BD" w:rsidRPr="00D217F8" w:rsidRDefault="009011BD" w:rsidP="00505BCE">
            <w:pPr>
              <w:spacing w:before="100" w:after="100"/>
              <w:rPr>
                <w:rFonts w:ascii="Arial" w:hAnsi="Arial" w:cs="Arial"/>
                <w:sz w:val="20"/>
                <w:szCs w:val="20"/>
              </w:rPr>
            </w:pPr>
            <w:r>
              <w:rPr>
                <w:rFonts w:ascii="Arial" w:hAnsi="Arial" w:cs="Arial"/>
                <w:sz w:val="20"/>
                <w:szCs w:val="20"/>
              </w:rPr>
              <w:t>14</w:t>
            </w:r>
          </w:p>
        </w:tc>
        <w:tc>
          <w:tcPr>
            <w:tcW w:w="773" w:type="pct"/>
            <w:shd w:val="clear" w:color="auto" w:fill="C6E7F0" w:themeFill="accent6" w:themeFillTint="33"/>
          </w:tcPr>
          <w:p w14:paraId="2A9F8B63" w14:textId="1B33FA64" w:rsidR="009011BD" w:rsidRPr="003140BB" w:rsidRDefault="00915B14" w:rsidP="00505BCE">
            <w:pPr>
              <w:spacing w:before="100" w:after="100"/>
              <w:rPr>
                <w:rFonts w:ascii="Arial" w:hAnsi="Arial" w:cs="Arial"/>
                <w:sz w:val="20"/>
                <w:szCs w:val="20"/>
              </w:rPr>
            </w:pPr>
            <w:r w:rsidRPr="00915B14">
              <w:rPr>
                <w:rFonts w:ascii="Arial" w:hAnsi="Arial" w:cs="Arial"/>
                <w:sz w:val="20"/>
                <w:szCs w:val="20"/>
              </w:rPr>
              <w:t>Adopted</w:t>
            </w:r>
          </w:p>
        </w:tc>
        <w:tc>
          <w:tcPr>
            <w:tcW w:w="914" w:type="pct"/>
            <w:shd w:val="clear" w:color="auto" w:fill="FFC000"/>
          </w:tcPr>
          <w:p w14:paraId="45B31E8B" w14:textId="51CB4369" w:rsidR="009011BD" w:rsidRPr="00430FEA" w:rsidRDefault="71DD3F12" w:rsidP="41F0C787">
            <w:pPr>
              <w:spacing w:before="100" w:after="100"/>
              <w:rPr>
                <w:rFonts w:ascii="Arial" w:hAnsi="Arial" w:cs="Arial"/>
                <w:sz w:val="20"/>
                <w:szCs w:val="20"/>
              </w:rPr>
            </w:pPr>
            <w:r w:rsidRPr="00430FEA">
              <w:rPr>
                <w:rFonts w:ascii="Arial" w:hAnsi="Arial" w:cs="Arial"/>
                <w:sz w:val="20"/>
                <w:szCs w:val="20"/>
              </w:rPr>
              <w:t>Delayed</w:t>
            </w:r>
          </w:p>
        </w:tc>
        <w:tc>
          <w:tcPr>
            <w:tcW w:w="1575" w:type="pct"/>
            <w:gridSpan w:val="2"/>
          </w:tcPr>
          <w:p w14:paraId="03A7A293" w14:textId="29C2B7D4" w:rsidR="009011BD" w:rsidRPr="00AA13DA" w:rsidRDefault="00855AE1" w:rsidP="00505BCE">
            <w:pPr>
              <w:spacing w:before="100" w:after="100"/>
              <w:rPr>
                <w:rFonts w:ascii="Arial" w:hAnsi="Arial" w:cs="Arial"/>
                <w:sz w:val="20"/>
                <w:szCs w:val="20"/>
              </w:rPr>
            </w:pPr>
            <w:r w:rsidRPr="00855AE1">
              <w:rPr>
                <w:rFonts w:ascii="Arial" w:hAnsi="Arial" w:cs="Arial"/>
                <w:sz w:val="20"/>
                <w:szCs w:val="20"/>
              </w:rPr>
              <w:t>Pest risk analysis completed by SMART</w:t>
            </w:r>
          </w:p>
        </w:tc>
        <w:tc>
          <w:tcPr>
            <w:tcW w:w="988" w:type="pct"/>
          </w:tcPr>
          <w:p w14:paraId="58B3C38E" w14:textId="22773945" w:rsidR="00D4393D" w:rsidRDefault="00D4393D" w:rsidP="00505BCE">
            <w:pPr>
              <w:spacing w:before="100" w:after="100"/>
              <w:rPr>
                <w:rFonts w:ascii="Arial" w:hAnsi="Arial" w:cs="Arial"/>
                <w:sz w:val="20"/>
                <w:szCs w:val="20"/>
              </w:rPr>
            </w:pPr>
            <w:r w:rsidRPr="009A63D4">
              <w:rPr>
                <w:rFonts w:ascii="Arial" w:hAnsi="Arial" w:cs="Arial"/>
                <w:sz w:val="20"/>
                <w:szCs w:val="20"/>
              </w:rPr>
              <w:t>Director</w:t>
            </w:r>
            <w:r w:rsidR="008F162B">
              <w:rPr>
                <w:rFonts w:ascii="Arial" w:hAnsi="Arial" w:cs="Arial"/>
                <w:sz w:val="20"/>
                <w:szCs w:val="20"/>
              </w:rPr>
              <w:t>,</w:t>
            </w:r>
            <w:r w:rsidRPr="009A63D4">
              <w:rPr>
                <w:rFonts w:ascii="Arial" w:hAnsi="Arial" w:cs="Arial"/>
                <w:sz w:val="20"/>
                <w:szCs w:val="20"/>
              </w:rPr>
              <w:t xml:space="preserve"> Legislation and Compliance</w:t>
            </w:r>
            <w:r w:rsidRPr="00500082">
              <w:rPr>
                <w:rFonts w:ascii="Arial" w:hAnsi="Arial" w:cs="Arial"/>
                <w:sz w:val="20"/>
                <w:szCs w:val="20"/>
              </w:rPr>
              <w:t xml:space="preserve"> </w:t>
            </w:r>
          </w:p>
          <w:p w14:paraId="5114A057" w14:textId="0361F342" w:rsidR="009011BD" w:rsidRPr="00AA13DA" w:rsidRDefault="00500082" w:rsidP="00505BCE">
            <w:pPr>
              <w:spacing w:before="100" w:after="100"/>
              <w:rPr>
                <w:rFonts w:ascii="Arial" w:hAnsi="Arial" w:cs="Arial"/>
                <w:sz w:val="20"/>
                <w:szCs w:val="20"/>
              </w:rPr>
            </w:pPr>
            <w:r w:rsidRPr="00500082">
              <w:rPr>
                <w:rFonts w:ascii="Arial" w:hAnsi="Arial" w:cs="Arial"/>
                <w:sz w:val="20"/>
                <w:szCs w:val="20"/>
              </w:rPr>
              <w:t xml:space="preserve">All jurisdictions </w:t>
            </w:r>
          </w:p>
        </w:tc>
      </w:tr>
      <w:tr w:rsidR="009011BD" w14:paraId="39F2DB05" w14:textId="77777777" w:rsidTr="09A325EB">
        <w:trPr>
          <w:trHeight w:val="475"/>
        </w:trPr>
        <w:tc>
          <w:tcPr>
            <w:tcW w:w="5000" w:type="pct"/>
            <w:gridSpan w:val="6"/>
            <w:shd w:val="clear" w:color="auto" w:fill="D9D9D9" w:themeFill="background2" w:themeFillShade="D9"/>
          </w:tcPr>
          <w:p w14:paraId="11DBD7CF" w14:textId="59282E93"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7872BA">
              <w:rPr>
                <w:rFonts w:ascii="Arial" w:hAnsi="Arial" w:cs="Arial"/>
                <w:b/>
                <w:bCs/>
                <w:sz w:val="20"/>
                <w:szCs w:val="20"/>
              </w:rPr>
              <w:t>R</w:t>
            </w:r>
            <w:r w:rsidRPr="00D217F8">
              <w:rPr>
                <w:rFonts w:ascii="Arial" w:hAnsi="Arial" w:cs="Arial"/>
                <w:b/>
                <w:bCs/>
                <w:sz w:val="20"/>
                <w:szCs w:val="20"/>
              </w:rPr>
              <w:t xml:space="preserve">eview </w:t>
            </w:r>
            <w:r w:rsidR="007872BA">
              <w:rPr>
                <w:rFonts w:ascii="Arial" w:hAnsi="Arial" w:cs="Arial"/>
                <w:b/>
                <w:bCs/>
                <w:sz w:val="20"/>
                <w:szCs w:val="20"/>
              </w:rPr>
              <w:t>R</w:t>
            </w:r>
            <w:r w:rsidRPr="00D217F8">
              <w:rPr>
                <w:rFonts w:ascii="Arial" w:hAnsi="Arial" w:cs="Arial"/>
                <w:b/>
                <w:bCs/>
                <w:sz w:val="20"/>
                <w:szCs w:val="20"/>
              </w:rPr>
              <w:t>ecommendation</w:t>
            </w:r>
          </w:p>
        </w:tc>
      </w:tr>
      <w:tr w:rsidR="009011BD" w14:paraId="21CB01FE" w14:textId="77777777" w:rsidTr="09A325EB">
        <w:trPr>
          <w:trHeight w:val="475"/>
        </w:trPr>
        <w:tc>
          <w:tcPr>
            <w:tcW w:w="5000" w:type="pct"/>
            <w:gridSpan w:val="6"/>
          </w:tcPr>
          <w:p w14:paraId="34C918D9" w14:textId="0DB027F7" w:rsidR="00E653E9" w:rsidRPr="00D217F8" w:rsidRDefault="00170F03" w:rsidP="00505BCE">
            <w:pPr>
              <w:pStyle w:val="NormalWeb"/>
              <w:shd w:val="clear" w:color="auto" w:fill="FFFFFF"/>
              <w:spacing w:beforeAutospacing="0" w:afterAutospacing="0"/>
              <w:ind w:left="23"/>
              <w:rPr>
                <w:rFonts w:ascii="Arial" w:hAnsi="Arial" w:cs="Arial"/>
                <w:spacing w:val="-1"/>
                <w:sz w:val="20"/>
                <w:szCs w:val="20"/>
              </w:rPr>
            </w:pPr>
            <w:r w:rsidRPr="00170F03">
              <w:rPr>
                <w:rFonts w:ascii="Arial" w:hAnsi="Arial" w:cs="Arial"/>
                <w:spacing w:val="-1"/>
                <w:sz w:val="20"/>
                <w:szCs w:val="20"/>
              </w:rPr>
              <w:lastRenderedPageBreak/>
              <w:t>States / Territories work through Plant Health Committee to harmonise their interstate movement controls on RIFA carrier materials as the Queensland RIFA biosecurity zones and RIFA carrier movement requirements are reviewed and implement suitable compliance checks at destination of high-risk carriers such as nursery materials.</w:t>
            </w:r>
          </w:p>
        </w:tc>
      </w:tr>
      <w:tr w:rsidR="009011BD" w14:paraId="30702C19" w14:textId="77777777" w:rsidTr="09A325EB">
        <w:trPr>
          <w:trHeight w:val="475"/>
        </w:trPr>
        <w:tc>
          <w:tcPr>
            <w:tcW w:w="5000" w:type="pct"/>
            <w:gridSpan w:val="6"/>
            <w:shd w:val="clear" w:color="auto" w:fill="D9D9D9" w:themeFill="background2" w:themeFillShade="D9"/>
          </w:tcPr>
          <w:p w14:paraId="041839DB" w14:textId="70AD7E39" w:rsidR="009011BD" w:rsidRPr="00D217F8" w:rsidRDefault="007872BA" w:rsidP="00505BCE">
            <w:pPr>
              <w:spacing w:before="100" w:after="100"/>
              <w:jc w:val="center"/>
              <w:rPr>
                <w:rFonts w:ascii="Arial" w:hAnsi="Arial" w:cs="Arial"/>
                <w:b/>
                <w:bCs/>
                <w:sz w:val="20"/>
                <w:szCs w:val="20"/>
              </w:rPr>
            </w:pPr>
            <w:r>
              <w:rPr>
                <w:rFonts w:ascii="Arial" w:hAnsi="Arial" w:cs="Arial"/>
                <w:b/>
                <w:bCs/>
                <w:sz w:val="20"/>
                <w:szCs w:val="20"/>
              </w:rPr>
              <w:t>Initial</w:t>
            </w:r>
            <w:r w:rsidR="004D1727">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EC29D0">
              <w:rPr>
                <w:rFonts w:ascii="Arial" w:hAnsi="Arial" w:cs="Arial"/>
                <w:b/>
                <w:bCs/>
                <w:sz w:val="20"/>
                <w:szCs w:val="20"/>
              </w:rPr>
              <w:t>ember</w:t>
            </w:r>
            <w:r w:rsidR="009011BD" w:rsidRPr="00D217F8">
              <w:rPr>
                <w:rFonts w:ascii="Arial" w:hAnsi="Arial" w:cs="Arial"/>
                <w:b/>
                <w:bCs/>
                <w:sz w:val="20"/>
                <w:szCs w:val="20"/>
              </w:rPr>
              <w:t xml:space="preserve"> </w:t>
            </w:r>
            <w:r w:rsidR="00EC29D0">
              <w:rPr>
                <w:rFonts w:ascii="Arial" w:hAnsi="Arial" w:cs="Arial"/>
                <w:b/>
                <w:bCs/>
                <w:sz w:val="20"/>
                <w:szCs w:val="20"/>
              </w:rPr>
              <w:t>20</w:t>
            </w:r>
            <w:r w:rsidR="009011BD" w:rsidRPr="00D217F8">
              <w:rPr>
                <w:rFonts w:ascii="Arial" w:hAnsi="Arial" w:cs="Arial"/>
                <w:b/>
                <w:bCs/>
                <w:sz w:val="20"/>
                <w:szCs w:val="20"/>
              </w:rPr>
              <w:t>22)</w:t>
            </w:r>
          </w:p>
        </w:tc>
      </w:tr>
      <w:tr w:rsidR="009011BD" w14:paraId="1358D348" w14:textId="77777777" w:rsidTr="09A325EB">
        <w:trPr>
          <w:trHeight w:val="475"/>
        </w:trPr>
        <w:tc>
          <w:tcPr>
            <w:tcW w:w="5000" w:type="pct"/>
            <w:gridSpan w:val="6"/>
          </w:tcPr>
          <w:p w14:paraId="5A5894FF" w14:textId="5A812E24" w:rsidR="00E653E9" w:rsidRPr="00D217F8" w:rsidRDefault="005C7D72" w:rsidP="00505BCE">
            <w:pPr>
              <w:spacing w:before="100" w:after="100"/>
              <w:rPr>
                <w:rFonts w:ascii="Arial" w:hAnsi="Arial" w:cs="Arial"/>
                <w:sz w:val="20"/>
                <w:szCs w:val="20"/>
              </w:rPr>
            </w:pPr>
            <w:r w:rsidRPr="005C7D72">
              <w:rPr>
                <w:rFonts w:ascii="Arial" w:hAnsi="Arial" w:cs="Arial"/>
                <w:sz w:val="20"/>
                <w:szCs w:val="20"/>
              </w:rPr>
              <w:t xml:space="preserve">The </w:t>
            </w:r>
            <w:r w:rsidR="001D5BEF">
              <w:rPr>
                <w:rFonts w:ascii="Arial" w:hAnsi="Arial" w:cs="Arial"/>
                <w:sz w:val="20"/>
                <w:szCs w:val="20"/>
              </w:rPr>
              <w:t>NFAEP</w:t>
            </w:r>
            <w:r w:rsidR="001D5BEF" w:rsidRPr="005C7D72">
              <w:rPr>
                <w:rFonts w:ascii="Arial" w:hAnsi="Arial" w:cs="Arial"/>
                <w:sz w:val="20"/>
                <w:szCs w:val="20"/>
              </w:rPr>
              <w:t xml:space="preserve"> </w:t>
            </w:r>
            <w:r w:rsidRPr="005C7D72">
              <w:rPr>
                <w:rFonts w:ascii="Arial" w:hAnsi="Arial" w:cs="Arial"/>
                <w:sz w:val="20"/>
                <w:szCs w:val="20"/>
              </w:rPr>
              <w:t xml:space="preserve">is committed to working with the </w:t>
            </w:r>
            <w:r w:rsidR="007F79FF">
              <w:rPr>
                <w:rFonts w:ascii="Arial" w:hAnsi="Arial" w:cs="Arial"/>
                <w:sz w:val="20"/>
                <w:szCs w:val="20"/>
              </w:rPr>
              <w:t>PHC</w:t>
            </w:r>
            <w:r w:rsidRPr="005C7D72">
              <w:rPr>
                <w:rFonts w:ascii="Arial" w:hAnsi="Arial" w:cs="Arial"/>
                <w:sz w:val="20"/>
                <w:szCs w:val="20"/>
              </w:rPr>
              <w:t xml:space="preserve"> to </w:t>
            </w:r>
            <w:r w:rsidR="005B14FC">
              <w:rPr>
                <w:rFonts w:ascii="Arial" w:hAnsi="Arial" w:cs="Arial"/>
                <w:sz w:val="20"/>
                <w:szCs w:val="20"/>
              </w:rPr>
              <w:t xml:space="preserve">standardise </w:t>
            </w:r>
            <w:r w:rsidRPr="005C7D72">
              <w:rPr>
                <w:rFonts w:ascii="Arial" w:hAnsi="Arial" w:cs="Arial"/>
                <w:sz w:val="20"/>
                <w:szCs w:val="20"/>
              </w:rPr>
              <w:t xml:space="preserve">movement controls. The </w:t>
            </w:r>
            <w:r w:rsidR="005B14FC">
              <w:rPr>
                <w:rFonts w:ascii="Arial" w:hAnsi="Arial" w:cs="Arial"/>
                <w:sz w:val="20"/>
                <w:szCs w:val="20"/>
              </w:rPr>
              <w:t>p</w:t>
            </w:r>
            <w:r w:rsidRPr="005C7D72">
              <w:rPr>
                <w:rFonts w:ascii="Arial" w:hAnsi="Arial" w:cs="Arial"/>
                <w:sz w:val="20"/>
                <w:szCs w:val="20"/>
              </w:rPr>
              <w:t xml:space="preserve">rogram has developed and will introduce a risk-based compliance model across </w:t>
            </w:r>
            <w:r w:rsidR="005B14FC">
              <w:rPr>
                <w:rFonts w:ascii="Arial" w:hAnsi="Arial" w:cs="Arial"/>
                <w:sz w:val="20"/>
                <w:szCs w:val="20"/>
              </w:rPr>
              <w:t xml:space="preserve">LGAs in </w:t>
            </w:r>
            <w:r w:rsidRPr="005C7D72">
              <w:rPr>
                <w:rFonts w:ascii="Arial" w:hAnsi="Arial" w:cs="Arial"/>
                <w:sz w:val="20"/>
                <w:szCs w:val="20"/>
              </w:rPr>
              <w:t>SEQ. The model allows planning and intelligence-based targeting of high-risk industries and activities.</w:t>
            </w:r>
          </w:p>
        </w:tc>
      </w:tr>
      <w:tr w:rsidR="009011BD" w14:paraId="2010D46A" w14:textId="77777777" w:rsidTr="09A325EB">
        <w:trPr>
          <w:trHeight w:val="475"/>
        </w:trPr>
        <w:tc>
          <w:tcPr>
            <w:tcW w:w="5000" w:type="pct"/>
            <w:gridSpan w:val="6"/>
            <w:shd w:val="clear" w:color="auto" w:fill="D9D9D9" w:themeFill="background2" w:themeFillShade="D9"/>
          </w:tcPr>
          <w:p w14:paraId="51AE2010" w14:textId="501DEDAC" w:rsidR="009011BD" w:rsidRPr="00D217F8" w:rsidRDefault="007872BA"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EC29D0">
              <w:rPr>
                <w:rFonts w:ascii="Arial" w:hAnsi="Arial" w:cs="Arial"/>
                <w:b/>
                <w:bCs/>
                <w:sz w:val="20"/>
                <w:szCs w:val="20"/>
              </w:rPr>
              <w:t>ruary</w:t>
            </w:r>
            <w:r w:rsidR="009011BD" w:rsidRPr="00D217F8">
              <w:rPr>
                <w:rFonts w:ascii="Arial" w:hAnsi="Arial" w:cs="Arial"/>
                <w:b/>
                <w:bCs/>
                <w:sz w:val="20"/>
                <w:szCs w:val="20"/>
              </w:rPr>
              <w:t xml:space="preserve"> </w:t>
            </w:r>
            <w:r w:rsidR="00EC29D0">
              <w:rPr>
                <w:rFonts w:ascii="Arial" w:hAnsi="Arial" w:cs="Arial"/>
                <w:b/>
                <w:bCs/>
                <w:sz w:val="20"/>
                <w:szCs w:val="20"/>
              </w:rPr>
              <w:t>20</w:t>
            </w:r>
            <w:r w:rsidR="009011BD" w:rsidRPr="00D217F8">
              <w:rPr>
                <w:rFonts w:ascii="Arial" w:hAnsi="Arial" w:cs="Arial"/>
                <w:b/>
                <w:bCs/>
                <w:sz w:val="20"/>
                <w:szCs w:val="20"/>
              </w:rPr>
              <w:t>24)</w:t>
            </w:r>
          </w:p>
        </w:tc>
      </w:tr>
      <w:tr w:rsidR="009011BD" w14:paraId="7B896664" w14:textId="77777777" w:rsidTr="09A325EB">
        <w:trPr>
          <w:trHeight w:val="475"/>
        </w:trPr>
        <w:tc>
          <w:tcPr>
            <w:tcW w:w="5000" w:type="pct"/>
            <w:gridSpan w:val="6"/>
          </w:tcPr>
          <w:p w14:paraId="77570C18" w14:textId="6AC8368D" w:rsidR="00696C26" w:rsidRPr="00696C26" w:rsidRDefault="00696C26" w:rsidP="00505BCE">
            <w:pPr>
              <w:spacing w:before="100" w:after="100"/>
              <w:rPr>
                <w:rFonts w:ascii="Arial" w:hAnsi="Arial" w:cs="Arial"/>
                <w:sz w:val="20"/>
                <w:szCs w:val="20"/>
              </w:rPr>
            </w:pPr>
            <w:r w:rsidRPr="00696C26">
              <w:rPr>
                <w:rFonts w:ascii="Arial" w:hAnsi="Arial" w:cs="Arial"/>
                <w:sz w:val="20"/>
                <w:szCs w:val="20"/>
              </w:rPr>
              <w:t xml:space="preserve">On 7 March 2023, a workshop was </w:t>
            </w:r>
            <w:r w:rsidR="007F79FF">
              <w:rPr>
                <w:rFonts w:ascii="Arial" w:hAnsi="Arial" w:cs="Arial"/>
                <w:sz w:val="20"/>
                <w:szCs w:val="20"/>
              </w:rPr>
              <w:t xml:space="preserve">convened with representatives from the </w:t>
            </w:r>
            <w:r w:rsidRPr="00696C26">
              <w:rPr>
                <w:rFonts w:ascii="Arial" w:hAnsi="Arial" w:cs="Arial"/>
                <w:sz w:val="20"/>
                <w:szCs w:val="20"/>
              </w:rPr>
              <w:t xml:space="preserve">PHC, </w:t>
            </w:r>
            <w:r w:rsidR="007F79FF">
              <w:rPr>
                <w:rFonts w:ascii="Arial" w:hAnsi="Arial" w:cs="Arial"/>
                <w:sz w:val="20"/>
                <w:szCs w:val="20"/>
              </w:rPr>
              <w:t xml:space="preserve">members of </w:t>
            </w:r>
            <w:r w:rsidRPr="00696C26">
              <w:rPr>
                <w:rFonts w:ascii="Arial" w:hAnsi="Arial" w:cs="Arial"/>
                <w:sz w:val="20"/>
                <w:szCs w:val="20"/>
              </w:rPr>
              <w:t>NFAEP</w:t>
            </w:r>
            <w:r w:rsidR="007F79FF">
              <w:rPr>
                <w:rFonts w:ascii="Arial" w:hAnsi="Arial" w:cs="Arial"/>
                <w:sz w:val="20"/>
                <w:szCs w:val="20"/>
              </w:rPr>
              <w:t xml:space="preserve">, </w:t>
            </w:r>
            <w:r w:rsidRPr="00696C26">
              <w:rPr>
                <w:rFonts w:ascii="Arial" w:hAnsi="Arial" w:cs="Arial"/>
                <w:sz w:val="20"/>
                <w:szCs w:val="20"/>
              </w:rPr>
              <w:t xml:space="preserve">and the </w:t>
            </w:r>
            <w:proofErr w:type="spellStart"/>
            <w:r w:rsidRPr="00696C26">
              <w:rPr>
                <w:rFonts w:ascii="Arial" w:hAnsi="Arial" w:cs="Arial"/>
                <w:sz w:val="20"/>
                <w:szCs w:val="20"/>
              </w:rPr>
              <w:t>Greenlife</w:t>
            </w:r>
            <w:proofErr w:type="spellEnd"/>
            <w:r w:rsidRPr="00696C26">
              <w:rPr>
                <w:rFonts w:ascii="Arial" w:hAnsi="Arial" w:cs="Arial"/>
                <w:sz w:val="20"/>
                <w:szCs w:val="20"/>
              </w:rPr>
              <w:t xml:space="preserve"> Industry Association (GIA) to </w:t>
            </w:r>
            <w:r w:rsidR="007F79FF">
              <w:rPr>
                <w:rFonts w:ascii="Arial" w:hAnsi="Arial" w:cs="Arial"/>
                <w:sz w:val="20"/>
                <w:szCs w:val="20"/>
              </w:rPr>
              <w:t>address</w:t>
            </w:r>
            <w:r w:rsidRPr="00696C26">
              <w:rPr>
                <w:rFonts w:ascii="Arial" w:hAnsi="Arial" w:cs="Arial"/>
                <w:sz w:val="20"/>
                <w:szCs w:val="20"/>
              </w:rPr>
              <w:t xml:space="preserve"> </w:t>
            </w:r>
            <w:r w:rsidR="007F79FF">
              <w:rPr>
                <w:rFonts w:ascii="Arial" w:hAnsi="Arial" w:cs="Arial"/>
                <w:sz w:val="20"/>
                <w:szCs w:val="20"/>
              </w:rPr>
              <w:t>RIFA</w:t>
            </w:r>
            <w:r>
              <w:rPr>
                <w:rFonts w:ascii="Arial" w:hAnsi="Arial" w:cs="Arial"/>
                <w:sz w:val="20"/>
                <w:szCs w:val="20"/>
              </w:rPr>
              <w:t xml:space="preserve"> </w:t>
            </w:r>
            <w:r w:rsidRPr="00696C26">
              <w:rPr>
                <w:rFonts w:ascii="Arial" w:hAnsi="Arial" w:cs="Arial"/>
                <w:sz w:val="20"/>
                <w:szCs w:val="20"/>
              </w:rPr>
              <w:t xml:space="preserve">movement controls associated with </w:t>
            </w:r>
            <w:proofErr w:type="spellStart"/>
            <w:r w:rsidR="007F79FF">
              <w:rPr>
                <w:rFonts w:ascii="Arial" w:hAnsi="Arial" w:cs="Arial"/>
                <w:sz w:val="20"/>
                <w:szCs w:val="20"/>
              </w:rPr>
              <w:t>g</w:t>
            </w:r>
            <w:r w:rsidRPr="00696C26">
              <w:rPr>
                <w:rFonts w:ascii="Arial" w:hAnsi="Arial" w:cs="Arial"/>
                <w:sz w:val="20"/>
                <w:szCs w:val="20"/>
              </w:rPr>
              <w:t>reenlife</w:t>
            </w:r>
            <w:proofErr w:type="spellEnd"/>
            <w:r w:rsidRPr="00696C26">
              <w:rPr>
                <w:rFonts w:ascii="Arial" w:hAnsi="Arial" w:cs="Arial"/>
                <w:sz w:val="20"/>
                <w:szCs w:val="20"/>
              </w:rPr>
              <w:t xml:space="preserve"> industries</w:t>
            </w:r>
            <w:r w:rsidR="007F79FF">
              <w:rPr>
                <w:rFonts w:ascii="Arial" w:hAnsi="Arial" w:cs="Arial"/>
                <w:sz w:val="20"/>
                <w:szCs w:val="20"/>
              </w:rPr>
              <w:t xml:space="preserve">, including </w:t>
            </w:r>
            <w:r w:rsidRPr="00696C26">
              <w:rPr>
                <w:rFonts w:ascii="Arial" w:hAnsi="Arial" w:cs="Arial"/>
                <w:sz w:val="20"/>
                <w:szCs w:val="20"/>
              </w:rPr>
              <w:t xml:space="preserve">plant nurseries and </w:t>
            </w:r>
            <w:r w:rsidR="007F79FF">
              <w:rPr>
                <w:rFonts w:ascii="Arial" w:hAnsi="Arial" w:cs="Arial"/>
                <w:sz w:val="20"/>
                <w:szCs w:val="20"/>
              </w:rPr>
              <w:t xml:space="preserve">related </w:t>
            </w:r>
            <w:r w:rsidRPr="00696C26">
              <w:rPr>
                <w:rFonts w:ascii="Arial" w:hAnsi="Arial" w:cs="Arial"/>
                <w:sz w:val="20"/>
                <w:szCs w:val="20"/>
              </w:rPr>
              <w:t>industries.</w:t>
            </w:r>
          </w:p>
          <w:p w14:paraId="4F2D33D0" w14:textId="19884BF2" w:rsidR="00696C26" w:rsidRPr="00696C26" w:rsidRDefault="00696C26" w:rsidP="00505BCE">
            <w:pPr>
              <w:spacing w:before="100" w:after="100"/>
              <w:rPr>
                <w:rFonts w:ascii="Arial" w:hAnsi="Arial" w:cs="Arial"/>
                <w:sz w:val="20"/>
                <w:szCs w:val="20"/>
              </w:rPr>
            </w:pPr>
            <w:r w:rsidRPr="00696C26">
              <w:rPr>
                <w:rFonts w:ascii="Arial" w:hAnsi="Arial" w:cs="Arial"/>
                <w:sz w:val="20"/>
                <w:szCs w:val="20"/>
              </w:rPr>
              <w:t xml:space="preserve">The PHC referred this matter </w:t>
            </w:r>
            <w:r w:rsidR="2DDAA03C" w:rsidRPr="6876A372">
              <w:rPr>
                <w:rFonts w:ascii="Arial" w:hAnsi="Arial" w:cs="Arial"/>
                <w:sz w:val="20"/>
                <w:szCs w:val="20"/>
              </w:rPr>
              <w:t>to</w:t>
            </w:r>
            <w:r w:rsidRPr="00696C26">
              <w:rPr>
                <w:rFonts w:ascii="Arial" w:hAnsi="Arial" w:cs="Arial"/>
                <w:sz w:val="20"/>
                <w:szCs w:val="20"/>
              </w:rPr>
              <w:t xml:space="preserve"> </w:t>
            </w:r>
            <w:r>
              <w:rPr>
                <w:rFonts w:ascii="Arial" w:hAnsi="Arial" w:cs="Arial"/>
                <w:sz w:val="20"/>
                <w:szCs w:val="20"/>
              </w:rPr>
              <w:t xml:space="preserve">the </w:t>
            </w:r>
            <w:r w:rsidRPr="00696C26">
              <w:rPr>
                <w:rFonts w:ascii="Arial" w:hAnsi="Arial" w:cs="Arial"/>
                <w:sz w:val="20"/>
                <w:szCs w:val="20"/>
              </w:rPr>
              <w:t>Sub</w:t>
            </w:r>
            <w:r w:rsidR="007F79FF">
              <w:rPr>
                <w:rFonts w:ascii="Arial" w:hAnsi="Arial" w:cs="Arial"/>
                <w:sz w:val="20"/>
                <w:szCs w:val="20"/>
              </w:rPr>
              <w:t xml:space="preserve"> C</w:t>
            </w:r>
            <w:r w:rsidRPr="00696C26">
              <w:rPr>
                <w:rFonts w:ascii="Arial" w:hAnsi="Arial" w:cs="Arial"/>
                <w:sz w:val="20"/>
                <w:szCs w:val="20"/>
              </w:rPr>
              <w:t>ommittee for Market Access, Risk and Trade</w:t>
            </w:r>
            <w:r>
              <w:rPr>
                <w:rFonts w:ascii="Arial" w:hAnsi="Arial" w:cs="Arial"/>
                <w:sz w:val="20"/>
                <w:szCs w:val="20"/>
              </w:rPr>
              <w:t xml:space="preserve"> (</w:t>
            </w:r>
            <w:r w:rsidRPr="00696C26">
              <w:rPr>
                <w:rFonts w:ascii="Arial" w:hAnsi="Arial" w:cs="Arial"/>
                <w:sz w:val="20"/>
                <w:szCs w:val="20"/>
              </w:rPr>
              <w:t>SMART</w:t>
            </w:r>
            <w:r>
              <w:rPr>
                <w:rFonts w:ascii="Arial" w:hAnsi="Arial" w:cs="Arial"/>
                <w:sz w:val="20"/>
                <w:szCs w:val="20"/>
              </w:rPr>
              <w:t>)</w:t>
            </w:r>
            <w:r w:rsidRPr="00696C26">
              <w:rPr>
                <w:rFonts w:ascii="Arial" w:hAnsi="Arial" w:cs="Arial"/>
                <w:sz w:val="20"/>
                <w:szCs w:val="20"/>
              </w:rPr>
              <w:t xml:space="preserve"> to conduct a pest risk assessment with the following</w:t>
            </w:r>
            <w:r>
              <w:rPr>
                <w:rFonts w:ascii="Arial" w:hAnsi="Arial" w:cs="Arial"/>
                <w:sz w:val="20"/>
                <w:szCs w:val="20"/>
              </w:rPr>
              <w:t xml:space="preserve"> </w:t>
            </w:r>
            <w:r w:rsidRPr="00696C26">
              <w:rPr>
                <w:rFonts w:ascii="Arial" w:hAnsi="Arial" w:cs="Arial"/>
                <w:sz w:val="20"/>
                <w:szCs w:val="20"/>
              </w:rPr>
              <w:t>instructions:</w:t>
            </w:r>
          </w:p>
          <w:p w14:paraId="4C63846A" w14:textId="222F51B7" w:rsidR="00696C26" w:rsidRDefault="00696C26" w:rsidP="00505BCE">
            <w:pPr>
              <w:pStyle w:val="ListParagraph"/>
              <w:numPr>
                <w:ilvl w:val="0"/>
                <w:numId w:val="21"/>
              </w:numPr>
              <w:spacing w:before="100" w:after="100"/>
              <w:ind w:left="450" w:hanging="283"/>
              <w:contextualSpacing w:val="0"/>
              <w:rPr>
                <w:rFonts w:ascii="Arial" w:hAnsi="Arial" w:cs="Arial"/>
                <w:sz w:val="20"/>
                <w:szCs w:val="20"/>
              </w:rPr>
            </w:pPr>
            <w:r w:rsidRPr="00CF345A">
              <w:rPr>
                <w:rFonts w:ascii="Arial" w:hAnsi="Arial" w:cs="Arial"/>
                <w:sz w:val="20"/>
                <w:szCs w:val="20"/>
              </w:rPr>
              <w:t xml:space="preserve">Develop a nationally agreed pest risk assessment for </w:t>
            </w:r>
            <w:r w:rsidR="007F79FF">
              <w:rPr>
                <w:rFonts w:ascii="Arial" w:hAnsi="Arial" w:cs="Arial"/>
                <w:sz w:val="20"/>
                <w:szCs w:val="20"/>
              </w:rPr>
              <w:t>RIFA</w:t>
            </w:r>
            <w:r w:rsidRPr="00CF345A">
              <w:rPr>
                <w:rFonts w:ascii="Arial" w:hAnsi="Arial" w:cs="Arial"/>
                <w:sz w:val="20"/>
                <w:szCs w:val="20"/>
              </w:rPr>
              <w:t xml:space="preserve">, </w:t>
            </w:r>
            <w:r w:rsidR="007F79FF">
              <w:rPr>
                <w:rFonts w:ascii="Arial" w:hAnsi="Arial" w:cs="Arial"/>
                <w:sz w:val="20"/>
                <w:szCs w:val="20"/>
              </w:rPr>
              <w:t xml:space="preserve">clearly identifying and agreeing upon </w:t>
            </w:r>
            <w:r w:rsidRPr="00CF345A">
              <w:rPr>
                <w:rFonts w:ascii="Arial" w:hAnsi="Arial" w:cs="Arial"/>
                <w:sz w:val="20"/>
                <w:szCs w:val="20"/>
              </w:rPr>
              <w:t>movement pathways, carriers</w:t>
            </w:r>
            <w:r w:rsidR="007F79FF">
              <w:rPr>
                <w:rFonts w:ascii="Arial" w:hAnsi="Arial" w:cs="Arial"/>
                <w:sz w:val="20"/>
                <w:szCs w:val="20"/>
              </w:rPr>
              <w:t>,</w:t>
            </w:r>
            <w:r w:rsidRPr="00CF345A">
              <w:rPr>
                <w:rFonts w:ascii="Arial" w:hAnsi="Arial" w:cs="Arial"/>
                <w:sz w:val="20"/>
                <w:szCs w:val="20"/>
              </w:rPr>
              <w:t xml:space="preserve"> and </w:t>
            </w:r>
            <w:r w:rsidR="007F79FF">
              <w:rPr>
                <w:rFonts w:ascii="Arial" w:hAnsi="Arial" w:cs="Arial"/>
                <w:sz w:val="20"/>
                <w:szCs w:val="20"/>
              </w:rPr>
              <w:t xml:space="preserve">associated </w:t>
            </w:r>
            <w:r w:rsidRPr="00CF345A">
              <w:rPr>
                <w:rFonts w:ascii="Arial" w:hAnsi="Arial" w:cs="Arial"/>
                <w:sz w:val="20"/>
                <w:szCs w:val="20"/>
              </w:rPr>
              <w:t>risk levels</w:t>
            </w:r>
            <w:r w:rsidR="007F79FF">
              <w:rPr>
                <w:rFonts w:ascii="Arial" w:hAnsi="Arial" w:cs="Arial"/>
                <w:sz w:val="20"/>
                <w:szCs w:val="20"/>
              </w:rPr>
              <w:t>.</w:t>
            </w:r>
          </w:p>
          <w:p w14:paraId="66744601" w14:textId="70993E26" w:rsidR="00EC766E" w:rsidRPr="00DB6070" w:rsidRDefault="007F79FF" w:rsidP="00505BCE">
            <w:pPr>
              <w:pStyle w:val="ListParagraph"/>
              <w:numPr>
                <w:ilvl w:val="0"/>
                <w:numId w:val="21"/>
              </w:numPr>
              <w:spacing w:before="100" w:after="100"/>
              <w:ind w:left="450" w:hanging="283"/>
              <w:contextualSpacing w:val="0"/>
              <w:rPr>
                <w:rFonts w:ascii="Arial" w:hAnsi="Arial" w:cs="Arial"/>
                <w:sz w:val="20"/>
                <w:szCs w:val="20"/>
              </w:rPr>
            </w:pPr>
            <w:r>
              <w:rPr>
                <w:rFonts w:ascii="Arial" w:hAnsi="Arial" w:cs="Arial"/>
                <w:sz w:val="20"/>
                <w:szCs w:val="20"/>
              </w:rPr>
              <w:t xml:space="preserve">Based on the </w:t>
            </w:r>
            <w:r w:rsidR="00696C26" w:rsidRPr="00CF345A">
              <w:rPr>
                <w:rFonts w:ascii="Arial" w:hAnsi="Arial" w:cs="Arial"/>
                <w:sz w:val="20"/>
                <w:szCs w:val="20"/>
              </w:rPr>
              <w:t xml:space="preserve">pest risk assessment, identify and agree </w:t>
            </w:r>
            <w:r>
              <w:rPr>
                <w:rFonts w:ascii="Arial" w:hAnsi="Arial" w:cs="Arial"/>
                <w:sz w:val="20"/>
                <w:szCs w:val="20"/>
              </w:rPr>
              <w:t xml:space="preserve">upon </w:t>
            </w:r>
            <w:r w:rsidR="00696C26" w:rsidRPr="00CF345A">
              <w:rPr>
                <w:rFonts w:ascii="Arial" w:hAnsi="Arial" w:cs="Arial"/>
                <w:sz w:val="20"/>
                <w:szCs w:val="20"/>
              </w:rPr>
              <w:t>appropriate risk mitigation</w:t>
            </w:r>
            <w:r w:rsidR="00696C26">
              <w:rPr>
                <w:rFonts w:ascii="Arial" w:hAnsi="Arial" w:cs="Arial"/>
                <w:sz w:val="20"/>
                <w:szCs w:val="20"/>
              </w:rPr>
              <w:t xml:space="preserve"> </w:t>
            </w:r>
            <w:r w:rsidR="00696C26" w:rsidRPr="00CF345A">
              <w:rPr>
                <w:rFonts w:ascii="Arial" w:hAnsi="Arial" w:cs="Arial"/>
                <w:sz w:val="20"/>
                <w:szCs w:val="20"/>
              </w:rPr>
              <w:t xml:space="preserve">measures and determine </w:t>
            </w:r>
            <w:r>
              <w:rPr>
                <w:rFonts w:ascii="Arial" w:hAnsi="Arial" w:cs="Arial"/>
                <w:sz w:val="20"/>
                <w:szCs w:val="20"/>
              </w:rPr>
              <w:t xml:space="preserve">the necessary </w:t>
            </w:r>
            <w:r w:rsidR="00696C26" w:rsidRPr="00CF345A">
              <w:rPr>
                <w:rFonts w:ascii="Arial" w:hAnsi="Arial" w:cs="Arial"/>
                <w:sz w:val="20"/>
                <w:szCs w:val="20"/>
              </w:rPr>
              <w:t xml:space="preserve">movement controls and entry conditions, if any, </w:t>
            </w:r>
            <w:r>
              <w:rPr>
                <w:rFonts w:ascii="Arial" w:hAnsi="Arial" w:cs="Arial"/>
                <w:sz w:val="20"/>
                <w:szCs w:val="20"/>
              </w:rPr>
              <w:t xml:space="preserve">to </w:t>
            </w:r>
            <w:r w:rsidR="00696C26" w:rsidRPr="00CF345A">
              <w:rPr>
                <w:rFonts w:ascii="Arial" w:hAnsi="Arial" w:cs="Arial"/>
                <w:sz w:val="20"/>
                <w:szCs w:val="20"/>
              </w:rPr>
              <w:t xml:space="preserve">effectively </w:t>
            </w:r>
            <w:r>
              <w:rPr>
                <w:rFonts w:ascii="Arial" w:hAnsi="Arial" w:cs="Arial"/>
                <w:sz w:val="20"/>
                <w:szCs w:val="20"/>
              </w:rPr>
              <w:t xml:space="preserve">manage </w:t>
            </w:r>
            <w:r w:rsidR="00696C26" w:rsidRPr="00CF345A">
              <w:rPr>
                <w:rFonts w:ascii="Arial" w:hAnsi="Arial" w:cs="Arial"/>
                <w:sz w:val="20"/>
                <w:szCs w:val="20"/>
              </w:rPr>
              <w:t xml:space="preserve">the spread of </w:t>
            </w:r>
            <w:r>
              <w:rPr>
                <w:rFonts w:ascii="Arial" w:hAnsi="Arial" w:cs="Arial"/>
                <w:sz w:val="20"/>
                <w:szCs w:val="20"/>
              </w:rPr>
              <w:t>RIFA</w:t>
            </w:r>
            <w:r w:rsidR="00696C26" w:rsidRPr="00CF345A">
              <w:rPr>
                <w:rFonts w:ascii="Arial" w:hAnsi="Arial" w:cs="Arial"/>
                <w:sz w:val="20"/>
                <w:szCs w:val="20"/>
              </w:rPr>
              <w:t>.</w:t>
            </w:r>
          </w:p>
          <w:p w14:paraId="40B1AEBD" w14:textId="008CC640" w:rsidR="00E653E9" w:rsidRPr="009245F8" w:rsidRDefault="00EC766E" w:rsidP="00505BCE">
            <w:pPr>
              <w:spacing w:before="100" w:after="100"/>
              <w:rPr>
                <w:rFonts w:ascii="Arial" w:hAnsi="Arial" w:cs="Arial"/>
                <w:sz w:val="20"/>
                <w:szCs w:val="20"/>
              </w:rPr>
            </w:pPr>
            <w:r>
              <w:rPr>
                <w:rFonts w:ascii="Arial" w:hAnsi="Arial" w:cs="Arial"/>
                <w:sz w:val="20"/>
                <w:szCs w:val="20"/>
              </w:rPr>
              <w:t>As of February 2024</w:t>
            </w:r>
            <w:r w:rsidR="00C56D0D">
              <w:rPr>
                <w:rFonts w:ascii="Arial" w:hAnsi="Arial" w:cs="Arial"/>
                <w:sz w:val="20"/>
                <w:szCs w:val="20"/>
              </w:rPr>
              <w:t>,</w:t>
            </w:r>
            <w:r>
              <w:rPr>
                <w:rFonts w:ascii="Arial" w:hAnsi="Arial" w:cs="Arial"/>
                <w:sz w:val="20"/>
                <w:szCs w:val="20"/>
              </w:rPr>
              <w:t xml:space="preserve"> SMART has </w:t>
            </w:r>
            <w:r w:rsidR="007F79FF">
              <w:rPr>
                <w:rFonts w:ascii="Arial" w:hAnsi="Arial" w:cs="Arial"/>
                <w:sz w:val="20"/>
                <w:szCs w:val="20"/>
              </w:rPr>
              <w:t xml:space="preserve">not </w:t>
            </w:r>
            <w:r>
              <w:rPr>
                <w:rFonts w:ascii="Arial" w:hAnsi="Arial" w:cs="Arial"/>
                <w:sz w:val="20"/>
                <w:szCs w:val="20"/>
              </w:rPr>
              <w:t>yet</w:t>
            </w:r>
            <w:r w:rsidR="1D7F6F6F" w:rsidRPr="6876A372">
              <w:rPr>
                <w:rFonts w:ascii="Arial" w:hAnsi="Arial" w:cs="Arial"/>
                <w:sz w:val="20"/>
                <w:szCs w:val="20"/>
              </w:rPr>
              <w:t xml:space="preserve"> completed</w:t>
            </w:r>
            <w:r>
              <w:rPr>
                <w:rFonts w:ascii="Arial" w:hAnsi="Arial" w:cs="Arial"/>
                <w:sz w:val="20"/>
                <w:szCs w:val="20"/>
              </w:rPr>
              <w:t xml:space="preserve"> the Pest Risk </w:t>
            </w:r>
            <w:r w:rsidR="007F79FF">
              <w:rPr>
                <w:rFonts w:ascii="Arial" w:hAnsi="Arial" w:cs="Arial"/>
                <w:sz w:val="20"/>
                <w:szCs w:val="20"/>
              </w:rPr>
              <w:t>A</w:t>
            </w:r>
            <w:r>
              <w:rPr>
                <w:rFonts w:ascii="Arial" w:hAnsi="Arial" w:cs="Arial"/>
                <w:sz w:val="20"/>
                <w:szCs w:val="20"/>
              </w:rPr>
              <w:t>nalysis due to competing priorities</w:t>
            </w:r>
            <w:r w:rsidR="007F79FF">
              <w:rPr>
                <w:rFonts w:ascii="Arial" w:hAnsi="Arial" w:cs="Arial"/>
                <w:sz w:val="20"/>
                <w:szCs w:val="20"/>
              </w:rPr>
              <w:t xml:space="preserve">, </w:t>
            </w:r>
            <w:r w:rsidR="3059FFA2" w:rsidRPr="6876A372">
              <w:rPr>
                <w:rFonts w:ascii="Arial" w:hAnsi="Arial" w:cs="Arial"/>
                <w:sz w:val="20"/>
                <w:szCs w:val="20"/>
              </w:rPr>
              <w:t>including Varroa Mite response</w:t>
            </w:r>
            <w:r w:rsidR="3E971DD3" w:rsidRPr="6876A372">
              <w:rPr>
                <w:rFonts w:ascii="Arial" w:hAnsi="Arial" w:cs="Arial"/>
                <w:sz w:val="20"/>
                <w:szCs w:val="20"/>
              </w:rPr>
              <w:t>.</w:t>
            </w:r>
            <w:r>
              <w:rPr>
                <w:rFonts w:ascii="Arial" w:hAnsi="Arial" w:cs="Arial"/>
                <w:sz w:val="20"/>
                <w:szCs w:val="20"/>
              </w:rPr>
              <w:t xml:space="preserve"> </w:t>
            </w:r>
            <w:r w:rsidR="007F79FF">
              <w:rPr>
                <w:rFonts w:ascii="Arial" w:hAnsi="Arial" w:cs="Arial"/>
                <w:sz w:val="20"/>
                <w:szCs w:val="20"/>
              </w:rPr>
              <w:t>However, t</w:t>
            </w:r>
            <w:r>
              <w:rPr>
                <w:rFonts w:ascii="Arial" w:hAnsi="Arial" w:cs="Arial"/>
                <w:sz w:val="20"/>
                <w:szCs w:val="20"/>
              </w:rPr>
              <w:t xml:space="preserve">he priority for the pest risk analysis has </w:t>
            </w:r>
            <w:r w:rsidR="00AF72A8">
              <w:rPr>
                <w:rFonts w:ascii="Arial" w:hAnsi="Arial" w:cs="Arial"/>
                <w:sz w:val="20"/>
                <w:szCs w:val="20"/>
              </w:rPr>
              <w:t xml:space="preserve">been </w:t>
            </w:r>
            <w:r w:rsidR="007F79FF">
              <w:rPr>
                <w:rFonts w:ascii="Arial" w:hAnsi="Arial" w:cs="Arial"/>
                <w:sz w:val="20"/>
                <w:szCs w:val="20"/>
              </w:rPr>
              <w:t xml:space="preserve">expedited following the detection of </w:t>
            </w:r>
            <w:r>
              <w:rPr>
                <w:rFonts w:ascii="Arial" w:hAnsi="Arial" w:cs="Arial"/>
                <w:sz w:val="20"/>
                <w:szCs w:val="20"/>
              </w:rPr>
              <w:t xml:space="preserve">RIFA </w:t>
            </w:r>
            <w:r w:rsidR="007F79FF">
              <w:rPr>
                <w:rFonts w:ascii="Arial" w:hAnsi="Arial" w:cs="Arial"/>
                <w:sz w:val="20"/>
                <w:szCs w:val="20"/>
              </w:rPr>
              <w:t xml:space="preserve">in </w:t>
            </w:r>
            <w:r>
              <w:rPr>
                <w:rFonts w:ascii="Arial" w:hAnsi="Arial" w:cs="Arial"/>
                <w:sz w:val="20"/>
                <w:szCs w:val="20"/>
              </w:rPr>
              <w:t>NSW</w:t>
            </w:r>
            <w:r w:rsidR="007F79FF">
              <w:rPr>
                <w:rFonts w:ascii="Arial" w:hAnsi="Arial" w:cs="Arial"/>
                <w:sz w:val="20"/>
                <w:szCs w:val="20"/>
              </w:rPr>
              <w:t xml:space="preserve">, highlighting </w:t>
            </w:r>
            <w:r>
              <w:rPr>
                <w:rFonts w:ascii="Arial" w:hAnsi="Arial" w:cs="Arial"/>
                <w:sz w:val="20"/>
                <w:szCs w:val="20"/>
              </w:rPr>
              <w:t xml:space="preserve">inconsistencies regarding appropriate risk mitigation </w:t>
            </w:r>
            <w:r w:rsidR="006D653D">
              <w:rPr>
                <w:rFonts w:ascii="Arial" w:hAnsi="Arial" w:cs="Arial"/>
                <w:sz w:val="20"/>
                <w:szCs w:val="20"/>
              </w:rPr>
              <w:t>measures</w:t>
            </w:r>
            <w:r>
              <w:rPr>
                <w:rFonts w:ascii="Arial" w:hAnsi="Arial" w:cs="Arial"/>
                <w:sz w:val="20"/>
                <w:szCs w:val="20"/>
              </w:rPr>
              <w:t xml:space="preserve">.   </w:t>
            </w:r>
          </w:p>
        </w:tc>
      </w:tr>
      <w:tr w:rsidR="005466D5" w14:paraId="5F49085C" w14:textId="77777777" w:rsidTr="09A325EB">
        <w:trPr>
          <w:trHeight w:val="475"/>
        </w:trPr>
        <w:tc>
          <w:tcPr>
            <w:tcW w:w="5000" w:type="pct"/>
            <w:gridSpan w:val="6"/>
            <w:shd w:val="clear" w:color="auto" w:fill="D9D9D9" w:themeFill="background2" w:themeFillShade="D9"/>
          </w:tcPr>
          <w:p w14:paraId="4E66F81B" w14:textId="2A0BA385" w:rsidR="005466D5" w:rsidRPr="00696C26" w:rsidRDefault="007872BA" w:rsidP="00BC5021">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72F1F661" w14:textId="77777777" w:rsidTr="09A325EB">
        <w:trPr>
          <w:trHeight w:val="475"/>
        </w:trPr>
        <w:tc>
          <w:tcPr>
            <w:tcW w:w="5000" w:type="pct"/>
            <w:gridSpan w:val="6"/>
          </w:tcPr>
          <w:p w14:paraId="5C8B9C24" w14:textId="34C3B4FC" w:rsidR="005466D5" w:rsidRPr="00696C26" w:rsidRDefault="00A2289E" w:rsidP="00505BCE">
            <w:pPr>
              <w:spacing w:before="100" w:after="100"/>
              <w:rPr>
                <w:rFonts w:ascii="Arial" w:hAnsi="Arial" w:cs="Arial"/>
                <w:sz w:val="20"/>
                <w:szCs w:val="20"/>
              </w:rPr>
            </w:pPr>
            <w:r w:rsidRPr="00A2289E">
              <w:rPr>
                <w:rFonts w:ascii="Arial" w:hAnsi="Arial" w:cs="Arial"/>
                <w:sz w:val="20"/>
                <w:szCs w:val="20"/>
              </w:rPr>
              <w:t xml:space="preserve">As of August 2024, SMART has yet to complete the </w:t>
            </w:r>
            <w:r w:rsidR="00A43E62">
              <w:rPr>
                <w:rFonts w:ascii="Arial" w:hAnsi="Arial" w:cs="Arial"/>
                <w:sz w:val="20"/>
                <w:szCs w:val="20"/>
              </w:rPr>
              <w:t xml:space="preserve">pest risk </w:t>
            </w:r>
            <w:r w:rsidRPr="00A2289E">
              <w:rPr>
                <w:rFonts w:ascii="Arial" w:hAnsi="Arial" w:cs="Arial"/>
                <w:sz w:val="20"/>
                <w:szCs w:val="20"/>
              </w:rPr>
              <w:t xml:space="preserve">analysis. As an alternate solution, the Program is engaging an independent provider to perform the pest risk analysis </w:t>
            </w:r>
            <w:r w:rsidR="00A43E62">
              <w:rPr>
                <w:rFonts w:ascii="Arial" w:hAnsi="Arial" w:cs="Arial"/>
                <w:sz w:val="20"/>
                <w:szCs w:val="20"/>
              </w:rPr>
              <w:t xml:space="preserve">with the aim of </w:t>
            </w:r>
            <w:r w:rsidR="00DE0664">
              <w:rPr>
                <w:rFonts w:ascii="Arial" w:hAnsi="Arial" w:cs="Arial"/>
                <w:sz w:val="20"/>
                <w:szCs w:val="20"/>
              </w:rPr>
              <w:t>providing</w:t>
            </w:r>
            <w:r w:rsidR="00A43E62">
              <w:rPr>
                <w:rFonts w:ascii="Arial" w:hAnsi="Arial" w:cs="Arial"/>
                <w:sz w:val="20"/>
                <w:szCs w:val="20"/>
              </w:rPr>
              <w:t xml:space="preserve"> it </w:t>
            </w:r>
            <w:proofErr w:type="spellStart"/>
            <w:r w:rsidR="00A43E62">
              <w:rPr>
                <w:rFonts w:ascii="Arial" w:hAnsi="Arial" w:cs="Arial"/>
                <w:sz w:val="20"/>
                <w:szCs w:val="20"/>
              </w:rPr>
              <w:t>to</w:t>
            </w:r>
            <w:proofErr w:type="spellEnd"/>
            <w:r w:rsidR="00A43E62">
              <w:rPr>
                <w:rFonts w:ascii="Arial" w:hAnsi="Arial" w:cs="Arial"/>
                <w:sz w:val="20"/>
                <w:szCs w:val="20"/>
              </w:rPr>
              <w:t xml:space="preserve"> </w:t>
            </w:r>
            <w:r w:rsidRPr="00A2289E">
              <w:rPr>
                <w:rFonts w:ascii="Arial" w:hAnsi="Arial" w:cs="Arial"/>
                <w:sz w:val="20"/>
                <w:szCs w:val="20"/>
              </w:rPr>
              <w:t xml:space="preserve">SMART for validation. The NFAEP has completed the procurement process, and the external provider will </w:t>
            </w:r>
            <w:r w:rsidR="00A43E62">
              <w:rPr>
                <w:rFonts w:ascii="Arial" w:hAnsi="Arial" w:cs="Arial"/>
                <w:sz w:val="20"/>
                <w:szCs w:val="20"/>
              </w:rPr>
              <w:t>start this work</w:t>
            </w:r>
            <w:r w:rsidRPr="00A2289E">
              <w:rPr>
                <w:rFonts w:ascii="Arial" w:hAnsi="Arial" w:cs="Arial"/>
                <w:sz w:val="20"/>
                <w:szCs w:val="20"/>
              </w:rPr>
              <w:t xml:space="preserve"> in mid-September 2024.</w:t>
            </w:r>
          </w:p>
        </w:tc>
      </w:tr>
      <w:tr w:rsidR="007872BA" w14:paraId="701F8659" w14:textId="77777777" w:rsidTr="09A325EB">
        <w:trPr>
          <w:trHeight w:val="475"/>
        </w:trPr>
        <w:tc>
          <w:tcPr>
            <w:tcW w:w="5000" w:type="pct"/>
            <w:gridSpan w:val="6"/>
            <w:shd w:val="clear" w:color="auto" w:fill="D9D9D9" w:themeFill="background2" w:themeFillShade="D9"/>
          </w:tcPr>
          <w:p w14:paraId="16FFD874" w14:textId="2E49AB22" w:rsidR="007872BA" w:rsidRPr="00A2289E" w:rsidRDefault="007872BA" w:rsidP="007872BA">
            <w:pPr>
              <w:spacing w:before="100" w:after="100"/>
              <w:jc w:val="center"/>
              <w:rPr>
                <w:rFonts w:ascii="Arial" w:hAnsi="Arial" w:cs="Arial"/>
                <w:sz w:val="20"/>
                <w:szCs w:val="20"/>
              </w:rPr>
            </w:pPr>
            <w:r>
              <w:rPr>
                <w:rFonts w:ascii="Arial" w:hAnsi="Arial" w:cs="Arial"/>
                <w:b/>
                <w:bCs/>
                <w:sz w:val="20"/>
                <w:szCs w:val="20"/>
              </w:rPr>
              <w:t>Updated Program Response (</w:t>
            </w:r>
            <w:r w:rsidR="004F1E20">
              <w:rPr>
                <w:rFonts w:ascii="Arial" w:hAnsi="Arial" w:cs="Arial"/>
                <w:b/>
                <w:bCs/>
                <w:sz w:val="20"/>
                <w:szCs w:val="20"/>
              </w:rPr>
              <w:t>April</w:t>
            </w:r>
            <w:r w:rsidR="00054C8D">
              <w:rPr>
                <w:rFonts w:ascii="Arial" w:hAnsi="Arial" w:cs="Arial"/>
                <w:b/>
                <w:bCs/>
                <w:sz w:val="20"/>
                <w:szCs w:val="20"/>
              </w:rPr>
              <w:t xml:space="preserve"> </w:t>
            </w:r>
            <w:r>
              <w:rPr>
                <w:rFonts w:ascii="Arial" w:hAnsi="Arial" w:cs="Arial"/>
                <w:b/>
                <w:bCs/>
                <w:sz w:val="20"/>
                <w:szCs w:val="20"/>
              </w:rPr>
              <w:t>2025)</w:t>
            </w:r>
          </w:p>
        </w:tc>
      </w:tr>
      <w:tr w:rsidR="007872BA" w14:paraId="0EC0EBE4" w14:textId="77777777" w:rsidTr="09A325EB">
        <w:trPr>
          <w:trHeight w:val="475"/>
        </w:trPr>
        <w:tc>
          <w:tcPr>
            <w:tcW w:w="5000" w:type="pct"/>
            <w:gridSpan w:val="6"/>
          </w:tcPr>
          <w:p w14:paraId="673BE2FE" w14:textId="077B8CD3" w:rsidR="00BE04D7" w:rsidRPr="00BE04D7" w:rsidRDefault="00BE04D7" w:rsidP="00BE04D7">
            <w:pPr>
              <w:spacing w:before="100" w:after="100"/>
              <w:ind w:left="-23" w:right="-23"/>
              <w:rPr>
                <w:rFonts w:ascii="Arial" w:hAnsi="Arial" w:cs="Arial"/>
                <w:sz w:val="20"/>
                <w:szCs w:val="20"/>
              </w:rPr>
            </w:pPr>
            <w:r w:rsidRPr="00BE04D7">
              <w:rPr>
                <w:rFonts w:ascii="Arial" w:hAnsi="Arial" w:cs="Arial"/>
                <w:sz w:val="20"/>
                <w:szCs w:val="20"/>
                <w:lang w:val="en-US"/>
              </w:rPr>
              <w:t xml:space="preserve">The Program commissioned a Pest Risk Analysis (PRA) for fire ants which is due </w:t>
            </w:r>
            <w:proofErr w:type="gramStart"/>
            <w:r w:rsidRPr="00BE04D7">
              <w:rPr>
                <w:rFonts w:ascii="Arial" w:hAnsi="Arial" w:cs="Arial"/>
                <w:sz w:val="20"/>
                <w:szCs w:val="20"/>
                <w:lang w:val="en-US"/>
              </w:rPr>
              <w:t>for</w:t>
            </w:r>
            <w:proofErr w:type="gramEnd"/>
            <w:r w:rsidRPr="00BE04D7">
              <w:rPr>
                <w:rFonts w:ascii="Arial" w:hAnsi="Arial" w:cs="Arial"/>
                <w:sz w:val="20"/>
                <w:szCs w:val="20"/>
                <w:lang w:val="en-US"/>
              </w:rPr>
              <w:t xml:space="preserve"> completion in </w:t>
            </w:r>
            <w:r w:rsidR="00B1628D">
              <w:rPr>
                <w:rFonts w:ascii="Arial" w:hAnsi="Arial" w:cs="Arial"/>
                <w:sz w:val="20"/>
                <w:szCs w:val="20"/>
                <w:lang w:val="en-US"/>
              </w:rPr>
              <w:t xml:space="preserve">Q4 </w:t>
            </w:r>
            <w:proofErr w:type="gramStart"/>
            <w:r w:rsidR="63F04051" w:rsidRPr="006853A8">
              <w:rPr>
                <w:rFonts w:ascii="Arial" w:hAnsi="Arial" w:cs="Arial"/>
                <w:sz w:val="20"/>
                <w:szCs w:val="20"/>
                <w:lang w:val="en-US"/>
              </w:rPr>
              <w:t>2024</w:t>
            </w:r>
            <w:r w:rsidR="74A15E51" w:rsidRPr="09A325EB">
              <w:rPr>
                <w:rFonts w:ascii="Arial" w:hAnsi="Arial" w:cs="Arial"/>
                <w:sz w:val="20"/>
                <w:szCs w:val="20"/>
                <w:lang w:val="en-US"/>
              </w:rPr>
              <w:t>--</w:t>
            </w:r>
            <w:r w:rsidR="63F04051" w:rsidRPr="006853A8">
              <w:rPr>
                <w:rFonts w:ascii="Arial" w:hAnsi="Arial" w:cs="Arial"/>
                <w:sz w:val="20"/>
                <w:szCs w:val="20"/>
                <w:lang w:val="en-US"/>
              </w:rPr>
              <w:t>25</w:t>
            </w:r>
            <w:proofErr w:type="gramEnd"/>
            <w:r w:rsidR="65E676B9" w:rsidRPr="006853A8">
              <w:rPr>
                <w:rFonts w:ascii="Arial" w:hAnsi="Arial" w:cs="Arial"/>
                <w:sz w:val="20"/>
                <w:szCs w:val="20"/>
                <w:lang w:val="en-US"/>
              </w:rPr>
              <w:t>.</w:t>
            </w:r>
            <w:r w:rsidRPr="00BE04D7">
              <w:rPr>
                <w:rFonts w:ascii="Arial" w:hAnsi="Arial" w:cs="Arial"/>
                <w:sz w:val="20"/>
                <w:szCs w:val="20"/>
                <w:lang w:val="en-US"/>
              </w:rPr>
              <w:t xml:space="preserve"> The PRA supports the work of the National Biosecurity Committee’s Plant Health Committee and will be used to review and improve domestic (intra- and interstate) movement controls/entry conditions for potential carriers of fire ants, and ensure they will achieve a level of protection that:</w:t>
            </w:r>
            <w:r w:rsidRPr="00BE04D7">
              <w:rPr>
                <w:rFonts w:ascii="Arial" w:hAnsi="Arial" w:cs="Arial"/>
                <w:sz w:val="20"/>
                <w:szCs w:val="20"/>
              </w:rPr>
              <w:t> </w:t>
            </w:r>
          </w:p>
          <w:p w14:paraId="7F801677" w14:textId="77777777" w:rsidR="00BE04D7" w:rsidRPr="00BE04D7" w:rsidRDefault="00BE04D7" w:rsidP="00BE04D7">
            <w:pPr>
              <w:numPr>
                <w:ilvl w:val="0"/>
                <w:numId w:val="30"/>
              </w:numPr>
              <w:spacing w:before="100" w:after="100"/>
              <w:ind w:right="-23"/>
              <w:rPr>
                <w:rFonts w:ascii="Arial" w:hAnsi="Arial" w:cs="Arial"/>
                <w:sz w:val="20"/>
                <w:szCs w:val="20"/>
              </w:rPr>
            </w:pPr>
            <w:r w:rsidRPr="00BE04D7">
              <w:rPr>
                <w:rFonts w:ascii="Arial" w:hAnsi="Arial" w:cs="Arial"/>
                <w:sz w:val="20"/>
                <w:szCs w:val="20"/>
                <w:lang w:val="en-US"/>
              </w:rPr>
              <w:t xml:space="preserve">ensures movements of potential fire </w:t>
            </w:r>
            <w:proofErr w:type="gramStart"/>
            <w:r w:rsidRPr="00BE04D7">
              <w:rPr>
                <w:rFonts w:ascii="Arial" w:hAnsi="Arial" w:cs="Arial"/>
                <w:sz w:val="20"/>
                <w:szCs w:val="20"/>
                <w:lang w:val="en-US"/>
              </w:rPr>
              <w:t>ant</w:t>
            </w:r>
            <w:proofErr w:type="gramEnd"/>
            <w:r w:rsidRPr="00BE04D7">
              <w:rPr>
                <w:rFonts w:ascii="Arial" w:hAnsi="Arial" w:cs="Arial"/>
                <w:sz w:val="20"/>
                <w:szCs w:val="20"/>
                <w:lang w:val="en-US"/>
              </w:rPr>
              <w:t xml:space="preserve"> carriers pose a very low risk of inadvertent spread</w:t>
            </w:r>
            <w:r w:rsidRPr="00BE04D7">
              <w:rPr>
                <w:rFonts w:ascii="Arial" w:hAnsi="Arial" w:cs="Arial"/>
                <w:sz w:val="20"/>
                <w:szCs w:val="20"/>
              </w:rPr>
              <w:t> </w:t>
            </w:r>
          </w:p>
          <w:p w14:paraId="6FEADE85" w14:textId="119BDF10" w:rsidR="00BE04D7" w:rsidRPr="00BE04D7" w:rsidRDefault="00515CA6" w:rsidP="00BE04D7">
            <w:pPr>
              <w:numPr>
                <w:ilvl w:val="0"/>
                <w:numId w:val="31"/>
              </w:numPr>
              <w:spacing w:before="100" w:after="100"/>
              <w:ind w:right="-23"/>
              <w:rPr>
                <w:rFonts w:ascii="Arial" w:hAnsi="Arial" w:cs="Arial"/>
                <w:sz w:val="20"/>
                <w:szCs w:val="20"/>
              </w:rPr>
            </w:pPr>
            <w:r>
              <w:rPr>
                <w:rFonts w:ascii="Arial" w:hAnsi="Arial" w:cs="Arial"/>
                <w:sz w:val="20"/>
                <w:szCs w:val="20"/>
                <w:lang w:val="en-US"/>
              </w:rPr>
              <w:lastRenderedPageBreak/>
              <w:t>is</w:t>
            </w:r>
            <w:r w:rsidRPr="00BE04D7">
              <w:rPr>
                <w:rFonts w:ascii="Arial" w:hAnsi="Arial" w:cs="Arial"/>
                <w:sz w:val="20"/>
                <w:szCs w:val="20"/>
                <w:lang w:val="en-US"/>
              </w:rPr>
              <w:t xml:space="preserve"> </w:t>
            </w:r>
            <w:r w:rsidR="00BE04D7" w:rsidRPr="00BE04D7">
              <w:rPr>
                <w:rFonts w:ascii="Arial" w:hAnsi="Arial" w:cs="Arial"/>
                <w:sz w:val="20"/>
                <w:szCs w:val="20"/>
                <w:lang w:val="en-US"/>
              </w:rPr>
              <w:t xml:space="preserve">nationally </w:t>
            </w:r>
            <w:proofErr w:type="spellStart"/>
            <w:r w:rsidR="00BE04D7" w:rsidRPr="00BE04D7">
              <w:rPr>
                <w:rFonts w:ascii="Arial" w:hAnsi="Arial" w:cs="Arial"/>
                <w:sz w:val="20"/>
                <w:szCs w:val="20"/>
                <w:lang w:val="en-US"/>
              </w:rPr>
              <w:t>harmonised</w:t>
            </w:r>
            <w:proofErr w:type="spellEnd"/>
            <w:r w:rsidR="00BE04D7" w:rsidRPr="00BE04D7">
              <w:rPr>
                <w:rFonts w:ascii="Arial" w:hAnsi="Arial" w:cs="Arial"/>
                <w:sz w:val="20"/>
                <w:szCs w:val="20"/>
                <w:lang w:val="en-US"/>
              </w:rPr>
              <w:t xml:space="preserve"> across jurisdictions</w:t>
            </w:r>
            <w:r w:rsidR="00BE04D7" w:rsidRPr="00BE04D7">
              <w:rPr>
                <w:rFonts w:ascii="Arial" w:hAnsi="Arial" w:cs="Arial"/>
                <w:sz w:val="20"/>
                <w:szCs w:val="20"/>
              </w:rPr>
              <w:t> </w:t>
            </w:r>
          </w:p>
          <w:p w14:paraId="206787EF" w14:textId="0D7BA01B" w:rsidR="00BE04D7" w:rsidRPr="00BE04D7" w:rsidRDefault="00515CA6" w:rsidP="00BE04D7">
            <w:pPr>
              <w:numPr>
                <w:ilvl w:val="0"/>
                <w:numId w:val="32"/>
              </w:numPr>
              <w:spacing w:before="100" w:after="100"/>
              <w:ind w:right="-23"/>
              <w:rPr>
                <w:rFonts w:ascii="Arial" w:hAnsi="Arial" w:cs="Arial"/>
                <w:sz w:val="20"/>
                <w:szCs w:val="20"/>
              </w:rPr>
            </w:pPr>
            <w:r>
              <w:rPr>
                <w:rFonts w:ascii="Arial" w:hAnsi="Arial" w:cs="Arial"/>
                <w:sz w:val="20"/>
                <w:szCs w:val="20"/>
                <w:lang w:val="en-US"/>
              </w:rPr>
              <w:t xml:space="preserve">is </w:t>
            </w:r>
            <w:r w:rsidR="00BE04D7" w:rsidRPr="00BE04D7">
              <w:rPr>
                <w:rFonts w:ascii="Arial" w:hAnsi="Arial" w:cs="Arial"/>
                <w:sz w:val="20"/>
                <w:szCs w:val="20"/>
                <w:lang w:val="en-US"/>
              </w:rPr>
              <w:t>risk and science based</w:t>
            </w:r>
            <w:r w:rsidR="00BE04D7" w:rsidRPr="00BE04D7">
              <w:rPr>
                <w:rFonts w:ascii="Arial" w:hAnsi="Arial" w:cs="Arial"/>
                <w:sz w:val="20"/>
                <w:szCs w:val="20"/>
              </w:rPr>
              <w:t> </w:t>
            </w:r>
          </w:p>
          <w:p w14:paraId="3ED699CA" w14:textId="6BC32F09" w:rsidR="00BE04D7" w:rsidRPr="00BE04D7" w:rsidRDefault="00515CA6" w:rsidP="00BE04D7">
            <w:pPr>
              <w:numPr>
                <w:ilvl w:val="0"/>
                <w:numId w:val="33"/>
              </w:numPr>
              <w:spacing w:before="100" w:after="100"/>
              <w:ind w:right="-23"/>
              <w:rPr>
                <w:rFonts w:ascii="Arial" w:hAnsi="Arial" w:cs="Arial"/>
                <w:sz w:val="20"/>
                <w:szCs w:val="20"/>
              </w:rPr>
            </w:pPr>
            <w:r>
              <w:rPr>
                <w:rFonts w:ascii="Arial" w:hAnsi="Arial" w:cs="Arial"/>
                <w:sz w:val="20"/>
                <w:szCs w:val="20"/>
                <w:lang w:val="en-US"/>
              </w:rPr>
              <w:t xml:space="preserve">is </w:t>
            </w:r>
            <w:r w:rsidR="00BE04D7" w:rsidRPr="00BE04D7">
              <w:rPr>
                <w:rFonts w:ascii="Arial" w:hAnsi="Arial" w:cs="Arial"/>
                <w:sz w:val="20"/>
                <w:szCs w:val="20"/>
                <w:lang w:val="en-US"/>
              </w:rPr>
              <w:t>cost effective to implement.</w:t>
            </w:r>
            <w:r w:rsidR="00BE04D7" w:rsidRPr="00BE04D7">
              <w:rPr>
                <w:rFonts w:ascii="Arial" w:hAnsi="Arial" w:cs="Arial"/>
                <w:sz w:val="20"/>
                <w:szCs w:val="20"/>
              </w:rPr>
              <w:t> </w:t>
            </w:r>
          </w:p>
          <w:p w14:paraId="205C449D" w14:textId="08D10F00" w:rsidR="007872BA" w:rsidRPr="00A2289E" w:rsidRDefault="00D64576" w:rsidP="00430FEA">
            <w:pPr>
              <w:spacing w:before="100" w:after="100"/>
              <w:ind w:right="-23"/>
              <w:rPr>
                <w:rFonts w:ascii="Arial" w:hAnsi="Arial" w:cs="Arial"/>
                <w:sz w:val="20"/>
                <w:szCs w:val="20"/>
              </w:rPr>
            </w:pPr>
            <w:r w:rsidRPr="00D64576">
              <w:rPr>
                <w:rFonts w:ascii="Arial" w:hAnsi="Arial" w:cs="Arial"/>
                <w:sz w:val="20"/>
                <w:szCs w:val="20"/>
              </w:rPr>
              <w:t>The Subcommittee on Market Access, Risk and Trade (with membership from all jurisdictions) will then progress national harmonisation of movement controls/entry conditions for RIFA.</w:t>
            </w:r>
          </w:p>
        </w:tc>
      </w:tr>
      <w:tr w:rsidR="00A02CC0" w14:paraId="1D14AFB0" w14:textId="77777777" w:rsidTr="09A325EB">
        <w:tc>
          <w:tcPr>
            <w:tcW w:w="750" w:type="pct"/>
            <w:shd w:val="clear" w:color="auto" w:fill="D9D9D9" w:themeFill="background2" w:themeFillShade="D9"/>
          </w:tcPr>
          <w:p w14:paraId="1395271E"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5C0A5428" w14:textId="74503539"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864655">
              <w:rPr>
                <w:rFonts w:ascii="Arial" w:hAnsi="Arial" w:cs="Arial"/>
                <w:b/>
                <w:bCs/>
                <w:sz w:val="20"/>
                <w:szCs w:val="20"/>
              </w:rPr>
              <w:t>R</w:t>
            </w:r>
            <w:r w:rsidR="007872BA">
              <w:rPr>
                <w:rFonts w:ascii="Arial" w:hAnsi="Arial" w:cs="Arial"/>
                <w:b/>
                <w:bCs/>
                <w:sz w:val="20"/>
                <w:szCs w:val="20"/>
              </w:rPr>
              <w:t>e</w:t>
            </w:r>
            <w:r w:rsidRPr="00D217F8">
              <w:rPr>
                <w:rFonts w:ascii="Arial" w:hAnsi="Arial" w:cs="Arial"/>
                <w:b/>
                <w:bCs/>
                <w:sz w:val="20"/>
                <w:szCs w:val="20"/>
              </w:rPr>
              <w:t>sponse</w:t>
            </w:r>
          </w:p>
        </w:tc>
        <w:tc>
          <w:tcPr>
            <w:tcW w:w="914" w:type="pct"/>
            <w:shd w:val="clear" w:color="auto" w:fill="D9D9D9" w:themeFill="background2" w:themeFillShade="D9"/>
          </w:tcPr>
          <w:p w14:paraId="134B6D75" w14:textId="34ACB025" w:rsidR="009011BD" w:rsidRPr="00430FEA" w:rsidRDefault="47597C63" w:rsidP="41F0C787">
            <w:pPr>
              <w:spacing w:before="100" w:after="100"/>
              <w:rPr>
                <w:rFonts w:ascii="Arial" w:hAnsi="Arial" w:cs="Arial"/>
                <w:b/>
                <w:sz w:val="20"/>
                <w:szCs w:val="20"/>
              </w:rPr>
            </w:pPr>
            <w:r w:rsidRPr="00430FEA">
              <w:rPr>
                <w:rFonts w:ascii="Arial" w:hAnsi="Arial" w:cs="Arial"/>
                <w:b/>
                <w:sz w:val="20"/>
                <w:szCs w:val="20"/>
              </w:rPr>
              <w:t>Status (</w:t>
            </w:r>
            <w:r w:rsidR="00054C8D" w:rsidRPr="00430FEA">
              <w:rPr>
                <w:rFonts w:ascii="Arial" w:hAnsi="Arial" w:cs="Arial"/>
                <w:b/>
                <w:sz w:val="20"/>
                <w:szCs w:val="20"/>
              </w:rPr>
              <w:t xml:space="preserve">April </w:t>
            </w:r>
            <w:r w:rsidRPr="00430FEA">
              <w:rPr>
                <w:rFonts w:ascii="Arial" w:hAnsi="Arial" w:cs="Arial"/>
                <w:b/>
                <w:sz w:val="20"/>
                <w:szCs w:val="20"/>
              </w:rPr>
              <w:t>2025)</w:t>
            </w:r>
          </w:p>
        </w:tc>
        <w:tc>
          <w:tcPr>
            <w:tcW w:w="1525" w:type="pct"/>
            <w:shd w:val="clear" w:color="auto" w:fill="D9D9D9" w:themeFill="background2" w:themeFillShade="D9"/>
          </w:tcPr>
          <w:p w14:paraId="4FB2DCB2"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1038" w:type="pct"/>
            <w:gridSpan w:val="2"/>
            <w:shd w:val="clear" w:color="auto" w:fill="D9D9D9" w:themeFill="background2" w:themeFillShade="D9"/>
          </w:tcPr>
          <w:p w14:paraId="1BC9858A"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A02CC0" w14:paraId="1D205D59" w14:textId="77777777" w:rsidTr="09A325EB">
        <w:tc>
          <w:tcPr>
            <w:tcW w:w="750" w:type="pct"/>
          </w:tcPr>
          <w:p w14:paraId="3DA4C163" w14:textId="5B2CB3E8" w:rsidR="009011BD" w:rsidRPr="00D217F8" w:rsidRDefault="009011BD" w:rsidP="00505BCE">
            <w:pPr>
              <w:spacing w:before="100" w:after="100"/>
              <w:rPr>
                <w:rFonts w:ascii="Arial" w:hAnsi="Arial" w:cs="Arial"/>
                <w:sz w:val="20"/>
                <w:szCs w:val="20"/>
              </w:rPr>
            </w:pPr>
            <w:r>
              <w:rPr>
                <w:rFonts w:ascii="Arial" w:hAnsi="Arial" w:cs="Arial"/>
                <w:sz w:val="20"/>
                <w:szCs w:val="20"/>
              </w:rPr>
              <w:t>15</w:t>
            </w:r>
          </w:p>
        </w:tc>
        <w:tc>
          <w:tcPr>
            <w:tcW w:w="773" w:type="pct"/>
            <w:shd w:val="clear" w:color="auto" w:fill="FEE6BC" w:themeFill="accent3" w:themeFillTint="66"/>
          </w:tcPr>
          <w:p w14:paraId="749BD39F" w14:textId="07F6C0A9" w:rsidR="009011BD" w:rsidRPr="003140BB" w:rsidRDefault="00AD507F" w:rsidP="00505BCE">
            <w:pPr>
              <w:spacing w:before="100" w:after="100"/>
              <w:rPr>
                <w:rFonts w:ascii="Arial" w:hAnsi="Arial" w:cs="Arial"/>
                <w:sz w:val="20"/>
                <w:szCs w:val="20"/>
              </w:rPr>
            </w:pPr>
            <w:r w:rsidRPr="00AD507F">
              <w:rPr>
                <w:rFonts w:ascii="Arial" w:hAnsi="Arial" w:cs="Arial"/>
                <w:sz w:val="20"/>
                <w:szCs w:val="20"/>
              </w:rPr>
              <w:t xml:space="preserve">Partially </w:t>
            </w:r>
            <w:r w:rsidR="00D279F5">
              <w:rPr>
                <w:rFonts w:ascii="Arial" w:hAnsi="Arial" w:cs="Arial"/>
                <w:sz w:val="20"/>
                <w:szCs w:val="20"/>
              </w:rPr>
              <w:t>a</w:t>
            </w:r>
            <w:r w:rsidRPr="00AD507F">
              <w:rPr>
                <w:rFonts w:ascii="Arial" w:hAnsi="Arial" w:cs="Arial"/>
                <w:sz w:val="20"/>
                <w:szCs w:val="20"/>
              </w:rPr>
              <w:t>dopted</w:t>
            </w:r>
          </w:p>
        </w:tc>
        <w:tc>
          <w:tcPr>
            <w:tcW w:w="914" w:type="pct"/>
            <w:shd w:val="clear" w:color="auto" w:fill="00B050"/>
          </w:tcPr>
          <w:p w14:paraId="191260BE" w14:textId="3AC34824" w:rsidR="009011BD" w:rsidRPr="00430FEA" w:rsidRDefault="4E837D21" w:rsidP="41F0C787">
            <w:pPr>
              <w:spacing w:before="100" w:after="100"/>
              <w:rPr>
                <w:rFonts w:ascii="Arial" w:hAnsi="Arial" w:cs="Arial"/>
                <w:sz w:val="20"/>
                <w:szCs w:val="20"/>
              </w:rPr>
            </w:pPr>
            <w:r w:rsidRPr="00430FEA">
              <w:rPr>
                <w:rFonts w:ascii="Arial" w:hAnsi="Arial" w:cs="Arial"/>
                <w:sz w:val="20"/>
                <w:szCs w:val="20"/>
              </w:rPr>
              <w:t>In progress</w:t>
            </w:r>
          </w:p>
        </w:tc>
        <w:tc>
          <w:tcPr>
            <w:tcW w:w="1525" w:type="pct"/>
          </w:tcPr>
          <w:p w14:paraId="711614BD" w14:textId="36AA31F3" w:rsidR="009011BD" w:rsidRPr="00AA13DA" w:rsidRDefault="00D33A31" w:rsidP="00505BCE">
            <w:pPr>
              <w:spacing w:before="100" w:after="100"/>
              <w:rPr>
                <w:rFonts w:ascii="Arial" w:hAnsi="Arial" w:cs="Arial"/>
                <w:sz w:val="20"/>
                <w:szCs w:val="20"/>
              </w:rPr>
            </w:pPr>
            <w:r w:rsidRPr="00D33A31">
              <w:rPr>
                <w:rFonts w:ascii="Arial" w:hAnsi="Arial" w:cs="Arial"/>
                <w:sz w:val="20"/>
                <w:szCs w:val="20"/>
              </w:rPr>
              <w:t>Collaboration with NSW</w:t>
            </w:r>
          </w:p>
        </w:tc>
        <w:tc>
          <w:tcPr>
            <w:tcW w:w="1038" w:type="pct"/>
            <w:gridSpan w:val="2"/>
          </w:tcPr>
          <w:p w14:paraId="529CD9B2" w14:textId="712266DD" w:rsidR="00B10EFF" w:rsidRDefault="009A2501" w:rsidP="00505BCE">
            <w:pPr>
              <w:spacing w:before="100" w:after="100"/>
              <w:rPr>
                <w:rFonts w:ascii="Arial" w:hAnsi="Arial" w:cs="Arial"/>
                <w:sz w:val="20"/>
                <w:szCs w:val="20"/>
              </w:rPr>
            </w:pPr>
            <w:r w:rsidRPr="009A2501">
              <w:rPr>
                <w:rFonts w:ascii="Arial" w:hAnsi="Arial" w:cs="Arial"/>
                <w:sz w:val="20"/>
                <w:szCs w:val="20"/>
              </w:rPr>
              <w:t>Director</w:t>
            </w:r>
            <w:r w:rsidR="008F162B">
              <w:rPr>
                <w:rFonts w:ascii="Arial" w:hAnsi="Arial" w:cs="Arial"/>
                <w:sz w:val="20"/>
                <w:szCs w:val="20"/>
              </w:rPr>
              <w:t>,</w:t>
            </w:r>
            <w:r w:rsidRPr="009A2501">
              <w:rPr>
                <w:rFonts w:ascii="Arial" w:hAnsi="Arial" w:cs="Arial"/>
                <w:sz w:val="20"/>
                <w:szCs w:val="20"/>
              </w:rPr>
              <w:t xml:space="preserve"> </w:t>
            </w:r>
            <w:r w:rsidR="00F55114" w:rsidRPr="009A2501">
              <w:rPr>
                <w:rFonts w:ascii="Arial" w:hAnsi="Arial" w:cs="Arial"/>
                <w:sz w:val="20"/>
                <w:szCs w:val="20"/>
              </w:rPr>
              <w:t xml:space="preserve">Legislation </w:t>
            </w:r>
            <w:r w:rsidR="00F55114">
              <w:rPr>
                <w:rFonts w:ascii="Arial" w:hAnsi="Arial" w:cs="Arial"/>
                <w:sz w:val="20"/>
                <w:szCs w:val="20"/>
              </w:rPr>
              <w:t>a</w:t>
            </w:r>
            <w:r w:rsidR="00F55114" w:rsidRPr="009A2501">
              <w:rPr>
                <w:rFonts w:ascii="Arial" w:hAnsi="Arial" w:cs="Arial"/>
                <w:sz w:val="20"/>
                <w:szCs w:val="20"/>
              </w:rPr>
              <w:t>nd Compliance</w:t>
            </w:r>
          </w:p>
          <w:p w14:paraId="77268DF1" w14:textId="0CB2C725" w:rsidR="009011BD" w:rsidRPr="00AA13DA" w:rsidRDefault="009A2501" w:rsidP="00505BCE">
            <w:pPr>
              <w:spacing w:before="100" w:after="100"/>
              <w:rPr>
                <w:rFonts w:ascii="Arial" w:hAnsi="Arial" w:cs="Arial"/>
                <w:sz w:val="20"/>
                <w:szCs w:val="20"/>
              </w:rPr>
            </w:pPr>
            <w:r w:rsidRPr="009A2501">
              <w:rPr>
                <w:rFonts w:ascii="Arial" w:hAnsi="Arial" w:cs="Arial"/>
                <w:sz w:val="20"/>
                <w:szCs w:val="20"/>
              </w:rPr>
              <w:t>Director</w:t>
            </w:r>
            <w:r w:rsidR="008F162B">
              <w:rPr>
                <w:rFonts w:ascii="Arial" w:hAnsi="Arial" w:cs="Arial"/>
                <w:sz w:val="20"/>
                <w:szCs w:val="20"/>
              </w:rPr>
              <w:t>,</w:t>
            </w:r>
            <w:r w:rsidRPr="009A2501">
              <w:rPr>
                <w:rFonts w:ascii="Arial" w:hAnsi="Arial" w:cs="Arial"/>
                <w:sz w:val="20"/>
                <w:szCs w:val="20"/>
              </w:rPr>
              <w:t xml:space="preserve"> Customer Experience </w:t>
            </w:r>
            <w:r w:rsidR="00EC29D0">
              <w:rPr>
                <w:rFonts w:ascii="Arial" w:hAnsi="Arial" w:cs="Arial"/>
                <w:sz w:val="20"/>
                <w:szCs w:val="20"/>
              </w:rPr>
              <w:t xml:space="preserve">and </w:t>
            </w:r>
            <w:r w:rsidRPr="009A2501">
              <w:rPr>
                <w:rFonts w:ascii="Arial" w:hAnsi="Arial" w:cs="Arial"/>
                <w:sz w:val="20"/>
                <w:szCs w:val="20"/>
              </w:rPr>
              <w:t>Engagement</w:t>
            </w:r>
          </w:p>
        </w:tc>
      </w:tr>
      <w:tr w:rsidR="009011BD" w14:paraId="7B7B6DA8" w14:textId="77777777" w:rsidTr="09A325EB">
        <w:trPr>
          <w:trHeight w:val="475"/>
        </w:trPr>
        <w:tc>
          <w:tcPr>
            <w:tcW w:w="5000" w:type="pct"/>
            <w:gridSpan w:val="6"/>
            <w:shd w:val="clear" w:color="auto" w:fill="D9D9D9" w:themeFill="background2" w:themeFillShade="D9"/>
          </w:tcPr>
          <w:p w14:paraId="7DA9F07A" w14:textId="0EF8E055"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864655">
              <w:rPr>
                <w:rFonts w:ascii="Arial" w:hAnsi="Arial" w:cs="Arial"/>
                <w:b/>
                <w:bCs/>
                <w:sz w:val="20"/>
                <w:szCs w:val="20"/>
              </w:rPr>
              <w:t>R</w:t>
            </w:r>
            <w:r w:rsidRPr="00D217F8">
              <w:rPr>
                <w:rFonts w:ascii="Arial" w:hAnsi="Arial" w:cs="Arial"/>
                <w:b/>
                <w:bCs/>
                <w:sz w:val="20"/>
                <w:szCs w:val="20"/>
              </w:rPr>
              <w:t xml:space="preserve">eview </w:t>
            </w:r>
            <w:r w:rsidR="00864655">
              <w:rPr>
                <w:rFonts w:ascii="Arial" w:hAnsi="Arial" w:cs="Arial"/>
                <w:b/>
                <w:bCs/>
                <w:sz w:val="20"/>
                <w:szCs w:val="20"/>
              </w:rPr>
              <w:t>R</w:t>
            </w:r>
            <w:r w:rsidRPr="00D217F8">
              <w:rPr>
                <w:rFonts w:ascii="Arial" w:hAnsi="Arial" w:cs="Arial"/>
                <w:b/>
                <w:bCs/>
                <w:sz w:val="20"/>
                <w:szCs w:val="20"/>
              </w:rPr>
              <w:t>ecommendation</w:t>
            </w:r>
          </w:p>
        </w:tc>
      </w:tr>
      <w:tr w:rsidR="009011BD" w14:paraId="05DEE1C2" w14:textId="77777777" w:rsidTr="09A325EB">
        <w:trPr>
          <w:trHeight w:val="475"/>
        </w:trPr>
        <w:tc>
          <w:tcPr>
            <w:tcW w:w="5000" w:type="pct"/>
            <w:gridSpan w:val="6"/>
          </w:tcPr>
          <w:p w14:paraId="492AB141" w14:textId="10A89004" w:rsidR="00E653E9" w:rsidRPr="00D217F8" w:rsidRDefault="00191315" w:rsidP="00505BCE">
            <w:pPr>
              <w:pStyle w:val="NormalWeb"/>
              <w:shd w:val="clear" w:color="auto" w:fill="FFFFFF"/>
              <w:spacing w:beforeAutospacing="0" w:afterAutospacing="0"/>
              <w:ind w:left="23"/>
              <w:rPr>
                <w:rFonts w:ascii="Arial" w:hAnsi="Arial" w:cs="Arial"/>
                <w:spacing w:val="-1"/>
                <w:sz w:val="20"/>
                <w:szCs w:val="20"/>
              </w:rPr>
            </w:pPr>
            <w:r w:rsidRPr="00191315">
              <w:rPr>
                <w:rFonts w:ascii="Arial" w:hAnsi="Arial" w:cs="Arial"/>
                <w:spacing w:val="-1"/>
                <w:sz w:val="20"/>
                <w:szCs w:val="20"/>
              </w:rPr>
              <w:t>The Queensland and NSW governments implement coordinated RIFA communications, surveillance, and movement compliance programs in LGA’s bordering the expanded RIFA Biosecurity Zone.</w:t>
            </w:r>
          </w:p>
        </w:tc>
      </w:tr>
      <w:tr w:rsidR="009011BD" w14:paraId="3524ABE4" w14:textId="77777777" w:rsidTr="09A325EB">
        <w:trPr>
          <w:trHeight w:val="475"/>
        </w:trPr>
        <w:tc>
          <w:tcPr>
            <w:tcW w:w="5000" w:type="pct"/>
            <w:gridSpan w:val="6"/>
            <w:shd w:val="clear" w:color="auto" w:fill="D9D9D9" w:themeFill="background2" w:themeFillShade="D9"/>
          </w:tcPr>
          <w:p w14:paraId="52878C78" w14:textId="6436EA7B" w:rsidR="009011BD" w:rsidRPr="00D217F8" w:rsidRDefault="00864655" w:rsidP="00505BCE">
            <w:pPr>
              <w:spacing w:before="100" w:after="100"/>
              <w:jc w:val="center"/>
              <w:rPr>
                <w:rFonts w:ascii="Arial" w:hAnsi="Arial" w:cs="Arial"/>
                <w:b/>
                <w:bCs/>
                <w:sz w:val="20"/>
                <w:szCs w:val="20"/>
              </w:rPr>
            </w:pPr>
            <w:r>
              <w:rPr>
                <w:rFonts w:ascii="Arial" w:hAnsi="Arial" w:cs="Arial"/>
                <w:b/>
                <w:bCs/>
                <w:sz w:val="20"/>
                <w:szCs w:val="20"/>
              </w:rPr>
              <w:t>Initial</w:t>
            </w:r>
            <w:r w:rsidR="00D606DC"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EC29D0">
              <w:rPr>
                <w:rFonts w:ascii="Arial" w:hAnsi="Arial" w:cs="Arial"/>
                <w:b/>
                <w:bCs/>
                <w:sz w:val="20"/>
                <w:szCs w:val="20"/>
              </w:rPr>
              <w:t>ember</w:t>
            </w:r>
            <w:r w:rsidR="009011BD" w:rsidRPr="00D217F8">
              <w:rPr>
                <w:rFonts w:ascii="Arial" w:hAnsi="Arial" w:cs="Arial"/>
                <w:b/>
                <w:bCs/>
                <w:sz w:val="20"/>
                <w:szCs w:val="20"/>
              </w:rPr>
              <w:t xml:space="preserve"> </w:t>
            </w:r>
            <w:r w:rsidR="00EC29D0">
              <w:rPr>
                <w:rFonts w:ascii="Arial" w:hAnsi="Arial" w:cs="Arial"/>
                <w:b/>
                <w:bCs/>
                <w:sz w:val="20"/>
                <w:szCs w:val="20"/>
              </w:rPr>
              <w:t>20</w:t>
            </w:r>
            <w:r w:rsidR="009011BD" w:rsidRPr="00D217F8">
              <w:rPr>
                <w:rFonts w:ascii="Arial" w:hAnsi="Arial" w:cs="Arial"/>
                <w:b/>
                <w:bCs/>
                <w:sz w:val="20"/>
                <w:szCs w:val="20"/>
              </w:rPr>
              <w:t>22)</w:t>
            </w:r>
          </w:p>
        </w:tc>
      </w:tr>
      <w:tr w:rsidR="009011BD" w14:paraId="5319341E" w14:textId="77777777" w:rsidTr="09A325EB">
        <w:trPr>
          <w:trHeight w:val="475"/>
        </w:trPr>
        <w:tc>
          <w:tcPr>
            <w:tcW w:w="5000" w:type="pct"/>
            <w:gridSpan w:val="6"/>
          </w:tcPr>
          <w:p w14:paraId="5AE30A91" w14:textId="6E5A907F" w:rsidR="00E653E9" w:rsidRPr="00D217F8" w:rsidRDefault="001B7C54" w:rsidP="00505BCE">
            <w:pPr>
              <w:spacing w:before="100" w:after="100"/>
              <w:rPr>
                <w:rFonts w:ascii="Arial" w:hAnsi="Arial" w:cs="Arial"/>
                <w:sz w:val="20"/>
                <w:szCs w:val="20"/>
              </w:rPr>
            </w:pPr>
            <w:r w:rsidRPr="001B7C54">
              <w:rPr>
                <w:rFonts w:ascii="Arial" w:hAnsi="Arial" w:cs="Arial"/>
                <w:sz w:val="20"/>
                <w:szCs w:val="20"/>
              </w:rPr>
              <w:t xml:space="preserve">Queensland through the </w:t>
            </w:r>
            <w:r w:rsidR="001D5BEF">
              <w:rPr>
                <w:rFonts w:ascii="Arial" w:hAnsi="Arial" w:cs="Arial"/>
                <w:sz w:val="20"/>
                <w:szCs w:val="20"/>
              </w:rPr>
              <w:t xml:space="preserve">NFAEP </w:t>
            </w:r>
            <w:r w:rsidRPr="001B7C54">
              <w:rPr>
                <w:rFonts w:ascii="Arial" w:hAnsi="Arial" w:cs="Arial"/>
                <w:sz w:val="20"/>
                <w:szCs w:val="20"/>
              </w:rPr>
              <w:t xml:space="preserve">or FAST will work with NSW by </w:t>
            </w:r>
            <w:r w:rsidR="00544521">
              <w:rPr>
                <w:rFonts w:ascii="Arial" w:hAnsi="Arial" w:cs="Arial"/>
                <w:sz w:val="20"/>
                <w:szCs w:val="20"/>
              </w:rPr>
              <w:t xml:space="preserve">offering </w:t>
            </w:r>
            <w:r w:rsidRPr="001B7C54">
              <w:rPr>
                <w:rFonts w:ascii="Arial" w:hAnsi="Arial" w:cs="Arial"/>
                <w:sz w:val="20"/>
                <w:szCs w:val="20"/>
              </w:rPr>
              <w:t xml:space="preserve">expertise and </w:t>
            </w:r>
            <w:r w:rsidR="00544521">
              <w:rPr>
                <w:rFonts w:ascii="Arial" w:hAnsi="Arial" w:cs="Arial"/>
                <w:sz w:val="20"/>
                <w:szCs w:val="20"/>
              </w:rPr>
              <w:t xml:space="preserve">sharing insights </w:t>
            </w:r>
            <w:r w:rsidRPr="001B7C54">
              <w:rPr>
                <w:rFonts w:ascii="Arial" w:hAnsi="Arial" w:cs="Arial"/>
                <w:sz w:val="20"/>
                <w:szCs w:val="20"/>
              </w:rPr>
              <w:t xml:space="preserve">to </w:t>
            </w:r>
            <w:r w:rsidR="00544521">
              <w:rPr>
                <w:rFonts w:ascii="Arial" w:hAnsi="Arial" w:cs="Arial"/>
                <w:sz w:val="20"/>
                <w:szCs w:val="20"/>
              </w:rPr>
              <w:t xml:space="preserve">support </w:t>
            </w:r>
            <w:r w:rsidRPr="001B7C54">
              <w:rPr>
                <w:rFonts w:ascii="Arial" w:hAnsi="Arial" w:cs="Arial"/>
                <w:sz w:val="20"/>
                <w:szCs w:val="20"/>
              </w:rPr>
              <w:t>communications</w:t>
            </w:r>
            <w:r w:rsidR="00544521">
              <w:rPr>
                <w:rFonts w:ascii="Arial" w:hAnsi="Arial" w:cs="Arial"/>
                <w:sz w:val="20"/>
                <w:szCs w:val="20"/>
              </w:rPr>
              <w:t xml:space="preserve"> and</w:t>
            </w:r>
            <w:r w:rsidRPr="001B7C54">
              <w:rPr>
                <w:rFonts w:ascii="Arial" w:hAnsi="Arial" w:cs="Arial"/>
                <w:sz w:val="20"/>
                <w:szCs w:val="20"/>
              </w:rPr>
              <w:t xml:space="preserve"> compliance</w:t>
            </w:r>
            <w:r w:rsidR="00544521">
              <w:rPr>
                <w:rFonts w:ascii="Arial" w:hAnsi="Arial" w:cs="Arial"/>
                <w:sz w:val="20"/>
                <w:szCs w:val="20"/>
              </w:rPr>
              <w:t xml:space="preserve"> efforts as needed. It is important to note that the </w:t>
            </w:r>
            <w:r w:rsidRPr="001B7C54">
              <w:rPr>
                <w:rFonts w:ascii="Arial" w:hAnsi="Arial" w:cs="Arial"/>
                <w:sz w:val="20"/>
                <w:szCs w:val="20"/>
              </w:rPr>
              <w:t xml:space="preserve">biosecurity zones will not </w:t>
            </w:r>
            <w:r w:rsidR="00544521">
              <w:rPr>
                <w:rFonts w:ascii="Arial" w:hAnsi="Arial" w:cs="Arial"/>
                <w:sz w:val="20"/>
                <w:szCs w:val="20"/>
              </w:rPr>
              <w:t xml:space="preserve">extend </w:t>
            </w:r>
            <w:r w:rsidRPr="001B7C54">
              <w:rPr>
                <w:rFonts w:ascii="Arial" w:hAnsi="Arial" w:cs="Arial"/>
                <w:sz w:val="20"/>
                <w:szCs w:val="20"/>
              </w:rPr>
              <w:t>to the NSW border.</w:t>
            </w:r>
          </w:p>
        </w:tc>
      </w:tr>
      <w:tr w:rsidR="009011BD" w14:paraId="298E9204" w14:textId="77777777" w:rsidTr="09A325EB">
        <w:trPr>
          <w:trHeight w:val="475"/>
        </w:trPr>
        <w:tc>
          <w:tcPr>
            <w:tcW w:w="5000" w:type="pct"/>
            <w:gridSpan w:val="6"/>
            <w:shd w:val="clear" w:color="auto" w:fill="D9D9D9" w:themeFill="background2" w:themeFillShade="D9"/>
          </w:tcPr>
          <w:p w14:paraId="08F13BC4" w14:textId="45B94CB5" w:rsidR="009011BD" w:rsidRPr="00D217F8" w:rsidRDefault="00864655" w:rsidP="00505BCE">
            <w:pPr>
              <w:spacing w:before="100" w:after="100"/>
              <w:jc w:val="center"/>
              <w:rPr>
                <w:rFonts w:ascii="Arial" w:hAnsi="Arial" w:cs="Arial"/>
                <w:b/>
                <w:bCs/>
                <w:sz w:val="20"/>
                <w:szCs w:val="20"/>
              </w:rPr>
            </w:pPr>
            <w:r>
              <w:rPr>
                <w:rFonts w:ascii="Arial" w:hAnsi="Arial" w:cs="Arial"/>
                <w:b/>
                <w:bCs/>
                <w:sz w:val="20"/>
                <w:szCs w:val="20"/>
              </w:rPr>
              <w:t>Earlier</w:t>
            </w:r>
            <w:r w:rsidR="00D606DC"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EC29D0">
              <w:rPr>
                <w:rFonts w:ascii="Arial" w:hAnsi="Arial" w:cs="Arial"/>
                <w:b/>
                <w:bCs/>
                <w:sz w:val="20"/>
                <w:szCs w:val="20"/>
              </w:rPr>
              <w:t>ruary</w:t>
            </w:r>
            <w:r w:rsidR="009011BD" w:rsidRPr="00D217F8">
              <w:rPr>
                <w:rFonts w:ascii="Arial" w:hAnsi="Arial" w:cs="Arial"/>
                <w:b/>
                <w:bCs/>
                <w:sz w:val="20"/>
                <w:szCs w:val="20"/>
              </w:rPr>
              <w:t xml:space="preserve"> </w:t>
            </w:r>
            <w:r w:rsidR="00EC29D0">
              <w:rPr>
                <w:rFonts w:ascii="Arial" w:hAnsi="Arial" w:cs="Arial"/>
                <w:b/>
                <w:bCs/>
                <w:sz w:val="20"/>
                <w:szCs w:val="20"/>
              </w:rPr>
              <w:t>20</w:t>
            </w:r>
            <w:r w:rsidR="009011BD" w:rsidRPr="00D217F8">
              <w:rPr>
                <w:rFonts w:ascii="Arial" w:hAnsi="Arial" w:cs="Arial"/>
                <w:b/>
                <w:bCs/>
                <w:sz w:val="20"/>
                <w:szCs w:val="20"/>
              </w:rPr>
              <w:t>24)</w:t>
            </w:r>
          </w:p>
        </w:tc>
      </w:tr>
      <w:tr w:rsidR="009011BD" w14:paraId="3B3E00A8" w14:textId="77777777" w:rsidTr="09A325EB">
        <w:trPr>
          <w:trHeight w:val="475"/>
        </w:trPr>
        <w:tc>
          <w:tcPr>
            <w:tcW w:w="5000" w:type="pct"/>
            <w:gridSpan w:val="6"/>
          </w:tcPr>
          <w:p w14:paraId="3774F6C3" w14:textId="69039B0A" w:rsidR="008E60D2" w:rsidRDefault="138EF5B7" w:rsidP="00505BCE">
            <w:pPr>
              <w:spacing w:before="100" w:after="100"/>
              <w:rPr>
                <w:rFonts w:ascii="Arial" w:eastAsia="Arial" w:hAnsi="Arial" w:cs="Arial"/>
                <w:sz w:val="20"/>
                <w:szCs w:val="20"/>
              </w:rPr>
            </w:pPr>
            <w:r w:rsidRPr="11C739E2">
              <w:rPr>
                <w:rFonts w:ascii="Arial" w:eastAsia="Arial" w:hAnsi="Arial" w:cs="Arial"/>
                <w:sz w:val="20"/>
                <w:szCs w:val="20"/>
              </w:rPr>
              <w:t xml:space="preserve">The </w:t>
            </w:r>
            <w:r w:rsidR="001D5BEF">
              <w:rPr>
                <w:rFonts w:ascii="Arial" w:eastAsia="Arial" w:hAnsi="Arial" w:cs="Arial"/>
                <w:sz w:val="20"/>
                <w:szCs w:val="20"/>
              </w:rPr>
              <w:t xml:space="preserve">NFAEP </w:t>
            </w:r>
            <w:r w:rsidRPr="11C739E2">
              <w:rPr>
                <w:rFonts w:ascii="Arial" w:eastAsia="Arial" w:hAnsi="Arial" w:cs="Arial"/>
                <w:sz w:val="20"/>
                <w:szCs w:val="20"/>
              </w:rPr>
              <w:t>has established a Q</w:t>
            </w:r>
            <w:r w:rsidR="00544521">
              <w:rPr>
                <w:rFonts w:ascii="Arial" w:eastAsia="Arial" w:hAnsi="Arial" w:cs="Arial"/>
                <w:sz w:val="20"/>
                <w:szCs w:val="20"/>
              </w:rPr>
              <w:t xml:space="preserve">ueensland and </w:t>
            </w:r>
            <w:r w:rsidRPr="11C739E2">
              <w:rPr>
                <w:rFonts w:ascii="Arial" w:eastAsia="Arial" w:hAnsi="Arial" w:cs="Arial"/>
                <w:sz w:val="20"/>
                <w:szCs w:val="20"/>
              </w:rPr>
              <w:t>NSW communication coordination working group with representatives from each jurisdiction</w:t>
            </w:r>
            <w:r w:rsidR="00544521">
              <w:rPr>
                <w:rFonts w:ascii="Arial" w:eastAsia="Arial" w:hAnsi="Arial" w:cs="Arial"/>
                <w:sz w:val="20"/>
                <w:szCs w:val="20"/>
              </w:rPr>
              <w:t xml:space="preserve">. </w:t>
            </w:r>
            <w:r w:rsidR="00D43165">
              <w:rPr>
                <w:rFonts w:ascii="Arial" w:eastAsia="Arial" w:hAnsi="Arial" w:cs="Arial"/>
                <w:sz w:val="20"/>
                <w:szCs w:val="20"/>
              </w:rPr>
              <w:t>The working group</w:t>
            </w:r>
            <w:r w:rsidRPr="11C739E2">
              <w:rPr>
                <w:rFonts w:ascii="Arial" w:eastAsia="Arial" w:hAnsi="Arial" w:cs="Arial"/>
                <w:sz w:val="20"/>
                <w:szCs w:val="20"/>
              </w:rPr>
              <w:t xml:space="preserve"> meet monthly to coordinate and share resources</w:t>
            </w:r>
            <w:r w:rsidR="00544521">
              <w:rPr>
                <w:rFonts w:ascii="Arial" w:eastAsia="Arial" w:hAnsi="Arial" w:cs="Arial"/>
                <w:sz w:val="20"/>
                <w:szCs w:val="20"/>
              </w:rPr>
              <w:t xml:space="preserve">, enhancing </w:t>
            </w:r>
            <w:r w:rsidRPr="11C739E2">
              <w:rPr>
                <w:rFonts w:ascii="Arial" w:eastAsia="Arial" w:hAnsi="Arial" w:cs="Arial"/>
                <w:sz w:val="20"/>
                <w:szCs w:val="20"/>
              </w:rPr>
              <w:t>awareness and understanding of fire ant surveillance and movement compliance in regions along the state borders. This arrangement has been further expanded and relied upon as out</w:t>
            </w:r>
            <w:r w:rsidR="4AB68B1F" w:rsidRPr="11C739E2">
              <w:rPr>
                <w:rFonts w:ascii="Arial" w:eastAsia="Arial" w:hAnsi="Arial" w:cs="Arial"/>
                <w:sz w:val="20"/>
                <w:szCs w:val="20"/>
              </w:rPr>
              <w:t xml:space="preserve">breaks </w:t>
            </w:r>
            <w:r w:rsidR="00544521">
              <w:rPr>
                <w:rFonts w:ascii="Arial" w:eastAsia="Arial" w:hAnsi="Arial" w:cs="Arial"/>
                <w:sz w:val="20"/>
                <w:szCs w:val="20"/>
              </w:rPr>
              <w:t xml:space="preserve">occurred in </w:t>
            </w:r>
            <w:r w:rsidR="4AB68B1F" w:rsidRPr="11C739E2">
              <w:rPr>
                <w:rFonts w:ascii="Arial" w:eastAsia="Arial" w:hAnsi="Arial" w:cs="Arial"/>
                <w:sz w:val="20"/>
                <w:szCs w:val="20"/>
              </w:rPr>
              <w:t>NSW.</w:t>
            </w:r>
          </w:p>
          <w:p w14:paraId="5D8465B0" w14:textId="31074272" w:rsidR="009011BD" w:rsidRPr="00D217F8" w:rsidRDefault="008E60D2" w:rsidP="00505BCE">
            <w:pPr>
              <w:spacing w:before="100" w:after="100"/>
              <w:rPr>
                <w:rFonts w:ascii="Arial" w:eastAsia="Arial" w:hAnsi="Arial" w:cs="Arial"/>
                <w:sz w:val="20"/>
                <w:szCs w:val="20"/>
              </w:rPr>
            </w:pPr>
            <w:r>
              <w:rPr>
                <w:rFonts w:ascii="Arial" w:eastAsia="Arial" w:hAnsi="Arial" w:cs="Arial"/>
                <w:sz w:val="20"/>
                <w:szCs w:val="20"/>
              </w:rPr>
              <w:t xml:space="preserve">Regarding compliance developments between </w:t>
            </w:r>
            <w:r w:rsidR="00544521">
              <w:rPr>
                <w:rFonts w:ascii="Arial" w:eastAsia="Arial" w:hAnsi="Arial" w:cs="Arial"/>
                <w:sz w:val="20"/>
                <w:szCs w:val="20"/>
              </w:rPr>
              <w:t xml:space="preserve">Queensland and </w:t>
            </w:r>
            <w:r>
              <w:rPr>
                <w:rFonts w:ascii="Arial" w:eastAsia="Arial" w:hAnsi="Arial" w:cs="Arial"/>
                <w:sz w:val="20"/>
                <w:szCs w:val="20"/>
              </w:rPr>
              <w:t>NSW</w:t>
            </w:r>
            <w:r w:rsidR="00544521">
              <w:rPr>
                <w:rFonts w:ascii="Arial" w:eastAsia="Arial" w:hAnsi="Arial" w:cs="Arial"/>
                <w:sz w:val="20"/>
                <w:szCs w:val="20"/>
              </w:rPr>
              <w:t>,</w:t>
            </w:r>
            <w:r>
              <w:rPr>
                <w:rFonts w:ascii="Arial" w:eastAsia="Arial" w:hAnsi="Arial" w:cs="Arial"/>
                <w:sz w:val="20"/>
                <w:szCs w:val="20"/>
              </w:rPr>
              <w:t xml:space="preserve"> </w:t>
            </w:r>
            <w:r w:rsidR="001C43CE">
              <w:rPr>
                <w:rFonts w:ascii="Arial" w:eastAsia="Arial" w:hAnsi="Arial" w:cs="Arial"/>
                <w:sz w:val="20"/>
                <w:szCs w:val="20"/>
              </w:rPr>
              <w:t xml:space="preserve">both jurisdictions are </w:t>
            </w:r>
            <w:r w:rsidR="00544521">
              <w:rPr>
                <w:rFonts w:ascii="Arial" w:eastAsia="Arial" w:hAnsi="Arial" w:cs="Arial"/>
                <w:sz w:val="20"/>
                <w:szCs w:val="20"/>
              </w:rPr>
              <w:t xml:space="preserve">engaged </w:t>
            </w:r>
            <w:r w:rsidR="001C43CE">
              <w:rPr>
                <w:rFonts w:ascii="Arial" w:eastAsia="Arial" w:hAnsi="Arial" w:cs="Arial"/>
                <w:sz w:val="20"/>
                <w:szCs w:val="20"/>
              </w:rPr>
              <w:t xml:space="preserve">in dialogue regarding appropriate mitigation measures to ensure compliance. The outcomes from Recommendation 14 will </w:t>
            </w:r>
            <w:r w:rsidR="00544521">
              <w:rPr>
                <w:rFonts w:ascii="Arial" w:eastAsia="Arial" w:hAnsi="Arial" w:cs="Arial"/>
                <w:sz w:val="20"/>
                <w:szCs w:val="20"/>
              </w:rPr>
              <w:t xml:space="preserve">contribute to </w:t>
            </w:r>
            <w:r w:rsidR="108F4EB9" w:rsidRPr="6876A372">
              <w:rPr>
                <w:rFonts w:ascii="Arial" w:eastAsia="Arial" w:hAnsi="Arial" w:cs="Arial"/>
                <w:sz w:val="20"/>
                <w:szCs w:val="20"/>
              </w:rPr>
              <w:t xml:space="preserve">a </w:t>
            </w:r>
            <w:r w:rsidR="4B0891F8" w:rsidRPr="6876A372">
              <w:rPr>
                <w:rFonts w:ascii="Arial" w:eastAsia="Arial" w:hAnsi="Arial" w:cs="Arial"/>
                <w:sz w:val="20"/>
                <w:szCs w:val="20"/>
              </w:rPr>
              <w:t>more</w:t>
            </w:r>
            <w:r w:rsidR="001C43CE">
              <w:rPr>
                <w:rFonts w:ascii="Arial" w:eastAsia="Arial" w:hAnsi="Arial" w:cs="Arial"/>
                <w:sz w:val="20"/>
                <w:szCs w:val="20"/>
              </w:rPr>
              <w:t xml:space="preserve"> consistent approach </w:t>
            </w:r>
            <w:r w:rsidR="00544521">
              <w:rPr>
                <w:rFonts w:ascii="Arial" w:eastAsia="Arial" w:hAnsi="Arial" w:cs="Arial"/>
                <w:sz w:val="20"/>
                <w:szCs w:val="20"/>
              </w:rPr>
              <w:t>in</w:t>
            </w:r>
            <w:r w:rsidR="001C43CE">
              <w:rPr>
                <w:rFonts w:ascii="Arial" w:eastAsia="Arial" w:hAnsi="Arial" w:cs="Arial"/>
                <w:sz w:val="20"/>
                <w:szCs w:val="20"/>
              </w:rPr>
              <w:t xml:space="preserve"> adopting justified mitigation measures</w:t>
            </w:r>
            <w:r w:rsidR="00544521">
              <w:rPr>
                <w:rFonts w:ascii="Arial" w:eastAsia="Arial" w:hAnsi="Arial" w:cs="Arial"/>
                <w:sz w:val="20"/>
                <w:szCs w:val="20"/>
              </w:rPr>
              <w:t>, leading to</w:t>
            </w:r>
            <w:r w:rsidR="00832AEA">
              <w:rPr>
                <w:rFonts w:ascii="Arial" w:eastAsia="Arial" w:hAnsi="Arial" w:cs="Arial"/>
                <w:sz w:val="20"/>
                <w:szCs w:val="20"/>
              </w:rPr>
              <w:t xml:space="preserve"> </w:t>
            </w:r>
            <w:r w:rsidR="4AB8D5DC" w:rsidRPr="6876A372">
              <w:rPr>
                <w:rFonts w:ascii="Arial" w:eastAsia="Arial" w:hAnsi="Arial" w:cs="Arial"/>
                <w:sz w:val="20"/>
                <w:szCs w:val="20"/>
              </w:rPr>
              <w:t xml:space="preserve">improved consistency </w:t>
            </w:r>
            <w:r w:rsidR="00544521">
              <w:rPr>
                <w:rFonts w:ascii="Arial" w:eastAsia="Arial" w:hAnsi="Arial" w:cs="Arial"/>
                <w:sz w:val="20"/>
                <w:szCs w:val="20"/>
              </w:rPr>
              <w:t>in</w:t>
            </w:r>
            <w:r w:rsidR="4AB8D5DC" w:rsidRPr="6876A372">
              <w:rPr>
                <w:rFonts w:ascii="Arial" w:eastAsia="Arial" w:hAnsi="Arial" w:cs="Arial"/>
                <w:sz w:val="20"/>
                <w:szCs w:val="20"/>
              </w:rPr>
              <w:t xml:space="preserve"> </w:t>
            </w:r>
            <w:r w:rsidR="001C43CE">
              <w:rPr>
                <w:rFonts w:ascii="Arial" w:eastAsia="Arial" w:hAnsi="Arial" w:cs="Arial"/>
                <w:sz w:val="20"/>
                <w:szCs w:val="20"/>
              </w:rPr>
              <w:t xml:space="preserve">compliance </w:t>
            </w:r>
            <w:r w:rsidR="75D77A8F" w:rsidRPr="03DBC725">
              <w:rPr>
                <w:rFonts w:ascii="Arial" w:eastAsia="Arial" w:hAnsi="Arial" w:cs="Arial"/>
                <w:sz w:val="20"/>
                <w:szCs w:val="20"/>
              </w:rPr>
              <w:t>approach</w:t>
            </w:r>
            <w:r w:rsidR="00544521">
              <w:rPr>
                <w:rFonts w:ascii="Arial" w:eastAsia="Arial" w:hAnsi="Arial" w:cs="Arial"/>
                <w:sz w:val="20"/>
                <w:szCs w:val="20"/>
              </w:rPr>
              <w:t>es</w:t>
            </w:r>
            <w:r w:rsidR="75D77A8F" w:rsidRPr="03DBC725">
              <w:rPr>
                <w:rFonts w:ascii="Arial" w:eastAsia="Arial" w:hAnsi="Arial" w:cs="Arial"/>
                <w:sz w:val="20"/>
                <w:szCs w:val="20"/>
              </w:rPr>
              <w:t xml:space="preserve"> </w:t>
            </w:r>
            <w:r w:rsidR="75D77A8F" w:rsidRPr="61217FD3">
              <w:rPr>
                <w:rFonts w:ascii="Arial" w:eastAsia="Arial" w:hAnsi="Arial" w:cs="Arial"/>
                <w:sz w:val="20"/>
                <w:szCs w:val="20"/>
              </w:rPr>
              <w:t xml:space="preserve">for interstate and intrastate </w:t>
            </w:r>
            <w:r w:rsidR="0018542A" w:rsidRPr="61217FD3">
              <w:rPr>
                <w:rFonts w:ascii="Arial" w:eastAsia="Arial" w:hAnsi="Arial" w:cs="Arial"/>
                <w:sz w:val="20"/>
                <w:szCs w:val="20"/>
              </w:rPr>
              <w:t>movement</w:t>
            </w:r>
            <w:r w:rsidR="00B15D71">
              <w:rPr>
                <w:rFonts w:ascii="Arial" w:eastAsia="Arial" w:hAnsi="Arial" w:cs="Arial"/>
                <w:sz w:val="20"/>
                <w:szCs w:val="20"/>
              </w:rPr>
              <w:t>s</w:t>
            </w:r>
            <w:r w:rsidR="001C43CE" w:rsidRPr="61217FD3">
              <w:rPr>
                <w:rFonts w:ascii="Arial" w:eastAsia="Arial" w:hAnsi="Arial" w:cs="Arial"/>
                <w:sz w:val="20"/>
                <w:szCs w:val="20"/>
              </w:rPr>
              <w:t xml:space="preserve">.  </w:t>
            </w:r>
            <w:r w:rsidRPr="61217FD3">
              <w:rPr>
                <w:rFonts w:ascii="Arial" w:eastAsia="Arial" w:hAnsi="Arial" w:cs="Arial"/>
                <w:sz w:val="20"/>
                <w:szCs w:val="20"/>
              </w:rPr>
              <w:t xml:space="preserve">  </w:t>
            </w:r>
          </w:p>
        </w:tc>
      </w:tr>
      <w:tr w:rsidR="005466D5" w14:paraId="14CBE16C" w14:textId="77777777" w:rsidTr="09A325EB">
        <w:trPr>
          <w:trHeight w:val="475"/>
        </w:trPr>
        <w:tc>
          <w:tcPr>
            <w:tcW w:w="5000" w:type="pct"/>
            <w:gridSpan w:val="6"/>
            <w:shd w:val="clear" w:color="auto" w:fill="D9D9D9" w:themeFill="background2" w:themeFillShade="D9"/>
          </w:tcPr>
          <w:p w14:paraId="0E02999D" w14:textId="456BAD12" w:rsidR="005466D5" w:rsidRPr="11C739E2" w:rsidRDefault="00864655" w:rsidP="00BC5021">
            <w:pPr>
              <w:spacing w:before="100" w:after="100"/>
              <w:jc w:val="center"/>
              <w:rPr>
                <w:rFonts w:ascii="Arial" w:eastAsia="Arial" w:hAnsi="Arial" w:cs="Arial"/>
                <w:sz w:val="20"/>
                <w:szCs w:val="20"/>
              </w:rPr>
            </w:pPr>
            <w:r>
              <w:rPr>
                <w:rFonts w:ascii="Arial" w:hAnsi="Arial" w:cs="Arial"/>
                <w:b/>
                <w:bCs/>
                <w:sz w:val="20"/>
                <w:szCs w:val="20"/>
              </w:rPr>
              <w:t>Previous 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60CDBF11" w14:textId="77777777" w:rsidTr="09A325EB">
        <w:trPr>
          <w:trHeight w:val="475"/>
        </w:trPr>
        <w:tc>
          <w:tcPr>
            <w:tcW w:w="5000" w:type="pct"/>
            <w:gridSpan w:val="6"/>
          </w:tcPr>
          <w:p w14:paraId="58F4400D" w14:textId="524D4615" w:rsidR="00567AAF" w:rsidRDefault="00567AAF">
            <w:pPr>
              <w:spacing w:before="100" w:after="100"/>
              <w:rPr>
                <w:rFonts w:cstheme="minorHAnsi"/>
                <w:sz w:val="20"/>
                <w:szCs w:val="20"/>
              </w:rPr>
            </w:pPr>
            <w:r w:rsidRPr="00674558">
              <w:rPr>
                <w:rFonts w:cstheme="minorHAnsi"/>
                <w:sz w:val="20"/>
                <w:szCs w:val="20"/>
              </w:rPr>
              <w:lastRenderedPageBreak/>
              <w:t xml:space="preserve">The </w:t>
            </w:r>
            <w:r>
              <w:rPr>
                <w:rFonts w:cstheme="minorHAnsi"/>
                <w:sz w:val="20"/>
                <w:szCs w:val="20"/>
              </w:rPr>
              <w:t>c</w:t>
            </w:r>
            <w:r w:rsidRPr="00674558">
              <w:rPr>
                <w:rFonts w:cstheme="minorHAnsi"/>
                <w:sz w:val="20"/>
                <w:szCs w:val="20"/>
              </w:rPr>
              <w:t>ompliance team has developed intelligence and information exchange protocols to support timely information exchange to manage risk identified with carrier movements. Joint investigative work</w:t>
            </w:r>
            <w:r w:rsidR="00A43E62">
              <w:rPr>
                <w:rFonts w:cstheme="minorHAnsi"/>
                <w:sz w:val="20"/>
                <w:szCs w:val="20"/>
              </w:rPr>
              <w:t xml:space="preserve"> with targeted operators</w:t>
            </w:r>
            <w:r w:rsidRPr="00674558">
              <w:rPr>
                <w:rFonts w:cstheme="minorHAnsi"/>
                <w:sz w:val="20"/>
                <w:szCs w:val="20"/>
              </w:rPr>
              <w:t xml:space="preserve"> </w:t>
            </w:r>
            <w:r w:rsidR="00A43E62">
              <w:rPr>
                <w:rFonts w:cstheme="minorHAnsi"/>
                <w:sz w:val="20"/>
                <w:szCs w:val="20"/>
              </w:rPr>
              <w:t>is also underway is also underway</w:t>
            </w:r>
            <w:r w:rsidRPr="00674558">
              <w:rPr>
                <w:rFonts w:cstheme="minorHAnsi"/>
                <w:sz w:val="20"/>
                <w:szCs w:val="20"/>
              </w:rPr>
              <w:t xml:space="preserve">. Joint border operations </w:t>
            </w:r>
            <w:r w:rsidR="00191B8C">
              <w:rPr>
                <w:rFonts w:cstheme="minorHAnsi"/>
                <w:sz w:val="20"/>
                <w:szCs w:val="20"/>
              </w:rPr>
              <w:t xml:space="preserve">targeting </w:t>
            </w:r>
            <w:r w:rsidRPr="00674558">
              <w:rPr>
                <w:rFonts w:cstheme="minorHAnsi"/>
                <w:sz w:val="20"/>
                <w:szCs w:val="20"/>
              </w:rPr>
              <w:t xml:space="preserve">high-risk activities associated with </w:t>
            </w:r>
            <w:r w:rsidR="00191B8C">
              <w:rPr>
                <w:rFonts w:cstheme="minorHAnsi"/>
                <w:sz w:val="20"/>
                <w:szCs w:val="20"/>
              </w:rPr>
              <w:t xml:space="preserve">human-assisted movement, and aligned to </w:t>
            </w:r>
            <w:r w:rsidRPr="00674558">
              <w:rPr>
                <w:rFonts w:cstheme="minorHAnsi"/>
                <w:sz w:val="20"/>
                <w:szCs w:val="20"/>
              </w:rPr>
              <w:t>the senate inquiry recommendations</w:t>
            </w:r>
            <w:r w:rsidR="00191B8C">
              <w:rPr>
                <w:rFonts w:cstheme="minorHAnsi"/>
                <w:sz w:val="20"/>
                <w:szCs w:val="20"/>
              </w:rPr>
              <w:t xml:space="preserve"> are proposed in 2024</w:t>
            </w:r>
            <w:r w:rsidR="00191B8C">
              <w:rPr>
                <w:rFonts w:ascii="Symbol" w:eastAsia="Symbol" w:hAnsi="Symbol" w:cstheme="minorHAnsi"/>
                <w:sz w:val="20"/>
                <w:szCs w:val="20"/>
              </w:rPr>
              <w:t>-</w:t>
            </w:r>
            <w:r w:rsidR="00191B8C">
              <w:rPr>
                <w:rFonts w:cstheme="minorHAnsi"/>
                <w:sz w:val="20"/>
                <w:szCs w:val="20"/>
              </w:rPr>
              <w:t>25.</w:t>
            </w:r>
          </w:p>
          <w:p w14:paraId="5A1B5010" w14:textId="07AEC9F6" w:rsidR="00191B8C" w:rsidRPr="00674558" w:rsidRDefault="00191B8C" w:rsidP="00BC5021">
            <w:pPr>
              <w:spacing w:before="100" w:after="100"/>
              <w:rPr>
                <w:rFonts w:cstheme="minorHAnsi"/>
                <w:sz w:val="20"/>
                <w:szCs w:val="20"/>
              </w:rPr>
            </w:pPr>
            <w:r>
              <w:rPr>
                <w:rFonts w:cstheme="minorHAnsi"/>
                <w:sz w:val="20"/>
                <w:szCs w:val="20"/>
              </w:rPr>
              <w:t>Both NSW and the NFAEP</w:t>
            </w:r>
            <w:r w:rsidRPr="00674558">
              <w:rPr>
                <w:rFonts w:cstheme="minorHAnsi"/>
                <w:sz w:val="20"/>
                <w:szCs w:val="20"/>
              </w:rPr>
              <w:t xml:space="preserve"> </w:t>
            </w:r>
            <w:r>
              <w:rPr>
                <w:rFonts w:cstheme="minorHAnsi"/>
                <w:sz w:val="20"/>
                <w:szCs w:val="20"/>
              </w:rPr>
              <w:t>are working together</w:t>
            </w:r>
            <w:r w:rsidRPr="00674558">
              <w:rPr>
                <w:rFonts w:cstheme="minorHAnsi"/>
                <w:sz w:val="20"/>
                <w:szCs w:val="20"/>
              </w:rPr>
              <w:t xml:space="preserve"> </w:t>
            </w:r>
            <w:r>
              <w:rPr>
                <w:rFonts w:cstheme="minorHAnsi"/>
                <w:sz w:val="20"/>
                <w:szCs w:val="20"/>
              </w:rPr>
              <w:t>to develop</w:t>
            </w:r>
            <w:r w:rsidRPr="00674558">
              <w:rPr>
                <w:rFonts w:cstheme="minorHAnsi"/>
                <w:sz w:val="20"/>
                <w:szCs w:val="20"/>
              </w:rPr>
              <w:t xml:space="preserve"> appropriate mitigation measures to ensure compliance</w:t>
            </w:r>
            <w:r>
              <w:rPr>
                <w:rFonts w:cstheme="minorHAnsi"/>
                <w:sz w:val="20"/>
                <w:szCs w:val="20"/>
              </w:rPr>
              <w:t xml:space="preserve"> across the border</w:t>
            </w:r>
            <w:r w:rsidRPr="00674558">
              <w:rPr>
                <w:rFonts w:cstheme="minorHAnsi"/>
                <w:sz w:val="20"/>
                <w:szCs w:val="20"/>
              </w:rPr>
              <w:t>. The outcomes from Recommendation 14 will assist in having a more consistent approach to adopting justified mitigation measures which will result in improved consistency of compliance approach for interstate and intrastate movements.</w:t>
            </w:r>
          </w:p>
          <w:p w14:paraId="2103F0C2" w14:textId="1EFF9871" w:rsidR="00567AAF" w:rsidRPr="00674558" w:rsidRDefault="00567AAF" w:rsidP="00BC5021">
            <w:pPr>
              <w:spacing w:before="100" w:after="100"/>
              <w:rPr>
                <w:rFonts w:cstheme="minorHAnsi"/>
                <w:sz w:val="20"/>
                <w:szCs w:val="20"/>
              </w:rPr>
            </w:pPr>
            <w:r w:rsidRPr="00674558">
              <w:rPr>
                <w:rFonts w:cstheme="minorHAnsi"/>
                <w:sz w:val="20"/>
                <w:szCs w:val="20"/>
              </w:rPr>
              <w:t xml:space="preserve">The communication working group have reduced meetings to 'as needed' status. Ongoing coordination will be required as </w:t>
            </w:r>
            <w:r w:rsidR="00191B8C">
              <w:rPr>
                <w:rFonts w:cstheme="minorHAnsi"/>
                <w:sz w:val="20"/>
                <w:szCs w:val="20"/>
              </w:rPr>
              <w:t xml:space="preserve">eradication </w:t>
            </w:r>
            <w:r w:rsidRPr="00674558">
              <w:rPr>
                <w:rFonts w:cstheme="minorHAnsi"/>
                <w:sz w:val="20"/>
                <w:szCs w:val="20"/>
              </w:rPr>
              <w:t xml:space="preserve">treatment </w:t>
            </w:r>
            <w:r w:rsidR="00191B8C">
              <w:rPr>
                <w:rFonts w:cstheme="minorHAnsi"/>
                <w:sz w:val="20"/>
                <w:szCs w:val="20"/>
              </w:rPr>
              <w:t>starts</w:t>
            </w:r>
            <w:r w:rsidRPr="00674558">
              <w:rPr>
                <w:rFonts w:cstheme="minorHAnsi"/>
                <w:sz w:val="20"/>
                <w:szCs w:val="20"/>
              </w:rPr>
              <w:t xml:space="preserve"> in second half of 2024. </w:t>
            </w:r>
          </w:p>
          <w:p w14:paraId="269943E0" w14:textId="0C04BEDE" w:rsidR="005466D5" w:rsidRPr="00BC5021" w:rsidRDefault="00567AAF" w:rsidP="00191B8C">
            <w:pPr>
              <w:spacing w:before="100" w:after="100"/>
              <w:rPr>
                <w:rFonts w:cstheme="minorHAnsi"/>
                <w:sz w:val="20"/>
                <w:szCs w:val="20"/>
              </w:rPr>
            </w:pPr>
            <w:r w:rsidRPr="00674558">
              <w:rPr>
                <w:rFonts w:cstheme="minorHAnsi"/>
                <w:sz w:val="20"/>
                <w:szCs w:val="20"/>
              </w:rPr>
              <w:t>New communication resources developed for use in Queensland will be adapted for use in NSW. This will include new treatment notifications for property owners and a comprehensive treatment guide.</w:t>
            </w:r>
          </w:p>
        </w:tc>
      </w:tr>
      <w:tr w:rsidR="00864655" w14:paraId="51C11F74" w14:textId="77777777" w:rsidTr="09A325EB">
        <w:trPr>
          <w:trHeight w:val="475"/>
        </w:trPr>
        <w:tc>
          <w:tcPr>
            <w:tcW w:w="5000" w:type="pct"/>
            <w:gridSpan w:val="6"/>
            <w:shd w:val="clear" w:color="auto" w:fill="D9D9D9" w:themeFill="background2" w:themeFillShade="D9"/>
          </w:tcPr>
          <w:p w14:paraId="0C451847" w14:textId="5FEE5DF8" w:rsidR="00864655" w:rsidRPr="00674558" w:rsidRDefault="00864655" w:rsidP="00864655">
            <w:pPr>
              <w:spacing w:before="100" w:after="100"/>
              <w:jc w:val="center"/>
              <w:rPr>
                <w:rFonts w:cstheme="minorHAnsi"/>
                <w:sz w:val="20"/>
                <w:szCs w:val="20"/>
              </w:rPr>
            </w:pPr>
            <w:r>
              <w:rPr>
                <w:rFonts w:ascii="Arial" w:hAnsi="Arial" w:cs="Arial"/>
                <w:b/>
                <w:bCs/>
                <w:sz w:val="20"/>
                <w:szCs w:val="20"/>
              </w:rPr>
              <w:t>Updated Program Response (</w:t>
            </w:r>
            <w:r w:rsidR="002E4024">
              <w:rPr>
                <w:rFonts w:ascii="Arial" w:hAnsi="Arial" w:cs="Arial"/>
                <w:b/>
                <w:bCs/>
                <w:sz w:val="20"/>
                <w:szCs w:val="20"/>
              </w:rPr>
              <w:t xml:space="preserve">Apil </w:t>
            </w:r>
            <w:r>
              <w:rPr>
                <w:rFonts w:ascii="Arial" w:hAnsi="Arial" w:cs="Arial"/>
                <w:b/>
                <w:bCs/>
                <w:sz w:val="20"/>
                <w:szCs w:val="20"/>
              </w:rPr>
              <w:t>2025)</w:t>
            </w:r>
          </w:p>
        </w:tc>
      </w:tr>
      <w:tr w:rsidR="00864655" w14:paraId="5D231BD2" w14:textId="77777777" w:rsidTr="09A325EB">
        <w:trPr>
          <w:trHeight w:val="475"/>
        </w:trPr>
        <w:tc>
          <w:tcPr>
            <w:tcW w:w="5000" w:type="pct"/>
            <w:gridSpan w:val="6"/>
          </w:tcPr>
          <w:p w14:paraId="00802D0B" w14:textId="77777777" w:rsidR="00864655" w:rsidRDefault="5649B371" w:rsidP="00EF12C9">
            <w:pPr>
              <w:spacing w:before="100" w:after="100"/>
              <w:ind w:left="-23" w:right="-23"/>
              <w:rPr>
                <w:sz w:val="20"/>
                <w:szCs w:val="20"/>
              </w:rPr>
            </w:pPr>
            <w:r w:rsidRPr="0FC55C5C">
              <w:rPr>
                <w:sz w:val="20"/>
                <w:szCs w:val="20"/>
              </w:rPr>
              <w:t>The Queensland and NSW governments continue to work to increase their presence at the NSW/Queensland border, including through the NSW Government’s </w:t>
            </w:r>
            <w:hyperlink r:id="rId13" w:anchor=":~:text=The%20first%20wave%20of%20Operation,vehicles%20found%20to%20be%20compliant.">
              <w:r w:rsidRPr="0FC55C5C">
                <w:rPr>
                  <w:rStyle w:val="Hyperlink"/>
                  <w:sz w:val="20"/>
                  <w:szCs w:val="20"/>
                </w:rPr>
                <w:t>Operation Victa</w:t>
              </w:r>
            </w:hyperlink>
            <w:r w:rsidRPr="0FC55C5C">
              <w:rPr>
                <w:sz w:val="20"/>
                <w:szCs w:val="20"/>
              </w:rPr>
              <w:t>.  </w:t>
            </w:r>
          </w:p>
          <w:p w14:paraId="0ABE38EB" w14:textId="6FC5D127" w:rsidR="00B62BC1" w:rsidRPr="00B62BC1" w:rsidRDefault="00B62BC1" w:rsidP="00B62BC1">
            <w:pPr>
              <w:spacing w:before="100" w:after="100"/>
              <w:ind w:left="-23" w:right="-23"/>
              <w:rPr>
                <w:sz w:val="20"/>
                <w:szCs w:val="20"/>
              </w:rPr>
            </w:pPr>
            <w:r w:rsidRPr="00B62BC1">
              <w:rPr>
                <w:sz w:val="20"/>
                <w:szCs w:val="20"/>
              </w:rPr>
              <w:t>The work undertaken by the Queensland and NSW governments is expected to contribute to reduced movement and detections of fire ants outside the SEQ containment boundary while increasing business, residents and industries understanding of, and compliance with, their General Biosecurity Obligation. </w:t>
            </w:r>
          </w:p>
          <w:p w14:paraId="3E9A4565" w14:textId="77777777" w:rsidR="00B62BC1" w:rsidRDefault="00B62BC1" w:rsidP="00B62BC1">
            <w:pPr>
              <w:spacing w:before="100" w:after="100"/>
              <w:ind w:left="-23" w:right="-23"/>
              <w:rPr>
                <w:sz w:val="20"/>
                <w:szCs w:val="20"/>
              </w:rPr>
            </w:pPr>
            <w:r w:rsidRPr="00B62BC1">
              <w:rPr>
                <w:sz w:val="20"/>
                <w:szCs w:val="20"/>
              </w:rPr>
              <w:t>The development of a PRA for fire ants will contribute to improved understanding and consistency of domestic movement requirements – resulting in benefits for both industry and the program. </w:t>
            </w:r>
          </w:p>
          <w:p w14:paraId="58E99401" w14:textId="77777777" w:rsidR="002E4024" w:rsidRPr="002E4024" w:rsidRDefault="2B396F16" w:rsidP="002E4024">
            <w:pPr>
              <w:spacing w:before="100" w:after="100"/>
              <w:ind w:left="-23" w:right="-23"/>
              <w:rPr>
                <w:sz w:val="20"/>
                <w:szCs w:val="20"/>
              </w:rPr>
            </w:pPr>
            <w:r w:rsidRPr="0FC55C5C">
              <w:rPr>
                <w:sz w:val="20"/>
                <w:szCs w:val="20"/>
              </w:rPr>
              <w:t>The Queensland and NSW governments will continue to work to increase compliance with movement controls in an ongoing manner for the duration of the emergency response. </w:t>
            </w:r>
          </w:p>
          <w:p w14:paraId="5793D36F" w14:textId="43B681E2" w:rsidR="00B62BC1" w:rsidRPr="00674558" w:rsidRDefault="00FC7088" w:rsidP="00430FEA">
            <w:pPr>
              <w:spacing w:before="100" w:after="100"/>
              <w:ind w:left="-23" w:right="-23"/>
              <w:rPr>
                <w:sz w:val="20"/>
                <w:szCs w:val="20"/>
              </w:rPr>
            </w:pPr>
            <w:r>
              <w:rPr>
                <w:rFonts w:ascii="Arial" w:hAnsi="Arial" w:cs="Arial"/>
                <w:sz w:val="20"/>
                <w:szCs w:val="20"/>
              </w:rPr>
              <w:t>Additional information is provided in National Milestone Reporting.</w:t>
            </w:r>
          </w:p>
        </w:tc>
      </w:tr>
    </w:tbl>
    <w:p w14:paraId="7384C0BE" w14:textId="0F9E3A80" w:rsidR="00DB6070" w:rsidRDefault="00DB6070" w:rsidP="00505BCE">
      <w:pPr>
        <w:spacing w:before="100" w:after="100" w:line="240" w:lineRule="auto"/>
      </w:pPr>
    </w:p>
    <w:p w14:paraId="3A52A55A" w14:textId="636A08BD" w:rsidR="009011BD" w:rsidRPr="00D44C43" w:rsidRDefault="00DB6070" w:rsidP="00181DE7">
      <w:pPr>
        <w:spacing w:before="100" w:after="100" w:line="240" w:lineRule="auto"/>
      </w:pPr>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5B72480D" w14:textId="77777777" w:rsidTr="41F0C787">
        <w:tc>
          <w:tcPr>
            <w:tcW w:w="750" w:type="pct"/>
            <w:shd w:val="clear" w:color="auto" w:fill="D9D9D9" w:themeFill="background2" w:themeFillShade="D9"/>
          </w:tcPr>
          <w:p w14:paraId="46E33208"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1503443C" w14:textId="180180CF"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301E16">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395D77C8" w14:textId="4646811E" w:rsidR="009011BD" w:rsidRPr="00430FEA" w:rsidRDefault="4AD090B1" w:rsidP="41F0C787">
            <w:pPr>
              <w:spacing w:before="100" w:after="100"/>
              <w:rPr>
                <w:rFonts w:ascii="Arial" w:hAnsi="Arial" w:cs="Arial"/>
                <w:b/>
                <w:sz w:val="20"/>
                <w:szCs w:val="20"/>
              </w:rPr>
            </w:pPr>
            <w:r w:rsidRPr="00430FEA">
              <w:rPr>
                <w:rFonts w:ascii="Arial" w:hAnsi="Arial" w:cs="Arial"/>
                <w:b/>
                <w:sz w:val="20"/>
                <w:szCs w:val="20"/>
              </w:rPr>
              <w:t>Status (</w:t>
            </w:r>
            <w:r w:rsidR="002E4024" w:rsidRPr="00430FEA">
              <w:rPr>
                <w:rFonts w:ascii="Arial" w:hAnsi="Arial" w:cs="Arial"/>
                <w:b/>
                <w:sz w:val="20"/>
                <w:szCs w:val="20"/>
              </w:rPr>
              <w:t xml:space="preserve">April </w:t>
            </w:r>
            <w:r w:rsidRPr="00430FEA">
              <w:rPr>
                <w:rFonts w:ascii="Arial" w:hAnsi="Arial" w:cs="Arial"/>
                <w:b/>
                <w:sz w:val="20"/>
                <w:szCs w:val="20"/>
              </w:rPr>
              <w:t>2025)</w:t>
            </w:r>
          </w:p>
        </w:tc>
        <w:tc>
          <w:tcPr>
            <w:tcW w:w="1575" w:type="pct"/>
            <w:shd w:val="clear" w:color="auto" w:fill="D9D9D9" w:themeFill="background2" w:themeFillShade="D9"/>
          </w:tcPr>
          <w:p w14:paraId="51C90028"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7" w:type="pct"/>
            <w:shd w:val="clear" w:color="auto" w:fill="D9D9D9" w:themeFill="background2" w:themeFillShade="D9"/>
          </w:tcPr>
          <w:p w14:paraId="2717E9D5"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226EA149" w14:textId="77777777" w:rsidTr="00984137">
        <w:tc>
          <w:tcPr>
            <w:tcW w:w="750" w:type="pct"/>
          </w:tcPr>
          <w:p w14:paraId="4A42F2FD" w14:textId="191EA379" w:rsidR="009011BD" w:rsidRPr="00D217F8" w:rsidRDefault="009011BD" w:rsidP="00505BCE">
            <w:pPr>
              <w:spacing w:before="100" w:after="100"/>
              <w:rPr>
                <w:rFonts w:ascii="Arial" w:hAnsi="Arial" w:cs="Arial"/>
                <w:sz w:val="20"/>
                <w:szCs w:val="20"/>
              </w:rPr>
            </w:pPr>
            <w:r>
              <w:rPr>
                <w:rFonts w:ascii="Arial" w:hAnsi="Arial" w:cs="Arial"/>
                <w:sz w:val="20"/>
                <w:szCs w:val="20"/>
              </w:rPr>
              <w:t>16</w:t>
            </w:r>
          </w:p>
        </w:tc>
        <w:tc>
          <w:tcPr>
            <w:tcW w:w="773" w:type="pct"/>
            <w:shd w:val="clear" w:color="auto" w:fill="C6E7F0" w:themeFill="accent6" w:themeFillTint="33"/>
          </w:tcPr>
          <w:p w14:paraId="0570ACB4" w14:textId="765037BE" w:rsidR="009011BD" w:rsidRPr="003140BB" w:rsidRDefault="00B0776A" w:rsidP="00505BCE">
            <w:pPr>
              <w:spacing w:before="100" w:after="100"/>
              <w:rPr>
                <w:rFonts w:ascii="Arial" w:hAnsi="Arial" w:cs="Arial"/>
                <w:sz w:val="20"/>
                <w:szCs w:val="20"/>
              </w:rPr>
            </w:pPr>
            <w:r w:rsidRPr="00B0776A">
              <w:rPr>
                <w:rFonts w:ascii="Arial" w:hAnsi="Arial" w:cs="Arial"/>
                <w:sz w:val="20"/>
                <w:szCs w:val="20"/>
              </w:rPr>
              <w:t>Adopted</w:t>
            </w:r>
          </w:p>
        </w:tc>
        <w:tc>
          <w:tcPr>
            <w:tcW w:w="914" w:type="pct"/>
            <w:shd w:val="clear" w:color="auto" w:fill="0070C0"/>
          </w:tcPr>
          <w:p w14:paraId="4E9E323B" w14:textId="7CD54C89" w:rsidR="009011BD" w:rsidRPr="00430FEA" w:rsidRDefault="008405AE" w:rsidP="41F0C787">
            <w:pPr>
              <w:spacing w:before="100" w:after="100"/>
              <w:rPr>
                <w:rFonts w:ascii="Arial" w:hAnsi="Arial" w:cs="Arial"/>
                <w:sz w:val="20"/>
                <w:szCs w:val="20"/>
              </w:rPr>
            </w:pPr>
            <w:r>
              <w:rPr>
                <w:rFonts w:ascii="Arial" w:hAnsi="Arial" w:cs="Arial"/>
                <w:sz w:val="20"/>
                <w:szCs w:val="20"/>
              </w:rPr>
              <w:t xml:space="preserve">Delivered </w:t>
            </w:r>
          </w:p>
        </w:tc>
        <w:tc>
          <w:tcPr>
            <w:tcW w:w="1575" w:type="pct"/>
          </w:tcPr>
          <w:p w14:paraId="25F9EE28" w14:textId="3ED852CA" w:rsidR="009011BD" w:rsidRPr="00245186" w:rsidRDefault="006F1DF6" w:rsidP="00505BCE">
            <w:pPr>
              <w:pStyle w:val="NormalWeb"/>
              <w:shd w:val="clear" w:color="auto" w:fill="FFFFFF"/>
              <w:spacing w:beforeAutospacing="0" w:afterAutospacing="0"/>
              <w:rPr>
                <w:rFonts w:ascii="Arial" w:hAnsi="Arial" w:cs="Arial"/>
                <w:sz w:val="20"/>
                <w:szCs w:val="20"/>
              </w:rPr>
            </w:pPr>
            <w:r w:rsidRPr="00DB6070">
              <w:rPr>
                <w:rFonts w:ascii="Arial" w:hAnsi="Arial" w:cs="Arial"/>
                <w:spacing w:val="-1"/>
                <w:sz w:val="20"/>
                <w:szCs w:val="20"/>
              </w:rPr>
              <w:t>Increased compliance team</w:t>
            </w:r>
            <w:r w:rsidR="003A2A45">
              <w:rPr>
                <w:rFonts w:ascii="Arial" w:hAnsi="Arial" w:cs="Arial"/>
                <w:spacing w:val="-1"/>
                <w:sz w:val="20"/>
                <w:szCs w:val="20"/>
              </w:rPr>
              <w:t xml:space="preserve">, </w:t>
            </w:r>
            <w:r w:rsidR="00301E16">
              <w:rPr>
                <w:rFonts w:ascii="Arial" w:hAnsi="Arial" w:cs="Arial"/>
                <w:spacing w:val="-1"/>
                <w:sz w:val="20"/>
                <w:szCs w:val="20"/>
              </w:rPr>
              <w:t>ri</w:t>
            </w:r>
            <w:r w:rsidR="00301E16" w:rsidRPr="00DB6070">
              <w:rPr>
                <w:rFonts w:ascii="Arial" w:hAnsi="Arial" w:cs="Arial"/>
                <w:spacing w:val="-1"/>
                <w:sz w:val="20"/>
                <w:szCs w:val="20"/>
              </w:rPr>
              <w:t>sk-based</w:t>
            </w:r>
            <w:r w:rsidRPr="00DB6070">
              <w:rPr>
                <w:rFonts w:ascii="Arial" w:hAnsi="Arial" w:cs="Arial"/>
                <w:spacing w:val="-1"/>
                <w:sz w:val="20"/>
                <w:szCs w:val="20"/>
              </w:rPr>
              <w:t xml:space="preserve"> compliance model</w:t>
            </w:r>
            <w:r w:rsidR="003A2A45">
              <w:rPr>
                <w:rFonts w:ascii="Arial" w:hAnsi="Arial" w:cs="Arial"/>
                <w:spacing w:val="-1"/>
                <w:sz w:val="20"/>
                <w:szCs w:val="20"/>
              </w:rPr>
              <w:t>, and s</w:t>
            </w:r>
            <w:r w:rsidRPr="00DB6070">
              <w:rPr>
                <w:rFonts w:ascii="Arial" w:hAnsi="Arial" w:cs="Arial"/>
                <w:spacing w:val="-1"/>
                <w:sz w:val="20"/>
                <w:szCs w:val="20"/>
              </w:rPr>
              <w:t>trengthened regulation and provide guidance on general biosecurity obligation</w:t>
            </w:r>
            <w:r w:rsidR="00505BCE">
              <w:rPr>
                <w:rFonts w:ascii="Arial" w:hAnsi="Arial" w:cs="Arial"/>
                <w:spacing w:val="-1"/>
                <w:sz w:val="20"/>
                <w:szCs w:val="20"/>
              </w:rPr>
              <w:t xml:space="preserve"> (GBO)</w:t>
            </w:r>
          </w:p>
        </w:tc>
        <w:tc>
          <w:tcPr>
            <w:tcW w:w="987" w:type="pct"/>
          </w:tcPr>
          <w:p w14:paraId="00323D84" w14:textId="156F7D30" w:rsidR="009011BD" w:rsidRPr="00AA13DA" w:rsidRDefault="00C307A6" w:rsidP="00505BCE">
            <w:pPr>
              <w:spacing w:before="100" w:after="100"/>
              <w:rPr>
                <w:rFonts w:ascii="Arial" w:hAnsi="Arial" w:cs="Arial"/>
                <w:sz w:val="20"/>
                <w:szCs w:val="20"/>
              </w:rPr>
            </w:pPr>
            <w:r w:rsidRPr="00C307A6">
              <w:rPr>
                <w:rFonts w:ascii="Arial" w:hAnsi="Arial" w:cs="Arial"/>
                <w:sz w:val="20"/>
                <w:szCs w:val="20"/>
              </w:rPr>
              <w:t>Director</w:t>
            </w:r>
            <w:r w:rsidR="008F162B">
              <w:rPr>
                <w:rFonts w:ascii="Arial" w:hAnsi="Arial" w:cs="Arial"/>
                <w:sz w:val="20"/>
                <w:szCs w:val="20"/>
              </w:rPr>
              <w:t>,</w:t>
            </w:r>
            <w:r w:rsidRPr="00C307A6">
              <w:rPr>
                <w:rFonts w:ascii="Arial" w:hAnsi="Arial" w:cs="Arial"/>
                <w:sz w:val="20"/>
                <w:szCs w:val="20"/>
              </w:rPr>
              <w:t xml:space="preserve"> Legislation and Compliance</w:t>
            </w:r>
          </w:p>
        </w:tc>
      </w:tr>
      <w:tr w:rsidR="009011BD" w14:paraId="4A9D8C38" w14:textId="77777777" w:rsidTr="41F0C787">
        <w:trPr>
          <w:trHeight w:val="475"/>
        </w:trPr>
        <w:tc>
          <w:tcPr>
            <w:tcW w:w="5000" w:type="pct"/>
            <w:gridSpan w:val="5"/>
            <w:shd w:val="clear" w:color="auto" w:fill="D9D9D9" w:themeFill="background2" w:themeFillShade="D9"/>
          </w:tcPr>
          <w:p w14:paraId="092E2712" w14:textId="63C940CB"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301E16">
              <w:rPr>
                <w:rFonts w:ascii="Arial" w:hAnsi="Arial" w:cs="Arial"/>
                <w:b/>
                <w:bCs/>
                <w:sz w:val="20"/>
                <w:szCs w:val="20"/>
              </w:rPr>
              <w:t>R</w:t>
            </w:r>
            <w:r w:rsidRPr="00D217F8">
              <w:rPr>
                <w:rFonts w:ascii="Arial" w:hAnsi="Arial" w:cs="Arial"/>
                <w:b/>
                <w:bCs/>
                <w:sz w:val="20"/>
                <w:szCs w:val="20"/>
              </w:rPr>
              <w:t xml:space="preserve">eview </w:t>
            </w:r>
            <w:r w:rsidR="00301E16">
              <w:rPr>
                <w:rFonts w:ascii="Arial" w:hAnsi="Arial" w:cs="Arial"/>
                <w:b/>
                <w:bCs/>
                <w:sz w:val="20"/>
                <w:szCs w:val="20"/>
              </w:rPr>
              <w:t>R</w:t>
            </w:r>
            <w:r w:rsidRPr="00D217F8">
              <w:rPr>
                <w:rFonts w:ascii="Arial" w:hAnsi="Arial" w:cs="Arial"/>
                <w:b/>
                <w:bCs/>
                <w:sz w:val="20"/>
                <w:szCs w:val="20"/>
              </w:rPr>
              <w:t>ecommendation</w:t>
            </w:r>
          </w:p>
        </w:tc>
      </w:tr>
      <w:tr w:rsidR="009011BD" w14:paraId="73FCE402" w14:textId="77777777" w:rsidTr="41F0C787">
        <w:trPr>
          <w:trHeight w:val="475"/>
        </w:trPr>
        <w:tc>
          <w:tcPr>
            <w:tcW w:w="5000" w:type="pct"/>
            <w:gridSpan w:val="5"/>
          </w:tcPr>
          <w:p w14:paraId="19192068" w14:textId="55529D0A" w:rsidR="00E653E9" w:rsidRPr="00D217F8" w:rsidRDefault="00646C71" w:rsidP="00505BCE">
            <w:pPr>
              <w:pStyle w:val="NormalWeb"/>
              <w:shd w:val="clear" w:color="auto" w:fill="FFFFFF"/>
              <w:spacing w:beforeAutospacing="0" w:afterAutospacing="0"/>
              <w:ind w:left="23"/>
              <w:rPr>
                <w:rFonts w:ascii="Arial" w:hAnsi="Arial" w:cs="Arial"/>
                <w:spacing w:val="-1"/>
                <w:sz w:val="20"/>
                <w:szCs w:val="20"/>
              </w:rPr>
            </w:pPr>
            <w:r w:rsidRPr="00646C71">
              <w:rPr>
                <w:rFonts w:ascii="Arial" w:hAnsi="Arial" w:cs="Arial"/>
                <w:spacing w:val="-1"/>
                <w:sz w:val="20"/>
                <w:szCs w:val="20"/>
              </w:rPr>
              <w:t>The Program work with key industries and the government agencies regulate them to strengthen and expand existing controls preventing human-assisted movement of RIFA carrier materials out of and within the Biosecurity Zone.</w:t>
            </w:r>
          </w:p>
        </w:tc>
      </w:tr>
      <w:tr w:rsidR="009011BD" w14:paraId="4A9A7759" w14:textId="77777777" w:rsidTr="41F0C787">
        <w:trPr>
          <w:trHeight w:val="475"/>
        </w:trPr>
        <w:tc>
          <w:tcPr>
            <w:tcW w:w="5000" w:type="pct"/>
            <w:gridSpan w:val="5"/>
            <w:shd w:val="clear" w:color="auto" w:fill="D9D9D9" w:themeFill="background2" w:themeFillShade="D9"/>
          </w:tcPr>
          <w:p w14:paraId="47C423B3" w14:textId="3A9C3D01" w:rsidR="009011BD" w:rsidRPr="00D217F8" w:rsidRDefault="00301E16" w:rsidP="00505BCE">
            <w:pPr>
              <w:spacing w:before="100" w:after="100"/>
              <w:jc w:val="center"/>
              <w:rPr>
                <w:rFonts w:ascii="Arial" w:hAnsi="Arial" w:cs="Arial"/>
                <w:b/>
                <w:bCs/>
                <w:sz w:val="20"/>
                <w:szCs w:val="20"/>
              </w:rPr>
            </w:pPr>
            <w:r>
              <w:rPr>
                <w:rFonts w:ascii="Arial" w:hAnsi="Arial" w:cs="Arial"/>
                <w:b/>
                <w:bCs/>
                <w:sz w:val="20"/>
                <w:szCs w:val="20"/>
              </w:rPr>
              <w:t>Initial</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3A2A45">
              <w:rPr>
                <w:rFonts w:ascii="Arial" w:hAnsi="Arial" w:cs="Arial"/>
                <w:b/>
                <w:bCs/>
                <w:sz w:val="20"/>
                <w:szCs w:val="20"/>
              </w:rPr>
              <w:t>ember</w:t>
            </w:r>
            <w:r w:rsidR="009011BD" w:rsidRPr="00D217F8">
              <w:rPr>
                <w:rFonts w:ascii="Arial" w:hAnsi="Arial" w:cs="Arial"/>
                <w:b/>
                <w:bCs/>
                <w:sz w:val="20"/>
                <w:szCs w:val="20"/>
              </w:rPr>
              <w:t xml:space="preserve"> </w:t>
            </w:r>
            <w:r w:rsidR="003A2A45">
              <w:rPr>
                <w:rFonts w:ascii="Arial" w:hAnsi="Arial" w:cs="Arial"/>
                <w:b/>
                <w:bCs/>
                <w:sz w:val="20"/>
                <w:szCs w:val="20"/>
              </w:rPr>
              <w:t>20</w:t>
            </w:r>
            <w:r w:rsidR="009011BD" w:rsidRPr="00D217F8">
              <w:rPr>
                <w:rFonts w:ascii="Arial" w:hAnsi="Arial" w:cs="Arial"/>
                <w:b/>
                <w:bCs/>
                <w:sz w:val="20"/>
                <w:szCs w:val="20"/>
              </w:rPr>
              <w:t>22)</w:t>
            </w:r>
          </w:p>
        </w:tc>
      </w:tr>
      <w:tr w:rsidR="009011BD" w14:paraId="3CED67C0" w14:textId="77777777" w:rsidTr="41F0C787">
        <w:trPr>
          <w:trHeight w:val="475"/>
        </w:trPr>
        <w:tc>
          <w:tcPr>
            <w:tcW w:w="5000" w:type="pct"/>
            <w:gridSpan w:val="5"/>
          </w:tcPr>
          <w:p w14:paraId="22E16BB3" w14:textId="51BC3F5D" w:rsidR="00E653E9" w:rsidRPr="00D217F8" w:rsidRDefault="002A146A" w:rsidP="00505BCE">
            <w:pPr>
              <w:spacing w:before="100" w:after="100"/>
              <w:rPr>
                <w:rFonts w:ascii="Arial" w:hAnsi="Arial" w:cs="Arial"/>
                <w:sz w:val="20"/>
                <w:szCs w:val="20"/>
              </w:rPr>
            </w:pPr>
            <w:r w:rsidRPr="002A146A">
              <w:rPr>
                <w:rFonts w:ascii="Arial" w:hAnsi="Arial" w:cs="Arial"/>
                <w:sz w:val="20"/>
                <w:szCs w:val="20"/>
              </w:rPr>
              <w:t xml:space="preserve">The </w:t>
            </w:r>
            <w:r w:rsidR="001D5BEF">
              <w:rPr>
                <w:rFonts w:ascii="Arial" w:hAnsi="Arial" w:cs="Arial"/>
                <w:sz w:val="20"/>
                <w:szCs w:val="20"/>
              </w:rPr>
              <w:t>NFAEP</w:t>
            </w:r>
            <w:r w:rsidR="001D5BEF" w:rsidRPr="002A146A">
              <w:rPr>
                <w:rFonts w:ascii="Arial" w:hAnsi="Arial" w:cs="Arial"/>
                <w:sz w:val="20"/>
                <w:szCs w:val="20"/>
              </w:rPr>
              <w:t xml:space="preserve"> </w:t>
            </w:r>
            <w:r w:rsidRPr="002A146A">
              <w:rPr>
                <w:rFonts w:ascii="Arial" w:hAnsi="Arial" w:cs="Arial"/>
                <w:sz w:val="20"/>
                <w:szCs w:val="20"/>
              </w:rPr>
              <w:t>will increase resources in compliance and strengthen regulation</w:t>
            </w:r>
            <w:r w:rsidR="003A2A45">
              <w:rPr>
                <w:rFonts w:ascii="Arial" w:hAnsi="Arial" w:cs="Arial"/>
                <w:sz w:val="20"/>
                <w:szCs w:val="20"/>
              </w:rPr>
              <w:t>s</w:t>
            </w:r>
            <w:r w:rsidRPr="002A146A">
              <w:rPr>
                <w:rFonts w:ascii="Arial" w:hAnsi="Arial" w:cs="Arial"/>
                <w:sz w:val="20"/>
                <w:szCs w:val="20"/>
              </w:rPr>
              <w:t xml:space="preserve"> to ensure </w:t>
            </w:r>
            <w:r w:rsidR="003A2A45">
              <w:rPr>
                <w:rFonts w:ascii="Arial" w:hAnsi="Arial" w:cs="Arial"/>
                <w:sz w:val="20"/>
                <w:szCs w:val="20"/>
              </w:rPr>
              <w:t xml:space="preserve">compliance with the </w:t>
            </w:r>
            <w:r w:rsidRPr="002A146A">
              <w:rPr>
                <w:rFonts w:ascii="Arial" w:hAnsi="Arial" w:cs="Arial"/>
                <w:sz w:val="20"/>
                <w:szCs w:val="20"/>
              </w:rPr>
              <w:t>movement of RIFA carriers</w:t>
            </w:r>
            <w:r w:rsidR="003A2A45">
              <w:rPr>
                <w:rFonts w:ascii="Arial" w:hAnsi="Arial" w:cs="Arial"/>
                <w:sz w:val="20"/>
                <w:szCs w:val="20"/>
              </w:rPr>
              <w:t xml:space="preserve">. Additionally, the </w:t>
            </w:r>
            <w:r w:rsidR="001D5BEF">
              <w:rPr>
                <w:rFonts w:ascii="Arial" w:hAnsi="Arial" w:cs="Arial"/>
                <w:sz w:val="20"/>
                <w:szCs w:val="20"/>
              </w:rPr>
              <w:t>NFAEP</w:t>
            </w:r>
            <w:r w:rsidR="001D5BEF" w:rsidRPr="002A146A">
              <w:rPr>
                <w:rFonts w:ascii="Arial" w:hAnsi="Arial" w:cs="Arial"/>
                <w:sz w:val="20"/>
                <w:szCs w:val="20"/>
              </w:rPr>
              <w:t xml:space="preserve"> </w:t>
            </w:r>
            <w:r w:rsidRPr="002A146A">
              <w:rPr>
                <w:rFonts w:ascii="Arial" w:hAnsi="Arial" w:cs="Arial"/>
                <w:sz w:val="20"/>
                <w:szCs w:val="20"/>
              </w:rPr>
              <w:t xml:space="preserve">has developed and will introduce a risk-based compliance model across </w:t>
            </w:r>
            <w:r w:rsidR="003A2A45">
              <w:rPr>
                <w:rFonts w:ascii="Arial" w:hAnsi="Arial" w:cs="Arial"/>
                <w:sz w:val="20"/>
                <w:szCs w:val="20"/>
              </w:rPr>
              <w:t xml:space="preserve">LGAs in </w:t>
            </w:r>
            <w:r w:rsidRPr="002A146A">
              <w:rPr>
                <w:rFonts w:ascii="Arial" w:hAnsi="Arial" w:cs="Arial"/>
                <w:sz w:val="20"/>
                <w:szCs w:val="20"/>
              </w:rPr>
              <w:t xml:space="preserve">SEQ. The model </w:t>
            </w:r>
            <w:r w:rsidR="003A2A45">
              <w:rPr>
                <w:rFonts w:ascii="Arial" w:hAnsi="Arial" w:cs="Arial"/>
                <w:sz w:val="20"/>
                <w:szCs w:val="20"/>
              </w:rPr>
              <w:t xml:space="preserve">enables </w:t>
            </w:r>
            <w:r w:rsidRPr="002A146A">
              <w:rPr>
                <w:rFonts w:ascii="Arial" w:hAnsi="Arial" w:cs="Arial"/>
                <w:sz w:val="20"/>
                <w:szCs w:val="20"/>
              </w:rPr>
              <w:t>planning and intelligence-based targeting of high-risk industries and activities.</w:t>
            </w:r>
          </w:p>
        </w:tc>
      </w:tr>
      <w:tr w:rsidR="009011BD" w14:paraId="1CA8E4E2" w14:textId="77777777" w:rsidTr="41F0C787">
        <w:trPr>
          <w:trHeight w:val="475"/>
        </w:trPr>
        <w:tc>
          <w:tcPr>
            <w:tcW w:w="5000" w:type="pct"/>
            <w:gridSpan w:val="5"/>
            <w:shd w:val="clear" w:color="auto" w:fill="D9D9D9" w:themeFill="background2" w:themeFillShade="D9"/>
          </w:tcPr>
          <w:p w14:paraId="7AB213A7" w14:textId="3BBF8037" w:rsidR="009011BD" w:rsidRPr="00D217F8" w:rsidRDefault="00301E16"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3A2A45">
              <w:rPr>
                <w:rFonts w:ascii="Arial" w:hAnsi="Arial" w:cs="Arial"/>
                <w:b/>
                <w:bCs/>
                <w:sz w:val="20"/>
                <w:szCs w:val="20"/>
              </w:rPr>
              <w:t>ruary</w:t>
            </w:r>
            <w:r w:rsidR="009011BD" w:rsidRPr="00D217F8">
              <w:rPr>
                <w:rFonts w:ascii="Arial" w:hAnsi="Arial" w:cs="Arial"/>
                <w:b/>
                <w:bCs/>
                <w:sz w:val="20"/>
                <w:szCs w:val="20"/>
              </w:rPr>
              <w:t xml:space="preserve"> </w:t>
            </w:r>
            <w:r w:rsidR="003A2A45">
              <w:rPr>
                <w:rFonts w:ascii="Arial" w:hAnsi="Arial" w:cs="Arial"/>
                <w:b/>
                <w:bCs/>
                <w:sz w:val="20"/>
                <w:szCs w:val="20"/>
              </w:rPr>
              <w:t>20</w:t>
            </w:r>
            <w:r w:rsidR="009011BD" w:rsidRPr="00D217F8">
              <w:rPr>
                <w:rFonts w:ascii="Arial" w:hAnsi="Arial" w:cs="Arial"/>
                <w:b/>
                <w:bCs/>
                <w:sz w:val="20"/>
                <w:szCs w:val="20"/>
              </w:rPr>
              <w:t>24)</w:t>
            </w:r>
          </w:p>
        </w:tc>
      </w:tr>
      <w:tr w:rsidR="009011BD" w14:paraId="317730F5" w14:textId="77777777" w:rsidTr="41F0C787">
        <w:trPr>
          <w:trHeight w:val="475"/>
        </w:trPr>
        <w:tc>
          <w:tcPr>
            <w:tcW w:w="5000" w:type="pct"/>
            <w:gridSpan w:val="5"/>
          </w:tcPr>
          <w:p w14:paraId="6D7E3427" w14:textId="752B6EC4" w:rsidR="00BF266B" w:rsidRDefault="00BF266B" w:rsidP="00505BCE">
            <w:pPr>
              <w:spacing w:before="100" w:after="100"/>
              <w:rPr>
                <w:rFonts w:ascii="Arial" w:hAnsi="Arial" w:cs="Arial"/>
                <w:sz w:val="20"/>
                <w:szCs w:val="20"/>
              </w:rPr>
            </w:pPr>
            <w:r w:rsidRPr="00BF266B">
              <w:rPr>
                <w:rFonts w:ascii="Arial" w:hAnsi="Arial" w:cs="Arial"/>
                <w:sz w:val="20"/>
                <w:szCs w:val="20"/>
              </w:rPr>
              <w:t>Over the past 12 months</w:t>
            </w:r>
            <w:r w:rsidR="006436F3">
              <w:rPr>
                <w:rFonts w:ascii="Arial" w:hAnsi="Arial" w:cs="Arial"/>
                <w:sz w:val="20"/>
                <w:szCs w:val="20"/>
              </w:rPr>
              <w:t xml:space="preserve">, </w:t>
            </w:r>
            <w:r w:rsidRPr="00BF266B">
              <w:rPr>
                <w:rFonts w:ascii="Arial" w:hAnsi="Arial" w:cs="Arial"/>
                <w:sz w:val="20"/>
                <w:szCs w:val="20"/>
              </w:rPr>
              <w:t xml:space="preserve">the </w:t>
            </w:r>
            <w:r w:rsidR="001D5BEF">
              <w:rPr>
                <w:rFonts w:ascii="Arial" w:hAnsi="Arial" w:cs="Arial"/>
                <w:sz w:val="20"/>
                <w:szCs w:val="20"/>
              </w:rPr>
              <w:t>NFAEP</w:t>
            </w:r>
            <w:r w:rsidR="001D5BEF" w:rsidRPr="00BF266B">
              <w:rPr>
                <w:rFonts w:ascii="Arial" w:hAnsi="Arial" w:cs="Arial"/>
                <w:sz w:val="20"/>
                <w:szCs w:val="20"/>
              </w:rPr>
              <w:t xml:space="preserve"> </w:t>
            </w:r>
            <w:r w:rsidRPr="00BF266B">
              <w:rPr>
                <w:rFonts w:ascii="Arial" w:hAnsi="Arial" w:cs="Arial"/>
                <w:sz w:val="20"/>
                <w:szCs w:val="20"/>
              </w:rPr>
              <w:t>compliance team has expanded its capability</w:t>
            </w:r>
            <w:r w:rsidR="006436F3">
              <w:rPr>
                <w:rFonts w:ascii="Arial" w:hAnsi="Arial" w:cs="Arial"/>
                <w:sz w:val="20"/>
                <w:szCs w:val="20"/>
              </w:rPr>
              <w:t xml:space="preserve">, </w:t>
            </w:r>
            <w:r w:rsidRPr="00BF266B">
              <w:rPr>
                <w:rFonts w:ascii="Arial" w:hAnsi="Arial" w:cs="Arial"/>
                <w:sz w:val="20"/>
                <w:szCs w:val="20"/>
              </w:rPr>
              <w:t>complet</w:t>
            </w:r>
            <w:r w:rsidR="006436F3">
              <w:rPr>
                <w:rFonts w:ascii="Arial" w:hAnsi="Arial" w:cs="Arial"/>
                <w:sz w:val="20"/>
                <w:szCs w:val="20"/>
              </w:rPr>
              <w:t>ing</w:t>
            </w:r>
            <w:r w:rsidRPr="00BF266B">
              <w:rPr>
                <w:rFonts w:ascii="Arial" w:hAnsi="Arial" w:cs="Arial"/>
                <w:sz w:val="20"/>
                <w:szCs w:val="20"/>
              </w:rPr>
              <w:t xml:space="preserve"> the first </w:t>
            </w:r>
            <w:r w:rsidR="006436F3">
              <w:rPr>
                <w:rFonts w:ascii="Arial" w:hAnsi="Arial" w:cs="Arial"/>
                <w:sz w:val="20"/>
                <w:szCs w:val="20"/>
              </w:rPr>
              <w:t xml:space="preserve">recruitment </w:t>
            </w:r>
            <w:r w:rsidRPr="00BF266B">
              <w:rPr>
                <w:rFonts w:ascii="Arial" w:hAnsi="Arial" w:cs="Arial"/>
                <w:sz w:val="20"/>
                <w:szCs w:val="20"/>
              </w:rPr>
              <w:t>phase (</w:t>
            </w:r>
            <w:r w:rsidR="00D43165">
              <w:rPr>
                <w:rFonts w:ascii="Arial" w:hAnsi="Arial" w:cs="Arial"/>
                <w:sz w:val="20"/>
                <w:szCs w:val="20"/>
              </w:rPr>
              <w:t xml:space="preserve">increasing of personnel from </w:t>
            </w:r>
            <w:r w:rsidRPr="00BF266B">
              <w:rPr>
                <w:rFonts w:ascii="Arial" w:hAnsi="Arial" w:cs="Arial"/>
                <w:sz w:val="20"/>
                <w:szCs w:val="20"/>
              </w:rPr>
              <w:t>10</w:t>
            </w:r>
            <w:r w:rsidR="006436F3">
              <w:rPr>
                <w:rFonts w:ascii="Arial" w:hAnsi="Arial" w:cs="Arial"/>
                <w:sz w:val="20"/>
                <w:szCs w:val="20"/>
              </w:rPr>
              <w:t>–</w:t>
            </w:r>
            <w:r w:rsidRPr="00BF266B">
              <w:rPr>
                <w:rFonts w:ascii="Arial" w:hAnsi="Arial" w:cs="Arial"/>
                <w:sz w:val="20"/>
                <w:szCs w:val="20"/>
              </w:rPr>
              <w:t xml:space="preserve">27) </w:t>
            </w:r>
            <w:r w:rsidR="006436F3">
              <w:rPr>
                <w:rFonts w:ascii="Arial" w:hAnsi="Arial" w:cs="Arial"/>
                <w:sz w:val="20"/>
                <w:szCs w:val="20"/>
              </w:rPr>
              <w:t>for</w:t>
            </w:r>
            <w:r w:rsidRPr="00BF266B">
              <w:rPr>
                <w:rFonts w:ascii="Arial" w:hAnsi="Arial" w:cs="Arial"/>
                <w:sz w:val="20"/>
                <w:szCs w:val="20"/>
              </w:rPr>
              <w:t xml:space="preserve"> new officers. The onboarding of new officers is currently </w:t>
            </w:r>
            <w:r w:rsidR="006436F3">
              <w:rPr>
                <w:rFonts w:ascii="Arial" w:hAnsi="Arial" w:cs="Arial"/>
                <w:sz w:val="20"/>
                <w:szCs w:val="20"/>
              </w:rPr>
              <w:t>underway,</w:t>
            </w:r>
            <w:r w:rsidRPr="00BF266B">
              <w:rPr>
                <w:rFonts w:ascii="Arial" w:hAnsi="Arial" w:cs="Arial"/>
                <w:sz w:val="20"/>
                <w:szCs w:val="20"/>
              </w:rPr>
              <w:t xml:space="preserve"> </w:t>
            </w:r>
            <w:r w:rsidR="006436F3">
              <w:rPr>
                <w:rFonts w:ascii="Arial" w:hAnsi="Arial" w:cs="Arial"/>
                <w:sz w:val="20"/>
                <w:szCs w:val="20"/>
              </w:rPr>
              <w:t xml:space="preserve">with the </w:t>
            </w:r>
            <w:r w:rsidRPr="00BF266B">
              <w:rPr>
                <w:rFonts w:ascii="Arial" w:hAnsi="Arial" w:cs="Arial"/>
                <w:sz w:val="20"/>
                <w:szCs w:val="20"/>
              </w:rPr>
              <w:t xml:space="preserve">second </w:t>
            </w:r>
            <w:r w:rsidR="006436F3">
              <w:rPr>
                <w:rFonts w:ascii="Arial" w:hAnsi="Arial" w:cs="Arial"/>
                <w:sz w:val="20"/>
                <w:szCs w:val="20"/>
              </w:rPr>
              <w:t xml:space="preserve">recruitment </w:t>
            </w:r>
            <w:r w:rsidRPr="00BF266B">
              <w:rPr>
                <w:rFonts w:ascii="Arial" w:hAnsi="Arial" w:cs="Arial"/>
                <w:sz w:val="20"/>
                <w:szCs w:val="20"/>
              </w:rPr>
              <w:t>phase (14</w:t>
            </w:r>
            <w:r w:rsidR="00D43165">
              <w:rPr>
                <w:rFonts w:ascii="Arial" w:hAnsi="Arial" w:cs="Arial"/>
                <w:sz w:val="20"/>
                <w:szCs w:val="20"/>
              </w:rPr>
              <w:t xml:space="preserve"> personnel</w:t>
            </w:r>
            <w:r w:rsidRPr="00BF266B">
              <w:rPr>
                <w:rFonts w:ascii="Arial" w:hAnsi="Arial" w:cs="Arial"/>
                <w:sz w:val="20"/>
                <w:szCs w:val="20"/>
              </w:rPr>
              <w:t xml:space="preserve">) just </w:t>
            </w:r>
            <w:r w:rsidR="006436F3">
              <w:rPr>
                <w:rFonts w:ascii="Arial" w:hAnsi="Arial" w:cs="Arial"/>
                <w:sz w:val="20"/>
                <w:szCs w:val="20"/>
              </w:rPr>
              <w:t>beginning.</w:t>
            </w:r>
            <w:r w:rsidRPr="00BF266B">
              <w:rPr>
                <w:rFonts w:ascii="Arial" w:hAnsi="Arial" w:cs="Arial"/>
                <w:sz w:val="20"/>
                <w:szCs w:val="20"/>
              </w:rPr>
              <w:t xml:space="preserve"> The compliance team </w:t>
            </w:r>
            <w:r w:rsidR="006D653D">
              <w:rPr>
                <w:rFonts w:ascii="Arial" w:hAnsi="Arial" w:cs="Arial"/>
                <w:sz w:val="20"/>
                <w:szCs w:val="20"/>
              </w:rPr>
              <w:t>are</w:t>
            </w:r>
            <w:r w:rsidR="006436F3">
              <w:rPr>
                <w:rFonts w:ascii="Arial" w:hAnsi="Arial" w:cs="Arial"/>
                <w:sz w:val="20"/>
                <w:szCs w:val="20"/>
              </w:rPr>
              <w:t xml:space="preserve"> projected to reach </w:t>
            </w:r>
            <w:r w:rsidRPr="00BF266B">
              <w:rPr>
                <w:rFonts w:ascii="Arial" w:hAnsi="Arial" w:cs="Arial"/>
                <w:sz w:val="20"/>
                <w:szCs w:val="20"/>
              </w:rPr>
              <w:t>capacity (41</w:t>
            </w:r>
            <w:r w:rsidR="00D43165">
              <w:rPr>
                <w:rFonts w:ascii="Arial" w:hAnsi="Arial" w:cs="Arial"/>
                <w:sz w:val="20"/>
                <w:szCs w:val="20"/>
              </w:rPr>
              <w:t xml:space="preserve"> personnel</w:t>
            </w:r>
            <w:r w:rsidRPr="00BF266B">
              <w:rPr>
                <w:rFonts w:ascii="Arial" w:hAnsi="Arial" w:cs="Arial"/>
                <w:sz w:val="20"/>
                <w:szCs w:val="20"/>
              </w:rPr>
              <w:t>) by 30 June 2024</w:t>
            </w:r>
            <w:r w:rsidR="006436F3">
              <w:rPr>
                <w:rFonts w:ascii="Arial" w:hAnsi="Arial" w:cs="Arial"/>
                <w:sz w:val="20"/>
                <w:szCs w:val="20"/>
              </w:rPr>
              <w:t>,</w:t>
            </w:r>
            <w:r w:rsidRPr="00BF266B">
              <w:rPr>
                <w:rFonts w:ascii="Arial" w:hAnsi="Arial" w:cs="Arial"/>
                <w:sz w:val="20"/>
                <w:szCs w:val="20"/>
              </w:rPr>
              <w:t xml:space="preserve"> to </w:t>
            </w:r>
            <w:r w:rsidR="006436F3">
              <w:rPr>
                <w:rFonts w:ascii="Arial" w:hAnsi="Arial" w:cs="Arial"/>
                <w:sz w:val="20"/>
                <w:szCs w:val="20"/>
              </w:rPr>
              <w:t xml:space="preserve">fulfil </w:t>
            </w:r>
            <w:r w:rsidRPr="00BF266B">
              <w:rPr>
                <w:rFonts w:ascii="Arial" w:hAnsi="Arial" w:cs="Arial"/>
                <w:sz w:val="20"/>
                <w:szCs w:val="20"/>
              </w:rPr>
              <w:t>the compliance activit</w:t>
            </w:r>
            <w:r w:rsidR="006436F3">
              <w:rPr>
                <w:rFonts w:ascii="Arial" w:hAnsi="Arial" w:cs="Arial"/>
                <w:sz w:val="20"/>
                <w:szCs w:val="20"/>
              </w:rPr>
              <w:t>ies</w:t>
            </w:r>
            <w:r w:rsidRPr="00BF266B">
              <w:rPr>
                <w:rFonts w:ascii="Arial" w:hAnsi="Arial" w:cs="Arial"/>
                <w:sz w:val="20"/>
                <w:szCs w:val="20"/>
              </w:rPr>
              <w:t xml:space="preserve"> committed to in the response plan.</w:t>
            </w:r>
          </w:p>
          <w:p w14:paraId="03BE56F2" w14:textId="68047C9F" w:rsidR="009929A2" w:rsidRDefault="006436F3" w:rsidP="00505BCE">
            <w:pPr>
              <w:spacing w:before="100" w:after="100"/>
              <w:rPr>
                <w:rFonts w:ascii="Arial" w:hAnsi="Arial" w:cs="Arial"/>
                <w:sz w:val="20"/>
                <w:szCs w:val="20"/>
              </w:rPr>
            </w:pPr>
            <w:r>
              <w:rPr>
                <w:rFonts w:ascii="Arial" w:hAnsi="Arial" w:cs="Arial"/>
                <w:sz w:val="20"/>
                <w:szCs w:val="20"/>
              </w:rPr>
              <w:t xml:space="preserve">The </w:t>
            </w:r>
            <w:r w:rsidR="004A59EE">
              <w:rPr>
                <w:rFonts w:ascii="Arial" w:hAnsi="Arial" w:cs="Arial"/>
                <w:sz w:val="20"/>
                <w:szCs w:val="20"/>
              </w:rPr>
              <w:t xml:space="preserve">NFAEP </w:t>
            </w:r>
            <w:r w:rsidR="00B82586">
              <w:rPr>
                <w:rFonts w:ascii="Arial" w:hAnsi="Arial" w:cs="Arial"/>
                <w:sz w:val="20"/>
                <w:szCs w:val="20"/>
              </w:rPr>
              <w:t>is</w:t>
            </w:r>
            <w:r w:rsidR="00F756AB" w:rsidRPr="00F756AB">
              <w:rPr>
                <w:rFonts w:ascii="Arial" w:hAnsi="Arial" w:cs="Arial"/>
                <w:sz w:val="20"/>
                <w:szCs w:val="20"/>
              </w:rPr>
              <w:t xml:space="preserve"> </w:t>
            </w:r>
            <w:r w:rsidR="00B82586">
              <w:rPr>
                <w:rFonts w:ascii="Arial" w:hAnsi="Arial" w:cs="Arial"/>
                <w:sz w:val="20"/>
                <w:szCs w:val="20"/>
              </w:rPr>
              <w:t>reviewing</w:t>
            </w:r>
            <w:r w:rsidR="00F756AB" w:rsidRPr="00F756AB">
              <w:rPr>
                <w:rFonts w:ascii="Arial" w:hAnsi="Arial" w:cs="Arial"/>
                <w:sz w:val="20"/>
                <w:szCs w:val="20"/>
              </w:rPr>
              <w:t xml:space="preserve"> </w:t>
            </w:r>
            <w:r>
              <w:rPr>
                <w:rFonts w:ascii="Arial" w:hAnsi="Arial" w:cs="Arial"/>
                <w:sz w:val="20"/>
                <w:szCs w:val="20"/>
              </w:rPr>
              <w:t xml:space="preserve">its </w:t>
            </w:r>
            <w:r w:rsidR="00F756AB" w:rsidRPr="00F756AB">
              <w:rPr>
                <w:rFonts w:ascii="Arial" w:hAnsi="Arial" w:cs="Arial"/>
                <w:sz w:val="20"/>
                <w:szCs w:val="20"/>
              </w:rPr>
              <w:t xml:space="preserve">risk-based compliance monitoring system to </w:t>
            </w:r>
            <w:r w:rsidR="00E243FE">
              <w:rPr>
                <w:rFonts w:ascii="Arial" w:hAnsi="Arial" w:cs="Arial"/>
                <w:sz w:val="20"/>
                <w:szCs w:val="20"/>
              </w:rPr>
              <w:t xml:space="preserve">ensure </w:t>
            </w:r>
            <w:r w:rsidR="004F7534" w:rsidRPr="00F756AB">
              <w:rPr>
                <w:rFonts w:ascii="Arial" w:hAnsi="Arial" w:cs="Arial"/>
                <w:sz w:val="20"/>
                <w:szCs w:val="20"/>
              </w:rPr>
              <w:t>efficient</w:t>
            </w:r>
            <w:r w:rsidR="00F756AB" w:rsidRPr="00F756AB">
              <w:rPr>
                <w:rFonts w:ascii="Arial" w:hAnsi="Arial" w:cs="Arial"/>
                <w:sz w:val="20"/>
                <w:szCs w:val="20"/>
              </w:rPr>
              <w:t xml:space="preserve"> </w:t>
            </w:r>
            <w:r>
              <w:rPr>
                <w:rFonts w:ascii="Arial" w:hAnsi="Arial" w:cs="Arial"/>
                <w:sz w:val="20"/>
                <w:szCs w:val="20"/>
              </w:rPr>
              <w:t xml:space="preserve">and effective deployment of resources </w:t>
            </w:r>
            <w:r w:rsidR="00F756AB" w:rsidRPr="00F756AB">
              <w:rPr>
                <w:rFonts w:ascii="Arial" w:hAnsi="Arial" w:cs="Arial"/>
                <w:sz w:val="20"/>
                <w:szCs w:val="20"/>
              </w:rPr>
              <w:t xml:space="preserve">across the operational area. </w:t>
            </w:r>
            <w:r>
              <w:rPr>
                <w:rFonts w:ascii="Arial" w:hAnsi="Arial" w:cs="Arial"/>
                <w:sz w:val="20"/>
                <w:szCs w:val="20"/>
              </w:rPr>
              <w:t xml:space="preserve">The </w:t>
            </w:r>
            <w:r w:rsidR="004A59EE">
              <w:rPr>
                <w:rFonts w:ascii="Arial" w:hAnsi="Arial" w:cs="Arial"/>
                <w:sz w:val="20"/>
                <w:szCs w:val="20"/>
              </w:rPr>
              <w:t xml:space="preserve">NFAEP </w:t>
            </w:r>
            <w:r>
              <w:rPr>
                <w:rFonts w:ascii="Arial" w:hAnsi="Arial" w:cs="Arial"/>
                <w:sz w:val="20"/>
                <w:szCs w:val="20"/>
              </w:rPr>
              <w:t xml:space="preserve">assesses the </w:t>
            </w:r>
            <w:r w:rsidR="00F756AB" w:rsidRPr="00F756AB">
              <w:rPr>
                <w:rFonts w:ascii="Arial" w:hAnsi="Arial" w:cs="Arial"/>
                <w:sz w:val="20"/>
                <w:szCs w:val="20"/>
              </w:rPr>
              <w:t xml:space="preserve">risks of non-compliance associated with </w:t>
            </w:r>
            <w:r>
              <w:rPr>
                <w:rFonts w:ascii="Arial" w:hAnsi="Arial" w:cs="Arial"/>
                <w:sz w:val="20"/>
                <w:szCs w:val="20"/>
              </w:rPr>
              <w:t>various</w:t>
            </w:r>
            <w:r w:rsidR="00F756AB" w:rsidRPr="00F756AB">
              <w:rPr>
                <w:rFonts w:ascii="Arial" w:hAnsi="Arial" w:cs="Arial"/>
                <w:sz w:val="20"/>
                <w:szCs w:val="20"/>
              </w:rPr>
              <w:t xml:space="preserve"> factors, </w:t>
            </w:r>
            <w:r>
              <w:rPr>
                <w:rFonts w:ascii="Arial" w:hAnsi="Arial" w:cs="Arial"/>
                <w:sz w:val="20"/>
                <w:szCs w:val="20"/>
              </w:rPr>
              <w:t xml:space="preserve">including </w:t>
            </w:r>
            <w:r w:rsidR="00F756AB" w:rsidRPr="00F756AB">
              <w:rPr>
                <w:rFonts w:ascii="Arial" w:hAnsi="Arial" w:cs="Arial"/>
                <w:sz w:val="20"/>
                <w:szCs w:val="20"/>
              </w:rPr>
              <w:t>carrier</w:t>
            </w:r>
            <w:r>
              <w:rPr>
                <w:rFonts w:ascii="Arial" w:hAnsi="Arial" w:cs="Arial"/>
                <w:sz w:val="20"/>
                <w:szCs w:val="20"/>
              </w:rPr>
              <w:t xml:space="preserve"> type</w:t>
            </w:r>
            <w:r w:rsidR="00F756AB" w:rsidRPr="00F756AB">
              <w:rPr>
                <w:rFonts w:ascii="Arial" w:hAnsi="Arial" w:cs="Arial"/>
                <w:sz w:val="20"/>
                <w:szCs w:val="20"/>
              </w:rPr>
              <w:t>, movement frequency</w:t>
            </w:r>
            <w:r>
              <w:rPr>
                <w:rFonts w:ascii="Arial" w:hAnsi="Arial" w:cs="Arial"/>
                <w:sz w:val="20"/>
                <w:szCs w:val="20"/>
              </w:rPr>
              <w:t>,</w:t>
            </w:r>
            <w:r w:rsidR="00F756AB" w:rsidRPr="00F756AB">
              <w:rPr>
                <w:rFonts w:ascii="Arial" w:hAnsi="Arial" w:cs="Arial"/>
                <w:sz w:val="20"/>
                <w:szCs w:val="20"/>
              </w:rPr>
              <w:t xml:space="preserve"> and purpose. This</w:t>
            </w:r>
            <w:r>
              <w:rPr>
                <w:rFonts w:ascii="Arial" w:hAnsi="Arial" w:cs="Arial"/>
                <w:sz w:val="20"/>
                <w:szCs w:val="20"/>
              </w:rPr>
              <w:t xml:space="preserve"> assessment integrates </w:t>
            </w:r>
            <w:r w:rsidR="00F756AB" w:rsidRPr="00F756AB">
              <w:rPr>
                <w:rFonts w:ascii="Arial" w:hAnsi="Arial" w:cs="Arial"/>
                <w:sz w:val="20"/>
                <w:szCs w:val="20"/>
              </w:rPr>
              <w:t>information</w:t>
            </w:r>
            <w:r>
              <w:rPr>
                <w:rFonts w:ascii="Arial" w:hAnsi="Arial" w:cs="Arial"/>
                <w:sz w:val="20"/>
                <w:szCs w:val="20"/>
              </w:rPr>
              <w:t xml:space="preserve"> on industry </w:t>
            </w:r>
            <w:r w:rsidR="00F756AB" w:rsidRPr="00F756AB">
              <w:rPr>
                <w:rFonts w:ascii="Arial" w:hAnsi="Arial" w:cs="Arial"/>
                <w:sz w:val="20"/>
                <w:szCs w:val="20"/>
              </w:rPr>
              <w:t>characteristics</w:t>
            </w:r>
            <w:r>
              <w:rPr>
                <w:rFonts w:ascii="Arial" w:hAnsi="Arial" w:cs="Arial"/>
                <w:sz w:val="20"/>
                <w:szCs w:val="20"/>
              </w:rPr>
              <w:t>,</w:t>
            </w:r>
            <w:r w:rsidR="00F756AB" w:rsidRPr="00F756AB">
              <w:rPr>
                <w:rFonts w:ascii="Arial" w:hAnsi="Arial" w:cs="Arial"/>
                <w:sz w:val="20"/>
                <w:szCs w:val="20"/>
              </w:rPr>
              <w:t xml:space="preserve"> volume and scope of carrier movement</w:t>
            </w:r>
            <w:r>
              <w:rPr>
                <w:rFonts w:ascii="Arial" w:hAnsi="Arial" w:cs="Arial"/>
                <w:sz w:val="20"/>
                <w:szCs w:val="20"/>
              </w:rPr>
              <w:t>,</w:t>
            </w:r>
            <w:r w:rsidR="00F756AB" w:rsidRPr="00F756AB">
              <w:rPr>
                <w:rFonts w:ascii="Arial" w:hAnsi="Arial" w:cs="Arial"/>
                <w:sz w:val="20"/>
                <w:szCs w:val="20"/>
              </w:rPr>
              <w:t xml:space="preserve"> and historical program compliance enforcement activity. </w:t>
            </w:r>
            <w:r>
              <w:rPr>
                <w:rFonts w:ascii="Arial" w:hAnsi="Arial" w:cs="Arial"/>
                <w:sz w:val="20"/>
                <w:szCs w:val="20"/>
              </w:rPr>
              <w:t xml:space="preserve">The resulting risk </w:t>
            </w:r>
            <w:r w:rsidR="00F756AB" w:rsidRPr="00F756AB">
              <w:rPr>
                <w:rFonts w:ascii="Arial" w:hAnsi="Arial" w:cs="Arial"/>
                <w:sz w:val="20"/>
                <w:szCs w:val="20"/>
              </w:rPr>
              <w:t xml:space="preserve">mapping </w:t>
            </w:r>
            <w:r>
              <w:rPr>
                <w:rFonts w:ascii="Arial" w:hAnsi="Arial" w:cs="Arial"/>
                <w:sz w:val="20"/>
                <w:szCs w:val="20"/>
              </w:rPr>
              <w:t xml:space="preserve">helps evaluate </w:t>
            </w:r>
            <w:r w:rsidR="00F756AB" w:rsidRPr="00F756AB">
              <w:rPr>
                <w:rFonts w:ascii="Arial" w:hAnsi="Arial" w:cs="Arial"/>
                <w:sz w:val="20"/>
                <w:szCs w:val="20"/>
              </w:rPr>
              <w:t xml:space="preserve">non-compliance </w:t>
            </w:r>
            <w:r>
              <w:rPr>
                <w:rFonts w:ascii="Arial" w:hAnsi="Arial" w:cs="Arial"/>
                <w:sz w:val="20"/>
                <w:szCs w:val="20"/>
              </w:rPr>
              <w:t xml:space="preserve">risks </w:t>
            </w:r>
            <w:r w:rsidR="00F756AB" w:rsidRPr="00F756AB">
              <w:rPr>
                <w:rFonts w:ascii="Arial" w:hAnsi="Arial" w:cs="Arial"/>
                <w:sz w:val="20"/>
                <w:szCs w:val="20"/>
              </w:rPr>
              <w:t xml:space="preserve">within specific industries and by specific </w:t>
            </w:r>
            <w:r>
              <w:rPr>
                <w:rFonts w:ascii="Arial" w:hAnsi="Arial" w:cs="Arial"/>
                <w:sz w:val="20"/>
                <w:szCs w:val="20"/>
              </w:rPr>
              <w:t>entities</w:t>
            </w:r>
            <w:r w:rsidR="00F756AB" w:rsidRPr="00F756AB">
              <w:rPr>
                <w:rFonts w:ascii="Arial" w:hAnsi="Arial" w:cs="Arial"/>
                <w:sz w:val="20"/>
                <w:szCs w:val="20"/>
              </w:rPr>
              <w:t>.</w:t>
            </w:r>
            <w:r w:rsidR="00E243FE">
              <w:rPr>
                <w:rFonts w:ascii="Arial" w:hAnsi="Arial" w:cs="Arial"/>
                <w:sz w:val="20"/>
                <w:szCs w:val="20"/>
              </w:rPr>
              <w:t xml:space="preserve"> </w:t>
            </w:r>
          </w:p>
          <w:p w14:paraId="31232FAC" w14:textId="6BE51ABE" w:rsidR="00E95DE8" w:rsidRDefault="009929A2" w:rsidP="00505BCE">
            <w:pPr>
              <w:spacing w:before="100" w:after="100"/>
              <w:rPr>
                <w:rFonts w:ascii="Arial" w:hAnsi="Arial" w:cs="Arial"/>
                <w:sz w:val="20"/>
                <w:szCs w:val="20"/>
              </w:rPr>
            </w:pPr>
            <w:r w:rsidRPr="009929A2">
              <w:rPr>
                <w:rFonts w:ascii="Arial" w:hAnsi="Arial" w:cs="Arial"/>
                <w:sz w:val="20"/>
                <w:szCs w:val="20"/>
              </w:rPr>
              <w:t xml:space="preserve">In December 2023, the Minister approved the drafting of amendments to the </w:t>
            </w:r>
            <w:r w:rsidR="006436F3">
              <w:rPr>
                <w:rFonts w:ascii="Arial" w:hAnsi="Arial" w:cs="Arial"/>
                <w:sz w:val="20"/>
                <w:szCs w:val="20"/>
              </w:rPr>
              <w:t>r</w:t>
            </w:r>
            <w:r w:rsidRPr="009929A2">
              <w:rPr>
                <w:rFonts w:ascii="Arial" w:hAnsi="Arial" w:cs="Arial"/>
                <w:sz w:val="20"/>
                <w:szCs w:val="20"/>
              </w:rPr>
              <w:t xml:space="preserve">egulation, </w:t>
            </w:r>
            <w:r w:rsidR="006436F3">
              <w:rPr>
                <w:rFonts w:ascii="Arial" w:hAnsi="Arial" w:cs="Arial"/>
                <w:sz w:val="20"/>
                <w:szCs w:val="20"/>
              </w:rPr>
              <w:t xml:space="preserve">acknowledging the need for a </w:t>
            </w:r>
            <w:r w:rsidRPr="009929A2">
              <w:rPr>
                <w:rFonts w:ascii="Arial" w:hAnsi="Arial" w:cs="Arial"/>
                <w:sz w:val="20"/>
                <w:szCs w:val="20"/>
              </w:rPr>
              <w:t>second tranche of regulatory amendments</w:t>
            </w:r>
            <w:r w:rsidR="006436F3">
              <w:rPr>
                <w:rFonts w:ascii="Arial" w:hAnsi="Arial" w:cs="Arial"/>
                <w:sz w:val="20"/>
                <w:szCs w:val="20"/>
              </w:rPr>
              <w:t xml:space="preserve">, which </w:t>
            </w:r>
            <w:r w:rsidRPr="009929A2">
              <w:rPr>
                <w:rFonts w:ascii="Arial" w:hAnsi="Arial" w:cs="Arial"/>
                <w:sz w:val="20"/>
                <w:szCs w:val="20"/>
              </w:rPr>
              <w:t>will</w:t>
            </w:r>
            <w:r w:rsidR="006436F3">
              <w:rPr>
                <w:rFonts w:ascii="Arial" w:hAnsi="Arial" w:cs="Arial"/>
                <w:sz w:val="20"/>
                <w:szCs w:val="20"/>
              </w:rPr>
              <w:t xml:space="preserve"> </w:t>
            </w:r>
            <w:r w:rsidRPr="009929A2">
              <w:rPr>
                <w:rFonts w:ascii="Arial" w:hAnsi="Arial" w:cs="Arial"/>
                <w:sz w:val="20"/>
                <w:szCs w:val="20"/>
              </w:rPr>
              <w:t xml:space="preserve">include ongoing work </w:t>
            </w:r>
            <w:r w:rsidR="006436F3">
              <w:rPr>
                <w:rFonts w:ascii="Arial" w:hAnsi="Arial" w:cs="Arial"/>
                <w:sz w:val="20"/>
                <w:szCs w:val="20"/>
              </w:rPr>
              <w:t xml:space="preserve">to harmonise </w:t>
            </w:r>
            <w:r w:rsidRPr="009929A2">
              <w:rPr>
                <w:rFonts w:ascii="Arial" w:hAnsi="Arial" w:cs="Arial"/>
                <w:sz w:val="20"/>
                <w:szCs w:val="20"/>
              </w:rPr>
              <w:t>fire ant movement controls</w:t>
            </w:r>
            <w:r w:rsidR="006436F3">
              <w:rPr>
                <w:rFonts w:ascii="Arial" w:hAnsi="Arial" w:cs="Arial"/>
                <w:sz w:val="20"/>
                <w:szCs w:val="20"/>
              </w:rPr>
              <w:t xml:space="preserve"> nationally</w:t>
            </w:r>
            <w:r w:rsidRPr="009929A2">
              <w:rPr>
                <w:rFonts w:ascii="Arial" w:hAnsi="Arial" w:cs="Arial"/>
                <w:sz w:val="20"/>
                <w:szCs w:val="20"/>
              </w:rPr>
              <w:t>.</w:t>
            </w:r>
            <w:r w:rsidR="00F24042">
              <w:rPr>
                <w:rFonts w:ascii="Arial" w:hAnsi="Arial" w:cs="Arial"/>
                <w:sz w:val="20"/>
                <w:szCs w:val="20"/>
              </w:rPr>
              <w:t xml:space="preserve"> </w:t>
            </w:r>
            <w:r w:rsidR="006436F3">
              <w:rPr>
                <w:rFonts w:ascii="Arial" w:hAnsi="Arial" w:cs="Arial"/>
                <w:sz w:val="20"/>
                <w:szCs w:val="20"/>
              </w:rPr>
              <w:t xml:space="preserve">The program anticipates </w:t>
            </w:r>
            <w:r w:rsidR="00501540">
              <w:rPr>
                <w:rFonts w:ascii="Arial" w:hAnsi="Arial" w:cs="Arial"/>
                <w:sz w:val="20"/>
                <w:szCs w:val="20"/>
              </w:rPr>
              <w:t>the first tranche of amendments to be i</w:t>
            </w:r>
            <w:r w:rsidR="006436F3">
              <w:rPr>
                <w:rFonts w:ascii="Arial" w:hAnsi="Arial" w:cs="Arial"/>
                <w:sz w:val="20"/>
                <w:szCs w:val="20"/>
              </w:rPr>
              <w:t xml:space="preserve">mplemented </w:t>
            </w:r>
            <w:r w:rsidR="00501540">
              <w:rPr>
                <w:rFonts w:ascii="Arial" w:hAnsi="Arial" w:cs="Arial"/>
                <w:sz w:val="20"/>
                <w:szCs w:val="20"/>
              </w:rPr>
              <w:t>by 30 June 2024</w:t>
            </w:r>
            <w:r w:rsidR="007B363D">
              <w:rPr>
                <w:rFonts w:ascii="Arial" w:hAnsi="Arial" w:cs="Arial"/>
                <w:sz w:val="20"/>
                <w:szCs w:val="20"/>
              </w:rPr>
              <w:t>.</w:t>
            </w:r>
            <w:r w:rsidR="00501540">
              <w:rPr>
                <w:rFonts w:ascii="Arial" w:hAnsi="Arial" w:cs="Arial"/>
                <w:sz w:val="20"/>
                <w:szCs w:val="20"/>
              </w:rPr>
              <w:t xml:space="preserve"> </w:t>
            </w:r>
          </w:p>
          <w:p w14:paraId="16616548" w14:textId="6DCE705F" w:rsidR="009011BD" w:rsidRPr="00D217F8" w:rsidRDefault="006436F3" w:rsidP="00505BCE">
            <w:pPr>
              <w:spacing w:before="100" w:after="100"/>
              <w:rPr>
                <w:rFonts w:ascii="Arial" w:hAnsi="Arial" w:cs="Arial"/>
                <w:sz w:val="20"/>
                <w:szCs w:val="20"/>
              </w:rPr>
            </w:pPr>
            <w:r>
              <w:rPr>
                <w:rFonts w:ascii="Arial" w:hAnsi="Arial" w:cs="Arial"/>
                <w:sz w:val="20"/>
                <w:szCs w:val="20"/>
              </w:rPr>
              <w:t>Th</w:t>
            </w:r>
            <w:r w:rsidR="004A59EE">
              <w:rPr>
                <w:rFonts w:ascii="Arial" w:hAnsi="Arial" w:cs="Arial"/>
                <w:sz w:val="20"/>
                <w:szCs w:val="20"/>
              </w:rPr>
              <w:t>e NFAEP</w:t>
            </w:r>
            <w:r>
              <w:rPr>
                <w:rFonts w:ascii="Arial" w:hAnsi="Arial" w:cs="Arial"/>
                <w:sz w:val="20"/>
                <w:szCs w:val="20"/>
              </w:rPr>
              <w:t xml:space="preserve"> </w:t>
            </w:r>
            <w:r w:rsidR="00485BA6">
              <w:rPr>
                <w:rFonts w:ascii="Arial" w:hAnsi="Arial" w:cs="Arial"/>
                <w:sz w:val="20"/>
                <w:szCs w:val="20"/>
              </w:rPr>
              <w:t>has drafted</w:t>
            </w:r>
            <w:r w:rsidR="002965C6">
              <w:rPr>
                <w:rFonts w:ascii="Arial" w:hAnsi="Arial" w:cs="Arial"/>
                <w:sz w:val="20"/>
                <w:szCs w:val="20"/>
              </w:rPr>
              <w:t xml:space="preserve"> an </w:t>
            </w:r>
            <w:r>
              <w:rPr>
                <w:rFonts w:ascii="Arial" w:hAnsi="Arial" w:cs="Arial"/>
                <w:sz w:val="20"/>
                <w:szCs w:val="20"/>
              </w:rPr>
              <w:t>i</w:t>
            </w:r>
            <w:r w:rsidR="00E95DE8" w:rsidRPr="00E95DE8">
              <w:rPr>
                <w:rFonts w:ascii="Arial" w:hAnsi="Arial" w:cs="Arial"/>
                <w:sz w:val="20"/>
                <w:szCs w:val="20"/>
              </w:rPr>
              <w:t xml:space="preserve">ndustry guideline on </w:t>
            </w:r>
            <w:r>
              <w:rPr>
                <w:rFonts w:ascii="Arial" w:hAnsi="Arial" w:cs="Arial"/>
                <w:sz w:val="20"/>
                <w:szCs w:val="20"/>
              </w:rPr>
              <w:t>meeting the</w:t>
            </w:r>
            <w:r w:rsidR="00E95DE8" w:rsidRPr="00E95DE8">
              <w:rPr>
                <w:rFonts w:ascii="Arial" w:hAnsi="Arial" w:cs="Arial"/>
                <w:sz w:val="20"/>
                <w:szCs w:val="20"/>
              </w:rPr>
              <w:t xml:space="preserve"> </w:t>
            </w:r>
            <w:r w:rsidR="00505BCE">
              <w:rPr>
                <w:rFonts w:ascii="Arial" w:hAnsi="Arial" w:cs="Arial"/>
                <w:sz w:val="20"/>
                <w:szCs w:val="20"/>
              </w:rPr>
              <w:t>GBO</w:t>
            </w:r>
            <w:r w:rsidR="002965C6">
              <w:rPr>
                <w:rFonts w:ascii="Arial" w:hAnsi="Arial" w:cs="Arial"/>
                <w:sz w:val="20"/>
                <w:szCs w:val="20"/>
              </w:rPr>
              <w:t xml:space="preserve"> </w:t>
            </w:r>
            <w:r w:rsidR="00E95DE8" w:rsidRPr="00E95DE8">
              <w:rPr>
                <w:rFonts w:ascii="Arial" w:hAnsi="Arial" w:cs="Arial"/>
                <w:sz w:val="20"/>
                <w:szCs w:val="20"/>
              </w:rPr>
              <w:t>under</w:t>
            </w:r>
            <w:r>
              <w:rPr>
                <w:rFonts w:ascii="Arial" w:hAnsi="Arial" w:cs="Arial"/>
                <w:sz w:val="20"/>
                <w:szCs w:val="20"/>
              </w:rPr>
              <w:t xml:space="preserve"> Section 107 of</w:t>
            </w:r>
            <w:r w:rsidR="00E95DE8" w:rsidRPr="00E95DE8">
              <w:rPr>
                <w:rFonts w:ascii="Arial" w:hAnsi="Arial" w:cs="Arial"/>
                <w:sz w:val="20"/>
                <w:szCs w:val="20"/>
              </w:rPr>
              <w:t xml:space="preserve"> the </w:t>
            </w:r>
            <w:r w:rsidR="00E95DE8" w:rsidRPr="00505BCE">
              <w:rPr>
                <w:rFonts w:ascii="Arial" w:hAnsi="Arial" w:cs="Arial"/>
                <w:i/>
                <w:iCs/>
                <w:sz w:val="20"/>
                <w:szCs w:val="20"/>
              </w:rPr>
              <w:t>Biosecurity Act 2014</w:t>
            </w:r>
            <w:r>
              <w:rPr>
                <w:rFonts w:ascii="Arial" w:hAnsi="Arial" w:cs="Arial"/>
                <w:sz w:val="20"/>
                <w:szCs w:val="20"/>
              </w:rPr>
              <w:t xml:space="preserve"> (Qld)</w:t>
            </w:r>
            <w:r w:rsidR="003D5F37">
              <w:rPr>
                <w:rFonts w:ascii="Arial" w:hAnsi="Arial" w:cs="Arial"/>
                <w:sz w:val="20"/>
                <w:szCs w:val="20"/>
              </w:rPr>
              <w:t xml:space="preserve">. </w:t>
            </w:r>
            <w:r w:rsidR="00501540">
              <w:rPr>
                <w:rFonts w:ascii="Arial" w:hAnsi="Arial" w:cs="Arial"/>
                <w:sz w:val="20"/>
                <w:szCs w:val="20"/>
              </w:rPr>
              <w:t xml:space="preserve">Industry feedback </w:t>
            </w:r>
            <w:r w:rsidR="256A7DEF" w:rsidRPr="6876A372">
              <w:rPr>
                <w:rFonts w:ascii="Arial" w:hAnsi="Arial" w:cs="Arial"/>
                <w:sz w:val="20"/>
                <w:szCs w:val="20"/>
              </w:rPr>
              <w:t>is currently being</w:t>
            </w:r>
            <w:r w:rsidR="00501540">
              <w:rPr>
                <w:rFonts w:ascii="Arial" w:hAnsi="Arial" w:cs="Arial"/>
                <w:sz w:val="20"/>
                <w:szCs w:val="20"/>
              </w:rPr>
              <w:t xml:space="preserve"> incorporated</w:t>
            </w:r>
            <w:r w:rsidR="00392BD9">
              <w:rPr>
                <w:rFonts w:ascii="Arial" w:hAnsi="Arial" w:cs="Arial"/>
                <w:sz w:val="20"/>
                <w:szCs w:val="20"/>
              </w:rPr>
              <w:t xml:space="preserve">, with </w:t>
            </w:r>
            <w:r w:rsidR="00FE00BA">
              <w:rPr>
                <w:rFonts w:ascii="Arial" w:hAnsi="Arial" w:cs="Arial"/>
                <w:sz w:val="20"/>
                <w:szCs w:val="20"/>
              </w:rPr>
              <w:t>finalis</w:t>
            </w:r>
            <w:r w:rsidR="00392BD9">
              <w:rPr>
                <w:rFonts w:ascii="Arial" w:hAnsi="Arial" w:cs="Arial"/>
                <w:sz w:val="20"/>
                <w:szCs w:val="20"/>
              </w:rPr>
              <w:t>ation</w:t>
            </w:r>
            <w:r w:rsidR="00FE00BA">
              <w:rPr>
                <w:rFonts w:ascii="Arial" w:hAnsi="Arial" w:cs="Arial"/>
                <w:sz w:val="20"/>
                <w:szCs w:val="20"/>
              </w:rPr>
              <w:t xml:space="preserve"> </w:t>
            </w:r>
            <w:r w:rsidR="00392BD9">
              <w:rPr>
                <w:rFonts w:ascii="Arial" w:hAnsi="Arial" w:cs="Arial"/>
                <w:sz w:val="20"/>
                <w:szCs w:val="20"/>
              </w:rPr>
              <w:t xml:space="preserve">expected </w:t>
            </w:r>
            <w:r w:rsidR="00F15652">
              <w:rPr>
                <w:rFonts w:ascii="Arial" w:hAnsi="Arial" w:cs="Arial"/>
                <w:sz w:val="20"/>
                <w:szCs w:val="20"/>
              </w:rPr>
              <w:t>in March 2024.</w:t>
            </w:r>
            <w:r w:rsidR="00501540">
              <w:rPr>
                <w:rFonts w:ascii="Arial" w:hAnsi="Arial" w:cs="Arial"/>
                <w:sz w:val="20"/>
                <w:szCs w:val="20"/>
              </w:rPr>
              <w:t xml:space="preserve"> </w:t>
            </w:r>
            <w:r w:rsidR="003D5F37">
              <w:rPr>
                <w:rFonts w:ascii="Arial" w:hAnsi="Arial" w:cs="Arial"/>
                <w:sz w:val="20"/>
                <w:szCs w:val="20"/>
              </w:rPr>
              <w:t>The guideline</w:t>
            </w:r>
            <w:r w:rsidR="00E95DE8" w:rsidRPr="00E95DE8">
              <w:rPr>
                <w:rFonts w:ascii="Arial" w:hAnsi="Arial" w:cs="Arial"/>
                <w:sz w:val="20"/>
                <w:szCs w:val="20"/>
              </w:rPr>
              <w:t xml:space="preserve"> </w:t>
            </w:r>
            <w:r w:rsidR="00392BD9">
              <w:rPr>
                <w:rFonts w:ascii="Arial" w:hAnsi="Arial" w:cs="Arial"/>
                <w:sz w:val="20"/>
                <w:szCs w:val="20"/>
              </w:rPr>
              <w:t xml:space="preserve">outlines </w:t>
            </w:r>
            <w:r w:rsidR="00E95DE8" w:rsidRPr="00E95DE8">
              <w:rPr>
                <w:rFonts w:ascii="Arial" w:hAnsi="Arial" w:cs="Arial"/>
                <w:sz w:val="20"/>
                <w:szCs w:val="20"/>
              </w:rPr>
              <w:t xml:space="preserve">how </w:t>
            </w:r>
            <w:r w:rsidR="00392BD9">
              <w:rPr>
                <w:rFonts w:ascii="Arial" w:hAnsi="Arial" w:cs="Arial"/>
                <w:sz w:val="20"/>
                <w:szCs w:val="20"/>
              </w:rPr>
              <w:t xml:space="preserve">entities engaged in </w:t>
            </w:r>
            <w:r w:rsidR="00E95DE8" w:rsidRPr="00E95DE8">
              <w:rPr>
                <w:rFonts w:ascii="Arial" w:hAnsi="Arial" w:cs="Arial"/>
                <w:sz w:val="20"/>
                <w:szCs w:val="20"/>
              </w:rPr>
              <w:t>commercial activit</w:t>
            </w:r>
            <w:r w:rsidR="00392BD9">
              <w:rPr>
                <w:rFonts w:ascii="Arial" w:hAnsi="Arial" w:cs="Arial"/>
                <w:sz w:val="20"/>
                <w:szCs w:val="20"/>
              </w:rPr>
              <w:t>ies</w:t>
            </w:r>
            <w:r w:rsidR="00E95DE8" w:rsidRPr="00E95DE8">
              <w:rPr>
                <w:rFonts w:ascii="Arial" w:hAnsi="Arial" w:cs="Arial"/>
                <w:sz w:val="20"/>
                <w:szCs w:val="20"/>
              </w:rPr>
              <w:t xml:space="preserve"> involving the movement of fire ant carriers can </w:t>
            </w:r>
            <w:r w:rsidR="00392BD9">
              <w:rPr>
                <w:rFonts w:ascii="Arial" w:hAnsi="Arial" w:cs="Arial"/>
                <w:sz w:val="20"/>
                <w:szCs w:val="20"/>
              </w:rPr>
              <w:t xml:space="preserve">fulfil </w:t>
            </w:r>
            <w:r w:rsidR="00E95DE8" w:rsidRPr="00E95DE8">
              <w:rPr>
                <w:rFonts w:ascii="Arial" w:hAnsi="Arial" w:cs="Arial"/>
                <w:sz w:val="20"/>
                <w:szCs w:val="20"/>
              </w:rPr>
              <w:t xml:space="preserve">their </w:t>
            </w:r>
            <w:r w:rsidR="00505BCE">
              <w:rPr>
                <w:rFonts w:ascii="Arial" w:hAnsi="Arial" w:cs="Arial"/>
                <w:sz w:val="20"/>
                <w:szCs w:val="20"/>
              </w:rPr>
              <w:t>GBO</w:t>
            </w:r>
            <w:r w:rsidR="007E0F5E">
              <w:rPr>
                <w:rFonts w:ascii="Arial" w:hAnsi="Arial" w:cs="Arial"/>
                <w:sz w:val="20"/>
                <w:szCs w:val="20"/>
              </w:rPr>
              <w:t xml:space="preserve"> </w:t>
            </w:r>
            <w:r w:rsidR="00392BD9">
              <w:rPr>
                <w:rFonts w:ascii="Arial" w:hAnsi="Arial" w:cs="Arial"/>
                <w:sz w:val="20"/>
                <w:szCs w:val="20"/>
              </w:rPr>
              <w:t xml:space="preserve">by implementing </w:t>
            </w:r>
            <w:r w:rsidR="007E0F5E" w:rsidRPr="007E0F5E">
              <w:rPr>
                <w:rFonts w:ascii="Arial" w:hAnsi="Arial" w:cs="Arial"/>
                <w:sz w:val="20"/>
                <w:szCs w:val="20"/>
              </w:rPr>
              <w:t>reasonable and practical measures to prevent or minimise risks and mitigate</w:t>
            </w:r>
            <w:r w:rsidR="00392BD9">
              <w:rPr>
                <w:rFonts w:ascii="Arial" w:hAnsi="Arial" w:cs="Arial"/>
                <w:sz w:val="20"/>
                <w:szCs w:val="20"/>
              </w:rPr>
              <w:t xml:space="preserve"> </w:t>
            </w:r>
            <w:r w:rsidR="007E0F5E" w:rsidRPr="007E0F5E">
              <w:rPr>
                <w:rFonts w:ascii="Arial" w:hAnsi="Arial" w:cs="Arial"/>
                <w:sz w:val="20"/>
                <w:szCs w:val="20"/>
              </w:rPr>
              <w:t>resulting impacts</w:t>
            </w:r>
            <w:r w:rsidR="00501540">
              <w:rPr>
                <w:rFonts w:ascii="Arial" w:hAnsi="Arial" w:cs="Arial"/>
                <w:sz w:val="20"/>
                <w:szCs w:val="20"/>
              </w:rPr>
              <w:t>.</w:t>
            </w:r>
          </w:p>
        </w:tc>
      </w:tr>
      <w:tr w:rsidR="005466D5" w14:paraId="3C64C086" w14:textId="77777777" w:rsidTr="41F0C787">
        <w:trPr>
          <w:trHeight w:val="475"/>
        </w:trPr>
        <w:tc>
          <w:tcPr>
            <w:tcW w:w="5000" w:type="pct"/>
            <w:gridSpan w:val="5"/>
            <w:shd w:val="clear" w:color="auto" w:fill="D9D9D9" w:themeFill="background2" w:themeFillShade="D9"/>
          </w:tcPr>
          <w:p w14:paraId="0CDE04A4" w14:textId="12DAA7BF" w:rsidR="005466D5" w:rsidRPr="00BF266B" w:rsidRDefault="004112B3" w:rsidP="00BC5021">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61CBA31A" w14:textId="77777777" w:rsidTr="41F0C787">
        <w:trPr>
          <w:trHeight w:val="475"/>
        </w:trPr>
        <w:tc>
          <w:tcPr>
            <w:tcW w:w="5000" w:type="pct"/>
            <w:gridSpan w:val="5"/>
          </w:tcPr>
          <w:p w14:paraId="373F44E9" w14:textId="77777777" w:rsidR="00191B8C" w:rsidRPr="004D1727" w:rsidRDefault="00191B8C" w:rsidP="00191B8C">
            <w:pPr>
              <w:spacing w:before="100" w:after="100"/>
              <w:rPr>
                <w:rFonts w:ascii="Arial" w:hAnsi="Arial" w:cs="Arial"/>
                <w:sz w:val="20"/>
                <w:szCs w:val="20"/>
              </w:rPr>
            </w:pPr>
            <w:r>
              <w:rPr>
                <w:rFonts w:ascii="Arial" w:hAnsi="Arial" w:cs="Arial"/>
                <w:sz w:val="20"/>
                <w:szCs w:val="20"/>
              </w:rPr>
              <w:lastRenderedPageBreak/>
              <w:t>The NFAEP has developed and implemented a c</w:t>
            </w:r>
            <w:r w:rsidRPr="004D1727">
              <w:rPr>
                <w:rFonts w:ascii="Arial" w:hAnsi="Arial" w:cs="Arial"/>
                <w:sz w:val="20"/>
                <w:szCs w:val="20"/>
              </w:rPr>
              <w:t xml:space="preserve">ompliance </w:t>
            </w:r>
            <w:r>
              <w:rPr>
                <w:rFonts w:ascii="Arial" w:hAnsi="Arial" w:cs="Arial"/>
                <w:sz w:val="20"/>
                <w:szCs w:val="20"/>
              </w:rPr>
              <w:t>b</w:t>
            </w:r>
            <w:r w:rsidRPr="004D1727">
              <w:rPr>
                <w:rFonts w:ascii="Arial" w:hAnsi="Arial" w:cs="Arial"/>
                <w:sz w:val="20"/>
                <w:szCs w:val="20"/>
              </w:rPr>
              <w:t xml:space="preserve">usiness </w:t>
            </w:r>
            <w:r>
              <w:rPr>
                <w:rFonts w:ascii="Arial" w:hAnsi="Arial" w:cs="Arial"/>
                <w:sz w:val="20"/>
                <w:szCs w:val="20"/>
              </w:rPr>
              <w:t>p</w:t>
            </w:r>
            <w:r w:rsidRPr="004D1727">
              <w:rPr>
                <w:rFonts w:ascii="Arial" w:hAnsi="Arial" w:cs="Arial"/>
                <w:sz w:val="20"/>
                <w:szCs w:val="20"/>
              </w:rPr>
              <w:t xml:space="preserve">lan to support </w:t>
            </w:r>
            <w:r>
              <w:rPr>
                <w:rFonts w:ascii="Arial" w:hAnsi="Arial" w:cs="Arial"/>
                <w:sz w:val="20"/>
                <w:szCs w:val="20"/>
              </w:rPr>
              <w:t xml:space="preserve">the delivery of </w:t>
            </w:r>
            <w:r w:rsidRPr="004D1727">
              <w:rPr>
                <w:rFonts w:ascii="Arial" w:hAnsi="Arial" w:cs="Arial"/>
                <w:sz w:val="20"/>
                <w:szCs w:val="20"/>
              </w:rPr>
              <w:t xml:space="preserve">the compliance and enforcement strategy. The plan outlines an intelligence led risk-based model </w:t>
            </w:r>
            <w:r>
              <w:rPr>
                <w:rFonts w:ascii="Arial" w:hAnsi="Arial" w:cs="Arial"/>
                <w:sz w:val="20"/>
                <w:szCs w:val="20"/>
              </w:rPr>
              <w:t xml:space="preserve">detailing </w:t>
            </w:r>
            <w:r w:rsidRPr="004D1727">
              <w:rPr>
                <w:rFonts w:ascii="Arial" w:hAnsi="Arial" w:cs="Arial"/>
                <w:sz w:val="20"/>
                <w:szCs w:val="20"/>
              </w:rPr>
              <w:t>proactive activities which targets high</w:t>
            </w:r>
            <w:r>
              <w:rPr>
                <w:rFonts w:ascii="Arial" w:hAnsi="Arial" w:cs="Arial"/>
                <w:sz w:val="20"/>
                <w:szCs w:val="20"/>
              </w:rPr>
              <w:t>-</w:t>
            </w:r>
            <w:r w:rsidRPr="004D1727">
              <w:rPr>
                <w:rFonts w:ascii="Arial" w:hAnsi="Arial" w:cs="Arial"/>
                <w:sz w:val="20"/>
                <w:szCs w:val="20"/>
              </w:rPr>
              <w:t xml:space="preserve">risk businesses </w:t>
            </w:r>
            <w:r>
              <w:rPr>
                <w:rFonts w:ascii="Arial" w:hAnsi="Arial" w:cs="Arial"/>
                <w:sz w:val="20"/>
                <w:szCs w:val="20"/>
              </w:rPr>
              <w:t>dealing with</w:t>
            </w:r>
            <w:r w:rsidRPr="004D1727">
              <w:rPr>
                <w:rFonts w:ascii="Arial" w:hAnsi="Arial" w:cs="Arial"/>
                <w:sz w:val="20"/>
                <w:szCs w:val="20"/>
              </w:rPr>
              <w:t xml:space="preserve"> </w:t>
            </w:r>
            <w:r>
              <w:rPr>
                <w:rFonts w:ascii="Arial" w:hAnsi="Arial" w:cs="Arial"/>
                <w:sz w:val="20"/>
                <w:szCs w:val="20"/>
              </w:rPr>
              <w:t xml:space="preserve">materials that can carry fire ants </w:t>
            </w:r>
            <w:r w:rsidRPr="004D1727">
              <w:rPr>
                <w:rFonts w:ascii="Arial" w:hAnsi="Arial" w:cs="Arial"/>
                <w:sz w:val="20"/>
                <w:szCs w:val="20"/>
              </w:rPr>
              <w:t xml:space="preserve">and </w:t>
            </w:r>
            <w:r>
              <w:rPr>
                <w:rFonts w:ascii="Arial" w:hAnsi="Arial" w:cs="Arial"/>
                <w:sz w:val="20"/>
                <w:szCs w:val="20"/>
              </w:rPr>
              <w:t>pose risk to fire ant spread</w:t>
            </w:r>
            <w:r w:rsidRPr="004D1727">
              <w:rPr>
                <w:rFonts w:ascii="Arial" w:hAnsi="Arial" w:cs="Arial"/>
                <w:sz w:val="20"/>
                <w:szCs w:val="20"/>
              </w:rPr>
              <w:t>.</w:t>
            </w:r>
          </w:p>
          <w:p w14:paraId="020085E8" w14:textId="2030CD5A" w:rsidR="00E85BCA" w:rsidRPr="00E85BCA" w:rsidRDefault="00E85BCA" w:rsidP="00E85BCA">
            <w:pPr>
              <w:spacing w:before="100" w:after="100"/>
              <w:rPr>
                <w:rFonts w:ascii="Arial" w:hAnsi="Arial" w:cs="Arial"/>
                <w:sz w:val="20"/>
                <w:szCs w:val="20"/>
              </w:rPr>
            </w:pPr>
            <w:r w:rsidRPr="00E85BCA">
              <w:rPr>
                <w:rFonts w:ascii="Arial" w:hAnsi="Arial" w:cs="Arial"/>
                <w:sz w:val="20"/>
                <w:szCs w:val="20"/>
              </w:rPr>
              <w:t xml:space="preserve">Recruitment to </w:t>
            </w:r>
            <w:r w:rsidR="00191B8C">
              <w:rPr>
                <w:rFonts w:ascii="Arial" w:hAnsi="Arial" w:cs="Arial"/>
                <w:sz w:val="20"/>
                <w:szCs w:val="20"/>
              </w:rPr>
              <w:t>find</w:t>
            </w:r>
            <w:r w:rsidRPr="00E85BCA">
              <w:rPr>
                <w:rFonts w:ascii="Arial" w:hAnsi="Arial" w:cs="Arial"/>
                <w:sz w:val="20"/>
                <w:szCs w:val="20"/>
              </w:rPr>
              <w:t xml:space="preserve"> and onboard suitably skilled </w:t>
            </w:r>
            <w:r w:rsidR="00191B8C">
              <w:rPr>
                <w:rFonts w:ascii="Arial" w:hAnsi="Arial" w:cs="Arial"/>
                <w:sz w:val="20"/>
                <w:szCs w:val="20"/>
              </w:rPr>
              <w:t>compliance staff is ongoing</w:t>
            </w:r>
            <w:r w:rsidRPr="00E85BCA">
              <w:rPr>
                <w:rFonts w:ascii="Arial" w:hAnsi="Arial" w:cs="Arial"/>
                <w:sz w:val="20"/>
                <w:szCs w:val="20"/>
              </w:rPr>
              <w:t>.</w:t>
            </w:r>
            <w:r w:rsidR="00787EDC">
              <w:rPr>
                <w:rFonts w:ascii="Arial" w:hAnsi="Arial" w:cs="Arial"/>
                <w:sz w:val="20"/>
                <w:szCs w:val="20"/>
              </w:rPr>
              <w:t xml:space="preserve"> The </w:t>
            </w:r>
            <w:r w:rsidR="00810C0F">
              <w:rPr>
                <w:rFonts w:ascii="Arial" w:hAnsi="Arial" w:cs="Arial"/>
                <w:sz w:val="20"/>
                <w:szCs w:val="20"/>
              </w:rPr>
              <w:t>compliance team had 26 staff at the end of August 2024.</w:t>
            </w:r>
            <w:r w:rsidRPr="00E85BCA">
              <w:rPr>
                <w:rFonts w:ascii="Arial" w:hAnsi="Arial" w:cs="Arial"/>
                <w:sz w:val="20"/>
                <w:szCs w:val="20"/>
              </w:rPr>
              <w:t xml:space="preserve"> </w:t>
            </w:r>
            <w:r w:rsidR="00191B8C">
              <w:rPr>
                <w:rFonts w:ascii="Arial" w:hAnsi="Arial" w:cs="Arial"/>
                <w:sz w:val="20"/>
                <w:szCs w:val="20"/>
              </w:rPr>
              <w:t>Seven</w:t>
            </w:r>
            <w:r w:rsidRPr="00E85BCA">
              <w:rPr>
                <w:rFonts w:ascii="Arial" w:hAnsi="Arial" w:cs="Arial"/>
                <w:sz w:val="20"/>
                <w:szCs w:val="20"/>
              </w:rPr>
              <w:t xml:space="preserve"> new staff have </w:t>
            </w:r>
            <w:r w:rsidR="00191B8C">
              <w:rPr>
                <w:rFonts w:ascii="Arial" w:hAnsi="Arial" w:cs="Arial"/>
                <w:sz w:val="20"/>
                <w:szCs w:val="20"/>
              </w:rPr>
              <w:t xml:space="preserve">joined the team so far, </w:t>
            </w:r>
            <w:r w:rsidRPr="00E85BCA">
              <w:rPr>
                <w:rFonts w:ascii="Arial" w:hAnsi="Arial" w:cs="Arial"/>
                <w:sz w:val="20"/>
                <w:szCs w:val="20"/>
              </w:rPr>
              <w:t xml:space="preserve">with 3 separate recruitment processes </w:t>
            </w:r>
            <w:r w:rsidR="00191B8C">
              <w:rPr>
                <w:rFonts w:ascii="Arial" w:hAnsi="Arial" w:cs="Arial"/>
                <w:sz w:val="20"/>
                <w:szCs w:val="20"/>
              </w:rPr>
              <w:t>underway</w:t>
            </w:r>
            <w:r w:rsidRPr="00E85BCA">
              <w:rPr>
                <w:rFonts w:ascii="Arial" w:hAnsi="Arial" w:cs="Arial"/>
                <w:sz w:val="20"/>
                <w:szCs w:val="20"/>
              </w:rPr>
              <w:t xml:space="preserve"> to fill the remaining vacancies. </w:t>
            </w:r>
            <w:r w:rsidR="00191B8C">
              <w:rPr>
                <w:rFonts w:ascii="Arial" w:hAnsi="Arial" w:cs="Arial"/>
                <w:sz w:val="20"/>
                <w:szCs w:val="20"/>
              </w:rPr>
              <w:t>A</w:t>
            </w:r>
            <w:r w:rsidRPr="00E85BCA">
              <w:rPr>
                <w:rFonts w:ascii="Arial" w:hAnsi="Arial" w:cs="Arial"/>
                <w:sz w:val="20"/>
                <w:szCs w:val="20"/>
              </w:rPr>
              <w:t xml:space="preserve"> tailored training and development program </w:t>
            </w:r>
            <w:r w:rsidR="00191B8C">
              <w:rPr>
                <w:rFonts w:ascii="Arial" w:hAnsi="Arial" w:cs="Arial"/>
                <w:sz w:val="20"/>
                <w:szCs w:val="20"/>
              </w:rPr>
              <w:t xml:space="preserve">is </w:t>
            </w:r>
            <w:r w:rsidR="00BC5021">
              <w:rPr>
                <w:rFonts w:ascii="Arial" w:hAnsi="Arial" w:cs="Arial"/>
                <w:sz w:val="20"/>
                <w:szCs w:val="20"/>
              </w:rPr>
              <w:t>in place</w:t>
            </w:r>
            <w:r w:rsidR="00191B8C">
              <w:rPr>
                <w:rFonts w:ascii="Arial" w:hAnsi="Arial" w:cs="Arial"/>
                <w:sz w:val="20"/>
                <w:szCs w:val="20"/>
              </w:rPr>
              <w:t xml:space="preserve">, </w:t>
            </w:r>
            <w:r w:rsidRPr="00E85BCA">
              <w:rPr>
                <w:rFonts w:ascii="Arial" w:hAnsi="Arial" w:cs="Arial"/>
                <w:sz w:val="20"/>
                <w:szCs w:val="20"/>
              </w:rPr>
              <w:t xml:space="preserve">with the onboarding component finalised and implemented for new staff recently recruited.  </w:t>
            </w:r>
          </w:p>
          <w:p w14:paraId="63F4910E" w14:textId="77777777" w:rsidR="005466D5" w:rsidRDefault="00640CB2" w:rsidP="00E85BCA">
            <w:pPr>
              <w:spacing w:before="100" w:after="100"/>
              <w:rPr>
                <w:rFonts w:ascii="Arial" w:hAnsi="Arial" w:cs="Arial"/>
                <w:sz w:val="20"/>
                <w:szCs w:val="20"/>
              </w:rPr>
            </w:pPr>
            <w:r>
              <w:rPr>
                <w:rFonts w:ascii="Arial" w:hAnsi="Arial" w:cs="Arial"/>
                <w:sz w:val="20"/>
                <w:szCs w:val="20"/>
              </w:rPr>
              <w:t>All new staff will be required to complete a</w:t>
            </w:r>
            <w:r w:rsidR="00E85BCA" w:rsidRPr="00E85BCA">
              <w:rPr>
                <w:rFonts w:ascii="Arial" w:hAnsi="Arial" w:cs="Arial"/>
                <w:sz w:val="20"/>
                <w:szCs w:val="20"/>
              </w:rPr>
              <w:t xml:space="preserve"> formal </w:t>
            </w:r>
            <w:r>
              <w:rPr>
                <w:rFonts w:ascii="Arial" w:hAnsi="Arial" w:cs="Arial"/>
                <w:sz w:val="20"/>
                <w:szCs w:val="20"/>
              </w:rPr>
              <w:t>b</w:t>
            </w:r>
            <w:r w:rsidR="00E85BCA" w:rsidRPr="00E85BCA">
              <w:rPr>
                <w:rFonts w:ascii="Arial" w:hAnsi="Arial" w:cs="Arial"/>
                <w:sz w:val="20"/>
                <w:szCs w:val="20"/>
              </w:rPr>
              <w:t xml:space="preserve">iosecurity training course. The </w:t>
            </w:r>
            <w:r w:rsidR="00E85BCA">
              <w:rPr>
                <w:rFonts w:ascii="Arial" w:hAnsi="Arial" w:cs="Arial"/>
                <w:sz w:val="20"/>
                <w:szCs w:val="20"/>
              </w:rPr>
              <w:t xml:space="preserve">NFAEP </w:t>
            </w:r>
            <w:r w:rsidR="00E85BCA" w:rsidRPr="00E85BCA">
              <w:rPr>
                <w:rFonts w:ascii="Arial" w:hAnsi="Arial" w:cs="Arial"/>
                <w:sz w:val="20"/>
                <w:szCs w:val="20"/>
              </w:rPr>
              <w:t xml:space="preserve">has met with key industries </w:t>
            </w:r>
            <w:r>
              <w:rPr>
                <w:rFonts w:ascii="Arial" w:hAnsi="Arial" w:cs="Arial"/>
                <w:sz w:val="20"/>
                <w:szCs w:val="20"/>
              </w:rPr>
              <w:t>through</w:t>
            </w:r>
            <w:r w:rsidR="00E85BCA" w:rsidRPr="00E85BCA">
              <w:rPr>
                <w:rFonts w:ascii="Arial" w:hAnsi="Arial" w:cs="Arial"/>
                <w:sz w:val="20"/>
                <w:szCs w:val="20"/>
              </w:rPr>
              <w:t xml:space="preserve"> </w:t>
            </w:r>
            <w:r w:rsidR="00BC5021" w:rsidRPr="00E85BCA">
              <w:rPr>
                <w:rFonts w:ascii="Arial" w:hAnsi="Arial" w:cs="Arial"/>
                <w:sz w:val="20"/>
                <w:szCs w:val="20"/>
              </w:rPr>
              <w:t>several</w:t>
            </w:r>
            <w:r w:rsidR="00E85BCA" w:rsidRPr="00E85BCA">
              <w:rPr>
                <w:rFonts w:ascii="Arial" w:hAnsi="Arial" w:cs="Arial"/>
                <w:sz w:val="20"/>
                <w:szCs w:val="20"/>
              </w:rPr>
              <w:t xml:space="preserve"> mechanisms including quarterly industry forums, individual industry association group meetings and workshops to assess and devise solutions to current and emerging </w:t>
            </w:r>
            <w:r>
              <w:rPr>
                <w:rFonts w:ascii="Arial" w:hAnsi="Arial" w:cs="Arial"/>
                <w:sz w:val="20"/>
                <w:szCs w:val="20"/>
              </w:rPr>
              <w:t xml:space="preserve">compliance </w:t>
            </w:r>
            <w:r w:rsidR="00E85BCA" w:rsidRPr="00E85BCA">
              <w:rPr>
                <w:rFonts w:ascii="Arial" w:hAnsi="Arial" w:cs="Arial"/>
                <w:sz w:val="20"/>
                <w:szCs w:val="20"/>
              </w:rPr>
              <w:t>issues.</w:t>
            </w:r>
          </w:p>
          <w:p w14:paraId="226A4451" w14:textId="41421393" w:rsidR="0002687F" w:rsidRPr="00BF266B" w:rsidRDefault="0002687F" w:rsidP="00E85BCA">
            <w:pPr>
              <w:spacing w:before="100" w:after="100"/>
              <w:rPr>
                <w:rFonts w:ascii="Arial" w:hAnsi="Arial" w:cs="Arial"/>
                <w:sz w:val="20"/>
                <w:szCs w:val="20"/>
              </w:rPr>
            </w:pPr>
            <w:r>
              <w:rPr>
                <w:rFonts w:ascii="Arial" w:hAnsi="Arial" w:cs="Arial"/>
                <w:sz w:val="20"/>
                <w:szCs w:val="20"/>
              </w:rPr>
              <w:t xml:space="preserve">As mentioned in Recommendation 15, the GBO guideline for industry has been made under the </w:t>
            </w:r>
            <w:r w:rsidRPr="00875D1C">
              <w:rPr>
                <w:rFonts w:ascii="Arial" w:hAnsi="Arial" w:cs="Arial"/>
                <w:i/>
                <w:iCs/>
                <w:sz w:val="20"/>
                <w:szCs w:val="20"/>
              </w:rPr>
              <w:t>Biosecurity Act 2014</w:t>
            </w:r>
            <w:r>
              <w:rPr>
                <w:rFonts w:ascii="Arial" w:hAnsi="Arial" w:cs="Arial"/>
                <w:sz w:val="20"/>
                <w:szCs w:val="20"/>
              </w:rPr>
              <w:t>, and the NFAEP will be seeking approval from the Minister (</w:t>
            </w:r>
            <w:r w:rsidR="00C42306">
              <w:rPr>
                <w:rFonts w:ascii="Arial" w:hAnsi="Arial" w:cs="Arial"/>
                <w:sz w:val="20"/>
                <w:szCs w:val="20"/>
              </w:rPr>
              <w:t xml:space="preserve">after the </w:t>
            </w:r>
            <w:r w:rsidR="00385241">
              <w:rPr>
                <w:rFonts w:ascii="Arial" w:hAnsi="Arial" w:cs="Arial"/>
                <w:sz w:val="20"/>
                <w:szCs w:val="20"/>
              </w:rPr>
              <w:t>state election</w:t>
            </w:r>
            <w:r>
              <w:rPr>
                <w:rFonts w:ascii="Arial" w:hAnsi="Arial" w:cs="Arial"/>
                <w:sz w:val="20"/>
                <w:szCs w:val="20"/>
              </w:rPr>
              <w:t xml:space="preserve">) to continue with the proposed </w:t>
            </w:r>
            <w:r w:rsidR="00385241">
              <w:rPr>
                <w:rFonts w:ascii="Arial" w:hAnsi="Arial" w:cs="Arial"/>
                <w:sz w:val="20"/>
                <w:szCs w:val="20"/>
              </w:rPr>
              <w:t>r</w:t>
            </w:r>
            <w:r>
              <w:rPr>
                <w:rFonts w:ascii="Arial" w:hAnsi="Arial" w:cs="Arial"/>
                <w:sz w:val="20"/>
                <w:szCs w:val="20"/>
              </w:rPr>
              <w:t>egulation amendment.</w:t>
            </w:r>
          </w:p>
        </w:tc>
      </w:tr>
      <w:tr w:rsidR="004112B3" w14:paraId="2B197CFD" w14:textId="77777777" w:rsidTr="41F0C787">
        <w:trPr>
          <w:trHeight w:val="475"/>
        </w:trPr>
        <w:tc>
          <w:tcPr>
            <w:tcW w:w="5000" w:type="pct"/>
            <w:gridSpan w:val="5"/>
            <w:shd w:val="clear" w:color="auto" w:fill="D9D9D9" w:themeFill="background2" w:themeFillShade="D9"/>
          </w:tcPr>
          <w:p w14:paraId="10C3301D" w14:textId="19D44361" w:rsidR="004112B3" w:rsidRDefault="004112B3" w:rsidP="004112B3">
            <w:pPr>
              <w:spacing w:before="100" w:after="100"/>
              <w:jc w:val="center"/>
              <w:rPr>
                <w:rFonts w:ascii="Arial" w:hAnsi="Arial" w:cs="Arial"/>
                <w:sz w:val="20"/>
                <w:szCs w:val="20"/>
              </w:rPr>
            </w:pPr>
            <w:r>
              <w:rPr>
                <w:rFonts w:ascii="Arial" w:hAnsi="Arial" w:cs="Arial"/>
                <w:b/>
                <w:bCs/>
                <w:sz w:val="20"/>
                <w:szCs w:val="20"/>
              </w:rPr>
              <w:t>Updated Program Response (</w:t>
            </w:r>
            <w:r w:rsidR="00264672">
              <w:rPr>
                <w:rFonts w:ascii="Arial" w:hAnsi="Arial" w:cs="Arial"/>
                <w:b/>
                <w:bCs/>
                <w:sz w:val="20"/>
                <w:szCs w:val="20"/>
              </w:rPr>
              <w:t xml:space="preserve">April </w:t>
            </w:r>
            <w:r>
              <w:rPr>
                <w:rFonts w:ascii="Arial" w:hAnsi="Arial" w:cs="Arial"/>
                <w:b/>
                <w:bCs/>
                <w:sz w:val="20"/>
                <w:szCs w:val="20"/>
              </w:rPr>
              <w:t>2025)</w:t>
            </w:r>
          </w:p>
        </w:tc>
      </w:tr>
      <w:tr w:rsidR="004112B3" w14:paraId="1BE8124C" w14:textId="77777777" w:rsidTr="41F0C787">
        <w:trPr>
          <w:trHeight w:val="475"/>
        </w:trPr>
        <w:tc>
          <w:tcPr>
            <w:tcW w:w="5000" w:type="pct"/>
            <w:gridSpan w:val="5"/>
          </w:tcPr>
          <w:p w14:paraId="15A6F9DF" w14:textId="42B72CDC" w:rsidR="003341A7" w:rsidRDefault="00594108" w:rsidP="00430FEA">
            <w:pPr>
              <w:spacing w:before="100" w:after="100"/>
              <w:ind w:left="-23" w:right="-23"/>
              <w:rPr>
                <w:rFonts w:ascii="Arial" w:hAnsi="Arial" w:cs="Arial"/>
                <w:sz w:val="20"/>
                <w:szCs w:val="20"/>
              </w:rPr>
            </w:pPr>
            <w:r w:rsidRPr="00430FEA">
              <w:rPr>
                <w:rFonts w:ascii="Arial" w:hAnsi="Arial" w:cs="Arial"/>
                <w:sz w:val="20"/>
                <w:szCs w:val="20"/>
              </w:rPr>
              <w:t xml:space="preserve">The </w:t>
            </w:r>
            <w:r w:rsidR="3404B03F" w:rsidRPr="5AC2A484">
              <w:rPr>
                <w:rFonts w:ascii="Arial" w:hAnsi="Arial" w:cs="Arial"/>
                <w:sz w:val="20"/>
                <w:szCs w:val="20"/>
              </w:rPr>
              <w:t>NFAEP’s</w:t>
            </w:r>
            <w:r w:rsidR="44CD4B7F" w:rsidRPr="5AC2A484">
              <w:rPr>
                <w:rFonts w:ascii="Arial" w:hAnsi="Arial" w:cs="Arial"/>
                <w:sz w:val="20"/>
                <w:szCs w:val="20"/>
              </w:rPr>
              <w:t xml:space="preserve"> </w:t>
            </w:r>
            <w:r w:rsidR="2EF50CA2" w:rsidRPr="5AC2A484">
              <w:rPr>
                <w:rFonts w:ascii="Arial" w:hAnsi="Arial" w:cs="Arial"/>
                <w:sz w:val="20"/>
                <w:szCs w:val="20"/>
              </w:rPr>
              <w:t>risk</w:t>
            </w:r>
            <w:r w:rsidR="2EF50CA2" w:rsidRPr="5B4DB359">
              <w:rPr>
                <w:rFonts w:ascii="Arial" w:hAnsi="Arial" w:cs="Arial"/>
                <w:sz w:val="20"/>
                <w:szCs w:val="20"/>
              </w:rPr>
              <w:t>-</w:t>
            </w:r>
            <w:r w:rsidRPr="00430FEA">
              <w:rPr>
                <w:rFonts w:ascii="Arial" w:hAnsi="Arial" w:cs="Arial"/>
                <w:sz w:val="20"/>
                <w:szCs w:val="20"/>
              </w:rPr>
              <w:t>based Compliance and Enforcement Strategy 2023–27 establishes the approach to compliance and enforcement. The Program is continuing to build its professional capacity in compliance, almost doubling compliance officers to over 40, to enhance intelligence and reduce the risks associated with human assisted movement. Compliance officers also support, and/or enforce the General Biosecurity Obligation across community, local government areas, and industry stakeholder groups. </w:t>
            </w:r>
          </w:p>
          <w:p w14:paraId="1D2609A9" w14:textId="4CF0ECA2" w:rsidR="004112B3" w:rsidRDefault="003341A7" w:rsidP="00FC7088">
            <w:pPr>
              <w:spacing w:before="100" w:after="100"/>
              <w:ind w:left="-23" w:right="-23"/>
              <w:rPr>
                <w:rFonts w:ascii="Arial" w:hAnsi="Arial" w:cs="Arial"/>
                <w:sz w:val="20"/>
                <w:szCs w:val="20"/>
              </w:rPr>
            </w:pPr>
            <w:r w:rsidRPr="003341A7">
              <w:rPr>
                <w:rFonts w:ascii="Arial" w:hAnsi="Arial" w:cs="Arial"/>
                <w:sz w:val="20"/>
                <w:szCs w:val="20"/>
              </w:rPr>
              <w:t>Establishment of the Turf Taskforce (Dec 2024) by the Program with the Queensland industry and NSW government to reduce the risk of spread. The taskforce has resulted in additional treatment requirements prior to harvest in areas of higher fire ant infestation.</w:t>
            </w:r>
          </w:p>
          <w:p w14:paraId="2C3582CF" w14:textId="00E2C696" w:rsidR="003341A7" w:rsidRDefault="003341A7" w:rsidP="003541F3">
            <w:pPr>
              <w:spacing w:before="100" w:after="100"/>
              <w:ind w:right="-23"/>
              <w:rPr>
                <w:rFonts w:ascii="Arial" w:hAnsi="Arial" w:cs="Arial"/>
                <w:sz w:val="20"/>
                <w:szCs w:val="20"/>
              </w:rPr>
            </w:pPr>
          </w:p>
        </w:tc>
      </w:tr>
    </w:tbl>
    <w:p w14:paraId="2EBB11A7" w14:textId="7A17BC99" w:rsidR="009011BD" w:rsidRPr="00D44C43" w:rsidRDefault="00D44C43" w:rsidP="002E7B22">
      <w:r>
        <w:br w:type="page"/>
      </w:r>
    </w:p>
    <w:tbl>
      <w:tblPr>
        <w:tblStyle w:val="TableGrid"/>
        <w:tblW w:w="5000" w:type="pct"/>
        <w:tblLook w:val="04A0" w:firstRow="1" w:lastRow="0" w:firstColumn="1" w:lastColumn="0" w:noHBand="0" w:noVBand="1"/>
      </w:tblPr>
      <w:tblGrid>
        <w:gridCol w:w="2092"/>
        <w:gridCol w:w="2156"/>
        <w:gridCol w:w="2550"/>
        <w:gridCol w:w="4254"/>
        <w:gridCol w:w="2896"/>
      </w:tblGrid>
      <w:tr w:rsidR="009011BD" w14:paraId="0D0EFB76" w14:textId="77777777" w:rsidTr="41F0C787">
        <w:tc>
          <w:tcPr>
            <w:tcW w:w="750" w:type="pct"/>
            <w:shd w:val="clear" w:color="auto" w:fill="D9D9D9" w:themeFill="background2" w:themeFillShade="D9"/>
          </w:tcPr>
          <w:p w14:paraId="457A4F6C"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0045B8A2" w14:textId="5EBF41E8"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6E67EF">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0DC8BC87" w14:textId="12D3239E" w:rsidR="009011BD" w:rsidRPr="00430FEA" w:rsidRDefault="0033EE71" w:rsidP="41F0C787">
            <w:pPr>
              <w:spacing w:before="100" w:after="100"/>
              <w:rPr>
                <w:rFonts w:ascii="Arial" w:hAnsi="Arial" w:cs="Arial"/>
                <w:b/>
                <w:sz w:val="20"/>
                <w:szCs w:val="20"/>
              </w:rPr>
            </w:pPr>
            <w:r w:rsidRPr="00430FEA">
              <w:rPr>
                <w:rFonts w:ascii="Arial" w:hAnsi="Arial" w:cs="Arial"/>
                <w:b/>
                <w:sz w:val="20"/>
                <w:szCs w:val="20"/>
              </w:rPr>
              <w:t>Status (</w:t>
            </w:r>
            <w:r w:rsidR="007F726A">
              <w:rPr>
                <w:rFonts w:ascii="Arial" w:hAnsi="Arial" w:cs="Arial"/>
                <w:b/>
                <w:bCs/>
                <w:sz w:val="20"/>
                <w:szCs w:val="20"/>
              </w:rPr>
              <w:t>April</w:t>
            </w:r>
            <w:r w:rsidR="007F726A" w:rsidRPr="00430FEA">
              <w:rPr>
                <w:rFonts w:ascii="Arial" w:hAnsi="Arial" w:cs="Arial"/>
                <w:b/>
                <w:sz w:val="20"/>
                <w:szCs w:val="20"/>
              </w:rPr>
              <w:t xml:space="preserve"> </w:t>
            </w:r>
            <w:r w:rsidRPr="00430FEA">
              <w:rPr>
                <w:rFonts w:ascii="Arial" w:hAnsi="Arial" w:cs="Arial"/>
                <w:b/>
                <w:sz w:val="20"/>
                <w:szCs w:val="20"/>
              </w:rPr>
              <w:t>2025)</w:t>
            </w:r>
          </w:p>
        </w:tc>
        <w:tc>
          <w:tcPr>
            <w:tcW w:w="1525" w:type="pct"/>
            <w:shd w:val="clear" w:color="auto" w:fill="D9D9D9" w:themeFill="background2" w:themeFillShade="D9"/>
          </w:tcPr>
          <w:p w14:paraId="68F537D2"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1038" w:type="pct"/>
            <w:shd w:val="clear" w:color="auto" w:fill="D9D9D9" w:themeFill="background2" w:themeFillShade="D9"/>
          </w:tcPr>
          <w:p w14:paraId="226B6503"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57946F77" w14:textId="77777777" w:rsidTr="00430FEA">
        <w:tc>
          <w:tcPr>
            <w:tcW w:w="750" w:type="pct"/>
          </w:tcPr>
          <w:p w14:paraId="12D18967" w14:textId="077091A5" w:rsidR="009011BD" w:rsidRPr="00D217F8" w:rsidRDefault="009011BD" w:rsidP="00505BCE">
            <w:pPr>
              <w:spacing w:before="100" w:after="100"/>
              <w:rPr>
                <w:rFonts w:ascii="Arial" w:hAnsi="Arial" w:cs="Arial"/>
                <w:sz w:val="20"/>
                <w:szCs w:val="20"/>
              </w:rPr>
            </w:pPr>
            <w:r>
              <w:rPr>
                <w:rFonts w:ascii="Arial" w:hAnsi="Arial" w:cs="Arial"/>
                <w:sz w:val="20"/>
                <w:szCs w:val="20"/>
              </w:rPr>
              <w:t>17</w:t>
            </w:r>
          </w:p>
        </w:tc>
        <w:tc>
          <w:tcPr>
            <w:tcW w:w="773" w:type="pct"/>
            <w:shd w:val="clear" w:color="auto" w:fill="C6E7F0" w:themeFill="accent6" w:themeFillTint="33"/>
          </w:tcPr>
          <w:p w14:paraId="0B90FC5A" w14:textId="24591B4D" w:rsidR="009011BD" w:rsidRPr="003140BB" w:rsidRDefault="00E1558B" w:rsidP="00505BCE">
            <w:pPr>
              <w:spacing w:before="100" w:after="100"/>
              <w:rPr>
                <w:rFonts w:ascii="Arial" w:hAnsi="Arial" w:cs="Arial"/>
                <w:sz w:val="20"/>
                <w:szCs w:val="20"/>
              </w:rPr>
            </w:pPr>
            <w:r w:rsidRPr="00E1558B">
              <w:rPr>
                <w:rFonts w:ascii="Arial" w:hAnsi="Arial" w:cs="Arial"/>
                <w:sz w:val="20"/>
                <w:szCs w:val="20"/>
              </w:rPr>
              <w:t>Adopted</w:t>
            </w:r>
          </w:p>
        </w:tc>
        <w:tc>
          <w:tcPr>
            <w:tcW w:w="914" w:type="pct"/>
            <w:shd w:val="clear" w:color="auto" w:fill="00B050"/>
          </w:tcPr>
          <w:p w14:paraId="542DCA8E" w14:textId="0C066080" w:rsidR="009011BD" w:rsidRPr="007F726A" w:rsidRDefault="50BB6817" w:rsidP="00505BCE">
            <w:pPr>
              <w:spacing w:before="100" w:after="100"/>
              <w:rPr>
                <w:rFonts w:ascii="Arial" w:hAnsi="Arial" w:cs="Arial"/>
                <w:sz w:val="20"/>
                <w:szCs w:val="20"/>
                <w:highlight w:val="yellow"/>
              </w:rPr>
            </w:pPr>
            <w:r w:rsidRPr="007F726A">
              <w:rPr>
                <w:rFonts w:ascii="Arial" w:hAnsi="Arial" w:cs="Arial"/>
                <w:sz w:val="20"/>
                <w:szCs w:val="20"/>
              </w:rPr>
              <w:t>I</w:t>
            </w:r>
            <w:r w:rsidRPr="00430FEA">
              <w:rPr>
                <w:rFonts w:ascii="Arial" w:hAnsi="Arial" w:cs="Arial"/>
                <w:sz w:val="20"/>
                <w:szCs w:val="20"/>
              </w:rPr>
              <w:t xml:space="preserve">n </w:t>
            </w:r>
            <w:r w:rsidR="34595415" w:rsidRPr="00430FEA">
              <w:rPr>
                <w:rFonts w:ascii="Arial" w:hAnsi="Arial" w:cs="Arial"/>
                <w:sz w:val="20"/>
                <w:szCs w:val="20"/>
              </w:rPr>
              <w:t>p</w:t>
            </w:r>
            <w:r w:rsidRPr="00430FEA">
              <w:rPr>
                <w:rFonts w:ascii="Arial" w:hAnsi="Arial" w:cs="Arial"/>
                <w:sz w:val="20"/>
                <w:szCs w:val="20"/>
              </w:rPr>
              <w:t>rogress</w:t>
            </w:r>
          </w:p>
        </w:tc>
        <w:tc>
          <w:tcPr>
            <w:tcW w:w="1525" w:type="pct"/>
          </w:tcPr>
          <w:p w14:paraId="7BC09CD3" w14:textId="27931C1C" w:rsidR="009011BD" w:rsidRPr="00245186" w:rsidRDefault="00500839" w:rsidP="00505BCE">
            <w:pPr>
              <w:pStyle w:val="NormalWeb"/>
              <w:shd w:val="clear" w:color="auto" w:fill="FFFFFF"/>
              <w:spacing w:beforeAutospacing="0" w:afterAutospacing="0"/>
              <w:rPr>
                <w:rFonts w:ascii="Arial" w:hAnsi="Arial" w:cs="Arial"/>
                <w:sz w:val="20"/>
                <w:szCs w:val="20"/>
              </w:rPr>
            </w:pPr>
            <w:r w:rsidRPr="00BC5021">
              <w:rPr>
                <w:rFonts w:ascii="Arial" w:hAnsi="Arial" w:cs="Arial"/>
                <w:spacing w:val="-1"/>
                <w:sz w:val="20"/>
                <w:szCs w:val="20"/>
              </w:rPr>
              <w:t>NFAEP communication strategy</w:t>
            </w:r>
            <w:r w:rsidR="00DF27F7" w:rsidRPr="00BC5021">
              <w:rPr>
                <w:rFonts w:ascii="Arial" w:hAnsi="Arial" w:cs="Arial"/>
                <w:spacing w:val="-1"/>
                <w:sz w:val="20"/>
                <w:szCs w:val="20"/>
              </w:rPr>
              <w:t>, and</w:t>
            </w:r>
            <w:r w:rsidR="00DF27F7">
              <w:rPr>
                <w:rFonts w:ascii="Arial" w:hAnsi="Arial" w:cs="Arial"/>
                <w:spacing w:val="-1"/>
                <w:sz w:val="20"/>
                <w:szCs w:val="20"/>
              </w:rPr>
              <w:t xml:space="preserve"> i</w:t>
            </w:r>
            <w:r w:rsidRPr="00DB6070">
              <w:rPr>
                <w:rFonts w:ascii="Arial" w:hAnsi="Arial" w:cs="Arial"/>
                <w:spacing w:val="-1"/>
                <w:sz w:val="20"/>
                <w:szCs w:val="20"/>
              </w:rPr>
              <w:t>ndustry education and communication</w:t>
            </w:r>
          </w:p>
        </w:tc>
        <w:tc>
          <w:tcPr>
            <w:tcW w:w="1038" w:type="pct"/>
          </w:tcPr>
          <w:p w14:paraId="53B2EA3A" w14:textId="3873B769" w:rsidR="009011BD" w:rsidRPr="00AA13DA" w:rsidRDefault="04E639F5" w:rsidP="41F0C787">
            <w:pPr>
              <w:spacing w:before="100" w:after="100"/>
              <w:rPr>
                <w:rFonts w:ascii="Arial" w:hAnsi="Arial" w:cs="Arial"/>
                <w:strike/>
                <w:sz w:val="20"/>
                <w:szCs w:val="20"/>
              </w:rPr>
            </w:pPr>
            <w:r w:rsidRPr="41F0C787">
              <w:rPr>
                <w:rFonts w:ascii="Arial" w:hAnsi="Arial" w:cs="Arial"/>
                <w:strike/>
                <w:sz w:val="20"/>
                <w:szCs w:val="20"/>
              </w:rPr>
              <w:t>Director</w:t>
            </w:r>
            <w:r w:rsidR="43A8E4E1" w:rsidRPr="41F0C787">
              <w:rPr>
                <w:rFonts w:ascii="Arial" w:hAnsi="Arial" w:cs="Arial"/>
                <w:strike/>
                <w:sz w:val="20"/>
                <w:szCs w:val="20"/>
              </w:rPr>
              <w:t>,</w:t>
            </w:r>
            <w:r w:rsidRPr="41F0C787">
              <w:rPr>
                <w:rFonts w:ascii="Arial" w:hAnsi="Arial" w:cs="Arial"/>
                <w:strike/>
                <w:sz w:val="20"/>
                <w:szCs w:val="20"/>
              </w:rPr>
              <w:t xml:space="preserve"> FAST</w:t>
            </w:r>
          </w:p>
          <w:p w14:paraId="12B3634B" w14:textId="4A500B37" w:rsidR="009011BD" w:rsidRPr="00AA13DA" w:rsidRDefault="1B5D2DD5" w:rsidP="00505BCE">
            <w:pPr>
              <w:spacing w:before="100" w:after="100"/>
              <w:rPr>
                <w:rFonts w:ascii="Arial" w:hAnsi="Arial" w:cs="Arial"/>
                <w:sz w:val="20"/>
                <w:szCs w:val="20"/>
              </w:rPr>
            </w:pPr>
            <w:r w:rsidRPr="441E7B41">
              <w:rPr>
                <w:rFonts w:ascii="Arial" w:hAnsi="Arial" w:cs="Arial"/>
                <w:sz w:val="20"/>
                <w:szCs w:val="20"/>
              </w:rPr>
              <w:t>Director</w:t>
            </w:r>
            <w:r w:rsidR="00856948">
              <w:rPr>
                <w:rFonts w:ascii="Arial" w:hAnsi="Arial" w:cs="Arial"/>
                <w:sz w:val="20"/>
                <w:szCs w:val="20"/>
              </w:rPr>
              <w:t>,</w:t>
            </w:r>
            <w:r w:rsidRPr="441E7B41">
              <w:rPr>
                <w:rFonts w:ascii="Arial" w:hAnsi="Arial" w:cs="Arial"/>
                <w:sz w:val="20"/>
                <w:szCs w:val="20"/>
              </w:rPr>
              <w:t xml:space="preserve"> Legislation and Compliance</w:t>
            </w:r>
          </w:p>
          <w:p w14:paraId="274D326E" w14:textId="5ECD4EBE" w:rsidR="009011BD" w:rsidRPr="00AA13DA" w:rsidRDefault="1B5D2DD5" w:rsidP="00505BCE">
            <w:pPr>
              <w:spacing w:before="100" w:after="100"/>
              <w:rPr>
                <w:rFonts w:ascii="Arial" w:hAnsi="Arial" w:cs="Arial"/>
                <w:sz w:val="20"/>
                <w:szCs w:val="20"/>
              </w:rPr>
            </w:pPr>
            <w:r w:rsidRPr="441E7B41">
              <w:rPr>
                <w:rFonts w:ascii="Arial" w:hAnsi="Arial" w:cs="Arial"/>
                <w:sz w:val="20"/>
                <w:szCs w:val="20"/>
              </w:rPr>
              <w:t>Director</w:t>
            </w:r>
            <w:r w:rsidR="00856948">
              <w:rPr>
                <w:rFonts w:ascii="Arial" w:hAnsi="Arial" w:cs="Arial"/>
                <w:sz w:val="20"/>
                <w:szCs w:val="20"/>
              </w:rPr>
              <w:t>,</w:t>
            </w:r>
            <w:r w:rsidRPr="441E7B41">
              <w:rPr>
                <w:rFonts w:ascii="Arial" w:hAnsi="Arial" w:cs="Arial"/>
                <w:sz w:val="20"/>
                <w:szCs w:val="20"/>
              </w:rPr>
              <w:t xml:space="preserve"> Customer Experience</w:t>
            </w:r>
            <w:r w:rsidR="00DF27F7">
              <w:rPr>
                <w:rFonts w:ascii="Arial" w:hAnsi="Arial" w:cs="Arial"/>
                <w:sz w:val="20"/>
                <w:szCs w:val="20"/>
              </w:rPr>
              <w:t xml:space="preserve"> and</w:t>
            </w:r>
            <w:r w:rsidRPr="441E7B41">
              <w:rPr>
                <w:rFonts w:ascii="Arial" w:hAnsi="Arial" w:cs="Arial"/>
                <w:sz w:val="20"/>
                <w:szCs w:val="20"/>
              </w:rPr>
              <w:t xml:space="preserve"> Engagement</w:t>
            </w:r>
          </w:p>
        </w:tc>
      </w:tr>
      <w:tr w:rsidR="009011BD" w14:paraId="2EC411AB" w14:textId="77777777" w:rsidTr="41F0C787">
        <w:trPr>
          <w:trHeight w:val="475"/>
        </w:trPr>
        <w:tc>
          <w:tcPr>
            <w:tcW w:w="5000" w:type="pct"/>
            <w:gridSpan w:val="5"/>
            <w:shd w:val="clear" w:color="auto" w:fill="D9D9D9" w:themeFill="background2" w:themeFillShade="D9"/>
          </w:tcPr>
          <w:p w14:paraId="74850956" w14:textId="7694E2AC"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6E67EF">
              <w:rPr>
                <w:rFonts w:ascii="Arial" w:hAnsi="Arial" w:cs="Arial"/>
                <w:b/>
                <w:bCs/>
                <w:sz w:val="20"/>
                <w:szCs w:val="20"/>
              </w:rPr>
              <w:t>R</w:t>
            </w:r>
            <w:r w:rsidRPr="00D217F8">
              <w:rPr>
                <w:rFonts w:ascii="Arial" w:hAnsi="Arial" w:cs="Arial"/>
                <w:b/>
                <w:bCs/>
                <w:sz w:val="20"/>
                <w:szCs w:val="20"/>
              </w:rPr>
              <w:t xml:space="preserve">eview </w:t>
            </w:r>
            <w:r w:rsidR="006E67EF">
              <w:rPr>
                <w:rFonts w:ascii="Arial" w:hAnsi="Arial" w:cs="Arial"/>
                <w:b/>
                <w:bCs/>
                <w:sz w:val="20"/>
                <w:szCs w:val="20"/>
              </w:rPr>
              <w:t>R</w:t>
            </w:r>
            <w:r w:rsidRPr="00D217F8">
              <w:rPr>
                <w:rFonts w:ascii="Arial" w:hAnsi="Arial" w:cs="Arial"/>
                <w:b/>
                <w:bCs/>
                <w:sz w:val="20"/>
                <w:szCs w:val="20"/>
              </w:rPr>
              <w:t>ecommendation</w:t>
            </w:r>
          </w:p>
        </w:tc>
      </w:tr>
      <w:tr w:rsidR="009011BD" w14:paraId="5327997D" w14:textId="77777777" w:rsidTr="41F0C787">
        <w:trPr>
          <w:trHeight w:val="475"/>
        </w:trPr>
        <w:tc>
          <w:tcPr>
            <w:tcW w:w="5000" w:type="pct"/>
            <w:gridSpan w:val="5"/>
          </w:tcPr>
          <w:p w14:paraId="32E6967A" w14:textId="39F732D0" w:rsidR="00E653E9" w:rsidRPr="00D217F8" w:rsidRDefault="005D2613" w:rsidP="00505BCE">
            <w:pPr>
              <w:pStyle w:val="NormalWeb"/>
              <w:shd w:val="clear" w:color="auto" w:fill="FFFFFF"/>
              <w:spacing w:beforeAutospacing="0" w:afterAutospacing="0"/>
              <w:ind w:left="23"/>
              <w:rPr>
                <w:rFonts w:ascii="Arial" w:hAnsi="Arial" w:cs="Arial"/>
                <w:spacing w:val="-1"/>
                <w:sz w:val="20"/>
                <w:szCs w:val="20"/>
              </w:rPr>
            </w:pPr>
            <w:r w:rsidRPr="005D2613">
              <w:rPr>
                <w:rFonts w:ascii="Arial" w:hAnsi="Arial" w:cs="Arial"/>
                <w:spacing w:val="-1"/>
                <w:sz w:val="20"/>
                <w:szCs w:val="20"/>
              </w:rPr>
              <w:t>The Program work with land developer and waste facility peak organisations and the Government agencies that regulate them to define appropriate routine RIFA suppression programs that must be implemented throughout and beyond the Biosecurity Zone.</w:t>
            </w:r>
          </w:p>
        </w:tc>
      </w:tr>
      <w:tr w:rsidR="009011BD" w14:paraId="564BC1CC" w14:textId="77777777" w:rsidTr="41F0C787">
        <w:trPr>
          <w:trHeight w:val="475"/>
        </w:trPr>
        <w:tc>
          <w:tcPr>
            <w:tcW w:w="5000" w:type="pct"/>
            <w:gridSpan w:val="5"/>
            <w:shd w:val="clear" w:color="auto" w:fill="D9D9D9" w:themeFill="background2" w:themeFillShade="D9"/>
          </w:tcPr>
          <w:p w14:paraId="31384214" w14:textId="4537EA09" w:rsidR="009011BD" w:rsidRPr="00D217F8" w:rsidRDefault="006E67EF" w:rsidP="00505BCE">
            <w:pPr>
              <w:spacing w:before="100" w:after="100"/>
              <w:jc w:val="center"/>
              <w:rPr>
                <w:rFonts w:ascii="Arial" w:hAnsi="Arial" w:cs="Arial"/>
                <w:b/>
                <w:bCs/>
                <w:sz w:val="20"/>
                <w:szCs w:val="20"/>
              </w:rPr>
            </w:pPr>
            <w:r>
              <w:rPr>
                <w:rFonts w:ascii="Arial" w:hAnsi="Arial" w:cs="Arial"/>
                <w:b/>
                <w:bCs/>
                <w:sz w:val="20"/>
                <w:szCs w:val="20"/>
              </w:rPr>
              <w:t>Initial</w:t>
            </w:r>
            <w:r w:rsidR="00737B92">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DF27F7">
              <w:rPr>
                <w:rFonts w:ascii="Arial" w:hAnsi="Arial" w:cs="Arial"/>
                <w:b/>
                <w:bCs/>
                <w:sz w:val="20"/>
                <w:szCs w:val="20"/>
              </w:rPr>
              <w:t>ember</w:t>
            </w:r>
            <w:r w:rsidR="009011BD" w:rsidRPr="00D217F8">
              <w:rPr>
                <w:rFonts w:ascii="Arial" w:hAnsi="Arial" w:cs="Arial"/>
                <w:b/>
                <w:bCs/>
                <w:sz w:val="20"/>
                <w:szCs w:val="20"/>
              </w:rPr>
              <w:t xml:space="preserve"> </w:t>
            </w:r>
            <w:r w:rsidR="00DF27F7">
              <w:rPr>
                <w:rFonts w:ascii="Arial" w:hAnsi="Arial" w:cs="Arial"/>
                <w:b/>
                <w:bCs/>
                <w:sz w:val="20"/>
                <w:szCs w:val="20"/>
              </w:rPr>
              <w:t>20</w:t>
            </w:r>
            <w:r w:rsidR="009011BD" w:rsidRPr="00D217F8">
              <w:rPr>
                <w:rFonts w:ascii="Arial" w:hAnsi="Arial" w:cs="Arial"/>
                <w:b/>
                <w:bCs/>
                <w:sz w:val="20"/>
                <w:szCs w:val="20"/>
              </w:rPr>
              <w:t>22)</w:t>
            </w:r>
          </w:p>
        </w:tc>
      </w:tr>
      <w:tr w:rsidR="009011BD" w14:paraId="18D3AF55" w14:textId="77777777" w:rsidTr="41F0C787">
        <w:trPr>
          <w:trHeight w:val="475"/>
        </w:trPr>
        <w:tc>
          <w:tcPr>
            <w:tcW w:w="5000" w:type="pct"/>
            <w:gridSpan w:val="5"/>
          </w:tcPr>
          <w:p w14:paraId="3356825B" w14:textId="39844D76" w:rsidR="00E653E9" w:rsidRPr="00D217F8" w:rsidRDefault="00645FB0" w:rsidP="00505BCE">
            <w:pPr>
              <w:spacing w:before="100" w:after="100"/>
              <w:rPr>
                <w:rFonts w:ascii="Arial" w:hAnsi="Arial" w:cs="Arial"/>
                <w:sz w:val="20"/>
                <w:szCs w:val="20"/>
              </w:rPr>
            </w:pPr>
            <w:r w:rsidRPr="00645FB0">
              <w:rPr>
                <w:rFonts w:ascii="Arial" w:hAnsi="Arial" w:cs="Arial"/>
                <w:sz w:val="20"/>
                <w:szCs w:val="20"/>
              </w:rPr>
              <w:t>FAST will lead many of these types of engagements</w:t>
            </w:r>
            <w:r w:rsidR="00FC29FB">
              <w:rPr>
                <w:rFonts w:ascii="Arial" w:hAnsi="Arial" w:cs="Arial"/>
                <w:sz w:val="20"/>
                <w:szCs w:val="20"/>
              </w:rPr>
              <w:t>,</w:t>
            </w:r>
            <w:r w:rsidRPr="00645FB0">
              <w:rPr>
                <w:rFonts w:ascii="Arial" w:hAnsi="Arial" w:cs="Arial"/>
                <w:sz w:val="20"/>
                <w:szCs w:val="20"/>
              </w:rPr>
              <w:t xml:space="preserve"> supported by the </w:t>
            </w:r>
            <w:r w:rsidR="00D43165">
              <w:rPr>
                <w:rFonts w:ascii="Arial" w:hAnsi="Arial" w:cs="Arial"/>
                <w:sz w:val="20"/>
                <w:szCs w:val="20"/>
              </w:rPr>
              <w:t>p</w:t>
            </w:r>
            <w:r w:rsidRPr="00645FB0">
              <w:rPr>
                <w:rFonts w:ascii="Arial" w:hAnsi="Arial" w:cs="Arial"/>
                <w:sz w:val="20"/>
                <w:szCs w:val="20"/>
              </w:rPr>
              <w:t>rogram where appropriate. Currently</w:t>
            </w:r>
            <w:r w:rsidR="00FC29FB">
              <w:rPr>
                <w:rFonts w:ascii="Arial" w:hAnsi="Arial" w:cs="Arial"/>
                <w:sz w:val="20"/>
                <w:szCs w:val="20"/>
              </w:rPr>
              <w:t>,</w:t>
            </w:r>
            <w:r w:rsidRPr="00645FB0">
              <w:rPr>
                <w:rFonts w:ascii="Arial" w:hAnsi="Arial" w:cs="Arial"/>
                <w:sz w:val="20"/>
                <w:szCs w:val="20"/>
              </w:rPr>
              <w:t xml:space="preserve"> there is no baseline data suggesting </w:t>
            </w:r>
            <w:r w:rsidR="00FC29FB">
              <w:rPr>
                <w:rFonts w:ascii="Arial" w:hAnsi="Arial" w:cs="Arial"/>
                <w:sz w:val="20"/>
                <w:szCs w:val="20"/>
              </w:rPr>
              <w:t xml:space="preserve">that </w:t>
            </w:r>
            <w:r w:rsidRPr="00645FB0">
              <w:rPr>
                <w:rFonts w:ascii="Arial" w:hAnsi="Arial" w:cs="Arial"/>
                <w:sz w:val="20"/>
                <w:szCs w:val="20"/>
              </w:rPr>
              <w:t xml:space="preserve">one industry or activity </w:t>
            </w:r>
            <w:r w:rsidR="00FC29FB">
              <w:rPr>
                <w:rFonts w:ascii="Arial" w:hAnsi="Arial" w:cs="Arial"/>
                <w:sz w:val="20"/>
                <w:szCs w:val="20"/>
              </w:rPr>
              <w:t xml:space="preserve">poses a </w:t>
            </w:r>
            <w:r w:rsidRPr="00645FB0">
              <w:rPr>
                <w:rFonts w:ascii="Arial" w:hAnsi="Arial" w:cs="Arial"/>
                <w:sz w:val="20"/>
                <w:szCs w:val="20"/>
              </w:rPr>
              <w:t xml:space="preserve">higher risk than another. By introducing a risk-based compliance model across </w:t>
            </w:r>
            <w:r w:rsidR="00FC29FB">
              <w:rPr>
                <w:rFonts w:ascii="Arial" w:hAnsi="Arial" w:cs="Arial"/>
                <w:sz w:val="20"/>
                <w:szCs w:val="20"/>
              </w:rPr>
              <w:t xml:space="preserve">LGAs in </w:t>
            </w:r>
            <w:r w:rsidRPr="00645FB0">
              <w:rPr>
                <w:rFonts w:ascii="Arial" w:hAnsi="Arial" w:cs="Arial"/>
                <w:sz w:val="20"/>
                <w:szCs w:val="20"/>
              </w:rPr>
              <w:t>SEQ</w:t>
            </w:r>
            <w:r w:rsidR="00FC29FB">
              <w:rPr>
                <w:rFonts w:ascii="Arial" w:hAnsi="Arial" w:cs="Arial"/>
                <w:sz w:val="20"/>
                <w:szCs w:val="20"/>
              </w:rPr>
              <w:t xml:space="preserve">, the program </w:t>
            </w:r>
            <w:r w:rsidRPr="00645FB0">
              <w:rPr>
                <w:rFonts w:ascii="Arial" w:hAnsi="Arial" w:cs="Arial"/>
                <w:sz w:val="20"/>
                <w:szCs w:val="20"/>
              </w:rPr>
              <w:t>will be able to identify high</w:t>
            </w:r>
            <w:r w:rsidR="00FC29FB">
              <w:rPr>
                <w:rFonts w:ascii="Arial" w:hAnsi="Arial" w:cs="Arial"/>
                <w:sz w:val="20"/>
                <w:szCs w:val="20"/>
              </w:rPr>
              <w:t>-</w:t>
            </w:r>
            <w:r w:rsidRPr="00645FB0">
              <w:rPr>
                <w:rFonts w:ascii="Arial" w:hAnsi="Arial" w:cs="Arial"/>
                <w:sz w:val="20"/>
                <w:szCs w:val="20"/>
              </w:rPr>
              <w:t>risk industries and activities for greater (or lower) targeted compliance activity. Additionally, industr</w:t>
            </w:r>
            <w:r w:rsidR="00FC29FB">
              <w:rPr>
                <w:rFonts w:ascii="Arial" w:hAnsi="Arial" w:cs="Arial"/>
                <w:sz w:val="20"/>
                <w:szCs w:val="20"/>
              </w:rPr>
              <w:t>ies</w:t>
            </w:r>
            <w:r w:rsidRPr="00645FB0">
              <w:rPr>
                <w:rFonts w:ascii="Arial" w:hAnsi="Arial" w:cs="Arial"/>
                <w:sz w:val="20"/>
                <w:szCs w:val="20"/>
              </w:rPr>
              <w:t xml:space="preserve"> found to</w:t>
            </w:r>
            <w:r w:rsidR="00FC29FB">
              <w:rPr>
                <w:rFonts w:ascii="Arial" w:hAnsi="Arial" w:cs="Arial"/>
                <w:sz w:val="20"/>
                <w:szCs w:val="20"/>
              </w:rPr>
              <w:t xml:space="preserve"> have</w:t>
            </w:r>
            <w:r w:rsidRPr="00645FB0">
              <w:rPr>
                <w:rFonts w:ascii="Arial" w:hAnsi="Arial" w:cs="Arial"/>
                <w:sz w:val="20"/>
                <w:szCs w:val="20"/>
              </w:rPr>
              <w:t xml:space="preserve"> low </w:t>
            </w:r>
            <w:r w:rsidR="00FC29FB">
              <w:rPr>
                <w:rFonts w:ascii="Arial" w:hAnsi="Arial" w:cs="Arial"/>
                <w:sz w:val="20"/>
                <w:szCs w:val="20"/>
              </w:rPr>
              <w:t xml:space="preserve">compliance </w:t>
            </w:r>
            <w:r w:rsidRPr="00645FB0">
              <w:rPr>
                <w:rFonts w:ascii="Arial" w:hAnsi="Arial" w:cs="Arial"/>
                <w:sz w:val="20"/>
                <w:szCs w:val="20"/>
              </w:rPr>
              <w:t>ranking</w:t>
            </w:r>
            <w:r w:rsidR="00FC29FB">
              <w:rPr>
                <w:rFonts w:ascii="Arial" w:hAnsi="Arial" w:cs="Arial"/>
                <w:sz w:val="20"/>
                <w:szCs w:val="20"/>
              </w:rPr>
              <w:t>s</w:t>
            </w:r>
            <w:r w:rsidRPr="00645FB0">
              <w:rPr>
                <w:rFonts w:ascii="Arial" w:hAnsi="Arial" w:cs="Arial"/>
                <w:sz w:val="20"/>
                <w:szCs w:val="20"/>
              </w:rPr>
              <w:t xml:space="preserve"> may benefit</w:t>
            </w:r>
            <w:r w:rsidR="00FC29FB">
              <w:rPr>
                <w:rFonts w:ascii="Arial" w:hAnsi="Arial" w:cs="Arial"/>
                <w:sz w:val="20"/>
                <w:szCs w:val="20"/>
              </w:rPr>
              <w:t xml:space="preserve"> </w:t>
            </w:r>
            <w:r w:rsidRPr="00645FB0">
              <w:rPr>
                <w:rFonts w:ascii="Arial" w:hAnsi="Arial" w:cs="Arial"/>
                <w:sz w:val="20"/>
                <w:szCs w:val="20"/>
              </w:rPr>
              <w:t>from targeted communication, education, and awareness</w:t>
            </w:r>
            <w:r w:rsidR="00FC29FB">
              <w:rPr>
                <w:rFonts w:ascii="Arial" w:hAnsi="Arial" w:cs="Arial"/>
                <w:sz w:val="20"/>
                <w:szCs w:val="20"/>
              </w:rPr>
              <w:t xml:space="preserve"> initiatives prior to regulation implementation. </w:t>
            </w:r>
          </w:p>
        </w:tc>
      </w:tr>
      <w:tr w:rsidR="009011BD" w14:paraId="13E92E81" w14:textId="77777777" w:rsidTr="41F0C787">
        <w:trPr>
          <w:trHeight w:val="475"/>
        </w:trPr>
        <w:tc>
          <w:tcPr>
            <w:tcW w:w="5000" w:type="pct"/>
            <w:gridSpan w:val="5"/>
            <w:shd w:val="clear" w:color="auto" w:fill="D9D9D9" w:themeFill="background2" w:themeFillShade="D9"/>
          </w:tcPr>
          <w:p w14:paraId="0BFA144B" w14:textId="285B79A2" w:rsidR="009011BD" w:rsidRPr="00D217F8" w:rsidRDefault="006E67EF" w:rsidP="00505BCE">
            <w:pPr>
              <w:spacing w:before="100" w:after="100"/>
              <w:jc w:val="center"/>
              <w:rPr>
                <w:rFonts w:ascii="Arial" w:hAnsi="Arial" w:cs="Arial"/>
                <w:b/>
                <w:bCs/>
                <w:sz w:val="20"/>
                <w:szCs w:val="20"/>
              </w:rPr>
            </w:pPr>
            <w:r>
              <w:rPr>
                <w:rFonts w:ascii="Arial" w:hAnsi="Arial" w:cs="Arial"/>
                <w:b/>
                <w:bCs/>
                <w:sz w:val="20"/>
                <w:szCs w:val="20"/>
              </w:rPr>
              <w:t>Earlier</w:t>
            </w:r>
            <w:r w:rsidR="00737B92" w:rsidRPr="00D217F8" w:rsidDel="00737B92">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DF27F7">
              <w:rPr>
                <w:rFonts w:ascii="Arial" w:hAnsi="Arial" w:cs="Arial"/>
                <w:b/>
                <w:bCs/>
                <w:sz w:val="20"/>
                <w:szCs w:val="20"/>
              </w:rPr>
              <w:t>ruary</w:t>
            </w:r>
            <w:r w:rsidR="009011BD" w:rsidRPr="00D217F8">
              <w:rPr>
                <w:rFonts w:ascii="Arial" w:hAnsi="Arial" w:cs="Arial"/>
                <w:b/>
                <w:bCs/>
                <w:sz w:val="20"/>
                <w:szCs w:val="20"/>
              </w:rPr>
              <w:t xml:space="preserve"> </w:t>
            </w:r>
            <w:r w:rsidR="00DF27F7">
              <w:rPr>
                <w:rFonts w:ascii="Arial" w:hAnsi="Arial" w:cs="Arial"/>
                <w:b/>
                <w:bCs/>
                <w:sz w:val="20"/>
                <w:szCs w:val="20"/>
              </w:rPr>
              <w:t>20</w:t>
            </w:r>
            <w:r w:rsidR="009011BD" w:rsidRPr="00D217F8">
              <w:rPr>
                <w:rFonts w:ascii="Arial" w:hAnsi="Arial" w:cs="Arial"/>
                <w:b/>
                <w:bCs/>
                <w:sz w:val="20"/>
                <w:szCs w:val="20"/>
              </w:rPr>
              <w:t>24)</w:t>
            </w:r>
          </w:p>
        </w:tc>
      </w:tr>
      <w:tr w:rsidR="009011BD" w14:paraId="560E3234" w14:textId="77777777" w:rsidTr="41F0C787">
        <w:trPr>
          <w:trHeight w:val="475"/>
        </w:trPr>
        <w:tc>
          <w:tcPr>
            <w:tcW w:w="5000" w:type="pct"/>
            <w:gridSpan w:val="5"/>
          </w:tcPr>
          <w:p w14:paraId="73A9D99C" w14:textId="58634F30" w:rsidR="009011BD" w:rsidRPr="00D217F8" w:rsidRDefault="17CF65B6" w:rsidP="00505BCE">
            <w:pPr>
              <w:spacing w:before="100" w:after="100"/>
              <w:rPr>
                <w:rFonts w:ascii="Arial" w:hAnsi="Arial" w:cs="Arial"/>
                <w:sz w:val="20"/>
                <w:szCs w:val="20"/>
              </w:rPr>
            </w:pPr>
            <w:r w:rsidRPr="11C739E2">
              <w:rPr>
                <w:rFonts w:ascii="Arial" w:hAnsi="Arial" w:cs="Arial"/>
                <w:sz w:val="20"/>
                <w:szCs w:val="20"/>
              </w:rPr>
              <w:t xml:space="preserve">FAST has met </w:t>
            </w:r>
            <w:r w:rsidR="56B40569" w:rsidRPr="11C739E2">
              <w:rPr>
                <w:rFonts w:ascii="Arial" w:hAnsi="Arial" w:cs="Arial"/>
                <w:sz w:val="20"/>
                <w:szCs w:val="20"/>
              </w:rPr>
              <w:t xml:space="preserve">with the state government department responsible for planning and development to investigate </w:t>
            </w:r>
            <w:r w:rsidR="00AF029E">
              <w:rPr>
                <w:rFonts w:ascii="Arial" w:hAnsi="Arial" w:cs="Arial"/>
                <w:sz w:val="20"/>
                <w:szCs w:val="20"/>
              </w:rPr>
              <w:t xml:space="preserve">the </w:t>
            </w:r>
            <w:r w:rsidR="39F8F0F1" w:rsidRPr="11C739E2">
              <w:rPr>
                <w:rFonts w:ascii="Arial" w:hAnsi="Arial" w:cs="Arial"/>
                <w:sz w:val="20"/>
                <w:szCs w:val="20"/>
              </w:rPr>
              <w:t>us</w:t>
            </w:r>
            <w:r w:rsidR="00AF029E">
              <w:rPr>
                <w:rFonts w:ascii="Arial" w:hAnsi="Arial" w:cs="Arial"/>
                <w:sz w:val="20"/>
                <w:szCs w:val="20"/>
              </w:rPr>
              <w:t xml:space="preserve">e of the </w:t>
            </w:r>
            <w:r w:rsidR="39F8F0F1" w:rsidRPr="11C739E2">
              <w:rPr>
                <w:rFonts w:ascii="Arial" w:hAnsi="Arial" w:cs="Arial"/>
                <w:sz w:val="20"/>
                <w:szCs w:val="20"/>
              </w:rPr>
              <w:t xml:space="preserve">State </w:t>
            </w:r>
            <w:r w:rsidR="00AF029E">
              <w:rPr>
                <w:rFonts w:ascii="Arial" w:hAnsi="Arial" w:cs="Arial"/>
                <w:sz w:val="20"/>
                <w:szCs w:val="20"/>
              </w:rPr>
              <w:t>p</w:t>
            </w:r>
            <w:r w:rsidR="39F8F0F1" w:rsidRPr="11C739E2">
              <w:rPr>
                <w:rFonts w:ascii="Arial" w:hAnsi="Arial" w:cs="Arial"/>
                <w:sz w:val="20"/>
                <w:szCs w:val="20"/>
              </w:rPr>
              <w:t xml:space="preserve">lanning </w:t>
            </w:r>
            <w:r w:rsidR="00AF029E">
              <w:rPr>
                <w:rFonts w:ascii="Arial" w:hAnsi="Arial" w:cs="Arial"/>
                <w:sz w:val="20"/>
                <w:szCs w:val="20"/>
              </w:rPr>
              <w:t>p</w:t>
            </w:r>
            <w:r w:rsidR="39F8F0F1" w:rsidRPr="11C739E2">
              <w:rPr>
                <w:rFonts w:ascii="Arial" w:hAnsi="Arial" w:cs="Arial"/>
                <w:sz w:val="20"/>
                <w:szCs w:val="20"/>
              </w:rPr>
              <w:t xml:space="preserve">olicy to </w:t>
            </w:r>
            <w:r w:rsidR="00AF029E">
              <w:rPr>
                <w:rFonts w:ascii="Arial" w:hAnsi="Arial" w:cs="Arial"/>
                <w:sz w:val="20"/>
                <w:szCs w:val="20"/>
              </w:rPr>
              <w:t xml:space="preserve">empower </w:t>
            </w:r>
            <w:r w:rsidR="39F8F0F1" w:rsidRPr="11C739E2">
              <w:rPr>
                <w:rFonts w:ascii="Arial" w:hAnsi="Arial" w:cs="Arial"/>
                <w:sz w:val="20"/>
                <w:szCs w:val="20"/>
              </w:rPr>
              <w:t>local government</w:t>
            </w:r>
            <w:r w:rsidR="00AF029E">
              <w:rPr>
                <w:rFonts w:ascii="Arial" w:hAnsi="Arial" w:cs="Arial"/>
                <w:sz w:val="20"/>
                <w:szCs w:val="20"/>
              </w:rPr>
              <w:t>s</w:t>
            </w:r>
            <w:r w:rsidR="39F8F0F1" w:rsidRPr="11C739E2">
              <w:rPr>
                <w:rFonts w:ascii="Arial" w:hAnsi="Arial" w:cs="Arial"/>
                <w:sz w:val="20"/>
                <w:szCs w:val="20"/>
              </w:rPr>
              <w:t xml:space="preserve"> to condition new developments to treat for RIFA. </w:t>
            </w:r>
            <w:r w:rsidR="00AF029E">
              <w:rPr>
                <w:rFonts w:ascii="Arial" w:hAnsi="Arial" w:cs="Arial"/>
                <w:sz w:val="20"/>
                <w:szCs w:val="20"/>
              </w:rPr>
              <w:t>However, w</w:t>
            </w:r>
            <w:r w:rsidR="195833AA" w:rsidRPr="11C739E2">
              <w:rPr>
                <w:rFonts w:ascii="Arial" w:hAnsi="Arial" w:cs="Arial"/>
                <w:sz w:val="20"/>
                <w:szCs w:val="20"/>
              </w:rPr>
              <w:t xml:space="preserve">e have been advised that the preference is to regulate through the </w:t>
            </w:r>
            <w:r w:rsidR="195833AA" w:rsidRPr="00505BCE">
              <w:rPr>
                <w:rFonts w:ascii="Arial" w:hAnsi="Arial" w:cs="Arial"/>
                <w:i/>
                <w:iCs/>
                <w:sz w:val="20"/>
                <w:szCs w:val="20"/>
              </w:rPr>
              <w:t>Biosecurity Act</w:t>
            </w:r>
            <w:r w:rsidR="00AF029E" w:rsidRPr="00505BCE">
              <w:rPr>
                <w:rFonts w:ascii="Arial" w:hAnsi="Arial" w:cs="Arial"/>
                <w:i/>
                <w:iCs/>
                <w:sz w:val="20"/>
                <w:szCs w:val="20"/>
              </w:rPr>
              <w:t xml:space="preserve"> 2014</w:t>
            </w:r>
            <w:r w:rsidR="00AF029E">
              <w:rPr>
                <w:rFonts w:ascii="Arial" w:hAnsi="Arial" w:cs="Arial"/>
                <w:sz w:val="20"/>
                <w:szCs w:val="20"/>
              </w:rPr>
              <w:t xml:space="preserve"> (Qld)</w:t>
            </w:r>
            <w:r w:rsidR="195833AA" w:rsidRPr="11C739E2">
              <w:rPr>
                <w:rFonts w:ascii="Arial" w:hAnsi="Arial" w:cs="Arial"/>
                <w:sz w:val="20"/>
                <w:szCs w:val="20"/>
              </w:rPr>
              <w:t xml:space="preserve">. </w:t>
            </w:r>
            <w:r w:rsidR="2570B37B" w:rsidRPr="11C739E2">
              <w:rPr>
                <w:rFonts w:ascii="Arial" w:hAnsi="Arial" w:cs="Arial"/>
                <w:sz w:val="20"/>
                <w:szCs w:val="20"/>
              </w:rPr>
              <w:t xml:space="preserve">FAST is working with all local governments in the suppression area to </w:t>
            </w:r>
            <w:r w:rsidR="00AF029E">
              <w:rPr>
                <w:rFonts w:ascii="Arial" w:hAnsi="Arial" w:cs="Arial"/>
                <w:sz w:val="20"/>
                <w:szCs w:val="20"/>
              </w:rPr>
              <w:t xml:space="preserve">initiate </w:t>
            </w:r>
            <w:r w:rsidR="2570B37B" w:rsidRPr="11C739E2">
              <w:rPr>
                <w:rFonts w:ascii="Arial" w:hAnsi="Arial" w:cs="Arial"/>
                <w:sz w:val="20"/>
                <w:szCs w:val="20"/>
              </w:rPr>
              <w:t xml:space="preserve">routine IGR </w:t>
            </w:r>
            <w:r w:rsidR="00D43165">
              <w:rPr>
                <w:rFonts w:ascii="Arial" w:hAnsi="Arial" w:cs="Arial"/>
                <w:sz w:val="20"/>
                <w:szCs w:val="20"/>
              </w:rPr>
              <w:t>treatment</w:t>
            </w:r>
            <w:r w:rsidR="00D43165" w:rsidRPr="11C739E2">
              <w:rPr>
                <w:rFonts w:ascii="Arial" w:hAnsi="Arial" w:cs="Arial"/>
                <w:sz w:val="20"/>
                <w:szCs w:val="20"/>
              </w:rPr>
              <w:t xml:space="preserve"> </w:t>
            </w:r>
            <w:r w:rsidR="2570B37B" w:rsidRPr="11C739E2">
              <w:rPr>
                <w:rFonts w:ascii="Arial" w:hAnsi="Arial" w:cs="Arial"/>
                <w:sz w:val="20"/>
                <w:szCs w:val="20"/>
              </w:rPr>
              <w:t>of their waste facilities</w:t>
            </w:r>
            <w:r w:rsidR="00AF029E">
              <w:rPr>
                <w:rFonts w:ascii="Arial" w:hAnsi="Arial" w:cs="Arial"/>
                <w:sz w:val="20"/>
                <w:szCs w:val="20"/>
              </w:rPr>
              <w:t xml:space="preserve">. </w:t>
            </w:r>
            <w:r w:rsidR="00D43165">
              <w:rPr>
                <w:rFonts w:ascii="Arial" w:hAnsi="Arial" w:cs="Arial"/>
                <w:sz w:val="20"/>
                <w:szCs w:val="20"/>
              </w:rPr>
              <w:t>Treatment</w:t>
            </w:r>
            <w:r w:rsidR="002E7B22">
              <w:rPr>
                <w:rFonts w:ascii="Arial" w:hAnsi="Arial" w:cs="Arial"/>
                <w:sz w:val="20"/>
                <w:szCs w:val="20"/>
              </w:rPr>
              <w:t xml:space="preserve"> </w:t>
            </w:r>
            <w:r w:rsidR="2570B37B" w:rsidRPr="11C739E2">
              <w:rPr>
                <w:rFonts w:ascii="Arial" w:hAnsi="Arial" w:cs="Arial"/>
                <w:sz w:val="20"/>
                <w:szCs w:val="20"/>
              </w:rPr>
              <w:t xml:space="preserve">and equipment </w:t>
            </w:r>
            <w:r w:rsidR="002E7B22" w:rsidRPr="11C739E2">
              <w:rPr>
                <w:rFonts w:ascii="Arial" w:hAnsi="Arial" w:cs="Arial"/>
                <w:sz w:val="20"/>
                <w:szCs w:val="20"/>
              </w:rPr>
              <w:t>have</w:t>
            </w:r>
            <w:r w:rsidR="2570B37B" w:rsidRPr="11C739E2">
              <w:rPr>
                <w:rFonts w:ascii="Arial" w:hAnsi="Arial" w:cs="Arial"/>
                <w:sz w:val="20"/>
                <w:szCs w:val="20"/>
              </w:rPr>
              <w:t xml:space="preserve"> been provided to </w:t>
            </w:r>
            <w:r w:rsidR="0068548F" w:rsidRPr="11C739E2">
              <w:rPr>
                <w:rFonts w:ascii="Arial" w:hAnsi="Arial" w:cs="Arial"/>
                <w:sz w:val="20"/>
                <w:szCs w:val="20"/>
              </w:rPr>
              <w:t>several</w:t>
            </w:r>
            <w:r w:rsidR="2570B37B" w:rsidRPr="11C739E2">
              <w:rPr>
                <w:rFonts w:ascii="Arial" w:hAnsi="Arial" w:cs="Arial"/>
                <w:sz w:val="20"/>
                <w:szCs w:val="20"/>
              </w:rPr>
              <w:t xml:space="preserve"> </w:t>
            </w:r>
            <w:r w:rsidR="00AF029E">
              <w:rPr>
                <w:rFonts w:ascii="Arial" w:hAnsi="Arial" w:cs="Arial"/>
                <w:sz w:val="20"/>
                <w:szCs w:val="20"/>
              </w:rPr>
              <w:t>c</w:t>
            </w:r>
            <w:r w:rsidR="2570B37B" w:rsidRPr="11C739E2">
              <w:rPr>
                <w:rFonts w:ascii="Arial" w:hAnsi="Arial" w:cs="Arial"/>
                <w:sz w:val="20"/>
                <w:szCs w:val="20"/>
              </w:rPr>
              <w:t>ouncils to facilitate this outco</w:t>
            </w:r>
            <w:r w:rsidR="5771D914" w:rsidRPr="11C739E2">
              <w:rPr>
                <w:rFonts w:ascii="Arial" w:hAnsi="Arial" w:cs="Arial"/>
                <w:sz w:val="20"/>
                <w:szCs w:val="20"/>
              </w:rPr>
              <w:t xml:space="preserve">me. </w:t>
            </w:r>
          </w:p>
        </w:tc>
      </w:tr>
      <w:tr w:rsidR="005466D5" w14:paraId="624AD5AB" w14:textId="77777777" w:rsidTr="41F0C787">
        <w:trPr>
          <w:trHeight w:val="475"/>
        </w:trPr>
        <w:tc>
          <w:tcPr>
            <w:tcW w:w="5000" w:type="pct"/>
            <w:gridSpan w:val="5"/>
            <w:shd w:val="clear" w:color="auto" w:fill="D9D9D9" w:themeFill="background2" w:themeFillShade="D9"/>
          </w:tcPr>
          <w:p w14:paraId="29BA11D5" w14:textId="78F76AE7" w:rsidR="005466D5" w:rsidRPr="11C739E2" w:rsidRDefault="006E67EF" w:rsidP="00BC5021">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5BBB8416" w14:textId="77777777" w:rsidTr="41F0C787">
        <w:trPr>
          <w:trHeight w:val="475"/>
        </w:trPr>
        <w:tc>
          <w:tcPr>
            <w:tcW w:w="5000" w:type="pct"/>
            <w:gridSpan w:val="5"/>
          </w:tcPr>
          <w:p w14:paraId="65752FE6" w14:textId="1D9D491E" w:rsidR="005466D5" w:rsidRPr="00BF3C5F" w:rsidRDefault="006853D1" w:rsidP="006853D1">
            <w:pPr>
              <w:spacing w:before="100" w:after="100"/>
              <w:rPr>
                <w:rFonts w:cstheme="minorHAnsi"/>
                <w:sz w:val="20"/>
                <w:szCs w:val="20"/>
              </w:rPr>
            </w:pPr>
            <w:r w:rsidRPr="0099570E">
              <w:rPr>
                <w:rFonts w:cstheme="minorHAnsi"/>
                <w:sz w:val="20"/>
                <w:szCs w:val="20"/>
              </w:rPr>
              <w:t xml:space="preserve">FAST has been working with the 9 councils </w:t>
            </w:r>
            <w:r w:rsidR="00640CB2">
              <w:rPr>
                <w:rFonts w:cstheme="minorHAnsi"/>
                <w:sz w:val="20"/>
                <w:szCs w:val="20"/>
              </w:rPr>
              <w:t>in</w:t>
            </w:r>
            <w:r w:rsidRPr="0099570E">
              <w:rPr>
                <w:rFonts w:cstheme="minorHAnsi"/>
                <w:sz w:val="20"/>
                <w:szCs w:val="20"/>
              </w:rPr>
              <w:t xml:space="preserve"> the suppression area to facilitate proactive treatment of </w:t>
            </w:r>
            <w:r w:rsidR="00640CB2">
              <w:rPr>
                <w:rFonts w:cstheme="minorHAnsi"/>
                <w:sz w:val="20"/>
                <w:szCs w:val="20"/>
              </w:rPr>
              <w:t xml:space="preserve">their </w:t>
            </w:r>
            <w:r w:rsidRPr="0099570E">
              <w:rPr>
                <w:rFonts w:cstheme="minorHAnsi"/>
                <w:sz w:val="20"/>
                <w:szCs w:val="20"/>
              </w:rPr>
              <w:t xml:space="preserve">waste facilities. </w:t>
            </w:r>
            <w:r w:rsidR="00640CB2">
              <w:rPr>
                <w:rFonts w:cstheme="minorHAnsi"/>
                <w:sz w:val="20"/>
                <w:szCs w:val="20"/>
              </w:rPr>
              <w:t xml:space="preserve">Treatment, training and equipment (if required) has been provided to ensure </w:t>
            </w:r>
            <w:r w:rsidRPr="0099570E">
              <w:rPr>
                <w:rFonts w:cstheme="minorHAnsi"/>
                <w:sz w:val="20"/>
                <w:szCs w:val="20"/>
              </w:rPr>
              <w:t xml:space="preserve">councils </w:t>
            </w:r>
            <w:r w:rsidR="00640CB2">
              <w:rPr>
                <w:rFonts w:cstheme="minorHAnsi"/>
                <w:sz w:val="20"/>
                <w:szCs w:val="20"/>
              </w:rPr>
              <w:t xml:space="preserve">can </w:t>
            </w:r>
            <w:r w:rsidRPr="0099570E">
              <w:rPr>
                <w:rFonts w:cstheme="minorHAnsi"/>
                <w:sz w:val="20"/>
                <w:szCs w:val="20"/>
              </w:rPr>
              <w:t>treat these areas</w:t>
            </w:r>
            <w:r w:rsidR="00640CB2">
              <w:rPr>
                <w:rFonts w:cstheme="minorHAnsi"/>
                <w:sz w:val="20"/>
                <w:szCs w:val="20"/>
              </w:rPr>
              <w:t xml:space="preserve"> – </w:t>
            </w:r>
            <w:r w:rsidRPr="0099570E">
              <w:rPr>
                <w:rFonts w:cstheme="minorHAnsi"/>
                <w:sz w:val="20"/>
                <w:szCs w:val="20"/>
              </w:rPr>
              <w:t xml:space="preserve">some are </w:t>
            </w:r>
            <w:r w:rsidR="00640CB2">
              <w:rPr>
                <w:rFonts w:cstheme="minorHAnsi"/>
                <w:sz w:val="20"/>
                <w:szCs w:val="20"/>
              </w:rPr>
              <w:t>using</w:t>
            </w:r>
            <w:r w:rsidRPr="0099570E">
              <w:rPr>
                <w:rFonts w:cstheme="minorHAnsi"/>
                <w:sz w:val="20"/>
                <w:szCs w:val="20"/>
              </w:rPr>
              <w:t xml:space="preserve"> drones to </w:t>
            </w:r>
            <w:r w:rsidR="00640CB2">
              <w:rPr>
                <w:rFonts w:cstheme="minorHAnsi"/>
                <w:sz w:val="20"/>
                <w:szCs w:val="20"/>
              </w:rPr>
              <w:t>do this work</w:t>
            </w:r>
            <w:r w:rsidRPr="0099570E">
              <w:rPr>
                <w:rFonts w:cstheme="minorHAnsi"/>
                <w:sz w:val="20"/>
                <w:szCs w:val="20"/>
              </w:rPr>
              <w:t>.</w:t>
            </w:r>
          </w:p>
        </w:tc>
      </w:tr>
      <w:tr w:rsidR="00BF3C5F" w14:paraId="03B994A4" w14:textId="77777777" w:rsidTr="41F0C787">
        <w:trPr>
          <w:trHeight w:val="475"/>
        </w:trPr>
        <w:tc>
          <w:tcPr>
            <w:tcW w:w="5000" w:type="pct"/>
            <w:gridSpan w:val="5"/>
            <w:shd w:val="clear" w:color="auto" w:fill="D9D9D9" w:themeFill="background2" w:themeFillShade="D9"/>
          </w:tcPr>
          <w:p w14:paraId="53D0938E" w14:textId="247034BE" w:rsidR="00BF3C5F" w:rsidRPr="0099570E" w:rsidRDefault="00BF3C5F" w:rsidP="00BF3C5F">
            <w:pPr>
              <w:spacing w:before="100" w:after="100"/>
              <w:jc w:val="center"/>
              <w:rPr>
                <w:rFonts w:cstheme="minorHAnsi"/>
                <w:sz w:val="20"/>
                <w:szCs w:val="20"/>
              </w:rPr>
            </w:pPr>
            <w:r>
              <w:rPr>
                <w:rFonts w:ascii="Arial" w:hAnsi="Arial" w:cs="Arial"/>
                <w:b/>
                <w:bCs/>
                <w:sz w:val="20"/>
                <w:szCs w:val="20"/>
              </w:rPr>
              <w:t>Updated Program Response (</w:t>
            </w:r>
            <w:r w:rsidR="008405AE">
              <w:rPr>
                <w:rFonts w:ascii="Arial" w:hAnsi="Arial" w:cs="Arial"/>
                <w:b/>
                <w:bCs/>
                <w:sz w:val="20"/>
                <w:szCs w:val="20"/>
              </w:rPr>
              <w:t>April</w:t>
            </w:r>
            <w:r>
              <w:rPr>
                <w:rFonts w:ascii="Arial" w:hAnsi="Arial" w:cs="Arial"/>
                <w:b/>
                <w:bCs/>
                <w:sz w:val="20"/>
                <w:szCs w:val="20"/>
              </w:rPr>
              <w:t xml:space="preserve"> 2025)</w:t>
            </w:r>
          </w:p>
        </w:tc>
      </w:tr>
      <w:tr w:rsidR="00BF3C5F" w14:paraId="02D01EC9" w14:textId="77777777" w:rsidTr="41F0C787">
        <w:trPr>
          <w:trHeight w:val="475"/>
        </w:trPr>
        <w:tc>
          <w:tcPr>
            <w:tcW w:w="5000" w:type="pct"/>
            <w:gridSpan w:val="5"/>
          </w:tcPr>
          <w:p w14:paraId="6EFDB57C" w14:textId="5B4B2F6E" w:rsidR="0063565F" w:rsidRPr="00430FEA" w:rsidRDefault="0080285B" w:rsidP="007F726A">
            <w:pPr>
              <w:spacing w:before="100" w:after="100"/>
              <w:ind w:left="-23" w:right="-23"/>
              <w:rPr>
                <w:rFonts w:ascii="Arial" w:hAnsi="Arial" w:cs="Arial"/>
                <w:sz w:val="20"/>
                <w:szCs w:val="20"/>
              </w:rPr>
            </w:pPr>
            <w:r w:rsidRPr="00430FEA">
              <w:rPr>
                <w:rFonts w:ascii="Arial" w:hAnsi="Arial" w:cs="Arial"/>
                <w:sz w:val="20"/>
                <w:szCs w:val="20"/>
              </w:rPr>
              <w:lastRenderedPageBreak/>
              <w:t>The NFAEP and FAST</w:t>
            </w:r>
            <w:r w:rsidR="00436767" w:rsidRPr="00430FEA">
              <w:rPr>
                <w:rFonts w:ascii="Arial" w:hAnsi="Arial" w:cs="Arial"/>
                <w:sz w:val="20"/>
                <w:szCs w:val="20"/>
              </w:rPr>
              <w:t xml:space="preserve"> </w:t>
            </w:r>
            <w:r w:rsidR="00C253D2" w:rsidRPr="00430FEA">
              <w:rPr>
                <w:rFonts w:ascii="Arial" w:hAnsi="Arial" w:cs="Arial"/>
                <w:sz w:val="20"/>
                <w:szCs w:val="20"/>
              </w:rPr>
              <w:t>collaborate to facilitate</w:t>
            </w:r>
            <w:r w:rsidR="00436767" w:rsidRPr="00430FEA">
              <w:rPr>
                <w:rFonts w:ascii="Arial" w:hAnsi="Arial" w:cs="Arial"/>
                <w:sz w:val="20"/>
                <w:szCs w:val="20"/>
              </w:rPr>
              <w:t xml:space="preserve"> a quarterly Industry and Council Collaboration Network, established to strengthen relationships and develop strategies to mitigate human-assisted spread of fire ants. Members </w:t>
            </w:r>
            <w:r w:rsidR="00515CA6" w:rsidRPr="00430FEA">
              <w:rPr>
                <w:rFonts w:ascii="Arial" w:hAnsi="Arial" w:cs="Arial"/>
                <w:sz w:val="20"/>
                <w:szCs w:val="20"/>
              </w:rPr>
              <w:t>include</w:t>
            </w:r>
            <w:r w:rsidR="00436767" w:rsidRPr="00430FEA">
              <w:rPr>
                <w:rFonts w:ascii="Arial" w:hAnsi="Arial" w:cs="Arial"/>
                <w:sz w:val="20"/>
                <w:szCs w:val="20"/>
              </w:rPr>
              <w:t xml:space="preserve"> local and state government agencies, service providers, and industry bodies and associations. </w:t>
            </w:r>
          </w:p>
          <w:p w14:paraId="086AF7EF" w14:textId="0CDA7D3E" w:rsidR="0063565F" w:rsidRPr="00430FEA" w:rsidRDefault="0063565F" w:rsidP="41F0C787">
            <w:pPr>
              <w:spacing w:before="100" w:after="100"/>
              <w:rPr>
                <w:rFonts w:ascii="Arial" w:hAnsi="Arial" w:cs="Arial"/>
                <w:sz w:val="20"/>
                <w:szCs w:val="20"/>
              </w:rPr>
            </w:pPr>
            <w:r w:rsidRPr="00430FEA">
              <w:rPr>
                <w:rFonts w:ascii="Arial" w:hAnsi="Arial" w:cs="Arial"/>
                <w:sz w:val="20"/>
                <w:szCs w:val="20"/>
              </w:rPr>
              <w:t>Collaboration between the program and FAST is crucial for eradication. While the response plan addressed surveillance, treatment, and compliance within the program, FAST compliments these efforts through engagement, awareness, education, and coordination of industry, government, and community partners.  </w:t>
            </w:r>
          </w:p>
          <w:p w14:paraId="57586F11" w14:textId="51A36A11" w:rsidR="006E2A44" w:rsidRPr="00430FEA" w:rsidRDefault="006E2A44" w:rsidP="00430FEA">
            <w:pPr>
              <w:spacing w:before="100" w:after="100"/>
              <w:rPr>
                <w:rFonts w:ascii="Arial" w:hAnsi="Arial" w:cs="Arial"/>
                <w:sz w:val="20"/>
                <w:szCs w:val="20"/>
              </w:rPr>
            </w:pPr>
            <w:r w:rsidRPr="00430FEA">
              <w:rPr>
                <w:rFonts w:ascii="Arial" w:hAnsi="Arial" w:cs="Arial"/>
                <w:sz w:val="20"/>
                <w:szCs w:val="20"/>
              </w:rPr>
              <w:t>A strategic communication framework is in place to enhance engagement with property owners and tenants, especially those starting fire ant eradication treatment for the first time. The framework aimed to: </w:t>
            </w:r>
          </w:p>
          <w:p w14:paraId="76A9B604" w14:textId="77777777" w:rsidR="006E2A44" w:rsidRPr="00430FEA" w:rsidRDefault="006E2A44" w:rsidP="006E2A44">
            <w:pPr>
              <w:numPr>
                <w:ilvl w:val="0"/>
                <w:numId w:val="35"/>
              </w:numPr>
              <w:spacing w:before="100" w:after="100"/>
              <w:rPr>
                <w:rFonts w:ascii="Arial" w:hAnsi="Arial" w:cs="Arial"/>
                <w:sz w:val="20"/>
                <w:szCs w:val="20"/>
              </w:rPr>
            </w:pPr>
            <w:r w:rsidRPr="00430FEA">
              <w:rPr>
                <w:rFonts w:ascii="Arial" w:hAnsi="Arial" w:cs="Arial"/>
                <w:sz w:val="20"/>
                <w:szCs w:val="20"/>
              </w:rPr>
              <w:t>raise awareness and understanding of fire ant eradication activities and their importance </w:t>
            </w:r>
          </w:p>
          <w:p w14:paraId="67B8A54C" w14:textId="77777777" w:rsidR="006E2A44" w:rsidRPr="00430FEA" w:rsidRDefault="006E2A44" w:rsidP="006E2A44">
            <w:pPr>
              <w:numPr>
                <w:ilvl w:val="0"/>
                <w:numId w:val="36"/>
              </w:numPr>
              <w:spacing w:before="100" w:after="100"/>
              <w:rPr>
                <w:rFonts w:ascii="Arial" w:hAnsi="Arial" w:cs="Arial"/>
                <w:sz w:val="20"/>
                <w:szCs w:val="20"/>
              </w:rPr>
            </w:pPr>
            <w:r w:rsidRPr="00430FEA">
              <w:rPr>
                <w:rFonts w:ascii="Arial" w:hAnsi="Arial" w:cs="Arial"/>
                <w:sz w:val="20"/>
                <w:szCs w:val="20"/>
              </w:rPr>
              <w:t>streamline the collection of property owner and tenant information for efficient, tailored treatment planning </w:t>
            </w:r>
          </w:p>
          <w:p w14:paraId="31AA398A" w14:textId="77777777" w:rsidR="006E2A44" w:rsidRPr="00430FEA" w:rsidRDefault="006E2A44" w:rsidP="006E2A44">
            <w:pPr>
              <w:numPr>
                <w:ilvl w:val="0"/>
                <w:numId w:val="37"/>
              </w:numPr>
              <w:spacing w:before="100" w:after="100"/>
              <w:rPr>
                <w:rFonts w:ascii="Arial" w:hAnsi="Arial" w:cs="Arial"/>
                <w:sz w:val="20"/>
                <w:szCs w:val="20"/>
              </w:rPr>
            </w:pPr>
            <w:r w:rsidRPr="00430FEA">
              <w:rPr>
                <w:rFonts w:ascii="Arial" w:hAnsi="Arial" w:cs="Arial"/>
                <w:sz w:val="20"/>
                <w:szCs w:val="20"/>
              </w:rPr>
              <w:t>prepare property owners and tenants for upcoming treatment activities with clear, actionable communication </w:t>
            </w:r>
          </w:p>
          <w:p w14:paraId="6A6E304F" w14:textId="77777777" w:rsidR="006E2A44" w:rsidRPr="00430FEA" w:rsidRDefault="006E2A44" w:rsidP="006E2A44">
            <w:pPr>
              <w:numPr>
                <w:ilvl w:val="0"/>
                <w:numId w:val="38"/>
              </w:numPr>
              <w:spacing w:before="100" w:after="100"/>
              <w:rPr>
                <w:rFonts w:ascii="Arial" w:hAnsi="Arial" w:cs="Arial"/>
                <w:sz w:val="20"/>
                <w:szCs w:val="20"/>
              </w:rPr>
            </w:pPr>
            <w:r w:rsidRPr="00430FEA">
              <w:rPr>
                <w:rFonts w:ascii="Arial" w:hAnsi="Arial" w:cs="Arial"/>
                <w:sz w:val="20"/>
                <w:szCs w:val="20"/>
              </w:rPr>
              <w:t>provide post-treatment support to maintain engagement and address concerns. </w:t>
            </w:r>
          </w:p>
          <w:p w14:paraId="5D618FA2" w14:textId="435E2035" w:rsidR="00BF3C5F" w:rsidRPr="0099570E" w:rsidRDefault="00982693" w:rsidP="00430FEA">
            <w:pPr>
              <w:spacing w:before="100" w:after="100"/>
              <w:ind w:left="-23" w:right="-23"/>
              <w:rPr>
                <w:sz w:val="20"/>
                <w:szCs w:val="20"/>
              </w:rPr>
            </w:pPr>
            <w:r>
              <w:rPr>
                <w:rFonts w:ascii="Arial" w:hAnsi="Arial" w:cs="Arial"/>
                <w:sz w:val="20"/>
                <w:szCs w:val="20"/>
              </w:rPr>
              <w:t>Additional information is provided in National Milestone Reporting.</w:t>
            </w:r>
          </w:p>
        </w:tc>
      </w:tr>
    </w:tbl>
    <w:p w14:paraId="627389DD" w14:textId="2D4962E6" w:rsidR="00DB6070" w:rsidRDefault="00DB6070" w:rsidP="00505BCE">
      <w:pPr>
        <w:spacing w:before="100" w:after="100" w:line="240" w:lineRule="auto"/>
      </w:pPr>
    </w:p>
    <w:tbl>
      <w:tblPr>
        <w:tblStyle w:val="TableGrid"/>
        <w:tblW w:w="0" w:type="auto"/>
        <w:tblLook w:val="04A0" w:firstRow="1" w:lastRow="0" w:firstColumn="1" w:lastColumn="0" w:noHBand="0" w:noVBand="1"/>
      </w:tblPr>
      <w:tblGrid>
        <w:gridCol w:w="2091"/>
        <w:gridCol w:w="2157"/>
        <w:gridCol w:w="2551"/>
        <w:gridCol w:w="4395"/>
        <w:gridCol w:w="2754"/>
      </w:tblGrid>
      <w:tr w:rsidR="009011BD" w14:paraId="15F93F7B" w14:textId="77777777" w:rsidTr="41F0C787">
        <w:tc>
          <w:tcPr>
            <w:tcW w:w="2091" w:type="dxa"/>
            <w:shd w:val="clear" w:color="auto" w:fill="D9D9D9" w:themeFill="background2" w:themeFillShade="D9"/>
          </w:tcPr>
          <w:p w14:paraId="057CCBAA"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2" w:themeFillShade="D9"/>
          </w:tcPr>
          <w:p w14:paraId="1F9DED36" w14:textId="04298FD0"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FC4E0B">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08A1E9CB" w14:textId="72FD2ED7" w:rsidR="009011BD" w:rsidRPr="00430FEA" w:rsidRDefault="4DF03DDD" w:rsidP="41F0C787">
            <w:pPr>
              <w:spacing w:before="100" w:after="100"/>
              <w:rPr>
                <w:rFonts w:ascii="Arial" w:hAnsi="Arial" w:cs="Arial"/>
                <w:b/>
                <w:sz w:val="20"/>
                <w:szCs w:val="20"/>
              </w:rPr>
            </w:pPr>
            <w:r w:rsidRPr="00430FEA">
              <w:rPr>
                <w:rFonts w:ascii="Arial" w:hAnsi="Arial" w:cs="Arial"/>
                <w:b/>
                <w:sz w:val="20"/>
                <w:szCs w:val="20"/>
              </w:rPr>
              <w:t>Status (</w:t>
            </w:r>
            <w:r w:rsidR="00633A95">
              <w:rPr>
                <w:rFonts w:ascii="Arial" w:hAnsi="Arial" w:cs="Arial"/>
                <w:b/>
                <w:bCs/>
                <w:sz w:val="20"/>
                <w:szCs w:val="20"/>
              </w:rPr>
              <w:t>April</w:t>
            </w:r>
            <w:r w:rsidR="00633A95" w:rsidRPr="00430FEA">
              <w:rPr>
                <w:rFonts w:ascii="Arial" w:hAnsi="Arial" w:cs="Arial"/>
                <w:b/>
                <w:sz w:val="20"/>
                <w:szCs w:val="20"/>
              </w:rPr>
              <w:t xml:space="preserve"> </w:t>
            </w:r>
            <w:r w:rsidRPr="00430FEA">
              <w:rPr>
                <w:rFonts w:ascii="Arial" w:hAnsi="Arial" w:cs="Arial"/>
                <w:b/>
                <w:sz w:val="20"/>
                <w:szCs w:val="20"/>
              </w:rPr>
              <w:t>2025)</w:t>
            </w:r>
          </w:p>
        </w:tc>
        <w:tc>
          <w:tcPr>
            <w:tcW w:w="4395" w:type="dxa"/>
            <w:shd w:val="clear" w:color="auto" w:fill="D9D9D9" w:themeFill="background2" w:themeFillShade="D9"/>
          </w:tcPr>
          <w:p w14:paraId="4692B490"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0525CB69"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60E1A886" w14:textId="77777777" w:rsidTr="00430FEA">
        <w:tc>
          <w:tcPr>
            <w:tcW w:w="2091" w:type="dxa"/>
          </w:tcPr>
          <w:p w14:paraId="16051E57" w14:textId="7DA927D3" w:rsidR="009011BD" w:rsidRPr="00D217F8" w:rsidRDefault="009011BD" w:rsidP="00505BCE">
            <w:pPr>
              <w:spacing w:before="100" w:after="100"/>
              <w:rPr>
                <w:rFonts w:ascii="Arial" w:hAnsi="Arial" w:cs="Arial"/>
                <w:sz w:val="20"/>
                <w:szCs w:val="20"/>
              </w:rPr>
            </w:pPr>
            <w:r>
              <w:rPr>
                <w:rFonts w:ascii="Arial" w:hAnsi="Arial" w:cs="Arial"/>
                <w:sz w:val="20"/>
                <w:szCs w:val="20"/>
              </w:rPr>
              <w:t>18</w:t>
            </w:r>
          </w:p>
        </w:tc>
        <w:tc>
          <w:tcPr>
            <w:tcW w:w="2157" w:type="dxa"/>
          </w:tcPr>
          <w:p w14:paraId="5D699C1D" w14:textId="028CD196" w:rsidR="009011BD" w:rsidRPr="003140BB" w:rsidRDefault="00B125CE" w:rsidP="00505BCE">
            <w:pPr>
              <w:spacing w:before="100" w:after="100"/>
              <w:rPr>
                <w:rFonts w:ascii="Arial" w:hAnsi="Arial" w:cs="Arial"/>
                <w:sz w:val="20"/>
                <w:szCs w:val="20"/>
              </w:rPr>
            </w:pPr>
            <w:r w:rsidRPr="00B125CE">
              <w:rPr>
                <w:rFonts w:ascii="Arial" w:hAnsi="Arial" w:cs="Arial"/>
                <w:sz w:val="20"/>
                <w:szCs w:val="20"/>
              </w:rPr>
              <w:t>As per 13 and 17</w:t>
            </w:r>
          </w:p>
        </w:tc>
        <w:tc>
          <w:tcPr>
            <w:tcW w:w="2551" w:type="dxa"/>
            <w:shd w:val="clear" w:color="auto" w:fill="00B050"/>
          </w:tcPr>
          <w:p w14:paraId="3796DA54" w14:textId="75FAEA55" w:rsidR="009011BD" w:rsidRPr="00430FEA" w:rsidRDefault="00A7460A" w:rsidP="41F0C787">
            <w:pPr>
              <w:spacing w:before="100" w:after="100"/>
              <w:rPr>
                <w:rFonts w:ascii="Arial" w:hAnsi="Arial" w:cs="Arial"/>
                <w:sz w:val="20"/>
                <w:szCs w:val="20"/>
              </w:rPr>
            </w:pPr>
            <w:r>
              <w:rPr>
                <w:rFonts w:ascii="Arial" w:hAnsi="Arial" w:cs="Arial"/>
                <w:sz w:val="20"/>
                <w:szCs w:val="20"/>
              </w:rPr>
              <w:t>In Progress</w:t>
            </w:r>
          </w:p>
        </w:tc>
        <w:tc>
          <w:tcPr>
            <w:tcW w:w="4395" w:type="dxa"/>
          </w:tcPr>
          <w:p w14:paraId="3142A188" w14:textId="1FF32F87" w:rsidR="009011BD" w:rsidRPr="00AA13DA" w:rsidRDefault="00B503EC" w:rsidP="00505BCE">
            <w:pPr>
              <w:spacing w:before="100" w:after="100"/>
              <w:rPr>
                <w:rFonts w:ascii="Arial" w:hAnsi="Arial" w:cs="Arial"/>
                <w:sz w:val="20"/>
                <w:szCs w:val="20"/>
              </w:rPr>
            </w:pPr>
            <w:r>
              <w:rPr>
                <w:rFonts w:ascii="Arial" w:hAnsi="Arial" w:cs="Arial"/>
                <w:sz w:val="20"/>
                <w:szCs w:val="20"/>
              </w:rPr>
              <w:t>N/A</w:t>
            </w:r>
          </w:p>
        </w:tc>
        <w:tc>
          <w:tcPr>
            <w:tcW w:w="2754" w:type="dxa"/>
          </w:tcPr>
          <w:p w14:paraId="643BB027" w14:textId="7520AF29" w:rsidR="009011BD" w:rsidRPr="00AA13DA" w:rsidRDefault="000D7272" w:rsidP="00505BCE">
            <w:pPr>
              <w:spacing w:before="100" w:after="100"/>
              <w:rPr>
                <w:rFonts w:ascii="Arial" w:hAnsi="Arial" w:cs="Arial"/>
                <w:sz w:val="20"/>
                <w:szCs w:val="20"/>
              </w:rPr>
            </w:pPr>
            <w:r w:rsidRPr="000D7272">
              <w:rPr>
                <w:rFonts w:ascii="Arial" w:hAnsi="Arial" w:cs="Arial"/>
                <w:sz w:val="20"/>
                <w:szCs w:val="20"/>
              </w:rPr>
              <w:t>Director, Legislation and Compliance</w:t>
            </w:r>
          </w:p>
        </w:tc>
      </w:tr>
      <w:tr w:rsidR="009011BD" w14:paraId="5F0436EE" w14:textId="77777777" w:rsidTr="41F0C787">
        <w:trPr>
          <w:trHeight w:val="475"/>
        </w:trPr>
        <w:tc>
          <w:tcPr>
            <w:tcW w:w="13948" w:type="dxa"/>
            <w:gridSpan w:val="5"/>
            <w:shd w:val="clear" w:color="auto" w:fill="D9D9D9" w:themeFill="background2" w:themeFillShade="D9"/>
          </w:tcPr>
          <w:p w14:paraId="4C0B0D26" w14:textId="11C3B866"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FC4E0B">
              <w:rPr>
                <w:rFonts w:ascii="Arial" w:hAnsi="Arial" w:cs="Arial"/>
                <w:b/>
                <w:bCs/>
                <w:sz w:val="20"/>
                <w:szCs w:val="20"/>
              </w:rPr>
              <w:t>R</w:t>
            </w:r>
            <w:r w:rsidR="00771A79" w:rsidRPr="00D217F8">
              <w:rPr>
                <w:rFonts w:ascii="Arial" w:hAnsi="Arial" w:cs="Arial"/>
                <w:b/>
                <w:bCs/>
                <w:sz w:val="20"/>
                <w:szCs w:val="20"/>
              </w:rPr>
              <w:t xml:space="preserve">eview </w:t>
            </w:r>
            <w:r w:rsidR="00FC4E0B">
              <w:rPr>
                <w:rFonts w:ascii="Arial" w:hAnsi="Arial" w:cs="Arial"/>
                <w:b/>
                <w:bCs/>
                <w:sz w:val="20"/>
                <w:szCs w:val="20"/>
              </w:rPr>
              <w:t>R</w:t>
            </w:r>
            <w:r w:rsidRPr="00D217F8">
              <w:rPr>
                <w:rFonts w:ascii="Arial" w:hAnsi="Arial" w:cs="Arial"/>
                <w:b/>
                <w:bCs/>
                <w:sz w:val="20"/>
                <w:szCs w:val="20"/>
              </w:rPr>
              <w:t>ecommendation</w:t>
            </w:r>
          </w:p>
        </w:tc>
      </w:tr>
      <w:tr w:rsidR="009011BD" w14:paraId="32A1916F" w14:textId="77777777" w:rsidTr="41F0C787">
        <w:trPr>
          <w:trHeight w:val="475"/>
        </w:trPr>
        <w:tc>
          <w:tcPr>
            <w:tcW w:w="13948" w:type="dxa"/>
            <w:gridSpan w:val="5"/>
          </w:tcPr>
          <w:p w14:paraId="3FBC3748" w14:textId="4D10350A" w:rsidR="00E653E9" w:rsidRPr="00D217F8" w:rsidRDefault="009F4B3A" w:rsidP="00505BCE">
            <w:pPr>
              <w:pStyle w:val="NormalWeb"/>
              <w:shd w:val="clear" w:color="auto" w:fill="FFFFFF"/>
              <w:spacing w:beforeAutospacing="0" w:afterAutospacing="0"/>
              <w:ind w:left="23"/>
              <w:rPr>
                <w:rFonts w:ascii="Arial" w:hAnsi="Arial" w:cs="Arial"/>
                <w:spacing w:val="-1"/>
                <w:sz w:val="20"/>
                <w:szCs w:val="20"/>
              </w:rPr>
            </w:pPr>
            <w:r w:rsidRPr="009F4B3A">
              <w:rPr>
                <w:rFonts w:ascii="Arial" w:hAnsi="Arial" w:cs="Arial"/>
                <w:spacing w:val="-1"/>
                <w:sz w:val="20"/>
                <w:szCs w:val="20"/>
              </w:rPr>
              <w:t>The Program embark on an industry-by-industry engagement program to develop and embed appropriate RIFA carrier risk mitigation and suppressive treatment processes into QA programs, moving over time to more industry self-regulation, with relevant State or Local Government agencies as the compliance auditors of last resort.</w:t>
            </w:r>
          </w:p>
        </w:tc>
      </w:tr>
      <w:tr w:rsidR="009011BD" w14:paraId="0C94C7E2" w14:textId="77777777" w:rsidTr="41F0C787">
        <w:trPr>
          <w:trHeight w:val="475"/>
        </w:trPr>
        <w:tc>
          <w:tcPr>
            <w:tcW w:w="13948" w:type="dxa"/>
            <w:gridSpan w:val="5"/>
            <w:shd w:val="clear" w:color="auto" w:fill="D9D9D9" w:themeFill="background2" w:themeFillShade="D9"/>
          </w:tcPr>
          <w:p w14:paraId="7B5525B7" w14:textId="13A4975E" w:rsidR="009011BD" w:rsidRPr="00D217F8" w:rsidRDefault="009C046C" w:rsidP="00505BCE">
            <w:pPr>
              <w:spacing w:before="100" w:after="100"/>
              <w:jc w:val="center"/>
              <w:rPr>
                <w:rFonts w:ascii="Arial" w:hAnsi="Arial" w:cs="Arial"/>
                <w:b/>
                <w:bCs/>
                <w:sz w:val="20"/>
                <w:szCs w:val="20"/>
              </w:rPr>
            </w:pPr>
            <w:r>
              <w:rPr>
                <w:rFonts w:ascii="Arial" w:hAnsi="Arial" w:cs="Arial"/>
                <w:b/>
                <w:bCs/>
                <w:sz w:val="20"/>
                <w:szCs w:val="20"/>
              </w:rPr>
              <w:t>Initial</w:t>
            </w:r>
            <w:r w:rsidR="00C02298" w:rsidRPr="00D217F8">
              <w:rPr>
                <w:rFonts w:ascii="Arial" w:hAnsi="Arial" w:cs="Arial"/>
                <w:b/>
                <w:bCs/>
                <w:sz w:val="20"/>
                <w:szCs w:val="20"/>
              </w:rPr>
              <w:t xml:space="preserve"> </w:t>
            </w:r>
            <w:r>
              <w:rPr>
                <w:rFonts w:ascii="Arial" w:hAnsi="Arial" w:cs="Arial"/>
                <w:b/>
                <w:bCs/>
                <w:sz w:val="20"/>
                <w:szCs w:val="20"/>
              </w:rPr>
              <w:t>P</w:t>
            </w:r>
            <w:r w:rsidR="00771A79"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771A79">
              <w:rPr>
                <w:rFonts w:ascii="Arial" w:hAnsi="Arial" w:cs="Arial"/>
                <w:b/>
                <w:bCs/>
                <w:sz w:val="20"/>
                <w:szCs w:val="20"/>
              </w:rPr>
              <w:t>ember</w:t>
            </w:r>
            <w:r w:rsidR="009011BD" w:rsidRPr="00D217F8">
              <w:rPr>
                <w:rFonts w:ascii="Arial" w:hAnsi="Arial" w:cs="Arial"/>
                <w:b/>
                <w:bCs/>
                <w:sz w:val="20"/>
                <w:szCs w:val="20"/>
              </w:rPr>
              <w:t xml:space="preserve"> </w:t>
            </w:r>
            <w:r w:rsidR="00771A79">
              <w:rPr>
                <w:rFonts w:ascii="Arial" w:hAnsi="Arial" w:cs="Arial"/>
                <w:b/>
                <w:bCs/>
                <w:sz w:val="20"/>
                <w:szCs w:val="20"/>
              </w:rPr>
              <w:t>20</w:t>
            </w:r>
            <w:r w:rsidR="009011BD" w:rsidRPr="00D217F8">
              <w:rPr>
                <w:rFonts w:ascii="Arial" w:hAnsi="Arial" w:cs="Arial"/>
                <w:b/>
                <w:bCs/>
                <w:sz w:val="20"/>
                <w:szCs w:val="20"/>
              </w:rPr>
              <w:t>22)</w:t>
            </w:r>
          </w:p>
        </w:tc>
      </w:tr>
      <w:tr w:rsidR="009011BD" w14:paraId="14E77019" w14:textId="77777777" w:rsidTr="41F0C787">
        <w:trPr>
          <w:trHeight w:val="475"/>
        </w:trPr>
        <w:tc>
          <w:tcPr>
            <w:tcW w:w="13948" w:type="dxa"/>
            <w:gridSpan w:val="5"/>
          </w:tcPr>
          <w:p w14:paraId="42C4D9E1" w14:textId="60797D28" w:rsidR="009011BD" w:rsidRPr="00D217F8" w:rsidRDefault="00B503EC" w:rsidP="00505BCE">
            <w:pPr>
              <w:spacing w:before="100" w:after="100"/>
              <w:rPr>
                <w:rFonts w:ascii="Arial" w:hAnsi="Arial" w:cs="Arial"/>
                <w:sz w:val="20"/>
                <w:szCs w:val="20"/>
              </w:rPr>
            </w:pPr>
            <w:r>
              <w:rPr>
                <w:rFonts w:ascii="Arial" w:hAnsi="Arial" w:cs="Arial"/>
                <w:sz w:val="20"/>
                <w:szCs w:val="20"/>
              </w:rPr>
              <w:t>N/A</w:t>
            </w:r>
          </w:p>
        </w:tc>
      </w:tr>
      <w:tr w:rsidR="009011BD" w14:paraId="3799E331" w14:textId="77777777" w:rsidTr="41F0C787">
        <w:trPr>
          <w:trHeight w:val="475"/>
        </w:trPr>
        <w:tc>
          <w:tcPr>
            <w:tcW w:w="13948" w:type="dxa"/>
            <w:gridSpan w:val="5"/>
            <w:shd w:val="clear" w:color="auto" w:fill="D9D9D9" w:themeFill="background2" w:themeFillShade="D9"/>
          </w:tcPr>
          <w:p w14:paraId="0DC41D04" w14:textId="731D6AB6" w:rsidR="009011BD" w:rsidRPr="00D217F8" w:rsidRDefault="009C046C" w:rsidP="00505BCE">
            <w:pPr>
              <w:spacing w:before="100" w:after="100"/>
              <w:jc w:val="center"/>
              <w:rPr>
                <w:rFonts w:ascii="Arial" w:hAnsi="Arial" w:cs="Arial"/>
                <w:b/>
                <w:bCs/>
                <w:sz w:val="20"/>
                <w:szCs w:val="20"/>
              </w:rPr>
            </w:pPr>
            <w:r>
              <w:rPr>
                <w:rFonts w:ascii="Arial" w:hAnsi="Arial" w:cs="Arial"/>
                <w:b/>
                <w:bCs/>
                <w:sz w:val="20"/>
                <w:szCs w:val="20"/>
              </w:rPr>
              <w:t>Earlier</w:t>
            </w:r>
            <w:r w:rsidR="00C02298"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771A79">
              <w:rPr>
                <w:rFonts w:ascii="Arial" w:hAnsi="Arial" w:cs="Arial"/>
                <w:b/>
                <w:bCs/>
                <w:sz w:val="20"/>
                <w:szCs w:val="20"/>
              </w:rPr>
              <w:t>ruary</w:t>
            </w:r>
            <w:r w:rsidR="009011BD" w:rsidRPr="00D217F8">
              <w:rPr>
                <w:rFonts w:ascii="Arial" w:hAnsi="Arial" w:cs="Arial"/>
                <w:b/>
                <w:bCs/>
                <w:sz w:val="20"/>
                <w:szCs w:val="20"/>
              </w:rPr>
              <w:t xml:space="preserve"> </w:t>
            </w:r>
            <w:r w:rsidR="00771A79">
              <w:rPr>
                <w:rFonts w:ascii="Arial" w:hAnsi="Arial" w:cs="Arial"/>
                <w:b/>
                <w:bCs/>
                <w:sz w:val="20"/>
                <w:szCs w:val="20"/>
              </w:rPr>
              <w:t>20</w:t>
            </w:r>
            <w:r w:rsidR="009011BD" w:rsidRPr="00D217F8">
              <w:rPr>
                <w:rFonts w:ascii="Arial" w:hAnsi="Arial" w:cs="Arial"/>
                <w:b/>
                <w:bCs/>
                <w:sz w:val="20"/>
                <w:szCs w:val="20"/>
              </w:rPr>
              <w:t>24)</w:t>
            </w:r>
          </w:p>
        </w:tc>
      </w:tr>
      <w:tr w:rsidR="009011BD" w14:paraId="11CF7164" w14:textId="77777777" w:rsidTr="41F0C787">
        <w:trPr>
          <w:trHeight w:val="475"/>
        </w:trPr>
        <w:tc>
          <w:tcPr>
            <w:tcW w:w="13948" w:type="dxa"/>
            <w:gridSpan w:val="5"/>
          </w:tcPr>
          <w:p w14:paraId="25ADA63E" w14:textId="0BB55ECB" w:rsidR="009011BD" w:rsidRPr="00D217F8" w:rsidRDefault="00B503EC" w:rsidP="00505BCE">
            <w:pPr>
              <w:spacing w:before="100" w:after="100"/>
              <w:rPr>
                <w:rFonts w:ascii="Arial" w:hAnsi="Arial" w:cs="Arial"/>
                <w:sz w:val="20"/>
                <w:szCs w:val="20"/>
              </w:rPr>
            </w:pPr>
            <w:r>
              <w:rPr>
                <w:rFonts w:ascii="Arial" w:hAnsi="Arial" w:cs="Arial"/>
                <w:sz w:val="20"/>
                <w:szCs w:val="20"/>
              </w:rPr>
              <w:lastRenderedPageBreak/>
              <w:t>N/A</w:t>
            </w:r>
          </w:p>
        </w:tc>
      </w:tr>
      <w:tr w:rsidR="005466D5" w14:paraId="37FE83B8" w14:textId="77777777" w:rsidTr="41F0C787">
        <w:trPr>
          <w:trHeight w:val="475"/>
        </w:trPr>
        <w:tc>
          <w:tcPr>
            <w:tcW w:w="13948" w:type="dxa"/>
            <w:gridSpan w:val="5"/>
            <w:shd w:val="clear" w:color="auto" w:fill="D9D9D9" w:themeFill="background2" w:themeFillShade="D9"/>
          </w:tcPr>
          <w:p w14:paraId="746A95B7" w14:textId="2F7687DF" w:rsidR="005466D5" w:rsidRDefault="009C046C"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309AAFC3" w14:textId="77777777" w:rsidTr="41F0C787">
        <w:trPr>
          <w:trHeight w:val="475"/>
        </w:trPr>
        <w:tc>
          <w:tcPr>
            <w:tcW w:w="13948" w:type="dxa"/>
            <w:gridSpan w:val="5"/>
          </w:tcPr>
          <w:p w14:paraId="76518650" w14:textId="43735B98" w:rsidR="005466D5" w:rsidRDefault="00C02298" w:rsidP="00505BCE">
            <w:pPr>
              <w:spacing w:before="100" w:after="100"/>
              <w:rPr>
                <w:rFonts w:ascii="Arial" w:hAnsi="Arial" w:cs="Arial"/>
                <w:sz w:val="20"/>
                <w:szCs w:val="20"/>
              </w:rPr>
            </w:pPr>
            <w:r w:rsidRPr="00C02298">
              <w:rPr>
                <w:rFonts w:ascii="Arial" w:hAnsi="Arial" w:cs="Arial"/>
                <w:sz w:val="20"/>
                <w:szCs w:val="20"/>
              </w:rPr>
              <w:t>Building on the updates in recommendations 13 and 17</w:t>
            </w:r>
            <w:r w:rsidR="00640CB2">
              <w:rPr>
                <w:rFonts w:ascii="Arial" w:hAnsi="Arial" w:cs="Arial"/>
                <w:sz w:val="20"/>
                <w:szCs w:val="20"/>
              </w:rPr>
              <w:t>,</w:t>
            </w:r>
            <w:r w:rsidRPr="00C02298">
              <w:rPr>
                <w:rFonts w:ascii="Arial" w:hAnsi="Arial" w:cs="Arial"/>
                <w:sz w:val="20"/>
                <w:szCs w:val="20"/>
              </w:rPr>
              <w:t xml:space="preserve"> the NFAEP continues to meet with key industries </w:t>
            </w:r>
            <w:r w:rsidR="00640CB2">
              <w:rPr>
                <w:rFonts w:ascii="Arial" w:hAnsi="Arial" w:cs="Arial"/>
                <w:sz w:val="20"/>
                <w:szCs w:val="20"/>
              </w:rPr>
              <w:t>in an effort</w:t>
            </w:r>
            <w:r w:rsidRPr="00C02298">
              <w:rPr>
                <w:rFonts w:ascii="Arial" w:hAnsi="Arial" w:cs="Arial"/>
                <w:sz w:val="20"/>
                <w:szCs w:val="20"/>
              </w:rPr>
              <w:t xml:space="preserve"> to move towards industry self-regulation. The </w:t>
            </w:r>
            <w:r w:rsidR="00640CB2">
              <w:rPr>
                <w:rFonts w:ascii="Arial" w:hAnsi="Arial" w:cs="Arial"/>
                <w:sz w:val="20"/>
                <w:szCs w:val="20"/>
              </w:rPr>
              <w:t>program</w:t>
            </w:r>
            <w:r w:rsidRPr="00C02298">
              <w:rPr>
                <w:rFonts w:ascii="Arial" w:hAnsi="Arial" w:cs="Arial"/>
                <w:sz w:val="20"/>
                <w:szCs w:val="20"/>
              </w:rPr>
              <w:t xml:space="preserve"> </w:t>
            </w:r>
            <w:r w:rsidR="00640CB2">
              <w:rPr>
                <w:rFonts w:ascii="Arial" w:hAnsi="Arial" w:cs="Arial"/>
                <w:sz w:val="20"/>
                <w:szCs w:val="20"/>
              </w:rPr>
              <w:t xml:space="preserve">is </w:t>
            </w:r>
            <w:r w:rsidRPr="00C02298">
              <w:rPr>
                <w:rFonts w:ascii="Arial" w:hAnsi="Arial" w:cs="Arial"/>
                <w:sz w:val="20"/>
                <w:szCs w:val="20"/>
              </w:rPr>
              <w:t xml:space="preserve">working with </w:t>
            </w:r>
            <w:r w:rsidR="00640CB2">
              <w:rPr>
                <w:rFonts w:ascii="Arial" w:hAnsi="Arial" w:cs="Arial"/>
                <w:sz w:val="20"/>
                <w:szCs w:val="20"/>
              </w:rPr>
              <w:t>C</w:t>
            </w:r>
            <w:r w:rsidRPr="00C02298">
              <w:rPr>
                <w:rFonts w:ascii="Arial" w:hAnsi="Arial" w:cs="Arial"/>
                <w:sz w:val="20"/>
                <w:szCs w:val="20"/>
              </w:rPr>
              <w:t xml:space="preserve">ement </w:t>
            </w:r>
            <w:r w:rsidR="00640CB2">
              <w:rPr>
                <w:rFonts w:ascii="Arial" w:hAnsi="Arial" w:cs="Arial"/>
                <w:sz w:val="20"/>
                <w:szCs w:val="20"/>
              </w:rPr>
              <w:t>C</w:t>
            </w:r>
            <w:r w:rsidRPr="00C02298">
              <w:rPr>
                <w:rFonts w:ascii="Arial" w:hAnsi="Arial" w:cs="Arial"/>
                <w:sz w:val="20"/>
                <w:szCs w:val="20"/>
              </w:rPr>
              <w:t xml:space="preserve">oncrete and </w:t>
            </w:r>
            <w:r w:rsidR="00640CB2">
              <w:rPr>
                <w:rFonts w:ascii="Arial" w:hAnsi="Arial" w:cs="Arial"/>
                <w:sz w:val="20"/>
                <w:szCs w:val="20"/>
              </w:rPr>
              <w:t>A</w:t>
            </w:r>
            <w:r w:rsidRPr="00C02298">
              <w:rPr>
                <w:rFonts w:ascii="Arial" w:hAnsi="Arial" w:cs="Arial"/>
                <w:sz w:val="20"/>
                <w:szCs w:val="20"/>
              </w:rPr>
              <w:t xml:space="preserve">ggregates </w:t>
            </w:r>
            <w:r w:rsidR="00640CB2">
              <w:rPr>
                <w:rFonts w:ascii="Arial" w:hAnsi="Arial" w:cs="Arial"/>
                <w:sz w:val="20"/>
                <w:szCs w:val="20"/>
              </w:rPr>
              <w:t xml:space="preserve">Australia </w:t>
            </w:r>
            <w:r w:rsidRPr="00C02298">
              <w:rPr>
                <w:rFonts w:ascii="Arial" w:hAnsi="Arial" w:cs="Arial"/>
                <w:sz w:val="20"/>
                <w:szCs w:val="20"/>
              </w:rPr>
              <w:t xml:space="preserve">in the development of an industry </w:t>
            </w:r>
            <w:r w:rsidR="00640CB2">
              <w:rPr>
                <w:rFonts w:ascii="Arial" w:hAnsi="Arial" w:cs="Arial"/>
                <w:sz w:val="20"/>
                <w:szCs w:val="20"/>
              </w:rPr>
              <w:t>C</w:t>
            </w:r>
            <w:r w:rsidRPr="00C02298">
              <w:rPr>
                <w:rFonts w:ascii="Arial" w:hAnsi="Arial" w:cs="Arial"/>
                <w:sz w:val="20"/>
                <w:szCs w:val="20"/>
              </w:rPr>
              <w:t xml:space="preserve">ode of </w:t>
            </w:r>
            <w:r w:rsidR="00640CB2">
              <w:rPr>
                <w:rFonts w:ascii="Arial" w:hAnsi="Arial" w:cs="Arial"/>
                <w:sz w:val="20"/>
                <w:szCs w:val="20"/>
              </w:rPr>
              <w:t>P</w:t>
            </w:r>
            <w:r w:rsidRPr="00C02298">
              <w:rPr>
                <w:rFonts w:ascii="Arial" w:hAnsi="Arial" w:cs="Arial"/>
                <w:sz w:val="20"/>
                <w:szCs w:val="20"/>
              </w:rPr>
              <w:t>racti</w:t>
            </w:r>
            <w:r w:rsidR="00640CB2">
              <w:rPr>
                <w:rFonts w:ascii="Arial" w:hAnsi="Arial" w:cs="Arial"/>
                <w:sz w:val="20"/>
                <w:szCs w:val="20"/>
              </w:rPr>
              <w:t>c</w:t>
            </w:r>
            <w:r w:rsidRPr="00C02298">
              <w:rPr>
                <w:rFonts w:ascii="Arial" w:hAnsi="Arial" w:cs="Arial"/>
                <w:sz w:val="20"/>
                <w:szCs w:val="20"/>
              </w:rPr>
              <w:t xml:space="preserve">e which </w:t>
            </w:r>
            <w:r w:rsidR="00640CB2">
              <w:rPr>
                <w:rFonts w:ascii="Arial" w:hAnsi="Arial" w:cs="Arial"/>
                <w:sz w:val="20"/>
                <w:szCs w:val="20"/>
              </w:rPr>
              <w:t>is</w:t>
            </w:r>
            <w:r w:rsidRPr="00C02298">
              <w:rPr>
                <w:rFonts w:ascii="Arial" w:hAnsi="Arial" w:cs="Arial"/>
                <w:sz w:val="20"/>
                <w:szCs w:val="20"/>
              </w:rPr>
              <w:t xml:space="preserve"> in the final stages of drafting.  The Code outlines key steps and requirements to meet regulatory requirements in the concrete, sand and gravel industr</w:t>
            </w:r>
            <w:r w:rsidR="00640CB2">
              <w:rPr>
                <w:rFonts w:ascii="Arial" w:hAnsi="Arial" w:cs="Arial"/>
                <w:sz w:val="20"/>
                <w:szCs w:val="20"/>
              </w:rPr>
              <w:t>ies</w:t>
            </w:r>
            <w:r w:rsidRPr="00C02298">
              <w:rPr>
                <w:rFonts w:ascii="Arial" w:hAnsi="Arial" w:cs="Arial"/>
                <w:sz w:val="20"/>
                <w:szCs w:val="20"/>
              </w:rPr>
              <w:t>.</w:t>
            </w:r>
          </w:p>
        </w:tc>
      </w:tr>
      <w:tr w:rsidR="00667DA5" w14:paraId="5B4BE170" w14:textId="77777777" w:rsidTr="41F0C787">
        <w:trPr>
          <w:trHeight w:val="475"/>
        </w:trPr>
        <w:tc>
          <w:tcPr>
            <w:tcW w:w="13948" w:type="dxa"/>
            <w:gridSpan w:val="5"/>
            <w:shd w:val="clear" w:color="auto" w:fill="D9D9D9" w:themeFill="background2" w:themeFillShade="D9"/>
          </w:tcPr>
          <w:p w14:paraId="513E3A35" w14:textId="35FCC560" w:rsidR="00667DA5" w:rsidRPr="00C02298" w:rsidRDefault="00667DA5" w:rsidP="00667DA5">
            <w:pPr>
              <w:spacing w:before="100" w:after="100"/>
              <w:jc w:val="center"/>
              <w:rPr>
                <w:rFonts w:ascii="Arial" w:hAnsi="Arial" w:cs="Arial"/>
                <w:sz w:val="20"/>
                <w:szCs w:val="20"/>
              </w:rPr>
            </w:pPr>
            <w:r>
              <w:rPr>
                <w:rFonts w:ascii="Arial" w:hAnsi="Arial" w:cs="Arial"/>
                <w:b/>
                <w:bCs/>
                <w:sz w:val="20"/>
                <w:szCs w:val="20"/>
              </w:rPr>
              <w:t>Updated Program Response (</w:t>
            </w:r>
            <w:r w:rsidR="00F53330">
              <w:rPr>
                <w:rFonts w:ascii="Arial" w:hAnsi="Arial" w:cs="Arial"/>
                <w:b/>
                <w:bCs/>
                <w:sz w:val="20"/>
                <w:szCs w:val="20"/>
              </w:rPr>
              <w:t xml:space="preserve">April </w:t>
            </w:r>
            <w:r>
              <w:rPr>
                <w:rFonts w:ascii="Arial" w:hAnsi="Arial" w:cs="Arial"/>
                <w:b/>
                <w:bCs/>
                <w:sz w:val="20"/>
                <w:szCs w:val="20"/>
              </w:rPr>
              <w:t>2025)</w:t>
            </w:r>
          </w:p>
        </w:tc>
      </w:tr>
      <w:tr w:rsidR="00667DA5" w14:paraId="7D7578D3" w14:textId="77777777" w:rsidTr="41F0C787">
        <w:trPr>
          <w:trHeight w:val="475"/>
        </w:trPr>
        <w:tc>
          <w:tcPr>
            <w:tcW w:w="13948" w:type="dxa"/>
            <w:gridSpan w:val="5"/>
          </w:tcPr>
          <w:p w14:paraId="313F6AAD" w14:textId="18B68F4B" w:rsidR="00667DA5" w:rsidRDefault="00A7460A" w:rsidP="00430FEA">
            <w:pPr>
              <w:spacing w:before="100" w:after="100"/>
              <w:ind w:left="-23" w:right="-23"/>
              <w:rPr>
                <w:rFonts w:ascii="Arial" w:hAnsi="Arial" w:cs="Arial"/>
                <w:sz w:val="20"/>
                <w:szCs w:val="20"/>
              </w:rPr>
            </w:pPr>
            <w:r>
              <w:rPr>
                <w:rFonts w:ascii="Arial" w:hAnsi="Arial" w:cs="Arial"/>
                <w:sz w:val="20"/>
                <w:szCs w:val="20"/>
              </w:rPr>
              <w:t xml:space="preserve">As </w:t>
            </w:r>
            <w:r w:rsidR="00FC7088">
              <w:rPr>
                <w:rFonts w:ascii="Arial" w:hAnsi="Arial" w:cs="Arial"/>
                <w:sz w:val="20"/>
                <w:szCs w:val="20"/>
              </w:rPr>
              <w:t xml:space="preserve">reported under </w:t>
            </w:r>
            <w:r>
              <w:rPr>
                <w:rFonts w:ascii="Arial" w:hAnsi="Arial" w:cs="Arial"/>
                <w:sz w:val="20"/>
                <w:szCs w:val="20"/>
              </w:rPr>
              <w:t xml:space="preserve">recommendation 13 and 17. </w:t>
            </w:r>
          </w:p>
          <w:p w14:paraId="6F7BDA60" w14:textId="16AE138C" w:rsidR="00982693" w:rsidRPr="00C02298" w:rsidRDefault="00982693" w:rsidP="003541F3">
            <w:pPr>
              <w:spacing w:before="100" w:after="100"/>
              <w:ind w:right="-23"/>
              <w:rPr>
                <w:rFonts w:ascii="Arial" w:hAnsi="Arial" w:cs="Arial"/>
                <w:sz w:val="20"/>
                <w:szCs w:val="20"/>
              </w:rPr>
            </w:pPr>
            <w:r>
              <w:rPr>
                <w:rFonts w:ascii="Arial" w:hAnsi="Arial" w:cs="Arial"/>
                <w:sz w:val="20"/>
                <w:szCs w:val="20"/>
              </w:rPr>
              <w:t>Additional information is provided in National Milestone Reporting.</w:t>
            </w:r>
          </w:p>
        </w:tc>
      </w:tr>
    </w:tbl>
    <w:p w14:paraId="60E3E76E" w14:textId="398E1C0A" w:rsidR="00DB6070" w:rsidRDefault="00DB6070" w:rsidP="00505BCE">
      <w:pPr>
        <w:spacing w:before="100" w:after="100" w:line="240" w:lineRule="auto"/>
      </w:pPr>
    </w:p>
    <w:p w14:paraId="1066245F" w14:textId="67C8BED5" w:rsidR="00DB6070" w:rsidRPr="00D44C43" w:rsidRDefault="00DB6070" w:rsidP="00181DE7">
      <w:pPr>
        <w:spacing w:before="100" w:after="100" w:line="240" w:lineRule="auto"/>
      </w:pPr>
    </w:p>
    <w:tbl>
      <w:tblPr>
        <w:tblStyle w:val="TableGrid"/>
        <w:tblW w:w="0" w:type="auto"/>
        <w:tblLook w:val="04A0" w:firstRow="1" w:lastRow="0" w:firstColumn="1" w:lastColumn="0" w:noHBand="0" w:noVBand="1"/>
      </w:tblPr>
      <w:tblGrid>
        <w:gridCol w:w="2091"/>
        <w:gridCol w:w="2157"/>
        <w:gridCol w:w="2551"/>
        <w:gridCol w:w="4395"/>
        <w:gridCol w:w="2754"/>
      </w:tblGrid>
      <w:tr w:rsidR="009011BD" w14:paraId="5A14DE2D" w14:textId="77777777" w:rsidTr="0FC55C5C">
        <w:tc>
          <w:tcPr>
            <w:tcW w:w="2091" w:type="dxa"/>
            <w:shd w:val="clear" w:color="auto" w:fill="D9D9D9" w:themeFill="background2" w:themeFillShade="D9"/>
          </w:tcPr>
          <w:p w14:paraId="2232521C"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2" w:themeFillShade="D9"/>
          </w:tcPr>
          <w:p w14:paraId="7F84CC44" w14:textId="5916C91B"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A71ED0">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249D5393" w14:textId="546AE602" w:rsidR="009011BD" w:rsidRPr="00430FEA" w:rsidRDefault="1A6B5601" w:rsidP="41F0C787">
            <w:pPr>
              <w:spacing w:before="100" w:after="100"/>
              <w:rPr>
                <w:rFonts w:ascii="Arial" w:hAnsi="Arial" w:cs="Arial"/>
                <w:b/>
                <w:sz w:val="20"/>
                <w:szCs w:val="20"/>
              </w:rPr>
            </w:pPr>
            <w:r w:rsidRPr="00430FEA">
              <w:rPr>
                <w:rFonts w:ascii="Arial" w:hAnsi="Arial" w:cs="Arial"/>
                <w:b/>
                <w:sz w:val="20"/>
                <w:szCs w:val="20"/>
              </w:rPr>
              <w:t>Status (</w:t>
            </w:r>
            <w:r w:rsidR="00F53330" w:rsidRPr="00430FEA">
              <w:rPr>
                <w:rFonts w:ascii="Arial" w:hAnsi="Arial" w:cs="Arial"/>
                <w:b/>
                <w:sz w:val="20"/>
                <w:szCs w:val="20"/>
              </w:rPr>
              <w:t xml:space="preserve">April </w:t>
            </w:r>
            <w:r w:rsidRPr="00430FEA">
              <w:rPr>
                <w:rFonts w:ascii="Arial" w:hAnsi="Arial" w:cs="Arial"/>
                <w:b/>
                <w:sz w:val="20"/>
                <w:szCs w:val="20"/>
              </w:rPr>
              <w:t>2025)</w:t>
            </w:r>
          </w:p>
        </w:tc>
        <w:tc>
          <w:tcPr>
            <w:tcW w:w="4395" w:type="dxa"/>
            <w:shd w:val="clear" w:color="auto" w:fill="D9D9D9" w:themeFill="background2" w:themeFillShade="D9"/>
          </w:tcPr>
          <w:p w14:paraId="429C0671"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76B0074C"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585EFB2D" w14:textId="77777777" w:rsidTr="0FC55C5C">
        <w:tc>
          <w:tcPr>
            <w:tcW w:w="2091" w:type="dxa"/>
          </w:tcPr>
          <w:p w14:paraId="6D9C5004" w14:textId="2B459345" w:rsidR="009011BD" w:rsidRPr="00D217F8" w:rsidRDefault="009011BD" w:rsidP="00505BCE">
            <w:pPr>
              <w:spacing w:before="100" w:after="100"/>
              <w:rPr>
                <w:rFonts w:ascii="Arial" w:hAnsi="Arial" w:cs="Arial"/>
                <w:sz w:val="20"/>
                <w:szCs w:val="20"/>
              </w:rPr>
            </w:pPr>
            <w:r>
              <w:rPr>
                <w:rFonts w:ascii="Arial" w:hAnsi="Arial" w:cs="Arial"/>
                <w:sz w:val="20"/>
                <w:szCs w:val="20"/>
              </w:rPr>
              <w:t>19</w:t>
            </w:r>
          </w:p>
        </w:tc>
        <w:tc>
          <w:tcPr>
            <w:tcW w:w="2157" w:type="dxa"/>
            <w:shd w:val="clear" w:color="auto" w:fill="C6E7F0" w:themeFill="accent6" w:themeFillTint="33"/>
          </w:tcPr>
          <w:p w14:paraId="20B6AA55" w14:textId="1F8A1598" w:rsidR="009011BD" w:rsidRPr="003140BB" w:rsidRDefault="00EA0D1E" w:rsidP="00505BCE">
            <w:pPr>
              <w:spacing w:before="100" w:after="100"/>
              <w:rPr>
                <w:rFonts w:ascii="Arial" w:hAnsi="Arial" w:cs="Arial"/>
                <w:sz w:val="20"/>
                <w:szCs w:val="20"/>
              </w:rPr>
            </w:pPr>
            <w:r w:rsidRPr="00EA0D1E">
              <w:rPr>
                <w:rFonts w:ascii="Arial" w:hAnsi="Arial" w:cs="Arial"/>
                <w:sz w:val="20"/>
                <w:szCs w:val="20"/>
              </w:rPr>
              <w:t>Adopted</w:t>
            </w:r>
          </w:p>
        </w:tc>
        <w:tc>
          <w:tcPr>
            <w:tcW w:w="2551" w:type="dxa"/>
            <w:shd w:val="clear" w:color="auto" w:fill="00B050"/>
          </w:tcPr>
          <w:p w14:paraId="1AB1428B" w14:textId="16605805" w:rsidR="00F10DEE" w:rsidRPr="00430FEA" w:rsidRDefault="7F2BFC64" w:rsidP="41F0C787">
            <w:pPr>
              <w:spacing w:before="100" w:after="100"/>
              <w:rPr>
                <w:rFonts w:ascii="Arial" w:hAnsi="Arial" w:cs="Arial"/>
                <w:sz w:val="20"/>
                <w:szCs w:val="20"/>
              </w:rPr>
            </w:pPr>
            <w:r w:rsidRPr="00430FEA">
              <w:rPr>
                <w:rFonts w:ascii="Arial" w:hAnsi="Arial" w:cs="Arial"/>
                <w:sz w:val="20"/>
                <w:szCs w:val="20"/>
              </w:rPr>
              <w:t xml:space="preserve">In </w:t>
            </w:r>
            <w:r w:rsidR="4E6ED436" w:rsidRPr="00430FEA">
              <w:rPr>
                <w:rFonts w:ascii="Arial" w:hAnsi="Arial" w:cs="Arial"/>
                <w:sz w:val="20"/>
                <w:szCs w:val="20"/>
              </w:rPr>
              <w:t>p</w:t>
            </w:r>
            <w:r w:rsidRPr="00430FEA">
              <w:rPr>
                <w:rFonts w:ascii="Arial" w:hAnsi="Arial" w:cs="Arial"/>
                <w:sz w:val="20"/>
                <w:szCs w:val="20"/>
              </w:rPr>
              <w:t>rogress</w:t>
            </w:r>
          </w:p>
        </w:tc>
        <w:tc>
          <w:tcPr>
            <w:tcW w:w="4395" w:type="dxa"/>
          </w:tcPr>
          <w:p w14:paraId="1D5282CC" w14:textId="48E1F91B" w:rsidR="009011BD" w:rsidRPr="00AA13DA" w:rsidRDefault="003B5C94" w:rsidP="00505BCE">
            <w:pPr>
              <w:spacing w:before="100" w:after="100"/>
              <w:rPr>
                <w:rFonts w:ascii="Arial" w:hAnsi="Arial" w:cs="Arial"/>
                <w:sz w:val="20"/>
                <w:szCs w:val="20"/>
              </w:rPr>
            </w:pPr>
            <w:r w:rsidRPr="003B5C94">
              <w:rPr>
                <w:rFonts w:ascii="Arial" w:hAnsi="Arial" w:cs="Arial"/>
                <w:sz w:val="20"/>
                <w:szCs w:val="20"/>
              </w:rPr>
              <w:t>FAST</w:t>
            </w:r>
            <w:r w:rsidR="0A542302" w:rsidRPr="39C4D1E3">
              <w:rPr>
                <w:rFonts w:ascii="Arial" w:hAnsi="Arial" w:cs="Arial"/>
                <w:sz w:val="20"/>
                <w:szCs w:val="20"/>
              </w:rPr>
              <w:t xml:space="preserve"> Plan 2022</w:t>
            </w:r>
            <w:r w:rsidR="0036155B">
              <w:rPr>
                <w:rFonts w:ascii="Arial" w:hAnsi="Arial" w:cs="Arial"/>
                <w:sz w:val="20"/>
                <w:szCs w:val="20"/>
              </w:rPr>
              <w:t>–</w:t>
            </w:r>
            <w:r w:rsidR="0A542302" w:rsidRPr="39C4D1E3">
              <w:rPr>
                <w:rFonts w:ascii="Arial" w:hAnsi="Arial" w:cs="Arial"/>
                <w:sz w:val="20"/>
                <w:szCs w:val="20"/>
              </w:rPr>
              <w:t>26</w:t>
            </w:r>
          </w:p>
        </w:tc>
        <w:tc>
          <w:tcPr>
            <w:tcW w:w="2754" w:type="dxa"/>
          </w:tcPr>
          <w:p w14:paraId="01709DB6" w14:textId="6AE9F958" w:rsidR="009011BD" w:rsidRPr="00AA13DA" w:rsidRDefault="00932130" w:rsidP="00505BCE">
            <w:pPr>
              <w:spacing w:before="100" w:after="100"/>
              <w:rPr>
                <w:rFonts w:ascii="Arial" w:hAnsi="Arial" w:cs="Arial"/>
                <w:sz w:val="20"/>
                <w:szCs w:val="20"/>
              </w:rPr>
            </w:pPr>
            <w:r w:rsidRPr="00932130">
              <w:rPr>
                <w:rFonts w:ascii="Arial" w:hAnsi="Arial" w:cs="Arial"/>
                <w:sz w:val="20"/>
                <w:szCs w:val="20"/>
              </w:rPr>
              <w:t>Director</w:t>
            </w:r>
            <w:r w:rsidR="00080BD1">
              <w:rPr>
                <w:rFonts w:ascii="Arial" w:hAnsi="Arial" w:cs="Arial"/>
                <w:sz w:val="20"/>
                <w:szCs w:val="20"/>
              </w:rPr>
              <w:t>,</w:t>
            </w:r>
            <w:r w:rsidRPr="00932130">
              <w:rPr>
                <w:rFonts w:ascii="Arial" w:hAnsi="Arial" w:cs="Arial"/>
                <w:sz w:val="20"/>
                <w:szCs w:val="20"/>
              </w:rPr>
              <w:t xml:space="preserve"> FAST</w:t>
            </w:r>
          </w:p>
        </w:tc>
      </w:tr>
      <w:tr w:rsidR="009011BD" w14:paraId="1F84E682" w14:textId="77777777" w:rsidTr="0FC55C5C">
        <w:trPr>
          <w:trHeight w:val="475"/>
        </w:trPr>
        <w:tc>
          <w:tcPr>
            <w:tcW w:w="13948" w:type="dxa"/>
            <w:gridSpan w:val="5"/>
            <w:shd w:val="clear" w:color="auto" w:fill="D9D9D9" w:themeFill="background2" w:themeFillShade="D9"/>
          </w:tcPr>
          <w:p w14:paraId="4ED6BFB2" w14:textId="4719671A"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A71ED0">
              <w:rPr>
                <w:rFonts w:ascii="Arial" w:hAnsi="Arial" w:cs="Arial"/>
                <w:b/>
                <w:bCs/>
                <w:sz w:val="20"/>
                <w:szCs w:val="20"/>
              </w:rPr>
              <w:t>R</w:t>
            </w:r>
            <w:r w:rsidR="0036155B" w:rsidRPr="00D217F8">
              <w:rPr>
                <w:rFonts w:ascii="Arial" w:hAnsi="Arial" w:cs="Arial"/>
                <w:b/>
                <w:bCs/>
                <w:sz w:val="20"/>
                <w:szCs w:val="20"/>
              </w:rPr>
              <w:t xml:space="preserve">eview </w:t>
            </w:r>
            <w:r w:rsidR="00A71ED0">
              <w:rPr>
                <w:rFonts w:ascii="Arial" w:hAnsi="Arial" w:cs="Arial"/>
                <w:b/>
                <w:bCs/>
                <w:sz w:val="20"/>
                <w:szCs w:val="20"/>
              </w:rPr>
              <w:t>R</w:t>
            </w:r>
            <w:r w:rsidRPr="00D217F8">
              <w:rPr>
                <w:rFonts w:ascii="Arial" w:hAnsi="Arial" w:cs="Arial"/>
                <w:b/>
                <w:bCs/>
                <w:sz w:val="20"/>
                <w:szCs w:val="20"/>
              </w:rPr>
              <w:t>ecommendation</w:t>
            </w:r>
          </w:p>
        </w:tc>
      </w:tr>
      <w:tr w:rsidR="009011BD" w14:paraId="36D29489" w14:textId="77777777" w:rsidTr="0FC55C5C">
        <w:trPr>
          <w:trHeight w:val="475"/>
        </w:trPr>
        <w:tc>
          <w:tcPr>
            <w:tcW w:w="13948" w:type="dxa"/>
            <w:gridSpan w:val="5"/>
          </w:tcPr>
          <w:p w14:paraId="488BD0B5" w14:textId="2E1FE9EA" w:rsidR="00E653E9" w:rsidRPr="00D217F8" w:rsidRDefault="00F659A4" w:rsidP="00505BCE">
            <w:pPr>
              <w:pStyle w:val="NormalWeb"/>
              <w:shd w:val="clear" w:color="auto" w:fill="FFFFFF"/>
              <w:spacing w:beforeAutospacing="0" w:afterAutospacing="0"/>
              <w:ind w:left="23"/>
              <w:rPr>
                <w:rFonts w:ascii="Arial" w:hAnsi="Arial" w:cs="Arial"/>
                <w:spacing w:val="-1"/>
                <w:sz w:val="20"/>
                <w:szCs w:val="20"/>
              </w:rPr>
            </w:pPr>
            <w:r w:rsidRPr="00F659A4">
              <w:rPr>
                <w:rFonts w:ascii="Arial" w:hAnsi="Arial" w:cs="Arial"/>
                <w:spacing w:val="-1"/>
                <w:sz w:val="20"/>
                <w:szCs w:val="20"/>
              </w:rPr>
              <w:t>Queensland state government agencies work with the Program to develop and implement a framework for councils and communities to manage RIFA in their areas, assisted by State and National bodies, as well as responding to reports of suspect RIFA and linking to national Program reporting systems.</w:t>
            </w:r>
          </w:p>
        </w:tc>
      </w:tr>
      <w:tr w:rsidR="009011BD" w14:paraId="55483141" w14:textId="77777777" w:rsidTr="0FC55C5C">
        <w:trPr>
          <w:trHeight w:val="475"/>
        </w:trPr>
        <w:tc>
          <w:tcPr>
            <w:tcW w:w="13948" w:type="dxa"/>
            <w:gridSpan w:val="5"/>
            <w:shd w:val="clear" w:color="auto" w:fill="D9D9D9" w:themeFill="background2" w:themeFillShade="D9"/>
          </w:tcPr>
          <w:p w14:paraId="47990B02" w14:textId="2E0E2910" w:rsidR="009011BD" w:rsidRPr="00D217F8" w:rsidRDefault="00A71ED0" w:rsidP="00505BCE">
            <w:pPr>
              <w:spacing w:before="100" w:after="100"/>
              <w:jc w:val="center"/>
              <w:rPr>
                <w:rFonts w:ascii="Arial" w:hAnsi="Arial" w:cs="Arial"/>
                <w:b/>
                <w:bCs/>
                <w:sz w:val="20"/>
                <w:szCs w:val="20"/>
              </w:rPr>
            </w:pPr>
            <w:r>
              <w:rPr>
                <w:rFonts w:ascii="Arial" w:hAnsi="Arial" w:cs="Arial"/>
                <w:b/>
                <w:bCs/>
                <w:sz w:val="20"/>
                <w:szCs w:val="20"/>
              </w:rPr>
              <w:t>Initial</w:t>
            </w:r>
            <w:r w:rsidR="00F80034">
              <w:rPr>
                <w:rFonts w:ascii="Arial" w:hAnsi="Arial" w:cs="Arial"/>
                <w:b/>
                <w:bCs/>
                <w:sz w:val="20"/>
                <w:szCs w:val="20"/>
              </w:rPr>
              <w:t xml:space="preserve"> </w:t>
            </w:r>
            <w:r>
              <w:rPr>
                <w:rFonts w:ascii="Arial" w:hAnsi="Arial" w:cs="Arial"/>
                <w:b/>
                <w:bCs/>
                <w:sz w:val="20"/>
                <w:szCs w:val="20"/>
              </w:rPr>
              <w:t>P</w:t>
            </w:r>
            <w:r w:rsidR="0036155B"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36155B">
              <w:rPr>
                <w:rFonts w:ascii="Arial" w:hAnsi="Arial" w:cs="Arial"/>
                <w:b/>
                <w:bCs/>
                <w:sz w:val="20"/>
                <w:szCs w:val="20"/>
              </w:rPr>
              <w:t>ember</w:t>
            </w:r>
            <w:r w:rsidR="009011BD" w:rsidRPr="00D217F8">
              <w:rPr>
                <w:rFonts w:ascii="Arial" w:hAnsi="Arial" w:cs="Arial"/>
                <w:b/>
                <w:bCs/>
                <w:sz w:val="20"/>
                <w:szCs w:val="20"/>
              </w:rPr>
              <w:t xml:space="preserve"> </w:t>
            </w:r>
            <w:r w:rsidR="0036155B">
              <w:rPr>
                <w:rFonts w:ascii="Arial" w:hAnsi="Arial" w:cs="Arial"/>
                <w:b/>
                <w:bCs/>
                <w:sz w:val="20"/>
                <w:szCs w:val="20"/>
              </w:rPr>
              <w:t>20</w:t>
            </w:r>
            <w:r w:rsidR="009011BD" w:rsidRPr="00D217F8">
              <w:rPr>
                <w:rFonts w:ascii="Arial" w:hAnsi="Arial" w:cs="Arial"/>
                <w:b/>
                <w:bCs/>
                <w:sz w:val="20"/>
                <w:szCs w:val="20"/>
              </w:rPr>
              <w:t>22)</w:t>
            </w:r>
          </w:p>
        </w:tc>
      </w:tr>
      <w:tr w:rsidR="009011BD" w14:paraId="1E4D9FAB" w14:textId="77777777" w:rsidTr="0FC55C5C">
        <w:trPr>
          <w:trHeight w:val="475"/>
        </w:trPr>
        <w:tc>
          <w:tcPr>
            <w:tcW w:w="13948" w:type="dxa"/>
            <w:gridSpan w:val="5"/>
          </w:tcPr>
          <w:p w14:paraId="4D96692C" w14:textId="71BCDC09" w:rsidR="009011BD" w:rsidRPr="00D217F8" w:rsidRDefault="00372D14" w:rsidP="00505BCE">
            <w:pPr>
              <w:spacing w:before="100" w:after="100"/>
              <w:rPr>
                <w:rFonts w:ascii="Arial" w:hAnsi="Arial" w:cs="Arial"/>
                <w:sz w:val="20"/>
                <w:szCs w:val="20"/>
              </w:rPr>
            </w:pPr>
            <w:r w:rsidRPr="00372D14">
              <w:rPr>
                <w:rFonts w:ascii="Arial" w:hAnsi="Arial" w:cs="Arial"/>
                <w:sz w:val="20"/>
                <w:szCs w:val="20"/>
              </w:rPr>
              <w:t>FAST has established a taskforce</w:t>
            </w:r>
            <w:r w:rsidR="0036155B">
              <w:rPr>
                <w:rFonts w:ascii="Arial" w:hAnsi="Arial" w:cs="Arial"/>
                <w:sz w:val="20"/>
                <w:szCs w:val="20"/>
              </w:rPr>
              <w:t>,</w:t>
            </w:r>
            <w:r w:rsidRPr="00372D14">
              <w:rPr>
                <w:rFonts w:ascii="Arial" w:hAnsi="Arial" w:cs="Arial"/>
                <w:sz w:val="20"/>
                <w:szCs w:val="20"/>
              </w:rPr>
              <w:t xml:space="preserve"> including Queensland Government agencies and LGA</w:t>
            </w:r>
            <w:r w:rsidR="0036155B">
              <w:rPr>
                <w:rFonts w:ascii="Arial" w:hAnsi="Arial" w:cs="Arial"/>
                <w:sz w:val="20"/>
                <w:szCs w:val="20"/>
              </w:rPr>
              <w:t>s</w:t>
            </w:r>
            <w:r w:rsidRPr="00372D14">
              <w:rPr>
                <w:rFonts w:ascii="Arial" w:hAnsi="Arial" w:cs="Arial"/>
                <w:sz w:val="20"/>
                <w:szCs w:val="20"/>
              </w:rPr>
              <w:t xml:space="preserve"> within the operational area.</w:t>
            </w:r>
          </w:p>
        </w:tc>
      </w:tr>
      <w:tr w:rsidR="009011BD" w14:paraId="63FB8EA3" w14:textId="77777777" w:rsidTr="0FC55C5C">
        <w:trPr>
          <w:trHeight w:val="475"/>
        </w:trPr>
        <w:tc>
          <w:tcPr>
            <w:tcW w:w="13948" w:type="dxa"/>
            <w:gridSpan w:val="5"/>
            <w:shd w:val="clear" w:color="auto" w:fill="D9D9D9" w:themeFill="background2" w:themeFillShade="D9"/>
          </w:tcPr>
          <w:p w14:paraId="22F31F11" w14:textId="2A8ED1F6" w:rsidR="009011BD" w:rsidRPr="00D217F8" w:rsidRDefault="00A71ED0"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36155B">
              <w:rPr>
                <w:rFonts w:ascii="Arial" w:hAnsi="Arial" w:cs="Arial"/>
                <w:b/>
                <w:bCs/>
                <w:sz w:val="20"/>
                <w:szCs w:val="20"/>
              </w:rPr>
              <w:t>ruary</w:t>
            </w:r>
            <w:r w:rsidR="009011BD" w:rsidRPr="00D217F8">
              <w:rPr>
                <w:rFonts w:ascii="Arial" w:hAnsi="Arial" w:cs="Arial"/>
                <w:b/>
                <w:bCs/>
                <w:sz w:val="20"/>
                <w:szCs w:val="20"/>
              </w:rPr>
              <w:t xml:space="preserve"> </w:t>
            </w:r>
            <w:r w:rsidR="0036155B">
              <w:rPr>
                <w:rFonts w:ascii="Arial" w:hAnsi="Arial" w:cs="Arial"/>
                <w:b/>
                <w:bCs/>
                <w:sz w:val="20"/>
                <w:szCs w:val="20"/>
              </w:rPr>
              <w:t>20</w:t>
            </w:r>
            <w:r w:rsidR="009011BD" w:rsidRPr="00D217F8">
              <w:rPr>
                <w:rFonts w:ascii="Arial" w:hAnsi="Arial" w:cs="Arial"/>
                <w:b/>
                <w:bCs/>
                <w:sz w:val="20"/>
                <w:szCs w:val="20"/>
              </w:rPr>
              <w:t>24)</w:t>
            </w:r>
          </w:p>
        </w:tc>
      </w:tr>
      <w:tr w:rsidR="009011BD" w14:paraId="2F5E9B81" w14:textId="77777777" w:rsidTr="0FC55C5C">
        <w:trPr>
          <w:trHeight w:val="475"/>
        </w:trPr>
        <w:tc>
          <w:tcPr>
            <w:tcW w:w="13948" w:type="dxa"/>
            <w:gridSpan w:val="5"/>
          </w:tcPr>
          <w:p w14:paraId="449BFDA6" w14:textId="47EE7808" w:rsidR="00E653E9" w:rsidRPr="00D217F8" w:rsidRDefault="3F3CF06B" w:rsidP="00505BCE">
            <w:pPr>
              <w:spacing w:before="100" w:after="100"/>
              <w:rPr>
                <w:rFonts w:ascii="Arial" w:hAnsi="Arial" w:cs="Arial"/>
                <w:sz w:val="20"/>
                <w:szCs w:val="20"/>
              </w:rPr>
            </w:pPr>
            <w:r w:rsidRPr="13E6D01C">
              <w:rPr>
                <w:rFonts w:ascii="Arial" w:hAnsi="Arial" w:cs="Arial"/>
                <w:sz w:val="20"/>
                <w:szCs w:val="20"/>
              </w:rPr>
              <w:t xml:space="preserve">See </w:t>
            </w:r>
            <w:r w:rsidR="00D43165">
              <w:rPr>
                <w:rFonts w:ascii="Arial" w:hAnsi="Arial" w:cs="Arial"/>
                <w:sz w:val="20"/>
                <w:szCs w:val="20"/>
              </w:rPr>
              <w:t xml:space="preserve">recommendations </w:t>
            </w:r>
            <w:r w:rsidRPr="13E6D01C">
              <w:rPr>
                <w:rFonts w:ascii="Arial" w:hAnsi="Arial" w:cs="Arial"/>
                <w:sz w:val="20"/>
                <w:szCs w:val="20"/>
              </w:rPr>
              <w:t>20</w:t>
            </w:r>
            <w:r w:rsidR="0036155B">
              <w:rPr>
                <w:rFonts w:ascii="Arial" w:hAnsi="Arial" w:cs="Arial"/>
                <w:sz w:val="20"/>
                <w:szCs w:val="20"/>
              </w:rPr>
              <w:t>–</w:t>
            </w:r>
            <w:r w:rsidRPr="13E6D01C">
              <w:rPr>
                <w:rFonts w:ascii="Arial" w:hAnsi="Arial" w:cs="Arial"/>
                <w:sz w:val="20"/>
                <w:szCs w:val="20"/>
              </w:rPr>
              <w:t xml:space="preserve">23 for further detail. FAST </w:t>
            </w:r>
            <w:r w:rsidR="2E9B4FB9" w:rsidRPr="13E6D01C">
              <w:rPr>
                <w:rFonts w:ascii="Arial" w:hAnsi="Arial" w:cs="Arial"/>
                <w:sz w:val="20"/>
                <w:szCs w:val="20"/>
              </w:rPr>
              <w:t>presents regular updates to the Steering Committee and Risk Management Sub-committee.</w:t>
            </w:r>
            <w:r w:rsidR="06EB00E9" w:rsidRPr="13E6D01C">
              <w:rPr>
                <w:rFonts w:ascii="Arial" w:hAnsi="Arial" w:cs="Arial"/>
                <w:sz w:val="20"/>
                <w:szCs w:val="20"/>
              </w:rPr>
              <w:t xml:space="preserve"> Stakeholder self-management data is collected by FAST and progressively integrated into </w:t>
            </w:r>
            <w:r w:rsidR="3B19EC85" w:rsidRPr="13E6D01C">
              <w:rPr>
                <w:rFonts w:ascii="Arial" w:hAnsi="Arial" w:cs="Arial"/>
                <w:sz w:val="20"/>
                <w:szCs w:val="20"/>
              </w:rPr>
              <w:t xml:space="preserve">the existing </w:t>
            </w:r>
            <w:r w:rsidR="0036155B">
              <w:rPr>
                <w:rFonts w:ascii="Arial" w:hAnsi="Arial" w:cs="Arial"/>
                <w:sz w:val="20"/>
                <w:szCs w:val="20"/>
              </w:rPr>
              <w:t xml:space="preserve">program </w:t>
            </w:r>
            <w:r w:rsidR="3B19EC85" w:rsidRPr="13E6D01C">
              <w:rPr>
                <w:rFonts w:ascii="Arial" w:hAnsi="Arial" w:cs="Arial"/>
                <w:sz w:val="20"/>
                <w:szCs w:val="20"/>
              </w:rPr>
              <w:t>data and mapping systems.</w:t>
            </w:r>
          </w:p>
        </w:tc>
      </w:tr>
      <w:tr w:rsidR="005466D5" w14:paraId="68A210E7" w14:textId="77777777" w:rsidTr="0FC55C5C">
        <w:trPr>
          <w:trHeight w:val="475"/>
        </w:trPr>
        <w:tc>
          <w:tcPr>
            <w:tcW w:w="13948" w:type="dxa"/>
            <w:gridSpan w:val="5"/>
            <w:shd w:val="clear" w:color="auto" w:fill="D9D9D9" w:themeFill="background2" w:themeFillShade="D9"/>
          </w:tcPr>
          <w:p w14:paraId="154DE6F5" w14:textId="0485ED9B" w:rsidR="005466D5" w:rsidRPr="13E6D01C" w:rsidRDefault="00A71ED0"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602BFC18" w14:textId="77777777" w:rsidTr="0FC55C5C">
        <w:trPr>
          <w:trHeight w:val="475"/>
        </w:trPr>
        <w:tc>
          <w:tcPr>
            <w:tcW w:w="13948" w:type="dxa"/>
            <w:gridSpan w:val="5"/>
          </w:tcPr>
          <w:p w14:paraId="4BD25C4E" w14:textId="75520479" w:rsidR="005466D5" w:rsidRPr="13E6D01C" w:rsidRDefault="00F80034" w:rsidP="00505BCE">
            <w:pPr>
              <w:spacing w:before="100" w:after="100"/>
              <w:rPr>
                <w:rFonts w:ascii="Arial" w:hAnsi="Arial" w:cs="Arial"/>
                <w:sz w:val="20"/>
                <w:szCs w:val="20"/>
              </w:rPr>
            </w:pPr>
            <w:r w:rsidRPr="00F80034">
              <w:rPr>
                <w:rFonts w:ascii="Arial" w:hAnsi="Arial" w:cs="Arial"/>
                <w:sz w:val="20"/>
                <w:szCs w:val="20"/>
              </w:rPr>
              <w:lastRenderedPageBreak/>
              <w:t>The FAST 2024</w:t>
            </w:r>
            <w:r>
              <w:rPr>
                <w:rFonts w:ascii="Arial" w:hAnsi="Arial" w:cs="Arial"/>
                <w:sz w:val="20"/>
                <w:szCs w:val="20"/>
              </w:rPr>
              <w:t>–</w:t>
            </w:r>
            <w:r w:rsidRPr="00F80034">
              <w:rPr>
                <w:rFonts w:ascii="Arial" w:hAnsi="Arial" w:cs="Arial"/>
                <w:sz w:val="20"/>
                <w:szCs w:val="20"/>
              </w:rPr>
              <w:t>25 work plan was approved by the NFAEP Program Board on the 15 July 2024. The plan includes several sub-projects to incentivise self-management across a broad range of stakeholders and tenures.</w:t>
            </w:r>
          </w:p>
        </w:tc>
      </w:tr>
      <w:tr w:rsidR="00A71ED0" w14:paraId="3AC2F470" w14:textId="77777777" w:rsidTr="0FC55C5C">
        <w:trPr>
          <w:trHeight w:val="475"/>
        </w:trPr>
        <w:tc>
          <w:tcPr>
            <w:tcW w:w="13948" w:type="dxa"/>
            <w:gridSpan w:val="5"/>
            <w:shd w:val="clear" w:color="auto" w:fill="D9D9D9" w:themeFill="background2" w:themeFillShade="D9"/>
          </w:tcPr>
          <w:p w14:paraId="1646F21D" w14:textId="2406C2F4" w:rsidR="00A71ED0" w:rsidRPr="00F80034" w:rsidRDefault="471DEADC" w:rsidP="00A71ED0">
            <w:pPr>
              <w:spacing w:before="100" w:after="100"/>
              <w:jc w:val="center"/>
              <w:rPr>
                <w:rFonts w:ascii="Arial" w:hAnsi="Arial" w:cs="Arial"/>
                <w:sz w:val="20"/>
                <w:szCs w:val="20"/>
              </w:rPr>
            </w:pPr>
            <w:r w:rsidRPr="0FC55C5C">
              <w:rPr>
                <w:rFonts w:ascii="Arial" w:hAnsi="Arial" w:cs="Arial"/>
                <w:b/>
                <w:bCs/>
                <w:sz w:val="20"/>
                <w:szCs w:val="20"/>
              </w:rPr>
              <w:t>Updated Program Response (</w:t>
            </w:r>
            <w:r w:rsidR="4715A5F8" w:rsidRPr="0FC55C5C">
              <w:rPr>
                <w:rFonts w:ascii="Arial" w:hAnsi="Arial" w:cs="Arial"/>
                <w:b/>
                <w:bCs/>
                <w:sz w:val="20"/>
                <w:szCs w:val="20"/>
              </w:rPr>
              <w:t xml:space="preserve">April </w:t>
            </w:r>
            <w:r w:rsidRPr="0FC55C5C">
              <w:rPr>
                <w:rFonts w:ascii="Arial" w:hAnsi="Arial" w:cs="Arial"/>
                <w:b/>
                <w:bCs/>
                <w:sz w:val="20"/>
                <w:szCs w:val="20"/>
              </w:rPr>
              <w:t>2025)</w:t>
            </w:r>
          </w:p>
        </w:tc>
      </w:tr>
      <w:tr w:rsidR="00A71ED0" w14:paraId="6F64CD66" w14:textId="77777777" w:rsidTr="0FC55C5C">
        <w:trPr>
          <w:trHeight w:val="475"/>
        </w:trPr>
        <w:tc>
          <w:tcPr>
            <w:tcW w:w="13948" w:type="dxa"/>
            <w:gridSpan w:val="5"/>
          </w:tcPr>
          <w:p w14:paraId="77FE3C86" w14:textId="1927D899" w:rsidR="00A71ED0" w:rsidRPr="00F80034" w:rsidRDefault="3CE7ED9C" w:rsidP="2606A348">
            <w:pPr>
              <w:spacing w:before="100" w:after="100"/>
              <w:ind w:right="-23"/>
              <w:rPr>
                <w:rFonts w:ascii="Arial" w:hAnsi="Arial" w:cs="Arial"/>
                <w:sz w:val="20"/>
                <w:szCs w:val="20"/>
              </w:rPr>
            </w:pPr>
            <w:r w:rsidRPr="0FC55C5C">
              <w:rPr>
                <w:rFonts w:ascii="Arial" w:hAnsi="Arial" w:cs="Arial"/>
                <w:sz w:val="20"/>
                <w:szCs w:val="20"/>
              </w:rPr>
              <w:t>A FAST 2025</w:t>
            </w:r>
            <w:r w:rsidR="3A59B8FA" w:rsidRPr="24C49D3A">
              <w:rPr>
                <w:rFonts w:ascii="Arial" w:hAnsi="Arial" w:cs="Arial"/>
                <w:sz w:val="20"/>
                <w:szCs w:val="20"/>
              </w:rPr>
              <w:t xml:space="preserve">– </w:t>
            </w:r>
            <w:r w:rsidRPr="0FC55C5C">
              <w:rPr>
                <w:rFonts w:ascii="Arial" w:hAnsi="Arial" w:cs="Arial"/>
                <w:sz w:val="20"/>
                <w:szCs w:val="20"/>
              </w:rPr>
              <w:t xml:space="preserve">26 Work </w:t>
            </w:r>
            <w:r w:rsidR="4E55E4A7" w:rsidRPr="0FC55C5C">
              <w:rPr>
                <w:rFonts w:ascii="Arial" w:hAnsi="Arial" w:cs="Arial"/>
                <w:sz w:val="20"/>
                <w:szCs w:val="20"/>
              </w:rPr>
              <w:t>P</w:t>
            </w:r>
            <w:r w:rsidRPr="0FC55C5C">
              <w:rPr>
                <w:rFonts w:ascii="Arial" w:hAnsi="Arial" w:cs="Arial"/>
                <w:sz w:val="20"/>
                <w:szCs w:val="20"/>
              </w:rPr>
              <w:t>lan is</w:t>
            </w:r>
            <w:r w:rsidR="25E2BBA8" w:rsidRPr="0FC55C5C">
              <w:rPr>
                <w:rFonts w:ascii="Arial" w:hAnsi="Arial" w:cs="Arial"/>
                <w:sz w:val="20"/>
                <w:szCs w:val="20"/>
              </w:rPr>
              <w:t xml:space="preserve"> currently</w:t>
            </w:r>
            <w:r w:rsidRPr="0FC55C5C">
              <w:rPr>
                <w:rFonts w:ascii="Arial" w:hAnsi="Arial" w:cs="Arial"/>
                <w:sz w:val="20"/>
                <w:szCs w:val="20"/>
              </w:rPr>
              <w:t xml:space="preserve"> in development and </w:t>
            </w:r>
            <w:r w:rsidR="59403BF3" w:rsidRPr="0FC55C5C">
              <w:rPr>
                <w:rFonts w:ascii="Arial" w:hAnsi="Arial" w:cs="Arial"/>
                <w:sz w:val="20"/>
                <w:szCs w:val="20"/>
              </w:rPr>
              <w:t xml:space="preserve">a </w:t>
            </w:r>
            <w:r w:rsidRPr="0FC55C5C">
              <w:rPr>
                <w:rFonts w:ascii="Arial" w:hAnsi="Arial" w:cs="Arial"/>
                <w:sz w:val="20"/>
                <w:szCs w:val="20"/>
              </w:rPr>
              <w:t>FAST 2024</w:t>
            </w:r>
            <w:r w:rsidR="6723F569" w:rsidRPr="774B0AFE">
              <w:rPr>
                <w:rFonts w:ascii="Arial" w:hAnsi="Arial" w:cs="Arial"/>
                <w:sz w:val="20"/>
                <w:szCs w:val="20"/>
              </w:rPr>
              <w:t xml:space="preserve">– </w:t>
            </w:r>
            <w:r w:rsidRPr="0FC55C5C">
              <w:rPr>
                <w:rFonts w:ascii="Arial" w:hAnsi="Arial" w:cs="Arial"/>
                <w:sz w:val="20"/>
                <w:szCs w:val="20"/>
              </w:rPr>
              <w:t xml:space="preserve">25 </w:t>
            </w:r>
            <w:r w:rsidR="724D5F1A" w:rsidRPr="0FC55C5C">
              <w:rPr>
                <w:rFonts w:ascii="Arial" w:hAnsi="Arial" w:cs="Arial"/>
                <w:sz w:val="20"/>
                <w:szCs w:val="20"/>
              </w:rPr>
              <w:t xml:space="preserve">Annual Report will be </w:t>
            </w:r>
            <w:r w:rsidR="4D3C09A4" w:rsidRPr="0FC55C5C">
              <w:rPr>
                <w:rFonts w:ascii="Arial" w:hAnsi="Arial" w:cs="Arial"/>
                <w:sz w:val="20"/>
                <w:szCs w:val="20"/>
              </w:rPr>
              <w:t>finalised after the end of the financial year.</w:t>
            </w:r>
            <w:r w:rsidR="724D5F1A" w:rsidRPr="0FC55C5C">
              <w:rPr>
                <w:rFonts w:ascii="Arial" w:hAnsi="Arial" w:cs="Arial"/>
                <w:sz w:val="20"/>
                <w:szCs w:val="20"/>
              </w:rPr>
              <w:t xml:space="preserve"> </w:t>
            </w:r>
          </w:p>
        </w:tc>
      </w:tr>
    </w:tbl>
    <w:p w14:paraId="10100752" w14:textId="2BF35732" w:rsidR="00DB6070" w:rsidRDefault="00DB6070" w:rsidP="00505BCE">
      <w:pPr>
        <w:spacing w:before="100" w:after="100" w:line="240" w:lineRule="auto"/>
      </w:pPr>
    </w:p>
    <w:p w14:paraId="46AE68B2" w14:textId="33AD6834" w:rsidR="009011BD" w:rsidRPr="00D44C43" w:rsidRDefault="009011BD" w:rsidP="00181DE7">
      <w:pPr>
        <w:spacing w:before="100" w:after="100" w:line="240" w:lineRule="auto"/>
      </w:pPr>
    </w:p>
    <w:tbl>
      <w:tblPr>
        <w:tblStyle w:val="TableGrid"/>
        <w:tblW w:w="0" w:type="auto"/>
        <w:tblLook w:val="04A0" w:firstRow="1" w:lastRow="0" w:firstColumn="1" w:lastColumn="0" w:noHBand="0" w:noVBand="1"/>
      </w:tblPr>
      <w:tblGrid>
        <w:gridCol w:w="2091"/>
        <w:gridCol w:w="2157"/>
        <w:gridCol w:w="2551"/>
        <w:gridCol w:w="4395"/>
        <w:gridCol w:w="2754"/>
      </w:tblGrid>
      <w:tr w:rsidR="009011BD" w14:paraId="5D3CA0B6" w14:textId="77777777" w:rsidTr="0FC55C5C">
        <w:tc>
          <w:tcPr>
            <w:tcW w:w="2091" w:type="dxa"/>
            <w:shd w:val="clear" w:color="auto" w:fill="D9D9D9" w:themeFill="background2" w:themeFillShade="D9"/>
          </w:tcPr>
          <w:p w14:paraId="51F57D40"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2" w:themeFillShade="D9"/>
          </w:tcPr>
          <w:p w14:paraId="51D2DD63" w14:textId="786F4450"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A71ED0">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2183F057" w14:textId="05CF5927" w:rsidR="009011BD" w:rsidRPr="00430FEA" w:rsidRDefault="3F8D8C85" w:rsidP="41F0C787">
            <w:pPr>
              <w:spacing w:before="100" w:after="100"/>
              <w:rPr>
                <w:rFonts w:ascii="Arial" w:hAnsi="Arial" w:cs="Arial"/>
                <w:b/>
                <w:sz w:val="20"/>
                <w:szCs w:val="20"/>
              </w:rPr>
            </w:pPr>
            <w:r w:rsidRPr="00430FEA">
              <w:rPr>
                <w:rFonts w:ascii="Arial" w:hAnsi="Arial" w:cs="Arial"/>
                <w:b/>
                <w:sz w:val="20"/>
                <w:szCs w:val="20"/>
              </w:rPr>
              <w:t>Status (</w:t>
            </w:r>
            <w:r w:rsidR="00A63E7F" w:rsidRPr="00430FEA">
              <w:rPr>
                <w:rFonts w:ascii="Arial" w:hAnsi="Arial" w:cs="Arial"/>
                <w:b/>
                <w:sz w:val="20"/>
                <w:szCs w:val="20"/>
              </w:rPr>
              <w:t xml:space="preserve">April </w:t>
            </w:r>
            <w:r w:rsidRPr="00430FEA">
              <w:rPr>
                <w:rFonts w:ascii="Arial" w:hAnsi="Arial" w:cs="Arial"/>
                <w:b/>
                <w:sz w:val="20"/>
                <w:szCs w:val="20"/>
              </w:rPr>
              <w:t>2025)</w:t>
            </w:r>
          </w:p>
        </w:tc>
        <w:tc>
          <w:tcPr>
            <w:tcW w:w="4395" w:type="dxa"/>
            <w:shd w:val="clear" w:color="auto" w:fill="D9D9D9" w:themeFill="background2" w:themeFillShade="D9"/>
          </w:tcPr>
          <w:p w14:paraId="5DA7F71F"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0FC03EF9"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3FEA2FBE" w14:textId="77777777" w:rsidTr="0FC55C5C">
        <w:tc>
          <w:tcPr>
            <w:tcW w:w="2091" w:type="dxa"/>
          </w:tcPr>
          <w:p w14:paraId="79EE402E" w14:textId="35B71BA8" w:rsidR="009011BD" w:rsidRPr="00D217F8" w:rsidRDefault="009011BD" w:rsidP="00505BCE">
            <w:pPr>
              <w:spacing w:before="100" w:after="100"/>
              <w:rPr>
                <w:rFonts w:ascii="Arial" w:hAnsi="Arial" w:cs="Arial"/>
                <w:sz w:val="20"/>
                <w:szCs w:val="20"/>
              </w:rPr>
            </w:pPr>
            <w:r>
              <w:rPr>
                <w:rFonts w:ascii="Arial" w:hAnsi="Arial" w:cs="Arial"/>
                <w:sz w:val="20"/>
                <w:szCs w:val="20"/>
              </w:rPr>
              <w:t>20</w:t>
            </w:r>
          </w:p>
        </w:tc>
        <w:tc>
          <w:tcPr>
            <w:tcW w:w="2157" w:type="dxa"/>
            <w:shd w:val="clear" w:color="auto" w:fill="C6E7F0" w:themeFill="accent6" w:themeFillTint="33"/>
          </w:tcPr>
          <w:p w14:paraId="44210B4A" w14:textId="248A884F" w:rsidR="009011BD" w:rsidRPr="003140BB" w:rsidRDefault="007E5CB4" w:rsidP="00505BCE">
            <w:pPr>
              <w:spacing w:before="100" w:after="100"/>
              <w:rPr>
                <w:rFonts w:ascii="Arial" w:hAnsi="Arial" w:cs="Arial"/>
                <w:sz w:val="20"/>
                <w:szCs w:val="20"/>
              </w:rPr>
            </w:pPr>
            <w:r w:rsidRPr="007E5CB4">
              <w:rPr>
                <w:rFonts w:ascii="Arial" w:hAnsi="Arial" w:cs="Arial"/>
                <w:sz w:val="20"/>
                <w:szCs w:val="20"/>
              </w:rPr>
              <w:t>Adopted</w:t>
            </w:r>
          </w:p>
        </w:tc>
        <w:tc>
          <w:tcPr>
            <w:tcW w:w="2551" w:type="dxa"/>
            <w:shd w:val="clear" w:color="auto" w:fill="00B050"/>
          </w:tcPr>
          <w:p w14:paraId="42BAE2FC" w14:textId="05C1D4C8" w:rsidR="009011BD" w:rsidRPr="00430FEA" w:rsidRDefault="3BA40FD7" w:rsidP="41F0C787">
            <w:pPr>
              <w:spacing w:before="100" w:after="100"/>
              <w:rPr>
                <w:rFonts w:ascii="Arial" w:hAnsi="Arial" w:cs="Arial"/>
                <w:sz w:val="20"/>
                <w:szCs w:val="20"/>
              </w:rPr>
            </w:pPr>
            <w:r w:rsidRPr="00430FEA">
              <w:rPr>
                <w:rFonts w:ascii="Arial" w:hAnsi="Arial" w:cs="Arial"/>
                <w:sz w:val="20"/>
                <w:szCs w:val="20"/>
              </w:rPr>
              <w:t xml:space="preserve">In </w:t>
            </w:r>
            <w:r w:rsidR="4E6ED436" w:rsidRPr="00430FEA">
              <w:rPr>
                <w:rFonts w:ascii="Arial" w:hAnsi="Arial" w:cs="Arial"/>
                <w:sz w:val="20"/>
                <w:szCs w:val="20"/>
              </w:rPr>
              <w:t>p</w:t>
            </w:r>
            <w:r w:rsidRPr="00430FEA">
              <w:rPr>
                <w:rFonts w:ascii="Arial" w:hAnsi="Arial" w:cs="Arial"/>
                <w:sz w:val="20"/>
                <w:szCs w:val="20"/>
              </w:rPr>
              <w:t>rogress</w:t>
            </w:r>
          </w:p>
        </w:tc>
        <w:tc>
          <w:tcPr>
            <w:tcW w:w="4395" w:type="dxa"/>
          </w:tcPr>
          <w:p w14:paraId="29AFD6E2" w14:textId="77777777" w:rsidR="00770DD4" w:rsidRPr="00770DD4" w:rsidRDefault="00770DD4" w:rsidP="00505BCE">
            <w:pPr>
              <w:spacing w:before="100" w:after="100"/>
              <w:rPr>
                <w:rFonts w:ascii="Arial" w:hAnsi="Arial" w:cs="Arial"/>
                <w:sz w:val="20"/>
                <w:szCs w:val="20"/>
              </w:rPr>
            </w:pPr>
            <w:r w:rsidRPr="00770DD4">
              <w:rPr>
                <w:rFonts w:ascii="Arial" w:hAnsi="Arial" w:cs="Arial"/>
                <w:sz w:val="20"/>
                <w:szCs w:val="20"/>
              </w:rPr>
              <w:t>FAST:</w:t>
            </w:r>
          </w:p>
          <w:p w14:paraId="59D367B4" w14:textId="77777777" w:rsidR="00770DD4" w:rsidRPr="00DB6070" w:rsidRDefault="00770DD4"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DB6070">
              <w:rPr>
                <w:rFonts w:ascii="Arial" w:hAnsi="Arial" w:cs="Arial"/>
                <w:spacing w:val="-1"/>
                <w:sz w:val="20"/>
                <w:szCs w:val="20"/>
              </w:rPr>
              <w:t>community suppression program</w:t>
            </w:r>
          </w:p>
          <w:p w14:paraId="16A2B3DE" w14:textId="1E3E48CC" w:rsidR="009011BD" w:rsidRPr="00770DD4" w:rsidRDefault="00770DD4" w:rsidP="00505BCE">
            <w:pPr>
              <w:pStyle w:val="NormalWeb"/>
              <w:numPr>
                <w:ilvl w:val="0"/>
                <w:numId w:val="25"/>
              </w:numPr>
              <w:shd w:val="clear" w:color="auto" w:fill="FFFFFF"/>
              <w:spacing w:beforeAutospacing="0" w:afterAutospacing="0"/>
              <w:ind w:left="450" w:hanging="283"/>
              <w:rPr>
                <w:rFonts w:ascii="Arial" w:hAnsi="Arial" w:cs="Arial"/>
                <w:sz w:val="20"/>
                <w:szCs w:val="20"/>
              </w:rPr>
            </w:pPr>
            <w:r w:rsidRPr="00DB6070">
              <w:rPr>
                <w:rFonts w:ascii="Arial" w:hAnsi="Arial" w:cs="Arial"/>
                <w:spacing w:val="-1"/>
                <w:sz w:val="20"/>
                <w:szCs w:val="20"/>
              </w:rPr>
              <w:t>self-management agreements</w:t>
            </w:r>
          </w:p>
        </w:tc>
        <w:tc>
          <w:tcPr>
            <w:tcW w:w="2754" w:type="dxa"/>
          </w:tcPr>
          <w:p w14:paraId="7ADB08B6" w14:textId="17E94432" w:rsidR="009011BD" w:rsidRPr="00AA13DA" w:rsidRDefault="00A451E9" w:rsidP="00505BCE">
            <w:pPr>
              <w:spacing w:before="100" w:after="100"/>
              <w:rPr>
                <w:rFonts w:ascii="Arial" w:hAnsi="Arial" w:cs="Arial"/>
                <w:sz w:val="20"/>
                <w:szCs w:val="20"/>
              </w:rPr>
            </w:pPr>
            <w:r w:rsidRPr="00A451E9">
              <w:rPr>
                <w:rFonts w:ascii="Arial" w:hAnsi="Arial" w:cs="Arial"/>
                <w:sz w:val="20"/>
                <w:szCs w:val="20"/>
              </w:rPr>
              <w:t>Director</w:t>
            </w:r>
            <w:r w:rsidR="00080BD1">
              <w:rPr>
                <w:rFonts w:ascii="Arial" w:hAnsi="Arial" w:cs="Arial"/>
                <w:sz w:val="20"/>
                <w:szCs w:val="20"/>
              </w:rPr>
              <w:t>,</w:t>
            </w:r>
            <w:r w:rsidRPr="00A451E9">
              <w:rPr>
                <w:rFonts w:ascii="Arial" w:hAnsi="Arial" w:cs="Arial"/>
                <w:sz w:val="20"/>
                <w:szCs w:val="20"/>
              </w:rPr>
              <w:t xml:space="preserve"> FAST</w:t>
            </w:r>
          </w:p>
        </w:tc>
      </w:tr>
      <w:tr w:rsidR="009011BD" w14:paraId="415310EC" w14:textId="77777777" w:rsidTr="0FC55C5C">
        <w:trPr>
          <w:trHeight w:val="475"/>
        </w:trPr>
        <w:tc>
          <w:tcPr>
            <w:tcW w:w="13948" w:type="dxa"/>
            <w:gridSpan w:val="5"/>
            <w:shd w:val="clear" w:color="auto" w:fill="D9D9D9" w:themeFill="background2" w:themeFillShade="D9"/>
          </w:tcPr>
          <w:p w14:paraId="16366F28" w14:textId="30C56F38"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A71ED0">
              <w:rPr>
                <w:rFonts w:ascii="Arial" w:hAnsi="Arial" w:cs="Arial"/>
                <w:b/>
                <w:bCs/>
                <w:sz w:val="20"/>
                <w:szCs w:val="20"/>
              </w:rPr>
              <w:t>R</w:t>
            </w:r>
            <w:r w:rsidR="0036155B" w:rsidRPr="00D217F8">
              <w:rPr>
                <w:rFonts w:ascii="Arial" w:hAnsi="Arial" w:cs="Arial"/>
                <w:b/>
                <w:bCs/>
                <w:sz w:val="20"/>
                <w:szCs w:val="20"/>
              </w:rPr>
              <w:t xml:space="preserve">eview </w:t>
            </w:r>
            <w:r w:rsidR="00A71ED0">
              <w:rPr>
                <w:rFonts w:ascii="Arial" w:hAnsi="Arial" w:cs="Arial"/>
                <w:b/>
                <w:bCs/>
                <w:sz w:val="20"/>
                <w:szCs w:val="20"/>
              </w:rPr>
              <w:t>R</w:t>
            </w:r>
            <w:r w:rsidRPr="00D217F8">
              <w:rPr>
                <w:rFonts w:ascii="Arial" w:hAnsi="Arial" w:cs="Arial"/>
                <w:b/>
                <w:bCs/>
                <w:sz w:val="20"/>
                <w:szCs w:val="20"/>
              </w:rPr>
              <w:t>ecommendation</w:t>
            </w:r>
          </w:p>
        </w:tc>
      </w:tr>
      <w:tr w:rsidR="009011BD" w14:paraId="2EEFBA10" w14:textId="77777777" w:rsidTr="0FC55C5C">
        <w:trPr>
          <w:trHeight w:val="475"/>
        </w:trPr>
        <w:tc>
          <w:tcPr>
            <w:tcW w:w="13948" w:type="dxa"/>
            <w:gridSpan w:val="5"/>
          </w:tcPr>
          <w:p w14:paraId="2ABCFAD6" w14:textId="18818FD7" w:rsidR="00E653E9" w:rsidRPr="00D217F8" w:rsidRDefault="00A54DA2" w:rsidP="00505BCE">
            <w:pPr>
              <w:pStyle w:val="NormalWeb"/>
              <w:shd w:val="clear" w:color="auto" w:fill="FFFFFF"/>
              <w:spacing w:beforeAutospacing="0" w:afterAutospacing="0"/>
              <w:ind w:left="23"/>
              <w:rPr>
                <w:rFonts w:ascii="Arial" w:hAnsi="Arial" w:cs="Arial"/>
                <w:spacing w:val="-1"/>
                <w:sz w:val="20"/>
                <w:szCs w:val="20"/>
              </w:rPr>
            </w:pPr>
            <w:r w:rsidRPr="00A54DA2">
              <w:rPr>
                <w:rFonts w:ascii="Arial" w:hAnsi="Arial" w:cs="Arial"/>
                <w:spacing w:val="-1"/>
                <w:sz w:val="20"/>
                <w:szCs w:val="20"/>
              </w:rPr>
              <w:t>The Program work with councils to develop and extend area-wide RIFA suppression and eradication programs as soon as possible, starting in suburbs with significant RIFA infestations and moving to all LGA’s with any land in or adjacent to the extended Biosecurity Zone.</w:t>
            </w:r>
          </w:p>
        </w:tc>
      </w:tr>
      <w:tr w:rsidR="009011BD" w14:paraId="4B44F700" w14:textId="77777777" w:rsidTr="0FC55C5C">
        <w:trPr>
          <w:trHeight w:val="475"/>
        </w:trPr>
        <w:tc>
          <w:tcPr>
            <w:tcW w:w="13948" w:type="dxa"/>
            <w:gridSpan w:val="5"/>
            <w:shd w:val="clear" w:color="auto" w:fill="D9D9D9" w:themeFill="background2" w:themeFillShade="D9"/>
          </w:tcPr>
          <w:p w14:paraId="3DC1B4E1" w14:textId="7DC8D45C" w:rsidR="009011BD" w:rsidRPr="00D217F8" w:rsidRDefault="00A71ED0" w:rsidP="00505BCE">
            <w:pPr>
              <w:spacing w:before="100" w:after="100"/>
              <w:jc w:val="center"/>
              <w:rPr>
                <w:rFonts w:ascii="Arial" w:hAnsi="Arial" w:cs="Arial"/>
                <w:b/>
                <w:bCs/>
                <w:sz w:val="20"/>
                <w:szCs w:val="20"/>
              </w:rPr>
            </w:pPr>
            <w:r>
              <w:rPr>
                <w:rFonts w:ascii="Arial" w:hAnsi="Arial" w:cs="Arial"/>
                <w:b/>
                <w:bCs/>
                <w:sz w:val="20"/>
                <w:szCs w:val="20"/>
              </w:rPr>
              <w:t>Initial</w:t>
            </w:r>
            <w:r w:rsidR="007944D2">
              <w:rPr>
                <w:rFonts w:ascii="Arial" w:hAnsi="Arial" w:cs="Arial"/>
                <w:b/>
                <w:bCs/>
                <w:sz w:val="20"/>
                <w:szCs w:val="20"/>
              </w:rPr>
              <w:t xml:space="preserve"> </w:t>
            </w:r>
            <w:r>
              <w:rPr>
                <w:rFonts w:ascii="Arial" w:hAnsi="Arial" w:cs="Arial"/>
                <w:b/>
                <w:bCs/>
                <w:sz w:val="20"/>
                <w:szCs w:val="20"/>
              </w:rPr>
              <w:t>P</w:t>
            </w:r>
            <w:r w:rsidR="0036155B"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36155B">
              <w:rPr>
                <w:rFonts w:ascii="Arial" w:hAnsi="Arial" w:cs="Arial"/>
                <w:b/>
                <w:bCs/>
                <w:sz w:val="20"/>
                <w:szCs w:val="20"/>
              </w:rPr>
              <w:t>ember</w:t>
            </w:r>
            <w:r w:rsidR="009011BD" w:rsidRPr="00D217F8">
              <w:rPr>
                <w:rFonts w:ascii="Arial" w:hAnsi="Arial" w:cs="Arial"/>
                <w:b/>
                <w:bCs/>
                <w:sz w:val="20"/>
                <w:szCs w:val="20"/>
              </w:rPr>
              <w:t xml:space="preserve"> </w:t>
            </w:r>
            <w:r w:rsidR="0036155B">
              <w:rPr>
                <w:rFonts w:ascii="Arial" w:hAnsi="Arial" w:cs="Arial"/>
                <w:b/>
                <w:bCs/>
                <w:sz w:val="20"/>
                <w:szCs w:val="20"/>
              </w:rPr>
              <w:t>20</w:t>
            </w:r>
            <w:r w:rsidR="009011BD" w:rsidRPr="00D217F8">
              <w:rPr>
                <w:rFonts w:ascii="Arial" w:hAnsi="Arial" w:cs="Arial"/>
                <w:b/>
                <w:bCs/>
                <w:sz w:val="20"/>
                <w:szCs w:val="20"/>
              </w:rPr>
              <w:t>22)</w:t>
            </w:r>
          </w:p>
        </w:tc>
      </w:tr>
      <w:tr w:rsidR="009011BD" w14:paraId="24ED7E00" w14:textId="77777777" w:rsidTr="0FC55C5C">
        <w:trPr>
          <w:trHeight w:val="475"/>
        </w:trPr>
        <w:tc>
          <w:tcPr>
            <w:tcW w:w="13948" w:type="dxa"/>
            <w:gridSpan w:val="5"/>
          </w:tcPr>
          <w:p w14:paraId="59312084" w14:textId="77777777" w:rsidR="00660646" w:rsidRPr="00660646" w:rsidRDefault="00660646" w:rsidP="00505BCE">
            <w:pPr>
              <w:spacing w:before="100" w:after="100"/>
              <w:rPr>
                <w:rFonts w:ascii="Arial" w:hAnsi="Arial" w:cs="Arial"/>
                <w:sz w:val="20"/>
                <w:szCs w:val="20"/>
              </w:rPr>
            </w:pPr>
            <w:r w:rsidRPr="00660646">
              <w:rPr>
                <w:rFonts w:ascii="Arial" w:hAnsi="Arial" w:cs="Arial"/>
                <w:sz w:val="20"/>
                <w:szCs w:val="20"/>
              </w:rPr>
              <w:t xml:space="preserve">FAST is </w:t>
            </w:r>
          </w:p>
          <w:p w14:paraId="4CB94876" w14:textId="1278A14B" w:rsidR="00660646" w:rsidRPr="00DB6070" w:rsidRDefault="007222C7"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Pr>
                <w:rFonts w:ascii="Arial" w:hAnsi="Arial" w:cs="Arial"/>
                <w:spacing w:val="-1"/>
                <w:sz w:val="20"/>
                <w:szCs w:val="20"/>
              </w:rPr>
              <w:t>e</w:t>
            </w:r>
            <w:r w:rsidR="00660646" w:rsidRPr="00DB6070">
              <w:rPr>
                <w:rFonts w:ascii="Arial" w:hAnsi="Arial" w:cs="Arial"/>
                <w:spacing w:val="-1"/>
                <w:sz w:val="20"/>
                <w:szCs w:val="20"/>
              </w:rPr>
              <w:t>stablishing community suppression programs in heavily infested residential areas to empower the community to share responsibility for fire ant management and treat their own properties</w:t>
            </w:r>
          </w:p>
          <w:p w14:paraId="2FC49DFB" w14:textId="2729AED5" w:rsidR="00E653E9" w:rsidRPr="00DB6070" w:rsidRDefault="007222C7" w:rsidP="00505BCE">
            <w:pPr>
              <w:pStyle w:val="NormalWeb"/>
              <w:numPr>
                <w:ilvl w:val="0"/>
                <w:numId w:val="25"/>
              </w:numPr>
              <w:shd w:val="clear" w:color="auto" w:fill="FFFFFF"/>
              <w:spacing w:beforeAutospacing="0" w:afterAutospacing="0"/>
              <w:ind w:left="450" w:hanging="283"/>
              <w:rPr>
                <w:rFonts w:ascii="Arial" w:hAnsi="Arial" w:cs="Arial"/>
                <w:sz w:val="20"/>
                <w:szCs w:val="20"/>
              </w:rPr>
            </w:pPr>
            <w:r>
              <w:rPr>
                <w:rFonts w:ascii="Arial" w:hAnsi="Arial" w:cs="Arial"/>
                <w:spacing w:val="-1"/>
                <w:sz w:val="20"/>
                <w:szCs w:val="20"/>
              </w:rPr>
              <w:t>e</w:t>
            </w:r>
            <w:r w:rsidR="00660646" w:rsidRPr="00DB6070">
              <w:rPr>
                <w:rFonts w:ascii="Arial" w:hAnsi="Arial" w:cs="Arial"/>
                <w:spacing w:val="-1"/>
                <w:sz w:val="20"/>
                <w:szCs w:val="20"/>
              </w:rPr>
              <w:t>stablish</w:t>
            </w:r>
            <w:r>
              <w:rPr>
                <w:rFonts w:ascii="Arial" w:hAnsi="Arial" w:cs="Arial"/>
                <w:spacing w:val="-1"/>
                <w:sz w:val="20"/>
                <w:szCs w:val="20"/>
              </w:rPr>
              <w:t>ing</w:t>
            </w:r>
            <w:r w:rsidR="00660646" w:rsidRPr="00DB6070">
              <w:rPr>
                <w:rFonts w:ascii="Arial" w:hAnsi="Arial" w:cs="Arial"/>
                <w:spacing w:val="-1"/>
                <w:sz w:val="20"/>
                <w:szCs w:val="20"/>
              </w:rPr>
              <w:t xml:space="preserve"> collaborative self-management agreements with key large landholders</w:t>
            </w:r>
            <w:r>
              <w:rPr>
                <w:rFonts w:ascii="Arial" w:hAnsi="Arial" w:cs="Arial"/>
                <w:spacing w:val="-1"/>
                <w:sz w:val="20"/>
                <w:szCs w:val="20"/>
              </w:rPr>
              <w:t>,</w:t>
            </w:r>
            <w:r w:rsidR="00660646" w:rsidRPr="00DB6070">
              <w:rPr>
                <w:rFonts w:ascii="Arial" w:hAnsi="Arial" w:cs="Arial"/>
                <w:spacing w:val="-1"/>
                <w:sz w:val="20"/>
                <w:szCs w:val="20"/>
              </w:rPr>
              <w:t xml:space="preserve"> including all levels of government</w:t>
            </w:r>
            <w:r>
              <w:rPr>
                <w:rFonts w:ascii="Arial" w:hAnsi="Arial" w:cs="Arial"/>
                <w:spacing w:val="-1"/>
                <w:sz w:val="20"/>
                <w:szCs w:val="20"/>
              </w:rPr>
              <w:t xml:space="preserve"> and</w:t>
            </w:r>
            <w:r w:rsidR="00660646" w:rsidRPr="00DB6070">
              <w:rPr>
                <w:rFonts w:ascii="Arial" w:hAnsi="Arial" w:cs="Arial"/>
                <w:spacing w:val="-1"/>
                <w:sz w:val="20"/>
                <w:szCs w:val="20"/>
              </w:rPr>
              <w:t xml:space="preserve"> private entities. The</w:t>
            </w:r>
            <w:r>
              <w:rPr>
                <w:rFonts w:ascii="Arial" w:hAnsi="Arial" w:cs="Arial"/>
                <w:spacing w:val="-1"/>
                <w:sz w:val="20"/>
                <w:szCs w:val="20"/>
              </w:rPr>
              <w:t>se</w:t>
            </w:r>
            <w:r w:rsidR="00660646" w:rsidRPr="00DB6070">
              <w:rPr>
                <w:rFonts w:ascii="Arial" w:hAnsi="Arial" w:cs="Arial"/>
                <w:spacing w:val="-1"/>
                <w:sz w:val="20"/>
                <w:szCs w:val="20"/>
              </w:rPr>
              <w:t xml:space="preserve"> collaborative agreements aim to reflect the shared values of fire ant self-management</w:t>
            </w:r>
            <w:r>
              <w:rPr>
                <w:rFonts w:ascii="Arial" w:hAnsi="Arial" w:cs="Arial"/>
                <w:spacing w:val="-1"/>
                <w:sz w:val="20"/>
                <w:szCs w:val="20"/>
              </w:rPr>
              <w:t>,</w:t>
            </w:r>
            <w:r w:rsidR="00660646" w:rsidRPr="00DB6070">
              <w:rPr>
                <w:rFonts w:ascii="Arial" w:hAnsi="Arial" w:cs="Arial"/>
                <w:spacing w:val="-1"/>
                <w:sz w:val="20"/>
                <w:szCs w:val="20"/>
              </w:rPr>
              <w:t xml:space="preserve"> including surveillance, suppression, human safety</w:t>
            </w:r>
            <w:r>
              <w:rPr>
                <w:rFonts w:ascii="Arial" w:hAnsi="Arial" w:cs="Arial"/>
                <w:spacing w:val="-1"/>
                <w:sz w:val="20"/>
                <w:szCs w:val="20"/>
              </w:rPr>
              <w:t>,</w:t>
            </w:r>
            <w:r w:rsidR="00660646" w:rsidRPr="00DB6070">
              <w:rPr>
                <w:rFonts w:ascii="Arial" w:hAnsi="Arial" w:cs="Arial"/>
                <w:spacing w:val="-1"/>
                <w:sz w:val="20"/>
                <w:szCs w:val="20"/>
              </w:rPr>
              <w:t xml:space="preserve"> and ultimately eradication</w:t>
            </w:r>
          </w:p>
        </w:tc>
      </w:tr>
      <w:tr w:rsidR="009011BD" w14:paraId="2CDF548A" w14:textId="77777777" w:rsidTr="0FC55C5C">
        <w:trPr>
          <w:trHeight w:val="475"/>
        </w:trPr>
        <w:tc>
          <w:tcPr>
            <w:tcW w:w="13948" w:type="dxa"/>
            <w:gridSpan w:val="5"/>
            <w:shd w:val="clear" w:color="auto" w:fill="D9D9D9" w:themeFill="background2" w:themeFillShade="D9"/>
          </w:tcPr>
          <w:p w14:paraId="46079B58" w14:textId="6BC75158" w:rsidR="009011BD" w:rsidRPr="00D217F8" w:rsidRDefault="00A71ED0" w:rsidP="00505BCE">
            <w:pPr>
              <w:spacing w:before="100" w:after="100"/>
              <w:jc w:val="center"/>
              <w:rPr>
                <w:rFonts w:ascii="Arial" w:hAnsi="Arial" w:cs="Arial"/>
                <w:b/>
                <w:bCs/>
                <w:sz w:val="20"/>
                <w:szCs w:val="20"/>
              </w:rPr>
            </w:pPr>
            <w:r>
              <w:rPr>
                <w:rFonts w:ascii="Arial" w:hAnsi="Arial" w:cs="Arial"/>
                <w:b/>
                <w:bCs/>
                <w:sz w:val="20"/>
                <w:szCs w:val="20"/>
              </w:rPr>
              <w:t>Earlier</w:t>
            </w:r>
            <w:r w:rsidR="007944D2" w:rsidRPr="00D217F8">
              <w:rPr>
                <w:rFonts w:ascii="Arial" w:hAnsi="Arial" w:cs="Arial"/>
                <w:b/>
                <w:bCs/>
                <w:sz w:val="20"/>
                <w:szCs w:val="20"/>
              </w:rPr>
              <w:t xml:space="preserve"> </w:t>
            </w:r>
            <w:r>
              <w:rPr>
                <w:rFonts w:ascii="Arial" w:hAnsi="Arial" w:cs="Arial"/>
                <w:b/>
                <w:bCs/>
                <w:sz w:val="20"/>
                <w:szCs w:val="20"/>
              </w:rPr>
              <w:t>P</w:t>
            </w:r>
            <w:r w:rsidR="0036155B"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36155B">
              <w:rPr>
                <w:rFonts w:ascii="Arial" w:hAnsi="Arial" w:cs="Arial"/>
                <w:b/>
                <w:bCs/>
                <w:sz w:val="20"/>
                <w:szCs w:val="20"/>
              </w:rPr>
              <w:t>ruary</w:t>
            </w:r>
            <w:r w:rsidR="009011BD" w:rsidRPr="00D217F8">
              <w:rPr>
                <w:rFonts w:ascii="Arial" w:hAnsi="Arial" w:cs="Arial"/>
                <w:b/>
                <w:bCs/>
                <w:sz w:val="20"/>
                <w:szCs w:val="20"/>
              </w:rPr>
              <w:t xml:space="preserve"> </w:t>
            </w:r>
            <w:r w:rsidR="0036155B">
              <w:rPr>
                <w:rFonts w:ascii="Arial" w:hAnsi="Arial" w:cs="Arial"/>
                <w:b/>
                <w:bCs/>
                <w:sz w:val="20"/>
                <w:szCs w:val="20"/>
              </w:rPr>
              <w:t>20</w:t>
            </w:r>
            <w:r w:rsidR="009011BD" w:rsidRPr="00D217F8">
              <w:rPr>
                <w:rFonts w:ascii="Arial" w:hAnsi="Arial" w:cs="Arial"/>
                <w:b/>
                <w:bCs/>
                <w:sz w:val="20"/>
                <w:szCs w:val="20"/>
              </w:rPr>
              <w:t>24)</w:t>
            </w:r>
          </w:p>
        </w:tc>
      </w:tr>
      <w:tr w:rsidR="009011BD" w14:paraId="358586A2" w14:textId="77777777" w:rsidTr="0FC55C5C">
        <w:trPr>
          <w:trHeight w:val="475"/>
        </w:trPr>
        <w:tc>
          <w:tcPr>
            <w:tcW w:w="13948" w:type="dxa"/>
            <w:gridSpan w:val="5"/>
          </w:tcPr>
          <w:p w14:paraId="0EBAF63F" w14:textId="52EECA43" w:rsidR="00E653E9" w:rsidRPr="00D217F8" w:rsidRDefault="7DA375F2" w:rsidP="00505BCE">
            <w:pPr>
              <w:spacing w:before="100" w:after="100"/>
              <w:rPr>
                <w:rFonts w:ascii="Arial" w:hAnsi="Arial" w:cs="Arial"/>
                <w:sz w:val="20"/>
                <w:szCs w:val="20"/>
              </w:rPr>
            </w:pPr>
            <w:r w:rsidRPr="13E6D01C">
              <w:rPr>
                <w:rFonts w:ascii="Arial" w:hAnsi="Arial" w:cs="Arial"/>
                <w:sz w:val="20"/>
                <w:szCs w:val="20"/>
              </w:rPr>
              <w:t xml:space="preserve">A community RIFA suppression program is currently underway in Logan, </w:t>
            </w:r>
            <w:r w:rsidR="00F10DEE" w:rsidRPr="13E6D01C">
              <w:rPr>
                <w:rFonts w:ascii="Arial" w:hAnsi="Arial" w:cs="Arial"/>
                <w:sz w:val="20"/>
                <w:szCs w:val="20"/>
              </w:rPr>
              <w:t>Ipswich,</w:t>
            </w:r>
            <w:r w:rsidRPr="13E6D01C">
              <w:rPr>
                <w:rFonts w:ascii="Arial" w:hAnsi="Arial" w:cs="Arial"/>
                <w:sz w:val="20"/>
                <w:szCs w:val="20"/>
              </w:rPr>
              <w:t xml:space="preserve"> and Gold Coast </w:t>
            </w:r>
            <w:r w:rsidR="007222C7">
              <w:rPr>
                <w:rFonts w:ascii="Arial" w:hAnsi="Arial" w:cs="Arial"/>
                <w:sz w:val="20"/>
                <w:szCs w:val="20"/>
              </w:rPr>
              <w:t>LGAs</w:t>
            </w:r>
            <w:r w:rsidRPr="13E6D01C">
              <w:rPr>
                <w:rFonts w:ascii="Arial" w:hAnsi="Arial" w:cs="Arial"/>
                <w:sz w:val="20"/>
                <w:szCs w:val="20"/>
              </w:rPr>
              <w:t xml:space="preserve">, with 41,000 residents registering to </w:t>
            </w:r>
            <w:r w:rsidR="5532A035" w:rsidRPr="13E6D01C">
              <w:rPr>
                <w:rFonts w:ascii="Arial" w:hAnsi="Arial" w:cs="Arial"/>
                <w:sz w:val="20"/>
                <w:szCs w:val="20"/>
              </w:rPr>
              <w:t>receive</w:t>
            </w:r>
            <w:r w:rsidRPr="13E6D01C">
              <w:rPr>
                <w:rFonts w:ascii="Arial" w:hAnsi="Arial" w:cs="Arial"/>
                <w:sz w:val="20"/>
                <w:szCs w:val="20"/>
              </w:rPr>
              <w:t xml:space="preserve"> IGR </w:t>
            </w:r>
            <w:r w:rsidR="00D43165">
              <w:rPr>
                <w:rFonts w:ascii="Arial" w:hAnsi="Arial" w:cs="Arial"/>
                <w:sz w:val="20"/>
                <w:szCs w:val="20"/>
              </w:rPr>
              <w:t>treatment</w:t>
            </w:r>
            <w:r w:rsidR="00D43165" w:rsidRPr="13E6D01C">
              <w:rPr>
                <w:rFonts w:ascii="Arial" w:hAnsi="Arial" w:cs="Arial"/>
                <w:sz w:val="20"/>
                <w:szCs w:val="20"/>
              </w:rPr>
              <w:t xml:space="preserve"> </w:t>
            </w:r>
            <w:r w:rsidR="446C8921" w:rsidRPr="13E6D01C">
              <w:rPr>
                <w:rFonts w:ascii="Arial" w:hAnsi="Arial" w:cs="Arial"/>
                <w:sz w:val="20"/>
                <w:szCs w:val="20"/>
              </w:rPr>
              <w:t xml:space="preserve">and treat their properties twice per year. </w:t>
            </w:r>
            <w:r w:rsidR="324239A6" w:rsidRPr="13E6D01C">
              <w:rPr>
                <w:rFonts w:ascii="Arial" w:hAnsi="Arial" w:cs="Arial"/>
                <w:sz w:val="20"/>
                <w:szCs w:val="20"/>
              </w:rPr>
              <w:t xml:space="preserve">This </w:t>
            </w:r>
            <w:r w:rsidR="004A59EE">
              <w:rPr>
                <w:rFonts w:ascii="Arial" w:hAnsi="Arial" w:cs="Arial"/>
                <w:sz w:val="20"/>
                <w:szCs w:val="20"/>
              </w:rPr>
              <w:t xml:space="preserve">NFAEP </w:t>
            </w:r>
            <w:r w:rsidR="324239A6" w:rsidRPr="13E6D01C">
              <w:rPr>
                <w:rFonts w:ascii="Arial" w:hAnsi="Arial" w:cs="Arial"/>
                <w:sz w:val="20"/>
                <w:szCs w:val="20"/>
              </w:rPr>
              <w:t xml:space="preserve">will be expanded to Brisbane LGA in September 2024. </w:t>
            </w:r>
            <w:r w:rsidR="480BBE24" w:rsidRPr="13E6D01C">
              <w:rPr>
                <w:rFonts w:ascii="Arial" w:hAnsi="Arial" w:cs="Arial"/>
                <w:sz w:val="20"/>
                <w:szCs w:val="20"/>
              </w:rPr>
              <w:t xml:space="preserve">FAST has met with all </w:t>
            </w:r>
            <w:r w:rsidR="007222C7">
              <w:rPr>
                <w:rFonts w:ascii="Arial" w:hAnsi="Arial" w:cs="Arial"/>
                <w:sz w:val="20"/>
                <w:szCs w:val="20"/>
              </w:rPr>
              <w:t>9</w:t>
            </w:r>
            <w:r w:rsidR="480BBE24" w:rsidRPr="13E6D01C">
              <w:rPr>
                <w:rFonts w:ascii="Arial" w:hAnsi="Arial" w:cs="Arial"/>
                <w:sz w:val="20"/>
                <w:szCs w:val="20"/>
              </w:rPr>
              <w:t xml:space="preserve"> </w:t>
            </w:r>
            <w:r w:rsidR="007222C7">
              <w:rPr>
                <w:rFonts w:ascii="Arial" w:hAnsi="Arial" w:cs="Arial"/>
                <w:sz w:val="20"/>
                <w:szCs w:val="20"/>
              </w:rPr>
              <w:t>c</w:t>
            </w:r>
            <w:r w:rsidR="480BBE24" w:rsidRPr="13E6D01C">
              <w:rPr>
                <w:rFonts w:ascii="Arial" w:hAnsi="Arial" w:cs="Arial"/>
                <w:sz w:val="20"/>
                <w:szCs w:val="20"/>
              </w:rPr>
              <w:t xml:space="preserve">ouncils in </w:t>
            </w:r>
            <w:r w:rsidR="480BBE24" w:rsidRPr="13E6D01C">
              <w:rPr>
                <w:rFonts w:ascii="Arial" w:hAnsi="Arial" w:cs="Arial"/>
                <w:sz w:val="20"/>
                <w:szCs w:val="20"/>
              </w:rPr>
              <w:lastRenderedPageBreak/>
              <w:t xml:space="preserve">the suppression area and </w:t>
            </w:r>
            <w:r w:rsidR="007222C7">
              <w:rPr>
                <w:rFonts w:ascii="Arial" w:hAnsi="Arial" w:cs="Arial"/>
                <w:sz w:val="20"/>
                <w:szCs w:val="20"/>
              </w:rPr>
              <w:t>7</w:t>
            </w:r>
            <w:r w:rsidR="480BBE24" w:rsidRPr="13E6D01C">
              <w:rPr>
                <w:rFonts w:ascii="Arial" w:hAnsi="Arial" w:cs="Arial"/>
                <w:sz w:val="20"/>
                <w:szCs w:val="20"/>
              </w:rPr>
              <w:t xml:space="preserve"> </w:t>
            </w:r>
            <w:r w:rsidR="007222C7">
              <w:rPr>
                <w:rFonts w:ascii="Arial" w:hAnsi="Arial" w:cs="Arial"/>
                <w:sz w:val="20"/>
                <w:szCs w:val="20"/>
              </w:rPr>
              <w:t>c</w:t>
            </w:r>
            <w:r w:rsidR="480BBE24" w:rsidRPr="13E6D01C">
              <w:rPr>
                <w:rFonts w:ascii="Arial" w:hAnsi="Arial" w:cs="Arial"/>
                <w:sz w:val="20"/>
                <w:szCs w:val="20"/>
              </w:rPr>
              <w:t>ouncils are actively participating in s</w:t>
            </w:r>
            <w:r w:rsidR="4E24D3F9" w:rsidRPr="13E6D01C">
              <w:rPr>
                <w:rFonts w:ascii="Arial" w:hAnsi="Arial" w:cs="Arial"/>
                <w:sz w:val="20"/>
                <w:szCs w:val="20"/>
              </w:rPr>
              <w:t>el</w:t>
            </w:r>
            <w:r w:rsidR="480BBE24" w:rsidRPr="13E6D01C">
              <w:rPr>
                <w:rFonts w:ascii="Arial" w:hAnsi="Arial" w:cs="Arial"/>
                <w:sz w:val="20"/>
                <w:szCs w:val="20"/>
              </w:rPr>
              <w:t>f-man</w:t>
            </w:r>
            <w:r w:rsidR="31D20B78" w:rsidRPr="13E6D01C">
              <w:rPr>
                <w:rFonts w:ascii="Arial" w:hAnsi="Arial" w:cs="Arial"/>
                <w:sz w:val="20"/>
                <w:szCs w:val="20"/>
              </w:rPr>
              <w:t xml:space="preserve">agement with support of bait, </w:t>
            </w:r>
            <w:r w:rsidR="00F10DEE" w:rsidRPr="13E6D01C">
              <w:rPr>
                <w:rFonts w:ascii="Arial" w:hAnsi="Arial" w:cs="Arial"/>
                <w:sz w:val="20"/>
                <w:szCs w:val="20"/>
              </w:rPr>
              <w:t>equipment,</w:t>
            </w:r>
            <w:r w:rsidR="31D20B78" w:rsidRPr="13E6D01C">
              <w:rPr>
                <w:rFonts w:ascii="Arial" w:hAnsi="Arial" w:cs="Arial"/>
                <w:sz w:val="20"/>
                <w:szCs w:val="20"/>
              </w:rPr>
              <w:t xml:space="preserve"> and training from FAST. </w:t>
            </w:r>
            <w:r w:rsidR="6EE49C91" w:rsidRPr="13E6D01C">
              <w:rPr>
                <w:rFonts w:ascii="Arial" w:hAnsi="Arial" w:cs="Arial"/>
                <w:sz w:val="20"/>
                <w:szCs w:val="20"/>
              </w:rPr>
              <w:t xml:space="preserve">Some </w:t>
            </w:r>
            <w:r w:rsidR="007222C7">
              <w:rPr>
                <w:rFonts w:ascii="Arial" w:hAnsi="Arial" w:cs="Arial"/>
                <w:sz w:val="20"/>
                <w:szCs w:val="20"/>
              </w:rPr>
              <w:t>c</w:t>
            </w:r>
            <w:r w:rsidR="6EE49C91" w:rsidRPr="13E6D01C">
              <w:rPr>
                <w:rFonts w:ascii="Arial" w:hAnsi="Arial" w:cs="Arial"/>
                <w:sz w:val="20"/>
                <w:szCs w:val="20"/>
              </w:rPr>
              <w:t xml:space="preserve">ouncils have invested in additional staff resources specifically for RIFA management, while others are </w:t>
            </w:r>
            <w:r w:rsidR="007222C7">
              <w:rPr>
                <w:rFonts w:ascii="Arial" w:hAnsi="Arial" w:cs="Arial"/>
                <w:sz w:val="20"/>
                <w:szCs w:val="20"/>
              </w:rPr>
              <w:t xml:space="preserve">incorporating it </w:t>
            </w:r>
            <w:r w:rsidR="77E98A29" w:rsidRPr="13E6D01C">
              <w:rPr>
                <w:rFonts w:ascii="Arial" w:hAnsi="Arial" w:cs="Arial"/>
                <w:sz w:val="20"/>
                <w:szCs w:val="20"/>
              </w:rPr>
              <w:t xml:space="preserve">into their existing work programs and resources. </w:t>
            </w:r>
            <w:r w:rsidR="002D2192">
              <w:rPr>
                <w:rFonts w:ascii="Arial" w:hAnsi="Arial" w:cs="Arial"/>
                <w:sz w:val="20"/>
                <w:szCs w:val="20"/>
              </w:rPr>
              <w:t xml:space="preserve">In December 2023, the </w:t>
            </w:r>
            <w:r w:rsidR="77E98A29" w:rsidRPr="13E6D01C">
              <w:rPr>
                <w:rFonts w:ascii="Arial" w:hAnsi="Arial" w:cs="Arial"/>
                <w:sz w:val="20"/>
                <w:szCs w:val="20"/>
              </w:rPr>
              <w:t>D</w:t>
            </w:r>
            <w:r w:rsidR="004A59EE">
              <w:rPr>
                <w:rFonts w:ascii="Arial" w:hAnsi="Arial" w:cs="Arial"/>
                <w:sz w:val="20"/>
                <w:szCs w:val="20"/>
              </w:rPr>
              <w:t>-</w:t>
            </w:r>
            <w:r w:rsidR="77E98A29" w:rsidRPr="13E6D01C">
              <w:rPr>
                <w:rFonts w:ascii="Arial" w:hAnsi="Arial" w:cs="Arial"/>
                <w:sz w:val="20"/>
                <w:szCs w:val="20"/>
              </w:rPr>
              <w:t xml:space="preserve">G sent letters to </w:t>
            </w:r>
            <w:r w:rsidR="002D2192">
              <w:rPr>
                <w:rFonts w:ascii="Arial" w:hAnsi="Arial" w:cs="Arial"/>
                <w:sz w:val="20"/>
                <w:szCs w:val="20"/>
              </w:rPr>
              <w:t>the 9</w:t>
            </w:r>
            <w:r w:rsidR="77E98A29" w:rsidRPr="13E6D01C">
              <w:rPr>
                <w:rFonts w:ascii="Arial" w:hAnsi="Arial" w:cs="Arial"/>
                <w:sz w:val="20"/>
                <w:szCs w:val="20"/>
              </w:rPr>
              <w:t xml:space="preserve"> </w:t>
            </w:r>
            <w:r w:rsidR="002D2192">
              <w:rPr>
                <w:rFonts w:ascii="Arial" w:hAnsi="Arial" w:cs="Arial"/>
                <w:sz w:val="20"/>
                <w:szCs w:val="20"/>
              </w:rPr>
              <w:t>c</w:t>
            </w:r>
            <w:r w:rsidR="77E98A29" w:rsidRPr="13E6D01C">
              <w:rPr>
                <w:rFonts w:ascii="Arial" w:hAnsi="Arial" w:cs="Arial"/>
                <w:sz w:val="20"/>
                <w:szCs w:val="20"/>
              </w:rPr>
              <w:t xml:space="preserve">ouncil </w:t>
            </w:r>
            <w:r w:rsidR="002D2192">
              <w:rPr>
                <w:rFonts w:ascii="Arial" w:hAnsi="Arial" w:cs="Arial"/>
                <w:sz w:val="20"/>
                <w:szCs w:val="20"/>
              </w:rPr>
              <w:t>chief executive officers</w:t>
            </w:r>
            <w:r w:rsidR="77E98A29" w:rsidRPr="13E6D01C">
              <w:rPr>
                <w:rFonts w:ascii="Arial" w:hAnsi="Arial" w:cs="Arial"/>
                <w:sz w:val="20"/>
                <w:szCs w:val="20"/>
              </w:rPr>
              <w:t xml:space="preserve"> </w:t>
            </w:r>
            <w:r w:rsidR="63E90B56" w:rsidRPr="13E6D01C">
              <w:rPr>
                <w:rFonts w:ascii="Arial" w:hAnsi="Arial" w:cs="Arial"/>
                <w:sz w:val="20"/>
                <w:szCs w:val="20"/>
              </w:rPr>
              <w:t>to reinforce the need for them to undertake RIFA self-management to meet their</w:t>
            </w:r>
            <w:r w:rsidR="002D2192">
              <w:rPr>
                <w:rFonts w:ascii="Arial" w:hAnsi="Arial" w:cs="Arial"/>
                <w:sz w:val="20"/>
                <w:szCs w:val="20"/>
              </w:rPr>
              <w:t xml:space="preserve"> </w:t>
            </w:r>
            <w:r w:rsidR="00505BCE">
              <w:rPr>
                <w:rFonts w:ascii="Arial" w:hAnsi="Arial" w:cs="Arial"/>
                <w:sz w:val="20"/>
                <w:szCs w:val="20"/>
              </w:rPr>
              <w:t>GBO</w:t>
            </w:r>
            <w:r w:rsidR="002D2192">
              <w:rPr>
                <w:rFonts w:ascii="Arial" w:hAnsi="Arial" w:cs="Arial"/>
                <w:sz w:val="20"/>
                <w:szCs w:val="20"/>
              </w:rPr>
              <w:t xml:space="preserve">. It was also communicated that the program’s </w:t>
            </w:r>
            <w:r w:rsidR="63E90B56" w:rsidRPr="13E6D01C">
              <w:rPr>
                <w:rFonts w:ascii="Arial" w:hAnsi="Arial" w:cs="Arial"/>
                <w:sz w:val="20"/>
                <w:szCs w:val="20"/>
              </w:rPr>
              <w:t xml:space="preserve">responsive teams will </w:t>
            </w:r>
            <w:r w:rsidR="002D2192">
              <w:rPr>
                <w:rFonts w:ascii="Arial" w:hAnsi="Arial" w:cs="Arial"/>
                <w:sz w:val="20"/>
                <w:szCs w:val="20"/>
              </w:rPr>
              <w:t xml:space="preserve">cease </w:t>
            </w:r>
            <w:r w:rsidR="63E90B56" w:rsidRPr="13E6D01C">
              <w:rPr>
                <w:rFonts w:ascii="Arial" w:hAnsi="Arial" w:cs="Arial"/>
                <w:sz w:val="20"/>
                <w:szCs w:val="20"/>
              </w:rPr>
              <w:t>servicing their land after June 2024</w:t>
            </w:r>
            <w:r w:rsidR="125F5634" w:rsidRPr="13E6D01C">
              <w:rPr>
                <w:rFonts w:ascii="Arial" w:hAnsi="Arial" w:cs="Arial"/>
                <w:sz w:val="20"/>
                <w:szCs w:val="20"/>
              </w:rPr>
              <w:t>.</w:t>
            </w:r>
          </w:p>
        </w:tc>
      </w:tr>
      <w:tr w:rsidR="005466D5" w14:paraId="2A7705D4" w14:textId="77777777" w:rsidTr="0FC55C5C">
        <w:trPr>
          <w:trHeight w:val="475"/>
        </w:trPr>
        <w:tc>
          <w:tcPr>
            <w:tcW w:w="13948" w:type="dxa"/>
            <w:gridSpan w:val="5"/>
            <w:shd w:val="clear" w:color="auto" w:fill="D9D9D9" w:themeFill="background2" w:themeFillShade="D9"/>
          </w:tcPr>
          <w:p w14:paraId="29D9FACB" w14:textId="24D3DD5E" w:rsidR="005466D5" w:rsidRPr="13E6D01C" w:rsidRDefault="00A71ED0" w:rsidP="00702CEA">
            <w:pPr>
              <w:spacing w:before="100" w:after="100"/>
              <w:jc w:val="center"/>
              <w:rPr>
                <w:rFonts w:ascii="Arial" w:hAnsi="Arial" w:cs="Arial"/>
                <w:sz w:val="20"/>
                <w:szCs w:val="20"/>
              </w:rPr>
            </w:pPr>
            <w:r>
              <w:rPr>
                <w:rFonts w:ascii="Arial" w:hAnsi="Arial" w:cs="Arial"/>
                <w:b/>
                <w:bCs/>
                <w:sz w:val="20"/>
                <w:szCs w:val="20"/>
              </w:rPr>
              <w:lastRenderedPageBreak/>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10F33083" w14:textId="77777777" w:rsidTr="0FC55C5C">
        <w:trPr>
          <w:trHeight w:val="475"/>
        </w:trPr>
        <w:tc>
          <w:tcPr>
            <w:tcW w:w="13948" w:type="dxa"/>
            <w:gridSpan w:val="5"/>
          </w:tcPr>
          <w:p w14:paraId="093DACB6" w14:textId="0B0676A7" w:rsidR="00436640" w:rsidRDefault="00952651" w:rsidP="00505BCE">
            <w:pPr>
              <w:spacing w:before="100" w:after="100"/>
              <w:rPr>
                <w:rFonts w:ascii="Arial" w:hAnsi="Arial" w:cs="Arial"/>
                <w:sz w:val="20"/>
                <w:szCs w:val="20"/>
              </w:rPr>
            </w:pPr>
            <w:r w:rsidRPr="00952651">
              <w:rPr>
                <w:rFonts w:ascii="Arial" w:hAnsi="Arial" w:cs="Arial"/>
                <w:sz w:val="20"/>
                <w:szCs w:val="20"/>
              </w:rPr>
              <w:t xml:space="preserve">FAST has finalised collaborative agreements with 7 of the 9 Councils in the suppression area, with the remaining 2 </w:t>
            </w:r>
            <w:r w:rsidR="00436640">
              <w:rPr>
                <w:rFonts w:ascii="Arial" w:hAnsi="Arial" w:cs="Arial"/>
                <w:sz w:val="20"/>
                <w:szCs w:val="20"/>
              </w:rPr>
              <w:t>nearing</w:t>
            </w:r>
            <w:r w:rsidRPr="00952651">
              <w:rPr>
                <w:rFonts w:ascii="Arial" w:hAnsi="Arial" w:cs="Arial"/>
                <w:sz w:val="20"/>
                <w:szCs w:val="20"/>
              </w:rPr>
              <w:t xml:space="preserve"> finalis</w:t>
            </w:r>
            <w:r w:rsidR="00436640">
              <w:rPr>
                <w:rFonts w:ascii="Arial" w:hAnsi="Arial" w:cs="Arial"/>
                <w:sz w:val="20"/>
                <w:szCs w:val="20"/>
              </w:rPr>
              <w:t>ation</w:t>
            </w:r>
            <w:r w:rsidRPr="00952651">
              <w:rPr>
                <w:rFonts w:ascii="Arial" w:hAnsi="Arial" w:cs="Arial"/>
                <w:sz w:val="20"/>
                <w:szCs w:val="20"/>
              </w:rPr>
              <w:t>.</w:t>
            </w:r>
          </w:p>
          <w:p w14:paraId="63FE8069" w14:textId="18BD44C7" w:rsidR="00436640" w:rsidRDefault="00436640" w:rsidP="00436640">
            <w:pPr>
              <w:spacing w:before="100" w:after="100"/>
              <w:rPr>
                <w:rFonts w:ascii="Arial" w:hAnsi="Arial" w:cs="Arial"/>
                <w:sz w:val="20"/>
                <w:szCs w:val="20"/>
              </w:rPr>
            </w:pPr>
            <w:r>
              <w:rPr>
                <w:rFonts w:ascii="Arial" w:hAnsi="Arial" w:cs="Arial"/>
                <w:sz w:val="20"/>
                <w:szCs w:val="20"/>
              </w:rPr>
              <w:t>From 1 July 2024, r</w:t>
            </w:r>
            <w:r w:rsidR="00952651" w:rsidRPr="00952651">
              <w:rPr>
                <w:rFonts w:ascii="Arial" w:hAnsi="Arial" w:cs="Arial"/>
                <w:sz w:val="20"/>
                <w:szCs w:val="20"/>
              </w:rPr>
              <w:t xml:space="preserve">esponsive treatment of all fire ants reported on </w:t>
            </w:r>
            <w:r>
              <w:rPr>
                <w:rFonts w:ascii="Arial" w:hAnsi="Arial" w:cs="Arial"/>
                <w:sz w:val="20"/>
                <w:szCs w:val="20"/>
              </w:rPr>
              <w:t>c</w:t>
            </w:r>
            <w:r w:rsidR="00952651" w:rsidRPr="00952651">
              <w:rPr>
                <w:rFonts w:ascii="Arial" w:hAnsi="Arial" w:cs="Arial"/>
                <w:sz w:val="20"/>
                <w:szCs w:val="20"/>
              </w:rPr>
              <w:t>ouncil</w:t>
            </w:r>
            <w:r>
              <w:rPr>
                <w:rFonts w:ascii="Arial" w:hAnsi="Arial" w:cs="Arial"/>
                <w:sz w:val="20"/>
                <w:szCs w:val="20"/>
              </w:rPr>
              <w:t>-</w:t>
            </w:r>
            <w:r w:rsidR="00952651" w:rsidRPr="00952651">
              <w:rPr>
                <w:rFonts w:ascii="Arial" w:hAnsi="Arial" w:cs="Arial"/>
                <w:sz w:val="20"/>
                <w:szCs w:val="20"/>
              </w:rPr>
              <w:t xml:space="preserve">owned land </w:t>
            </w:r>
            <w:r>
              <w:rPr>
                <w:rFonts w:ascii="Arial" w:hAnsi="Arial" w:cs="Arial"/>
                <w:sz w:val="20"/>
                <w:szCs w:val="20"/>
              </w:rPr>
              <w:t xml:space="preserve">will be </w:t>
            </w:r>
            <w:r w:rsidR="00952651" w:rsidRPr="00952651">
              <w:rPr>
                <w:rFonts w:ascii="Arial" w:hAnsi="Arial" w:cs="Arial"/>
                <w:sz w:val="20"/>
                <w:szCs w:val="20"/>
              </w:rPr>
              <w:t xml:space="preserve">the responsibility of </w:t>
            </w:r>
            <w:r>
              <w:rPr>
                <w:rFonts w:ascii="Arial" w:hAnsi="Arial" w:cs="Arial"/>
                <w:sz w:val="20"/>
                <w:szCs w:val="20"/>
              </w:rPr>
              <w:t>the relevant local government agency</w:t>
            </w:r>
            <w:r w:rsidR="00952651" w:rsidRPr="00952651">
              <w:rPr>
                <w:rFonts w:ascii="Arial" w:hAnsi="Arial" w:cs="Arial"/>
                <w:sz w:val="20"/>
                <w:szCs w:val="20"/>
              </w:rPr>
              <w:t xml:space="preserve">. FAST has supplied </w:t>
            </w:r>
            <w:r>
              <w:rPr>
                <w:rFonts w:ascii="Arial" w:hAnsi="Arial" w:cs="Arial"/>
                <w:sz w:val="20"/>
                <w:szCs w:val="20"/>
              </w:rPr>
              <w:t>councils with treatment products</w:t>
            </w:r>
            <w:r w:rsidR="00952651" w:rsidRPr="00952651">
              <w:rPr>
                <w:rFonts w:ascii="Arial" w:hAnsi="Arial" w:cs="Arial"/>
                <w:sz w:val="20"/>
                <w:szCs w:val="20"/>
              </w:rPr>
              <w:t>, equipment, in-field training and technical advice to improve their self-management capability.</w:t>
            </w:r>
            <w:r>
              <w:rPr>
                <w:rFonts w:ascii="Arial" w:hAnsi="Arial" w:cs="Arial"/>
                <w:sz w:val="20"/>
                <w:szCs w:val="20"/>
              </w:rPr>
              <w:t xml:space="preserve"> </w:t>
            </w:r>
            <w:r w:rsidR="00952651" w:rsidRPr="00952651">
              <w:rPr>
                <w:rFonts w:ascii="Arial" w:hAnsi="Arial" w:cs="Arial"/>
                <w:sz w:val="20"/>
                <w:szCs w:val="20"/>
              </w:rPr>
              <w:t>Several Councils now have dedicated fire ant teams.</w:t>
            </w:r>
          </w:p>
          <w:p w14:paraId="1FCCDAD0" w14:textId="60A7553F" w:rsidR="005466D5" w:rsidRPr="13E6D01C" w:rsidRDefault="00952651" w:rsidP="00436640">
            <w:pPr>
              <w:spacing w:before="100" w:after="100"/>
              <w:rPr>
                <w:rFonts w:ascii="Arial" w:hAnsi="Arial" w:cs="Arial"/>
                <w:sz w:val="20"/>
                <w:szCs w:val="20"/>
              </w:rPr>
            </w:pPr>
            <w:r w:rsidRPr="00952651">
              <w:rPr>
                <w:rFonts w:ascii="Arial" w:hAnsi="Arial" w:cs="Arial"/>
                <w:sz w:val="20"/>
                <w:szCs w:val="20"/>
              </w:rPr>
              <w:t xml:space="preserve">In support of this work, </w:t>
            </w:r>
            <w:r w:rsidR="00436640">
              <w:rPr>
                <w:rFonts w:ascii="Arial" w:hAnsi="Arial" w:cs="Arial"/>
                <w:sz w:val="20"/>
                <w:szCs w:val="20"/>
              </w:rPr>
              <w:t xml:space="preserve">from September 2024 </w:t>
            </w:r>
            <w:r w:rsidRPr="00952651">
              <w:rPr>
                <w:rFonts w:ascii="Arial" w:hAnsi="Arial" w:cs="Arial"/>
                <w:sz w:val="20"/>
                <w:szCs w:val="20"/>
              </w:rPr>
              <w:t xml:space="preserve">FAST </w:t>
            </w:r>
            <w:r w:rsidR="00436640">
              <w:rPr>
                <w:rFonts w:ascii="Arial" w:hAnsi="Arial" w:cs="Arial"/>
                <w:sz w:val="20"/>
                <w:szCs w:val="20"/>
              </w:rPr>
              <w:t xml:space="preserve">will run its </w:t>
            </w:r>
            <w:r w:rsidRPr="00952651">
              <w:rPr>
                <w:rFonts w:ascii="Arial" w:hAnsi="Arial" w:cs="Arial"/>
                <w:sz w:val="20"/>
                <w:szCs w:val="20"/>
              </w:rPr>
              <w:t>annual community</w:t>
            </w:r>
            <w:r w:rsidR="00436640">
              <w:rPr>
                <w:rFonts w:ascii="Arial" w:hAnsi="Arial" w:cs="Arial"/>
                <w:sz w:val="20"/>
                <w:szCs w:val="20"/>
              </w:rPr>
              <w:t xml:space="preserve"> </w:t>
            </w:r>
            <w:r w:rsidRPr="00952651">
              <w:rPr>
                <w:rFonts w:ascii="Arial" w:hAnsi="Arial" w:cs="Arial"/>
                <w:sz w:val="20"/>
                <w:szCs w:val="20"/>
              </w:rPr>
              <w:t xml:space="preserve">self-management campaign targeting the most infested </w:t>
            </w:r>
            <w:r w:rsidR="00436640">
              <w:rPr>
                <w:rFonts w:ascii="Arial" w:hAnsi="Arial" w:cs="Arial"/>
                <w:sz w:val="20"/>
                <w:szCs w:val="20"/>
              </w:rPr>
              <w:t xml:space="preserve">local government areas. This campaign will again target </w:t>
            </w:r>
            <w:r w:rsidRPr="00952651">
              <w:rPr>
                <w:rFonts w:ascii="Arial" w:hAnsi="Arial" w:cs="Arial"/>
                <w:sz w:val="20"/>
                <w:szCs w:val="20"/>
              </w:rPr>
              <w:t xml:space="preserve">Logan, Ipswich and </w:t>
            </w:r>
            <w:r w:rsidR="00436640">
              <w:rPr>
                <w:rFonts w:ascii="Arial" w:hAnsi="Arial" w:cs="Arial"/>
                <w:sz w:val="20"/>
                <w:szCs w:val="20"/>
              </w:rPr>
              <w:t xml:space="preserve">parts of the </w:t>
            </w:r>
            <w:r w:rsidRPr="00952651">
              <w:rPr>
                <w:rFonts w:ascii="Arial" w:hAnsi="Arial" w:cs="Arial"/>
                <w:sz w:val="20"/>
                <w:szCs w:val="20"/>
              </w:rPr>
              <w:t>Gold Coast</w:t>
            </w:r>
            <w:r w:rsidR="00436640">
              <w:rPr>
                <w:rFonts w:ascii="Arial" w:hAnsi="Arial" w:cs="Arial"/>
                <w:sz w:val="20"/>
                <w:szCs w:val="20"/>
              </w:rPr>
              <w:t>, and parts of Brisbane will be added</w:t>
            </w:r>
            <w:r w:rsidRPr="00952651">
              <w:rPr>
                <w:rFonts w:ascii="Arial" w:hAnsi="Arial" w:cs="Arial"/>
                <w:sz w:val="20"/>
                <w:szCs w:val="20"/>
              </w:rPr>
              <w:t xml:space="preserve">. </w:t>
            </w:r>
            <w:r w:rsidR="00436640">
              <w:rPr>
                <w:rFonts w:ascii="Arial" w:hAnsi="Arial" w:cs="Arial"/>
                <w:sz w:val="20"/>
                <w:szCs w:val="20"/>
              </w:rPr>
              <w:t>O</w:t>
            </w:r>
            <w:r w:rsidRPr="00952651">
              <w:rPr>
                <w:rFonts w:ascii="Arial" w:hAnsi="Arial" w:cs="Arial"/>
                <w:sz w:val="20"/>
                <w:szCs w:val="20"/>
              </w:rPr>
              <w:t xml:space="preserve">ver 41,000 properties </w:t>
            </w:r>
            <w:r w:rsidR="00436640">
              <w:rPr>
                <w:rFonts w:ascii="Arial" w:hAnsi="Arial" w:cs="Arial"/>
                <w:sz w:val="20"/>
                <w:szCs w:val="20"/>
              </w:rPr>
              <w:t xml:space="preserve">are currently </w:t>
            </w:r>
            <w:r w:rsidRPr="00952651">
              <w:rPr>
                <w:rFonts w:ascii="Arial" w:hAnsi="Arial" w:cs="Arial"/>
                <w:sz w:val="20"/>
                <w:szCs w:val="20"/>
              </w:rPr>
              <w:t xml:space="preserve">registered for self-treatment and receive </w:t>
            </w:r>
            <w:r w:rsidR="00436640">
              <w:rPr>
                <w:rFonts w:ascii="Arial" w:hAnsi="Arial" w:cs="Arial"/>
                <w:sz w:val="20"/>
                <w:szCs w:val="20"/>
              </w:rPr>
              <w:t xml:space="preserve">a free treatment kit to treat their properties </w:t>
            </w:r>
            <w:r w:rsidRPr="00952651">
              <w:rPr>
                <w:rFonts w:ascii="Arial" w:hAnsi="Arial" w:cs="Arial"/>
                <w:sz w:val="20"/>
                <w:szCs w:val="20"/>
              </w:rPr>
              <w:t xml:space="preserve">twice </w:t>
            </w:r>
            <w:r w:rsidR="00436640">
              <w:rPr>
                <w:rFonts w:ascii="Arial" w:hAnsi="Arial" w:cs="Arial"/>
                <w:sz w:val="20"/>
                <w:szCs w:val="20"/>
              </w:rPr>
              <w:t>a</w:t>
            </w:r>
            <w:r w:rsidRPr="00952651">
              <w:rPr>
                <w:rFonts w:ascii="Arial" w:hAnsi="Arial" w:cs="Arial"/>
                <w:sz w:val="20"/>
                <w:szCs w:val="20"/>
              </w:rPr>
              <w:t xml:space="preserve"> year. The aim is to increase participation to over 70,000 properties by November 2024</w:t>
            </w:r>
            <w:r w:rsidR="00436640">
              <w:rPr>
                <w:rFonts w:ascii="Arial" w:hAnsi="Arial" w:cs="Arial"/>
                <w:sz w:val="20"/>
                <w:szCs w:val="20"/>
              </w:rPr>
              <w:t>.</w:t>
            </w:r>
          </w:p>
        </w:tc>
      </w:tr>
      <w:tr w:rsidR="00A71ED0" w14:paraId="1DE47BE1" w14:textId="77777777" w:rsidTr="0FC55C5C">
        <w:trPr>
          <w:trHeight w:val="475"/>
        </w:trPr>
        <w:tc>
          <w:tcPr>
            <w:tcW w:w="13948" w:type="dxa"/>
            <w:gridSpan w:val="5"/>
            <w:shd w:val="clear" w:color="auto" w:fill="D9D9D9" w:themeFill="background2" w:themeFillShade="D9"/>
          </w:tcPr>
          <w:p w14:paraId="4044790B" w14:textId="7E9BD2DA" w:rsidR="00A71ED0" w:rsidRPr="00952651" w:rsidRDefault="00A71ED0" w:rsidP="00A71ED0">
            <w:pPr>
              <w:spacing w:before="100" w:after="100"/>
              <w:jc w:val="center"/>
              <w:rPr>
                <w:rFonts w:ascii="Arial" w:hAnsi="Arial" w:cs="Arial"/>
                <w:sz w:val="20"/>
                <w:szCs w:val="20"/>
              </w:rPr>
            </w:pPr>
            <w:r>
              <w:rPr>
                <w:rFonts w:ascii="Arial" w:hAnsi="Arial" w:cs="Arial"/>
                <w:b/>
                <w:bCs/>
                <w:sz w:val="20"/>
                <w:szCs w:val="20"/>
              </w:rPr>
              <w:t>Updated Program Response (</w:t>
            </w:r>
            <w:r w:rsidR="008B2FE2">
              <w:rPr>
                <w:rFonts w:ascii="Arial" w:hAnsi="Arial" w:cs="Arial"/>
                <w:b/>
                <w:bCs/>
                <w:sz w:val="20"/>
                <w:szCs w:val="20"/>
              </w:rPr>
              <w:t xml:space="preserve">April </w:t>
            </w:r>
            <w:r>
              <w:rPr>
                <w:rFonts w:ascii="Arial" w:hAnsi="Arial" w:cs="Arial"/>
                <w:b/>
                <w:bCs/>
                <w:sz w:val="20"/>
                <w:szCs w:val="20"/>
              </w:rPr>
              <w:t>2025)</w:t>
            </w:r>
          </w:p>
        </w:tc>
      </w:tr>
      <w:tr w:rsidR="00A71ED0" w14:paraId="715226D6" w14:textId="77777777" w:rsidTr="0FC55C5C">
        <w:trPr>
          <w:trHeight w:val="475"/>
        </w:trPr>
        <w:tc>
          <w:tcPr>
            <w:tcW w:w="13948" w:type="dxa"/>
            <w:gridSpan w:val="5"/>
          </w:tcPr>
          <w:p w14:paraId="4FFB289E" w14:textId="28AD2F8A" w:rsidR="00A71ED0" w:rsidRPr="00952651" w:rsidRDefault="25BDE138" w:rsidP="00430FEA">
            <w:pPr>
              <w:spacing w:before="100" w:after="100"/>
              <w:ind w:left="-23" w:right="-23"/>
              <w:rPr>
                <w:rFonts w:ascii="Arial" w:hAnsi="Arial" w:cs="Arial"/>
                <w:sz w:val="20"/>
                <w:szCs w:val="20"/>
              </w:rPr>
            </w:pPr>
            <w:r w:rsidRPr="0FC55C5C">
              <w:rPr>
                <w:rFonts w:ascii="Arial" w:hAnsi="Arial" w:cs="Arial"/>
                <w:sz w:val="20"/>
                <w:szCs w:val="20"/>
              </w:rPr>
              <w:t xml:space="preserve">The FAST community self-treatment project continues </w:t>
            </w:r>
            <w:r w:rsidR="0CC73DCC" w:rsidRPr="0FC55C5C">
              <w:rPr>
                <w:rFonts w:ascii="Arial" w:hAnsi="Arial" w:cs="Arial"/>
                <w:sz w:val="20"/>
                <w:szCs w:val="20"/>
              </w:rPr>
              <w:t xml:space="preserve">in Logan, Ipswich and parts of Brisbane and the Gold Coast. Over 61,400 properties are registered </w:t>
            </w:r>
            <w:r w:rsidR="6E5C876F" w:rsidRPr="0FC55C5C">
              <w:rPr>
                <w:rFonts w:ascii="Arial" w:hAnsi="Arial" w:cs="Arial"/>
                <w:sz w:val="20"/>
                <w:szCs w:val="20"/>
              </w:rPr>
              <w:t xml:space="preserve">to receive free treatment kits to treat their yards twice a year. </w:t>
            </w:r>
            <w:r w:rsidR="39E301F8" w:rsidRPr="0FC55C5C">
              <w:rPr>
                <w:rFonts w:ascii="Arial" w:hAnsi="Arial" w:cs="Arial"/>
                <w:sz w:val="20"/>
                <w:szCs w:val="20"/>
              </w:rPr>
              <w:t>Residents in Re</w:t>
            </w:r>
            <w:r w:rsidR="5604528F" w:rsidRPr="0FC55C5C">
              <w:rPr>
                <w:rFonts w:ascii="Arial" w:hAnsi="Arial" w:cs="Arial"/>
                <w:sz w:val="20"/>
                <w:szCs w:val="20"/>
              </w:rPr>
              <w:t>d</w:t>
            </w:r>
            <w:r w:rsidR="39E301F8" w:rsidRPr="0FC55C5C">
              <w:rPr>
                <w:rFonts w:ascii="Arial" w:hAnsi="Arial" w:cs="Arial"/>
                <w:sz w:val="20"/>
                <w:szCs w:val="20"/>
              </w:rPr>
              <w:t>land Local Government Area will be invited to register for self-treatment in 2025</w:t>
            </w:r>
            <w:r w:rsidR="1DA54793" w:rsidRPr="774B0AFE">
              <w:rPr>
                <w:rFonts w:ascii="Arial" w:hAnsi="Arial" w:cs="Arial"/>
                <w:sz w:val="20"/>
                <w:szCs w:val="20"/>
              </w:rPr>
              <w:t xml:space="preserve">– </w:t>
            </w:r>
            <w:r w:rsidR="39E301F8" w:rsidRPr="0FC55C5C">
              <w:rPr>
                <w:rFonts w:ascii="Arial" w:hAnsi="Arial" w:cs="Arial"/>
                <w:sz w:val="20"/>
                <w:szCs w:val="20"/>
              </w:rPr>
              <w:t>26.</w:t>
            </w:r>
            <w:r w:rsidRPr="0FC55C5C">
              <w:rPr>
                <w:rFonts w:ascii="Arial" w:hAnsi="Arial" w:cs="Arial"/>
                <w:sz w:val="20"/>
                <w:szCs w:val="20"/>
              </w:rPr>
              <w:t xml:space="preserve"> </w:t>
            </w:r>
          </w:p>
        </w:tc>
      </w:tr>
    </w:tbl>
    <w:p w14:paraId="3F046364" w14:textId="3CAEB010" w:rsidR="00DB6070" w:rsidRDefault="00DB6070" w:rsidP="00505BCE">
      <w:pPr>
        <w:spacing w:before="100" w:after="100" w:line="240" w:lineRule="auto"/>
      </w:pPr>
    </w:p>
    <w:p w14:paraId="3563472F" w14:textId="1EBC8B56" w:rsidR="009011BD" w:rsidRPr="00D44C43" w:rsidRDefault="00DB6070" w:rsidP="00181DE7">
      <w:pPr>
        <w:spacing w:before="100" w:after="100" w:line="240" w:lineRule="auto"/>
      </w:pPr>
      <w:r>
        <w:br w:type="page"/>
      </w:r>
    </w:p>
    <w:tbl>
      <w:tblPr>
        <w:tblStyle w:val="TableGrid"/>
        <w:tblW w:w="0" w:type="auto"/>
        <w:tblLook w:val="04A0" w:firstRow="1" w:lastRow="0" w:firstColumn="1" w:lastColumn="0" w:noHBand="0" w:noVBand="1"/>
      </w:tblPr>
      <w:tblGrid>
        <w:gridCol w:w="2091"/>
        <w:gridCol w:w="2157"/>
        <w:gridCol w:w="2551"/>
        <w:gridCol w:w="4395"/>
        <w:gridCol w:w="2754"/>
      </w:tblGrid>
      <w:tr w:rsidR="009011BD" w14:paraId="2AA1C045" w14:textId="77777777" w:rsidTr="0FC55C5C">
        <w:tc>
          <w:tcPr>
            <w:tcW w:w="2091" w:type="dxa"/>
            <w:shd w:val="clear" w:color="auto" w:fill="D9D9D9" w:themeFill="background2" w:themeFillShade="D9"/>
          </w:tcPr>
          <w:p w14:paraId="2665BB30"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2157" w:type="dxa"/>
            <w:shd w:val="clear" w:color="auto" w:fill="D9D9D9" w:themeFill="background2" w:themeFillShade="D9"/>
          </w:tcPr>
          <w:p w14:paraId="27CADB55" w14:textId="1CA36F03"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AF353E">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2C4D1CE1" w14:textId="0132E8F0" w:rsidR="009011BD" w:rsidRPr="00430FEA" w:rsidRDefault="76CE1B77" w:rsidP="0FC55C5C">
            <w:pPr>
              <w:spacing w:before="100" w:after="100"/>
              <w:rPr>
                <w:rFonts w:ascii="Arial" w:hAnsi="Arial" w:cs="Arial"/>
                <w:b/>
                <w:bCs/>
                <w:sz w:val="20"/>
                <w:szCs w:val="20"/>
              </w:rPr>
            </w:pPr>
            <w:r w:rsidRPr="0FC55C5C">
              <w:rPr>
                <w:rFonts w:ascii="Arial" w:hAnsi="Arial" w:cs="Arial"/>
                <w:b/>
                <w:bCs/>
                <w:sz w:val="20"/>
                <w:szCs w:val="20"/>
              </w:rPr>
              <w:t>Status (</w:t>
            </w:r>
            <w:r w:rsidR="2E938266" w:rsidRPr="0FC55C5C">
              <w:rPr>
                <w:rFonts w:ascii="Arial" w:hAnsi="Arial" w:cs="Arial"/>
                <w:b/>
                <w:bCs/>
                <w:sz w:val="20"/>
                <w:szCs w:val="20"/>
              </w:rPr>
              <w:t xml:space="preserve">April </w:t>
            </w:r>
            <w:r w:rsidRPr="0FC55C5C">
              <w:rPr>
                <w:rFonts w:ascii="Arial" w:hAnsi="Arial" w:cs="Arial"/>
                <w:b/>
                <w:bCs/>
                <w:sz w:val="20"/>
                <w:szCs w:val="20"/>
              </w:rPr>
              <w:t>2025)</w:t>
            </w:r>
          </w:p>
        </w:tc>
        <w:tc>
          <w:tcPr>
            <w:tcW w:w="4395" w:type="dxa"/>
            <w:shd w:val="clear" w:color="auto" w:fill="D9D9D9" w:themeFill="background2" w:themeFillShade="D9"/>
          </w:tcPr>
          <w:p w14:paraId="2559A4C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7B13333E"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805081" w14:paraId="0893453D" w14:textId="77777777" w:rsidTr="0FC55C5C">
        <w:tc>
          <w:tcPr>
            <w:tcW w:w="2091" w:type="dxa"/>
          </w:tcPr>
          <w:p w14:paraId="1A59DC87" w14:textId="348C48CC" w:rsidR="00805081" w:rsidRPr="00D217F8" w:rsidRDefault="00805081" w:rsidP="00505BCE">
            <w:pPr>
              <w:spacing w:before="100" w:after="100"/>
              <w:rPr>
                <w:rFonts w:ascii="Arial" w:hAnsi="Arial" w:cs="Arial"/>
                <w:sz w:val="20"/>
                <w:szCs w:val="20"/>
              </w:rPr>
            </w:pPr>
            <w:r>
              <w:rPr>
                <w:rFonts w:ascii="Arial" w:hAnsi="Arial" w:cs="Arial"/>
                <w:sz w:val="20"/>
                <w:szCs w:val="20"/>
              </w:rPr>
              <w:t>21</w:t>
            </w:r>
          </w:p>
        </w:tc>
        <w:tc>
          <w:tcPr>
            <w:tcW w:w="2157" w:type="dxa"/>
            <w:shd w:val="clear" w:color="auto" w:fill="FEE6BC" w:themeFill="accent3" w:themeFillTint="66"/>
          </w:tcPr>
          <w:p w14:paraId="046DE922" w14:textId="52BA4D37" w:rsidR="00805081" w:rsidRPr="003140BB" w:rsidRDefault="00805081" w:rsidP="00505BCE">
            <w:pPr>
              <w:spacing w:before="100" w:after="100"/>
              <w:rPr>
                <w:rFonts w:ascii="Arial" w:hAnsi="Arial" w:cs="Arial"/>
                <w:sz w:val="20"/>
                <w:szCs w:val="20"/>
              </w:rPr>
            </w:pPr>
            <w:r w:rsidRPr="008E6823">
              <w:rPr>
                <w:rFonts w:ascii="Arial" w:hAnsi="Arial" w:cs="Arial"/>
                <w:sz w:val="20"/>
                <w:szCs w:val="20"/>
              </w:rPr>
              <w:t xml:space="preserve">Partially </w:t>
            </w:r>
            <w:r w:rsidR="002D2192">
              <w:rPr>
                <w:rFonts w:ascii="Arial" w:hAnsi="Arial" w:cs="Arial"/>
                <w:sz w:val="20"/>
                <w:szCs w:val="20"/>
              </w:rPr>
              <w:t>a</w:t>
            </w:r>
            <w:r w:rsidR="002D2192" w:rsidRPr="008E6823">
              <w:rPr>
                <w:rFonts w:ascii="Arial" w:hAnsi="Arial" w:cs="Arial"/>
                <w:sz w:val="20"/>
                <w:szCs w:val="20"/>
              </w:rPr>
              <w:t>dopted</w:t>
            </w:r>
          </w:p>
        </w:tc>
        <w:tc>
          <w:tcPr>
            <w:tcW w:w="2551" w:type="dxa"/>
            <w:shd w:val="clear" w:color="auto" w:fill="00B050"/>
          </w:tcPr>
          <w:p w14:paraId="079578C6" w14:textId="15CD0E3F" w:rsidR="00805081" w:rsidRPr="00430FEA" w:rsidRDefault="4BC5A70C" w:rsidP="41F0C787">
            <w:pPr>
              <w:spacing w:before="100" w:after="100"/>
              <w:rPr>
                <w:rFonts w:ascii="Arial" w:hAnsi="Arial" w:cs="Arial"/>
                <w:sz w:val="20"/>
                <w:szCs w:val="20"/>
              </w:rPr>
            </w:pPr>
            <w:r w:rsidRPr="00430FEA">
              <w:rPr>
                <w:rFonts w:ascii="Arial" w:hAnsi="Arial" w:cs="Arial"/>
                <w:sz w:val="20"/>
                <w:szCs w:val="20"/>
              </w:rPr>
              <w:t xml:space="preserve">In </w:t>
            </w:r>
            <w:r w:rsidR="66CB0F3B" w:rsidRPr="00430FEA">
              <w:rPr>
                <w:rFonts w:ascii="Arial" w:hAnsi="Arial" w:cs="Arial"/>
                <w:sz w:val="20"/>
                <w:szCs w:val="20"/>
              </w:rPr>
              <w:t>p</w:t>
            </w:r>
            <w:r w:rsidRPr="00430FEA">
              <w:rPr>
                <w:rFonts w:ascii="Arial" w:hAnsi="Arial" w:cs="Arial"/>
                <w:sz w:val="20"/>
                <w:szCs w:val="20"/>
              </w:rPr>
              <w:t>rogress</w:t>
            </w:r>
          </w:p>
        </w:tc>
        <w:tc>
          <w:tcPr>
            <w:tcW w:w="4395" w:type="dxa"/>
          </w:tcPr>
          <w:p w14:paraId="0C46F8FB" w14:textId="376A3E00" w:rsidR="00861ABD" w:rsidRPr="005B3E67" w:rsidRDefault="00805081" w:rsidP="00505BCE">
            <w:pPr>
              <w:spacing w:before="100" w:after="100"/>
              <w:rPr>
                <w:rFonts w:ascii="Arial" w:hAnsi="Arial" w:cs="Arial"/>
                <w:sz w:val="20"/>
                <w:szCs w:val="20"/>
              </w:rPr>
            </w:pPr>
            <w:r w:rsidRPr="005B3E67">
              <w:rPr>
                <w:rFonts w:ascii="Arial" w:hAnsi="Arial" w:cs="Arial"/>
                <w:sz w:val="20"/>
                <w:szCs w:val="20"/>
              </w:rPr>
              <w:t xml:space="preserve">Responsive transition </w:t>
            </w:r>
          </w:p>
        </w:tc>
        <w:tc>
          <w:tcPr>
            <w:tcW w:w="2754" w:type="dxa"/>
          </w:tcPr>
          <w:p w14:paraId="19CA7FBD" w14:textId="7B7C1B93" w:rsidR="004B1B0D" w:rsidRPr="009404EC" w:rsidRDefault="00805081" w:rsidP="00505BCE">
            <w:pPr>
              <w:spacing w:before="100" w:after="100"/>
              <w:rPr>
                <w:rFonts w:ascii="Arial" w:hAnsi="Arial" w:cs="Arial"/>
                <w:sz w:val="20"/>
                <w:szCs w:val="20"/>
              </w:rPr>
            </w:pPr>
            <w:r w:rsidRPr="009404EC">
              <w:rPr>
                <w:rFonts w:ascii="Arial" w:hAnsi="Arial" w:cs="Arial"/>
                <w:sz w:val="20"/>
                <w:szCs w:val="20"/>
              </w:rPr>
              <w:t>Director</w:t>
            </w:r>
            <w:r w:rsidR="00080BD1">
              <w:rPr>
                <w:rFonts w:ascii="Arial" w:hAnsi="Arial" w:cs="Arial"/>
                <w:sz w:val="20"/>
                <w:szCs w:val="20"/>
              </w:rPr>
              <w:t>,</w:t>
            </w:r>
            <w:r w:rsidRPr="009404EC">
              <w:rPr>
                <w:rFonts w:ascii="Arial" w:hAnsi="Arial" w:cs="Arial"/>
                <w:sz w:val="20"/>
                <w:szCs w:val="20"/>
              </w:rPr>
              <w:t xml:space="preserve"> FAST</w:t>
            </w:r>
          </w:p>
        </w:tc>
      </w:tr>
      <w:tr w:rsidR="00805081" w14:paraId="2000CD5B" w14:textId="77777777" w:rsidTr="0FC55C5C">
        <w:trPr>
          <w:trHeight w:val="475"/>
        </w:trPr>
        <w:tc>
          <w:tcPr>
            <w:tcW w:w="13948" w:type="dxa"/>
            <w:gridSpan w:val="5"/>
            <w:shd w:val="clear" w:color="auto" w:fill="D9D9D9" w:themeFill="background2" w:themeFillShade="D9"/>
          </w:tcPr>
          <w:p w14:paraId="14D3E4E4" w14:textId="6DA29679" w:rsidR="00805081" w:rsidRPr="00D217F8" w:rsidRDefault="00805081"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AF353E">
              <w:rPr>
                <w:rFonts w:ascii="Arial" w:hAnsi="Arial" w:cs="Arial"/>
                <w:b/>
                <w:bCs/>
                <w:sz w:val="20"/>
                <w:szCs w:val="20"/>
              </w:rPr>
              <w:t>R</w:t>
            </w:r>
            <w:r w:rsidR="002D2192" w:rsidRPr="00D217F8">
              <w:rPr>
                <w:rFonts w:ascii="Arial" w:hAnsi="Arial" w:cs="Arial"/>
                <w:b/>
                <w:bCs/>
                <w:sz w:val="20"/>
                <w:szCs w:val="20"/>
              </w:rPr>
              <w:t xml:space="preserve">eview </w:t>
            </w:r>
            <w:r w:rsidR="00AF353E">
              <w:rPr>
                <w:rFonts w:ascii="Arial" w:hAnsi="Arial" w:cs="Arial"/>
                <w:b/>
                <w:bCs/>
                <w:sz w:val="20"/>
                <w:szCs w:val="20"/>
              </w:rPr>
              <w:t>R</w:t>
            </w:r>
            <w:r w:rsidRPr="00D217F8">
              <w:rPr>
                <w:rFonts w:ascii="Arial" w:hAnsi="Arial" w:cs="Arial"/>
                <w:b/>
                <w:bCs/>
                <w:sz w:val="20"/>
                <w:szCs w:val="20"/>
              </w:rPr>
              <w:t>ecommendation</w:t>
            </w:r>
          </w:p>
        </w:tc>
      </w:tr>
      <w:tr w:rsidR="00805081" w14:paraId="098174A6" w14:textId="77777777" w:rsidTr="0FC55C5C">
        <w:trPr>
          <w:trHeight w:val="475"/>
        </w:trPr>
        <w:tc>
          <w:tcPr>
            <w:tcW w:w="13948" w:type="dxa"/>
            <w:gridSpan w:val="5"/>
          </w:tcPr>
          <w:p w14:paraId="59D2DD52" w14:textId="1E57CB46" w:rsidR="00E653E9" w:rsidRPr="00D217F8" w:rsidRDefault="00805081" w:rsidP="00505BCE">
            <w:pPr>
              <w:pStyle w:val="NormalWeb"/>
              <w:shd w:val="clear" w:color="auto" w:fill="FFFFFF"/>
              <w:spacing w:beforeAutospacing="0" w:afterAutospacing="0"/>
              <w:ind w:left="23"/>
              <w:rPr>
                <w:rFonts w:ascii="Arial" w:hAnsi="Arial" w:cs="Arial"/>
                <w:spacing w:val="-1"/>
                <w:sz w:val="20"/>
                <w:szCs w:val="20"/>
              </w:rPr>
            </w:pPr>
            <w:r w:rsidRPr="009A77B7">
              <w:rPr>
                <w:rFonts w:ascii="Arial" w:hAnsi="Arial" w:cs="Arial"/>
                <w:spacing w:val="-1"/>
                <w:sz w:val="20"/>
                <w:szCs w:val="20"/>
              </w:rPr>
              <w:t>Responsibility for responsive visits after reports of RIFA nests be devolved from the Program to local governments, with training of Council staff and linkages to the national recording system provided by the program.</w:t>
            </w:r>
          </w:p>
        </w:tc>
      </w:tr>
      <w:tr w:rsidR="00805081" w14:paraId="2232F696" w14:textId="77777777" w:rsidTr="0FC55C5C">
        <w:trPr>
          <w:trHeight w:val="475"/>
        </w:trPr>
        <w:tc>
          <w:tcPr>
            <w:tcW w:w="13948" w:type="dxa"/>
            <w:gridSpan w:val="5"/>
            <w:shd w:val="clear" w:color="auto" w:fill="D9D9D9" w:themeFill="background2" w:themeFillShade="D9"/>
          </w:tcPr>
          <w:p w14:paraId="4664C052" w14:textId="0126EA5D" w:rsidR="00805081" w:rsidRPr="00D217F8" w:rsidRDefault="00AF353E" w:rsidP="00505BCE">
            <w:pPr>
              <w:spacing w:before="100" w:after="100"/>
              <w:jc w:val="center"/>
              <w:rPr>
                <w:rFonts w:ascii="Arial" w:hAnsi="Arial" w:cs="Arial"/>
                <w:b/>
                <w:bCs/>
                <w:sz w:val="20"/>
                <w:szCs w:val="20"/>
              </w:rPr>
            </w:pPr>
            <w:r>
              <w:rPr>
                <w:rFonts w:ascii="Arial" w:hAnsi="Arial" w:cs="Arial"/>
                <w:b/>
                <w:bCs/>
                <w:sz w:val="20"/>
                <w:szCs w:val="20"/>
              </w:rPr>
              <w:t>Initial</w:t>
            </w:r>
            <w:r w:rsidR="00952651" w:rsidRPr="00D217F8">
              <w:rPr>
                <w:rFonts w:ascii="Arial" w:hAnsi="Arial" w:cs="Arial"/>
                <w:b/>
                <w:bCs/>
                <w:sz w:val="20"/>
                <w:szCs w:val="20"/>
              </w:rPr>
              <w:t xml:space="preserve"> </w:t>
            </w:r>
            <w:r>
              <w:rPr>
                <w:rFonts w:ascii="Arial" w:hAnsi="Arial" w:cs="Arial"/>
                <w:b/>
                <w:bCs/>
                <w:sz w:val="20"/>
                <w:szCs w:val="20"/>
              </w:rPr>
              <w:t>P</w:t>
            </w:r>
            <w:r w:rsidR="002D2192" w:rsidRPr="00D217F8">
              <w:rPr>
                <w:rFonts w:ascii="Arial" w:hAnsi="Arial" w:cs="Arial"/>
                <w:b/>
                <w:bCs/>
                <w:sz w:val="20"/>
                <w:szCs w:val="20"/>
              </w:rPr>
              <w:t xml:space="preserve">rogram </w:t>
            </w:r>
            <w:r>
              <w:rPr>
                <w:rFonts w:ascii="Arial" w:hAnsi="Arial" w:cs="Arial"/>
                <w:b/>
                <w:bCs/>
                <w:sz w:val="20"/>
                <w:szCs w:val="20"/>
              </w:rPr>
              <w:t>R</w:t>
            </w:r>
            <w:r w:rsidR="00805081" w:rsidRPr="00D217F8">
              <w:rPr>
                <w:rFonts w:ascii="Arial" w:hAnsi="Arial" w:cs="Arial"/>
                <w:b/>
                <w:bCs/>
                <w:sz w:val="20"/>
                <w:szCs w:val="20"/>
              </w:rPr>
              <w:t>esponse (Dec</w:t>
            </w:r>
            <w:r w:rsidR="002D2192">
              <w:rPr>
                <w:rFonts w:ascii="Arial" w:hAnsi="Arial" w:cs="Arial"/>
                <w:b/>
                <w:bCs/>
                <w:sz w:val="20"/>
                <w:szCs w:val="20"/>
              </w:rPr>
              <w:t>ember</w:t>
            </w:r>
            <w:r w:rsidR="00805081" w:rsidRPr="00D217F8">
              <w:rPr>
                <w:rFonts w:ascii="Arial" w:hAnsi="Arial" w:cs="Arial"/>
                <w:b/>
                <w:bCs/>
                <w:sz w:val="20"/>
                <w:szCs w:val="20"/>
              </w:rPr>
              <w:t xml:space="preserve"> </w:t>
            </w:r>
            <w:r w:rsidR="002D2192">
              <w:rPr>
                <w:rFonts w:ascii="Arial" w:hAnsi="Arial" w:cs="Arial"/>
                <w:b/>
                <w:bCs/>
                <w:sz w:val="20"/>
                <w:szCs w:val="20"/>
              </w:rPr>
              <w:t>20</w:t>
            </w:r>
            <w:r w:rsidR="00805081" w:rsidRPr="00D217F8">
              <w:rPr>
                <w:rFonts w:ascii="Arial" w:hAnsi="Arial" w:cs="Arial"/>
                <w:b/>
                <w:bCs/>
                <w:sz w:val="20"/>
                <w:szCs w:val="20"/>
              </w:rPr>
              <w:t>22)</w:t>
            </w:r>
          </w:p>
        </w:tc>
      </w:tr>
      <w:tr w:rsidR="00805081" w14:paraId="378CC99F" w14:textId="77777777" w:rsidTr="0FC55C5C">
        <w:trPr>
          <w:trHeight w:val="475"/>
        </w:trPr>
        <w:tc>
          <w:tcPr>
            <w:tcW w:w="13948" w:type="dxa"/>
            <w:gridSpan w:val="5"/>
          </w:tcPr>
          <w:p w14:paraId="1493C9C9" w14:textId="704F7BCE" w:rsidR="002D2192" w:rsidRDefault="00D43165" w:rsidP="00505BCE">
            <w:pPr>
              <w:spacing w:before="100" w:after="100"/>
              <w:rPr>
                <w:rFonts w:ascii="Arial" w:hAnsi="Arial" w:cs="Arial"/>
                <w:sz w:val="20"/>
                <w:szCs w:val="20"/>
              </w:rPr>
            </w:pPr>
            <w:r>
              <w:rPr>
                <w:rFonts w:ascii="Arial" w:hAnsi="Arial" w:cs="Arial"/>
                <w:sz w:val="20"/>
                <w:szCs w:val="20"/>
              </w:rPr>
              <w:t>National Environmental Biosecurity Response Agreement (</w:t>
            </w:r>
            <w:r w:rsidR="000C4DC6" w:rsidRPr="000C4DC6">
              <w:rPr>
                <w:rFonts w:ascii="Arial" w:hAnsi="Arial" w:cs="Arial"/>
                <w:sz w:val="20"/>
                <w:szCs w:val="20"/>
              </w:rPr>
              <w:t>NEBRA</w:t>
            </w:r>
            <w:r>
              <w:rPr>
                <w:rFonts w:ascii="Arial" w:hAnsi="Arial" w:cs="Arial"/>
                <w:sz w:val="20"/>
                <w:szCs w:val="20"/>
              </w:rPr>
              <w:t>)</w:t>
            </w:r>
            <w:r w:rsidR="000C4DC6" w:rsidRPr="000C4DC6">
              <w:rPr>
                <w:rFonts w:ascii="Arial" w:hAnsi="Arial" w:cs="Arial"/>
                <w:sz w:val="20"/>
                <w:szCs w:val="20"/>
              </w:rPr>
              <w:t xml:space="preserve"> is the agreed national approach </w:t>
            </w:r>
            <w:r w:rsidR="002D2192">
              <w:rPr>
                <w:rFonts w:ascii="Arial" w:hAnsi="Arial" w:cs="Arial"/>
                <w:sz w:val="20"/>
                <w:szCs w:val="20"/>
              </w:rPr>
              <w:t xml:space="preserve">for </w:t>
            </w:r>
            <w:r w:rsidR="000C4DC6" w:rsidRPr="000C4DC6">
              <w:rPr>
                <w:rFonts w:ascii="Arial" w:hAnsi="Arial" w:cs="Arial"/>
                <w:sz w:val="20"/>
                <w:szCs w:val="20"/>
              </w:rPr>
              <w:t>cost</w:t>
            </w:r>
            <w:r w:rsidR="002D2192">
              <w:rPr>
                <w:rFonts w:ascii="Arial" w:hAnsi="Arial" w:cs="Arial"/>
                <w:sz w:val="20"/>
                <w:szCs w:val="20"/>
              </w:rPr>
              <w:t>-</w:t>
            </w:r>
            <w:r w:rsidR="000C4DC6" w:rsidRPr="000C4DC6">
              <w:rPr>
                <w:rFonts w:ascii="Arial" w:hAnsi="Arial" w:cs="Arial"/>
                <w:sz w:val="20"/>
                <w:szCs w:val="20"/>
              </w:rPr>
              <w:t>sharing biosecurity incursions. While this program does not fall under NEBRA</w:t>
            </w:r>
            <w:r w:rsidR="002D2192">
              <w:rPr>
                <w:rFonts w:ascii="Arial" w:hAnsi="Arial" w:cs="Arial"/>
                <w:sz w:val="20"/>
                <w:szCs w:val="20"/>
              </w:rPr>
              <w:t>,</w:t>
            </w:r>
            <w:r w:rsidR="000C4DC6" w:rsidRPr="000C4DC6">
              <w:rPr>
                <w:rFonts w:ascii="Arial" w:hAnsi="Arial" w:cs="Arial"/>
                <w:sz w:val="20"/>
                <w:szCs w:val="20"/>
              </w:rPr>
              <w:t xml:space="preserve"> the intent is to align with the key principles of that agreement. </w:t>
            </w:r>
            <w:r w:rsidR="002D2192">
              <w:rPr>
                <w:rFonts w:ascii="Arial" w:hAnsi="Arial" w:cs="Arial"/>
                <w:sz w:val="20"/>
                <w:szCs w:val="20"/>
              </w:rPr>
              <w:t>R</w:t>
            </w:r>
            <w:r w:rsidR="000C4DC6" w:rsidRPr="000C4DC6">
              <w:rPr>
                <w:rFonts w:ascii="Arial" w:hAnsi="Arial" w:cs="Arial"/>
                <w:sz w:val="20"/>
                <w:szCs w:val="20"/>
              </w:rPr>
              <w:t>ecommendations from the strategic review suggest</w:t>
            </w:r>
            <w:r w:rsidR="002D2192">
              <w:rPr>
                <w:rFonts w:ascii="Arial" w:hAnsi="Arial" w:cs="Arial"/>
                <w:sz w:val="20"/>
                <w:szCs w:val="20"/>
              </w:rPr>
              <w:t xml:space="preserve"> that</w:t>
            </w:r>
            <w:r w:rsidR="000C4DC6" w:rsidRPr="000C4DC6">
              <w:rPr>
                <w:rFonts w:ascii="Arial" w:hAnsi="Arial" w:cs="Arial"/>
                <w:sz w:val="20"/>
                <w:szCs w:val="20"/>
              </w:rPr>
              <w:t xml:space="preserve"> the Q</w:t>
            </w:r>
            <w:r w:rsidR="002D2192">
              <w:rPr>
                <w:rFonts w:ascii="Arial" w:hAnsi="Arial" w:cs="Arial"/>
                <w:sz w:val="20"/>
                <w:szCs w:val="20"/>
              </w:rPr>
              <w:t>ueensland G</w:t>
            </w:r>
            <w:r w:rsidR="000C4DC6" w:rsidRPr="000C4DC6">
              <w:rPr>
                <w:rFonts w:ascii="Arial" w:hAnsi="Arial" w:cs="Arial"/>
                <w:sz w:val="20"/>
                <w:szCs w:val="20"/>
              </w:rPr>
              <w:t>overnment invest</w:t>
            </w:r>
            <w:r w:rsidR="002D2192">
              <w:rPr>
                <w:rFonts w:ascii="Arial" w:hAnsi="Arial" w:cs="Arial"/>
                <w:sz w:val="20"/>
                <w:szCs w:val="20"/>
              </w:rPr>
              <w:t>s</w:t>
            </w:r>
            <w:r w:rsidR="000C4DC6" w:rsidRPr="000C4DC6">
              <w:rPr>
                <w:rFonts w:ascii="Arial" w:hAnsi="Arial" w:cs="Arial"/>
                <w:sz w:val="20"/>
                <w:szCs w:val="20"/>
              </w:rPr>
              <w:t xml:space="preserve"> more</w:t>
            </w:r>
            <w:r w:rsidR="002D2192">
              <w:rPr>
                <w:rFonts w:ascii="Arial" w:hAnsi="Arial" w:cs="Arial"/>
                <w:sz w:val="20"/>
                <w:szCs w:val="20"/>
              </w:rPr>
              <w:t xml:space="preserve"> annually</w:t>
            </w:r>
            <w:r w:rsidR="000C4DC6" w:rsidRPr="000C4DC6">
              <w:rPr>
                <w:rFonts w:ascii="Arial" w:hAnsi="Arial" w:cs="Arial"/>
                <w:sz w:val="20"/>
                <w:szCs w:val="20"/>
              </w:rPr>
              <w:t xml:space="preserve"> (100</w:t>
            </w:r>
            <w:r w:rsidR="002D2192">
              <w:rPr>
                <w:rFonts w:ascii="Arial" w:hAnsi="Arial" w:cs="Arial"/>
                <w:sz w:val="20"/>
                <w:szCs w:val="20"/>
              </w:rPr>
              <w:t>–</w:t>
            </w:r>
            <w:r w:rsidR="000C4DC6" w:rsidRPr="000C4DC6">
              <w:rPr>
                <w:rFonts w:ascii="Arial" w:hAnsi="Arial" w:cs="Arial"/>
                <w:sz w:val="20"/>
                <w:szCs w:val="20"/>
              </w:rPr>
              <w:t>250</w:t>
            </w:r>
            <w:r w:rsidR="002D2192">
              <w:rPr>
                <w:rFonts w:ascii="Arial" w:hAnsi="Arial" w:cs="Arial"/>
                <w:sz w:val="20"/>
                <w:szCs w:val="20"/>
              </w:rPr>
              <w:t xml:space="preserve"> metres</w:t>
            </w:r>
            <w:r w:rsidR="000C4DC6" w:rsidRPr="000C4DC6">
              <w:rPr>
                <w:rFonts w:ascii="Arial" w:hAnsi="Arial" w:cs="Arial"/>
                <w:sz w:val="20"/>
                <w:szCs w:val="20"/>
              </w:rPr>
              <w:t>) than other states</w:t>
            </w:r>
            <w:r w:rsidR="002D2192">
              <w:rPr>
                <w:rFonts w:ascii="Arial" w:hAnsi="Arial" w:cs="Arial"/>
                <w:sz w:val="20"/>
                <w:szCs w:val="20"/>
              </w:rPr>
              <w:t xml:space="preserve">, which </w:t>
            </w:r>
            <w:r w:rsidR="000C4DC6" w:rsidRPr="000C4DC6">
              <w:rPr>
                <w:rFonts w:ascii="Arial" w:hAnsi="Arial" w:cs="Arial"/>
                <w:sz w:val="20"/>
                <w:szCs w:val="20"/>
              </w:rPr>
              <w:t xml:space="preserve">is not consistent with the NEBRA approach. In addition, large landholders </w:t>
            </w:r>
            <w:r w:rsidR="002D2192">
              <w:rPr>
                <w:rFonts w:ascii="Arial" w:hAnsi="Arial" w:cs="Arial"/>
                <w:sz w:val="20"/>
                <w:szCs w:val="20"/>
              </w:rPr>
              <w:t xml:space="preserve">are expected to assist in </w:t>
            </w:r>
            <w:r w:rsidR="000C4DC6" w:rsidRPr="000C4DC6">
              <w:rPr>
                <w:rFonts w:ascii="Arial" w:hAnsi="Arial" w:cs="Arial"/>
                <w:sz w:val="20"/>
                <w:szCs w:val="20"/>
              </w:rPr>
              <w:t>eradicat</w:t>
            </w:r>
            <w:r w:rsidR="002D2192">
              <w:rPr>
                <w:rFonts w:ascii="Arial" w:hAnsi="Arial" w:cs="Arial"/>
                <w:sz w:val="20"/>
                <w:szCs w:val="20"/>
              </w:rPr>
              <w:t>ing</w:t>
            </w:r>
            <w:r w:rsidR="000C4DC6" w:rsidRPr="000C4DC6">
              <w:rPr>
                <w:rFonts w:ascii="Arial" w:hAnsi="Arial" w:cs="Arial"/>
                <w:sz w:val="20"/>
                <w:szCs w:val="20"/>
              </w:rPr>
              <w:t xml:space="preserve"> RIFA. </w:t>
            </w:r>
          </w:p>
          <w:p w14:paraId="250F9704" w14:textId="64B3EC6B" w:rsidR="002D2192" w:rsidRDefault="000C4DC6" w:rsidP="00505BCE">
            <w:pPr>
              <w:spacing w:before="100" w:after="100"/>
              <w:rPr>
                <w:rFonts w:ascii="Arial" w:hAnsi="Arial" w:cs="Arial"/>
                <w:sz w:val="20"/>
                <w:szCs w:val="20"/>
              </w:rPr>
            </w:pPr>
            <w:r w:rsidRPr="000C4DC6">
              <w:rPr>
                <w:rFonts w:ascii="Arial" w:hAnsi="Arial" w:cs="Arial"/>
                <w:sz w:val="20"/>
                <w:szCs w:val="20"/>
              </w:rPr>
              <w:t xml:space="preserve">Self-management from the wider Queensland community and industry could potentially </w:t>
            </w:r>
            <w:r w:rsidR="002D2192">
              <w:rPr>
                <w:rFonts w:ascii="Arial" w:hAnsi="Arial" w:cs="Arial"/>
                <w:sz w:val="20"/>
                <w:szCs w:val="20"/>
              </w:rPr>
              <w:t xml:space="preserve">contribute over </w:t>
            </w:r>
            <w:r w:rsidRPr="000C4DC6">
              <w:rPr>
                <w:rFonts w:ascii="Arial" w:hAnsi="Arial" w:cs="Arial"/>
                <w:sz w:val="20"/>
                <w:szCs w:val="20"/>
              </w:rPr>
              <w:t>$100</w:t>
            </w:r>
            <w:r w:rsidR="002D2192">
              <w:rPr>
                <w:rFonts w:ascii="Arial" w:hAnsi="Arial" w:cs="Arial"/>
                <w:sz w:val="20"/>
                <w:szCs w:val="20"/>
              </w:rPr>
              <w:t xml:space="preserve"> million, </w:t>
            </w:r>
            <w:r w:rsidRPr="000C4DC6">
              <w:rPr>
                <w:rFonts w:ascii="Arial" w:hAnsi="Arial" w:cs="Arial"/>
                <w:sz w:val="20"/>
                <w:szCs w:val="20"/>
              </w:rPr>
              <w:t>represent</w:t>
            </w:r>
            <w:r w:rsidR="002D2192">
              <w:rPr>
                <w:rFonts w:ascii="Arial" w:hAnsi="Arial" w:cs="Arial"/>
                <w:sz w:val="20"/>
                <w:szCs w:val="20"/>
              </w:rPr>
              <w:t>ing</w:t>
            </w:r>
            <w:r w:rsidRPr="000C4DC6">
              <w:rPr>
                <w:rFonts w:ascii="Arial" w:hAnsi="Arial" w:cs="Arial"/>
                <w:sz w:val="20"/>
                <w:szCs w:val="20"/>
              </w:rPr>
              <w:t xml:space="preserve"> a significant </w:t>
            </w:r>
            <w:r w:rsidR="00861ABD" w:rsidRPr="000C4DC6">
              <w:rPr>
                <w:rFonts w:ascii="Arial" w:hAnsi="Arial" w:cs="Arial"/>
                <w:sz w:val="20"/>
                <w:szCs w:val="20"/>
              </w:rPr>
              <w:t>in-kind</w:t>
            </w:r>
            <w:r w:rsidRPr="000C4DC6">
              <w:rPr>
                <w:rFonts w:ascii="Arial" w:hAnsi="Arial" w:cs="Arial"/>
                <w:sz w:val="20"/>
                <w:szCs w:val="20"/>
              </w:rPr>
              <w:t xml:space="preserve"> contribution. This will be borne by the wider Queensland economy and community</w:t>
            </w:r>
            <w:r w:rsidR="002D2192">
              <w:rPr>
                <w:rFonts w:ascii="Arial" w:hAnsi="Arial" w:cs="Arial"/>
                <w:sz w:val="20"/>
                <w:szCs w:val="20"/>
              </w:rPr>
              <w:t>,</w:t>
            </w:r>
            <w:r w:rsidRPr="000C4DC6">
              <w:rPr>
                <w:rFonts w:ascii="Arial" w:hAnsi="Arial" w:cs="Arial"/>
                <w:sz w:val="20"/>
                <w:szCs w:val="20"/>
              </w:rPr>
              <w:t xml:space="preserve"> and additional costs on the public and industry beyond this will be politically challenging to support. </w:t>
            </w:r>
          </w:p>
          <w:p w14:paraId="228F240A" w14:textId="6C0B455A" w:rsidR="00A27CA4" w:rsidRDefault="000C4DC6" w:rsidP="00505BCE">
            <w:pPr>
              <w:spacing w:before="100" w:after="100"/>
              <w:rPr>
                <w:rFonts w:ascii="Arial" w:hAnsi="Arial" w:cs="Arial"/>
                <w:sz w:val="20"/>
                <w:szCs w:val="20"/>
              </w:rPr>
            </w:pPr>
            <w:r w:rsidRPr="000C4DC6">
              <w:rPr>
                <w:rFonts w:ascii="Arial" w:hAnsi="Arial" w:cs="Arial"/>
                <w:sz w:val="20"/>
                <w:szCs w:val="20"/>
              </w:rPr>
              <w:t>While Q</w:t>
            </w:r>
            <w:r w:rsidR="002D2192">
              <w:rPr>
                <w:rFonts w:ascii="Arial" w:hAnsi="Arial" w:cs="Arial"/>
                <w:sz w:val="20"/>
                <w:szCs w:val="20"/>
              </w:rPr>
              <w:t xml:space="preserve">ueensland </w:t>
            </w:r>
            <w:r w:rsidRPr="000C4DC6">
              <w:rPr>
                <w:rFonts w:ascii="Arial" w:hAnsi="Arial" w:cs="Arial"/>
                <w:sz w:val="20"/>
                <w:szCs w:val="20"/>
              </w:rPr>
              <w:t>lead</w:t>
            </w:r>
            <w:r w:rsidR="002D2192">
              <w:rPr>
                <w:rFonts w:ascii="Arial" w:hAnsi="Arial" w:cs="Arial"/>
                <w:sz w:val="20"/>
                <w:szCs w:val="20"/>
              </w:rPr>
              <w:t>s</w:t>
            </w:r>
            <w:r w:rsidRPr="000C4DC6">
              <w:rPr>
                <w:rFonts w:ascii="Arial" w:hAnsi="Arial" w:cs="Arial"/>
                <w:sz w:val="20"/>
                <w:szCs w:val="20"/>
              </w:rPr>
              <w:t xml:space="preserve"> the </w:t>
            </w:r>
            <w:r w:rsidR="004A59EE">
              <w:rPr>
                <w:rFonts w:ascii="Arial" w:hAnsi="Arial" w:cs="Arial"/>
                <w:sz w:val="20"/>
                <w:szCs w:val="20"/>
              </w:rPr>
              <w:t>NFAEP</w:t>
            </w:r>
            <w:r w:rsidR="002D2192">
              <w:rPr>
                <w:rFonts w:ascii="Arial" w:hAnsi="Arial" w:cs="Arial"/>
                <w:sz w:val="20"/>
                <w:szCs w:val="20"/>
              </w:rPr>
              <w:t>,</w:t>
            </w:r>
            <w:r w:rsidRPr="000C4DC6">
              <w:rPr>
                <w:rFonts w:ascii="Arial" w:hAnsi="Arial" w:cs="Arial"/>
                <w:sz w:val="20"/>
                <w:szCs w:val="20"/>
              </w:rPr>
              <w:t xml:space="preserve"> the benefits are for all of Australia</w:t>
            </w:r>
            <w:r w:rsidR="002D2192">
              <w:rPr>
                <w:rFonts w:ascii="Arial" w:hAnsi="Arial" w:cs="Arial"/>
                <w:sz w:val="20"/>
                <w:szCs w:val="20"/>
              </w:rPr>
              <w:t xml:space="preserve">, </w:t>
            </w:r>
            <w:r w:rsidRPr="000C4DC6">
              <w:rPr>
                <w:rFonts w:ascii="Arial" w:hAnsi="Arial" w:cs="Arial"/>
                <w:sz w:val="20"/>
                <w:szCs w:val="20"/>
              </w:rPr>
              <w:t>and maintaining responsive treatment in high-risk situations appears appropriate. The way responsive operat</w:t>
            </w:r>
            <w:r w:rsidR="00A27CA4">
              <w:rPr>
                <w:rFonts w:ascii="Arial" w:hAnsi="Arial" w:cs="Arial"/>
                <w:sz w:val="20"/>
                <w:szCs w:val="20"/>
              </w:rPr>
              <w:t xml:space="preserve">ions are conducted </w:t>
            </w:r>
            <w:r w:rsidRPr="000C4DC6">
              <w:rPr>
                <w:rFonts w:ascii="Arial" w:hAnsi="Arial" w:cs="Arial"/>
                <w:sz w:val="20"/>
                <w:szCs w:val="20"/>
              </w:rPr>
              <w:t xml:space="preserve">will be fundamentally different going forward because of the work of FAST and self-management models, increased compliance activities, and the shrinking area requiring responsive treatment over time. </w:t>
            </w:r>
          </w:p>
          <w:p w14:paraId="62ECDBB0" w14:textId="7621E88E" w:rsidR="00A27CA4" w:rsidRDefault="00A27CA4" w:rsidP="00505BCE">
            <w:pPr>
              <w:spacing w:before="100" w:after="100"/>
              <w:rPr>
                <w:rFonts w:ascii="Arial" w:hAnsi="Arial" w:cs="Arial"/>
                <w:sz w:val="20"/>
                <w:szCs w:val="20"/>
              </w:rPr>
            </w:pPr>
            <w:r>
              <w:rPr>
                <w:rFonts w:ascii="Arial" w:hAnsi="Arial" w:cs="Arial"/>
                <w:sz w:val="20"/>
                <w:szCs w:val="20"/>
              </w:rPr>
              <w:t>P</w:t>
            </w:r>
            <w:r w:rsidR="000C4DC6" w:rsidRPr="000C4DC6">
              <w:rPr>
                <w:rFonts w:ascii="Arial" w:hAnsi="Arial" w:cs="Arial"/>
                <w:sz w:val="20"/>
                <w:szCs w:val="20"/>
              </w:rPr>
              <w:t xml:space="preserve">revious concerns </w:t>
            </w:r>
            <w:r>
              <w:rPr>
                <w:rFonts w:ascii="Arial" w:hAnsi="Arial" w:cs="Arial"/>
                <w:sz w:val="20"/>
                <w:szCs w:val="20"/>
              </w:rPr>
              <w:t>about</w:t>
            </w:r>
            <w:r w:rsidR="000C4DC6" w:rsidRPr="000C4DC6">
              <w:rPr>
                <w:rFonts w:ascii="Arial" w:hAnsi="Arial" w:cs="Arial"/>
                <w:sz w:val="20"/>
                <w:szCs w:val="20"/>
              </w:rPr>
              <w:t xml:space="preserve"> distraction or dilution of eradication treatment will be less apparent and managed to a degree that will not slow</w:t>
            </w:r>
            <w:r>
              <w:rPr>
                <w:rFonts w:ascii="Arial" w:hAnsi="Arial" w:cs="Arial"/>
                <w:sz w:val="20"/>
                <w:szCs w:val="20"/>
              </w:rPr>
              <w:t xml:space="preserve"> </w:t>
            </w:r>
            <w:r w:rsidR="000C4DC6" w:rsidRPr="000C4DC6">
              <w:rPr>
                <w:rFonts w:ascii="Arial" w:hAnsi="Arial" w:cs="Arial"/>
                <w:sz w:val="20"/>
                <w:szCs w:val="20"/>
              </w:rPr>
              <w:t>or impact eradication progression</w:t>
            </w:r>
            <w:r>
              <w:rPr>
                <w:rFonts w:ascii="Arial" w:hAnsi="Arial" w:cs="Arial"/>
                <w:sz w:val="20"/>
                <w:szCs w:val="20"/>
              </w:rPr>
              <w:t>. I</w:t>
            </w:r>
            <w:r w:rsidR="000C4DC6" w:rsidRPr="000C4DC6">
              <w:rPr>
                <w:rFonts w:ascii="Arial" w:hAnsi="Arial" w:cs="Arial"/>
                <w:sz w:val="20"/>
                <w:szCs w:val="20"/>
              </w:rPr>
              <w:t>n fact</w:t>
            </w:r>
            <w:r>
              <w:rPr>
                <w:rFonts w:ascii="Arial" w:hAnsi="Arial" w:cs="Arial"/>
                <w:sz w:val="20"/>
                <w:szCs w:val="20"/>
              </w:rPr>
              <w:t>,</w:t>
            </w:r>
            <w:r w:rsidR="000C4DC6" w:rsidRPr="000C4DC6">
              <w:rPr>
                <w:rFonts w:ascii="Arial" w:hAnsi="Arial" w:cs="Arial"/>
                <w:sz w:val="20"/>
                <w:szCs w:val="20"/>
              </w:rPr>
              <w:t xml:space="preserve"> </w:t>
            </w:r>
            <w:r>
              <w:rPr>
                <w:rFonts w:ascii="Arial" w:hAnsi="Arial" w:cs="Arial"/>
                <w:sz w:val="20"/>
                <w:szCs w:val="20"/>
              </w:rPr>
              <w:t xml:space="preserve">it will </w:t>
            </w:r>
            <w:r w:rsidR="000C4DC6" w:rsidRPr="000C4DC6">
              <w:rPr>
                <w:rFonts w:ascii="Arial" w:hAnsi="Arial" w:cs="Arial"/>
                <w:sz w:val="20"/>
                <w:szCs w:val="20"/>
              </w:rPr>
              <w:t>contribute to the reduced risk of human</w:t>
            </w:r>
            <w:r>
              <w:rPr>
                <w:rFonts w:ascii="Arial" w:hAnsi="Arial" w:cs="Arial"/>
                <w:sz w:val="20"/>
                <w:szCs w:val="20"/>
              </w:rPr>
              <w:t>-</w:t>
            </w:r>
            <w:r w:rsidR="000C4DC6" w:rsidRPr="000C4DC6">
              <w:rPr>
                <w:rFonts w:ascii="Arial" w:hAnsi="Arial" w:cs="Arial"/>
                <w:sz w:val="20"/>
                <w:szCs w:val="20"/>
              </w:rPr>
              <w:t xml:space="preserve">assisted movement to the </w:t>
            </w:r>
            <w:r>
              <w:rPr>
                <w:rFonts w:ascii="Arial" w:hAnsi="Arial" w:cs="Arial"/>
                <w:sz w:val="20"/>
                <w:szCs w:val="20"/>
              </w:rPr>
              <w:t>program</w:t>
            </w:r>
            <w:r w:rsidR="000C4DC6" w:rsidRPr="000C4DC6">
              <w:rPr>
                <w:rFonts w:ascii="Arial" w:hAnsi="Arial" w:cs="Arial"/>
                <w:sz w:val="20"/>
                <w:szCs w:val="20"/>
              </w:rPr>
              <w:t xml:space="preserve"> through more timely, </w:t>
            </w:r>
            <w:r w:rsidR="004B1B0D" w:rsidRPr="000C4DC6">
              <w:rPr>
                <w:rFonts w:ascii="Arial" w:hAnsi="Arial" w:cs="Arial"/>
                <w:sz w:val="20"/>
                <w:szCs w:val="20"/>
              </w:rPr>
              <w:t>effective,</w:t>
            </w:r>
            <w:r w:rsidR="000C4DC6" w:rsidRPr="000C4DC6">
              <w:rPr>
                <w:rFonts w:ascii="Arial" w:hAnsi="Arial" w:cs="Arial"/>
                <w:sz w:val="20"/>
                <w:szCs w:val="20"/>
              </w:rPr>
              <w:t xml:space="preserve"> and </w:t>
            </w:r>
            <w:r w:rsidR="007C6675" w:rsidRPr="000C4DC6">
              <w:rPr>
                <w:rFonts w:ascii="Arial" w:hAnsi="Arial" w:cs="Arial"/>
                <w:sz w:val="20"/>
                <w:szCs w:val="20"/>
              </w:rPr>
              <w:t>risk-based</w:t>
            </w:r>
            <w:r w:rsidR="000C4DC6" w:rsidRPr="000C4DC6">
              <w:rPr>
                <w:rFonts w:ascii="Arial" w:hAnsi="Arial" w:cs="Arial"/>
                <w:sz w:val="20"/>
                <w:szCs w:val="20"/>
              </w:rPr>
              <w:t xml:space="preserve"> deployment. </w:t>
            </w:r>
          </w:p>
          <w:p w14:paraId="08CE864C" w14:textId="220C8E6B" w:rsidR="000C4DC6" w:rsidRPr="000C4DC6" w:rsidRDefault="000C4DC6" w:rsidP="00505BCE">
            <w:pPr>
              <w:spacing w:before="100" w:after="100"/>
              <w:rPr>
                <w:rFonts w:ascii="Arial" w:hAnsi="Arial" w:cs="Arial"/>
                <w:sz w:val="20"/>
                <w:szCs w:val="20"/>
              </w:rPr>
            </w:pPr>
            <w:r w:rsidRPr="000C4DC6">
              <w:rPr>
                <w:rFonts w:ascii="Arial" w:hAnsi="Arial" w:cs="Arial"/>
                <w:sz w:val="20"/>
                <w:szCs w:val="20"/>
              </w:rPr>
              <w:t>In a sense, responsive treatment is partially being transitioned to self-management for lower</w:t>
            </w:r>
            <w:r w:rsidR="00A27CA4">
              <w:rPr>
                <w:rFonts w:ascii="Arial" w:hAnsi="Arial" w:cs="Arial"/>
                <w:sz w:val="20"/>
                <w:szCs w:val="20"/>
              </w:rPr>
              <w:t>-</w:t>
            </w:r>
            <w:r w:rsidRPr="000C4DC6">
              <w:rPr>
                <w:rFonts w:ascii="Arial" w:hAnsi="Arial" w:cs="Arial"/>
                <w:sz w:val="20"/>
                <w:szCs w:val="20"/>
              </w:rPr>
              <w:t>risk occurrences under FAST collaborative models</w:t>
            </w:r>
            <w:r w:rsidR="00A27CA4">
              <w:rPr>
                <w:rFonts w:ascii="Arial" w:hAnsi="Arial" w:cs="Arial"/>
                <w:sz w:val="20"/>
                <w:szCs w:val="20"/>
              </w:rPr>
              <w:t>. H</w:t>
            </w:r>
            <w:r w:rsidRPr="000C4DC6">
              <w:rPr>
                <w:rFonts w:ascii="Arial" w:hAnsi="Arial" w:cs="Arial"/>
                <w:sz w:val="20"/>
                <w:szCs w:val="20"/>
              </w:rPr>
              <w:t>owever, transition</w:t>
            </w:r>
            <w:r w:rsidR="00A27CA4">
              <w:rPr>
                <w:rFonts w:ascii="Arial" w:hAnsi="Arial" w:cs="Arial"/>
                <w:sz w:val="20"/>
                <w:szCs w:val="20"/>
              </w:rPr>
              <w:t>ing</w:t>
            </w:r>
            <w:r w:rsidRPr="000C4DC6">
              <w:rPr>
                <w:rFonts w:ascii="Arial" w:hAnsi="Arial" w:cs="Arial"/>
                <w:sz w:val="20"/>
                <w:szCs w:val="20"/>
              </w:rPr>
              <w:t xml:space="preserve"> </w:t>
            </w:r>
            <w:r w:rsidR="00861ABD" w:rsidRPr="000C4DC6">
              <w:rPr>
                <w:rFonts w:ascii="Arial" w:hAnsi="Arial" w:cs="Arial"/>
                <w:sz w:val="20"/>
                <w:szCs w:val="20"/>
              </w:rPr>
              <w:t>responsive</w:t>
            </w:r>
            <w:r w:rsidRPr="000C4DC6">
              <w:rPr>
                <w:rFonts w:ascii="Arial" w:hAnsi="Arial" w:cs="Arial"/>
                <w:sz w:val="20"/>
                <w:szCs w:val="20"/>
              </w:rPr>
              <w:t xml:space="preserve"> treatment to FAST in its entirety would take too long to execute and </w:t>
            </w:r>
            <w:r w:rsidR="00F679DA">
              <w:rPr>
                <w:rFonts w:ascii="Arial" w:hAnsi="Arial" w:cs="Arial"/>
                <w:sz w:val="20"/>
                <w:szCs w:val="20"/>
              </w:rPr>
              <w:t xml:space="preserve">fail </w:t>
            </w:r>
            <w:r w:rsidRPr="000C4DC6">
              <w:rPr>
                <w:rFonts w:ascii="Arial" w:hAnsi="Arial" w:cs="Arial"/>
                <w:sz w:val="20"/>
                <w:szCs w:val="20"/>
              </w:rPr>
              <w:t xml:space="preserve">without </w:t>
            </w:r>
            <w:r w:rsidR="00A27CA4">
              <w:rPr>
                <w:rFonts w:ascii="Arial" w:hAnsi="Arial" w:cs="Arial"/>
                <w:sz w:val="20"/>
                <w:szCs w:val="20"/>
              </w:rPr>
              <w:t xml:space="preserve">diverting </w:t>
            </w:r>
            <w:r w:rsidRPr="000C4DC6">
              <w:rPr>
                <w:rFonts w:ascii="Arial" w:hAnsi="Arial" w:cs="Arial"/>
                <w:sz w:val="20"/>
                <w:szCs w:val="20"/>
              </w:rPr>
              <w:t xml:space="preserve">resourcing from </w:t>
            </w:r>
            <w:r w:rsidR="00A27CA4">
              <w:rPr>
                <w:rFonts w:ascii="Arial" w:hAnsi="Arial" w:cs="Arial"/>
                <w:sz w:val="20"/>
                <w:szCs w:val="20"/>
              </w:rPr>
              <w:t>the program</w:t>
            </w:r>
            <w:r w:rsidRPr="000C4DC6">
              <w:rPr>
                <w:rFonts w:ascii="Arial" w:hAnsi="Arial" w:cs="Arial"/>
                <w:sz w:val="20"/>
                <w:szCs w:val="20"/>
              </w:rPr>
              <w:t>.</w:t>
            </w:r>
          </w:p>
          <w:p w14:paraId="7602C4EF" w14:textId="51D0C0E0" w:rsidR="000C4DC6" w:rsidRPr="000C4DC6" w:rsidRDefault="000C4DC6" w:rsidP="00505BCE">
            <w:pPr>
              <w:spacing w:before="100" w:after="100"/>
              <w:rPr>
                <w:rFonts w:ascii="Arial" w:hAnsi="Arial" w:cs="Arial"/>
                <w:sz w:val="20"/>
                <w:szCs w:val="20"/>
              </w:rPr>
            </w:pPr>
            <w:r w:rsidRPr="000C4DC6">
              <w:rPr>
                <w:rFonts w:ascii="Arial" w:hAnsi="Arial" w:cs="Arial"/>
                <w:sz w:val="20"/>
                <w:szCs w:val="20"/>
              </w:rPr>
              <w:t xml:space="preserve">Relegating responsive treatment to FAST may also create competition between NFAEP and FAST for </w:t>
            </w:r>
            <w:r w:rsidR="00A27CA4">
              <w:rPr>
                <w:rFonts w:ascii="Arial" w:hAnsi="Arial" w:cs="Arial"/>
                <w:sz w:val="20"/>
                <w:szCs w:val="20"/>
              </w:rPr>
              <w:t xml:space="preserve">critical </w:t>
            </w:r>
            <w:r w:rsidRPr="000C4DC6">
              <w:rPr>
                <w:rFonts w:ascii="Arial" w:hAnsi="Arial" w:cs="Arial"/>
                <w:sz w:val="20"/>
                <w:szCs w:val="20"/>
              </w:rPr>
              <w:t>resources</w:t>
            </w:r>
            <w:r w:rsidR="00A27CA4">
              <w:rPr>
                <w:rFonts w:ascii="Arial" w:hAnsi="Arial" w:cs="Arial"/>
                <w:sz w:val="20"/>
                <w:szCs w:val="20"/>
              </w:rPr>
              <w:t xml:space="preserve">, such as </w:t>
            </w:r>
            <w:r w:rsidR="00B052BB">
              <w:rPr>
                <w:rFonts w:ascii="Arial" w:hAnsi="Arial" w:cs="Arial"/>
                <w:sz w:val="20"/>
                <w:szCs w:val="20"/>
              </w:rPr>
              <w:t>treatments</w:t>
            </w:r>
            <w:r w:rsidRPr="000C4DC6">
              <w:rPr>
                <w:rFonts w:ascii="Arial" w:hAnsi="Arial" w:cs="Arial"/>
                <w:sz w:val="20"/>
                <w:szCs w:val="20"/>
              </w:rPr>
              <w:t xml:space="preserve">, helicopters, </w:t>
            </w:r>
            <w:r w:rsidR="00A27CA4">
              <w:rPr>
                <w:rFonts w:ascii="Arial" w:hAnsi="Arial" w:cs="Arial"/>
                <w:sz w:val="20"/>
                <w:szCs w:val="20"/>
              </w:rPr>
              <w:t xml:space="preserve">and </w:t>
            </w:r>
            <w:r w:rsidRPr="000C4DC6">
              <w:rPr>
                <w:rFonts w:ascii="Arial" w:hAnsi="Arial" w:cs="Arial"/>
                <w:sz w:val="20"/>
                <w:szCs w:val="20"/>
              </w:rPr>
              <w:t>staff</w:t>
            </w:r>
            <w:r w:rsidR="00A27CA4">
              <w:rPr>
                <w:rFonts w:ascii="Arial" w:hAnsi="Arial" w:cs="Arial"/>
                <w:sz w:val="20"/>
                <w:szCs w:val="20"/>
              </w:rPr>
              <w:t xml:space="preserve">, </w:t>
            </w:r>
            <w:r w:rsidRPr="000C4DC6">
              <w:rPr>
                <w:rFonts w:ascii="Arial" w:hAnsi="Arial" w:cs="Arial"/>
                <w:sz w:val="20"/>
                <w:szCs w:val="20"/>
              </w:rPr>
              <w:t xml:space="preserve">all of which are </w:t>
            </w:r>
            <w:r w:rsidR="00A27CA4">
              <w:rPr>
                <w:rFonts w:ascii="Arial" w:hAnsi="Arial" w:cs="Arial"/>
                <w:sz w:val="20"/>
                <w:szCs w:val="20"/>
              </w:rPr>
              <w:t xml:space="preserve">essential </w:t>
            </w:r>
            <w:r w:rsidRPr="000C4DC6">
              <w:rPr>
                <w:rFonts w:ascii="Arial" w:hAnsi="Arial" w:cs="Arial"/>
                <w:sz w:val="20"/>
                <w:szCs w:val="20"/>
              </w:rPr>
              <w:t xml:space="preserve">for the NFAEP treatment strategy. Resources have already been </w:t>
            </w:r>
            <w:r w:rsidR="00A27CA4">
              <w:rPr>
                <w:rFonts w:ascii="Arial" w:hAnsi="Arial" w:cs="Arial"/>
                <w:sz w:val="20"/>
                <w:szCs w:val="20"/>
              </w:rPr>
              <w:t xml:space="preserve">identified </w:t>
            </w:r>
            <w:r w:rsidRPr="000C4DC6">
              <w:rPr>
                <w:rFonts w:ascii="Arial" w:hAnsi="Arial" w:cs="Arial"/>
                <w:sz w:val="20"/>
                <w:szCs w:val="20"/>
              </w:rPr>
              <w:t xml:space="preserve">as a moderate risk to the </w:t>
            </w:r>
            <w:r w:rsidR="00A27CA4">
              <w:rPr>
                <w:rFonts w:ascii="Arial" w:hAnsi="Arial" w:cs="Arial"/>
                <w:sz w:val="20"/>
                <w:szCs w:val="20"/>
              </w:rPr>
              <w:t xml:space="preserve">success of the </w:t>
            </w:r>
            <w:r w:rsidRPr="000C4DC6">
              <w:rPr>
                <w:rFonts w:ascii="Arial" w:hAnsi="Arial" w:cs="Arial"/>
                <w:sz w:val="20"/>
                <w:szCs w:val="20"/>
              </w:rPr>
              <w:t xml:space="preserve">eradication strategy. </w:t>
            </w:r>
          </w:p>
          <w:p w14:paraId="182AA872" w14:textId="3AF49836" w:rsidR="00E653E9" w:rsidRPr="00D217F8" w:rsidRDefault="000C4DC6" w:rsidP="00505BCE">
            <w:pPr>
              <w:spacing w:before="100" w:after="100"/>
              <w:rPr>
                <w:rFonts w:ascii="Arial" w:hAnsi="Arial" w:cs="Arial"/>
                <w:sz w:val="20"/>
                <w:szCs w:val="20"/>
              </w:rPr>
            </w:pPr>
            <w:r w:rsidRPr="000C4DC6">
              <w:rPr>
                <w:rFonts w:ascii="Arial" w:hAnsi="Arial" w:cs="Arial"/>
                <w:sz w:val="20"/>
                <w:szCs w:val="20"/>
              </w:rPr>
              <w:t>At this stage of the eradication effort, collaboration and a consolidated effort between NFAEP and FAST</w:t>
            </w:r>
            <w:r w:rsidR="00A27CA4">
              <w:rPr>
                <w:rFonts w:ascii="Arial" w:hAnsi="Arial" w:cs="Arial"/>
                <w:sz w:val="20"/>
                <w:szCs w:val="20"/>
              </w:rPr>
              <w:t xml:space="preserve"> are needed</w:t>
            </w:r>
            <w:r w:rsidRPr="000C4DC6">
              <w:rPr>
                <w:rFonts w:ascii="Arial" w:hAnsi="Arial" w:cs="Arial"/>
                <w:sz w:val="20"/>
                <w:szCs w:val="20"/>
              </w:rPr>
              <w:t>, not segregation and competition for resources.</w:t>
            </w:r>
          </w:p>
        </w:tc>
      </w:tr>
      <w:tr w:rsidR="00805081" w14:paraId="6F0AC47E" w14:textId="77777777" w:rsidTr="0FC55C5C">
        <w:trPr>
          <w:trHeight w:val="475"/>
        </w:trPr>
        <w:tc>
          <w:tcPr>
            <w:tcW w:w="13948" w:type="dxa"/>
            <w:gridSpan w:val="5"/>
            <w:shd w:val="clear" w:color="auto" w:fill="D9D9D9" w:themeFill="background2" w:themeFillShade="D9"/>
          </w:tcPr>
          <w:p w14:paraId="2F1FB90C" w14:textId="296D49D8" w:rsidR="00805081" w:rsidRPr="00D217F8" w:rsidRDefault="00AF353E" w:rsidP="00505BCE">
            <w:pPr>
              <w:spacing w:before="100" w:after="100"/>
              <w:jc w:val="center"/>
              <w:rPr>
                <w:rFonts w:ascii="Arial" w:hAnsi="Arial" w:cs="Arial"/>
                <w:b/>
                <w:bCs/>
                <w:sz w:val="20"/>
                <w:szCs w:val="20"/>
              </w:rPr>
            </w:pPr>
            <w:r>
              <w:rPr>
                <w:rFonts w:ascii="Arial" w:hAnsi="Arial" w:cs="Arial"/>
                <w:b/>
                <w:bCs/>
                <w:sz w:val="20"/>
                <w:szCs w:val="20"/>
              </w:rPr>
              <w:t>Earlier</w:t>
            </w:r>
            <w:r w:rsidR="00952651" w:rsidRPr="00D217F8">
              <w:rPr>
                <w:rFonts w:ascii="Arial" w:hAnsi="Arial" w:cs="Arial"/>
                <w:b/>
                <w:bCs/>
                <w:sz w:val="20"/>
                <w:szCs w:val="20"/>
              </w:rPr>
              <w:t xml:space="preserve"> </w:t>
            </w:r>
            <w:r>
              <w:rPr>
                <w:rFonts w:ascii="Arial" w:hAnsi="Arial" w:cs="Arial"/>
                <w:b/>
                <w:bCs/>
                <w:sz w:val="20"/>
                <w:szCs w:val="20"/>
              </w:rPr>
              <w:t>P</w:t>
            </w:r>
            <w:r w:rsidR="002D2192" w:rsidRPr="00D217F8">
              <w:rPr>
                <w:rFonts w:ascii="Arial" w:hAnsi="Arial" w:cs="Arial"/>
                <w:b/>
                <w:bCs/>
                <w:sz w:val="20"/>
                <w:szCs w:val="20"/>
              </w:rPr>
              <w:t xml:space="preserve">rogram </w:t>
            </w:r>
            <w:r>
              <w:rPr>
                <w:rFonts w:ascii="Arial" w:hAnsi="Arial" w:cs="Arial"/>
                <w:b/>
                <w:bCs/>
                <w:sz w:val="20"/>
                <w:szCs w:val="20"/>
              </w:rPr>
              <w:t>R</w:t>
            </w:r>
            <w:r w:rsidR="00805081" w:rsidRPr="00D217F8">
              <w:rPr>
                <w:rFonts w:ascii="Arial" w:hAnsi="Arial" w:cs="Arial"/>
                <w:b/>
                <w:bCs/>
                <w:sz w:val="20"/>
                <w:szCs w:val="20"/>
              </w:rPr>
              <w:t>esponse (Feb</w:t>
            </w:r>
            <w:r w:rsidR="002D2192">
              <w:rPr>
                <w:rFonts w:ascii="Arial" w:hAnsi="Arial" w:cs="Arial"/>
                <w:b/>
                <w:bCs/>
                <w:sz w:val="20"/>
                <w:szCs w:val="20"/>
              </w:rPr>
              <w:t>ruary</w:t>
            </w:r>
            <w:r w:rsidR="00805081" w:rsidRPr="00D217F8">
              <w:rPr>
                <w:rFonts w:ascii="Arial" w:hAnsi="Arial" w:cs="Arial"/>
                <w:b/>
                <w:bCs/>
                <w:sz w:val="20"/>
                <w:szCs w:val="20"/>
              </w:rPr>
              <w:t xml:space="preserve"> </w:t>
            </w:r>
            <w:r w:rsidR="002D2192">
              <w:rPr>
                <w:rFonts w:ascii="Arial" w:hAnsi="Arial" w:cs="Arial"/>
                <w:b/>
                <w:bCs/>
                <w:sz w:val="20"/>
                <w:szCs w:val="20"/>
              </w:rPr>
              <w:t>20</w:t>
            </w:r>
            <w:r w:rsidR="00805081" w:rsidRPr="00D217F8">
              <w:rPr>
                <w:rFonts w:ascii="Arial" w:hAnsi="Arial" w:cs="Arial"/>
                <w:b/>
                <w:bCs/>
                <w:sz w:val="20"/>
                <w:szCs w:val="20"/>
              </w:rPr>
              <w:t>24)</w:t>
            </w:r>
          </w:p>
        </w:tc>
      </w:tr>
      <w:tr w:rsidR="00805081" w14:paraId="0DE4FA20" w14:textId="77777777" w:rsidTr="0FC55C5C">
        <w:trPr>
          <w:trHeight w:val="475"/>
        </w:trPr>
        <w:tc>
          <w:tcPr>
            <w:tcW w:w="13948" w:type="dxa"/>
            <w:gridSpan w:val="5"/>
          </w:tcPr>
          <w:p w14:paraId="0B210C63" w14:textId="65813529" w:rsidR="00E653E9" w:rsidRPr="00D217F8" w:rsidRDefault="00861ABD" w:rsidP="00505BCE">
            <w:pPr>
              <w:spacing w:before="100" w:after="100"/>
              <w:rPr>
                <w:rFonts w:ascii="Arial" w:hAnsi="Arial" w:cs="Arial"/>
                <w:sz w:val="20"/>
                <w:szCs w:val="20"/>
              </w:rPr>
            </w:pPr>
            <w:r w:rsidRPr="00861ABD">
              <w:rPr>
                <w:rFonts w:ascii="Arial" w:hAnsi="Arial" w:cs="Arial"/>
                <w:sz w:val="20"/>
                <w:szCs w:val="20"/>
              </w:rPr>
              <w:lastRenderedPageBreak/>
              <w:t xml:space="preserve">Responsive treatment by the NFAEP will transition to a new model delivered by FAST </w:t>
            </w:r>
            <w:r w:rsidR="00A27CA4">
              <w:rPr>
                <w:rFonts w:ascii="Arial" w:hAnsi="Arial" w:cs="Arial"/>
                <w:sz w:val="20"/>
                <w:szCs w:val="20"/>
              </w:rPr>
              <w:t xml:space="preserve">starting </w:t>
            </w:r>
            <w:r w:rsidRPr="00861ABD">
              <w:rPr>
                <w:rFonts w:ascii="Arial" w:hAnsi="Arial" w:cs="Arial"/>
                <w:sz w:val="20"/>
                <w:szCs w:val="20"/>
              </w:rPr>
              <w:t>from 1 July 2024.</w:t>
            </w:r>
            <w:r w:rsidR="71D8E294" w:rsidRPr="13E6D01C">
              <w:rPr>
                <w:rFonts w:ascii="Arial" w:hAnsi="Arial" w:cs="Arial"/>
                <w:sz w:val="20"/>
                <w:szCs w:val="20"/>
              </w:rPr>
              <w:t xml:space="preserve"> A </w:t>
            </w:r>
            <w:r w:rsidR="00A27CA4">
              <w:rPr>
                <w:rFonts w:ascii="Arial" w:hAnsi="Arial" w:cs="Arial"/>
                <w:sz w:val="20"/>
                <w:szCs w:val="20"/>
              </w:rPr>
              <w:t>r</w:t>
            </w:r>
            <w:r w:rsidR="71D8E294" w:rsidRPr="13E6D01C">
              <w:rPr>
                <w:rFonts w:ascii="Arial" w:hAnsi="Arial" w:cs="Arial"/>
                <w:sz w:val="20"/>
                <w:szCs w:val="20"/>
              </w:rPr>
              <w:t xml:space="preserve">esponsive </w:t>
            </w:r>
            <w:r w:rsidR="00A27CA4">
              <w:rPr>
                <w:rFonts w:ascii="Arial" w:hAnsi="Arial" w:cs="Arial"/>
                <w:sz w:val="20"/>
                <w:szCs w:val="20"/>
              </w:rPr>
              <w:t>t</w:t>
            </w:r>
            <w:r w:rsidR="71D8E294" w:rsidRPr="13E6D01C">
              <w:rPr>
                <w:rFonts w:ascii="Arial" w:hAnsi="Arial" w:cs="Arial"/>
                <w:sz w:val="20"/>
                <w:szCs w:val="20"/>
              </w:rPr>
              <w:t xml:space="preserve">ransition project plan has </w:t>
            </w:r>
            <w:r w:rsidR="00A27CA4">
              <w:rPr>
                <w:rFonts w:ascii="Arial" w:hAnsi="Arial" w:cs="Arial"/>
                <w:sz w:val="20"/>
                <w:szCs w:val="20"/>
              </w:rPr>
              <w:t xml:space="preserve">been </w:t>
            </w:r>
            <w:r w:rsidR="0001DAC4" w:rsidRPr="6876A372">
              <w:rPr>
                <w:rFonts w:ascii="Arial" w:hAnsi="Arial" w:cs="Arial"/>
                <w:sz w:val="20"/>
                <w:szCs w:val="20"/>
              </w:rPr>
              <w:t>developed,</w:t>
            </w:r>
            <w:r w:rsidR="71D8E294" w:rsidRPr="13E6D01C">
              <w:rPr>
                <w:rFonts w:ascii="Arial" w:hAnsi="Arial" w:cs="Arial"/>
                <w:sz w:val="20"/>
                <w:szCs w:val="20"/>
              </w:rPr>
              <w:t xml:space="preserve"> and implementation is underway. NFAEP</w:t>
            </w:r>
            <w:r w:rsidR="4C1665E8" w:rsidRPr="13E6D01C">
              <w:rPr>
                <w:rFonts w:ascii="Arial" w:hAnsi="Arial" w:cs="Arial"/>
                <w:sz w:val="20"/>
                <w:szCs w:val="20"/>
              </w:rPr>
              <w:t xml:space="preserve"> responsive</w:t>
            </w:r>
            <w:r w:rsidR="71D8E294" w:rsidRPr="13E6D01C">
              <w:rPr>
                <w:rFonts w:ascii="Arial" w:hAnsi="Arial" w:cs="Arial"/>
                <w:sz w:val="20"/>
                <w:szCs w:val="20"/>
              </w:rPr>
              <w:t xml:space="preserve"> teams </w:t>
            </w:r>
            <w:r w:rsidR="726B1233" w:rsidRPr="13E6D01C">
              <w:rPr>
                <w:rFonts w:ascii="Arial" w:hAnsi="Arial" w:cs="Arial"/>
                <w:sz w:val="20"/>
                <w:szCs w:val="20"/>
              </w:rPr>
              <w:t xml:space="preserve">currently </w:t>
            </w:r>
            <w:r w:rsidR="18E98202" w:rsidRPr="13E6D01C">
              <w:rPr>
                <w:rFonts w:ascii="Arial" w:hAnsi="Arial" w:cs="Arial"/>
                <w:sz w:val="20"/>
                <w:szCs w:val="20"/>
              </w:rPr>
              <w:t xml:space="preserve">active in the suppression area </w:t>
            </w:r>
            <w:r w:rsidR="0EFA2F80" w:rsidRPr="13E6D01C">
              <w:rPr>
                <w:rFonts w:ascii="Arial" w:hAnsi="Arial" w:cs="Arial"/>
                <w:sz w:val="20"/>
                <w:szCs w:val="20"/>
              </w:rPr>
              <w:t xml:space="preserve">will be redirected to </w:t>
            </w:r>
            <w:r w:rsidR="00A27CA4">
              <w:rPr>
                <w:rFonts w:ascii="Arial" w:hAnsi="Arial" w:cs="Arial"/>
                <w:sz w:val="20"/>
                <w:szCs w:val="20"/>
              </w:rPr>
              <w:t>the r</w:t>
            </w:r>
            <w:r w:rsidR="0EFA2F80" w:rsidRPr="13E6D01C">
              <w:rPr>
                <w:rFonts w:ascii="Arial" w:hAnsi="Arial" w:cs="Arial"/>
                <w:sz w:val="20"/>
                <w:szCs w:val="20"/>
              </w:rPr>
              <w:t xml:space="preserve">esponse </w:t>
            </w:r>
            <w:r w:rsidR="00A27CA4">
              <w:rPr>
                <w:rFonts w:ascii="Arial" w:hAnsi="Arial" w:cs="Arial"/>
                <w:sz w:val="20"/>
                <w:szCs w:val="20"/>
              </w:rPr>
              <w:t>p</w:t>
            </w:r>
            <w:r w:rsidR="0EFA2F80" w:rsidRPr="13E6D01C">
              <w:rPr>
                <w:rFonts w:ascii="Arial" w:hAnsi="Arial" w:cs="Arial"/>
                <w:sz w:val="20"/>
                <w:szCs w:val="20"/>
              </w:rPr>
              <w:t>lan</w:t>
            </w:r>
            <w:r w:rsidR="00A27CA4">
              <w:rPr>
                <w:rFonts w:ascii="Arial" w:hAnsi="Arial" w:cs="Arial"/>
                <w:sz w:val="20"/>
                <w:szCs w:val="20"/>
              </w:rPr>
              <w:t>’s</w:t>
            </w:r>
            <w:r w:rsidR="0EFA2F80" w:rsidRPr="13E6D01C">
              <w:rPr>
                <w:rFonts w:ascii="Arial" w:hAnsi="Arial" w:cs="Arial"/>
                <w:sz w:val="20"/>
                <w:szCs w:val="20"/>
              </w:rPr>
              <w:t xml:space="preserve"> eradication activities from July 2024.</w:t>
            </w:r>
            <w:r w:rsidR="6FFF2EDE" w:rsidRPr="13E6D01C">
              <w:rPr>
                <w:rFonts w:ascii="Arial" w:hAnsi="Arial" w:cs="Arial"/>
                <w:sz w:val="20"/>
                <w:szCs w:val="20"/>
              </w:rPr>
              <w:t xml:space="preserve"> </w:t>
            </w:r>
          </w:p>
        </w:tc>
      </w:tr>
      <w:tr w:rsidR="005466D5" w14:paraId="415584F9" w14:textId="77777777" w:rsidTr="0FC55C5C">
        <w:trPr>
          <w:trHeight w:val="475"/>
        </w:trPr>
        <w:tc>
          <w:tcPr>
            <w:tcW w:w="13948" w:type="dxa"/>
            <w:gridSpan w:val="5"/>
            <w:shd w:val="clear" w:color="auto" w:fill="D9D9D9" w:themeFill="background2" w:themeFillShade="D9"/>
          </w:tcPr>
          <w:p w14:paraId="4F3F0FFF" w14:textId="5E1EC338" w:rsidR="005466D5" w:rsidRPr="00861ABD" w:rsidRDefault="00AF353E"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3905C9A0" w14:textId="77777777" w:rsidTr="0FC55C5C">
        <w:trPr>
          <w:trHeight w:val="475"/>
        </w:trPr>
        <w:tc>
          <w:tcPr>
            <w:tcW w:w="13948" w:type="dxa"/>
            <w:gridSpan w:val="5"/>
          </w:tcPr>
          <w:p w14:paraId="4CD596C4" w14:textId="16F22C4D" w:rsidR="005466D5" w:rsidRPr="00861ABD" w:rsidRDefault="00436640" w:rsidP="00505BCE">
            <w:pPr>
              <w:spacing w:before="100" w:after="100"/>
              <w:rPr>
                <w:rFonts w:ascii="Arial" w:hAnsi="Arial" w:cs="Arial"/>
                <w:sz w:val="20"/>
                <w:szCs w:val="20"/>
              </w:rPr>
            </w:pPr>
            <w:r>
              <w:rPr>
                <w:rFonts w:ascii="Arial" w:hAnsi="Arial" w:cs="Arial"/>
                <w:sz w:val="20"/>
                <w:szCs w:val="20"/>
              </w:rPr>
              <w:t>From 1 July 2024, r</w:t>
            </w:r>
            <w:r w:rsidRPr="00952651">
              <w:rPr>
                <w:rFonts w:ascii="Arial" w:hAnsi="Arial" w:cs="Arial"/>
                <w:sz w:val="20"/>
                <w:szCs w:val="20"/>
              </w:rPr>
              <w:t xml:space="preserve">esponsive treatment of all fire ants reported on </w:t>
            </w:r>
            <w:r>
              <w:rPr>
                <w:rFonts w:ascii="Arial" w:hAnsi="Arial" w:cs="Arial"/>
                <w:sz w:val="20"/>
                <w:szCs w:val="20"/>
              </w:rPr>
              <w:t>c</w:t>
            </w:r>
            <w:r w:rsidRPr="00952651">
              <w:rPr>
                <w:rFonts w:ascii="Arial" w:hAnsi="Arial" w:cs="Arial"/>
                <w:sz w:val="20"/>
                <w:szCs w:val="20"/>
              </w:rPr>
              <w:t>ouncil</w:t>
            </w:r>
            <w:r>
              <w:rPr>
                <w:rFonts w:ascii="Arial" w:hAnsi="Arial" w:cs="Arial"/>
                <w:sz w:val="20"/>
                <w:szCs w:val="20"/>
              </w:rPr>
              <w:t>-</w:t>
            </w:r>
            <w:r w:rsidRPr="00952651">
              <w:rPr>
                <w:rFonts w:ascii="Arial" w:hAnsi="Arial" w:cs="Arial"/>
                <w:sz w:val="20"/>
                <w:szCs w:val="20"/>
              </w:rPr>
              <w:t xml:space="preserve">owned land </w:t>
            </w:r>
            <w:r>
              <w:rPr>
                <w:rFonts w:ascii="Arial" w:hAnsi="Arial" w:cs="Arial"/>
                <w:sz w:val="20"/>
                <w:szCs w:val="20"/>
              </w:rPr>
              <w:t xml:space="preserve">will be </w:t>
            </w:r>
            <w:r w:rsidRPr="00952651">
              <w:rPr>
                <w:rFonts w:ascii="Arial" w:hAnsi="Arial" w:cs="Arial"/>
                <w:sz w:val="20"/>
                <w:szCs w:val="20"/>
              </w:rPr>
              <w:t xml:space="preserve">the responsibility of </w:t>
            </w:r>
            <w:r>
              <w:rPr>
                <w:rFonts w:ascii="Arial" w:hAnsi="Arial" w:cs="Arial"/>
                <w:sz w:val="20"/>
                <w:szCs w:val="20"/>
              </w:rPr>
              <w:t>the relevant local government agency</w:t>
            </w:r>
            <w:r w:rsidRPr="00952651">
              <w:rPr>
                <w:rFonts w:ascii="Arial" w:hAnsi="Arial" w:cs="Arial"/>
                <w:sz w:val="20"/>
                <w:szCs w:val="20"/>
              </w:rPr>
              <w:t xml:space="preserve">. FAST has supplied </w:t>
            </w:r>
            <w:r>
              <w:rPr>
                <w:rFonts w:ascii="Arial" w:hAnsi="Arial" w:cs="Arial"/>
                <w:sz w:val="20"/>
                <w:szCs w:val="20"/>
              </w:rPr>
              <w:t>councils with treatment products</w:t>
            </w:r>
            <w:r w:rsidRPr="00952651">
              <w:rPr>
                <w:rFonts w:ascii="Arial" w:hAnsi="Arial" w:cs="Arial"/>
                <w:sz w:val="20"/>
                <w:szCs w:val="20"/>
              </w:rPr>
              <w:t>, equipment, in-field training and technical advice to improve their self-management capability.</w:t>
            </w:r>
            <w:r>
              <w:rPr>
                <w:rFonts w:ascii="Arial" w:hAnsi="Arial" w:cs="Arial"/>
                <w:sz w:val="20"/>
                <w:szCs w:val="20"/>
              </w:rPr>
              <w:t xml:space="preserve"> </w:t>
            </w:r>
            <w:r w:rsidRPr="00952651">
              <w:rPr>
                <w:rFonts w:ascii="Arial" w:hAnsi="Arial" w:cs="Arial"/>
                <w:sz w:val="20"/>
                <w:szCs w:val="20"/>
              </w:rPr>
              <w:t>Several Councils now have dedicated fire ant teams.</w:t>
            </w:r>
          </w:p>
        </w:tc>
      </w:tr>
      <w:tr w:rsidR="00414306" w14:paraId="113A9293" w14:textId="77777777" w:rsidTr="0FC55C5C">
        <w:trPr>
          <w:trHeight w:val="475"/>
        </w:trPr>
        <w:tc>
          <w:tcPr>
            <w:tcW w:w="13948" w:type="dxa"/>
            <w:gridSpan w:val="5"/>
            <w:shd w:val="clear" w:color="auto" w:fill="D9D9D9" w:themeFill="background2" w:themeFillShade="D9"/>
          </w:tcPr>
          <w:p w14:paraId="329174CC" w14:textId="47D02A96" w:rsidR="00414306" w:rsidRDefault="00AF353E" w:rsidP="00AF353E">
            <w:pPr>
              <w:spacing w:before="100" w:after="100"/>
              <w:jc w:val="center"/>
              <w:rPr>
                <w:rFonts w:ascii="Arial" w:hAnsi="Arial" w:cs="Arial"/>
                <w:sz w:val="20"/>
                <w:szCs w:val="20"/>
              </w:rPr>
            </w:pPr>
            <w:r>
              <w:rPr>
                <w:rFonts w:ascii="Arial" w:hAnsi="Arial" w:cs="Arial"/>
                <w:b/>
                <w:bCs/>
                <w:sz w:val="20"/>
                <w:szCs w:val="20"/>
              </w:rPr>
              <w:t>Updated Program Response (February 2025)</w:t>
            </w:r>
          </w:p>
        </w:tc>
      </w:tr>
      <w:tr w:rsidR="00414306" w14:paraId="697FDA71" w14:textId="77777777" w:rsidTr="0FC55C5C">
        <w:trPr>
          <w:trHeight w:val="475"/>
        </w:trPr>
        <w:tc>
          <w:tcPr>
            <w:tcW w:w="13948" w:type="dxa"/>
            <w:gridSpan w:val="5"/>
          </w:tcPr>
          <w:p w14:paraId="520373D7" w14:textId="60F90E39" w:rsidR="00414306" w:rsidRDefault="6765ABF7" w:rsidP="00430FEA">
            <w:pPr>
              <w:spacing w:before="100" w:after="100"/>
              <w:ind w:left="-23" w:right="-23"/>
              <w:rPr>
                <w:rFonts w:ascii="Arial" w:hAnsi="Arial" w:cs="Arial"/>
                <w:sz w:val="20"/>
                <w:szCs w:val="20"/>
              </w:rPr>
            </w:pPr>
            <w:r w:rsidRPr="0FC55C5C">
              <w:rPr>
                <w:rFonts w:ascii="Arial" w:hAnsi="Arial" w:cs="Arial"/>
                <w:sz w:val="20"/>
                <w:szCs w:val="20"/>
              </w:rPr>
              <w:t xml:space="preserve">FAST continue to </w:t>
            </w:r>
            <w:r w:rsidR="5C8576C5" w:rsidRPr="0FC55C5C">
              <w:rPr>
                <w:rFonts w:ascii="Arial" w:hAnsi="Arial" w:cs="Arial"/>
                <w:sz w:val="20"/>
                <w:szCs w:val="20"/>
              </w:rPr>
              <w:t xml:space="preserve">support the shift </w:t>
            </w:r>
            <w:r w:rsidR="61315D43" w:rsidRPr="0FC55C5C">
              <w:rPr>
                <w:rFonts w:ascii="Arial" w:hAnsi="Arial" w:cs="Arial"/>
                <w:sz w:val="20"/>
                <w:szCs w:val="20"/>
              </w:rPr>
              <w:t>to responsive treatment from the program to the community</w:t>
            </w:r>
            <w:r w:rsidR="17D144E2" w:rsidRPr="0FC55C5C">
              <w:rPr>
                <w:rFonts w:ascii="Arial" w:hAnsi="Arial" w:cs="Arial"/>
                <w:sz w:val="20"/>
                <w:szCs w:val="20"/>
              </w:rPr>
              <w:t xml:space="preserve">. </w:t>
            </w:r>
          </w:p>
        </w:tc>
      </w:tr>
      <w:tr w:rsidR="2606A348" w14:paraId="7E4E3E00" w14:textId="77777777" w:rsidTr="38CC95BB">
        <w:trPr>
          <w:trHeight w:val="300"/>
        </w:trPr>
        <w:tc>
          <w:tcPr>
            <w:tcW w:w="13948" w:type="dxa"/>
            <w:gridSpan w:val="5"/>
            <w:shd w:val="clear" w:color="auto" w:fill="D9D9D9" w:themeFill="background2" w:themeFillShade="D9"/>
          </w:tcPr>
          <w:p w14:paraId="14883B42" w14:textId="22AB0268" w:rsidR="391DAED7" w:rsidRDefault="5DE5DD5F" w:rsidP="2606A348">
            <w:pPr>
              <w:spacing w:before="100" w:after="100"/>
              <w:jc w:val="center"/>
              <w:rPr>
                <w:rFonts w:ascii="Arial" w:hAnsi="Arial" w:cs="Arial"/>
                <w:sz w:val="20"/>
                <w:szCs w:val="20"/>
              </w:rPr>
            </w:pPr>
            <w:r w:rsidRPr="0FC55C5C">
              <w:rPr>
                <w:rFonts w:ascii="Arial" w:hAnsi="Arial" w:cs="Arial"/>
                <w:b/>
                <w:bCs/>
                <w:sz w:val="20"/>
                <w:szCs w:val="20"/>
              </w:rPr>
              <w:t>Updated Program Response (April 2025)</w:t>
            </w:r>
          </w:p>
        </w:tc>
      </w:tr>
      <w:tr w:rsidR="2606A348" w14:paraId="16306440" w14:textId="77777777" w:rsidTr="0FC55C5C">
        <w:trPr>
          <w:trHeight w:val="300"/>
        </w:trPr>
        <w:tc>
          <w:tcPr>
            <w:tcW w:w="13948" w:type="dxa"/>
            <w:gridSpan w:val="5"/>
          </w:tcPr>
          <w:p w14:paraId="1DD9B6A3" w14:textId="7373951A" w:rsidR="038580F6" w:rsidRDefault="0A6DA91A" w:rsidP="2606A348">
            <w:pPr>
              <w:rPr>
                <w:rFonts w:ascii="Arial" w:hAnsi="Arial" w:cs="Arial"/>
                <w:sz w:val="20"/>
                <w:szCs w:val="20"/>
              </w:rPr>
            </w:pPr>
            <w:r w:rsidRPr="0FC55C5C">
              <w:rPr>
                <w:rFonts w:ascii="Arial" w:hAnsi="Arial" w:cs="Arial"/>
                <w:sz w:val="20"/>
                <w:szCs w:val="20"/>
              </w:rPr>
              <w:t xml:space="preserve">All confirmed reports of fire ants </w:t>
            </w:r>
            <w:r w:rsidR="001A3850">
              <w:rPr>
                <w:rFonts w:ascii="Arial" w:hAnsi="Arial" w:cs="Arial"/>
                <w:sz w:val="20"/>
                <w:szCs w:val="20"/>
              </w:rPr>
              <w:t xml:space="preserve">within the suppression zone </w:t>
            </w:r>
            <w:r w:rsidRPr="0FC55C5C">
              <w:rPr>
                <w:rFonts w:ascii="Arial" w:hAnsi="Arial" w:cs="Arial"/>
                <w:sz w:val="20"/>
                <w:szCs w:val="20"/>
              </w:rPr>
              <w:t xml:space="preserve">are now referred to the landowner for treatment using free product provided </w:t>
            </w:r>
            <w:r w:rsidR="2F69B9CB" w:rsidRPr="0FC55C5C">
              <w:rPr>
                <w:rFonts w:ascii="Arial" w:hAnsi="Arial" w:cs="Arial"/>
                <w:sz w:val="20"/>
                <w:szCs w:val="20"/>
              </w:rPr>
              <w:t>by FAST (</w:t>
            </w:r>
            <w:r w:rsidR="5D2AD05F" w:rsidRPr="0FC55C5C">
              <w:rPr>
                <w:rFonts w:ascii="Arial" w:hAnsi="Arial" w:cs="Arial"/>
                <w:sz w:val="20"/>
                <w:szCs w:val="20"/>
              </w:rPr>
              <w:t xml:space="preserve">except for </w:t>
            </w:r>
            <w:r w:rsidR="2F69B9CB" w:rsidRPr="0FC55C5C">
              <w:rPr>
                <w:rFonts w:ascii="Arial" w:hAnsi="Arial" w:cs="Arial"/>
                <w:sz w:val="20"/>
                <w:szCs w:val="20"/>
              </w:rPr>
              <w:t xml:space="preserve">reports involving critical stings, vulnerable </w:t>
            </w:r>
            <w:r w:rsidR="3FE3B935" w:rsidRPr="0FC55C5C">
              <w:rPr>
                <w:rFonts w:ascii="Arial" w:hAnsi="Arial" w:cs="Arial"/>
                <w:sz w:val="20"/>
                <w:szCs w:val="20"/>
              </w:rPr>
              <w:t>people or high-risk sites</w:t>
            </w:r>
            <w:r w:rsidR="3369AD18" w:rsidRPr="0FC55C5C">
              <w:rPr>
                <w:rFonts w:ascii="Arial" w:hAnsi="Arial" w:cs="Arial"/>
                <w:sz w:val="20"/>
                <w:szCs w:val="20"/>
              </w:rPr>
              <w:t xml:space="preserve"> which NFAEP-FAST continue to treat)</w:t>
            </w:r>
            <w:r w:rsidR="2F69B9CB" w:rsidRPr="0FC55C5C">
              <w:rPr>
                <w:rFonts w:ascii="Arial" w:hAnsi="Arial" w:cs="Arial"/>
                <w:sz w:val="20"/>
                <w:szCs w:val="20"/>
              </w:rPr>
              <w:t>.</w:t>
            </w:r>
            <w:r w:rsidR="74833BFF" w:rsidRPr="0FC55C5C">
              <w:rPr>
                <w:rFonts w:ascii="Arial" w:hAnsi="Arial" w:cs="Arial"/>
                <w:sz w:val="20"/>
                <w:szCs w:val="20"/>
              </w:rPr>
              <w:t xml:space="preserve"> System developments now allow citizens reporting fire ants on council/government land to confirm</w:t>
            </w:r>
            <w:r w:rsidR="45045771" w:rsidRPr="0FC55C5C">
              <w:rPr>
                <w:rFonts w:ascii="Arial" w:hAnsi="Arial" w:cs="Arial"/>
                <w:sz w:val="20"/>
                <w:szCs w:val="20"/>
              </w:rPr>
              <w:t xml:space="preserve"> treatment and additional processes ensure absentee landowners fulfill their obligations. FAST </w:t>
            </w:r>
            <w:r w:rsidR="707A2C9F" w:rsidRPr="0FC55C5C">
              <w:rPr>
                <w:rFonts w:ascii="Arial" w:hAnsi="Arial" w:cs="Arial"/>
                <w:sz w:val="20"/>
                <w:szCs w:val="20"/>
              </w:rPr>
              <w:t xml:space="preserve">is </w:t>
            </w:r>
            <w:r w:rsidR="72236801" w:rsidRPr="0FC55C5C">
              <w:rPr>
                <w:rFonts w:ascii="Arial" w:hAnsi="Arial" w:cs="Arial"/>
                <w:sz w:val="20"/>
                <w:szCs w:val="20"/>
              </w:rPr>
              <w:t xml:space="preserve">strengthening its support for </w:t>
            </w:r>
            <w:r w:rsidR="707A2C9F" w:rsidRPr="0FC55C5C">
              <w:rPr>
                <w:rFonts w:ascii="Arial" w:hAnsi="Arial" w:cs="Arial"/>
                <w:sz w:val="20"/>
                <w:szCs w:val="20"/>
              </w:rPr>
              <w:t xml:space="preserve">schools to ensure they </w:t>
            </w:r>
            <w:r w:rsidR="21E23B3C" w:rsidRPr="0FC55C5C">
              <w:rPr>
                <w:rFonts w:ascii="Arial" w:hAnsi="Arial" w:cs="Arial"/>
                <w:sz w:val="20"/>
                <w:szCs w:val="20"/>
              </w:rPr>
              <w:t xml:space="preserve">self-manage campuses to </w:t>
            </w:r>
            <w:r w:rsidR="2DD43F50" w:rsidRPr="0FC55C5C">
              <w:rPr>
                <w:rFonts w:ascii="Arial" w:hAnsi="Arial" w:cs="Arial"/>
                <w:sz w:val="20"/>
                <w:szCs w:val="20"/>
              </w:rPr>
              <w:t xml:space="preserve">enable </w:t>
            </w:r>
            <w:r w:rsidR="21E23B3C" w:rsidRPr="0FC55C5C">
              <w:rPr>
                <w:rFonts w:ascii="Arial" w:hAnsi="Arial" w:cs="Arial"/>
                <w:sz w:val="20"/>
                <w:szCs w:val="20"/>
              </w:rPr>
              <w:t xml:space="preserve">safe access to all facilities and reduce the risks of </w:t>
            </w:r>
            <w:r w:rsidR="4CCC1A16" w:rsidRPr="0FC55C5C">
              <w:rPr>
                <w:rFonts w:ascii="Arial" w:hAnsi="Arial" w:cs="Arial"/>
                <w:sz w:val="20"/>
                <w:szCs w:val="20"/>
              </w:rPr>
              <w:t>stings.</w:t>
            </w:r>
          </w:p>
          <w:p w14:paraId="2FA25AE1" w14:textId="52A93F38" w:rsidR="00982693" w:rsidRDefault="00982693" w:rsidP="2606A348">
            <w:pPr>
              <w:rPr>
                <w:rFonts w:ascii="Arial" w:hAnsi="Arial" w:cs="Arial"/>
                <w:sz w:val="20"/>
                <w:szCs w:val="20"/>
              </w:rPr>
            </w:pPr>
          </w:p>
        </w:tc>
      </w:tr>
    </w:tbl>
    <w:p w14:paraId="2EB4F263" w14:textId="5BA5B23F" w:rsidR="009011BD" w:rsidRPr="00D44C43" w:rsidRDefault="00DB6070" w:rsidP="00181DE7">
      <w:pPr>
        <w:spacing w:before="100" w:after="100" w:line="240" w:lineRule="auto"/>
      </w:pPr>
      <w:r>
        <w:br w:type="page"/>
      </w:r>
    </w:p>
    <w:tbl>
      <w:tblPr>
        <w:tblStyle w:val="TableGrid"/>
        <w:tblW w:w="13948" w:type="dxa"/>
        <w:tblLook w:val="04A0" w:firstRow="1" w:lastRow="0" w:firstColumn="1" w:lastColumn="0" w:noHBand="0" w:noVBand="1"/>
      </w:tblPr>
      <w:tblGrid>
        <w:gridCol w:w="2091"/>
        <w:gridCol w:w="2157"/>
        <w:gridCol w:w="2595"/>
        <w:gridCol w:w="4351"/>
        <w:gridCol w:w="2754"/>
      </w:tblGrid>
      <w:tr w:rsidR="009011BD" w14:paraId="365D941A" w14:textId="77777777" w:rsidTr="0FC55C5C">
        <w:tc>
          <w:tcPr>
            <w:tcW w:w="2091" w:type="dxa"/>
            <w:shd w:val="clear" w:color="auto" w:fill="D9D9D9" w:themeFill="background2" w:themeFillShade="D9"/>
          </w:tcPr>
          <w:p w14:paraId="5EEB4D73"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2157" w:type="dxa"/>
            <w:shd w:val="clear" w:color="auto" w:fill="D9D9D9" w:themeFill="background2" w:themeFillShade="D9"/>
          </w:tcPr>
          <w:p w14:paraId="040728B2" w14:textId="66EE0DDF"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BF3B8C">
              <w:rPr>
                <w:rFonts w:ascii="Arial" w:hAnsi="Arial" w:cs="Arial"/>
                <w:b/>
                <w:bCs/>
                <w:sz w:val="20"/>
                <w:szCs w:val="20"/>
              </w:rPr>
              <w:t>R</w:t>
            </w:r>
            <w:r w:rsidRPr="00D217F8">
              <w:rPr>
                <w:rFonts w:ascii="Arial" w:hAnsi="Arial" w:cs="Arial"/>
                <w:b/>
                <w:bCs/>
                <w:sz w:val="20"/>
                <w:szCs w:val="20"/>
              </w:rPr>
              <w:t>esponse</w:t>
            </w:r>
          </w:p>
        </w:tc>
        <w:tc>
          <w:tcPr>
            <w:tcW w:w="2595" w:type="dxa"/>
            <w:shd w:val="clear" w:color="auto" w:fill="D9D9D9" w:themeFill="background2" w:themeFillShade="D9"/>
          </w:tcPr>
          <w:p w14:paraId="21B0E811" w14:textId="4DA39884" w:rsidR="009011BD" w:rsidRPr="00430FEA" w:rsidRDefault="5987DA70" w:rsidP="41F0C787">
            <w:pPr>
              <w:spacing w:before="100" w:after="100"/>
              <w:rPr>
                <w:rFonts w:ascii="Arial" w:hAnsi="Arial" w:cs="Arial"/>
                <w:b/>
                <w:sz w:val="20"/>
                <w:szCs w:val="20"/>
              </w:rPr>
            </w:pPr>
            <w:r w:rsidRPr="00430FEA">
              <w:rPr>
                <w:rFonts w:ascii="Arial" w:hAnsi="Arial" w:cs="Arial"/>
                <w:b/>
                <w:sz w:val="20"/>
                <w:szCs w:val="20"/>
              </w:rPr>
              <w:t>Status (</w:t>
            </w:r>
            <w:r w:rsidR="008B6AA8">
              <w:rPr>
                <w:rFonts w:ascii="Arial" w:hAnsi="Arial" w:cs="Arial"/>
                <w:b/>
                <w:bCs/>
                <w:sz w:val="20"/>
                <w:szCs w:val="20"/>
              </w:rPr>
              <w:t>April</w:t>
            </w:r>
            <w:r w:rsidR="008B6AA8" w:rsidRPr="00430FEA">
              <w:rPr>
                <w:rFonts w:ascii="Arial" w:hAnsi="Arial" w:cs="Arial"/>
                <w:b/>
                <w:sz w:val="20"/>
                <w:szCs w:val="20"/>
              </w:rPr>
              <w:t xml:space="preserve"> </w:t>
            </w:r>
            <w:r w:rsidRPr="00430FEA">
              <w:rPr>
                <w:rFonts w:ascii="Arial" w:hAnsi="Arial" w:cs="Arial"/>
                <w:b/>
                <w:sz w:val="20"/>
                <w:szCs w:val="20"/>
              </w:rPr>
              <w:t>2025)</w:t>
            </w:r>
          </w:p>
        </w:tc>
        <w:tc>
          <w:tcPr>
            <w:tcW w:w="4351" w:type="dxa"/>
            <w:shd w:val="clear" w:color="auto" w:fill="D9D9D9" w:themeFill="background2" w:themeFillShade="D9"/>
          </w:tcPr>
          <w:p w14:paraId="1AC39EE2"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5DB2FB3F"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200558C9" w14:textId="77777777" w:rsidTr="0FC55C5C">
        <w:tc>
          <w:tcPr>
            <w:tcW w:w="2091" w:type="dxa"/>
          </w:tcPr>
          <w:p w14:paraId="3F0778B8" w14:textId="67D1401D" w:rsidR="009011BD" w:rsidRPr="00D217F8" w:rsidRDefault="009011BD" w:rsidP="00505BCE">
            <w:pPr>
              <w:spacing w:before="100" w:after="100"/>
              <w:rPr>
                <w:rFonts w:ascii="Arial" w:hAnsi="Arial" w:cs="Arial"/>
                <w:sz w:val="20"/>
                <w:szCs w:val="20"/>
              </w:rPr>
            </w:pPr>
            <w:r>
              <w:rPr>
                <w:rFonts w:ascii="Arial" w:hAnsi="Arial" w:cs="Arial"/>
                <w:sz w:val="20"/>
                <w:szCs w:val="20"/>
              </w:rPr>
              <w:t>22</w:t>
            </w:r>
          </w:p>
        </w:tc>
        <w:tc>
          <w:tcPr>
            <w:tcW w:w="2157" w:type="dxa"/>
            <w:shd w:val="clear" w:color="auto" w:fill="C6E7F0" w:themeFill="accent6" w:themeFillTint="33"/>
          </w:tcPr>
          <w:p w14:paraId="1CAF0B6E" w14:textId="54CDDDBE" w:rsidR="009011BD" w:rsidRPr="003140BB" w:rsidRDefault="00854B45" w:rsidP="00505BCE">
            <w:pPr>
              <w:spacing w:before="100" w:after="100"/>
              <w:rPr>
                <w:rFonts w:ascii="Arial" w:hAnsi="Arial" w:cs="Arial"/>
                <w:sz w:val="20"/>
                <w:szCs w:val="20"/>
              </w:rPr>
            </w:pPr>
            <w:r w:rsidRPr="00854B45">
              <w:rPr>
                <w:rFonts w:ascii="Arial" w:hAnsi="Arial" w:cs="Arial"/>
                <w:sz w:val="20"/>
                <w:szCs w:val="20"/>
              </w:rPr>
              <w:t>Adopted</w:t>
            </w:r>
          </w:p>
        </w:tc>
        <w:tc>
          <w:tcPr>
            <w:tcW w:w="2595" w:type="dxa"/>
            <w:shd w:val="clear" w:color="auto" w:fill="00B050"/>
          </w:tcPr>
          <w:p w14:paraId="0256339C" w14:textId="1157D9F5" w:rsidR="009011BD" w:rsidRPr="00430FEA" w:rsidRDefault="6F4D99BC" w:rsidP="41F0C787">
            <w:pPr>
              <w:spacing w:before="100" w:after="100"/>
              <w:rPr>
                <w:rFonts w:ascii="Arial" w:hAnsi="Arial" w:cs="Arial"/>
                <w:sz w:val="20"/>
                <w:szCs w:val="20"/>
              </w:rPr>
            </w:pPr>
            <w:r w:rsidRPr="00430FEA">
              <w:rPr>
                <w:rFonts w:ascii="Arial" w:hAnsi="Arial" w:cs="Arial"/>
                <w:sz w:val="20"/>
                <w:szCs w:val="20"/>
              </w:rPr>
              <w:t xml:space="preserve">In </w:t>
            </w:r>
            <w:r w:rsidR="05BFAE0E" w:rsidRPr="00430FEA">
              <w:rPr>
                <w:rFonts w:ascii="Arial" w:hAnsi="Arial" w:cs="Arial"/>
                <w:sz w:val="20"/>
                <w:szCs w:val="20"/>
              </w:rPr>
              <w:t>p</w:t>
            </w:r>
            <w:r w:rsidRPr="00430FEA">
              <w:rPr>
                <w:rFonts w:ascii="Arial" w:hAnsi="Arial" w:cs="Arial"/>
                <w:sz w:val="20"/>
                <w:szCs w:val="20"/>
              </w:rPr>
              <w:t>rogress</w:t>
            </w:r>
          </w:p>
        </w:tc>
        <w:tc>
          <w:tcPr>
            <w:tcW w:w="4351" w:type="dxa"/>
          </w:tcPr>
          <w:p w14:paraId="4006A770" w14:textId="124DE0F7" w:rsidR="00080BD1" w:rsidRPr="00AA13DA" w:rsidRDefault="00735EBA" w:rsidP="00505BCE">
            <w:pPr>
              <w:spacing w:before="100" w:after="100"/>
              <w:rPr>
                <w:rFonts w:ascii="Arial" w:hAnsi="Arial" w:cs="Arial"/>
                <w:sz w:val="20"/>
                <w:szCs w:val="20"/>
              </w:rPr>
            </w:pPr>
            <w:r w:rsidRPr="00735EBA">
              <w:rPr>
                <w:rFonts w:ascii="Arial" w:hAnsi="Arial" w:cs="Arial"/>
                <w:sz w:val="20"/>
                <w:szCs w:val="20"/>
              </w:rPr>
              <w:t>RIFA suppression programs</w:t>
            </w:r>
          </w:p>
        </w:tc>
        <w:tc>
          <w:tcPr>
            <w:tcW w:w="2754" w:type="dxa"/>
          </w:tcPr>
          <w:p w14:paraId="5A523D45" w14:textId="27C6D39E" w:rsidR="009011BD" w:rsidRPr="00AA13DA" w:rsidRDefault="00E71A5E" w:rsidP="00505BCE">
            <w:pPr>
              <w:spacing w:before="100" w:after="100"/>
              <w:rPr>
                <w:rFonts w:ascii="Arial" w:hAnsi="Arial" w:cs="Arial"/>
                <w:sz w:val="20"/>
                <w:szCs w:val="20"/>
              </w:rPr>
            </w:pPr>
            <w:r w:rsidRPr="009404EC">
              <w:rPr>
                <w:rFonts w:ascii="Arial" w:hAnsi="Arial" w:cs="Arial"/>
                <w:sz w:val="20"/>
                <w:szCs w:val="20"/>
              </w:rPr>
              <w:t>Director, FAST</w:t>
            </w:r>
          </w:p>
        </w:tc>
      </w:tr>
      <w:tr w:rsidR="009011BD" w14:paraId="136037AC" w14:textId="77777777" w:rsidTr="0FC55C5C">
        <w:trPr>
          <w:trHeight w:val="475"/>
        </w:trPr>
        <w:tc>
          <w:tcPr>
            <w:tcW w:w="13948" w:type="dxa"/>
            <w:gridSpan w:val="5"/>
            <w:shd w:val="clear" w:color="auto" w:fill="D9D9D9" w:themeFill="background2" w:themeFillShade="D9"/>
          </w:tcPr>
          <w:p w14:paraId="082BCCE6" w14:textId="11489AD1"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BF3B8C">
              <w:rPr>
                <w:rFonts w:ascii="Arial" w:hAnsi="Arial" w:cs="Arial"/>
                <w:b/>
                <w:bCs/>
                <w:sz w:val="20"/>
                <w:szCs w:val="20"/>
              </w:rPr>
              <w:t>R</w:t>
            </w:r>
            <w:r w:rsidR="001D6406" w:rsidRPr="00D217F8">
              <w:rPr>
                <w:rFonts w:ascii="Arial" w:hAnsi="Arial" w:cs="Arial"/>
                <w:b/>
                <w:bCs/>
                <w:sz w:val="20"/>
                <w:szCs w:val="20"/>
              </w:rPr>
              <w:t xml:space="preserve">eview </w:t>
            </w:r>
            <w:r w:rsidR="00BF3B8C">
              <w:rPr>
                <w:rFonts w:ascii="Arial" w:hAnsi="Arial" w:cs="Arial"/>
                <w:b/>
                <w:bCs/>
                <w:sz w:val="20"/>
                <w:szCs w:val="20"/>
              </w:rPr>
              <w:t>R</w:t>
            </w:r>
            <w:r w:rsidRPr="00D217F8">
              <w:rPr>
                <w:rFonts w:ascii="Arial" w:hAnsi="Arial" w:cs="Arial"/>
                <w:b/>
                <w:bCs/>
                <w:sz w:val="20"/>
                <w:szCs w:val="20"/>
              </w:rPr>
              <w:t>ecommendation</w:t>
            </w:r>
          </w:p>
        </w:tc>
      </w:tr>
      <w:tr w:rsidR="009011BD" w14:paraId="79726E91" w14:textId="77777777" w:rsidTr="0FC55C5C">
        <w:trPr>
          <w:trHeight w:val="475"/>
        </w:trPr>
        <w:tc>
          <w:tcPr>
            <w:tcW w:w="13948" w:type="dxa"/>
            <w:gridSpan w:val="5"/>
          </w:tcPr>
          <w:p w14:paraId="6D448A16" w14:textId="52BDB8ED" w:rsidR="009011BD" w:rsidRPr="00D217F8" w:rsidRDefault="00A662F3" w:rsidP="00505BCE">
            <w:pPr>
              <w:pStyle w:val="NormalWeb"/>
              <w:shd w:val="clear" w:color="auto" w:fill="FFFFFF"/>
              <w:spacing w:beforeAutospacing="0" w:afterAutospacing="0"/>
              <w:ind w:left="23"/>
              <w:rPr>
                <w:rFonts w:ascii="Arial" w:hAnsi="Arial" w:cs="Arial"/>
                <w:spacing w:val="-1"/>
                <w:sz w:val="20"/>
                <w:szCs w:val="20"/>
              </w:rPr>
            </w:pPr>
            <w:r w:rsidRPr="00A662F3">
              <w:rPr>
                <w:rFonts w:ascii="Arial" w:hAnsi="Arial" w:cs="Arial"/>
                <w:spacing w:val="-1"/>
                <w:sz w:val="20"/>
                <w:szCs w:val="20"/>
              </w:rPr>
              <w:t>All Queensland Government agencies work with the Program to develop and implement RIFA-suppressive programs on land for which they are responsible.</w:t>
            </w:r>
          </w:p>
        </w:tc>
      </w:tr>
      <w:tr w:rsidR="009011BD" w14:paraId="04B60DAA" w14:textId="77777777" w:rsidTr="0FC55C5C">
        <w:trPr>
          <w:trHeight w:val="475"/>
        </w:trPr>
        <w:tc>
          <w:tcPr>
            <w:tcW w:w="13948" w:type="dxa"/>
            <w:gridSpan w:val="5"/>
            <w:shd w:val="clear" w:color="auto" w:fill="D9D9D9" w:themeFill="background2" w:themeFillShade="D9"/>
          </w:tcPr>
          <w:p w14:paraId="3608A531" w14:textId="1E773127" w:rsidR="009011BD" w:rsidRPr="00D217F8" w:rsidRDefault="00BF3B8C" w:rsidP="00505BCE">
            <w:pPr>
              <w:spacing w:before="100" w:after="100"/>
              <w:jc w:val="center"/>
              <w:rPr>
                <w:rFonts w:ascii="Arial" w:hAnsi="Arial" w:cs="Arial"/>
                <w:b/>
                <w:bCs/>
                <w:sz w:val="20"/>
                <w:szCs w:val="20"/>
              </w:rPr>
            </w:pPr>
            <w:r>
              <w:rPr>
                <w:rFonts w:ascii="Arial" w:hAnsi="Arial" w:cs="Arial"/>
                <w:b/>
                <w:bCs/>
                <w:sz w:val="20"/>
                <w:szCs w:val="20"/>
              </w:rPr>
              <w:t>Initial</w:t>
            </w:r>
            <w:r w:rsidR="00284CE9" w:rsidRPr="00D217F8">
              <w:rPr>
                <w:rFonts w:ascii="Arial" w:hAnsi="Arial" w:cs="Arial"/>
                <w:b/>
                <w:bCs/>
                <w:sz w:val="20"/>
                <w:szCs w:val="20"/>
              </w:rPr>
              <w:t xml:space="preserve"> </w:t>
            </w:r>
            <w:r>
              <w:rPr>
                <w:rFonts w:ascii="Arial" w:hAnsi="Arial" w:cs="Arial"/>
                <w:b/>
                <w:bCs/>
                <w:sz w:val="20"/>
                <w:szCs w:val="20"/>
              </w:rPr>
              <w:t>P</w:t>
            </w:r>
            <w:r w:rsidR="001D6406"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1D6406">
              <w:rPr>
                <w:rFonts w:ascii="Arial" w:hAnsi="Arial" w:cs="Arial"/>
                <w:b/>
                <w:bCs/>
                <w:sz w:val="20"/>
                <w:szCs w:val="20"/>
              </w:rPr>
              <w:t>ember</w:t>
            </w:r>
            <w:r w:rsidR="009011BD" w:rsidRPr="00D217F8">
              <w:rPr>
                <w:rFonts w:ascii="Arial" w:hAnsi="Arial" w:cs="Arial"/>
                <w:b/>
                <w:bCs/>
                <w:sz w:val="20"/>
                <w:szCs w:val="20"/>
              </w:rPr>
              <w:t xml:space="preserve"> </w:t>
            </w:r>
            <w:r w:rsidR="001D6406">
              <w:rPr>
                <w:rFonts w:ascii="Arial" w:hAnsi="Arial" w:cs="Arial"/>
                <w:b/>
                <w:bCs/>
                <w:sz w:val="20"/>
                <w:szCs w:val="20"/>
              </w:rPr>
              <w:t>20</w:t>
            </w:r>
            <w:r w:rsidR="009011BD" w:rsidRPr="00D217F8">
              <w:rPr>
                <w:rFonts w:ascii="Arial" w:hAnsi="Arial" w:cs="Arial"/>
                <w:b/>
                <w:bCs/>
                <w:sz w:val="20"/>
                <w:szCs w:val="20"/>
              </w:rPr>
              <w:t>22)</w:t>
            </w:r>
          </w:p>
        </w:tc>
      </w:tr>
      <w:tr w:rsidR="009011BD" w14:paraId="6FC10240" w14:textId="77777777" w:rsidTr="0FC55C5C">
        <w:trPr>
          <w:trHeight w:val="475"/>
        </w:trPr>
        <w:tc>
          <w:tcPr>
            <w:tcW w:w="13948" w:type="dxa"/>
            <w:gridSpan w:val="5"/>
          </w:tcPr>
          <w:p w14:paraId="5736E376" w14:textId="7AB63C7F" w:rsidR="009011BD" w:rsidRPr="00D217F8" w:rsidRDefault="009019DA" w:rsidP="00505BCE">
            <w:pPr>
              <w:spacing w:before="100" w:after="100"/>
              <w:rPr>
                <w:rFonts w:ascii="Arial" w:hAnsi="Arial" w:cs="Arial"/>
                <w:sz w:val="20"/>
                <w:szCs w:val="20"/>
              </w:rPr>
            </w:pPr>
            <w:r w:rsidRPr="009019DA">
              <w:rPr>
                <w:rFonts w:ascii="Arial" w:hAnsi="Arial" w:cs="Arial"/>
                <w:sz w:val="20"/>
                <w:szCs w:val="20"/>
              </w:rPr>
              <w:t xml:space="preserve">FAST is working with all </w:t>
            </w:r>
            <w:r w:rsidR="001D6406">
              <w:rPr>
                <w:rFonts w:ascii="Arial" w:hAnsi="Arial" w:cs="Arial"/>
                <w:sz w:val="20"/>
                <w:szCs w:val="20"/>
              </w:rPr>
              <w:t>Queensland G</w:t>
            </w:r>
            <w:r w:rsidRPr="009019DA">
              <w:rPr>
                <w:rFonts w:ascii="Arial" w:hAnsi="Arial" w:cs="Arial"/>
                <w:sz w:val="20"/>
                <w:szCs w:val="20"/>
              </w:rPr>
              <w:t xml:space="preserve">overnment </w:t>
            </w:r>
            <w:r w:rsidR="001D6406">
              <w:rPr>
                <w:rFonts w:ascii="Arial" w:hAnsi="Arial" w:cs="Arial"/>
                <w:sz w:val="20"/>
                <w:szCs w:val="20"/>
              </w:rPr>
              <w:t>a</w:t>
            </w:r>
            <w:r w:rsidRPr="009019DA">
              <w:rPr>
                <w:rFonts w:ascii="Arial" w:hAnsi="Arial" w:cs="Arial"/>
                <w:sz w:val="20"/>
                <w:szCs w:val="20"/>
              </w:rPr>
              <w:t>gencies to establish RIFA suppression programs.</w:t>
            </w:r>
          </w:p>
        </w:tc>
      </w:tr>
      <w:tr w:rsidR="009011BD" w14:paraId="078B0346" w14:textId="77777777" w:rsidTr="0FC55C5C">
        <w:trPr>
          <w:trHeight w:val="475"/>
        </w:trPr>
        <w:tc>
          <w:tcPr>
            <w:tcW w:w="13948" w:type="dxa"/>
            <w:gridSpan w:val="5"/>
            <w:shd w:val="clear" w:color="auto" w:fill="D9D9D9" w:themeFill="background2" w:themeFillShade="D9"/>
          </w:tcPr>
          <w:p w14:paraId="5A805007" w14:textId="765922D7" w:rsidR="009011BD" w:rsidRPr="00D217F8" w:rsidRDefault="00BF3B8C" w:rsidP="00505BCE">
            <w:pPr>
              <w:spacing w:before="100" w:after="100"/>
              <w:jc w:val="center"/>
              <w:rPr>
                <w:rFonts w:ascii="Arial" w:hAnsi="Arial" w:cs="Arial"/>
                <w:b/>
                <w:bCs/>
                <w:sz w:val="20"/>
                <w:szCs w:val="20"/>
              </w:rPr>
            </w:pPr>
            <w:r>
              <w:rPr>
                <w:rFonts w:ascii="Arial" w:hAnsi="Arial" w:cs="Arial"/>
                <w:b/>
                <w:bCs/>
                <w:sz w:val="20"/>
                <w:szCs w:val="20"/>
              </w:rPr>
              <w:t>Earlier</w:t>
            </w:r>
            <w:r w:rsidR="00284CE9" w:rsidRPr="00D217F8">
              <w:rPr>
                <w:rFonts w:ascii="Arial" w:hAnsi="Arial" w:cs="Arial"/>
                <w:b/>
                <w:bCs/>
                <w:sz w:val="20"/>
                <w:szCs w:val="20"/>
              </w:rPr>
              <w:t xml:space="preserve"> </w:t>
            </w:r>
            <w:r>
              <w:rPr>
                <w:rFonts w:ascii="Arial" w:hAnsi="Arial" w:cs="Arial"/>
                <w:b/>
                <w:bCs/>
                <w:sz w:val="20"/>
                <w:szCs w:val="20"/>
              </w:rPr>
              <w:t>P</w:t>
            </w:r>
            <w:r w:rsidR="001D6406"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1D6406">
              <w:rPr>
                <w:rFonts w:ascii="Arial" w:hAnsi="Arial" w:cs="Arial"/>
                <w:b/>
                <w:bCs/>
                <w:sz w:val="20"/>
                <w:szCs w:val="20"/>
              </w:rPr>
              <w:t>ruary</w:t>
            </w:r>
            <w:r w:rsidR="009011BD" w:rsidRPr="00D217F8">
              <w:rPr>
                <w:rFonts w:ascii="Arial" w:hAnsi="Arial" w:cs="Arial"/>
                <w:b/>
                <w:bCs/>
                <w:sz w:val="20"/>
                <w:szCs w:val="20"/>
              </w:rPr>
              <w:t xml:space="preserve"> </w:t>
            </w:r>
            <w:r w:rsidR="001D6406">
              <w:rPr>
                <w:rFonts w:ascii="Arial" w:hAnsi="Arial" w:cs="Arial"/>
                <w:b/>
                <w:bCs/>
                <w:sz w:val="20"/>
                <w:szCs w:val="20"/>
              </w:rPr>
              <w:t>20</w:t>
            </w:r>
            <w:r w:rsidR="009011BD" w:rsidRPr="00D217F8">
              <w:rPr>
                <w:rFonts w:ascii="Arial" w:hAnsi="Arial" w:cs="Arial"/>
                <w:b/>
                <w:bCs/>
                <w:sz w:val="20"/>
                <w:szCs w:val="20"/>
              </w:rPr>
              <w:t>24)</w:t>
            </w:r>
          </w:p>
        </w:tc>
      </w:tr>
      <w:tr w:rsidR="009011BD" w14:paraId="2E437F04" w14:textId="77777777" w:rsidTr="0FC55C5C">
        <w:trPr>
          <w:trHeight w:val="475"/>
        </w:trPr>
        <w:tc>
          <w:tcPr>
            <w:tcW w:w="13948" w:type="dxa"/>
            <w:gridSpan w:val="5"/>
          </w:tcPr>
          <w:p w14:paraId="6F87DC89" w14:textId="15D6881D" w:rsidR="00EF3837" w:rsidRDefault="1E3CA850" w:rsidP="00505BCE">
            <w:pPr>
              <w:spacing w:before="100" w:after="100"/>
              <w:rPr>
                <w:rFonts w:ascii="Arial" w:hAnsi="Arial" w:cs="Arial"/>
                <w:sz w:val="20"/>
                <w:szCs w:val="20"/>
              </w:rPr>
            </w:pPr>
            <w:r w:rsidRPr="11C739E2">
              <w:rPr>
                <w:rFonts w:ascii="Arial" w:hAnsi="Arial" w:cs="Arial"/>
                <w:sz w:val="20"/>
                <w:szCs w:val="20"/>
              </w:rPr>
              <w:t>All Q</w:t>
            </w:r>
            <w:r w:rsidR="001D6406">
              <w:rPr>
                <w:rFonts w:ascii="Arial" w:hAnsi="Arial" w:cs="Arial"/>
                <w:sz w:val="20"/>
                <w:szCs w:val="20"/>
              </w:rPr>
              <w:t xml:space="preserve">ueensland </w:t>
            </w:r>
            <w:r w:rsidR="001D6406" w:rsidRPr="11C739E2">
              <w:rPr>
                <w:rFonts w:ascii="Arial" w:hAnsi="Arial" w:cs="Arial"/>
                <w:sz w:val="20"/>
                <w:szCs w:val="20"/>
              </w:rPr>
              <w:t>G</w:t>
            </w:r>
            <w:r w:rsidR="001D6406">
              <w:rPr>
                <w:rFonts w:ascii="Arial" w:hAnsi="Arial" w:cs="Arial"/>
                <w:sz w:val="20"/>
                <w:szCs w:val="20"/>
              </w:rPr>
              <w:t>overnment</w:t>
            </w:r>
            <w:r w:rsidRPr="11C739E2">
              <w:rPr>
                <w:rFonts w:ascii="Arial" w:hAnsi="Arial" w:cs="Arial"/>
                <w:sz w:val="20"/>
                <w:szCs w:val="20"/>
              </w:rPr>
              <w:t xml:space="preserve"> agencies </w:t>
            </w:r>
            <w:r w:rsidR="001D6406">
              <w:rPr>
                <w:rFonts w:ascii="Arial" w:hAnsi="Arial" w:cs="Arial"/>
                <w:sz w:val="20"/>
                <w:szCs w:val="20"/>
              </w:rPr>
              <w:t xml:space="preserve">that </w:t>
            </w:r>
            <w:r w:rsidRPr="11C739E2">
              <w:rPr>
                <w:rFonts w:ascii="Arial" w:hAnsi="Arial" w:cs="Arial"/>
                <w:sz w:val="20"/>
                <w:szCs w:val="20"/>
              </w:rPr>
              <w:t xml:space="preserve">own land are Taskforce members and attend the quarterly meetings. </w:t>
            </w:r>
            <w:r w:rsidR="001D6406">
              <w:rPr>
                <w:rFonts w:ascii="Arial" w:hAnsi="Arial" w:cs="Arial"/>
                <w:sz w:val="20"/>
                <w:szCs w:val="20"/>
              </w:rPr>
              <w:t xml:space="preserve">In December 2023, the </w:t>
            </w:r>
            <w:r w:rsidRPr="11C739E2">
              <w:rPr>
                <w:rFonts w:ascii="Arial" w:hAnsi="Arial" w:cs="Arial"/>
                <w:sz w:val="20"/>
                <w:szCs w:val="20"/>
              </w:rPr>
              <w:t>D</w:t>
            </w:r>
            <w:r w:rsidR="004A59EE">
              <w:rPr>
                <w:rFonts w:ascii="Arial" w:hAnsi="Arial" w:cs="Arial"/>
                <w:sz w:val="20"/>
                <w:szCs w:val="20"/>
              </w:rPr>
              <w:t>-</w:t>
            </w:r>
            <w:r w:rsidRPr="11C739E2">
              <w:rPr>
                <w:rFonts w:ascii="Arial" w:hAnsi="Arial" w:cs="Arial"/>
                <w:sz w:val="20"/>
                <w:szCs w:val="20"/>
              </w:rPr>
              <w:t>G</w:t>
            </w:r>
            <w:r w:rsidR="21622ABF" w:rsidRPr="11C739E2">
              <w:rPr>
                <w:rFonts w:ascii="Arial" w:hAnsi="Arial" w:cs="Arial"/>
                <w:sz w:val="20"/>
                <w:szCs w:val="20"/>
              </w:rPr>
              <w:t xml:space="preserve"> sent a letter to all relevant D</w:t>
            </w:r>
            <w:r w:rsidR="004A59EE">
              <w:rPr>
                <w:rFonts w:ascii="Arial" w:hAnsi="Arial" w:cs="Arial"/>
                <w:sz w:val="20"/>
                <w:szCs w:val="20"/>
              </w:rPr>
              <w:t>-</w:t>
            </w:r>
            <w:r w:rsidR="21622ABF" w:rsidRPr="11C739E2">
              <w:rPr>
                <w:rFonts w:ascii="Arial" w:hAnsi="Arial" w:cs="Arial"/>
                <w:sz w:val="20"/>
                <w:szCs w:val="20"/>
              </w:rPr>
              <w:t>Gs</w:t>
            </w:r>
            <w:r w:rsidR="001D6406">
              <w:rPr>
                <w:rFonts w:ascii="Arial" w:hAnsi="Arial" w:cs="Arial"/>
                <w:sz w:val="20"/>
                <w:szCs w:val="20"/>
              </w:rPr>
              <w:t xml:space="preserve">, </w:t>
            </w:r>
            <w:r w:rsidR="21622ABF" w:rsidRPr="11C739E2">
              <w:rPr>
                <w:rFonts w:ascii="Arial" w:hAnsi="Arial" w:cs="Arial"/>
                <w:sz w:val="20"/>
                <w:szCs w:val="20"/>
              </w:rPr>
              <w:t>reinforc</w:t>
            </w:r>
            <w:r w:rsidR="001D6406">
              <w:rPr>
                <w:rFonts w:ascii="Arial" w:hAnsi="Arial" w:cs="Arial"/>
                <w:sz w:val="20"/>
                <w:szCs w:val="20"/>
              </w:rPr>
              <w:t>ing</w:t>
            </w:r>
            <w:r w:rsidR="21622ABF" w:rsidRPr="11C739E2">
              <w:rPr>
                <w:rFonts w:ascii="Arial" w:hAnsi="Arial" w:cs="Arial"/>
                <w:sz w:val="20"/>
                <w:szCs w:val="20"/>
              </w:rPr>
              <w:t xml:space="preserve"> the need for them to </w:t>
            </w:r>
            <w:r w:rsidR="793A2431" w:rsidRPr="11C739E2">
              <w:rPr>
                <w:rFonts w:ascii="Arial" w:hAnsi="Arial" w:cs="Arial"/>
                <w:sz w:val="20"/>
                <w:szCs w:val="20"/>
              </w:rPr>
              <w:t xml:space="preserve">undertake RIFA self-management to meet their </w:t>
            </w:r>
            <w:r w:rsidR="00505BCE">
              <w:rPr>
                <w:rFonts w:ascii="Arial" w:hAnsi="Arial" w:cs="Arial"/>
                <w:sz w:val="20"/>
                <w:szCs w:val="20"/>
              </w:rPr>
              <w:t>GBOs</w:t>
            </w:r>
            <w:r w:rsidR="793A2431" w:rsidRPr="11C739E2">
              <w:rPr>
                <w:rFonts w:ascii="Arial" w:hAnsi="Arial" w:cs="Arial"/>
                <w:sz w:val="20"/>
                <w:szCs w:val="20"/>
              </w:rPr>
              <w:t>,</w:t>
            </w:r>
            <w:r w:rsidR="001D6406">
              <w:rPr>
                <w:rFonts w:ascii="Arial" w:hAnsi="Arial" w:cs="Arial"/>
                <w:sz w:val="20"/>
                <w:szCs w:val="20"/>
              </w:rPr>
              <w:t xml:space="preserve"> emphasising that </w:t>
            </w:r>
            <w:r w:rsidR="793A2431" w:rsidRPr="11C739E2">
              <w:rPr>
                <w:rFonts w:ascii="Arial" w:hAnsi="Arial" w:cs="Arial"/>
                <w:sz w:val="20"/>
                <w:szCs w:val="20"/>
              </w:rPr>
              <w:t>NFAEP responsive teams will</w:t>
            </w:r>
            <w:r w:rsidR="00EF3837">
              <w:rPr>
                <w:rFonts w:ascii="Arial" w:hAnsi="Arial" w:cs="Arial"/>
                <w:sz w:val="20"/>
                <w:szCs w:val="20"/>
              </w:rPr>
              <w:t xml:space="preserve"> cease </w:t>
            </w:r>
            <w:r w:rsidR="793A2431" w:rsidRPr="11C739E2">
              <w:rPr>
                <w:rFonts w:ascii="Arial" w:hAnsi="Arial" w:cs="Arial"/>
                <w:sz w:val="20"/>
                <w:szCs w:val="20"/>
              </w:rPr>
              <w:t xml:space="preserve">servicing their land after June 2024. </w:t>
            </w:r>
          </w:p>
          <w:p w14:paraId="7B094907" w14:textId="1BF74658" w:rsidR="00E653E9" w:rsidRPr="00D217F8" w:rsidRDefault="25128B86" w:rsidP="00505BCE">
            <w:pPr>
              <w:spacing w:before="100" w:after="100"/>
              <w:rPr>
                <w:rFonts w:ascii="Arial" w:hAnsi="Arial" w:cs="Arial"/>
                <w:sz w:val="20"/>
                <w:szCs w:val="20"/>
              </w:rPr>
            </w:pPr>
            <w:r w:rsidRPr="11C739E2">
              <w:rPr>
                <w:rFonts w:ascii="Arial" w:hAnsi="Arial" w:cs="Arial"/>
                <w:sz w:val="20"/>
                <w:szCs w:val="20"/>
              </w:rPr>
              <w:t xml:space="preserve">Ten of the </w:t>
            </w:r>
            <w:r w:rsidR="00EF3837">
              <w:rPr>
                <w:rFonts w:ascii="Arial" w:hAnsi="Arial" w:cs="Arial"/>
                <w:sz w:val="20"/>
                <w:szCs w:val="20"/>
              </w:rPr>
              <w:t>15</w:t>
            </w:r>
            <w:r w:rsidRPr="11C739E2">
              <w:rPr>
                <w:rFonts w:ascii="Arial" w:hAnsi="Arial" w:cs="Arial"/>
                <w:sz w:val="20"/>
                <w:szCs w:val="20"/>
              </w:rPr>
              <w:t xml:space="preserve"> relevant departments have made contact or have previously </w:t>
            </w:r>
            <w:r w:rsidR="00EF3837">
              <w:rPr>
                <w:rFonts w:ascii="Arial" w:hAnsi="Arial" w:cs="Arial"/>
                <w:sz w:val="20"/>
                <w:szCs w:val="20"/>
              </w:rPr>
              <w:t xml:space="preserve">been </w:t>
            </w:r>
            <w:r w:rsidRPr="11C739E2">
              <w:rPr>
                <w:rFonts w:ascii="Arial" w:hAnsi="Arial" w:cs="Arial"/>
                <w:sz w:val="20"/>
                <w:szCs w:val="20"/>
              </w:rPr>
              <w:t xml:space="preserve">engaged. </w:t>
            </w:r>
            <w:r w:rsidR="7E8299DC" w:rsidRPr="11C739E2">
              <w:rPr>
                <w:rFonts w:ascii="Arial" w:hAnsi="Arial" w:cs="Arial"/>
                <w:sz w:val="20"/>
                <w:szCs w:val="20"/>
              </w:rPr>
              <w:t>The Department of Education treated 45 schools with IGR in 2023</w:t>
            </w:r>
            <w:r w:rsidR="00EF3837">
              <w:rPr>
                <w:rFonts w:ascii="Arial" w:hAnsi="Arial" w:cs="Arial"/>
                <w:sz w:val="20"/>
                <w:szCs w:val="20"/>
              </w:rPr>
              <w:t>,</w:t>
            </w:r>
            <w:r w:rsidR="7E8299DC" w:rsidRPr="11C739E2">
              <w:rPr>
                <w:rFonts w:ascii="Arial" w:hAnsi="Arial" w:cs="Arial"/>
                <w:sz w:val="20"/>
                <w:szCs w:val="20"/>
              </w:rPr>
              <w:t xml:space="preserve"> and negotiations are</w:t>
            </w:r>
            <w:r w:rsidR="00EF3837">
              <w:rPr>
                <w:rFonts w:ascii="Arial" w:hAnsi="Arial" w:cs="Arial"/>
                <w:sz w:val="20"/>
                <w:szCs w:val="20"/>
              </w:rPr>
              <w:t xml:space="preserve"> underway </w:t>
            </w:r>
            <w:r w:rsidR="7E8299DC" w:rsidRPr="11C739E2">
              <w:rPr>
                <w:rFonts w:ascii="Arial" w:hAnsi="Arial" w:cs="Arial"/>
                <w:sz w:val="20"/>
                <w:szCs w:val="20"/>
              </w:rPr>
              <w:t xml:space="preserve">to </w:t>
            </w:r>
            <w:r w:rsidR="4A6C28B4" w:rsidRPr="11C739E2">
              <w:rPr>
                <w:rFonts w:ascii="Arial" w:hAnsi="Arial" w:cs="Arial"/>
                <w:sz w:val="20"/>
                <w:szCs w:val="20"/>
              </w:rPr>
              <w:t>supply fast</w:t>
            </w:r>
            <w:r w:rsidR="00EF3837">
              <w:rPr>
                <w:rFonts w:ascii="Arial" w:hAnsi="Arial" w:cs="Arial"/>
                <w:sz w:val="20"/>
                <w:szCs w:val="20"/>
              </w:rPr>
              <w:t>-</w:t>
            </w:r>
            <w:r w:rsidR="4A6C28B4" w:rsidRPr="11C739E2">
              <w:rPr>
                <w:rFonts w:ascii="Arial" w:hAnsi="Arial" w:cs="Arial"/>
                <w:sz w:val="20"/>
                <w:szCs w:val="20"/>
              </w:rPr>
              <w:t xml:space="preserve">acting toxicant to 400 schools so school </w:t>
            </w:r>
            <w:r w:rsidR="3D9647B8" w:rsidRPr="11C739E2">
              <w:rPr>
                <w:rFonts w:ascii="Arial" w:hAnsi="Arial" w:cs="Arial"/>
                <w:sz w:val="20"/>
                <w:szCs w:val="20"/>
              </w:rPr>
              <w:t>maintenance</w:t>
            </w:r>
            <w:r w:rsidR="4A6C28B4" w:rsidRPr="11C739E2">
              <w:rPr>
                <w:rFonts w:ascii="Arial" w:hAnsi="Arial" w:cs="Arial"/>
                <w:sz w:val="20"/>
                <w:szCs w:val="20"/>
              </w:rPr>
              <w:t xml:space="preserve"> staff can self</w:t>
            </w:r>
            <w:r w:rsidR="54D65174" w:rsidRPr="11C739E2">
              <w:rPr>
                <w:rFonts w:ascii="Arial" w:hAnsi="Arial" w:cs="Arial"/>
                <w:sz w:val="20"/>
                <w:szCs w:val="20"/>
              </w:rPr>
              <w:t xml:space="preserve">-manage. </w:t>
            </w:r>
            <w:r w:rsidR="00B052BB">
              <w:rPr>
                <w:rFonts w:ascii="Arial" w:hAnsi="Arial" w:cs="Arial"/>
                <w:sz w:val="20"/>
                <w:szCs w:val="20"/>
              </w:rPr>
              <w:t>Treatment</w:t>
            </w:r>
            <w:r w:rsidR="00B052BB" w:rsidRPr="11C739E2">
              <w:rPr>
                <w:rFonts w:ascii="Arial" w:hAnsi="Arial" w:cs="Arial"/>
                <w:sz w:val="20"/>
                <w:szCs w:val="20"/>
              </w:rPr>
              <w:t xml:space="preserve"> </w:t>
            </w:r>
            <w:r w:rsidR="54D65174" w:rsidRPr="11C739E2">
              <w:rPr>
                <w:rFonts w:ascii="Arial" w:hAnsi="Arial" w:cs="Arial"/>
                <w:sz w:val="20"/>
                <w:szCs w:val="20"/>
              </w:rPr>
              <w:t xml:space="preserve">has been </w:t>
            </w:r>
            <w:r w:rsidR="00EF3837">
              <w:rPr>
                <w:rFonts w:ascii="Arial" w:hAnsi="Arial" w:cs="Arial"/>
                <w:sz w:val="20"/>
                <w:szCs w:val="20"/>
              </w:rPr>
              <w:t xml:space="preserve">provided </w:t>
            </w:r>
            <w:r w:rsidR="54D65174" w:rsidRPr="11C739E2">
              <w:rPr>
                <w:rFonts w:ascii="Arial" w:hAnsi="Arial" w:cs="Arial"/>
                <w:sz w:val="20"/>
                <w:szCs w:val="20"/>
              </w:rPr>
              <w:t>to some individual schools and correctional facilities</w:t>
            </w:r>
            <w:r w:rsidR="00EF3837">
              <w:rPr>
                <w:rFonts w:ascii="Arial" w:hAnsi="Arial" w:cs="Arial"/>
                <w:sz w:val="20"/>
                <w:szCs w:val="20"/>
              </w:rPr>
              <w:t xml:space="preserve"> for</w:t>
            </w:r>
            <w:r w:rsidR="19C3BC0A" w:rsidRPr="11C739E2">
              <w:rPr>
                <w:rFonts w:ascii="Arial" w:hAnsi="Arial" w:cs="Arial"/>
                <w:sz w:val="20"/>
                <w:szCs w:val="20"/>
              </w:rPr>
              <w:t xml:space="preserve"> self-treat</w:t>
            </w:r>
            <w:r w:rsidR="00EF3837">
              <w:rPr>
                <w:rFonts w:ascii="Arial" w:hAnsi="Arial" w:cs="Arial"/>
                <w:sz w:val="20"/>
                <w:szCs w:val="20"/>
              </w:rPr>
              <w:t>ment</w:t>
            </w:r>
            <w:r w:rsidR="19C3BC0A" w:rsidRPr="11C739E2">
              <w:rPr>
                <w:rFonts w:ascii="Arial" w:hAnsi="Arial" w:cs="Arial"/>
                <w:sz w:val="20"/>
                <w:szCs w:val="20"/>
              </w:rPr>
              <w:t xml:space="preserve">. Lengthy negotiations have been </w:t>
            </w:r>
            <w:r w:rsidR="00EF3837">
              <w:rPr>
                <w:rFonts w:ascii="Arial" w:hAnsi="Arial" w:cs="Arial"/>
                <w:sz w:val="20"/>
                <w:szCs w:val="20"/>
              </w:rPr>
              <w:t xml:space="preserve">ongoing </w:t>
            </w:r>
            <w:r w:rsidR="19C3BC0A" w:rsidRPr="11C739E2">
              <w:rPr>
                <w:rFonts w:ascii="Arial" w:hAnsi="Arial" w:cs="Arial"/>
                <w:sz w:val="20"/>
                <w:szCs w:val="20"/>
              </w:rPr>
              <w:t>with</w:t>
            </w:r>
            <w:r w:rsidR="00EF3837">
              <w:rPr>
                <w:rFonts w:ascii="Arial" w:hAnsi="Arial" w:cs="Arial"/>
                <w:sz w:val="20"/>
                <w:szCs w:val="20"/>
              </w:rPr>
              <w:t xml:space="preserve"> the Department of</w:t>
            </w:r>
            <w:r w:rsidR="19C3BC0A" w:rsidRPr="11C739E2">
              <w:rPr>
                <w:rFonts w:ascii="Arial" w:hAnsi="Arial" w:cs="Arial"/>
                <w:sz w:val="20"/>
                <w:szCs w:val="20"/>
              </w:rPr>
              <w:t xml:space="preserve"> Transport and Main Roads and Q</w:t>
            </w:r>
            <w:r w:rsidR="00EF3837">
              <w:rPr>
                <w:rFonts w:ascii="Arial" w:hAnsi="Arial" w:cs="Arial"/>
                <w:sz w:val="20"/>
                <w:szCs w:val="20"/>
              </w:rPr>
              <w:t xml:space="preserve">ueensland </w:t>
            </w:r>
            <w:r w:rsidR="19C3BC0A" w:rsidRPr="11C739E2">
              <w:rPr>
                <w:rFonts w:ascii="Arial" w:hAnsi="Arial" w:cs="Arial"/>
                <w:sz w:val="20"/>
                <w:szCs w:val="20"/>
              </w:rPr>
              <w:t>Rail since mid-2022</w:t>
            </w:r>
            <w:r w:rsidR="7BBE2B25" w:rsidRPr="11C739E2">
              <w:rPr>
                <w:rFonts w:ascii="Arial" w:hAnsi="Arial" w:cs="Arial"/>
                <w:sz w:val="20"/>
                <w:szCs w:val="20"/>
              </w:rPr>
              <w:t xml:space="preserve">. </w:t>
            </w:r>
            <w:r w:rsidR="00EF3837">
              <w:rPr>
                <w:rFonts w:ascii="Arial" w:hAnsi="Arial" w:cs="Arial"/>
                <w:sz w:val="20"/>
                <w:szCs w:val="20"/>
              </w:rPr>
              <w:t>Additionally, s</w:t>
            </w:r>
            <w:r w:rsidR="7BBE2B25" w:rsidRPr="11C739E2">
              <w:rPr>
                <w:rFonts w:ascii="Arial" w:hAnsi="Arial" w:cs="Arial"/>
                <w:sz w:val="20"/>
                <w:szCs w:val="20"/>
              </w:rPr>
              <w:t xml:space="preserve">everal meetings have occurred with </w:t>
            </w:r>
            <w:r w:rsidR="00EF3837">
              <w:rPr>
                <w:rFonts w:ascii="Arial" w:hAnsi="Arial" w:cs="Arial"/>
                <w:sz w:val="20"/>
                <w:szCs w:val="20"/>
              </w:rPr>
              <w:t xml:space="preserve">the </w:t>
            </w:r>
            <w:r w:rsidR="7BBE2B25" w:rsidRPr="11C739E2">
              <w:rPr>
                <w:rFonts w:ascii="Arial" w:hAnsi="Arial" w:cs="Arial"/>
                <w:sz w:val="20"/>
                <w:szCs w:val="20"/>
              </w:rPr>
              <w:t xml:space="preserve">Department of </w:t>
            </w:r>
            <w:r w:rsidR="00EF3837">
              <w:rPr>
                <w:rFonts w:ascii="Arial" w:hAnsi="Arial" w:cs="Arial"/>
                <w:sz w:val="20"/>
                <w:szCs w:val="20"/>
              </w:rPr>
              <w:t xml:space="preserve">Environment, </w:t>
            </w:r>
            <w:r w:rsidR="7BBE2B25" w:rsidRPr="11C739E2">
              <w:rPr>
                <w:rFonts w:ascii="Arial" w:hAnsi="Arial" w:cs="Arial"/>
                <w:sz w:val="20"/>
                <w:szCs w:val="20"/>
              </w:rPr>
              <w:t>Science and Innovation and S</w:t>
            </w:r>
            <w:r w:rsidR="00EF3837">
              <w:rPr>
                <w:rFonts w:ascii="Arial" w:hAnsi="Arial" w:cs="Arial"/>
                <w:sz w:val="20"/>
                <w:szCs w:val="20"/>
              </w:rPr>
              <w:t>eqwater</w:t>
            </w:r>
            <w:r w:rsidR="0224C18A" w:rsidRPr="11C739E2">
              <w:rPr>
                <w:rFonts w:ascii="Arial" w:hAnsi="Arial" w:cs="Arial"/>
                <w:sz w:val="20"/>
                <w:szCs w:val="20"/>
              </w:rPr>
              <w:t>.</w:t>
            </w:r>
          </w:p>
        </w:tc>
      </w:tr>
      <w:tr w:rsidR="005466D5" w14:paraId="7CF10D5E" w14:textId="77777777" w:rsidTr="0FC55C5C">
        <w:trPr>
          <w:trHeight w:val="475"/>
        </w:trPr>
        <w:tc>
          <w:tcPr>
            <w:tcW w:w="13948" w:type="dxa"/>
            <w:gridSpan w:val="5"/>
            <w:shd w:val="clear" w:color="auto" w:fill="D9D9D9" w:themeFill="background2" w:themeFillShade="D9"/>
          </w:tcPr>
          <w:p w14:paraId="3B170394" w14:textId="0B01E494" w:rsidR="005466D5" w:rsidRPr="11C739E2" w:rsidRDefault="00BF3B8C"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720FB809" w14:textId="77777777" w:rsidTr="0FC55C5C">
        <w:trPr>
          <w:trHeight w:val="475"/>
        </w:trPr>
        <w:tc>
          <w:tcPr>
            <w:tcW w:w="13948" w:type="dxa"/>
            <w:gridSpan w:val="5"/>
          </w:tcPr>
          <w:p w14:paraId="63BFB646" w14:textId="59645E1B" w:rsidR="008153B1" w:rsidRDefault="00641FAE" w:rsidP="00505BCE">
            <w:pPr>
              <w:spacing w:before="100" w:after="100"/>
              <w:rPr>
                <w:rFonts w:ascii="Arial" w:hAnsi="Arial" w:cs="Arial"/>
                <w:sz w:val="20"/>
                <w:szCs w:val="20"/>
              </w:rPr>
            </w:pPr>
            <w:r w:rsidRPr="00641FAE">
              <w:rPr>
                <w:rFonts w:ascii="Arial" w:hAnsi="Arial" w:cs="Arial"/>
                <w:sz w:val="20"/>
                <w:szCs w:val="20"/>
              </w:rPr>
              <w:t xml:space="preserve">From 1 July 2024, all suspect fire ant reports on </w:t>
            </w:r>
            <w:r w:rsidR="00436640">
              <w:rPr>
                <w:rFonts w:ascii="Arial" w:hAnsi="Arial" w:cs="Arial"/>
                <w:sz w:val="20"/>
                <w:szCs w:val="20"/>
              </w:rPr>
              <w:t xml:space="preserve">government </w:t>
            </w:r>
            <w:r w:rsidRPr="00641FAE">
              <w:rPr>
                <w:rFonts w:ascii="Arial" w:hAnsi="Arial" w:cs="Arial"/>
                <w:sz w:val="20"/>
                <w:szCs w:val="20"/>
              </w:rPr>
              <w:t xml:space="preserve">owned </w:t>
            </w:r>
            <w:r w:rsidR="00436640">
              <w:rPr>
                <w:rFonts w:ascii="Arial" w:hAnsi="Arial" w:cs="Arial"/>
                <w:sz w:val="20"/>
                <w:szCs w:val="20"/>
              </w:rPr>
              <w:t xml:space="preserve">or managed </w:t>
            </w:r>
            <w:r w:rsidRPr="00641FAE">
              <w:rPr>
                <w:rFonts w:ascii="Arial" w:hAnsi="Arial" w:cs="Arial"/>
                <w:sz w:val="20"/>
                <w:szCs w:val="20"/>
              </w:rPr>
              <w:t xml:space="preserve">land </w:t>
            </w:r>
            <w:r w:rsidR="00436640">
              <w:rPr>
                <w:rFonts w:ascii="Arial" w:hAnsi="Arial" w:cs="Arial"/>
                <w:sz w:val="20"/>
                <w:szCs w:val="20"/>
              </w:rPr>
              <w:t>will be</w:t>
            </w:r>
            <w:r w:rsidRPr="00641FAE">
              <w:rPr>
                <w:rFonts w:ascii="Arial" w:hAnsi="Arial" w:cs="Arial"/>
                <w:sz w:val="20"/>
                <w:szCs w:val="20"/>
              </w:rPr>
              <w:t xml:space="preserve"> </w:t>
            </w:r>
            <w:r w:rsidR="00436640">
              <w:rPr>
                <w:rFonts w:ascii="Arial" w:hAnsi="Arial" w:cs="Arial"/>
                <w:sz w:val="20"/>
                <w:szCs w:val="20"/>
              </w:rPr>
              <w:t xml:space="preserve">sent </w:t>
            </w:r>
            <w:r w:rsidRPr="00641FAE">
              <w:rPr>
                <w:rFonts w:ascii="Arial" w:hAnsi="Arial" w:cs="Arial"/>
                <w:sz w:val="20"/>
                <w:szCs w:val="20"/>
              </w:rPr>
              <w:t xml:space="preserve">to the respective Queensland Government </w:t>
            </w:r>
            <w:r w:rsidR="00436640">
              <w:rPr>
                <w:rFonts w:ascii="Arial" w:hAnsi="Arial" w:cs="Arial"/>
                <w:sz w:val="20"/>
                <w:szCs w:val="20"/>
              </w:rPr>
              <w:t>agency</w:t>
            </w:r>
            <w:r w:rsidR="008153B1">
              <w:rPr>
                <w:rFonts w:ascii="Arial" w:hAnsi="Arial" w:cs="Arial"/>
                <w:sz w:val="20"/>
                <w:szCs w:val="20"/>
              </w:rPr>
              <w:t xml:space="preserve"> each day</w:t>
            </w:r>
            <w:r w:rsidRPr="00641FAE">
              <w:rPr>
                <w:rFonts w:ascii="Arial" w:hAnsi="Arial" w:cs="Arial"/>
                <w:sz w:val="20"/>
                <w:szCs w:val="20"/>
              </w:rPr>
              <w:t>.</w:t>
            </w:r>
            <w:r w:rsidR="00436640">
              <w:rPr>
                <w:rFonts w:ascii="Arial" w:hAnsi="Arial" w:cs="Arial"/>
                <w:sz w:val="20"/>
                <w:szCs w:val="20"/>
              </w:rPr>
              <w:t xml:space="preserve"> </w:t>
            </w:r>
            <w:r w:rsidRPr="00641FAE">
              <w:rPr>
                <w:rFonts w:ascii="Arial" w:hAnsi="Arial" w:cs="Arial"/>
                <w:sz w:val="20"/>
                <w:szCs w:val="20"/>
              </w:rPr>
              <w:t xml:space="preserve">FAST has provided bait, equipment, in-field training and technical advice to facilitate this </w:t>
            </w:r>
            <w:r w:rsidR="008153B1">
              <w:rPr>
                <w:rFonts w:ascii="Arial" w:hAnsi="Arial" w:cs="Arial"/>
                <w:sz w:val="20"/>
                <w:szCs w:val="20"/>
              </w:rPr>
              <w:t>work</w:t>
            </w:r>
            <w:r w:rsidRPr="00641FAE">
              <w:rPr>
                <w:rFonts w:ascii="Arial" w:hAnsi="Arial" w:cs="Arial"/>
                <w:sz w:val="20"/>
                <w:szCs w:val="20"/>
              </w:rPr>
              <w:t>.</w:t>
            </w:r>
          </w:p>
          <w:p w14:paraId="420DBEA4" w14:textId="50A660B1" w:rsidR="008153B1" w:rsidRDefault="00641FAE" w:rsidP="00505BCE">
            <w:pPr>
              <w:spacing w:before="100" w:after="100"/>
              <w:rPr>
                <w:rFonts w:ascii="Arial" w:hAnsi="Arial" w:cs="Arial"/>
                <w:sz w:val="20"/>
                <w:szCs w:val="20"/>
              </w:rPr>
            </w:pPr>
            <w:r w:rsidRPr="00641FAE">
              <w:rPr>
                <w:rFonts w:ascii="Arial" w:hAnsi="Arial" w:cs="Arial"/>
                <w:sz w:val="20"/>
                <w:szCs w:val="20"/>
              </w:rPr>
              <w:t>FAST has been working extensively with the state agencies</w:t>
            </w:r>
            <w:r w:rsidR="008153B1">
              <w:rPr>
                <w:rFonts w:ascii="Arial" w:hAnsi="Arial" w:cs="Arial"/>
                <w:sz w:val="20"/>
                <w:szCs w:val="20"/>
              </w:rPr>
              <w:t>, particularly those</w:t>
            </w:r>
            <w:r w:rsidRPr="00641FAE">
              <w:rPr>
                <w:rFonts w:ascii="Arial" w:hAnsi="Arial" w:cs="Arial"/>
                <w:sz w:val="20"/>
                <w:szCs w:val="20"/>
              </w:rPr>
              <w:t xml:space="preserve"> with larger landholdings such as Queensland Parks and Wildlife Service, </w:t>
            </w:r>
            <w:r w:rsidR="008153B1">
              <w:rPr>
                <w:rFonts w:ascii="Arial" w:hAnsi="Arial" w:cs="Arial"/>
                <w:sz w:val="20"/>
                <w:szCs w:val="20"/>
              </w:rPr>
              <w:t xml:space="preserve">the </w:t>
            </w:r>
            <w:r w:rsidRPr="00641FAE">
              <w:rPr>
                <w:rFonts w:ascii="Arial" w:hAnsi="Arial" w:cs="Arial"/>
                <w:sz w:val="20"/>
                <w:szCs w:val="20"/>
              </w:rPr>
              <w:t>Department of Transport and Main Roads</w:t>
            </w:r>
            <w:r w:rsidR="008153B1">
              <w:rPr>
                <w:rFonts w:ascii="Arial" w:hAnsi="Arial" w:cs="Arial"/>
                <w:sz w:val="20"/>
                <w:szCs w:val="20"/>
              </w:rPr>
              <w:t xml:space="preserve"> (TMR)</w:t>
            </w:r>
            <w:r w:rsidRPr="00641FAE">
              <w:rPr>
                <w:rFonts w:ascii="Arial" w:hAnsi="Arial" w:cs="Arial"/>
                <w:sz w:val="20"/>
                <w:szCs w:val="20"/>
              </w:rPr>
              <w:t>, Queensland Rail (</w:t>
            </w:r>
            <w:proofErr w:type="spellStart"/>
            <w:r w:rsidRPr="00641FAE">
              <w:rPr>
                <w:rFonts w:ascii="Arial" w:hAnsi="Arial" w:cs="Arial"/>
                <w:sz w:val="20"/>
                <w:szCs w:val="20"/>
              </w:rPr>
              <w:t>QRail</w:t>
            </w:r>
            <w:proofErr w:type="spellEnd"/>
            <w:r w:rsidRPr="00641FAE">
              <w:rPr>
                <w:rFonts w:ascii="Arial" w:hAnsi="Arial" w:cs="Arial"/>
                <w:sz w:val="20"/>
                <w:szCs w:val="20"/>
              </w:rPr>
              <w:t>), Department of Education</w:t>
            </w:r>
            <w:r w:rsidR="008153B1">
              <w:rPr>
                <w:rFonts w:ascii="Arial" w:hAnsi="Arial" w:cs="Arial"/>
                <w:sz w:val="20"/>
                <w:szCs w:val="20"/>
              </w:rPr>
              <w:t>,</w:t>
            </w:r>
            <w:r w:rsidRPr="00641FAE">
              <w:rPr>
                <w:rFonts w:ascii="Arial" w:hAnsi="Arial" w:cs="Arial"/>
                <w:sz w:val="20"/>
                <w:szCs w:val="20"/>
              </w:rPr>
              <w:t xml:space="preserve"> and South</w:t>
            </w:r>
            <w:r w:rsidR="008153B1">
              <w:rPr>
                <w:rFonts w:ascii="Arial" w:hAnsi="Arial" w:cs="Arial"/>
                <w:sz w:val="20"/>
                <w:szCs w:val="20"/>
              </w:rPr>
              <w:t xml:space="preserve"> E</w:t>
            </w:r>
            <w:r w:rsidRPr="00641FAE">
              <w:rPr>
                <w:rFonts w:ascii="Arial" w:hAnsi="Arial" w:cs="Arial"/>
                <w:sz w:val="20"/>
                <w:szCs w:val="20"/>
              </w:rPr>
              <w:t>ast Queensland (SEQ) Water.</w:t>
            </w:r>
          </w:p>
          <w:p w14:paraId="731E7231" w14:textId="0F076C6A" w:rsidR="005466D5" w:rsidRPr="11C739E2" w:rsidRDefault="00641FAE" w:rsidP="00505BCE">
            <w:pPr>
              <w:spacing w:before="100" w:after="100"/>
              <w:rPr>
                <w:rFonts w:ascii="Arial" w:hAnsi="Arial" w:cs="Arial"/>
                <w:sz w:val="20"/>
                <w:szCs w:val="20"/>
              </w:rPr>
            </w:pPr>
            <w:r w:rsidRPr="00641FAE">
              <w:rPr>
                <w:rFonts w:ascii="Arial" w:hAnsi="Arial" w:cs="Arial"/>
                <w:sz w:val="20"/>
                <w:szCs w:val="20"/>
              </w:rPr>
              <w:t xml:space="preserve">FAST is currently establishing contact with smaller state agencies with smaller landholdings so that they can also self-manage. FAST continues to move the larger landholders such as TMR and </w:t>
            </w:r>
            <w:proofErr w:type="spellStart"/>
            <w:r w:rsidRPr="00641FAE">
              <w:rPr>
                <w:rFonts w:ascii="Arial" w:hAnsi="Arial" w:cs="Arial"/>
                <w:sz w:val="20"/>
                <w:szCs w:val="20"/>
              </w:rPr>
              <w:t>QRail</w:t>
            </w:r>
            <w:proofErr w:type="spellEnd"/>
            <w:r w:rsidRPr="00641FAE">
              <w:rPr>
                <w:rFonts w:ascii="Arial" w:hAnsi="Arial" w:cs="Arial"/>
                <w:sz w:val="20"/>
                <w:szCs w:val="20"/>
              </w:rPr>
              <w:t xml:space="preserve"> towards broadscale proactive treatment rather than just </w:t>
            </w:r>
            <w:r w:rsidR="008153B1">
              <w:rPr>
                <w:rFonts w:ascii="Arial" w:hAnsi="Arial" w:cs="Arial"/>
                <w:sz w:val="20"/>
                <w:szCs w:val="20"/>
              </w:rPr>
              <w:t>responsive treatment</w:t>
            </w:r>
            <w:r w:rsidRPr="00641FAE">
              <w:rPr>
                <w:rFonts w:ascii="Arial" w:hAnsi="Arial" w:cs="Arial"/>
                <w:sz w:val="20"/>
                <w:szCs w:val="20"/>
              </w:rPr>
              <w:t>.</w:t>
            </w:r>
          </w:p>
        </w:tc>
      </w:tr>
      <w:tr w:rsidR="00BF3B8C" w14:paraId="727ED2A0" w14:textId="77777777" w:rsidTr="0FC55C5C">
        <w:trPr>
          <w:trHeight w:val="475"/>
        </w:trPr>
        <w:tc>
          <w:tcPr>
            <w:tcW w:w="13948" w:type="dxa"/>
            <w:gridSpan w:val="5"/>
            <w:shd w:val="clear" w:color="auto" w:fill="D9D9D9" w:themeFill="background2" w:themeFillShade="D9"/>
          </w:tcPr>
          <w:p w14:paraId="48515035" w14:textId="0004D612" w:rsidR="00BF3B8C" w:rsidRPr="00BF3B8C" w:rsidRDefault="12D532A9" w:rsidP="00BF3B8C">
            <w:pPr>
              <w:spacing w:before="100" w:after="100"/>
              <w:jc w:val="center"/>
              <w:rPr>
                <w:rFonts w:ascii="Arial" w:hAnsi="Arial" w:cs="Arial"/>
                <w:b/>
                <w:bCs/>
                <w:sz w:val="20"/>
                <w:szCs w:val="20"/>
              </w:rPr>
            </w:pPr>
            <w:r w:rsidRPr="0FC55C5C">
              <w:rPr>
                <w:rFonts w:ascii="Arial" w:hAnsi="Arial" w:cs="Arial"/>
                <w:b/>
                <w:bCs/>
                <w:sz w:val="20"/>
                <w:szCs w:val="20"/>
              </w:rPr>
              <w:t>Updated Program Response (</w:t>
            </w:r>
            <w:r w:rsidR="56D6F4C7" w:rsidRPr="0FC55C5C">
              <w:rPr>
                <w:rFonts w:ascii="Arial" w:hAnsi="Arial" w:cs="Arial"/>
                <w:b/>
                <w:bCs/>
                <w:sz w:val="20"/>
                <w:szCs w:val="20"/>
              </w:rPr>
              <w:t xml:space="preserve">April </w:t>
            </w:r>
            <w:r w:rsidRPr="0FC55C5C">
              <w:rPr>
                <w:rFonts w:ascii="Arial" w:hAnsi="Arial" w:cs="Arial"/>
                <w:b/>
                <w:bCs/>
                <w:sz w:val="20"/>
                <w:szCs w:val="20"/>
              </w:rPr>
              <w:t>2025)</w:t>
            </w:r>
          </w:p>
        </w:tc>
      </w:tr>
      <w:tr w:rsidR="00BF3B8C" w14:paraId="6DEDBC06" w14:textId="77777777" w:rsidTr="0FC55C5C">
        <w:trPr>
          <w:trHeight w:val="475"/>
        </w:trPr>
        <w:tc>
          <w:tcPr>
            <w:tcW w:w="13948" w:type="dxa"/>
            <w:gridSpan w:val="5"/>
          </w:tcPr>
          <w:p w14:paraId="25028D26" w14:textId="42EA45EC" w:rsidR="00BF3B8C" w:rsidRPr="00641FAE" w:rsidRDefault="6CF4C1ED">
            <w:pPr>
              <w:spacing w:before="100" w:after="100"/>
              <w:ind w:left="-23" w:right="-23"/>
              <w:rPr>
                <w:rFonts w:ascii="Arial" w:hAnsi="Arial" w:cs="Arial"/>
                <w:sz w:val="20"/>
                <w:szCs w:val="20"/>
              </w:rPr>
            </w:pPr>
            <w:r w:rsidRPr="0FC55C5C">
              <w:rPr>
                <w:rFonts w:ascii="Arial" w:hAnsi="Arial" w:cs="Arial"/>
                <w:sz w:val="20"/>
                <w:szCs w:val="20"/>
              </w:rPr>
              <w:lastRenderedPageBreak/>
              <w:t>Sixteen</w:t>
            </w:r>
            <w:r w:rsidR="7E40DD51" w:rsidRPr="0FC55C5C">
              <w:rPr>
                <w:rFonts w:ascii="Arial" w:hAnsi="Arial" w:cs="Arial"/>
                <w:sz w:val="20"/>
                <w:szCs w:val="20"/>
              </w:rPr>
              <w:t xml:space="preserve"> local, state and federal government agencies that own or manage land in the suppression area </w:t>
            </w:r>
            <w:r w:rsidR="0ACBB50A" w:rsidRPr="0FC55C5C">
              <w:rPr>
                <w:rFonts w:ascii="Arial" w:hAnsi="Arial" w:cs="Arial"/>
                <w:sz w:val="20"/>
                <w:szCs w:val="20"/>
              </w:rPr>
              <w:t xml:space="preserve">presented ‘Agency fire ant activity updates’ to the Taskforce in April 2025. </w:t>
            </w:r>
            <w:r w:rsidR="20BABD33" w:rsidRPr="0FC55C5C">
              <w:rPr>
                <w:rFonts w:ascii="Arial" w:hAnsi="Arial" w:cs="Arial"/>
                <w:sz w:val="20"/>
                <w:szCs w:val="20"/>
              </w:rPr>
              <w:t xml:space="preserve">The updates indicate increasing commitment to fire ant </w:t>
            </w:r>
            <w:r w:rsidR="1EA31FBE" w:rsidRPr="0FC55C5C">
              <w:rPr>
                <w:rFonts w:ascii="Arial" w:hAnsi="Arial" w:cs="Arial"/>
                <w:sz w:val="20"/>
                <w:szCs w:val="20"/>
              </w:rPr>
              <w:t>self-management</w:t>
            </w:r>
            <w:r w:rsidR="20BABD33" w:rsidRPr="0FC55C5C">
              <w:rPr>
                <w:rFonts w:ascii="Arial" w:hAnsi="Arial" w:cs="Arial"/>
                <w:sz w:val="20"/>
                <w:szCs w:val="20"/>
              </w:rPr>
              <w:t xml:space="preserve"> through greater financial investment in dedicated teams, </w:t>
            </w:r>
            <w:r w:rsidR="29A18082" w:rsidRPr="0FC55C5C">
              <w:rPr>
                <w:rFonts w:ascii="Arial" w:hAnsi="Arial" w:cs="Arial"/>
                <w:sz w:val="20"/>
                <w:szCs w:val="20"/>
              </w:rPr>
              <w:t xml:space="preserve">in-house staff training and broadscale IGR treatment. However, </w:t>
            </w:r>
            <w:r w:rsidR="42B39600" w:rsidRPr="0FC55C5C">
              <w:rPr>
                <w:rFonts w:ascii="Arial" w:hAnsi="Arial" w:cs="Arial"/>
                <w:sz w:val="20"/>
                <w:szCs w:val="20"/>
              </w:rPr>
              <w:t xml:space="preserve">there continue to be </w:t>
            </w:r>
            <w:r w:rsidR="3B41F41F" w:rsidRPr="0FC55C5C">
              <w:rPr>
                <w:rFonts w:ascii="Arial" w:hAnsi="Arial" w:cs="Arial"/>
                <w:sz w:val="20"/>
                <w:szCs w:val="20"/>
              </w:rPr>
              <w:t xml:space="preserve">some agencies </w:t>
            </w:r>
            <w:r w:rsidR="1659CDFE" w:rsidRPr="0FC55C5C">
              <w:rPr>
                <w:rFonts w:ascii="Arial" w:hAnsi="Arial" w:cs="Arial"/>
                <w:sz w:val="20"/>
                <w:szCs w:val="20"/>
              </w:rPr>
              <w:t>that refuse to do anything more than resp</w:t>
            </w:r>
            <w:r w:rsidR="3E07E176" w:rsidRPr="0FC55C5C">
              <w:rPr>
                <w:rFonts w:ascii="Arial" w:hAnsi="Arial" w:cs="Arial"/>
                <w:sz w:val="20"/>
                <w:szCs w:val="20"/>
              </w:rPr>
              <w:t>ond to</w:t>
            </w:r>
            <w:r w:rsidR="1659CDFE" w:rsidRPr="0FC55C5C">
              <w:rPr>
                <w:rFonts w:ascii="Arial" w:hAnsi="Arial" w:cs="Arial"/>
                <w:sz w:val="20"/>
                <w:szCs w:val="20"/>
              </w:rPr>
              <w:t xml:space="preserve"> </w:t>
            </w:r>
            <w:r w:rsidR="607C19D3" w:rsidRPr="0FC55C5C">
              <w:rPr>
                <w:rFonts w:ascii="Arial" w:hAnsi="Arial" w:cs="Arial"/>
                <w:sz w:val="20"/>
                <w:szCs w:val="20"/>
              </w:rPr>
              <w:t>fire ant nest reports referred by the Program.</w:t>
            </w:r>
            <w:r w:rsidR="3B41F41F" w:rsidRPr="0FC55C5C">
              <w:rPr>
                <w:rFonts w:ascii="Arial" w:hAnsi="Arial" w:cs="Arial"/>
                <w:sz w:val="20"/>
                <w:szCs w:val="20"/>
              </w:rPr>
              <w:t xml:space="preserve"> </w:t>
            </w:r>
          </w:p>
        </w:tc>
      </w:tr>
    </w:tbl>
    <w:p w14:paraId="5C66EE4A" w14:textId="57F1A2AE" w:rsidR="009011BD" w:rsidRPr="00D44C43" w:rsidRDefault="009011BD" w:rsidP="00181DE7">
      <w:pPr>
        <w:spacing w:before="100" w:after="100" w:line="240" w:lineRule="auto"/>
      </w:pPr>
    </w:p>
    <w:tbl>
      <w:tblPr>
        <w:tblStyle w:val="TableGrid"/>
        <w:tblW w:w="0" w:type="auto"/>
        <w:tblLook w:val="04A0" w:firstRow="1" w:lastRow="0" w:firstColumn="1" w:lastColumn="0" w:noHBand="0" w:noVBand="1"/>
      </w:tblPr>
      <w:tblGrid>
        <w:gridCol w:w="2091"/>
        <w:gridCol w:w="2157"/>
        <w:gridCol w:w="2551"/>
        <w:gridCol w:w="4395"/>
        <w:gridCol w:w="2754"/>
      </w:tblGrid>
      <w:tr w:rsidR="009011BD" w14:paraId="3F9FB4FC" w14:textId="77777777" w:rsidTr="0FC55C5C">
        <w:tc>
          <w:tcPr>
            <w:tcW w:w="2091" w:type="dxa"/>
            <w:shd w:val="clear" w:color="auto" w:fill="D9D9D9" w:themeFill="background2" w:themeFillShade="D9"/>
          </w:tcPr>
          <w:p w14:paraId="5E2F3025"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2" w:themeFillShade="D9"/>
          </w:tcPr>
          <w:p w14:paraId="5356EE28" w14:textId="60EC6E3B"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BF3B8C">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48FB51E4" w14:textId="021B89B7" w:rsidR="009011BD" w:rsidRPr="00430FEA" w:rsidRDefault="259B1778" w:rsidP="41F0C787">
            <w:pPr>
              <w:spacing w:before="100" w:after="100"/>
              <w:rPr>
                <w:rFonts w:ascii="Arial" w:hAnsi="Arial" w:cs="Arial"/>
                <w:b/>
                <w:sz w:val="20"/>
                <w:szCs w:val="20"/>
              </w:rPr>
            </w:pPr>
            <w:r w:rsidRPr="00430FEA">
              <w:rPr>
                <w:rFonts w:ascii="Arial" w:hAnsi="Arial" w:cs="Arial"/>
                <w:b/>
                <w:sz w:val="20"/>
                <w:szCs w:val="20"/>
              </w:rPr>
              <w:t>Status (</w:t>
            </w:r>
            <w:r w:rsidR="00827875">
              <w:rPr>
                <w:rFonts w:ascii="Arial" w:hAnsi="Arial" w:cs="Arial"/>
                <w:b/>
                <w:bCs/>
                <w:sz w:val="20"/>
                <w:szCs w:val="20"/>
              </w:rPr>
              <w:t>April</w:t>
            </w:r>
            <w:r w:rsidR="00827875" w:rsidRPr="00430FEA">
              <w:rPr>
                <w:rFonts w:ascii="Arial" w:hAnsi="Arial" w:cs="Arial"/>
                <w:b/>
                <w:sz w:val="20"/>
                <w:szCs w:val="20"/>
              </w:rPr>
              <w:t xml:space="preserve"> </w:t>
            </w:r>
            <w:r w:rsidRPr="00430FEA">
              <w:rPr>
                <w:rFonts w:ascii="Arial" w:hAnsi="Arial" w:cs="Arial"/>
                <w:b/>
                <w:sz w:val="20"/>
                <w:szCs w:val="20"/>
              </w:rPr>
              <w:t>2025)</w:t>
            </w:r>
          </w:p>
        </w:tc>
        <w:tc>
          <w:tcPr>
            <w:tcW w:w="4395" w:type="dxa"/>
            <w:shd w:val="clear" w:color="auto" w:fill="D9D9D9" w:themeFill="background2" w:themeFillShade="D9"/>
          </w:tcPr>
          <w:p w14:paraId="6C817E1A"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3ECFA953"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6C57E9FA" w14:textId="77777777" w:rsidTr="0FC55C5C">
        <w:tc>
          <w:tcPr>
            <w:tcW w:w="2091" w:type="dxa"/>
          </w:tcPr>
          <w:p w14:paraId="6CEF0D99" w14:textId="097CC4B7" w:rsidR="009011BD" w:rsidRPr="00D217F8" w:rsidRDefault="009011BD" w:rsidP="00505BCE">
            <w:pPr>
              <w:spacing w:before="100" w:after="100"/>
              <w:rPr>
                <w:rFonts w:ascii="Arial" w:hAnsi="Arial" w:cs="Arial"/>
                <w:sz w:val="20"/>
                <w:szCs w:val="20"/>
              </w:rPr>
            </w:pPr>
            <w:r>
              <w:rPr>
                <w:rFonts w:ascii="Arial" w:hAnsi="Arial" w:cs="Arial"/>
                <w:sz w:val="20"/>
                <w:szCs w:val="20"/>
              </w:rPr>
              <w:t>23</w:t>
            </w:r>
          </w:p>
        </w:tc>
        <w:tc>
          <w:tcPr>
            <w:tcW w:w="2157" w:type="dxa"/>
            <w:shd w:val="clear" w:color="auto" w:fill="C6E7F0" w:themeFill="accent6" w:themeFillTint="33"/>
          </w:tcPr>
          <w:p w14:paraId="29E98F8F" w14:textId="47340224" w:rsidR="009011BD" w:rsidRPr="003140BB" w:rsidRDefault="00F431D5" w:rsidP="00505BCE">
            <w:pPr>
              <w:spacing w:before="100" w:after="100"/>
              <w:rPr>
                <w:rFonts w:ascii="Arial" w:hAnsi="Arial" w:cs="Arial"/>
                <w:sz w:val="20"/>
                <w:szCs w:val="20"/>
              </w:rPr>
            </w:pPr>
            <w:r w:rsidRPr="00F431D5">
              <w:rPr>
                <w:rFonts w:ascii="Arial" w:hAnsi="Arial" w:cs="Arial"/>
                <w:sz w:val="20"/>
                <w:szCs w:val="20"/>
              </w:rPr>
              <w:t>Adopted</w:t>
            </w:r>
          </w:p>
        </w:tc>
        <w:tc>
          <w:tcPr>
            <w:tcW w:w="2551" w:type="dxa"/>
            <w:shd w:val="clear" w:color="auto" w:fill="00B050"/>
          </w:tcPr>
          <w:p w14:paraId="003526DD" w14:textId="6C293BCA" w:rsidR="009011BD" w:rsidRPr="00430FEA" w:rsidRDefault="62CE16EA" w:rsidP="41F0C787">
            <w:pPr>
              <w:spacing w:before="100" w:after="100"/>
              <w:rPr>
                <w:rFonts w:ascii="Arial" w:hAnsi="Arial" w:cs="Arial"/>
                <w:sz w:val="20"/>
                <w:szCs w:val="20"/>
                <w:highlight w:val="yellow"/>
              </w:rPr>
            </w:pPr>
            <w:r w:rsidRPr="00430FEA">
              <w:rPr>
                <w:rFonts w:ascii="Arial" w:hAnsi="Arial" w:cs="Arial"/>
                <w:sz w:val="20"/>
                <w:szCs w:val="20"/>
              </w:rPr>
              <w:t xml:space="preserve">In </w:t>
            </w:r>
            <w:r w:rsidR="009A3890" w:rsidRPr="00430FEA">
              <w:rPr>
                <w:rFonts w:ascii="Arial" w:hAnsi="Arial" w:cs="Arial"/>
                <w:sz w:val="20"/>
                <w:szCs w:val="20"/>
              </w:rPr>
              <w:t>p</w:t>
            </w:r>
            <w:r w:rsidRPr="00430FEA">
              <w:rPr>
                <w:rFonts w:ascii="Arial" w:hAnsi="Arial" w:cs="Arial"/>
                <w:sz w:val="20"/>
                <w:szCs w:val="20"/>
              </w:rPr>
              <w:t>rogress</w:t>
            </w:r>
          </w:p>
        </w:tc>
        <w:tc>
          <w:tcPr>
            <w:tcW w:w="4395" w:type="dxa"/>
          </w:tcPr>
          <w:p w14:paraId="12208B75" w14:textId="3DD53549" w:rsidR="009011BD" w:rsidRPr="00AA13DA" w:rsidRDefault="00A81B61" w:rsidP="00505BCE">
            <w:pPr>
              <w:spacing w:before="100" w:after="100"/>
              <w:rPr>
                <w:rFonts w:ascii="Arial" w:hAnsi="Arial" w:cs="Arial"/>
                <w:sz w:val="20"/>
                <w:szCs w:val="20"/>
              </w:rPr>
            </w:pPr>
            <w:r w:rsidRPr="00344373">
              <w:rPr>
                <w:rFonts w:ascii="Arial" w:hAnsi="Arial" w:cs="Arial"/>
                <w:sz w:val="20"/>
                <w:szCs w:val="20"/>
              </w:rPr>
              <w:t>Commonwealth and Defence RIFA suppression programs</w:t>
            </w:r>
          </w:p>
        </w:tc>
        <w:tc>
          <w:tcPr>
            <w:tcW w:w="2754" w:type="dxa"/>
          </w:tcPr>
          <w:p w14:paraId="0592D090" w14:textId="35E2EAB8" w:rsidR="009011BD" w:rsidRPr="001A7977" w:rsidRDefault="00AB2C98" w:rsidP="00505BCE">
            <w:pPr>
              <w:spacing w:before="100" w:after="100"/>
              <w:rPr>
                <w:rFonts w:ascii="Arial" w:hAnsi="Arial" w:cs="Arial"/>
                <w:sz w:val="20"/>
                <w:szCs w:val="20"/>
                <w:highlight w:val="yellow"/>
              </w:rPr>
            </w:pPr>
            <w:r w:rsidRPr="00773A76">
              <w:rPr>
                <w:rFonts w:ascii="Arial" w:hAnsi="Arial" w:cs="Arial"/>
                <w:sz w:val="20"/>
                <w:szCs w:val="20"/>
              </w:rPr>
              <w:t>Director, FAST</w:t>
            </w:r>
          </w:p>
        </w:tc>
      </w:tr>
      <w:tr w:rsidR="009011BD" w14:paraId="44180587" w14:textId="77777777" w:rsidTr="0FC55C5C">
        <w:trPr>
          <w:trHeight w:val="475"/>
        </w:trPr>
        <w:tc>
          <w:tcPr>
            <w:tcW w:w="13948" w:type="dxa"/>
            <w:gridSpan w:val="5"/>
            <w:shd w:val="clear" w:color="auto" w:fill="D9D9D9" w:themeFill="background2" w:themeFillShade="D9"/>
          </w:tcPr>
          <w:p w14:paraId="03B7FAAA" w14:textId="4659254F"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C32337">
              <w:rPr>
                <w:rFonts w:ascii="Arial" w:hAnsi="Arial" w:cs="Arial"/>
                <w:b/>
                <w:bCs/>
                <w:sz w:val="20"/>
                <w:szCs w:val="20"/>
              </w:rPr>
              <w:t>R</w:t>
            </w:r>
            <w:r w:rsidR="00503067" w:rsidRPr="00D217F8">
              <w:rPr>
                <w:rFonts w:ascii="Arial" w:hAnsi="Arial" w:cs="Arial"/>
                <w:b/>
                <w:bCs/>
                <w:sz w:val="20"/>
                <w:szCs w:val="20"/>
              </w:rPr>
              <w:t xml:space="preserve">eview </w:t>
            </w:r>
            <w:r w:rsidR="00C32337">
              <w:rPr>
                <w:rFonts w:ascii="Arial" w:hAnsi="Arial" w:cs="Arial"/>
                <w:b/>
                <w:bCs/>
                <w:sz w:val="20"/>
                <w:szCs w:val="20"/>
              </w:rPr>
              <w:t>R</w:t>
            </w:r>
            <w:r w:rsidRPr="00D217F8">
              <w:rPr>
                <w:rFonts w:ascii="Arial" w:hAnsi="Arial" w:cs="Arial"/>
                <w:b/>
                <w:bCs/>
                <w:sz w:val="20"/>
                <w:szCs w:val="20"/>
              </w:rPr>
              <w:t>ecommendation</w:t>
            </w:r>
          </w:p>
        </w:tc>
      </w:tr>
      <w:tr w:rsidR="009011BD" w14:paraId="4CF9FDCC" w14:textId="77777777" w:rsidTr="0FC55C5C">
        <w:trPr>
          <w:trHeight w:val="475"/>
        </w:trPr>
        <w:tc>
          <w:tcPr>
            <w:tcW w:w="13948" w:type="dxa"/>
            <w:gridSpan w:val="5"/>
          </w:tcPr>
          <w:p w14:paraId="6898E79A" w14:textId="6EC0F44A" w:rsidR="00E653E9" w:rsidRPr="00D217F8" w:rsidRDefault="001F788F" w:rsidP="00505BCE">
            <w:pPr>
              <w:pStyle w:val="NormalWeb"/>
              <w:shd w:val="clear" w:color="auto" w:fill="FFFFFF"/>
              <w:spacing w:beforeAutospacing="0" w:afterAutospacing="0"/>
              <w:ind w:left="23"/>
              <w:rPr>
                <w:rFonts w:ascii="Arial" w:hAnsi="Arial" w:cs="Arial"/>
                <w:spacing w:val="-1"/>
                <w:sz w:val="20"/>
                <w:szCs w:val="20"/>
              </w:rPr>
            </w:pPr>
            <w:r w:rsidRPr="001F788F">
              <w:rPr>
                <w:rFonts w:ascii="Arial" w:hAnsi="Arial" w:cs="Arial"/>
                <w:spacing w:val="-1"/>
                <w:sz w:val="20"/>
                <w:szCs w:val="20"/>
              </w:rPr>
              <w:t>The Program work through QDAF and DA</w:t>
            </w:r>
            <w:r w:rsidR="003868F9">
              <w:rPr>
                <w:rFonts w:ascii="Arial" w:hAnsi="Arial" w:cs="Arial"/>
                <w:spacing w:val="-1"/>
                <w:sz w:val="20"/>
                <w:szCs w:val="20"/>
              </w:rPr>
              <w:t>FF</w:t>
            </w:r>
            <w:r w:rsidRPr="001F788F">
              <w:rPr>
                <w:rFonts w:ascii="Arial" w:hAnsi="Arial" w:cs="Arial"/>
                <w:spacing w:val="-1"/>
                <w:sz w:val="20"/>
                <w:szCs w:val="20"/>
              </w:rPr>
              <w:t xml:space="preserve"> with </w:t>
            </w:r>
            <w:r w:rsidR="003868F9">
              <w:rPr>
                <w:rFonts w:ascii="Arial" w:hAnsi="Arial" w:cs="Arial"/>
                <w:spacing w:val="-1"/>
                <w:sz w:val="20"/>
                <w:szCs w:val="20"/>
              </w:rPr>
              <w:t xml:space="preserve">Department of </w:t>
            </w:r>
            <w:r w:rsidRPr="001F788F">
              <w:rPr>
                <w:rFonts w:ascii="Arial" w:hAnsi="Arial" w:cs="Arial"/>
                <w:spacing w:val="-1"/>
                <w:sz w:val="20"/>
                <w:szCs w:val="20"/>
              </w:rPr>
              <w:t>Defence and port-of-entry operators to develop RIFA-suppressive programs for Commonwealth land that Defence and airport and port operators will implement and report on to the Program.</w:t>
            </w:r>
          </w:p>
        </w:tc>
      </w:tr>
      <w:tr w:rsidR="009011BD" w14:paraId="31E37DAE" w14:textId="77777777" w:rsidTr="0FC55C5C">
        <w:trPr>
          <w:trHeight w:val="475"/>
        </w:trPr>
        <w:tc>
          <w:tcPr>
            <w:tcW w:w="13948" w:type="dxa"/>
            <w:gridSpan w:val="5"/>
            <w:shd w:val="clear" w:color="auto" w:fill="D9D9D9" w:themeFill="background2" w:themeFillShade="D9"/>
          </w:tcPr>
          <w:p w14:paraId="2D8A68CE" w14:textId="2A0F9E97" w:rsidR="009011BD" w:rsidRPr="00D217F8" w:rsidRDefault="00C32337" w:rsidP="00505BCE">
            <w:pPr>
              <w:spacing w:before="100" w:after="100"/>
              <w:jc w:val="center"/>
              <w:rPr>
                <w:rFonts w:ascii="Arial" w:hAnsi="Arial" w:cs="Arial"/>
                <w:b/>
                <w:bCs/>
                <w:sz w:val="20"/>
                <w:szCs w:val="20"/>
              </w:rPr>
            </w:pPr>
            <w:r>
              <w:rPr>
                <w:rFonts w:ascii="Arial" w:hAnsi="Arial" w:cs="Arial"/>
                <w:b/>
                <w:bCs/>
                <w:sz w:val="20"/>
                <w:szCs w:val="20"/>
              </w:rPr>
              <w:t>Initial</w:t>
            </w:r>
            <w:r w:rsidR="00B657F8" w:rsidRPr="00D217F8">
              <w:rPr>
                <w:rFonts w:ascii="Arial" w:hAnsi="Arial" w:cs="Arial"/>
                <w:b/>
                <w:bCs/>
                <w:sz w:val="20"/>
                <w:szCs w:val="20"/>
              </w:rPr>
              <w:t xml:space="preserve"> </w:t>
            </w:r>
            <w:r>
              <w:rPr>
                <w:rFonts w:ascii="Arial" w:hAnsi="Arial" w:cs="Arial"/>
                <w:b/>
                <w:bCs/>
                <w:sz w:val="20"/>
                <w:szCs w:val="20"/>
              </w:rPr>
              <w:t>P</w:t>
            </w:r>
            <w:r w:rsidR="00503067"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503067">
              <w:rPr>
                <w:rFonts w:ascii="Arial" w:hAnsi="Arial" w:cs="Arial"/>
                <w:b/>
                <w:bCs/>
                <w:sz w:val="20"/>
                <w:szCs w:val="20"/>
              </w:rPr>
              <w:t>ember</w:t>
            </w:r>
            <w:r w:rsidR="009011BD" w:rsidRPr="00D217F8">
              <w:rPr>
                <w:rFonts w:ascii="Arial" w:hAnsi="Arial" w:cs="Arial"/>
                <w:b/>
                <w:bCs/>
                <w:sz w:val="20"/>
                <w:szCs w:val="20"/>
              </w:rPr>
              <w:t xml:space="preserve"> </w:t>
            </w:r>
            <w:r w:rsidR="00503067">
              <w:rPr>
                <w:rFonts w:ascii="Arial" w:hAnsi="Arial" w:cs="Arial"/>
                <w:b/>
                <w:bCs/>
                <w:sz w:val="20"/>
                <w:szCs w:val="20"/>
              </w:rPr>
              <w:t>20</w:t>
            </w:r>
            <w:r w:rsidR="009011BD" w:rsidRPr="00D217F8">
              <w:rPr>
                <w:rFonts w:ascii="Arial" w:hAnsi="Arial" w:cs="Arial"/>
                <w:b/>
                <w:bCs/>
                <w:sz w:val="20"/>
                <w:szCs w:val="20"/>
              </w:rPr>
              <w:t>22)</w:t>
            </w:r>
          </w:p>
        </w:tc>
      </w:tr>
      <w:tr w:rsidR="00097BDB" w14:paraId="1E86C215" w14:textId="77777777" w:rsidTr="0FC55C5C">
        <w:trPr>
          <w:trHeight w:val="475"/>
        </w:trPr>
        <w:tc>
          <w:tcPr>
            <w:tcW w:w="13948" w:type="dxa"/>
            <w:gridSpan w:val="5"/>
          </w:tcPr>
          <w:p w14:paraId="7F5943B0" w14:textId="3F5F5D3C" w:rsidR="00097BDB" w:rsidRPr="00D217F8" w:rsidRDefault="007E568B" w:rsidP="00505BCE">
            <w:pPr>
              <w:spacing w:before="100" w:after="100"/>
              <w:rPr>
                <w:rFonts w:ascii="Arial" w:hAnsi="Arial" w:cs="Arial"/>
                <w:sz w:val="20"/>
                <w:szCs w:val="20"/>
              </w:rPr>
            </w:pPr>
            <w:r>
              <w:rPr>
                <w:rFonts w:ascii="Arial" w:hAnsi="Arial" w:cs="Arial"/>
                <w:sz w:val="20"/>
                <w:szCs w:val="20"/>
              </w:rPr>
              <w:t>Not provided</w:t>
            </w:r>
          </w:p>
        </w:tc>
      </w:tr>
      <w:tr w:rsidR="00097BDB" w14:paraId="7ED7300B" w14:textId="77777777" w:rsidTr="0FC55C5C">
        <w:trPr>
          <w:trHeight w:val="475"/>
        </w:trPr>
        <w:tc>
          <w:tcPr>
            <w:tcW w:w="13948" w:type="dxa"/>
            <w:gridSpan w:val="5"/>
            <w:shd w:val="clear" w:color="auto" w:fill="D9D9D9" w:themeFill="background2" w:themeFillShade="D9"/>
          </w:tcPr>
          <w:p w14:paraId="32D05EF2" w14:textId="5088150D" w:rsidR="00097BDB" w:rsidRPr="00D217F8" w:rsidRDefault="00C32337" w:rsidP="00505BCE">
            <w:pPr>
              <w:spacing w:before="100" w:after="100"/>
              <w:jc w:val="center"/>
              <w:rPr>
                <w:rFonts w:ascii="Arial" w:hAnsi="Arial" w:cs="Arial"/>
                <w:b/>
                <w:bCs/>
                <w:sz w:val="20"/>
                <w:szCs w:val="20"/>
              </w:rPr>
            </w:pPr>
            <w:r>
              <w:rPr>
                <w:rFonts w:ascii="Arial" w:hAnsi="Arial" w:cs="Arial"/>
                <w:b/>
                <w:bCs/>
                <w:sz w:val="20"/>
                <w:szCs w:val="20"/>
              </w:rPr>
              <w:t>Earlier P</w:t>
            </w:r>
            <w:r w:rsidR="00097BDB" w:rsidRPr="00D217F8">
              <w:rPr>
                <w:rFonts w:ascii="Arial" w:hAnsi="Arial" w:cs="Arial"/>
                <w:b/>
                <w:bCs/>
                <w:sz w:val="20"/>
                <w:szCs w:val="20"/>
              </w:rPr>
              <w:t xml:space="preserve">rogram </w:t>
            </w:r>
            <w:r>
              <w:rPr>
                <w:rFonts w:ascii="Arial" w:hAnsi="Arial" w:cs="Arial"/>
                <w:b/>
                <w:bCs/>
                <w:sz w:val="20"/>
                <w:szCs w:val="20"/>
              </w:rPr>
              <w:t>R</w:t>
            </w:r>
            <w:r w:rsidR="00097BDB" w:rsidRPr="00D217F8">
              <w:rPr>
                <w:rFonts w:ascii="Arial" w:hAnsi="Arial" w:cs="Arial"/>
                <w:b/>
                <w:bCs/>
                <w:sz w:val="20"/>
                <w:szCs w:val="20"/>
              </w:rPr>
              <w:t>esponse (Feb</w:t>
            </w:r>
            <w:r w:rsidR="00503067">
              <w:rPr>
                <w:rFonts w:ascii="Arial" w:hAnsi="Arial" w:cs="Arial"/>
                <w:b/>
                <w:bCs/>
                <w:sz w:val="20"/>
                <w:szCs w:val="20"/>
              </w:rPr>
              <w:t>ruary</w:t>
            </w:r>
            <w:r w:rsidR="00097BDB" w:rsidRPr="00D217F8">
              <w:rPr>
                <w:rFonts w:ascii="Arial" w:hAnsi="Arial" w:cs="Arial"/>
                <w:b/>
                <w:bCs/>
                <w:sz w:val="20"/>
                <w:szCs w:val="20"/>
              </w:rPr>
              <w:t xml:space="preserve"> </w:t>
            </w:r>
            <w:r w:rsidR="00503067">
              <w:rPr>
                <w:rFonts w:ascii="Arial" w:hAnsi="Arial" w:cs="Arial"/>
                <w:b/>
                <w:bCs/>
                <w:sz w:val="20"/>
                <w:szCs w:val="20"/>
              </w:rPr>
              <w:t>20</w:t>
            </w:r>
            <w:r w:rsidR="00097BDB" w:rsidRPr="00D217F8">
              <w:rPr>
                <w:rFonts w:ascii="Arial" w:hAnsi="Arial" w:cs="Arial"/>
                <w:b/>
                <w:bCs/>
                <w:sz w:val="20"/>
                <w:szCs w:val="20"/>
              </w:rPr>
              <w:t>24)</w:t>
            </w:r>
          </w:p>
        </w:tc>
      </w:tr>
      <w:tr w:rsidR="00D617AF" w14:paraId="6186733D" w14:textId="77777777" w:rsidTr="0FC55C5C">
        <w:trPr>
          <w:trHeight w:val="475"/>
        </w:trPr>
        <w:tc>
          <w:tcPr>
            <w:tcW w:w="13948" w:type="dxa"/>
            <w:gridSpan w:val="5"/>
          </w:tcPr>
          <w:p w14:paraId="205B16CD" w14:textId="17D5EFAE" w:rsidR="00E653E9" w:rsidRPr="00D217F8" w:rsidRDefault="00D617AF" w:rsidP="00505BCE">
            <w:pPr>
              <w:spacing w:before="100" w:after="100"/>
              <w:rPr>
                <w:rFonts w:ascii="Arial" w:hAnsi="Arial" w:cs="Arial"/>
                <w:sz w:val="20"/>
                <w:szCs w:val="20"/>
              </w:rPr>
            </w:pPr>
            <w:r w:rsidRPr="009816BA">
              <w:rPr>
                <w:rFonts w:ascii="Arial" w:hAnsi="Arial" w:cs="Arial"/>
                <w:sz w:val="20"/>
                <w:szCs w:val="20"/>
              </w:rPr>
              <w:t>FAST is working with Defence, port operators</w:t>
            </w:r>
            <w:r w:rsidR="00503067">
              <w:rPr>
                <w:rFonts w:ascii="Arial" w:hAnsi="Arial" w:cs="Arial"/>
                <w:sz w:val="20"/>
                <w:szCs w:val="20"/>
              </w:rPr>
              <w:t>,</w:t>
            </w:r>
            <w:r w:rsidRPr="009816BA">
              <w:rPr>
                <w:rFonts w:ascii="Arial" w:hAnsi="Arial" w:cs="Arial"/>
                <w:sz w:val="20"/>
                <w:szCs w:val="20"/>
              </w:rPr>
              <w:t xml:space="preserve"> and airports to establish fire ant self-management</w:t>
            </w:r>
            <w:r w:rsidR="00503067">
              <w:rPr>
                <w:rFonts w:ascii="Arial" w:hAnsi="Arial" w:cs="Arial"/>
                <w:sz w:val="20"/>
                <w:szCs w:val="20"/>
              </w:rPr>
              <w:t xml:space="preserve"> protocols</w:t>
            </w:r>
            <w:r w:rsidR="203EEBCD" w:rsidRPr="44E4EF34">
              <w:rPr>
                <w:rFonts w:ascii="Arial" w:hAnsi="Arial" w:cs="Arial"/>
                <w:sz w:val="20"/>
                <w:szCs w:val="20"/>
              </w:rPr>
              <w:t>.</w:t>
            </w:r>
            <w:r w:rsidR="1DE18179" w:rsidRPr="44E4EF34">
              <w:rPr>
                <w:rFonts w:ascii="Arial" w:hAnsi="Arial" w:cs="Arial"/>
                <w:sz w:val="20"/>
                <w:szCs w:val="20"/>
              </w:rPr>
              <w:t xml:space="preserve"> </w:t>
            </w:r>
            <w:r w:rsidR="00B052BB">
              <w:rPr>
                <w:rFonts w:ascii="Arial" w:hAnsi="Arial" w:cs="Arial"/>
                <w:sz w:val="20"/>
                <w:szCs w:val="20"/>
              </w:rPr>
              <w:t>Treatment</w:t>
            </w:r>
            <w:r w:rsidR="00B052BB" w:rsidRPr="44E4EF34">
              <w:rPr>
                <w:rFonts w:ascii="Arial" w:hAnsi="Arial" w:cs="Arial"/>
                <w:sz w:val="20"/>
                <w:szCs w:val="20"/>
              </w:rPr>
              <w:t xml:space="preserve"> </w:t>
            </w:r>
            <w:r w:rsidR="1DE18179" w:rsidRPr="44E4EF34">
              <w:rPr>
                <w:rFonts w:ascii="Arial" w:hAnsi="Arial" w:cs="Arial"/>
                <w:sz w:val="20"/>
                <w:szCs w:val="20"/>
              </w:rPr>
              <w:t xml:space="preserve">has been </w:t>
            </w:r>
            <w:r w:rsidR="00503067">
              <w:rPr>
                <w:rFonts w:ascii="Arial" w:hAnsi="Arial" w:cs="Arial"/>
                <w:sz w:val="20"/>
                <w:szCs w:val="20"/>
              </w:rPr>
              <w:t>provided</w:t>
            </w:r>
            <w:r w:rsidR="1DE18179" w:rsidRPr="44E4EF34">
              <w:rPr>
                <w:rFonts w:ascii="Arial" w:hAnsi="Arial" w:cs="Arial"/>
                <w:sz w:val="20"/>
                <w:szCs w:val="20"/>
              </w:rPr>
              <w:t xml:space="preserve"> to Archerfield Airport. Defence </w:t>
            </w:r>
            <w:r w:rsidR="00503067">
              <w:rPr>
                <w:rFonts w:ascii="Arial" w:hAnsi="Arial" w:cs="Arial"/>
                <w:sz w:val="20"/>
                <w:szCs w:val="20"/>
              </w:rPr>
              <w:t xml:space="preserve">is in </w:t>
            </w:r>
            <w:r w:rsidR="1DE18179" w:rsidRPr="44E4EF34">
              <w:rPr>
                <w:rFonts w:ascii="Arial" w:hAnsi="Arial" w:cs="Arial"/>
                <w:sz w:val="20"/>
                <w:szCs w:val="20"/>
              </w:rPr>
              <w:t>the process of incorporating RIFA management into their existing maintenance contracts.</w:t>
            </w:r>
            <w:r w:rsidR="6B5A07F3" w:rsidRPr="44E4EF34">
              <w:rPr>
                <w:rFonts w:ascii="Arial" w:hAnsi="Arial" w:cs="Arial"/>
                <w:sz w:val="20"/>
                <w:szCs w:val="20"/>
              </w:rPr>
              <w:t xml:space="preserve"> </w:t>
            </w:r>
            <w:r w:rsidR="00503067">
              <w:rPr>
                <w:rFonts w:ascii="Arial" w:hAnsi="Arial" w:cs="Arial"/>
                <w:sz w:val="20"/>
                <w:szCs w:val="20"/>
              </w:rPr>
              <w:t xml:space="preserve">The </w:t>
            </w:r>
            <w:r w:rsidR="6B5A07F3" w:rsidRPr="44E4EF34">
              <w:rPr>
                <w:rFonts w:ascii="Arial" w:hAnsi="Arial" w:cs="Arial"/>
                <w:sz w:val="20"/>
                <w:szCs w:val="20"/>
              </w:rPr>
              <w:t xml:space="preserve">Port of Brisbane </w:t>
            </w:r>
            <w:r w:rsidR="00503067">
              <w:rPr>
                <w:rFonts w:ascii="Arial" w:hAnsi="Arial" w:cs="Arial"/>
                <w:sz w:val="20"/>
                <w:szCs w:val="20"/>
              </w:rPr>
              <w:t xml:space="preserve">is </w:t>
            </w:r>
            <w:r w:rsidR="6B5A07F3" w:rsidRPr="44E4EF34">
              <w:rPr>
                <w:rFonts w:ascii="Arial" w:hAnsi="Arial" w:cs="Arial"/>
                <w:sz w:val="20"/>
                <w:szCs w:val="20"/>
              </w:rPr>
              <w:t xml:space="preserve">working with FAST to </w:t>
            </w:r>
            <w:r w:rsidR="00503067">
              <w:rPr>
                <w:rFonts w:ascii="Arial" w:hAnsi="Arial" w:cs="Arial"/>
                <w:sz w:val="20"/>
                <w:szCs w:val="20"/>
              </w:rPr>
              <w:t xml:space="preserve">develop a </w:t>
            </w:r>
            <w:r w:rsidR="788E9E93" w:rsidRPr="44E4EF34">
              <w:rPr>
                <w:rFonts w:ascii="Arial" w:hAnsi="Arial" w:cs="Arial"/>
                <w:sz w:val="20"/>
                <w:szCs w:val="20"/>
              </w:rPr>
              <w:t>self-management</w:t>
            </w:r>
            <w:r w:rsidR="6B5A07F3" w:rsidRPr="44E4EF34">
              <w:rPr>
                <w:rFonts w:ascii="Arial" w:hAnsi="Arial" w:cs="Arial"/>
                <w:sz w:val="20"/>
                <w:szCs w:val="20"/>
              </w:rPr>
              <w:t xml:space="preserve"> </w:t>
            </w:r>
            <w:r w:rsidR="00E544C6" w:rsidRPr="44E4EF34">
              <w:rPr>
                <w:rFonts w:ascii="Arial" w:hAnsi="Arial" w:cs="Arial"/>
                <w:sz w:val="20"/>
                <w:szCs w:val="20"/>
              </w:rPr>
              <w:t>plan and</w:t>
            </w:r>
            <w:r w:rsidR="6B5A07F3" w:rsidRPr="44E4EF34">
              <w:rPr>
                <w:rFonts w:ascii="Arial" w:hAnsi="Arial" w:cs="Arial"/>
                <w:sz w:val="20"/>
                <w:szCs w:val="20"/>
              </w:rPr>
              <w:t xml:space="preserve"> communicate </w:t>
            </w:r>
            <w:r w:rsidR="00505BCE">
              <w:rPr>
                <w:rFonts w:ascii="Arial" w:hAnsi="Arial" w:cs="Arial"/>
                <w:sz w:val="20"/>
                <w:szCs w:val="20"/>
              </w:rPr>
              <w:t>GBO</w:t>
            </w:r>
            <w:r w:rsidR="6B5A07F3" w:rsidRPr="44E4EF34">
              <w:rPr>
                <w:rFonts w:ascii="Arial" w:hAnsi="Arial" w:cs="Arial"/>
                <w:sz w:val="20"/>
                <w:szCs w:val="20"/>
              </w:rPr>
              <w:t xml:space="preserve"> requirements to all </w:t>
            </w:r>
            <w:r w:rsidR="1FE823DF" w:rsidRPr="44E4EF34">
              <w:rPr>
                <w:rFonts w:ascii="Arial" w:hAnsi="Arial" w:cs="Arial"/>
                <w:sz w:val="20"/>
                <w:szCs w:val="20"/>
              </w:rPr>
              <w:t>port tenants</w:t>
            </w:r>
            <w:r w:rsidR="00503067">
              <w:rPr>
                <w:rFonts w:ascii="Arial" w:hAnsi="Arial" w:cs="Arial"/>
                <w:sz w:val="20"/>
                <w:szCs w:val="20"/>
              </w:rPr>
              <w:t>,</w:t>
            </w:r>
            <w:r w:rsidR="1FE823DF" w:rsidRPr="44E4EF34">
              <w:rPr>
                <w:rFonts w:ascii="Arial" w:hAnsi="Arial" w:cs="Arial"/>
                <w:sz w:val="20"/>
                <w:szCs w:val="20"/>
              </w:rPr>
              <w:t xml:space="preserve"> who will </w:t>
            </w:r>
            <w:r w:rsidR="381EF58C" w:rsidRPr="44E4EF34">
              <w:rPr>
                <w:rFonts w:ascii="Arial" w:hAnsi="Arial" w:cs="Arial"/>
                <w:sz w:val="20"/>
                <w:szCs w:val="20"/>
              </w:rPr>
              <w:t xml:space="preserve">be </w:t>
            </w:r>
            <w:r w:rsidR="1FE823DF" w:rsidRPr="44E4EF34">
              <w:rPr>
                <w:rFonts w:ascii="Arial" w:hAnsi="Arial" w:cs="Arial"/>
                <w:sz w:val="20"/>
                <w:szCs w:val="20"/>
              </w:rPr>
              <w:t>responsible for their own RIFA management.</w:t>
            </w:r>
            <w:r w:rsidR="27801989" w:rsidRPr="44E4EF34">
              <w:rPr>
                <w:rFonts w:ascii="Arial" w:hAnsi="Arial" w:cs="Arial"/>
                <w:sz w:val="20"/>
                <w:szCs w:val="20"/>
              </w:rPr>
              <w:t xml:space="preserve"> </w:t>
            </w:r>
            <w:r w:rsidR="00243F08">
              <w:rPr>
                <w:rFonts w:ascii="Arial" w:hAnsi="Arial" w:cs="Arial"/>
                <w:sz w:val="20"/>
                <w:szCs w:val="20"/>
              </w:rPr>
              <w:t>Additionally</w:t>
            </w:r>
            <w:r w:rsidR="00503067">
              <w:rPr>
                <w:rFonts w:ascii="Arial" w:hAnsi="Arial" w:cs="Arial"/>
                <w:sz w:val="20"/>
                <w:szCs w:val="20"/>
              </w:rPr>
              <w:t xml:space="preserve">, </w:t>
            </w:r>
            <w:r w:rsidR="27801989" w:rsidRPr="44E4EF34">
              <w:rPr>
                <w:rFonts w:ascii="Arial" w:hAnsi="Arial" w:cs="Arial"/>
                <w:sz w:val="20"/>
                <w:szCs w:val="20"/>
              </w:rPr>
              <w:t xml:space="preserve">FAST has supplied </w:t>
            </w:r>
            <w:r w:rsidR="00F679DA">
              <w:rPr>
                <w:rFonts w:ascii="Arial" w:hAnsi="Arial" w:cs="Arial"/>
                <w:sz w:val="20"/>
                <w:szCs w:val="20"/>
              </w:rPr>
              <w:t>treatment</w:t>
            </w:r>
            <w:r w:rsidR="00F679DA" w:rsidRPr="44E4EF34">
              <w:rPr>
                <w:rFonts w:ascii="Arial" w:hAnsi="Arial" w:cs="Arial"/>
                <w:sz w:val="20"/>
                <w:szCs w:val="20"/>
              </w:rPr>
              <w:t xml:space="preserve"> </w:t>
            </w:r>
            <w:r w:rsidR="27801989" w:rsidRPr="44E4EF34">
              <w:rPr>
                <w:rFonts w:ascii="Arial" w:hAnsi="Arial" w:cs="Arial"/>
                <w:sz w:val="20"/>
                <w:szCs w:val="20"/>
              </w:rPr>
              <w:t>and equipment to the Australian Rail Track Corporation</w:t>
            </w:r>
            <w:r w:rsidR="00243F08">
              <w:rPr>
                <w:rFonts w:ascii="Arial" w:hAnsi="Arial" w:cs="Arial"/>
                <w:sz w:val="20"/>
                <w:szCs w:val="20"/>
              </w:rPr>
              <w:t>,</w:t>
            </w:r>
            <w:r w:rsidR="27801989" w:rsidRPr="44E4EF34">
              <w:rPr>
                <w:rFonts w:ascii="Arial" w:hAnsi="Arial" w:cs="Arial"/>
                <w:sz w:val="20"/>
                <w:szCs w:val="20"/>
              </w:rPr>
              <w:t xml:space="preserve"> which has completed </w:t>
            </w:r>
            <w:r w:rsidR="788C731A" w:rsidRPr="44E4EF34">
              <w:rPr>
                <w:rFonts w:ascii="Arial" w:hAnsi="Arial" w:cs="Arial"/>
                <w:sz w:val="20"/>
                <w:szCs w:val="20"/>
              </w:rPr>
              <w:t xml:space="preserve">the current round of </w:t>
            </w:r>
            <w:r w:rsidR="00F679DA">
              <w:rPr>
                <w:rFonts w:ascii="Arial" w:hAnsi="Arial" w:cs="Arial"/>
                <w:sz w:val="20"/>
                <w:szCs w:val="20"/>
              </w:rPr>
              <w:t>treating</w:t>
            </w:r>
            <w:r w:rsidR="00F679DA" w:rsidRPr="44E4EF34">
              <w:rPr>
                <w:rFonts w:ascii="Arial" w:hAnsi="Arial" w:cs="Arial"/>
                <w:sz w:val="20"/>
                <w:szCs w:val="20"/>
              </w:rPr>
              <w:t xml:space="preserve"> </w:t>
            </w:r>
            <w:r w:rsidR="788C731A" w:rsidRPr="44E4EF34">
              <w:rPr>
                <w:rFonts w:ascii="Arial" w:hAnsi="Arial" w:cs="Arial"/>
                <w:sz w:val="20"/>
                <w:szCs w:val="20"/>
              </w:rPr>
              <w:t>on their rail tracks.</w:t>
            </w:r>
          </w:p>
        </w:tc>
      </w:tr>
      <w:tr w:rsidR="005466D5" w14:paraId="5037D2F6" w14:textId="77777777" w:rsidTr="0FC55C5C">
        <w:trPr>
          <w:trHeight w:val="475"/>
        </w:trPr>
        <w:tc>
          <w:tcPr>
            <w:tcW w:w="13948" w:type="dxa"/>
            <w:gridSpan w:val="5"/>
            <w:shd w:val="clear" w:color="auto" w:fill="D9D9D9" w:themeFill="background2" w:themeFillShade="D9"/>
          </w:tcPr>
          <w:p w14:paraId="4A66437C" w14:textId="4001BF1B" w:rsidR="005466D5" w:rsidRPr="009816BA" w:rsidRDefault="00C32337"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7DEDC064" w14:textId="77777777" w:rsidTr="0FC55C5C">
        <w:trPr>
          <w:trHeight w:val="475"/>
        </w:trPr>
        <w:tc>
          <w:tcPr>
            <w:tcW w:w="13948" w:type="dxa"/>
            <w:gridSpan w:val="5"/>
          </w:tcPr>
          <w:p w14:paraId="30326CE2" w14:textId="7EF9CE1D" w:rsidR="008153B1" w:rsidRDefault="00B657F8" w:rsidP="00505BCE">
            <w:pPr>
              <w:spacing w:before="100" w:after="100"/>
              <w:rPr>
                <w:rFonts w:ascii="Arial" w:hAnsi="Arial" w:cs="Arial"/>
                <w:sz w:val="20"/>
                <w:szCs w:val="20"/>
              </w:rPr>
            </w:pPr>
            <w:r w:rsidRPr="00B657F8">
              <w:rPr>
                <w:rFonts w:ascii="Arial" w:hAnsi="Arial" w:cs="Arial"/>
                <w:sz w:val="20"/>
                <w:szCs w:val="20"/>
              </w:rPr>
              <w:t xml:space="preserve">Significant progress </w:t>
            </w:r>
            <w:r w:rsidR="008153B1">
              <w:rPr>
                <w:rFonts w:ascii="Arial" w:hAnsi="Arial" w:cs="Arial"/>
                <w:sz w:val="20"/>
                <w:szCs w:val="20"/>
              </w:rPr>
              <w:t xml:space="preserve">has been made in </w:t>
            </w:r>
            <w:r w:rsidRPr="00B657F8">
              <w:rPr>
                <w:rFonts w:ascii="Arial" w:hAnsi="Arial" w:cs="Arial"/>
                <w:sz w:val="20"/>
                <w:szCs w:val="20"/>
              </w:rPr>
              <w:t>implementing this recommendation</w:t>
            </w:r>
            <w:r w:rsidR="008153B1">
              <w:rPr>
                <w:rFonts w:ascii="Arial" w:hAnsi="Arial" w:cs="Arial"/>
                <w:sz w:val="20"/>
                <w:szCs w:val="20"/>
              </w:rPr>
              <w:t>. The</w:t>
            </w:r>
            <w:r w:rsidRPr="00B657F8">
              <w:rPr>
                <w:rFonts w:ascii="Arial" w:hAnsi="Arial" w:cs="Arial"/>
                <w:sz w:val="20"/>
                <w:szCs w:val="20"/>
              </w:rPr>
              <w:t xml:space="preserve"> responsibility of government agencies to respond to fire ant reports on their land from 1 July 2024 has generated a large increase in self-management activity.</w:t>
            </w:r>
          </w:p>
          <w:p w14:paraId="279AEFC9" w14:textId="6BB303A6" w:rsidR="005466D5" w:rsidRPr="009816BA" w:rsidRDefault="008153B1" w:rsidP="00505BCE">
            <w:pPr>
              <w:spacing w:before="100" w:after="100"/>
              <w:rPr>
                <w:rFonts w:ascii="Arial" w:hAnsi="Arial" w:cs="Arial"/>
                <w:sz w:val="20"/>
                <w:szCs w:val="20"/>
              </w:rPr>
            </w:pPr>
            <w:r>
              <w:rPr>
                <w:rFonts w:ascii="Arial" w:hAnsi="Arial" w:cs="Arial"/>
                <w:sz w:val="20"/>
                <w:szCs w:val="20"/>
              </w:rPr>
              <w:t xml:space="preserve">FAST provided the Department of </w:t>
            </w:r>
            <w:r w:rsidR="00B657F8" w:rsidRPr="00B657F8">
              <w:rPr>
                <w:rFonts w:ascii="Arial" w:hAnsi="Arial" w:cs="Arial"/>
                <w:sz w:val="20"/>
                <w:szCs w:val="20"/>
              </w:rPr>
              <w:t xml:space="preserve">Defence </w:t>
            </w:r>
            <w:r>
              <w:rPr>
                <w:rFonts w:ascii="Arial" w:hAnsi="Arial" w:cs="Arial"/>
                <w:sz w:val="20"/>
                <w:szCs w:val="20"/>
              </w:rPr>
              <w:t xml:space="preserve">with </w:t>
            </w:r>
            <w:r w:rsidR="00B657F8" w:rsidRPr="00B657F8">
              <w:rPr>
                <w:rFonts w:ascii="Arial" w:hAnsi="Arial" w:cs="Arial"/>
                <w:sz w:val="20"/>
                <w:szCs w:val="20"/>
              </w:rPr>
              <w:t xml:space="preserve">large amounts of </w:t>
            </w:r>
            <w:r>
              <w:rPr>
                <w:rFonts w:ascii="Arial" w:hAnsi="Arial" w:cs="Arial"/>
                <w:sz w:val="20"/>
                <w:szCs w:val="20"/>
              </w:rPr>
              <w:t>treatment product</w:t>
            </w:r>
            <w:r w:rsidR="00B657F8" w:rsidRPr="00B657F8">
              <w:rPr>
                <w:rFonts w:ascii="Arial" w:hAnsi="Arial" w:cs="Arial"/>
                <w:sz w:val="20"/>
                <w:szCs w:val="20"/>
              </w:rPr>
              <w:t xml:space="preserve"> </w:t>
            </w:r>
            <w:r>
              <w:rPr>
                <w:rFonts w:ascii="Arial" w:hAnsi="Arial" w:cs="Arial"/>
                <w:sz w:val="20"/>
                <w:szCs w:val="20"/>
              </w:rPr>
              <w:t xml:space="preserve">so they could treat </w:t>
            </w:r>
            <w:r w:rsidR="00B657F8" w:rsidRPr="00B657F8">
              <w:rPr>
                <w:rFonts w:ascii="Arial" w:hAnsi="Arial" w:cs="Arial"/>
                <w:sz w:val="20"/>
                <w:szCs w:val="20"/>
              </w:rPr>
              <w:t>their most infested bases</w:t>
            </w:r>
            <w:r w:rsidR="00315239">
              <w:rPr>
                <w:rFonts w:ascii="Arial" w:hAnsi="Arial" w:cs="Arial"/>
                <w:sz w:val="20"/>
                <w:szCs w:val="20"/>
              </w:rPr>
              <w:t>,</w:t>
            </w:r>
            <w:r w:rsidR="00B657F8" w:rsidRPr="00B657F8">
              <w:rPr>
                <w:rFonts w:ascii="Arial" w:hAnsi="Arial" w:cs="Arial"/>
                <w:sz w:val="20"/>
                <w:szCs w:val="20"/>
              </w:rPr>
              <w:t xml:space="preserve"> and their contractors are actively treating across several of their bases. The Australian Rail Track Cooperation now undertake proactive treatment twice </w:t>
            </w:r>
            <w:r>
              <w:rPr>
                <w:rFonts w:ascii="Arial" w:hAnsi="Arial" w:cs="Arial"/>
                <w:sz w:val="20"/>
                <w:szCs w:val="20"/>
              </w:rPr>
              <w:t>a</w:t>
            </w:r>
            <w:r w:rsidR="00B657F8" w:rsidRPr="00B657F8">
              <w:rPr>
                <w:rFonts w:ascii="Arial" w:hAnsi="Arial" w:cs="Arial"/>
                <w:sz w:val="20"/>
                <w:szCs w:val="20"/>
              </w:rPr>
              <w:t xml:space="preserve"> year on the</w:t>
            </w:r>
            <w:r>
              <w:rPr>
                <w:rFonts w:ascii="Arial" w:hAnsi="Arial" w:cs="Arial"/>
                <w:sz w:val="20"/>
                <w:szCs w:val="20"/>
              </w:rPr>
              <w:t xml:space="preserve"> rail</w:t>
            </w:r>
            <w:r w:rsidRPr="00B657F8">
              <w:rPr>
                <w:rFonts w:ascii="Arial" w:hAnsi="Arial" w:cs="Arial"/>
                <w:sz w:val="20"/>
                <w:szCs w:val="20"/>
              </w:rPr>
              <w:t xml:space="preserve"> corridor</w:t>
            </w:r>
            <w:r w:rsidR="00B657F8" w:rsidRPr="00B657F8">
              <w:rPr>
                <w:rFonts w:ascii="Arial" w:hAnsi="Arial" w:cs="Arial"/>
                <w:sz w:val="20"/>
                <w:szCs w:val="20"/>
              </w:rPr>
              <w:t xml:space="preserve"> in </w:t>
            </w:r>
            <w:r w:rsidR="00B657F8" w:rsidRPr="00B657F8">
              <w:rPr>
                <w:rFonts w:ascii="Arial" w:hAnsi="Arial" w:cs="Arial"/>
                <w:sz w:val="20"/>
                <w:szCs w:val="20"/>
              </w:rPr>
              <w:lastRenderedPageBreak/>
              <w:t>the suppression area. Archerfield and Brisbane airports are self-managing with assistance from FAST</w:t>
            </w:r>
            <w:r>
              <w:rPr>
                <w:rFonts w:ascii="Arial" w:hAnsi="Arial" w:cs="Arial"/>
                <w:sz w:val="20"/>
                <w:szCs w:val="20"/>
              </w:rPr>
              <w:t>, and the</w:t>
            </w:r>
            <w:r w:rsidR="00B657F8" w:rsidRPr="00B657F8">
              <w:rPr>
                <w:rFonts w:ascii="Arial" w:hAnsi="Arial" w:cs="Arial"/>
                <w:sz w:val="20"/>
                <w:szCs w:val="20"/>
              </w:rPr>
              <w:t xml:space="preserve"> Port of Brisbane </w:t>
            </w:r>
            <w:r>
              <w:rPr>
                <w:rFonts w:ascii="Arial" w:hAnsi="Arial" w:cs="Arial"/>
                <w:sz w:val="20"/>
                <w:szCs w:val="20"/>
              </w:rPr>
              <w:t>is also self-managing and</w:t>
            </w:r>
            <w:r w:rsidR="00B657F8" w:rsidRPr="00B657F8">
              <w:rPr>
                <w:rFonts w:ascii="Arial" w:hAnsi="Arial" w:cs="Arial"/>
                <w:sz w:val="20"/>
                <w:szCs w:val="20"/>
              </w:rPr>
              <w:t xml:space="preserve"> promoting </w:t>
            </w:r>
            <w:r>
              <w:rPr>
                <w:rFonts w:ascii="Arial" w:hAnsi="Arial" w:cs="Arial"/>
                <w:sz w:val="20"/>
                <w:szCs w:val="20"/>
              </w:rPr>
              <w:t>that their tenants do the same</w:t>
            </w:r>
            <w:r w:rsidR="002A0624">
              <w:rPr>
                <w:rFonts w:ascii="Arial" w:hAnsi="Arial" w:cs="Arial"/>
                <w:sz w:val="20"/>
                <w:szCs w:val="20"/>
              </w:rPr>
              <w:t>.</w:t>
            </w:r>
          </w:p>
        </w:tc>
      </w:tr>
      <w:tr w:rsidR="002A0624" w14:paraId="599CC393" w14:textId="77777777" w:rsidTr="0FC55C5C">
        <w:trPr>
          <w:trHeight w:val="475"/>
        </w:trPr>
        <w:tc>
          <w:tcPr>
            <w:tcW w:w="13948" w:type="dxa"/>
            <w:gridSpan w:val="5"/>
            <w:shd w:val="clear" w:color="auto" w:fill="D9D9D9" w:themeFill="background2" w:themeFillShade="D9"/>
          </w:tcPr>
          <w:p w14:paraId="09DC0AF3" w14:textId="757EE015" w:rsidR="002A0624" w:rsidRPr="00B657F8" w:rsidRDefault="3EF76DA7" w:rsidP="002A0624">
            <w:pPr>
              <w:spacing w:before="100" w:after="100"/>
              <w:jc w:val="center"/>
              <w:rPr>
                <w:rFonts w:ascii="Arial" w:hAnsi="Arial" w:cs="Arial"/>
                <w:sz w:val="20"/>
                <w:szCs w:val="20"/>
              </w:rPr>
            </w:pPr>
            <w:r w:rsidRPr="0FC55C5C">
              <w:rPr>
                <w:rFonts w:ascii="Arial" w:hAnsi="Arial" w:cs="Arial"/>
                <w:b/>
                <w:bCs/>
                <w:sz w:val="20"/>
                <w:szCs w:val="20"/>
              </w:rPr>
              <w:lastRenderedPageBreak/>
              <w:t>Updated Program Response (</w:t>
            </w:r>
            <w:r w:rsidR="64166AF2" w:rsidRPr="0FC55C5C">
              <w:rPr>
                <w:rFonts w:ascii="Arial" w:hAnsi="Arial" w:cs="Arial"/>
                <w:b/>
                <w:bCs/>
                <w:sz w:val="20"/>
                <w:szCs w:val="20"/>
              </w:rPr>
              <w:t xml:space="preserve">April </w:t>
            </w:r>
            <w:r w:rsidRPr="0FC55C5C">
              <w:rPr>
                <w:rFonts w:ascii="Arial" w:hAnsi="Arial" w:cs="Arial"/>
                <w:b/>
                <w:bCs/>
                <w:sz w:val="20"/>
                <w:szCs w:val="20"/>
              </w:rPr>
              <w:t>2025)</w:t>
            </w:r>
          </w:p>
        </w:tc>
      </w:tr>
      <w:tr w:rsidR="002A0624" w14:paraId="4C52BCB6" w14:textId="77777777" w:rsidTr="0FC55C5C">
        <w:trPr>
          <w:trHeight w:val="475"/>
        </w:trPr>
        <w:tc>
          <w:tcPr>
            <w:tcW w:w="13948" w:type="dxa"/>
            <w:gridSpan w:val="5"/>
          </w:tcPr>
          <w:p w14:paraId="39F6A6CD" w14:textId="0B347265" w:rsidR="00CB346B" w:rsidRDefault="509E7006">
            <w:pPr>
              <w:spacing w:before="100" w:after="100"/>
              <w:rPr>
                <w:rFonts w:ascii="Arial" w:hAnsi="Arial" w:cs="Arial"/>
                <w:sz w:val="20"/>
                <w:szCs w:val="20"/>
              </w:rPr>
            </w:pPr>
            <w:r w:rsidRPr="0FC55C5C">
              <w:rPr>
                <w:rFonts w:ascii="Arial" w:hAnsi="Arial" w:cs="Arial"/>
                <w:sz w:val="20"/>
                <w:szCs w:val="20"/>
              </w:rPr>
              <w:t xml:space="preserve">FAST </w:t>
            </w:r>
            <w:r w:rsidR="123C0FEF" w:rsidRPr="0FC55C5C">
              <w:rPr>
                <w:rFonts w:ascii="Arial" w:hAnsi="Arial" w:cs="Arial"/>
                <w:sz w:val="20"/>
                <w:szCs w:val="20"/>
              </w:rPr>
              <w:t xml:space="preserve">continues to support </w:t>
            </w:r>
            <w:r w:rsidR="08632BBF" w:rsidRPr="0FC55C5C">
              <w:rPr>
                <w:rFonts w:ascii="Arial" w:hAnsi="Arial" w:cs="Arial"/>
                <w:sz w:val="20"/>
                <w:szCs w:val="20"/>
              </w:rPr>
              <w:t>Department of Defence</w:t>
            </w:r>
            <w:r w:rsidR="00FD0235">
              <w:rPr>
                <w:rFonts w:ascii="Arial" w:hAnsi="Arial" w:cs="Arial"/>
                <w:sz w:val="20"/>
                <w:szCs w:val="20"/>
              </w:rPr>
              <w:t>, Port of Brisbane and Brisbane and Archerfield Airports</w:t>
            </w:r>
            <w:r w:rsidR="08632BBF" w:rsidRPr="0FC55C5C" w:rsidDel="004B580D">
              <w:rPr>
                <w:rFonts w:ascii="Arial" w:hAnsi="Arial" w:cs="Arial"/>
                <w:sz w:val="20"/>
                <w:szCs w:val="20"/>
              </w:rPr>
              <w:t xml:space="preserve"> </w:t>
            </w:r>
            <w:r w:rsidR="08632BBF" w:rsidRPr="0FC55C5C">
              <w:rPr>
                <w:rFonts w:ascii="Arial" w:hAnsi="Arial" w:cs="Arial"/>
                <w:sz w:val="20"/>
                <w:szCs w:val="20"/>
              </w:rPr>
              <w:t>to self-</w:t>
            </w:r>
            <w:r w:rsidR="6A4D5FFA" w:rsidRPr="0FC55C5C">
              <w:rPr>
                <w:rFonts w:ascii="Arial" w:hAnsi="Arial" w:cs="Arial"/>
                <w:sz w:val="20"/>
                <w:szCs w:val="20"/>
              </w:rPr>
              <w:t>manage</w:t>
            </w:r>
            <w:r w:rsidR="08632BBF" w:rsidRPr="0FC55C5C">
              <w:rPr>
                <w:rFonts w:ascii="Arial" w:hAnsi="Arial" w:cs="Arial"/>
                <w:sz w:val="20"/>
                <w:szCs w:val="20"/>
              </w:rPr>
              <w:t xml:space="preserve"> </w:t>
            </w:r>
            <w:r w:rsidR="00E839A7">
              <w:rPr>
                <w:rFonts w:ascii="Arial" w:hAnsi="Arial" w:cs="Arial"/>
                <w:sz w:val="20"/>
                <w:szCs w:val="20"/>
              </w:rPr>
              <w:t xml:space="preserve">(look for, report and treat) </w:t>
            </w:r>
            <w:r w:rsidR="08632BBF" w:rsidRPr="0FC55C5C">
              <w:rPr>
                <w:rFonts w:ascii="Arial" w:hAnsi="Arial" w:cs="Arial"/>
                <w:sz w:val="20"/>
                <w:szCs w:val="20"/>
              </w:rPr>
              <w:t>fire ants on the land they own</w:t>
            </w:r>
            <w:r w:rsidR="5B5111B9" w:rsidRPr="0FC55C5C">
              <w:rPr>
                <w:rFonts w:ascii="Arial" w:hAnsi="Arial" w:cs="Arial"/>
                <w:sz w:val="20"/>
                <w:szCs w:val="20"/>
              </w:rPr>
              <w:t xml:space="preserve">, </w:t>
            </w:r>
            <w:r w:rsidR="08632BBF" w:rsidRPr="0FC55C5C">
              <w:rPr>
                <w:rFonts w:ascii="Arial" w:hAnsi="Arial" w:cs="Arial"/>
                <w:sz w:val="20"/>
                <w:szCs w:val="20"/>
              </w:rPr>
              <w:t>manage</w:t>
            </w:r>
            <w:r w:rsidR="1C6053A7" w:rsidRPr="0FC55C5C">
              <w:rPr>
                <w:rFonts w:ascii="Arial" w:hAnsi="Arial" w:cs="Arial"/>
                <w:sz w:val="20"/>
                <w:szCs w:val="20"/>
              </w:rPr>
              <w:t xml:space="preserve"> or lease</w:t>
            </w:r>
            <w:r w:rsidR="08632BBF" w:rsidRPr="0FC55C5C">
              <w:rPr>
                <w:rFonts w:ascii="Arial" w:hAnsi="Arial" w:cs="Arial"/>
                <w:sz w:val="20"/>
                <w:szCs w:val="20"/>
              </w:rPr>
              <w:t xml:space="preserve">. </w:t>
            </w:r>
          </w:p>
          <w:p w14:paraId="4BC08F2F" w14:textId="1CDE6BC0" w:rsidR="00850E33" w:rsidRDefault="3190FD4F">
            <w:pPr>
              <w:spacing w:before="100" w:after="100"/>
              <w:rPr>
                <w:rFonts w:ascii="Arial" w:hAnsi="Arial" w:cs="Arial"/>
                <w:sz w:val="20"/>
                <w:szCs w:val="20"/>
              </w:rPr>
            </w:pPr>
            <w:r w:rsidRPr="0FC55C5C">
              <w:rPr>
                <w:rFonts w:ascii="Arial" w:hAnsi="Arial" w:cs="Arial"/>
                <w:sz w:val="20"/>
                <w:szCs w:val="20"/>
              </w:rPr>
              <w:t xml:space="preserve">In addition to </w:t>
            </w:r>
            <w:r w:rsidR="5BB0ADCB" w:rsidRPr="0FC55C5C">
              <w:rPr>
                <w:rFonts w:ascii="Arial" w:hAnsi="Arial" w:cs="Arial"/>
                <w:sz w:val="20"/>
                <w:szCs w:val="20"/>
              </w:rPr>
              <w:t xml:space="preserve">accessing </w:t>
            </w:r>
            <w:r w:rsidRPr="0FC55C5C">
              <w:rPr>
                <w:rFonts w:ascii="Arial" w:hAnsi="Arial" w:cs="Arial"/>
                <w:sz w:val="20"/>
                <w:szCs w:val="20"/>
              </w:rPr>
              <w:t xml:space="preserve">free fire ant treatment product, </w:t>
            </w:r>
            <w:r w:rsidR="299B8E65" w:rsidRPr="0FC55C5C">
              <w:rPr>
                <w:rFonts w:ascii="Arial" w:hAnsi="Arial" w:cs="Arial"/>
                <w:sz w:val="20"/>
                <w:szCs w:val="20"/>
              </w:rPr>
              <w:t>technical advice</w:t>
            </w:r>
            <w:r w:rsidR="547714E7" w:rsidRPr="0FC55C5C">
              <w:rPr>
                <w:rFonts w:ascii="Arial" w:hAnsi="Arial" w:cs="Arial"/>
                <w:sz w:val="20"/>
                <w:szCs w:val="20"/>
              </w:rPr>
              <w:t xml:space="preserve"> </w:t>
            </w:r>
            <w:r w:rsidR="0B79815E" w:rsidRPr="0FC55C5C">
              <w:rPr>
                <w:rFonts w:ascii="Arial" w:hAnsi="Arial" w:cs="Arial"/>
                <w:sz w:val="20"/>
                <w:szCs w:val="20"/>
              </w:rPr>
              <w:t>and shared equipment</w:t>
            </w:r>
            <w:r w:rsidR="2F476D9A" w:rsidRPr="0FC55C5C">
              <w:rPr>
                <w:rFonts w:ascii="Arial" w:hAnsi="Arial" w:cs="Arial"/>
                <w:sz w:val="20"/>
                <w:szCs w:val="20"/>
              </w:rPr>
              <w:t xml:space="preserve">, </w:t>
            </w:r>
            <w:r w:rsidR="73A7FB1F" w:rsidRPr="0FC55C5C">
              <w:rPr>
                <w:rFonts w:ascii="Arial" w:hAnsi="Arial" w:cs="Arial"/>
                <w:sz w:val="20"/>
                <w:szCs w:val="20"/>
              </w:rPr>
              <w:t xml:space="preserve">Defence </w:t>
            </w:r>
            <w:r w:rsidR="3DA3D840" w:rsidRPr="0FC55C5C">
              <w:rPr>
                <w:rFonts w:ascii="Arial" w:hAnsi="Arial" w:cs="Arial"/>
                <w:sz w:val="20"/>
                <w:szCs w:val="20"/>
              </w:rPr>
              <w:t xml:space="preserve">and its contractors </w:t>
            </w:r>
            <w:r w:rsidR="00AE683B">
              <w:rPr>
                <w:rFonts w:ascii="Arial" w:hAnsi="Arial" w:cs="Arial"/>
                <w:sz w:val="20"/>
                <w:szCs w:val="20"/>
              </w:rPr>
              <w:t xml:space="preserve">have accepted FAST’s offer of training </w:t>
            </w:r>
            <w:r w:rsidR="00116593">
              <w:rPr>
                <w:rFonts w:ascii="Arial" w:hAnsi="Arial" w:cs="Arial"/>
                <w:sz w:val="20"/>
                <w:szCs w:val="20"/>
              </w:rPr>
              <w:t xml:space="preserve">in and </w:t>
            </w:r>
            <w:r w:rsidR="00C529AD">
              <w:rPr>
                <w:rFonts w:ascii="Arial" w:hAnsi="Arial" w:cs="Arial"/>
                <w:sz w:val="20"/>
                <w:szCs w:val="20"/>
              </w:rPr>
              <w:t>use of</w:t>
            </w:r>
            <w:r w:rsidR="00116593">
              <w:rPr>
                <w:rFonts w:ascii="Arial" w:hAnsi="Arial" w:cs="Arial"/>
                <w:sz w:val="20"/>
                <w:szCs w:val="20"/>
              </w:rPr>
              <w:t xml:space="preserve"> </w:t>
            </w:r>
            <w:r w:rsidR="3DA3D840" w:rsidRPr="0FC55C5C">
              <w:rPr>
                <w:rFonts w:ascii="Arial" w:hAnsi="Arial" w:cs="Arial"/>
                <w:sz w:val="20"/>
                <w:szCs w:val="20"/>
              </w:rPr>
              <w:t xml:space="preserve">the </w:t>
            </w:r>
            <w:proofErr w:type="spellStart"/>
            <w:r w:rsidR="3DA3D840" w:rsidRPr="0FC55C5C">
              <w:rPr>
                <w:rFonts w:ascii="Arial" w:hAnsi="Arial" w:cs="Arial"/>
                <w:sz w:val="20"/>
                <w:szCs w:val="20"/>
              </w:rPr>
              <w:t>FireMapper</w:t>
            </w:r>
            <w:proofErr w:type="spellEnd"/>
            <w:r w:rsidR="3DA3D840" w:rsidRPr="0FC55C5C">
              <w:rPr>
                <w:rFonts w:ascii="Arial" w:hAnsi="Arial" w:cs="Arial"/>
                <w:sz w:val="20"/>
                <w:szCs w:val="20"/>
              </w:rPr>
              <w:t xml:space="preserve"> app to map </w:t>
            </w:r>
            <w:r w:rsidR="5D25EB66" w:rsidRPr="0FC55C5C">
              <w:rPr>
                <w:rFonts w:ascii="Arial" w:hAnsi="Arial" w:cs="Arial"/>
                <w:sz w:val="20"/>
                <w:szCs w:val="20"/>
              </w:rPr>
              <w:t xml:space="preserve">and securely share </w:t>
            </w:r>
            <w:r w:rsidR="3DA3D840" w:rsidRPr="0FC55C5C">
              <w:rPr>
                <w:rFonts w:ascii="Arial" w:hAnsi="Arial" w:cs="Arial"/>
                <w:sz w:val="20"/>
                <w:szCs w:val="20"/>
              </w:rPr>
              <w:t xml:space="preserve">all surveillance and treatment activity. </w:t>
            </w:r>
            <w:r w:rsidR="00850E33">
              <w:rPr>
                <w:rFonts w:ascii="Arial" w:hAnsi="Arial" w:cs="Arial"/>
                <w:sz w:val="20"/>
                <w:szCs w:val="20"/>
              </w:rPr>
              <w:t>Sampling and DNA testing of ants continues to be supported by the National Fire Ant Eradication Program.</w:t>
            </w:r>
          </w:p>
          <w:p w14:paraId="397EB0D5" w14:textId="586CC074" w:rsidR="002A0624" w:rsidRPr="00B657F8" w:rsidRDefault="3CDDF66B" w:rsidP="40EBEA8C">
            <w:pPr>
              <w:spacing w:before="100" w:after="100"/>
              <w:rPr>
                <w:rFonts w:ascii="Arial" w:hAnsi="Arial" w:cs="Arial"/>
                <w:sz w:val="20"/>
                <w:szCs w:val="20"/>
              </w:rPr>
            </w:pPr>
            <w:r w:rsidRPr="0FC55C5C">
              <w:rPr>
                <w:rFonts w:ascii="Arial" w:hAnsi="Arial" w:cs="Arial"/>
                <w:sz w:val="20"/>
                <w:szCs w:val="20"/>
              </w:rPr>
              <w:t xml:space="preserve">All </w:t>
            </w:r>
            <w:r w:rsidR="00FF730C">
              <w:rPr>
                <w:rFonts w:ascii="Arial" w:hAnsi="Arial" w:cs="Arial"/>
                <w:sz w:val="20"/>
                <w:szCs w:val="20"/>
              </w:rPr>
              <w:t>have been</w:t>
            </w:r>
            <w:r w:rsidRPr="0FC55C5C">
              <w:rPr>
                <w:rFonts w:ascii="Arial" w:hAnsi="Arial" w:cs="Arial"/>
                <w:sz w:val="20"/>
                <w:szCs w:val="20"/>
              </w:rPr>
              <w:t xml:space="preserve"> invited to </w:t>
            </w:r>
            <w:r w:rsidR="00D01C08">
              <w:rPr>
                <w:rFonts w:ascii="Arial" w:hAnsi="Arial" w:cs="Arial"/>
                <w:sz w:val="20"/>
                <w:szCs w:val="20"/>
              </w:rPr>
              <w:t xml:space="preserve">nominate </w:t>
            </w:r>
            <w:r w:rsidRPr="0FC55C5C">
              <w:rPr>
                <w:rFonts w:ascii="Arial" w:hAnsi="Arial" w:cs="Arial"/>
                <w:sz w:val="20"/>
                <w:szCs w:val="20"/>
              </w:rPr>
              <w:t xml:space="preserve">priority areas for aerial </w:t>
            </w:r>
            <w:r w:rsidR="00850E33">
              <w:rPr>
                <w:rFonts w:ascii="Arial" w:hAnsi="Arial" w:cs="Arial"/>
                <w:sz w:val="20"/>
                <w:szCs w:val="20"/>
              </w:rPr>
              <w:t xml:space="preserve">suppression </w:t>
            </w:r>
            <w:r w:rsidRPr="0FC55C5C">
              <w:rPr>
                <w:rFonts w:ascii="Arial" w:hAnsi="Arial" w:cs="Arial"/>
                <w:sz w:val="20"/>
                <w:szCs w:val="20"/>
              </w:rPr>
              <w:t>treatment</w:t>
            </w:r>
            <w:r w:rsidR="00850E33">
              <w:rPr>
                <w:rFonts w:ascii="Arial" w:hAnsi="Arial" w:cs="Arial"/>
                <w:sz w:val="20"/>
                <w:szCs w:val="20"/>
              </w:rPr>
              <w:t xml:space="preserve"> by </w:t>
            </w:r>
            <w:r w:rsidR="00850E33" w:rsidRPr="289B5A3E">
              <w:rPr>
                <w:rFonts w:ascii="Arial" w:hAnsi="Arial" w:cs="Arial"/>
                <w:sz w:val="20"/>
                <w:szCs w:val="20"/>
              </w:rPr>
              <w:t>FAST</w:t>
            </w:r>
            <w:r w:rsidRPr="0FC55C5C">
              <w:rPr>
                <w:rFonts w:ascii="Arial" w:hAnsi="Arial" w:cs="Arial"/>
                <w:sz w:val="20"/>
                <w:szCs w:val="20"/>
              </w:rPr>
              <w:t xml:space="preserve"> if </w:t>
            </w:r>
            <w:r w:rsidR="0E673D42" w:rsidRPr="0FC55C5C">
              <w:rPr>
                <w:rFonts w:ascii="Arial" w:hAnsi="Arial" w:cs="Arial"/>
                <w:sz w:val="20"/>
                <w:szCs w:val="20"/>
              </w:rPr>
              <w:t>suitable</w:t>
            </w:r>
            <w:r w:rsidRPr="0FC55C5C">
              <w:rPr>
                <w:rFonts w:ascii="Arial" w:hAnsi="Arial" w:cs="Arial"/>
                <w:sz w:val="20"/>
                <w:szCs w:val="20"/>
              </w:rPr>
              <w:t>.</w:t>
            </w:r>
            <w:r w:rsidR="4AF07169" w:rsidRPr="0FC55C5C">
              <w:rPr>
                <w:rFonts w:ascii="Arial" w:hAnsi="Arial" w:cs="Arial"/>
                <w:sz w:val="20"/>
                <w:szCs w:val="20"/>
              </w:rPr>
              <w:t xml:space="preserve"> </w:t>
            </w:r>
          </w:p>
        </w:tc>
      </w:tr>
    </w:tbl>
    <w:p w14:paraId="10D96020" w14:textId="77777777" w:rsidR="009011BD" w:rsidRPr="00D44C43" w:rsidRDefault="009011BD" w:rsidP="002E7B22"/>
    <w:tbl>
      <w:tblPr>
        <w:tblStyle w:val="TableGrid"/>
        <w:tblW w:w="13948" w:type="dxa"/>
        <w:tblLook w:val="04A0" w:firstRow="1" w:lastRow="0" w:firstColumn="1" w:lastColumn="0" w:noHBand="0" w:noVBand="1"/>
      </w:tblPr>
      <w:tblGrid>
        <w:gridCol w:w="2091"/>
        <w:gridCol w:w="2157"/>
        <w:gridCol w:w="2550"/>
        <w:gridCol w:w="4396"/>
        <w:gridCol w:w="2754"/>
      </w:tblGrid>
      <w:tr w:rsidR="009011BD" w14:paraId="4F460A31" w14:textId="77777777" w:rsidTr="0FC55C5C">
        <w:tc>
          <w:tcPr>
            <w:tcW w:w="2091" w:type="dxa"/>
            <w:shd w:val="clear" w:color="auto" w:fill="D9D9D9" w:themeFill="background2" w:themeFillShade="D9"/>
          </w:tcPr>
          <w:p w14:paraId="13E52370"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Recommendation ID</w:t>
            </w:r>
          </w:p>
        </w:tc>
        <w:tc>
          <w:tcPr>
            <w:tcW w:w="2157" w:type="dxa"/>
            <w:shd w:val="clear" w:color="auto" w:fill="D9D9D9" w:themeFill="background2" w:themeFillShade="D9"/>
          </w:tcPr>
          <w:p w14:paraId="588D3230" w14:textId="232A990E"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3F0FBC">
              <w:rPr>
                <w:rFonts w:ascii="Arial" w:hAnsi="Arial" w:cs="Arial"/>
                <w:b/>
                <w:bCs/>
                <w:sz w:val="20"/>
                <w:szCs w:val="20"/>
              </w:rPr>
              <w:t>R</w:t>
            </w:r>
            <w:r w:rsidRPr="00D217F8">
              <w:rPr>
                <w:rFonts w:ascii="Arial" w:hAnsi="Arial" w:cs="Arial"/>
                <w:b/>
                <w:bCs/>
                <w:sz w:val="20"/>
                <w:szCs w:val="20"/>
              </w:rPr>
              <w:t>esponse</w:t>
            </w:r>
          </w:p>
        </w:tc>
        <w:tc>
          <w:tcPr>
            <w:tcW w:w="2550" w:type="dxa"/>
            <w:shd w:val="clear" w:color="auto" w:fill="D9D9D9" w:themeFill="background2" w:themeFillShade="D9"/>
          </w:tcPr>
          <w:p w14:paraId="3BCB459D" w14:textId="0E08B9DA" w:rsidR="009011BD" w:rsidRPr="00430FEA" w:rsidRDefault="2CF46865" w:rsidP="41F0C787">
            <w:pPr>
              <w:spacing w:before="100" w:after="100"/>
              <w:rPr>
                <w:rFonts w:ascii="Arial" w:hAnsi="Arial" w:cs="Arial"/>
                <w:b/>
                <w:sz w:val="20"/>
                <w:szCs w:val="20"/>
              </w:rPr>
            </w:pPr>
            <w:r w:rsidRPr="00430FEA">
              <w:rPr>
                <w:rFonts w:ascii="Arial" w:hAnsi="Arial" w:cs="Arial"/>
                <w:b/>
                <w:sz w:val="20"/>
                <w:szCs w:val="20"/>
              </w:rPr>
              <w:t>Status (</w:t>
            </w:r>
            <w:r w:rsidR="00DA4297" w:rsidRPr="00430FEA">
              <w:rPr>
                <w:rFonts w:ascii="Arial" w:hAnsi="Arial" w:cs="Arial"/>
                <w:b/>
                <w:sz w:val="20"/>
                <w:szCs w:val="20"/>
              </w:rPr>
              <w:t xml:space="preserve">April </w:t>
            </w:r>
            <w:r w:rsidRPr="00430FEA">
              <w:rPr>
                <w:rFonts w:ascii="Arial" w:hAnsi="Arial" w:cs="Arial"/>
                <w:b/>
                <w:sz w:val="20"/>
                <w:szCs w:val="20"/>
              </w:rPr>
              <w:t>2025)</w:t>
            </w:r>
          </w:p>
        </w:tc>
        <w:tc>
          <w:tcPr>
            <w:tcW w:w="4396" w:type="dxa"/>
            <w:shd w:val="clear" w:color="auto" w:fill="D9D9D9" w:themeFill="background2" w:themeFillShade="D9"/>
          </w:tcPr>
          <w:p w14:paraId="003A5A4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59A5F8C9"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6C24CE04" w14:textId="77777777" w:rsidTr="0FC55C5C">
        <w:tc>
          <w:tcPr>
            <w:tcW w:w="2091" w:type="dxa"/>
          </w:tcPr>
          <w:p w14:paraId="4D01D37D" w14:textId="34FD7330" w:rsidR="009011BD" w:rsidRPr="00D217F8" w:rsidRDefault="009011BD" w:rsidP="00505BCE">
            <w:pPr>
              <w:spacing w:before="100" w:after="100"/>
              <w:rPr>
                <w:rFonts w:ascii="Arial" w:hAnsi="Arial" w:cs="Arial"/>
                <w:sz w:val="20"/>
                <w:szCs w:val="20"/>
              </w:rPr>
            </w:pPr>
            <w:r>
              <w:rPr>
                <w:rFonts w:ascii="Arial" w:hAnsi="Arial" w:cs="Arial"/>
                <w:sz w:val="20"/>
                <w:szCs w:val="20"/>
              </w:rPr>
              <w:t>24</w:t>
            </w:r>
          </w:p>
        </w:tc>
        <w:tc>
          <w:tcPr>
            <w:tcW w:w="2157" w:type="dxa"/>
            <w:shd w:val="clear" w:color="auto" w:fill="C6E7F0" w:themeFill="accent6" w:themeFillTint="33"/>
          </w:tcPr>
          <w:p w14:paraId="5A1B4C82" w14:textId="07FAEF92" w:rsidR="009011BD" w:rsidRPr="003140BB" w:rsidRDefault="00446AD3" w:rsidP="00505BCE">
            <w:pPr>
              <w:spacing w:before="100" w:after="100"/>
              <w:rPr>
                <w:rFonts w:ascii="Arial" w:hAnsi="Arial" w:cs="Arial"/>
                <w:sz w:val="20"/>
                <w:szCs w:val="20"/>
              </w:rPr>
            </w:pPr>
            <w:r w:rsidRPr="00446AD3">
              <w:rPr>
                <w:rFonts w:ascii="Arial" w:hAnsi="Arial" w:cs="Arial"/>
                <w:sz w:val="20"/>
                <w:szCs w:val="20"/>
              </w:rPr>
              <w:t>Adopted</w:t>
            </w:r>
          </w:p>
        </w:tc>
        <w:tc>
          <w:tcPr>
            <w:tcW w:w="2550" w:type="dxa"/>
            <w:shd w:val="clear" w:color="auto" w:fill="FFC000"/>
          </w:tcPr>
          <w:p w14:paraId="6452F8DB" w14:textId="3476CE79" w:rsidR="009011BD" w:rsidRPr="00430FEA" w:rsidRDefault="00FA1E34" w:rsidP="41F0C787">
            <w:pPr>
              <w:spacing w:before="100" w:after="100"/>
              <w:rPr>
                <w:rFonts w:ascii="Arial" w:hAnsi="Arial" w:cs="Arial"/>
                <w:sz w:val="20"/>
                <w:szCs w:val="20"/>
              </w:rPr>
            </w:pPr>
            <w:r>
              <w:rPr>
                <w:rFonts w:ascii="Arial" w:hAnsi="Arial" w:cs="Arial"/>
                <w:sz w:val="20"/>
                <w:szCs w:val="20"/>
              </w:rPr>
              <w:t>Delayed</w:t>
            </w:r>
            <w:r w:rsidR="07F34E11" w:rsidRPr="00430FEA">
              <w:rPr>
                <w:rFonts w:ascii="Arial" w:hAnsi="Arial" w:cs="Arial"/>
                <w:sz w:val="20"/>
                <w:szCs w:val="20"/>
              </w:rPr>
              <w:t xml:space="preserve"> </w:t>
            </w:r>
          </w:p>
        </w:tc>
        <w:tc>
          <w:tcPr>
            <w:tcW w:w="4396" w:type="dxa"/>
          </w:tcPr>
          <w:p w14:paraId="5E21DD65" w14:textId="048F3855" w:rsidR="009011BD" w:rsidRPr="00AA13DA" w:rsidRDefault="00EE2D4C" w:rsidP="00505BCE">
            <w:pPr>
              <w:spacing w:before="100" w:after="100"/>
              <w:rPr>
                <w:rFonts w:ascii="Arial" w:hAnsi="Arial" w:cs="Arial"/>
                <w:sz w:val="20"/>
                <w:szCs w:val="20"/>
              </w:rPr>
            </w:pPr>
            <w:r>
              <w:t xml:space="preserve"> </w:t>
            </w:r>
            <w:r w:rsidRPr="00EE2D4C">
              <w:rPr>
                <w:rFonts w:ascii="Arial" w:hAnsi="Arial" w:cs="Arial"/>
                <w:sz w:val="20"/>
                <w:szCs w:val="20"/>
              </w:rPr>
              <w:t>IT Systems optimisation</w:t>
            </w:r>
          </w:p>
        </w:tc>
        <w:tc>
          <w:tcPr>
            <w:tcW w:w="2754" w:type="dxa"/>
          </w:tcPr>
          <w:p w14:paraId="543764D9" w14:textId="3A79446C" w:rsidR="009011BD" w:rsidRPr="00AA13DA" w:rsidRDefault="00E6173C" w:rsidP="00505BCE">
            <w:pPr>
              <w:spacing w:before="100" w:after="100"/>
              <w:rPr>
                <w:rFonts w:ascii="Arial" w:hAnsi="Arial" w:cs="Arial"/>
                <w:sz w:val="20"/>
                <w:szCs w:val="20"/>
              </w:rPr>
            </w:pPr>
            <w:r w:rsidRPr="006132EA">
              <w:rPr>
                <w:rFonts w:ascii="Arial" w:hAnsi="Arial" w:cs="Arial"/>
                <w:sz w:val="20"/>
                <w:szCs w:val="20"/>
              </w:rPr>
              <w:t xml:space="preserve">Director, </w:t>
            </w:r>
            <w:r w:rsidR="00C810D3" w:rsidRPr="006132EA">
              <w:rPr>
                <w:rFonts w:ascii="Arial" w:hAnsi="Arial" w:cs="Arial"/>
                <w:sz w:val="20"/>
                <w:szCs w:val="20"/>
              </w:rPr>
              <w:t xml:space="preserve">Science, </w:t>
            </w:r>
            <w:r w:rsidR="007D47C4" w:rsidRPr="007D47C4">
              <w:rPr>
                <w:rFonts w:ascii="Arial" w:hAnsi="Arial" w:cs="Arial"/>
                <w:sz w:val="20"/>
                <w:szCs w:val="20"/>
              </w:rPr>
              <w:t>Strategy,</w:t>
            </w:r>
            <w:r w:rsidRPr="006132EA">
              <w:rPr>
                <w:rFonts w:ascii="Arial" w:hAnsi="Arial" w:cs="Arial"/>
                <w:sz w:val="20"/>
                <w:szCs w:val="20"/>
              </w:rPr>
              <w:t xml:space="preserve"> and Innovation</w:t>
            </w:r>
          </w:p>
        </w:tc>
      </w:tr>
      <w:tr w:rsidR="009011BD" w14:paraId="3B46CC17" w14:textId="77777777" w:rsidTr="0FC55C5C">
        <w:trPr>
          <w:trHeight w:val="475"/>
        </w:trPr>
        <w:tc>
          <w:tcPr>
            <w:tcW w:w="13948" w:type="dxa"/>
            <w:gridSpan w:val="5"/>
            <w:shd w:val="clear" w:color="auto" w:fill="D9D9D9" w:themeFill="background2" w:themeFillShade="D9"/>
          </w:tcPr>
          <w:p w14:paraId="5B0072F3" w14:textId="28BCD221"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3F0FBC">
              <w:rPr>
                <w:rFonts w:ascii="Arial" w:hAnsi="Arial" w:cs="Arial"/>
                <w:b/>
                <w:bCs/>
                <w:sz w:val="20"/>
                <w:szCs w:val="20"/>
              </w:rPr>
              <w:t>R</w:t>
            </w:r>
            <w:r w:rsidR="00243F08" w:rsidRPr="00D217F8">
              <w:rPr>
                <w:rFonts w:ascii="Arial" w:hAnsi="Arial" w:cs="Arial"/>
                <w:b/>
                <w:bCs/>
                <w:sz w:val="20"/>
                <w:szCs w:val="20"/>
              </w:rPr>
              <w:t xml:space="preserve">eview </w:t>
            </w:r>
            <w:r w:rsidR="003F0FBC">
              <w:rPr>
                <w:rFonts w:ascii="Arial" w:hAnsi="Arial" w:cs="Arial"/>
                <w:b/>
                <w:bCs/>
                <w:sz w:val="20"/>
                <w:szCs w:val="20"/>
              </w:rPr>
              <w:t>R</w:t>
            </w:r>
            <w:r w:rsidRPr="00D217F8">
              <w:rPr>
                <w:rFonts w:ascii="Arial" w:hAnsi="Arial" w:cs="Arial"/>
                <w:b/>
                <w:bCs/>
                <w:sz w:val="20"/>
                <w:szCs w:val="20"/>
              </w:rPr>
              <w:t>ecommendation</w:t>
            </w:r>
          </w:p>
        </w:tc>
      </w:tr>
      <w:tr w:rsidR="009011BD" w14:paraId="5B46DCB1" w14:textId="77777777" w:rsidTr="0FC55C5C">
        <w:trPr>
          <w:trHeight w:val="475"/>
        </w:trPr>
        <w:tc>
          <w:tcPr>
            <w:tcW w:w="13948" w:type="dxa"/>
            <w:gridSpan w:val="5"/>
          </w:tcPr>
          <w:p w14:paraId="6E8DA320" w14:textId="44974B49" w:rsidR="007B1078" w:rsidRDefault="007B1078" w:rsidP="00505BCE">
            <w:pPr>
              <w:pStyle w:val="NormalWeb"/>
              <w:shd w:val="clear" w:color="auto" w:fill="FFFFFF"/>
              <w:spacing w:beforeAutospacing="0" w:afterAutospacing="0"/>
              <w:ind w:left="23"/>
              <w:rPr>
                <w:rFonts w:ascii="Arial" w:hAnsi="Arial" w:cs="Arial"/>
                <w:spacing w:val="-1"/>
                <w:sz w:val="20"/>
                <w:szCs w:val="20"/>
              </w:rPr>
            </w:pPr>
            <w:r w:rsidRPr="007B1078">
              <w:rPr>
                <w:rFonts w:ascii="Arial" w:hAnsi="Arial" w:cs="Arial"/>
                <w:spacing w:val="-1"/>
                <w:sz w:val="20"/>
                <w:szCs w:val="20"/>
              </w:rPr>
              <w:t>The Program regularly review and improve its IT systems to optimise:</w:t>
            </w:r>
          </w:p>
          <w:p w14:paraId="25D199FE" w14:textId="7B2FFC9E" w:rsidR="007B1078" w:rsidRDefault="007B1078"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7B1078">
              <w:rPr>
                <w:rFonts w:ascii="Arial" w:hAnsi="Arial" w:cs="Arial"/>
                <w:spacing w:val="-1"/>
                <w:sz w:val="20"/>
                <w:szCs w:val="20"/>
              </w:rPr>
              <w:t>performance, integration, data searchability, cost and adaptability</w:t>
            </w:r>
          </w:p>
          <w:p w14:paraId="52A79E38" w14:textId="50173824" w:rsidR="007B1078" w:rsidRPr="007B1078" w:rsidRDefault="007B1078"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7B1078">
              <w:rPr>
                <w:rFonts w:ascii="Arial" w:hAnsi="Arial" w:cs="Arial"/>
                <w:spacing w:val="-1"/>
                <w:sz w:val="20"/>
                <w:szCs w:val="20"/>
              </w:rPr>
              <w:t>ability to interface with other systems and apps used by the public and councils</w:t>
            </w:r>
          </w:p>
          <w:p w14:paraId="036DA157" w14:textId="5FF56378" w:rsidR="007B1078" w:rsidRPr="007B1078" w:rsidRDefault="007B1078"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7B1078">
              <w:rPr>
                <w:rFonts w:ascii="Arial" w:hAnsi="Arial" w:cs="Arial"/>
                <w:spacing w:val="-1"/>
                <w:sz w:val="20"/>
                <w:szCs w:val="20"/>
              </w:rPr>
              <w:t>more effective and timely reporting to support decision making by all parties</w:t>
            </w:r>
          </w:p>
          <w:p w14:paraId="261052D8" w14:textId="7AFB3613" w:rsidR="009011BD" w:rsidRPr="007B1078" w:rsidRDefault="007B1078"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7B1078">
              <w:rPr>
                <w:rFonts w:ascii="Arial" w:hAnsi="Arial" w:cs="Arial"/>
                <w:spacing w:val="-1"/>
                <w:sz w:val="20"/>
                <w:szCs w:val="20"/>
              </w:rPr>
              <w:t>efficiency in streamlining information capture to support reporting analysis and operational management work at the local, state, and national levels</w:t>
            </w:r>
          </w:p>
        </w:tc>
      </w:tr>
      <w:tr w:rsidR="009011BD" w14:paraId="73270AC9" w14:textId="77777777" w:rsidTr="0FC55C5C">
        <w:trPr>
          <w:trHeight w:val="475"/>
        </w:trPr>
        <w:tc>
          <w:tcPr>
            <w:tcW w:w="13948" w:type="dxa"/>
            <w:gridSpan w:val="5"/>
            <w:shd w:val="clear" w:color="auto" w:fill="D9D9D9" w:themeFill="background2" w:themeFillShade="D9"/>
          </w:tcPr>
          <w:p w14:paraId="488D634B" w14:textId="353BFCFB" w:rsidR="009011BD" w:rsidRPr="00D217F8" w:rsidRDefault="003F0FBC" w:rsidP="00505BCE">
            <w:pPr>
              <w:spacing w:before="100" w:after="100"/>
              <w:jc w:val="center"/>
              <w:rPr>
                <w:rFonts w:ascii="Arial" w:hAnsi="Arial" w:cs="Arial"/>
                <w:b/>
                <w:bCs/>
                <w:sz w:val="20"/>
                <w:szCs w:val="20"/>
              </w:rPr>
            </w:pPr>
            <w:r>
              <w:rPr>
                <w:rFonts w:ascii="Arial" w:hAnsi="Arial" w:cs="Arial"/>
                <w:b/>
                <w:bCs/>
                <w:sz w:val="20"/>
                <w:szCs w:val="20"/>
              </w:rPr>
              <w:t>Initial</w:t>
            </w:r>
            <w:r w:rsidR="00EE2D4C" w:rsidRPr="00D217F8">
              <w:rPr>
                <w:rFonts w:ascii="Arial" w:hAnsi="Arial" w:cs="Arial"/>
                <w:b/>
                <w:bCs/>
                <w:sz w:val="20"/>
                <w:szCs w:val="20"/>
              </w:rPr>
              <w:t xml:space="preserve"> </w:t>
            </w:r>
            <w:r>
              <w:rPr>
                <w:rFonts w:ascii="Arial" w:hAnsi="Arial" w:cs="Arial"/>
                <w:b/>
                <w:bCs/>
                <w:sz w:val="20"/>
                <w:szCs w:val="20"/>
              </w:rPr>
              <w:t>P</w:t>
            </w:r>
            <w:r w:rsidR="00243F08"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243F08">
              <w:rPr>
                <w:rFonts w:ascii="Arial" w:hAnsi="Arial" w:cs="Arial"/>
                <w:b/>
                <w:bCs/>
                <w:sz w:val="20"/>
                <w:szCs w:val="20"/>
              </w:rPr>
              <w:t>ember</w:t>
            </w:r>
            <w:r w:rsidR="009011BD" w:rsidRPr="00D217F8">
              <w:rPr>
                <w:rFonts w:ascii="Arial" w:hAnsi="Arial" w:cs="Arial"/>
                <w:b/>
                <w:bCs/>
                <w:sz w:val="20"/>
                <w:szCs w:val="20"/>
              </w:rPr>
              <w:t xml:space="preserve"> </w:t>
            </w:r>
            <w:r w:rsidR="00243F08">
              <w:rPr>
                <w:rFonts w:ascii="Arial" w:hAnsi="Arial" w:cs="Arial"/>
                <w:b/>
                <w:bCs/>
                <w:sz w:val="20"/>
                <w:szCs w:val="20"/>
              </w:rPr>
              <w:t>20</w:t>
            </w:r>
            <w:r w:rsidR="009011BD" w:rsidRPr="00D217F8">
              <w:rPr>
                <w:rFonts w:ascii="Arial" w:hAnsi="Arial" w:cs="Arial"/>
                <w:b/>
                <w:bCs/>
                <w:sz w:val="20"/>
                <w:szCs w:val="20"/>
              </w:rPr>
              <w:t>22)</w:t>
            </w:r>
          </w:p>
        </w:tc>
      </w:tr>
      <w:tr w:rsidR="009011BD" w14:paraId="1134A71C" w14:textId="77777777" w:rsidTr="0FC55C5C">
        <w:trPr>
          <w:trHeight w:val="475"/>
        </w:trPr>
        <w:tc>
          <w:tcPr>
            <w:tcW w:w="13948" w:type="dxa"/>
            <w:gridSpan w:val="5"/>
          </w:tcPr>
          <w:p w14:paraId="021DB532" w14:textId="23250F9D" w:rsidR="00FC58DE" w:rsidRPr="00FC58DE" w:rsidRDefault="00FC58DE" w:rsidP="00505BCE">
            <w:pPr>
              <w:spacing w:before="100" w:after="100"/>
              <w:rPr>
                <w:rFonts w:ascii="Arial" w:hAnsi="Arial" w:cs="Arial"/>
                <w:sz w:val="20"/>
                <w:szCs w:val="20"/>
              </w:rPr>
            </w:pPr>
            <w:r w:rsidRPr="00FC58DE">
              <w:rPr>
                <w:rFonts w:ascii="Arial" w:hAnsi="Arial" w:cs="Arial"/>
                <w:sz w:val="20"/>
                <w:szCs w:val="20"/>
              </w:rPr>
              <w:t xml:space="preserve">Several significant projects will be undertaken to accommodate the changing needs of the </w:t>
            </w:r>
            <w:r w:rsidR="00456AD1">
              <w:rPr>
                <w:rFonts w:ascii="Arial" w:hAnsi="Arial" w:cs="Arial"/>
                <w:sz w:val="20"/>
                <w:szCs w:val="20"/>
              </w:rPr>
              <w:t>p</w:t>
            </w:r>
            <w:r w:rsidRPr="00FC58DE">
              <w:rPr>
                <w:rFonts w:ascii="Arial" w:hAnsi="Arial" w:cs="Arial"/>
                <w:sz w:val="20"/>
                <w:szCs w:val="20"/>
              </w:rPr>
              <w:t>rogram as it moves into the future, including:</w:t>
            </w:r>
          </w:p>
          <w:p w14:paraId="48BCF0FE" w14:textId="7289ED69" w:rsidR="00FC58DE" w:rsidRPr="00DB6070" w:rsidRDefault="00FC58DE"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DB6070">
              <w:rPr>
                <w:rFonts w:ascii="Arial" w:hAnsi="Arial" w:cs="Arial"/>
                <w:spacing w:val="-1"/>
                <w:sz w:val="20"/>
                <w:szCs w:val="20"/>
              </w:rPr>
              <w:t xml:space="preserve">finalising the migration of paper-based recording to the </w:t>
            </w:r>
            <w:r w:rsidR="004A59EE">
              <w:rPr>
                <w:rFonts w:ascii="Arial" w:hAnsi="Arial" w:cs="Arial"/>
                <w:spacing w:val="-1"/>
                <w:sz w:val="20"/>
                <w:szCs w:val="20"/>
              </w:rPr>
              <w:t>NFAEP</w:t>
            </w:r>
            <w:r w:rsidR="004A59EE" w:rsidRPr="00DB6070">
              <w:rPr>
                <w:rFonts w:ascii="Arial" w:hAnsi="Arial" w:cs="Arial"/>
                <w:spacing w:val="-1"/>
                <w:sz w:val="20"/>
                <w:szCs w:val="20"/>
              </w:rPr>
              <w:t xml:space="preserve">’s </w:t>
            </w:r>
            <w:r w:rsidRPr="00DB6070">
              <w:rPr>
                <w:rFonts w:ascii="Arial" w:hAnsi="Arial" w:cs="Arial"/>
                <w:spacing w:val="-1"/>
                <w:sz w:val="20"/>
                <w:szCs w:val="20"/>
              </w:rPr>
              <w:t>mobility application</w:t>
            </w:r>
          </w:p>
          <w:p w14:paraId="1376121A" w14:textId="41740136" w:rsidR="00FC58DE" w:rsidRPr="00DB6070" w:rsidRDefault="00456AD1"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Pr>
                <w:rFonts w:ascii="Arial" w:hAnsi="Arial" w:cs="Arial"/>
                <w:spacing w:val="-1"/>
                <w:sz w:val="20"/>
                <w:szCs w:val="20"/>
              </w:rPr>
              <w:t xml:space="preserve">implementing </w:t>
            </w:r>
            <w:r w:rsidR="00FC58DE" w:rsidRPr="00DB6070">
              <w:rPr>
                <w:rFonts w:ascii="Arial" w:hAnsi="Arial" w:cs="Arial"/>
                <w:spacing w:val="-1"/>
                <w:sz w:val="20"/>
                <w:szCs w:val="20"/>
              </w:rPr>
              <w:t>systems to allow community members to participate in self-treatment activities</w:t>
            </w:r>
          </w:p>
          <w:p w14:paraId="33A1210D" w14:textId="327FC9C1" w:rsidR="00FC58DE" w:rsidRPr="00DB6070" w:rsidRDefault="00456AD1"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Pr>
                <w:rFonts w:ascii="Arial" w:hAnsi="Arial" w:cs="Arial"/>
                <w:spacing w:val="-1"/>
                <w:sz w:val="20"/>
                <w:szCs w:val="20"/>
              </w:rPr>
              <w:t xml:space="preserve">implementing </w:t>
            </w:r>
            <w:r w:rsidR="00FC58DE" w:rsidRPr="00DB6070">
              <w:rPr>
                <w:rFonts w:ascii="Arial" w:hAnsi="Arial" w:cs="Arial"/>
                <w:spacing w:val="-1"/>
                <w:sz w:val="20"/>
                <w:szCs w:val="20"/>
              </w:rPr>
              <w:t>systems to allow for efficient data exchange with local councils and other organisations undertaking suppression activities</w:t>
            </w:r>
          </w:p>
          <w:p w14:paraId="477DACA4" w14:textId="4814C1B8" w:rsidR="00FC58DE" w:rsidRPr="00DB6070" w:rsidRDefault="00FC58DE"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DB6070">
              <w:rPr>
                <w:rFonts w:ascii="Arial" w:hAnsi="Arial" w:cs="Arial"/>
                <w:spacing w:val="-1"/>
                <w:sz w:val="20"/>
                <w:szCs w:val="20"/>
              </w:rPr>
              <w:lastRenderedPageBreak/>
              <w:t>integrat</w:t>
            </w:r>
            <w:r w:rsidR="00456AD1">
              <w:rPr>
                <w:rFonts w:ascii="Arial" w:hAnsi="Arial" w:cs="Arial"/>
                <w:spacing w:val="-1"/>
                <w:sz w:val="20"/>
                <w:szCs w:val="20"/>
              </w:rPr>
              <w:t>ing</w:t>
            </w:r>
            <w:r w:rsidRPr="00DB6070">
              <w:rPr>
                <w:rFonts w:ascii="Arial" w:hAnsi="Arial" w:cs="Arial"/>
                <w:spacing w:val="-1"/>
                <w:sz w:val="20"/>
                <w:szCs w:val="20"/>
              </w:rPr>
              <w:t xml:space="preserve"> remote sensing activities into NFAEP systems</w:t>
            </w:r>
          </w:p>
          <w:p w14:paraId="3B54DCE8" w14:textId="2FC6C4EC" w:rsidR="00FC58DE" w:rsidRPr="00DB6070" w:rsidRDefault="00FC58DE"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sidRPr="00DB6070">
              <w:rPr>
                <w:rFonts w:ascii="Arial" w:hAnsi="Arial" w:cs="Arial"/>
                <w:spacing w:val="-1"/>
                <w:sz w:val="20"/>
                <w:szCs w:val="20"/>
              </w:rPr>
              <w:t>integrat</w:t>
            </w:r>
            <w:r w:rsidR="00456AD1">
              <w:rPr>
                <w:rFonts w:ascii="Arial" w:hAnsi="Arial" w:cs="Arial"/>
                <w:spacing w:val="-1"/>
                <w:sz w:val="20"/>
                <w:szCs w:val="20"/>
              </w:rPr>
              <w:t xml:space="preserve">ing </w:t>
            </w:r>
            <w:r w:rsidRPr="00DB6070">
              <w:rPr>
                <w:rFonts w:ascii="Arial" w:hAnsi="Arial" w:cs="Arial"/>
                <w:spacing w:val="-1"/>
                <w:sz w:val="20"/>
                <w:szCs w:val="20"/>
              </w:rPr>
              <w:t>drone surveillance and treatment into NFAEP systems</w:t>
            </w:r>
          </w:p>
          <w:p w14:paraId="3BD5B95B" w14:textId="0C8D2D2D" w:rsidR="00E653E9" w:rsidRPr="00DB6070" w:rsidRDefault="00FC58DE" w:rsidP="00505BCE">
            <w:pPr>
              <w:pStyle w:val="NormalWeb"/>
              <w:numPr>
                <w:ilvl w:val="0"/>
                <w:numId w:val="25"/>
              </w:numPr>
              <w:shd w:val="clear" w:color="auto" w:fill="FFFFFF"/>
              <w:spacing w:beforeAutospacing="0" w:afterAutospacing="0"/>
              <w:ind w:left="450" w:hanging="283"/>
              <w:rPr>
                <w:rFonts w:ascii="Arial" w:hAnsi="Arial" w:cs="Arial"/>
                <w:sz w:val="20"/>
                <w:szCs w:val="20"/>
              </w:rPr>
            </w:pPr>
            <w:r w:rsidRPr="00DB6070">
              <w:rPr>
                <w:rFonts w:ascii="Arial" w:hAnsi="Arial" w:cs="Arial"/>
                <w:spacing w:val="-1"/>
                <w:sz w:val="20"/>
                <w:szCs w:val="20"/>
              </w:rPr>
              <w:t>develop</w:t>
            </w:r>
            <w:r w:rsidR="00456AD1">
              <w:rPr>
                <w:rFonts w:ascii="Arial" w:hAnsi="Arial" w:cs="Arial"/>
                <w:spacing w:val="-1"/>
                <w:sz w:val="20"/>
                <w:szCs w:val="20"/>
              </w:rPr>
              <w:t>ing</w:t>
            </w:r>
            <w:r w:rsidRPr="00DB6070">
              <w:rPr>
                <w:rFonts w:ascii="Arial" w:hAnsi="Arial" w:cs="Arial"/>
                <w:spacing w:val="-1"/>
                <w:sz w:val="20"/>
                <w:szCs w:val="20"/>
              </w:rPr>
              <w:t xml:space="preserve"> enhanced reporting capabilities</w:t>
            </w:r>
            <w:r w:rsidR="00456AD1">
              <w:rPr>
                <w:rFonts w:ascii="Arial" w:hAnsi="Arial" w:cs="Arial"/>
                <w:spacing w:val="-1"/>
                <w:sz w:val="20"/>
                <w:szCs w:val="20"/>
              </w:rPr>
              <w:t>.</w:t>
            </w:r>
          </w:p>
        </w:tc>
      </w:tr>
      <w:tr w:rsidR="009011BD" w14:paraId="70897834" w14:textId="77777777" w:rsidTr="0FC55C5C">
        <w:trPr>
          <w:trHeight w:val="475"/>
        </w:trPr>
        <w:tc>
          <w:tcPr>
            <w:tcW w:w="13948" w:type="dxa"/>
            <w:gridSpan w:val="5"/>
            <w:shd w:val="clear" w:color="auto" w:fill="D9D9D9" w:themeFill="background2" w:themeFillShade="D9"/>
          </w:tcPr>
          <w:p w14:paraId="2BFBA8DA" w14:textId="783D6759" w:rsidR="009011BD" w:rsidRPr="00D217F8" w:rsidRDefault="003F0FBC" w:rsidP="00505BCE">
            <w:pPr>
              <w:spacing w:before="100" w:after="100"/>
              <w:jc w:val="center"/>
              <w:rPr>
                <w:rFonts w:ascii="Arial" w:hAnsi="Arial" w:cs="Arial"/>
                <w:b/>
                <w:bCs/>
                <w:sz w:val="20"/>
                <w:szCs w:val="20"/>
              </w:rPr>
            </w:pPr>
            <w:r>
              <w:rPr>
                <w:rFonts w:ascii="Arial" w:hAnsi="Arial" w:cs="Arial"/>
                <w:b/>
                <w:bCs/>
                <w:sz w:val="20"/>
                <w:szCs w:val="20"/>
              </w:rPr>
              <w:lastRenderedPageBreak/>
              <w:t>Earlier</w:t>
            </w:r>
            <w:r w:rsidR="00EE2D4C" w:rsidRPr="00D217F8">
              <w:rPr>
                <w:rFonts w:ascii="Arial" w:hAnsi="Arial" w:cs="Arial"/>
                <w:b/>
                <w:bCs/>
                <w:sz w:val="20"/>
                <w:szCs w:val="20"/>
              </w:rPr>
              <w:t xml:space="preserve"> </w:t>
            </w:r>
            <w:r>
              <w:rPr>
                <w:rFonts w:ascii="Arial" w:hAnsi="Arial" w:cs="Arial"/>
                <w:b/>
                <w:bCs/>
                <w:sz w:val="20"/>
                <w:szCs w:val="20"/>
              </w:rPr>
              <w:t>P</w:t>
            </w:r>
            <w:r w:rsidR="00243F08"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243F08">
              <w:rPr>
                <w:rFonts w:ascii="Arial" w:hAnsi="Arial" w:cs="Arial"/>
                <w:b/>
                <w:bCs/>
                <w:sz w:val="20"/>
                <w:szCs w:val="20"/>
              </w:rPr>
              <w:t>ruary</w:t>
            </w:r>
            <w:r w:rsidR="009011BD" w:rsidRPr="00D217F8">
              <w:rPr>
                <w:rFonts w:ascii="Arial" w:hAnsi="Arial" w:cs="Arial"/>
                <w:b/>
                <w:bCs/>
                <w:sz w:val="20"/>
                <w:szCs w:val="20"/>
              </w:rPr>
              <w:t xml:space="preserve"> </w:t>
            </w:r>
            <w:r w:rsidR="00243F08">
              <w:rPr>
                <w:rFonts w:ascii="Arial" w:hAnsi="Arial" w:cs="Arial"/>
                <w:b/>
                <w:bCs/>
                <w:sz w:val="20"/>
                <w:szCs w:val="20"/>
              </w:rPr>
              <w:t>20</w:t>
            </w:r>
            <w:r w:rsidR="009011BD" w:rsidRPr="00D217F8">
              <w:rPr>
                <w:rFonts w:ascii="Arial" w:hAnsi="Arial" w:cs="Arial"/>
                <w:b/>
                <w:bCs/>
                <w:sz w:val="20"/>
                <w:szCs w:val="20"/>
              </w:rPr>
              <w:t>24)</w:t>
            </w:r>
          </w:p>
        </w:tc>
      </w:tr>
      <w:tr w:rsidR="009011BD" w14:paraId="6533F055" w14:textId="77777777" w:rsidTr="0FC55C5C">
        <w:trPr>
          <w:trHeight w:val="475"/>
        </w:trPr>
        <w:tc>
          <w:tcPr>
            <w:tcW w:w="13948" w:type="dxa"/>
            <w:gridSpan w:val="5"/>
          </w:tcPr>
          <w:p w14:paraId="2117E594" w14:textId="64773C81" w:rsidR="009011BD" w:rsidRPr="00B625B9" w:rsidRDefault="54417B47" w:rsidP="00505BCE">
            <w:pPr>
              <w:spacing w:before="100" w:after="100"/>
              <w:rPr>
                <w:rFonts w:ascii="Arial" w:hAnsi="Arial" w:cs="Arial"/>
                <w:sz w:val="20"/>
                <w:szCs w:val="20"/>
              </w:rPr>
            </w:pPr>
            <w:r w:rsidRPr="00CF345A">
              <w:rPr>
                <w:rFonts w:ascii="Arial" w:hAnsi="Arial" w:cs="Arial"/>
                <w:sz w:val="20"/>
                <w:szCs w:val="20"/>
              </w:rPr>
              <w:t xml:space="preserve">The </w:t>
            </w:r>
            <w:r w:rsidR="004A59EE">
              <w:rPr>
                <w:rFonts w:ascii="Arial" w:hAnsi="Arial" w:cs="Arial"/>
                <w:sz w:val="20"/>
                <w:szCs w:val="20"/>
              </w:rPr>
              <w:t>NFAEP</w:t>
            </w:r>
            <w:r w:rsidR="004A59EE" w:rsidRPr="00CF345A">
              <w:rPr>
                <w:rFonts w:ascii="Arial" w:hAnsi="Arial" w:cs="Arial"/>
                <w:sz w:val="20"/>
                <w:szCs w:val="20"/>
              </w:rPr>
              <w:t xml:space="preserve"> </w:t>
            </w:r>
            <w:r w:rsidRPr="00CF345A">
              <w:rPr>
                <w:rFonts w:ascii="Arial" w:hAnsi="Arial" w:cs="Arial"/>
                <w:sz w:val="20"/>
                <w:szCs w:val="20"/>
              </w:rPr>
              <w:t xml:space="preserve">is currently in the process of establishing an enhanced intelligence capability that will access existing </w:t>
            </w:r>
            <w:r w:rsidR="4CB0E26D" w:rsidRPr="00CF345A">
              <w:rPr>
                <w:rFonts w:ascii="Arial" w:hAnsi="Arial" w:cs="Arial"/>
                <w:sz w:val="20"/>
                <w:szCs w:val="20"/>
              </w:rPr>
              <w:t xml:space="preserve">and alternate data sources to develop operationally actionable intelligence. </w:t>
            </w:r>
            <w:r w:rsidR="73A4E804" w:rsidRPr="00CF345A">
              <w:rPr>
                <w:rFonts w:ascii="Arial" w:hAnsi="Arial" w:cs="Arial"/>
                <w:sz w:val="20"/>
                <w:szCs w:val="20"/>
              </w:rPr>
              <w:t>This intelligence will assist in operational planning</w:t>
            </w:r>
            <w:r w:rsidR="00456AD1">
              <w:rPr>
                <w:rFonts w:ascii="Arial" w:hAnsi="Arial" w:cs="Arial"/>
                <w:sz w:val="20"/>
                <w:szCs w:val="20"/>
              </w:rPr>
              <w:t xml:space="preserve"> </w:t>
            </w:r>
            <w:r w:rsidR="002E7B22">
              <w:rPr>
                <w:rFonts w:ascii="Arial" w:hAnsi="Arial" w:cs="Arial"/>
                <w:sz w:val="20"/>
                <w:szCs w:val="20"/>
              </w:rPr>
              <w:t>and</w:t>
            </w:r>
            <w:r w:rsidR="73A4E804" w:rsidRPr="00CF345A">
              <w:rPr>
                <w:rFonts w:ascii="Arial" w:hAnsi="Arial" w:cs="Arial"/>
                <w:sz w:val="20"/>
                <w:szCs w:val="20"/>
              </w:rPr>
              <w:t xml:space="preserve"> </w:t>
            </w:r>
            <w:r w:rsidR="04A753E4" w:rsidRPr="00CF345A">
              <w:rPr>
                <w:rFonts w:ascii="Arial" w:hAnsi="Arial" w:cs="Arial"/>
                <w:sz w:val="20"/>
                <w:szCs w:val="20"/>
              </w:rPr>
              <w:t>inform decision</w:t>
            </w:r>
            <w:r w:rsidR="00456AD1">
              <w:rPr>
                <w:rFonts w:ascii="Arial" w:hAnsi="Arial" w:cs="Arial"/>
                <w:sz w:val="20"/>
                <w:szCs w:val="20"/>
              </w:rPr>
              <w:t>-</w:t>
            </w:r>
            <w:r w:rsidR="04A753E4" w:rsidRPr="00CF345A">
              <w:rPr>
                <w:rFonts w:ascii="Arial" w:hAnsi="Arial" w:cs="Arial"/>
                <w:sz w:val="20"/>
                <w:szCs w:val="20"/>
              </w:rPr>
              <w:t xml:space="preserve">making </w:t>
            </w:r>
            <w:r w:rsidR="00456AD1">
              <w:rPr>
                <w:rFonts w:ascii="Arial" w:hAnsi="Arial" w:cs="Arial"/>
                <w:sz w:val="20"/>
                <w:szCs w:val="20"/>
              </w:rPr>
              <w:t>by</w:t>
            </w:r>
            <w:r w:rsidR="04A753E4" w:rsidRPr="00CF345A">
              <w:rPr>
                <w:rFonts w:ascii="Arial" w:hAnsi="Arial" w:cs="Arial"/>
                <w:sz w:val="20"/>
                <w:szCs w:val="20"/>
              </w:rPr>
              <w:t xml:space="preserve"> complimenting </w:t>
            </w:r>
            <w:r w:rsidR="1EFA0F10" w:rsidRPr="00CF345A">
              <w:rPr>
                <w:rFonts w:ascii="Arial" w:hAnsi="Arial" w:cs="Arial"/>
                <w:sz w:val="20"/>
                <w:szCs w:val="20"/>
              </w:rPr>
              <w:t>risk management. The enhance</w:t>
            </w:r>
            <w:r w:rsidR="50595980" w:rsidRPr="00CF345A">
              <w:rPr>
                <w:rFonts w:ascii="Arial" w:hAnsi="Arial" w:cs="Arial"/>
                <w:sz w:val="20"/>
                <w:szCs w:val="20"/>
              </w:rPr>
              <w:t>d intelligence capability will build on existing systems and offer areas for optimisation with the intent of increasing effectiven</w:t>
            </w:r>
            <w:r w:rsidR="3D45B488" w:rsidRPr="00CF345A">
              <w:rPr>
                <w:rFonts w:ascii="Arial" w:hAnsi="Arial" w:cs="Arial"/>
                <w:sz w:val="20"/>
                <w:szCs w:val="20"/>
              </w:rPr>
              <w:t>ess and efficiency through enhanced decision</w:t>
            </w:r>
            <w:r w:rsidR="00456AD1">
              <w:rPr>
                <w:rFonts w:ascii="Arial" w:hAnsi="Arial" w:cs="Arial"/>
                <w:sz w:val="20"/>
                <w:szCs w:val="20"/>
              </w:rPr>
              <w:t>-</w:t>
            </w:r>
            <w:r w:rsidR="3D45B488" w:rsidRPr="00CF345A">
              <w:rPr>
                <w:rFonts w:ascii="Arial" w:hAnsi="Arial" w:cs="Arial"/>
                <w:sz w:val="20"/>
                <w:szCs w:val="20"/>
              </w:rPr>
              <w:t xml:space="preserve">making. </w:t>
            </w:r>
          </w:p>
          <w:p w14:paraId="64D547E4" w14:textId="5891645C" w:rsidR="00E653E9" w:rsidRPr="00CF345A" w:rsidRDefault="33783BD5" w:rsidP="00505BCE">
            <w:pPr>
              <w:spacing w:before="100" w:after="100"/>
              <w:rPr>
                <w:rFonts w:ascii="Arial" w:hAnsi="Arial" w:cs="Arial"/>
                <w:sz w:val="20"/>
                <w:szCs w:val="20"/>
              </w:rPr>
            </w:pPr>
            <w:r w:rsidRPr="623FDC89">
              <w:rPr>
                <w:rFonts w:ascii="Arial" w:hAnsi="Arial" w:cs="Arial"/>
                <w:sz w:val="20"/>
                <w:szCs w:val="20"/>
              </w:rPr>
              <w:t>It is intended that the intelligence capability will also enable greater understanding of progress through monitoring and reporting. The optimisation of current systems</w:t>
            </w:r>
            <w:r w:rsidR="1003A324" w:rsidRPr="623FDC89">
              <w:rPr>
                <w:rFonts w:ascii="Arial" w:hAnsi="Arial" w:cs="Arial"/>
                <w:sz w:val="20"/>
                <w:szCs w:val="20"/>
              </w:rPr>
              <w:t>, along with building a future-state strategy for systems is planned for Q</w:t>
            </w:r>
            <w:r w:rsidR="00456AD1">
              <w:rPr>
                <w:rFonts w:ascii="Arial" w:hAnsi="Arial" w:cs="Arial"/>
                <w:sz w:val="20"/>
                <w:szCs w:val="20"/>
              </w:rPr>
              <w:t xml:space="preserve">uarter </w:t>
            </w:r>
            <w:r w:rsidR="1003A324" w:rsidRPr="623FDC89">
              <w:rPr>
                <w:rFonts w:ascii="Arial" w:hAnsi="Arial" w:cs="Arial"/>
                <w:sz w:val="20"/>
                <w:szCs w:val="20"/>
              </w:rPr>
              <w:t>4</w:t>
            </w:r>
            <w:r w:rsidR="00456AD1">
              <w:rPr>
                <w:rFonts w:ascii="Arial" w:hAnsi="Arial" w:cs="Arial"/>
                <w:sz w:val="20"/>
                <w:szCs w:val="20"/>
              </w:rPr>
              <w:t xml:space="preserve"> in 2024</w:t>
            </w:r>
            <w:r w:rsidR="1003A324" w:rsidRPr="623FDC89">
              <w:rPr>
                <w:rFonts w:ascii="Arial" w:hAnsi="Arial" w:cs="Arial"/>
                <w:sz w:val="20"/>
                <w:szCs w:val="20"/>
              </w:rPr>
              <w:t xml:space="preserve">. </w:t>
            </w:r>
          </w:p>
        </w:tc>
      </w:tr>
      <w:tr w:rsidR="005466D5" w14:paraId="2E0B2653" w14:textId="77777777" w:rsidTr="0FC55C5C">
        <w:trPr>
          <w:trHeight w:val="475"/>
        </w:trPr>
        <w:tc>
          <w:tcPr>
            <w:tcW w:w="13948" w:type="dxa"/>
            <w:gridSpan w:val="5"/>
            <w:shd w:val="clear" w:color="auto" w:fill="D9D9D9" w:themeFill="background2" w:themeFillShade="D9"/>
          </w:tcPr>
          <w:p w14:paraId="5D52015D" w14:textId="70330AFA" w:rsidR="005466D5" w:rsidRPr="00CF345A" w:rsidRDefault="003F0FBC"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0B2AF9BA" w14:textId="77777777" w:rsidTr="0FC55C5C">
        <w:trPr>
          <w:trHeight w:val="475"/>
        </w:trPr>
        <w:tc>
          <w:tcPr>
            <w:tcW w:w="13948" w:type="dxa"/>
            <w:gridSpan w:val="5"/>
          </w:tcPr>
          <w:p w14:paraId="4C056B96" w14:textId="77777777" w:rsidR="008153B1" w:rsidRDefault="008153B1" w:rsidP="001F793E">
            <w:pPr>
              <w:spacing w:before="100" w:after="100"/>
              <w:rPr>
                <w:rFonts w:ascii="Arial" w:hAnsi="Arial" w:cs="Arial"/>
                <w:sz w:val="20"/>
                <w:szCs w:val="20"/>
              </w:rPr>
            </w:pPr>
            <w:r w:rsidRPr="001F793E">
              <w:rPr>
                <w:rFonts w:ascii="Arial" w:hAnsi="Arial" w:cs="Arial"/>
                <w:sz w:val="20"/>
                <w:szCs w:val="20"/>
              </w:rPr>
              <w:t>The deliverable of IT Projects was changed to IT systems optimisation to align to the strategic recommendation.</w:t>
            </w:r>
          </w:p>
          <w:p w14:paraId="4F22F557" w14:textId="6DB1A51F" w:rsidR="005466D5" w:rsidRPr="00CF345A" w:rsidRDefault="001F793E" w:rsidP="001F793E">
            <w:pPr>
              <w:spacing w:before="100" w:after="100"/>
              <w:rPr>
                <w:rFonts w:ascii="Arial" w:hAnsi="Arial" w:cs="Arial"/>
                <w:sz w:val="20"/>
                <w:szCs w:val="20"/>
              </w:rPr>
            </w:pPr>
            <w:r w:rsidRPr="001F793E">
              <w:rPr>
                <w:rFonts w:ascii="Arial" w:hAnsi="Arial" w:cs="Arial"/>
                <w:sz w:val="20"/>
                <w:szCs w:val="20"/>
              </w:rPr>
              <w:t>The IT system optimisation is ongoing</w:t>
            </w:r>
            <w:r w:rsidR="008153B1">
              <w:rPr>
                <w:rFonts w:ascii="Arial" w:hAnsi="Arial" w:cs="Arial"/>
                <w:sz w:val="20"/>
                <w:szCs w:val="20"/>
              </w:rPr>
              <w:t>. A</w:t>
            </w:r>
            <w:r w:rsidR="00315239">
              <w:rPr>
                <w:rFonts w:ascii="Arial" w:hAnsi="Arial" w:cs="Arial"/>
                <w:sz w:val="20"/>
                <w:szCs w:val="20"/>
              </w:rPr>
              <w:t>n</w:t>
            </w:r>
            <w:r w:rsidR="008153B1">
              <w:rPr>
                <w:rFonts w:ascii="Arial" w:hAnsi="Arial" w:cs="Arial"/>
                <w:sz w:val="20"/>
                <w:szCs w:val="20"/>
              </w:rPr>
              <w:t xml:space="preserve"> </w:t>
            </w:r>
            <w:r w:rsidRPr="001F793E">
              <w:rPr>
                <w:rFonts w:ascii="Arial" w:hAnsi="Arial" w:cs="Arial"/>
                <w:sz w:val="20"/>
                <w:szCs w:val="20"/>
              </w:rPr>
              <w:t xml:space="preserve">ICT Strategy initiative </w:t>
            </w:r>
            <w:r w:rsidR="008153B1">
              <w:rPr>
                <w:rFonts w:ascii="Arial" w:hAnsi="Arial" w:cs="Arial"/>
                <w:sz w:val="20"/>
                <w:szCs w:val="20"/>
              </w:rPr>
              <w:t xml:space="preserve">is underway </w:t>
            </w:r>
            <w:r w:rsidRPr="001F793E">
              <w:rPr>
                <w:rFonts w:ascii="Arial" w:hAnsi="Arial" w:cs="Arial"/>
                <w:sz w:val="20"/>
                <w:szCs w:val="20"/>
              </w:rPr>
              <w:t xml:space="preserve">to assist </w:t>
            </w:r>
            <w:r w:rsidR="008153B1">
              <w:rPr>
                <w:rFonts w:ascii="Arial" w:hAnsi="Arial" w:cs="Arial"/>
                <w:sz w:val="20"/>
                <w:szCs w:val="20"/>
              </w:rPr>
              <w:t>in developing</w:t>
            </w:r>
            <w:r w:rsidRPr="001F793E">
              <w:rPr>
                <w:rFonts w:ascii="Arial" w:hAnsi="Arial" w:cs="Arial"/>
                <w:sz w:val="20"/>
                <w:szCs w:val="20"/>
              </w:rPr>
              <w:t xml:space="preserve"> a strategy that is fit-for-purpose and suitable to the needs of the NFAEP. This initiative is </w:t>
            </w:r>
            <w:r w:rsidR="008153B1">
              <w:rPr>
                <w:rFonts w:ascii="Arial" w:hAnsi="Arial" w:cs="Arial"/>
                <w:sz w:val="20"/>
                <w:szCs w:val="20"/>
              </w:rPr>
              <w:t>due to be finalised</w:t>
            </w:r>
            <w:r w:rsidRPr="001F793E">
              <w:rPr>
                <w:rFonts w:ascii="Arial" w:hAnsi="Arial" w:cs="Arial"/>
                <w:sz w:val="20"/>
                <w:szCs w:val="20"/>
              </w:rPr>
              <w:t xml:space="preserve"> in June 2025.</w:t>
            </w:r>
          </w:p>
        </w:tc>
      </w:tr>
      <w:tr w:rsidR="0068133F" w14:paraId="062E4DA4" w14:textId="77777777" w:rsidTr="0FC55C5C">
        <w:trPr>
          <w:trHeight w:val="475"/>
        </w:trPr>
        <w:tc>
          <w:tcPr>
            <w:tcW w:w="13948" w:type="dxa"/>
            <w:gridSpan w:val="5"/>
            <w:shd w:val="clear" w:color="auto" w:fill="D9D9D9" w:themeFill="background2" w:themeFillShade="D9"/>
          </w:tcPr>
          <w:p w14:paraId="7148854A" w14:textId="4CDBD6E4" w:rsidR="0068133F" w:rsidRPr="0068133F" w:rsidRDefault="0068133F" w:rsidP="0068133F">
            <w:pPr>
              <w:spacing w:before="100" w:after="100"/>
              <w:jc w:val="center"/>
              <w:rPr>
                <w:rFonts w:ascii="Arial" w:hAnsi="Arial" w:cs="Arial"/>
                <w:b/>
                <w:bCs/>
                <w:sz w:val="20"/>
                <w:szCs w:val="20"/>
              </w:rPr>
            </w:pPr>
            <w:r>
              <w:rPr>
                <w:rFonts w:ascii="Arial" w:hAnsi="Arial" w:cs="Arial"/>
                <w:b/>
                <w:bCs/>
                <w:sz w:val="20"/>
                <w:szCs w:val="20"/>
              </w:rPr>
              <w:t>Updated Program Response (</w:t>
            </w:r>
            <w:r w:rsidR="00DA4297">
              <w:rPr>
                <w:rFonts w:ascii="Arial" w:hAnsi="Arial" w:cs="Arial"/>
                <w:b/>
                <w:bCs/>
                <w:sz w:val="20"/>
                <w:szCs w:val="20"/>
              </w:rPr>
              <w:t xml:space="preserve">April </w:t>
            </w:r>
            <w:r>
              <w:rPr>
                <w:rFonts w:ascii="Arial" w:hAnsi="Arial" w:cs="Arial"/>
                <w:b/>
                <w:bCs/>
                <w:sz w:val="20"/>
                <w:szCs w:val="20"/>
              </w:rPr>
              <w:t>2025)</w:t>
            </w:r>
          </w:p>
        </w:tc>
      </w:tr>
      <w:tr w:rsidR="0068133F" w14:paraId="58DAB03C" w14:textId="77777777" w:rsidTr="0FC55C5C">
        <w:trPr>
          <w:trHeight w:val="475"/>
        </w:trPr>
        <w:tc>
          <w:tcPr>
            <w:tcW w:w="13948" w:type="dxa"/>
            <w:gridSpan w:val="5"/>
          </w:tcPr>
          <w:p w14:paraId="2FB3D23B" w14:textId="17057F53" w:rsidR="0068133F" w:rsidRPr="001F793E" w:rsidRDefault="7437ECEE" w:rsidP="0FC55C5C">
            <w:pPr>
              <w:spacing w:before="100" w:after="100"/>
              <w:ind w:left="-23" w:right="-23"/>
              <w:rPr>
                <w:rFonts w:ascii="Arial" w:hAnsi="Arial" w:cs="Arial"/>
                <w:sz w:val="20"/>
                <w:szCs w:val="20"/>
              </w:rPr>
            </w:pPr>
            <w:r w:rsidRPr="0FC55C5C">
              <w:rPr>
                <w:rFonts w:ascii="Arial" w:hAnsi="Arial" w:cs="Arial"/>
                <w:sz w:val="20"/>
                <w:szCs w:val="20"/>
              </w:rPr>
              <w:t xml:space="preserve">The delivery of IT </w:t>
            </w:r>
            <w:r w:rsidR="785768D0" w:rsidRPr="0FC55C5C">
              <w:rPr>
                <w:rFonts w:ascii="Arial" w:hAnsi="Arial" w:cs="Arial"/>
                <w:sz w:val="20"/>
                <w:szCs w:val="20"/>
              </w:rPr>
              <w:t>S</w:t>
            </w:r>
            <w:r w:rsidRPr="0FC55C5C">
              <w:rPr>
                <w:rFonts w:ascii="Arial" w:hAnsi="Arial" w:cs="Arial"/>
                <w:sz w:val="20"/>
                <w:szCs w:val="20"/>
              </w:rPr>
              <w:t xml:space="preserve">ystems optimisation is </w:t>
            </w:r>
            <w:r w:rsidR="563CC491" w:rsidRPr="0FC55C5C">
              <w:rPr>
                <w:rFonts w:ascii="Arial" w:hAnsi="Arial" w:cs="Arial"/>
                <w:sz w:val="20"/>
                <w:szCs w:val="20"/>
              </w:rPr>
              <w:t xml:space="preserve">ongoing. </w:t>
            </w:r>
            <w:r w:rsidR="0CADC7A5" w:rsidRPr="0FC55C5C">
              <w:rPr>
                <w:rFonts w:ascii="Arial" w:hAnsi="Arial" w:cs="Arial"/>
                <w:sz w:val="20"/>
                <w:szCs w:val="20"/>
              </w:rPr>
              <w:t xml:space="preserve">Optimalisation of the current NFAEP system has been prioritised to ensure operational and reporting </w:t>
            </w:r>
            <w:r w:rsidR="2E595FEB" w:rsidRPr="0FC55C5C">
              <w:rPr>
                <w:rFonts w:ascii="Arial" w:hAnsi="Arial" w:cs="Arial"/>
                <w:sz w:val="20"/>
                <w:szCs w:val="20"/>
              </w:rPr>
              <w:t>functionality</w:t>
            </w:r>
            <w:r w:rsidR="0CADC7A5" w:rsidRPr="0FC55C5C">
              <w:rPr>
                <w:rFonts w:ascii="Arial" w:hAnsi="Arial" w:cs="Arial"/>
                <w:sz w:val="20"/>
                <w:szCs w:val="20"/>
              </w:rPr>
              <w:t xml:space="preserve"> can </w:t>
            </w:r>
            <w:r w:rsidR="39F98A7F" w:rsidRPr="0FC55C5C">
              <w:rPr>
                <w:rFonts w:ascii="Arial" w:hAnsi="Arial" w:cs="Arial"/>
                <w:sz w:val="20"/>
                <w:szCs w:val="20"/>
              </w:rPr>
              <w:t>support</w:t>
            </w:r>
            <w:r w:rsidR="0CADC7A5" w:rsidRPr="0FC55C5C">
              <w:rPr>
                <w:rFonts w:ascii="Arial" w:hAnsi="Arial" w:cs="Arial"/>
                <w:sz w:val="20"/>
                <w:szCs w:val="20"/>
              </w:rPr>
              <w:t xml:space="preserve"> critical services. </w:t>
            </w:r>
            <w:r w:rsidR="2E1784A7" w:rsidRPr="0FC55C5C">
              <w:rPr>
                <w:rFonts w:ascii="Arial" w:hAnsi="Arial" w:cs="Arial"/>
                <w:sz w:val="20"/>
                <w:szCs w:val="20"/>
              </w:rPr>
              <w:t>Systems optimisation for the 2024</w:t>
            </w:r>
            <w:r w:rsidR="20916E82" w:rsidRPr="42655C89">
              <w:rPr>
                <w:rFonts w:ascii="Arial" w:hAnsi="Arial" w:cs="Arial"/>
                <w:sz w:val="20"/>
                <w:szCs w:val="20"/>
              </w:rPr>
              <w:t xml:space="preserve">– </w:t>
            </w:r>
            <w:r w:rsidR="2E1784A7" w:rsidRPr="0FC55C5C">
              <w:rPr>
                <w:rFonts w:ascii="Arial" w:hAnsi="Arial" w:cs="Arial"/>
                <w:sz w:val="20"/>
                <w:szCs w:val="20"/>
              </w:rPr>
              <w:t xml:space="preserve">25 </w:t>
            </w:r>
            <w:r w:rsidR="7842F009" w:rsidRPr="0FC55C5C">
              <w:rPr>
                <w:rFonts w:ascii="Arial" w:hAnsi="Arial" w:cs="Arial"/>
                <w:sz w:val="20"/>
                <w:szCs w:val="20"/>
              </w:rPr>
              <w:t xml:space="preserve">financial </w:t>
            </w:r>
            <w:proofErr w:type="gramStart"/>
            <w:r w:rsidR="7842F009" w:rsidRPr="0FC55C5C">
              <w:rPr>
                <w:rFonts w:ascii="Arial" w:hAnsi="Arial" w:cs="Arial"/>
                <w:sz w:val="20"/>
                <w:szCs w:val="20"/>
              </w:rPr>
              <w:t>year</w:t>
            </w:r>
            <w:proofErr w:type="gramEnd"/>
            <w:r w:rsidR="7842F009" w:rsidRPr="0FC55C5C">
              <w:rPr>
                <w:rFonts w:ascii="Arial" w:hAnsi="Arial" w:cs="Arial"/>
                <w:sz w:val="20"/>
                <w:szCs w:val="20"/>
              </w:rPr>
              <w:t xml:space="preserve"> are</w:t>
            </w:r>
            <w:r w:rsidR="2E1784A7" w:rsidRPr="0FC55C5C">
              <w:rPr>
                <w:rFonts w:ascii="Arial" w:hAnsi="Arial" w:cs="Arial"/>
                <w:sz w:val="20"/>
                <w:szCs w:val="20"/>
              </w:rPr>
              <w:t xml:space="preserve"> complete</w:t>
            </w:r>
            <w:r w:rsidR="244FA5FE" w:rsidRPr="0FC55C5C">
              <w:rPr>
                <w:rFonts w:ascii="Arial" w:hAnsi="Arial" w:cs="Arial"/>
                <w:sz w:val="20"/>
                <w:szCs w:val="20"/>
              </w:rPr>
              <w:t xml:space="preserve"> including end of life replacement of Windows Service Bus. 2025-26</w:t>
            </w:r>
            <w:r w:rsidR="2E1784A7" w:rsidRPr="0FC55C5C">
              <w:rPr>
                <w:rFonts w:ascii="Arial" w:hAnsi="Arial" w:cs="Arial"/>
                <w:sz w:val="20"/>
                <w:szCs w:val="20"/>
              </w:rPr>
              <w:t xml:space="preserve"> System Roadmap optimisation includes</w:t>
            </w:r>
          </w:p>
          <w:p w14:paraId="71DDA7DE" w14:textId="7006E755" w:rsidR="0068133F" w:rsidRPr="001F793E" w:rsidRDefault="2E1784A7" w:rsidP="0FC55C5C">
            <w:pPr>
              <w:pStyle w:val="ListParagraph"/>
              <w:numPr>
                <w:ilvl w:val="0"/>
                <w:numId w:val="1"/>
              </w:numPr>
              <w:spacing w:before="100" w:after="100"/>
              <w:ind w:right="-23"/>
              <w:rPr>
                <w:rFonts w:ascii="Arial" w:hAnsi="Arial" w:cs="Arial"/>
              </w:rPr>
            </w:pPr>
            <w:proofErr w:type="spellStart"/>
            <w:r w:rsidRPr="0FC55C5C">
              <w:rPr>
                <w:rFonts w:ascii="Arial" w:hAnsi="Arial" w:cs="Arial"/>
                <w:sz w:val="20"/>
                <w:szCs w:val="20"/>
              </w:rPr>
              <w:t>DotNET</w:t>
            </w:r>
            <w:proofErr w:type="spellEnd"/>
            <w:r w:rsidRPr="0FC55C5C">
              <w:rPr>
                <w:rFonts w:ascii="Arial" w:hAnsi="Arial" w:cs="Arial"/>
                <w:sz w:val="20"/>
                <w:szCs w:val="20"/>
              </w:rPr>
              <w:t xml:space="preserve"> 4.8.2 implementation</w:t>
            </w:r>
          </w:p>
          <w:p w14:paraId="338CEDC3" w14:textId="62F0E033" w:rsidR="0068133F" w:rsidRPr="001F793E" w:rsidRDefault="2E1784A7" w:rsidP="0FC55C5C">
            <w:pPr>
              <w:pStyle w:val="ListParagraph"/>
              <w:numPr>
                <w:ilvl w:val="0"/>
                <w:numId w:val="1"/>
              </w:numPr>
              <w:spacing w:before="100" w:after="100"/>
              <w:ind w:right="-23"/>
              <w:rPr>
                <w:rFonts w:ascii="Arial" w:hAnsi="Arial" w:cs="Arial"/>
                <w:sz w:val="20"/>
                <w:szCs w:val="20"/>
              </w:rPr>
            </w:pPr>
            <w:r w:rsidRPr="0FC55C5C">
              <w:rPr>
                <w:rFonts w:ascii="Arial" w:hAnsi="Arial" w:cs="Arial"/>
                <w:sz w:val="20"/>
                <w:szCs w:val="20"/>
              </w:rPr>
              <w:t>MS</w:t>
            </w:r>
            <w:r w:rsidR="2F9B4EDC" w:rsidRPr="0FC55C5C">
              <w:rPr>
                <w:rFonts w:ascii="Arial" w:hAnsi="Arial" w:cs="Arial"/>
                <w:sz w:val="20"/>
                <w:szCs w:val="20"/>
              </w:rPr>
              <w:t xml:space="preserve"> Windows</w:t>
            </w:r>
            <w:r w:rsidRPr="0FC55C5C">
              <w:rPr>
                <w:rFonts w:ascii="Arial" w:hAnsi="Arial" w:cs="Arial"/>
                <w:sz w:val="20"/>
                <w:szCs w:val="20"/>
              </w:rPr>
              <w:t xml:space="preserve"> Server 2016 upgrade to </w:t>
            </w:r>
            <w:r w:rsidR="7E19A00C" w:rsidRPr="0FC55C5C">
              <w:rPr>
                <w:rFonts w:ascii="Arial" w:hAnsi="Arial" w:cs="Arial"/>
                <w:sz w:val="20"/>
                <w:szCs w:val="20"/>
              </w:rPr>
              <w:t xml:space="preserve">MS Windows Server </w:t>
            </w:r>
            <w:r w:rsidRPr="0FC55C5C">
              <w:rPr>
                <w:rFonts w:ascii="Arial" w:hAnsi="Arial" w:cs="Arial"/>
                <w:sz w:val="20"/>
                <w:szCs w:val="20"/>
              </w:rPr>
              <w:t>2022</w:t>
            </w:r>
          </w:p>
          <w:p w14:paraId="680388F1" w14:textId="1E68C12B" w:rsidR="0068133F" w:rsidRPr="001F793E" w:rsidRDefault="3971DC4E" w:rsidP="0FC55C5C">
            <w:pPr>
              <w:pStyle w:val="ListParagraph"/>
              <w:numPr>
                <w:ilvl w:val="0"/>
                <w:numId w:val="1"/>
              </w:numPr>
              <w:spacing w:before="100" w:after="100"/>
              <w:ind w:right="-23"/>
              <w:rPr>
                <w:rFonts w:ascii="Arial" w:hAnsi="Arial" w:cs="Arial"/>
                <w:sz w:val="20"/>
                <w:szCs w:val="20"/>
              </w:rPr>
            </w:pPr>
            <w:r w:rsidRPr="0FC55C5C">
              <w:rPr>
                <w:rFonts w:ascii="Arial" w:hAnsi="Arial" w:cs="Arial"/>
                <w:sz w:val="20"/>
                <w:szCs w:val="20"/>
              </w:rPr>
              <w:t xml:space="preserve">ARCGIS </w:t>
            </w:r>
            <w:r w:rsidR="06E9499E" w:rsidRPr="0FC55C5C">
              <w:rPr>
                <w:rFonts w:ascii="Arial" w:hAnsi="Arial" w:cs="Arial"/>
                <w:sz w:val="20"/>
                <w:szCs w:val="20"/>
              </w:rPr>
              <w:t>Spatial Server upgrades</w:t>
            </w:r>
          </w:p>
          <w:p w14:paraId="20E32129" w14:textId="0B60E011" w:rsidR="0068133F" w:rsidRPr="001F793E" w:rsidRDefault="2E1784A7" w:rsidP="0FC55C5C">
            <w:pPr>
              <w:pStyle w:val="ListParagraph"/>
              <w:numPr>
                <w:ilvl w:val="0"/>
                <w:numId w:val="1"/>
              </w:numPr>
              <w:spacing w:before="100" w:after="100"/>
              <w:ind w:right="-23"/>
              <w:rPr>
                <w:rFonts w:ascii="Arial" w:hAnsi="Arial" w:cs="Arial"/>
              </w:rPr>
            </w:pPr>
            <w:r w:rsidRPr="0FC55C5C">
              <w:rPr>
                <w:rFonts w:eastAsiaTheme="minorEastAsia"/>
                <w:sz w:val="20"/>
                <w:szCs w:val="20"/>
              </w:rPr>
              <w:t>Finalisation of all paper-ba</w:t>
            </w:r>
            <w:r w:rsidRPr="0FC55C5C">
              <w:rPr>
                <w:rFonts w:ascii="Arial" w:hAnsi="Arial" w:cs="Arial"/>
                <w:sz w:val="20"/>
                <w:szCs w:val="20"/>
              </w:rPr>
              <w:t>sed recording to Forage</w:t>
            </w:r>
          </w:p>
          <w:p w14:paraId="4BEA99B3" w14:textId="7EFC2B49" w:rsidR="0068133F" w:rsidRPr="001F793E" w:rsidRDefault="2E1784A7" w:rsidP="0FC55C5C">
            <w:pPr>
              <w:pStyle w:val="ListParagraph"/>
              <w:numPr>
                <w:ilvl w:val="0"/>
                <w:numId w:val="1"/>
              </w:numPr>
              <w:spacing w:before="100" w:after="100"/>
              <w:ind w:right="-23"/>
              <w:rPr>
                <w:rFonts w:ascii="Arial" w:hAnsi="Arial" w:cs="Arial"/>
              </w:rPr>
            </w:pPr>
            <w:r w:rsidRPr="0FC55C5C">
              <w:rPr>
                <w:rFonts w:ascii="Arial" w:hAnsi="Arial" w:cs="Arial"/>
                <w:sz w:val="20"/>
                <w:szCs w:val="20"/>
              </w:rPr>
              <w:t>Dynamics 365 CRM Customer insights implementation</w:t>
            </w:r>
          </w:p>
          <w:p w14:paraId="7A74407B" w14:textId="48F263DA" w:rsidR="0068133F" w:rsidRPr="001F793E" w:rsidRDefault="609FF3BA" w:rsidP="0FC55C5C">
            <w:pPr>
              <w:spacing w:before="100" w:after="100"/>
              <w:ind w:left="-23" w:right="-23"/>
              <w:rPr>
                <w:rFonts w:ascii="Arial" w:hAnsi="Arial" w:cs="Arial"/>
                <w:sz w:val="20"/>
                <w:szCs w:val="20"/>
              </w:rPr>
            </w:pPr>
            <w:r w:rsidRPr="0FC55C5C">
              <w:rPr>
                <w:rFonts w:ascii="Arial" w:hAnsi="Arial" w:cs="Arial"/>
                <w:sz w:val="20"/>
                <w:szCs w:val="20"/>
              </w:rPr>
              <w:t>Further inv</w:t>
            </w:r>
            <w:r w:rsidR="2C08122D" w:rsidRPr="0FC55C5C">
              <w:rPr>
                <w:rFonts w:ascii="Arial" w:hAnsi="Arial" w:cs="Arial"/>
                <w:sz w:val="20"/>
                <w:szCs w:val="20"/>
              </w:rPr>
              <w:t>estigation</w:t>
            </w:r>
            <w:r w:rsidRPr="0FC55C5C">
              <w:rPr>
                <w:rFonts w:ascii="Arial" w:hAnsi="Arial" w:cs="Arial"/>
                <w:sz w:val="20"/>
                <w:szCs w:val="20"/>
              </w:rPr>
              <w:t xml:space="preserve"> into the development of the future focused IT </w:t>
            </w:r>
            <w:r w:rsidR="0334BE8F" w:rsidRPr="0FC55C5C">
              <w:rPr>
                <w:rFonts w:ascii="Arial" w:hAnsi="Arial" w:cs="Arial"/>
                <w:sz w:val="20"/>
                <w:szCs w:val="20"/>
              </w:rPr>
              <w:t>S</w:t>
            </w:r>
            <w:r w:rsidRPr="0FC55C5C">
              <w:rPr>
                <w:rFonts w:ascii="Arial" w:hAnsi="Arial" w:cs="Arial"/>
                <w:sz w:val="20"/>
                <w:szCs w:val="20"/>
              </w:rPr>
              <w:t>trategy that delivers against the recommendations of the KPMG System Assurance review will be investigated in the 2025</w:t>
            </w:r>
            <w:r w:rsidR="78E132B3" w:rsidRPr="48A8C992">
              <w:rPr>
                <w:rFonts w:ascii="Arial" w:hAnsi="Arial" w:cs="Arial"/>
                <w:sz w:val="20"/>
                <w:szCs w:val="20"/>
              </w:rPr>
              <w:t xml:space="preserve">– </w:t>
            </w:r>
            <w:r w:rsidRPr="0FC55C5C">
              <w:rPr>
                <w:rFonts w:ascii="Arial" w:hAnsi="Arial" w:cs="Arial"/>
                <w:sz w:val="20"/>
                <w:szCs w:val="20"/>
              </w:rPr>
              <w:t xml:space="preserve">26 financial year. </w:t>
            </w:r>
          </w:p>
        </w:tc>
      </w:tr>
    </w:tbl>
    <w:p w14:paraId="2151E4DD" w14:textId="054135D8" w:rsidR="00F679DA" w:rsidRDefault="00F679DA" w:rsidP="00505BCE">
      <w:pPr>
        <w:spacing w:before="100" w:after="100" w:line="240" w:lineRule="auto"/>
      </w:pPr>
    </w:p>
    <w:p w14:paraId="00D1A204" w14:textId="317F3D32" w:rsidR="009011BD" w:rsidRDefault="00F679DA" w:rsidP="001B723C">
      <w:r>
        <w:br w:type="page"/>
      </w:r>
    </w:p>
    <w:tbl>
      <w:tblPr>
        <w:tblStyle w:val="TableGrid"/>
        <w:tblW w:w="0" w:type="auto"/>
        <w:tblLook w:val="04A0" w:firstRow="1" w:lastRow="0" w:firstColumn="1" w:lastColumn="0" w:noHBand="0" w:noVBand="1"/>
      </w:tblPr>
      <w:tblGrid>
        <w:gridCol w:w="2091"/>
        <w:gridCol w:w="2157"/>
        <w:gridCol w:w="2551"/>
        <w:gridCol w:w="4395"/>
        <w:gridCol w:w="2754"/>
      </w:tblGrid>
      <w:tr w:rsidR="009011BD" w14:paraId="030E54CF" w14:textId="77777777" w:rsidTr="0A2C69E6">
        <w:tc>
          <w:tcPr>
            <w:tcW w:w="2091" w:type="dxa"/>
            <w:shd w:val="clear" w:color="auto" w:fill="D9D9D9" w:themeFill="background2" w:themeFillShade="D9"/>
          </w:tcPr>
          <w:p w14:paraId="33787DFB"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2157" w:type="dxa"/>
            <w:shd w:val="clear" w:color="auto" w:fill="D9D9D9" w:themeFill="background2" w:themeFillShade="D9"/>
          </w:tcPr>
          <w:p w14:paraId="3085E6C4" w14:textId="237E8B63"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8C7074">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1BF2CC37" w14:textId="281EE46C" w:rsidR="009011BD" w:rsidRPr="00430FEA" w:rsidRDefault="0E508F47" w:rsidP="41F0C787">
            <w:pPr>
              <w:spacing w:before="100" w:after="100"/>
              <w:rPr>
                <w:rFonts w:ascii="Arial" w:hAnsi="Arial" w:cs="Arial"/>
                <w:b/>
                <w:sz w:val="20"/>
                <w:szCs w:val="20"/>
              </w:rPr>
            </w:pPr>
            <w:r w:rsidRPr="00430FEA">
              <w:rPr>
                <w:rFonts w:ascii="Arial" w:hAnsi="Arial" w:cs="Arial"/>
                <w:b/>
                <w:sz w:val="20"/>
                <w:szCs w:val="20"/>
              </w:rPr>
              <w:t>Status (</w:t>
            </w:r>
            <w:r w:rsidR="00DA4297" w:rsidRPr="00430FEA">
              <w:rPr>
                <w:rFonts w:ascii="Arial" w:hAnsi="Arial" w:cs="Arial"/>
                <w:b/>
                <w:sz w:val="20"/>
                <w:szCs w:val="20"/>
              </w:rPr>
              <w:t xml:space="preserve">April </w:t>
            </w:r>
            <w:r w:rsidRPr="00430FEA">
              <w:rPr>
                <w:rFonts w:ascii="Arial" w:hAnsi="Arial" w:cs="Arial"/>
                <w:b/>
                <w:sz w:val="20"/>
                <w:szCs w:val="20"/>
              </w:rPr>
              <w:t>2025)</w:t>
            </w:r>
          </w:p>
        </w:tc>
        <w:tc>
          <w:tcPr>
            <w:tcW w:w="4395" w:type="dxa"/>
            <w:shd w:val="clear" w:color="auto" w:fill="D9D9D9" w:themeFill="background2" w:themeFillShade="D9"/>
          </w:tcPr>
          <w:p w14:paraId="4C9119BE"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75957DF7"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29BC7AE1" w14:textId="77777777" w:rsidTr="00430FEA">
        <w:tc>
          <w:tcPr>
            <w:tcW w:w="2091" w:type="dxa"/>
          </w:tcPr>
          <w:p w14:paraId="57D84836" w14:textId="76D1998F" w:rsidR="009011BD" w:rsidRPr="00D217F8" w:rsidRDefault="009011BD" w:rsidP="00505BCE">
            <w:pPr>
              <w:spacing w:before="100" w:after="100"/>
              <w:rPr>
                <w:rFonts w:ascii="Arial" w:hAnsi="Arial" w:cs="Arial"/>
                <w:sz w:val="20"/>
                <w:szCs w:val="20"/>
              </w:rPr>
            </w:pPr>
            <w:r>
              <w:rPr>
                <w:rFonts w:ascii="Arial" w:hAnsi="Arial" w:cs="Arial"/>
                <w:sz w:val="20"/>
                <w:szCs w:val="20"/>
              </w:rPr>
              <w:t>25</w:t>
            </w:r>
          </w:p>
        </w:tc>
        <w:tc>
          <w:tcPr>
            <w:tcW w:w="2157" w:type="dxa"/>
            <w:shd w:val="clear" w:color="auto" w:fill="C6E7F0" w:themeFill="accent6" w:themeFillTint="33"/>
          </w:tcPr>
          <w:p w14:paraId="1F57369C" w14:textId="3CFB4169" w:rsidR="009011BD" w:rsidRPr="003140BB" w:rsidRDefault="004F21F8" w:rsidP="00505BCE">
            <w:pPr>
              <w:spacing w:before="100" w:after="100"/>
              <w:rPr>
                <w:rFonts w:ascii="Arial" w:hAnsi="Arial" w:cs="Arial"/>
                <w:sz w:val="20"/>
                <w:szCs w:val="20"/>
              </w:rPr>
            </w:pPr>
            <w:r w:rsidRPr="004F21F8">
              <w:rPr>
                <w:rFonts w:ascii="Arial" w:hAnsi="Arial" w:cs="Arial"/>
                <w:sz w:val="20"/>
                <w:szCs w:val="20"/>
              </w:rPr>
              <w:t>Adopted</w:t>
            </w:r>
          </w:p>
        </w:tc>
        <w:tc>
          <w:tcPr>
            <w:tcW w:w="2551" w:type="dxa"/>
            <w:shd w:val="clear" w:color="auto" w:fill="FF0000"/>
          </w:tcPr>
          <w:p w14:paraId="6FD6B3DE" w14:textId="1EAB71D8" w:rsidR="009011BD" w:rsidRPr="00430FEA" w:rsidRDefault="3FC9B2F4" w:rsidP="41F0C787">
            <w:pPr>
              <w:spacing w:before="100" w:after="100"/>
              <w:rPr>
                <w:rFonts w:ascii="Arial" w:hAnsi="Arial" w:cs="Arial"/>
                <w:sz w:val="20"/>
                <w:szCs w:val="20"/>
              </w:rPr>
            </w:pPr>
            <w:r w:rsidRPr="00430FEA">
              <w:rPr>
                <w:rFonts w:ascii="Arial" w:hAnsi="Arial" w:cs="Arial"/>
                <w:sz w:val="20"/>
                <w:szCs w:val="20"/>
              </w:rPr>
              <w:t>I</w:t>
            </w:r>
            <w:r w:rsidR="3CF954BD" w:rsidRPr="00430FEA">
              <w:rPr>
                <w:rFonts w:ascii="Arial" w:hAnsi="Arial" w:cs="Arial"/>
                <w:sz w:val="20"/>
                <w:szCs w:val="20"/>
              </w:rPr>
              <w:t>n progress</w:t>
            </w:r>
          </w:p>
        </w:tc>
        <w:tc>
          <w:tcPr>
            <w:tcW w:w="4395" w:type="dxa"/>
          </w:tcPr>
          <w:p w14:paraId="1ABF4A81" w14:textId="796E3ED4" w:rsidR="009011BD" w:rsidRPr="00AA13DA" w:rsidRDefault="00E31482" w:rsidP="00505BCE">
            <w:pPr>
              <w:spacing w:before="100" w:after="100"/>
              <w:rPr>
                <w:rFonts w:ascii="Arial" w:hAnsi="Arial" w:cs="Arial"/>
                <w:sz w:val="20"/>
                <w:szCs w:val="20"/>
              </w:rPr>
            </w:pPr>
            <w:r>
              <w:rPr>
                <w:rFonts w:ascii="Arial" w:hAnsi="Arial" w:cs="Arial"/>
                <w:sz w:val="20"/>
                <w:szCs w:val="20"/>
              </w:rPr>
              <w:t>Innovation framework</w:t>
            </w:r>
          </w:p>
        </w:tc>
        <w:tc>
          <w:tcPr>
            <w:tcW w:w="2754" w:type="dxa"/>
          </w:tcPr>
          <w:p w14:paraId="3799FE45" w14:textId="323B3C05" w:rsidR="009011BD" w:rsidRPr="00AA13DA" w:rsidRDefault="53AAE652" w:rsidP="00505BCE">
            <w:pPr>
              <w:spacing w:before="100" w:after="100"/>
              <w:rPr>
                <w:rFonts w:ascii="Arial" w:hAnsi="Arial" w:cs="Arial"/>
                <w:sz w:val="20"/>
                <w:szCs w:val="20"/>
              </w:rPr>
            </w:pPr>
            <w:r w:rsidRPr="623FDC89">
              <w:rPr>
                <w:rFonts w:ascii="Arial" w:hAnsi="Arial" w:cs="Arial"/>
                <w:sz w:val="20"/>
                <w:szCs w:val="20"/>
              </w:rPr>
              <w:t xml:space="preserve">Director, </w:t>
            </w:r>
            <w:r w:rsidR="00FC6193">
              <w:rPr>
                <w:rFonts w:ascii="Arial" w:hAnsi="Arial" w:cs="Arial"/>
                <w:sz w:val="20"/>
                <w:szCs w:val="20"/>
              </w:rPr>
              <w:t xml:space="preserve">Science, </w:t>
            </w:r>
            <w:r w:rsidR="001E3A86" w:rsidRPr="623FDC89">
              <w:rPr>
                <w:rFonts w:ascii="Arial" w:hAnsi="Arial" w:cs="Arial"/>
                <w:sz w:val="20"/>
                <w:szCs w:val="20"/>
              </w:rPr>
              <w:t>Strategy,</w:t>
            </w:r>
            <w:r w:rsidR="00FC6193">
              <w:rPr>
                <w:rFonts w:ascii="Arial" w:hAnsi="Arial" w:cs="Arial"/>
                <w:sz w:val="20"/>
                <w:szCs w:val="20"/>
              </w:rPr>
              <w:t xml:space="preserve"> and</w:t>
            </w:r>
            <w:r w:rsidRPr="623FDC89">
              <w:rPr>
                <w:rFonts w:ascii="Arial" w:hAnsi="Arial" w:cs="Arial"/>
                <w:sz w:val="20"/>
                <w:szCs w:val="20"/>
              </w:rPr>
              <w:t xml:space="preserve"> </w:t>
            </w:r>
            <w:r w:rsidR="66150CD4" w:rsidRPr="623FDC89">
              <w:rPr>
                <w:rFonts w:ascii="Arial" w:hAnsi="Arial" w:cs="Arial"/>
                <w:sz w:val="20"/>
                <w:szCs w:val="20"/>
              </w:rPr>
              <w:t>In</w:t>
            </w:r>
            <w:r w:rsidRPr="623FDC89">
              <w:rPr>
                <w:rFonts w:ascii="Arial" w:hAnsi="Arial" w:cs="Arial"/>
                <w:sz w:val="20"/>
                <w:szCs w:val="20"/>
              </w:rPr>
              <w:t>novation</w:t>
            </w:r>
            <w:r w:rsidRPr="00E305AF">
              <w:rPr>
                <w:rFonts w:ascii="Arial" w:hAnsi="Arial" w:cs="Arial"/>
                <w:sz w:val="20"/>
                <w:szCs w:val="20"/>
              </w:rPr>
              <w:t xml:space="preserve"> </w:t>
            </w:r>
          </w:p>
        </w:tc>
      </w:tr>
      <w:tr w:rsidR="009011BD" w14:paraId="52431D3C" w14:textId="77777777" w:rsidTr="0A2C69E6">
        <w:trPr>
          <w:trHeight w:val="475"/>
        </w:trPr>
        <w:tc>
          <w:tcPr>
            <w:tcW w:w="13948" w:type="dxa"/>
            <w:gridSpan w:val="5"/>
            <w:shd w:val="clear" w:color="auto" w:fill="D9D9D9" w:themeFill="background2" w:themeFillShade="D9"/>
          </w:tcPr>
          <w:p w14:paraId="3EC2CD19" w14:textId="56D66ED3"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8C7074">
              <w:rPr>
                <w:rFonts w:ascii="Arial" w:hAnsi="Arial" w:cs="Arial"/>
                <w:b/>
                <w:bCs/>
                <w:sz w:val="20"/>
                <w:szCs w:val="20"/>
              </w:rPr>
              <w:t>R</w:t>
            </w:r>
            <w:r w:rsidR="00456AD1" w:rsidRPr="00D217F8">
              <w:rPr>
                <w:rFonts w:ascii="Arial" w:hAnsi="Arial" w:cs="Arial"/>
                <w:b/>
                <w:bCs/>
                <w:sz w:val="20"/>
                <w:szCs w:val="20"/>
              </w:rPr>
              <w:t xml:space="preserve">eview </w:t>
            </w:r>
            <w:r w:rsidR="008C7074">
              <w:rPr>
                <w:rFonts w:ascii="Arial" w:hAnsi="Arial" w:cs="Arial"/>
                <w:b/>
                <w:bCs/>
                <w:sz w:val="20"/>
                <w:szCs w:val="20"/>
              </w:rPr>
              <w:t>R</w:t>
            </w:r>
            <w:r w:rsidRPr="00D217F8">
              <w:rPr>
                <w:rFonts w:ascii="Arial" w:hAnsi="Arial" w:cs="Arial"/>
                <w:b/>
                <w:bCs/>
                <w:sz w:val="20"/>
                <w:szCs w:val="20"/>
              </w:rPr>
              <w:t>ecommendation</w:t>
            </w:r>
          </w:p>
        </w:tc>
      </w:tr>
      <w:tr w:rsidR="009011BD" w14:paraId="775550A8" w14:textId="77777777" w:rsidTr="00430FEA">
        <w:trPr>
          <w:trHeight w:val="315"/>
        </w:trPr>
        <w:tc>
          <w:tcPr>
            <w:tcW w:w="13948" w:type="dxa"/>
            <w:gridSpan w:val="5"/>
          </w:tcPr>
          <w:p w14:paraId="73C568E0" w14:textId="5FFC5864" w:rsidR="00E653E9" w:rsidRPr="00D217F8" w:rsidRDefault="00D62B06" w:rsidP="00505BCE">
            <w:pPr>
              <w:pStyle w:val="NormalWeb"/>
              <w:shd w:val="clear" w:color="auto" w:fill="FFFFFF"/>
              <w:spacing w:beforeAutospacing="0" w:afterAutospacing="0"/>
              <w:ind w:left="23"/>
              <w:rPr>
                <w:rFonts w:ascii="Arial" w:hAnsi="Arial" w:cs="Arial"/>
                <w:spacing w:val="-1"/>
                <w:sz w:val="20"/>
                <w:szCs w:val="20"/>
              </w:rPr>
            </w:pPr>
            <w:r w:rsidRPr="00D62B06">
              <w:rPr>
                <w:rFonts w:ascii="Arial" w:hAnsi="Arial" w:cs="Arial"/>
                <w:spacing w:val="-1"/>
                <w:sz w:val="20"/>
                <w:szCs w:val="20"/>
              </w:rPr>
              <w:t>The Steering Committee explore development of a broader strategic research program for RIFA and other tramp ants, looking at longer-term applications of new ‘blue-sky’ technologies to the challenges of their eradication and surveillance.</w:t>
            </w:r>
          </w:p>
        </w:tc>
      </w:tr>
      <w:tr w:rsidR="009011BD" w14:paraId="01AAED2B" w14:textId="77777777" w:rsidTr="0A2C69E6">
        <w:trPr>
          <w:trHeight w:val="475"/>
        </w:trPr>
        <w:tc>
          <w:tcPr>
            <w:tcW w:w="13948" w:type="dxa"/>
            <w:gridSpan w:val="5"/>
            <w:shd w:val="clear" w:color="auto" w:fill="D9D9D9" w:themeFill="background2" w:themeFillShade="D9"/>
          </w:tcPr>
          <w:p w14:paraId="1F0443D4" w14:textId="28C86016" w:rsidR="009011BD" w:rsidRPr="00D217F8" w:rsidRDefault="008C7074" w:rsidP="00505BCE">
            <w:pPr>
              <w:spacing w:before="100" w:after="100"/>
              <w:jc w:val="center"/>
              <w:rPr>
                <w:rFonts w:ascii="Arial" w:hAnsi="Arial" w:cs="Arial"/>
                <w:b/>
                <w:bCs/>
                <w:sz w:val="20"/>
                <w:szCs w:val="20"/>
              </w:rPr>
            </w:pPr>
            <w:r>
              <w:rPr>
                <w:rFonts w:ascii="Arial" w:hAnsi="Arial" w:cs="Arial"/>
                <w:b/>
                <w:bCs/>
                <w:sz w:val="20"/>
                <w:szCs w:val="20"/>
              </w:rPr>
              <w:t>Initial P</w:t>
            </w:r>
            <w:r w:rsidR="00456AD1"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456AD1">
              <w:rPr>
                <w:rFonts w:ascii="Arial" w:hAnsi="Arial" w:cs="Arial"/>
                <w:b/>
                <w:bCs/>
                <w:sz w:val="20"/>
                <w:szCs w:val="20"/>
              </w:rPr>
              <w:t>ember</w:t>
            </w:r>
            <w:r w:rsidR="009011BD" w:rsidRPr="00D217F8">
              <w:rPr>
                <w:rFonts w:ascii="Arial" w:hAnsi="Arial" w:cs="Arial"/>
                <w:b/>
                <w:bCs/>
                <w:sz w:val="20"/>
                <w:szCs w:val="20"/>
              </w:rPr>
              <w:t xml:space="preserve"> </w:t>
            </w:r>
            <w:r w:rsidR="00456AD1">
              <w:rPr>
                <w:rFonts w:ascii="Arial" w:hAnsi="Arial" w:cs="Arial"/>
                <w:b/>
                <w:bCs/>
                <w:sz w:val="20"/>
                <w:szCs w:val="20"/>
              </w:rPr>
              <w:t>20</w:t>
            </w:r>
            <w:r w:rsidR="009011BD" w:rsidRPr="00D217F8">
              <w:rPr>
                <w:rFonts w:ascii="Arial" w:hAnsi="Arial" w:cs="Arial"/>
                <w:b/>
                <w:bCs/>
                <w:sz w:val="20"/>
                <w:szCs w:val="20"/>
              </w:rPr>
              <w:t>22)</w:t>
            </w:r>
          </w:p>
        </w:tc>
      </w:tr>
      <w:tr w:rsidR="009011BD" w14:paraId="1A0F4983" w14:textId="77777777" w:rsidTr="0A2C69E6">
        <w:trPr>
          <w:trHeight w:val="475"/>
        </w:trPr>
        <w:tc>
          <w:tcPr>
            <w:tcW w:w="13948" w:type="dxa"/>
            <w:gridSpan w:val="5"/>
          </w:tcPr>
          <w:p w14:paraId="1559333C" w14:textId="64862534" w:rsidR="00E653E9" w:rsidRPr="00D217F8" w:rsidRDefault="001D1754" w:rsidP="00505BCE">
            <w:pPr>
              <w:spacing w:before="100" w:after="100"/>
              <w:rPr>
                <w:rFonts w:ascii="Arial" w:hAnsi="Arial" w:cs="Arial"/>
                <w:sz w:val="20"/>
                <w:szCs w:val="20"/>
              </w:rPr>
            </w:pPr>
            <w:r w:rsidRPr="001D1754">
              <w:rPr>
                <w:rFonts w:ascii="Arial" w:hAnsi="Arial" w:cs="Arial"/>
                <w:sz w:val="20"/>
                <w:szCs w:val="20"/>
              </w:rPr>
              <w:t xml:space="preserve">Innovation will </w:t>
            </w:r>
            <w:r w:rsidR="00456AD1">
              <w:rPr>
                <w:rFonts w:ascii="Arial" w:hAnsi="Arial" w:cs="Arial"/>
                <w:sz w:val="20"/>
                <w:szCs w:val="20"/>
              </w:rPr>
              <w:t>contribute to</w:t>
            </w:r>
            <w:r w:rsidRPr="001D1754">
              <w:rPr>
                <w:rFonts w:ascii="Arial" w:hAnsi="Arial" w:cs="Arial"/>
                <w:sz w:val="20"/>
                <w:szCs w:val="20"/>
              </w:rPr>
              <w:t xml:space="preserve"> the success of the </w:t>
            </w:r>
            <w:r w:rsidR="004A59EE">
              <w:rPr>
                <w:rFonts w:ascii="Arial" w:hAnsi="Arial" w:cs="Arial"/>
                <w:sz w:val="20"/>
                <w:szCs w:val="20"/>
              </w:rPr>
              <w:t>NFAEP</w:t>
            </w:r>
            <w:r w:rsidRPr="001D1754">
              <w:rPr>
                <w:rFonts w:ascii="Arial" w:hAnsi="Arial" w:cs="Arial"/>
                <w:sz w:val="20"/>
                <w:szCs w:val="20"/>
              </w:rPr>
              <w:t>. No single technology is considered a ‘silver bullet’</w:t>
            </w:r>
            <w:r w:rsidR="00456AD1">
              <w:rPr>
                <w:rFonts w:ascii="Arial" w:hAnsi="Arial" w:cs="Arial"/>
                <w:sz w:val="20"/>
                <w:szCs w:val="20"/>
              </w:rPr>
              <w:t>; instead, a</w:t>
            </w:r>
            <w:r w:rsidRPr="001D1754">
              <w:rPr>
                <w:rFonts w:ascii="Arial" w:hAnsi="Arial" w:cs="Arial"/>
                <w:sz w:val="20"/>
                <w:szCs w:val="20"/>
              </w:rPr>
              <w:t xml:space="preserve"> range of technologies will provide </w:t>
            </w:r>
            <w:r w:rsidR="00456AD1">
              <w:rPr>
                <w:rFonts w:ascii="Arial" w:hAnsi="Arial" w:cs="Arial"/>
                <w:sz w:val="20"/>
                <w:szCs w:val="20"/>
              </w:rPr>
              <w:t xml:space="preserve">various </w:t>
            </w:r>
            <w:r w:rsidRPr="001D1754">
              <w:rPr>
                <w:rFonts w:ascii="Arial" w:hAnsi="Arial" w:cs="Arial"/>
                <w:sz w:val="20"/>
                <w:szCs w:val="20"/>
              </w:rPr>
              <w:t xml:space="preserve">options to </w:t>
            </w:r>
            <w:r w:rsidR="00456AD1">
              <w:rPr>
                <w:rFonts w:ascii="Arial" w:hAnsi="Arial" w:cs="Arial"/>
                <w:sz w:val="20"/>
                <w:szCs w:val="20"/>
              </w:rPr>
              <w:t xml:space="preserve">achieve </w:t>
            </w:r>
            <w:r w:rsidRPr="001D1754">
              <w:rPr>
                <w:rFonts w:ascii="Arial" w:hAnsi="Arial" w:cs="Arial"/>
                <w:sz w:val="20"/>
                <w:szCs w:val="20"/>
              </w:rPr>
              <w:t xml:space="preserve">the desired confidence outcomes. The </w:t>
            </w:r>
            <w:r w:rsidR="004A59EE">
              <w:rPr>
                <w:rFonts w:ascii="Arial" w:hAnsi="Arial" w:cs="Arial"/>
                <w:sz w:val="20"/>
                <w:szCs w:val="20"/>
              </w:rPr>
              <w:t>NFAEP</w:t>
            </w:r>
            <w:r w:rsidR="004A59EE" w:rsidRPr="001D1754">
              <w:rPr>
                <w:rFonts w:ascii="Arial" w:hAnsi="Arial" w:cs="Arial"/>
                <w:sz w:val="20"/>
                <w:szCs w:val="20"/>
              </w:rPr>
              <w:t xml:space="preserve"> </w:t>
            </w:r>
            <w:r w:rsidRPr="001D1754">
              <w:rPr>
                <w:rFonts w:ascii="Arial" w:hAnsi="Arial" w:cs="Arial"/>
                <w:sz w:val="20"/>
                <w:szCs w:val="20"/>
              </w:rPr>
              <w:t xml:space="preserve">will implement a project board to assess potential blue-sky options based on an efficiency and effectiveness innovation process (Ideation, Gate1, Discovery, Gate2, Pilot, Gate3, Production and Go </w:t>
            </w:r>
            <w:r w:rsidR="00456AD1">
              <w:rPr>
                <w:rFonts w:ascii="Arial" w:hAnsi="Arial" w:cs="Arial"/>
                <w:sz w:val="20"/>
                <w:szCs w:val="20"/>
              </w:rPr>
              <w:t>l</w:t>
            </w:r>
            <w:r w:rsidR="00456AD1" w:rsidRPr="001D1754">
              <w:rPr>
                <w:rFonts w:ascii="Arial" w:hAnsi="Arial" w:cs="Arial"/>
                <w:sz w:val="20"/>
                <w:szCs w:val="20"/>
              </w:rPr>
              <w:t>ive</w:t>
            </w:r>
            <w:r w:rsidRPr="001D1754">
              <w:rPr>
                <w:rFonts w:ascii="Arial" w:hAnsi="Arial" w:cs="Arial"/>
                <w:sz w:val="20"/>
                <w:szCs w:val="20"/>
              </w:rPr>
              <w:t>).</w:t>
            </w:r>
          </w:p>
        </w:tc>
      </w:tr>
      <w:tr w:rsidR="009011BD" w14:paraId="794304FB" w14:textId="77777777" w:rsidTr="0A2C69E6">
        <w:trPr>
          <w:trHeight w:val="475"/>
        </w:trPr>
        <w:tc>
          <w:tcPr>
            <w:tcW w:w="13948" w:type="dxa"/>
            <w:gridSpan w:val="5"/>
            <w:shd w:val="clear" w:color="auto" w:fill="D9D9D9" w:themeFill="background2" w:themeFillShade="D9"/>
          </w:tcPr>
          <w:p w14:paraId="5783E05C" w14:textId="491F07FF" w:rsidR="009011BD" w:rsidRPr="00D217F8" w:rsidRDefault="008C7074"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456AD1">
              <w:rPr>
                <w:rFonts w:ascii="Arial" w:hAnsi="Arial" w:cs="Arial"/>
                <w:b/>
                <w:bCs/>
                <w:sz w:val="20"/>
                <w:szCs w:val="20"/>
              </w:rPr>
              <w:t>ruary</w:t>
            </w:r>
            <w:r w:rsidR="009011BD" w:rsidRPr="00D217F8">
              <w:rPr>
                <w:rFonts w:ascii="Arial" w:hAnsi="Arial" w:cs="Arial"/>
                <w:b/>
                <w:bCs/>
                <w:sz w:val="20"/>
                <w:szCs w:val="20"/>
              </w:rPr>
              <w:t xml:space="preserve"> </w:t>
            </w:r>
            <w:r w:rsidR="00456AD1">
              <w:rPr>
                <w:rFonts w:ascii="Arial" w:hAnsi="Arial" w:cs="Arial"/>
                <w:b/>
                <w:bCs/>
                <w:sz w:val="20"/>
                <w:szCs w:val="20"/>
              </w:rPr>
              <w:t>20</w:t>
            </w:r>
            <w:r w:rsidR="009011BD" w:rsidRPr="00D217F8">
              <w:rPr>
                <w:rFonts w:ascii="Arial" w:hAnsi="Arial" w:cs="Arial"/>
                <w:b/>
                <w:bCs/>
                <w:sz w:val="20"/>
                <w:szCs w:val="20"/>
              </w:rPr>
              <w:t>24)</w:t>
            </w:r>
          </w:p>
        </w:tc>
      </w:tr>
      <w:tr w:rsidR="009011BD" w14:paraId="2B2B170B" w14:textId="77777777" w:rsidTr="0A2C69E6">
        <w:trPr>
          <w:trHeight w:val="475"/>
        </w:trPr>
        <w:tc>
          <w:tcPr>
            <w:tcW w:w="13948" w:type="dxa"/>
            <w:gridSpan w:val="5"/>
          </w:tcPr>
          <w:p w14:paraId="1B23100A" w14:textId="4D90C59F" w:rsidR="00E653E9" w:rsidRPr="00D217F8" w:rsidRDefault="0030521C" w:rsidP="00505BCE">
            <w:pPr>
              <w:spacing w:before="100" w:after="100"/>
              <w:rPr>
                <w:rFonts w:ascii="Arial" w:hAnsi="Arial" w:cs="Arial"/>
                <w:sz w:val="20"/>
                <w:szCs w:val="20"/>
              </w:rPr>
            </w:pPr>
            <w:r>
              <w:rPr>
                <w:rFonts w:ascii="Arial" w:hAnsi="Arial" w:cs="Arial"/>
                <w:sz w:val="20"/>
                <w:szCs w:val="20"/>
              </w:rPr>
              <w:t xml:space="preserve">The </w:t>
            </w:r>
            <w:r w:rsidR="004A59EE">
              <w:rPr>
                <w:rFonts w:ascii="Arial" w:hAnsi="Arial" w:cs="Arial"/>
                <w:sz w:val="20"/>
                <w:szCs w:val="20"/>
              </w:rPr>
              <w:t xml:space="preserve">NFAEP </w:t>
            </w:r>
            <w:r>
              <w:rPr>
                <w:rFonts w:ascii="Arial" w:hAnsi="Arial" w:cs="Arial"/>
                <w:sz w:val="20"/>
                <w:szCs w:val="20"/>
              </w:rPr>
              <w:t xml:space="preserve">is continuing to mobilise its resources to establish the </w:t>
            </w:r>
            <w:r w:rsidR="00456AD1">
              <w:rPr>
                <w:rFonts w:ascii="Arial" w:hAnsi="Arial" w:cs="Arial"/>
                <w:sz w:val="20"/>
                <w:szCs w:val="20"/>
              </w:rPr>
              <w:t>i</w:t>
            </w:r>
            <w:r>
              <w:rPr>
                <w:rFonts w:ascii="Arial" w:hAnsi="Arial" w:cs="Arial"/>
                <w:sz w:val="20"/>
                <w:szCs w:val="20"/>
              </w:rPr>
              <w:t xml:space="preserve">nnovation framework. As </w:t>
            </w:r>
            <w:r w:rsidR="00456AD1">
              <w:rPr>
                <w:rFonts w:ascii="Arial" w:hAnsi="Arial" w:cs="Arial"/>
                <w:sz w:val="20"/>
                <w:szCs w:val="20"/>
              </w:rPr>
              <w:t xml:space="preserve">mentioned </w:t>
            </w:r>
            <w:r w:rsidR="001469D6">
              <w:rPr>
                <w:rFonts w:ascii="Arial" w:hAnsi="Arial" w:cs="Arial"/>
                <w:sz w:val="20"/>
                <w:szCs w:val="20"/>
              </w:rPr>
              <w:t>earlier</w:t>
            </w:r>
            <w:r w:rsidR="00456AD1">
              <w:rPr>
                <w:rFonts w:ascii="Arial" w:hAnsi="Arial" w:cs="Arial"/>
                <w:sz w:val="20"/>
                <w:szCs w:val="20"/>
              </w:rPr>
              <w:t xml:space="preserve">, this </w:t>
            </w:r>
            <w:r>
              <w:rPr>
                <w:rFonts w:ascii="Arial" w:hAnsi="Arial" w:cs="Arial"/>
                <w:sz w:val="20"/>
                <w:szCs w:val="20"/>
              </w:rPr>
              <w:t xml:space="preserve">will be a continuous focus of the </w:t>
            </w:r>
            <w:r w:rsidR="004A59EE">
              <w:rPr>
                <w:rFonts w:ascii="Arial" w:hAnsi="Arial" w:cs="Arial"/>
                <w:sz w:val="20"/>
                <w:szCs w:val="20"/>
              </w:rPr>
              <w:t xml:space="preserve">NFAEP </w:t>
            </w:r>
            <w:r>
              <w:rPr>
                <w:rFonts w:ascii="Arial" w:hAnsi="Arial" w:cs="Arial"/>
                <w:sz w:val="20"/>
                <w:szCs w:val="20"/>
              </w:rPr>
              <w:t xml:space="preserve">to ensure that appropriate innovation capability is embedded into the operational delivery </w:t>
            </w:r>
            <w:r w:rsidR="00867F7A">
              <w:rPr>
                <w:rFonts w:ascii="Arial" w:hAnsi="Arial" w:cs="Arial"/>
                <w:sz w:val="20"/>
                <w:szCs w:val="20"/>
              </w:rPr>
              <w:t xml:space="preserve">practices available to the </w:t>
            </w:r>
            <w:r w:rsidR="004A59EE">
              <w:rPr>
                <w:rFonts w:ascii="Arial" w:hAnsi="Arial" w:cs="Arial"/>
                <w:sz w:val="20"/>
                <w:szCs w:val="20"/>
              </w:rPr>
              <w:t>NFAEP</w:t>
            </w:r>
            <w:r w:rsidR="0026789E">
              <w:rPr>
                <w:rFonts w:ascii="Arial" w:hAnsi="Arial" w:cs="Arial"/>
                <w:sz w:val="20"/>
                <w:szCs w:val="20"/>
              </w:rPr>
              <w:t xml:space="preserve">. </w:t>
            </w:r>
            <w:r w:rsidR="00456AD1">
              <w:rPr>
                <w:rFonts w:ascii="Arial" w:hAnsi="Arial" w:cs="Arial"/>
                <w:sz w:val="20"/>
                <w:szCs w:val="20"/>
              </w:rPr>
              <w:t>Currently, t</w:t>
            </w:r>
            <w:r w:rsidR="00266D18">
              <w:rPr>
                <w:rFonts w:ascii="Arial" w:hAnsi="Arial" w:cs="Arial"/>
                <w:sz w:val="20"/>
                <w:szCs w:val="20"/>
              </w:rPr>
              <w:t xml:space="preserve">he </w:t>
            </w:r>
            <w:r w:rsidR="004A59EE">
              <w:rPr>
                <w:rFonts w:ascii="Arial" w:hAnsi="Arial" w:cs="Arial"/>
                <w:sz w:val="20"/>
                <w:szCs w:val="20"/>
              </w:rPr>
              <w:t xml:space="preserve">NFAEP </w:t>
            </w:r>
            <w:r w:rsidR="00266D18">
              <w:rPr>
                <w:rFonts w:ascii="Arial" w:hAnsi="Arial" w:cs="Arial"/>
                <w:sz w:val="20"/>
                <w:szCs w:val="20"/>
              </w:rPr>
              <w:t xml:space="preserve">is establishing the framework, </w:t>
            </w:r>
            <w:r w:rsidR="28999A87" w:rsidRPr="623FDC89">
              <w:rPr>
                <w:rFonts w:ascii="Arial" w:hAnsi="Arial" w:cs="Arial"/>
                <w:sz w:val="20"/>
                <w:szCs w:val="20"/>
              </w:rPr>
              <w:t xml:space="preserve">recruiting innovation leads, </w:t>
            </w:r>
            <w:r w:rsidR="00286D6A">
              <w:rPr>
                <w:rFonts w:ascii="Arial" w:hAnsi="Arial" w:cs="Arial"/>
                <w:sz w:val="20"/>
                <w:szCs w:val="20"/>
              </w:rPr>
              <w:t>developing</w:t>
            </w:r>
            <w:r w:rsidR="28999A87" w:rsidRPr="623FDC89">
              <w:rPr>
                <w:rFonts w:ascii="Arial" w:hAnsi="Arial" w:cs="Arial"/>
                <w:sz w:val="20"/>
                <w:szCs w:val="20"/>
              </w:rPr>
              <w:t xml:space="preserve"> the methodology</w:t>
            </w:r>
            <w:r w:rsidR="00456AD1">
              <w:rPr>
                <w:rFonts w:ascii="Arial" w:hAnsi="Arial" w:cs="Arial"/>
                <w:sz w:val="20"/>
                <w:szCs w:val="20"/>
              </w:rPr>
              <w:t>,</w:t>
            </w:r>
            <w:r w:rsidR="00286D6A">
              <w:rPr>
                <w:rFonts w:ascii="Arial" w:hAnsi="Arial" w:cs="Arial"/>
                <w:sz w:val="20"/>
                <w:szCs w:val="20"/>
              </w:rPr>
              <w:t xml:space="preserve"> and </w:t>
            </w:r>
            <w:r w:rsidR="28999A87" w:rsidRPr="623FDC89">
              <w:rPr>
                <w:rFonts w:ascii="Arial" w:hAnsi="Arial" w:cs="Arial"/>
                <w:sz w:val="20"/>
                <w:szCs w:val="20"/>
              </w:rPr>
              <w:t>empowering the process through engagement and collaboration.</w:t>
            </w:r>
          </w:p>
        </w:tc>
      </w:tr>
      <w:tr w:rsidR="005466D5" w14:paraId="4B833CA4" w14:textId="77777777" w:rsidTr="0A2C69E6">
        <w:trPr>
          <w:trHeight w:val="475"/>
        </w:trPr>
        <w:tc>
          <w:tcPr>
            <w:tcW w:w="13948" w:type="dxa"/>
            <w:gridSpan w:val="5"/>
            <w:shd w:val="clear" w:color="auto" w:fill="D9D9D9" w:themeFill="background2" w:themeFillShade="D9"/>
          </w:tcPr>
          <w:p w14:paraId="5D9C2D50" w14:textId="71A5885B" w:rsidR="005466D5" w:rsidRDefault="008C7074"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3410CA90" w14:textId="77777777" w:rsidTr="0A2C69E6">
        <w:trPr>
          <w:trHeight w:val="475"/>
        </w:trPr>
        <w:tc>
          <w:tcPr>
            <w:tcW w:w="13948" w:type="dxa"/>
            <w:gridSpan w:val="5"/>
          </w:tcPr>
          <w:p w14:paraId="32BDBD38" w14:textId="7F2029CD" w:rsidR="005466D5" w:rsidRDefault="00D20CB6" w:rsidP="00505BCE">
            <w:pPr>
              <w:spacing w:before="100" w:after="100"/>
              <w:rPr>
                <w:rFonts w:ascii="Arial" w:hAnsi="Arial" w:cs="Arial"/>
                <w:sz w:val="20"/>
                <w:szCs w:val="20"/>
              </w:rPr>
            </w:pPr>
            <w:r w:rsidRPr="00D20CB6">
              <w:rPr>
                <w:rFonts w:ascii="Arial" w:hAnsi="Arial" w:cs="Arial"/>
                <w:sz w:val="20"/>
                <w:szCs w:val="20"/>
              </w:rPr>
              <w:t xml:space="preserve">The </w:t>
            </w:r>
            <w:r>
              <w:rPr>
                <w:rFonts w:ascii="Arial" w:hAnsi="Arial" w:cs="Arial"/>
                <w:sz w:val="20"/>
                <w:szCs w:val="20"/>
              </w:rPr>
              <w:t>NFAEP</w:t>
            </w:r>
            <w:r w:rsidRPr="00D20CB6">
              <w:rPr>
                <w:rFonts w:ascii="Arial" w:hAnsi="Arial" w:cs="Arial"/>
                <w:sz w:val="20"/>
                <w:szCs w:val="20"/>
              </w:rPr>
              <w:t xml:space="preserve"> continues to mobilise its resources to establish </w:t>
            </w:r>
            <w:r w:rsidR="008153B1">
              <w:rPr>
                <w:rFonts w:ascii="Arial" w:hAnsi="Arial" w:cs="Arial"/>
                <w:sz w:val="20"/>
                <w:szCs w:val="20"/>
              </w:rPr>
              <w:t>an</w:t>
            </w:r>
            <w:r w:rsidRPr="00D20CB6">
              <w:rPr>
                <w:rFonts w:ascii="Arial" w:hAnsi="Arial" w:cs="Arial"/>
                <w:sz w:val="20"/>
                <w:szCs w:val="20"/>
              </w:rPr>
              <w:t xml:space="preserve"> </w:t>
            </w:r>
            <w:r w:rsidR="008153B1">
              <w:rPr>
                <w:rFonts w:ascii="Arial" w:hAnsi="Arial" w:cs="Arial"/>
                <w:sz w:val="20"/>
                <w:szCs w:val="20"/>
              </w:rPr>
              <w:t>i</w:t>
            </w:r>
            <w:r w:rsidRPr="00D20CB6">
              <w:rPr>
                <w:rFonts w:ascii="Arial" w:hAnsi="Arial" w:cs="Arial"/>
                <w:sz w:val="20"/>
                <w:szCs w:val="20"/>
              </w:rPr>
              <w:t xml:space="preserve">nnovation framework. This will be a continuous focus to ensure that appropriate innovation capability is embedded into the operational delivery practices available. The </w:t>
            </w:r>
            <w:r>
              <w:rPr>
                <w:rFonts w:ascii="Arial" w:hAnsi="Arial" w:cs="Arial"/>
                <w:sz w:val="20"/>
                <w:szCs w:val="20"/>
              </w:rPr>
              <w:t>NFAEP</w:t>
            </w:r>
            <w:r w:rsidRPr="00D20CB6">
              <w:rPr>
                <w:rFonts w:ascii="Arial" w:hAnsi="Arial" w:cs="Arial"/>
                <w:sz w:val="20"/>
                <w:szCs w:val="20"/>
              </w:rPr>
              <w:t xml:space="preserve"> continues to establish the framework, recruiting innovation leads, developing the methodology</w:t>
            </w:r>
            <w:r w:rsidR="008153B1">
              <w:rPr>
                <w:rFonts w:ascii="Arial" w:hAnsi="Arial" w:cs="Arial"/>
                <w:sz w:val="20"/>
                <w:szCs w:val="20"/>
              </w:rPr>
              <w:t>,</w:t>
            </w:r>
            <w:r w:rsidRPr="00D20CB6">
              <w:rPr>
                <w:rFonts w:ascii="Arial" w:hAnsi="Arial" w:cs="Arial"/>
                <w:sz w:val="20"/>
                <w:szCs w:val="20"/>
              </w:rPr>
              <w:t xml:space="preserve"> and empowering the process through engagement and collaboration</w:t>
            </w:r>
            <w:r w:rsidR="003B51C6">
              <w:rPr>
                <w:rFonts w:ascii="Arial" w:hAnsi="Arial" w:cs="Arial"/>
                <w:sz w:val="20"/>
                <w:szCs w:val="20"/>
              </w:rPr>
              <w:t xml:space="preserve"> </w:t>
            </w:r>
            <w:r w:rsidR="003B51C6" w:rsidRPr="003B51C6">
              <w:rPr>
                <w:rFonts w:ascii="Arial" w:hAnsi="Arial" w:cs="Arial"/>
                <w:sz w:val="20"/>
                <w:szCs w:val="20"/>
              </w:rPr>
              <w:t>establishing a “think tank” and engaging with innovators across government, academia, and industry</w:t>
            </w:r>
            <w:r w:rsidRPr="00D20CB6">
              <w:rPr>
                <w:rFonts w:ascii="Arial" w:hAnsi="Arial" w:cs="Arial"/>
                <w:sz w:val="20"/>
                <w:szCs w:val="20"/>
              </w:rPr>
              <w:t>.</w:t>
            </w:r>
          </w:p>
        </w:tc>
      </w:tr>
      <w:tr w:rsidR="00922613" w14:paraId="06BA4FE0" w14:textId="77777777" w:rsidTr="0A2C69E6">
        <w:trPr>
          <w:trHeight w:val="475"/>
        </w:trPr>
        <w:tc>
          <w:tcPr>
            <w:tcW w:w="13948" w:type="dxa"/>
            <w:gridSpan w:val="5"/>
            <w:shd w:val="clear" w:color="auto" w:fill="D9D9D9" w:themeFill="background2" w:themeFillShade="D9"/>
          </w:tcPr>
          <w:p w14:paraId="73EA8341" w14:textId="442DDDAC" w:rsidR="00922613" w:rsidRPr="00922613" w:rsidRDefault="00922613" w:rsidP="00922613">
            <w:pPr>
              <w:spacing w:before="100" w:after="100"/>
              <w:jc w:val="center"/>
              <w:rPr>
                <w:rFonts w:ascii="Arial" w:hAnsi="Arial" w:cs="Arial"/>
                <w:b/>
                <w:bCs/>
                <w:sz w:val="20"/>
                <w:szCs w:val="20"/>
              </w:rPr>
            </w:pPr>
            <w:r>
              <w:rPr>
                <w:rFonts w:ascii="Arial" w:hAnsi="Arial" w:cs="Arial"/>
                <w:b/>
                <w:bCs/>
                <w:sz w:val="20"/>
                <w:szCs w:val="20"/>
              </w:rPr>
              <w:t>Updated Program Response (</w:t>
            </w:r>
            <w:r w:rsidR="00DA4297">
              <w:rPr>
                <w:rFonts w:ascii="Arial" w:hAnsi="Arial" w:cs="Arial"/>
                <w:b/>
                <w:bCs/>
                <w:sz w:val="20"/>
                <w:szCs w:val="20"/>
              </w:rPr>
              <w:t xml:space="preserve">April </w:t>
            </w:r>
            <w:r>
              <w:rPr>
                <w:rFonts w:ascii="Arial" w:hAnsi="Arial" w:cs="Arial"/>
                <w:b/>
                <w:bCs/>
                <w:sz w:val="20"/>
                <w:szCs w:val="20"/>
              </w:rPr>
              <w:t>202</w:t>
            </w:r>
            <w:r w:rsidR="0068133F">
              <w:rPr>
                <w:rFonts w:ascii="Arial" w:hAnsi="Arial" w:cs="Arial"/>
                <w:b/>
                <w:bCs/>
                <w:sz w:val="20"/>
                <w:szCs w:val="20"/>
              </w:rPr>
              <w:t>5</w:t>
            </w:r>
            <w:r>
              <w:rPr>
                <w:rFonts w:ascii="Arial" w:hAnsi="Arial" w:cs="Arial"/>
                <w:b/>
                <w:bCs/>
                <w:sz w:val="20"/>
                <w:szCs w:val="20"/>
              </w:rPr>
              <w:t>)</w:t>
            </w:r>
          </w:p>
        </w:tc>
      </w:tr>
      <w:tr w:rsidR="00922613" w14:paraId="52F0E830" w14:textId="77777777" w:rsidTr="0A2C69E6">
        <w:trPr>
          <w:trHeight w:val="475"/>
        </w:trPr>
        <w:tc>
          <w:tcPr>
            <w:tcW w:w="13948" w:type="dxa"/>
            <w:gridSpan w:val="5"/>
          </w:tcPr>
          <w:p w14:paraId="1D8A0510" w14:textId="5FBB4115" w:rsidR="00922613" w:rsidRPr="00D20CB6" w:rsidRDefault="005B239F" w:rsidP="00430FEA">
            <w:pPr>
              <w:spacing w:before="100" w:after="100"/>
              <w:ind w:left="-23" w:right="-23"/>
              <w:rPr>
                <w:rFonts w:ascii="Arial" w:hAnsi="Arial" w:cs="Arial"/>
                <w:sz w:val="20"/>
                <w:szCs w:val="20"/>
              </w:rPr>
            </w:pPr>
            <w:r>
              <w:rPr>
                <w:rFonts w:ascii="Arial" w:hAnsi="Arial" w:cs="Arial"/>
                <w:sz w:val="20"/>
                <w:szCs w:val="20"/>
              </w:rPr>
              <w:t xml:space="preserve">The NFAEP has </w:t>
            </w:r>
            <w:r w:rsidR="000A254F" w:rsidRPr="000A254F">
              <w:rPr>
                <w:rFonts w:ascii="Arial" w:hAnsi="Arial" w:cs="Arial"/>
                <w:sz w:val="20"/>
                <w:szCs w:val="20"/>
              </w:rPr>
              <w:t>begun developing</w:t>
            </w:r>
            <w:r>
              <w:rPr>
                <w:rFonts w:ascii="Arial" w:hAnsi="Arial" w:cs="Arial"/>
                <w:sz w:val="20"/>
                <w:szCs w:val="20"/>
              </w:rPr>
              <w:t xml:space="preserve"> </w:t>
            </w:r>
            <w:r w:rsidR="00360F44">
              <w:rPr>
                <w:rFonts w:ascii="Arial" w:hAnsi="Arial" w:cs="Arial"/>
                <w:sz w:val="20"/>
                <w:szCs w:val="20"/>
              </w:rPr>
              <w:t xml:space="preserve">a formal framework </w:t>
            </w:r>
            <w:r w:rsidR="000A254F" w:rsidRPr="000A254F">
              <w:rPr>
                <w:rFonts w:ascii="Arial" w:hAnsi="Arial" w:cs="Arial"/>
                <w:sz w:val="20"/>
                <w:szCs w:val="20"/>
              </w:rPr>
              <w:t xml:space="preserve">to guide its </w:t>
            </w:r>
            <w:r w:rsidR="00360F44">
              <w:rPr>
                <w:rFonts w:ascii="Arial" w:hAnsi="Arial" w:cs="Arial"/>
                <w:sz w:val="20"/>
                <w:szCs w:val="20"/>
              </w:rPr>
              <w:t xml:space="preserve">approach to innovation. </w:t>
            </w:r>
            <w:r w:rsidR="000A254F" w:rsidRPr="000A254F">
              <w:rPr>
                <w:rFonts w:ascii="Arial" w:hAnsi="Arial" w:cs="Arial"/>
                <w:sz w:val="20"/>
                <w:szCs w:val="20"/>
              </w:rPr>
              <w:t>As part of this initiative, the first ‘think tank’ session is scheduled for Q4 2024–25, focusing on exploring innovative surveillance solutions to support the program’s objectives.</w:t>
            </w:r>
            <w:r w:rsidR="00982693">
              <w:rPr>
                <w:rFonts w:ascii="Arial" w:hAnsi="Arial" w:cs="Arial"/>
                <w:sz w:val="20"/>
                <w:szCs w:val="20"/>
              </w:rPr>
              <w:t xml:space="preserve"> </w:t>
            </w:r>
          </w:p>
        </w:tc>
      </w:tr>
    </w:tbl>
    <w:p w14:paraId="521C36E9" w14:textId="6E5CA876" w:rsidR="00DB6070" w:rsidRDefault="00DB6070" w:rsidP="00505BCE">
      <w:pPr>
        <w:spacing w:before="100" w:after="100" w:line="240" w:lineRule="auto"/>
      </w:pPr>
    </w:p>
    <w:p w14:paraId="18C23AF6" w14:textId="35B06B8C" w:rsidR="009011BD" w:rsidRDefault="00DB6070" w:rsidP="00505BCE">
      <w:pPr>
        <w:spacing w:before="100" w:after="100" w:line="240" w:lineRule="auto"/>
      </w:pPr>
      <w:r>
        <w:br w:type="page"/>
      </w:r>
    </w:p>
    <w:tbl>
      <w:tblPr>
        <w:tblStyle w:val="TableGrid"/>
        <w:tblW w:w="0" w:type="auto"/>
        <w:tblLook w:val="04A0" w:firstRow="1" w:lastRow="0" w:firstColumn="1" w:lastColumn="0" w:noHBand="0" w:noVBand="1"/>
      </w:tblPr>
      <w:tblGrid>
        <w:gridCol w:w="2091"/>
        <w:gridCol w:w="2157"/>
        <w:gridCol w:w="2551"/>
        <w:gridCol w:w="4395"/>
        <w:gridCol w:w="2754"/>
      </w:tblGrid>
      <w:tr w:rsidR="009011BD" w14:paraId="7DBABCF9" w14:textId="77777777" w:rsidTr="41F0C787">
        <w:tc>
          <w:tcPr>
            <w:tcW w:w="2091" w:type="dxa"/>
            <w:shd w:val="clear" w:color="auto" w:fill="D9D9D9" w:themeFill="background2" w:themeFillShade="D9"/>
          </w:tcPr>
          <w:p w14:paraId="1F736BDA"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2157" w:type="dxa"/>
            <w:shd w:val="clear" w:color="auto" w:fill="D9D9D9" w:themeFill="background2" w:themeFillShade="D9"/>
          </w:tcPr>
          <w:p w14:paraId="29FD508E" w14:textId="1EBDE7F0"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8C7074">
              <w:rPr>
                <w:rFonts w:ascii="Arial" w:hAnsi="Arial" w:cs="Arial"/>
                <w:b/>
                <w:bCs/>
                <w:sz w:val="20"/>
                <w:szCs w:val="20"/>
              </w:rPr>
              <w:t>R</w:t>
            </w:r>
            <w:r w:rsidRPr="00D217F8">
              <w:rPr>
                <w:rFonts w:ascii="Arial" w:hAnsi="Arial" w:cs="Arial"/>
                <w:b/>
                <w:bCs/>
                <w:sz w:val="20"/>
                <w:szCs w:val="20"/>
              </w:rPr>
              <w:t>esponse</w:t>
            </w:r>
          </w:p>
        </w:tc>
        <w:tc>
          <w:tcPr>
            <w:tcW w:w="2551" w:type="dxa"/>
            <w:shd w:val="clear" w:color="auto" w:fill="D9D9D9" w:themeFill="background2" w:themeFillShade="D9"/>
          </w:tcPr>
          <w:p w14:paraId="76082090" w14:textId="2362A123" w:rsidR="009011BD" w:rsidRPr="00430FEA" w:rsidRDefault="7E364842" w:rsidP="41F0C787">
            <w:pPr>
              <w:spacing w:before="100" w:after="100"/>
              <w:rPr>
                <w:rFonts w:ascii="Arial" w:hAnsi="Arial" w:cs="Arial"/>
                <w:b/>
                <w:sz w:val="20"/>
                <w:szCs w:val="20"/>
              </w:rPr>
            </w:pPr>
            <w:r w:rsidRPr="00430FEA">
              <w:rPr>
                <w:rFonts w:ascii="Arial" w:hAnsi="Arial" w:cs="Arial"/>
                <w:b/>
                <w:sz w:val="20"/>
                <w:szCs w:val="20"/>
              </w:rPr>
              <w:t>Status (</w:t>
            </w:r>
            <w:r w:rsidR="00E700C3" w:rsidRPr="00430FEA">
              <w:rPr>
                <w:rFonts w:ascii="Arial" w:hAnsi="Arial" w:cs="Arial"/>
                <w:b/>
                <w:sz w:val="20"/>
                <w:szCs w:val="20"/>
              </w:rPr>
              <w:t xml:space="preserve">April </w:t>
            </w:r>
            <w:r w:rsidRPr="00430FEA">
              <w:rPr>
                <w:rFonts w:ascii="Arial" w:hAnsi="Arial" w:cs="Arial"/>
                <w:b/>
                <w:sz w:val="20"/>
                <w:szCs w:val="20"/>
              </w:rPr>
              <w:t>2025)</w:t>
            </w:r>
          </w:p>
        </w:tc>
        <w:tc>
          <w:tcPr>
            <w:tcW w:w="4395" w:type="dxa"/>
            <w:shd w:val="clear" w:color="auto" w:fill="D9D9D9" w:themeFill="background2" w:themeFillShade="D9"/>
          </w:tcPr>
          <w:p w14:paraId="30D6315E"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2754" w:type="dxa"/>
            <w:shd w:val="clear" w:color="auto" w:fill="D9D9D9" w:themeFill="background2" w:themeFillShade="D9"/>
          </w:tcPr>
          <w:p w14:paraId="2430C322"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74B44C7F" w14:textId="77777777" w:rsidTr="41F0C787">
        <w:tc>
          <w:tcPr>
            <w:tcW w:w="2091" w:type="dxa"/>
          </w:tcPr>
          <w:p w14:paraId="7FF0A38D" w14:textId="2C1B68E5" w:rsidR="009011BD" w:rsidRPr="00D217F8" w:rsidRDefault="009011BD" w:rsidP="00505BCE">
            <w:pPr>
              <w:spacing w:before="100" w:after="100"/>
              <w:rPr>
                <w:rFonts w:ascii="Arial" w:hAnsi="Arial" w:cs="Arial"/>
                <w:sz w:val="20"/>
                <w:szCs w:val="20"/>
              </w:rPr>
            </w:pPr>
            <w:r>
              <w:rPr>
                <w:rFonts w:ascii="Arial" w:hAnsi="Arial" w:cs="Arial"/>
                <w:sz w:val="20"/>
                <w:szCs w:val="20"/>
              </w:rPr>
              <w:t>26</w:t>
            </w:r>
          </w:p>
        </w:tc>
        <w:tc>
          <w:tcPr>
            <w:tcW w:w="2157" w:type="dxa"/>
            <w:shd w:val="clear" w:color="auto" w:fill="C0C2C9" w:themeFill="accent2" w:themeFillTint="66"/>
          </w:tcPr>
          <w:p w14:paraId="4DBF453E" w14:textId="289405B1" w:rsidR="009011BD" w:rsidRPr="003140BB" w:rsidRDefault="00195BAA" w:rsidP="00505BCE">
            <w:pPr>
              <w:spacing w:before="100" w:after="100"/>
              <w:rPr>
                <w:rFonts w:ascii="Arial" w:hAnsi="Arial" w:cs="Arial"/>
                <w:sz w:val="20"/>
                <w:szCs w:val="20"/>
              </w:rPr>
            </w:pPr>
            <w:r w:rsidRPr="00195BAA">
              <w:rPr>
                <w:rFonts w:ascii="Arial" w:hAnsi="Arial" w:cs="Arial"/>
                <w:sz w:val="20"/>
                <w:szCs w:val="20"/>
              </w:rPr>
              <w:t>Noted but not adopted</w:t>
            </w:r>
          </w:p>
        </w:tc>
        <w:tc>
          <w:tcPr>
            <w:tcW w:w="2551" w:type="dxa"/>
          </w:tcPr>
          <w:p w14:paraId="3DD04074" w14:textId="0134F3D1" w:rsidR="009011BD" w:rsidRPr="00430FEA" w:rsidRDefault="2B3C9B65" w:rsidP="41F0C787">
            <w:pPr>
              <w:spacing w:before="100" w:after="100"/>
              <w:rPr>
                <w:rFonts w:ascii="Arial" w:hAnsi="Arial" w:cs="Arial"/>
                <w:sz w:val="20"/>
                <w:szCs w:val="20"/>
              </w:rPr>
            </w:pPr>
            <w:r w:rsidRPr="00430FEA">
              <w:rPr>
                <w:rFonts w:ascii="Arial" w:hAnsi="Arial" w:cs="Arial"/>
                <w:sz w:val="20"/>
                <w:szCs w:val="20"/>
              </w:rPr>
              <w:t>N/A</w:t>
            </w:r>
          </w:p>
        </w:tc>
        <w:tc>
          <w:tcPr>
            <w:tcW w:w="4395" w:type="dxa"/>
          </w:tcPr>
          <w:p w14:paraId="79456F50" w14:textId="1499B785" w:rsidR="009011BD" w:rsidRPr="00AA13DA" w:rsidRDefault="00195BAA" w:rsidP="00505BCE">
            <w:pPr>
              <w:spacing w:before="100" w:after="100"/>
              <w:rPr>
                <w:rFonts w:ascii="Arial" w:hAnsi="Arial" w:cs="Arial"/>
                <w:sz w:val="20"/>
                <w:szCs w:val="20"/>
              </w:rPr>
            </w:pPr>
            <w:r>
              <w:rPr>
                <w:rFonts w:ascii="Arial" w:hAnsi="Arial" w:cs="Arial"/>
                <w:sz w:val="20"/>
                <w:szCs w:val="20"/>
              </w:rPr>
              <w:t>N/A</w:t>
            </w:r>
          </w:p>
        </w:tc>
        <w:tc>
          <w:tcPr>
            <w:tcW w:w="2754" w:type="dxa"/>
          </w:tcPr>
          <w:p w14:paraId="77CC53B5" w14:textId="6F61AC7B" w:rsidR="009011BD" w:rsidRPr="00AA13DA" w:rsidRDefault="00195BAA" w:rsidP="00505BCE">
            <w:pPr>
              <w:spacing w:before="100" w:after="100"/>
              <w:rPr>
                <w:rFonts w:ascii="Arial" w:hAnsi="Arial" w:cs="Arial"/>
                <w:sz w:val="20"/>
                <w:szCs w:val="20"/>
              </w:rPr>
            </w:pPr>
            <w:r>
              <w:rPr>
                <w:rFonts w:ascii="Arial" w:hAnsi="Arial" w:cs="Arial"/>
                <w:sz w:val="20"/>
                <w:szCs w:val="20"/>
              </w:rPr>
              <w:t>N/A</w:t>
            </w:r>
          </w:p>
        </w:tc>
      </w:tr>
      <w:tr w:rsidR="009011BD" w14:paraId="29EBA018" w14:textId="77777777" w:rsidTr="41F0C787">
        <w:trPr>
          <w:trHeight w:val="475"/>
        </w:trPr>
        <w:tc>
          <w:tcPr>
            <w:tcW w:w="13948" w:type="dxa"/>
            <w:gridSpan w:val="5"/>
            <w:shd w:val="clear" w:color="auto" w:fill="D9D9D9" w:themeFill="background2" w:themeFillShade="D9"/>
          </w:tcPr>
          <w:p w14:paraId="43E7AD2E" w14:textId="016D8947"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8C7074">
              <w:rPr>
                <w:rFonts w:ascii="Arial" w:hAnsi="Arial" w:cs="Arial"/>
                <w:b/>
                <w:bCs/>
                <w:sz w:val="20"/>
                <w:szCs w:val="20"/>
              </w:rPr>
              <w:t>R</w:t>
            </w:r>
            <w:r w:rsidR="00456AD1" w:rsidRPr="00D217F8">
              <w:rPr>
                <w:rFonts w:ascii="Arial" w:hAnsi="Arial" w:cs="Arial"/>
                <w:b/>
                <w:bCs/>
                <w:sz w:val="20"/>
                <w:szCs w:val="20"/>
              </w:rPr>
              <w:t xml:space="preserve">eview </w:t>
            </w:r>
            <w:r w:rsidR="008C7074">
              <w:rPr>
                <w:rFonts w:ascii="Arial" w:hAnsi="Arial" w:cs="Arial"/>
                <w:b/>
                <w:bCs/>
                <w:sz w:val="20"/>
                <w:szCs w:val="20"/>
              </w:rPr>
              <w:t>R</w:t>
            </w:r>
            <w:r w:rsidRPr="00D217F8">
              <w:rPr>
                <w:rFonts w:ascii="Arial" w:hAnsi="Arial" w:cs="Arial"/>
                <w:b/>
                <w:bCs/>
                <w:sz w:val="20"/>
                <w:szCs w:val="20"/>
              </w:rPr>
              <w:t>ecommendation</w:t>
            </w:r>
          </w:p>
        </w:tc>
      </w:tr>
      <w:tr w:rsidR="009011BD" w14:paraId="1D3FCB1E" w14:textId="77777777" w:rsidTr="41F0C787">
        <w:trPr>
          <w:trHeight w:val="475"/>
        </w:trPr>
        <w:tc>
          <w:tcPr>
            <w:tcW w:w="13948" w:type="dxa"/>
            <w:gridSpan w:val="5"/>
          </w:tcPr>
          <w:p w14:paraId="4F697F27" w14:textId="6D253DE7" w:rsidR="009011BD" w:rsidRPr="00D217F8" w:rsidRDefault="002E5EA9" w:rsidP="00505BCE">
            <w:pPr>
              <w:pStyle w:val="NormalWeb"/>
              <w:shd w:val="clear" w:color="auto" w:fill="FFFFFF"/>
              <w:spacing w:beforeAutospacing="0" w:afterAutospacing="0"/>
              <w:ind w:left="23"/>
              <w:rPr>
                <w:rFonts w:ascii="Arial" w:hAnsi="Arial" w:cs="Arial"/>
                <w:spacing w:val="-1"/>
                <w:sz w:val="20"/>
                <w:szCs w:val="20"/>
              </w:rPr>
            </w:pPr>
            <w:r w:rsidRPr="002E5EA9">
              <w:rPr>
                <w:rFonts w:ascii="Arial" w:hAnsi="Arial" w:cs="Arial"/>
                <w:spacing w:val="-1"/>
                <w:sz w:val="20"/>
                <w:szCs w:val="20"/>
              </w:rPr>
              <w:t>Staff funded by the national Program be exempt from the Queensland Public Sector FTE cap.</w:t>
            </w:r>
          </w:p>
        </w:tc>
      </w:tr>
      <w:tr w:rsidR="009011BD" w14:paraId="0764ABE1" w14:textId="77777777" w:rsidTr="41F0C787">
        <w:trPr>
          <w:trHeight w:val="475"/>
        </w:trPr>
        <w:tc>
          <w:tcPr>
            <w:tcW w:w="13948" w:type="dxa"/>
            <w:gridSpan w:val="5"/>
            <w:shd w:val="clear" w:color="auto" w:fill="D9D9D9" w:themeFill="background2" w:themeFillShade="D9"/>
          </w:tcPr>
          <w:p w14:paraId="33601078" w14:textId="3BA5D9AD" w:rsidR="009011BD" w:rsidRPr="00D217F8" w:rsidRDefault="00976938" w:rsidP="00505BCE">
            <w:pPr>
              <w:spacing w:before="100" w:after="100"/>
              <w:jc w:val="center"/>
              <w:rPr>
                <w:rFonts w:ascii="Arial" w:hAnsi="Arial" w:cs="Arial"/>
                <w:b/>
                <w:bCs/>
                <w:sz w:val="20"/>
                <w:szCs w:val="20"/>
              </w:rPr>
            </w:pPr>
            <w:r>
              <w:rPr>
                <w:rFonts w:ascii="Arial" w:hAnsi="Arial" w:cs="Arial"/>
                <w:b/>
                <w:bCs/>
                <w:sz w:val="20"/>
                <w:szCs w:val="20"/>
              </w:rPr>
              <w:t>Initial</w:t>
            </w:r>
            <w:r w:rsidR="00440C45">
              <w:rPr>
                <w:rFonts w:ascii="Arial" w:hAnsi="Arial" w:cs="Arial"/>
                <w:b/>
                <w:bCs/>
                <w:sz w:val="20"/>
                <w:szCs w:val="20"/>
              </w:rPr>
              <w:t xml:space="preserve"> </w:t>
            </w:r>
            <w:r>
              <w:rPr>
                <w:rFonts w:ascii="Arial" w:hAnsi="Arial" w:cs="Arial"/>
                <w:b/>
                <w:bCs/>
                <w:sz w:val="20"/>
                <w:szCs w:val="20"/>
              </w:rPr>
              <w:t>P</w:t>
            </w:r>
            <w:r w:rsidR="00456AD1"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456AD1">
              <w:rPr>
                <w:rFonts w:ascii="Arial" w:hAnsi="Arial" w:cs="Arial"/>
                <w:b/>
                <w:bCs/>
                <w:sz w:val="20"/>
                <w:szCs w:val="20"/>
              </w:rPr>
              <w:t>ember</w:t>
            </w:r>
            <w:r w:rsidR="009011BD" w:rsidRPr="00D217F8">
              <w:rPr>
                <w:rFonts w:ascii="Arial" w:hAnsi="Arial" w:cs="Arial"/>
                <w:b/>
                <w:bCs/>
                <w:sz w:val="20"/>
                <w:szCs w:val="20"/>
              </w:rPr>
              <w:t xml:space="preserve"> </w:t>
            </w:r>
            <w:r w:rsidR="00456AD1">
              <w:rPr>
                <w:rFonts w:ascii="Arial" w:hAnsi="Arial" w:cs="Arial"/>
                <w:b/>
                <w:bCs/>
                <w:sz w:val="20"/>
                <w:szCs w:val="20"/>
              </w:rPr>
              <w:t>20</w:t>
            </w:r>
            <w:r w:rsidR="009011BD" w:rsidRPr="00D217F8">
              <w:rPr>
                <w:rFonts w:ascii="Arial" w:hAnsi="Arial" w:cs="Arial"/>
                <w:b/>
                <w:bCs/>
                <w:sz w:val="20"/>
                <w:szCs w:val="20"/>
              </w:rPr>
              <w:t>22)</w:t>
            </w:r>
          </w:p>
        </w:tc>
      </w:tr>
      <w:tr w:rsidR="009011BD" w14:paraId="1675F6A0" w14:textId="77777777" w:rsidTr="41F0C787">
        <w:trPr>
          <w:trHeight w:val="475"/>
        </w:trPr>
        <w:tc>
          <w:tcPr>
            <w:tcW w:w="13948" w:type="dxa"/>
            <w:gridSpan w:val="5"/>
          </w:tcPr>
          <w:p w14:paraId="3C2299E0" w14:textId="28F3366C" w:rsidR="00E653E9" w:rsidRPr="00D217F8" w:rsidRDefault="00FE54E2" w:rsidP="00505BCE">
            <w:pPr>
              <w:spacing w:before="100" w:after="100"/>
              <w:rPr>
                <w:rFonts w:ascii="Arial" w:hAnsi="Arial" w:cs="Arial"/>
                <w:sz w:val="20"/>
                <w:szCs w:val="20"/>
              </w:rPr>
            </w:pPr>
            <w:r w:rsidRPr="00FE54E2">
              <w:rPr>
                <w:rFonts w:ascii="Arial" w:hAnsi="Arial" w:cs="Arial"/>
                <w:sz w:val="20"/>
                <w:szCs w:val="20"/>
              </w:rPr>
              <w:t>While there are challenges in managing within an FTE cap</w:t>
            </w:r>
            <w:r w:rsidR="004C7EB8">
              <w:rPr>
                <w:rFonts w:ascii="Arial" w:hAnsi="Arial" w:cs="Arial"/>
                <w:sz w:val="20"/>
                <w:szCs w:val="20"/>
              </w:rPr>
              <w:t>,</w:t>
            </w:r>
            <w:r w:rsidRPr="00FE54E2">
              <w:rPr>
                <w:rFonts w:ascii="Arial" w:hAnsi="Arial" w:cs="Arial"/>
                <w:sz w:val="20"/>
                <w:szCs w:val="20"/>
              </w:rPr>
              <w:t xml:space="preserve"> it is an important part of managing the ongoing commitment of the public service and costs of the workforce. The </w:t>
            </w:r>
            <w:r w:rsidR="004A59EE">
              <w:rPr>
                <w:rFonts w:ascii="Arial" w:hAnsi="Arial" w:cs="Arial"/>
                <w:sz w:val="20"/>
                <w:szCs w:val="20"/>
              </w:rPr>
              <w:t>NFAEP</w:t>
            </w:r>
            <w:r w:rsidR="004A59EE" w:rsidRPr="00FE54E2">
              <w:rPr>
                <w:rFonts w:ascii="Arial" w:hAnsi="Arial" w:cs="Arial"/>
                <w:sz w:val="20"/>
                <w:szCs w:val="20"/>
              </w:rPr>
              <w:t xml:space="preserve"> </w:t>
            </w:r>
            <w:r w:rsidRPr="00FE54E2">
              <w:rPr>
                <w:rFonts w:ascii="Arial" w:hAnsi="Arial" w:cs="Arial"/>
                <w:sz w:val="20"/>
                <w:szCs w:val="20"/>
              </w:rPr>
              <w:t>will work collaboratively with central agencies; however, at the same time</w:t>
            </w:r>
            <w:r w:rsidR="004C7EB8">
              <w:rPr>
                <w:rFonts w:ascii="Arial" w:hAnsi="Arial" w:cs="Arial"/>
                <w:sz w:val="20"/>
                <w:szCs w:val="20"/>
              </w:rPr>
              <w:t>, it</w:t>
            </w:r>
            <w:r w:rsidRPr="00FE54E2">
              <w:rPr>
                <w:rFonts w:ascii="Arial" w:hAnsi="Arial" w:cs="Arial"/>
                <w:sz w:val="20"/>
                <w:szCs w:val="20"/>
              </w:rPr>
              <w:t xml:space="preserve"> will be seeking to leverage other mechanisms such as innovative service agreements with the broader market to meet the output demands of the </w:t>
            </w:r>
            <w:r w:rsidR="004A59EE">
              <w:rPr>
                <w:rFonts w:ascii="Arial" w:hAnsi="Arial" w:cs="Arial"/>
                <w:sz w:val="20"/>
                <w:szCs w:val="20"/>
              </w:rPr>
              <w:t>NFAEP</w:t>
            </w:r>
            <w:r w:rsidRPr="00FE54E2">
              <w:rPr>
                <w:rFonts w:ascii="Arial" w:hAnsi="Arial" w:cs="Arial"/>
                <w:sz w:val="20"/>
                <w:szCs w:val="20"/>
              </w:rPr>
              <w:t>.</w:t>
            </w:r>
          </w:p>
        </w:tc>
      </w:tr>
      <w:tr w:rsidR="009011BD" w14:paraId="2F77610E" w14:textId="77777777" w:rsidTr="41F0C787">
        <w:trPr>
          <w:trHeight w:val="475"/>
        </w:trPr>
        <w:tc>
          <w:tcPr>
            <w:tcW w:w="13948" w:type="dxa"/>
            <w:gridSpan w:val="5"/>
            <w:tcBorders>
              <w:bottom w:val="single" w:sz="4" w:space="0" w:color="auto"/>
            </w:tcBorders>
            <w:shd w:val="clear" w:color="auto" w:fill="D9D9D9" w:themeFill="background2" w:themeFillShade="D9"/>
          </w:tcPr>
          <w:p w14:paraId="46832035" w14:textId="28B90640" w:rsidR="009011BD" w:rsidRPr="00D217F8" w:rsidRDefault="00976938" w:rsidP="00505BCE">
            <w:pPr>
              <w:spacing w:before="100" w:after="100"/>
              <w:jc w:val="center"/>
              <w:rPr>
                <w:rFonts w:ascii="Arial" w:hAnsi="Arial" w:cs="Arial"/>
                <w:b/>
                <w:bCs/>
                <w:sz w:val="20"/>
                <w:szCs w:val="20"/>
              </w:rPr>
            </w:pPr>
            <w:r>
              <w:rPr>
                <w:rFonts w:ascii="Arial" w:hAnsi="Arial" w:cs="Arial"/>
                <w:b/>
                <w:bCs/>
                <w:sz w:val="20"/>
                <w:szCs w:val="20"/>
              </w:rPr>
              <w:t>Earlier</w:t>
            </w:r>
            <w:r w:rsidR="009011BD" w:rsidRPr="00D217F8">
              <w:rPr>
                <w:rFonts w:ascii="Arial" w:hAnsi="Arial" w:cs="Arial"/>
                <w:b/>
                <w:bCs/>
                <w:sz w:val="20"/>
                <w:szCs w:val="20"/>
              </w:rPr>
              <w:t xml:space="preserve"> </w:t>
            </w:r>
            <w:r>
              <w:rPr>
                <w:rFonts w:ascii="Arial" w:hAnsi="Arial" w:cs="Arial"/>
                <w:b/>
                <w:bCs/>
                <w:sz w:val="20"/>
                <w:szCs w:val="20"/>
              </w:rPr>
              <w:t>P</w:t>
            </w:r>
            <w:r w:rsidR="00456AD1"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456AD1">
              <w:rPr>
                <w:rFonts w:ascii="Arial" w:hAnsi="Arial" w:cs="Arial"/>
                <w:b/>
                <w:bCs/>
                <w:sz w:val="20"/>
                <w:szCs w:val="20"/>
              </w:rPr>
              <w:t>ruary</w:t>
            </w:r>
            <w:r w:rsidR="009011BD" w:rsidRPr="00D217F8">
              <w:rPr>
                <w:rFonts w:ascii="Arial" w:hAnsi="Arial" w:cs="Arial"/>
                <w:b/>
                <w:bCs/>
                <w:sz w:val="20"/>
                <w:szCs w:val="20"/>
              </w:rPr>
              <w:t xml:space="preserve"> </w:t>
            </w:r>
            <w:r w:rsidR="00456AD1">
              <w:rPr>
                <w:rFonts w:ascii="Arial" w:hAnsi="Arial" w:cs="Arial"/>
                <w:b/>
                <w:bCs/>
                <w:sz w:val="20"/>
                <w:szCs w:val="20"/>
              </w:rPr>
              <w:t>20</w:t>
            </w:r>
            <w:r w:rsidR="009011BD" w:rsidRPr="00D217F8">
              <w:rPr>
                <w:rFonts w:ascii="Arial" w:hAnsi="Arial" w:cs="Arial"/>
                <w:b/>
                <w:bCs/>
                <w:sz w:val="20"/>
                <w:szCs w:val="20"/>
              </w:rPr>
              <w:t>24)</w:t>
            </w:r>
          </w:p>
        </w:tc>
      </w:tr>
      <w:tr w:rsidR="009011BD" w14:paraId="6AB4ED5E" w14:textId="77777777" w:rsidTr="41F0C787">
        <w:trPr>
          <w:trHeight w:val="475"/>
        </w:trPr>
        <w:tc>
          <w:tcPr>
            <w:tcW w:w="13948" w:type="dxa"/>
            <w:gridSpan w:val="5"/>
          </w:tcPr>
          <w:p w14:paraId="11D31AB9" w14:textId="04688DFA" w:rsidR="00E653E9" w:rsidRPr="00D217F8" w:rsidRDefault="5A4E3908" w:rsidP="00505BCE">
            <w:pPr>
              <w:spacing w:before="100" w:after="100"/>
              <w:rPr>
                <w:rFonts w:ascii="Arial" w:hAnsi="Arial" w:cs="Arial"/>
                <w:sz w:val="20"/>
                <w:szCs w:val="20"/>
              </w:rPr>
            </w:pPr>
            <w:r w:rsidRPr="6876A372">
              <w:rPr>
                <w:rFonts w:ascii="Arial" w:hAnsi="Arial" w:cs="Arial"/>
                <w:sz w:val="20"/>
                <w:szCs w:val="20"/>
              </w:rPr>
              <w:t>On 1 February 2024</w:t>
            </w:r>
            <w:r w:rsidR="004C7EB8">
              <w:rPr>
                <w:rFonts w:ascii="Arial" w:hAnsi="Arial" w:cs="Arial"/>
                <w:sz w:val="20"/>
                <w:szCs w:val="20"/>
              </w:rPr>
              <w:t>,</w:t>
            </w:r>
            <w:r w:rsidRPr="6876A372">
              <w:rPr>
                <w:rFonts w:ascii="Arial" w:hAnsi="Arial" w:cs="Arial"/>
                <w:sz w:val="20"/>
                <w:szCs w:val="20"/>
              </w:rPr>
              <w:t xml:space="preserve"> the Queensland Minister for </w:t>
            </w:r>
            <w:r w:rsidR="00D279F5">
              <w:rPr>
                <w:rFonts w:ascii="Arial" w:hAnsi="Arial" w:cs="Arial"/>
                <w:sz w:val="20"/>
                <w:szCs w:val="20"/>
              </w:rPr>
              <w:t>DAF</w:t>
            </w:r>
            <w:r w:rsidRPr="6876A372">
              <w:rPr>
                <w:rFonts w:ascii="Arial" w:hAnsi="Arial" w:cs="Arial"/>
                <w:sz w:val="20"/>
                <w:szCs w:val="20"/>
              </w:rPr>
              <w:t xml:space="preserve"> announced</w:t>
            </w:r>
            <w:r w:rsidR="004C7EB8">
              <w:rPr>
                <w:rFonts w:ascii="Arial" w:hAnsi="Arial" w:cs="Arial"/>
                <w:sz w:val="20"/>
                <w:szCs w:val="20"/>
              </w:rPr>
              <w:t xml:space="preserve"> that</w:t>
            </w:r>
            <w:r w:rsidRPr="6876A372">
              <w:rPr>
                <w:rFonts w:ascii="Arial" w:hAnsi="Arial" w:cs="Arial"/>
                <w:sz w:val="20"/>
                <w:szCs w:val="20"/>
              </w:rPr>
              <w:t xml:space="preserve"> an additional 150 </w:t>
            </w:r>
            <w:r w:rsidR="004C7EB8">
              <w:rPr>
                <w:rFonts w:ascii="Arial" w:hAnsi="Arial" w:cs="Arial"/>
                <w:sz w:val="20"/>
                <w:szCs w:val="20"/>
              </w:rPr>
              <w:t>FTE</w:t>
            </w:r>
            <w:r w:rsidRPr="6876A372">
              <w:rPr>
                <w:rFonts w:ascii="Arial" w:hAnsi="Arial" w:cs="Arial"/>
                <w:sz w:val="20"/>
                <w:szCs w:val="20"/>
              </w:rPr>
              <w:t xml:space="preserve"> positions </w:t>
            </w:r>
            <w:r w:rsidR="004C7EB8">
              <w:rPr>
                <w:rFonts w:ascii="Arial" w:hAnsi="Arial" w:cs="Arial"/>
                <w:sz w:val="20"/>
                <w:szCs w:val="20"/>
              </w:rPr>
              <w:t xml:space="preserve">would </w:t>
            </w:r>
            <w:r w:rsidRPr="6876A372">
              <w:rPr>
                <w:rFonts w:ascii="Arial" w:hAnsi="Arial" w:cs="Arial"/>
                <w:sz w:val="20"/>
                <w:szCs w:val="20"/>
              </w:rPr>
              <w:t>be allocated to the program to aid in the attraction and retention of skilled workers.</w:t>
            </w:r>
          </w:p>
        </w:tc>
      </w:tr>
      <w:tr w:rsidR="005466D5" w14:paraId="2EB38DE2" w14:textId="77777777" w:rsidTr="41F0C787">
        <w:trPr>
          <w:trHeight w:val="475"/>
        </w:trPr>
        <w:tc>
          <w:tcPr>
            <w:tcW w:w="13948" w:type="dxa"/>
            <w:gridSpan w:val="5"/>
            <w:shd w:val="clear" w:color="auto" w:fill="D9D9D9" w:themeFill="background2" w:themeFillShade="D9"/>
          </w:tcPr>
          <w:p w14:paraId="47A20C02" w14:textId="2DEE51A1" w:rsidR="005466D5" w:rsidRPr="6876A372" w:rsidRDefault="00111E9A"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3B4C4EE7" w14:textId="77777777" w:rsidTr="41F0C787">
        <w:trPr>
          <w:trHeight w:val="475"/>
        </w:trPr>
        <w:tc>
          <w:tcPr>
            <w:tcW w:w="13948" w:type="dxa"/>
            <w:gridSpan w:val="5"/>
          </w:tcPr>
          <w:p w14:paraId="7CD2BA91" w14:textId="2C08A868" w:rsidR="005466D5" w:rsidRPr="6876A372" w:rsidRDefault="00123ECD" w:rsidP="00505BCE">
            <w:pPr>
              <w:spacing w:before="100" w:after="100"/>
              <w:rPr>
                <w:rFonts w:ascii="Arial" w:hAnsi="Arial" w:cs="Arial"/>
                <w:sz w:val="20"/>
                <w:szCs w:val="20"/>
              </w:rPr>
            </w:pPr>
            <w:r w:rsidRPr="00123ECD">
              <w:rPr>
                <w:rFonts w:ascii="Arial" w:hAnsi="Arial" w:cs="Arial"/>
                <w:sz w:val="20"/>
                <w:szCs w:val="20"/>
              </w:rPr>
              <w:t xml:space="preserve">Substantial progress has been achieved in expanding </w:t>
            </w:r>
            <w:r w:rsidR="008153B1">
              <w:rPr>
                <w:rFonts w:ascii="Arial" w:hAnsi="Arial" w:cs="Arial"/>
                <w:sz w:val="20"/>
                <w:szCs w:val="20"/>
              </w:rPr>
              <w:t xml:space="preserve">the NFAEP’s </w:t>
            </w:r>
            <w:r w:rsidRPr="00123ECD">
              <w:rPr>
                <w:rFonts w:ascii="Arial" w:hAnsi="Arial" w:cs="Arial"/>
                <w:sz w:val="20"/>
                <w:szCs w:val="20"/>
              </w:rPr>
              <w:t>workforce</w:t>
            </w:r>
            <w:r w:rsidR="008153B1">
              <w:rPr>
                <w:rFonts w:ascii="Arial" w:hAnsi="Arial" w:cs="Arial"/>
                <w:sz w:val="20"/>
                <w:szCs w:val="20"/>
              </w:rPr>
              <w:t>,</w:t>
            </w:r>
            <w:r w:rsidRPr="00123ECD">
              <w:rPr>
                <w:rFonts w:ascii="Arial" w:hAnsi="Arial" w:cs="Arial"/>
                <w:sz w:val="20"/>
                <w:szCs w:val="20"/>
              </w:rPr>
              <w:t xml:space="preserve"> filling vacancies to aid in the attraction and retention of skilled workers. By </w:t>
            </w:r>
            <w:r w:rsidR="00297A0D">
              <w:rPr>
                <w:rFonts w:ascii="Arial" w:hAnsi="Arial" w:cs="Arial"/>
                <w:sz w:val="20"/>
                <w:szCs w:val="20"/>
              </w:rPr>
              <w:t>the end of</w:t>
            </w:r>
            <w:r w:rsidR="006230FC">
              <w:rPr>
                <w:rFonts w:ascii="Arial" w:hAnsi="Arial" w:cs="Arial"/>
                <w:sz w:val="20"/>
                <w:szCs w:val="20"/>
              </w:rPr>
              <w:t xml:space="preserve"> </w:t>
            </w:r>
            <w:r w:rsidR="008153B1">
              <w:rPr>
                <w:rFonts w:ascii="Arial" w:hAnsi="Arial" w:cs="Arial"/>
                <w:sz w:val="20"/>
                <w:szCs w:val="20"/>
              </w:rPr>
              <w:t>Q1</w:t>
            </w:r>
            <w:r w:rsidRPr="00123ECD">
              <w:rPr>
                <w:rFonts w:ascii="Arial" w:hAnsi="Arial" w:cs="Arial"/>
                <w:sz w:val="20"/>
                <w:szCs w:val="20"/>
              </w:rPr>
              <w:t xml:space="preserve"> 2024</w:t>
            </w:r>
            <w:r w:rsidR="008153B1">
              <w:rPr>
                <w:rFonts w:ascii="Arial" w:hAnsi="Arial" w:cs="Arial"/>
                <w:sz w:val="20"/>
                <w:szCs w:val="20"/>
              </w:rPr>
              <w:t>/20</w:t>
            </w:r>
            <w:r w:rsidRPr="00123ECD">
              <w:rPr>
                <w:rFonts w:ascii="Arial" w:hAnsi="Arial" w:cs="Arial"/>
                <w:sz w:val="20"/>
                <w:szCs w:val="20"/>
              </w:rPr>
              <w:t xml:space="preserve">25, 198 </w:t>
            </w:r>
            <w:r w:rsidR="006230FC">
              <w:rPr>
                <w:rFonts w:ascii="Arial" w:hAnsi="Arial" w:cs="Arial"/>
                <w:sz w:val="20"/>
                <w:szCs w:val="20"/>
              </w:rPr>
              <w:t xml:space="preserve">positions were filled out </w:t>
            </w:r>
            <w:r w:rsidRPr="00123ECD">
              <w:rPr>
                <w:rFonts w:ascii="Arial" w:hAnsi="Arial" w:cs="Arial"/>
                <w:sz w:val="20"/>
                <w:szCs w:val="20"/>
              </w:rPr>
              <w:t xml:space="preserve">of the 150 FTE positions </w:t>
            </w:r>
            <w:r w:rsidR="006230FC">
              <w:rPr>
                <w:rFonts w:ascii="Arial" w:hAnsi="Arial" w:cs="Arial"/>
                <w:sz w:val="20"/>
                <w:szCs w:val="20"/>
              </w:rPr>
              <w:t>initially planned</w:t>
            </w:r>
            <w:r w:rsidR="00533B4A">
              <w:rPr>
                <w:rFonts w:ascii="Arial" w:hAnsi="Arial" w:cs="Arial"/>
                <w:sz w:val="20"/>
                <w:szCs w:val="20"/>
              </w:rPr>
              <w:t xml:space="preserve"> and referred to </w:t>
            </w:r>
            <w:r w:rsidRPr="00123ECD">
              <w:rPr>
                <w:rFonts w:ascii="Arial" w:hAnsi="Arial" w:cs="Arial"/>
                <w:sz w:val="20"/>
                <w:szCs w:val="20"/>
              </w:rPr>
              <w:t xml:space="preserve">in </w:t>
            </w:r>
            <w:r w:rsidR="008153B1">
              <w:rPr>
                <w:rFonts w:ascii="Arial" w:hAnsi="Arial" w:cs="Arial"/>
                <w:sz w:val="20"/>
                <w:szCs w:val="20"/>
              </w:rPr>
              <w:t>Q</w:t>
            </w:r>
            <w:r w:rsidRPr="00123ECD">
              <w:rPr>
                <w:rFonts w:ascii="Arial" w:hAnsi="Arial" w:cs="Arial"/>
                <w:sz w:val="20"/>
                <w:szCs w:val="20"/>
              </w:rPr>
              <w:t>3 2023</w:t>
            </w:r>
            <w:r w:rsidR="008153B1">
              <w:rPr>
                <w:rFonts w:ascii="Arial" w:hAnsi="Arial" w:cs="Arial"/>
                <w:sz w:val="20"/>
                <w:szCs w:val="20"/>
              </w:rPr>
              <w:t>/2024</w:t>
            </w:r>
            <w:r w:rsidRPr="00123ECD">
              <w:rPr>
                <w:rFonts w:ascii="Arial" w:hAnsi="Arial" w:cs="Arial"/>
                <w:sz w:val="20"/>
                <w:szCs w:val="20"/>
              </w:rPr>
              <w:t xml:space="preserve">. </w:t>
            </w:r>
            <w:r w:rsidR="00F371BB">
              <w:t xml:space="preserve"> </w:t>
            </w:r>
            <w:r w:rsidR="00F371BB" w:rsidRPr="00F371BB">
              <w:rPr>
                <w:rFonts w:ascii="Arial" w:hAnsi="Arial" w:cs="Arial"/>
                <w:sz w:val="20"/>
                <w:szCs w:val="20"/>
              </w:rPr>
              <w:t>This target was later adjusted to 900 FTE roles. Additional opportunities to convert contractors to public sector roles is being considered to help stabilise the workforce with an additional 100–150 FTE roles are expected to be filled by late December 2024. Although substantial progress has been made, the numbers have been impacted by external factors such as interest, market conditions, and the disparity between pay rates between contractors and employees, which largely influence recruitment and attraction efforts</w:t>
            </w:r>
            <w:r w:rsidR="00542E4C">
              <w:rPr>
                <w:rFonts w:ascii="Arial" w:hAnsi="Arial" w:cs="Arial"/>
                <w:sz w:val="20"/>
                <w:szCs w:val="20"/>
              </w:rPr>
              <w:t>.</w:t>
            </w:r>
          </w:p>
        </w:tc>
      </w:tr>
      <w:tr w:rsidR="00E33F8C" w14:paraId="0E37F1AE" w14:textId="77777777" w:rsidTr="41F0C787">
        <w:trPr>
          <w:trHeight w:val="475"/>
        </w:trPr>
        <w:tc>
          <w:tcPr>
            <w:tcW w:w="13948" w:type="dxa"/>
            <w:gridSpan w:val="5"/>
            <w:shd w:val="clear" w:color="auto" w:fill="D9D9D9" w:themeFill="background2" w:themeFillShade="D9"/>
          </w:tcPr>
          <w:p w14:paraId="749B8B32" w14:textId="19CC83B9" w:rsidR="00E33F8C" w:rsidRPr="00E33F8C" w:rsidRDefault="00E33F8C" w:rsidP="00E33F8C">
            <w:pPr>
              <w:spacing w:before="100" w:after="100"/>
              <w:jc w:val="center"/>
              <w:rPr>
                <w:rFonts w:ascii="Arial" w:hAnsi="Arial" w:cs="Arial"/>
                <w:b/>
                <w:bCs/>
                <w:sz w:val="20"/>
                <w:szCs w:val="20"/>
              </w:rPr>
            </w:pPr>
            <w:r>
              <w:rPr>
                <w:rFonts w:ascii="Arial" w:hAnsi="Arial" w:cs="Arial"/>
                <w:b/>
                <w:bCs/>
                <w:sz w:val="20"/>
                <w:szCs w:val="20"/>
              </w:rPr>
              <w:t>Updated Program Response (</w:t>
            </w:r>
            <w:r w:rsidR="00827F27">
              <w:rPr>
                <w:rFonts w:ascii="Arial" w:hAnsi="Arial" w:cs="Arial"/>
                <w:b/>
                <w:bCs/>
                <w:sz w:val="20"/>
                <w:szCs w:val="20"/>
              </w:rPr>
              <w:t xml:space="preserve">April </w:t>
            </w:r>
            <w:r>
              <w:rPr>
                <w:rFonts w:ascii="Arial" w:hAnsi="Arial" w:cs="Arial"/>
                <w:b/>
                <w:bCs/>
                <w:sz w:val="20"/>
                <w:szCs w:val="20"/>
              </w:rPr>
              <w:t>202</w:t>
            </w:r>
            <w:r w:rsidR="0068133F">
              <w:rPr>
                <w:rFonts w:ascii="Arial" w:hAnsi="Arial" w:cs="Arial"/>
                <w:b/>
                <w:bCs/>
                <w:sz w:val="20"/>
                <w:szCs w:val="20"/>
              </w:rPr>
              <w:t>5</w:t>
            </w:r>
            <w:r>
              <w:rPr>
                <w:rFonts w:ascii="Arial" w:hAnsi="Arial" w:cs="Arial"/>
                <w:b/>
                <w:bCs/>
                <w:sz w:val="20"/>
                <w:szCs w:val="20"/>
              </w:rPr>
              <w:t>)</w:t>
            </w:r>
          </w:p>
        </w:tc>
      </w:tr>
      <w:tr w:rsidR="00E33F8C" w14:paraId="037628B3" w14:textId="77777777" w:rsidTr="41F0C787">
        <w:trPr>
          <w:trHeight w:val="475"/>
        </w:trPr>
        <w:tc>
          <w:tcPr>
            <w:tcW w:w="13948" w:type="dxa"/>
            <w:gridSpan w:val="5"/>
            <w:tcBorders>
              <w:bottom w:val="single" w:sz="4" w:space="0" w:color="auto"/>
            </w:tcBorders>
          </w:tcPr>
          <w:p w14:paraId="02153A9C" w14:textId="225FE2AC" w:rsidR="00E33F8C" w:rsidRPr="00123ECD" w:rsidRDefault="0041341B" w:rsidP="00430FEA">
            <w:pPr>
              <w:spacing w:before="100" w:after="100"/>
              <w:ind w:left="-23" w:right="-23"/>
              <w:rPr>
                <w:rFonts w:ascii="Arial" w:hAnsi="Arial" w:cs="Arial"/>
                <w:sz w:val="20"/>
                <w:szCs w:val="20"/>
              </w:rPr>
            </w:pPr>
            <w:r w:rsidRPr="00AE0A1F">
              <w:rPr>
                <w:rFonts w:ascii="Arial" w:hAnsi="Arial" w:cs="Arial"/>
                <w:sz w:val="20"/>
                <w:szCs w:val="20"/>
              </w:rPr>
              <w:t xml:space="preserve">As the program noted this recommendation, </w:t>
            </w:r>
            <w:r>
              <w:rPr>
                <w:rFonts w:ascii="Arial" w:hAnsi="Arial" w:cs="Arial"/>
                <w:sz w:val="20"/>
                <w:szCs w:val="20"/>
              </w:rPr>
              <w:t>further status updates will be provided in National Milestone Reporting.</w:t>
            </w:r>
            <w:r w:rsidR="009F2390">
              <w:rPr>
                <w:rFonts w:ascii="Arial" w:hAnsi="Arial" w:cs="Arial"/>
                <w:sz w:val="20"/>
                <w:szCs w:val="20"/>
              </w:rPr>
              <w:t xml:space="preserve"> </w:t>
            </w:r>
          </w:p>
        </w:tc>
      </w:tr>
    </w:tbl>
    <w:p w14:paraId="2B7DC42B" w14:textId="12EF471F" w:rsidR="00F3360C" w:rsidRDefault="00F3360C" w:rsidP="00505BCE">
      <w:pPr>
        <w:spacing w:before="100" w:after="100" w:line="240" w:lineRule="auto"/>
      </w:pPr>
    </w:p>
    <w:p w14:paraId="3EBDD05D" w14:textId="37849CDC" w:rsidR="00DB6070" w:rsidRDefault="00F3360C" w:rsidP="001B723C">
      <w:r>
        <w:br w:type="page"/>
      </w:r>
    </w:p>
    <w:tbl>
      <w:tblPr>
        <w:tblStyle w:val="TableGrid"/>
        <w:tblW w:w="5000" w:type="pct"/>
        <w:tblLook w:val="04A0" w:firstRow="1" w:lastRow="0" w:firstColumn="1" w:lastColumn="0" w:noHBand="0" w:noVBand="1"/>
      </w:tblPr>
      <w:tblGrid>
        <w:gridCol w:w="2092"/>
        <w:gridCol w:w="2156"/>
        <w:gridCol w:w="2550"/>
        <w:gridCol w:w="4394"/>
        <w:gridCol w:w="2756"/>
      </w:tblGrid>
      <w:tr w:rsidR="009011BD" w14:paraId="50E6B5B4" w14:textId="77777777" w:rsidTr="41F0C787">
        <w:tc>
          <w:tcPr>
            <w:tcW w:w="750" w:type="pct"/>
            <w:shd w:val="clear" w:color="auto" w:fill="D9D9D9" w:themeFill="background2" w:themeFillShade="D9"/>
          </w:tcPr>
          <w:p w14:paraId="33583C8C"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lastRenderedPageBreak/>
              <w:t>Recommendation ID</w:t>
            </w:r>
          </w:p>
        </w:tc>
        <w:tc>
          <w:tcPr>
            <w:tcW w:w="773" w:type="pct"/>
            <w:shd w:val="clear" w:color="auto" w:fill="D9D9D9" w:themeFill="background2" w:themeFillShade="D9"/>
          </w:tcPr>
          <w:p w14:paraId="5B178F9D" w14:textId="4C6E2870"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 xml:space="preserve">Program </w:t>
            </w:r>
            <w:r w:rsidR="00D82A98">
              <w:rPr>
                <w:rFonts w:ascii="Arial" w:hAnsi="Arial" w:cs="Arial"/>
                <w:b/>
                <w:bCs/>
                <w:sz w:val="20"/>
                <w:szCs w:val="20"/>
              </w:rPr>
              <w:t>R</w:t>
            </w:r>
            <w:r w:rsidRPr="00D217F8">
              <w:rPr>
                <w:rFonts w:ascii="Arial" w:hAnsi="Arial" w:cs="Arial"/>
                <w:b/>
                <w:bCs/>
                <w:sz w:val="20"/>
                <w:szCs w:val="20"/>
              </w:rPr>
              <w:t>esponse</w:t>
            </w:r>
          </w:p>
        </w:tc>
        <w:tc>
          <w:tcPr>
            <w:tcW w:w="914" w:type="pct"/>
            <w:shd w:val="clear" w:color="auto" w:fill="D9D9D9" w:themeFill="background2" w:themeFillShade="D9"/>
          </w:tcPr>
          <w:p w14:paraId="31ED6230" w14:textId="5387A3B2" w:rsidR="009011BD" w:rsidRPr="00430FEA" w:rsidRDefault="7389F7C9" w:rsidP="41F0C787">
            <w:pPr>
              <w:spacing w:before="100" w:after="100"/>
              <w:rPr>
                <w:rFonts w:ascii="Arial" w:hAnsi="Arial" w:cs="Arial"/>
                <w:b/>
                <w:sz w:val="20"/>
                <w:szCs w:val="20"/>
              </w:rPr>
            </w:pPr>
            <w:r w:rsidRPr="00430FEA">
              <w:rPr>
                <w:rFonts w:ascii="Arial" w:hAnsi="Arial" w:cs="Arial"/>
                <w:b/>
                <w:sz w:val="20"/>
                <w:szCs w:val="20"/>
              </w:rPr>
              <w:t>Status (</w:t>
            </w:r>
            <w:r w:rsidR="00827F27">
              <w:rPr>
                <w:rFonts w:ascii="Arial" w:hAnsi="Arial" w:cs="Arial"/>
                <w:b/>
                <w:bCs/>
                <w:sz w:val="20"/>
                <w:szCs w:val="20"/>
              </w:rPr>
              <w:t>April</w:t>
            </w:r>
            <w:r w:rsidR="00827F27" w:rsidRPr="00430FEA">
              <w:rPr>
                <w:rFonts w:ascii="Arial" w:hAnsi="Arial" w:cs="Arial"/>
                <w:b/>
                <w:sz w:val="20"/>
                <w:szCs w:val="20"/>
              </w:rPr>
              <w:t xml:space="preserve"> </w:t>
            </w:r>
            <w:r w:rsidRPr="00430FEA">
              <w:rPr>
                <w:rFonts w:ascii="Arial" w:hAnsi="Arial" w:cs="Arial"/>
                <w:b/>
                <w:sz w:val="20"/>
                <w:szCs w:val="20"/>
              </w:rPr>
              <w:t>2025)</w:t>
            </w:r>
          </w:p>
        </w:tc>
        <w:tc>
          <w:tcPr>
            <w:tcW w:w="1575" w:type="pct"/>
            <w:shd w:val="clear" w:color="auto" w:fill="D9D9D9" w:themeFill="background2" w:themeFillShade="D9"/>
          </w:tcPr>
          <w:p w14:paraId="7ADC9158"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Deliverable</w:t>
            </w:r>
          </w:p>
        </w:tc>
        <w:tc>
          <w:tcPr>
            <w:tcW w:w="988" w:type="pct"/>
            <w:shd w:val="clear" w:color="auto" w:fill="D9D9D9" w:themeFill="background2" w:themeFillShade="D9"/>
          </w:tcPr>
          <w:p w14:paraId="7AC0C8DD" w14:textId="77777777" w:rsidR="009011BD" w:rsidRPr="00D217F8" w:rsidRDefault="009011BD" w:rsidP="00505BCE">
            <w:pPr>
              <w:spacing w:before="100" w:after="100"/>
              <w:rPr>
                <w:rFonts w:ascii="Arial" w:hAnsi="Arial" w:cs="Arial"/>
                <w:b/>
                <w:bCs/>
                <w:sz w:val="20"/>
                <w:szCs w:val="20"/>
              </w:rPr>
            </w:pPr>
            <w:r w:rsidRPr="00D217F8">
              <w:rPr>
                <w:rFonts w:ascii="Arial" w:hAnsi="Arial" w:cs="Arial"/>
                <w:b/>
                <w:bCs/>
                <w:sz w:val="20"/>
                <w:szCs w:val="20"/>
              </w:rPr>
              <w:t>Owner</w:t>
            </w:r>
          </w:p>
        </w:tc>
      </w:tr>
      <w:tr w:rsidR="009011BD" w14:paraId="64D11AC3" w14:textId="77777777" w:rsidTr="00430FEA">
        <w:tc>
          <w:tcPr>
            <w:tcW w:w="750" w:type="pct"/>
          </w:tcPr>
          <w:p w14:paraId="3DD59820" w14:textId="494DA88D" w:rsidR="009011BD" w:rsidRPr="00D217F8" w:rsidRDefault="009011BD" w:rsidP="00505BCE">
            <w:pPr>
              <w:spacing w:before="100" w:after="100"/>
              <w:rPr>
                <w:rFonts w:ascii="Arial" w:hAnsi="Arial" w:cs="Arial"/>
                <w:sz w:val="20"/>
                <w:szCs w:val="20"/>
              </w:rPr>
            </w:pPr>
            <w:r>
              <w:rPr>
                <w:rFonts w:ascii="Arial" w:hAnsi="Arial" w:cs="Arial"/>
                <w:sz w:val="20"/>
                <w:szCs w:val="20"/>
              </w:rPr>
              <w:t>27</w:t>
            </w:r>
          </w:p>
        </w:tc>
        <w:tc>
          <w:tcPr>
            <w:tcW w:w="773" w:type="pct"/>
            <w:shd w:val="clear" w:color="auto" w:fill="C6E7F0" w:themeFill="accent6" w:themeFillTint="33"/>
          </w:tcPr>
          <w:p w14:paraId="4639E661" w14:textId="314B503D" w:rsidR="009011BD" w:rsidRPr="003140BB" w:rsidRDefault="005827EB" w:rsidP="00505BCE">
            <w:pPr>
              <w:spacing w:before="100" w:after="100"/>
              <w:rPr>
                <w:rFonts w:ascii="Arial" w:hAnsi="Arial" w:cs="Arial"/>
                <w:sz w:val="20"/>
                <w:szCs w:val="20"/>
              </w:rPr>
            </w:pPr>
            <w:r w:rsidRPr="005827EB">
              <w:rPr>
                <w:rFonts w:ascii="Arial" w:hAnsi="Arial" w:cs="Arial"/>
                <w:sz w:val="20"/>
                <w:szCs w:val="20"/>
              </w:rPr>
              <w:t>Adopted</w:t>
            </w:r>
          </w:p>
        </w:tc>
        <w:tc>
          <w:tcPr>
            <w:tcW w:w="914" w:type="pct"/>
            <w:shd w:val="clear" w:color="auto" w:fill="FFC000"/>
          </w:tcPr>
          <w:p w14:paraId="36480083" w14:textId="57ACDFE2" w:rsidR="009011BD" w:rsidRPr="00430FEA" w:rsidRDefault="4AA6186D" w:rsidP="41F0C787">
            <w:pPr>
              <w:spacing w:before="100" w:after="100"/>
              <w:rPr>
                <w:rFonts w:ascii="Arial" w:hAnsi="Arial" w:cs="Arial"/>
                <w:sz w:val="20"/>
                <w:szCs w:val="20"/>
              </w:rPr>
            </w:pPr>
            <w:r w:rsidRPr="00430FEA">
              <w:rPr>
                <w:rFonts w:ascii="Arial" w:hAnsi="Arial" w:cs="Arial"/>
                <w:sz w:val="20"/>
                <w:szCs w:val="20"/>
              </w:rPr>
              <w:t xml:space="preserve">In </w:t>
            </w:r>
            <w:r w:rsidR="4DED60AF" w:rsidRPr="00430FEA">
              <w:rPr>
                <w:rFonts w:ascii="Arial" w:hAnsi="Arial" w:cs="Arial"/>
                <w:sz w:val="20"/>
                <w:szCs w:val="20"/>
              </w:rPr>
              <w:t>p</w:t>
            </w:r>
            <w:r w:rsidRPr="00430FEA">
              <w:rPr>
                <w:rFonts w:ascii="Arial" w:hAnsi="Arial" w:cs="Arial"/>
                <w:sz w:val="20"/>
                <w:szCs w:val="20"/>
              </w:rPr>
              <w:t>rogress</w:t>
            </w:r>
          </w:p>
        </w:tc>
        <w:tc>
          <w:tcPr>
            <w:tcW w:w="1575" w:type="pct"/>
          </w:tcPr>
          <w:p w14:paraId="0348834D" w14:textId="12DB6CE2" w:rsidR="009011BD" w:rsidRPr="006132EA" w:rsidRDefault="006132EA" w:rsidP="00505BCE">
            <w:pPr>
              <w:spacing w:before="100" w:after="100"/>
              <w:rPr>
                <w:rFonts w:ascii="Arial" w:hAnsi="Arial" w:cs="Arial"/>
                <w:sz w:val="20"/>
                <w:szCs w:val="20"/>
              </w:rPr>
            </w:pPr>
            <w:r>
              <w:rPr>
                <w:rFonts w:ascii="Arial" w:hAnsi="Arial" w:cs="Arial"/>
                <w:sz w:val="20"/>
                <w:szCs w:val="20"/>
              </w:rPr>
              <w:t xml:space="preserve">Streamlined </w:t>
            </w:r>
            <w:r w:rsidR="008C1369" w:rsidRPr="006132EA">
              <w:rPr>
                <w:rFonts w:ascii="Arial" w:hAnsi="Arial" w:cs="Arial"/>
                <w:sz w:val="20"/>
                <w:szCs w:val="20"/>
              </w:rPr>
              <w:t>procurement</w:t>
            </w:r>
          </w:p>
        </w:tc>
        <w:tc>
          <w:tcPr>
            <w:tcW w:w="988" w:type="pct"/>
          </w:tcPr>
          <w:p w14:paraId="0FE1CF0F" w14:textId="760A2970" w:rsidR="009011BD" w:rsidRPr="00AA13DA" w:rsidRDefault="001C1CFF" w:rsidP="00505BCE">
            <w:pPr>
              <w:spacing w:before="100" w:after="100"/>
              <w:rPr>
                <w:rFonts w:ascii="Arial" w:hAnsi="Arial" w:cs="Arial"/>
                <w:sz w:val="20"/>
                <w:szCs w:val="20"/>
              </w:rPr>
            </w:pPr>
            <w:r w:rsidRPr="001C1CFF">
              <w:rPr>
                <w:rFonts w:ascii="Arial" w:hAnsi="Arial" w:cs="Arial"/>
                <w:sz w:val="20"/>
                <w:szCs w:val="20"/>
              </w:rPr>
              <w:t>Director, Business Services</w:t>
            </w:r>
          </w:p>
        </w:tc>
      </w:tr>
      <w:tr w:rsidR="009011BD" w14:paraId="2855238C" w14:textId="77777777" w:rsidTr="41F0C787">
        <w:trPr>
          <w:trHeight w:val="475"/>
        </w:trPr>
        <w:tc>
          <w:tcPr>
            <w:tcW w:w="5000" w:type="pct"/>
            <w:gridSpan w:val="5"/>
            <w:shd w:val="clear" w:color="auto" w:fill="D9D9D9" w:themeFill="background2" w:themeFillShade="D9"/>
          </w:tcPr>
          <w:p w14:paraId="44FC910B" w14:textId="05151138" w:rsidR="009011BD" w:rsidRPr="00D217F8" w:rsidRDefault="009011BD" w:rsidP="00505BCE">
            <w:pPr>
              <w:spacing w:before="100" w:after="100"/>
              <w:jc w:val="center"/>
              <w:rPr>
                <w:rFonts w:ascii="Arial" w:hAnsi="Arial" w:cs="Arial"/>
                <w:b/>
                <w:bCs/>
                <w:sz w:val="20"/>
                <w:szCs w:val="20"/>
              </w:rPr>
            </w:pPr>
            <w:r w:rsidRPr="00D217F8">
              <w:rPr>
                <w:rFonts w:ascii="Arial" w:hAnsi="Arial" w:cs="Arial"/>
                <w:b/>
                <w:bCs/>
                <w:sz w:val="20"/>
                <w:szCs w:val="20"/>
              </w:rPr>
              <w:t xml:space="preserve">Strategic </w:t>
            </w:r>
            <w:r w:rsidR="00D82A98">
              <w:rPr>
                <w:rFonts w:ascii="Arial" w:hAnsi="Arial" w:cs="Arial"/>
                <w:b/>
                <w:bCs/>
                <w:sz w:val="20"/>
                <w:szCs w:val="20"/>
              </w:rPr>
              <w:t>R</w:t>
            </w:r>
            <w:r w:rsidR="004C7EB8" w:rsidRPr="00D217F8">
              <w:rPr>
                <w:rFonts w:ascii="Arial" w:hAnsi="Arial" w:cs="Arial"/>
                <w:b/>
                <w:bCs/>
                <w:sz w:val="20"/>
                <w:szCs w:val="20"/>
              </w:rPr>
              <w:t xml:space="preserve">eview </w:t>
            </w:r>
            <w:r w:rsidR="00D82A98">
              <w:rPr>
                <w:rFonts w:ascii="Arial" w:hAnsi="Arial" w:cs="Arial"/>
                <w:b/>
                <w:bCs/>
                <w:sz w:val="20"/>
                <w:szCs w:val="20"/>
              </w:rPr>
              <w:t>R</w:t>
            </w:r>
            <w:r w:rsidRPr="00D217F8">
              <w:rPr>
                <w:rFonts w:ascii="Arial" w:hAnsi="Arial" w:cs="Arial"/>
                <w:b/>
                <w:bCs/>
                <w:sz w:val="20"/>
                <w:szCs w:val="20"/>
              </w:rPr>
              <w:t>ecommendation</w:t>
            </w:r>
          </w:p>
        </w:tc>
      </w:tr>
      <w:tr w:rsidR="009011BD" w14:paraId="1A5D7475" w14:textId="77777777" w:rsidTr="41F0C787">
        <w:trPr>
          <w:trHeight w:val="475"/>
        </w:trPr>
        <w:tc>
          <w:tcPr>
            <w:tcW w:w="5000" w:type="pct"/>
            <w:gridSpan w:val="5"/>
          </w:tcPr>
          <w:p w14:paraId="65416F73" w14:textId="6BF44A03" w:rsidR="00E653E9" w:rsidRPr="00D217F8" w:rsidRDefault="00406E6C" w:rsidP="00505BCE">
            <w:pPr>
              <w:pStyle w:val="NormalWeb"/>
              <w:shd w:val="clear" w:color="auto" w:fill="FFFFFF"/>
              <w:spacing w:beforeAutospacing="0" w:afterAutospacing="0"/>
              <w:ind w:left="23"/>
              <w:rPr>
                <w:rFonts w:ascii="Arial" w:hAnsi="Arial" w:cs="Arial"/>
                <w:spacing w:val="-1"/>
                <w:sz w:val="20"/>
                <w:szCs w:val="20"/>
              </w:rPr>
            </w:pPr>
            <w:r w:rsidRPr="00406E6C">
              <w:rPr>
                <w:rFonts w:ascii="Arial" w:hAnsi="Arial" w:cs="Arial"/>
                <w:spacing w:val="-1"/>
                <w:sz w:val="20"/>
                <w:szCs w:val="20"/>
              </w:rPr>
              <w:t>QDAF review its processes for approving Program expenditure and major contract procurement, with greater delegations for operational expenditure and procurement being given to the Program General Manager and more flexible oversight to assist program effectiveness.</w:t>
            </w:r>
          </w:p>
        </w:tc>
      </w:tr>
      <w:tr w:rsidR="009011BD" w14:paraId="32BFB1A8" w14:textId="77777777" w:rsidTr="41F0C787">
        <w:trPr>
          <w:trHeight w:val="475"/>
        </w:trPr>
        <w:tc>
          <w:tcPr>
            <w:tcW w:w="5000" w:type="pct"/>
            <w:gridSpan w:val="5"/>
            <w:shd w:val="clear" w:color="auto" w:fill="D9D9D9" w:themeFill="background2" w:themeFillShade="D9"/>
          </w:tcPr>
          <w:p w14:paraId="0E4972A4" w14:textId="2821F381" w:rsidR="009011BD" w:rsidRPr="00D217F8" w:rsidRDefault="00D82A98" w:rsidP="00505BCE">
            <w:pPr>
              <w:spacing w:before="100" w:after="100"/>
              <w:jc w:val="center"/>
              <w:rPr>
                <w:rFonts w:ascii="Arial" w:hAnsi="Arial" w:cs="Arial"/>
                <w:b/>
                <w:bCs/>
                <w:sz w:val="20"/>
                <w:szCs w:val="20"/>
              </w:rPr>
            </w:pPr>
            <w:r>
              <w:rPr>
                <w:rFonts w:ascii="Arial" w:hAnsi="Arial" w:cs="Arial"/>
                <w:b/>
                <w:bCs/>
                <w:sz w:val="20"/>
                <w:szCs w:val="20"/>
              </w:rPr>
              <w:t>Initi</w:t>
            </w:r>
            <w:r w:rsidR="00976938">
              <w:rPr>
                <w:rFonts w:ascii="Arial" w:hAnsi="Arial" w:cs="Arial"/>
                <w:b/>
                <w:bCs/>
                <w:sz w:val="20"/>
                <w:szCs w:val="20"/>
              </w:rPr>
              <w:t>al</w:t>
            </w:r>
            <w:r w:rsidR="00123ECD" w:rsidRPr="00D217F8">
              <w:rPr>
                <w:rFonts w:ascii="Arial" w:hAnsi="Arial" w:cs="Arial"/>
                <w:b/>
                <w:bCs/>
                <w:sz w:val="20"/>
                <w:szCs w:val="20"/>
              </w:rPr>
              <w:t xml:space="preserve"> </w:t>
            </w:r>
            <w:r>
              <w:rPr>
                <w:rFonts w:ascii="Arial" w:hAnsi="Arial" w:cs="Arial"/>
                <w:b/>
                <w:bCs/>
                <w:sz w:val="20"/>
                <w:szCs w:val="20"/>
              </w:rPr>
              <w:t>P</w:t>
            </w:r>
            <w:r w:rsidR="004C7EB8"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(Dec</w:t>
            </w:r>
            <w:r w:rsidR="004C7EB8">
              <w:rPr>
                <w:rFonts w:ascii="Arial" w:hAnsi="Arial" w:cs="Arial"/>
                <w:b/>
                <w:bCs/>
                <w:sz w:val="20"/>
                <w:szCs w:val="20"/>
              </w:rPr>
              <w:t>ember</w:t>
            </w:r>
            <w:r w:rsidR="009011BD" w:rsidRPr="00D217F8">
              <w:rPr>
                <w:rFonts w:ascii="Arial" w:hAnsi="Arial" w:cs="Arial"/>
                <w:b/>
                <w:bCs/>
                <w:sz w:val="20"/>
                <w:szCs w:val="20"/>
              </w:rPr>
              <w:t xml:space="preserve"> </w:t>
            </w:r>
            <w:r w:rsidR="004C7EB8">
              <w:rPr>
                <w:rFonts w:ascii="Arial" w:hAnsi="Arial" w:cs="Arial"/>
                <w:b/>
                <w:bCs/>
                <w:sz w:val="20"/>
                <w:szCs w:val="20"/>
              </w:rPr>
              <w:t>20</w:t>
            </w:r>
            <w:r w:rsidR="009011BD" w:rsidRPr="00D217F8">
              <w:rPr>
                <w:rFonts w:ascii="Arial" w:hAnsi="Arial" w:cs="Arial"/>
                <w:b/>
                <w:bCs/>
                <w:sz w:val="20"/>
                <w:szCs w:val="20"/>
              </w:rPr>
              <w:t>22)</w:t>
            </w:r>
          </w:p>
        </w:tc>
      </w:tr>
      <w:tr w:rsidR="009011BD" w14:paraId="05B335FF" w14:textId="77777777" w:rsidTr="41F0C787">
        <w:trPr>
          <w:trHeight w:val="475"/>
        </w:trPr>
        <w:tc>
          <w:tcPr>
            <w:tcW w:w="5000" w:type="pct"/>
            <w:gridSpan w:val="5"/>
          </w:tcPr>
          <w:p w14:paraId="0189C14D" w14:textId="6C48BCA4" w:rsidR="00F8147F" w:rsidRPr="00F8147F" w:rsidRDefault="00F8147F" w:rsidP="00505BCE">
            <w:pPr>
              <w:spacing w:before="100" w:after="100"/>
              <w:rPr>
                <w:rFonts w:ascii="Arial" w:hAnsi="Arial" w:cs="Arial"/>
                <w:sz w:val="20"/>
                <w:szCs w:val="20"/>
              </w:rPr>
            </w:pPr>
            <w:r w:rsidRPr="00F8147F">
              <w:rPr>
                <w:rFonts w:ascii="Arial" w:hAnsi="Arial" w:cs="Arial"/>
                <w:sz w:val="20"/>
                <w:szCs w:val="20"/>
              </w:rPr>
              <w:t>NFAEP has developed a new internal governance structure, with an increased workforce with the required skills</w:t>
            </w:r>
            <w:r w:rsidR="004C7EB8">
              <w:rPr>
                <w:rFonts w:ascii="Arial" w:hAnsi="Arial" w:cs="Arial"/>
                <w:sz w:val="20"/>
                <w:szCs w:val="20"/>
              </w:rPr>
              <w:t>,</w:t>
            </w:r>
            <w:r w:rsidRPr="00F8147F">
              <w:rPr>
                <w:rFonts w:ascii="Arial" w:hAnsi="Arial" w:cs="Arial"/>
                <w:sz w:val="20"/>
                <w:szCs w:val="20"/>
              </w:rPr>
              <w:t xml:space="preserve"> to allow business functions to be better managed. This new structure will ensure reporting and accountability (see structure under Recommendation 1) with a new </w:t>
            </w:r>
            <w:r w:rsidR="004C7EB8">
              <w:rPr>
                <w:rFonts w:ascii="Arial" w:hAnsi="Arial" w:cs="Arial"/>
                <w:sz w:val="20"/>
                <w:szCs w:val="20"/>
              </w:rPr>
              <w:t>p</w:t>
            </w:r>
            <w:r w:rsidRPr="00F8147F">
              <w:rPr>
                <w:rFonts w:ascii="Arial" w:hAnsi="Arial" w:cs="Arial"/>
                <w:sz w:val="20"/>
                <w:szCs w:val="20"/>
              </w:rPr>
              <w:t xml:space="preserve">rogram </w:t>
            </w:r>
            <w:r w:rsidR="004C7EB8">
              <w:rPr>
                <w:rFonts w:ascii="Arial" w:hAnsi="Arial" w:cs="Arial"/>
                <w:sz w:val="20"/>
                <w:szCs w:val="20"/>
              </w:rPr>
              <w:t>e</w:t>
            </w:r>
            <w:r w:rsidRPr="00F8147F">
              <w:rPr>
                <w:rFonts w:ascii="Arial" w:hAnsi="Arial" w:cs="Arial"/>
                <w:sz w:val="20"/>
                <w:szCs w:val="20"/>
              </w:rPr>
              <w:t xml:space="preserve">xecutive and </w:t>
            </w:r>
            <w:r w:rsidR="004C7EB8">
              <w:rPr>
                <w:rFonts w:ascii="Arial" w:hAnsi="Arial" w:cs="Arial"/>
                <w:sz w:val="20"/>
                <w:szCs w:val="20"/>
              </w:rPr>
              <w:t>d</w:t>
            </w:r>
            <w:r w:rsidRPr="00F8147F">
              <w:rPr>
                <w:rFonts w:ascii="Arial" w:hAnsi="Arial" w:cs="Arial"/>
                <w:sz w:val="20"/>
                <w:szCs w:val="20"/>
              </w:rPr>
              <w:t>irectors.</w:t>
            </w:r>
          </w:p>
          <w:p w14:paraId="1CC95C06" w14:textId="0BEE850F" w:rsidR="00F8147F" w:rsidRPr="00F8147F" w:rsidRDefault="00F8147F" w:rsidP="00505BCE">
            <w:pPr>
              <w:spacing w:before="100" w:after="100"/>
              <w:rPr>
                <w:rFonts w:ascii="Arial" w:hAnsi="Arial" w:cs="Arial"/>
                <w:sz w:val="20"/>
                <w:szCs w:val="20"/>
              </w:rPr>
            </w:pPr>
            <w:r w:rsidRPr="00F8147F">
              <w:rPr>
                <w:rFonts w:ascii="Arial" w:hAnsi="Arial" w:cs="Arial"/>
                <w:sz w:val="20"/>
                <w:szCs w:val="20"/>
              </w:rPr>
              <w:t xml:space="preserve">A key focus for increasing the </w:t>
            </w:r>
            <w:r w:rsidR="004C7EB8">
              <w:rPr>
                <w:rFonts w:ascii="Arial" w:hAnsi="Arial" w:cs="Arial"/>
                <w:sz w:val="20"/>
                <w:szCs w:val="20"/>
              </w:rPr>
              <w:t xml:space="preserve">program’s </w:t>
            </w:r>
            <w:r w:rsidRPr="00F8147F">
              <w:rPr>
                <w:rFonts w:ascii="Arial" w:hAnsi="Arial" w:cs="Arial"/>
                <w:sz w:val="20"/>
                <w:szCs w:val="20"/>
              </w:rPr>
              <w:t>efficiency includes:</w:t>
            </w:r>
          </w:p>
          <w:p w14:paraId="73DC1CBB" w14:textId="20B4C07E" w:rsidR="00F8147F" w:rsidRPr="00DB6070" w:rsidRDefault="004C7EB8" w:rsidP="00505BCE">
            <w:pPr>
              <w:pStyle w:val="NormalWeb"/>
              <w:numPr>
                <w:ilvl w:val="0"/>
                <w:numId w:val="25"/>
              </w:numPr>
              <w:shd w:val="clear" w:color="auto" w:fill="FFFFFF"/>
              <w:spacing w:beforeAutospacing="0" w:afterAutospacing="0"/>
              <w:ind w:left="450" w:hanging="283"/>
              <w:rPr>
                <w:rFonts w:ascii="Arial" w:hAnsi="Arial" w:cs="Arial"/>
                <w:spacing w:val="-1"/>
                <w:sz w:val="20"/>
                <w:szCs w:val="20"/>
              </w:rPr>
            </w:pPr>
            <w:r>
              <w:rPr>
                <w:rFonts w:ascii="Arial" w:hAnsi="Arial" w:cs="Arial"/>
                <w:spacing w:val="-1"/>
                <w:sz w:val="20"/>
                <w:szCs w:val="20"/>
              </w:rPr>
              <w:t>f</w:t>
            </w:r>
            <w:r w:rsidRPr="00DB6070">
              <w:rPr>
                <w:rFonts w:ascii="Arial" w:hAnsi="Arial" w:cs="Arial"/>
                <w:spacing w:val="-1"/>
                <w:sz w:val="20"/>
                <w:szCs w:val="20"/>
              </w:rPr>
              <w:t xml:space="preserve">ast </w:t>
            </w:r>
            <w:r w:rsidR="00F8147F" w:rsidRPr="00DB6070">
              <w:rPr>
                <w:rFonts w:ascii="Arial" w:hAnsi="Arial" w:cs="Arial"/>
                <w:spacing w:val="-1"/>
                <w:sz w:val="20"/>
                <w:szCs w:val="20"/>
              </w:rPr>
              <w:t xml:space="preserve">tracked procurement and diversification of treatment options, drones, RSS, and AI platforms with the </w:t>
            </w:r>
            <w:r>
              <w:rPr>
                <w:rFonts w:ascii="Arial" w:hAnsi="Arial" w:cs="Arial"/>
                <w:spacing w:val="-1"/>
                <w:sz w:val="20"/>
                <w:szCs w:val="20"/>
              </w:rPr>
              <w:t xml:space="preserve">aim of </w:t>
            </w:r>
            <w:r w:rsidR="00F8147F" w:rsidRPr="00DB6070">
              <w:rPr>
                <w:rFonts w:ascii="Arial" w:hAnsi="Arial" w:cs="Arial"/>
                <w:spacing w:val="-1"/>
                <w:sz w:val="20"/>
                <w:szCs w:val="20"/>
              </w:rPr>
              <w:t>improv</w:t>
            </w:r>
            <w:r>
              <w:rPr>
                <w:rFonts w:ascii="Arial" w:hAnsi="Arial" w:cs="Arial"/>
                <w:spacing w:val="-1"/>
                <w:sz w:val="20"/>
                <w:szCs w:val="20"/>
              </w:rPr>
              <w:t>ing</w:t>
            </w:r>
            <w:r w:rsidR="00F8147F" w:rsidRPr="00DB6070">
              <w:rPr>
                <w:rFonts w:ascii="Arial" w:hAnsi="Arial" w:cs="Arial"/>
                <w:spacing w:val="-1"/>
                <w:sz w:val="20"/>
                <w:szCs w:val="20"/>
              </w:rPr>
              <w:t xml:space="preserve"> cost-effectiveness in the immediate future</w:t>
            </w:r>
          </w:p>
          <w:p w14:paraId="7F0F36B8" w14:textId="52DC51C0" w:rsidR="00E653E9" w:rsidRPr="00DB6070" w:rsidRDefault="004C7EB8" w:rsidP="00505BCE">
            <w:pPr>
              <w:pStyle w:val="NormalWeb"/>
              <w:numPr>
                <w:ilvl w:val="0"/>
                <w:numId w:val="25"/>
              </w:numPr>
              <w:shd w:val="clear" w:color="auto" w:fill="FFFFFF"/>
              <w:spacing w:beforeAutospacing="0" w:afterAutospacing="0"/>
              <w:ind w:left="450" w:hanging="283"/>
              <w:rPr>
                <w:rFonts w:ascii="Arial" w:hAnsi="Arial" w:cs="Arial"/>
                <w:sz w:val="20"/>
                <w:szCs w:val="20"/>
              </w:rPr>
            </w:pPr>
            <w:r>
              <w:rPr>
                <w:rFonts w:ascii="Arial" w:hAnsi="Arial" w:cs="Arial"/>
                <w:spacing w:val="-1"/>
                <w:sz w:val="20"/>
                <w:szCs w:val="20"/>
              </w:rPr>
              <w:t>i</w:t>
            </w:r>
            <w:r w:rsidRPr="00DB6070">
              <w:rPr>
                <w:rFonts w:ascii="Arial" w:hAnsi="Arial" w:cs="Arial"/>
                <w:spacing w:val="-1"/>
                <w:sz w:val="20"/>
                <w:szCs w:val="20"/>
              </w:rPr>
              <w:t>nvestigat</w:t>
            </w:r>
            <w:r>
              <w:rPr>
                <w:rFonts w:ascii="Arial" w:hAnsi="Arial" w:cs="Arial"/>
                <w:spacing w:val="-1"/>
                <w:sz w:val="20"/>
                <w:szCs w:val="20"/>
              </w:rPr>
              <w:t>ing</w:t>
            </w:r>
            <w:r w:rsidRPr="00DB6070">
              <w:rPr>
                <w:rFonts w:ascii="Arial" w:hAnsi="Arial" w:cs="Arial"/>
                <w:spacing w:val="-1"/>
                <w:sz w:val="20"/>
                <w:szCs w:val="20"/>
              </w:rPr>
              <w:t xml:space="preserve"> </w:t>
            </w:r>
            <w:r w:rsidR="00F8147F" w:rsidRPr="00DB6070">
              <w:rPr>
                <w:rFonts w:ascii="Arial" w:hAnsi="Arial" w:cs="Arial"/>
                <w:spacing w:val="-1"/>
                <w:sz w:val="20"/>
                <w:szCs w:val="20"/>
              </w:rPr>
              <w:t xml:space="preserve">common user infrastructure and cohabitation models with other government </w:t>
            </w:r>
            <w:r>
              <w:rPr>
                <w:rFonts w:ascii="Arial" w:hAnsi="Arial" w:cs="Arial"/>
                <w:spacing w:val="-1"/>
                <w:sz w:val="20"/>
                <w:szCs w:val="20"/>
              </w:rPr>
              <w:t>agencies</w:t>
            </w:r>
            <w:r w:rsidR="00F8147F" w:rsidRPr="00DB6070">
              <w:rPr>
                <w:rFonts w:ascii="Arial" w:hAnsi="Arial" w:cs="Arial"/>
                <w:spacing w:val="-1"/>
                <w:sz w:val="20"/>
                <w:szCs w:val="20"/>
              </w:rPr>
              <w:t xml:space="preserve"> to increase supply chain efficiencies, while also exploring optimise</w:t>
            </w:r>
            <w:r>
              <w:rPr>
                <w:rFonts w:ascii="Arial" w:hAnsi="Arial" w:cs="Arial"/>
                <w:spacing w:val="-1"/>
                <w:sz w:val="20"/>
                <w:szCs w:val="20"/>
              </w:rPr>
              <w:t>d</w:t>
            </w:r>
            <w:r w:rsidR="00F8147F" w:rsidRPr="00DB6070">
              <w:rPr>
                <w:rFonts w:ascii="Arial" w:hAnsi="Arial" w:cs="Arial"/>
                <w:spacing w:val="-1"/>
                <w:sz w:val="20"/>
                <w:szCs w:val="20"/>
              </w:rPr>
              <w:t xml:space="preserve"> logistics technologies and decision support tools that ensure flexibility as the NFAEP evolves.</w:t>
            </w:r>
          </w:p>
        </w:tc>
      </w:tr>
      <w:tr w:rsidR="009011BD" w14:paraId="5CDA17F3" w14:textId="77777777" w:rsidTr="41F0C787">
        <w:trPr>
          <w:trHeight w:val="475"/>
        </w:trPr>
        <w:tc>
          <w:tcPr>
            <w:tcW w:w="5000" w:type="pct"/>
            <w:gridSpan w:val="5"/>
            <w:shd w:val="clear" w:color="auto" w:fill="D9D9D9" w:themeFill="background2" w:themeFillShade="D9"/>
          </w:tcPr>
          <w:p w14:paraId="472B2292" w14:textId="6E4F59FB" w:rsidR="009011BD" w:rsidRPr="00D217F8" w:rsidRDefault="00D82A98" w:rsidP="00505BCE">
            <w:pPr>
              <w:spacing w:before="100" w:after="100"/>
              <w:jc w:val="center"/>
              <w:rPr>
                <w:rFonts w:ascii="Arial" w:hAnsi="Arial" w:cs="Arial"/>
                <w:b/>
                <w:bCs/>
                <w:sz w:val="20"/>
                <w:szCs w:val="20"/>
              </w:rPr>
            </w:pPr>
            <w:r>
              <w:rPr>
                <w:rFonts w:ascii="Arial" w:hAnsi="Arial" w:cs="Arial"/>
                <w:b/>
                <w:bCs/>
                <w:sz w:val="20"/>
                <w:szCs w:val="20"/>
              </w:rPr>
              <w:t>Earlier</w:t>
            </w:r>
            <w:r w:rsidR="00123ECD" w:rsidRPr="00D217F8">
              <w:rPr>
                <w:rFonts w:ascii="Arial" w:hAnsi="Arial" w:cs="Arial"/>
                <w:b/>
                <w:bCs/>
                <w:sz w:val="20"/>
                <w:szCs w:val="20"/>
              </w:rPr>
              <w:t xml:space="preserve"> </w:t>
            </w:r>
            <w:r>
              <w:rPr>
                <w:rFonts w:ascii="Arial" w:hAnsi="Arial" w:cs="Arial"/>
                <w:b/>
                <w:bCs/>
                <w:sz w:val="20"/>
                <w:szCs w:val="20"/>
              </w:rPr>
              <w:t>P</w:t>
            </w:r>
            <w:r w:rsidR="009011BD" w:rsidRPr="00D217F8">
              <w:rPr>
                <w:rFonts w:ascii="Arial" w:hAnsi="Arial" w:cs="Arial"/>
                <w:b/>
                <w:bCs/>
                <w:sz w:val="20"/>
                <w:szCs w:val="20"/>
              </w:rPr>
              <w:t xml:space="preserve">rogram </w:t>
            </w:r>
            <w:r>
              <w:rPr>
                <w:rFonts w:ascii="Arial" w:hAnsi="Arial" w:cs="Arial"/>
                <w:b/>
                <w:bCs/>
                <w:sz w:val="20"/>
                <w:szCs w:val="20"/>
              </w:rPr>
              <w:t>R</w:t>
            </w:r>
            <w:r w:rsidR="009011BD" w:rsidRPr="00D217F8">
              <w:rPr>
                <w:rFonts w:ascii="Arial" w:hAnsi="Arial" w:cs="Arial"/>
                <w:b/>
                <w:bCs/>
                <w:sz w:val="20"/>
                <w:szCs w:val="20"/>
              </w:rPr>
              <w:t>esponse (Feb</w:t>
            </w:r>
            <w:r w:rsidR="004C7EB8">
              <w:rPr>
                <w:rFonts w:ascii="Arial" w:hAnsi="Arial" w:cs="Arial"/>
                <w:b/>
                <w:bCs/>
                <w:sz w:val="20"/>
                <w:szCs w:val="20"/>
              </w:rPr>
              <w:t>ruary</w:t>
            </w:r>
            <w:r w:rsidR="009011BD" w:rsidRPr="00D217F8">
              <w:rPr>
                <w:rFonts w:ascii="Arial" w:hAnsi="Arial" w:cs="Arial"/>
                <w:b/>
                <w:bCs/>
                <w:sz w:val="20"/>
                <w:szCs w:val="20"/>
              </w:rPr>
              <w:t xml:space="preserve"> </w:t>
            </w:r>
            <w:r w:rsidR="004C7EB8">
              <w:rPr>
                <w:rFonts w:ascii="Arial" w:hAnsi="Arial" w:cs="Arial"/>
                <w:b/>
                <w:bCs/>
                <w:sz w:val="20"/>
                <w:szCs w:val="20"/>
              </w:rPr>
              <w:t>20</w:t>
            </w:r>
            <w:r w:rsidR="009011BD" w:rsidRPr="00D217F8">
              <w:rPr>
                <w:rFonts w:ascii="Arial" w:hAnsi="Arial" w:cs="Arial"/>
                <w:b/>
                <w:bCs/>
                <w:sz w:val="20"/>
                <w:szCs w:val="20"/>
              </w:rPr>
              <w:t>24)</w:t>
            </w:r>
          </w:p>
        </w:tc>
      </w:tr>
      <w:tr w:rsidR="009011BD" w14:paraId="609F040D" w14:textId="77777777" w:rsidTr="41F0C787">
        <w:trPr>
          <w:trHeight w:val="475"/>
        </w:trPr>
        <w:tc>
          <w:tcPr>
            <w:tcW w:w="5000" w:type="pct"/>
            <w:gridSpan w:val="5"/>
          </w:tcPr>
          <w:p w14:paraId="555F202F" w14:textId="7C1E4417" w:rsidR="009011BD" w:rsidRPr="00D217F8" w:rsidRDefault="11194FBE" w:rsidP="00505BCE">
            <w:pPr>
              <w:spacing w:before="100" w:after="100"/>
              <w:rPr>
                <w:rFonts w:ascii="Arial" w:hAnsi="Arial" w:cs="Arial"/>
                <w:sz w:val="20"/>
                <w:szCs w:val="20"/>
              </w:rPr>
            </w:pPr>
            <w:r w:rsidRPr="6876A372">
              <w:rPr>
                <w:rFonts w:ascii="Arial" w:hAnsi="Arial" w:cs="Arial"/>
                <w:sz w:val="20"/>
                <w:szCs w:val="20"/>
              </w:rPr>
              <w:t xml:space="preserve">The </w:t>
            </w:r>
            <w:r w:rsidR="004A59EE">
              <w:rPr>
                <w:rFonts w:ascii="Arial" w:hAnsi="Arial" w:cs="Arial"/>
                <w:sz w:val="20"/>
                <w:szCs w:val="20"/>
              </w:rPr>
              <w:t>NFAEP</w:t>
            </w:r>
            <w:r w:rsidR="004A59EE" w:rsidRPr="6876A372">
              <w:rPr>
                <w:rFonts w:ascii="Arial" w:hAnsi="Arial" w:cs="Arial"/>
                <w:sz w:val="20"/>
                <w:szCs w:val="20"/>
              </w:rPr>
              <w:t xml:space="preserve"> </w:t>
            </w:r>
            <w:r w:rsidRPr="6876A372">
              <w:rPr>
                <w:rFonts w:ascii="Arial" w:hAnsi="Arial" w:cs="Arial"/>
                <w:sz w:val="20"/>
                <w:szCs w:val="20"/>
              </w:rPr>
              <w:t xml:space="preserve">has </w:t>
            </w:r>
            <w:r w:rsidR="004C7EB8">
              <w:rPr>
                <w:rFonts w:ascii="Arial" w:hAnsi="Arial" w:cs="Arial"/>
                <w:sz w:val="20"/>
                <w:szCs w:val="20"/>
              </w:rPr>
              <w:t xml:space="preserve">undergone a </w:t>
            </w:r>
            <w:r w:rsidRPr="6876A372">
              <w:rPr>
                <w:rFonts w:ascii="Arial" w:hAnsi="Arial" w:cs="Arial"/>
                <w:sz w:val="20"/>
                <w:szCs w:val="20"/>
              </w:rPr>
              <w:t xml:space="preserve">significant shift in the </w:t>
            </w:r>
            <w:r w:rsidR="2EBD90E9" w:rsidRPr="6876A372">
              <w:rPr>
                <w:rFonts w:ascii="Arial" w:hAnsi="Arial" w:cs="Arial"/>
                <w:sz w:val="20"/>
                <w:szCs w:val="20"/>
              </w:rPr>
              <w:t>p</w:t>
            </w:r>
            <w:r w:rsidRPr="6876A372">
              <w:rPr>
                <w:rFonts w:ascii="Arial" w:hAnsi="Arial" w:cs="Arial"/>
                <w:sz w:val="20"/>
                <w:szCs w:val="20"/>
              </w:rPr>
              <w:t xml:space="preserve">rocurement and </w:t>
            </w:r>
            <w:r w:rsidR="775E6D11" w:rsidRPr="6876A372">
              <w:rPr>
                <w:rFonts w:ascii="Arial" w:hAnsi="Arial" w:cs="Arial"/>
                <w:sz w:val="20"/>
                <w:szCs w:val="20"/>
              </w:rPr>
              <w:t>c</w:t>
            </w:r>
            <w:r w:rsidRPr="6876A372">
              <w:rPr>
                <w:rFonts w:ascii="Arial" w:hAnsi="Arial" w:cs="Arial"/>
                <w:sz w:val="20"/>
                <w:szCs w:val="20"/>
              </w:rPr>
              <w:t xml:space="preserve">ontract </w:t>
            </w:r>
            <w:r w:rsidR="5E016536" w:rsidRPr="6876A372">
              <w:rPr>
                <w:rFonts w:ascii="Arial" w:hAnsi="Arial" w:cs="Arial"/>
                <w:sz w:val="20"/>
                <w:szCs w:val="20"/>
              </w:rPr>
              <w:t>m</w:t>
            </w:r>
            <w:r w:rsidRPr="6876A372">
              <w:rPr>
                <w:rFonts w:ascii="Arial" w:hAnsi="Arial" w:cs="Arial"/>
                <w:sz w:val="20"/>
                <w:szCs w:val="20"/>
              </w:rPr>
              <w:t>an</w:t>
            </w:r>
            <w:r w:rsidR="7F8DD502" w:rsidRPr="6876A372">
              <w:rPr>
                <w:rFonts w:ascii="Arial" w:hAnsi="Arial" w:cs="Arial"/>
                <w:sz w:val="20"/>
                <w:szCs w:val="20"/>
              </w:rPr>
              <w:t>a</w:t>
            </w:r>
            <w:r w:rsidRPr="6876A372">
              <w:rPr>
                <w:rFonts w:ascii="Arial" w:hAnsi="Arial" w:cs="Arial"/>
                <w:sz w:val="20"/>
                <w:szCs w:val="20"/>
              </w:rPr>
              <w:t>gement space</w:t>
            </w:r>
            <w:r w:rsidR="004C7EB8">
              <w:rPr>
                <w:rFonts w:ascii="Arial" w:hAnsi="Arial" w:cs="Arial"/>
                <w:sz w:val="20"/>
                <w:szCs w:val="20"/>
              </w:rPr>
              <w:t>,</w:t>
            </w:r>
            <w:r w:rsidRPr="6876A372">
              <w:rPr>
                <w:rFonts w:ascii="Arial" w:hAnsi="Arial" w:cs="Arial"/>
                <w:sz w:val="20"/>
                <w:szCs w:val="20"/>
              </w:rPr>
              <w:t xml:space="preserve"> </w:t>
            </w:r>
            <w:r w:rsidR="06478206" w:rsidRPr="6876A372">
              <w:rPr>
                <w:rFonts w:ascii="Arial" w:hAnsi="Arial" w:cs="Arial"/>
                <w:sz w:val="20"/>
                <w:szCs w:val="20"/>
              </w:rPr>
              <w:t>aligning</w:t>
            </w:r>
            <w:r w:rsidR="119D81E0" w:rsidRPr="6876A372">
              <w:rPr>
                <w:rFonts w:ascii="Arial" w:hAnsi="Arial" w:cs="Arial"/>
                <w:sz w:val="20"/>
                <w:szCs w:val="20"/>
              </w:rPr>
              <w:t xml:space="preserve"> </w:t>
            </w:r>
            <w:r w:rsidR="004C7EB8">
              <w:rPr>
                <w:rFonts w:ascii="Arial" w:hAnsi="Arial" w:cs="Arial"/>
                <w:sz w:val="20"/>
                <w:szCs w:val="20"/>
              </w:rPr>
              <w:t>with the</w:t>
            </w:r>
            <w:r w:rsidR="349FF52B" w:rsidRPr="6876A372">
              <w:rPr>
                <w:rFonts w:ascii="Arial" w:hAnsi="Arial" w:cs="Arial"/>
                <w:sz w:val="20"/>
                <w:szCs w:val="20"/>
              </w:rPr>
              <w:t xml:space="preserve"> </w:t>
            </w:r>
            <w:r w:rsidR="004C7EB8">
              <w:rPr>
                <w:rFonts w:ascii="Arial" w:hAnsi="Arial" w:cs="Arial"/>
                <w:sz w:val="20"/>
                <w:szCs w:val="20"/>
              </w:rPr>
              <w:t>d</w:t>
            </w:r>
            <w:r w:rsidR="349FF52B" w:rsidRPr="6876A372">
              <w:rPr>
                <w:rFonts w:ascii="Arial" w:hAnsi="Arial" w:cs="Arial"/>
                <w:sz w:val="20"/>
                <w:szCs w:val="20"/>
              </w:rPr>
              <w:t>epartment</w:t>
            </w:r>
            <w:r w:rsidR="52D329A9" w:rsidRPr="6876A372">
              <w:rPr>
                <w:rFonts w:ascii="Arial" w:hAnsi="Arial" w:cs="Arial"/>
                <w:sz w:val="20"/>
                <w:szCs w:val="20"/>
              </w:rPr>
              <w:t xml:space="preserve"> and</w:t>
            </w:r>
            <w:r w:rsidR="5B7BB7A8" w:rsidRPr="6876A372">
              <w:rPr>
                <w:rFonts w:ascii="Arial" w:hAnsi="Arial" w:cs="Arial"/>
                <w:sz w:val="20"/>
                <w:szCs w:val="20"/>
              </w:rPr>
              <w:t xml:space="preserve"> </w:t>
            </w:r>
            <w:r w:rsidR="004C7EB8">
              <w:rPr>
                <w:rFonts w:ascii="Arial" w:hAnsi="Arial" w:cs="Arial"/>
                <w:sz w:val="20"/>
                <w:szCs w:val="20"/>
              </w:rPr>
              <w:t>w</w:t>
            </w:r>
            <w:r w:rsidR="5B7BB7A8" w:rsidRPr="6876A372">
              <w:rPr>
                <w:rFonts w:ascii="Arial" w:hAnsi="Arial" w:cs="Arial"/>
                <w:sz w:val="20"/>
                <w:szCs w:val="20"/>
              </w:rPr>
              <w:t xml:space="preserve">hole of </w:t>
            </w:r>
            <w:r w:rsidR="004C7EB8">
              <w:rPr>
                <w:rFonts w:ascii="Arial" w:hAnsi="Arial" w:cs="Arial"/>
                <w:sz w:val="20"/>
                <w:szCs w:val="20"/>
              </w:rPr>
              <w:t>g</w:t>
            </w:r>
            <w:r w:rsidR="5B7BB7A8" w:rsidRPr="6876A372">
              <w:rPr>
                <w:rFonts w:ascii="Arial" w:hAnsi="Arial" w:cs="Arial"/>
                <w:sz w:val="20"/>
                <w:szCs w:val="20"/>
              </w:rPr>
              <w:t xml:space="preserve">overnment </w:t>
            </w:r>
            <w:r w:rsidR="004C7EB8">
              <w:rPr>
                <w:rFonts w:ascii="Arial" w:hAnsi="Arial" w:cs="Arial"/>
                <w:sz w:val="20"/>
                <w:szCs w:val="20"/>
              </w:rPr>
              <w:t>p</w:t>
            </w:r>
            <w:r w:rsidR="004C7EB8" w:rsidRPr="6876A372">
              <w:rPr>
                <w:rFonts w:ascii="Arial" w:hAnsi="Arial" w:cs="Arial"/>
                <w:sz w:val="20"/>
                <w:szCs w:val="20"/>
              </w:rPr>
              <w:t xml:space="preserve">rocurement </w:t>
            </w:r>
            <w:r w:rsidR="23BAA7AE" w:rsidRPr="6876A372">
              <w:rPr>
                <w:rFonts w:ascii="Arial" w:hAnsi="Arial" w:cs="Arial"/>
                <w:sz w:val="20"/>
                <w:szCs w:val="20"/>
              </w:rPr>
              <w:t xml:space="preserve">and </w:t>
            </w:r>
            <w:r w:rsidR="004C7EB8">
              <w:rPr>
                <w:rFonts w:ascii="Arial" w:hAnsi="Arial" w:cs="Arial"/>
                <w:sz w:val="20"/>
                <w:szCs w:val="20"/>
              </w:rPr>
              <w:t>c</w:t>
            </w:r>
            <w:r w:rsidR="004C7EB8" w:rsidRPr="6876A372">
              <w:rPr>
                <w:rFonts w:ascii="Arial" w:hAnsi="Arial" w:cs="Arial"/>
                <w:sz w:val="20"/>
                <w:szCs w:val="20"/>
              </w:rPr>
              <w:t xml:space="preserve">ontracting </w:t>
            </w:r>
            <w:r w:rsidR="004C7EB8">
              <w:rPr>
                <w:rFonts w:ascii="Arial" w:hAnsi="Arial" w:cs="Arial"/>
                <w:sz w:val="20"/>
                <w:szCs w:val="20"/>
              </w:rPr>
              <w:t>f</w:t>
            </w:r>
            <w:r w:rsidR="004C7EB8" w:rsidRPr="6876A372">
              <w:rPr>
                <w:rFonts w:ascii="Arial" w:hAnsi="Arial" w:cs="Arial"/>
                <w:sz w:val="20"/>
                <w:szCs w:val="20"/>
              </w:rPr>
              <w:t>ramework</w:t>
            </w:r>
            <w:r w:rsidR="16A89D61" w:rsidRPr="6876A372">
              <w:rPr>
                <w:rFonts w:ascii="Arial" w:hAnsi="Arial" w:cs="Arial"/>
                <w:sz w:val="20"/>
                <w:szCs w:val="20"/>
              </w:rPr>
              <w:t>.</w:t>
            </w:r>
            <w:r w:rsidR="006132EA">
              <w:rPr>
                <w:rFonts w:ascii="Arial" w:hAnsi="Arial" w:cs="Arial"/>
                <w:sz w:val="20"/>
                <w:szCs w:val="20"/>
              </w:rPr>
              <w:t xml:space="preserve"> </w:t>
            </w:r>
            <w:r w:rsidR="19F9AA4E" w:rsidRPr="6876A372">
              <w:rPr>
                <w:rFonts w:ascii="Arial" w:hAnsi="Arial" w:cs="Arial"/>
                <w:sz w:val="20"/>
                <w:szCs w:val="20"/>
              </w:rPr>
              <w:t xml:space="preserve">The </w:t>
            </w:r>
            <w:r w:rsidR="004C7EB8">
              <w:rPr>
                <w:rFonts w:ascii="Arial" w:hAnsi="Arial" w:cs="Arial"/>
                <w:sz w:val="20"/>
                <w:szCs w:val="20"/>
              </w:rPr>
              <w:t>p</w:t>
            </w:r>
            <w:r w:rsidR="004C7EB8" w:rsidRPr="6876A372">
              <w:rPr>
                <w:rFonts w:ascii="Arial" w:hAnsi="Arial" w:cs="Arial"/>
                <w:sz w:val="20"/>
                <w:szCs w:val="20"/>
              </w:rPr>
              <w:t xml:space="preserve">rogram </w:t>
            </w:r>
            <w:r w:rsidR="46BE02C4" w:rsidRPr="6876A372">
              <w:rPr>
                <w:rFonts w:ascii="Arial" w:hAnsi="Arial" w:cs="Arial"/>
                <w:sz w:val="20"/>
                <w:szCs w:val="20"/>
              </w:rPr>
              <w:t xml:space="preserve">has reviewed its </w:t>
            </w:r>
            <w:r w:rsidR="6427E881" w:rsidRPr="6876A372">
              <w:rPr>
                <w:rFonts w:ascii="Arial" w:hAnsi="Arial" w:cs="Arial"/>
                <w:sz w:val="20"/>
                <w:szCs w:val="20"/>
              </w:rPr>
              <w:t>p</w:t>
            </w:r>
            <w:r w:rsidR="46BE02C4" w:rsidRPr="6876A372">
              <w:rPr>
                <w:rFonts w:ascii="Arial" w:hAnsi="Arial" w:cs="Arial"/>
                <w:sz w:val="20"/>
                <w:szCs w:val="20"/>
              </w:rPr>
              <w:t xml:space="preserve">rocurement program to increase </w:t>
            </w:r>
            <w:r w:rsidR="4D249928" w:rsidRPr="6876A372">
              <w:rPr>
                <w:rFonts w:ascii="Arial" w:hAnsi="Arial" w:cs="Arial"/>
                <w:sz w:val="20"/>
                <w:szCs w:val="20"/>
              </w:rPr>
              <w:t>efficienc</w:t>
            </w:r>
            <w:r w:rsidR="004C7EB8">
              <w:rPr>
                <w:rFonts w:ascii="Arial" w:hAnsi="Arial" w:cs="Arial"/>
                <w:sz w:val="20"/>
                <w:szCs w:val="20"/>
              </w:rPr>
              <w:t>y</w:t>
            </w:r>
            <w:r w:rsidR="46BE02C4" w:rsidRPr="6876A372">
              <w:rPr>
                <w:rFonts w:ascii="Arial" w:hAnsi="Arial" w:cs="Arial"/>
                <w:sz w:val="20"/>
                <w:szCs w:val="20"/>
              </w:rPr>
              <w:t xml:space="preserve"> </w:t>
            </w:r>
            <w:r w:rsidR="004C7EB8">
              <w:rPr>
                <w:rFonts w:ascii="Arial" w:hAnsi="Arial" w:cs="Arial"/>
                <w:sz w:val="20"/>
                <w:szCs w:val="20"/>
              </w:rPr>
              <w:t>by</w:t>
            </w:r>
            <w:r w:rsidR="46BE02C4" w:rsidRPr="6876A372">
              <w:rPr>
                <w:rFonts w:ascii="Arial" w:hAnsi="Arial" w:cs="Arial"/>
                <w:sz w:val="20"/>
                <w:szCs w:val="20"/>
              </w:rPr>
              <w:t xml:space="preserve"> </w:t>
            </w:r>
            <w:r w:rsidR="1027F101" w:rsidRPr="6876A372">
              <w:rPr>
                <w:rFonts w:ascii="Arial" w:hAnsi="Arial" w:cs="Arial"/>
                <w:sz w:val="20"/>
                <w:szCs w:val="20"/>
              </w:rPr>
              <w:t>streamlining</w:t>
            </w:r>
            <w:r w:rsidR="4BFAE8CC" w:rsidRPr="6876A372">
              <w:rPr>
                <w:rFonts w:ascii="Arial" w:hAnsi="Arial" w:cs="Arial"/>
                <w:sz w:val="20"/>
                <w:szCs w:val="20"/>
              </w:rPr>
              <w:t xml:space="preserve"> </w:t>
            </w:r>
            <w:r w:rsidR="46BE02C4" w:rsidRPr="6876A372">
              <w:rPr>
                <w:rFonts w:ascii="Arial" w:hAnsi="Arial" w:cs="Arial"/>
                <w:sz w:val="20"/>
                <w:szCs w:val="20"/>
              </w:rPr>
              <w:t xml:space="preserve">the approval processes </w:t>
            </w:r>
            <w:r w:rsidR="65D0AC28" w:rsidRPr="6876A372">
              <w:rPr>
                <w:rFonts w:ascii="Arial" w:hAnsi="Arial" w:cs="Arial"/>
                <w:sz w:val="20"/>
                <w:szCs w:val="20"/>
              </w:rPr>
              <w:t>required</w:t>
            </w:r>
            <w:r w:rsidR="46BE02C4" w:rsidRPr="6876A372">
              <w:rPr>
                <w:rFonts w:ascii="Arial" w:hAnsi="Arial" w:cs="Arial"/>
                <w:sz w:val="20"/>
                <w:szCs w:val="20"/>
              </w:rPr>
              <w:t xml:space="preserve"> for executing contracts. </w:t>
            </w:r>
          </w:p>
          <w:p w14:paraId="35D5A81C" w14:textId="6608D0FD" w:rsidR="00E653E9" w:rsidRPr="00D217F8" w:rsidRDefault="00DFA668" w:rsidP="00505BCE">
            <w:pPr>
              <w:spacing w:before="100" w:after="100"/>
              <w:rPr>
                <w:rFonts w:ascii="Arial" w:hAnsi="Arial" w:cs="Arial"/>
                <w:sz w:val="20"/>
                <w:szCs w:val="20"/>
              </w:rPr>
            </w:pPr>
            <w:r w:rsidRPr="623FDC89">
              <w:rPr>
                <w:rFonts w:ascii="Arial" w:hAnsi="Arial" w:cs="Arial"/>
                <w:sz w:val="20"/>
                <w:szCs w:val="20"/>
              </w:rPr>
              <w:t xml:space="preserve">The </w:t>
            </w:r>
            <w:r w:rsidR="79AB70C0" w:rsidRPr="6876A372">
              <w:rPr>
                <w:rFonts w:ascii="Arial" w:hAnsi="Arial" w:cs="Arial"/>
                <w:sz w:val="20"/>
                <w:szCs w:val="20"/>
              </w:rPr>
              <w:t>d</w:t>
            </w:r>
            <w:r w:rsidR="7BC9F37D" w:rsidRPr="6876A372">
              <w:rPr>
                <w:rFonts w:ascii="Arial" w:hAnsi="Arial" w:cs="Arial"/>
                <w:sz w:val="20"/>
                <w:szCs w:val="20"/>
              </w:rPr>
              <w:t>epartment</w:t>
            </w:r>
            <w:r w:rsidRPr="623FDC89">
              <w:rPr>
                <w:rFonts w:ascii="Arial" w:hAnsi="Arial" w:cs="Arial"/>
                <w:sz w:val="20"/>
                <w:szCs w:val="20"/>
              </w:rPr>
              <w:t xml:space="preserve"> has recently competed</w:t>
            </w:r>
            <w:r w:rsidR="4C362DF8" w:rsidRPr="623FDC89">
              <w:rPr>
                <w:rFonts w:ascii="Arial" w:hAnsi="Arial" w:cs="Arial"/>
                <w:sz w:val="20"/>
                <w:szCs w:val="20"/>
              </w:rPr>
              <w:t xml:space="preserve"> a review of</w:t>
            </w:r>
            <w:r w:rsidRPr="623FDC89">
              <w:rPr>
                <w:rFonts w:ascii="Arial" w:hAnsi="Arial" w:cs="Arial"/>
                <w:sz w:val="20"/>
                <w:szCs w:val="20"/>
              </w:rPr>
              <w:t xml:space="preserve"> and</w:t>
            </w:r>
            <w:r w:rsidR="18DDA352" w:rsidRPr="623FDC89">
              <w:rPr>
                <w:rFonts w:ascii="Arial" w:hAnsi="Arial" w:cs="Arial"/>
                <w:sz w:val="20"/>
                <w:szCs w:val="20"/>
              </w:rPr>
              <w:t xml:space="preserve"> subsequently</w:t>
            </w:r>
            <w:r w:rsidRPr="623FDC89">
              <w:rPr>
                <w:rFonts w:ascii="Arial" w:hAnsi="Arial" w:cs="Arial"/>
                <w:sz w:val="20"/>
                <w:szCs w:val="20"/>
              </w:rPr>
              <w:t xml:space="preserve"> implemented </w:t>
            </w:r>
            <w:r w:rsidR="0F33B936" w:rsidRPr="623FDC89">
              <w:rPr>
                <w:rFonts w:ascii="Arial" w:hAnsi="Arial" w:cs="Arial"/>
                <w:sz w:val="20"/>
                <w:szCs w:val="20"/>
              </w:rPr>
              <w:t>new Financial Delegations</w:t>
            </w:r>
            <w:r w:rsidR="0CF1EF7B" w:rsidRPr="623FDC89">
              <w:rPr>
                <w:rFonts w:ascii="Arial" w:hAnsi="Arial" w:cs="Arial"/>
                <w:sz w:val="20"/>
                <w:szCs w:val="20"/>
              </w:rPr>
              <w:t xml:space="preserve"> effective Monday 12 February 2024</w:t>
            </w:r>
            <w:r w:rsidR="004C7EB8">
              <w:rPr>
                <w:rFonts w:ascii="Arial" w:hAnsi="Arial" w:cs="Arial"/>
                <w:sz w:val="20"/>
                <w:szCs w:val="20"/>
              </w:rPr>
              <w:t>. T</w:t>
            </w:r>
            <w:r w:rsidR="22D60D9E" w:rsidRPr="6876A372">
              <w:rPr>
                <w:rFonts w:ascii="Arial" w:hAnsi="Arial" w:cs="Arial"/>
                <w:sz w:val="20"/>
                <w:szCs w:val="20"/>
              </w:rPr>
              <w:t>his</w:t>
            </w:r>
            <w:r w:rsidR="088F169B" w:rsidRPr="6876A372">
              <w:rPr>
                <w:rFonts w:ascii="Arial" w:hAnsi="Arial" w:cs="Arial"/>
                <w:sz w:val="20"/>
                <w:szCs w:val="20"/>
              </w:rPr>
              <w:t xml:space="preserve"> </w:t>
            </w:r>
            <w:r w:rsidR="22D60D9E" w:rsidRPr="6876A372">
              <w:rPr>
                <w:rFonts w:ascii="Arial" w:hAnsi="Arial" w:cs="Arial"/>
                <w:sz w:val="20"/>
                <w:szCs w:val="20"/>
              </w:rPr>
              <w:t>provide</w:t>
            </w:r>
            <w:r w:rsidR="1ED7148C" w:rsidRPr="6876A372">
              <w:rPr>
                <w:rFonts w:ascii="Arial" w:hAnsi="Arial" w:cs="Arial"/>
                <w:sz w:val="20"/>
                <w:szCs w:val="20"/>
              </w:rPr>
              <w:t>s</w:t>
            </w:r>
            <w:r w:rsidR="22D60D9E" w:rsidRPr="6876A372">
              <w:rPr>
                <w:rFonts w:ascii="Arial" w:hAnsi="Arial" w:cs="Arial"/>
                <w:sz w:val="20"/>
                <w:szCs w:val="20"/>
              </w:rPr>
              <w:t xml:space="preserve"> more flexible oversight to assist</w:t>
            </w:r>
            <w:r w:rsidR="7466FCED" w:rsidRPr="6876A372">
              <w:rPr>
                <w:rFonts w:ascii="Arial" w:hAnsi="Arial" w:cs="Arial"/>
                <w:sz w:val="20"/>
                <w:szCs w:val="20"/>
              </w:rPr>
              <w:t xml:space="preserve"> with the execution of the </w:t>
            </w:r>
            <w:r w:rsidR="004C7EB8">
              <w:rPr>
                <w:rFonts w:ascii="Arial" w:hAnsi="Arial" w:cs="Arial"/>
                <w:sz w:val="20"/>
                <w:szCs w:val="20"/>
              </w:rPr>
              <w:t>p</w:t>
            </w:r>
            <w:r w:rsidR="7466FCED" w:rsidRPr="6876A372">
              <w:rPr>
                <w:rFonts w:ascii="Arial" w:hAnsi="Arial" w:cs="Arial"/>
                <w:sz w:val="20"/>
                <w:szCs w:val="20"/>
              </w:rPr>
              <w:t>rogram</w:t>
            </w:r>
            <w:r w:rsidR="004C7EB8">
              <w:rPr>
                <w:rFonts w:ascii="Arial" w:hAnsi="Arial" w:cs="Arial"/>
                <w:sz w:val="20"/>
                <w:szCs w:val="20"/>
              </w:rPr>
              <w:t>’</w:t>
            </w:r>
            <w:r w:rsidR="4733FBCC" w:rsidRPr="6876A372">
              <w:rPr>
                <w:rFonts w:ascii="Arial" w:hAnsi="Arial" w:cs="Arial"/>
                <w:sz w:val="20"/>
                <w:szCs w:val="20"/>
              </w:rPr>
              <w:t>s</w:t>
            </w:r>
            <w:r w:rsidR="7466FCED" w:rsidRPr="6876A372">
              <w:rPr>
                <w:rFonts w:ascii="Arial" w:hAnsi="Arial" w:cs="Arial"/>
                <w:sz w:val="20"/>
                <w:szCs w:val="20"/>
              </w:rPr>
              <w:t xml:space="preserve"> deliverables.</w:t>
            </w:r>
            <w:r w:rsidR="0CF1EF7B" w:rsidRPr="623FDC89">
              <w:rPr>
                <w:rFonts w:ascii="Arial" w:hAnsi="Arial" w:cs="Arial"/>
                <w:sz w:val="20"/>
                <w:szCs w:val="20"/>
              </w:rPr>
              <w:t xml:space="preserve"> The </w:t>
            </w:r>
            <w:r w:rsidR="45D85947" w:rsidRPr="6876A372">
              <w:rPr>
                <w:rFonts w:ascii="Arial" w:hAnsi="Arial" w:cs="Arial"/>
                <w:sz w:val="20"/>
                <w:szCs w:val="20"/>
              </w:rPr>
              <w:t xml:space="preserve">department has also updated the </w:t>
            </w:r>
            <w:r w:rsidR="006132EA">
              <w:rPr>
                <w:rFonts w:ascii="Arial" w:hAnsi="Arial" w:cs="Arial"/>
                <w:sz w:val="20"/>
                <w:szCs w:val="20"/>
              </w:rPr>
              <w:t>p</w:t>
            </w:r>
            <w:r w:rsidR="45D85947" w:rsidRPr="6876A372">
              <w:rPr>
                <w:rFonts w:ascii="Arial" w:hAnsi="Arial" w:cs="Arial"/>
                <w:sz w:val="20"/>
                <w:szCs w:val="20"/>
              </w:rPr>
              <w:t>rocurement limits</w:t>
            </w:r>
            <w:r w:rsidR="004C7EB8">
              <w:rPr>
                <w:rFonts w:ascii="Arial" w:hAnsi="Arial" w:cs="Arial"/>
                <w:sz w:val="20"/>
                <w:szCs w:val="20"/>
              </w:rPr>
              <w:t>,</w:t>
            </w:r>
            <w:r w:rsidR="45D85947" w:rsidRPr="6876A372">
              <w:rPr>
                <w:rFonts w:ascii="Arial" w:hAnsi="Arial" w:cs="Arial"/>
                <w:sz w:val="20"/>
                <w:szCs w:val="20"/>
              </w:rPr>
              <w:t xml:space="preserve"> </w:t>
            </w:r>
            <w:r w:rsidR="5A6F84E5" w:rsidRPr="6876A372">
              <w:rPr>
                <w:rFonts w:ascii="Arial" w:hAnsi="Arial" w:cs="Arial"/>
                <w:sz w:val="20"/>
                <w:szCs w:val="20"/>
              </w:rPr>
              <w:t>moving to threshold-based decision</w:t>
            </w:r>
            <w:r w:rsidR="004C7EB8">
              <w:rPr>
                <w:rFonts w:ascii="Arial" w:hAnsi="Arial" w:cs="Arial"/>
                <w:sz w:val="20"/>
                <w:szCs w:val="20"/>
              </w:rPr>
              <w:t>-</w:t>
            </w:r>
            <w:r w:rsidR="5A6F84E5" w:rsidRPr="6876A372">
              <w:rPr>
                <w:rFonts w:ascii="Arial" w:hAnsi="Arial" w:cs="Arial"/>
                <w:sz w:val="20"/>
                <w:szCs w:val="20"/>
              </w:rPr>
              <w:t>making</w:t>
            </w:r>
            <w:r w:rsidR="004C7EB8">
              <w:rPr>
                <w:rFonts w:ascii="Arial" w:hAnsi="Arial" w:cs="Arial"/>
                <w:sz w:val="20"/>
                <w:szCs w:val="20"/>
              </w:rPr>
              <w:t>,</w:t>
            </w:r>
            <w:r w:rsidR="5A6F84E5" w:rsidRPr="6876A372">
              <w:rPr>
                <w:rFonts w:ascii="Arial" w:hAnsi="Arial" w:cs="Arial"/>
                <w:sz w:val="20"/>
                <w:szCs w:val="20"/>
              </w:rPr>
              <w:t xml:space="preserve"> completed </w:t>
            </w:r>
            <w:r w:rsidR="45D85947" w:rsidRPr="6876A372">
              <w:rPr>
                <w:rFonts w:ascii="Arial" w:hAnsi="Arial" w:cs="Arial"/>
                <w:sz w:val="20"/>
                <w:szCs w:val="20"/>
              </w:rPr>
              <w:t>in December 2022.</w:t>
            </w:r>
          </w:p>
        </w:tc>
      </w:tr>
      <w:tr w:rsidR="005466D5" w14:paraId="1A4E7E88" w14:textId="77777777" w:rsidTr="41F0C787">
        <w:trPr>
          <w:trHeight w:val="475"/>
        </w:trPr>
        <w:tc>
          <w:tcPr>
            <w:tcW w:w="5000" w:type="pct"/>
            <w:gridSpan w:val="5"/>
            <w:shd w:val="clear" w:color="auto" w:fill="D9D9D9" w:themeFill="background2" w:themeFillShade="D9"/>
          </w:tcPr>
          <w:p w14:paraId="7BE84FE8" w14:textId="3BDA9803" w:rsidR="005466D5" w:rsidRPr="6876A372" w:rsidRDefault="00D82A98" w:rsidP="00702CEA">
            <w:pPr>
              <w:spacing w:before="100" w:after="100"/>
              <w:jc w:val="center"/>
              <w:rPr>
                <w:rFonts w:ascii="Arial" w:hAnsi="Arial" w:cs="Arial"/>
                <w:sz w:val="20"/>
                <w:szCs w:val="20"/>
              </w:rPr>
            </w:pPr>
            <w:r>
              <w:rPr>
                <w:rFonts w:ascii="Arial" w:hAnsi="Arial" w:cs="Arial"/>
                <w:b/>
                <w:bCs/>
                <w:sz w:val="20"/>
                <w:szCs w:val="20"/>
              </w:rPr>
              <w:t>Previous</w:t>
            </w:r>
            <w:r w:rsidR="005466D5" w:rsidRPr="00D217F8">
              <w:rPr>
                <w:rFonts w:ascii="Arial" w:hAnsi="Arial" w:cs="Arial"/>
                <w:b/>
                <w:bCs/>
                <w:sz w:val="20"/>
                <w:szCs w:val="20"/>
              </w:rPr>
              <w:t xml:space="preserve"> </w:t>
            </w:r>
            <w:r>
              <w:rPr>
                <w:rFonts w:ascii="Arial" w:hAnsi="Arial" w:cs="Arial"/>
                <w:b/>
                <w:bCs/>
                <w:sz w:val="20"/>
                <w:szCs w:val="20"/>
              </w:rPr>
              <w:t>P</w:t>
            </w:r>
            <w:r w:rsidR="005466D5" w:rsidRPr="00D217F8">
              <w:rPr>
                <w:rFonts w:ascii="Arial" w:hAnsi="Arial" w:cs="Arial"/>
                <w:b/>
                <w:bCs/>
                <w:sz w:val="20"/>
                <w:szCs w:val="20"/>
              </w:rPr>
              <w:t xml:space="preserve">rogram </w:t>
            </w:r>
            <w:r>
              <w:rPr>
                <w:rFonts w:ascii="Arial" w:hAnsi="Arial" w:cs="Arial"/>
                <w:b/>
                <w:bCs/>
                <w:sz w:val="20"/>
                <w:szCs w:val="20"/>
              </w:rPr>
              <w:t>R</w:t>
            </w:r>
            <w:r w:rsidR="005466D5" w:rsidRPr="00D217F8">
              <w:rPr>
                <w:rFonts w:ascii="Arial" w:hAnsi="Arial" w:cs="Arial"/>
                <w:b/>
                <w:bCs/>
                <w:sz w:val="20"/>
                <w:szCs w:val="20"/>
              </w:rPr>
              <w:t>esponse (</w:t>
            </w:r>
            <w:r w:rsidR="005466D5">
              <w:rPr>
                <w:rFonts w:ascii="Arial" w:hAnsi="Arial" w:cs="Arial"/>
                <w:b/>
                <w:bCs/>
                <w:sz w:val="20"/>
                <w:szCs w:val="20"/>
              </w:rPr>
              <w:t>August</w:t>
            </w:r>
            <w:r w:rsidR="005466D5" w:rsidRPr="00D217F8">
              <w:rPr>
                <w:rFonts w:ascii="Arial" w:hAnsi="Arial" w:cs="Arial"/>
                <w:b/>
                <w:bCs/>
                <w:sz w:val="20"/>
                <w:szCs w:val="20"/>
              </w:rPr>
              <w:t xml:space="preserve"> </w:t>
            </w:r>
            <w:r w:rsidR="005466D5">
              <w:rPr>
                <w:rFonts w:ascii="Arial" w:hAnsi="Arial" w:cs="Arial"/>
                <w:b/>
                <w:bCs/>
                <w:sz w:val="20"/>
                <w:szCs w:val="20"/>
              </w:rPr>
              <w:t>20</w:t>
            </w:r>
            <w:r w:rsidR="005466D5" w:rsidRPr="00D217F8">
              <w:rPr>
                <w:rFonts w:ascii="Arial" w:hAnsi="Arial" w:cs="Arial"/>
                <w:b/>
                <w:bCs/>
                <w:sz w:val="20"/>
                <w:szCs w:val="20"/>
              </w:rPr>
              <w:t>24)</w:t>
            </w:r>
          </w:p>
        </w:tc>
      </w:tr>
      <w:tr w:rsidR="005466D5" w14:paraId="3F58B963" w14:textId="77777777" w:rsidTr="41F0C787">
        <w:trPr>
          <w:trHeight w:val="475"/>
        </w:trPr>
        <w:tc>
          <w:tcPr>
            <w:tcW w:w="5000" w:type="pct"/>
            <w:gridSpan w:val="5"/>
          </w:tcPr>
          <w:p w14:paraId="066E7F68" w14:textId="1E542B71" w:rsidR="004F1461" w:rsidRPr="004F1461" w:rsidRDefault="004F1461" w:rsidP="004F1461">
            <w:pPr>
              <w:spacing w:before="100" w:after="100"/>
              <w:rPr>
                <w:rFonts w:ascii="Arial" w:hAnsi="Arial" w:cs="Arial"/>
                <w:sz w:val="20"/>
                <w:szCs w:val="20"/>
              </w:rPr>
            </w:pPr>
            <w:r w:rsidRPr="004F1461">
              <w:rPr>
                <w:rFonts w:ascii="Arial" w:hAnsi="Arial" w:cs="Arial"/>
                <w:sz w:val="20"/>
                <w:szCs w:val="20"/>
              </w:rPr>
              <w:t xml:space="preserve">The </w:t>
            </w:r>
            <w:r w:rsidR="00154C66">
              <w:rPr>
                <w:rFonts w:ascii="Arial" w:hAnsi="Arial" w:cs="Arial"/>
                <w:sz w:val="20"/>
                <w:szCs w:val="20"/>
              </w:rPr>
              <w:t>NFAEP</w:t>
            </w:r>
            <w:r w:rsidRPr="004F1461">
              <w:rPr>
                <w:rFonts w:ascii="Arial" w:hAnsi="Arial" w:cs="Arial"/>
                <w:sz w:val="20"/>
                <w:szCs w:val="20"/>
              </w:rPr>
              <w:t xml:space="preserve"> is reviewing options for </w:t>
            </w:r>
            <w:r w:rsidR="00154C66">
              <w:rPr>
                <w:rFonts w:ascii="Arial" w:hAnsi="Arial" w:cs="Arial"/>
                <w:sz w:val="20"/>
                <w:szCs w:val="20"/>
              </w:rPr>
              <w:t xml:space="preserve">the </w:t>
            </w:r>
            <w:r w:rsidRPr="004F1461">
              <w:rPr>
                <w:rFonts w:ascii="Arial" w:hAnsi="Arial" w:cs="Arial"/>
                <w:sz w:val="20"/>
                <w:szCs w:val="20"/>
              </w:rPr>
              <w:t>implementation of a contract management application aligned with the DAF contract management framework.</w:t>
            </w:r>
          </w:p>
          <w:p w14:paraId="705671CD" w14:textId="26B89FF7" w:rsidR="005466D5" w:rsidRPr="6876A372" w:rsidRDefault="00154C66" w:rsidP="004F1461">
            <w:pPr>
              <w:spacing w:before="100" w:after="100"/>
              <w:rPr>
                <w:rFonts w:ascii="Arial" w:hAnsi="Arial" w:cs="Arial"/>
                <w:sz w:val="20"/>
                <w:szCs w:val="20"/>
              </w:rPr>
            </w:pPr>
            <w:r>
              <w:rPr>
                <w:rFonts w:ascii="Arial" w:hAnsi="Arial" w:cs="Arial"/>
                <w:sz w:val="20"/>
                <w:szCs w:val="20"/>
              </w:rPr>
              <w:t xml:space="preserve">The </w:t>
            </w:r>
            <w:r w:rsidR="004F1461" w:rsidRPr="004F1461">
              <w:rPr>
                <w:rFonts w:ascii="Arial" w:hAnsi="Arial" w:cs="Arial"/>
                <w:sz w:val="20"/>
                <w:szCs w:val="20"/>
              </w:rPr>
              <w:t>Finance is working to refine reporting to enhance the programs’ ability to rapidly react to significant cost pressures and improve financial performance.</w:t>
            </w:r>
          </w:p>
        </w:tc>
      </w:tr>
      <w:tr w:rsidR="00FD3659" w14:paraId="171D9E45" w14:textId="77777777" w:rsidTr="41F0C787">
        <w:trPr>
          <w:trHeight w:val="475"/>
        </w:trPr>
        <w:tc>
          <w:tcPr>
            <w:tcW w:w="5000" w:type="pct"/>
            <w:gridSpan w:val="5"/>
            <w:shd w:val="clear" w:color="auto" w:fill="D9D9D9" w:themeFill="background2" w:themeFillShade="D9"/>
          </w:tcPr>
          <w:p w14:paraId="12C47DDF" w14:textId="159FC663" w:rsidR="00FD3659" w:rsidRPr="00484E4A" w:rsidRDefault="007C1581" w:rsidP="00FD3659">
            <w:pPr>
              <w:spacing w:before="100" w:after="100"/>
              <w:jc w:val="center"/>
              <w:rPr>
                <w:rFonts w:ascii="Arial" w:hAnsi="Arial" w:cs="Arial"/>
                <w:b/>
                <w:bCs/>
                <w:sz w:val="20"/>
                <w:szCs w:val="20"/>
              </w:rPr>
            </w:pPr>
            <w:r w:rsidRPr="00484E4A">
              <w:rPr>
                <w:rFonts w:ascii="Arial" w:hAnsi="Arial" w:cs="Arial"/>
                <w:b/>
                <w:bCs/>
                <w:sz w:val="20"/>
                <w:szCs w:val="20"/>
              </w:rPr>
              <w:lastRenderedPageBreak/>
              <w:t xml:space="preserve">Updated </w:t>
            </w:r>
            <w:r w:rsidR="005974E6" w:rsidRPr="00484E4A">
              <w:rPr>
                <w:rFonts w:ascii="Arial" w:hAnsi="Arial" w:cs="Arial"/>
                <w:b/>
                <w:bCs/>
                <w:sz w:val="20"/>
                <w:szCs w:val="20"/>
              </w:rPr>
              <w:t>Program Response (</w:t>
            </w:r>
            <w:r w:rsidR="00827F27">
              <w:rPr>
                <w:rFonts w:ascii="Arial" w:hAnsi="Arial" w:cs="Arial"/>
                <w:b/>
                <w:bCs/>
                <w:sz w:val="20"/>
                <w:szCs w:val="20"/>
              </w:rPr>
              <w:t>April</w:t>
            </w:r>
            <w:r w:rsidR="00827F27" w:rsidRPr="00484E4A">
              <w:rPr>
                <w:rFonts w:ascii="Arial" w:hAnsi="Arial" w:cs="Arial"/>
                <w:b/>
                <w:bCs/>
                <w:sz w:val="20"/>
                <w:szCs w:val="20"/>
              </w:rPr>
              <w:t xml:space="preserve"> </w:t>
            </w:r>
            <w:r w:rsidR="00484E4A" w:rsidRPr="00484E4A">
              <w:rPr>
                <w:rFonts w:ascii="Arial" w:hAnsi="Arial" w:cs="Arial"/>
                <w:b/>
                <w:bCs/>
                <w:sz w:val="20"/>
                <w:szCs w:val="20"/>
              </w:rPr>
              <w:t>2025)</w:t>
            </w:r>
          </w:p>
        </w:tc>
      </w:tr>
      <w:tr w:rsidR="00FD3659" w14:paraId="4E40C6AF" w14:textId="77777777" w:rsidTr="41F0C787">
        <w:trPr>
          <w:trHeight w:val="475"/>
        </w:trPr>
        <w:tc>
          <w:tcPr>
            <w:tcW w:w="5000" w:type="pct"/>
            <w:gridSpan w:val="5"/>
          </w:tcPr>
          <w:p w14:paraId="43EBF5C8" w14:textId="4C635E52" w:rsidR="00FD3659" w:rsidRPr="004F1461" w:rsidRDefault="00247F54" w:rsidP="00786A0B">
            <w:pPr>
              <w:spacing w:before="100" w:after="100"/>
              <w:rPr>
                <w:rFonts w:ascii="Arial" w:hAnsi="Arial" w:cs="Arial"/>
                <w:sz w:val="20"/>
                <w:szCs w:val="20"/>
              </w:rPr>
            </w:pPr>
            <w:r w:rsidRPr="00430FEA">
              <w:rPr>
                <w:rFonts w:ascii="Arial" w:hAnsi="Arial" w:cs="Arial"/>
                <w:sz w:val="20"/>
                <w:szCs w:val="20"/>
              </w:rPr>
              <w:t>The NFAEP is continuing to ensure business continuity by adjusting key procurement contracts for chemical treatment, labour, aerial treatment, and surveillance, allowing for robust and accountable procurement processes for new contracts.</w:t>
            </w:r>
            <w:r w:rsidR="004D5011">
              <w:rPr>
                <w:rFonts w:ascii="Arial" w:hAnsi="Arial" w:cs="Arial"/>
                <w:sz w:val="20"/>
                <w:szCs w:val="20"/>
              </w:rPr>
              <w:t xml:space="preserve"> </w:t>
            </w:r>
            <w:r w:rsidR="001B4B2E">
              <w:rPr>
                <w:rFonts w:ascii="Arial" w:hAnsi="Arial" w:cs="Arial"/>
                <w:sz w:val="20"/>
                <w:szCs w:val="20"/>
              </w:rPr>
              <w:t>A d</w:t>
            </w:r>
            <w:r w:rsidR="001B4B2E" w:rsidRPr="001B4B2E">
              <w:rPr>
                <w:rFonts w:ascii="Arial" w:hAnsi="Arial" w:cs="Arial"/>
                <w:sz w:val="20"/>
                <w:szCs w:val="20"/>
              </w:rPr>
              <w:t xml:space="preserve">edicated business services teams </w:t>
            </w:r>
            <w:r w:rsidR="001B4B2E">
              <w:rPr>
                <w:rFonts w:ascii="Arial" w:hAnsi="Arial" w:cs="Arial"/>
                <w:sz w:val="20"/>
                <w:szCs w:val="20"/>
              </w:rPr>
              <w:t xml:space="preserve">has been established </w:t>
            </w:r>
            <w:r w:rsidR="001B4B2E" w:rsidRPr="001B4B2E">
              <w:rPr>
                <w:rFonts w:ascii="Arial" w:hAnsi="Arial" w:cs="Arial"/>
                <w:sz w:val="20"/>
                <w:szCs w:val="20"/>
              </w:rPr>
              <w:t>to enable focused activity across procurement, contract management, facilities, fleet, logistics and supply management, and human resources. </w:t>
            </w:r>
          </w:p>
        </w:tc>
      </w:tr>
    </w:tbl>
    <w:p w14:paraId="0D3C828E" w14:textId="77777777" w:rsidR="003269B7" w:rsidRDefault="003269B7"/>
    <w:sectPr w:rsidR="003269B7" w:rsidSect="00A53E71">
      <w:headerReference w:type="even" r:id="rId14"/>
      <w:headerReference w:type="default" r:id="rId15"/>
      <w:footerReference w:type="even" r:id="rId16"/>
      <w:footerReference w:type="default" r:id="rId17"/>
      <w:headerReference w:type="first" r:id="rId18"/>
      <w:footerReference w:type="first" r:id="rId19"/>
      <w:pgSz w:w="16838" w:h="11906" w:orient="landscape"/>
      <w:pgMar w:top="1843"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2D5D" w14:textId="77777777" w:rsidR="007969EA" w:rsidRDefault="007969EA" w:rsidP="003140BB">
      <w:pPr>
        <w:spacing w:after="0" w:line="240" w:lineRule="auto"/>
      </w:pPr>
      <w:r>
        <w:separator/>
      </w:r>
    </w:p>
  </w:endnote>
  <w:endnote w:type="continuationSeparator" w:id="0">
    <w:p w14:paraId="4A733983" w14:textId="77777777" w:rsidR="007969EA" w:rsidRDefault="007969EA" w:rsidP="003140BB">
      <w:pPr>
        <w:spacing w:after="0" w:line="240" w:lineRule="auto"/>
      </w:pPr>
      <w:r>
        <w:continuationSeparator/>
      </w:r>
    </w:p>
  </w:endnote>
  <w:endnote w:type="continuationNotice" w:id="1">
    <w:p w14:paraId="5379ABFD" w14:textId="77777777" w:rsidR="007969EA" w:rsidRDefault="00796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5136" w14:textId="06DB53E5" w:rsidR="00AA04DF" w:rsidRDefault="00AA04DF">
    <w:pPr>
      <w:pStyle w:val="Footer"/>
    </w:pPr>
    <w:r>
      <w:rPr>
        <w:noProof/>
      </w:rPr>
      <mc:AlternateContent>
        <mc:Choice Requires="wps">
          <w:drawing>
            <wp:anchor distT="0" distB="0" distL="0" distR="0" simplePos="0" relativeHeight="251658251" behindDoc="0" locked="0" layoutInCell="1" allowOverlap="1" wp14:anchorId="272E247A" wp14:editId="084C07B3">
              <wp:simplePos x="635" y="635"/>
              <wp:positionH relativeFrom="page">
                <wp:align>center</wp:align>
              </wp:positionH>
              <wp:positionV relativeFrom="page">
                <wp:align>bottom</wp:align>
              </wp:positionV>
              <wp:extent cx="551815" cy="391160"/>
              <wp:effectExtent l="0" t="0" r="635" b="0"/>
              <wp:wrapNone/>
              <wp:docPr id="10368774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849A79" w14:textId="0726FEE2" w:rsidR="00AA04DF" w:rsidRPr="00AA04DF" w:rsidRDefault="00AA04DF" w:rsidP="00AA04DF">
                          <w:pPr>
                            <w:spacing w:after="0"/>
                            <w:rPr>
                              <w:rFonts w:ascii="Calibri" w:eastAsia="Calibri" w:hAnsi="Calibri" w:cs="Calibri"/>
                              <w:noProof/>
                              <w:color w:val="FF0000"/>
                              <w:sz w:val="24"/>
                              <w:szCs w:val="24"/>
                            </w:rPr>
                          </w:pPr>
                          <w:r w:rsidRPr="00AA04DF">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2E247A"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71849A79" w14:textId="0726FEE2" w:rsidR="00AA04DF" w:rsidRPr="00AA04DF" w:rsidRDefault="00AA04DF" w:rsidP="00AA04DF">
                    <w:pPr>
                      <w:spacing w:after="0"/>
                      <w:rPr>
                        <w:rFonts w:ascii="Calibri" w:eastAsia="Calibri" w:hAnsi="Calibri" w:cs="Calibri"/>
                        <w:noProof/>
                        <w:color w:val="FF0000"/>
                        <w:sz w:val="24"/>
                        <w:szCs w:val="24"/>
                      </w:rPr>
                    </w:pPr>
                    <w:r w:rsidRPr="00AA04DF">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285C" w14:textId="48561B3B" w:rsidR="00BA6196" w:rsidRPr="00DB6070" w:rsidRDefault="00142A0A" w:rsidP="00DB6070">
    <w:pPr>
      <w:pStyle w:val="Footer"/>
      <w:jc w:val="right"/>
      <w:rPr>
        <w:rFonts w:ascii="Arial" w:hAnsi="Arial" w:cs="Arial"/>
        <w:sz w:val="18"/>
        <w:szCs w:val="18"/>
      </w:rPr>
    </w:pPr>
    <w:sdt>
      <w:sdtPr>
        <w:id w:val="2050031866"/>
        <w:docPartObj>
          <w:docPartGallery w:val="Page Numbers (Bottom of Page)"/>
          <w:docPartUnique/>
        </w:docPartObj>
      </w:sdtPr>
      <w:sdtEndPr/>
      <w:sdtContent>
        <w:sdt>
          <w:sdtPr>
            <w:id w:val="1728636285"/>
            <w:docPartObj>
              <w:docPartGallery w:val="Page Numbers (Top of Page)"/>
              <w:docPartUnique/>
            </w:docPartObj>
          </w:sdtPr>
          <w:sdtEndPr/>
          <w:sdtContent>
            <w:sdt>
              <w:sdtPr>
                <w:id w:val="-925412018"/>
                <w:docPartObj>
                  <w:docPartGallery w:val="Page Numbers (Bottom of Page)"/>
                  <w:docPartUnique/>
                </w:docPartObj>
              </w:sdtPr>
              <w:sdtEndPr>
                <w:rPr>
                  <w:rFonts w:ascii="Arial" w:hAnsi="Arial" w:cs="Arial"/>
                  <w:noProof/>
                  <w:sz w:val="18"/>
                  <w:szCs w:val="18"/>
                </w:rPr>
              </w:sdtEndPr>
              <w:sdtContent>
                <w:r w:rsidR="00DB6070" w:rsidRPr="00535D48">
                  <w:rPr>
                    <w:rFonts w:ascii="Arial" w:hAnsi="Arial" w:cs="Arial"/>
                    <w:sz w:val="18"/>
                    <w:szCs w:val="18"/>
                  </w:rPr>
                  <w:fldChar w:fldCharType="begin"/>
                </w:r>
                <w:r w:rsidR="00DB6070" w:rsidRPr="00535D48">
                  <w:rPr>
                    <w:rFonts w:ascii="Arial" w:hAnsi="Arial" w:cs="Arial"/>
                    <w:sz w:val="18"/>
                    <w:szCs w:val="18"/>
                  </w:rPr>
                  <w:instrText xml:space="preserve"> PAGE   \* MERGEFORMAT </w:instrText>
                </w:r>
                <w:r w:rsidR="00DB6070" w:rsidRPr="00535D48">
                  <w:rPr>
                    <w:rFonts w:ascii="Arial" w:hAnsi="Arial" w:cs="Arial"/>
                    <w:sz w:val="18"/>
                    <w:szCs w:val="18"/>
                  </w:rPr>
                  <w:fldChar w:fldCharType="separate"/>
                </w:r>
                <w:r w:rsidR="00DB6070">
                  <w:rPr>
                    <w:rFonts w:ascii="Arial" w:hAnsi="Arial" w:cs="Arial"/>
                    <w:sz w:val="18"/>
                    <w:szCs w:val="18"/>
                  </w:rPr>
                  <w:t>2</w:t>
                </w:r>
                <w:r w:rsidR="00DB6070" w:rsidRPr="00535D48">
                  <w:rPr>
                    <w:rFonts w:ascii="Arial" w:hAnsi="Arial" w:cs="Arial"/>
                    <w:noProof/>
                    <w:sz w:val="18"/>
                    <w:szCs w:val="18"/>
                  </w:rPr>
                  <w:fldChar w:fldCharType="end"/>
                </w:r>
              </w:sdtContent>
            </w:sdt>
          </w:sdtContent>
        </w:sdt>
      </w:sdtContent>
    </w:sdt>
  </w:p>
  <w:p w14:paraId="1D9CCDF6" w14:textId="77777777" w:rsidR="00BA6196" w:rsidRDefault="00BA6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5816" w14:textId="5DF37C40" w:rsidR="00DB6070" w:rsidRDefault="00AA04DF">
    <w:pPr>
      <w:pStyle w:val="Footer"/>
    </w:pPr>
    <w:r>
      <w:rPr>
        <w:noProof/>
      </w:rPr>
      <mc:AlternateContent>
        <mc:Choice Requires="wps">
          <w:drawing>
            <wp:anchor distT="0" distB="0" distL="0" distR="0" simplePos="0" relativeHeight="251658250" behindDoc="0" locked="0" layoutInCell="1" allowOverlap="1" wp14:anchorId="44C21519" wp14:editId="5D055B23">
              <wp:simplePos x="914400" y="6953250"/>
              <wp:positionH relativeFrom="page">
                <wp:align>center</wp:align>
              </wp:positionH>
              <wp:positionV relativeFrom="page">
                <wp:align>bottom</wp:align>
              </wp:positionV>
              <wp:extent cx="551815" cy="391160"/>
              <wp:effectExtent l="0" t="0" r="635" b="0"/>
              <wp:wrapNone/>
              <wp:docPr id="11266772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ABA1DFA" w14:textId="0B6F1835" w:rsidR="00AA04DF" w:rsidRPr="00AA04DF" w:rsidRDefault="00AA04DF" w:rsidP="00AA04DF">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C21519" id="_x0000_t202" coordsize="21600,21600" o:spt="202" path="m,l,21600r21600,l21600,xe">
              <v:stroke joinstyle="miter"/>
              <v:path gradientshapeok="t" o:connecttype="rect"/>
            </v:shapetype>
            <v:shape id="Text Box 4" o:spid="_x0000_s1030"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3ABA1DFA" w14:textId="0B6F1835" w:rsidR="00AA04DF" w:rsidRPr="00AA04DF" w:rsidRDefault="00AA04DF" w:rsidP="00AA04DF">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91160" w14:textId="77777777" w:rsidR="007969EA" w:rsidRDefault="007969EA" w:rsidP="003140BB">
      <w:pPr>
        <w:spacing w:after="0" w:line="240" w:lineRule="auto"/>
      </w:pPr>
      <w:r>
        <w:separator/>
      </w:r>
    </w:p>
  </w:footnote>
  <w:footnote w:type="continuationSeparator" w:id="0">
    <w:p w14:paraId="2FB538F1" w14:textId="77777777" w:rsidR="007969EA" w:rsidRDefault="007969EA" w:rsidP="003140BB">
      <w:pPr>
        <w:spacing w:after="0" w:line="240" w:lineRule="auto"/>
      </w:pPr>
      <w:r>
        <w:continuationSeparator/>
      </w:r>
    </w:p>
  </w:footnote>
  <w:footnote w:type="continuationNotice" w:id="1">
    <w:p w14:paraId="45CC3C8C" w14:textId="77777777" w:rsidR="007969EA" w:rsidRDefault="007969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3138" w14:textId="4808C007" w:rsidR="00AA04DF" w:rsidRDefault="00AA04DF">
    <w:pPr>
      <w:pStyle w:val="Header"/>
    </w:pPr>
    <w:r>
      <w:rPr>
        <w:noProof/>
      </w:rPr>
      <mc:AlternateContent>
        <mc:Choice Requires="wps">
          <w:drawing>
            <wp:anchor distT="0" distB="0" distL="0" distR="0" simplePos="0" relativeHeight="251658248" behindDoc="0" locked="0" layoutInCell="1" allowOverlap="1" wp14:anchorId="12BB9766" wp14:editId="34F53006">
              <wp:simplePos x="635" y="635"/>
              <wp:positionH relativeFrom="page">
                <wp:align>center</wp:align>
              </wp:positionH>
              <wp:positionV relativeFrom="page">
                <wp:align>top</wp:align>
              </wp:positionV>
              <wp:extent cx="551815" cy="391160"/>
              <wp:effectExtent l="0" t="0" r="635" b="8890"/>
              <wp:wrapNone/>
              <wp:docPr id="4886978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FB62F5" w14:textId="6B1050E7" w:rsidR="00AA04DF" w:rsidRPr="00AA04DF" w:rsidRDefault="00AA04DF" w:rsidP="00AA04DF">
                          <w:pPr>
                            <w:spacing w:after="0"/>
                            <w:rPr>
                              <w:rFonts w:ascii="Calibri" w:eastAsia="Calibri" w:hAnsi="Calibri" w:cs="Calibri"/>
                              <w:noProof/>
                              <w:color w:val="FF0000"/>
                              <w:sz w:val="24"/>
                              <w:szCs w:val="24"/>
                            </w:rPr>
                          </w:pPr>
                          <w:r w:rsidRPr="00AA04D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B976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4FB62F5" w14:textId="6B1050E7" w:rsidR="00AA04DF" w:rsidRPr="00AA04DF" w:rsidRDefault="00AA04DF" w:rsidP="00AA04DF">
                    <w:pPr>
                      <w:spacing w:after="0"/>
                      <w:rPr>
                        <w:rFonts w:ascii="Calibri" w:eastAsia="Calibri" w:hAnsi="Calibri" w:cs="Calibri"/>
                        <w:noProof/>
                        <w:color w:val="FF0000"/>
                        <w:sz w:val="24"/>
                        <w:szCs w:val="24"/>
                      </w:rPr>
                    </w:pPr>
                    <w:r w:rsidRPr="00AA04DF">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81E2E" w14:textId="7D79E0D8" w:rsidR="00F35EB0" w:rsidRDefault="00A53E71" w:rsidP="00866A13">
    <w:pPr>
      <w:pStyle w:val="Header"/>
      <w:tabs>
        <w:tab w:val="clear" w:pos="4513"/>
        <w:tab w:val="clear" w:pos="9026"/>
        <w:tab w:val="left" w:pos="1256"/>
      </w:tabs>
    </w:pPr>
    <w:r>
      <w:rPr>
        <w:noProof/>
      </w:rPr>
      <w:drawing>
        <wp:anchor distT="0" distB="0" distL="114300" distR="114300" simplePos="0" relativeHeight="251660300" behindDoc="1" locked="0" layoutInCell="1" allowOverlap="1" wp14:anchorId="55646A2D" wp14:editId="6BD27AB1">
          <wp:simplePos x="0" y="0"/>
          <wp:positionH relativeFrom="column">
            <wp:posOffset>-904875</wp:posOffset>
          </wp:positionH>
          <wp:positionV relativeFrom="paragraph">
            <wp:posOffset>-452120</wp:posOffset>
          </wp:positionV>
          <wp:extent cx="10782300" cy="7623674"/>
          <wp:effectExtent l="0" t="0" r="0" b="0"/>
          <wp:wrapNone/>
          <wp:docPr id="2042878239" name="Picture 1" descr="A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0" cy="7623674"/>
                  </a:xfrm>
                  <a:prstGeom prst="rect">
                    <a:avLst/>
                  </a:prstGeom>
                  <a:noFill/>
                  <a:ln>
                    <a:noFill/>
                  </a:ln>
                </pic:spPr>
              </pic:pic>
            </a:graphicData>
          </a:graphic>
          <wp14:sizeRelH relativeFrom="page">
            <wp14:pctWidth>0</wp14:pctWidth>
          </wp14:sizeRelH>
          <wp14:sizeRelV relativeFrom="page">
            <wp14:pctHeight>0</wp14:pctHeight>
          </wp14:sizeRelV>
        </wp:anchor>
      </w:drawing>
    </w:r>
    <w:r w:rsidR="00AA04DF">
      <w:rPr>
        <w:noProof/>
      </w:rPr>
      <mc:AlternateContent>
        <mc:Choice Requires="wps">
          <w:drawing>
            <wp:anchor distT="0" distB="0" distL="0" distR="0" simplePos="0" relativeHeight="251658249" behindDoc="0" locked="0" layoutInCell="1" allowOverlap="1" wp14:anchorId="1035170D" wp14:editId="55C0F667">
              <wp:simplePos x="914400" y="447675"/>
              <wp:positionH relativeFrom="page">
                <wp:align>center</wp:align>
              </wp:positionH>
              <wp:positionV relativeFrom="page">
                <wp:align>top</wp:align>
              </wp:positionV>
              <wp:extent cx="551815" cy="391160"/>
              <wp:effectExtent l="0" t="0" r="635" b="8890"/>
              <wp:wrapNone/>
              <wp:docPr id="11145570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A458A21" w14:textId="297CDA72" w:rsidR="00AA04DF" w:rsidRPr="00AA04DF" w:rsidRDefault="00AA04DF" w:rsidP="00AA04DF">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35170D"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0A458A21" w14:textId="297CDA72" w:rsidR="00AA04DF" w:rsidRPr="00AA04DF" w:rsidRDefault="00AA04DF" w:rsidP="00AA04DF">
                    <w:pPr>
                      <w:spacing w:after="0"/>
                      <w:rPr>
                        <w:rFonts w:ascii="Calibri" w:eastAsia="Calibri" w:hAnsi="Calibri" w:cs="Calibri"/>
                        <w:noProof/>
                        <w:color w:val="FF0000"/>
                        <w:sz w:val="24"/>
                        <w:szCs w:val="24"/>
                      </w:rPr>
                    </w:pPr>
                  </w:p>
                </w:txbxContent>
              </v:textbox>
              <w10:wrap anchorx="page" anchory="page"/>
            </v:shape>
          </w:pict>
        </mc:Fallback>
      </mc:AlternateContent>
    </w:r>
    <w:r w:rsidR="00866A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444A" w14:textId="04B9DA15" w:rsidR="00DB6070" w:rsidRDefault="00A53E71">
    <w:pPr>
      <w:pStyle w:val="Header"/>
    </w:pPr>
    <w:r>
      <w:rPr>
        <w:noProof/>
      </w:rPr>
      <w:drawing>
        <wp:anchor distT="0" distB="0" distL="114300" distR="114300" simplePos="0" relativeHeight="251662348" behindDoc="1" locked="0" layoutInCell="1" allowOverlap="1" wp14:anchorId="68EFFBD1" wp14:editId="19CC6E05">
          <wp:simplePos x="0" y="0"/>
          <wp:positionH relativeFrom="column">
            <wp:posOffset>-923925</wp:posOffset>
          </wp:positionH>
          <wp:positionV relativeFrom="paragraph">
            <wp:posOffset>-448310</wp:posOffset>
          </wp:positionV>
          <wp:extent cx="10782300" cy="7623674"/>
          <wp:effectExtent l="0" t="0" r="0" b="0"/>
          <wp:wrapNone/>
          <wp:docPr id="953645058" name="Picture 1" descr="Header - NFAEP Logo Orange square with Silhouette of Red Imported Fire Ant. &#10;Footer - Orange banner with NFAEP contact detai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45058" name="Picture 1" descr="Header - NFAEP Logo Orange square with Silhouette of Red Imported Fire Ant. &#10;Footer - Orange banner with NFAEP contact detail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0" cy="7623674"/>
                  </a:xfrm>
                  <a:prstGeom prst="rect">
                    <a:avLst/>
                  </a:prstGeom>
                  <a:noFill/>
                  <a:ln>
                    <a:noFill/>
                  </a:ln>
                </pic:spPr>
              </pic:pic>
            </a:graphicData>
          </a:graphic>
          <wp14:sizeRelH relativeFrom="page">
            <wp14:pctWidth>0</wp14:pctWidth>
          </wp14:sizeRelH>
          <wp14:sizeRelV relativeFrom="page">
            <wp14:pctHeight>0</wp14:pctHeight>
          </wp14:sizeRelV>
        </wp:anchor>
      </w:drawing>
    </w:r>
    <w:r w:rsidR="00AA04DF">
      <w:rPr>
        <w:noProof/>
      </w:rPr>
      <mc:AlternateContent>
        <mc:Choice Requires="wps">
          <w:drawing>
            <wp:anchor distT="0" distB="0" distL="0" distR="0" simplePos="0" relativeHeight="251658247" behindDoc="0" locked="0" layoutInCell="1" allowOverlap="1" wp14:anchorId="206EA850" wp14:editId="534A43A6">
              <wp:simplePos x="914400" y="447675"/>
              <wp:positionH relativeFrom="page">
                <wp:align>center</wp:align>
              </wp:positionH>
              <wp:positionV relativeFrom="page">
                <wp:align>top</wp:align>
              </wp:positionV>
              <wp:extent cx="551815" cy="391160"/>
              <wp:effectExtent l="0" t="0" r="635" b="8890"/>
              <wp:wrapNone/>
              <wp:docPr id="10192262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C50529" w14:textId="2334694F" w:rsidR="00AA04DF" w:rsidRPr="00AA04DF" w:rsidRDefault="00AA04DF" w:rsidP="00AA04DF">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6EA850" id="_x0000_t202" coordsize="21600,21600" o:spt="202" path="m,l,21600r21600,l21600,xe">
              <v:stroke joinstyle="miter"/>
              <v:path gradientshapeok="t" o:connecttype="rect"/>
            </v:shapetype>
            <v:shape id="Text Box 1" o:spid="_x0000_s1029"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65C50529" w14:textId="2334694F" w:rsidR="00AA04DF" w:rsidRPr="00AA04DF" w:rsidRDefault="00AA04DF" w:rsidP="00AA04DF">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12B02B8"/>
    <w:multiLevelType w:val="hybridMultilevel"/>
    <w:tmpl w:val="DE16AB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D039E0"/>
    <w:multiLevelType w:val="hybridMultilevel"/>
    <w:tmpl w:val="1C240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64B42"/>
    <w:multiLevelType w:val="hybridMultilevel"/>
    <w:tmpl w:val="BA90C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F4A54"/>
    <w:multiLevelType w:val="hybridMultilevel"/>
    <w:tmpl w:val="79AC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BC157C"/>
    <w:multiLevelType w:val="multilevel"/>
    <w:tmpl w:val="D6CAA6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AA32FE3"/>
    <w:multiLevelType w:val="hybridMultilevel"/>
    <w:tmpl w:val="8550C1D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7" w15:restartNumberingAfterBreak="0">
    <w:nsid w:val="11E243AD"/>
    <w:multiLevelType w:val="hybridMultilevel"/>
    <w:tmpl w:val="F3CC9B3E"/>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8" w15:restartNumberingAfterBreak="0">
    <w:nsid w:val="1D312319"/>
    <w:multiLevelType w:val="multilevel"/>
    <w:tmpl w:val="577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45BC2"/>
    <w:multiLevelType w:val="multilevel"/>
    <w:tmpl w:val="E5E89F92"/>
    <w:numStyleLink w:val="BulletList"/>
  </w:abstractNum>
  <w:abstractNum w:abstractNumId="10" w15:restartNumberingAfterBreak="0">
    <w:nsid w:val="20FD5242"/>
    <w:multiLevelType w:val="multilevel"/>
    <w:tmpl w:val="F9EEC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1F316CA"/>
    <w:multiLevelType w:val="multilevel"/>
    <w:tmpl w:val="0AD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32984"/>
    <w:multiLevelType w:val="hybridMultilevel"/>
    <w:tmpl w:val="DCE4B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E44A1E"/>
    <w:multiLevelType w:val="multilevel"/>
    <w:tmpl w:val="6742A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6A666B0"/>
    <w:multiLevelType w:val="hybridMultilevel"/>
    <w:tmpl w:val="6222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261267"/>
    <w:multiLevelType w:val="hybridMultilevel"/>
    <w:tmpl w:val="7174C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BDE001"/>
    <w:multiLevelType w:val="hybridMultilevel"/>
    <w:tmpl w:val="C9E01B66"/>
    <w:lvl w:ilvl="0" w:tplc="9A403410">
      <w:start w:val="1"/>
      <w:numFmt w:val="bullet"/>
      <w:lvlText w:val="·"/>
      <w:lvlJc w:val="left"/>
      <w:pPr>
        <w:ind w:left="720" w:hanging="360"/>
      </w:pPr>
      <w:rPr>
        <w:rFonts w:ascii="Symbol" w:hAnsi="Symbol" w:hint="default"/>
      </w:rPr>
    </w:lvl>
    <w:lvl w:ilvl="1" w:tplc="A9909B56">
      <w:start w:val="1"/>
      <w:numFmt w:val="bullet"/>
      <w:lvlText w:val="o"/>
      <w:lvlJc w:val="left"/>
      <w:pPr>
        <w:ind w:left="1440" w:hanging="360"/>
      </w:pPr>
      <w:rPr>
        <w:rFonts w:ascii="Courier New" w:hAnsi="Courier New" w:hint="default"/>
      </w:rPr>
    </w:lvl>
    <w:lvl w:ilvl="2" w:tplc="D40C7310">
      <w:start w:val="1"/>
      <w:numFmt w:val="bullet"/>
      <w:lvlText w:val=""/>
      <w:lvlJc w:val="left"/>
      <w:pPr>
        <w:ind w:left="2160" w:hanging="360"/>
      </w:pPr>
      <w:rPr>
        <w:rFonts w:ascii="Wingdings" w:hAnsi="Wingdings" w:hint="default"/>
      </w:rPr>
    </w:lvl>
    <w:lvl w:ilvl="3" w:tplc="A3FEC73E">
      <w:start w:val="1"/>
      <w:numFmt w:val="bullet"/>
      <w:lvlText w:val=""/>
      <w:lvlJc w:val="left"/>
      <w:pPr>
        <w:ind w:left="2880" w:hanging="360"/>
      </w:pPr>
      <w:rPr>
        <w:rFonts w:ascii="Symbol" w:hAnsi="Symbol" w:hint="default"/>
      </w:rPr>
    </w:lvl>
    <w:lvl w:ilvl="4" w:tplc="37CE37B8">
      <w:start w:val="1"/>
      <w:numFmt w:val="bullet"/>
      <w:lvlText w:val="o"/>
      <w:lvlJc w:val="left"/>
      <w:pPr>
        <w:ind w:left="3600" w:hanging="360"/>
      </w:pPr>
      <w:rPr>
        <w:rFonts w:ascii="Courier New" w:hAnsi="Courier New" w:hint="default"/>
      </w:rPr>
    </w:lvl>
    <w:lvl w:ilvl="5" w:tplc="F2CC0BA4">
      <w:start w:val="1"/>
      <w:numFmt w:val="bullet"/>
      <w:lvlText w:val=""/>
      <w:lvlJc w:val="left"/>
      <w:pPr>
        <w:ind w:left="4320" w:hanging="360"/>
      </w:pPr>
      <w:rPr>
        <w:rFonts w:ascii="Wingdings" w:hAnsi="Wingdings" w:hint="default"/>
      </w:rPr>
    </w:lvl>
    <w:lvl w:ilvl="6" w:tplc="E03C1964">
      <w:start w:val="1"/>
      <w:numFmt w:val="bullet"/>
      <w:lvlText w:val=""/>
      <w:lvlJc w:val="left"/>
      <w:pPr>
        <w:ind w:left="5040" w:hanging="360"/>
      </w:pPr>
      <w:rPr>
        <w:rFonts w:ascii="Symbol" w:hAnsi="Symbol" w:hint="default"/>
      </w:rPr>
    </w:lvl>
    <w:lvl w:ilvl="7" w:tplc="7FBCC9A8">
      <w:start w:val="1"/>
      <w:numFmt w:val="bullet"/>
      <w:lvlText w:val="o"/>
      <w:lvlJc w:val="left"/>
      <w:pPr>
        <w:ind w:left="5760" w:hanging="360"/>
      </w:pPr>
      <w:rPr>
        <w:rFonts w:ascii="Courier New" w:hAnsi="Courier New" w:hint="default"/>
      </w:rPr>
    </w:lvl>
    <w:lvl w:ilvl="8" w:tplc="CE16C546">
      <w:start w:val="1"/>
      <w:numFmt w:val="bullet"/>
      <w:lvlText w:val=""/>
      <w:lvlJc w:val="left"/>
      <w:pPr>
        <w:ind w:left="6480" w:hanging="360"/>
      </w:pPr>
      <w:rPr>
        <w:rFonts w:ascii="Wingdings" w:hAnsi="Wingdings" w:hint="default"/>
      </w:rPr>
    </w:lvl>
  </w:abstractNum>
  <w:abstractNum w:abstractNumId="17" w15:restartNumberingAfterBreak="0">
    <w:nsid w:val="2F447794"/>
    <w:multiLevelType w:val="multilevel"/>
    <w:tmpl w:val="704E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0A784A"/>
    <w:multiLevelType w:val="hybridMultilevel"/>
    <w:tmpl w:val="05CC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BB7CD5"/>
    <w:multiLevelType w:val="multilevel"/>
    <w:tmpl w:val="B30E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1D7E71"/>
    <w:multiLevelType w:val="multilevel"/>
    <w:tmpl w:val="0BDA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76237"/>
    <w:multiLevelType w:val="hybridMultilevel"/>
    <w:tmpl w:val="2FBCB08C"/>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22" w15:restartNumberingAfterBreak="0">
    <w:nsid w:val="3FB53A9C"/>
    <w:multiLevelType w:val="multilevel"/>
    <w:tmpl w:val="718E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0032E3"/>
    <w:multiLevelType w:val="multilevel"/>
    <w:tmpl w:val="D4AA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AD295E"/>
    <w:multiLevelType w:val="hybridMultilevel"/>
    <w:tmpl w:val="6F08E6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E52798"/>
    <w:multiLevelType w:val="multilevel"/>
    <w:tmpl w:val="5C4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FF1A02"/>
    <w:multiLevelType w:val="hybridMultilevel"/>
    <w:tmpl w:val="9FA02572"/>
    <w:lvl w:ilvl="0" w:tplc="CB680416">
      <w:start w:val="1"/>
      <w:numFmt w:val="bullet"/>
      <w:lvlText w:val="·"/>
      <w:lvlJc w:val="left"/>
      <w:pPr>
        <w:ind w:left="720" w:hanging="360"/>
      </w:pPr>
      <w:rPr>
        <w:rFonts w:ascii="Symbol" w:hAnsi="Symbol" w:hint="default"/>
      </w:rPr>
    </w:lvl>
    <w:lvl w:ilvl="1" w:tplc="30B88206">
      <w:start w:val="1"/>
      <w:numFmt w:val="bullet"/>
      <w:lvlText w:val="o"/>
      <w:lvlJc w:val="left"/>
      <w:pPr>
        <w:ind w:left="1440" w:hanging="360"/>
      </w:pPr>
      <w:rPr>
        <w:rFonts w:ascii="Courier New" w:hAnsi="Courier New" w:hint="default"/>
      </w:rPr>
    </w:lvl>
    <w:lvl w:ilvl="2" w:tplc="C76E7F42">
      <w:start w:val="1"/>
      <w:numFmt w:val="bullet"/>
      <w:lvlText w:val=""/>
      <w:lvlJc w:val="left"/>
      <w:pPr>
        <w:ind w:left="2160" w:hanging="360"/>
      </w:pPr>
      <w:rPr>
        <w:rFonts w:ascii="Wingdings" w:hAnsi="Wingdings" w:hint="default"/>
      </w:rPr>
    </w:lvl>
    <w:lvl w:ilvl="3" w:tplc="7DD0098C">
      <w:start w:val="1"/>
      <w:numFmt w:val="bullet"/>
      <w:lvlText w:val=""/>
      <w:lvlJc w:val="left"/>
      <w:pPr>
        <w:ind w:left="2880" w:hanging="360"/>
      </w:pPr>
      <w:rPr>
        <w:rFonts w:ascii="Symbol" w:hAnsi="Symbol" w:hint="default"/>
      </w:rPr>
    </w:lvl>
    <w:lvl w:ilvl="4" w:tplc="7DB63404">
      <w:start w:val="1"/>
      <w:numFmt w:val="bullet"/>
      <w:lvlText w:val="o"/>
      <w:lvlJc w:val="left"/>
      <w:pPr>
        <w:ind w:left="3600" w:hanging="360"/>
      </w:pPr>
      <w:rPr>
        <w:rFonts w:ascii="Courier New" w:hAnsi="Courier New" w:hint="default"/>
      </w:rPr>
    </w:lvl>
    <w:lvl w:ilvl="5" w:tplc="F8D0EFE2">
      <w:start w:val="1"/>
      <w:numFmt w:val="bullet"/>
      <w:lvlText w:val=""/>
      <w:lvlJc w:val="left"/>
      <w:pPr>
        <w:ind w:left="4320" w:hanging="360"/>
      </w:pPr>
      <w:rPr>
        <w:rFonts w:ascii="Wingdings" w:hAnsi="Wingdings" w:hint="default"/>
      </w:rPr>
    </w:lvl>
    <w:lvl w:ilvl="6" w:tplc="344CB6B4">
      <w:start w:val="1"/>
      <w:numFmt w:val="bullet"/>
      <w:lvlText w:val=""/>
      <w:lvlJc w:val="left"/>
      <w:pPr>
        <w:ind w:left="5040" w:hanging="360"/>
      </w:pPr>
      <w:rPr>
        <w:rFonts w:ascii="Symbol" w:hAnsi="Symbol" w:hint="default"/>
      </w:rPr>
    </w:lvl>
    <w:lvl w:ilvl="7" w:tplc="D09C9BF2">
      <w:start w:val="1"/>
      <w:numFmt w:val="bullet"/>
      <w:lvlText w:val="o"/>
      <w:lvlJc w:val="left"/>
      <w:pPr>
        <w:ind w:left="5760" w:hanging="360"/>
      </w:pPr>
      <w:rPr>
        <w:rFonts w:ascii="Courier New" w:hAnsi="Courier New" w:hint="default"/>
      </w:rPr>
    </w:lvl>
    <w:lvl w:ilvl="8" w:tplc="26CE1E68">
      <w:start w:val="1"/>
      <w:numFmt w:val="bullet"/>
      <w:lvlText w:val=""/>
      <w:lvlJc w:val="left"/>
      <w:pPr>
        <w:ind w:left="6480" w:hanging="360"/>
      </w:pPr>
      <w:rPr>
        <w:rFonts w:ascii="Wingdings" w:hAnsi="Wingdings" w:hint="default"/>
      </w:rPr>
    </w:lvl>
  </w:abstractNum>
  <w:abstractNum w:abstractNumId="27" w15:restartNumberingAfterBreak="0">
    <w:nsid w:val="5118C1E6"/>
    <w:multiLevelType w:val="hybridMultilevel"/>
    <w:tmpl w:val="5B0EC1CE"/>
    <w:lvl w:ilvl="0" w:tplc="84344910">
      <w:start w:val="1"/>
      <w:numFmt w:val="bullet"/>
      <w:lvlText w:val=""/>
      <w:lvlJc w:val="left"/>
      <w:pPr>
        <w:ind w:left="720" w:hanging="360"/>
      </w:pPr>
      <w:rPr>
        <w:rFonts w:ascii="Symbol" w:hAnsi="Symbol" w:hint="default"/>
      </w:rPr>
    </w:lvl>
    <w:lvl w:ilvl="1" w:tplc="76864F3E">
      <w:start w:val="1"/>
      <w:numFmt w:val="bullet"/>
      <w:lvlText w:val="o"/>
      <w:lvlJc w:val="left"/>
      <w:pPr>
        <w:ind w:left="1440" w:hanging="360"/>
      </w:pPr>
      <w:rPr>
        <w:rFonts w:ascii="Courier New" w:hAnsi="Courier New" w:hint="default"/>
      </w:rPr>
    </w:lvl>
    <w:lvl w:ilvl="2" w:tplc="8D1049FA">
      <w:start w:val="1"/>
      <w:numFmt w:val="bullet"/>
      <w:lvlText w:val=""/>
      <w:lvlJc w:val="left"/>
      <w:pPr>
        <w:ind w:left="2160" w:hanging="360"/>
      </w:pPr>
      <w:rPr>
        <w:rFonts w:ascii="Wingdings" w:hAnsi="Wingdings" w:hint="default"/>
      </w:rPr>
    </w:lvl>
    <w:lvl w:ilvl="3" w:tplc="51626CE2">
      <w:start w:val="1"/>
      <w:numFmt w:val="bullet"/>
      <w:lvlText w:val=""/>
      <w:lvlJc w:val="left"/>
      <w:pPr>
        <w:ind w:left="2880" w:hanging="360"/>
      </w:pPr>
      <w:rPr>
        <w:rFonts w:ascii="Symbol" w:hAnsi="Symbol" w:hint="default"/>
      </w:rPr>
    </w:lvl>
    <w:lvl w:ilvl="4" w:tplc="8EC80966">
      <w:start w:val="1"/>
      <w:numFmt w:val="bullet"/>
      <w:lvlText w:val="o"/>
      <w:lvlJc w:val="left"/>
      <w:pPr>
        <w:ind w:left="3600" w:hanging="360"/>
      </w:pPr>
      <w:rPr>
        <w:rFonts w:ascii="Courier New" w:hAnsi="Courier New" w:hint="default"/>
      </w:rPr>
    </w:lvl>
    <w:lvl w:ilvl="5" w:tplc="0EAAF342">
      <w:start w:val="1"/>
      <w:numFmt w:val="bullet"/>
      <w:lvlText w:val=""/>
      <w:lvlJc w:val="left"/>
      <w:pPr>
        <w:ind w:left="4320" w:hanging="360"/>
      </w:pPr>
      <w:rPr>
        <w:rFonts w:ascii="Wingdings" w:hAnsi="Wingdings" w:hint="default"/>
      </w:rPr>
    </w:lvl>
    <w:lvl w:ilvl="6" w:tplc="DF984DA6">
      <w:start w:val="1"/>
      <w:numFmt w:val="bullet"/>
      <w:lvlText w:val=""/>
      <w:lvlJc w:val="left"/>
      <w:pPr>
        <w:ind w:left="5040" w:hanging="360"/>
      </w:pPr>
      <w:rPr>
        <w:rFonts w:ascii="Symbol" w:hAnsi="Symbol" w:hint="default"/>
      </w:rPr>
    </w:lvl>
    <w:lvl w:ilvl="7" w:tplc="4776F8E0">
      <w:start w:val="1"/>
      <w:numFmt w:val="bullet"/>
      <w:lvlText w:val="o"/>
      <w:lvlJc w:val="left"/>
      <w:pPr>
        <w:ind w:left="5760" w:hanging="360"/>
      </w:pPr>
      <w:rPr>
        <w:rFonts w:ascii="Courier New" w:hAnsi="Courier New" w:hint="default"/>
      </w:rPr>
    </w:lvl>
    <w:lvl w:ilvl="8" w:tplc="758E41B2">
      <w:start w:val="1"/>
      <w:numFmt w:val="bullet"/>
      <w:lvlText w:val=""/>
      <w:lvlJc w:val="left"/>
      <w:pPr>
        <w:ind w:left="6480" w:hanging="360"/>
      </w:pPr>
      <w:rPr>
        <w:rFonts w:ascii="Wingdings" w:hAnsi="Wingdings" w:hint="default"/>
      </w:rPr>
    </w:lvl>
  </w:abstractNum>
  <w:abstractNum w:abstractNumId="28" w15:restartNumberingAfterBreak="0">
    <w:nsid w:val="515B3DD2"/>
    <w:multiLevelType w:val="hybridMultilevel"/>
    <w:tmpl w:val="FA74E7DE"/>
    <w:lvl w:ilvl="0" w:tplc="EABCB076">
      <w:start w:val="1"/>
      <w:numFmt w:val="decimal"/>
      <w:lvlText w:val="%1."/>
      <w:lvlJc w:val="left"/>
      <w:pPr>
        <w:ind w:left="720" w:hanging="360"/>
      </w:pPr>
    </w:lvl>
    <w:lvl w:ilvl="1" w:tplc="48CADA82">
      <w:start w:val="1"/>
      <w:numFmt w:val="lowerLetter"/>
      <w:lvlText w:val="%2."/>
      <w:lvlJc w:val="left"/>
      <w:pPr>
        <w:ind w:left="1440" w:hanging="360"/>
      </w:pPr>
    </w:lvl>
    <w:lvl w:ilvl="2" w:tplc="2F9E36AE">
      <w:start w:val="1"/>
      <w:numFmt w:val="lowerRoman"/>
      <w:lvlText w:val="%3."/>
      <w:lvlJc w:val="right"/>
      <w:pPr>
        <w:ind w:left="2160" w:hanging="180"/>
      </w:pPr>
    </w:lvl>
    <w:lvl w:ilvl="3" w:tplc="39CA5376">
      <w:start w:val="1"/>
      <w:numFmt w:val="decimal"/>
      <w:lvlText w:val="%4."/>
      <w:lvlJc w:val="left"/>
      <w:pPr>
        <w:ind w:left="2880" w:hanging="360"/>
      </w:pPr>
    </w:lvl>
    <w:lvl w:ilvl="4" w:tplc="4E986CDE">
      <w:start w:val="1"/>
      <w:numFmt w:val="lowerLetter"/>
      <w:lvlText w:val="%5."/>
      <w:lvlJc w:val="left"/>
      <w:pPr>
        <w:ind w:left="3600" w:hanging="360"/>
      </w:pPr>
    </w:lvl>
    <w:lvl w:ilvl="5" w:tplc="F9E0A3E4">
      <w:start w:val="1"/>
      <w:numFmt w:val="lowerRoman"/>
      <w:lvlText w:val="%6."/>
      <w:lvlJc w:val="right"/>
      <w:pPr>
        <w:ind w:left="4320" w:hanging="180"/>
      </w:pPr>
    </w:lvl>
    <w:lvl w:ilvl="6" w:tplc="0414B732">
      <w:start w:val="1"/>
      <w:numFmt w:val="decimal"/>
      <w:lvlText w:val="%7."/>
      <w:lvlJc w:val="left"/>
      <w:pPr>
        <w:ind w:left="5040" w:hanging="360"/>
      </w:pPr>
    </w:lvl>
    <w:lvl w:ilvl="7" w:tplc="705C1052">
      <w:start w:val="1"/>
      <w:numFmt w:val="lowerLetter"/>
      <w:lvlText w:val="%8."/>
      <w:lvlJc w:val="left"/>
      <w:pPr>
        <w:ind w:left="5760" w:hanging="360"/>
      </w:pPr>
    </w:lvl>
    <w:lvl w:ilvl="8" w:tplc="8BE660E4">
      <w:start w:val="1"/>
      <w:numFmt w:val="lowerRoman"/>
      <w:lvlText w:val="%9."/>
      <w:lvlJc w:val="right"/>
      <w:pPr>
        <w:ind w:left="6480" w:hanging="180"/>
      </w:pPr>
    </w:lvl>
  </w:abstractNum>
  <w:abstractNum w:abstractNumId="29" w15:restartNumberingAfterBreak="0">
    <w:nsid w:val="56F40614"/>
    <w:multiLevelType w:val="hybridMultilevel"/>
    <w:tmpl w:val="F3BC3116"/>
    <w:lvl w:ilvl="0" w:tplc="0C090001">
      <w:start w:val="1"/>
      <w:numFmt w:val="bullet"/>
      <w:lvlText w:val=""/>
      <w:lvlJc w:val="left"/>
      <w:pPr>
        <w:ind w:left="697" w:hanging="360"/>
      </w:pPr>
      <w:rPr>
        <w:rFonts w:ascii="Symbol" w:hAnsi="Symbol" w:hint="default"/>
      </w:rPr>
    </w:lvl>
    <w:lvl w:ilvl="1" w:tplc="0C090003" w:tentative="1">
      <w:start w:val="1"/>
      <w:numFmt w:val="bullet"/>
      <w:lvlText w:val="o"/>
      <w:lvlJc w:val="left"/>
      <w:pPr>
        <w:ind w:left="1417" w:hanging="360"/>
      </w:pPr>
      <w:rPr>
        <w:rFonts w:ascii="Courier New" w:hAnsi="Courier New" w:cs="Courier New" w:hint="default"/>
      </w:rPr>
    </w:lvl>
    <w:lvl w:ilvl="2" w:tplc="0C090005" w:tentative="1">
      <w:start w:val="1"/>
      <w:numFmt w:val="bullet"/>
      <w:lvlText w:val=""/>
      <w:lvlJc w:val="left"/>
      <w:pPr>
        <w:ind w:left="2137" w:hanging="360"/>
      </w:pPr>
      <w:rPr>
        <w:rFonts w:ascii="Wingdings" w:hAnsi="Wingdings" w:hint="default"/>
      </w:rPr>
    </w:lvl>
    <w:lvl w:ilvl="3" w:tplc="0C090001" w:tentative="1">
      <w:start w:val="1"/>
      <w:numFmt w:val="bullet"/>
      <w:lvlText w:val=""/>
      <w:lvlJc w:val="left"/>
      <w:pPr>
        <w:ind w:left="2857" w:hanging="360"/>
      </w:pPr>
      <w:rPr>
        <w:rFonts w:ascii="Symbol" w:hAnsi="Symbol" w:hint="default"/>
      </w:rPr>
    </w:lvl>
    <w:lvl w:ilvl="4" w:tplc="0C090003" w:tentative="1">
      <w:start w:val="1"/>
      <w:numFmt w:val="bullet"/>
      <w:lvlText w:val="o"/>
      <w:lvlJc w:val="left"/>
      <w:pPr>
        <w:ind w:left="3577" w:hanging="360"/>
      </w:pPr>
      <w:rPr>
        <w:rFonts w:ascii="Courier New" w:hAnsi="Courier New" w:cs="Courier New" w:hint="default"/>
      </w:rPr>
    </w:lvl>
    <w:lvl w:ilvl="5" w:tplc="0C090005" w:tentative="1">
      <w:start w:val="1"/>
      <w:numFmt w:val="bullet"/>
      <w:lvlText w:val=""/>
      <w:lvlJc w:val="left"/>
      <w:pPr>
        <w:ind w:left="4297" w:hanging="360"/>
      </w:pPr>
      <w:rPr>
        <w:rFonts w:ascii="Wingdings" w:hAnsi="Wingdings" w:hint="default"/>
      </w:rPr>
    </w:lvl>
    <w:lvl w:ilvl="6" w:tplc="0C090001" w:tentative="1">
      <w:start w:val="1"/>
      <w:numFmt w:val="bullet"/>
      <w:lvlText w:val=""/>
      <w:lvlJc w:val="left"/>
      <w:pPr>
        <w:ind w:left="5017" w:hanging="360"/>
      </w:pPr>
      <w:rPr>
        <w:rFonts w:ascii="Symbol" w:hAnsi="Symbol" w:hint="default"/>
      </w:rPr>
    </w:lvl>
    <w:lvl w:ilvl="7" w:tplc="0C090003" w:tentative="1">
      <w:start w:val="1"/>
      <w:numFmt w:val="bullet"/>
      <w:lvlText w:val="o"/>
      <w:lvlJc w:val="left"/>
      <w:pPr>
        <w:ind w:left="5737" w:hanging="360"/>
      </w:pPr>
      <w:rPr>
        <w:rFonts w:ascii="Courier New" w:hAnsi="Courier New" w:cs="Courier New" w:hint="default"/>
      </w:rPr>
    </w:lvl>
    <w:lvl w:ilvl="8" w:tplc="0C090005" w:tentative="1">
      <w:start w:val="1"/>
      <w:numFmt w:val="bullet"/>
      <w:lvlText w:val=""/>
      <w:lvlJc w:val="left"/>
      <w:pPr>
        <w:ind w:left="6457" w:hanging="360"/>
      </w:pPr>
      <w:rPr>
        <w:rFonts w:ascii="Wingdings" w:hAnsi="Wingdings" w:hint="default"/>
      </w:rPr>
    </w:lvl>
  </w:abstractNum>
  <w:abstractNum w:abstractNumId="30" w15:restartNumberingAfterBreak="0">
    <w:nsid w:val="58503502"/>
    <w:multiLevelType w:val="multilevel"/>
    <w:tmpl w:val="823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44825C"/>
    <w:multiLevelType w:val="hybridMultilevel"/>
    <w:tmpl w:val="56EADE04"/>
    <w:lvl w:ilvl="0" w:tplc="D73A43BC">
      <w:start w:val="1"/>
      <w:numFmt w:val="bullet"/>
      <w:lvlText w:val="·"/>
      <w:lvlJc w:val="left"/>
      <w:pPr>
        <w:ind w:left="720" w:hanging="360"/>
      </w:pPr>
      <w:rPr>
        <w:rFonts w:ascii="Symbol" w:hAnsi="Symbol" w:hint="default"/>
      </w:rPr>
    </w:lvl>
    <w:lvl w:ilvl="1" w:tplc="DA8CC7D0">
      <w:start w:val="1"/>
      <w:numFmt w:val="bullet"/>
      <w:lvlText w:val="o"/>
      <w:lvlJc w:val="left"/>
      <w:pPr>
        <w:ind w:left="1440" w:hanging="360"/>
      </w:pPr>
      <w:rPr>
        <w:rFonts w:ascii="Courier New" w:hAnsi="Courier New" w:hint="default"/>
      </w:rPr>
    </w:lvl>
    <w:lvl w:ilvl="2" w:tplc="1B98E8A8">
      <w:start w:val="1"/>
      <w:numFmt w:val="bullet"/>
      <w:lvlText w:val=""/>
      <w:lvlJc w:val="left"/>
      <w:pPr>
        <w:ind w:left="2160" w:hanging="360"/>
      </w:pPr>
      <w:rPr>
        <w:rFonts w:ascii="Wingdings" w:hAnsi="Wingdings" w:hint="default"/>
      </w:rPr>
    </w:lvl>
    <w:lvl w:ilvl="3" w:tplc="236AEA3A">
      <w:start w:val="1"/>
      <w:numFmt w:val="bullet"/>
      <w:lvlText w:val=""/>
      <w:lvlJc w:val="left"/>
      <w:pPr>
        <w:ind w:left="2880" w:hanging="360"/>
      </w:pPr>
      <w:rPr>
        <w:rFonts w:ascii="Symbol" w:hAnsi="Symbol" w:hint="default"/>
      </w:rPr>
    </w:lvl>
    <w:lvl w:ilvl="4" w:tplc="5000993A">
      <w:start w:val="1"/>
      <w:numFmt w:val="bullet"/>
      <w:lvlText w:val="o"/>
      <w:lvlJc w:val="left"/>
      <w:pPr>
        <w:ind w:left="3600" w:hanging="360"/>
      </w:pPr>
      <w:rPr>
        <w:rFonts w:ascii="Courier New" w:hAnsi="Courier New" w:hint="default"/>
      </w:rPr>
    </w:lvl>
    <w:lvl w:ilvl="5" w:tplc="CE10CC78">
      <w:start w:val="1"/>
      <w:numFmt w:val="bullet"/>
      <w:lvlText w:val=""/>
      <w:lvlJc w:val="left"/>
      <w:pPr>
        <w:ind w:left="4320" w:hanging="360"/>
      </w:pPr>
      <w:rPr>
        <w:rFonts w:ascii="Wingdings" w:hAnsi="Wingdings" w:hint="default"/>
      </w:rPr>
    </w:lvl>
    <w:lvl w:ilvl="6" w:tplc="B2CA781A">
      <w:start w:val="1"/>
      <w:numFmt w:val="bullet"/>
      <w:lvlText w:val=""/>
      <w:lvlJc w:val="left"/>
      <w:pPr>
        <w:ind w:left="5040" w:hanging="360"/>
      </w:pPr>
      <w:rPr>
        <w:rFonts w:ascii="Symbol" w:hAnsi="Symbol" w:hint="default"/>
      </w:rPr>
    </w:lvl>
    <w:lvl w:ilvl="7" w:tplc="ED126E72">
      <w:start w:val="1"/>
      <w:numFmt w:val="bullet"/>
      <w:lvlText w:val="o"/>
      <w:lvlJc w:val="left"/>
      <w:pPr>
        <w:ind w:left="5760" w:hanging="360"/>
      </w:pPr>
      <w:rPr>
        <w:rFonts w:ascii="Courier New" w:hAnsi="Courier New" w:hint="default"/>
      </w:rPr>
    </w:lvl>
    <w:lvl w:ilvl="8" w:tplc="7DDE0F62">
      <w:start w:val="1"/>
      <w:numFmt w:val="bullet"/>
      <w:lvlText w:val=""/>
      <w:lvlJc w:val="left"/>
      <w:pPr>
        <w:ind w:left="6480" w:hanging="360"/>
      </w:pPr>
      <w:rPr>
        <w:rFonts w:ascii="Wingdings" w:hAnsi="Wingdings" w:hint="default"/>
      </w:rPr>
    </w:lvl>
  </w:abstractNum>
  <w:abstractNum w:abstractNumId="32" w15:restartNumberingAfterBreak="0">
    <w:nsid w:val="5B7978B6"/>
    <w:multiLevelType w:val="hybridMultilevel"/>
    <w:tmpl w:val="7EACEC0C"/>
    <w:lvl w:ilvl="0" w:tplc="697AD43A">
      <w:start w:val="1"/>
      <w:numFmt w:val="bullet"/>
      <w:lvlText w:val=""/>
      <w:lvlJc w:val="left"/>
      <w:pPr>
        <w:ind w:left="720" w:hanging="360"/>
      </w:pPr>
      <w:rPr>
        <w:rFonts w:ascii="Symbol" w:hAnsi="Symbol" w:hint="default"/>
      </w:rPr>
    </w:lvl>
    <w:lvl w:ilvl="1" w:tplc="65B8C1EC" w:tentative="1">
      <w:start w:val="1"/>
      <w:numFmt w:val="bullet"/>
      <w:lvlText w:val="o"/>
      <w:lvlJc w:val="left"/>
      <w:pPr>
        <w:ind w:left="1440" w:hanging="360"/>
      </w:pPr>
      <w:rPr>
        <w:rFonts w:ascii="Courier New" w:hAnsi="Courier New" w:cs="Courier New" w:hint="default"/>
      </w:rPr>
    </w:lvl>
    <w:lvl w:ilvl="2" w:tplc="264C8E1E" w:tentative="1">
      <w:start w:val="1"/>
      <w:numFmt w:val="bullet"/>
      <w:lvlText w:val=""/>
      <w:lvlJc w:val="left"/>
      <w:pPr>
        <w:ind w:left="2160" w:hanging="360"/>
      </w:pPr>
      <w:rPr>
        <w:rFonts w:ascii="Wingdings" w:hAnsi="Wingdings" w:hint="default"/>
      </w:rPr>
    </w:lvl>
    <w:lvl w:ilvl="3" w:tplc="7D92E840" w:tentative="1">
      <w:start w:val="1"/>
      <w:numFmt w:val="bullet"/>
      <w:lvlText w:val=""/>
      <w:lvlJc w:val="left"/>
      <w:pPr>
        <w:ind w:left="2880" w:hanging="360"/>
      </w:pPr>
      <w:rPr>
        <w:rFonts w:ascii="Symbol" w:hAnsi="Symbol" w:hint="default"/>
      </w:rPr>
    </w:lvl>
    <w:lvl w:ilvl="4" w:tplc="A75877DE" w:tentative="1">
      <w:start w:val="1"/>
      <w:numFmt w:val="bullet"/>
      <w:lvlText w:val="o"/>
      <w:lvlJc w:val="left"/>
      <w:pPr>
        <w:ind w:left="3600" w:hanging="360"/>
      </w:pPr>
      <w:rPr>
        <w:rFonts w:ascii="Courier New" w:hAnsi="Courier New" w:cs="Courier New" w:hint="default"/>
      </w:rPr>
    </w:lvl>
    <w:lvl w:ilvl="5" w:tplc="1F520374" w:tentative="1">
      <w:start w:val="1"/>
      <w:numFmt w:val="bullet"/>
      <w:lvlText w:val=""/>
      <w:lvlJc w:val="left"/>
      <w:pPr>
        <w:ind w:left="4320" w:hanging="360"/>
      </w:pPr>
      <w:rPr>
        <w:rFonts w:ascii="Wingdings" w:hAnsi="Wingdings" w:hint="default"/>
      </w:rPr>
    </w:lvl>
    <w:lvl w:ilvl="6" w:tplc="E1ECDE8E" w:tentative="1">
      <w:start w:val="1"/>
      <w:numFmt w:val="bullet"/>
      <w:lvlText w:val=""/>
      <w:lvlJc w:val="left"/>
      <w:pPr>
        <w:ind w:left="5040" w:hanging="360"/>
      </w:pPr>
      <w:rPr>
        <w:rFonts w:ascii="Symbol" w:hAnsi="Symbol" w:hint="default"/>
      </w:rPr>
    </w:lvl>
    <w:lvl w:ilvl="7" w:tplc="982681EE" w:tentative="1">
      <w:start w:val="1"/>
      <w:numFmt w:val="bullet"/>
      <w:lvlText w:val="o"/>
      <w:lvlJc w:val="left"/>
      <w:pPr>
        <w:ind w:left="5760" w:hanging="360"/>
      </w:pPr>
      <w:rPr>
        <w:rFonts w:ascii="Courier New" w:hAnsi="Courier New" w:cs="Courier New" w:hint="default"/>
      </w:rPr>
    </w:lvl>
    <w:lvl w:ilvl="8" w:tplc="09F671DC" w:tentative="1">
      <w:start w:val="1"/>
      <w:numFmt w:val="bullet"/>
      <w:lvlText w:val=""/>
      <w:lvlJc w:val="left"/>
      <w:pPr>
        <w:ind w:left="6480" w:hanging="360"/>
      </w:pPr>
      <w:rPr>
        <w:rFonts w:ascii="Wingdings" w:hAnsi="Wingdings" w:hint="default"/>
      </w:rPr>
    </w:lvl>
  </w:abstractNum>
  <w:abstractNum w:abstractNumId="33" w15:restartNumberingAfterBreak="0">
    <w:nsid w:val="5C3DA52F"/>
    <w:multiLevelType w:val="hybridMultilevel"/>
    <w:tmpl w:val="B0A2C5A0"/>
    <w:lvl w:ilvl="0" w:tplc="FCDAFB30">
      <w:start w:val="1"/>
      <w:numFmt w:val="bullet"/>
      <w:lvlText w:val="·"/>
      <w:lvlJc w:val="left"/>
      <w:pPr>
        <w:ind w:left="720" w:hanging="360"/>
      </w:pPr>
      <w:rPr>
        <w:rFonts w:ascii="Symbol" w:hAnsi="Symbol" w:hint="default"/>
      </w:rPr>
    </w:lvl>
    <w:lvl w:ilvl="1" w:tplc="00003CE4">
      <w:start w:val="1"/>
      <w:numFmt w:val="bullet"/>
      <w:lvlText w:val="o"/>
      <w:lvlJc w:val="left"/>
      <w:pPr>
        <w:ind w:left="1440" w:hanging="360"/>
      </w:pPr>
      <w:rPr>
        <w:rFonts w:ascii="Courier New" w:hAnsi="Courier New" w:hint="default"/>
      </w:rPr>
    </w:lvl>
    <w:lvl w:ilvl="2" w:tplc="66702DB8">
      <w:start w:val="1"/>
      <w:numFmt w:val="bullet"/>
      <w:lvlText w:val=""/>
      <w:lvlJc w:val="left"/>
      <w:pPr>
        <w:ind w:left="2160" w:hanging="360"/>
      </w:pPr>
      <w:rPr>
        <w:rFonts w:ascii="Wingdings" w:hAnsi="Wingdings" w:hint="default"/>
      </w:rPr>
    </w:lvl>
    <w:lvl w:ilvl="3" w:tplc="4842631E">
      <w:start w:val="1"/>
      <w:numFmt w:val="bullet"/>
      <w:lvlText w:val=""/>
      <w:lvlJc w:val="left"/>
      <w:pPr>
        <w:ind w:left="2880" w:hanging="360"/>
      </w:pPr>
      <w:rPr>
        <w:rFonts w:ascii="Symbol" w:hAnsi="Symbol" w:hint="default"/>
      </w:rPr>
    </w:lvl>
    <w:lvl w:ilvl="4" w:tplc="F5EAA562">
      <w:start w:val="1"/>
      <w:numFmt w:val="bullet"/>
      <w:lvlText w:val="o"/>
      <w:lvlJc w:val="left"/>
      <w:pPr>
        <w:ind w:left="3600" w:hanging="360"/>
      </w:pPr>
      <w:rPr>
        <w:rFonts w:ascii="Courier New" w:hAnsi="Courier New" w:hint="default"/>
      </w:rPr>
    </w:lvl>
    <w:lvl w:ilvl="5" w:tplc="2342F61E">
      <w:start w:val="1"/>
      <w:numFmt w:val="bullet"/>
      <w:lvlText w:val=""/>
      <w:lvlJc w:val="left"/>
      <w:pPr>
        <w:ind w:left="4320" w:hanging="360"/>
      </w:pPr>
      <w:rPr>
        <w:rFonts w:ascii="Wingdings" w:hAnsi="Wingdings" w:hint="default"/>
      </w:rPr>
    </w:lvl>
    <w:lvl w:ilvl="6" w:tplc="862E3848">
      <w:start w:val="1"/>
      <w:numFmt w:val="bullet"/>
      <w:lvlText w:val=""/>
      <w:lvlJc w:val="left"/>
      <w:pPr>
        <w:ind w:left="5040" w:hanging="360"/>
      </w:pPr>
      <w:rPr>
        <w:rFonts w:ascii="Symbol" w:hAnsi="Symbol" w:hint="default"/>
      </w:rPr>
    </w:lvl>
    <w:lvl w:ilvl="7" w:tplc="6BF28C52">
      <w:start w:val="1"/>
      <w:numFmt w:val="bullet"/>
      <w:lvlText w:val="o"/>
      <w:lvlJc w:val="left"/>
      <w:pPr>
        <w:ind w:left="5760" w:hanging="360"/>
      </w:pPr>
      <w:rPr>
        <w:rFonts w:ascii="Courier New" w:hAnsi="Courier New" w:hint="default"/>
      </w:rPr>
    </w:lvl>
    <w:lvl w:ilvl="8" w:tplc="880A57EA">
      <w:start w:val="1"/>
      <w:numFmt w:val="bullet"/>
      <w:lvlText w:val=""/>
      <w:lvlJc w:val="left"/>
      <w:pPr>
        <w:ind w:left="6480" w:hanging="360"/>
      </w:pPr>
      <w:rPr>
        <w:rFonts w:ascii="Wingdings" w:hAnsi="Wingdings" w:hint="default"/>
      </w:rPr>
    </w:lvl>
  </w:abstractNum>
  <w:abstractNum w:abstractNumId="34" w15:restartNumberingAfterBreak="0">
    <w:nsid w:val="5DE26AE6"/>
    <w:multiLevelType w:val="multilevel"/>
    <w:tmpl w:val="83B6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D741E"/>
    <w:multiLevelType w:val="hybridMultilevel"/>
    <w:tmpl w:val="EB84E82C"/>
    <w:lvl w:ilvl="0" w:tplc="6A9C852E">
      <w:start w:val="1"/>
      <w:numFmt w:val="bullet"/>
      <w:lvlText w:val="·"/>
      <w:lvlJc w:val="left"/>
      <w:pPr>
        <w:ind w:left="720" w:hanging="360"/>
      </w:pPr>
      <w:rPr>
        <w:rFonts w:ascii="Symbol" w:hAnsi="Symbol" w:hint="default"/>
      </w:rPr>
    </w:lvl>
    <w:lvl w:ilvl="1" w:tplc="9C3AE886">
      <w:start w:val="1"/>
      <w:numFmt w:val="bullet"/>
      <w:lvlText w:val="o"/>
      <w:lvlJc w:val="left"/>
      <w:pPr>
        <w:ind w:left="1440" w:hanging="360"/>
      </w:pPr>
      <w:rPr>
        <w:rFonts w:ascii="Courier New" w:hAnsi="Courier New" w:hint="default"/>
      </w:rPr>
    </w:lvl>
    <w:lvl w:ilvl="2" w:tplc="1EC6D882">
      <w:start w:val="1"/>
      <w:numFmt w:val="bullet"/>
      <w:lvlText w:val=""/>
      <w:lvlJc w:val="left"/>
      <w:pPr>
        <w:ind w:left="2160" w:hanging="360"/>
      </w:pPr>
      <w:rPr>
        <w:rFonts w:ascii="Wingdings" w:hAnsi="Wingdings" w:hint="default"/>
      </w:rPr>
    </w:lvl>
    <w:lvl w:ilvl="3" w:tplc="7696C82E">
      <w:start w:val="1"/>
      <w:numFmt w:val="bullet"/>
      <w:lvlText w:val=""/>
      <w:lvlJc w:val="left"/>
      <w:pPr>
        <w:ind w:left="2880" w:hanging="360"/>
      </w:pPr>
      <w:rPr>
        <w:rFonts w:ascii="Symbol" w:hAnsi="Symbol" w:hint="default"/>
      </w:rPr>
    </w:lvl>
    <w:lvl w:ilvl="4" w:tplc="3BA82536">
      <w:start w:val="1"/>
      <w:numFmt w:val="bullet"/>
      <w:lvlText w:val="o"/>
      <w:lvlJc w:val="left"/>
      <w:pPr>
        <w:ind w:left="3600" w:hanging="360"/>
      </w:pPr>
      <w:rPr>
        <w:rFonts w:ascii="Courier New" w:hAnsi="Courier New" w:hint="default"/>
      </w:rPr>
    </w:lvl>
    <w:lvl w:ilvl="5" w:tplc="CC04518C">
      <w:start w:val="1"/>
      <w:numFmt w:val="bullet"/>
      <w:lvlText w:val=""/>
      <w:lvlJc w:val="left"/>
      <w:pPr>
        <w:ind w:left="4320" w:hanging="360"/>
      </w:pPr>
      <w:rPr>
        <w:rFonts w:ascii="Wingdings" w:hAnsi="Wingdings" w:hint="default"/>
      </w:rPr>
    </w:lvl>
    <w:lvl w:ilvl="6" w:tplc="C81C4D52">
      <w:start w:val="1"/>
      <w:numFmt w:val="bullet"/>
      <w:lvlText w:val=""/>
      <w:lvlJc w:val="left"/>
      <w:pPr>
        <w:ind w:left="5040" w:hanging="360"/>
      </w:pPr>
      <w:rPr>
        <w:rFonts w:ascii="Symbol" w:hAnsi="Symbol" w:hint="default"/>
      </w:rPr>
    </w:lvl>
    <w:lvl w:ilvl="7" w:tplc="CECAC4CA">
      <w:start w:val="1"/>
      <w:numFmt w:val="bullet"/>
      <w:lvlText w:val="o"/>
      <w:lvlJc w:val="left"/>
      <w:pPr>
        <w:ind w:left="5760" w:hanging="360"/>
      </w:pPr>
      <w:rPr>
        <w:rFonts w:ascii="Courier New" w:hAnsi="Courier New" w:hint="default"/>
      </w:rPr>
    </w:lvl>
    <w:lvl w:ilvl="8" w:tplc="01FEB9C4">
      <w:start w:val="1"/>
      <w:numFmt w:val="bullet"/>
      <w:lvlText w:val=""/>
      <w:lvlJc w:val="left"/>
      <w:pPr>
        <w:ind w:left="6480" w:hanging="360"/>
      </w:pPr>
      <w:rPr>
        <w:rFonts w:ascii="Wingdings" w:hAnsi="Wingdings" w:hint="default"/>
      </w:rPr>
    </w:lvl>
  </w:abstractNum>
  <w:abstractNum w:abstractNumId="36" w15:restartNumberingAfterBreak="0">
    <w:nsid w:val="61956893"/>
    <w:multiLevelType w:val="hybridMultilevel"/>
    <w:tmpl w:val="2E525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535CE7"/>
    <w:multiLevelType w:val="hybridMultilevel"/>
    <w:tmpl w:val="84A4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101EED"/>
    <w:multiLevelType w:val="hybridMultilevel"/>
    <w:tmpl w:val="3E047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D3429B"/>
    <w:multiLevelType w:val="multilevel"/>
    <w:tmpl w:val="058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7B66E1"/>
    <w:multiLevelType w:val="multilevel"/>
    <w:tmpl w:val="2F809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C284FF0"/>
    <w:multiLevelType w:val="hybridMultilevel"/>
    <w:tmpl w:val="CA1C4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0015773">
    <w:abstractNumId w:val="27"/>
  </w:num>
  <w:num w:numId="2" w16cid:durableId="868952657">
    <w:abstractNumId w:val="35"/>
  </w:num>
  <w:num w:numId="3" w16cid:durableId="302733776">
    <w:abstractNumId w:val="16"/>
  </w:num>
  <w:num w:numId="4" w16cid:durableId="174461010">
    <w:abstractNumId w:val="28"/>
  </w:num>
  <w:num w:numId="5" w16cid:durableId="32195803">
    <w:abstractNumId w:val="11"/>
  </w:num>
  <w:num w:numId="6" w16cid:durableId="968969967">
    <w:abstractNumId w:val="38"/>
  </w:num>
  <w:num w:numId="7" w16cid:durableId="386344818">
    <w:abstractNumId w:val="4"/>
  </w:num>
  <w:num w:numId="8" w16cid:durableId="190849219">
    <w:abstractNumId w:val="2"/>
  </w:num>
  <w:num w:numId="9" w16cid:durableId="1401976880">
    <w:abstractNumId w:val="15"/>
  </w:num>
  <w:num w:numId="10" w16cid:durableId="1437748263">
    <w:abstractNumId w:val="19"/>
  </w:num>
  <w:num w:numId="11" w16cid:durableId="1774932895">
    <w:abstractNumId w:val="21"/>
  </w:num>
  <w:num w:numId="12" w16cid:durableId="1088694411">
    <w:abstractNumId w:val="6"/>
  </w:num>
  <w:num w:numId="13" w16cid:durableId="444496693">
    <w:abstractNumId w:val="37"/>
  </w:num>
  <w:num w:numId="14" w16cid:durableId="758673818">
    <w:abstractNumId w:val="1"/>
  </w:num>
  <w:num w:numId="15" w16cid:durableId="1883519654">
    <w:abstractNumId w:val="12"/>
  </w:num>
  <w:num w:numId="16" w16cid:durableId="613251099">
    <w:abstractNumId w:val="3"/>
  </w:num>
  <w:num w:numId="17" w16cid:durableId="101924500">
    <w:abstractNumId w:val="41"/>
  </w:num>
  <w:num w:numId="18" w16cid:durableId="342443228">
    <w:abstractNumId w:val="36"/>
  </w:num>
  <w:num w:numId="19" w16cid:durableId="1101726056">
    <w:abstractNumId w:val="14"/>
  </w:num>
  <w:num w:numId="20" w16cid:durableId="1137143255">
    <w:abstractNumId w:val="18"/>
  </w:num>
  <w:num w:numId="21" w16cid:durableId="2032299620">
    <w:abstractNumId w:val="24"/>
  </w:num>
  <w:num w:numId="22" w16cid:durableId="1534616965">
    <w:abstractNumId w:val="33"/>
  </w:num>
  <w:num w:numId="23" w16cid:durableId="478111030">
    <w:abstractNumId w:val="26"/>
  </w:num>
  <w:num w:numId="24" w16cid:durableId="209996235">
    <w:abstractNumId w:val="31"/>
  </w:num>
  <w:num w:numId="25" w16cid:durableId="595406293">
    <w:abstractNumId w:val="7"/>
  </w:num>
  <w:num w:numId="26" w16cid:durableId="1258052102">
    <w:abstractNumId w:val="0"/>
  </w:num>
  <w:num w:numId="27" w16cid:durableId="1336348557">
    <w:abstractNumId w:val="9"/>
  </w:num>
  <w:num w:numId="28" w16cid:durableId="1594701232">
    <w:abstractNumId w:val="32"/>
  </w:num>
  <w:num w:numId="29" w16cid:durableId="1349990272">
    <w:abstractNumId w:val="29"/>
  </w:num>
  <w:num w:numId="30" w16cid:durableId="784806331">
    <w:abstractNumId w:val="39"/>
  </w:num>
  <w:num w:numId="31" w16cid:durableId="1550997111">
    <w:abstractNumId w:val="8"/>
  </w:num>
  <w:num w:numId="32" w16cid:durableId="782916828">
    <w:abstractNumId w:val="25"/>
  </w:num>
  <w:num w:numId="33" w16cid:durableId="1172794593">
    <w:abstractNumId w:val="22"/>
  </w:num>
  <w:num w:numId="34" w16cid:durableId="905380650">
    <w:abstractNumId w:val="34"/>
  </w:num>
  <w:num w:numId="35" w16cid:durableId="876039463">
    <w:abstractNumId w:val="5"/>
  </w:num>
  <w:num w:numId="36" w16cid:durableId="150097915">
    <w:abstractNumId w:val="10"/>
  </w:num>
  <w:num w:numId="37" w16cid:durableId="402414023">
    <w:abstractNumId w:val="13"/>
  </w:num>
  <w:num w:numId="38" w16cid:durableId="790249214">
    <w:abstractNumId w:val="40"/>
  </w:num>
  <w:num w:numId="39" w16cid:durableId="2135977178">
    <w:abstractNumId w:val="23"/>
  </w:num>
  <w:num w:numId="40" w16cid:durableId="653527198">
    <w:abstractNumId w:val="20"/>
  </w:num>
  <w:num w:numId="41" w16cid:durableId="1829054067">
    <w:abstractNumId w:val="30"/>
  </w:num>
  <w:num w:numId="42" w16cid:durableId="20542333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DA"/>
    <w:rsid w:val="0000207B"/>
    <w:rsid w:val="000046B4"/>
    <w:rsid w:val="0000494D"/>
    <w:rsid w:val="000134F9"/>
    <w:rsid w:val="00013783"/>
    <w:rsid w:val="00015472"/>
    <w:rsid w:val="0001627F"/>
    <w:rsid w:val="0001DAC4"/>
    <w:rsid w:val="00021112"/>
    <w:rsid w:val="00021E00"/>
    <w:rsid w:val="00022C27"/>
    <w:rsid w:val="00024771"/>
    <w:rsid w:val="000254A5"/>
    <w:rsid w:val="0002687F"/>
    <w:rsid w:val="00027913"/>
    <w:rsid w:val="00034095"/>
    <w:rsid w:val="00037A4F"/>
    <w:rsid w:val="00041947"/>
    <w:rsid w:val="00042166"/>
    <w:rsid w:val="00042B33"/>
    <w:rsid w:val="00044E25"/>
    <w:rsid w:val="000454BF"/>
    <w:rsid w:val="00045FE5"/>
    <w:rsid w:val="00047A4C"/>
    <w:rsid w:val="00047CD6"/>
    <w:rsid w:val="000530AF"/>
    <w:rsid w:val="000540F9"/>
    <w:rsid w:val="00054C8D"/>
    <w:rsid w:val="000563FF"/>
    <w:rsid w:val="00061801"/>
    <w:rsid w:val="0006295A"/>
    <w:rsid w:val="00064909"/>
    <w:rsid w:val="0006547C"/>
    <w:rsid w:val="00065CED"/>
    <w:rsid w:val="000660E5"/>
    <w:rsid w:val="00070181"/>
    <w:rsid w:val="000756C8"/>
    <w:rsid w:val="000764A8"/>
    <w:rsid w:val="000769AE"/>
    <w:rsid w:val="00076DED"/>
    <w:rsid w:val="00077274"/>
    <w:rsid w:val="00077609"/>
    <w:rsid w:val="00080BD1"/>
    <w:rsid w:val="0008505C"/>
    <w:rsid w:val="0008513C"/>
    <w:rsid w:val="00087C95"/>
    <w:rsid w:val="0009022D"/>
    <w:rsid w:val="00091469"/>
    <w:rsid w:val="0009203F"/>
    <w:rsid w:val="00092EE7"/>
    <w:rsid w:val="0009470B"/>
    <w:rsid w:val="00095BE5"/>
    <w:rsid w:val="00095EC9"/>
    <w:rsid w:val="00097BDB"/>
    <w:rsid w:val="000A0419"/>
    <w:rsid w:val="000A254F"/>
    <w:rsid w:val="000A2D28"/>
    <w:rsid w:val="000A3645"/>
    <w:rsid w:val="000A3F0A"/>
    <w:rsid w:val="000A48EB"/>
    <w:rsid w:val="000A5751"/>
    <w:rsid w:val="000A5AB3"/>
    <w:rsid w:val="000A5E47"/>
    <w:rsid w:val="000A6290"/>
    <w:rsid w:val="000A6428"/>
    <w:rsid w:val="000A76AA"/>
    <w:rsid w:val="000B05F3"/>
    <w:rsid w:val="000B21A6"/>
    <w:rsid w:val="000B4F18"/>
    <w:rsid w:val="000C141A"/>
    <w:rsid w:val="000C2483"/>
    <w:rsid w:val="000C2683"/>
    <w:rsid w:val="000C4DC6"/>
    <w:rsid w:val="000C5E12"/>
    <w:rsid w:val="000C7827"/>
    <w:rsid w:val="000D1FD4"/>
    <w:rsid w:val="000D3585"/>
    <w:rsid w:val="000D5075"/>
    <w:rsid w:val="000D6374"/>
    <w:rsid w:val="000D6D02"/>
    <w:rsid w:val="000D7272"/>
    <w:rsid w:val="000D7BCC"/>
    <w:rsid w:val="000E019D"/>
    <w:rsid w:val="000E30DE"/>
    <w:rsid w:val="000E5668"/>
    <w:rsid w:val="000E63F3"/>
    <w:rsid w:val="000E7184"/>
    <w:rsid w:val="000F008B"/>
    <w:rsid w:val="000F19BD"/>
    <w:rsid w:val="000F26A9"/>
    <w:rsid w:val="000F40D1"/>
    <w:rsid w:val="000F5828"/>
    <w:rsid w:val="000F5D25"/>
    <w:rsid w:val="000F6656"/>
    <w:rsid w:val="000F7476"/>
    <w:rsid w:val="00104248"/>
    <w:rsid w:val="00105636"/>
    <w:rsid w:val="00105D4E"/>
    <w:rsid w:val="00106840"/>
    <w:rsid w:val="00106B78"/>
    <w:rsid w:val="00106CAA"/>
    <w:rsid w:val="00110880"/>
    <w:rsid w:val="00111E9A"/>
    <w:rsid w:val="001125AF"/>
    <w:rsid w:val="00112C0D"/>
    <w:rsid w:val="0011354C"/>
    <w:rsid w:val="00114FF4"/>
    <w:rsid w:val="00115579"/>
    <w:rsid w:val="00115AFD"/>
    <w:rsid w:val="00116593"/>
    <w:rsid w:val="0011791C"/>
    <w:rsid w:val="00117B6D"/>
    <w:rsid w:val="001204AC"/>
    <w:rsid w:val="00120F98"/>
    <w:rsid w:val="001222E4"/>
    <w:rsid w:val="00123ECD"/>
    <w:rsid w:val="00124129"/>
    <w:rsid w:val="00125194"/>
    <w:rsid w:val="001261B8"/>
    <w:rsid w:val="001264D0"/>
    <w:rsid w:val="00126A28"/>
    <w:rsid w:val="0013001F"/>
    <w:rsid w:val="00130678"/>
    <w:rsid w:val="00131E84"/>
    <w:rsid w:val="00132014"/>
    <w:rsid w:val="00135305"/>
    <w:rsid w:val="00135E0F"/>
    <w:rsid w:val="00136E32"/>
    <w:rsid w:val="00137056"/>
    <w:rsid w:val="00142A0A"/>
    <w:rsid w:val="00143B6C"/>
    <w:rsid w:val="00144E48"/>
    <w:rsid w:val="00145251"/>
    <w:rsid w:val="00145B14"/>
    <w:rsid w:val="00146275"/>
    <w:rsid w:val="001469D6"/>
    <w:rsid w:val="001471F2"/>
    <w:rsid w:val="001534FB"/>
    <w:rsid w:val="00153852"/>
    <w:rsid w:val="00153FCE"/>
    <w:rsid w:val="001546EE"/>
    <w:rsid w:val="00154C66"/>
    <w:rsid w:val="0015560E"/>
    <w:rsid w:val="00156BDF"/>
    <w:rsid w:val="001572E7"/>
    <w:rsid w:val="001577D4"/>
    <w:rsid w:val="0016209C"/>
    <w:rsid w:val="00162D0B"/>
    <w:rsid w:val="001637A8"/>
    <w:rsid w:val="001638C6"/>
    <w:rsid w:val="001652FC"/>
    <w:rsid w:val="0016743F"/>
    <w:rsid w:val="00170F03"/>
    <w:rsid w:val="00171CB2"/>
    <w:rsid w:val="00171CC6"/>
    <w:rsid w:val="00171DB5"/>
    <w:rsid w:val="001736C5"/>
    <w:rsid w:val="00180492"/>
    <w:rsid w:val="00180564"/>
    <w:rsid w:val="00180F7C"/>
    <w:rsid w:val="0018163E"/>
    <w:rsid w:val="00181DE7"/>
    <w:rsid w:val="001846D8"/>
    <w:rsid w:val="0018515E"/>
    <w:rsid w:val="0018542A"/>
    <w:rsid w:val="00186552"/>
    <w:rsid w:val="00187444"/>
    <w:rsid w:val="00187784"/>
    <w:rsid w:val="0019072B"/>
    <w:rsid w:val="00191315"/>
    <w:rsid w:val="00191B8C"/>
    <w:rsid w:val="00193C34"/>
    <w:rsid w:val="0019428E"/>
    <w:rsid w:val="00194B26"/>
    <w:rsid w:val="00194B42"/>
    <w:rsid w:val="00195BAA"/>
    <w:rsid w:val="00197D9F"/>
    <w:rsid w:val="001A0B32"/>
    <w:rsid w:val="001A1387"/>
    <w:rsid w:val="001A1A9D"/>
    <w:rsid w:val="001A2C97"/>
    <w:rsid w:val="001A2DCC"/>
    <w:rsid w:val="001A341F"/>
    <w:rsid w:val="001A3703"/>
    <w:rsid w:val="001A3850"/>
    <w:rsid w:val="001A44D3"/>
    <w:rsid w:val="001A479C"/>
    <w:rsid w:val="001A527F"/>
    <w:rsid w:val="001A5A4F"/>
    <w:rsid w:val="001A7977"/>
    <w:rsid w:val="001B3E38"/>
    <w:rsid w:val="001B4B2E"/>
    <w:rsid w:val="001B6541"/>
    <w:rsid w:val="001B723C"/>
    <w:rsid w:val="001B7C54"/>
    <w:rsid w:val="001C0B36"/>
    <w:rsid w:val="001C0DE0"/>
    <w:rsid w:val="001C1CFF"/>
    <w:rsid w:val="001C43CE"/>
    <w:rsid w:val="001C6044"/>
    <w:rsid w:val="001C7198"/>
    <w:rsid w:val="001D1754"/>
    <w:rsid w:val="001D2E5E"/>
    <w:rsid w:val="001D369E"/>
    <w:rsid w:val="001D5BEF"/>
    <w:rsid w:val="001D6406"/>
    <w:rsid w:val="001E0325"/>
    <w:rsid w:val="001E0FA2"/>
    <w:rsid w:val="001E1198"/>
    <w:rsid w:val="001E162E"/>
    <w:rsid w:val="001E2FE0"/>
    <w:rsid w:val="001E385D"/>
    <w:rsid w:val="001E3A86"/>
    <w:rsid w:val="001E7EBB"/>
    <w:rsid w:val="001F1A06"/>
    <w:rsid w:val="001F262D"/>
    <w:rsid w:val="001F3CB5"/>
    <w:rsid w:val="001F788F"/>
    <w:rsid w:val="001F793E"/>
    <w:rsid w:val="00200A4E"/>
    <w:rsid w:val="00202000"/>
    <w:rsid w:val="002040DB"/>
    <w:rsid w:val="00204C33"/>
    <w:rsid w:val="00205F9D"/>
    <w:rsid w:val="00206FB1"/>
    <w:rsid w:val="00207FB5"/>
    <w:rsid w:val="0021132E"/>
    <w:rsid w:val="00215A4C"/>
    <w:rsid w:val="00220ABC"/>
    <w:rsid w:val="00220C14"/>
    <w:rsid w:val="00221461"/>
    <w:rsid w:val="0022152E"/>
    <w:rsid w:val="002251D8"/>
    <w:rsid w:val="002257E4"/>
    <w:rsid w:val="00225B77"/>
    <w:rsid w:val="002279A5"/>
    <w:rsid w:val="00231ED8"/>
    <w:rsid w:val="00232227"/>
    <w:rsid w:val="00233CC3"/>
    <w:rsid w:val="00234974"/>
    <w:rsid w:val="002359F3"/>
    <w:rsid w:val="00235D45"/>
    <w:rsid w:val="002360DA"/>
    <w:rsid w:val="00236B40"/>
    <w:rsid w:val="002370AB"/>
    <w:rsid w:val="00240CA1"/>
    <w:rsid w:val="00240F15"/>
    <w:rsid w:val="0024177F"/>
    <w:rsid w:val="00242461"/>
    <w:rsid w:val="00243F08"/>
    <w:rsid w:val="00245186"/>
    <w:rsid w:val="00245FDB"/>
    <w:rsid w:val="00246757"/>
    <w:rsid w:val="00246C9E"/>
    <w:rsid w:val="00246EEE"/>
    <w:rsid w:val="00247C4C"/>
    <w:rsid w:val="00247F54"/>
    <w:rsid w:val="0025023A"/>
    <w:rsid w:val="0025091D"/>
    <w:rsid w:val="002559D7"/>
    <w:rsid w:val="00256EAC"/>
    <w:rsid w:val="00257804"/>
    <w:rsid w:val="00263664"/>
    <w:rsid w:val="00264672"/>
    <w:rsid w:val="00265020"/>
    <w:rsid w:val="0026588E"/>
    <w:rsid w:val="00266363"/>
    <w:rsid w:val="00266995"/>
    <w:rsid w:val="00266D18"/>
    <w:rsid w:val="0026789E"/>
    <w:rsid w:val="00267DB0"/>
    <w:rsid w:val="002700B4"/>
    <w:rsid w:val="00272ACB"/>
    <w:rsid w:val="00276669"/>
    <w:rsid w:val="00277373"/>
    <w:rsid w:val="0028033A"/>
    <w:rsid w:val="00280C12"/>
    <w:rsid w:val="00281B51"/>
    <w:rsid w:val="00284482"/>
    <w:rsid w:val="00284CE9"/>
    <w:rsid w:val="00286D6A"/>
    <w:rsid w:val="00287707"/>
    <w:rsid w:val="00291279"/>
    <w:rsid w:val="00292226"/>
    <w:rsid w:val="00292B22"/>
    <w:rsid w:val="0029414A"/>
    <w:rsid w:val="00294A83"/>
    <w:rsid w:val="00295153"/>
    <w:rsid w:val="002965C6"/>
    <w:rsid w:val="00296E93"/>
    <w:rsid w:val="00297A0D"/>
    <w:rsid w:val="002A0624"/>
    <w:rsid w:val="002A146A"/>
    <w:rsid w:val="002A1CEA"/>
    <w:rsid w:val="002A44CC"/>
    <w:rsid w:val="002B006E"/>
    <w:rsid w:val="002B1879"/>
    <w:rsid w:val="002B1BDA"/>
    <w:rsid w:val="002B5084"/>
    <w:rsid w:val="002B7010"/>
    <w:rsid w:val="002B76E5"/>
    <w:rsid w:val="002C1578"/>
    <w:rsid w:val="002C557F"/>
    <w:rsid w:val="002C6E7C"/>
    <w:rsid w:val="002C711A"/>
    <w:rsid w:val="002D0EC6"/>
    <w:rsid w:val="002D2192"/>
    <w:rsid w:val="002D229C"/>
    <w:rsid w:val="002D2702"/>
    <w:rsid w:val="002D3BFA"/>
    <w:rsid w:val="002D43B9"/>
    <w:rsid w:val="002D45F9"/>
    <w:rsid w:val="002D4AC4"/>
    <w:rsid w:val="002D7C33"/>
    <w:rsid w:val="002E1863"/>
    <w:rsid w:val="002E4024"/>
    <w:rsid w:val="002E5EA9"/>
    <w:rsid w:val="002E6C30"/>
    <w:rsid w:val="002E6DD2"/>
    <w:rsid w:val="002E7B22"/>
    <w:rsid w:val="002F2351"/>
    <w:rsid w:val="002F34FB"/>
    <w:rsid w:val="002F4415"/>
    <w:rsid w:val="002F5230"/>
    <w:rsid w:val="002F7319"/>
    <w:rsid w:val="00300388"/>
    <w:rsid w:val="00301A16"/>
    <w:rsid w:val="00301E16"/>
    <w:rsid w:val="003025E0"/>
    <w:rsid w:val="0030521C"/>
    <w:rsid w:val="003077BC"/>
    <w:rsid w:val="00307BAE"/>
    <w:rsid w:val="00307EEA"/>
    <w:rsid w:val="00312803"/>
    <w:rsid w:val="00313321"/>
    <w:rsid w:val="00313804"/>
    <w:rsid w:val="003140BB"/>
    <w:rsid w:val="00315239"/>
    <w:rsid w:val="0031581C"/>
    <w:rsid w:val="003169E9"/>
    <w:rsid w:val="00321A8B"/>
    <w:rsid w:val="00322426"/>
    <w:rsid w:val="00324A5F"/>
    <w:rsid w:val="00325D68"/>
    <w:rsid w:val="003263B7"/>
    <w:rsid w:val="003269B7"/>
    <w:rsid w:val="00330917"/>
    <w:rsid w:val="003318D5"/>
    <w:rsid w:val="00331E62"/>
    <w:rsid w:val="003341A7"/>
    <w:rsid w:val="00337C7B"/>
    <w:rsid w:val="0033EE71"/>
    <w:rsid w:val="00341800"/>
    <w:rsid w:val="0034301E"/>
    <w:rsid w:val="00343C34"/>
    <w:rsid w:val="00344115"/>
    <w:rsid w:val="00344373"/>
    <w:rsid w:val="003445DF"/>
    <w:rsid w:val="00345D9D"/>
    <w:rsid w:val="00347917"/>
    <w:rsid w:val="00347A15"/>
    <w:rsid w:val="00350C86"/>
    <w:rsid w:val="00352159"/>
    <w:rsid w:val="0035361A"/>
    <w:rsid w:val="003541F3"/>
    <w:rsid w:val="00360F44"/>
    <w:rsid w:val="003612AF"/>
    <w:rsid w:val="0036155B"/>
    <w:rsid w:val="00361FC7"/>
    <w:rsid w:val="0036283F"/>
    <w:rsid w:val="00363111"/>
    <w:rsid w:val="0036509B"/>
    <w:rsid w:val="00367106"/>
    <w:rsid w:val="0036798E"/>
    <w:rsid w:val="0037100A"/>
    <w:rsid w:val="003712E6"/>
    <w:rsid w:val="0037143C"/>
    <w:rsid w:val="00372D14"/>
    <w:rsid w:val="00377744"/>
    <w:rsid w:val="003816B2"/>
    <w:rsid w:val="00382C32"/>
    <w:rsid w:val="003836E0"/>
    <w:rsid w:val="00383B98"/>
    <w:rsid w:val="00383C38"/>
    <w:rsid w:val="00385241"/>
    <w:rsid w:val="00385391"/>
    <w:rsid w:val="00385738"/>
    <w:rsid w:val="0038655C"/>
    <w:rsid w:val="003868F9"/>
    <w:rsid w:val="0039122C"/>
    <w:rsid w:val="00391432"/>
    <w:rsid w:val="00392BD9"/>
    <w:rsid w:val="003932D5"/>
    <w:rsid w:val="00393CE4"/>
    <w:rsid w:val="003956A7"/>
    <w:rsid w:val="00395702"/>
    <w:rsid w:val="0039596B"/>
    <w:rsid w:val="0039604D"/>
    <w:rsid w:val="0039669D"/>
    <w:rsid w:val="00396871"/>
    <w:rsid w:val="003A03E6"/>
    <w:rsid w:val="003A1011"/>
    <w:rsid w:val="003A2A45"/>
    <w:rsid w:val="003A2C9F"/>
    <w:rsid w:val="003A2D77"/>
    <w:rsid w:val="003A5208"/>
    <w:rsid w:val="003A6205"/>
    <w:rsid w:val="003A712E"/>
    <w:rsid w:val="003B16E5"/>
    <w:rsid w:val="003B201A"/>
    <w:rsid w:val="003B51C6"/>
    <w:rsid w:val="003B541E"/>
    <w:rsid w:val="003B5A65"/>
    <w:rsid w:val="003B5C94"/>
    <w:rsid w:val="003B6D5F"/>
    <w:rsid w:val="003B73FF"/>
    <w:rsid w:val="003B751B"/>
    <w:rsid w:val="003C01F2"/>
    <w:rsid w:val="003C13FD"/>
    <w:rsid w:val="003C3037"/>
    <w:rsid w:val="003C32F2"/>
    <w:rsid w:val="003C4FE3"/>
    <w:rsid w:val="003C598B"/>
    <w:rsid w:val="003D077B"/>
    <w:rsid w:val="003D2250"/>
    <w:rsid w:val="003D5B94"/>
    <w:rsid w:val="003D5F37"/>
    <w:rsid w:val="003E1DDF"/>
    <w:rsid w:val="003E305D"/>
    <w:rsid w:val="003E39B6"/>
    <w:rsid w:val="003E3F4D"/>
    <w:rsid w:val="003E4686"/>
    <w:rsid w:val="003E522F"/>
    <w:rsid w:val="003E5696"/>
    <w:rsid w:val="003E60E5"/>
    <w:rsid w:val="003EA450"/>
    <w:rsid w:val="003F0615"/>
    <w:rsid w:val="003F0FBC"/>
    <w:rsid w:val="003F1DA1"/>
    <w:rsid w:val="003F1DB4"/>
    <w:rsid w:val="003F3294"/>
    <w:rsid w:val="003F5242"/>
    <w:rsid w:val="003F5354"/>
    <w:rsid w:val="003F62E9"/>
    <w:rsid w:val="003F6306"/>
    <w:rsid w:val="003F7285"/>
    <w:rsid w:val="004007C5"/>
    <w:rsid w:val="00400F86"/>
    <w:rsid w:val="004019C4"/>
    <w:rsid w:val="00405952"/>
    <w:rsid w:val="00406032"/>
    <w:rsid w:val="004069FC"/>
    <w:rsid w:val="00406E6C"/>
    <w:rsid w:val="004104FC"/>
    <w:rsid w:val="004112B3"/>
    <w:rsid w:val="00412AF7"/>
    <w:rsid w:val="0041341B"/>
    <w:rsid w:val="004139CE"/>
    <w:rsid w:val="00414306"/>
    <w:rsid w:val="00414561"/>
    <w:rsid w:val="00415AC5"/>
    <w:rsid w:val="004209BD"/>
    <w:rsid w:val="00420E61"/>
    <w:rsid w:val="004219D7"/>
    <w:rsid w:val="00424566"/>
    <w:rsid w:val="004252D9"/>
    <w:rsid w:val="00430822"/>
    <w:rsid w:val="00430FEA"/>
    <w:rsid w:val="00436640"/>
    <w:rsid w:val="00436767"/>
    <w:rsid w:val="00440C45"/>
    <w:rsid w:val="00441605"/>
    <w:rsid w:val="00442292"/>
    <w:rsid w:val="00442A92"/>
    <w:rsid w:val="004438AC"/>
    <w:rsid w:val="004438CC"/>
    <w:rsid w:val="0044541B"/>
    <w:rsid w:val="004458D7"/>
    <w:rsid w:val="004459FB"/>
    <w:rsid w:val="00446599"/>
    <w:rsid w:val="00446AD3"/>
    <w:rsid w:val="00450B5F"/>
    <w:rsid w:val="00450BA0"/>
    <w:rsid w:val="004518B4"/>
    <w:rsid w:val="0045272E"/>
    <w:rsid w:val="00456AD1"/>
    <w:rsid w:val="004572F5"/>
    <w:rsid w:val="00461A96"/>
    <w:rsid w:val="004626D9"/>
    <w:rsid w:val="00463161"/>
    <w:rsid w:val="00465DE2"/>
    <w:rsid w:val="00470303"/>
    <w:rsid w:val="00474BCC"/>
    <w:rsid w:val="00475BAA"/>
    <w:rsid w:val="0047711D"/>
    <w:rsid w:val="00477341"/>
    <w:rsid w:val="00480FC1"/>
    <w:rsid w:val="00481315"/>
    <w:rsid w:val="0048269C"/>
    <w:rsid w:val="0048360D"/>
    <w:rsid w:val="00484AE6"/>
    <w:rsid w:val="00484E4A"/>
    <w:rsid w:val="00485BA6"/>
    <w:rsid w:val="0049174A"/>
    <w:rsid w:val="00491AF3"/>
    <w:rsid w:val="00491D42"/>
    <w:rsid w:val="00492014"/>
    <w:rsid w:val="004938BC"/>
    <w:rsid w:val="0049453B"/>
    <w:rsid w:val="00494CA7"/>
    <w:rsid w:val="004953FA"/>
    <w:rsid w:val="00495512"/>
    <w:rsid w:val="004A2E19"/>
    <w:rsid w:val="004A5451"/>
    <w:rsid w:val="004A59EE"/>
    <w:rsid w:val="004A5B00"/>
    <w:rsid w:val="004A5C9F"/>
    <w:rsid w:val="004A7B30"/>
    <w:rsid w:val="004A7E74"/>
    <w:rsid w:val="004B0231"/>
    <w:rsid w:val="004B02D5"/>
    <w:rsid w:val="004B0385"/>
    <w:rsid w:val="004B0E95"/>
    <w:rsid w:val="004B1B0D"/>
    <w:rsid w:val="004B1C35"/>
    <w:rsid w:val="004B4785"/>
    <w:rsid w:val="004B4C68"/>
    <w:rsid w:val="004B580D"/>
    <w:rsid w:val="004B58B0"/>
    <w:rsid w:val="004B5CD8"/>
    <w:rsid w:val="004C0DCC"/>
    <w:rsid w:val="004C3A5E"/>
    <w:rsid w:val="004C52D2"/>
    <w:rsid w:val="004C59EC"/>
    <w:rsid w:val="004C7EB8"/>
    <w:rsid w:val="004C7F4F"/>
    <w:rsid w:val="004D1727"/>
    <w:rsid w:val="004D4FA4"/>
    <w:rsid w:val="004D5011"/>
    <w:rsid w:val="004D5C85"/>
    <w:rsid w:val="004E0421"/>
    <w:rsid w:val="004E2049"/>
    <w:rsid w:val="004E4DF4"/>
    <w:rsid w:val="004F01CF"/>
    <w:rsid w:val="004F1461"/>
    <w:rsid w:val="004F187D"/>
    <w:rsid w:val="004F1A6F"/>
    <w:rsid w:val="004F1E20"/>
    <w:rsid w:val="004F21F8"/>
    <w:rsid w:val="004F2B7A"/>
    <w:rsid w:val="004F2E5A"/>
    <w:rsid w:val="004F522D"/>
    <w:rsid w:val="004F7189"/>
    <w:rsid w:val="004F7534"/>
    <w:rsid w:val="004F77B6"/>
    <w:rsid w:val="00500082"/>
    <w:rsid w:val="00500839"/>
    <w:rsid w:val="00500DB9"/>
    <w:rsid w:val="00501540"/>
    <w:rsid w:val="005017D0"/>
    <w:rsid w:val="00503067"/>
    <w:rsid w:val="00503C51"/>
    <w:rsid w:val="00504574"/>
    <w:rsid w:val="00505BCE"/>
    <w:rsid w:val="00507837"/>
    <w:rsid w:val="005078E3"/>
    <w:rsid w:val="005105FC"/>
    <w:rsid w:val="00511738"/>
    <w:rsid w:val="00511D1E"/>
    <w:rsid w:val="005122DA"/>
    <w:rsid w:val="00513791"/>
    <w:rsid w:val="00515CA6"/>
    <w:rsid w:val="00517EAE"/>
    <w:rsid w:val="0052645D"/>
    <w:rsid w:val="0052796F"/>
    <w:rsid w:val="00532AB0"/>
    <w:rsid w:val="00533B4A"/>
    <w:rsid w:val="005359CD"/>
    <w:rsid w:val="00535ED4"/>
    <w:rsid w:val="005377CC"/>
    <w:rsid w:val="00542E4C"/>
    <w:rsid w:val="00544521"/>
    <w:rsid w:val="00544E27"/>
    <w:rsid w:val="00545362"/>
    <w:rsid w:val="00545C6A"/>
    <w:rsid w:val="005466D5"/>
    <w:rsid w:val="00546708"/>
    <w:rsid w:val="00546D0E"/>
    <w:rsid w:val="00547742"/>
    <w:rsid w:val="00553A6E"/>
    <w:rsid w:val="00554E53"/>
    <w:rsid w:val="005606FD"/>
    <w:rsid w:val="005627C7"/>
    <w:rsid w:val="00566F16"/>
    <w:rsid w:val="00567AAF"/>
    <w:rsid w:val="00567C61"/>
    <w:rsid w:val="00572064"/>
    <w:rsid w:val="00573AEC"/>
    <w:rsid w:val="00573FA4"/>
    <w:rsid w:val="00575430"/>
    <w:rsid w:val="0057795A"/>
    <w:rsid w:val="00577BAF"/>
    <w:rsid w:val="005827EB"/>
    <w:rsid w:val="00582B6E"/>
    <w:rsid w:val="00582B72"/>
    <w:rsid w:val="00584684"/>
    <w:rsid w:val="00586204"/>
    <w:rsid w:val="00590135"/>
    <w:rsid w:val="00590F1C"/>
    <w:rsid w:val="00593084"/>
    <w:rsid w:val="00594108"/>
    <w:rsid w:val="005950A8"/>
    <w:rsid w:val="0059650C"/>
    <w:rsid w:val="00597179"/>
    <w:rsid w:val="005974E6"/>
    <w:rsid w:val="00597FB6"/>
    <w:rsid w:val="005A066A"/>
    <w:rsid w:val="005A1BD6"/>
    <w:rsid w:val="005A3FFA"/>
    <w:rsid w:val="005A5623"/>
    <w:rsid w:val="005B14FC"/>
    <w:rsid w:val="005B239F"/>
    <w:rsid w:val="005B2B79"/>
    <w:rsid w:val="005B3883"/>
    <w:rsid w:val="005B3E67"/>
    <w:rsid w:val="005B4C46"/>
    <w:rsid w:val="005B66D6"/>
    <w:rsid w:val="005B67A0"/>
    <w:rsid w:val="005C1B63"/>
    <w:rsid w:val="005C7D72"/>
    <w:rsid w:val="005D17B1"/>
    <w:rsid w:val="005D2552"/>
    <w:rsid w:val="005D2613"/>
    <w:rsid w:val="005D5F87"/>
    <w:rsid w:val="005E2182"/>
    <w:rsid w:val="005E38E9"/>
    <w:rsid w:val="005E548D"/>
    <w:rsid w:val="005F01DA"/>
    <w:rsid w:val="005F165B"/>
    <w:rsid w:val="005F291D"/>
    <w:rsid w:val="005F426F"/>
    <w:rsid w:val="005F65F4"/>
    <w:rsid w:val="005F6C4E"/>
    <w:rsid w:val="005F7673"/>
    <w:rsid w:val="00601E0E"/>
    <w:rsid w:val="006029DD"/>
    <w:rsid w:val="006058F5"/>
    <w:rsid w:val="00606C77"/>
    <w:rsid w:val="0060761E"/>
    <w:rsid w:val="00610E6F"/>
    <w:rsid w:val="006115B2"/>
    <w:rsid w:val="00611D64"/>
    <w:rsid w:val="006120C5"/>
    <w:rsid w:val="00612DFA"/>
    <w:rsid w:val="006132EA"/>
    <w:rsid w:val="00614117"/>
    <w:rsid w:val="006151C6"/>
    <w:rsid w:val="0061559D"/>
    <w:rsid w:val="006203D0"/>
    <w:rsid w:val="00620936"/>
    <w:rsid w:val="00622743"/>
    <w:rsid w:val="006230FC"/>
    <w:rsid w:val="00623A56"/>
    <w:rsid w:val="00625B43"/>
    <w:rsid w:val="0062688A"/>
    <w:rsid w:val="00633A95"/>
    <w:rsid w:val="00633EC5"/>
    <w:rsid w:val="006348EF"/>
    <w:rsid w:val="0063565F"/>
    <w:rsid w:val="00640263"/>
    <w:rsid w:val="00640CB2"/>
    <w:rsid w:val="00641FAE"/>
    <w:rsid w:val="006423EB"/>
    <w:rsid w:val="006436F3"/>
    <w:rsid w:val="00645F7E"/>
    <w:rsid w:val="00645FB0"/>
    <w:rsid w:val="00646C71"/>
    <w:rsid w:val="00646D8F"/>
    <w:rsid w:val="00647BB6"/>
    <w:rsid w:val="00650D07"/>
    <w:rsid w:val="006520D0"/>
    <w:rsid w:val="00652D8C"/>
    <w:rsid w:val="00660646"/>
    <w:rsid w:val="006622BB"/>
    <w:rsid w:val="006638FE"/>
    <w:rsid w:val="00667DA5"/>
    <w:rsid w:val="006728D4"/>
    <w:rsid w:val="006748E6"/>
    <w:rsid w:val="00674AF1"/>
    <w:rsid w:val="00676A72"/>
    <w:rsid w:val="00680CD0"/>
    <w:rsid w:val="00681035"/>
    <w:rsid w:val="0068133F"/>
    <w:rsid w:val="0068142C"/>
    <w:rsid w:val="00682409"/>
    <w:rsid w:val="00684E25"/>
    <w:rsid w:val="006853A8"/>
    <w:rsid w:val="006853D1"/>
    <w:rsid w:val="0068548F"/>
    <w:rsid w:val="00685532"/>
    <w:rsid w:val="00690C1F"/>
    <w:rsid w:val="00696C26"/>
    <w:rsid w:val="006A3152"/>
    <w:rsid w:val="006A4074"/>
    <w:rsid w:val="006A67BA"/>
    <w:rsid w:val="006B0DD7"/>
    <w:rsid w:val="006B18A6"/>
    <w:rsid w:val="006B4607"/>
    <w:rsid w:val="006B4ABF"/>
    <w:rsid w:val="006B4E64"/>
    <w:rsid w:val="006B57D4"/>
    <w:rsid w:val="006B580C"/>
    <w:rsid w:val="006B5C18"/>
    <w:rsid w:val="006B7135"/>
    <w:rsid w:val="006C0BAF"/>
    <w:rsid w:val="006C5B88"/>
    <w:rsid w:val="006C7380"/>
    <w:rsid w:val="006D079C"/>
    <w:rsid w:val="006D2379"/>
    <w:rsid w:val="006D5170"/>
    <w:rsid w:val="006D5B35"/>
    <w:rsid w:val="006D653D"/>
    <w:rsid w:val="006D75B9"/>
    <w:rsid w:val="006E29F4"/>
    <w:rsid w:val="006E2A44"/>
    <w:rsid w:val="006E4223"/>
    <w:rsid w:val="006E5B06"/>
    <w:rsid w:val="006E67EF"/>
    <w:rsid w:val="006F1DF6"/>
    <w:rsid w:val="006F40B0"/>
    <w:rsid w:val="006F4CCF"/>
    <w:rsid w:val="006F5C66"/>
    <w:rsid w:val="006F628C"/>
    <w:rsid w:val="006F6CBF"/>
    <w:rsid w:val="007005F0"/>
    <w:rsid w:val="00702049"/>
    <w:rsid w:val="0070269A"/>
    <w:rsid w:val="00702CEA"/>
    <w:rsid w:val="00703616"/>
    <w:rsid w:val="00703627"/>
    <w:rsid w:val="00706251"/>
    <w:rsid w:val="0071249A"/>
    <w:rsid w:val="00712E7B"/>
    <w:rsid w:val="0071630E"/>
    <w:rsid w:val="0072023F"/>
    <w:rsid w:val="007222C7"/>
    <w:rsid w:val="0072332C"/>
    <w:rsid w:val="007241BD"/>
    <w:rsid w:val="00726F14"/>
    <w:rsid w:val="00727DFE"/>
    <w:rsid w:val="00730094"/>
    <w:rsid w:val="0073040F"/>
    <w:rsid w:val="00731169"/>
    <w:rsid w:val="00732097"/>
    <w:rsid w:val="007322AA"/>
    <w:rsid w:val="007358EE"/>
    <w:rsid w:val="00735EBA"/>
    <w:rsid w:val="00737B92"/>
    <w:rsid w:val="007430F4"/>
    <w:rsid w:val="00746052"/>
    <w:rsid w:val="00750DB1"/>
    <w:rsid w:val="007519C0"/>
    <w:rsid w:val="00751C7D"/>
    <w:rsid w:val="007523E4"/>
    <w:rsid w:val="0075249B"/>
    <w:rsid w:val="00755EE4"/>
    <w:rsid w:val="00756812"/>
    <w:rsid w:val="00757FE6"/>
    <w:rsid w:val="007600BC"/>
    <w:rsid w:val="00761E5D"/>
    <w:rsid w:val="00763756"/>
    <w:rsid w:val="007664EB"/>
    <w:rsid w:val="00770DD4"/>
    <w:rsid w:val="00771A79"/>
    <w:rsid w:val="00773A76"/>
    <w:rsid w:val="00774024"/>
    <w:rsid w:val="007764EB"/>
    <w:rsid w:val="007767A6"/>
    <w:rsid w:val="00781A17"/>
    <w:rsid w:val="00782E04"/>
    <w:rsid w:val="00786A0B"/>
    <w:rsid w:val="0078704D"/>
    <w:rsid w:val="007871F3"/>
    <w:rsid w:val="007872BA"/>
    <w:rsid w:val="00787C3C"/>
    <w:rsid w:val="00787EDC"/>
    <w:rsid w:val="00790A83"/>
    <w:rsid w:val="007944D2"/>
    <w:rsid w:val="00795049"/>
    <w:rsid w:val="00795C1A"/>
    <w:rsid w:val="007962E7"/>
    <w:rsid w:val="007969EA"/>
    <w:rsid w:val="007A2325"/>
    <w:rsid w:val="007A4DBC"/>
    <w:rsid w:val="007B1078"/>
    <w:rsid w:val="007B243C"/>
    <w:rsid w:val="007B363D"/>
    <w:rsid w:val="007B4AFA"/>
    <w:rsid w:val="007B4B69"/>
    <w:rsid w:val="007B545A"/>
    <w:rsid w:val="007C0E07"/>
    <w:rsid w:val="007C0F5E"/>
    <w:rsid w:val="007C1581"/>
    <w:rsid w:val="007C17BD"/>
    <w:rsid w:val="007C27DE"/>
    <w:rsid w:val="007C5310"/>
    <w:rsid w:val="007C6675"/>
    <w:rsid w:val="007C7DFB"/>
    <w:rsid w:val="007D0031"/>
    <w:rsid w:val="007D2927"/>
    <w:rsid w:val="007D2CEE"/>
    <w:rsid w:val="007D3362"/>
    <w:rsid w:val="007D3B84"/>
    <w:rsid w:val="007D4293"/>
    <w:rsid w:val="007D47C4"/>
    <w:rsid w:val="007D573C"/>
    <w:rsid w:val="007D6D28"/>
    <w:rsid w:val="007D7C3F"/>
    <w:rsid w:val="007E0F5E"/>
    <w:rsid w:val="007E3650"/>
    <w:rsid w:val="007E568B"/>
    <w:rsid w:val="007E5CB4"/>
    <w:rsid w:val="007E650A"/>
    <w:rsid w:val="007E7082"/>
    <w:rsid w:val="007F358D"/>
    <w:rsid w:val="007F4077"/>
    <w:rsid w:val="007F726A"/>
    <w:rsid w:val="007F75E9"/>
    <w:rsid w:val="007F79FF"/>
    <w:rsid w:val="0080285B"/>
    <w:rsid w:val="00803D69"/>
    <w:rsid w:val="00805081"/>
    <w:rsid w:val="00805170"/>
    <w:rsid w:val="00806719"/>
    <w:rsid w:val="0080691A"/>
    <w:rsid w:val="00806BD7"/>
    <w:rsid w:val="00806D03"/>
    <w:rsid w:val="00807DE9"/>
    <w:rsid w:val="008100ED"/>
    <w:rsid w:val="00810C0F"/>
    <w:rsid w:val="008153B1"/>
    <w:rsid w:val="00817ECF"/>
    <w:rsid w:val="008207E2"/>
    <w:rsid w:val="00825AFB"/>
    <w:rsid w:val="00827875"/>
    <w:rsid w:val="00827F27"/>
    <w:rsid w:val="0083122B"/>
    <w:rsid w:val="00832AEA"/>
    <w:rsid w:val="00836906"/>
    <w:rsid w:val="0083786C"/>
    <w:rsid w:val="00837B5A"/>
    <w:rsid w:val="008405AE"/>
    <w:rsid w:val="00841129"/>
    <w:rsid w:val="00841740"/>
    <w:rsid w:val="008425C6"/>
    <w:rsid w:val="0084462A"/>
    <w:rsid w:val="0084583F"/>
    <w:rsid w:val="00845A9F"/>
    <w:rsid w:val="00846A8D"/>
    <w:rsid w:val="00846CA4"/>
    <w:rsid w:val="00850E33"/>
    <w:rsid w:val="008526CC"/>
    <w:rsid w:val="00854AC5"/>
    <w:rsid w:val="00854B45"/>
    <w:rsid w:val="00855AE1"/>
    <w:rsid w:val="00856948"/>
    <w:rsid w:val="00861ABD"/>
    <w:rsid w:val="0086432E"/>
    <w:rsid w:val="00864655"/>
    <w:rsid w:val="00864E2B"/>
    <w:rsid w:val="008666B0"/>
    <w:rsid w:val="0086693C"/>
    <w:rsid w:val="00866A13"/>
    <w:rsid w:val="00867F7A"/>
    <w:rsid w:val="0087073B"/>
    <w:rsid w:val="00870D89"/>
    <w:rsid w:val="008742BB"/>
    <w:rsid w:val="00876557"/>
    <w:rsid w:val="0087763F"/>
    <w:rsid w:val="00882A27"/>
    <w:rsid w:val="008848DB"/>
    <w:rsid w:val="00884E48"/>
    <w:rsid w:val="0088590A"/>
    <w:rsid w:val="008862ED"/>
    <w:rsid w:val="00890295"/>
    <w:rsid w:val="0089374D"/>
    <w:rsid w:val="0089431D"/>
    <w:rsid w:val="00895F08"/>
    <w:rsid w:val="00896B66"/>
    <w:rsid w:val="00897F6F"/>
    <w:rsid w:val="008A2FEB"/>
    <w:rsid w:val="008A35B0"/>
    <w:rsid w:val="008A5756"/>
    <w:rsid w:val="008A717F"/>
    <w:rsid w:val="008A780D"/>
    <w:rsid w:val="008B0ABB"/>
    <w:rsid w:val="008B1424"/>
    <w:rsid w:val="008B2700"/>
    <w:rsid w:val="008B2FE2"/>
    <w:rsid w:val="008B4FB5"/>
    <w:rsid w:val="008B5A43"/>
    <w:rsid w:val="008B6AA8"/>
    <w:rsid w:val="008C040C"/>
    <w:rsid w:val="008C1369"/>
    <w:rsid w:val="008C15EE"/>
    <w:rsid w:val="008C3708"/>
    <w:rsid w:val="008C3984"/>
    <w:rsid w:val="008C4C66"/>
    <w:rsid w:val="008C7074"/>
    <w:rsid w:val="008C710A"/>
    <w:rsid w:val="008C75F1"/>
    <w:rsid w:val="008C7DB8"/>
    <w:rsid w:val="008D6F82"/>
    <w:rsid w:val="008D7F75"/>
    <w:rsid w:val="008E2CC4"/>
    <w:rsid w:val="008E3098"/>
    <w:rsid w:val="008E3447"/>
    <w:rsid w:val="008E4695"/>
    <w:rsid w:val="008E60D2"/>
    <w:rsid w:val="008E62AA"/>
    <w:rsid w:val="008E6823"/>
    <w:rsid w:val="008E7444"/>
    <w:rsid w:val="008F025D"/>
    <w:rsid w:val="008F162B"/>
    <w:rsid w:val="008F2C5C"/>
    <w:rsid w:val="008F5E63"/>
    <w:rsid w:val="008F6033"/>
    <w:rsid w:val="008F7350"/>
    <w:rsid w:val="009011BD"/>
    <w:rsid w:val="009019DA"/>
    <w:rsid w:val="00904E21"/>
    <w:rsid w:val="00905785"/>
    <w:rsid w:val="0090609A"/>
    <w:rsid w:val="009101D1"/>
    <w:rsid w:val="009122FB"/>
    <w:rsid w:val="009139B7"/>
    <w:rsid w:val="00915B14"/>
    <w:rsid w:val="0091773A"/>
    <w:rsid w:val="00920EA9"/>
    <w:rsid w:val="00922613"/>
    <w:rsid w:val="00923647"/>
    <w:rsid w:val="00923BCD"/>
    <w:rsid w:val="009245F8"/>
    <w:rsid w:val="00925014"/>
    <w:rsid w:val="009259FD"/>
    <w:rsid w:val="00926B02"/>
    <w:rsid w:val="00932130"/>
    <w:rsid w:val="00933B60"/>
    <w:rsid w:val="00934A8F"/>
    <w:rsid w:val="00936E2A"/>
    <w:rsid w:val="009404EC"/>
    <w:rsid w:val="009435A1"/>
    <w:rsid w:val="00944EDB"/>
    <w:rsid w:val="00945071"/>
    <w:rsid w:val="00952651"/>
    <w:rsid w:val="00954440"/>
    <w:rsid w:val="00955220"/>
    <w:rsid w:val="0095578A"/>
    <w:rsid w:val="00960ED4"/>
    <w:rsid w:val="009614FB"/>
    <w:rsid w:val="00963341"/>
    <w:rsid w:val="00963A12"/>
    <w:rsid w:val="00963AC4"/>
    <w:rsid w:val="009655AF"/>
    <w:rsid w:val="0096622F"/>
    <w:rsid w:val="009704D1"/>
    <w:rsid w:val="00970827"/>
    <w:rsid w:val="00975B5A"/>
    <w:rsid w:val="00975E40"/>
    <w:rsid w:val="00976938"/>
    <w:rsid w:val="00977814"/>
    <w:rsid w:val="00980170"/>
    <w:rsid w:val="009816BA"/>
    <w:rsid w:val="00982693"/>
    <w:rsid w:val="00984137"/>
    <w:rsid w:val="009853E3"/>
    <w:rsid w:val="009854AA"/>
    <w:rsid w:val="00987F5C"/>
    <w:rsid w:val="00991DDC"/>
    <w:rsid w:val="009929A2"/>
    <w:rsid w:val="00995718"/>
    <w:rsid w:val="00996CC2"/>
    <w:rsid w:val="009A2501"/>
    <w:rsid w:val="009A3890"/>
    <w:rsid w:val="009A3FEB"/>
    <w:rsid w:val="009A63D4"/>
    <w:rsid w:val="009A68DC"/>
    <w:rsid w:val="009A77B7"/>
    <w:rsid w:val="009B3412"/>
    <w:rsid w:val="009B5254"/>
    <w:rsid w:val="009B5BD7"/>
    <w:rsid w:val="009B6CFD"/>
    <w:rsid w:val="009C046C"/>
    <w:rsid w:val="009C0729"/>
    <w:rsid w:val="009C1721"/>
    <w:rsid w:val="009C1769"/>
    <w:rsid w:val="009C1E98"/>
    <w:rsid w:val="009C36D8"/>
    <w:rsid w:val="009C7A21"/>
    <w:rsid w:val="009D0E6C"/>
    <w:rsid w:val="009D14C6"/>
    <w:rsid w:val="009D489A"/>
    <w:rsid w:val="009D7751"/>
    <w:rsid w:val="009E17DD"/>
    <w:rsid w:val="009E21E1"/>
    <w:rsid w:val="009E4160"/>
    <w:rsid w:val="009E527D"/>
    <w:rsid w:val="009F0771"/>
    <w:rsid w:val="009F2390"/>
    <w:rsid w:val="009F360F"/>
    <w:rsid w:val="009F4B3A"/>
    <w:rsid w:val="00A00B3A"/>
    <w:rsid w:val="00A02388"/>
    <w:rsid w:val="00A02CC0"/>
    <w:rsid w:val="00A03D1F"/>
    <w:rsid w:val="00A063CE"/>
    <w:rsid w:val="00A07780"/>
    <w:rsid w:val="00A10E66"/>
    <w:rsid w:val="00A10E7C"/>
    <w:rsid w:val="00A11DDE"/>
    <w:rsid w:val="00A13517"/>
    <w:rsid w:val="00A13F85"/>
    <w:rsid w:val="00A1525E"/>
    <w:rsid w:val="00A15957"/>
    <w:rsid w:val="00A16130"/>
    <w:rsid w:val="00A17F06"/>
    <w:rsid w:val="00A20AF0"/>
    <w:rsid w:val="00A2289E"/>
    <w:rsid w:val="00A23163"/>
    <w:rsid w:val="00A24F07"/>
    <w:rsid w:val="00A272E7"/>
    <w:rsid w:val="00A27CA4"/>
    <w:rsid w:val="00A27D6E"/>
    <w:rsid w:val="00A31B0E"/>
    <w:rsid w:val="00A324F5"/>
    <w:rsid w:val="00A34D19"/>
    <w:rsid w:val="00A35852"/>
    <w:rsid w:val="00A37C0D"/>
    <w:rsid w:val="00A41BA0"/>
    <w:rsid w:val="00A43CDF"/>
    <w:rsid w:val="00A43E62"/>
    <w:rsid w:val="00A451E9"/>
    <w:rsid w:val="00A45AA7"/>
    <w:rsid w:val="00A46036"/>
    <w:rsid w:val="00A462BA"/>
    <w:rsid w:val="00A47E9A"/>
    <w:rsid w:val="00A50B8F"/>
    <w:rsid w:val="00A50CD6"/>
    <w:rsid w:val="00A516F6"/>
    <w:rsid w:val="00A51700"/>
    <w:rsid w:val="00A52FD2"/>
    <w:rsid w:val="00A53E71"/>
    <w:rsid w:val="00A54CD1"/>
    <w:rsid w:val="00A54DA2"/>
    <w:rsid w:val="00A61308"/>
    <w:rsid w:val="00A638F8"/>
    <w:rsid w:val="00A63E7F"/>
    <w:rsid w:val="00A644B1"/>
    <w:rsid w:val="00A66010"/>
    <w:rsid w:val="00A662F3"/>
    <w:rsid w:val="00A67B3E"/>
    <w:rsid w:val="00A71B4E"/>
    <w:rsid w:val="00A71C56"/>
    <w:rsid w:val="00A71ED0"/>
    <w:rsid w:val="00A741E3"/>
    <w:rsid w:val="00A7460A"/>
    <w:rsid w:val="00A76353"/>
    <w:rsid w:val="00A81B61"/>
    <w:rsid w:val="00A8609A"/>
    <w:rsid w:val="00A8631C"/>
    <w:rsid w:val="00A8710F"/>
    <w:rsid w:val="00A875DF"/>
    <w:rsid w:val="00A90AB3"/>
    <w:rsid w:val="00A90DAC"/>
    <w:rsid w:val="00A918E4"/>
    <w:rsid w:val="00A91AF9"/>
    <w:rsid w:val="00A91E68"/>
    <w:rsid w:val="00A9349E"/>
    <w:rsid w:val="00A93B39"/>
    <w:rsid w:val="00AA04DF"/>
    <w:rsid w:val="00AA0DE8"/>
    <w:rsid w:val="00AA13DA"/>
    <w:rsid w:val="00AA2717"/>
    <w:rsid w:val="00AA2F46"/>
    <w:rsid w:val="00AA4AF2"/>
    <w:rsid w:val="00AA5957"/>
    <w:rsid w:val="00AA6D0B"/>
    <w:rsid w:val="00AA6F30"/>
    <w:rsid w:val="00AB2C98"/>
    <w:rsid w:val="00AB300D"/>
    <w:rsid w:val="00AB40B6"/>
    <w:rsid w:val="00AB5BFD"/>
    <w:rsid w:val="00AB7890"/>
    <w:rsid w:val="00AC11F5"/>
    <w:rsid w:val="00AC3C2F"/>
    <w:rsid w:val="00AC4815"/>
    <w:rsid w:val="00AC4F46"/>
    <w:rsid w:val="00AC5ACF"/>
    <w:rsid w:val="00AD507F"/>
    <w:rsid w:val="00AD6D8E"/>
    <w:rsid w:val="00AE0275"/>
    <w:rsid w:val="00AE16D8"/>
    <w:rsid w:val="00AE683B"/>
    <w:rsid w:val="00AE6FCC"/>
    <w:rsid w:val="00AE79A7"/>
    <w:rsid w:val="00AF029E"/>
    <w:rsid w:val="00AF353E"/>
    <w:rsid w:val="00AF3D4D"/>
    <w:rsid w:val="00AF4583"/>
    <w:rsid w:val="00AF5195"/>
    <w:rsid w:val="00AF6373"/>
    <w:rsid w:val="00AF72A8"/>
    <w:rsid w:val="00AF7AA7"/>
    <w:rsid w:val="00B024C3"/>
    <w:rsid w:val="00B052BB"/>
    <w:rsid w:val="00B05762"/>
    <w:rsid w:val="00B05DD7"/>
    <w:rsid w:val="00B0776A"/>
    <w:rsid w:val="00B10723"/>
    <w:rsid w:val="00B10EFF"/>
    <w:rsid w:val="00B112AE"/>
    <w:rsid w:val="00B11906"/>
    <w:rsid w:val="00B11D3F"/>
    <w:rsid w:val="00B12072"/>
    <w:rsid w:val="00B125CE"/>
    <w:rsid w:val="00B13683"/>
    <w:rsid w:val="00B13B2A"/>
    <w:rsid w:val="00B14082"/>
    <w:rsid w:val="00B152F8"/>
    <w:rsid w:val="00B15D71"/>
    <w:rsid w:val="00B1628D"/>
    <w:rsid w:val="00B20430"/>
    <w:rsid w:val="00B21421"/>
    <w:rsid w:val="00B23DEF"/>
    <w:rsid w:val="00B27591"/>
    <w:rsid w:val="00B30CF5"/>
    <w:rsid w:val="00B30EEE"/>
    <w:rsid w:val="00B323E1"/>
    <w:rsid w:val="00B32614"/>
    <w:rsid w:val="00B34755"/>
    <w:rsid w:val="00B3729C"/>
    <w:rsid w:val="00B435AD"/>
    <w:rsid w:val="00B45C1C"/>
    <w:rsid w:val="00B503D4"/>
    <w:rsid w:val="00B503EC"/>
    <w:rsid w:val="00B520B6"/>
    <w:rsid w:val="00B6145F"/>
    <w:rsid w:val="00B61C6E"/>
    <w:rsid w:val="00B625B9"/>
    <w:rsid w:val="00B62BC1"/>
    <w:rsid w:val="00B6337A"/>
    <w:rsid w:val="00B638BA"/>
    <w:rsid w:val="00B63AF8"/>
    <w:rsid w:val="00B6488B"/>
    <w:rsid w:val="00B64DF7"/>
    <w:rsid w:val="00B657F8"/>
    <w:rsid w:val="00B66A19"/>
    <w:rsid w:val="00B66AE6"/>
    <w:rsid w:val="00B67CD5"/>
    <w:rsid w:val="00B70198"/>
    <w:rsid w:val="00B70C85"/>
    <w:rsid w:val="00B71DAF"/>
    <w:rsid w:val="00B71F5E"/>
    <w:rsid w:val="00B74B2B"/>
    <w:rsid w:val="00B75ED6"/>
    <w:rsid w:val="00B76160"/>
    <w:rsid w:val="00B76BE9"/>
    <w:rsid w:val="00B76F01"/>
    <w:rsid w:val="00B804AB"/>
    <w:rsid w:val="00B82586"/>
    <w:rsid w:val="00B83E9F"/>
    <w:rsid w:val="00B845F8"/>
    <w:rsid w:val="00B84702"/>
    <w:rsid w:val="00B847D2"/>
    <w:rsid w:val="00B85A18"/>
    <w:rsid w:val="00B865F7"/>
    <w:rsid w:val="00B879C0"/>
    <w:rsid w:val="00B90D90"/>
    <w:rsid w:val="00B9234F"/>
    <w:rsid w:val="00B935E0"/>
    <w:rsid w:val="00B93BA2"/>
    <w:rsid w:val="00B96AE5"/>
    <w:rsid w:val="00B96F2A"/>
    <w:rsid w:val="00B979C9"/>
    <w:rsid w:val="00B97BB4"/>
    <w:rsid w:val="00BA064A"/>
    <w:rsid w:val="00BA0F61"/>
    <w:rsid w:val="00BA16A4"/>
    <w:rsid w:val="00BA6196"/>
    <w:rsid w:val="00BB37D2"/>
    <w:rsid w:val="00BB3F2A"/>
    <w:rsid w:val="00BB510B"/>
    <w:rsid w:val="00BB64CA"/>
    <w:rsid w:val="00BC47F6"/>
    <w:rsid w:val="00BC4BD3"/>
    <w:rsid w:val="00BC4C3C"/>
    <w:rsid w:val="00BC5021"/>
    <w:rsid w:val="00BC588B"/>
    <w:rsid w:val="00BD23AC"/>
    <w:rsid w:val="00BD3452"/>
    <w:rsid w:val="00BD3BF9"/>
    <w:rsid w:val="00BD5325"/>
    <w:rsid w:val="00BE0105"/>
    <w:rsid w:val="00BE04D7"/>
    <w:rsid w:val="00BE07D8"/>
    <w:rsid w:val="00BE08DB"/>
    <w:rsid w:val="00BE1EE4"/>
    <w:rsid w:val="00BE46C3"/>
    <w:rsid w:val="00BE652E"/>
    <w:rsid w:val="00BE66A5"/>
    <w:rsid w:val="00BF0C68"/>
    <w:rsid w:val="00BF266B"/>
    <w:rsid w:val="00BF3B8C"/>
    <w:rsid w:val="00BF3C5F"/>
    <w:rsid w:val="00BF48F3"/>
    <w:rsid w:val="00BF650B"/>
    <w:rsid w:val="00BF7204"/>
    <w:rsid w:val="00BF7444"/>
    <w:rsid w:val="00C02298"/>
    <w:rsid w:val="00C06680"/>
    <w:rsid w:val="00C06FCF"/>
    <w:rsid w:val="00C1016A"/>
    <w:rsid w:val="00C11230"/>
    <w:rsid w:val="00C11F96"/>
    <w:rsid w:val="00C123CA"/>
    <w:rsid w:val="00C1248B"/>
    <w:rsid w:val="00C1450D"/>
    <w:rsid w:val="00C14C49"/>
    <w:rsid w:val="00C1553A"/>
    <w:rsid w:val="00C15ECD"/>
    <w:rsid w:val="00C16035"/>
    <w:rsid w:val="00C16EBD"/>
    <w:rsid w:val="00C17243"/>
    <w:rsid w:val="00C20025"/>
    <w:rsid w:val="00C21FE2"/>
    <w:rsid w:val="00C232D5"/>
    <w:rsid w:val="00C2446D"/>
    <w:rsid w:val="00C253D2"/>
    <w:rsid w:val="00C26219"/>
    <w:rsid w:val="00C307A6"/>
    <w:rsid w:val="00C30A53"/>
    <w:rsid w:val="00C32337"/>
    <w:rsid w:val="00C32EA8"/>
    <w:rsid w:val="00C36056"/>
    <w:rsid w:val="00C37957"/>
    <w:rsid w:val="00C403BF"/>
    <w:rsid w:val="00C41359"/>
    <w:rsid w:val="00C42306"/>
    <w:rsid w:val="00C432CC"/>
    <w:rsid w:val="00C502C9"/>
    <w:rsid w:val="00C51659"/>
    <w:rsid w:val="00C51867"/>
    <w:rsid w:val="00C529AD"/>
    <w:rsid w:val="00C52FA4"/>
    <w:rsid w:val="00C542DF"/>
    <w:rsid w:val="00C54463"/>
    <w:rsid w:val="00C552CA"/>
    <w:rsid w:val="00C56D0D"/>
    <w:rsid w:val="00C60351"/>
    <w:rsid w:val="00C607CD"/>
    <w:rsid w:val="00C63303"/>
    <w:rsid w:val="00C64840"/>
    <w:rsid w:val="00C678FF"/>
    <w:rsid w:val="00C71A48"/>
    <w:rsid w:val="00C72C6C"/>
    <w:rsid w:val="00C7408D"/>
    <w:rsid w:val="00C7787B"/>
    <w:rsid w:val="00C810D3"/>
    <w:rsid w:val="00C847B8"/>
    <w:rsid w:val="00C84D2F"/>
    <w:rsid w:val="00C85803"/>
    <w:rsid w:val="00C85FAB"/>
    <w:rsid w:val="00C86525"/>
    <w:rsid w:val="00C87D14"/>
    <w:rsid w:val="00C9015C"/>
    <w:rsid w:val="00C905A0"/>
    <w:rsid w:val="00C949AC"/>
    <w:rsid w:val="00CA0F3A"/>
    <w:rsid w:val="00CA20DD"/>
    <w:rsid w:val="00CA2803"/>
    <w:rsid w:val="00CA2B4D"/>
    <w:rsid w:val="00CA3A74"/>
    <w:rsid w:val="00CA41EB"/>
    <w:rsid w:val="00CA582D"/>
    <w:rsid w:val="00CA5B98"/>
    <w:rsid w:val="00CA7C1A"/>
    <w:rsid w:val="00CB1055"/>
    <w:rsid w:val="00CB346B"/>
    <w:rsid w:val="00CB3D76"/>
    <w:rsid w:val="00CB54B2"/>
    <w:rsid w:val="00CB5B07"/>
    <w:rsid w:val="00CB688A"/>
    <w:rsid w:val="00CB7FFC"/>
    <w:rsid w:val="00CC554D"/>
    <w:rsid w:val="00CC7DB7"/>
    <w:rsid w:val="00CD2E96"/>
    <w:rsid w:val="00CE100F"/>
    <w:rsid w:val="00CE209B"/>
    <w:rsid w:val="00CE3C97"/>
    <w:rsid w:val="00CE6A48"/>
    <w:rsid w:val="00CE7F29"/>
    <w:rsid w:val="00CF1296"/>
    <w:rsid w:val="00CF27D9"/>
    <w:rsid w:val="00CF345A"/>
    <w:rsid w:val="00CF3DE1"/>
    <w:rsid w:val="00CF7234"/>
    <w:rsid w:val="00D01C08"/>
    <w:rsid w:val="00D037C3"/>
    <w:rsid w:val="00D05B86"/>
    <w:rsid w:val="00D06D49"/>
    <w:rsid w:val="00D075F3"/>
    <w:rsid w:val="00D10AA2"/>
    <w:rsid w:val="00D1228A"/>
    <w:rsid w:val="00D124E1"/>
    <w:rsid w:val="00D12986"/>
    <w:rsid w:val="00D13ECE"/>
    <w:rsid w:val="00D141A8"/>
    <w:rsid w:val="00D143A6"/>
    <w:rsid w:val="00D14D21"/>
    <w:rsid w:val="00D17383"/>
    <w:rsid w:val="00D17CE7"/>
    <w:rsid w:val="00D20CB6"/>
    <w:rsid w:val="00D217F8"/>
    <w:rsid w:val="00D21F9C"/>
    <w:rsid w:val="00D24AFE"/>
    <w:rsid w:val="00D26BDA"/>
    <w:rsid w:val="00D26C9F"/>
    <w:rsid w:val="00D279F5"/>
    <w:rsid w:val="00D30329"/>
    <w:rsid w:val="00D31A1F"/>
    <w:rsid w:val="00D33A31"/>
    <w:rsid w:val="00D41381"/>
    <w:rsid w:val="00D43165"/>
    <w:rsid w:val="00D4393D"/>
    <w:rsid w:val="00D442EA"/>
    <w:rsid w:val="00D447EE"/>
    <w:rsid w:val="00D44C43"/>
    <w:rsid w:val="00D46527"/>
    <w:rsid w:val="00D4697A"/>
    <w:rsid w:val="00D505F1"/>
    <w:rsid w:val="00D507B8"/>
    <w:rsid w:val="00D52529"/>
    <w:rsid w:val="00D538DD"/>
    <w:rsid w:val="00D54967"/>
    <w:rsid w:val="00D54BF2"/>
    <w:rsid w:val="00D5562C"/>
    <w:rsid w:val="00D562C8"/>
    <w:rsid w:val="00D6021A"/>
    <w:rsid w:val="00D606DC"/>
    <w:rsid w:val="00D617AF"/>
    <w:rsid w:val="00D61AB5"/>
    <w:rsid w:val="00D62B06"/>
    <w:rsid w:val="00D6374F"/>
    <w:rsid w:val="00D63BC2"/>
    <w:rsid w:val="00D64335"/>
    <w:rsid w:val="00D64576"/>
    <w:rsid w:val="00D65F7C"/>
    <w:rsid w:val="00D67FDA"/>
    <w:rsid w:val="00D70051"/>
    <w:rsid w:val="00D71D5C"/>
    <w:rsid w:val="00D7389B"/>
    <w:rsid w:val="00D73ECF"/>
    <w:rsid w:val="00D74240"/>
    <w:rsid w:val="00D74809"/>
    <w:rsid w:val="00D75397"/>
    <w:rsid w:val="00D8045A"/>
    <w:rsid w:val="00D82A98"/>
    <w:rsid w:val="00D9022C"/>
    <w:rsid w:val="00D905AA"/>
    <w:rsid w:val="00D92566"/>
    <w:rsid w:val="00D93560"/>
    <w:rsid w:val="00D93622"/>
    <w:rsid w:val="00D93D16"/>
    <w:rsid w:val="00D943C6"/>
    <w:rsid w:val="00D949DA"/>
    <w:rsid w:val="00D95E30"/>
    <w:rsid w:val="00DA0EA6"/>
    <w:rsid w:val="00DA2F3B"/>
    <w:rsid w:val="00DA369E"/>
    <w:rsid w:val="00DA381A"/>
    <w:rsid w:val="00DA4297"/>
    <w:rsid w:val="00DA482F"/>
    <w:rsid w:val="00DA4F4B"/>
    <w:rsid w:val="00DA5DE4"/>
    <w:rsid w:val="00DA649D"/>
    <w:rsid w:val="00DA6D80"/>
    <w:rsid w:val="00DB0363"/>
    <w:rsid w:val="00DB06C5"/>
    <w:rsid w:val="00DB20E8"/>
    <w:rsid w:val="00DB3068"/>
    <w:rsid w:val="00DB3AF4"/>
    <w:rsid w:val="00DB5130"/>
    <w:rsid w:val="00DB6070"/>
    <w:rsid w:val="00DB7827"/>
    <w:rsid w:val="00DC094C"/>
    <w:rsid w:val="00DC0FE5"/>
    <w:rsid w:val="00DC4589"/>
    <w:rsid w:val="00DC4777"/>
    <w:rsid w:val="00DC4795"/>
    <w:rsid w:val="00DC5F50"/>
    <w:rsid w:val="00DC63B8"/>
    <w:rsid w:val="00DD3444"/>
    <w:rsid w:val="00DD53F6"/>
    <w:rsid w:val="00DD57A6"/>
    <w:rsid w:val="00DD690E"/>
    <w:rsid w:val="00DE0664"/>
    <w:rsid w:val="00DE1419"/>
    <w:rsid w:val="00DE3581"/>
    <w:rsid w:val="00DE3C66"/>
    <w:rsid w:val="00DE3D40"/>
    <w:rsid w:val="00DE401B"/>
    <w:rsid w:val="00DE4E5D"/>
    <w:rsid w:val="00DE69A1"/>
    <w:rsid w:val="00DF06CE"/>
    <w:rsid w:val="00DF16A4"/>
    <w:rsid w:val="00DF27F7"/>
    <w:rsid w:val="00DF303C"/>
    <w:rsid w:val="00DFA668"/>
    <w:rsid w:val="00E0059D"/>
    <w:rsid w:val="00E00DA7"/>
    <w:rsid w:val="00E01C98"/>
    <w:rsid w:val="00E026CA"/>
    <w:rsid w:val="00E02FA3"/>
    <w:rsid w:val="00E05CE8"/>
    <w:rsid w:val="00E05DA6"/>
    <w:rsid w:val="00E125B8"/>
    <w:rsid w:val="00E1367B"/>
    <w:rsid w:val="00E140DD"/>
    <w:rsid w:val="00E1558B"/>
    <w:rsid w:val="00E158A4"/>
    <w:rsid w:val="00E162CA"/>
    <w:rsid w:val="00E167BC"/>
    <w:rsid w:val="00E1717F"/>
    <w:rsid w:val="00E20F56"/>
    <w:rsid w:val="00E2357B"/>
    <w:rsid w:val="00E239DB"/>
    <w:rsid w:val="00E241B3"/>
    <w:rsid w:val="00E243FE"/>
    <w:rsid w:val="00E24738"/>
    <w:rsid w:val="00E25D58"/>
    <w:rsid w:val="00E269A7"/>
    <w:rsid w:val="00E273B3"/>
    <w:rsid w:val="00E305AF"/>
    <w:rsid w:val="00E308BB"/>
    <w:rsid w:val="00E3119D"/>
    <w:rsid w:val="00E31482"/>
    <w:rsid w:val="00E31509"/>
    <w:rsid w:val="00E3228F"/>
    <w:rsid w:val="00E33F8C"/>
    <w:rsid w:val="00E352ED"/>
    <w:rsid w:val="00E36F1E"/>
    <w:rsid w:val="00E37601"/>
    <w:rsid w:val="00E377D7"/>
    <w:rsid w:val="00E42237"/>
    <w:rsid w:val="00E4291A"/>
    <w:rsid w:val="00E43CE3"/>
    <w:rsid w:val="00E43FF1"/>
    <w:rsid w:val="00E447BA"/>
    <w:rsid w:val="00E453A8"/>
    <w:rsid w:val="00E47C7E"/>
    <w:rsid w:val="00E50B55"/>
    <w:rsid w:val="00E5194B"/>
    <w:rsid w:val="00E5444D"/>
    <w:rsid w:val="00E544C6"/>
    <w:rsid w:val="00E60D43"/>
    <w:rsid w:val="00E6173C"/>
    <w:rsid w:val="00E61D26"/>
    <w:rsid w:val="00E653E6"/>
    <w:rsid w:val="00E653E9"/>
    <w:rsid w:val="00E65612"/>
    <w:rsid w:val="00E67752"/>
    <w:rsid w:val="00E700C3"/>
    <w:rsid w:val="00E7086A"/>
    <w:rsid w:val="00E71A5E"/>
    <w:rsid w:val="00E74417"/>
    <w:rsid w:val="00E75A1C"/>
    <w:rsid w:val="00E80F0B"/>
    <w:rsid w:val="00E839A7"/>
    <w:rsid w:val="00E85BCA"/>
    <w:rsid w:val="00E8674D"/>
    <w:rsid w:val="00E8774F"/>
    <w:rsid w:val="00E903CB"/>
    <w:rsid w:val="00E904D1"/>
    <w:rsid w:val="00E92D55"/>
    <w:rsid w:val="00E93BE5"/>
    <w:rsid w:val="00E95961"/>
    <w:rsid w:val="00E95CE2"/>
    <w:rsid w:val="00E95DE8"/>
    <w:rsid w:val="00EA0D1E"/>
    <w:rsid w:val="00EA48D7"/>
    <w:rsid w:val="00EA4EC8"/>
    <w:rsid w:val="00EA7AD1"/>
    <w:rsid w:val="00EB18FC"/>
    <w:rsid w:val="00EB3D0F"/>
    <w:rsid w:val="00EB410D"/>
    <w:rsid w:val="00EB50C2"/>
    <w:rsid w:val="00EB7CD3"/>
    <w:rsid w:val="00EC1959"/>
    <w:rsid w:val="00EC1DC0"/>
    <w:rsid w:val="00EC29D0"/>
    <w:rsid w:val="00EC4419"/>
    <w:rsid w:val="00EC4676"/>
    <w:rsid w:val="00EC4B4B"/>
    <w:rsid w:val="00EC766E"/>
    <w:rsid w:val="00ED1176"/>
    <w:rsid w:val="00ED1EBC"/>
    <w:rsid w:val="00ED2A7D"/>
    <w:rsid w:val="00ED2EDC"/>
    <w:rsid w:val="00ED3B17"/>
    <w:rsid w:val="00ED7DA5"/>
    <w:rsid w:val="00EE159B"/>
    <w:rsid w:val="00EE2D4C"/>
    <w:rsid w:val="00EE3B77"/>
    <w:rsid w:val="00EE3FA8"/>
    <w:rsid w:val="00EE4DAE"/>
    <w:rsid w:val="00EE53DB"/>
    <w:rsid w:val="00EE661A"/>
    <w:rsid w:val="00EF105F"/>
    <w:rsid w:val="00EF10FF"/>
    <w:rsid w:val="00EF12C9"/>
    <w:rsid w:val="00EF3691"/>
    <w:rsid w:val="00EF381F"/>
    <w:rsid w:val="00EF3837"/>
    <w:rsid w:val="00EF475E"/>
    <w:rsid w:val="00EF6C67"/>
    <w:rsid w:val="00EF7ECC"/>
    <w:rsid w:val="00F01BC1"/>
    <w:rsid w:val="00F02130"/>
    <w:rsid w:val="00F0437D"/>
    <w:rsid w:val="00F0455B"/>
    <w:rsid w:val="00F04F18"/>
    <w:rsid w:val="00F04FBC"/>
    <w:rsid w:val="00F06297"/>
    <w:rsid w:val="00F06CF5"/>
    <w:rsid w:val="00F06F83"/>
    <w:rsid w:val="00F10AE6"/>
    <w:rsid w:val="00F10DEE"/>
    <w:rsid w:val="00F1336F"/>
    <w:rsid w:val="00F15652"/>
    <w:rsid w:val="00F1612D"/>
    <w:rsid w:val="00F17319"/>
    <w:rsid w:val="00F178BC"/>
    <w:rsid w:val="00F214FD"/>
    <w:rsid w:val="00F21D00"/>
    <w:rsid w:val="00F22BA1"/>
    <w:rsid w:val="00F2325C"/>
    <w:rsid w:val="00F23DB4"/>
    <w:rsid w:val="00F24042"/>
    <w:rsid w:val="00F24893"/>
    <w:rsid w:val="00F24B7D"/>
    <w:rsid w:val="00F27128"/>
    <w:rsid w:val="00F3360C"/>
    <w:rsid w:val="00F347BE"/>
    <w:rsid w:val="00F35BA3"/>
    <w:rsid w:val="00F35EB0"/>
    <w:rsid w:val="00F36415"/>
    <w:rsid w:val="00F364AD"/>
    <w:rsid w:val="00F371BB"/>
    <w:rsid w:val="00F4020B"/>
    <w:rsid w:val="00F41622"/>
    <w:rsid w:val="00F431D5"/>
    <w:rsid w:val="00F449C6"/>
    <w:rsid w:val="00F46B3F"/>
    <w:rsid w:val="00F53330"/>
    <w:rsid w:val="00F53624"/>
    <w:rsid w:val="00F538B5"/>
    <w:rsid w:val="00F55114"/>
    <w:rsid w:val="00F5698B"/>
    <w:rsid w:val="00F62ADD"/>
    <w:rsid w:val="00F62FF1"/>
    <w:rsid w:val="00F63452"/>
    <w:rsid w:val="00F64691"/>
    <w:rsid w:val="00F64CD2"/>
    <w:rsid w:val="00F659A4"/>
    <w:rsid w:val="00F65FE7"/>
    <w:rsid w:val="00F679DA"/>
    <w:rsid w:val="00F67EAA"/>
    <w:rsid w:val="00F70959"/>
    <w:rsid w:val="00F7224A"/>
    <w:rsid w:val="00F72D5B"/>
    <w:rsid w:val="00F733C9"/>
    <w:rsid w:val="00F73722"/>
    <w:rsid w:val="00F756AB"/>
    <w:rsid w:val="00F76716"/>
    <w:rsid w:val="00F80034"/>
    <w:rsid w:val="00F80CBD"/>
    <w:rsid w:val="00F8147F"/>
    <w:rsid w:val="00F81735"/>
    <w:rsid w:val="00F81837"/>
    <w:rsid w:val="00F82EEE"/>
    <w:rsid w:val="00F85D1B"/>
    <w:rsid w:val="00F864EC"/>
    <w:rsid w:val="00F9016B"/>
    <w:rsid w:val="00F9045A"/>
    <w:rsid w:val="00F91AC5"/>
    <w:rsid w:val="00F94EF0"/>
    <w:rsid w:val="00F96382"/>
    <w:rsid w:val="00FA15BC"/>
    <w:rsid w:val="00FA1E34"/>
    <w:rsid w:val="00FA2DE4"/>
    <w:rsid w:val="00FA5E11"/>
    <w:rsid w:val="00FB0576"/>
    <w:rsid w:val="00FB1015"/>
    <w:rsid w:val="00FB1753"/>
    <w:rsid w:val="00FB29B1"/>
    <w:rsid w:val="00FB347B"/>
    <w:rsid w:val="00FB4799"/>
    <w:rsid w:val="00FB523D"/>
    <w:rsid w:val="00FB7FDD"/>
    <w:rsid w:val="00FC0406"/>
    <w:rsid w:val="00FC2661"/>
    <w:rsid w:val="00FC29FB"/>
    <w:rsid w:val="00FC48A7"/>
    <w:rsid w:val="00FC4E0B"/>
    <w:rsid w:val="00FC58DE"/>
    <w:rsid w:val="00FC6193"/>
    <w:rsid w:val="00FC6862"/>
    <w:rsid w:val="00FC68DF"/>
    <w:rsid w:val="00FC6B47"/>
    <w:rsid w:val="00FC7088"/>
    <w:rsid w:val="00FC7395"/>
    <w:rsid w:val="00FD0235"/>
    <w:rsid w:val="00FD12A5"/>
    <w:rsid w:val="00FD294D"/>
    <w:rsid w:val="00FD3659"/>
    <w:rsid w:val="00FD3980"/>
    <w:rsid w:val="00FD4989"/>
    <w:rsid w:val="00FE00BA"/>
    <w:rsid w:val="00FE136E"/>
    <w:rsid w:val="00FE360A"/>
    <w:rsid w:val="00FE3AEE"/>
    <w:rsid w:val="00FE4293"/>
    <w:rsid w:val="00FE4A04"/>
    <w:rsid w:val="00FE4AE0"/>
    <w:rsid w:val="00FE54E2"/>
    <w:rsid w:val="00FE581E"/>
    <w:rsid w:val="00FE5DE3"/>
    <w:rsid w:val="00FE618D"/>
    <w:rsid w:val="00FE6B69"/>
    <w:rsid w:val="00FE7C11"/>
    <w:rsid w:val="00FF06F3"/>
    <w:rsid w:val="00FF4F7E"/>
    <w:rsid w:val="00FF730C"/>
    <w:rsid w:val="011C80E7"/>
    <w:rsid w:val="01279E05"/>
    <w:rsid w:val="0142FB71"/>
    <w:rsid w:val="01685782"/>
    <w:rsid w:val="0196E94C"/>
    <w:rsid w:val="01BA9456"/>
    <w:rsid w:val="020095C1"/>
    <w:rsid w:val="0224C18A"/>
    <w:rsid w:val="022F58AB"/>
    <w:rsid w:val="02439E2F"/>
    <w:rsid w:val="0267D96C"/>
    <w:rsid w:val="027DC224"/>
    <w:rsid w:val="02845DA2"/>
    <w:rsid w:val="028E1887"/>
    <w:rsid w:val="02F4D9ED"/>
    <w:rsid w:val="0315B4B7"/>
    <w:rsid w:val="031CBE58"/>
    <w:rsid w:val="03338A6C"/>
    <w:rsid w:val="0334BE8F"/>
    <w:rsid w:val="03715A41"/>
    <w:rsid w:val="0372A720"/>
    <w:rsid w:val="0381643B"/>
    <w:rsid w:val="038580F6"/>
    <w:rsid w:val="038A0668"/>
    <w:rsid w:val="03A0B173"/>
    <w:rsid w:val="03A6D319"/>
    <w:rsid w:val="03AE65BA"/>
    <w:rsid w:val="03B3CF42"/>
    <w:rsid w:val="03B6CF8F"/>
    <w:rsid w:val="03C3F5F1"/>
    <w:rsid w:val="03DBC725"/>
    <w:rsid w:val="0426EEEC"/>
    <w:rsid w:val="0463FBC0"/>
    <w:rsid w:val="0473AAC5"/>
    <w:rsid w:val="04A753E4"/>
    <w:rsid w:val="04C3007D"/>
    <w:rsid w:val="04C404D0"/>
    <w:rsid w:val="04E2A241"/>
    <w:rsid w:val="04E639F5"/>
    <w:rsid w:val="051FF589"/>
    <w:rsid w:val="0554A8EE"/>
    <w:rsid w:val="0575A353"/>
    <w:rsid w:val="057F0073"/>
    <w:rsid w:val="058DB317"/>
    <w:rsid w:val="05BFAE0E"/>
    <w:rsid w:val="05E4A9D9"/>
    <w:rsid w:val="05E969FF"/>
    <w:rsid w:val="05EB77B7"/>
    <w:rsid w:val="0600D735"/>
    <w:rsid w:val="06478206"/>
    <w:rsid w:val="065B097F"/>
    <w:rsid w:val="065FE072"/>
    <w:rsid w:val="066A341F"/>
    <w:rsid w:val="06734C64"/>
    <w:rsid w:val="067631F3"/>
    <w:rsid w:val="068E4AA7"/>
    <w:rsid w:val="0694E6B6"/>
    <w:rsid w:val="06980BA8"/>
    <w:rsid w:val="06B4A798"/>
    <w:rsid w:val="06CEECE4"/>
    <w:rsid w:val="06D20822"/>
    <w:rsid w:val="06DB1796"/>
    <w:rsid w:val="06E9499E"/>
    <w:rsid w:val="06EB00E9"/>
    <w:rsid w:val="06FD0D31"/>
    <w:rsid w:val="073BD1B2"/>
    <w:rsid w:val="074BC9D2"/>
    <w:rsid w:val="074BE1F8"/>
    <w:rsid w:val="078D9A90"/>
    <w:rsid w:val="0796DF89"/>
    <w:rsid w:val="07A7A6DC"/>
    <w:rsid w:val="07AE5186"/>
    <w:rsid w:val="07B5515C"/>
    <w:rsid w:val="07DDC958"/>
    <w:rsid w:val="07F34E11"/>
    <w:rsid w:val="07F40F17"/>
    <w:rsid w:val="082E3F3C"/>
    <w:rsid w:val="0830B255"/>
    <w:rsid w:val="08632BBF"/>
    <w:rsid w:val="08653303"/>
    <w:rsid w:val="088F169B"/>
    <w:rsid w:val="089C9634"/>
    <w:rsid w:val="08A031CE"/>
    <w:rsid w:val="08A9D86C"/>
    <w:rsid w:val="08B0BDD9"/>
    <w:rsid w:val="08CD1BD3"/>
    <w:rsid w:val="08E4E6C2"/>
    <w:rsid w:val="08EEE3ED"/>
    <w:rsid w:val="0925C81F"/>
    <w:rsid w:val="09682237"/>
    <w:rsid w:val="09A325EB"/>
    <w:rsid w:val="09AAD6C5"/>
    <w:rsid w:val="09B0886B"/>
    <w:rsid w:val="09BC8FDD"/>
    <w:rsid w:val="09BF25AC"/>
    <w:rsid w:val="09CEAEEF"/>
    <w:rsid w:val="09D169D2"/>
    <w:rsid w:val="09E454A0"/>
    <w:rsid w:val="0A2C69E6"/>
    <w:rsid w:val="0A4D95C6"/>
    <w:rsid w:val="0A542302"/>
    <w:rsid w:val="0A6597DB"/>
    <w:rsid w:val="0A6DA91A"/>
    <w:rsid w:val="0A80B723"/>
    <w:rsid w:val="0A8B5368"/>
    <w:rsid w:val="0AB5894F"/>
    <w:rsid w:val="0ABEDADA"/>
    <w:rsid w:val="0ACBB50A"/>
    <w:rsid w:val="0AECF7DD"/>
    <w:rsid w:val="0B455519"/>
    <w:rsid w:val="0B46BD87"/>
    <w:rsid w:val="0B6D42C9"/>
    <w:rsid w:val="0B7974E1"/>
    <w:rsid w:val="0B79815E"/>
    <w:rsid w:val="0BA8179C"/>
    <w:rsid w:val="0BBB4540"/>
    <w:rsid w:val="0BD0C7B9"/>
    <w:rsid w:val="0BD2C4A0"/>
    <w:rsid w:val="0C13E058"/>
    <w:rsid w:val="0C2D5259"/>
    <w:rsid w:val="0C615A62"/>
    <w:rsid w:val="0CA4C743"/>
    <w:rsid w:val="0CA6A906"/>
    <w:rsid w:val="0CADC7A5"/>
    <w:rsid w:val="0CB98587"/>
    <w:rsid w:val="0CC10F5A"/>
    <w:rsid w:val="0CC73DCC"/>
    <w:rsid w:val="0CD3032B"/>
    <w:rsid w:val="0CD771A2"/>
    <w:rsid w:val="0CE28DE8"/>
    <w:rsid w:val="0CE64BF3"/>
    <w:rsid w:val="0CEBAC2F"/>
    <w:rsid w:val="0CF1EF7B"/>
    <w:rsid w:val="0CF68F42"/>
    <w:rsid w:val="0D053860"/>
    <w:rsid w:val="0D0A2CA1"/>
    <w:rsid w:val="0D303B3E"/>
    <w:rsid w:val="0D6CCC2D"/>
    <w:rsid w:val="0D7783E8"/>
    <w:rsid w:val="0DA27259"/>
    <w:rsid w:val="0DB5F873"/>
    <w:rsid w:val="0DEFA9DD"/>
    <w:rsid w:val="0E015943"/>
    <w:rsid w:val="0E27F2EA"/>
    <w:rsid w:val="0E2F9D4D"/>
    <w:rsid w:val="0E3918DE"/>
    <w:rsid w:val="0E467F1A"/>
    <w:rsid w:val="0E508F47"/>
    <w:rsid w:val="0E673AA8"/>
    <w:rsid w:val="0E673D42"/>
    <w:rsid w:val="0E6C1E3F"/>
    <w:rsid w:val="0E7BBC55"/>
    <w:rsid w:val="0E8E6363"/>
    <w:rsid w:val="0EF51817"/>
    <w:rsid w:val="0EFA2F80"/>
    <w:rsid w:val="0F232391"/>
    <w:rsid w:val="0F33B936"/>
    <w:rsid w:val="0F420A95"/>
    <w:rsid w:val="0FA58591"/>
    <w:rsid w:val="0FAFDC84"/>
    <w:rsid w:val="0FC55C5C"/>
    <w:rsid w:val="0FD4E93F"/>
    <w:rsid w:val="0FEB940F"/>
    <w:rsid w:val="1003A324"/>
    <w:rsid w:val="10085146"/>
    <w:rsid w:val="1013CA6E"/>
    <w:rsid w:val="102062E9"/>
    <w:rsid w:val="1027F101"/>
    <w:rsid w:val="10344FAF"/>
    <w:rsid w:val="103593A8"/>
    <w:rsid w:val="105DAF24"/>
    <w:rsid w:val="10642F6D"/>
    <w:rsid w:val="10725EE1"/>
    <w:rsid w:val="1081AC12"/>
    <w:rsid w:val="108F4EB9"/>
    <w:rsid w:val="10A27EA9"/>
    <w:rsid w:val="10CBA6FB"/>
    <w:rsid w:val="10D9C371"/>
    <w:rsid w:val="10E49BC5"/>
    <w:rsid w:val="10EFF8A7"/>
    <w:rsid w:val="11194FBE"/>
    <w:rsid w:val="11369614"/>
    <w:rsid w:val="11536A91"/>
    <w:rsid w:val="115FE9AF"/>
    <w:rsid w:val="11712B9E"/>
    <w:rsid w:val="118D22AF"/>
    <w:rsid w:val="119D81E0"/>
    <w:rsid w:val="11A7F6AD"/>
    <w:rsid w:val="11B5FF0B"/>
    <w:rsid w:val="11BC2FB2"/>
    <w:rsid w:val="11C739E2"/>
    <w:rsid w:val="120F9444"/>
    <w:rsid w:val="122B7062"/>
    <w:rsid w:val="123C0FEF"/>
    <w:rsid w:val="123CFEB8"/>
    <w:rsid w:val="12464536"/>
    <w:rsid w:val="124B27F1"/>
    <w:rsid w:val="125F5634"/>
    <w:rsid w:val="127285E4"/>
    <w:rsid w:val="1282DDA8"/>
    <w:rsid w:val="128BC908"/>
    <w:rsid w:val="12A06287"/>
    <w:rsid w:val="12BC37B5"/>
    <w:rsid w:val="12CBFAF4"/>
    <w:rsid w:val="12CD32B3"/>
    <w:rsid w:val="12D532A9"/>
    <w:rsid w:val="12DF9E99"/>
    <w:rsid w:val="130C8A01"/>
    <w:rsid w:val="13200384"/>
    <w:rsid w:val="132008F5"/>
    <w:rsid w:val="1333639A"/>
    <w:rsid w:val="1351CF6C"/>
    <w:rsid w:val="1356CEE6"/>
    <w:rsid w:val="1358D5F7"/>
    <w:rsid w:val="13660394"/>
    <w:rsid w:val="1366ADB3"/>
    <w:rsid w:val="137EAA91"/>
    <w:rsid w:val="138EF5B7"/>
    <w:rsid w:val="13A9FFA3"/>
    <w:rsid w:val="13BDB2AB"/>
    <w:rsid w:val="13E5B791"/>
    <w:rsid w:val="13E6D01C"/>
    <w:rsid w:val="13F8F873"/>
    <w:rsid w:val="13FCDDE5"/>
    <w:rsid w:val="1441AEB4"/>
    <w:rsid w:val="14442256"/>
    <w:rsid w:val="144D1D73"/>
    <w:rsid w:val="14553300"/>
    <w:rsid w:val="145FE35F"/>
    <w:rsid w:val="1463D616"/>
    <w:rsid w:val="14681CCD"/>
    <w:rsid w:val="1470C318"/>
    <w:rsid w:val="14A386CC"/>
    <w:rsid w:val="14C0B308"/>
    <w:rsid w:val="152CA7A7"/>
    <w:rsid w:val="15321F0C"/>
    <w:rsid w:val="1579FCD8"/>
    <w:rsid w:val="15C369CA"/>
    <w:rsid w:val="1618B00F"/>
    <w:rsid w:val="1659CDFE"/>
    <w:rsid w:val="16659EEA"/>
    <w:rsid w:val="1668118F"/>
    <w:rsid w:val="167A1DDB"/>
    <w:rsid w:val="16A89D61"/>
    <w:rsid w:val="16B226F5"/>
    <w:rsid w:val="16B3C2B9"/>
    <w:rsid w:val="171F0623"/>
    <w:rsid w:val="172FE241"/>
    <w:rsid w:val="17507F52"/>
    <w:rsid w:val="17541C39"/>
    <w:rsid w:val="17711DE9"/>
    <w:rsid w:val="17C7B3E8"/>
    <w:rsid w:val="17CF65B6"/>
    <w:rsid w:val="17D144E2"/>
    <w:rsid w:val="18055568"/>
    <w:rsid w:val="180579DF"/>
    <w:rsid w:val="18510EF4"/>
    <w:rsid w:val="188D4933"/>
    <w:rsid w:val="18A5E813"/>
    <w:rsid w:val="18BB14C9"/>
    <w:rsid w:val="18DDA352"/>
    <w:rsid w:val="18DF3B79"/>
    <w:rsid w:val="18E98202"/>
    <w:rsid w:val="18EAA766"/>
    <w:rsid w:val="19037F38"/>
    <w:rsid w:val="1956007F"/>
    <w:rsid w:val="195833AA"/>
    <w:rsid w:val="19741299"/>
    <w:rsid w:val="19779581"/>
    <w:rsid w:val="19866E9A"/>
    <w:rsid w:val="199B2A95"/>
    <w:rsid w:val="19C3BC0A"/>
    <w:rsid w:val="19DEC1B6"/>
    <w:rsid w:val="19F9AA4E"/>
    <w:rsid w:val="1A09E4E4"/>
    <w:rsid w:val="1A09FE8E"/>
    <w:rsid w:val="1A11D1D5"/>
    <w:rsid w:val="1A347735"/>
    <w:rsid w:val="1A41467B"/>
    <w:rsid w:val="1A6B5601"/>
    <w:rsid w:val="1A7971AF"/>
    <w:rsid w:val="1A957E32"/>
    <w:rsid w:val="1AA3E7E0"/>
    <w:rsid w:val="1AF8F8DC"/>
    <w:rsid w:val="1B0C0A25"/>
    <w:rsid w:val="1B36A9C0"/>
    <w:rsid w:val="1B5D2DD5"/>
    <w:rsid w:val="1BAF094D"/>
    <w:rsid w:val="1BBB4B13"/>
    <w:rsid w:val="1BD49D05"/>
    <w:rsid w:val="1BF9692E"/>
    <w:rsid w:val="1BFD9A80"/>
    <w:rsid w:val="1C39B631"/>
    <w:rsid w:val="1C55D404"/>
    <w:rsid w:val="1C5CC364"/>
    <w:rsid w:val="1C6053A7"/>
    <w:rsid w:val="1C66DAF2"/>
    <w:rsid w:val="1C69DC67"/>
    <w:rsid w:val="1C7EB21B"/>
    <w:rsid w:val="1C94BBFD"/>
    <w:rsid w:val="1C9CB8BD"/>
    <w:rsid w:val="1CA02222"/>
    <w:rsid w:val="1CD15469"/>
    <w:rsid w:val="1CF8B1B2"/>
    <w:rsid w:val="1CFED29F"/>
    <w:rsid w:val="1D0CD883"/>
    <w:rsid w:val="1D329876"/>
    <w:rsid w:val="1D5A84E6"/>
    <w:rsid w:val="1D7276C6"/>
    <w:rsid w:val="1D7F6F6F"/>
    <w:rsid w:val="1D90578A"/>
    <w:rsid w:val="1DA54793"/>
    <w:rsid w:val="1DB702E1"/>
    <w:rsid w:val="1DBCB951"/>
    <w:rsid w:val="1DD593BC"/>
    <w:rsid w:val="1DDE62B4"/>
    <w:rsid w:val="1DE18179"/>
    <w:rsid w:val="1DEE7001"/>
    <w:rsid w:val="1E11187F"/>
    <w:rsid w:val="1E2D8ADD"/>
    <w:rsid w:val="1E325414"/>
    <w:rsid w:val="1E3CA850"/>
    <w:rsid w:val="1E58ECA7"/>
    <w:rsid w:val="1E5F8974"/>
    <w:rsid w:val="1E5FCD09"/>
    <w:rsid w:val="1E6C99A4"/>
    <w:rsid w:val="1E9BD7FA"/>
    <w:rsid w:val="1EA31FBE"/>
    <w:rsid w:val="1EBE7C62"/>
    <w:rsid w:val="1EBF4C05"/>
    <w:rsid w:val="1ECEF44F"/>
    <w:rsid w:val="1ED7148C"/>
    <w:rsid w:val="1EFA0F10"/>
    <w:rsid w:val="1F01E674"/>
    <w:rsid w:val="1F14F6CC"/>
    <w:rsid w:val="1F4E8F41"/>
    <w:rsid w:val="1F7FBC2D"/>
    <w:rsid w:val="1FE823DF"/>
    <w:rsid w:val="1FF8859E"/>
    <w:rsid w:val="1FFD162D"/>
    <w:rsid w:val="200D5CE7"/>
    <w:rsid w:val="202DD242"/>
    <w:rsid w:val="203EEBCD"/>
    <w:rsid w:val="2088E176"/>
    <w:rsid w:val="208A72C3"/>
    <w:rsid w:val="20916E82"/>
    <w:rsid w:val="20A16961"/>
    <w:rsid w:val="20BA1A56"/>
    <w:rsid w:val="20BABD33"/>
    <w:rsid w:val="20BD0A79"/>
    <w:rsid w:val="20DE2A75"/>
    <w:rsid w:val="20EC31B7"/>
    <w:rsid w:val="20ECF2B8"/>
    <w:rsid w:val="20F278DD"/>
    <w:rsid w:val="20FE2BBC"/>
    <w:rsid w:val="21091112"/>
    <w:rsid w:val="210AAAC0"/>
    <w:rsid w:val="210AED0A"/>
    <w:rsid w:val="2146C2CF"/>
    <w:rsid w:val="21622ABF"/>
    <w:rsid w:val="219A7F44"/>
    <w:rsid w:val="21A45EC5"/>
    <w:rsid w:val="21A80B5B"/>
    <w:rsid w:val="21E23B3C"/>
    <w:rsid w:val="2207648B"/>
    <w:rsid w:val="2217B7B8"/>
    <w:rsid w:val="222C81BC"/>
    <w:rsid w:val="22497635"/>
    <w:rsid w:val="22695254"/>
    <w:rsid w:val="2272311B"/>
    <w:rsid w:val="2294DD04"/>
    <w:rsid w:val="229515FA"/>
    <w:rsid w:val="2298900E"/>
    <w:rsid w:val="22A8E4D4"/>
    <w:rsid w:val="22B3D090"/>
    <w:rsid w:val="22D60D9E"/>
    <w:rsid w:val="22E6CE9A"/>
    <w:rsid w:val="22FAF887"/>
    <w:rsid w:val="23334DFA"/>
    <w:rsid w:val="237018A8"/>
    <w:rsid w:val="237A00A6"/>
    <w:rsid w:val="238EA8D3"/>
    <w:rsid w:val="23AA61FF"/>
    <w:rsid w:val="23ADB78B"/>
    <w:rsid w:val="23B19277"/>
    <w:rsid w:val="23BAA7AE"/>
    <w:rsid w:val="2419C888"/>
    <w:rsid w:val="24346910"/>
    <w:rsid w:val="24367894"/>
    <w:rsid w:val="244FA5FE"/>
    <w:rsid w:val="24593DE3"/>
    <w:rsid w:val="245F9E4A"/>
    <w:rsid w:val="24B04CF4"/>
    <w:rsid w:val="24C49D3A"/>
    <w:rsid w:val="24F02579"/>
    <w:rsid w:val="24FF1D29"/>
    <w:rsid w:val="24FF2F6C"/>
    <w:rsid w:val="250F801B"/>
    <w:rsid w:val="251212C0"/>
    <w:rsid w:val="25128B86"/>
    <w:rsid w:val="2525758D"/>
    <w:rsid w:val="25692360"/>
    <w:rsid w:val="256A7DEF"/>
    <w:rsid w:val="2570B37B"/>
    <w:rsid w:val="257696D8"/>
    <w:rsid w:val="2579B02A"/>
    <w:rsid w:val="2595FA4A"/>
    <w:rsid w:val="259B1778"/>
    <w:rsid w:val="25BDE138"/>
    <w:rsid w:val="25C38C1F"/>
    <w:rsid w:val="25D1FA34"/>
    <w:rsid w:val="25D248F5"/>
    <w:rsid w:val="25E2BBA8"/>
    <w:rsid w:val="25E2EB0A"/>
    <w:rsid w:val="2606A348"/>
    <w:rsid w:val="261D8080"/>
    <w:rsid w:val="26282B0C"/>
    <w:rsid w:val="26570327"/>
    <w:rsid w:val="26588813"/>
    <w:rsid w:val="2662ADBC"/>
    <w:rsid w:val="268042B1"/>
    <w:rsid w:val="2699C403"/>
    <w:rsid w:val="26A02CCA"/>
    <w:rsid w:val="26A38705"/>
    <w:rsid w:val="26B5643B"/>
    <w:rsid w:val="26DEFA9D"/>
    <w:rsid w:val="26EA7D2F"/>
    <w:rsid w:val="26FC3FA5"/>
    <w:rsid w:val="277C5575"/>
    <w:rsid w:val="27801989"/>
    <w:rsid w:val="2781B1B5"/>
    <w:rsid w:val="278674A5"/>
    <w:rsid w:val="27950F9F"/>
    <w:rsid w:val="279D33C9"/>
    <w:rsid w:val="27C1FCD9"/>
    <w:rsid w:val="2803601C"/>
    <w:rsid w:val="28203861"/>
    <w:rsid w:val="282DD2DD"/>
    <w:rsid w:val="284E0DF9"/>
    <w:rsid w:val="28569071"/>
    <w:rsid w:val="28999A87"/>
    <w:rsid w:val="289B5A3E"/>
    <w:rsid w:val="28A65A18"/>
    <w:rsid w:val="28CAA04B"/>
    <w:rsid w:val="28CEC46C"/>
    <w:rsid w:val="28E62A89"/>
    <w:rsid w:val="29090E87"/>
    <w:rsid w:val="290D726E"/>
    <w:rsid w:val="292E4346"/>
    <w:rsid w:val="2941E3C8"/>
    <w:rsid w:val="294458F1"/>
    <w:rsid w:val="299282DB"/>
    <w:rsid w:val="299B8E65"/>
    <w:rsid w:val="29A18082"/>
    <w:rsid w:val="29AB27D5"/>
    <w:rsid w:val="29AB6109"/>
    <w:rsid w:val="29D920FC"/>
    <w:rsid w:val="29E25DF1"/>
    <w:rsid w:val="29E7DA4B"/>
    <w:rsid w:val="29F79C8C"/>
    <w:rsid w:val="2A328B12"/>
    <w:rsid w:val="2A916CAD"/>
    <w:rsid w:val="2AE910AD"/>
    <w:rsid w:val="2AFFA0D8"/>
    <w:rsid w:val="2B0984EE"/>
    <w:rsid w:val="2B09F388"/>
    <w:rsid w:val="2B0C750C"/>
    <w:rsid w:val="2B2CB63C"/>
    <w:rsid w:val="2B370C1A"/>
    <w:rsid w:val="2B396F16"/>
    <w:rsid w:val="2B3C9B65"/>
    <w:rsid w:val="2B89AE45"/>
    <w:rsid w:val="2B952B3F"/>
    <w:rsid w:val="2BB8D212"/>
    <w:rsid w:val="2BDC043D"/>
    <w:rsid w:val="2BDD4FFB"/>
    <w:rsid w:val="2C08122D"/>
    <w:rsid w:val="2C083A1A"/>
    <w:rsid w:val="2C558D37"/>
    <w:rsid w:val="2CA0EDC1"/>
    <w:rsid w:val="2CE23F7C"/>
    <w:rsid w:val="2CF46865"/>
    <w:rsid w:val="2D10678F"/>
    <w:rsid w:val="2D21FFBB"/>
    <w:rsid w:val="2D438B0D"/>
    <w:rsid w:val="2D529D7B"/>
    <w:rsid w:val="2D7C3AF8"/>
    <w:rsid w:val="2D80F1C8"/>
    <w:rsid w:val="2D930547"/>
    <w:rsid w:val="2D973554"/>
    <w:rsid w:val="2DA2DDB3"/>
    <w:rsid w:val="2DBF6E48"/>
    <w:rsid w:val="2DCC845E"/>
    <w:rsid w:val="2DD43F50"/>
    <w:rsid w:val="2DDAA03C"/>
    <w:rsid w:val="2DE23032"/>
    <w:rsid w:val="2DEA3134"/>
    <w:rsid w:val="2DF5B269"/>
    <w:rsid w:val="2E02986F"/>
    <w:rsid w:val="2E069993"/>
    <w:rsid w:val="2E109C20"/>
    <w:rsid w:val="2E124168"/>
    <w:rsid w:val="2E1784A7"/>
    <w:rsid w:val="2E1E39A1"/>
    <w:rsid w:val="2E325DB0"/>
    <w:rsid w:val="2E595FEB"/>
    <w:rsid w:val="2E5AD4D8"/>
    <w:rsid w:val="2E659668"/>
    <w:rsid w:val="2E749394"/>
    <w:rsid w:val="2E874026"/>
    <w:rsid w:val="2E938266"/>
    <w:rsid w:val="2E9B4FB9"/>
    <w:rsid w:val="2EAECC47"/>
    <w:rsid w:val="2EAECF56"/>
    <w:rsid w:val="2EAEF57B"/>
    <w:rsid w:val="2EBD90E9"/>
    <w:rsid w:val="2EC970AC"/>
    <w:rsid w:val="2EEEBF9B"/>
    <w:rsid w:val="2EF19B3D"/>
    <w:rsid w:val="2EF50CA2"/>
    <w:rsid w:val="2EF8FED4"/>
    <w:rsid w:val="2EFC6BED"/>
    <w:rsid w:val="2F15A685"/>
    <w:rsid w:val="2F15DD60"/>
    <w:rsid w:val="2F476D9A"/>
    <w:rsid w:val="2F69B9CB"/>
    <w:rsid w:val="2F7AF206"/>
    <w:rsid w:val="2F9B4EDC"/>
    <w:rsid w:val="2FAC3459"/>
    <w:rsid w:val="2FD4A02A"/>
    <w:rsid w:val="2FDC6457"/>
    <w:rsid w:val="301BBB9B"/>
    <w:rsid w:val="3041E213"/>
    <w:rsid w:val="3049CD5D"/>
    <w:rsid w:val="3059FFA2"/>
    <w:rsid w:val="3075F1DF"/>
    <w:rsid w:val="308E54F5"/>
    <w:rsid w:val="30C2A30C"/>
    <w:rsid w:val="30CAB75A"/>
    <w:rsid w:val="30D7B1D9"/>
    <w:rsid w:val="30ECB7E2"/>
    <w:rsid w:val="30EFCD18"/>
    <w:rsid w:val="311B6578"/>
    <w:rsid w:val="312110D4"/>
    <w:rsid w:val="31296EE0"/>
    <w:rsid w:val="313AF621"/>
    <w:rsid w:val="313BC597"/>
    <w:rsid w:val="31617487"/>
    <w:rsid w:val="316278B7"/>
    <w:rsid w:val="3174491C"/>
    <w:rsid w:val="3175BCEF"/>
    <w:rsid w:val="317D117A"/>
    <w:rsid w:val="31806CB3"/>
    <w:rsid w:val="3190FD4F"/>
    <w:rsid w:val="31D20B78"/>
    <w:rsid w:val="31DDB274"/>
    <w:rsid w:val="32043B75"/>
    <w:rsid w:val="321457DE"/>
    <w:rsid w:val="32336922"/>
    <w:rsid w:val="324239A6"/>
    <w:rsid w:val="324C917F"/>
    <w:rsid w:val="3267039F"/>
    <w:rsid w:val="326D1C86"/>
    <w:rsid w:val="326DE922"/>
    <w:rsid w:val="3279C252"/>
    <w:rsid w:val="32830277"/>
    <w:rsid w:val="32AD1B2D"/>
    <w:rsid w:val="32C236F4"/>
    <w:rsid w:val="32CB217C"/>
    <w:rsid w:val="32CBC9BF"/>
    <w:rsid w:val="32E797A3"/>
    <w:rsid w:val="32F325F8"/>
    <w:rsid w:val="32FBBE3A"/>
    <w:rsid w:val="3312AC1D"/>
    <w:rsid w:val="331F0D99"/>
    <w:rsid w:val="33289050"/>
    <w:rsid w:val="334637F6"/>
    <w:rsid w:val="3362DC01"/>
    <w:rsid w:val="3369AD18"/>
    <w:rsid w:val="33783BD5"/>
    <w:rsid w:val="33EFB26C"/>
    <w:rsid w:val="3404B03F"/>
    <w:rsid w:val="340E8007"/>
    <w:rsid w:val="34280ED6"/>
    <w:rsid w:val="34317D7A"/>
    <w:rsid w:val="345481FC"/>
    <w:rsid w:val="34595415"/>
    <w:rsid w:val="34596BDE"/>
    <w:rsid w:val="345D0E55"/>
    <w:rsid w:val="345E343C"/>
    <w:rsid w:val="3469E0C8"/>
    <w:rsid w:val="346D45C8"/>
    <w:rsid w:val="3494CFC4"/>
    <w:rsid w:val="349FF52B"/>
    <w:rsid w:val="34DC8F7C"/>
    <w:rsid w:val="351D40BC"/>
    <w:rsid w:val="3534F859"/>
    <w:rsid w:val="35405F51"/>
    <w:rsid w:val="35914099"/>
    <w:rsid w:val="35EA1A6D"/>
    <w:rsid w:val="36035B8D"/>
    <w:rsid w:val="360E41D2"/>
    <w:rsid w:val="363D6F95"/>
    <w:rsid w:val="364F4F58"/>
    <w:rsid w:val="3674EBFB"/>
    <w:rsid w:val="367E68E6"/>
    <w:rsid w:val="36A9B30C"/>
    <w:rsid w:val="36B2AC8D"/>
    <w:rsid w:val="3718DB0D"/>
    <w:rsid w:val="3759E7EF"/>
    <w:rsid w:val="37905258"/>
    <w:rsid w:val="379D449D"/>
    <w:rsid w:val="379E95CE"/>
    <w:rsid w:val="37B2E25A"/>
    <w:rsid w:val="37B5D4F7"/>
    <w:rsid w:val="37BB324D"/>
    <w:rsid w:val="37CF62F8"/>
    <w:rsid w:val="37D2DB42"/>
    <w:rsid w:val="381EF58C"/>
    <w:rsid w:val="3839D6A1"/>
    <w:rsid w:val="384CF3F8"/>
    <w:rsid w:val="3854801B"/>
    <w:rsid w:val="387CF31D"/>
    <w:rsid w:val="389B3FCE"/>
    <w:rsid w:val="38A2F71F"/>
    <w:rsid w:val="38CC95BB"/>
    <w:rsid w:val="38EAB147"/>
    <w:rsid w:val="38F3829C"/>
    <w:rsid w:val="390B96F8"/>
    <w:rsid w:val="391485E8"/>
    <w:rsid w:val="391DAED7"/>
    <w:rsid w:val="39279A3E"/>
    <w:rsid w:val="3971DC4E"/>
    <w:rsid w:val="397ADD61"/>
    <w:rsid w:val="39826851"/>
    <w:rsid w:val="3999B114"/>
    <w:rsid w:val="3999F4D6"/>
    <w:rsid w:val="39BC90CD"/>
    <w:rsid w:val="39C4D1E3"/>
    <w:rsid w:val="39E301F8"/>
    <w:rsid w:val="39ECD196"/>
    <w:rsid w:val="39F8F0F1"/>
    <w:rsid w:val="39F98A7F"/>
    <w:rsid w:val="3A0BC22F"/>
    <w:rsid w:val="3A273F79"/>
    <w:rsid w:val="3A4684DC"/>
    <w:rsid w:val="3A4DE3AF"/>
    <w:rsid w:val="3A59B8FA"/>
    <w:rsid w:val="3A6E1F69"/>
    <w:rsid w:val="3A73F08B"/>
    <w:rsid w:val="3A782C73"/>
    <w:rsid w:val="3AB1015F"/>
    <w:rsid w:val="3AB995C4"/>
    <w:rsid w:val="3B19EC85"/>
    <w:rsid w:val="3B2810D7"/>
    <w:rsid w:val="3B3C59A2"/>
    <w:rsid w:val="3B41F41F"/>
    <w:rsid w:val="3B6FEE77"/>
    <w:rsid w:val="3B854A8A"/>
    <w:rsid w:val="3B9E4DD5"/>
    <w:rsid w:val="3BA40FD7"/>
    <w:rsid w:val="3C3F5C26"/>
    <w:rsid w:val="3C6BB101"/>
    <w:rsid w:val="3C847014"/>
    <w:rsid w:val="3CAC52D2"/>
    <w:rsid w:val="3CDAE37F"/>
    <w:rsid w:val="3CDDF66B"/>
    <w:rsid w:val="3CE04117"/>
    <w:rsid w:val="3CE56022"/>
    <w:rsid w:val="3CE7ED9C"/>
    <w:rsid w:val="3CE80874"/>
    <w:rsid w:val="3CF954BD"/>
    <w:rsid w:val="3CFF57F5"/>
    <w:rsid w:val="3D11BD96"/>
    <w:rsid w:val="3D1D7928"/>
    <w:rsid w:val="3D2F3A18"/>
    <w:rsid w:val="3D45B488"/>
    <w:rsid w:val="3D4D7E95"/>
    <w:rsid w:val="3D635286"/>
    <w:rsid w:val="3D741D56"/>
    <w:rsid w:val="3D9647B8"/>
    <w:rsid w:val="3DA3D840"/>
    <w:rsid w:val="3DE5F1A9"/>
    <w:rsid w:val="3E030D9C"/>
    <w:rsid w:val="3E078162"/>
    <w:rsid w:val="3E07E176"/>
    <w:rsid w:val="3E18BC39"/>
    <w:rsid w:val="3E647E09"/>
    <w:rsid w:val="3E76C59B"/>
    <w:rsid w:val="3E931352"/>
    <w:rsid w:val="3E971DD3"/>
    <w:rsid w:val="3EB13231"/>
    <w:rsid w:val="3EB584BD"/>
    <w:rsid w:val="3EBBAA36"/>
    <w:rsid w:val="3EBC3620"/>
    <w:rsid w:val="3EC42302"/>
    <w:rsid w:val="3EF6E6F2"/>
    <w:rsid w:val="3EF76DA7"/>
    <w:rsid w:val="3F165648"/>
    <w:rsid w:val="3F398142"/>
    <w:rsid w:val="3F3CF06B"/>
    <w:rsid w:val="3F7B6891"/>
    <w:rsid w:val="3F8D8C85"/>
    <w:rsid w:val="3FA2B3B7"/>
    <w:rsid w:val="3FB3BABF"/>
    <w:rsid w:val="3FC9B2F4"/>
    <w:rsid w:val="3FE1D024"/>
    <w:rsid w:val="3FE3B935"/>
    <w:rsid w:val="4014E69F"/>
    <w:rsid w:val="40448AC2"/>
    <w:rsid w:val="404D23CC"/>
    <w:rsid w:val="40572A7C"/>
    <w:rsid w:val="405FF363"/>
    <w:rsid w:val="406E42B0"/>
    <w:rsid w:val="4072104C"/>
    <w:rsid w:val="4081694D"/>
    <w:rsid w:val="40A9EED5"/>
    <w:rsid w:val="40DEB66A"/>
    <w:rsid w:val="40E2A762"/>
    <w:rsid w:val="40EBEA8C"/>
    <w:rsid w:val="4130CEFD"/>
    <w:rsid w:val="4131941B"/>
    <w:rsid w:val="4151B485"/>
    <w:rsid w:val="41661BDB"/>
    <w:rsid w:val="417E29FE"/>
    <w:rsid w:val="418569A8"/>
    <w:rsid w:val="41AFFDD0"/>
    <w:rsid w:val="41B8722E"/>
    <w:rsid w:val="41BAAE91"/>
    <w:rsid w:val="41BBBD81"/>
    <w:rsid w:val="41BC354C"/>
    <w:rsid w:val="41CE2FC2"/>
    <w:rsid w:val="41D80BF9"/>
    <w:rsid w:val="41F0C787"/>
    <w:rsid w:val="41FDBFE3"/>
    <w:rsid w:val="4216491B"/>
    <w:rsid w:val="42269637"/>
    <w:rsid w:val="42379E3D"/>
    <w:rsid w:val="423F18D1"/>
    <w:rsid w:val="4264A3D4"/>
    <w:rsid w:val="42655C89"/>
    <w:rsid w:val="428C387A"/>
    <w:rsid w:val="42B39600"/>
    <w:rsid w:val="42B8C092"/>
    <w:rsid w:val="42C4012D"/>
    <w:rsid w:val="42CB641C"/>
    <w:rsid w:val="42DAF285"/>
    <w:rsid w:val="431F2464"/>
    <w:rsid w:val="435B9A09"/>
    <w:rsid w:val="436CC5A3"/>
    <w:rsid w:val="43A8E4E1"/>
    <w:rsid w:val="43B2C19A"/>
    <w:rsid w:val="43C67C71"/>
    <w:rsid w:val="43C6DA71"/>
    <w:rsid w:val="43E7375D"/>
    <w:rsid w:val="441E7B41"/>
    <w:rsid w:val="442BE692"/>
    <w:rsid w:val="445BE950"/>
    <w:rsid w:val="446C8921"/>
    <w:rsid w:val="448601DE"/>
    <w:rsid w:val="44C7F632"/>
    <w:rsid w:val="44CD4B7F"/>
    <w:rsid w:val="44D2D478"/>
    <w:rsid w:val="44D82992"/>
    <w:rsid w:val="44DEDFC2"/>
    <w:rsid w:val="44E4EF34"/>
    <w:rsid w:val="45045771"/>
    <w:rsid w:val="4508EE2F"/>
    <w:rsid w:val="4544C66F"/>
    <w:rsid w:val="455BB9C9"/>
    <w:rsid w:val="455E367A"/>
    <w:rsid w:val="456487BC"/>
    <w:rsid w:val="45650293"/>
    <w:rsid w:val="45715B56"/>
    <w:rsid w:val="45742255"/>
    <w:rsid w:val="457A9814"/>
    <w:rsid w:val="45A6A158"/>
    <w:rsid w:val="45CBD296"/>
    <w:rsid w:val="45D85947"/>
    <w:rsid w:val="46011A24"/>
    <w:rsid w:val="462F1D94"/>
    <w:rsid w:val="463EE6B6"/>
    <w:rsid w:val="46930649"/>
    <w:rsid w:val="46962400"/>
    <w:rsid w:val="46A4FEC4"/>
    <w:rsid w:val="46BE02C4"/>
    <w:rsid w:val="46BEA761"/>
    <w:rsid w:val="46D903D6"/>
    <w:rsid w:val="46E88E46"/>
    <w:rsid w:val="46F428E1"/>
    <w:rsid w:val="470ED7CA"/>
    <w:rsid w:val="4715A5F8"/>
    <w:rsid w:val="471DEADC"/>
    <w:rsid w:val="4732C436"/>
    <w:rsid w:val="4733FBCC"/>
    <w:rsid w:val="474932EC"/>
    <w:rsid w:val="47597C63"/>
    <w:rsid w:val="4780DE95"/>
    <w:rsid w:val="4796BBF6"/>
    <w:rsid w:val="47A32B73"/>
    <w:rsid w:val="47ACE42F"/>
    <w:rsid w:val="47C741C6"/>
    <w:rsid w:val="47D0626D"/>
    <w:rsid w:val="47E6166F"/>
    <w:rsid w:val="47F73416"/>
    <w:rsid w:val="47F8A3B4"/>
    <w:rsid w:val="480BBE24"/>
    <w:rsid w:val="4814824B"/>
    <w:rsid w:val="483EDE7D"/>
    <w:rsid w:val="484032C6"/>
    <w:rsid w:val="4845DAD5"/>
    <w:rsid w:val="484DC091"/>
    <w:rsid w:val="4868805A"/>
    <w:rsid w:val="486AC6B5"/>
    <w:rsid w:val="486E9CBC"/>
    <w:rsid w:val="4875E838"/>
    <w:rsid w:val="4882034B"/>
    <w:rsid w:val="4886D5E6"/>
    <w:rsid w:val="4899B16A"/>
    <w:rsid w:val="48A8C992"/>
    <w:rsid w:val="48D5D6D2"/>
    <w:rsid w:val="48DEC59A"/>
    <w:rsid w:val="48F1EC64"/>
    <w:rsid w:val="490990B4"/>
    <w:rsid w:val="49216C54"/>
    <w:rsid w:val="4928859A"/>
    <w:rsid w:val="492B00F1"/>
    <w:rsid w:val="4934A59B"/>
    <w:rsid w:val="494686F6"/>
    <w:rsid w:val="495BCAC5"/>
    <w:rsid w:val="498EA45F"/>
    <w:rsid w:val="49D09D23"/>
    <w:rsid w:val="49DB3AA7"/>
    <w:rsid w:val="49EDA3AD"/>
    <w:rsid w:val="4A0D352E"/>
    <w:rsid w:val="4A27B4B6"/>
    <w:rsid w:val="4A28F498"/>
    <w:rsid w:val="4A2DC0CE"/>
    <w:rsid w:val="4A31754B"/>
    <w:rsid w:val="4A36CFC2"/>
    <w:rsid w:val="4A4EBD2B"/>
    <w:rsid w:val="4A640D0E"/>
    <w:rsid w:val="4A6C28B4"/>
    <w:rsid w:val="4A7F5D6F"/>
    <w:rsid w:val="4AA6186D"/>
    <w:rsid w:val="4AB1EAC9"/>
    <w:rsid w:val="4AB68B1F"/>
    <w:rsid w:val="4AB8D5DC"/>
    <w:rsid w:val="4AD090B1"/>
    <w:rsid w:val="4AD5756F"/>
    <w:rsid w:val="4AF07169"/>
    <w:rsid w:val="4AF2AB16"/>
    <w:rsid w:val="4AFACD38"/>
    <w:rsid w:val="4B037CA2"/>
    <w:rsid w:val="4B07BD44"/>
    <w:rsid w:val="4B0891F8"/>
    <w:rsid w:val="4B2C620D"/>
    <w:rsid w:val="4B38823A"/>
    <w:rsid w:val="4B7466B2"/>
    <w:rsid w:val="4B77885F"/>
    <w:rsid w:val="4B91FD16"/>
    <w:rsid w:val="4BBF6C60"/>
    <w:rsid w:val="4BC5A70C"/>
    <w:rsid w:val="4BF07303"/>
    <w:rsid w:val="4BF727E8"/>
    <w:rsid w:val="4BFAE8CC"/>
    <w:rsid w:val="4C1665E8"/>
    <w:rsid w:val="4C1FAD68"/>
    <w:rsid w:val="4C30275E"/>
    <w:rsid w:val="4C362DF8"/>
    <w:rsid w:val="4C3D3E4F"/>
    <w:rsid w:val="4C55870C"/>
    <w:rsid w:val="4C7D40A0"/>
    <w:rsid w:val="4C950FC1"/>
    <w:rsid w:val="4CAE1ACC"/>
    <w:rsid w:val="4CB0E26D"/>
    <w:rsid w:val="4CBA4C53"/>
    <w:rsid w:val="4CC5BD8D"/>
    <w:rsid w:val="4CCC1A16"/>
    <w:rsid w:val="4CE43225"/>
    <w:rsid w:val="4CEBA007"/>
    <w:rsid w:val="4D249928"/>
    <w:rsid w:val="4D25B4EF"/>
    <w:rsid w:val="4D30E687"/>
    <w:rsid w:val="4D3C09A4"/>
    <w:rsid w:val="4D5731E7"/>
    <w:rsid w:val="4D5AAC90"/>
    <w:rsid w:val="4D5E04FE"/>
    <w:rsid w:val="4D66FCB5"/>
    <w:rsid w:val="4DA09B02"/>
    <w:rsid w:val="4DA7A0A9"/>
    <w:rsid w:val="4DB26079"/>
    <w:rsid w:val="4DC4A41B"/>
    <w:rsid w:val="4DE0F0AE"/>
    <w:rsid w:val="4DED60AF"/>
    <w:rsid w:val="4DF03DDD"/>
    <w:rsid w:val="4E24D3F9"/>
    <w:rsid w:val="4E2C6E02"/>
    <w:rsid w:val="4E2F721B"/>
    <w:rsid w:val="4E3B3189"/>
    <w:rsid w:val="4E474503"/>
    <w:rsid w:val="4E4E9BDB"/>
    <w:rsid w:val="4E4EBA8A"/>
    <w:rsid w:val="4E55E4A7"/>
    <w:rsid w:val="4E618DEE"/>
    <w:rsid w:val="4E6367EF"/>
    <w:rsid w:val="4E6ED436"/>
    <w:rsid w:val="4E6F858B"/>
    <w:rsid w:val="4E837D21"/>
    <w:rsid w:val="4EDC2E40"/>
    <w:rsid w:val="4EF73DDB"/>
    <w:rsid w:val="4F067248"/>
    <w:rsid w:val="4F11A1E7"/>
    <w:rsid w:val="4F3AC5BD"/>
    <w:rsid w:val="4F4587F0"/>
    <w:rsid w:val="4F4B913B"/>
    <w:rsid w:val="4F5CADDE"/>
    <w:rsid w:val="4F7D7E13"/>
    <w:rsid w:val="4F8C7B25"/>
    <w:rsid w:val="4FA808EF"/>
    <w:rsid w:val="4FB4E162"/>
    <w:rsid w:val="4FD9BB29"/>
    <w:rsid w:val="4FDAC5AC"/>
    <w:rsid w:val="4FF80EE1"/>
    <w:rsid w:val="4FFD5E4F"/>
    <w:rsid w:val="50121DE0"/>
    <w:rsid w:val="5017D4BC"/>
    <w:rsid w:val="502050F2"/>
    <w:rsid w:val="5031347A"/>
    <w:rsid w:val="50595980"/>
    <w:rsid w:val="50813C38"/>
    <w:rsid w:val="508B0F06"/>
    <w:rsid w:val="509770D9"/>
    <w:rsid w:val="509819C5"/>
    <w:rsid w:val="509E7006"/>
    <w:rsid w:val="50B31E26"/>
    <w:rsid w:val="50BB6817"/>
    <w:rsid w:val="50D19904"/>
    <w:rsid w:val="50D9A36B"/>
    <w:rsid w:val="50EFA125"/>
    <w:rsid w:val="513AB469"/>
    <w:rsid w:val="515A3C0B"/>
    <w:rsid w:val="516F9286"/>
    <w:rsid w:val="5173D058"/>
    <w:rsid w:val="5208890B"/>
    <w:rsid w:val="520D1D45"/>
    <w:rsid w:val="5240166F"/>
    <w:rsid w:val="526BF5E6"/>
    <w:rsid w:val="527ECFA6"/>
    <w:rsid w:val="52832647"/>
    <w:rsid w:val="52D329A9"/>
    <w:rsid w:val="52DB4963"/>
    <w:rsid w:val="52E879AD"/>
    <w:rsid w:val="53307CF4"/>
    <w:rsid w:val="53402AE2"/>
    <w:rsid w:val="53477E81"/>
    <w:rsid w:val="534BFBCE"/>
    <w:rsid w:val="537C5324"/>
    <w:rsid w:val="53AAE652"/>
    <w:rsid w:val="53C80BA0"/>
    <w:rsid w:val="53F8A4BD"/>
    <w:rsid w:val="5403F5E6"/>
    <w:rsid w:val="5423AD0D"/>
    <w:rsid w:val="543407DE"/>
    <w:rsid w:val="54343AD5"/>
    <w:rsid w:val="54417B47"/>
    <w:rsid w:val="5476FFE6"/>
    <w:rsid w:val="547714E7"/>
    <w:rsid w:val="547B3042"/>
    <w:rsid w:val="54876888"/>
    <w:rsid w:val="54B49F7D"/>
    <w:rsid w:val="54D04375"/>
    <w:rsid w:val="54D65174"/>
    <w:rsid w:val="54DB09B9"/>
    <w:rsid w:val="54F9D9B3"/>
    <w:rsid w:val="551E88E8"/>
    <w:rsid w:val="5532A035"/>
    <w:rsid w:val="554E58E9"/>
    <w:rsid w:val="55524480"/>
    <w:rsid w:val="556C87F6"/>
    <w:rsid w:val="55AD4442"/>
    <w:rsid w:val="55DCD5AF"/>
    <w:rsid w:val="55E5E445"/>
    <w:rsid w:val="55F8727D"/>
    <w:rsid w:val="55FBF73E"/>
    <w:rsid w:val="56026DE7"/>
    <w:rsid w:val="5604528F"/>
    <w:rsid w:val="562422E6"/>
    <w:rsid w:val="563CC491"/>
    <w:rsid w:val="56426C06"/>
    <w:rsid w:val="5644488A"/>
    <w:rsid w:val="5649B371"/>
    <w:rsid w:val="565AA6DB"/>
    <w:rsid w:val="5663A07A"/>
    <w:rsid w:val="56681DB6"/>
    <w:rsid w:val="567DE084"/>
    <w:rsid w:val="569F50B4"/>
    <w:rsid w:val="56A58C59"/>
    <w:rsid w:val="56B40569"/>
    <w:rsid w:val="56D6F4C7"/>
    <w:rsid w:val="56DB0363"/>
    <w:rsid w:val="56EA294A"/>
    <w:rsid w:val="56F73C6F"/>
    <w:rsid w:val="570210BA"/>
    <w:rsid w:val="570E5AFD"/>
    <w:rsid w:val="5712F676"/>
    <w:rsid w:val="5721F577"/>
    <w:rsid w:val="5771D914"/>
    <w:rsid w:val="577F9ABD"/>
    <w:rsid w:val="5787201E"/>
    <w:rsid w:val="57C48772"/>
    <w:rsid w:val="57D0F733"/>
    <w:rsid w:val="57D1D6E6"/>
    <w:rsid w:val="580100BA"/>
    <w:rsid w:val="5803EE17"/>
    <w:rsid w:val="58095609"/>
    <w:rsid w:val="580DDE23"/>
    <w:rsid w:val="582ED252"/>
    <w:rsid w:val="584ADE66"/>
    <w:rsid w:val="584DF9E6"/>
    <w:rsid w:val="58841215"/>
    <w:rsid w:val="589D2AF1"/>
    <w:rsid w:val="58AE6356"/>
    <w:rsid w:val="58DAA63E"/>
    <w:rsid w:val="58E4D302"/>
    <w:rsid w:val="58F99680"/>
    <w:rsid w:val="591893FC"/>
    <w:rsid w:val="5922CEB6"/>
    <w:rsid w:val="59403BF3"/>
    <w:rsid w:val="596452F2"/>
    <w:rsid w:val="5987DA70"/>
    <w:rsid w:val="59DCB1C9"/>
    <w:rsid w:val="59E4D763"/>
    <w:rsid w:val="5A025A25"/>
    <w:rsid w:val="5A2CD554"/>
    <w:rsid w:val="5A49DAF3"/>
    <w:rsid w:val="5A4E3908"/>
    <w:rsid w:val="5A6F84E5"/>
    <w:rsid w:val="5A83E007"/>
    <w:rsid w:val="5A901327"/>
    <w:rsid w:val="5AB5548C"/>
    <w:rsid w:val="5AC0F0A0"/>
    <w:rsid w:val="5AC2A484"/>
    <w:rsid w:val="5ADDDB73"/>
    <w:rsid w:val="5AFEC6AE"/>
    <w:rsid w:val="5B0ADF21"/>
    <w:rsid w:val="5B3BC687"/>
    <w:rsid w:val="5B4DB359"/>
    <w:rsid w:val="5B5111B9"/>
    <w:rsid w:val="5B667314"/>
    <w:rsid w:val="5B7BB7A8"/>
    <w:rsid w:val="5B873A45"/>
    <w:rsid w:val="5B94893F"/>
    <w:rsid w:val="5BB0ADCB"/>
    <w:rsid w:val="5BBD9A6D"/>
    <w:rsid w:val="5BC005E7"/>
    <w:rsid w:val="5BC7E228"/>
    <w:rsid w:val="5C164908"/>
    <w:rsid w:val="5C2EF301"/>
    <w:rsid w:val="5C2F7A7E"/>
    <w:rsid w:val="5C4257C6"/>
    <w:rsid w:val="5C50828B"/>
    <w:rsid w:val="5C53BF72"/>
    <w:rsid w:val="5C771E52"/>
    <w:rsid w:val="5C8576C5"/>
    <w:rsid w:val="5C96A5EC"/>
    <w:rsid w:val="5C9ED62D"/>
    <w:rsid w:val="5CB8E47E"/>
    <w:rsid w:val="5CBBA0AB"/>
    <w:rsid w:val="5CBDF06C"/>
    <w:rsid w:val="5CD32F7D"/>
    <w:rsid w:val="5CE9FB37"/>
    <w:rsid w:val="5D20B1F7"/>
    <w:rsid w:val="5D25EB66"/>
    <w:rsid w:val="5D2AD05F"/>
    <w:rsid w:val="5D4DF8D9"/>
    <w:rsid w:val="5D6AEC69"/>
    <w:rsid w:val="5D72932B"/>
    <w:rsid w:val="5DC0E44C"/>
    <w:rsid w:val="5DC65002"/>
    <w:rsid w:val="5DE46412"/>
    <w:rsid w:val="5DE5DD5F"/>
    <w:rsid w:val="5DEA963B"/>
    <w:rsid w:val="5DFEE85F"/>
    <w:rsid w:val="5E016536"/>
    <w:rsid w:val="5E289E18"/>
    <w:rsid w:val="5E32334D"/>
    <w:rsid w:val="5E35A9AB"/>
    <w:rsid w:val="5E41B60F"/>
    <w:rsid w:val="5E5971FB"/>
    <w:rsid w:val="5E953B71"/>
    <w:rsid w:val="5EB79A94"/>
    <w:rsid w:val="5ED10664"/>
    <w:rsid w:val="5F57512A"/>
    <w:rsid w:val="5F6898FF"/>
    <w:rsid w:val="5F89651A"/>
    <w:rsid w:val="5FA6275A"/>
    <w:rsid w:val="5FB1332E"/>
    <w:rsid w:val="5FB40775"/>
    <w:rsid w:val="5FBD5DF5"/>
    <w:rsid w:val="5FC14746"/>
    <w:rsid w:val="5FF59C30"/>
    <w:rsid w:val="5FF6FE50"/>
    <w:rsid w:val="5FFC6F56"/>
    <w:rsid w:val="601212E0"/>
    <w:rsid w:val="60358940"/>
    <w:rsid w:val="604F5718"/>
    <w:rsid w:val="60547F8E"/>
    <w:rsid w:val="60638D8D"/>
    <w:rsid w:val="607C19D3"/>
    <w:rsid w:val="6090CC9C"/>
    <w:rsid w:val="609FF3BA"/>
    <w:rsid w:val="60AA33ED"/>
    <w:rsid w:val="60B3BB62"/>
    <w:rsid w:val="60BFC84C"/>
    <w:rsid w:val="60C0EBDF"/>
    <w:rsid w:val="60FBFD08"/>
    <w:rsid w:val="610E7BB2"/>
    <w:rsid w:val="611A8735"/>
    <w:rsid w:val="61217FD3"/>
    <w:rsid w:val="61315D43"/>
    <w:rsid w:val="615A36BE"/>
    <w:rsid w:val="6164B202"/>
    <w:rsid w:val="61870AB9"/>
    <w:rsid w:val="61ED6596"/>
    <w:rsid w:val="61EF4D37"/>
    <w:rsid w:val="61F918BE"/>
    <w:rsid w:val="62187DCF"/>
    <w:rsid w:val="622EED5E"/>
    <w:rsid w:val="623B0D1C"/>
    <w:rsid w:val="623FDC89"/>
    <w:rsid w:val="624A0AB5"/>
    <w:rsid w:val="625CCB50"/>
    <w:rsid w:val="625D2583"/>
    <w:rsid w:val="6289ED10"/>
    <w:rsid w:val="62A9685E"/>
    <w:rsid w:val="62B593BF"/>
    <w:rsid w:val="62B67D47"/>
    <w:rsid w:val="62C5F0A8"/>
    <w:rsid w:val="62CE16EA"/>
    <w:rsid w:val="633599DC"/>
    <w:rsid w:val="633E4238"/>
    <w:rsid w:val="63455219"/>
    <w:rsid w:val="638366E7"/>
    <w:rsid w:val="6385CE3E"/>
    <w:rsid w:val="63AB2A1E"/>
    <w:rsid w:val="63E90B56"/>
    <w:rsid w:val="63F04051"/>
    <w:rsid w:val="63F862E7"/>
    <w:rsid w:val="63FA8D26"/>
    <w:rsid w:val="6407B005"/>
    <w:rsid w:val="64166AF2"/>
    <w:rsid w:val="641A530A"/>
    <w:rsid w:val="641D7726"/>
    <w:rsid w:val="6425BD71"/>
    <w:rsid w:val="6427E881"/>
    <w:rsid w:val="64329CC7"/>
    <w:rsid w:val="643D02BD"/>
    <w:rsid w:val="643F5D57"/>
    <w:rsid w:val="6445BA1F"/>
    <w:rsid w:val="64600F3E"/>
    <w:rsid w:val="646172C2"/>
    <w:rsid w:val="646E075F"/>
    <w:rsid w:val="647CBA05"/>
    <w:rsid w:val="648130E0"/>
    <w:rsid w:val="649EF3A5"/>
    <w:rsid w:val="64EC51F7"/>
    <w:rsid w:val="64FA6F60"/>
    <w:rsid w:val="651A63B2"/>
    <w:rsid w:val="6545A0C1"/>
    <w:rsid w:val="65646AF8"/>
    <w:rsid w:val="6575A089"/>
    <w:rsid w:val="65862842"/>
    <w:rsid w:val="6590D601"/>
    <w:rsid w:val="65D0AC28"/>
    <w:rsid w:val="65E676B9"/>
    <w:rsid w:val="65F82F9D"/>
    <w:rsid w:val="66150CD4"/>
    <w:rsid w:val="6629ADE9"/>
    <w:rsid w:val="665235B9"/>
    <w:rsid w:val="666DCFED"/>
    <w:rsid w:val="6676CF34"/>
    <w:rsid w:val="668B9B2E"/>
    <w:rsid w:val="66B1201C"/>
    <w:rsid w:val="66CB0F3B"/>
    <w:rsid w:val="66CF54E1"/>
    <w:rsid w:val="66EEF5B7"/>
    <w:rsid w:val="66FB8C19"/>
    <w:rsid w:val="6723F569"/>
    <w:rsid w:val="672A4D74"/>
    <w:rsid w:val="6765ABF7"/>
    <w:rsid w:val="679B9D63"/>
    <w:rsid w:val="67C08197"/>
    <w:rsid w:val="67E92024"/>
    <w:rsid w:val="67EFE5C0"/>
    <w:rsid w:val="67F326CC"/>
    <w:rsid w:val="67FD29C4"/>
    <w:rsid w:val="68131317"/>
    <w:rsid w:val="68162BE1"/>
    <w:rsid w:val="6825EB87"/>
    <w:rsid w:val="682B26DE"/>
    <w:rsid w:val="68435097"/>
    <w:rsid w:val="6849A8FE"/>
    <w:rsid w:val="684D29B9"/>
    <w:rsid w:val="685B8B67"/>
    <w:rsid w:val="6876A372"/>
    <w:rsid w:val="6886FC03"/>
    <w:rsid w:val="688E34E7"/>
    <w:rsid w:val="68915D8D"/>
    <w:rsid w:val="689560B9"/>
    <w:rsid w:val="68ADE2E9"/>
    <w:rsid w:val="68AEAD79"/>
    <w:rsid w:val="68F0E580"/>
    <w:rsid w:val="6908D69E"/>
    <w:rsid w:val="69384BA7"/>
    <w:rsid w:val="693DF7D0"/>
    <w:rsid w:val="6945ABB4"/>
    <w:rsid w:val="69E15239"/>
    <w:rsid w:val="6A01D1B7"/>
    <w:rsid w:val="6A3AF4D0"/>
    <w:rsid w:val="6A3B4868"/>
    <w:rsid w:val="6A4D5FFA"/>
    <w:rsid w:val="6A511633"/>
    <w:rsid w:val="6A874461"/>
    <w:rsid w:val="6A891845"/>
    <w:rsid w:val="6A907CD8"/>
    <w:rsid w:val="6A9FB9CC"/>
    <w:rsid w:val="6AA49EC9"/>
    <w:rsid w:val="6AC57D13"/>
    <w:rsid w:val="6ACBC256"/>
    <w:rsid w:val="6AE2CB36"/>
    <w:rsid w:val="6AE85910"/>
    <w:rsid w:val="6B2ADB3F"/>
    <w:rsid w:val="6B31EB57"/>
    <w:rsid w:val="6B401901"/>
    <w:rsid w:val="6B5A07F3"/>
    <w:rsid w:val="6B641886"/>
    <w:rsid w:val="6B8C6773"/>
    <w:rsid w:val="6B8DA5E0"/>
    <w:rsid w:val="6B8ECBB1"/>
    <w:rsid w:val="6B92BB28"/>
    <w:rsid w:val="6BF39EC5"/>
    <w:rsid w:val="6BF5C05B"/>
    <w:rsid w:val="6C1D9117"/>
    <w:rsid w:val="6C31DA6C"/>
    <w:rsid w:val="6C328E9F"/>
    <w:rsid w:val="6C3E7FFB"/>
    <w:rsid w:val="6C55C664"/>
    <w:rsid w:val="6C6C0F11"/>
    <w:rsid w:val="6C76838E"/>
    <w:rsid w:val="6C8B7375"/>
    <w:rsid w:val="6CB3B4B2"/>
    <w:rsid w:val="6CB9A80C"/>
    <w:rsid w:val="6CC8D1C3"/>
    <w:rsid w:val="6CF4C1ED"/>
    <w:rsid w:val="6D04D7A3"/>
    <w:rsid w:val="6D115CB0"/>
    <w:rsid w:val="6D2CC363"/>
    <w:rsid w:val="6D2F9C80"/>
    <w:rsid w:val="6D36746E"/>
    <w:rsid w:val="6D4B638F"/>
    <w:rsid w:val="6D5D17C1"/>
    <w:rsid w:val="6D61F6C4"/>
    <w:rsid w:val="6D6A0311"/>
    <w:rsid w:val="6D6F8E98"/>
    <w:rsid w:val="6D7FFEE5"/>
    <w:rsid w:val="6DCBAD36"/>
    <w:rsid w:val="6DF51B54"/>
    <w:rsid w:val="6DFC8942"/>
    <w:rsid w:val="6E228DCB"/>
    <w:rsid w:val="6E2367FF"/>
    <w:rsid w:val="6E3C8DB7"/>
    <w:rsid w:val="6E5C876F"/>
    <w:rsid w:val="6E60CC35"/>
    <w:rsid w:val="6E6DF29F"/>
    <w:rsid w:val="6E6EA818"/>
    <w:rsid w:val="6EABCCDD"/>
    <w:rsid w:val="6EAEADDD"/>
    <w:rsid w:val="6EB0EC9C"/>
    <w:rsid w:val="6EDAC46D"/>
    <w:rsid w:val="6EE49C91"/>
    <w:rsid w:val="6EEA347F"/>
    <w:rsid w:val="6F23E900"/>
    <w:rsid w:val="6F248756"/>
    <w:rsid w:val="6F3769DA"/>
    <w:rsid w:val="6F424B42"/>
    <w:rsid w:val="6F4D99BC"/>
    <w:rsid w:val="6F56E3DA"/>
    <w:rsid w:val="6F858303"/>
    <w:rsid w:val="6FAC7C87"/>
    <w:rsid w:val="6FB5F42D"/>
    <w:rsid w:val="6FD09EB8"/>
    <w:rsid w:val="6FEEE3E2"/>
    <w:rsid w:val="6FF2856D"/>
    <w:rsid w:val="6FFF2EDE"/>
    <w:rsid w:val="7029F8B7"/>
    <w:rsid w:val="704061A8"/>
    <w:rsid w:val="7049353C"/>
    <w:rsid w:val="706434D2"/>
    <w:rsid w:val="706B3DFB"/>
    <w:rsid w:val="707A2C9F"/>
    <w:rsid w:val="707B090F"/>
    <w:rsid w:val="709A64B9"/>
    <w:rsid w:val="70C5BE19"/>
    <w:rsid w:val="71078E41"/>
    <w:rsid w:val="711C0BC2"/>
    <w:rsid w:val="71285C67"/>
    <w:rsid w:val="716BA7C9"/>
    <w:rsid w:val="7171ABEA"/>
    <w:rsid w:val="719E29C7"/>
    <w:rsid w:val="71D8E294"/>
    <w:rsid w:val="71DD3F12"/>
    <w:rsid w:val="71ED239F"/>
    <w:rsid w:val="71F71F21"/>
    <w:rsid w:val="721821C6"/>
    <w:rsid w:val="72236801"/>
    <w:rsid w:val="72390D49"/>
    <w:rsid w:val="724D5F1A"/>
    <w:rsid w:val="725C2818"/>
    <w:rsid w:val="726B1233"/>
    <w:rsid w:val="72883B7C"/>
    <w:rsid w:val="72895FFF"/>
    <w:rsid w:val="729ABC3E"/>
    <w:rsid w:val="72B03ECC"/>
    <w:rsid w:val="72E21285"/>
    <w:rsid w:val="730A79E0"/>
    <w:rsid w:val="73665A5F"/>
    <w:rsid w:val="7389F7C9"/>
    <w:rsid w:val="73A4E804"/>
    <w:rsid w:val="73A6D357"/>
    <w:rsid w:val="73A7FB1F"/>
    <w:rsid w:val="73AC46D7"/>
    <w:rsid w:val="73C189DE"/>
    <w:rsid w:val="73DED01C"/>
    <w:rsid w:val="73DEF653"/>
    <w:rsid w:val="73E400D4"/>
    <w:rsid w:val="73F8CDD0"/>
    <w:rsid w:val="7437ECEE"/>
    <w:rsid w:val="7466FCED"/>
    <w:rsid w:val="74833BFF"/>
    <w:rsid w:val="74A15E51"/>
    <w:rsid w:val="74BEE41A"/>
    <w:rsid w:val="74F1FEC6"/>
    <w:rsid w:val="74F32BCF"/>
    <w:rsid w:val="750BB13A"/>
    <w:rsid w:val="753CA8F8"/>
    <w:rsid w:val="756F24BE"/>
    <w:rsid w:val="7574568C"/>
    <w:rsid w:val="759D28D4"/>
    <w:rsid w:val="75A73C17"/>
    <w:rsid w:val="75A8505C"/>
    <w:rsid w:val="75BB12A5"/>
    <w:rsid w:val="75C1DB41"/>
    <w:rsid w:val="75CB003C"/>
    <w:rsid w:val="75D5E89D"/>
    <w:rsid w:val="75D77A8F"/>
    <w:rsid w:val="75DFD1A3"/>
    <w:rsid w:val="76062B04"/>
    <w:rsid w:val="76481A01"/>
    <w:rsid w:val="7649A4A5"/>
    <w:rsid w:val="764B41ED"/>
    <w:rsid w:val="766009BA"/>
    <w:rsid w:val="7664B68E"/>
    <w:rsid w:val="76B535F1"/>
    <w:rsid w:val="76CE1B77"/>
    <w:rsid w:val="76DAC324"/>
    <w:rsid w:val="76F63436"/>
    <w:rsid w:val="771D5CE5"/>
    <w:rsid w:val="774B0AFE"/>
    <w:rsid w:val="775E6D11"/>
    <w:rsid w:val="778E40DA"/>
    <w:rsid w:val="7799E41B"/>
    <w:rsid w:val="77E98A29"/>
    <w:rsid w:val="77EC268C"/>
    <w:rsid w:val="78087D92"/>
    <w:rsid w:val="78195807"/>
    <w:rsid w:val="78341954"/>
    <w:rsid w:val="7842F009"/>
    <w:rsid w:val="785768D0"/>
    <w:rsid w:val="7865BD76"/>
    <w:rsid w:val="787276EF"/>
    <w:rsid w:val="7872D959"/>
    <w:rsid w:val="7889FF26"/>
    <w:rsid w:val="788C731A"/>
    <w:rsid w:val="788E9E93"/>
    <w:rsid w:val="7891FC80"/>
    <w:rsid w:val="78B26BAD"/>
    <w:rsid w:val="78BD3D85"/>
    <w:rsid w:val="78DAABAD"/>
    <w:rsid w:val="78DBFFE1"/>
    <w:rsid w:val="78E132B3"/>
    <w:rsid w:val="79031C63"/>
    <w:rsid w:val="791CC118"/>
    <w:rsid w:val="793A2431"/>
    <w:rsid w:val="79771CB3"/>
    <w:rsid w:val="7982474B"/>
    <w:rsid w:val="79AB70C0"/>
    <w:rsid w:val="79B722D1"/>
    <w:rsid w:val="79CA6292"/>
    <w:rsid w:val="79E9ECF4"/>
    <w:rsid w:val="79FE6A80"/>
    <w:rsid w:val="7A3F5C0C"/>
    <w:rsid w:val="7A41C3A9"/>
    <w:rsid w:val="7A5E2B3D"/>
    <w:rsid w:val="7A62A5D2"/>
    <w:rsid w:val="7A639182"/>
    <w:rsid w:val="7A8BE94F"/>
    <w:rsid w:val="7A8D296E"/>
    <w:rsid w:val="7AA4361B"/>
    <w:rsid w:val="7AA9A4B5"/>
    <w:rsid w:val="7AAC3123"/>
    <w:rsid w:val="7AB1EB81"/>
    <w:rsid w:val="7AB5EFBA"/>
    <w:rsid w:val="7AB85C80"/>
    <w:rsid w:val="7AD6285D"/>
    <w:rsid w:val="7ADD328E"/>
    <w:rsid w:val="7AFBC66F"/>
    <w:rsid w:val="7B118E34"/>
    <w:rsid w:val="7B145AC0"/>
    <w:rsid w:val="7B595D5D"/>
    <w:rsid w:val="7B5CEA01"/>
    <w:rsid w:val="7B771B9E"/>
    <w:rsid w:val="7B8AC231"/>
    <w:rsid w:val="7BB72613"/>
    <w:rsid w:val="7BBE2B25"/>
    <w:rsid w:val="7BC9F37D"/>
    <w:rsid w:val="7BEF7CC8"/>
    <w:rsid w:val="7C2C598B"/>
    <w:rsid w:val="7C5780A0"/>
    <w:rsid w:val="7C5FD73F"/>
    <w:rsid w:val="7C6FF5CF"/>
    <w:rsid w:val="7C938171"/>
    <w:rsid w:val="7CD22630"/>
    <w:rsid w:val="7CD3314A"/>
    <w:rsid w:val="7CDA174D"/>
    <w:rsid w:val="7CECD74E"/>
    <w:rsid w:val="7CF69ABA"/>
    <w:rsid w:val="7D02F53C"/>
    <w:rsid w:val="7D35035F"/>
    <w:rsid w:val="7D60769A"/>
    <w:rsid w:val="7D67FB09"/>
    <w:rsid w:val="7DA2BC6C"/>
    <w:rsid w:val="7DA375F2"/>
    <w:rsid w:val="7DB1FC0C"/>
    <w:rsid w:val="7DC97A61"/>
    <w:rsid w:val="7DCC3F9F"/>
    <w:rsid w:val="7DCCA7C2"/>
    <w:rsid w:val="7DD68D86"/>
    <w:rsid w:val="7E029AEE"/>
    <w:rsid w:val="7E0E476C"/>
    <w:rsid w:val="7E19A00C"/>
    <w:rsid w:val="7E364842"/>
    <w:rsid w:val="7E3D587A"/>
    <w:rsid w:val="7E40DD51"/>
    <w:rsid w:val="7E8299DC"/>
    <w:rsid w:val="7EA4CC54"/>
    <w:rsid w:val="7ED8E558"/>
    <w:rsid w:val="7F05A2B8"/>
    <w:rsid w:val="7F2182C3"/>
    <w:rsid w:val="7F2BFC64"/>
    <w:rsid w:val="7F447925"/>
    <w:rsid w:val="7F8DD502"/>
    <w:rsid w:val="7F943978"/>
    <w:rsid w:val="7F96E439"/>
    <w:rsid w:val="7FABDD8D"/>
    <w:rsid w:val="7FAC5180"/>
    <w:rsid w:val="7FB26F24"/>
    <w:rsid w:val="7FCA953D"/>
    <w:rsid w:val="7FD4D040"/>
    <w:rsid w:val="7FE20DF3"/>
    <w:rsid w:val="7FE4D27A"/>
    <w:rsid w:val="7FF62F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2656"/>
  <w15:chartTrackingRefBased/>
  <w15:docId w15:val="{3CB66F00-EF04-437F-BCAC-02E62EC5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23163"/>
    <w:pPr>
      <w:keepNext/>
      <w:keepLines/>
      <w:spacing w:before="40" w:after="0"/>
      <w:outlineLvl w:val="1"/>
    </w:pPr>
    <w:rPr>
      <w:rFonts w:asciiTheme="majorHAnsi" w:eastAsiaTheme="majorEastAsia" w:hAnsiTheme="majorHAnsi" w:cstheme="majorBidi"/>
      <w:color w:val="BB790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A13DA"/>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ListParagraph">
    <w:name w:val="List Paragraph"/>
    <w:basedOn w:val="Normal"/>
    <w:uiPriority w:val="34"/>
    <w:qFormat/>
    <w:rsid w:val="00AA13DA"/>
    <w:pPr>
      <w:ind w:left="720"/>
      <w:contextualSpacing/>
    </w:pPr>
  </w:style>
  <w:style w:type="paragraph" w:styleId="Header">
    <w:name w:val="header"/>
    <w:basedOn w:val="Normal"/>
    <w:link w:val="HeaderChar"/>
    <w:uiPriority w:val="99"/>
    <w:unhideWhenUsed/>
    <w:rsid w:val="00314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0BB"/>
  </w:style>
  <w:style w:type="paragraph" w:styleId="Footer">
    <w:name w:val="footer"/>
    <w:basedOn w:val="Normal"/>
    <w:link w:val="FooterChar"/>
    <w:uiPriority w:val="99"/>
    <w:unhideWhenUsed/>
    <w:rsid w:val="00314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0BB"/>
  </w:style>
  <w:style w:type="character" w:styleId="CommentReference">
    <w:name w:val="annotation reference"/>
    <w:basedOn w:val="DefaultParagraphFont"/>
    <w:uiPriority w:val="99"/>
    <w:semiHidden/>
    <w:unhideWhenUsed/>
    <w:rsid w:val="00263664"/>
    <w:rPr>
      <w:sz w:val="16"/>
      <w:szCs w:val="16"/>
    </w:rPr>
  </w:style>
  <w:style w:type="paragraph" w:styleId="CommentText">
    <w:name w:val="annotation text"/>
    <w:basedOn w:val="Normal"/>
    <w:link w:val="CommentTextChar"/>
    <w:uiPriority w:val="99"/>
    <w:unhideWhenUsed/>
    <w:rsid w:val="00263664"/>
    <w:pPr>
      <w:spacing w:after="0" w:line="240" w:lineRule="auto"/>
    </w:pPr>
    <w:rPr>
      <w:sz w:val="20"/>
      <w:szCs w:val="20"/>
    </w:rPr>
  </w:style>
  <w:style w:type="character" w:customStyle="1" w:styleId="CommentTextChar">
    <w:name w:val="Comment Text Char"/>
    <w:basedOn w:val="DefaultParagraphFont"/>
    <w:link w:val="CommentText"/>
    <w:uiPriority w:val="99"/>
    <w:rsid w:val="00263664"/>
    <w:rPr>
      <w:sz w:val="20"/>
      <w:szCs w:val="20"/>
    </w:rPr>
  </w:style>
  <w:style w:type="character" w:styleId="Mention">
    <w:name w:val="Mention"/>
    <w:basedOn w:val="DefaultParagraphFont"/>
    <w:uiPriority w:val="99"/>
    <w:unhideWhenUsed/>
    <w:rsid w:val="00047CD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CF3DE1"/>
    <w:pPr>
      <w:spacing w:after="160"/>
    </w:pPr>
    <w:rPr>
      <w:b/>
      <w:bCs/>
    </w:rPr>
  </w:style>
  <w:style w:type="character" w:customStyle="1" w:styleId="CommentSubjectChar">
    <w:name w:val="Comment Subject Char"/>
    <w:basedOn w:val="CommentTextChar"/>
    <w:link w:val="CommentSubject"/>
    <w:uiPriority w:val="99"/>
    <w:semiHidden/>
    <w:rsid w:val="00CF3DE1"/>
    <w:rPr>
      <w:b/>
      <w:bCs/>
      <w:sz w:val="20"/>
      <w:szCs w:val="20"/>
    </w:rPr>
  </w:style>
  <w:style w:type="paragraph" w:styleId="Revision">
    <w:name w:val="Revision"/>
    <w:hidden/>
    <w:uiPriority w:val="99"/>
    <w:semiHidden/>
    <w:rsid w:val="00841740"/>
    <w:pPr>
      <w:spacing w:after="0" w:line="240" w:lineRule="auto"/>
    </w:pPr>
  </w:style>
  <w:style w:type="character" w:styleId="Hyperlink">
    <w:name w:val="Hyperlink"/>
    <w:basedOn w:val="DefaultParagraphFont"/>
    <w:uiPriority w:val="99"/>
    <w:unhideWhenUsed/>
    <w:rsid w:val="00BE652E"/>
    <w:rPr>
      <w:color w:val="F6A20E" w:themeColor="hyperlink"/>
      <w:u w:val="single"/>
    </w:rPr>
  </w:style>
  <w:style w:type="character" w:styleId="UnresolvedMention">
    <w:name w:val="Unresolved Mention"/>
    <w:basedOn w:val="DefaultParagraphFont"/>
    <w:uiPriority w:val="99"/>
    <w:semiHidden/>
    <w:unhideWhenUsed/>
    <w:rsid w:val="00BE652E"/>
    <w:rPr>
      <w:color w:val="605E5C"/>
      <w:shd w:val="clear" w:color="auto" w:fill="E1DFDD"/>
    </w:rPr>
  </w:style>
  <w:style w:type="character" w:customStyle="1" w:styleId="Heading2Char">
    <w:name w:val="Heading 2 Char"/>
    <w:basedOn w:val="DefaultParagraphFont"/>
    <w:link w:val="Heading2"/>
    <w:uiPriority w:val="9"/>
    <w:rsid w:val="00A23163"/>
    <w:rPr>
      <w:rFonts w:asciiTheme="majorHAnsi" w:eastAsiaTheme="majorEastAsia" w:hAnsiTheme="majorHAnsi" w:cstheme="majorBidi"/>
      <w:color w:val="BB7907" w:themeColor="accent1" w:themeShade="BF"/>
      <w:sz w:val="26"/>
      <w:szCs w:val="26"/>
    </w:rPr>
  </w:style>
  <w:style w:type="character" w:styleId="IntenseEmphasis">
    <w:name w:val="Intense Emphasis"/>
    <w:basedOn w:val="DefaultParagraphFont"/>
    <w:uiPriority w:val="21"/>
    <w:qFormat/>
    <w:rsid w:val="00A23163"/>
    <w:rPr>
      <w:i/>
      <w:iCs/>
      <w:color w:val="F6A20E" w:themeColor="accent1"/>
    </w:rPr>
  </w:style>
  <w:style w:type="numbering" w:customStyle="1" w:styleId="BulletList">
    <w:name w:val="Bullet List"/>
    <w:uiPriority w:val="99"/>
    <w:rsid w:val="00B05DD7"/>
    <w:pPr>
      <w:numPr>
        <w:numId w:val="26"/>
      </w:numPr>
    </w:pPr>
  </w:style>
  <w:style w:type="paragraph" w:styleId="ListBullet">
    <w:name w:val="List Bullet"/>
    <w:basedOn w:val="Normal"/>
    <w:uiPriority w:val="99"/>
    <w:unhideWhenUsed/>
    <w:qFormat/>
    <w:rsid w:val="00B05DD7"/>
    <w:pPr>
      <w:numPr>
        <w:numId w:val="27"/>
      </w:numPr>
      <w:spacing w:after="200" w:line="276" w:lineRule="auto"/>
    </w:pPr>
    <w:rPr>
      <w:rFonts w:ascii="Arial" w:eastAsia="Calibri" w:hAnsi="Arial" w:cs="Times New Roman"/>
      <w:kern w:val="0"/>
      <w14:ligatures w14:val="none"/>
    </w:rPr>
  </w:style>
  <w:style w:type="paragraph" w:styleId="ListBullet2">
    <w:name w:val="List Bullet 2"/>
    <w:basedOn w:val="Normal"/>
    <w:uiPriority w:val="99"/>
    <w:unhideWhenUsed/>
    <w:rsid w:val="00B05DD7"/>
    <w:pPr>
      <w:numPr>
        <w:ilvl w:val="1"/>
        <w:numId w:val="27"/>
      </w:numPr>
      <w:spacing w:after="200" w:line="276" w:lineRule="auto"/>
    </w:pPr>
    <w:rPr>
      <w:rFonts w:ascii="Arial" w:eastAsia="Calibri" w:hAnsi="Arial" w:cs="Times New Roman"/>
      <w:kern w:val="0"/>
      <w14:ligatures w14:val="none"/>
    </w:rPr>
  </w:style>
  <w:style w:type="paragraph" w:styleId="ListBullet3">
    <w:name w:val="List Bullet 3"/>
    <w:basedOn w:val="Normal"/>
    <w:uiPriority w:val="99"/>
    <w:unhideWhenUsed/>
    <w:rsid w:val="00B05DD7"/>
    <w:pPr>
      <w:numPr>
        <w:ilvl w:val="2"/>
        <w:numId w:val="27"/>
      </w:numPr>
      <w:spacing w:after="200" w:line="276" w:lineRule="auto"/>
    </w:pPr>
    <w:rPr>
      <w:rFonts w:ascii="Arial" w:eastAsia="Calibri" w:hAnsi="Arial" w:cs="Times New Roman"/>
      <w:kern w:val="0"/>
      <w14:ligatures w14:val="none"/>
    </w:rPr>
  </w:style>
  <w:style w:type="paragraph" w:styleId="ListBullet4">
    <w:name w:val="List Bullet 4"/>
    <w:basedOn w:val="Normal"/>
    <w:uiPriority w:val="99"/>
    <w:unhideWhenUsed/>
    <w:rsid w:val="00B05DD7"/>
    <w:pPr>
      <w:numPr>
        <w:ilvl w:val="3"/>
        <w:numId w:val="27"/>
      </w:numPr>
      <w:spacing w:after="200" w:line="276" w:lineRule="auto"/>
    </w:pPr>
    <w:rPr>
      <w:rFonts w:ascii="Arial" w:eastAsia="Calibri" w:hAnsi="Arial" w:cs="Times New Roman"/>
      <w:kern w:val="0"/>
      <w14:ligatures w14:val="none"/>
    </w:rPr>
  </w:style>
  <w:style w:type="paragraph" w:styleId="ListBullet5">
    <w:name w:val="List Bullet 5"/>
    <w:basedOn w:val="Normal"/>
    <w:uiPriority w:val="99"/>
    <w:unhideWhenUsed/>
    <w:rsid w:val="00B05DD7"/>
    <w:pPr>
      <w:numPr>
        <w:ilvl w:val="4"/>
        <w:numId w:val="27"/>
      </w:numPr>
      <w:spacing w:after="200" w:line="276" w:lineRule="auto"/>
    </w:pPr>
    <w:rPr>
      <w:rFonts w:ascii="Arial" w:eastAsia="Calibri" w:hAnsi="Arial" w:cs="Times New Roman"/>
      <w:kern w:val="0"/>
      <w14:ligatures w14:val="none"/>
    </w:rPr>
  </w:style>
  <w:style w:type="character" w:styleId="FollowedHyperlink">
    <w:name w:val="FollowedHyperlink"/>
    <w:basedOn w:val="DefaultParagraphFont"/>
    <w:uiPriority w:val="99"/>
    <w:semiHidden/>
    <w:unhideWhenUsed/>
    <w:rsid w:val="00ED2A7D"/>
    <w:rPr>
      <w:color w:val="206A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1205">
      <w:bodyDiv w:val="1"/>
      <w:marLeft w:val="0"/>
      <w:marRight w:val="0"/>
      <w:marTop w:val="0"/>
      <w:marBottom w:val="0"/>
      <w:divBdr>
        <w:top w:val="none" w:sz="0" w:space="0" w:color="auto"/>
        <w:left w:val="none" w:sz="0" w:space="0" w:color="auto"/>
        <w:bottom w:val="none" w:sz="0" w:space="0" w:color="auto"/>
        <w:right w:val="none" w:sz="0" w:space="0" w:color="auto"/>
      </w:divBdr>
      <w:divsChild>
        <w:div w:id="371737459">
          <w:marLeft w:val="0"/>
          <w:marRight w:val="0"/>
          <w:marTop w:val="0"/>
          <w:marBottom w:val="0"/>
          <w:divBdr>
            <w:top w:val="none" w:sz="0" w:space="0" w:color="auto"/>
            <w:left w:val="none" w:sz="0" w:space="0" w:color="auto"/>
            <w:bottom w:val="none" w:sz="0" w:space="0" w:color="auto"/>
            <w:right w:val="none" w:sz="0" w:space="0" w:color="auto"/>
          </w:divBdr>
        </w:div>
        <w:div w:id="614144030">
          <w:marLeft w:val="0"/>
          <w:marRight w:val="0"/>
          <w:marTop w:val="0"/>
          <w:marBottom w:val="0"/>
          <w:divBdr>
            <w:top w:val="none" w:sz="0" w:space="0" w:color="auto"/>
            <w:left w:val="none" w:sz="0" w:space="0" w:color="auto"/>
            <w:bottom w:val="none" w:sz="0" w:space="0" w:color="auto"/>
            <w:right w:val="none" w:sz="0" w:space="0" w:color="auto"/>
          </w:divBdr>
        </w:div>
        <w:div w:id="871920439">
          <w:marLeft w:val="0"/>
          <w:marRight w:val="0"/>
          <w:marTop w:val="0"/>
          <w:marBottom w:val="0"/>
          <w:divBdr>
            <w:top w:val="none" w:sz="0" w:space="0" w:color="auto"/>
            <w:left w:val="none" w:sz="0" w:space="0" w:color="auto"/>
            <w:bottom w:val="none" w:sz="0" w:space="0" w:color="auto"/>
            <w:right w:val="none" w:sz="0" w:space="0" w:color="auto"/>
          </w:divBdr>
        </w:div>
        <w:div w:id="1036735886">
          <w:marLeft w:val="0"/>
          <w:marRight w:val="0"/>
          <w:marTop w:val="0"/>
          <w:marBottom w:val="0"/>
          <w:divBdr>
            <w:top w:val="none" w:sz="0" w:space="0" w:color="auto"/>
            <w:left w:val="none" w:sz="0" w:space="0" w:color="auto"/>
            <w:bottom w:val="none" w:sz="0" w:space="0" w:color="auto"/>
            <w:right w:val="none" w:sz="0" w:space="0" w:color="auto"/>
          </w:divBdr>
        </w:div>
        <w:div w:id="1432437434">
          <w:marLeft w:val="0"/>
          <w:marRight w:val="0"/>
          <w:marTop w:val="0"/>
          <w:marBottom w:val="0"/>
          <w:divBdr>
            <w:top w:val="none" w:sz="0" w:space="0" w:color="auto"/>
            <w:left w:val="none" w:sz="0" w:space="0" w:color="auto"/>
            <w:bottom w:val="none" w:sz="0" w:space="0" w:color="auto"/>
            <w:right w:val="none" w:sz="0" w:space="0" w:color="auto"/>
          </w:divBdr>
        </w:div>
      </w:divsChild>
    </w:div>
    <w:div w:id="687103964">
      <w:bodyDiv w:val="1"/>
      <w:marLeft w:val="0"/>
      <w:marRight w:val="0"/>
      <w:marTop w:val="0"/>
      <w:marBottom w:val="0"/>
      <w:divBdr>
        <w:top w:val="none" w:sz="0" w:space="0" w:color="auto"/>
        <w:left w:val="none" w:sz="0" w:space="0" w:color="auto"/>
        <w:bottom w:val="none" w:sz="0" w:space="0" w:color="auto"/>
        <w:right w:val="none" w:sz="0" w:space="0" w:color="auto"/>
      </w:divBdr>
      <w:divsChild>
        <w:div w:id="82578223">
          <w:marLeft w:val="0"/>
          <w:marRight w:val="0"/>
          <w:marTop w:val="0"/>
          <w:marBottom w:val="0"/>
          <w:divBdr>
            <w:top w:val="none" w:sz="0" w:space="0" w:color="auto"/>
            <w:left w:val="none" w:sz="0" w:space="0" w:color="auto"/>
            <w:bottom w:val="none" w:sz="0" w:space="0" w:color="auto"/>
            <w:right w:val="none" w:sz="0" w:space="0" w:color="auto"/>
          </w:divBdr>
        </w:div>
        <w:div w:id="218133943">
          <w:marLeft w:val="0"/>
          <w:marRight w:val="0"/>
          <w:marTop w:val="0"/>
          <w:marBottom w:val="0"/>
          <w:divBdr>
            <w:top w:val="none" w:sz="0" w:space="0" w:color="auto"/>
            <w:left w:val="none" w:sz="0" w:space="0" w:color="auto"/>
            <w:bottom w:val="none" w:sz="0" w:space="0" w:color="auto"/>
            <w:right w:val="none" w:sz="0" w:space="0" w:color="auto"/>
          </w:divBdr>
        </w:div>
      </w:divsChild>
    </w:div>
    <w:div w:id="694118021">
      <w:bodyDiv w:val="1"/>
      <w:marLeft w:val="0"/>
      <w:marRight w:val="0"/>
      <w:marTop w:val="0"/>
      <w:marBottom w:val="0"/>
      <w:divBdr>
        <w:top w:val="none" w:sz="0" w:space="0" w:color="auto"/>
        <w:left w:val="none" w:sz="0" w:space="0" w:color="auto"/>
        <w:bottom w:val="none" w:sz="0" w:space="0" w:color="auto"/>
        <w:right w:val="none" w:sz="0" w:space="0" w:color="auto"/>
      </w:divBdr>
      <w:divsChild>
        <w:div w:id="857811048">
          <w:marLeft w:val="0"/>
          <w:marRight w:val="0"/>
          <w:marTop w:val="0"/>
          <w:marBottom w:val="0"/>
          <w:divBdr>
            <w:top w:val="none" w:sz="0" w:space="0" w:color="auto"/>
            <w:left w:val="none" w:sz="0" w:space="0" w:color="auto"/>
            <w:bottom w:val="none" w:sz="0" w:space="0" w:color="auto"/>
            <w:right w:val="none" w:sz="0" w:space="0" w:color="auto"/>
          </w:divBdr>
        </w:div>
        <w:div w:id="1602293839">
          <w:marLeft w:val="0"/>
          <w:marRight w:val="0"/>
          <w:marTop w:val="0"/>
          <w:marBottom w:val="0"/>
          <w:divBdr>
            <w:top w:val="none" w:sz="0" w:space="0" w:color="auto"/>
            <w:left w:val="none" w:sz="0" w:space="0" w:color="auto"/>
            <w:bottom w:val="none" w:sz="0" w:space="0" w:color="auto"/>
            <w:right w:val="none" w:sz="0" w:space="0" w:color="auto"/>
          </w:divBdr>
        </w:div>
      </w:divsChild>
    </w:div>
    <w:div w:id="771052113">
      <w:bodyDiv w:val="1"/>
      <w:marLeft w:val="0"/>
      <w:marRight w:val="0"/>
      <w:marTop w:val="0"/>
      <w:marBottom w:val="0"/>
      <w:divBdr>
        <w:top w:val="none" w:sz="0" w:space="0" w:color="auto"/>
        <w:left w:val="none" w:sz="0" w:space="0" w:color="auto"/>
        <w:bottom w:val="none" w:sz="0" w:space="0" w:color="auto"/>
        <w:right w:val="none" w:sz="0" w:space="0" w:color="auto"/>
      </w:divBdr>
    </w:div>
    <w:div w:id="1055162316">
      <w:bodyDiv w:val="1"/>
      <w:marLeft w:val="0"/>
      <w:marRight w:val="0"/>
      <w:marTop w:val="0"/>
      <w:marBottom w:val="0"/>
      <w:divBdr>
        <w:top w:val="none" w:sz="0" w:space="0" w:color="auto"/>
        <w:left w:val="none" w:sz="0" w:space="0" w:color="auto"/>
        <w:bottom w:val="none" w:sz="0" w:space="0" w:color="auto"/>
        <w:right w:val="none" w:sz="0" w:space="0" w:color="auto"/>
      </w:divBdr>
    </w:div>
    <w:div w:id="1083449334">
      <w:bodyDiv w:val="1"/>
      <w:marLeft w:val="0"/>
      <w:marRight w:val="0"/>
      <w:marTop w:val="0"/>
      <w:marBottom w:val="0"/>
      <w:divBdr>
        <w:top w:val="none" w:sz="0" w:space="0" w:color="auto"/>
        <w:left w:val="none" w:sz="0" w:space="0" w:color="auto"/>
        <w:bottom w:val="none" w:sz="0" w:space="0" w:color="auto"/>
        <w:right w:val="none" w:sz="0" w:space="0" w:color="auto"/>
      </w:divBdr>
      <w:divsChild>
        <w:div w:id="398596750">
          <w:marLeft w:val="0"/>
          <w:marRight w:val="0"/>
          <w:marTop w:val="0"/>
          <w:marBottom w:val="0"/>
          <w:divBdr>
            <w:top w:val="none" w:sz="0" w:space="0" w:color="auto"/>
            <w:left w:val="none" w:sz="0" w:space="0" w:color="auto"/>
            <w:bottom w:val="none" w:sz="0" w:space="0" w:color="auto"/>
            <w:right w:val="none" w:sz="0" w:space="0" w:color="auto"/>
          </w:divBdr>
        </w:div>
        <w:div w:id="1353384631">
          <w:marLeft w:val="0"/>
          <w:marRight w:val="0"/>
          <w:marTop w:val="0"/>
          <w:marBottom w:val="0"/>
          <w:divBdr>
            <w:top w:val="none" w:sz="0" w:space="0" w:color="auto"/>
            <w:left w:val="none" w:sz="0" w:space="0" w:color="auto"/>
            <w:bottom w:val="none" w:sz="0" w:space="0" w:color="auto"/>
            <w:right w:val="none" w:sz="0" w:space="0" w:color="auto"/>
          </w:divBdr>
        </w:div>
      </w:divsChild>
    </w:div>
    <w:div w:id="1293636736">
      <w:bodyDiv w:val="1"/>
      <w:marLeft w:val="0"/>
      <w:marRight w:val="0"/>
      <w:marTop w:val="0"/>
      <w:marBottom w:val="0"/>
      <w:divBdr>
        <w:top w:val="none" w:sz="0" w:space="0" w:color="auto"/>
        <w:left w:val="none" w:sz="0" w:space="0" w:color="auto"/>
        <w:bottom w:val="none" w:sz="0" w:space="0" w:color="auto"/>
        <w:right w:val="none" w:sz="0" w:space="0" w:color="auto"/>
      </w:divBdr>
    </w:div>
    <w:div w:id="1416323601">
      <w:bodyDiv w:val="1"/>
      <w:marLeft w:val="0"/>
      <w:marRight w:val="0"/>
      <w:marTop w:val="0"/>
      <w:marBottom w:val="0"/>
      <w:divBdr>
        <w:top w:val="none" w:sz="0" w:space="0" w:color="auto"/>
        <w:left w:val="none" w:sz="0" w:space="0" w:color="auto"/>
        <w:bottom w:val="none" w:sz="0" w:space="0" w:color="auto"/>
        <w:right w:val="none" w:sz="0" w:space="0" w:color="auto"/>
      </w:divBdr>
      <w:divsChild>
        <w:div w:id="843276534">
          <w:marLeft w:val="0"/>
          <w:marRight w:val="0"/>
          <w:marTop w:val="0"/>
          <w:marBottom w:val="0"/>
          <w:divBdr>
            <w:top w:val="none" w:sz="0" w:space="0" w:color="auto"/>
            <w:left w:val="none" w:sz="0" w:space="0" w:color="auto"/>
            <w:bottom w:val="none" w:sz="0" w:space="0" w:color="auto"/>
            <w:right w:val="none" w:sz="0" w:space="0" w:color="auto"/>
          </w:divBdr>
        </w:div>
        <w:div w:id="2130737549">
          <w:marLeft w:val="0"/>
          <w:marRight w:val="0"/>
          <w:marTop w:val="0"/>
          <w:marBottom w:val="0"/>
          <w:divBdr>
            <w:top w:val="none" w:sz="0" w:space="0" w:color="auto"/>
            <w:left w:val="none" w:sz="0" w:space="0" w:color="auto"/>
            <w:bottom w:val="none" w:sz="0" w:space="0" w:color="auto"/>
            <w:right w:val="none" w:sz="0" w:space="0" w:color="auto"/>
          </w:divBdr>
        </w:div>
      </w:divsChild>
    </w:div>
    <w:div w:id="1723139907">
      <w:bodyDiv w:val="1"/>
      <w:marLeft w:val="0"/>
      <w:marRight w:val="0"/>
      <w:marTop w:val="0"/>
      <w:marBottom w:val="0"/>
      <w:divBdr>
        <w:top w:val="none" w:sz="0" w:space="0" w:color="auto"/>
        <w:left w:val="none" w:sz="0" w:space="0" w:color="auto"/>
        <w:bottom w:val="none" w:sz="0" w:space="0" w:color="auto"/>
        <w:right w:val="none" w:sz="0" w:space="0" w:color="auto"/>
      </w:divBdr>
    </w:div>
    <w:div w:id="1783837856">
      <w:bodyDiv w:val="1"/>
      <w:marLeft w:val="0"/>
      <w:marRight w:val="0"/>
      <w:marTop w:val="0"/>
      <w:marBottom w:val="0"/>
      <w:divBdr>
        <w:top w:val="none" w:sz="0" w:space="0" w:color="auto"/>
        <w:left w:val="none" w:sz="0" w:space="0" w:color="auto"/>
        <w:bottom w:val="none" w:sz="0" w:space="0" w:color="auto"/>
        <w:right w:val="none" w:sz="0" w:space="0" w:color="auto"/>
      </w:divBdr>
      <w:divsChild>
        <w:div w:id="141242440">
          <w:marLeft w:val="0"/>
          <w:marRight w:val="0"/>
          <w:marTop w:val="0"/>
          <w:marBottom w:val="0"/>
          <w:divBdr>
            <w:top w:val="none" w:sz="0" w:space="0" w:color="auto"/>
            <w:left w:val="none" w:sz="0" w:space="0" w:color="auto"/>
            <w:bottom w:val="none" w:sz="0" w:space="0" w:color="auto"/>
            <w:right w:val="none" w:sz="0" w:space="0" w:color="auto"/>
          </w:divBdr>
        </w:div>
        <w:div w:id="213275747">
          <w:marLeft w:val="0"/>
          <w:marRight w:val="0"/>
          <w:marTop w:val="0"/>
          <w:marBottom w:val="0"/>
          <w:divBdr>
            <w:top w:val="none" w:sz="0" w:space="0" w:color="auto"/>
            <w:left w:val="none" w:sz="0" w:space="0" w:color="auto"/>
            <w:bottom w:val="none" w:sz="0" w:space="0" w:color="auto"/>
            <w:right w:val="none" w:sz="0" w:space="0" w:color="auto"/>
          </w:divBdr>
        </w:div>
        <w:div w:id="409928191">
          <w:marLeft w:val="0"/>
          <w:marRight w:val="0"/>
          <w:marTop w:val="0"/>
          <w:marBottom w:val="0"/>
          <w:divBdr>
            <w:top w:val="none" w:sz="0" w:space="0" w:color="auto"/>
            <w:left w:val="none" w:sz="0" w:space="0" w:color="auto"/>
            <w:bottom w:val="none" w:sz="0" w:space="0" w:color="auto"/>
            <w:right w:val="none" w:sz="0" w:space="0" w:color="auto"/>
          </w:divBdr>
        </w:div>
        <w:div w:id="1559904233">
          <w:marLeft w:val="0"/>
          <w:marRight w:val="0"/>
          <w:marTop w:val="0"/>
          <w:marBottom w:val="0"/>
          <w:divBdr>
            <w:top w:val="none" w:sz="0" w:space="0" w:color="auto"/>
            <w:left w:val="none" w:sz="0" w:space="0" w:color="auto"/>
            <w:bottom w:val="none" w:sz="0" w:space="0" w:color="auto"/>
            <w:right w:val="none" w:sz="0" w:space="0" w:color="auto"/>
          </w:divBdr>
        </w:div>
        <w:div w:id="157511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pi.nsw.gov.au/about-us/media-centre/releases/2024/ministerial/nsw-governments-operation-victa-stops-fire-ants-at-the-bord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griculture.gov.au/about/news/stay-informed/communiques%22%20/l%20%22red-imported-fire-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3A77EC-0C71-4EDC-8D54-68D6AB356A3B}">
    <t:Anchor>
      <t:Comment id="1585543923"/>
    </t:Anchor>
    <t:History>
      <t:Event id="{8A1F8761-C4E6-4B42-9962-5C414E0524E1}" time="2025-05-26T13:10:47Z">
        <t:Attribution userId="S::Josie.Prasad@dpi.qld.gov.au::3a48de3d-5d4f-43bb-b588-1871cd0bd002" userProvider="AD" userName="Josie Prasad"/>
        <t:Anchor>
          <t:Comment id="1585543923"/>
        </t:Anchor>
        <t:Create/>
      </t:Event>
      <t:Event id="{A1F10CC7-C14B-4402-A368-56A9F7492361}" time="2025-05-26T13:10:47Z">
        <t:Attribution userId="S::Josie.Prasad@dpi.qld.gov.au::3a48de3d-5d4f-43bb-b588-1871cd0bd002" userProvider="AD" userName="Josie Prasad"/>
        <t:Anchor>
          <t:Comment id="1585543923"/>
        </t:Anchor>
        <t:Assign userId="S::Melissa.Airlie@dpi.qld.gov.au::28cca4a3-f063-4986-986a-8a0438777049" userProvider="AD" userName="Melissa Airlie"/>
      </t:Event>
      <t:Event id="{87448E35-ED1E-47C5-B3B1-21855DA53C3E}" time="2025-05-26T13:10:47Z">
        <t:Attribution userId="S::Josie.Prasad@dpi.qld.gov.au::3a48de3d-5d4f-43bb-b588-1871cd0bd002" userProvider="AD" userName="Josie Prasad"/>
        <t:Anchor>
          <t:Comment id="1585543923"/>
        </t:Anchor>
        <t:SetTitle title="@Melissa Airlie Can you please confirm the name of the relevant Sop? "/>
      </t:Event>
    </t:History>
  </t:Task>
  <t:Task id="{4FC6ECEA-4902-4DF8-9BBC-3684A5D4E842}">
    <t:Anchor>
      <t:Comment id="472211677"/>
    </t:Anchor>
    <t:History>
      <t:Event id="{8CA90CEA-39A0-435B-A774-EBEC42037896}" time="2025-05-06T23:05:12.754Z">
        <t:Attribution userId="S::Josie.Prasad@daf.qld.gov.au::3a48de3d-5d4f-43bb-b588-1871cd0bd002" userProvider="AD" userName="Josie Prasad"/>
        <t:Anchor>
          <t:Comment id="472211677"/>
        </t:Anchor>
        <t:Create/>
      </t:Event>
      <t:Event id="{93DD1E15-8061-40B9-9198-9498B38C422C}" time="2025-05-06T23:05:12.754Z">
        <t:Attribution userId="S::Josie.Prasad@daf.qld.gov.au::3a48de3d-5d4f-43bb-b588-1871cd0bd002" userProvider="AD" userName="Josie Prasad"/>
        <t:Anchor>
          <t:Comment id="472211677"/>
        </t:Anchor>
        <t:Assign userId="S::Erin.Wallace@daf.qld.gov.au::98bf1225-ec30-400f-91d9-3aaf306cfeab" userProvider="AD" userName="Erin Wallace"/>
      </t:Event>
      <t:Event id="{E821B123-E87B-49E1-A078-43029C42C649}" time="2025-05-06T23:05:12.754Z">
        <t:Attribution userId="S::Josie.Prasad@daf.qld.gov.au::3a48de3d-5d4f-43bb-b588-1871cd0bd002" userProvider="AD" userName="Josie Prasad"/>
        <t:Anchor>
          <t:Comment id="472211677"/>
        </t:Anchor>
        <t:SetTitle title="@Erin Wallace and @Alicia Toon please review and make any changes if required. "/>
      </t:Event>
      <t:Event id="{9E47E70F-A173-4555-8FB0-58B3FDB7BB96}" time="2025-05-06T23:34:43.205Z">
        <t:Attribution userId="S::erin.wallace@daf.qld.gov.au::98bf1225-ec30-400f-91d9-3aaf306cfeab" userProvider="AD" userName="Erin Wallace"/>
        <t:Progress percentComplete="100"/>
      </t:Event>
    </t:History>
  </t:Task>
  <t:Task id="{B81BB6C7-173F-45F8-9154-84C1CD3F0B9E}">
    <t:Anchor>
      <t:Comment id="1596417998"/>
    </t:Anchor>
    <t:History>
      <t:Event id="{D8812B4B-12C6-47F9-B483-CD4275C90C7D}" time="2025-05-06T23:29:29.778Z">
        <t:Attribution userId="S::Josie.Prasad@daf.qld.gov.au::3a48de3d-5d4f-43bb-b588-1871cd0bd002" userProvider="AD" userName="Josie Prasad"/>
        <t:Anchor>
          <t:Comment id="1596417998"/>
        </t:Anchor>
        <t:Create/>
      </t:Event>
      <t:Event id="{E16F19B7-1793-43B3-B230-E4F2E88235E2}" time="2025-05-06T23:29:29.778Z">
        <t:Attribution userId="S::Josie.Prasad@daf.qld.gov.au::3a48de3d-5d4f-43bb-b588-1871cd0bd002" userProvider="AD" userName="Josie Prasad"/>
        <t:Anchor>
          <t:Comment id="1596417998"/>
        </t:Anchor>
        <t:Assign userId="S::Fiona.Brophy@daf.qld.gov.au::6a515dd7-5275-4bfd-b87c-9d7b1c0ddbf9" userProvider="AD" userName="Fiona Brophy"/>
      </t:Event>
      <t:Event id="{B474E275-75A1-47B9-B9B0-A113963E3DDA}" time="2025-05-06T23:29:29.778Z">
        <t:Attribution userId="S::Josie.Prasad@daf.qld.gov.au::3a48de3d-5d4f-43bb-b588-1871cd0bd002" userProvider="AD" userName="Josie Prasad"/>
        <t:Anchor>
          <t:Comment id="1596417998"/>
        </t:Anchor>
        <t:SetTitle title="@Fiona Brophy Please also review this and confirm if it is consistent. "/>
      </t:Event>
      <t:Event id="{89B61293-6A5A-446A-AF22-0098C3B6E427}" time="2025-05-07T05:29:25.979Z">
        <t:Attribution userId="S::fiona.brophy@daf.qld.gov.au::6a515dd7-5275-4bfd-b87c-9d7b1c0ddbf9" userProvider="AD" userName="Fiona Brophy"/>
        <t:Anchor>
          <t:Comment id="640070675"/>
        </t:Anchor>
        <t:UnassignAll/>
      </t:Event>
      <t:Event id="{7FC2DD14-1494-49D4-B4ED-F389F4F60C71}" time="2025-05-07T05:29:25.979Z">
        <t:Attribution userId="S::fiona.brophy@daf.qld.gov.au::6a515dd7-5275-4bfd-b87c-9d7b1c0ddbf9" userProvider="AD" userName="Fiona Brophy"/>
        <t:Anchor>
          <t:Comment id="640070675"/>
        </t:Anchor>
        <t:Assign userId="S::Josie.Prasad@daf.qld.gov.au::3a48de3d-5d4f-43bb-b588-1871cd0bd002" userProvider="AD" userName="Josie Prasad"/>
      </t:Event>
      <t:Event id="{1DD7E56E-0557-46DD-9A22-A67822ABA957}" time="2025-05-26T13:12:51.541Z">
        <t:Attribution userId="S::Josie.Prasad@dpi.qld.gov.au::3a48de3d-5d4f-43bb-b588-1871cd0bd002" userProvider="AD" userName="Josie Prasad"/>
        <t:Anchor>
          <t:Comment id="1481200485"/>
        </t:Anchor>
        <t:UnassignAll/>
      </t:Event>
      <t:Event id="{539DAADD-B0CD-4645-B47B-C05F52407DB2}" time="2025-05-26T13:12:51.541Z">
        <t:Attribution userId="S::Josie.Prasad@dpi.qld.gov.au::3a48de3d-5d4f-43bb-b588-1871cd0bd002" userProvider="AD" userName="Josie Prasad"/>
        <t:Anchor>
          <t:Comment id="1481200485"/>
        </t:Anchor>
        <t:Assign userId="S::Fiona.Brophy@dpi.qld.gov.au::6a515dd7-5275-4bfd-b87c-9d7b1c0ddbf9" userProvider="AD" userName="Fiona Brophy"/>
      </t:Event>
    </t:History>
  </t:Task>
  <t:Task id="{23D97CA5-E709-4540-B598-95BC531C01BB}">
    <t:Anchor>
      <t:Comment id="2059302352"/>
    </t:Anchor>
    <t:History>
      <t:Event id="{12326EEC-8ECF-4898-9FD1-8EAEC47AE5E6}" time="2025-05-26T20:37:15.397Z">
        <t:Attribution userId="S::josie.prasad@dpi.qld.gov.au::3a48de3d-5d4f-43bb-b588-1871cd0bd002" userProvider="AD" userName="Josie Prasad"/>
        <t:Anchor>
          <t:Comment id="119031819"/>
        </t:Anchor>
        <t:Create/>
      </t:Event>
      <t:Event id="{03B601EB-9B85-47C8-8206-68404E7599BC}" time="2025-05-26T20:37:15.397Z">
        <t:Attribution userId="S::josie.prasad@dpi.qld.gov.au::3a48de3d-5d4f-43bb-b588-1871cd0bd002" userProvider="AD" userName="Josie Prasad"/>
        <t:Anchor>
          <t:Comment id="119031819"/>
        </t:Anchor>
        <t:Assign userId="S::Joanne.Pfeffer@dpi.qld.gov.au::0c10c647-d469-4a94-962b-63e0de860b3c" userProvider="AD" userName="Joanne Pfeffer"/>
      </t:Event>
      <t:Event id="{2DE1ECAA-6467-4518-989D-7BC335558982}" time="2025-05-26T20:37:15.397Z">
        <t:Attribution userId="S::josie.prasad@dpi.qld.gov.au::3a48de3d-5d4f-43bb-b588-1871cd0bd002" userProvider="AD" userName="Josie Prasad"/>
        <t:Anchor>
          <t:Comment id="119031819"/>
        </t:Anchor>
        <t:SetTitle title="@Joanne Pfeffer THis needs to be about the IT Strategy. I have started it off - please finish this with a short statement about the critical work that had to be prioritised."/>
      </t:Event>
    </t:History>
  </t:Task>
  <t:Task id="{B16D6328-BA91-42F4-B3B7-F9B350A4C66B}">
    <t:Anchor>
      <t:Comment id="889459949"/>
    </t:Anchor>
    <t:History>
      <t:Event id="{B70D9DE6-87FD-41E9-975C-3F7D9A5DEB8A}" time="2025-09-22T05:22:03.056Z">
        <t:Attribution userId="S::Josie.Prasad@dpi.qld.gov.au::3a48de3d-5d4f-43bb-b588-1871cd0bd002" userProvider="AD" userName="Josie Prasad"/>
        <t:Anchor>
          <t:Comment id="1404855340"/>
        </t:Anchor>
        <t:Create/>
      </t:Event>
      <t:Event id="{D2FBA4ED-B618-4063-BC5F-7A0419CF6145}" time="2025-09-22T05:22:03.056Z">
        <t:Attribution userId="S::Josie.Prasad@dpi.qld.gov.au::3a48de3d-5d4f-43bb-b588-1871cd0bd002" userProvider="AD" userName="Josie Prasad"/>
        <t:Anchor>
          <t:Comment id="1404855340"/>
        </t:Anchor>
        <t:Assign userId="S::Deborah.Fisher@dpi.qld.gov.au::5cf9afc9-90c0-43af-898d-f98073845d28" userProvider="AD" userName="Deborah Fisher"/>
      </t:Event>
      <t:Event id="{C53A6EF2-3079-4EB7-9756-CDAF59E8E990}" time="2025-09-22T05:22:03.056Z">
        <t:Attribution userId="S::Josie.Prasad@dpi.qld.gov.au::3a48de3d-5d4f-43bb-b588-1871cd0bd002" userProvider="AD" userName="Josie Prasad"/>
        <t:Anchor>
          <t:Comment id="1404855340"/>
        </t:Anchor>
        <t:SetTitle title="@Deborah Fisher "/>
      </t:Event>
      <t:Event id="{830F4D4A-BA91-4DA5-9AA0-D03899EC9090}" time="2025-09-22T07:32:06.272Z">
        <t:Attribution userId="S::Deborah.Fisher@dpi.qld.gov.au::5cf9afc9-90c0-43af-898d-f98073845d28" userProvider="AD" userName="Deborah Fisher"/>
        <t:Anchor>
          <t:Comment id="1998400968"/>
        </t:Anchor>
        <t:UnassignAll/>
      </t:Event>
      <t:Event id="{4453335A-C7D0-4255-991A-6F639FC755A9}" time="2025-09-22T07:32:06.272Z">
        <t:Attribution userId="S::Deborah.Fisher@dpi.qld.gov.au::5cf9afc9-90c0-43af-898d-f98073845d28" userProvider="AD" userName="Deborah Fisher"/>
        <t:Anchor>
          <t:Comment id="1998400968"/>
        </t:Anchor>
        <t:Assign userId="S::Josie.Prasad@dpi.qld.gov.au::3a48de3d-5d4f-43bb-b588-1871cd0bd002" userProvider="AD" userName="Josie Prasad"/>
      </t:Event>
    </t:History>
  </t:Task>
</t:Tasks>
</file>

<file path=word/theme/theme1.xml><?xml version="1.0" encoding="utf-8"?>
<a:theme xmlns:a="http://schemas.openxmlformats.org/drawingml/2006/main" name="latest NFAEP theme">
  <a:themeElements>
    <a:clrScheme name="Fire Ants">
      <a:dk1>
        <a:sysClr val="windowText" lastClr="000000"/>
      </a:dk1>
      <a:lt1>
        <a:sysClr val="window" lastClr="FFFFFF"/>
      </a:lt1>
      <a:dk2>
        <a:srgbClr val="F6A20E"/>
      </a:dk2>
      <a:lt2>
        <a:srgbClr val="FFFFFF"/>
      </a:lt2>
      <a:accent1>
        <a:srgbClr val="F6A20E"/>
      </a:accent1>
      <a:accent2>
        <a:srgbClr val="656976"/>
      </a:accent2>
      <a:accent3>
        <a:srgbClr val="FEC35A"/>
      </a:accent3>
      <a:accent4>
        <a:srgbClr val="B2B4BA"/>
      </a:accent4>
      <a:accent5>
        <a:srgbClr val="E84848"/>
      </a:accent5>
      <a:accent6>
        <a:srgbClr val="206A7D"/>
      </a:accent6>
      <a:hlink>
        <a:srgbClr val="F6A20E"/>
      </a:hlink>
      <a:folHlink>
        <a:srgbClr val="206A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atest NFAEP theme" id="{D74295EB-DB0B-43FA-8A17-FE454A60F08A}" vid="{A3693211-D231-43B8-8DA5-06E083C0DF5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EA642D4C4A504AAA273270AB923922" ma:contentTypeVersion="16" ma:contentTypeDescription="Create a new document." ma:contentTypeScope="" ma:versionID="73e35b5a193a66b40a390cf2bd4f181b">
  <xsd:schema xmlns:xsd="http://www.w3.org/2001/XMLSchema" xmlns:xs="http://www.w3.org/2001/XMLSchema" xmlns:p="http://schemas.microsoft.com/office/2006/metadata/properties" xmlns:ns2="84626232-46b5-4a9a-86b7-c5fd2397e0f2" xmlns:ns3="0ab9c0c9-0d95-4593-806a-060692e09546" targetNamespace="http://schemas.microsoft.com/office/2006/metadata/properties" ma:root="true" ma:fieldsID="cfe6006a282942a2ab1ba776ff45b67b" ns2:_="" ns3:_="">
    <xsd:import namespace="84626232-46b5-4a9a-86b7-c5fd2397e0f2"/>
    <xsd:import namespace="0ab9c0c9-0d95-4593-806a-060692e09546"/>
    <xsd:element name="properties">
      <xsd:complexType>
        <xsd:sequence>
          <xsd:element name="documentManagement">
            <xsd:complexType>
              <xsd:all>
                <xsd:element ref="ns2:Activity_x0020_type" minOccurs="0"/>
                <xsd:element ref="ns2:Disease" minOccurs="0"/>
                <xsd:element ref="ns2:Document_x0020_type" minOccurs="0"/>
                <xsd:element ref="ns2:eDOC_x0020_ID" minOccurs="0"/>
                <xsd:element ref="ns2:Search_x0020_Term" minOccurs="0"/>
                <xsd:element ref="ns2:Program" minOccurs="0"/>
                <xsd:element ref="ns2:_dlc_DocId" minOccurs="0"/>
                <xsd:element ref="ns2:_dlc_DocIdUrl" minOccurs="0"/>
                <xsd:element ref="ns2:_dlc_DocIdPersistId" minOccurs="0"/>
                <xsd:element ref="ns2:Absolute_x0020_UR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26232-46b5-4a9a-86b7-c5fd2397e0f2" elementFormDefault="qualified">
    <xsd:import namespace="http://schemas.microsoft.com/office/2006/documentManagement/types"/>
    <xsd:import namespace="http://schemas.microsoft.com/office/infopath/2007/PartnerControls"/>
    <xsd:element name="Activity_x0020_type" ma:index="2" nillable="true" ma:displayName="Activity type" ma:format="Dropdown" ma:internalName="Activity_x0020_type">
      <xsd:simpleType>
        <xsd:restriction base="dms:Choice">
          <xsd:enumeration value="N/A"/>
          <xsd:enumeration value="Administration"/>
          <xsd:enumeration value="Advertising and promotion"/>
          <xsd:enumeration value="Animal biosecurity"/>
          <xsd:enumeration value="Animal health"/>
          <xsd:enumeration value="Animal welfare"/>
          <xsd:enumeration value="Appointments/delegations/id cards"/>
          <xsd:enumeration value="Biosecurity information systems"/>
          <xsd:enumeration value="Chemicals and residues"/>
          <xsd:enumeration value="Committees and workgroups"/>
          <xsd:enumeration value="Communication and engagement"/>
          <xsd:enumeration value="Coordination management"/>
          <xsd:enumeration value="Decontamination"/>
          <xsd:enumeration value="Destruction"/>
          <xsd:enumeration value="Disposal"/>
          <xsd:enumeration value="Emergency response"/>
          <xsd:enumeration value="Estimates"/>
          <xsd:enumeration value="External information"/>
          <xsd:enumeration value="Facilities and security"/>
          <xsd:enumeration value="Finance"/>
          <xsd:enumeration value="Helicopter destocking"/>
          <xsd:enumeration value="Human resources"/>
          <xsd:enumeration value="Incident management"/>
          <xsd:enumeration value="Induction"/>
          <xsd:enumeration value="Industry liaison"/>
          <xsd:enumeration value="Industry updates"/>
          <xsd:enumeration value="Infected premises operations"/>
          <xsd:enumeration value="Internal communications"/>
          <xsd:enumeration value="Investigations"/>
          <xsd:enumeration value="Laboratory"/>
          <xsd:enumeration value="Legal"/>
          <xsd:enumeration value="Legislative Process"/>
          <xsd:enumeration value="Livestock id and movement"/>
          <xsd:enumeration value="Media"/>
          <xsd:enumeration value="Movement controls"/>
          <xsd:enumeration value="Nature/land conservation"/>
          <xsd:enumeration value="Operations management"/>
          <xsd:enumeration value="Penalty Infringement Notices"/>
          <xsd:enumeration value="Pest animals"/>
          <xsd:enumeration value="Planning"/>
          <xsd:enumeration value="Plants"/>
          <xsd:enumeration value="Project management"/>
          <xsd:enumeration value="Records management"/>
          <xsd:enumeration value="Response planning"/>
          <xsd:enumeration value="Response resources"/>
          <xsd:enumeration value="SharePoint Development"/>
          <xsd:enumeration value="Situational awareness"/>
          <xsd:enumeration value="Surveillance and sampling"/>
          <xsd:enumeration value="Talking points"/>
          <xsd:enumeration value="Technical analysis and specialist advice"/>
          <xsd:enumeration value="Tracing"/>
          <xsd:enumeration value="Training"/>
          <xsd:enumeration value="Travel"/>
          <xsd:enumeration value="Weeds"/>
          <xsd:enumeration value="Work health and safety"/>
          <xsd:enumeration value="Workplace health &amp; safety"/>
        </xsd:restriction>
      </xsd:simpleType>
    </xsd:element>
    <xsd:element name="Disease" ma:index="3" nillable="true" ma:displayName="Disease/Pest" ma:format="Dropdown" ma:internalName="Disease">
      <xsd:simpleType>
        <xsd:restriction base="dms:Choice">
          <xsd:enumeration value="N/A"/>
          <xsd:enumeration value="Multiple animal diseases"/>
          <xsd:enumeration value="Multiple plant diseases"/>
          <xsd:enumeration value="Anthrax"/>
          <xsd:enumeration value="Australian Bat Lyssavirus"/>
          <xsd:enumeration value="Avian influenza"/>
          <xsd:enumeration value="Blue-green algae"/>
          <xsd:enumeration value="Bombus terrestris"/>
          <xsd:enumeration value="Bovine brucellosis"/>
          <xsd:enumeration value="Bovine Johnes disease"/>
          <xsd:enumeration value="Bovine spongiform encephalopathy (BSE)"/>
          <xsd:enumeration value="Bovine tuberculosis"/>
          <xsd:enumeration value="Brucella suis"/>
          <xsd:enumeration value="Caprine retrovirus"/>
          <xsd:enumeration value="Cattle tick"/>
          <xsd:enumeration value="Chemical residues"/>
          <xsd:enumeration value="Enzootic bovine leucosis (EBL)"/>
          <xsd:enumeration value="Exotic ungulate encephalopathy"/>
          <xsd:enumeration value="Feline spongiform encephalopathy"/>
          <xsd:enumeration value="Fire Ant"/>
          <xsd:enumeration value="Hendra virus"/>
          <xsd:enumeration value="Infectious laryngotracheitis"/>
          <xsd:enumeration value="Johne's disease (JD)"/>
          <xsd:enumeration value="Lead poisoning"/>
          <xsd:enumeration value="Mango malformation disease"/>
          <xsd:enumeration value="Newcastle disease"/>
          <xsd:enumeration value="Ovine brucellosis"/>
          <xsd:enumeration value="Papaya ringspot"/>
          <xsd:enumeration value="Potato spindle tuber viroid"/>
          <xsd:enumeration value="QFever"/>
          <xsd:enumeration value="Rabies"/>
          <xsd:enumeration value="Ruminant feed ban"/>
          <xsd:enumeration value="Scrapie"/>
          <xsd:enumeration value="Tick fever"/>
          <xsd:enumeration value="White spot"/>
          <xsd:enumeration value="Variant Creutzfeldt-Jakob disease (vCJD)"/>
        </xsd:restriction>
      </xsd:simpleType>
    </xsd:element>
    <xsd:element name="Document_x0020_type" ma:index="4" nillable="true" ma:displayName="Document type" ma:format="Dropdown" ma:internalName="Document_x0020_type">
      <xsd:simpleType>
        <xsd:restriction base="dms:Choice">
          <xsd:enumeration value="Advertisement"/>
          <xsd:enumeration value="Alert"/>
          <xsd:enumeration value="Article"/>
          <xsd:enumeration value="Booklet"/>
          <xsd:enumeration value="Brochure"/>
          <xsd:enumeration value="Business case"/>
          <xsd:enumeration value="Calendar"/>
          <xsd:enumeration value="Capability"/>
          <xsd:enumeration value="Chart"/>
          <xsd:enumeration value="Checklist"/>
          <xsd:enumeration value="Chemical label"/>
          <xsd:enumeration value="Circular"/>
          <xsd:enumeration value="Communication resources"/>
          <xsd:enumeration value="FAQs"/>
          <xsd:enumeration value="Fact sheet"/>
          <xsd:enumeration value="Flowchart"/>
          <xsd:enumeration value="Form"/>
          <xsd:enumeration value="Framework"/>
          <xsd:enumeration value="Function description"/>
          <xsd:enumeration value="Guide"/>
          <xsd:enumeration value="Guideline"/>
          <xsd:enumeration value="Image"/>
          <xsd:enumeration value="Incident action plan"/>
          <xsd:enumeration value="Industry update"/>
          <xsd:enumeration value="Information kit"/>
          <xsd:enumeration value="Instrument"/>
          <xsd:enumeration value="Invoice"/>
          <xsd:enumeration value="Job card"/>
          <xsd:enumeration value="Job profile"/>
          <xsd:enumeration value="Leadership"/>
          <xsd:enumeration value="Learning and development"/>
          <xsd:enumeration value="Legislation"/>
          <xsd:enumeration value="Map"/>
          <xsd:enumeration value="Media release"/>
          <xsd:enumeration value="Meeting minutes"/>
          <xsd:enumeration value="Notice"/>
          <xsd:enumeration value="Notices"/>
          <xsd:enumeration value="Organisational Chart"/>
          <xsd:enumeration value="Other"/>
          <xsd:enumeration value="Permit"/>
          <xsd:enumeration value="Plan"/>
          <xsd:enumeration value="Plans/strategies"/>
          <xsd:enumeration value="Policy"/>
          <xsd:enumeration value="Poster"/>
          <xsd:enumeration value="Presentation"/>
          <xsd:enumeration value="Procedure"/>
          <xsd:enumeration value="Program"/>
          <xsd:enumeration value="Project plan"/>
          <xsd:enumeration value="Promotional material"/>
          <xsd:enumeration value="Proposal"/>
          <xsd:enumeration value="Protocol"/>
          <xsd:enumeration value="Publication"/>
          <xsd:enumeration value="Quote"/>
          <xsd:enumeration value="Register"/>
          <xsd:enumeration value="Report"/>
          <xsd:enumeration value="Research paper"/>
          <xsd:enumeration value="Risk assessment"/>
          <xsd:enumeration value="SOPs"/>
          <xsd:enumeration value="Safety data sheet"/>
          <xsd:enumeration value="Safety information"/>
          <xsd:enumeration value="Schedule"/>
          <xsd:enumeration value="Signage"/>
          <xsd:enumeration value="Sitrep"/>
          <xsd:enumeration value="Specimen advice sheet"/>
          <xsd:enumeration value="Staff briefing"/>
          <xsd:enumeration value="Standard operating procedure"/>
          <xsd:enumeration value="Strategy"/>
          <xsd:enumeration value="Talking points"/>
          <xsd:enumeration value="Template"/>
          <xsd:enumeration value="User guide"/>
          <xsd:enumeration value="Webinar"/>
          <xsd:enumeration value="Work Instruction"/>
          <xsd:enumeration value="Workbook"/>
        </xsd:restriction>
      </xsd:simpleType>
    </xsd:element>
    <xsd:element name="eDOC_x0020_ID" ma:index="5" nillable="true" ma:displayName="eDOC ID" ma:internalName="eDOC_x0020_ID">
      <xsd:simpleType>
        <xsd:restriction base="dms:Text">
          <xsd:maxLength value="255"/>
        </xsd:restriction>
      </xsd:simpleType>
    </xsd:element>
    <xsd:element name="Search_x0020_Term" ma:index="6" nillable="true" ma:displayName="Search Term" ma:description="Other terms that maybe used to search for this file" ma:internalName="Search_x0020_Term">
      <xsd:simpleType>
        <xsd:restriction base="dms:Text">
          <xsd:maxLength value="255"/>
        </xsd:restriction>
      </xsd:simpleType>
    </xsd:element>
    <xsd:element name="Program" ma:index="11" nillable="true" ma:displayName="Program" ma:format="Dropdown" ma:internalName="Program" ma:readOnly="false">
      <xsd:simpleType>
        <xsd:restriction base="dms:Choice">
          <xsd:enumeration value="Animal Biosecurity &amp; Welfare"/>
          <xsd:enumeration value="National Red Imported Fire Ant Eradication Program"/>
          <xsd:enumeration value="Business Services"/>
          <xsd:enumeration value="Invasive Plants and Animals"/>
          <xsd:enumeration value="Plant Biosecurity and Product Integrity"/>
          <xsd:enumeration value="Service Coordination"/>
          <xsd:enumeration value="Strategy and Legislation"/>
          <xsd:enumeration value="Workforce Advisory Group"/>
          <xsd:enumeration value="Biosecurity Leadership Team"/>
        </xsd:restriction>
      </xsd:simple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Absolute_x0020_URL" ma:index="17" nillable="true" ma:displayName="Absolute URL" ma:description="System use only" ma:internalName="Absolute_x0020_URL">
      <xsd:simpleType>
        <xsd:restriction base="dms:Text">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cb2de7dc-bf16-40ff-a236-982b2a29881b}" ma:internalName="TaxCatchAll" ma:showField="CatchAllData" ma:web="84626232-46b5-4a9a-86b7-c5fd2397e0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b9c0c9-0d95-4593-806a-060692e0954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Comments" ma:index="33"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gram xmlns="84626232-46b5-4a9a-86b7-c5fd2397e0f2">National Red Imported Fire Ant Eradication Program</Program>
    <Absolute_x0020_URL xmlns="84626232-46b5-4a9a-86b7-c5fd2397e0f2" xsi:nil="true"/>
    <Disease xmlns="84626232-46b5-4a9a-86b7-c5fd2397e0f2">Fire Ant</Disease>
    <lcf76f155ced4ddcb4097134ff3c332f xmlns="0ab9c0c9-0d95-4593-806a-060692e09546">
      <Terms xmlns="http://schemas.microsoft.com/office/infopath/2007/PartnerControls"/>
    </lcf76f155ced4ddcb4097134ff3c332f>
    <TaxCatchAll xmlns="84626232-46b5-4a9a-86b7-c5fd2397e0f2" xsi:nil="true"/>
    <eDOC_x0020_ID xmlns="84626232-46b5-4a9a-86b7-c5fd2397e0f2" xsi:nil="true"/>
    <Document_x0020_type xmlns="84626232-46b5-4a9a-86b7-c5fd2397e0f2" xsi:nil="true"/>
    <Search_x0020_Term xmlns="84626232-46b5-4a9a-86b7-c5fd2397e0f2">Fire Ant, Imported Fire Ant, Red Imported Fire ant,</Search_x0020_Term>
    <Activity_x0020_type xmlns="84626232-46b5-4a9a-86b7-c5fd2397e0f2" xsi:nil="true"/>
    <_dlc_DocId xmlns="84626232-46b5-4a9a-86b7-c5fd2397e0f2">W4RREC26FHN7-1471544443-6522</_dlc_DocId>
    <_dlc_DocIdUrl xmlns="84626232-46b5-4a9a-86b7-c5fd2397e0f2">
      <Url>https://itpqld.sharepoint.com/sites/SPOBQ/Teams/NRIFAEP/_layouts/15/DocIdRedir.aspx?ID=W4RREC26FHN7-1471544443-6522</Url>
      <Description>W4RREC26FHN7-1471544443-6522</Description>
    </_dlc_DocIdUrl>
    <SharedWithUsers xmlns="84626232-46b5-4a9a-86b7-c5fd2397e0f2">
      <UserInfo>
        <DisplayName>Loretta Pierce</DisplayName>
        <AccountId>6109</AccountId>
        <AccountType/>
      </UserInfo>
      <UserInfo>
        <DisplayName>Sarah Morgan</DisplayName>
        <AccountId>6156</AccountId>
        <AccountType/>
      </UserInfo>
      <UserInfo>
        <DisplayName>Heather Jablonski</DisplayName>
        <AccountId>3226</AccountId>
        <AccountType/>
      </UserInfo>
      <UserInfo>
        <DisplayName>Ashley Bacon</DisplayName>
        <AccountId>4455</AccountId>
        <AccountType/>
      </UserInfo>
    </SharedWithUsers>
    <Comments xmlns="0ab9c0c9-0d95-4593-806a-060692e095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DCE28E-A60D-4E1D-B374-814D9325D181}">
  <ds:schemaRefs>
    <ds:schemaRef ds:uri="http://schemas.openxmlformats.org/officeDocument/2006/bibliography"/>
  </ds:schemaRefs>
</ds:datastoreItem>
</file>

<file path=customXml/itemProps2.xml><?xml version="1.0" encoding="utf-8"?>
<ds:datastoreItem xmlns:ds="http://schemas.openxmlformats.org/officeDocument/2006/customXml" ds:itemID="{C97A820B-615C-426D-A8CF-19E3A643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26232-46b5-4a9a-86b7-c5fd2397e0f2"/>
    <ds:schemaRef ds:uri="0ab9c0c9-0d95-4593-806a-060692e09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BA37D-527F-4E53-A782-59EC09228398}">
  <ds:schemaRefs>
    <ds:schemaRef ds:uri="http://schemas.microsoft.com/office/2006/metadata/properties"/>
    <ds:schemaRef ds:uri="http://schemas.microsoft.com/office/infopath/2007/PartnerControls"/>
    <ds:schemaRef ds:uri="84626232-46b5-4a9a-86b7-c5fd2397e0f2"/>
    <ds:schemaRef ds:uri="0ab9c0c9-0d95-4593-806a-060692e09546"/>
  </ds:schemaRefs>
</ds:datastoreItem>
</file>

<file path=customXml/itemProps4.xml><?xml version="1.0" encoding="utf-8"?>
<ds:datastoreItem xmlns:ds="http://schemas.openxmlformats.org/officeDocument/2006/customXml" ds:itemID="{08F86FDA-AC2A-43EA-84E5-186695E2CCF8}">
  <ds:schemaRefs>
    <ds:schemaRef ds:uri="http://schemas.microsoft.com/sharepoint/v3/contenttype/forms"/>
  </ds:schemaRefs>
</ds:datastoreItem>
</file>

<file path=customXml/itemProps5.xml><?xml version="1.0" encoding="utf-8"?>
<ds:datastoreItem xmlns:ds="http://schemas.openxmlformats.org/officeDocument/2006/customXml" ds:itemID="{2BE806D3-0BC2-42AC-BF7E-E22FA91ADB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12497</Words>
  <Characters>71236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Strategic Review Recommendations</dc:title>
  <dc:subject/>
  <dc:creator>Loretta Pierce</dc:creator>
  <cp:keywords/>
  <dc:description/>
  <cp:lastModifiedBy>Yvette Eynon</cp:lastModifiedBy>
  <cp:revision>3</cp:revision>
  <cp:lastPrinted>2024-02-24T04:55:00Z</cp:lastPrinted>
  <dcterms:created xsi:type="dcterms:W3CDTF">2025-10-07T04:52:00Z</dcterms:created>
  <dcterms:modified xsi:type="dcterms:W3CDTF">2025-10-07T04:53:00Z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0x010100A4EA642D4C4A504AAA273270AB923922</vt:lpwstr>
  </property>
  <property fmtid="{D5CDD505-2E9C-101B-9397-08002B2CF9AE}" pid="3" name="_dlc_DocIdItemGuid">
    <vt:lpwstr>fbaa5757-2d6f-4897-ac7a-5205ae5866fc</vt:lpwstr>
  </property>
  <property fmtid="{D5CDD505-2E9C-101B-9397-08002B2CF9AE}" pid="4" name="MediaServiceImageTags">
    <vt:lpwstr/>
  </property>
  <property fmtid="{D5CDD505-2E9C-101B-9397-08002B2CF9AE}" pid="5" name="ClassificationContentMarkingHeaderShapeIds">
    <vt:lpwstr>3cc02885,1d20f013,426eca9c</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4327bb26,3dcd7e60,eb66fc</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933d8be6-3c40-4052-87a2-9c2adcba8759_Enabled">
    <vt:lpwstr>true</vt:lpwstr>
  </property>
  <property fmtid="{D5CDD505-2E9C-101B-9397-08002B2CF9AE}" pid="12" name="MSIP_Label_933d8be6-3c40-4052-87a2-9c2adcba8759_SetDate">
    <vt:lpwstr>2025-09-11T23:24:00Z</vt:lpwstr>
  </property>
  <property fmtid="{D5CDD505-2E9C-101B-9397-08002B2CF9AE}" pid="13" name="MSIP_Label_933d8be6-3c40-4052-87a2-9c2adcba8759_Method">
    <vt:lpwstr>Privileged</vt:lpwstr>
  </property>
  <property fmtid="{D5CDD505-2E9C-101B-9397-08002B2CF9AE}" pid="14" name="MSIP_Label_933d8be6-3c40-4052-87a2-9c2adcba8759_Name">
    <vt:lpwstr>OFFICIAL</vt:lpwstr>
  </property>
  <property fmtid="{D5CDD505-2E9C-101B-9397-08002B2CF9AE}" pid="15" name="MSIP_Label_933d8be6-3c40-4052-87a2-9c2adcba8759_SiteId">
    <vt:lpwstr>2be67eb7-400c-4b3f-a5a1-1258c0da0696</vt:lpwstr>
  </property>
  <property fmtid="{D5CDD505-2E9C-101B-9397-08002B2CF9AE}" pid="16" name="MSIP_Label_933d8be6-3c40-4052-87a2-9c2adcba8759_ActionId">
    <vt:lpwstr>1df0fe0d-26a6-4aa9-bd04-2ac5b5b6ec03</vt:lpwstr>
  </property>
  <property fmtid="{D5CDD505-2E9C-101B-9397-08002B2CF9AE}" pid="17" name="MSIP_Label_933d8be6-3c40-4052-87a2-9c2adcba8759_ContentBits">
    <vt:lpwstr>3</vt:lpwstr>
  </property>
  <property fmtid="{D5CDD505-2E9C-101B-9397-08002B2CF9AE}" pid="18" name="MSIP_Label_933d8be6-3c40-4052-87a2-9c2adcba8759_Tag">
    <vt:lpwstr>10, 0, 1, 1</vt:lpwstr>
  </property>
</Properties>
</file>