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4093" w14:textId="77777777" w:rsidR="004316DB" w:rsidRDefault="004316DB" w:rsidP="004316DB">
      <w:pPr>
        <w:pStyle w:val="Heading1"/>
        <w:spacing w:before="0" w:after="0"/>
        <w:jc w:val="center"/>
        <w:rPr>
          <w:rStyle w:val="Heading4Char"/>
          <w:rFonts w:ascii="Calibri" w:hAnsi="Calibri" w:cs="Calibri"/>
          <w:szCs w:val="24"/>
        </w:rPr>
      </w:pPr>
      <w:bookmarkStart w:id="0" w:name="_top"/>
      <w:bookmarkStart w:id="1" w:name="Top"/>
      <w:bookmarkEnd w:id="0"/>
      <w:bookmarkEnd w:id="1"/>
      <w:r w:rsidRPr="001452FF">
        <w:t xml:space="preserve">Nomination </w:t>
      </w:r>
      <w:r>
        <w:t xml:space="preserve">to Remove a </w:t>
      </w:r>
      <w:r w:rsidRPr="001452FF">
        <w:t xml:space="preserve">Threatened Species </w:t>
      </w:r>
      <w:r>
        <w:t>from the List</w:t>
      </w:r>
    </w:p>
    <w:p w14:paraId="594C207E" w14:textId="77777777" w:rsidR="004316DB" w:rsidRDefault="004316DB" w:rsidP="004316DB">
      <w:pPr>
        <w:jc w:val="center"/>
        <w:rPr>
          <w:b/>
          <w:sz w:val="18"/>
          <w:szCs w:val="18"/>
        </w:rPr>
      </w:pPr>
      <w:r w:rsidRPr="00272B27">
        <w:rPr>
          <w:b/>
          <w:sz w:val="18"/>
          <w:szCs w:val="18"/>
        </w:rPr>
        <w:t xml:space="preserve">For </w:t>
      </w:r>
      <w:r>
        <w:rPr>
          <w:b/>
          <w:sz w:val="18"/>
          <w:szCs w:val="18"/>
        </w:rPr>
        <w:t xml:space="preserve">removing </w:t>
      </w:r>
      <w:r w:rsidRPr="00272B27">
        <w:rPr>
          <w:b/>
          <w:sz w:val="18"/>
          <w:szCs w:val="18"/>
        </w:rPr>
        <w:t xml:space="preserve">a native species from any category in the list of threatened species under the </w:t>
      </w:r>
    </w:p>
    <w:p w14:paraId="58875A7D" w14:textId="77777777" w:rsidR="004316DB" w:rsidRPr="009479CF" w:rsidRDefault="004316DB" w:rsidP="004316DB">
      <w:pPr>
        <w:jc w:val="center"/>
        <w:rPr>
          <w:rStyle w:val="Heading4Char"/>
          <w:rFonts w:cs="Calibri"/>
          <w:b w:val="0"/>
          <w:sz w:val="16"/>
          <w:szCs w:val="16"/>
        </w:rPr>
      </w:pPr>
      <w:r w:rsidRPr="00272B27">
        <w:rPr>
          <w:b/>
          <w:i/>
          <w:sz w:val="18"/>
          <w:szCs w:val="18"/>
        </w:rPr>
        <w:t xml:space="preserve">Environment Protection and Biodiversity Conservation Act 1999 </w:t>
      </w:r>
      <w:r w:rsidRPr="00272B27">
        <w:rPr>
          <w:b/>
          <w:sz w:val="18"/>
          <w:szCs w:val="18"/>
        </w:rPr>
        <w:t>(EPBC Act)</w:t>
      </w:r>
    </w:p>
    <w:p w14:paraId="5BA749A5" w14:textId="77777777" w:rsidR="004316DB" w:rsidRDefault="004316DB" w:rsidP="004316DB">
      <w:pPr>
        <w:jc w:val="center"/>
        <w:rPr>
          <w:i/>
          <w:sz w:val="16"/>
        </w:rPr>
      </w:pPr>
    </w:p>
    <w:p w14:paraId="3BC12FC9" w14:textId="429410AB" w:rsidR="004316DB" w:rsidRDefault="00723409" w:rsidP="004316DB">
      <w:pPr>
        <w:jc w:val="center"/>
        <w:rPr>
          <w:i/>
          <w:sz w:val="16"/>
        </w:rPr>
      </w:pPr>
      <w:r>
        <w:rPr>
          <w:i/>
          <w:noProof/>
          <w:sz w:val="16"/>
          <w:lang w:eastAsia="zh-TW"/>
        </w:rPr>
        <mc:AlternateContent>
          <mc:Choice Requires="wps">
            <w:drawing>
              <wp:anchor distT="0" distB="0" distL="114300" distR="114300" simplePos="0" relativeHeight="251655168" behindDoc="0" locked="0" layoutInCell="1" allowOverlap="1" wp14:anchorId="5A8F07EC" wp14:editId="50D97CC2">
                <wp:simplePos x="0" y="0"/>
                <wp:positionH relativeFrom="column">
                  <wp:posOffset>-67945</wp:posOffset>
                </wp:positionH>
                <wp:positionV relativeFrom="paragraph">
                  <wp:posOffset>76835</wp:posOffset>
                </wp:positionV>
                <wp:extent cx="6273165" cy="3321685"/>
                <wp:effectExtent l="4445" t="3175" r="8890" b="279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321685"/>
                        </a:xfrm>
                        <a:prstGeom prst="rect">
                          <a:avLst/>
                        </a:prstGeom>
                        <a:solidFill>
                          <a:srgbClr val="FBD4B4"/>
                        </a:solidFill>
                        <a:ln>
                          <a:noFill/>
                        </a:ln>
                        <a:effectLst>
                          <a:outerShdw dist="28398" dir="3806097" algn="ctr" rotWithShape="0">
                            <a:srgbClr val="974706">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249AC1B3" w14:textId="77777777" w:rsidR="004316DB" w:rsidRPr="00674C3D" w:rsidRDefault="004316DB">
                            <w:pPr>
                              <w:rPr>
                                <w:sz w:val="22"/>
                                <w:szCs w:val="22"/>
                              </w:rPr>
                            </w:pPr>
                            <w:r w:rsidRPr="00674C3D">
                              <w:rPr>
                                <w:sz w:val="22"/>
                                <w:szCs w:val="22"/>
                              </w:rPr>
                              <w:t xml:space="preserve">The purpose of this form is to provide a nomination to the Threatened Species Scientific Committee </w:t>
                            </w:r>
                            <w:r>
                              <w:rPr>
                                <w:sz w:val="22"/>
                                <w:szCs w:val="22"/>
                              </w:rPr>
                              <w:t xml:space="preserve">(the Committee) </w:t>
                            </w:r>
                            <w:r w:rsidRPr="00674C3D">
                              <w:rPr>
                                <w:sz w:val="22"/>
                                <w:szCs w:val="22"/>
                              </w:rPr>
                              <w:t>for reassessment of a listed species</w:t>
                            </w:r>
                            <w:r>
                              <w:rPr>
                                <w:sz w:val="22"/>
                                <w:szCs w:val="22"/>
                              </w:rPr>
                              <w:t>/subspecies</w:t>
                            </w:r>
                            <w:r w:rsidRPr="00674C3D">
                              <w:rPr>
                                <w:sz w:val="22"/>
                                <w:szCs w:val="22"/>
                              </w:rPr>
                              <w:t xml:space="preserve"> to determine if that species should be removed from the list of threatened species under the EPBC Act. </w:t>
                            </w:r>
                          </w:p>
                          <w:p w14:paraId="6005C84B" w14:textId="77777777" w:rsidR="004316DB" w:rsidRPr="00674C3D" w:rsidRDefault="004316DB">
                            <w:pPr>
                              <w:rPr>
                                <w:sz w:val="22"/>
                                <w:szCs w:val="22"/>
                              </w:rPr>
                            </w:pPr>
                          </w:p>
                          <w:p w14:paraId="58E1BE09" w14:textId="77777777" w:rsidR="004316DB" w:rsidRPr="00674C3D" w:rsidRDefault="004316DB">
                            <w:pPr>
                              <w:rPr>
                                <w:sz w:val="22"/>
                                <w:szCs w:val="22"/>
                              </w:rPr>
                            </w:pPr>
                            <w:r w:rsidRPr="00674C3D">
                              <w:rPr>
                                <w:sz w:val="22"/>
                                <w:szCs w:val="22"/>
                              </w:rPr>
                              <w:t>For a species to be found eligible to be removed from the threatened species list evidence must be provided to demonstrate that the species no longer meets any of the five criteria for listing and is therefore not considered threatened. Evidence must also be provided to demonstrate that the removal of conservation management programs for the species as a result of it being removed from the list of threatened species would not result in the species becoming eligible for listing in the foreseeable future.</w:t>
                            </w:r>
                          </w:p>
                          <w:p w14:paraId="67444279" w14:textId="77777777" w:rsidR="004316DB" w:rsidRPr="00674C3D" w:rsidRDefault="004316DB">
                            <w:pPr>
                              <w:rPr>
                                <w:sz w:val="22"/>
                                <w:szCs w:val="22"/>
                              </w:rPr>
                            </w:pPr>
                          </w:p>
                          <w:p w14:paraId="40B708AE" w14:textId="77777777" w:rsidR="004316DB" w:rsidRDefault="004316DB">
                            <w:pPr>
                              <w:rPr>
                                <w:sz w:val="22"/>
                                <w:szCs w:val="22"/>
                              </w:rPr>
                            </w:pPr>
                            <w:r w:rsidRPr="00674C3D">
                              <w:rPr>
                                <w:sz w:val="22"/>
                                <w:szCs w:val="22"/>
                              </w:rPr>
                              <w:t xml:space="preserve">If there is insufficient information to enable details to be provided because of a lack of scientific data or </w:t>
                            </w:r>
                            <w:proofErr w:type="gramStart"/>
                            <w:r w:rsidRPr="00674C3D">
                              <w:rPr>
                                <w:sz w:val="22"/>
                                <w:szCs w:val="22"/>
                              </w:rPr>
                              <w:t>analysis</w:t>
                            </w:r>
                            <w:proofErr w:type="gramEnd"/>
                            <w:r w:rsidRPr="00674C3D">
                              <w:rPr>
                                <w:sz w:val="22"/>
                                <w:szCs w:val="22"/>
                              </w:rPr>
                              <w:t xml:space="preserve"> please include any information that is available or provide a statement next to the relevant question identifying that the data or analysis is not available. Please provide </w:t>
                            </w:r>
                            <w:bookmarkStart w:id="2" w:name="reference"/>
                            <w:r w:rsidRPr="00674C3D">
                              <w:rPr>
                                <w:sz w:val="22"/>
                                <w:szCs w:val="22"/>
                              </w:rPr>
                              <w:t>references</w:t>
                            </w:r>
                            <w:bookmarkEnd w:id="2"/>
                            <w:r w:rsidRPr="00674C3D">
                              <w:rPr>
                                <w:sz w:val="22"/>
                                <w:szCs w:val="22"/>
                              </w:rPr>
                              <w:t xml:space="preserve"> in your nomination to support information provided.</w:t>
                            </w:r>
                          </w:p>
                          <w:p w14:paraId="48D4C431" w14:textId="77777777" w:rsidR="004316DB" w:rsidRPr="00674C3D" w:rsidRDefault="004316DB">
                            <w:pPr>
                              <w:rPr>
                                <w:sz w:val="22"/>
                                <w:szCs w:val="22"/>
                              </w:rPr>
                            </w:pPr>
                          </w:p>
                          <w:p w14:paraId="2577627F" w14:textId="77777777" w:rsidR="004316DB" w:rsidRPr="00674C3D" w:rsidRDefault="004316DB" w:rsidP="004316DB">
                            <w:pPr>
                              <w:rPr>
                                <w:b/>
                                <w:sz w:val="22"/>
                                <w:szCs w:val="22"/>
                                <w:u w:val="single"/>
                              </w:rPr>
                            </w:pPr>
                            <w:r w:rsidRPr="00674C3D">
                              <w:rPr>
                                <w:sz w:val="22"/>
                                <w:szCs w:val="22"/>
                              </w:rPr>
                              <w:t>The Committee recognises that completing a nomination form is demanding as a result of the information required by the Committee to undertake an assessment to determine the eligibility for listing. Nominators are encouraged to seek expert advice where appropriate to assist in the completion of the nomination form.</w:t>
                            </w:r>
                          </w:p>
                          <w:p w14:paraId="700A5BAE" w14:textId="77777777" w:rsidR="004316DB" w:rsidRPr="00694675" w:rsidRDefault="004316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8F07EC" id="_x0000_t202" coordsize="21600,21600" o:spt="202" path="m,l,21600r21600,l21600,xe">
                <v:stroke joinstyle="miter"/>
                <v:path gradientshapeok="t" o:connecttype="rect"/>
              </v:shapetype>
              <v:shape id="Text Box 8" o:spid="_x0000_s1026" type="#_x0000_t202" style="position:absolute;left:0;text-align:left;margin-left:-5.35pt;margin-top:6.05pt;width:493.95pt;height:26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" fillcolor="#fbd4b4" stroked="f" strokecolor="#f2f2f2" strokeweight="3pt">
                <v:shadow on="t" color="#974706" opacity=".5" offset="1pt"/>
                <v:textbox>
                  <w:txbxContent>
                    <w:p w14:paraId="249AC1B3" w14:textId="77777777" w:rsidR="004316DB" w:rsidRPr="00674C3D" w:rsidRDefault="004316DB">
                      <w:pPr>
                        <w:rPr>
                          <w:sz w:val="22"/>
                          <w:szCs w:val="22"/>
                        </w:rPr>
                      </w:pPr>
                      <w:r w:rsidRPr="00674C3D">
                        <w:rPr>
                          <w:sz w:val="22"/>
                          <w:szCs w:val="22"/>
                        </w:rPr>
                        <w:t xml:space="preserve">The purpose of this form is to provide a nomination to the Threatened Species Scientific Committee </w:t>
                      </w:r>
                      <w:r>
                        <w:rPr>
                          <w:sz w:val="22"/>
                          <w:szCs w:val="22"/>
                        </w:rPr>
                        <w:t xml:space="preserve">(the Committee) </w:t>
                      </w:r>
                      <w:r w:rsidRPr="00674C3D">
                        <w:rPr>
                          <w:sz w:val="22"/>
                          <w:szCs w:val="22"/>
                        </w:rPr>
                        <w:t>for reassessment of a listed species</w:t>
                      </w:r>
                      <w:r>
                        <w:rPr>
                          <w:sz w:val="22"/>
                          <w:szCs w:val="22"/>
                        </w:rPr>
                        <w:t>/subspecies</w:t>
                      </w:r>
                      <w:r w:rsidRPr="00674C3D">
                        <w:rPr>
                          <w:sz w:val="22"/>
                          <w:szCs w:val="22"/>
                        </w:rPr>
                        <w:t xml:space="preserve"> to determine if that species should be removed from the list of threatened species under the EPBC Act. </w:t>
                      </w:r>
                    </w:p>
                    <w:p w14:paraId="6005C84B" w14:textId="77777777" w:rsidR="004316DB" w:rsidRPr="00674C3D" w:rsidRDefault="004316DB">
                      <w:pPr>
                        <w:rPr>
                          <w:sz w:val="22"/>
                          <w:szCs w:val="22"/>
                        </w:rPr>
                      </w:pPr>
                    </w:p>
                    <w:p w14:paraId="58E1BE09" w14:textId="77777777" w:rsidR="004316DB" w:rsidRPr="00674C3D" w:rsidRDefault="004316DB">
                      <w:pPr>
                        <w:rPr>
                          <w:sz w:val="22"/>
                          <w:szCs w:val="22"/>
                        </w:rPr>
                      </w:pPr>
                      <w:r w:rsidRPr="00674C3D">
                        <w:rPr>
                          <w:sz w:val="22"/>
                          <w:szCs w:val="22"/>
                        </w:rPr>
                        <w:t>For a species to be found eligible to be removed from the threatened species list evidence must be provided to demonstrate that the species no longer meets any of the five criteria for listing and is therefore not considered threatened. Evidence must also be provided to demonstrate that the removal of conservation management programs for the species as a result of it being removed from the list of threatened species would not result in the species becoming eligible for listing in the foreseeable future.</w:t>
                      </w:r>
                    </w:p>
                    <w:p w14:paraId="67444279" w14:textId="77777777" w:rsidR="004316DB" w:rsidRPr="00674C3D" w:rsidRDefault="004316DB">
                      <w:pPr>
                        <w:rPr>
                          <w:sz w:val="22"/>
                          <w:szCs w:val="22"/>
                        </w:rPr>
                      </w:pPr>
                    </w:p>
                    <w:p w14:paraId="40B708AE" w14:textId="77777777" w:rsidR="004316DB" w:rsidRDefault="004316DB">
                      <w:pPr>
                        <w:rPr>
                          <w:sz w:val="22"/>
                          <w:szCs w:val="22"/>
                        </w:rPr>
                      </w:pPr>
                      <w:r w:rsidRPr="00674C3D">
                        <w:rPr>
                          <w:sz w:val="22"/>
                          <w:szCs w:val="22"/>
                        </w:rPr>
                        <w:t xml:space="preserve">If there is insufficient information to enable details to be provided because of a lack of scientific data or </w:t>
                      </w:r>
                      <w:proofErr w:type="gramStart"/>
                      <w:r w:rsidRPr="00674C3D">
                        <w:rPr>
                          <w:sz w:val="22"/>
                          <w:szCs w:val="22"/>
                        </w:rPr>
                        <w:t>analysis</w:t>
                      </w:r>
                      <w:proofErr w:type="gramEnd"/>
                      <w:r w:rsidRPr="00674C3D">
                        <w:rPr>
                          <w:sz w:val="22"/>
                          <w:szCs w:val="22"/>
                        </w:rPr>
                        <w:t xml:space="preserve"> please include any information that is available or provide a statement next to the relevant question identifying that the data or analysis is not available. Please provide </w:t>
                      </w:r>
                      <w:bookmarkStart w:id="3" w:name="reference"/>
                      <w:r w:rsidRPr="00674C3D">
                        <w:rPr>
                          <w:sz w:val="22"/>
                          <w:szCs w:val="22"/>
                        </w:rPr>
                        <w:t>references</w:t>
                      </w:r>
                      <w:bookmarkEnd w:id="3"/>
                      <w:r w:rsidRPr="00674C3D">
                        <w:rPr>
                          <w:sz w:val="22"/>
                          <w:szCs w:val="22"/>
                        </w:rPr>
                        <w:t xml:space="preserve"> in your nomination to support information provided.</w:t>
                      </w:r>
                    </w:p>
                    <w:p w14:paraId="48D4C431" w14:textId="77777777" w:rsidR="004316DB" w:rsidRPr="00674C3D" w:rsidRDefault="004316DB">
                      <w:pPr>
                        <w:rPr>
                          <w:sz w:val="22"/>
                          <w:szCs w:val="22"/>
                        </w:rPr>
                      </w:pPr>
                    </w:p>
                    <w:p w14:paraId="2577627F" w14:textId="77777777" w:rsidR="004316DB" w:rsidRPr="00674C3D" w:rsidRDefault="004316DB" w:rsidP="004316DB">
                      <w:pPr>
                        <w:rPr>
                          <w:b/>
                          <w:sz w:val="22"/>
                          <w:szCs w:val="22"/>
                          <w:u w:val="single"/>
                        </w:rPr>
                      </w:pPr>
                      <w:r w:rsidRPr="00674C3D">
                        <w:rPr>
                          <w:sz w:val="22"/>
                          <w:szCs w:val="22"/>
                        </w:rPr>
                        <w:t>The Committee recognises that completing a nomination form is demanding as a result of the information required by the Committee to undertake an assessment to determine the eligibility for listing. Nominators are encouraged to seek expert advice where appropriate to assist in the completion of the nomination form.</w:t>
                      </w:r>
                    </w:p>
                    <w:p w14:paraId="700A5BAE" w14:textId="77777777" w:rsidR="004316DB" w:rsidRPr="00694675" w:rsidRDefault="004316DB"/>
                  </w:txbxContent>
                </v:textbox>
              </v:shape>
            </w:pict>
          </mc:Fallback>
        </mc:AlternateContent>
      </w:r>
    </w:p>
    <w:p w14:paraId="7D52FA9F" w14:textId="77777777" w:rsidR="004316DB" w:rsidRDefault="004316DB" w:rsidP="004316DB">
      <w:pPr>
        <w:jc w:val="center"/>
        <w:rPr>
          <w:i/>
          <w:sz w:val="16"/>
        </w:rPr>
      </w:pPr>
    </w:p>
    <w:p w14:paraId="7365A656" w14:textId="77777777" w:rsidR="004316DB" w:rsidRDefault="004316DB" w:rsidP="004316DB">
      <w:pPr>
        <w:jc w:val="center"/>
        <w:rPr>
          <w:i/>
          <w:sz w:val="16"/>
        </w:rPr>
      </w:pPr>
    </w:p>
    <w:p w14:paraId="1DAB25C2" w14:textId="77777777" w:rsidR="004316DB" w:rsidRDefault="004316DB" w:rsidP="004316DB">
      <w:pPr>
        <w:jc w:val="center"/>
        <w:rPr>
          <w:i/>
          <w:sz w:val="16"/>
        </w:rPr>
      </w:pPr>
    </w:p>
    <w:p w14:paraId="49D44856" w14:textId="77777777" w:rsidR="004316DB" w:rsidRDefault="004316DB" w:rsidP="004316DB">
      <w:pPr>
        <w:jc w:val="center"/>
        <w:rPr>
          <w:i/>
          <w:sz w:val="16"/>
        </w:rPr>
      </w:pPr>
    </w:p>
    <w:p w14:paraId="6FE7E24E" w14:textId="77777777" w:rsidR="004316DB" w:rsidRDefault="004316DB" w:rsidP="004316DB">
      <w:pPr>
        <w:jc w:val="center"/>
        <w:rPr>
          <w:i/>
          <w:sz w:val="16"/>
        </w:rPr>
      </w:pPr>
    </w:p>
    <w:p w14:paraId="2DE1CD16" w14:textId="77777777" w:rsidR="004316DB" w:rsidRDefault="004316DB" w:rsidP="004316DB">
      <w:pPr>
        <w:jc w:val="center"/>
        <w:rPr>
          <w:i/>
          <w:sz w:val="16"/>
        </w:rPr>
      </w:pPr>
    </w:p>
    <w:p w14:paraId="4A859D7B" w14:textId="77777777" w:rsidR="004316DB" w:rsidRDefault="004316DB" w:rsidP="004316DB">
      <w:pPr>
        <w:jc w:val="center"/>
        <w:rPr>
          <w:i/>
          <w:sz w:val="16"/>
        </w:rPr>
      </w:pPr>
    </w:p>
    <w:p w14:paraId="02F76562" w14:textId="77777777" w:rsidR="004316DB" w:rsidRDefault="004316DB" w:rsidP="004316DB">
      <w:pPr>
        <w:jc w:val="center"/>
        <w:rPr>
          <w:i/>
          <w:sz w:val="16"/>
        </w:rPr>
      </w:pPr>
    </w:p>
    <w:p w14:paraId="67F91114" w14:textId="77777777" w:rsidR="004316DB" w:rsidRDefault="004316DB" w:rsidP="004316DB">
      <w:pPr>
        <w:jc w:val="center"/>
        <w:rPr>
          <w:i/>
          <w:sz w:val="16"/>
        </w:rPr>
      </w:pPr>
    </w:p>
    <w:p w14:paraId="59111A1D" w14:textId="77777777" w:rsidR="004316DB" w:rsidRDefault="004316DB" w:rsidP="004316DB">
      <w:pPr>
        <w:jc w:val="center"/>
        <w:rPr>
          <w:i/>
          <w:sz w:val="16"/>
        </w:rPr>
      </w:pPr>
    </w:p>
    <w:p w14:paraId="00239FF5" w14:textId="77777777" w:rsidR="004316DB" w:rsidRDefault="004316DB" w:rsidP="004316DB">
      <w:pPr>
        <w:jc w:val="center"/>
        <w:rPr>
          <w:i/>
          <w:sz w:val="16"/>
        </w:rPr>
      </w:pPr>
    </w:p>
    <w:p w14:paraId="71BC302D" w14:textId="77777777" w:rsidR="004316DB" w:rsidRDefault="004316DB" w:rsidP="004316DB">
      <w:pPr>
        <w:jc w:val="center"/>
        <w:rPr>
          <w:i/>
          <w:sz w:val="16"/>
        </w:rPr>
      </w:pPr>
    </w:p>
    <w:p w14:paraId="5B9114B3" w14:textId="77777777" w:rsidR="004316DB" w:rsidRDefault="004316DB" w:rsidP="004316DB">
      <w:pPr>
        <w:jc w:val="center"/>
        <w:rPr>
          <w:i/>
          <w:sz w:val="16"/>
        </w:rPr>
      </w:pPr>
    </w:p>
    <w:p w14:paraId="67D403E5" w14:textId="77777777" w:rsidR="004316DB" w:rsidRDefault="004316DB" w:rsidP="004316DB">
      <w:pPr>
        <w:jc w:val="center"/>
        <w:rPr>
          <w:i/>
          <w:sz w:val="16"/>
        </w:rPr>
      </w:pPr>
    </w:p>
    <w:p w14:paraId="4BA66579" w14:textId="77777777" w:rsidR="004316DB" w:rsidRDefault="004316DB" w:rsidP="004316DB">
      <w:pPr>
        <w:jc w:val="center"/>
        <w:rPr>
          <w:i/>
          <w:sz w:val="16"/>
        </w:rPr>
      </w:pPr>
    </w:p>
    <w:p w14:paraId="498FA168" w14:textId="77777777" w:rsidR="004316DB" w:rsidRDefault="004316DB" w:rsidP="004316DB">
      <w:pPr>
        <w:jc w:val="center"/>
        <w:rPr>
          <w:i/>
          <w:sz w:val="16"/>
        </w:rPr>
      </w:pPr>
    </w:p>
    <w:p w14:paraId="262FF371" w14:textId="77777777" w:rsidR="004316DB" w:rsidRDefault="004316DB" w:rsidP="004316DB">
      <w:pPr>
        <w:jc w:val="center"/>
        <w:rPr>
          <w:i/>
          <w:sz w:val="16"/>
        </w:rPr>
      </w:pPr>
    </w:p>
    <w:p w14:paraId="189AF5AB" w14:textId="77777777" w:rsidR="004316DB" w:rsidRDefault="004316DB" w:rsidP="004316DB">
      <w:pPr>
        <w:jc w:val="center"/>
        <w:rPr>
          <w:i/>
          <w:sz w:val="16"/>
        </w:rPr>
      </w:pPr>
    </w:p>
    <w:p w14:paraId="0BCF5CC4" w14:textId="77777777" w:rsidR="004316DB" w:rsidRDefault="004316DB" w:rsidP="004316DB">
      <w:pPr>
        <w:rPr>
          <w:i/>
          <w:sz w:val="16"/>
        </w:rPr>
      </w:pPr>
    </w:p>
    <w:p w14:paraId="2D269529" w14:textId="77777777" w:rsidR="004316DB" w:rsidRDefault="004316DB" w:rsidP="004316DB">
      <w:pPr>
        <w:rPr>
          <w:i/>
          <w:sz w:val="16"/>
        </w:rPr>
      </w:pPr>
    </w:p>
    <w:p w14:paraId="3C350416" w14:textId="77777777" w:rsidR="004316DB" w:rsidRDefault="004316DB" w:rsidP="004316DB">
      <w:pPr>
        <w:rPr>
          <w:i/>
          <w:sz w:val="16"/>
        </w:rPr>
      </w:pPr>
    </w:p>
    <w:p w14:paraId="58EA90B0" w14:textId="77777777" w:rsidR="004316DB" w:rsidRDefault="004316DB" w:rsidP="004316DB">
      <w:pPr>
        <w:rPr>
          <w:i/>
          <w:sz w:val="16"/>
        </w:rPr>
      </w:pPr>
    </w:p>
    <w:p w14:paraId="39BDA1D4" w14:textId="77777777" w:rsidR="004316DB" w:rsidRDefault="004316DB" w:rsidP="004316DB">
      <w:pPr>
        <w:rPr>
          <w:i/>
          <w:sz w:val="16"/>
        </w:rPr>
      </w:pPr>
    </w:p>
    <w:p w14:paraId="3AF61F74" w14:textId="77777777" w:rsidR="004316DB" w:rsidRDefault="004316DB" w:rsidP="004316DB">
      <w:pPr>
        <w:rPr>
          <w:i/>
          <w:sz w:val="16"/>
        </w:rPr>
      </w:pPr>
    </w:p>
    <w:p w14:paraId="0F216C07" w14:textId="77777777" w:rsidR="004316DB" w:rsidRDefault="004316DB" w:rsidP="004316DB">
      <w:pPr>
        <w:rPr>
          <w:i/>
          <w:sz w:val="16"/>
        </w:rPr>
      </w:pPr>
    </w:p>
    <w:p w14:paraId="1039F594" w14:textId="77777777" w:rsidR="004316DB" w:rsidRDefault="004316DB" w:rsidP="004316DB">
      <w:pPr>
        <w:rPr>
          <w:i/>
          <w:sz w:val="16"/>
        </w:rPr>
      </w:pPr>
    </w:p>
    <w:p w14:paraId="1A8EE89D" w14:textId="77777777" w:rsidR="004316DB" w:rsidRDefault="004316DB" w:rsidP="004316DB">
      <w:pPr>
        <w:rPr>
          <w:i/>
          <w:sz w:val="16"/>
        </w:rPr>
      </w:pPr>
    </w:p>
    <w:p w14:paraId="777E8B33" w14:textId="77777777" w:rsidR="004316DB" w:rsidRDefault="004316DB" w:rsidP="004316DB">
      <w:pPr>
        <w:rPr>
          <w:i/>
          <w:sz w:val="16"/>
        </w:rPr>
      </w:pPr>
    </w:p>
    <w:p w14:paraId="4CAF1E42" w14:textId="77777777" w:rsidR="004316DB" w:rsidRDefault="004316DB" w:rsidP="004316DB">
      <w:pPr>
        <w:jc w:val="center"/>
        <w:rPr>
          <w:i/>
          <w:sz w:val="16"/>
        </w:rPr>
      </w:pPr>
      <w:r>
        <w:rPr>
          <w:i/>
          <w:sz w:val="16"/>
        </w:rPr>
        <w:t>Note –</w:t>
      </w:r>
      <w:r w:rsidRPr="00C72577">
        <w:rPr>
          <w:i/>
          <w:sz w:val="16"/>
        </w:rPr>
        <w:t xml:space="preserve"> </w:t>
      </w:r>
      <w:r>
        <w:rPr>
          <w:i/>
          <w:sz w:val="16"/>
        </w:rPr>
        <w:t xml:space="preserve">Further detail to help you complete this form is provided </w:t>
      </w:r>
      <w:r w:rsidRPr="00C72577">
        <w:rPr>
          <w:i/>
          <w:sz w:val="16"/>
        </w:rPr>
        <w:t xml:space="preserve">at </w:t>
      </w:r>
      <w:hyperlink w:anchor="_5._CONSERVATION_STATUS" w:history="1">
        <w:r>
          <w:rPr>
            <w:rStyle w:val="Hyperlink"/>
            <w:i/>
            <w:sz w:val="16"/>
          </w:rPr>
          <w:t>Attachment A</w:t>
        </w:r>
      </w:hyperlink>
      <w:r w:rsidRPr="00C72577">
        <w:rPr>
          <w:i/>
          <w:sz w:val="16"/>
        </w:rPr>
        <w:t xml:space="preserve">. </w:t>
      </w:r>
    </w:p>
    <w:p w14:paraId="7528B831" w14:textId="77777777" w:rsidR="004316DB" w:rsidRDefault="004316DB" w:rsidP="004316DB">
      <w:pPr>
        <w:jc w:val="center"/>
        <w:rPr>
          <w:i/>
          <w:sz w:val="16"/>
        </w:rPr>
      </w:pPr>
      <w:r>
        <w:rPr>
          <w:i/>
          <w:sz w:val="16"/>
        </w:rPr>
        <w:t>If using this form in Microsoft Word, y</w:t>
      </w:r>
      <w:r w:rsidRPr="00C72577">
        <w:rPr>
          <w:i/>
          <w:sz w:val="16"/>
        </w:rPr>
        <w:t xml:space="preserve">ou can jump to this information by </w:t>
      </w:r>
      <w:proofErr w:type="spellStart"/>
      <w:r w:rsidRPr="00C72577">
        <w:rPr>
          <w:i/>
          <w:sz w:val="16"/>
        </w:rPr>
        <w:t>Ctrl+</w:t>
      </w:r>
      <w:r>
        <w:rPr>
          <w:i/>
          <w:sz w:val="16"/>
        </w:rPr>
        <w:t>c</w:t>
      </w:r>
      <w:r w:rsidRPr="00C72577">
        <w:rPr>
          <w:i/>
          <w:sz w:val="16"/>
        </w:rPr>
        <w:t>lick</w:t>
      </w:r>
      <w:r>
        <w:rPr>
          <w:i/>
          <w:sz w:val="16"/>
        </w:rPr>
        <w:t>ing</w:t>
      </w:r>
      <w:proofErr w:type="spellEnd"/>
      <w:r>
        <w:rPr>
          <w:i/>
          <w:sz w:val="16"/>
        </w:rPr>
        <w:t xml:space="preserve"> the hyperlinks (in blue text).</w:t>
      </w:r>
    </w:p>
    <w:p w14:paraId="362F376C" w14:textId="77777777" w:rsidR="004316DB" w:rsidRDefault="004316DB" w:rsidP="004316DB">
      <w:pPr>
        <w:jc w:val="center"/>
        <w:rPr>
          <w:i/>
          <w:sz w:val="16"/>
        </w:rPr>
      </w:pPr>
    </w:p>
    <w:p w14:paraId="4C6DFB62" w14:textId="77777777" w:rsidR="004316DB" w:rsidRDefault="004316DB" w:rsidP="004316DB">
      <w:pPr>
        <w:jc w:val="center"/>
        <w:rPr>
          <w:i/>
          <w:sz w:val="16"/>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6"/>
      </w:tblGrid>
      <w:tr w:rsidR="004316DB" w:rsidRPr="004A081F" w14:paraId="027CCB7B" w14:textId="77777777" w:rsidTr="003177F7">
        <w:trPr>
          <w:trHeight w:val="97"/>
        </w:trPr>
        <w:tc>
          <w:tcPr>
            <w:tcW w:w="5000" w:type="pct"/>
            <w:shd w:val="clear" w:color="auto" w:fill="CCCCCC"/>
          </w:tcPr>
          <w:p w14:paraId="3251AD94" w14:textId="77777777" w:rsidR="004316DB" w:rsidRPr="004A081F" w:rsidRDefault="004316DB" w:rsidP="004316DB">
            <w:pPr>
              <w:pStyle w:val="Heading4"/>
              <w:numPr>
                <w:ilvl w:val="0"/>
                <w:numId w:val="0"/>
              </w:numPr>
              <w:ind w:left="426" w:hanging="426"/>
              <w:rPr>
                <w:szCs w:val="24"/>
              </w:rPr>
            </w:pPr>
            <w:r w:rsidRPr="004A081F">
              <w:rPr>
                <w:szCs w:val="24"/>
              </w:rPr>
              <w:t xml:space="preserve">Important notes for completing this form </w:t>
            </w:r>
          </w:p>
        </w:tc>
      </w:tr>
      <w:tr w:rsidR="004316DB" w:rsidRPr="000F7D2A" w14:paraId="00FC8987" w14:textId="77777777" w:rsidTr="003177F7">
        <w:trPr>
          <w:trHeight w:val="6529"/>
        </w:trPr>
        <w:tc>
          <w:tcPr>
            <w:tcW w:w="5000" w:type="pct"/>
          </w:tcPr>
          <w:p w14:paraId="0896D074" w14:textId="77777777" w:rsidR="004316DB" w:rsidRPr="004D60DF" w:rsidRDefault="004316DB" w:rsidP="004316DB">
            <w:pPr>
              <w:numPr>
                <w:ilvl w:val="0"/>
                <w:numId w:val="5"/>
              </w:numPr>
              <w:spacing w:before="20"/>
              <w:ind w:left="357" w:hanging="357"/>
              <w:rPr>
                <w:rFonts w:cs="Calibri"/>
                <w:sz w:val="22"/>
                <w:szCs w:val="22"/>
              </w:rPr>
            </w:pPr>
            <w:r w:rsidRPr="003A7A1E">
              <w:rPr>
                <w:rFonts w:cs="Calibri"/>
                <w:b/>
                <w:sz w:val="22"/>
                <w:szCs w:val="22"/>
              </w:rPr>
              <w:t>Please complete the form as comprehensively as possible by providing a response in each box</w:t>
            </w:r>
            <w:r w:rsidRPr="00CB02DE">
              <w:rPr>
                <w:rFonts w:cs="Calibri"/>
                <w:b/>
                <w:sz w:val="22"/>
                <w:szCs w:val="22"/>
              </w:rPr>
              <w:t xml:space="preserve"> </w:t>
            </w:r>
            <w:r>
              <w:rPr>
                <w:rFonts w:cs="Calibri"/>
                <w:b/>
                <w:sz w:val="22"/>
                <w:szCs w:val="22"/>
              </w:rPr>
              <w:t xml:space="preserve">with an </w:t>
            </w:r>
            <w:r w:rsidRPr="00CB02DE">
              <w:rPr>
                <w:rFonts w:cs="Calibri"/>
                <w:b/>
                <w:sz w:val="22"/>
                <w:szCs w:val="22"/>
              </w:rPr>
              <w:t>orange</w:t>
            </w:r>
            <w:r>
              <w:rPr>
                <w:rFonts w:cs="Calibri"/>
                <w:b/>
                <w:sz w:val="22"/>
                <w:szCs w:val="22"/>
              </w:rPr>
              <w:t xml:space="preserve"> border</w:t>
            </w:r>
            <w:r>
              <w:rPr>
                <w:rFonts w:cs="Calibri"/>
                <w:sz w:val="22"/>
                <w:szCs w:val="22"/>
              </w:rPr>
              <w:t>. It</w:t>
            </w:r>
            <w:r w:rsidRPr="004D60DF">
              <w:rPr>
                <w:rFonts w:cs="Calibri"/>
                <w:sz w:val="22"/>
                <w:szCs w:val="22"/>
              </w:rPr>
              <w:t xml:space="preserve"> is important for </w:t>
            </w:r>
            <w:r>
              <w:rPr>
                <w:rFonts w:cs="Calibri"/>
                <w:sz w:val="22"/>
                <w:szCs w:val="22"/>
              </w:rPr>
              <w:t xml:space="preserve">nominations to provide </w:t>
            </w:r>
            <w:r w:rsidRPr="004D60DF">
              <w:rPr>
                <w:rFonts w:cs="Calibri"/>
                <w:sz w:val="22"/>
                <w:szCs w:val="22"/>
              </w:rPr>
              <w:t xml:space="preserve">the Committee </w:t>
            </w:r>
            <w:r>
              <w:rPr>
                <w:rFonts w:cs="Calibri"/>
                <w:sz w:val="22"/>
                <w:szCs w:val="22"/>
              </w:rPr>
              <w:t>with</w:t>
            </w:r>
            <w:r w:rsidRPr="004D60DF">
              <w:rPr>
                <w:rFonts w:cs="Calibri"/>
                <w:sz w:val="22"/>
                <w:szCs w:val="22"/>
              </w:rPr>
              <w:t xml:space="preserve"> </w:t>
            </w:r>
            <w:r>
              <w:rPr>
                <w:rFonts w:cs="Calibri"/>
                <w:sz w:val="22"/>
                <w:szCs w:val="22"/>
              </w:rPr>
              <w:t>the most comprehensive</w:t>
            </w:r>
            <w:r w:rsidRPr="004D60DF">
              <w:rPr>
                <w:rFonts w:cs="Calibri"/>
                <w:sz w:val="22"/>
                <w:szCs w:val="22"/>
              </w:rPr>
              <w:t xml:space="preserve"> information </w:t>
            </w:r>
            <w:r>
              <w:rPr>
                <w:rFonts w:cs="Calibri"/>
                <w:sz w:val="22"/>
                <w:szCs w:val="22"/>
              </w:rPr>
              <w:t>available</w:t>
            </w:r>
            <w:r w:rsidRPr="004D60DF">
              <w:rPr>
                <w:rFonts w:cs="Calibri"/>
                <w:sz w:val="22"/>
                <w:szCs w:val="22"/>
              </w:rPr>
              <w:t xml:space="preserve"> on which to </w:t>
            </w:r>
            <w:r>
              <w:rPr>
                <w:rFonts w:cs="Calibri"/>
                <w:sz w:val="22"/>
                <w:szCs w:val="22"/>
              </w:rPr>
              <w:t>assess</w:t>
            </w:r>
            <w:r w:rsidRPr="004D60DF">
              <w:rPr>
                <w:rFonts w:cs="Calibri"/>
                <w:sz w:val="22"/>
                <w:szCs w:val="22"/>
              </w:rPr>
              <w:t xml:space="preserve"> a species’ eligibility for listing against the EPBC Act criteria.</w:t>
            </w:r>
          </w:p>
          <w:p w14:paraId="1CC7B069" w14:textId="77777777" w:rsidR="004316DB" w:rsidRPr="00674C3D" w:rsidRDefault="004316DB" w:rsidP="004316DB">
            <w:pPr>
              <w:numPr>
                <w:ilvl w:val="0"/>
                <w:numId w:val="5"/>
              </w:numPr>
              <w:spacing w:before="60"/>
              <w:rPr>
                <w:rFonts w:cs="Calibri"/>
                <w:sz w:val="22"/>
                <w:szCs w:val="22"/>
              </w:rPr>
            </w:pPr>
            <w:r w:rsidRPr="0092104F">
              <w:rPr>
                <w:rFonts w:cs="Calibri"/>
                <w:sz w:val="22"/>
                <w:szCs w:val="22"/>
                <w:u w:val="single"/>
              </w:rPr>
              <w:t>Reference all information</w:t>
            </w:r>
            <w:r>
              <w:rPr>
                <w:rFonts w:cs="Calibri"/>
                <w:sz w:val="22"/>
                <w:szCs w:val="22"/>
                <w:u w:val="single"/>
              </w:rPr>
              <w:t xml:space="preserve"> sources</w:t>
            </w:r>
            <w:r w:rsidRPr="00674C3D">
              <w:rPr>
                <w:rFonts w:cs="Calibri"/>
                <w:sz w:val="22"/>
                <w:szCs w:val="22"/>
              </w:rPr>
              <w:t xml:space="preserve">, both in the text and in a </w:t>
            </w:r>
            <w:hyperlink w:anchor="_REFERENCE_LIST" w:history="1">
              <w:r w:rsidRPr="00674C3D">
                <w:rPr>
                  <w:rStyle w:val="Hyperlink"/>
                  <w:rFonts w:cs="Calibri"/>
                  <w:sz w:val="22"/>
                  <w:szCs w:val="22"/>
                </w:rPr>
                <w:t>reference list</w:t>
              </w:r>
            </w:hyperlink>
            <w:r w:rsidRPr="00674C3D">
              <w:rPr>
                <w:rFonts w:cs="Calibri"/>
                <w:sz w:val="22"/>
                <w:szCs w:val="22"/>
              </w:rPr>
              <w:t xml:space="preserve"> at the end of the form.</w:t>
            </w:r>
          </w:p>
          <w:p w14:paraId="33C77471" w14:textId="77777777" w:rsidR="004316DB" w:rsidRPr="00674C3D" w:rsidRDefault="004316DB" w:rsidP="004316DB">
            <w:pPr>
              <w:numPr>
                <w:ilvl w:val="0"/>
                <w:numId w:val="5"/>
              </w:numPr>
              <w:spacing w:before="60"/>
              <w:rPr>
                <w:rFonts w:cs="Calibri"/>
                <w:sz w:val="22"/>
                <w:szCs w:val="22"/>
              </w:rPr>
            </w:pPr>
            <w:r w:rsidRPr="00674C3D">
              <w:rPr>
                <w:rFonts w:cs="Calibri"/>
                <w:sz w:val="22"/>
                <w:szCs w:val="22"/>
              </w:rPr>
              <w:t xml:space="preserve">The opinions of appropriate scientific experts may be cited as </w:t>
            </w:r>
            <w:r w:rsidRPr="00674C3D">
              <w:rPr>
                <w:rFonts w:cs="Calibri"/>
                <w:sz w:val="22"/>
                <w:szCs w:val="22"/>
                <w:u w:val="single"/>
              </w:rPr>
              <w:t>personal communications</w:t>
            </w:r>
            <w:r w:rsidRPr="00674C3D">
              <w:rPr>
                <w:rFonts w:cs="Calibri"/>
                <w:sz w:val="22"/>
                <w:szCs w:val="22"/>
              </w:rPr>
              <w:t>, with their approval, in support of your nomination. Please provide the name of the experts, their qualifications and contact details in the reference list at the end of the form.</w:t>
            </w:r>
          </w:p>
          <w:p w14:paraId="05CAE883" w14:textId="77777777" w:rsidR="004316DB" w:rsidRPr="0074690B" w:rsidRDefault="004316DB" w:rsidP="004316DB">
            <w:pPr>
              <w:numPr>
                <w:ilvl w:val="0"/>
                <w:numId w:val="5"/>
              </w:numPr>
              <w:spacing w:before="20"/>
              <w:ind w:left="357" w:hanging="357"/>
              <w:rPr>
                <w:rFonts w:cs="Calibri"/>
                <w:sz w:val="22"/>
                <w:szCs w:val="22"/>
              </w:rPr>
            </w:pPr>
            <w:r w:rsidRPr="0074690B">
              <w:rPr>
                <w:rFonts w:cs="Calibri"/>
                <w:sz w:val="22"/>
                <w:szCs w:val="22"/>
              </w:rPr>
              <w:t xml:space="preserve">If the species is considered to be affected by </w:t>
            </w:r>
            <w:r w:rsidRPr="0074690B">
              <w:rPr>
                <w:rFonts w:cs="Calibri"/>
                <w:sz w:val="22"/>
                <w:szCs w:val="22"/>
                <w:u w:val="single"/>
              </w:rPr>
              <w:t>climate change</w:t>
            </w:r>
            <w:r w:rsidRPr="0074690B">
              <w:rPr>
                <w:rFonts w:cs="Calibri"/>
                <w:sz w:val="22"/>
                <w:szCs w:val="22"/>
              </w:rPr>
              <w:t xml:space="preserve">, please refer to the </w:t>
            </w:r>
            <w:r>
              <w:rPr>
                <w:rFonts w:cs="Calibri"/>
                <w:sz w:val="22"/>
                <w:szCs w:val="22"/>
              </w:rPr>
              <w:t>g</w:t>
            </w:r>
            <w:r w:rsidRPr="0074690B">
              <w:rPr>
                <w:rFonts w:cs="Calibri"/>
                <w:sz w:val="22"/>
                <w:szCs w:val="22"/>
              </w:rPr>
              <w:t xml:space="preserve">uidance for assessing climate change as a threat to native species at Part G of the </w:t>
            </w:r>
            <w:r>
              <w:rPr>
                <w:rFonts w:cs="Calibri"/>
                <w:sz w:val="22"/>
                <w:szCs w:val="22"/>
              </w:rPr>
              <w:t xml:space="preserve">Committee’s </w:t>
            </w:r>
            <w:r w:rsidRPr="003A7A1E">
              <w:rPr>
                <w:rFonts w:cs="Calibri"/>
                <w:i/>
                <w:sz w:val="22"/>
                <w:szCs w:val="22"/>
              </w:rPr>
              <w:t>Guidelines for assessing the conservation status of native species</w:t>
            </w:r>
            <w:r w:rsidRPr="0074690B">
              <w:rPr>
                <w:rFonts w:cs="Calibri"/>
                <w:sz w:val="22"/>
                <w:szCs w:val="22"/>
              </w:rPr>
              <w:t xml:space="preserve"> (</w:t>
            </w:r>
            <w:hyperlink w:anchor="climate_change" w:history="1">
              <w:r w:rsidRPr="00E41FAE">
                <w:rPr>
                  <w:rStyle w:val="Hyperlink"/>
                  <w:rFonts w:cs="Calibri"/>
                  <w:sz w:val="22"/>
                  <w:szCs w:val="22"/>
                </w:rPr>
                <w:t>Attachment B</w:t>
              </w:r>
              <w:r>
                <w:rPr>
                  <w:rStyle w:val="Hyperlink"/>
                  <w:rFonts w:cs="Calibri"/>
                  <w:sz w:val="22"/>
                  <w:szCs w:val="22"/>
                </w:rPr>
                <w:t>, Part G</w:t>
              </w:r>
              <w:r w:rsidRPr="00E41FAE">
                <w:rPr>
                  <w:rStyle w:val="Hyperlink"/>
                  <w:rFonts w:cs="Calibri"/>
                  <w:sz w:val="22"/>
                  <w:szCs w:val="22"/>
                </w:rPr>
                <w:t>)</w:t>
              </w:r>
            </w:hyperlink>
            <w:r w:rsidRPr="0074690B">
              <w:rPr>
                <w:rFonts w:cs="Calibri"/>
                <w:sz w:val="22"/>
                <w:szCs w:val="22"/>
              </w:rPr>
              <w:t>.</w:t>
            </w:r>
          </w:p>
          <w:p w14:paraId="54469011" w14:textId="77777777" w:rsidR="004316DB" w:rsidRPr="00E41FAE" w:rsidRDefault="004316DB" w:rsidP="004316DB">
            <w:pPr>
              <w:numPr>
                <w:ilvl w:val="0"/>
                <w:numId w:val="1"/>
              </w:numPr>
              <w:tabs>
                <w:tab w:val="clear" w:pos="720"/>
              </w:tabs>
              <w:spacing w:before="20"/>
              <w:ind w:left="357" w:hanging="357"/>
              <w:rPr>
                <w:rFonts w:cs="Calibri"/>
                <w:b/>
                <w:color w:val="000000"/>
                <w:sz w:val="22"/>
                <w:szCs w:val="22"/>
              </w:rPr>
            </w:pPr>
            <w:r w:rsidRPr="004D60DF">
              <w:rPr>
                <w:rFonts w:cs="Calibri"/>
                <w:sz w:val="22"/>
                <w:szCs w:val="22"/>
              </w:rPr>
              <w:t>Identify any confidential material and explain the sensitivity.</w:t>
            </w:r>
            <w:r>
              <w:rPr>
                <w:rFonts w:cs="Calibri"/>
                <w:sz w:val="22"/>
                <w:szCs w:val="22"/>
              </w:rPr>
              <w:t xml:space="preserve"> </w:t>
            </w:r>
            <w:r w:rsidRPr="00E41FAE">
              <w:rPr>
                <w:rFonts w:cs="Calibri"/>
                <w:color w:val="000000"/>
                <w:sz w:val="22"/>
                <w:szCs w:val="22"/>
              </w:rPr>
              <w:t>The information in the nomination (but excluding any information specifically identified by you to remain confidential) will be made available to the public and experts for comment.</w:t>
            </w:r>
            <w:r w:rsidRPr="00E41FAE">
              <w:rPr>
                <w:rFonts w:cs="Calibri"/>
                <w:b/>
                <w:color w:val="000000"/>
                <w:sz w:val="22"/>
                <w:szCs w:val="22"/>
              </w:rPr>
              <w:t xml:space="preserve"> </w:t>
            </w:r>
            <w:r w:rsidRPr="00E41FAE">
              <w:rPr>
                <w:rFonts w:cs="Calibri"/>
                <w:color w:val="000000"/>
                <w:sz w:val="22"/>
                <w:szCs w:val="22"/>
              </w:rPr>
              <w:t>However, your details as nominator will not be released, and will remain confidential.</w:t>
            </w:r>
          </w:p>
          <w:p w14:paraId="3211AD49" w14:textId="77777777" w:rsidR="004316DB" w:rsidRPr="00E41FAE" w:rsidRDefault="004316DB" w:rsidP="004316DB">
            <w:pPr>
              <w:numPr>
                <w:ilvl w:val="0"/>
                <w:numId w:val="1"/>
              </w:numPr>
              <w:tabs>
                <w:tab w:val="clear" w:pos="720"/>
              </w:tabs>
              <w:spacing w:before="20"/>
              <w:ind w:left="357" w:hanging="357"/>
              <w:rPr>
                <w:rFonts w:cs="Calibri"/>
                <w:color w:val="000000"/>
                <w:sz w:val="22"/>
                <w:szCs w:val="22"/>
              </w:rPr>
            </w:pPr>
            <w:r w:rsidRPr="00E41FAE">
              <w:rPr>
                <w:rFonts w:cs="Calibri"/>
                <w:color w:val="000000"/>
                <w:sz w:val="22"/>
                <w:szCs w:val="22"/>
              </w:rPr>
              <w:t>The Commonwealth, state and territory governments have agreed to collaborate on national threatened species assessments using a common assessment method. Your nomination, including your details as nominator, may be provided to state and territory government agencies as part of this collaboration.</w:t>
            </w:r>
          </w:p>
          <w:p w14:paraId="6B31A83A" w14:textId="77777777" w:rsidR="004316DB" w:rsidRPr="00674C3D" w:rsidRDefault="004316DB" w:rsidP="004316DB">
            <w:pPr>
              <w:pStyle w:val="BodyText2"/>
              <w:numPr>
                <w:ilvl w:val="0"/>
                <w:numId w:val="1"/>
              </w:numPr>
              <w:tabs>
                <w:tab w:val="clear" w:pos="720"/>
              </w:tabs>
              <w:spacing w:before="60" w:after="0"/>
              <w:ind w:left="360"/>
              <w:rPr>
                <w:rFonts w:ascii="Calibri" w:hAnsi="Calibri" w:cs="Calibri"/>
                <w:b w:val="0"/>
                <w:sz w:val="22"/>
                <w:szCs w:val="22"/>
                <w:u w:val="single"/>
              </w:rPr>
            </w:pPr>
            <w:r w:rsidRPr="00674C3D">
              <w:rPr>
                <w:rFonts w:ascii="Calibri" w:hAnsi="Calibri" w:cs="Calibri"/>
                <w:b w:val="0"/>
                <w:sz w:val="22"/>
                <w:szCs w:val="22"/>
              </w:rPr>
              <w:t xml:space="preserve">Figures, tables and maps can be included at the end of the form or prepared as separate electronic or hardcopy documents (referred to as appendices or attachments in your nomination). </w:t>
            </w:r>
          </w:p>
          <w:p w14:paraId="6B0FA9AF" w14:textId="77777777" w:rsidR="004316DB" w:rsidRPr="00674C3D" w:rsidRDefault="004316DB" w:rsidP="004316DB">
            <w:pPr>
              <w:pStyle w:val="BodyText2"/>
              <w:numPr>
                <w:ilvl w:val="0"/>
                <w:numId w:val="1"/>
              </w:numPr>
              <w:tabs>
                <w:tab w:val="clear" w:pos="720"/>
              </w:tabs>
              <w:spacing w:before="60" w:after="0"/>
              <w:ind w:left="360"/>
              <w:rPr>
                <w:rFonts w:ascii="Calibri" w:hAnsi="Calibri" w:cs="Calibri"/>
              </w:rPr>
            </w:pPr>
            <w:r w:rsidRPr="00674C3D">
              <w:rPr>
                <w:rFonts w:ascii="Calibri" w:hAnsi="Calibri" w:cs="Calibri"/>
                <w:b w:val="0"/>
                <w:sz w:val="22"/>
                <w:szCs w:val="22"/>
              </w:rPr>
              <w:t>Cross-reference relevant areas of the nomination form where needed.</w:t>
            </w:r>
          </w:p>
          <w:p w14:paraId="52ED9F13" w14:textId="77777777" w:rsidR="004316DB" w:rsidRPr="000F7D2A" w:rsidRDefault="004316DB" w:rsidP="004316DB">
            <w:pPr>
              <w:pStyle w:val="BodyText2"/>
              <w:spacing w:before="60" w:after="0"/>
              <w:ind w:left="360"/>
              <w:rPr>
                <w:rFonts w:ascii="Calibri" w:hAnsi="Calibri" w:cs="Calibri"/>
              </w:rPr>
            </w:pPr>
          </w:p>
        </w:tc>
      </w:tr>
    </w:tbl>
    <w:p w14:paraId="46597831" w14:textId="77777777" w:rsidR="004316DB" w:rsidRDefault="004316DB">
      <w:r>
        <w:rPr>
          <w:b/>
          <w:bCs/>
        </w:rPr>
        <w:br w:type="page"/>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89"/>
      </w:tblGrid>
      <w:tr w:rsidR="004316DB" w:rsidRPr="00417706" w14:paraId="402B862F" w14:textId="77777777" w:rsidTr="004316DB">
        <w:tc>
          <w:tcPr>
            <w:tcW w:w="9889" w:type="dxa"/>
            <w:tcBorders>
              <w:top w:val="nil"/>
              <w:left w:val="nil"/>
              <w:bottom w:val="nil"/>
              <w:right w:val="nil"/>
            </w:tcBorders>
            <w:shd w:val="clear" w:color="auto" w:fill="FBD4B4"/>
          </w:tcPr>
          <w:p w14:paraId="7164B974" w14:textId="77777777" w:rsidR="004316DB" w:rsidRPr="00417706" w:rsidRDefault="004316DB" w:rsidP="004316DB">
            <w:pPr>
              <w:pStyle w:val="Heading4"/>
              <w:numPr>
                <w:ilvl w:val="0"/>
                <w:numId w:val="0"/>
              </w:numPr>
              <w:ind w:left="426" w:hanging="426"/>
              <w:rPr>
                <w:rFonts w:cs="Calibri"/>
                <w:b w:val="0"/>
                <w:bCs w:val="0"/>
                <w:sz w:val="26"/>
                <w:szCs w:val="26"/>
                <w:u w:val="single"/>
              </w:rPr>
            </w:pPr>
            <w:r>
              <w:rPr>
                <w:b w:val="0"/>
                <w:bCs w:val="0"/>
                <w:sz w:val="20"/>
                <w:szCs w:val="24"/>
              </w:rPr>
              <w:lastRenderedPageBreak/>
              <w:br w:type="page"/>
            </w:r>
            <w:r>
              <w:rPr>
                <w:i/>
                <w:sz w:val="16"/>
              </w:rPr>
              <w:br w:type="page"/>
            </w:r>
            <w:r>
              <w:rPr>
                <w:i/>
                <w:sz w:val="16"/>
              </w:rPr>
              <w:br w:type="page"/>
            </w:r>
            <w:r>
              <w:rPr>
                <w:rFonts w:cs="Calibri"/>
                <w:sz w:val="26"/>
                <w:szCs w:val="26"/>
              </w:rPr>
              <w:t>Details of the nominated Species or Subspecies</w:t>
            </w:r>
          </w:p>
        </w:tc>
      </w:tr>
      <w:bookmarkStart w:id="3" w:name="name"/>
      <w:tr w:rsidR="004316DB" w:rsidRPr="000555EB" w14:paraId="647B5FBF" w14:textId="77777777" w:rsidTr="0043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top w:val="nil"/>
              <w:left w:val="nil"/>
              <w:bottom w:val="single" w:sz="12" w:space="0" w:color="E36C0A"/>
              <w:right w:val="nil"/>
            </w:tcBorders>
            <w:shd w:val="clear" w:color="auto" w:fill="F2F2F2"/>
          </w:tcPr>
          <w:p w14:paraId="60C79A68" w14:textId="77777777" w:rsidR="004316DB" w:rsidRPr="000555EB" w:rsidRDefault="004316DB" w:rsidP="004316DB">
            <w:pPr>
              <w:pStyle w:val="Heading4"/>
              <w:numPr>
                <w:ilvl w:val="0"/>
                <w:numId w:val="0"/>
              </w:numPr>
              <w:ind w:left="426" w:hanging="426"/>
            </w:pPr>
            <w:r w:rsidRPr="003A7A1E">
              <w:fldChar w:fldCharType="begin"/>
            </w:r>
            <w:r>
              <w:instrText xml:space="preserve"> HYPERLINK  \l "_1._NAME_OF" </w:instrText>
            </w:r>
            <w:r w:rsidRPr="003A7A1E">
              <w:fldChar w:fldCharType="separate"/>
            </w:r>
            <w:r>
              <w:rPr>
                <w:rStyle w:val="Hyperlink"/>
              </w:rPr>
              <w:t>NAME OF NOMINATED SPECIES (OR SUBSPECIES)</w:t>
            </w:r>
            <w:r w:rsidRPr="003A7A1E">
              <w:fldChar w:fldCharType="end"/>
            </w:r>
            <w:bookmarkEnd w:id="3"/>
          </w:p>
        </w:tc>
      </w:tr>
      <w:tr w:rsidR="004316DB" w:rsidRPr="00E076DC" w14:paraId="487386A3" w14:textId="77777777" w:rsidTr="0043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top w:val="single" w:sz="12" w:space="0" w:color="E36C0A"/>
              <w:left w:val="single" w:sz="12" w:space="0" w:color="E36C0A"/>
              <w:bottom w:val="single" w:sz="12" w:space="0" w:color="E36C0A"/>
              <w:right w:val="single" w:sz="12" w:space="0" w:color="E36C0A"/>
            </w:tcBorders>
            <w:shd w:val="clear" w:color="auto" w:fill="auto"/>
          </w:tcPr>
          <w:p w14:paraId="6C1505AA" w14:textId="77777777" w:rsidR="004316DB" w:rsidRPr="00CA635E" w:rsidRDefault="004316DB" w:rsidP="004316DB">
            <w:pPr>
              <w:tabs>
                <w:tab w:val="left" w:pos="1843"/>
              </w:tabs>
              <w:rPr>
                <w:i/>
                <w:sz w:val="22"/>
                <w:szCs w:val="22"/>
              </w:rPr>
            </w:pPr>
            <w:r w:rsidRPr="00580E17">
              <w:rPr>
                <w:sz w:val="22"/>
                <w:szCs w:val="22"/>
              </w:rPr>
              <w:t xml:space="preserve">Scientific name: </w:t>
            </w:r>
            <w:r w:rsidRPr="00580E17">
              <w:rPr>
                <w:sz w:val="22"/>
                <w:szCs w:val="22"/>
              </w:rPr>
              <w:tab/>
            </w:r>
          </w:p>
          <w:p w14:paraId="7D873E72" w14:textId="77777777" w:rsidR="004316DB" w:rsidRPr="00E076DC" w:rsidRDefault="004316DB" w:rsidP="004316DB">
            <w:pPr>
              <w:tabs>
                <w:tab w:val="left" w:pos="1843"/>
              </w:tabs>
            </w:pPr>
            <w:r w:rsidRPr="00580E17">
              <w:rPr>
                <w:sz w:val="22"/>
                <w:szCs w:val="22"/>
              </w:rPr>
              <w:t>Common name(s):</w:t>
            </w:r>
            <w:r w:rsidRPr="00580E17">
              <w:rPr>
                <w:sz w:val="22"/>
                <w:szCs w:val="22"/>
              </w:rPr>
              <w:tab/>
            </w:r>
          </w:p>
        </w:tc>
      </w:tr>
      <w:tr w:rsidR="004316DB" w:rsidRPr="00580E17" w14:paraId="100B66CE" w14:textId="77777777" w:rsidTr="0043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top w:val="single" w:sz="12" w:space="0" w:color="E36C0A"/>
              <w:left w:val="nil"/>
              <w:bottom w:val="nil"/>
              <w:right w:val="nil"/>
            </w:tcBorders>
            <w:shd w:val="clear" w:color="auto" w:fill="E8E8E8"/>
          </w:tcPr>
          <w:p w14:paraId="1300F25C" w14:textId="77777777" w:rsidR="004316DB" w:rsidRPr="00917422" w:rsidRDefault="00AD10DF" w:rsidP="004316DB">
            <w:pPr>
              <w:pStyle w:val="Heading4"/>
              <w:numPr>
                <w:ilvl w:val="0"/>
                <w:numId w:val="0"/>
              </w:numPr>
              <w:ind w:left="426" w:hanging="426"/>
              <w:rPr>
                <w:color w:val="0000FF"/>
                <w:u w:val="single"/>
              </w:rPr>
            </w:pPr>
            <w:hyperlink w:anchor="Text60" w:history="1">
              <w:r w:rsidR="004316DB" w:rsidRPr="00917422">
                <w:rPr>
                  <w:rStyle w:val="Hyperlink"/>
                </w:rPr>
                <w:t>C</w:t>
              </w:r>
              <w:bookmarkStart w:id="4" w:name="current"/>
              <w:r w:rsidR="004316DB" w:rsidRPr="00917422">
                <w:rPr>
                  <w:rStyle w:val="Hyperlink"/>
                </w:rPr>
                <w:t>URRENT LISTING CATEGORY</w:t>
              </w:r>
              <w:bookmarkEnd w:id="4"/>
            </w:hyperlink>
          </w:p>
          <w:p w14:paraId="265E706A" w14:textId="77777777" w:rsidR="004316DB" w:rsidRPr="00580E17" w:rsidRDefault="004316DB" w:rsidP="004316DB">
            <w:pPr>
              <w:tabs>
                <w:tab w:val="left" w:pos="1843"/>
              </w:tabs>
              <w:rPr>
                <w:sz w:val="22"/>
                <w:szCs w:val="22"/>
              </w:rPr>
            </w:pPr>
            <w:r>
              <w:rPr>
                <w:rStyle w:val="Strong"/>
                <w:rFonts w:cs="Calibri"/>
                <w:b w:val="0"/>
                <w:szCs w:val="20"/>
              </w:rPr>
              <w:t>What category is the species currently listed in under the EPBC Act?</w:t>
            </w:r>
          </w:p>
        </w:tc>
      </w:tr>
      <w:tr w:rsidR="004316DB" w:rsidRPr="00E076DC" w14:paraId="1857B256" w14:textId="77777777" w:rsidTr="0043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top w:val="single" w:sz="12" w:space="0" w:color="E36C0A"/>
              <w:left w:val="single" w:sz="12" w:space="0" w:color="E36C0A"/>
              <w:bottom w:val="single" w:sz="12" w:space="0" w:color="E36C0A"/>
              <w:right w:val="single" w:sz="12" w:space="0" w:color="E36C0A"/>
            </w:tcBorders>
          </w:tcPr>
          <w:p w14:paraId="2073AD94" w14:textId="77777777" w:rsidR="004316DB" w:rsidRDefault="004316DB" w:rsidP="004316DB">
            <w:pPr>
              <w:spacing w:before="40"/>
            </w:pPr>
            <w:r w:rsidRPr="00E076DC">
              <w:rPr>
                <w:rStyle w:val="Strong"/>
                <w:rFonts w:cs="Calibri"/>
                <w:b w:val="0"/>
                <w:szCs w:val="20"/>
              </w:rPr>
              <w:fldChar w:fldCharType="begin">
                <w:ffData>
                  <w:name w:val=""/>
                  <w:enabled/>
                  <w:calcOnExit w:val="0"/>
                  <w:checkBox>
                    <w:sizeAuto/>
                    <w:default w:val="0"/>
                  </w:checkBox>
                </w:ffData>
              </w:fldChar>
            </w:r>
            <w:r w:rsidRPr="00E076DC">
              <w:rPr>
                <w:rStyle w:val="Strong"/>
                <w:rFonts w:cs="Calibri"/>
                <w:b w:val="0"/>
                <w:szCs w:val="20"/>
              </w:rPr>
              <w:instrText xml:space="preserve"> FORMCHECKBOX </w:instrText>
            </w:r>
            <w:r w:rsidR="00AD10DF">
              <w:rPr>
                <w:rStyle w:val="Strong"/>
                <w:rFonts w:cs="Calibri"/>
                <w:b w:val="0"/>
                <w:szCs w:val="20"/>
              </w:rPr>
            </w:r>
            <w:r w:rsidR="00AD10DF">
              <w:rPr>
                <w:rStyle w:val="Strong"/>
                <w:rFonts w:cs="Calibri"/>
                <w:b w:val="0"/>
                <w:szCs w:val="20"/>
              </w:rPr>
              <w:fldChar w:fldCharType="separate"/>
            </w:r>
            <w:r w:rsidRPr="00E076DC">
              <w:rPr>
                <w:rStyle w:val="Strong"/>
                <w:rFonts w:cs="Calibri"/>
                <w:b w:val="0"/>
                <w:szCs w:val="20"/>
              </w:rPr>
              <w:fldChar w:fldCharType="end"/>
            </w:r>
            <w:r>
              <w:rPr>
                <w:rStyle w:val="Strong"/>
                <w:rFonts w:cs="Calibri"/>
                <w:b w:val="0"/>
                <w:szCs w:val="20"/>
              </w:rPr>
              <w:t xml:space="preserve"> </w:t>
            </w:r>
            <w:r w:rsidRPr="00264E01">
              <w:t>Extinct</w:t>
            </w:r>
            <w:r>
              <w:tab/>
            </w:r>
            <w:r>
              <w:tab/>
            </w:r>
            <w:r w:rsidRPr="00E076DC">
              <w:rPr>
                <w:rStyle w:val="Strong"/>
                <w:rFonts w:cs="Calibri"/>
                <w:b w:val="0"/>
                <w:szCs w:val="20"/>
              </w:rPr>
              <w:fldChar w:fldCharType="begin">
                <w:ffData>
                  <w:name w:val=""/>
                  <w:enabled/>
                  <w:calcOnExit w:val="0"/>
                  <w:checkBox>
                    <w:sizeAuto/>
                    <w:default w:val="0"/>
                  </w:checkBox>
                </w:ffData>
              </w:fldChar>
            </w:r>
            <w:r w:rsidRPr="00E076DC">
              <w:rPr>
                <w:rStyle w:val="Strong"/>
                <w:rFonts w:cs="Calibri"/>
                <w:b w:val="0"/>
                <w:szCs w:val="20"/>
              </w:rPr>
              <w:instrText xml:space="preserve"> FORMCHECKBOX </w:instrText>
            </w:r>
            <w:r w:rsidR="00AD10DF">
              <w:rPr>
                <w:rStyle w:val="Strong"/>
                <w:rFonts w:cs="Calibri"/>
                <w:b w:val="0"/>
                <w:szCs w:val="20"/>
              </w:rPr>
            </w:r>
            <w:r w:rsidR="00AD10DF">
              <w:rPr>
                <w:rStyle w:val="Strong"/>
                <w:rFonts w:cs="Calibri"/>
                <w:b w:val="0"/>
                <w:szCs w:val="20"/>
              </w:rPr>
              <w:fldChar w:fldCharType="separate"/>
            </w:r>
            <w:r w:rsidRPr="00E076DC">
              <w:rPr>
                <w:rStyle w:val="Strong"/>
                <w:rFonts w:cs="Calibri"/>
                <w:b w:val="0"/>
                <w:szCs w:val="20"/>
              </w:rPr>
              <w:fldChar w:fldCharType="end"/>
            </w:r>
            <w:r w:rsidRPr="00264E01">
              <w:rPr>
                <w:rStyle w:val="Strong"/>
                <w:b w:val="0"/>
              </w:rPr>
              <w:t xml:space="preserve"> </w:t>
            </w:r>
            <w:proofErr w:type="spellStart"/>
            <w:r w:rsidRPr="00264E01">
              <w:t>Extinct</w:t>
            </w:r>
            <w:proofErr w:type="spellEnd"/>
            <w:r w:rsidRPr="00264E01">
              <w:t xml:space="preserve"> in the wild</w:t>
            </w:r>
            <w:r>
              <w:tab/>
            </w:r>
            <w:r w:rsidRPr="00E076DC">
              <w:rPr>
                <w:rStyle w:val="Strong"/>
                <w:rFonts w:cs="Calibri"/>
                <w:b w:val="0"/>
                <w:szCs w:val="20"/>
              </w:rPr>
              <w:fldChar w:fldCharType="begin">
                <w:ffData>
                  <w:name w:val=""/>
                  <w:enabled/>
                  <w:calcOnExit w:val="0"/>
                  <w:checkBox>
                    <w:sizeAuto/>
                    <w:default w:val="0"/>
                  </w:checkBox>
                </w:ffData>
              </w:fldChar>
            </w:r>
            <w:r w:rsidRPr="00E076DC">
              <w:rPr>
                <w:rStyle w:val="Strong"/>
                <w:rFonts w:cs="Calibri"/>
                <w:b w:val="0"/>
                <w:szCs w:val="20"/>
              </w:rPr>
              <w:instrText xml:space="preserve"> FORMCHECKBOX </w:instrText>
            </w:r>
            <w:r w:rsidR="00AD10DF">
              <w:rPr>
                <w:rStyle w:val="Strong"/>
                <w:rFonts w:cs="Calibri"/>
                <w:b w:val="0"/>
                <w:szCs w:val="20"/>
              </w:rPr>
            </w:r>
            <w:r w:rsidR="00AD10DF">
              <w:rPr>
                <w:rStyle w:val="Strong"/>
                <w:rFonts w:cs="Calibri"/>
                <w:b w:val="0"/>
                <w:szCs w:val="20"/>
              </w:rPr>
              <w:fldChar w:fldCharType="separate"/>
            </w:r>
            <w:r w:rsidRPr="00E076DC">
              <w:rPr>
                <w:rStyle w:val="Strong"/>
                <w:rFonts w:cs="Calibri"/>
                <w:b w:val="0"/>
                <w:szCs w:val="20"/>
              </w:rPr>
              <w:fldChar w:fldCharType="end"/>
            </w:r>
            <w:r w:rsidRPr="00264E01">
              <w:rPr>
                <w:rStyle w:val="Strong"/>
                <w:b w:val="0"/>
              </w:rPr>
              <w:t xml:space="preserve"> </w:t>
            </w:r>
            <w:r w:rsidRPr="00264E01">
              <w:t>Critically Endangered</w:t>
            </w:r>
          </w:p>
          <w:p w14:paraId="10D6B7D9" w14:textId="77777777" w:rsidR="004316DB" w:rsidRPr="00E076DC" w:rsidRDefault="004316DB" w:rsidP="004316DB">
            <w:r w:rsidRPr="00E076DC">
              <w:rPr>
                <w:rStyle w:val="Strong"/>
                <w:rFonts w:cs="Calibri"/>
                <w:b w:val="0"/>
                <w:szCs w:val="20"/>
              </w:rPr>
              <w:fldChar w:fldCharType="begin">
                <w:ffData>
                  <w:name w:val=""/>
                  <w:enabled/>
                  <w:calcOnExit w:val="0"/>
                  <w:checkBox>
                    <w:sizeAuto/>
                    <w:default w:val="0"/>
                  </w:checkBox>
                </w:ffData>
              </w:fldChar>
            </w:r>
            <w:r w:rsidRPr="00E076DC">
              <w:rPr>
                <w:rStyle w:val="Strong"/>
                <w:rFonts w:cs="Calibri"/>
                <w:b w:val="0"/>
                <w:szCs w:val="20"/>
              </w:rPr>
              <w:instrText xml:space="preserve"> FORMCHECKBOX </w:instrText>
            </w:r>
            <w:r w:rsidR="00AD10DF">
              <w:rPr>
                <w:rStyle w:val="Strong"/>
                <w:rFonts w:cs="Calibri"/>
                <w:b w:val="0"/>
                <w:szCs w:val="20"/>
              </w:rPr>
            </w:r>
            <w:r w:rsidR="00AD10DF">
              <w:rPr>
                <w:rStyle w:val="Strong"/>
                <w:rFonts w:cs="Calibri"/>
                <w:b w:val="0"/>
                <w:szCs w:val="20"/>
              </w:rPr>
              <w:fldChar w:fldCharType="separate"/>
            </w:r>
            <w:r w:rsidRPr="00E076DC">
              <w:rPr>
                <w:rStyle w:val="Strong"/>
                <w:rFonts w:cs="Calibri"/>
                <w:b w:val="0"/>
                <w:szCs w:val="20"/>
              </w:rPr>
              <w:fldChar w:fldCharType="end"/>
            </w:r>
            <w:r w:rsidRPr="00264E01">
              <w:rPr>
                <w:rStyle w:val="Strong"/>
                <w:b w:val="0"/>
              </w:rPr>
              <w:t xml:space="preserve"> </w:t>
            </w:r>
            <w:r w:rsidRPr="00264E01">
              <w:t>Endangered</w:t>
            </w:r>
            <w:r>
              <w:tab/>
            </w:r>
            <w:r>
              <w:tab/>
            </w:r>
            <w:r w:rsidRPr="00E076DC">
              <w:rPr>
                <w:rStyle w:val="Strong"/>
                <w:rFonts w:cs="Calibri"/>
                <w:b w:val="0"/>
                <w:szCs w:val="20"/>
              </w:rPr>
              <w:fldChar w:fldCharType="begin">
                <w:ffData>
                  <w:name w:val=""/>
                  <w:enabled/>
                  <w:calcOnExit w:val="0"/>
                  <w:checkBox>
                    <w:sizeAuto/>
                    <w:default w:val="0"/>
                  </w:checkBox>
                </w:ffData>
              </w:fldChar>
            </w:r>
            <w:r w:rsidRPr="00E076DC">
              <w:rPr>
                <w:rStyle w:val="Strong"/>
                <w:rFonts w:cs="Calibri"/>
                <w:b w:val="0"/>
                <w:szCs w:val="20"/>
              </w:rPr>
              <w:instrText xml:space="preserve"> FORMCHECKBOX </w:instrText>
            </w:r>
            <w:r w:rsidR="00AD10DF">
              <w:rPr>
                <w:rStyle w:val="Strong"/>
                <w:rFonts w:cs="Calibri"/>
                <w:b w:val="0"/>
                <w:szCs w:val="20"/>
              </w:rPr>
            </w:r>
            <w:r w:rsidR="00AD10DF">
              <w:rPr>
                <w:rStyle w:val="Strong"/>
                <w:rFonts w:cs="Calibri"/>
                <w:b w:val="0"/>
                <w:szCs w:val="20"/>
              </w:rPr>
              <w:fldChar w:fldCharType="separate"/>
            </w:r>
            <w:r w:rsidRPr="00E076DC">
              <w:rPr>
                <w:rStyle w:val="Strong"/>
                <w:rFonts w:cs="Calibri"/>
                <w:b w:val="0"/>
                <w:szCs w:val="20"/>
              </w:rPr>
              <w:fldChar w:fldCharType="end"/>
            </w:r>
            <w:r w:rsidRPr="00264E01">
              <w:rPr>
                <w:rStyle w:val="Strong"/>
                <w:b w:val="0"/>
              </w:rPr>
              <w:t xml:space="preserve"> </w:t>
            </w:r>
            <w:r w:rsidRPr="00264E01">
              <w:t>Vulnerable</w:t>
            </w:r>
            <w:r>
              <w:tab/>
            </w:r>
            <w:r>
              <w:tab/>
            </w:r>
            <w:r w:rsidRPr="00E076DC">
              <w:rPr>
                <w:rStyle w:val="Strong"/>
                <w:rFonts w:cs="Calibri"/>
                <w:b w:val="0"/>
                <w:szCs w:val="20"/>
              </w:rPr>
              <w:fldChar w:fldCharType="begin">
                <w:ffData>
                  <w:name w:val=""/>
                  <w:enabled/>
                  <w:calcOnExit w:val="0"/>
                  <w:checkBox>
                    <w:sizeAuto/>
                    <w:default w:val="0"/>
                  </w:checkBox>
                </w:ffData>
              </w:fldChar>
            </w:r>
            <w:r w:rsidRPr="00E076DC">
              <w:rPr>
                <w:rStyle w:val="Strong"/>
                <w:rFonts w:cs="Calibri"/>
                <w:b w:val="0"/>
                <w:szCs w:val="20"/>
              </w:rPr>
              <w:instrText xml:space="preserve"> FORMCHECKBOX </w:instrText>
            </w:r>
            <w:r w:rsidR="00AD10DF">
              <w:rPr>
                <w:rStyle w:val="Strong"/>
                <w:rFonts w:cs="Calibri"/>
                <w:b w:val="0"/>
                <w:szCs w:val="20"/>
              </w:rPr>
            </w:r>
            <w:r w:rsidR="00AD10DF">
              <w:rPr>
                <w:rStyle w:val="Strong"/>
                <w:rFonts w:cs="Calibri"/>
                <w:b w:val="0"/>
                <w:szCs w:val="20"/>
              </w:rPr>
              <w:fldChar w:fldCharType="separate"/>
            </w:r>
            <w:r w:rsidRPr="00E076DC">
              <w:rPr>
                <w:rStyle w:val="Strong"/>
                <w:rFonts w:cs="Calibri"/>
                <w:b w:val="0"/>
                <w:szCs w:val="20"/>
              </w:rPr>
              <w:fldChar w:fldCharType="end"/>
            </w:r>
            <w:r w:rsidRPr="00264E01">
              <w:rPr>
                <w:rStyle w:val="Strong"/>
                <w:b w:val="0"/>
              </w:rPr>
              <w:t xml:space="preserve"> </w:t>
            </w:r>
            <w:r w:rsidRPr="00264E01">
              <w:t>Conservation dependent</w:t>
            </w:r>
          </w:p>
        </w:tc>
      </w:tr>
      <w:bookmarkStart w:id="5" w:name="reason"/>
      <w:tr w:rsidR="004316DB" w:rsidRPr="00580E17" w14:paraId="27366182" w14:textId="77777777" w:rsidTr="0043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top w:val="single" w:sz="12" w:space="0" w:color="E36C0A"/>
              <w:left w:val="nil"/>
              <w:bottom w:val="nil"/>
              <w:right w:val="nil"/>
            </w:tcBorders>
            <w:shd w:val="clear" w:color="auto" w:fill="E8E8E8"/>
          </w:tcPr>
          <w:p w14:paraId="7761510D" w14:textId="77777777" w:rsidR="004316DB" w:rsidRPr="0089000C" w:rsidRDefault="004316DB" w:rsidP="004316DB">
            <w:pPr>
              <w:spacing w:before="120"/>
              <w:rPr>
                <w:rStyle w:val="Hyperlink"/>
                <w:b/>
                <w:bCs/>
                <w:sz w:val="24"/>
                <w:szCs w:val="28"/>
              </w:rPr>
            </w:pPr>
            <w:r w:rsidRPr="0089000C">
              <w:rPr>
                <w:rStyle w:val="Hyperlink"/>
                <w:b/>
                <w:sz w:val="24"/>
                <w:szCs w:val="28"/>
              </w:rPr>
              <w:fldChar w:fldCharType="begin"/>
            </w:r>
            <w:r w:rsidRPr="0089000C">
              <w:rPr>
                <w:rStyle w:val="Hyperlink"/>
                <w:b/>
                <w:sz w:val="24"/>
                <w:szCs w:val="28"/>
              </w:rPr>
              <w:instrText xml:space="preserve"> HYPERLINK  \l "Q7" </w:instrText>
            </w:r>
            <w:r w:rsidRPr="0089000C">
              <w:rPr>
                <w:rStyle w:val="Hyperlink"/>
                <w:b/>
                <w:sz w:val="24"/>
                <w:szCs w:val="28"/>
              </w:rPr>
              <w:fldChar w:fldCharType="separate"/>
            </w:r>
            <w:r w:rsidRPr="0089000C">
              <w:rPr>
                <w:rStyle w:val="Hyperlink"/>
                <w:b/>
                <w:bCs/>
                <w:sz w:val="24"/>
                <w:szCs w:val="28"/>
              </w:rPr>
              <w:t>REASON FOR THE NOMINATION TO REMOVE FROM THE LIST</w:t>
            </w:r>
            <w:r w:rsidRPr="0089000C">
              <w:rPr>
                <w:rStyle w:val="Hyperlink"/>
                <w:b/>
                <w:sz w:val="24"/>
                <w:szCs w:val="28"/>
              </w:rPr>
              <w:fldChar w:fldCharType="end"/>
            </w:r>
            <w:bookmarkEnd w:id="5"/>
          </w:p>
          <w:p w14:paraId="6B6F4852" w14:textId="77777777" w:rsidR="004316DB" w:rsidRPr="00580E17" w:rsidRDefault="004316DB" w:rsidP="004316DB">
            <w:pPr>
              <w:tabs>
                <w:tab w:val="left" w:pos="1843"/>
              </w:tabs>
              <w:rPr>
                <w:sz w:val="22"/>
                <w:szCs w:val="22"/>
              </w:rPr>
            </w:pPr>
            <w:r>
              <w:rPr>
                <w:rStyle w:val="Strong"/>
                <w:rFonts w:cs="Calibri"/>
                <w:b w:val="0"/>
                <w:szCs w:val="20"/>
              </w:rPr>
              <w:t>What is the reason for the nomination?</w:t>
            </w:r>
          </w:p>
        </w:tc>
      </w:tr>
      <w:tr w:rsidR="004316DB" w:rsidRPr="00E076DC" w14:paraId="185762FF" w14:textId="77777777" w:rsidTr="0043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top w:val="single" w:sz="12" w:space="0" w:color="E36C0A"/>
              <w:left w:val="single" w:sz="12" w:space="0" w:color="E36C0A"/>
              <w:bottom w:val="single" w:sz="12" w:space="0" w:color="E36C0A"/>
              <w:right w:val="single" w:sz="12" w:space="0" w:color="E36C0A"/>
            </w:tcBorders>
          </w:tcPr>
          <w:p w14:paraId="6C478B78" w14:textId="77777777" w:rsidR="004316DB" w:rsidRPr="004117AD" w:rsidRDefault="004316DB" w:rsidP="004316DB">
            <w:pPr>
              <w:spacing w:after="60"/>
              <w:rPr>
                <w:rStyle w:val="Strong"/>
                <w:rFonts w:cs="Calibri"/>
                <w:szCs w:val="20"/>
              </w:rPr>
            </w:pPr>
            <w:r w:rsidRPr="004117AD">
              <w:rPr>
                <w:rStyle w:val="Strong"/>
                <w:rFonts w:cs="Calibri"/>
                <w:b w:val="0"/>
                <w:szCs w:val="20"/>
              </w:rPr>
              <w:fldChar w:fldCharType="begin">
                <w:ffData>
                  <w:name w:val=""/>
                  <w:enabled/>
                  <w:calcOnExit w:val="0"/>
                  <w:checkBox>
                    <w:sizeAuto/>
                    <w:default w:val="0"/>
                    <w:checked w:val="0"/>
                  </w:checkBox>
                </w:ffData>
              </w:fldChar>
            </w:r>
            <w:r w:rsidRPr="004117AD">
              <w:rPr>
                <w:rStyle w:val="Strong"/>
                <w:rFonts w:cs="Calibri"/>
                <w:b w:val="0"/>
                <w:szCs w:val="20"/>
              </w:rPr>
              <w:instrText xml:space="preserve"> FORMCHECKBOX </w:instrText>
            </w:r>
            <w:r w:rsidR="00AD10DF">
              <w:rPr>
                <w:rStyle w:val="Strong"/>
                <w:rFonts w:cs="Calibri"/>
                <w:b w:val="0"/>
                <w:szCs w:val="20"/>
              </w:rPr>
            </w:r>
            <w:r w:rsidR="00AD10DF">
              <w:rPr>
                <w:rStyle w:val="Strong"/>
                <w:rFonts w:cs="Calibri"/>
                <w:b w:val="0"/>
                <w:szCs w:val="20"/>
              </w:rPr>
              <w:fldChar w:fldCharType="separate"/>
            </w:r>
            <w:r w:rsidRPr="004117AD">
              <w:rPr>
                <w:rStyle w:val="Strong"/>
                <w:rFonts w:cs="Calibri"/>
                <w:b w:val="0"/>
                <w:szCs w:val="20"/>
              </w:rPr>
              <w:fldChar w:fldCharType="end"/>
            </w:r>
            <w:r w:rsidRPr="004117AD">
              <w:rPr>
                <w:rStyle w:val="Strong"/>
                <w:rFonts w:cs="Calibri"/>
                <w:b w:val="0"/>
                <w:szCs w:val="20"/>
              </w:rPr>
              <w:t xml:space="preserve"> </w:t>
            </w:r>
            <w:r w:rsidRPr="004117AD">
              <w:rPr>
                <w:rFonts w:eastAsia="Calibri" w:cs="Calibri"/>
                <w:iCs/>
                <w:szCs w:val="20"/>
                <w:lang w:eastAsia="en-AU" w:bidi="ar-SA"/>
              </w:rPr>
              <w:t>Genuine</w:t>
            </w:r>
            <w:r>
              <w:rPr>
                <w:rFonts w:eastAsia="Calibri" w:cs="Calibri"/>
                <w:iCs/>
                <w:szCs w:val="20"/>
                <w:lang w:eastAsia="en-AU" w:bidi="ar-SA"/>
              </w:rPr>
              <w:t xml:space="preserve"> change of status</w:t>
            </w:r>
            <w:r w:rsidRPr="004117AD">
              <w:rPr>
                <w:rStyle w:val="Strong"/>
                <w:rFonts w:cs="Calibri"/>
                <w:b w:val="0"/>
                <w:szCs w:val="20"/>
              </w:rPr>
              <w:tab/>
            </w:r>
            <w:r w:rsidRPr="004117AD">
              <w:rPr>
                <w:rStyle w:val="Strong"/>
                <w:rFonts w:cs="Calibri"/>
                <w:b w:val="0"/>
                <w:szCs w:val="20"/>
              </w:rPr>
              <w:tab/>
            </w:r>
            <w:r w:rsidRPr="004117AD">
              <w:rPr>
                <w:rStyle w:val="Strong"/>
                <w:rFonts w:cs="Calibri"/>
                <w:b w:val="0"/>
                <w:szCs w:val="20"/>
              </w:rPr>
              <w:fldChar w:fldCharType="begin">
                <w:ffData>
                  <w:name w:val=""/>
                  <w:enabled/>
                  <w:calcOnExit w:val="0"/>
                  <w:checkBox>
                    <w:sizeAuto/>
                    <w:default w:val="0"/>
                  </w:checkBox>
                </w:ffData>
              </w:fldChar>
            </w:r>
            <w:r w:rsidRPr="004117AD">
              <w:rPr>
                <w:rStyle w:val="Strong"/>
                <w:rFonts w:cs="Calibri"/>
                <w:b w:val="0"/>
                <w:szCs w:val="20"/>
              </w:rPr>
              <w:instrText xml:space="preserve"> FORMCHECKBOX </w:instrText>
            </w:r>
            <w:r w:rsidR="00AD10DF">
              <w:rPr>
                <w:rStyle w:val="Strong"/>
                <w:rFonts w:cs="Calibri"/>
                <w:b w:val="0"/>
                <w:szCs w:val="20"/>
              </w:rPr>
            </w:r>
            <w:r w:rsidR="00AD10DF">
              <w:rPr>
                <w:rStyle w:val="Strong"/>
                <w:rFonts w:cs="Calibri"/>
                <w:b w:val="0"/>
                <w:szCs w:val="20"/>
              </w:rPr>
              <w:fldChar w:fldCharType="separate"/>
            </w:r>
            <w:r w:rsidRPr="004117AD">
              <w:rPr>
                <w:rStyle w:val="Strong"/>
                <w:rFonts w:cs="Calibri"/>
                <w:b w:val="0"/>
                <w:szCs w:val="20"/>
              </w:rPr>
              <w:fldChar w:fldCharType="end"/>
            </w:r>
            <w:r w:rsidRPr="004117AD">
              <w:rPr>
                <w:rStyle w:val="Strong"/>
                <w:rFonts w:cs="Calibri"/>
                <w:b w:val="0"/>
                <w:szCs w:val="20"/>
              </w:rPr>
              <w:t xml:space="preserve"> </w:t>
            </w:r>
            <w:r>
              <w:rPr>
                <w:rFonts w:eastAsia="Calibri" w:cs="Calibri"/>
                <w:iCs/>
                <w:szCs w:val="20"/>
                <w:lang w:eastAsia="en-AU" w:bidi="ar-SA"/>
              </w:rPr>
              <w:t>New Knowledge</w:t>
            </w:r>
            <w:r>
              <w:rPr>
                <w:rFonts w:eastAsia="Calibri" w:cs="Calibri"/>
                <w:iCs/>
                <w:szCs w:val="20"/>
                <w:lang w:eastAsia="en-AU" w:bidi="ar-SA"/>
              </w:rPr>
              <w:tab/>
            </w:r>
            <w:r>
              <w:rPr>
                <w:rFonts w:eastAsia="Calibri" w:cs="Calibri"/>
                <w:iCs/>
                <w:szCs w:val="20"/>
                <w:lang w:eastAsia="en-AU" w:bidi="ar-SA"/>
              </w:rPr>
              <w:tab/>
            </w:r>
            <w:r w:rsidRPr="004117AD">
              <w:rPr>
                <w:rStyle w:val="Strong"/>
                <w:rFonts w:cs="Calibri"/>
                <w:b w:val="0"/>
                <w:szCs w:val="20"/>
              </w:rPr>
              <w:fldChar w:fldCharType="begin">
                <w:ffData>
                  <w:name w:val=""/>
                  <w:enabled/>
                  <w:calcOnExit w:val="0"/>
                  <w:checkBox>
                    <w:sizeAuto/>
                    <w:default w:val="0"/>
                  </w:checkBox>
                </w:ffData>
              </w:fldChar>
            </w:r>
            <w:r w:rsidRPr="004117AD">
              <w:rPr>
                <w:rStyle w:val="Strong"/>
                <w:rFonts w:cs="Calibri"/>
                <w:b w:val="0"/>
                <w:szCs w:val="20"/>
              </w:rPr>
              <w:instrText xml:space="preserve"> FORMCHECKBOX </w:instrText>
            </w:r>
            <w:r w:rsidR="00AD10DF">
              <w:rPr>
                <w:rStyle w:val="Strong"/>
                <w:rFonts w:cs="Calibri"/>
                <w:b w:val="0"/>
                <w:szCs w:val="20"/>
              </w:rPr>
            </w:r>
            <w:r w:rsidR="00AD10DF">
              <w:rPr>
                <w:rStyle w:val="Strong"/>
                <w:rFonts w:cs="Calibri"/>
                <w:b w:val="0"/>
                <w:szCs w:val="20"/>
              </w:rPr>
              <w:fldChar w:fldCharType="separate"/>
            </w:r>
            <w:r w:rsidRPr="004117AD">
              <w:rPr>
                <w:rStyle w:val="Strong"/>
                <w:rFonts w:cs="Calibri"/>
                <w:b w:val="0"/>
                <w:szCs w:val="20"/>
              </w:rPr>
              <w:fldChar w:fldCharType="end"/>
            </w:r>
            <w:r w:rsidRPr="004117AD">
              <w:rPr>
                <w:rStyle w:val="Strong"/>
                <w:rFonts w:cs="Calibri"/>
                <w:b w:val="0"/>
                <w:szCs w:val="20"/>
              </w:rPr>
              <w:t xml:space="preserve"> </w:t>
            </w:r>
            <w:r w:rsidRPr="004117AD">
              <w:rPr>
                <w:rFonts w:cs="Calibri"/>
                <w:szCs w:val="20"/>
              </w:rPr>
              <w:t>Mistake</w:t>
            </w:r>
            <w:r w:rsidRPr="004117AD">
              <w:rPr>
                <w:rFonts w:eastAsia="Calibri" w:cs="Calibri"/>
                <w:iCs/>
                <w:szCs w:val="20"/>
                <w:lang w:eastAsia="en-AU" w:bidi="ar-SA"/>
              </w:rPr>
              <w:tab/>
            </w:r>
            <w:r w:rsidRPr="004117AD">
              <w:rPr>
                <w:rFonts w:eastAsia="Calibri" w:cs="Calibri"/>
                <w:iCs/>
                <w:szCs w:val="20"/>
                <w:lang w:eastAsia="en-AU" w:bidi="ar-SA"/>
              </w:rPr>
              <w:tab/>
            </w:r>
            <w:r w:rsidRPr="004117AD">
              <w:rPr>
                <w:rStyle w:val="Strong"/>
                <w:rFonts w:cs="Calibri"/>
                <w:b w:val="0"/>
                <w:szCs w:val="20"/>
              </w:rPr>
              <w:fldChar w:fldCharType="begin">
                <w:ffData>
                  <w:name w:val=""/>
                  <w:enabled/>
                  <w:calcOnExit w:val="0"/>
                  <w:checkBox>
                    <w:sizeAuto/>
                    <w:default w:val="0"/>
                  </w:checkBox>
                </w:ffData>
              </w:fldChar>
            </w:r>
            <w:r w:rsidRPr="004117AD">
              <w:rPr>
                <w:rStyle w:val="Strong"/>
                <w:rFonts w:cs="Calibri"/>
                <w:b w:val="0"/>
                <w:szCs w:val="20"/>
              </w:rPr>
              <w:instrText xml:space="preserve"> FORMCHECKBOX </w:instrText>
            </w:r>
            <w:r w:rsidR="00AD10DF">
              <w:rPr>
                <w:rStyle w:val="Strong"/>
                <w:rFonts w:cs="Calibri"/>
                <w:b w:val="0"/>
                <w:szCs w:val="20"/>
              </w:rPr>
            </w:r>
            <w:r w:rsidR="00AD10DF">
              <w:rPr>
                <w:rStyle w:val="Strong"/>
                <w:rFonts w:cs="Calibri"/>
                <w:b w:val="0"/>
                <w:szCs w:val="20"/>
              </w:rPr>
              <w:fldChar w:fldCharType="separate"/>
            </w:r>
            <w:r w:rsidRPr="004117AD">
              <w:rPr>
                <w:rStyle w:val="Strong"/>
                <w:rFonts w:cs="Calibri"/>
                <w:b w:val="0"/>
                <w:szCs w:val="20"/>
              </w:rPr>
              <w:fldChar w:fldCharType="end"/>
            </w:r>
            <w:r w:rsidRPr="004117AD">
              <w:rPr>
                <w:rStyle w:val="Strong"/>
                <w:rFonts w:cs="Calibri"/>
                <w:b w:val="0"/>
                <w:szCs w:val="20"/>
              </w:rPr>
              <w:t xml:space="preserve"> Other</w:t>
            </w:r>
          </w:p>
          <w:p w14:paraId="0FBE733B" w14:textId="77777777" w:rsidR="004316DB" w:rsidRPr="00E076DC" w:rsidRDefault="004316DB" w:rsidP="004316DB">
            <w:pPr>
              <w:spacing w:before="40"/>
              <w:rPr>
                <w:rStyle w:val="Strong"/>
                <w:rFonts w:cs="Calibri"/>
                <w:b w:val="0"/>
                <w:szCs w:val="20"/>
              </w:rPr>
            </w:pPr>
            <w:r>
              <w:rPr>
                <w:rFonts w:eastAsia="Calibri" w:cs="Calibri"/>
                <w:iCs/>
                <w:szCs w:val="20"/>
                <w:lang w:eastAsia="en-AU" w:bidi="ar-SA"/>
              </w:rPr>
              <w:t>T</w:t>
            </w:r>
            <w:r w:rsidRPr="004117AD">
              <w:rPr>
                <w:rFonts w:eastAsia="Calibri" w:cs="Calibri"/>
                <w:iCs/>
                <w:szCs w:val="20"/>
                <w:lang w:eastAsia="en-AU" w:bidi="ar-SA"/>
              </w:rPr>
              <w:t>axonom</w:t>
            </w:r>
            <w:r>
              <w:rPr>
                <w:rFonts w:eastAsia="Calibri" w:cs="Calibri"/>
                <w:iCs/>
                <w:szCs w:val="20"/>
                <w:lang w:eastAsia="en-AU" w:bidi="ar-SA"/>
              </w:rPr>
              <w:t>ic change</w:t>
            </w:r>
            <w:r w:rsidRPr="004117AD">
              <w:rPr>
                <w:rFonts w:eastAsia="Calibri" w:cs="Calibri"/>
                <w:iCs/>
                <w:szCs w:val="20"/>
                <w:lang w:eastAsia="en-AU" w:bidi="ar-SA"/>
              </w:rPr>
              <w:t xml:space="preserve"> </w:t>
            </w:r>
            <w:r>
              <w:rPr>
                <w:rFonts w:eastAsia="Calibri" w:cs="Calibri"/>
                <w:iCs/>
                <w:szCs w:val="20"/>
                <w:lang w:eastAsia="en-AU" w:bidi="ar-SA"/>
              </w:rPr>
              <w:t xml:space="preserve">– </w:t>
            </w:r>
            <w:r w:rsidRPr="004117AD">
              <w:rPr>
                <w:rStyle w:val="Strong"/>
                <w:rFonts w:cs="Calibri"/>
                <w:b w:val="0"/>
                <w:szCs w:val="20"/>
              </w:rPr>
              <w:fldChar w:fldCharType="begin">
                <w:ffData>
                  <w:name w:val=""/>
                  <w:enabled/>
                  <w:calcOnExit w:val="0"/>
                  <w:checkBox>
                    <w:sizeAuto/>
                    <w:default w:val="0"/>
                  </w:checkBox>
                </w:ffData>
              </w:fldChar>
            </w:r>
            <w:r w:rsidRPr="004117AD">
              <w:rPr>
                <w:rStyle w:val="Strong"/>
                <w:rFonts w:cs="Calibri"/>
                <w:b w:val="0"/>
                <w:szCs w:val="20"/>
              </w:rPr>
              <w:instrText xml:space="preserve"> FORMCHECKBOX </w:instrText>
            </w:r>
            <w:r w:rsidR="00AD10DF">
              <w:rPr>
                <w:rStyle w:val="Strong"/>
                <w:rFonts w:cs="Calibri"/>
                <w:b w:val="0"/>
                <w:szCs w:val="20"/>
              </w:rPr>
            </w:r>
            <w:r w:rsidR="00AD10DF">
              <w:rPr>
                <w:rStyle w:val="Strong"/>
                <w:rFonts w:cs="Calibri"/>
                <w:b w:val="0"/>
                <w:szCs w:val="20"/>
              </w:rPr>
              <w:fldChar w:fldCharType="separate"/>
            </w:r>
            <w:r w:rsidRPr="004117AD">
              <w:rPr>
                <w:rStyle w:val="Strong"/>
                <w:rFonts w:cs="Calibri"/>
                <w:b w:val="0"/>
                <w:szCs w:val="20"/>
              </w:rPr>
              <w:fldChar w:fldCharType="end"/>
            </w:r>
            <w:r>
              <w:rPr>
                <w:rStyle w:val="Strong"/>
                <w:rFonts w:cs="Calibri"/>
                <w:b w:val="0"/>
                <w:szCs w:val="20"/>
              </w:rPr>
              <w:t xml:space="preserve"> ‘</w:t>
            </w:r>
            <w:r w:rsidRPr="004117AD">
              <w:rPr>
                <w:rFonts w:eastAsia="Calibri" w:cs="Calibri"/>
                <w:iCs/>
                <w:szCs w:val="20"/>
                <w:lang w:eastAsia="en-AU" w:bidi="ar-SA"/>
              </w:rPr>
              <w:t>split</w:t>
            </w:r>
            <w:r>
              <w:rPr>
                <w:rFonts w:eastAsia="Calibri" w:cs="Calibri"/>
                <w:iCs/>
                <w:szCs w:val="20"/>
                <w:lang w:eastAsia="en-AU" w:bidi="ar-SA"/>
              </w:rPr>
              <w:t>’</w:t>
            </w:r>
            <w:r>
              <w:rPr>
                <w:rFonts w:eastAsia="Calibri" w:cs="Calibri"/>
                <w:iCs/>
                <w:szCs w:val="20"/>
                <w:lang w:eastAsia="en-AU" w:bidi="ar-SA"/>
              </w:rPr>
              <w:tab/>
            </w:r>
            <w:r w:rsidRPr="004117AD">
              <w:rPr>
                <w:rStyle w:val="Strong"/>
                <w:rFonts w:cs="Calibri"/>
                <w:b w:val="0"/>
                <w:szCs w:val="20"/>
              </w:rPr>
              <w:fldChar w:fldCharType="begin">
                <w:ffData>
                  <w:name w:val=""/>
                  <w:enabled/>
                  <w:calcOnExit w:val="0"/>
                  <w:checkBox>
                    <w:sizeAuto/>
                    <w:default w:val="0"/>
                  </w:checkBox>
                </w:ffData>
              </w:fldChar>
            </w:r>
            <w:r w:rsidRPr="004117AD">
              <w:rPr>
                <w:rStyle w:val="Strong"/>
                <w:rFonts w:cs="Calibri"/>
                <w:b w:val="0"/>
                <w:szCs w:val="20"/>
              </w:rPr>
              <w:instrText xml:space="preserve"> FORMCHECKBOX </w:instrText>
            </w:r>
            <w:r w:rsidR="00AD10DF">
              <w:rPr>
                <w:rStyle w:val="Strong"/>
                <w:rFonts w:cs="Calibri"/>
                <w:b w:val="0"/>
                <w:szCs w:val="20"/>
              </w:rPr>
            </w:r>
            <w:r w:rsidR="00AD10DF">
              <w:rPr>
                <w:rStyle w:val="Strong"/>
                <w:rFonts w:cs="Calibri"/>
                <w:b w:val="0"/>
                <w:szCs w:val="20"/>
              </w:rPr>
              <w:fldChar w:fldCharType="separate"/>
            </w:r>
            <w:r w:rsidRPr="004117AD">
              <w:rPr>
                <w:rStyle w:val="Strong"/>
                <w:rFonts w:cs="Calibri"/>
                <w:b w:val="0"/>
                <w:szCs w:val="20"/>
              </w:rPr>
              <w:fldChar w:fldCharType="end"/>
            </w:r>
            <w:r w:rsidRPr="004117AD">
              <w:rPr>
                <w:rFonts w:eastAsia="Calibri" w:cs="Calibri"/>
                <w:iCs/>
                <w:szCs w:val="20"/>
                <w:lang w:eastAsia="en-AU" w:bidi="ar-SA"/>
              </w:rPr>
              <w:t xml:space="preserve"> </w:t>
            </w:r>
            <w:r>
              <w:rPr>
                <w:rFonts w:eastAsia="Calibri" w:cs="Calibri"/>
                <w:iCs/>
                <w:szCs w:val="20"/>
                <w:lang w:eastAsia="en-AU" w:bidi="ar-SA"/>
              </w:rPr>
              <w:t>newly described</w:t>
            </w:r>
            <w:r>
              <w:rPr>
                <w:rFonts w:eastAsia="Calibri" w:cs="Calibri"/>
                <w:iCs/>
                <w:szCs w:val="20"/>
                <w:lang w:eastAsia="en-AU" w:bidi="ar-SA"/>
              </w:rPr>
              <w:tab/>
            </w:r>
            <w:r w:rsidRPr="004117AD">
              <w:rPr>
                <w:rStyle w:val="Strong"/>
                <w:rFonts w:cs="Calibri"/>
                <w:b w:val="0"/>
                <w:szCs w:val="20"/>
              </w:rPr>
              <w:fldChar w:fldCharType="begin">
                <w:ffData>
                  <w:name w:val=""/>
                  <w:enabled/>
                  <w:calcOnExit w:val="0"/>
                  <w:checkBox>
                    <w:sizeAuto/>
                    <w:default w:val="0"/>
                  </w:checkBox>
                </w:ffData>
              </w:fldChar>
            </w:r>
            <w:r w:rsidRPr="004117AD">
              <w:rPr>
                <w:rStyle w:val="Strong"/>
                <w:rFonts w:cs="Calibri"/>
                <w:b w:val="0"/>
                <w:szCs w:val="20"/>
              </w:rPr>
              <w:instrText xml:space="preserve"> FORMCHECKBOX </w:instrText>
            </w:r>
            <w:r w:rsidR="00AD10DF">
              <w:rPr>
                <w:rStyle w:val="Strong"/>
                <w:rFonts w:cs="Calibri"/>
                <w:b w:val="0"/>
                <w:szCs w:val="20"/>
              </w:rPr>
            </w:r>
            <w:r w:rsidR="00AD10DF">
              <w:rPr>
                <w:rStyle w:val="Strong"/>
                <w:rFonts w:cs="Calibri"/>
                <w:b w:val="0"/>
                <w:szCs w:val="20"/>
              </w:rPr>
              <w:fldChar w:fldCharType="separate"/>
            </w:r>
            <w:r w:rsidRPr="004117AD">
              <w:rPr>
                <w:rStyle w:val="Strong"/>
                <w:rFonts w:cs="Calibri"/>
                <w:b w:val="0"/>
                <w:szCs w:val="20"/>
              </w:rPr>
              <w:fldChar w:fldCharType="end"/>
            </w:r>
            <w:r w:rsidRPr="004117AD">
              <w:rPr>
                <w:rFonts w:eastAsia="Calibri" w:cs="Calibri"/>
                <w:iCs/>
                <w:szCs w:val="20"/>
                <w:lang w:eastAsia="en-AU" w:bidi="ar-SA"/>
              </w:rPr>
              <w:t xml:space="preserve"> </w:t>
            </w:r>
            <w:r>
              <w:rPr>
                <w:rFonts w:eastAsia="Calibri" w:cs="Calibri"/>
                <w:iCs/>
                <w:szCs w:val="20"/>
                <w:lang w:eastAsia="en-AU" w:bidi="ar-SA"/>
              </w:rPr>
              <w:t>‘lumped’</w:t>
            </w:r>
            <w:r>
              <w:rPr>
                <w:rFonts w:eastAsia="Calibri" w:cs="Calibri"/>
                <w:iCs/>
                <w:szCs w:val="20"/>
                <w:lang w:eastAsia="en-AU" w:bidi="ar-SA"/>
              </w:rPr>
              <w:tab/>
            </w:r>
            <w:r w:rsidRPr="004117AD">
              <w:rPr>
                <w:rStyle w:val="Strong"/>
                <w:rFonts w:cs="Calibri"/>
                <w:b w:val="0"/>
                <w:szCs w:val="20"/>
              </w:rPr>
              <w:fldChar w:fldCharType="begin">
                <w:ffData>
                  <w:name w:val="Check1"/>
                  <w:enabled/>
                  <w:calcOnExit w:val="0"/>
                  <w:checkBox>
                    <w:sizeAuto/>
                    <w:default w:val="0"/>
                  </w:checkBox>
                </w:ffData>
              </w:fldChar>
            </w:r>
            <w:r w:rsidRPr="004117AD">
              <w:rPr>
                <w:rStyle w:val="Strong"/>
                <w:rFonts w:cs="Calibri"/>
                <w:b w:val="0"/>
                <w:szCs w:val="20"/>
              </w:rPr>
              <w:instrText xml:space="preserve"> FORMCHECKBOX </w:instrText>
            </w:r>
            <w:r w:rsidR="00AD10DF">
              <w:rPr>
                <w:rStyle w:val="Strong"/>
                <w:rFonts w:cs="Calibri"/>
                <w:b w:val="0"/>
                <w:szCs w:val="20"/>
              </w:rPr>
            </w:r>
            <w:r w:rsidR="00AD10DF">
              <w:rPr>
                <w:rStyle w:val="Strong"/>
                <w:rFonts w:cs="Calibri"/>
                <w:b w:val="0"/>
                <w:szCs w:val="20"/>
              </w:rPr>
              <w:fldChar w:fldCharType="separate"/>
            </w:r>
            <w:r w:rsidRPr="004117AD">
              <w:rPr>
                <w:rStyle w:val="Strong"/>
                <w:rFonts w:cs="Calibri"/>
                <w:b w:val="0"/>
                <w:szCs w:val="20"/>
              </w:rPr>
              <w:fldChar w:fldCharType="end"/>
            </w:r>
            <w:r w:rsidRPr="004117AD">
              <w:rPr>
                <w:rFonts w:eastAsia="Calibri" w:cs="Calibri"/>
                <w:iCs/>
                <w:szCs w:val="20"/>
                <w:lang w:eastAsia="en-AU" w:bidi="ar-SA"/>
              </w:rPr>
              <w:t xml:space="preserve"> </w:t>
            </w:r>
            <w:r>
              <w:rPr>
                <w:rFonts w:eastAsia="Calibri" w:cs="Calibri"/>
                <w:iCs/>
                <w:szCs w:val="20"/>
                <w:lang w:eastAsia="en-AU" w:bidi="ar-SA"/>
              </w:rPr>
              <w:t>no longer valid</w:t>
            </w:r>
          </w:p>
        </w:tc>
      </w:tr>
      <w:bookmarkStart w:id="6" w:name="Taxonomy"/>
      <w:tr w:rsidR="004316DB" w:rsidRPr="00580E17" w14:paraId="66E24B74" w14:textId="77777777" w:rsidTr="0043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top w:val="single" w:sz="12" w:space="0" w:color="E36C0A"/>
              <w:left w:val="nil"/>
              <w:bottom w:val="nil"/>
              <w:right w:val="nil"/>
            </w:tcBorders>
            <w:shd w:val="clear" w:color="auto" w:fill="E8E8E8"/>
          </w:tcPr>
          <w:p w14:paraId="6B7D8BD4" w14:textId="77777777" w:rsidR="004316DB" w:rsidRPr="0089000C" w:rsidRDefault="004316DB" w:rsidP="004316DB">
            <w:pPr>
              <w:pStyle w:val="Heading4"/>
              <w:numPr>
                <w:ilvl w:val="0"/>
                <w:numId w:val="0"/>
              </w:numPr>
              <w:spacing w:before="120"/>
              <w:ind w:left="425" w:hanging="425"/>
              <w:rPr>
                <w:rStyle w:val="Hyperlink"/>
                <w:b w:val="0"/>
                <w:bCs w:val="0"/>
              </w:rPr>
            </w:pPr>
            <w:r w:rsidRPr="00AB44BC">
              <w:rPr>
                <w:rStyle w:val="Hyperlink"/>
              </w:rPr>
              <w:fldChar w:fldCharType="begin"/>
            </w:r>
            <w:r w:rsidRPr="00AB44BC">
              <w:rPr>
                <w:rStyle w:val="Hyperlink"/>
              </w:rPr>
              <w:instrText xml:space="preserve"> HYPERLINK  \l "Q8" </w:instrText>
            </w:r>
            <w:r w:rsidRPr="00AB44BC">
              <w:rPr>
                <w:rStyle w:val="Hyperlink"/>
              </w:rPr>
              <w:fldChar w:fldCharType="separate"/>
            </w:r>
            <w:r w:rsidRPr="00AB44BC">
              <w:rPr>
                <w:rStyle w:val="Hyperlink"/>
              </w:rPr>
              <w:t>TAXONOMY</w:t>
            </w:r>
            <w:r w:rsidRPr="00AB44BC">
              <w:rPr>
                <w:rStyle w:val="Hyperlink"/>
              </w:rPr>
              <w:fldChar w:fldCharType="end"/>
            </w:r>
            <w:bookmarkEnd w:id="6"/>
          </w:p>
          <w:p w14:paraId="4A6A30E3" w14:textId="77777777" w:rsidR="004316DB" w:rsidRPr="00580E17" w:rsidRDefault="004316DB" w:rsidP="004316DB">
            <w:pPr>
              <w:tabs>
                <w:tab w:val="left" w:pos="1843"/>
              </w:tabs>
              <w:rPr>
                <w:sz w:val="22"/>
                <w:szCs w:val="22"/>
              </w:rPr>
            </w:pPr>
            <w:r>
              <w:rPr>
                <w:szCs w:val="20"/>
              </w:rPr>
              <w:t>Provide any relevant detail on the species' taxonomy (</w:t>
            </w:r>
            <w:proofErr w:type="gramStart"/>
            <w:r>
              <w:rPr>
                <w:szCs w:val="20"/>
              </w:rPr>
              <w:t>e.g.</w:t>
            </w:r>
            <w:proofErr w:type="gramEnd"/>
            <w:r>
              <w:rPr>
                <w:szCs w:val="20"/>
              </w:rPr>
              <w:t xml:space="preserve"> authors of taxon or naming authority, year and reference; synonyms; Family and Order)</w:t>
            </w:r>
          </w:p>
        </w:tc>
      </w:tr>
      <w:tr w:rsidR="004316DB" w:rsidRPr="00E076DC" w14:paraId="4511E645" w14:textId="77777777" w:rsidTr="0043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top w:val="single" w:sz="12" w:space="0" w:color="E36C0A"/>
              <w:left w:val="single" w:sz="12" w:space="0" w:color="E36C0A"/>
              <w:bottom w:val="single" w:sz="12" w:space="0" w:color="E36C0A"/>
              <w:right w:val="single" w:sz="12" w:space="0" w:color="E36C0A"/>
            </w:tcBorders>
          </w:tcPr>
          <w:p w14:paraId="12759CED" w14:textId="77777777" w:rsidR="004316DB" w:rsidRPr="00E076DC" w:rsidRDefault="004316DB" w:rsidP="004316DB">
            <w:pPr>
              <w:spacing w:before="40"/>
              <w:rPr>
                <w:rStyle w:val="Strong"/>
                <w:rFonts w:cs="Calibri"/>
                <w:b w:val="0"/>
                <w:szCs w:val="20"/>
              </w:rPr>
            </w:pPr>
          </w:p>
        </w:tc>
      </w:tr>
      <w:tr w:rsidR="004316DB" w:rsidRPr="00580E17" w14:paraId="1635CCC6" w14:textId="77777777" w:rsidTr="0043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top w:val="single" w:sz="12" w:space="0" w:color="E36C0A"/>
              <w:left w:val="nil"/>
              <w:bottom w:val="nil"/>
              <w:right w:val="nil"/>
            </w:tcBorders>
            <w:shd w:val="clear" w:color="auto" w:fill="E8E8E8"/>
          </w:tcPr>
          <w:p w14:paraId="5ABBCB6B" w14:textId="77777777" w:rsidR="004316DB" w:rsidRPr="0089000C" w:rsidRDefault="00AD10DF" w:rsidP="004316DB">
            <w:pPr>
              <w:pStyle w:val="Heading4"/>
              <w:numPr>
                <w:ilvl w:val="0"/>
                <w:numId w:val="0"/>
              </w:numPr>
              <w:spacing w:before="120"/>
              <w:ind w:left="425" w:hanging="425"/>
              <w:rPr>
                <w:rStyle w:val="Hyperlink"/>
                <w:b w:val="0"/>
                <w:bCs w:val="0"/>
              </w:rPr>
            </w:pPr>
            <w:hyperlink w:anchor="Q9" w:history="1">
              <w:r w:rsidR="004316DB" w:rsidRPr="004767A1">
                <w:rPr>
                  <w:rStyle w:val="Hyperlink"/>
                </w:rPr>
                <w:t>I</w:t>
              </w:r>
              <w:bookmarkStart w:id="7" w:name="Initial"/>
              <w:r w:rsidR="004316DB" w:rsidRPr="004767A1">
                <w:rPr>
                  <w:rStyle w:val="Hyperlink"/>
                </w:rPr>
                <w:t>NITIAL LISTING</w:t>
              </w:r>
              <w:bookmarkEnd w:id="7"/>
            </w:hyperlink>
          </w:p>
          <w:p w14:paraId="7177A65A" w14:textId="77777777" w:rsidR="004316DB" w:rsidRPr="00580E17" w:rsidRDefault="004316DB" w:rsidP="004316DB">
            <w:pPr>
              <w:tabs>
                <w:tab w:val="left" w:pos="1843"/>
              </w:tabs>
              <w:rPr>
                <w:sz w:val="22"/>
                <w:szCs w:val="22"/>
              </w:rPr>
            </w:pPr>
            <w:r>
              <w:t>D</w:t>
            </w:r>
            <w:r w:rsidRPr="00E076DC">
              <w:t>escri</w:t>
            </w:r>
            <w:r>
              <w:t>be</w:t>
            </w:r>
            <w:r w:rsidRPr="00E076DC">
              <w:t xml:space="preserve"> </w:t>
            </w:r>
            <w:r w:rsidRPr="006353DA">
              <w:rPr>
                <w:szCs w:val="20"/>
              </w:rPr>
              <w:t>the reasons for the species’ initial listing</w:t>
            </w:r>
            <w:r>
              <w:rPr>
                <w:szCs w:val="20"/>
              </w:rPr>
              <w:t xml:space="preserve"> and </w:t>
            </w:r>
            <w:r>
              <w:t>if available the criteria under which it was formerly considered eligible</w:t>
            </w:r>
            <w:r>
              <w:rPr>
                <w:szCs w:val="20"/>
              </w:rPr>
              <w:t>.</w:t>
            </w:r>
          </w:p>
        </w:tc>
      </w:tr>
      <w:tr w:rsidR="004316DB" w:rsidRPr="00E076DC" w14:paraId="215700BB" w14:textId="77777777" w:rsidTr="0043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top w:val="single" w:sz="12" w:space="0" w:color="E36C0A"/>
              <w:left w:val="single" w:sz="12" w:space="0" w:color="E36C0A"/>
              <w:bottom w:val="single" w:sz="12" w:space="0" w:color="E36C0A"/>
              <w:right w:val="single" w:sz="12" w:space="0" w:color="E36C0A"/>
            </w:tcBorders>
          </w:tcPr>
          <w:p w14:paraId="28FD87FF" w14:textId="77777777" w:rsidR="004316DB" w:rsidRPr="00E076DC" w:rsidRDefault="004316DB" w:rsidP="004316DB">
            <w:pPr>
              <w:spacing w:before="40"/>
              <w:rPr>
                <w:rStyle w:val="Strong"/>
                <w:rFonts w:cs="Calibri"/>
                <w:b w:val="0"/>
                <w:szCs w:val="20"/>
              </w:rPr>
            </w:pPr>
          </w:p>
        </w:tc>
      </w:tr>
      <w:tr w:rsidR="004316DB" w:rsidRPr="00BC7F08" w14:paraId="4E7A3C98" w14:textId="77777777" w:rsidTr="0043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top w:val="single" w:sz="12" w:space="0" w:color="E36C0A"/>
              <w:left w:val="nil"/>
              <w:bottom w:val="single" w:sz="12" w:space="0" w:color="E36C0A"/>
              <w:right w:val="nil"/>
            </w:tcBorders>
            <w:shd w:val="clear" w:color="auto" w:fill="E8E8E8"/>
          </w:tcPr>
          <w:p w14:paraId="21C3B72A" w14:textId="77777777" w:rsidR="004316DB" w:rsidRPr="00CE205C" w:rsidRDefault="004316DB" w:rsidP="004316DB">
            <w:pPr>
              <w:spacing w:before="40"/>
              <w:rPr>
                <w:rStyle w:val="Hyperlink"/>
                <w:rFonts w:cs="Calibri"/>
                <w:b/>
                <w:bCs/>
                <w:color w:val="auto"/>
                <w:szCs w:val="20"/>
                <w:u w:val="none"/>
              </w:rPr>
            </w:pPr>
            <w:r w:rsidRPr="00CE205C">
              <w:rPr>
                <w:b/>
                <w:sz w:val="22"/>
                <w:szCs w:val="22"/>
              </w:rPr>
              <w:t>CHANGES IN SITUATION</w:t>
            </w:r>
            <w:r w:rsidRPr="00CE205C">
              <w:rPr>
                <w:rFonts w:cs="Calibri"/>
                <w:b/>
                <w:bCs/>
                <w:sz w:val="22"/>
                <w:szCs w:val="22"/>
              </w:rPr>
              <w:t xml:space="preserve"> </w:t>
            </w:r>
          </w:p>
          <w:p w14:paraId="6C5686B2" w14:textId="77777777" w:rsidR="004316DB" w:rsidRPr="00BC7F08" w:rsidRDefault="004316DB" w:rsidP="004316DB">
            <w:pPr>
              <w:spacing w:before="40"/>
              <w:rPr>
                <w:rFonts w:cs="Calibri"/>
                <w:bCs/>
                <w:szCs w:val="20"/>
              </w:rPr>
            </w:pPr>
            <w:r>
              <w:t xml:space="preserve">How have circumstances changed since the species was listed </w:t>
            </w:r>
            <w:r w:rsidRPr="006353DA">
              <w:rPr>
                <w:szCs w:val="20"/>
              </w:rPr>
              <w:t>that</w:t>
            </w:r>
            <w:r>
              <w:rPr>
                <w:szCs w:val="20"/>
              </w:rPr>
              <w:t xml:space="preserve"> now makes it eligible for removal from the list</w:t>
            </w:r>
            <w:r w:rsidRPr="006353DA">
              <w:rPr>
                <w:szCs w:val="20"/>
              </w:rPr>
              <w:t>?</w:t>
            </w:r>
          </w:p>
        </w:tc>
      </w:tr>
      <w:tr w:rsidR="004316DB" w:rsidRPr="00E076DC" w14:paraId="63818F38" w14:textId="77777777" w:rsidTr="0043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top w:val="single" w:sz="12" w:space="0" w:color="E36C0A"/>
              <w:left w:val="single" w:sz="12" w:space="0" w:color="E36C0A"/>
              <w:bottom w:val="single" w:sz="12" w:space="0" w:color="E36C0A"/>
              <w:right w:val="single" w:sz="12" w:space="0" w:color="E36C0A"/>
            </w:tcBorders>
          </w:tcPr>
          <w:p w14:paraId="42737CA5" w14:textId="77777777" w:rsidR="004316DB" w:rsidRPr="00E076DC" w:rsidRDefault="004316DB" w:rsidP="004316DB">
            <w:pPr>
              <w:spacing w:before="40"/>
              <w:rPr>
                <w:rStyle w:val="Strong"/>
                <w:rFonts w:cs="Calibri"/>
                <w:b w:val="0"/>
                <w:szCs w:val="20"/>
              </w:rPr>
            </w:pPr>
          </w:p>
        </w:tc>
      </w:tr>
    </w:tbl>
    <w:p w14:paraId="7C6049E8" w14:textId="77777777" w:rsidR="004316DB" w:rsidRDefault="004316DB"/>
    <w:tbl>
      <w:tblPr>
        <w:tblW w:w="1028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27"/>
        <w:gridCol w:w="6662"/>
        <w:gridCol w:w="397"/>
      </w:tblGrid>
      <w:tr w:rsidR="004316DB" w:rsidRPr="004C5665" w14:paraId="45805DB2" w14:textId="77777777" w:rsidTr="004316DB">
        <w:trPr>
          <w:gridAfter w:val="1"/>
          <w:wAfter w:w="397" w:type="dxa"/>
        </w:trPr>
        <w:tc>
          <w:tcPr>
            <w:tcW w:w="9889" w:type="dxa"/>
            <w:gridSpan w:val="2"/>
            <w:tcBorders>
              <w:top w:val="nil"/>
              <w:left w:val="nil"/>
              <w:bottom w:val="nil"/>
              <w:right w:val="nil"/>
            </w:tcBorders>
            <w:shd w:val="clear" w:color="auto" w:fill="FBD4B4"/>
          </w:tcPr>
          <w:p w14:paraId="15003F12" w14:textId="77777777" w:rsidR="004316DB" w:rsidRPr="004C5665" w:rsidRDefault="004316DB" w:rsidP="004316DB">
            <w:pPr>
              <w:pStyle w:val="Heading4"/>
              <w:numPr>
                <w:ilvl w:val="0"/>
                <w:numId w:val="0"/>
              </w:numPr>
              <w:ind w:left="360" w:hanging="360"/>
              <w:rPr>
                <w:b w:val="0"/>
                <w:bCs w:val="0"/>
                <w:sz w:val="26"/>
                <w:szCs w:val="26"/>
                <w:u w:val="single"/>
              </w:rPr>
            </w:pPr>
            <w:r w:rsidRPr="004C5665">
              <w:rPr>
                <w:sz w:val="26"/>
                <w:szCs w:val="26"/>
              </w:rPr>
              <w:t>Threats</w:t>
            </w:r>
          </w:p>
        </w:tc>
      </w:tr>
      <w:tr w:rsidR="004316DB" w:rsidRPr="00AB44BC" w14:paraId="1DB69FE3" w14:textId="77777777" w:rsidTr="00431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7" w:type="dxa"/>
          <w:trHeight w:val="888"/>
        </w:trPr>
        <w:tc>
          <w:tcPr>
            <w:tcW w:w="9889" w:type="dxa"/>
            <w:gridSpan w:val="2"/>
            <w:tcBorders>
              <w:top w:val="single" w:sz="12" w:space="0" w:color="E36C0A"/>
              <w:left w:val="nil"/>
              <w:bottom w:val="nil"/>
              <w:right w:val="nil"/>
            </w:tcBorders>
            <w:shd w:val="clear" w:color="auto" w:fill="E8E8E8"/>
          </w:tcPr>
          <w:p w14:paraId="68974C6E" w14:textId="77777777" w:rsidR="004316DB" w:rsidRDefault="004316DB" w:rsidP="004316DB">
            <w:pPr>
              <w:pStyle w:val="Heading4"/>
              <w:numPr>
                <w:ilvl w:val="0"/>
                <w:numId w:val="0"/>
              </w:numPr>
              <w:ind w:left="360" w:hanging="360"/>
            </w:pPr>
            <w:r w:rsidRPr="000C0351">
              <w:t xml:space="preserve">IDENTIFICATION OF </w:t>
            </w:r>
            <w:bookmarkStart w:id="8" w:name="threats"/>
            <w:r>
              <w:fldChar w:fldCharType="begin"/>
            </w:r>
            <w:r>
              <w:instrText>HYPERLINK  \l "_15_&amp;_16."</w:instrText>
            </w:r>
            <w:r>
              <w:fldChar w:fldCharType="separate"/>
            </w:r>
            <w:r w:rsidRPr="00201680">
              <w:rPr>
                <w:rStyle w:val="Hyperlink"/>
              </w:rPr>
              <w:t>KNOWN THREA</w:t>
            </w:r>
            <w:r w:rsidRPr="00124806">
              <w:rPr>
                <w:rStyle w:val="Hyperlink"/>
              </w:rPr>
              <w:t>TS</w:t>
            </w:r>
            <w:r>
              <w:fldChar w:fldCharType="end"/>
            </w:r>
            <w:bookmarkEnd w:id="8"/>
            <w:r>
              <w:t xml:space="preserve"> </w:t>
            </w:r>
            <w:r w:rsidRPr="000C0351">
              <w:t>AND IMPACT OF THE THREATS</w:t>
            </w:r>
          </w:p>
          <w:p w14:paraId="0F5BFED7" w14:textId="77777777" w:rsidR="004316DB" w:rsidRDefault="004316DB" w:rsidP="004316DB">
            <w:pPr>
              <w:rPr>
                <w:rFonts w:cs="Calibri"/>
                <w:b/>
                <w:iCs/>
                <w:szCs w:val="20"/>
              </w:rPr>
            </w:pPr>
            <w:r w:rsidRPr="00A0115C">
              <w:rPr>
                <w:rFonts w:cs="Calibri"/>
                <w:iCs/>
                <w:szCs w:val="20"/>
              </w:rPr>
              <w:t>Identify</w:t>
            </w:r>
            <w:r>
              <w:rPr>
                <w:rFonts w:cs="Calibri"/>
                <w:iCs/>
                <w:szCs w:val="20"/>
              </w:rPr>
              <w:t xml:space="preserve"> in the tables below</w:t>
            </w:r>
            <w:r>
              <w:t xml:space="preserve"> any</w:t>
            </w:r>
            <w:r w:rsidRPr="00A0115C">
              <w:rPr>
                <w:rFonts w:cs="Calibri"/>
                <w:iCs/>
                <w:szCs w:val="20"/>
              </w:rPr>
              <w:t xml:space="preserve"> </w:t>
            </w:r>
            <w:r w:rsidRPr="00995E03">
              <w:rPr>
                <w:rFonts w:cs="Calibri"/>
                <w:b/>
                <w:iCs/>
                <w:color w:val="FF0000"/>
                <w:szCs w:val="20"/>
              </w:rPr>
              <w:t>KNOWN</w:t>
            </w:r>
            <w:r>
              <w:rPr>
                <w:rFonts w:cs="Calibri"/>
                <w:b/>
                <w:iCs/>
                <w:szCs w:val="20"/>
              </w:rPr>
              <w:t xml:space="preserve"> </w:t>
            </w:r>
            <w:r>
              <w:rPr>
                <w:rFonts w:cs="Calibri"/>
                <w:iCs/>
                <w:szCs w:val="20"/>
              </w:rPr>
              <w:t>threats</w:t>
            </w:r>
            <w:r w:rsidRPr="00A0115C">
              <w:rPr>
                <w:rFonts w:cs="Calibri"/>
                <w:iCs/>
                <w:szCs w:val="20"/>
              </w:rPr>
              <w:t xml:space="preserve"> to the species</w:t>
            </w:r>
            <w:r>
              <w:rPr>
                <w:rFonts w:cs="Calibri"/>
                <w:iCs/>
                <w:szCs w:val="20"/>
              </w:rPr>
              <w:t xml:space="preserve">, under the provided headings indicate if the threat is </w:t>
            </w:r>
            <w:r w:rsidRPr="00F869F9">
              <w:rPr>
                <w:rFonts w:cs="Calibri"/>
                <w:b/>
                <w:iCs/>
                <w:szCs w:val="20"/>
              </w:rPr>
              <w:t xml:space="preserve">past, current or future </w:t>
            </w:r>
            <w:r w:rsidRPr="00F869F9">
              <w:rPr>
                <w:rFonts w:cs="Calibri"/>
                <w:iCs/>
                <w:szCs w:val="20"/>
              </w:rPr>
              <w:t>and whether the threats are</w:t>
            </w:r>
            <w:r>
              <w:rPr>
                <w:rFonts w:cs="Calibri"/>
                <w:b/>
                <w:iCs/>
                <w:szCs w:val="20"/>
              </w:rPr>
              <w:t xml:space="preserve"> actual or potential.</w:t>
            </w:r>
          </w:p>
          <w:p w14:paraId="574C40A4" w14:textId="77777777" w:rsidR="004316DB" w:rsidRDefault="004316DB" w:rsidP="004316DB">
            <w:pPr>
              <w:rPr>
                <w:rFonts w:cs="Calibri"/>
                <w:iCs/>
                <w:szCs w:val="20"/>
              </w:rPr>
            </w:pPr>
            <w:r>
              <w:rPr>
                <w:rFonts w:cs="Calibri"/>
                <w:b/>
              </w:rPr>
              <w:t xml:space="preserve">NB – CLIMATE CHANGE AS A THREAT. </w:t>
            </w:r>
            <w:r w:rsidRPr="00495025">
              <w:rPr>
                <w:rFonts w:cs="Calibri"/>
              </w:rPr>
              <w:t>If</w:t>
            </w:r>
            <w:r w:rsidRPr="00201680">
              <w:rPr>
                <w:rFonts w:cs="Calibri"/>
                <w:b/>
              </w:rPr>
              <w:t xml:space="preserve"> </w:t>
            </w:r>
            <w:r w:rsidRPr="00201680">
              <w:rPr>
                <w:rFonts w:cs="Calibri"/>
              </w:rPr>
              <w:t xml:space="preserve">climate change is an </w:t>
            </w:r>
            <w:r w:rsidRPr="00201680">
              <w:rPr>
                <w:rFonts w:cs="Calibri"/>
                <w:b/>
              </w:rPr>
              <w:t>important</w:t>
            </w:r>
            <w:r w:rsidRPr="00201680">
              <w:rPr>
                <w:rFonts w:cs="Calibri"/>
              </w:rPr>
              <w:t xml:space="preserve"> threat to the nominated </w:t>
            </w:r>
            <w:proofErr w:type="gramStart"/>
            <w:r w:rsidRPr="00201680">
              <w:rPr>
                <w:rFonts w:cs="Calibri"/>
              </w:rPr>
              <w:t>species</w:t>
            </w:r>
            <w:proofErr w:type="gramEnd"/>
            <w:r w:rsidRPr="00201680">
              <w:rPr>
                <w:rFonts w:cs="Calibri"/>
              </w:rPr>
              <w:t xml:space="preserve"> it is important that you provide </w:t>
            </w:r>
            <w:r w:rsidRPr="00201680">
              <w:rPr>
                <w:rFonts w:cs="Calibri"/>
                <w:b/>
              </w:rPr>
              <w:t>referenced</w:t>
            </w:r>
            <w:r w:rsidRPr="00201680">
              <w:rPr>
                <w:rFonts w:cs="Calibri"/>
              </w:rPr>
              <w:t xml:space="preserve"> information on </w:t>
            </w:r>
            <w:r w:rsidRPr="00D81D04">
              <w:rPr>
                <w:rFonts w:cs="Calibri"/>
                <w:b/>
              </w:rPr>
              <w:t>exactly</w:t>
            </w:r>
            <w:r w:rsidRPr="00201680">
              <w:rPr>
                <w:rFonts w:cs="Calibri"/>
              </w:rPr>
              <w:t xml:space="preserve"> </w:t>
            </w:r>
            <w:r w:rsidRPr="00201680">
              <w:rPr>
                <w:rFonts w:cs="Calibri"/>
                <w:b/>
              </w:rPr>
              <w:t>how</w:t>
            </w:r>
            <w:r w:rsidRPr="00201680">
              <w:rPr>
                <w:rFonts w:cs="Calibri"/>
              </w:rPr>
              <w:t xml:space="preserve"> climate change might significantly increase the nominated species’ vulnerability to extinction.</w:t>
            </w:r>
            <w:r>
              <w:rPr>
                <w:rFonts w:cs="Calibri"/>
              </w:rPr>
              <w:t xml:space="preserve"> For guidance refer to the </w:t>
            </w:r>
            <w:r w:rsidRPr="00BE40F2">
              <w:rPr>
                <w:rFonts w:cs="Calibri"/>
              </w:rPr>
              <w:t>Guidelines for assessing climate change as a threat to native species</w:t>
            </w:r>
            <w:r>
              <w:rPr>
                <w:rFonts w:cs="Calibri"/>
                <w:b/>
                <w:color w:val="0000FF"/>
              </w:rPr>
              <w:t xml:space="preserve"> </w:t>
            </w:r>
            <w:r>
              <w:rPr>
                <w:rFonts w:cs="Calibri"/>
              </w:rPr>
              <w:t>(</w:t>
            </w:r>
            <w:hyperlink w:anchor="climate_change" w:history="1">
              <w:r w:rsidRPr="00375862">
                <w:rPr>
                  <w:rStyle w:val="Hyperlink"/>
                  <w:rFonts w:cs="Calibri"/>
                  <w:szCs w:val="20"/>
                </w:rPr>
                <w:t xml:space="preserve">Attachment B; Part </w:t>
              </w:r>
              <w:r>
                <w:rPr>
                  <w:rStyle w:val="Hyperlink"/>
                  <w:rFonts w:cs="Calibri"/>
                  <w:szCs w:val="20"/>
                </w:rPr>
                <w:t>G</w:t>
              </w:r>
            </w:hyperlink>
            <w:r>
              <w:rPr>
                <w:rFonts w:cs="Calibri"/>
                <w:szCs w:val="20"/>
              </w:rPr>
              <w:t>)</w:t>
            </w:r>
            <w:r w:rsidRPr="00375862">
              <w:rPr>
                <w:rFonts w:cs="Calibri"/>
                <w:szCs w:val="20"/>
              </w:rPr>
              <w:t>.</w:t>
            </w:r>
          </w:p>
          <w:p w14:paraId="2358B8CF" w14:textId="77777777" w:rsidR="004316DB" w:rsidRPr="00AB44BC" w:rsidRDefault="004316DB" w:rsidP="004316DB"/>
        </w:tc>
      </w:tr>
      <w:tr w:rsidR="004316DB" w14:paraId="03DFD026" w14:textId="77777777" w:rsidTr="004316DB">
        <w:trPr>
          <w:gridAfter w:val="1"/>
          <w:wAfter w:w="397" w:type="dxa"/>
        </w:trPr>
        <w:tc>
          <w:tcPr>
            <w:tcW w:w="3227" w:type="dxa"/>
            <w:tcBorders>
              <w:top w:val="nil"/>
              <w:left w:val="nil"/>
              <w:bottom w:val="single" w:sz="12" w:space="0" w:color="E36C0A"/>
              <w:right w:val="nil"/>
            </w:tcBorders>
            <w:shd w:val="clear" w:color="auto" w:fill="FBD4B4"/>
          </w:tcPr>
          <w:p w14:paraId="02209445" w14:textId="77777777" w:rsidR="004316DB" w:rsidRDefault="004316DB" w:rsidP="004316DB">
            <w:r w:rsidRPr="00FF2E2C">
              <w:rPr>
                <w:b/>
              </w:rPr>
              <w:t>Past threats</w:t>
            </w:r>
          </w:p>
        </w:tc>
        <w:tc>
          <w:tcPr>
            <w:tcW w:w="6662" w:type="dxa"/>
            <w:tcBorders>
              <w:top w:val="nil"/>
              <w:left w:val="nil"/>
              <w:bottom w:val="single" w:sz="12" w:space="0" w:color="E36C0A"/>
              <w:right w:val="nil"/>
            </w:tcBorders>
            <w:shd w:val="clear" w:color="auto" w:fill="FBD4B4"/>
          </w:tcPr>
          <w:p w14:paraId="36E4D583" w14:textId="77777777" w:rsidR="004316DB" w:rsidRDefault="004316DB" w:rsidP="004316DB">
            <w:r w:rsidRPr="00FF2E2C">
              <w:rPr>
                <w:b/>
              </w:rPr>
              <w:t>Impact of threat</w:t>
            </w:r>
          </w:p>
        </w:tc>
      </w:tr>
      <w:tr w:rsidR="004316DB" w14:paraId="2601BC3D" w14:textId="77777777" w:rsidTr="004316DB">
        <w:trPr>
          <w:gridAfter w:val="1"/>
          <w:wAfter w:w="397" w:type="dxa"/>
        </w:trPr>
        <w:tc>
          <w:tcPr>
            <w:tcW w:w="3227" w:type="dxa"/>
            <w:tcBorders>
              <w:top w:val="single" w:sz="12" w:space="0" w:color="E36C0A"/>
              <w:left w:val="single" w:sz="12" w:space="0" w:color="E36C0A"/>
              <w:bottom w:val="single" w:sz="12" w:space="0" w:color="E36C0A"/>
              <w:right w:val="single" w:sz="12" w:space="0" w:color="E36C0A"/>
            </w:tcBorders>
          </w:tcPr>
          <w:p w14:paraId="3C40E5D9" w14:textId="77777777" w:rsidR="004316DB" w:rsidRDefault="004316DB" w:rsidP="004316DB"/>
          <w:p w14:paraId="20BE7779" w14:textId="77777777" w:rsidR="004316DB" w:rsidRDefault="004316DB" w:rsidP="004316DB"/>
        </w:tc>
        <w:tc>
          <w:tcPr>
            <w:tcW w:w="6662" w:type="dxa"/>
            <w:tcBorders>
              <w:top w:val="single" w:sz="12" w:space="0" w:color="E36C0A"/>
              <w:left w:val="single" w:sz="12" w:space="0" w:color="E36C0A"/>
              <w:bottom w:val="single" w:sz="12" w:space="0" w:color="E36C0A"/>
              <w:right w:val="single" w:sz="12" w:space="0" w:color="E36C0A"/>
            </w:tcBorders>
          </w:tcPr>
          <w:p w14:paraId="45FA14EE" w14:textId="77777777" w:rsidR="004316DB" w:rsidRDefault="004316DB" w:rsidP="004316DB"/>
        </w:tc>
      </w:tr>
      <w:tr w:rsidR="004316DB" w14:paraId="1C585E28" w14:textId="77777777" w:rsidTr="004316DB">
        <w:trPr>
          <w:gridAfter w:val="1"/>
          <w:wAfter w:w="397" w:type="dxa"/>
        </w:trPr>
        <w:tc>
          <w:tcPr>
            <w:tcW w:w="3227" w:type="dxa"/>
            <w:tcBorders>
              <w:top w:val="single" w:sz="12" w:space="0" w:color="E36C0A"/>
              <w:left w:val="single" w:sz="12" w:space="0" w:color="E36C0A"/>
              <w:bottom w:val="single" w:sz="12" w:space="0" w:color="E36C0A"/>
              <w:right w:val="single" w:sz="12" w:space="0" w:color="E36C0A"/>
            </w:tcBorders>
          </w:tcPr>
          <w:p w14:paraId="2B9F3878" w14:textId="77777777" w:rsidR="004316DB" w:rsidRDefault="004316DB" w:rsidP="004316DB"/>
          <w:p w14:paraId="164611F0" w14:textId="77777777" w:rsidR="004316DB" w:rsidRDefault="004316DB" w:rsidP="004316DB"/>
        </w:tc>
        <w:tc>
          <w:tcPr>
            <w:tcW w:w="6662" w:type="dxa"/>
            <w:tcBorders>
              <w:top w:val="single" w:sz="12" w:space="0" w:color="E36C0A"/>
              <w:left w:val="single" w:sz="12" w:space="0" w:color="E36C0A"/>
              <w:bottom w:val="single" w:sz="12" w:space="0" w:color="E36C0A"/>
              <w:right w:val="single" w:sz="12" w:space="0" w:color="E36C0A"/>
            </w:tcBorders>
          </w:tcPr>
          <w:p w14:paraId="192ADC76" w14:textId="77777777" w:rsidR="004316DB" w:rsidRDefault="004316DB" w:rsidP="004316DB"/>
        </w:tc>
      </w:tr>
      <w:tr w:rsidR="004316DB" w14:paraId="4B899E1A" w14:textId="77777777" w:rsidTr="004316DB">
        <w:trPr>
          <w:gridAfter w:val="1"/>
          <w:wAfter w:w="397" w:type="dxa"/>
        </w:trPr>
        <w:tc>
          <w:tcPr>
            <w:tcW w:w="3227" w:type="dxa"/>
            <w:tcBorders>
              <w:top w:val="single" w:sz="12" w:space="0" w:color="E36C0A"/>
              <w:left w:val="nil"/>
              <w:bottom w:val="single" w:sz="12" w:space="0" w:color="E36C0A"/>
              <w:right w:val="nil"/>
            </w:tcBorders>
            <w:shd w:val="clear" w:color="auto" w:fill="FBD4B4"/>
          </w:tcPr>
          <w:p w14:paraId="0520DC5B" w14:textId="77777777" w:rsidR="004316DB" w:rsidRDefault="004316DB" w:rsidP="004316DB">
            <w:r>
              <w:rPr>
                <w:b/>
              </w:rPr>
              <w:t>Current threats</w:t>
            </w:r>
          </w:p>
        </w:tc>
        <w:tc>
          <w:tcPr>
            <w:tcW w:w="6662" w:type="dxa"/>
            <w:tcBorders>
              <w:top w:val="single" w:sz="12" w:space="0" w:color="E36C0A"/>
              <w:left w:val="nil"/>
              <w:bottom w:val="single" w:sz="12" w:space="0" w:color="E36C0A"/>
              <w:right w:val="nil"/>
            </w:tcBorders>
            <w:shd w:val="clear" w:color="auto" w:fill="FBD4B4"/>
          </w:tcPr>
          <w:p w14:paraId="58B24EE5" w14:textId="77777777" w:rsidR="004316DB" w:rsidRDefault="004316DB" w:rsidP="004316DB">
            <w:r w:rsidRPr="00FF2E2C">
              <w:rPr>
                <w:b/>
              </w:rPr>
              <w:t>Impact of threat</w:t>
            </w:r>
          </w:p>
        </w:tc>
      </w:tr>
      <w:tr w:rsidR="004316DB" w14:paraId="0F4A2946" w14:textId="77777777" w:rsidTr="004316DB">
        <w:trPr>
          <w:gridAfter w:val="1"/>
          <w:wAfter w:w="397" w:type="dxa"/>
        </w:trPr>
        <w:tc>
          <w:tcPr>
            <w:tcW w:w="3227" w:type="dxa"/>
            <w:tcBorders>
              <w:top w:val="single" w:sz="12" w:space="0" w:color="E36C0A"/>
              <w:left w:val="single" w:sz="12" w:space="0" w:color="E36C0A"/>
              <w:bottom w:val="single" w:sz="12" w:space="0" w:color="E36C0A"/>
              <w:right w:val="single" w:sz="12" w:space="0" w:color="E36C0A"/>
            </w:tcBorders>
          </w:tcPr>
          <w:p w14:paraId="79832F65" w14:textId="77777777" w:rsidR="004316DB" w:rsidRDefault="004316DB" w:rsidP="004316DB"/>
          <w:p w14:paraId="38BE41BC" w14:textId="77777777" w:rsidR="004316DB" w:rsidRDefault="004316DB" w:rsidP="004316DB"/>
        </w:tc>
        <w:tc>
          <w:tcPr>
            <w:tcW w:w="6662" w:type="dxa"/>
            <w:tcBorders>
              <w:top w:val="single" w:sz="12" w:space="0" w:color="E36C0A"/>
              <w:left w:val="single" w:sz="12" w:space="0" w:color="E36C0A"/>
              <w:bottom w:val="single" w:sz="12" w:space="0" w:color="E36C0A"/>
              <w:right w:val="single" w:sz="12" w:space="0" w:color="E36C0A"/>
            </w:tcBorders>
          </w:tcPr>
          <w:p w14:paraId="75EC8F80" w14:textId="77777777" w:rsidR="004316DB" w:rsidRDefault="004316DB" w:rsidP="004316DB"/>
        </w:tc>
      </w:tr>
      <w:tr w:rsidR="004316DB" w14:paraId="7D5E36EB" w14:textId="77777777" w:rsidTr="004316DB">
        <w:trPr>
          <w:gridAfter w:val="1"/>
          <w:wAfter w:w="397" w:type="dxa"/>
        </w:trPr>
        <w:tc>
          <w:tcPr>
            <w:tcW w:w="3227" w:type="dxa"/>
            <w:tcBorders>
              <w:top w:val="single" w:sz="12" w:space="0" w:color="E36C0A"/>
              <w:left w:val="single" w:sz="12" w:space="0" w:color="E36C0A"/>
              <w:bottom w:val="single" w:sz="12" w:space="0" w:color="E36C0A"/>
              <w:right w:val="single" w:sz="12" w:space="0" w:color="E36C0A"/>
            </w:tcBorders>
          </w:tcPr>
          <w:p w14:paraId="2B1E1B01" w14:textId="77777777" w:rsidR="004316DB" w:rsidRDefault="004316DB" w:rsidP="004316DB"/>
          <w:p w14:paraId="3CFEAE29" w14:textId="77777777" w:rsidR="004316DB" w:rsidRDefault="004316DB" w:rsidP="004316DB"/>
        </w:tc>
        <w:tc>
          <w:tcPr>
            <w:tcW w:w="6662" w:type="dxa"/>
            <w:tcBorders>
              <w:top w:val="single" w:sz="12" w:space="0" w:color="E36C0A"/>
              <w:left w:val="single" w:sz="12" w:space="0" w:color="E36C0A"/>
              <w:bottom w:val="single" w:sz="12" w:space="0" w:color="E36C0A"/>
              <w:right w:val="single" w:sz="12" w:space="0" w:color="E36C0A"/>
            </w:tcBorders>
          </w:tcPr>
          <w:p w14:paraId="116C2899" w14:textId="77777777" w:rsidR="004316DB" w:rsidRDefault="004316DB" w:rsidP="004316DB"/>
        </w:tc>
      </w:tr>
      <w:tr w:rsidR="004316DB" w14:paraId="469D9647" w14:textId="77777777" w:rsidTr="004316DB">
        <w:trPr>
          <w:gridAfter w:val="1"/>
          <w:wAfter w:w="397" w:type="dxa"/>
        </w:trPr>
        <w:tc>
          <w:tcPr>
            <w:tcW w:w="3227" w:type="dxa"/>
            <w:tcBorders>
              <w:top w:val="single" w:sz="12" w:space="0" w:color="E36C0A"/>
              <w:left w:val="nil"/>
              <w:bottom w:val="single" w:sz="12" w:space="0" w:color="E36C0A"/>
              <w:right w:val="nil"/>
            </w:tcBorders>
            <w:shd w:val="clear" w:color="auto" w:fill="FBD4B4"/>
          </w:tcPr>
          <w:p w14:paraId="226DBE33" w14:textId="77777777" w:rsidR="004316DB" w:rsidRDefault="004316DB" w:rsidP="004316DB">
            <w:r>
              <w:rPr>
                <w:b/>
              </w:rPr>
              <w:t xml:space="preserve">Actual future </w:t>
            </w:r>
            <w:r w:rsidRPr="00FF2E2C">
              <w:rPr>
                <w:b/>
              </w:rPr>
              <w:t>threats</w:t>
            </w:r>
          </w:p>
        </w:tc>
        <w:tc>
          <w:tcPr>
            <w:tcW w:w="6662" w:type="dxa"/>
            <w:tcBorders>
              <w:top w:val="single" w:sz="12" w:space="0" w:color="E36C0A"/>
              <w:left w:val="nil"/>
              <w:bottom w:val="single" w:sz="12" w:space="0" w:color="E36C0A"/>
              <w:right w:val="nil"/>
            </w:tcBorders>
            <w:shd w:val="clear" w:color="auto" w:fill="FBD4B4"/>
          </w:tcPr>
          <w:p w14:paraId="6726627F" w14:textId="77777777" w:rsidR="004316DB" w:rsidRDefault="004316DB" w:rsidP="004316DB">
            <w:r w:rsidRPr="00FF2E2C">
              <w:rPr>
                <w:b/>
              </w:rPr>
              <w:t>Impact of threat</w:t>
            </w:r>
          </w:p>
        </w:tc>
      </w:tr>
      <w:tr w:rsidR="004316DB" w14:paraId="268F6652" w14:textId="77777777" w:rsidTr="004316DB">
        <w:trPr>
          <w:gridAfter w:val="1"/>
          <w:wAfter w:w="397" w:type="dxa"/>
        </w:trPr>
        <w:tc>
          <w:tcPr>
            <w:tcW w:w="3227" w:type="dxa"/>
            <w:tcBorders>
              <w:top w:val="single" w:sz="12" w:space="0" w:color="E36C0A"/>
              <w:left w:val="single" w:sz="12" w:space="0" w:color="E36C0A"/>
              <w:bottom w:val="single" w:sz="12" w:space="0" w:color="E36C0A"/>
              <w:right w:val="single" w:sz="12" w:space="0" w:color="E36C0A"/>
            </w:tcBorders>
          </w:tcPr>
          <w:p w14:paraId="269AEA1A" w14:textId="77777777" w:rsidR="004316DB" w:rsidRDefault="004316DB" w:rsidP="004316DB"/>
          <w:p w14:paraId="2013A5CA" w14:textId="77777777" w:rsidR="004316DB" w:rsidRDefault="004316DB" w:rsidP="004316DB"/>
        </w:tc>
        <w:tc>
          <w:tcPr>
            <w:tcW w:w="6662" w:type="dxa"/>
            <w:tcBorders>
              <w:top w:val="single" w:sz="12" w:space="0" w:color="E36C0A"/>
              <w:left w:val="single" w:sz="12" w:space="0" w:color="E36C0A"/>
              <w:bottom w:val="single" w:sz="12" w:space="0" w:color="E36C0A"/>
              <w:right w:val="single" w:sz="12" w:space="0" w:color="E36C0A"/>
            </w:tcBorders>
          </w:tcPr>
          <w:p w14:paraId="2CCBEEA8" w14:textId="77777777" w:rsidR="004316DB" w:rsidRDefault="004316DB" w:rsidP="004316DB"/>
        </w:tc>
      </w:tr>
      <w:tr w:rsidR="004316DB" w14:paraId="7EF9BFAF" w14:textId="77777777" w:rsidTr="004316DB">
        <w:trPr>
          <w:gridAfter w:val="1"/>
          <w:wAfter w:w="397" w:type="dxa"/>
        </w:trPr>
        <w:tc>
          <w:tcPr>
            <w:tcW w:w="3227" w:type="dxa"/>
            <w:tcBorders>
              <w:top w:val="single" w:sz="12" w:space="0" w:color="E36C0A"/>
              <w:left w:val="single" w:sz="12" w:space="0" w:color="E36C0A"/>
              <w:bottom w:val="single" w:sz="12" w:space="0" w:color="E36C0A"/>
              <w:right w:val="single" w:sz="12" w:space="0" w:color="E36C0A"/>
            </w:tcBorders>
          </w:tcPr>
          <w:p w14:paraId="66550F9C" w14:textId="77777777" w:rsidR="004316DB" w:rsidRDefault="004316DB" w:rsidP="004316DB"/>
          <w:p w14:paraId="6844B9DF" w14:textId="77777777" w:rsidR="004316DB" w:rsidRDefault="004316DB" w:rsidP="004316DB"/>
        </w:tc>
        <w:tc>
          <w:tcPr>
            <w:tcW w:w="6662" w:type="dxa"/>
            <w:tcBorders>
              <w:top w:val="single" w:sz="12" w:space="0" w:color="E36C0A"/>
              <w:left w:val="single" w:sz="12" w:space="0" w:color="E36C0A"/>
              <w:bottom w:val="single" w:sz="12" w:space="0" w:color="E36C0A"/>
              <w:right w:val="single" w:sz="12" w:space="0" w:color="E36C0A"/>
            </w:tcBorders>
          </w:tcPr>
          <w:p w14:paraId="2F9B96ED" w14:textId="77777777" w:rsidR="004316DB" w:rsidRDefault="004316DB" w:rsidP="004316DB"/>
        </w:tc>
      </w:tr>
      <w:tr w:rsidR="004316DB" w14:paraId="3052CAB7" w14:textId="77777777" w:rsidTr="004316DB">
        <w:trPr>
          <w:gridAfter w:val="1"/>
          <w:wAfter w:w="397" w:type="dxa"/>
        </w:trPr>
        <w:tc>
          <w:tcPr>
            <w:tcW w:w="3227" w:type="dxa"/>
            <w:tcBorders>
              <w:top w:val="single" w:sz="12" w:space="0" w:color="E36C0A"/>
              <w:left w:val="nil"/>
              <w:bottom w:val="single" w:sz="12" w:space="0" w:color="E36C0A"/>
              <w:right w:val="nil"/>
            </w:tcBorders>
            <w:shd w:val="clear" w:color="auto" w:fill="FBD4B4"/>
          </w:tcPr>
          <w:p w14:paraId="4E3BA89D" w14:textId="77777777" w:rsidR="004316DB" w:rsidRDefault="004316DB" w:rsidP="004316DB">
            <w:r>
              <w:rPr>
                <w:b/>
              </w:rPr>
              <w:t xml:space="preserve">Potential future </w:t>
            </w:r>
            <w:r w:rsidRPr="00FF2E2C">
              <w:rPr>
                <w:b/>
              </w:rPr>
              <w:t>threats</w:t>
            </w:r>
          </w:p>
        </w:tc>
        <w:tc>
          <w:tcPr>
            <w:tcW w:w="6662" w:type="dxa"/>
            <w:tcBorders>
              <w:top w:val="single" w:sz="12" w:space="0" w:color="E36C0A"/>
              <w:left w:val="nil"/>
              <w:bottom w:val="single" w:sz="12" w:space="0" w:color="E36C0A"/>
              <w:right w:val="nil"/>
            </w:tcBorders>
            <w:shd w:val="clear" w:color="auto" w:fill="FBD4B4"/>
          </w:tcPr>
          <w:p w14:paraId="61C07B9B" w14:textId="77777777" w:rsidR="004316DB" w:rsidRDefault="004316DB" w:rsidP="004316DB">
            <w:r w:rsidRPr="00FF2E2C">
              <w:rPr>
                <w:b/>
              </w:rPr>
              <w:t>Impact of threat</w:t>
            </w:r>
          </w:p>
        </w:tc>
      </w:tr>
      <w:tr w:rsidR="004316DB" w14:paraId="05A4A2BC" w14:textId="77777777" w:rsidTr="004316DB">
        <w:trPr>
          <w:gridAfter w:val="1"/>
          <w:wAfter w:w="397" w:type="dxa"/>
        </w:trPr>
        <w:tc>
          <w:tcPr>
            <w:tcW w:w="3227" w:type="dxa"/>
            <w:tcBorders>
              <w:top w:val="single" w:sz="12" w:space="0" w:color="E36C0A"/>
              <w:left w:val="single" w:sz="12" w:space="0" w:color="E36C0A"/>
              <w:bottom w:val="single" w:sz="12" w:space="0" w:color="E36C0A"/>
              <w:right w:val="single" w:sz="12" w:space="0" w:color="E36C0A"/>
            </w:tcBorders>
          </w:tcPr>
          <w:p w14:paraId="7337AD69" w14:textId="77777777" w:rsidR="004316DB" w:rsidRDefault="004316DB" w:rsidP="004316DB"/>
          <w:p w14:paraId="3A049AAB" w14:textId="77777777" w:rsidR="004316DB" w:rsidRDefault="004316DB" w:rsidP="004316DB"/>
        </w:tc>
        <w:tc>
          <w:tcPr>
            <w:tcW w:w="6662" w:type="dxa"/>
            <w:tcBorders>
              <w:top w:val="single" w:sz="12" w:space="0" w:color="E36C0A"/>
              <w:left w:val="single" w:sz="12" w:space="0" w:color="E36C0A"/>
              <w:bottom w:val="single" w:sz="12" w:space="0" w:color="E36C0A"/>
              <w:right w:val="single" w:sz="12" w:space="0" w:color="E36C0A"/>
            </w:tcBorders>
          </w:tcPr>
          <w:p w14:paraId="5DAE5FF8" w14:textId="77777777" w:rsidR="004316DB" w:rsidRDefault="004316DB" w:rsidP="004316DB"/>
        </w:tc>
      </w:tr>
      <w:tr w:rsidR="004316DB" w14:paraId="4668BEB7" w14:textId="77777777" w:rsidTr="004316DB">
        <w:trPr>
          <w:gridAfter w:val="1"/>
          <w:wAfter w:w="397" w:type="dxa"/>
        </w:trPr>
        <w:tc>
          <w:tcPr>
            <w:tcW w:w="3227" w:type="dxa"/>
            <w:tcBorders>
              <w:top w:val="single" w:sz="12" w:space="0" w:color="E36C0A"/>
              <w:left w:val="single" w:sz="12" w:space="0" w:color="E36C0A"/>
              <w:bottom w:val="single" w:sz="12" w:space="0" w:color="E36C0A"/>
              <w:right w:val="single" w:sz="12" w:space="0" w:color="E36C0A"/>
            </w:tcBorders>
          </w:tcPr>
          <w:p w14:paraId="1803C085" w14:textId="77777777" w:rsidR="004316DB" w:rsidRDefault="004316DB" w:rsidP="004316DB"/>
          <w:p w14:paraId="62FD66F6" w14:textId="77777777" w:rsidR="004316DB" w:rsidRDefault="004316DB" w:rsidP="004316DB"/>
        </w:tc>
        <w:tc>
          <w:tcPr>
            <w:tcW w:w="6662" w:type="dxa"/>
            <w:tcBorders>
              <w:top w:val="single" w:sz="12" w:space="0" w:color="E36C0A"/>
              <w:left w:val="single" w:sz="12" w:space="0" w:color="E36C0A"/>
              <w:bottom w:val="single" w:sz="12" w:space="0" w:color="E36C0A"/>
              <w:right w:val="single" w:sz="12" w:space="0" w:color="E36C0A"/>
            </w:tcBorders>
          </w:tcPr>
          <w:p w14:paraId="2E63D17F" w14:textId="77777777" w:rsidR="004316DB" w:rsidRDefault="004316DB" w:rsidP="004316DB"/>
        </w:tc>
      </w:tr>
      <w:tr w:rsidR="004316DB" w:rsidRPr="00513162" w14:paraId="3F05A77F" w14:textId="77777777" w:rsidTr="004316DB">
        <w:tc>
          <w:tcPr>
            <w:tcW w:w="10286" w:type="dxa"/>
            <w:gridSpan w:val="3"/>
            <w:tcBorders>
              <w:top w:val="nil"/>
              <w:left w:val="nil"/>
              <w:bottom w:val="nil"/>
              <w:right w:val="nil"/>
            </w:tcBorders>
            <w:shd w:val="clear" w:color="auto" w:fill="auto"/>
          </w:tcPr>
          <w:p w14:paraId="3B695A8E" w14:textId="77777777" w:rsidR="004316DB" w:rsidRPr="00992B82" w:rsidRDefault="004316DB" w:rsidP="004316DB">
            <w:pPr>
              <w:pStyle w:val="Heading4"/>
              <w:numPr>
                <w:ilvl w:val="0"/>
                <w:numId w:val="0"/>
              </w:numPr>
              <w:ind w:left="360" w:hanging="360"/>
              <w:rPr>
                <w:b w:val="0"/>
                <w:szCs w:val="24"/>
              </w:rPr>
            </w:pPr>
            <w:bookmarkStart w:id="9" w:name="criterion_1"/>
            <w:r w:rsidRPr="00992B82">
              <w:rPr>
                <w:szCs w:val="24"/>
              </w:rPr>
              <w:lastRenderedPageBreak/>
              <w:t>CRITERION 1</w:t>
            </w:r>
            <w:bookmarkEnd w:id="9"/>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5"/>
              <w:gridCol w:w="1333"/>
              <w:gridCol w:w="766"/>
              <w:gridCol w:w="1980"/>
              <w:gridCol w:w="2331"/>
            </w:tblGrid>
            <w:tr w:rsidR="004316DB" w:rsidRPr="00014FC4" w14:paraId="75154FB9" w14:textId="77777777" w:rsidTr="004316DB">
              <w:trPr>
                <w:trHeight w:val="606"/>
              </w:trPr>
              <w:tc>
                <w:tcPr>
                  <w:tcW w:w="9975" w:type="dxa"/>
                  <w:gridSpan w:val="5"/>
                  <w:shd w:val="clear" w:color="auto" w:fill="595959"/>
                  <w:vAlign w:val="center"/>
                </w:tcPr>
                <w:p w14:paraId="53C3DEE3" w14:textId="77777777" w:rsidR="004316DB" w:rsidRPr="00014FC4" w:rsidRDefault="004316DB" w:rsidP="004316DB">
                  <w:pPr>
                    <w:tabs>
                      <w:tab w:val="left" w:pos="284"/>
                    </w:tabs>
                    <w:rPr>
                      <w:rFonts w:ascii="Arial" w:hAnsi="Arial" w:cs="Arial"/>
                      <w:b/>
                      <w:color w:val="FFFFFF"/>
                      <w:sz w:val="22"/>
                      <w:szCs w:val="22"/>
                    </w:rPr>
                  </w:pPr>
                  <w:r w:rsidRPr="00014FC4">
                    <w:rPr>
                      <w:rFonts w:ascii="Arial" w:hAnsi="Arial" w:cs="Arial"/>
                      <w:b/>
                      <w:color w:val="FFFFFF"/>
                      <w:sz w:val="22"/>
                      <w:szCs w:val="22"/>
                    </w:rPr>
                    <w:t>Population size reduction (reduction in total numbers)</w:t>
                  </w:r>
                </w:p>
                <w:p w14:paraId="1C4A9A7C" w14:textId="77777777" w:rsidR="004316DB" w:rsidRPr="00014FC4" w:rsidRDefault="004316DB" w:rsidP="004316DB">
                  <w:pPr>
                    <w:tabs>
                      <w:tab w:val="left" w:pos="284"/>
                    </w:tabs>
                    <w:rPr>
                      <w:rFonts w:ascii="Arial" w:hAnsi="Arial" w:cs="Arial"/>
                      <w:color w:val="FFFFFF"/>
                    </w:rPr>
                  </w:pPr>
                  <w:r w:rsidRPr="00014FC4">
                    <w:rPr>
                      <w:rFonts w:ascii="Arial" w:hAnsi="Arial" w:cs="Arial"/>
                      <w:color w:val="FFFFFF"/>
                      <w:sz w:val="22"/>
                      <w:szCs w:val="22"/>
                    </w:rPr>
                    <w:t>Population reduction (measured over the longer of 10 years or 3 generations) based on any of A1 to A4</w:t>
                  </w:r>
                </w:p>
              </w:tc>
            </w:tr>
            <w:tr w:rsidR="004316DB" w:rsidRPr="00014FC4" w14:paraId="76226BA2" w14:textId="77777777" w:rsidTr="004316DB">
              <w:tblPrEx>
                <w:tblCellMar>
                  <w:top w:w="57" w:type="dxa"/>
                  <w:left w:w="57" w:type="dxa"/>
                  <w:bottom w:w="57" w:type="dxa"/>
                  <w:right w:w="85" w:type="dxa"/>
                </w:tblCellMar>
              </w:tblPrEx>
              <w:tc>
                <w:tcPr>
                  <w:tcW w:w="3565" w:type="dxa"/>
                  <w:tcBorders>
                    <w:top w:val="single" w:sz="4" w:space="0" w:color="FFFFFF"/>
                    <w:left w:val="single" w:sz="4" w:space="0" w:color="auto"/>
                    <w:bottom w:val="single" w:sz="4" w:space="0" w:color="FFFFFF"/>
                    <w:right w:val="single" w:sz="4" w:space="0" w:color="FFFFFF"/>
                  </w:tcBorders>
                </w:tcPr>
                <w:p w14:paraId="4DA073C0" w14:textId="77777777" w:rsidR="004316DB" w:rsidRPr="00014FC4" w:rsidRDefault="004316DB" w:rsidP="004316DB">
                  <w:pPr>
                    <w:rPr>
                      <w:rFonts w:ascii="Arial" w:hAnsi="Arial" w:cs="Arial"/>
                      <w:sz w:val="18"/>
                      <w:szCs w:val="18"/>
                    </w:rPr>
                  </w:pPr>
                </w:p>
              </w:tc>
              <w:tc>
                <w:tcPr>
                  <w:tcW w:w="2099" w:type="dxa"/>
                  <w:gridSpan w:val="2"/>
                  <w:tcBorders>
                    <w:top w:val="single" w:sz="4" w:space="0" w:color="FFFFFF"/>
                    <w:left w:val="single" w:sz="4" w:space="0" w:color="FFFFFF"/>
                    <w:bottom w:val="single" w:sz="4" w:space="0" w:color="FFFFFF"/>
                    <w:right w:val="single" w:sz="4" w:space="0" w:color="FFFFFF"/>
                  </w:tcBorders>
                  <w:shd w:val="clear" w:color="auto" w:fill="FF0000"/>
                </w:tcPr>
                <w:p w14:paraId="1F857D38"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Critically Endangered</w:t>
                  </w:r>
                </w:p>
                <w:p w14:paraId="5F219978"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Very severe reduction</w:t>
                  </w:r>
                </w:p>
              </w:tc>
              <w:tc>
                <w:tcPr>
                  <w:tcW w:w="1980" w:type="dxa"/>
                  <w:tcBorders>
                    <w:top w:val="single" w:sz="4" w:space="0" w:color="FFFFFF"/>
                    <w:left w:val="single" w:sz="4" w:space="0" w:color="FFFFFF"/>
                    <w:bottom w:val="single" w:sz="4" w:space="0" w:color="FFFFFF"/>
                    <w:right w:val="single" w:sz="4" w:space="0" w:color="FFFFFF"/>
                  </w:tcBorders>
                  <w:shd w:val="clear" w:color="auto" w:fill="FF6600"/>
                </w:tcPr>
                <w:p w14:paraId="27097F6A"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Endangered</w:t>
                  </w:r>
                </w:p>
                <w:p w14:paraId="3269D1C9"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Severe reduction</w:t>
                  </w:r>
                </w:p>
              </w:tc>
              <w:tc>
                <w:tcPr>
                  <w:tcW w:w="2331" w:type="dxa"/>
                  <w:tcBorders>
                    <w:top w:val="single" w:sz="4" w:space="0" w:color="FFFFFF"/>
                    <w:left w:val="single" w:sz="4" w:space="0" w:color="FFFFFF"/>
                    <w:bottom w:val="single" w:sz="4" w:space="0" w:color="FFFFFF"/>
                    <w:right w:val="single" w:sz="4" w:space="0" w:color="auto"/>
                  </w:tcBorders>
                  <w:shd w:val="clear" w:color="auto" w:fill="FFFF00"/>
                </w:tcPr>
                <w:p w14:paraId="20A1E26A"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Vulnerable</w:t>
                  </w:r>
                </w:p>
                <w:p w14:paraId="7D77C08A"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Substantial reduction</w:t>
                  </w:r>
                </w:p>
              </w:tc>
            </w:tr>
            <w:tr w:rsidR="004316DB" w:rsidRPr="00014FC4" w14:paraId="34430D2D" w14:textId="77777777" w:rsidTr="004316DB">
              <w:tblPrEx>
                <w:tblCellMar>
                  <w:top w:w="57" w:type="dxa"/>
                  <w:left w:w="57" w:type="dxa"/>
                  <w:bottom w:w="57" w:type="dxa"/>
                  <w:right w:w="85" w:type="dxa"/>
                </w:tblCellMar>
              </w:tblPrEx>
              <w:tc>
                <w:tcPr>
                  <w:tcW w:w="3565" w:type="dxa"/>
                  <w:tcBorders>
                    <w:top w:val="single" w:sz="4" w:space="0" w:color="FFFFFF"/>
                    <w:left w:val="single" w:sz="4" w:space="0" w:color="auto"/>
                    <w:bottom w:val="single" w:sz="4" w:space="0" w:color="FFFFFF"/>
                    <w:right w:val="single" w:sz="4" w:space="0" w:color="FFFFFF"/>
                  </w:tcBorders>
                  <w:shd w:val="clear" w:color="auto" w:fill="BFBFBF"/>
                </w:tcPr>
                <w:p w14:paraId="21882FA6" w14:textId="77777777" w:rsidR="004316DB" w:rsidRPr="00014FC4" w:rsidRDefault="004316DB" w:rsidP="004316DB">
                  <w:pPr>
                    <w:rPr>
                      <w:rFonts w:ascii="Arial" w:hAnsi="Arial" w:cs="Arial"/>
                      <w:b/>
                      <w:sz w:val="18"/>
                      <w:szCs w:val="18"/>
                    </w:rPr>
                  </w:pPr>
                  <w:r w:rsidRPr="00014FC4">
                    <w:rPr>
                      <w:rFonts w:ascii="Arial" w:hAnsi="Arial" w:cs="Arial"/>
                      <w:b/>
                      <w:sz w:val="18"/>
                      <w:szCs w:val="18"/>
                    </w:rPr>
                    <w:t>A1</w:t>
                  </w:r>
                </w:p>
              </w:tc>
              <w:tc>
                <w:tcPr>
                  <w:tcW w:w="2099" w:type="dxa"/>
                  <w:gridSpan w:val="2"/>
                  <w:tcBorders>
                    <w:top w:val="single" w:sz="4" w:space="0" w:color="FFFFFF"/>
                    <w:left w:val="single" w:sz="4" w:space="0" w:color="FFFFFF"/>
                    <w:bottom w:val="single" w:sz="4" w:space="0" w:color="FFFFFF"/>
                    <w:right w:val="single" w:sz="4" w:space="0" w:color="FFFFFF"/>
                  </w:tcBorders>
                  <w:shd w:val="clear" w:color="auto" w:fill="FF7C80"/>
                </w:tcPr>
                <w:p w14:paraId="0098A848"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 90%</w:t>
                  </w:r>
                </w:p>
              </w:tc>
              <w:tc>
                <w:tcPr>
                  <w:tcW w:w="1980" w:type="dxa"/>
                  <w:tcBorders>
                    <w:top w:val="single" w:sz="4" w:space="0" w:color="FFFFFF"/>
                    <w:left w:val="single" w:sz="4" w:space="0" w:color="FFFFFF"/>
                    <w:bottom w:val="single" w:sz="4" w:space="0" w:color="FFFFFF"/>
                    <w:right w:val="single" w:sz="4" w:space="0" w:color="FFFFFF"/>
                  </w:tcBorders>
                  <w:shd w:val="clear" w:color="auto" w:fill="FF9933"/>
                </w:tcPr>
                <w:p w14:paraId="7B7C95BD"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 70%</w:t>
                  </w:r>
                </w:p>
              </w:tc>
              <w:tc>
                <w:tcPr>
                  <w:tcW w:w="2331" w:type="dxa"/>
                  <w:tcBorders>
                    <w:top w:val="single" w:sz="4" w:space="0" w:color="FFFFFF"/>
                    <w:left w:val="single" w:sz="4" w:space="0" w:color="FFFFFF"/>
                    <w:bottom w:val="single" w:sz="4" w:space="0" w:color="FFFFFF"/>
                    <w:right w:val="single" w:sz="4" w:space="0" w:color="auto"/>
                  </w:tcBorders>
                  <w:shd w:val="clear" w:color="auto" w:fill="FFFF66"/>
                </w:tcPr>
                <w:p w14:paraId="75896DB7"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 50%</w:t>
                  </w:r>
                </w:p>
              </w:tc>
            </w:tr>
            <w:tr w:rsidR="004316DB" w:rsidRPr="00014FC4" w14:paraId="1219B608" w14:textId="77777777" w:rsidTr="004316DB">
              <w:tblPrEx>
                <w:tblCellMar>
                  <w:top w:w="57" w:type="dxa"/>
                  <w:left w:w="57" w:type="dxa"/>
                  <w:bottom w:w="57" w:type="dxa"/>
                  <w:right w:w="85" w:type="dxa"/>
                </w:tblCellMar>
              </w:tblPrEx>
              <w:tc>
                <w:tcPr>
                  <w:tcW w:w="3565" w:type="dxa"/>
                  <w:tcBorders>
                    <w:top w:val="single" w:sz="4" w:space="0" w:color="FFFFFF"/>
                    <w:left w:val="single" w:sz="4" w:space="0" w:color="auto"/>
                    <w:bottom w:val="nil"/>
                    <w:right w:val="single" w:sz="4" w:space="0" w:color="FFFFFF"/>
                  </w:tcBorders>
                  <w:shd w:val="clear" w:color="auto" w:fill="BFBFBF"/>
                </w:tcPr>
                <w:p w14:paraId="0B5D4F64" w14:textId="77777777" w:rsidR="004316DB" w:rsidRPr="00014FC4" w:rsidRDefault="004316DB" w:rsidP="004316DB">
                  <w:pPr>
                    <w:rPr>
                      <w:rFonts w:ascii="Arial" w:hAnsi="Arial" w:cs="Arial"/>
                      <w:b/>
                      <w:sz w:val="18"/>
                      <w:szCs w:val="18"/>
                    </w:rPr>
                  </w:pPr>
                  <w:r w:rsidRPr="00014FC4">
                    <w:rPr>
                      <w:rFonts w:ascii="Arial" w:hAnsi="Arial" w:cs="Arial"/>
                      <w:b/>
                      <w:sz w:val="18"/>
                      <w:szCs w:val="18"/>
                    </w:rPr>
                    <w:t>A2, A3, A4</w:t>
                  </w:r>
                </w:p>
              </w:tc>
              <w:tc>
                <w:tcPr>
                  <w:tcW w:w="2099" w:type="dxa"/>
                  <w:gridSpan w:val="2"/>
                  <w:tcBorders>
                    <w:top w:val="single" w:sz="4" w:space="0" w:color="FFFFFF"/>
                    <w:left w:val="single" w:sz="4" w:space="0" w:color="FFFFFF"/>
                    <w:bottom w:val="nil"/>
                    <w:right w:val="single" w:sz="4" w:space="0" w:color="FFFFFF"/>
                  </w:tcBorders>
                  <w:shd w:val="clear" w:color="auto" w:fill="FF7C80"/>
                </w:tcPr>
                <w:p w14:paraId="15BB7337"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 80%</w:t>
                  </w:r>
                </w:p>
              </w:tc>
              <w:tc>
                <w:tcPr>
                  <w:tcW w:w="1980" w:type="dxa"/>
                  <w:tcBorders>
                    <w:top w:val="single" w:sz="4" w:space="0" w:color="FFFFFF"/>
                    <w:left w:val="single" w:sz="4" w:space="0" w:color="FFFFFF"/>
                    <w:bottom w:val="nil"/>
                    <w:right w:val="single" w:sz="4" w:space="0" w:color="FFFFFF"/>
                  </w:tcBorders>
                  <w:shd w:val="clear" w:color="auto" w:fill="FF9933"/>
                </w:tcPr>
                <w:p w14:paraId="533FCE2F"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 50%</w:t>
                  </w:r>
                </w:p>
              </w:tc>
              <w:tc>
                <w:tcPr>
                  <w:tcW w:w="2331" w:type="dxa"/>
                  <w:tcBorders>
                    <w:top w:val="single" w:sz="4" w:space="0" w:color="FFFFFF"/>
                    <w:left w:val="single" w:sz="4" w:space="0" w:color="FFFFFF"/>
                    <w:bottom w:val="nil"/>
                    <w:right w:val="single" w:sz="4" w:space="0" w:color="auto"/>
                  </w:tcBorders>
                  <w:shd w:val="clear" w:color="auto" w:fill="FFFF66"/>
                </w:tcPr>
                <w:p w14:paraId="51D5CCAC"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 30%</w:t>
                  </w:r>
                </w:p>
              </w:tc>
            </w:tr>
            <w:tr w:rsidR="004316DB" w:rsidRPr="00014FC4" w14:paraId="58D6E86A" w14:textId="77777777" w:rsidTr="004316DB">
              <w:tblPrEx>
                <w:tblCellMar>
                  <w:top w:w="57" w:type="dxa"/>
                  <w:left w:w="57" w:type="dxa"/>
                  <w:bottom w:w="57" w:type="dxa"/>
                  <w:right w:w="85" w:type="dxa"/>
                </w:tblCellMar>
              </w:tblPrEx>
              <w:trPr>
                <w:trHeight w:val="3706"/>
              </w:trPr>
              <w:tc>
                <w:tcPr>
                  <w:tcW w:w="4898" w:type="dxa"/>
                  <w:gridSpan w:val="2"/>
                  <w:tcBorders>
                    <w:top w:val="nil"/>
                    <w:right w:val="nil"/>
                  </w:tcBorders>
                </w:tcPr>
                <w:p w14:paraId="7F6918AF" w14:textId="3DB9130F" w:rsidR="004316DB" w:rsidRPr="00014FC4" w:rsidRDefault="00723409" w:rsidP="004316DB">
                  <w:pPr>
                    <w:tabs>
                      <w:tab w:val="left" w:pos="426"/>
                    </w:tabs>
                    <w:spacing w:after="80"/>
                    <w:ind w:left="425" w:hanging="425"/>
                    <w:rPr>
                      <w:rFonts w:ascii="Arial" w:hAnsi="Arial" w:cs="Arial"/>
                      <w:sz w:val="18"/>
                      <w:szCs w:val="18"/>
                    </w:rPr>
                  </w:pPr>
                  <w:r>
                    <w:rPr>
                      <w:rFonts w:ascii="Arial" w:hAnsi="Arial" w:cs="Arial"/>
                      <w:noProof/>
                      <w:sz w:val="18"/>
                      <w:szCs w:val="18"/>
                      <w:lang w:eastAsia="en-AU"/>
                    </w:rPr>
                    <mc:AlternateContent>
                      <mc:Choice Requires="wps">
                        <w:drawing>
                          <wp:anchor distT="0" distB="0" distL="114300" distR="114300" simplePos="0" relativeHeight="251656192" behindDoc="0" locked="0" layoutInCell="1" allowOverlap="1" wp14:anchorId="3C2FC246" wp14:editId="4E2A0971">
                            <wp:simplePos x="0" y="0"/>
                            <wp:positionH relativeFrom="column">
                              <wp:posOffset>2987040</wp:posOffset>
                            </wp:positionH>
                            <wp:positionV relativeFrom="paragraph">
                              <wp:posOffset>-6985</wp:posOffset>
                            </wp:positionV>
                            <wp:extent cx="533400" cy="2133600"/>
                            <wp:effectExtent l="12700" t="10795" r="6350" b="825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21336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4AF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35.2pt;margin-top:-.55pt;width:42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"/>
                        </w:pict>
                      </mc:Fallback>
                    </mc:AlternateContent>
                  </w:r>
                  <w:r w:rsidR="004316DB" w:rsidRPr="00014FC4">
                    <w:rPr>
                      <w:rFonts w:ascii="Arial" w:hAnsi="Arial" w:cs="Arial"/>
                      <w:sz w:val="18"/>
                      <w:szCs w:val="18"/>
                    </w:rPr>
                    <w:t>A1</w:t>
                  </w:r>
                  <w:r w:rsidR="004316DB" w:rsidRPr="00014FC4">
                    <w:rPr>
                      <w:rFonts w:ascii="Arial" w:hAnsi="Arial" w:cs="Arial"/>
                      <w:sz w:val="18"/>
                      <w:szCs w:val="18"/>
                    </w:rPr>
                    <w:tab/>
                    <w:t>Population reduction observed, estimated, inferred or suspected in the past and the causes of the reduction are clearly reversible AND understood AND ceased.</w:t>
                  </w:r>
                </w:p>
                <w:p w14:paraId="7DE4F239" w14:textId="77777777" w:rsidR="004316DB" w:rsidRPr="00014FC4" w:rsidRDefault="004316DB" w:rsidP="004316DB">
                  <w:pPr>
                    <w:tabs>
                      <w:tab w:val="left" w:pos="426"/>
                    </w:tabs>
                    <w:spacing w:after="80"/>
                    <w:ind w:left="425" w:right="199" w:hanging="425"/>
                    <w:rPr>
                      <w:rFonts w:ascii="Arial" w:hAnsi="Arial" w:cs="Arial"/>
                      <w:sz w:val="18"/>
                      <w:szCs w:val="18"/>
                    </w:rPr>
                  </w:pPr>
                  <w:r w:rsidRPr="00014FC4">
                    <w:rPr>
                      <w:rFonts w:ascii="Arial" w:hAnsi="Arial" w:cs="Arial"/>
                      <w:sz w:val="18"/>
                      <w:szCs w:val="18"/>
                    </w:rPr>
                    <w:t>A2</w:t>
                  </w:r>
                  <w:r w:rsidRPr="00014FC4">
                    <w:rPr>
                      <w:rFonts w:ascii="Arial" w:hAnsi="Arial" w:cs="Arial"/>
                      <w:sz w:val="18"/>
                      <w:szCs w:val="18"/>
                    </w:rPr>
                    <w:tab/>
                    <w:t>Population reduction observed, estimated, inferred or suspected in the past where the causes of the reduction may not have ceased OR may not be understood OR may not be reversible.</w:t>
                  </w:r>
                </w:p>
                <w:p w14:paraId="532D7043" w14:textId="77777777" w:rsidR="004316DB" w:rsidRPr="00014FC4" w:rsidRDefault="004316DB" w:rsidP="004316DB">
                  <w:pPr>
                    <w:tabs>
                      <w:tab w:val="left" w:pos="426"/>
                    </w:tabs>
                    <w:spacing w:after="80"/>
                    <w:ind w:left="425" w:hanging="425"/>
                    <w:rPr>
                      <w:rFonts w:ascii="Arial" w:hAnsi="Arial" w:cs="Arial"/>
                      <w:sz w:val="18"/>
                      <w:szCs w:val="18"/>
                    </w:rPr>
                  </w:pPr>
                  <w:r w:rsidRPr="00014FC4">
                    <w:rPr>
                      <w:rFonts w:ascii="Arial" w:hAnsi="Arial" w:cs="Arial"/>
                      <w:sz w:val="18"/>
                      <w:szCs w:val="18"/>
                    </w:rPr>
                    <w:t>A3</w:t>
                  </w:r>
                  <w:r w:rsidRPr="00014FC4">
                    <w:rPr>
                      <w:rFonts w:ascii="Arial" w:hAnsi="Arial" w:cs="Arial"/>
                      <w:sz w:val="18"/>
                      <w:szCs w:val="18"/>
                    </w:rPr>
                    <w:tab/>
                    <w:t>Population reduction, projected or suspected to be met in the future (up to a maximum of 100 years) [(</w:t>
                  </w:r>
                  <w:r w:rsidRPr="00014FC4">
                    <w:rPr>
                      <w:rFonts w:ascii="Arial" w:hAnsi="Arial" w:cs="Arial"/>
                      <w:i/>
                      <w:sz w:val="18"/>
                      <w:szCs w:val="18"/>
                    </w:rPr>
                    <w:t>a) cannot be used for A3</w:t>
                  </w:r>
                  <w:r w:rsidRPr="00014FC4">
                    <w:rPr>
                      <w:rFonts w:ascii="Arial" w:hAnsi="Arial" w:cs="Arial"/>
                      <w:sz w:val="18"/>
                      <w:szCs w:val="18"/>
                    </w:rPr>
                    <w:t>]</w:t>
                  </w:r>
                </w:p>
                <w:p w14:paraId="1138A86A" w14:textId="77777777" w:rsidR="004316DB" w:rsidRPr="00014FC4" w:rsidRDefault="004316DB" w:rsidP="004316DB">
                  <w:pPr>
                    <w:tabs>
                      <w:tab w:val="left" w:pos="426"/>
                    </w:tabs>
                    <w:ind w:left="425" w:hanging="425"/>
                    <w:rPr>
                      <w:rFonts w:ascii="Arial" w:hAnsi="Arial" w:cs="Arial"/>
                      <w:sz w:val="18"/>
                      <w:szCs w:val="18"/>
                    </w:rPr>
                  </w:pPr>
                  <w:r w:rsidRPr="00014FC4">
                    <w:rPr>
                      <w:rFonts w:ascii="Arial" w:hAnsi="Arial" w:cs="Arial"/>
                      <w:sz w:val="18"/>
                      <w:szCs w:val="18"/>
                    </w:rPr>
                    <w:t>A4</w:t>
                  </w:r>
                  <w:r w:rsidRPr="00014FC4">
                    <w:rPr>
                      <w:rFonts w:ascii="Arial" w:hAnsi="Arial" w:cs="Arial"/>
                      <w:sz w:val="18"/>
                      <w:szCs w:val="18"/>
                    </w:rPr>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5077" w:type="dxa"/>
                  <w:gridSpan w:val="3"/>
                  <w:tcBorders>
                    <w:top w:val="nil"/>
                    <w:left w:val="nil"/>
                  </w:tcBorders>
                </w:tcPr>
                <w:p w14:paraId="45A19777" w14:textId="77777777" w:rsidR="004316DB" w:rsidRPr="00014FC4" w:rsidRDefault="004316DB" w:rsidP="004316DB">
                  <w:pPr>
                    <w:rPr>
                      <w:rFonts w:ascii="Arial" w:hAnsi="Arial" w:cs="Arial"/>
                      <w:sz w:val="18"/>
                      <w:szCs w:val="18"/>
                    </w:rPr>
                  </w:pPr>
                </w:p>
                <w:p w14:paraId="633C8978" w14:textId="77777777" w:rsidR="004316DB" w:rsidRPr="00014FC4" w:rsidRDefault="004316DB" w:rsidP="004316DB">
                  <w:pPr>
                    <w:tabs>
                      <w:tab w:val="left" w:pos="459"/>
                      <w:tab w:val="left" w:pos="1927"/>
                    </w:tabs>
                    <w:spacing w:after="240"/>
                    <w:ind w:left="1502"/>
                    <w:rPr>
                      <w:rFonts w:ascii="Arial" w:hAnsi="Arial" w:cs="Arial"/>
                      <w:sz w:val="18"/>
                      <w:szCs w:val="18"/>
                    </w:rPr>
                  </w:pPr>
                  <w:r w:rsidRPr="00014FC4">
                    <w:rPr>
                      <w:rFonts w:ascii="Arial" w:hAnsi="Arial" w:cs="Arial"/>
                      <w:sz w:val="18"/>
                      <w:szCs w:val="18"/>
                    </w:rPr>
                    <w:t>(a)</w:t>
                  </w:r>
                  <w:r w:rsidRPr="00014FC4">
                    <w:rPr>
                      <w:rFonts w:ascii="Arial" w:hAnsi="Arial" w:cs="Arial"/>
                      <w:sz w:val="18"/>
                      <w:szCs w:val="18"/>
                    </w:rPr>
                    <w:tab/>
                    <w:t>direct observation [</w:t>
                  </w:r>
                  <w:r w:rsidRPr="00014FC4">
                    <w:rPr>
                      <w:rFonts w:ascii="Arial" w:hAnsi="Arial" w:cs="Arial"/>
                      <w:i/>
                      <w:sz w:val="18"/>
                      <w:szCs w:val="18"/>
                    </w:rPr>
                    <w:t>except A3</w:t>
                  </w:r>
                  <w:r w:rsidRPr="00014FC4">
                    <w:rPr>
                      <w:rFonts w:ascii="Arial" w:hAnsi="Arial" w:cs="Arial"/>
                      <w:sz w:val="18"/>
                      <w:szCs w:val="18"/>
                    </w:rPr>
                    <w:t>]</w:t>
                  </w:r>
                </w:p>
                <w:p w14:paraId="2472A73F" w14:textId="7BB981A4" w:rsidR="004316DB" w:rsidRPr="00014FC4" w:rsidRDefault="00723409" w:rsidP="004316DB">
                  <w:pPr>
                    <w:tabs>
                      <w:tab w:val="left" w:pos="459"/>
                    </w:tabs>
                    <w:spacing w:after="240"/>
                    <w:ind w:left="1927" w:hanging="425"/>
                    <w:rPr>
                      <w:rFonts w:ascii="Arial" w:hAnsi="Arial" w:cs="Arial"/>
                      <w:sz w:val="18"/>
                      <w:szCs w:val="18"/>
                    </w:rPr>
                  </w:pPr>
                  <w:r>
                    <w:rPr>
                      <w:rFonts w:ascii="Arial" w:hAnsi="Arial" w:cs="Arial"/>
                      <w:noProof/>
                      <w:sz w:val="18"/>
                      <w:szCs w:val="18"/>
                      <w:lang w:val="en-US" w:eastAsia="zh-TW"/>
                    </w:rPr>
                    <mc:AlternateContent>
                      <mc:Choice Requires="wps">
                        <w:drawing>
                          <wp:anchor distT="0" distB="0" distL="114300" distR="114300" simplePos="0" relativeHeight="251657216" behindDoc="0" locked="0" layoutInCell="1" allowOverlap="1" wp14:anchorId="0F3CD398" wp14:editId="0C0A21A6">
                            <wp:simplePos x="0" y="0"/>
                            <wp:positionH relativeFrom="column">
                              <wp:posOffset>353060</wp:posOffset>
                            </wp:positionH>
                            <wp:positionV relativeFrom="paragraph">
                              <wp:posOffset>316865</wp:posOffset>
                            </wp:positionV>
                            <wp:extent cx="628650" cy="609600"/>
                            <wp:effectExtent l="3175" t="0"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12F5D" w14:textId="77777777" w:rsidR="004316DB" w:rsidRPr="00CE7C59" w:rsidRDefault="004316DB" w:rsidP="004316DB">
                                        <w:pPr>
                                          <w:rPr>
                                            <w:rFonts w:ascii="Arial" w:hAnsi="Arial" w:cs="Arial"/>
                                            <w:sz w:val="18"/>
                                            <w:szCs w:val="18"/>
                                          </w:rPr>
                                        </w:pPr>
                                        <w:r w:rsidRPr="00CE7C59">
                                          <w:rPr>
                                            <w:rFonts w:ascii="Arial" w:hAnsi="Arial" w:cs="Arial"/>
                                            <w:i/>
                                            <w:iCs/>
                                            <w:sz w:val="18"/>
                                            <w:szCs w:val="18"/>
                                          </w:rPr>
                                          <w:t>based on any of the following</w:t>
                                        </w:r>
                                        <w:r>
                                          <w:rPr>
                                            <w:rFonts w:ascii="Arial" w:hAnsi="Arial" w:cs="Arial"/>
                                            <w:i/>
                                            <w:iCs/>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CD398" id="Text Box 3" o:spid="_x0000_s1027" type="#_x0000_t202" style="position:absolute;left:0;text-align:left;margin-left:27.8pt;margin-top:24.95pt;width:49.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" filled="f" stroked="f">
                            <v:textbox>
                              <w:txbxContent>
                                <w:p w14:paraId="44912F5D" w14:textId="77777777" w:rsidR="004316DB" w:rsidRPr="00CE7C59" w:rsidRDefault="004316DB" w:rsidP="004316DB">
                                  <w:pPr>
                                    <w:rPr>
                                      <w:rFonts w:ascii="Arial" w:hAnsi="Arial" w:cs="Arial"/>
                                      <w:sz w:val="18"/>
                                      <w:szCs w:val="18"/>
                                    </w:rPr>
                                  </w:pPr>
                                  <w:r w:rsidRPr="00CE7C59">
                                    <w:rPr>
                                      <w:rFonts w:ascii="Arial" w:hAnsi="Arial" w:cs="Arial"/>
                                      <w:i/>
                                      <w:iCs/>
                                      <w:sz w:val="18"/>
                                      <w:szCs w:val="18"/>
                                    </w:rPr>
                                    <w:t>based on any of the following</w:t>
                                  </w:r>
                                  <w:r>
                                    <w:rPr>
                                      <w:rFonts w:ascii="Arial" w:hAnsi="Arial" w:cs="Arial"/>
                                      <w:i/>
                                      <w:iCs/>
                                      <w:sz w:val="18"/>
                                      <w:szCs w:val="18"/>
                                    </w:rPr>
                                    <w:t>:</w:t>
                                  </w:r>
                                </w:p>
                              </w:txbxContent>
                            </v:textbox>
                          </v:shape>
                        </w:pict>
                      </mc:Fallback>
                    </mc:AlternateContent>
                  </w:r>
                  <w:r w:rsidR="004316DB" w:rsidRPr="00014FC4">
                    <w:rPr>
                      <w:rFonts w:ascii="Arial" w:hAnsi="Arial" w:cs="Arial"/>
                      <w:sz w:val="18"/>
                      <w:szCs w:val="18"/>
                    </w:rPr>
                    <w:t>(b)</w:t>
                  </w:r>
                  <w:r w:rsidR="004316DB" w:rsidRPr="00014FC4">
                    <w:rPr>
                      <w:rFonts w:ascii="Arial" w:hAnsi="Arial" w:cs="Arial"/>
                      <w:sz w:val="18"/>
                      <w:szCs w:val="18"/>
                    </w:rPr>
                    <w:tab/>
                    <w:t>an index of abundance appropriate to the taxon</w:t>
                  </w:r>
                </w:p>
                <w:p w14:paraId="5D86EFE1" w14:textId="77777777" w:rsidR="004316DB" w:rsidRPr="00014FC4" w:rsidRDefault="004316DB" w:rsidP="004316DB">
                  <w:pPr>
                    <w:tabs>
                      <w:tab w:val="left" w:pos="459"/>
                    </w:tabs>
                    <w:spacing w:after="240"/>
                    <w:ind w:left="1927" w:hanging="425"/>
                    <w:rPr>
                      <w:rFonts w:ascii="Arial" w:hAnsi="Arial" w:cs="Arial"/>
                      <w:sz w:val="18"/>
                      <w:szCs w:val="18"/>
                    </w:rPr>
                  </w:pPr>
                  <w:r w:rsidRPr="00014FC4">
                    <w:rPr>
                      <w:rFonts w:ascii="Arial" w:hAnsi="Arial" w:cs="Arial"/>
                      <w:sz w:val="18"/>
                      <w:szCs w:val="18"/>
                    </w:rPr>
                    <w:t>(c)</w:t>
                  </w:r>
                  <w:r w:rsidRPr="00014FC4">
                    <w:rPr>
                      <w:rFonts w:ascii="Arial" w:hAnsi="Arial" w:cs="Arial"/>
                      <w:sz w:val="18"/>
                      <w:szCs w:val="18"/>
                    </w:rPr>
                    <w:tab/>
                    <w:t>a decline in area of occupancy, extent of occurrence and/or quality of habitat</w:t>
                  </w:r>
                </w:p>
                <w:p w14:paraId="1CAD7C55" w14:textId="77777777" w:rsidR="004316DB" w:rsidRPr="00014FC4" w:rsidRDefault="004316DB" w:rsidP="004316DB">
                  <w:pPr>
                    <w:tabs>
                      <w:tab w:val="left" w:pos="459"/>
                    </w:tabs>
                    <w:spacing w:after="240"/>
                    <w:ind w:left="1927" w:hanging="425"/>
                    <w:rPr>
                      <w:rFonts w:ascii="Arial" w:hAnsi="Arial" w:cs="Arial"/>
                      <w:sz w:val="18"/>
                      <w:szCs w:val="18"/>
                    </w:rPr>
                  </w:pPr>
                  <w:r w:rsidRPr="00014FC4">
                    <w:rPr>
                      <w:rFonts w:ascii="Arial" w:hAnsi="Arial" w:cs="Arial"/>
                      <w:sz w:val="18"/>
                      <w:szCs w:val="18"/>
                    </w:rPr>
                    <w:t>(d)</w:t>
                  </w:r>
                  <w:r w:rsidRPr="00014FC4">
                    <w:rPr>
                      <w:rFonts w:ascii="Arial" w:hAnsi="Arial" w:cs="Arial"/>
                      <w:sz w:val="18"/>
                      <w:szCs w:val="18"/>
                    </w:rPr>
                    <w:tab/>
                    <w:t>actual or potential levels of exploitation</w:t>
                  </w:r>
                </w:p>
                <w:p w14:paraId="46878A71" w14:textId="77777777" w:rsidR="004316DB" w:rsidRPr="00014FC4" w:rsidRDefault="004316DB" w:rsidP="004316DB">
                  <w:pPr>
                    <w:tabs>
                      <w:tab w:val="left" w:pos="459"/>
                    </w:tabs>
                    <w:spacing w:after="240"/>
                    <w:ind w:left="1927" w:hanging="425"/>
                    <w:rPr>
                      <w:rFonts w:ascii="Arial" w:hAnsi="Arial" w:cs="Arial"/>
                      <w:sz w:val="18"/>
                      <w:szCs w:val="18"/>
                    </w:rPr>
                  </w:pPr>
                  <w:r w:rsidRPr="00014FC4">
                    <w:rPr>
                      <w:rFonts w:ascii="Arial" w:hAnsi="Arial" w:cs="Arial"/>
                      <w:sz w:val="18"/>
                      <w:szCs w:val="18"/>
                    </w:rPr>
                    <w:t>(e)</w:t>
                  </w:r>
                  <w:r w:rsidRPr="00014FC4">
                    <w:rPr>
                      <w:rFonts w:ascii="Arial" w:hAnsi="Arial" w:cs="Arial"/>
                      <w:sz w:val="18"/>
                      <w:szCs w:val="18"/>
                    </w:rPr>
                    <w:tab/>
                    <w:t>the effects of introduced taxa, hybridization, pathogens, pollutants, competitors or parasites</w:t>
                  </w:r>
                </w:p>
              </w:tc>
            </w:tr>
          </w:tbl>
          <w:p w14:paraId="479F22C5" w14:textId="77777777" w:rsidR="004316DB" w:rsidRPr="00513162" w:rsidRDefault="004316DB" w:rsidP="004316DB">
            <w:pPr>
              <w:tabs>
                <w:tab w:val="left" w:pos="426"/>
              </w:tabs>
              <w:rPr>
                <w:rFonts w:ascii="Arial" w:hAnsi="Arial" w:cs="Arial"/>
                <w:sz w:val="22"/>
                <w:szCs w:val="22"/>
              </w:rPr>
            </w:pPr>
          </w:p>
        </w:tc>
      </w:tr>
      <w:tr w:rsidR="004316DB" w:rsidRPr="00E076DC" w14:paraId="74100BA9" w14:textId="77777777" w:rsidTr="004316DB">
        <w:tc>
          <w:tcPr>
            <w:tcW w:w="10286" w:type="dxa"/>
            <w:gridSpan w:val="3"/>
            <w:tcBorders>
              <w:top w:val="nil"/>
              <w:left w:val="nil"/>
              <w:bottom w:val="single" w:sz="12" w:space="0" w:color="E36C0A"/>
              <w:right w:val="nil"/>
            </w:tcBorders>
            <w:shd w:val="clear" w:color="auto" w:fill="E8E8E8"/>
          </w:tcPr>
          <w:p w14:paraId="56F79B5C" w14:textId="77777777" w:rsidR="004316DB" w:rsidRPr="00E076DC" w:rsidRDefault="004316DB" w:rsidP="004316DB">
            <w:r>
              <w:t xml:space="preserve">Please identify whether the species meets A1, A2, A3 or A4. Include an explanation, supported by data and information, on how the species meets the criterion (A1 – A4). </w:t>
            </w:r>
            <w:r w:rsidRPr="00140A07">
              <w:rPr>
                <w:color w:val="FF0000"/>
              </w:rPr>
              <w:t>You must provide a response</w:t>
            </w:r>
            <w:r>
              <w:t xml:space="preserve">. If there is no evidence to demonstrate a population size reduction this </w:t>
            </w:r>
            <w:r w:rsidRPr="00140A07">
              <w:rPr>
                <w:color w:val="FF0000"/>
              </w:rPr>
              <w:t>must b</w:t>
            </w:r>
            <w:r w:rsidRPr="007B3C40">
              <w:rPr>
                <w:color w:val="FF0000"/>
              </w:rPr>
              <w:t>e</w:t>
            </w:r>
            <w:r>
              <w:t xml:space="preserve"> stated</w:t>
            </w:r>
          </w:p>
        </w:tc>
      </w:tr>
      <w:tr w:rsidR="004316DB" w:rsidRPr="00C73E74" w14:paraId="32F5A861" w14:textId="77777777" w:rsidTr="004316DB">
        <w:tc>
          <w:tcPr>
            <w:tcW w:w="10286" w:type="dxa"/>
            <w:gridSpan w:val="3"/>
            <w:tcBorders>
              <w:top w:val="single" w:sz="12" w:space="0" w:color="E36C0A"/>
              <w:left w:val="single" w:sz="12" w:space="0" w:color="E36C0A"/>
              <w:bottom w:val="single" w:sz="12" w:space="0" w:color="E36C0A"/>
              <w:right w:val="single" w:sz="12" w:space="0" w:color="E36C0A"/>
            </w:tcBorders>
            <w:shd w:val="clear" w:color="auto" w:fill="auto"/>
          </w:tcPr>
          <w:p w14:paraId="269C3A2C" w14:textId="77777777" w:rsidR="004316DB" w:rsidRDefault="004316DB" w:rsidP="004316DB"/>
          <w:p w14:paraId="5270737D" w14:textId="77777777" w:rsidR="004316DB" w:rsidRPr="00C73E74" w:rsidRDefault="004316DB" w:rsidP="004316DB"/>
          <w:p w14:paraId="3F0B6385" w14:textId="77777777" w:rsidR="004316DB" w:rsidRPr="00C73E74" w:rsidRDefault="004316DB" w:rsidP="004316DB"/>
        </w:tc>
      </w:tr>
      <w:tr w:rsidR="004316DB" w:rsidRPr="00E076DC" w14:paraId="24F29BD4" w14:textId="77777777" w:rsidTr="004316DB">
        <w:tc>
          <w:tcPr>
            <w:tcW w:w="10286" w:type="dxa"/>
            <w:gridSpan w:val="3"/>
            <w:tcBorders>
              <w:top w:val="single" w:sz="12" w:space="0" w:color="E36C0A"/>
              <w:left w:val="nil"/>
              <w:bottom w:val="nil"/>
              <w:right w:val="nil"/>
            </w:tcBorders>
            <w:shd w:val="clear" w:color="auto" w:fill="auto"/>
          </w:tcPr>
          <w:p w14:paraId="15495A85" w14:textId="77777777" w:rsidR="004316DB" w:rsidRPr="004B01B6" w:rsidRDefault="004316DB" w:rsidP="004316DB">
            <w:pPr>
              <w:pStyle w:val="Heading4"/>
              <w:numPr>
                <w:ilvl w:val="0"/>
                <w:numId w:val="0"/>
              </w:numPr>
              <w:ind w:left="360" w:hanging="360"/>
              <w:rPr>
                <w:szCs w:val="24"/>
              </w:rPr>
            </w:pPr>
            <w:bookmarkStart w:id="10" w:name="_CRITERION_2:_Geographic"/>
            <w:bookmarkStart w:id="11" w:name="criterion_2"/>
            <w:bookmarkEnd w:id="10"/>
            <w:r w:rsidRPr="00B30C4B">
              <w:rPr>
                <w:szCs w:val="24"/>
              </w:rPr>
              <w:t>CRITERION 2</w:t>
            </w:r>
            <w:bookmarkEnd w:id="11"/>
            <w:r w:rsidRPr="00B30C4B">
              <w:rPr>
                <w:szCs w:val="24"/>
              </w:rPr>
              <w:t>:</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728"/>
              <w:gridCol w:w="2139"/>
              <w:gridCol w:w="2016"/>
              <w:gridCol w:w="2177"/>
            </w:tblGrid>
            <w:tr w:rsidR="004316DB" w:rsidRPr="00014FC4" w14:paraId="55A9F9BD" w14:textId="77777777" w:rsidTr="004316DB">
              <w:trPr>
                <w:trHeight w:val="350"/>
              </w:trPr>
              <w:tc>
                <w:tcPr>
                  <w:tcW w:w="10060" w:type="dxa"/>
                  <w:gridSpan w:val="4"/>
                  <w:tcBorders>
                    <w:bottom w:val="nil"/>
                  </w:tcBorders>
                  <w:shd w:val="clear" w:color="auto" w:fill="595959"/>
                  <w:vAlign w:val="center"/>
                </w:tcPr>
                <w:p w14:paraId="3A226C85" w14:textId="77777777" w:rsidR="004316DB" w:rsidRPr="00014FC4" w:rsidRDefault="004316DB" w:rsidP="004316DB">
                  <w:pPr>
                    <w:tabs>
                      <w:tab w:val="left" w:pos="284"/>
                    </w:tabs>
                    <w:rPr>
                      <w:rFonts w:ascii="Arial" w:hAnsi="Arial" w:cs="Arial"/>
                      <w:b/>
                      <w:color w:val="FFFFFF"/>
                      <w:sz w:val="22"/>
                      <w:szCs w:val="22"/>
                    </w:rPr>
                  </w:pPr>
                  <w:r w:rsidRPr="00014FC4">
                    <w:rPr>
                      <w:rFonts w:ascii="Arial" w:hAnsi="Arial" w:cs="Arial"/>
                      <w:b/>
                      <w:color w:val="FFFFFF"/>
                      <w:sz w:val="22"/>
                      <w:szCs w:val="22"/>
                    </w:rPr>
                    <w:t>Geographic distribution is precarious for either extent of occurrence AND/OR area of occupancy</w:t>
                  </w:r>
                </w:p>
              </w:tc>
            </w:tr>
            <w:tr w:rsidR="004316DB" w:rsidRPr="00014FC4" w14:paraId="61BCE17E" w14:textId="77777777" w:rsidTr="004316DB">
              <w:tc>
                <w:tcPr>
                  <w:tcW w:w="3728" w:type="dxa"/>
                  <w:tcBorders>
                    <w:top w:val="nil"/>
                    <w:bottom w:val="nil"/>
                    <w:right w:val="nil"/>
                  </w:tcBorders>
                </w:tcPr>
                <w:p w14:paraId="74DEB62D" w14:textId="77777777" w:rsidR="004316DB" w:rsidRPr="00014FC4" w:rsidRDefault="004316DB" w:rsidP="004316DB">
                  <w:pPr>
                    <w:rPr>
                      <w:rFonts w:ascii="Arial" w:hAnsi="Arial" w:cs="Arial"/>
                      <w:sz w:val="18"/>
                      <w:szCs w:val="18"/>
                    </w:rPr>
                  </w:pPr>
                </w:p>
              </w:tc>
              <w:tc>
                <w:tcPr>
                  <w:tcW w:w="2139" w:type="dxa"/>
                  <w:tcBorders>
                    <w:top w:val="single" w:sz="4" w:space="0" w:color="FFFFFF"/>
                    <w:left w:val="nil"/>
                    <w:bottom w:val="nil"/>
                    <w:right w:val="single" w:sz="4" w:space="0" w:color="FFFFFF"/>
                  </w:tcBorders>
                  <w:shd w:val="clear" w:color="auto" w:fill="FF0000"/>
                </w:tcPr>
                <w:p w14:paraId="1EFFD97B"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Critically Endangered</w:t>
                  </w:r>
                </w:p>
                <w:p w14:paraId="58470458"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Very restricted</w:t>
                  </w:r>
                </w:p>
              </w:tc>
              <w:tc>
                <w:tcPr>
                  <w:tcW w:w="2016" w:type="dxa"/>
                  <w:tcBorders>
                    <w:top w:val="single" w:sz="4" w:space="0" w:color="FFFFFF"/>
                    <w:left w:val="single" w:sz="4" w:space="0" w:color="FFFFFF"/>
                    <w:bottom w:val="nil"/>
                    <w:right w:val="single" w:sz="4" w:space="0" w:color="FFFFFF"/>
                  </w:tcBorders>
                  <w:shd w:val="clear" w:color="auto" w:fill="FF6600"/>
                </w:tcPr>
                <w:p w14:paraId="377E9ACE"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Endangered</w:t>
                  </w:r>
                </w:p>
                <w:p w14:paraId="0F05ADD3"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Restricted</w:t>
                  </w:r>
                </w:p>
              </w:tc>
              <w:tc>
                <w:tcPr>
                  <w:tcW w:w="2177" w:type="dxa"/>
                  <w:tcBorders>
                    <w:top w:val="single" w:sz="4" w:space="0" w:color="FFFFFF"/>
                    <w:left w:val="single" w:sz="4" w:space="0" w:color="FFFFFF"/>
                    <w:bottom w:val="nil"/>
                  </w:tcBorders>
                  <w:shd w:val="clear" w:color="auto" w:fill="FFFF00"/>
                </w:tcPr>
                <w:p w14:paraId="67EA3B16"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Vulnerable</w:t>
                  </w:r>
                </w:p>
                <w:p w14:paraId="1FE9A71E"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Limited</w:t>
                  </w:r>
                </w:p>
              </w:tc>
            </w:tr>
            <w:tr w:rsidR="004316DB" w:rsidRPr="00014FC4" w14:paraId="70FFC6E2" w14:textId="77777777" w:rsidTr="004316DB">
              <w:tc>
                <w:tcPr>
                  <w:tcW w:w="3728" w:type="dxa"/>
                  <w:tcBorders>
                    <w:top w:val="nil"/>
                    <w:left w:val="single" w:sz="4" w:space="0" w:color="auto"/>
                    <w:bottom w:val="single" w:sz="4" w:space="0" w:color="FFFFFF"/>
                    <w:right w:val="nil"/>
                  </w:tcBorders>
                  <w:shd w:val="clear" w:color="auto" w:fill="BFBFBF"/>
                </w:tcPr>
                <w:p w14:paraId="26239670" w14:textId="77777777" w:rsidR="004316DB" w:rsidRPr="00014FC4" w:rsidRDefault="004316DB" w:rsidP="004316DB">
                  <w:pPr>
                    <w:tabs>
                      <w:tab w:val="left" w:pos="426"/>
                    </w:tabs>
                    <w:rPr>
                      <w:rFonts w:ascii="Arial" w:hAnsi="Arial" w:cs="Arial"/>
                      <w:sz w:val="18"/>
                      <w:szCs w:val="18"/>
                    </w:rPr>
                  </w:pPr>
                  <w:r w:rsidRPr="00014FC4">
                    <w:rPr>
                      <w:rFonts w:ascii="Arial" w:hAnsi="Arial" w:cs="Arial"/>
                      <w:sz w:val="18"/>
                      <w:szCs w:val="18"/>
                    </w:rPr>
                    <w:t>B1.</w:t>
                  </w:r>
                  <w:r w:rsidRPr="00014FC4">
                    <w:rPr>
                      <w:rFonts w:ascii="Arial" w:hAnsi="Arial" w:cs="Arial"/>
                      <w:sz w:val="18"/>
                      <w:szCs w:val="18"/>
                    </w:rPr>
                    <w:tab/>
                    <w:t>Extent of occurrence (EOO)</w:t>
                  </w:r>
                </w:p>
              </w:tc>
              <w:tc>
                <w:tcPr>
                  <w:tcW w:w="2139" w:type="dxa"/>
                  <w:tcBorders>
                    <w:top w:val="nil"/>
                    <w:left w:val="nil"/>
                    <w:bottom w:val="single" w:sz="4" w:space="0" w:color="FFFFFF"/>
                    <w:right w:val="single" w:sz="4" w:space="0" w:color="FFFFFF"/>
                  </w:tcBorders>
                  <w:shd w:val="clear" w:color="auto" w:fill="FF7C80"/>
                </w:tcPr>
                <w:p w14:paraId="3E4EFD3C"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&lt; 100 km</w:t>
                  </w:r>
                  <w:r w:rsidRPr="00014FC4">
                    <w:rPr>
                      <w:rFonts w:ascii="Arial" w:hAnsi="Arial" w:cs="Arial"/>
                      <w:b/>
                      <w:sz w:val="18"/>
                      <w:szCs w:val="18"/>
                      <w:vertAlign w:val="superscript"/>
                    </w:rPr>
                    <w:t>2</w:t>
                  </w:r>
                </w:p>
              </w:tc>
              <w:tc>
                <w:tcPr>
                  <w:tcW w:w="2016" w:type="dxa"/>
                  <w:tcBorders>
                    <w:top w:val="nil"/>
                    <w:left w:val="single" w:sz="4" w:space="0" w:color="FFFFFF"/>
                    <w:bottom w:val="single" w:sz="4" w:space="0" w:color="FFFFFF"/>
                    <w:right w:val="single" w:sz="4" w:space="0" w:color="FFFFFF"/>
                  </w:tcBorders>
                  <w:shd w:val="clear" w:color="auto" w:fill="FF9933"/>
                </w:tcPr>
                <w:p w14:paraId="7755C9A0" w14:textId="77777777" w:rsidR="004316DB" w:rsidRPr="00014FC4" w:rsidRDefault="004316DB" w:rsidP="004316DB">
                  <w:pPr>
                    <w:jc w:val="center"/>
                    <w:rPr>
                      <w:sz w:val="18"/>
                      <w:szCs w:val="18"/>
                    </w:rPr>
                  </w:pPr>
                  <w:r w:rsidRPr="00014FC4">
                    <w:rPr>
                      <w:rFonts w:ascii="Arial" w:hAnsi="Arial" w:cs="Arial"/>
                      <w:b/>
                      <w:sz w:val="18"/>
                      <w:szCs w:val="18"/>
                    </w:rPr>
                    <w:t>&lt; 5,000 km</w:t>
                  </w:r>
                  <w:r w:rsidRPr="00014FC4">
                    <w:rPr>
                      <w:rFonts w:ascii="Arial" w:hAnsi="Arial" w:cs="Arial"/>
                      <w:b/>
                      <w:sz w:val="18"/>
                      <w:szCs w:val="18"/>
                      <w:vertAlign w:val="superscript"/>
                    </w:rPr>
                    <w:t>2</w:t>
                  </w:r>
                </w:p>
              </w:tc>
              <w:tc>
                <w:tcPr>
                  <w:tcW w:w="2177" w:type="dxa"/>
                  <w:tcBorders>
                    <w:top w:val="nil"/>
                    <w:left w:val="single" w:sz="4" w:space="0" w:color="FFFFFF"/>
                    <w:bottom w:val="single" w:sz="4" w:space="0" w:color="FFFFFF"/>
                  </w:tcBorders>
                  <w:shd w:val="clear" w:color="auto" w:fill="FFFF66"/>
                </w:tcPr>
                <w:p w14:paraId="3124EF5E" w14:textId="77777777" w:rsidR="004316DB" w:rsidRPr="00014FC4" w:rsidRDefault="004316DB" w:rsidP="004316DB">
                  <w:pPr>
                    <w:jc w:val="center"/>
                    <w:rPr>
                      <w:sz w:val="18"/>
                      <w:szCs w:val="18"/>
                    </w:rPr>
                  </w:pPr>
                  <w:r w:rsidRPr="00014FC4">
                    <w:rPr>
                      <w:rFonts w:ascii="Arial" w:hAnsi="Arial" w:cs="Arial"/>
                      <w:b/>
                      <w:sz w:val="18"/>
                      <w:szCs w:val="18"/>
                    </w:rPr>
                    <w:t>&lt; 20,000 km</w:t>
                  </w:r>
                  <w:r w:rsidRPr="00014FC4">
                    <w:rPr>
                      <w:rFonts w:ascii="Arial" w:hAnsi="Arial" w:cs="Arial"/>
                      <w:b/>
                      <w:sz w:val="18"/>
                      <w:szCs w:val="18"/>
                      <w:vertAlign w:val="superscript"/>
                    </w:rPr>
                    <w:t>2</w:t>
                  </w:r>
                </w:p>
              </w:tc>
            </w:tr>
            <w:tr w:rsidR="004316DB" w:rsidRPr="00014FC4" w14:paraId="4DA97CC4" w14:textId="77777777" w:rsidTr="004316DB">
              <w:tc>
                <w:tcPr>
                  <w:tcW w:w="3728" w:type="dxa"/>
                  <w:tcBorders>
                    <w:top w:val="single" w:sz="4" w:space="0" w:color="FFFFFF"/>
                    <w:left w:val="single" w:sz="4" w:space="0" w:color="auto"/>
                    <w:bottom w:val="nil"/>
                    <w:right w:val="nil"/>
                  </w:tcBorders>
                  <w:shd w:val="clear" w:color="auto" w:fill="BFBFBF"/>
                </w:tcPr>
                <w:p w14:paraId="1F7DAEDC" w14:textId="77777777" w:rsidR="004316DB" w:rsidRPr="00014FC4" w:rsidRDefault="004316DB" w:rsidP="004316DB">
                  <w:pPr>
                    <w:tabs>
                      <w:tab w:val="left" w:pos="426"/>
                    </w:tabs>
                    <w:rPr>
                      <w:rFonts w:ascii="Arial" w:hAnsi="Arial" w:cs="Arial"/>
                      <w:sz w:val="18"/>
                      <w:szCs w:val="18"/>
                    </w:rPr>
                  </w:pPr>
                  <w:r w:rsidRPr="00014FC4">
                    <w:rPr>
                      <w:rFonts w:ascii="Arial" w:hAnsi="Arial" w:cs="Arial"/>
                      <w:sz w:val="18"/>
                      <w:szCs w:val="18"/>
                    </w:rPr>
                    <w:t>B2.</w:t>
                  </w:r>
                  <w:r w:rsidRPr="00014FC4">
                    <w:rPr>
                      <w:rFonts w:ascii="Arial" w:hAnsi="Arial" w:cs="Arial"/>
                      <w:sz w:val="18"/>
                      <w:szCs w:val="18"/>
                    </w:rPr>
                    <w:tab/>
                    <w:t>Area of occupancy (AOO)</w:t>
                  </w:r>
                </w:p>
              </w:tc>
              <w:tc>
                <w:tcPr>
                  <w:tcW w:w="2139" w:type="dxa"/>
                  <w:tcBorders>
                    <w:top w:val="single" w:sz="4" w:space="0" w:color="FFFFFF"/>
                    <w:left w:val="nil"/>
                    <w:bottom w:val="nil"/>
                    <w:right w:val="single" w:sz="4" w:space="0" w:color="FFFFFF"/>
                  </w:tcBorders>
                  <w:shd w:val="clear" w:color="auto" w:fill="FF7C80"/>
                </w:tcPr>
                <w:p w14:paraId="33A9F0FC"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&lt; 10 km</w:t>
                  </w:r>
                  <w:r w:rsidRPr="00014FC4">
                    <w:rPr>
                      <w:rFonts w:ascii="Arial" w:hAnsi="Arial" w:cs="Arial"/>
                      <w:b/>
                      <w:sz w:val="18"/>
                      <w:szCs w:val="18"/>
                      <w:vertAlign w:val="superscript"/>
                    </w:rPr>
                    <w:t>2</w:t>
                  </w:r>
                </w:p>
              </w:tc>
              <w:tc>
                <w:tcPr>
                  <w:tcW w:w="2016" w:type="dxa"/>
                  <w:tcBorders>
                    <w:top w:val="single" w:sz="4" w:space="0" w:color="FFFFFF"/>
                    <w:left w:val="single" w:sz="4" w:space="0" w:color="FFFFFF"/>
                    <w:bottom w:val="nil"/>
                    <w:right w:val="single" w:sz="4" w:space="0" w:color="FFFFFF"/>
                  </w:tcBorders>
                  <w:shd w:val="clear" w:color="auto" w:fill="FF9933"/>
                </w:tcPr>
                <w:p w14:paraId="198EBCD4" w14:textId="77777777" w:rsidR="004316DB" w:rsidRPr="00014FC4" w:rsidRDefault="004316DB" w:rsidP="004316DB">
                  <w:pPr>
                    <w:jc w:val="center"/>
                    <w:rPr>
                      <w:sz w:val="18"/>
                      <w:szCs w:val="18"/>
                    </w:rPr>
                  </w:pPr>
                  <w:r w:rsidRPr="00014FC4">
                    <w:rPr>
                      <w:rFonts w:ascii="Arial" w:hAnsi="Arial" w:cs="Arial"/>
                      <w:b/>
                      <w:sz w:val="18"/>
                      <w:szCs w:val="18"/>
                    </w:rPr>
                    <w:t>&lt; 500 km</w:t>
                  </w:r>
                  <w:r w:rsidRPr="00014FC4">
                    <w:rPr>
                      <w:rFonts w:ascii="Arial" w:hAnsi="Arial" w:cs="Arial"/>
                      <w:b/>
                      <w:sz w:val="18"/>
                      <w:szCs w:val="18"/>
                      <w:vertAlign w:val="superscript"/>
                    </w:rPr>
                    <w:t>2</w:t>
                  </w:r>
                </w:p>
              </w:tc>
              <w:tc>
                <w:tcPr>
                  <w:tcW w:w="2177" w:type="dxa"/>
                  <w:tcBorders>
                    <w:top w:val="single" w:sz="4" w:space="0" w:color="FFFFFF"/>
                    <w:left w:val="single" w:sz="4" w:space="0" w:color="FFFFFF"/>
                    <w:bottom w:val="nil"/>
                  </w:tcBorders>
                  <w:shd w:val="clear" w:color="auto" w:fill="FFFF66"/>
                </w:tcPr>
                <w:p w14:paraId="13EEDD39" w14:textId="77777777" w:rsidR="004316DB" w:rsidRPr="00014FC4" w:rsidRDefault="004316DB" w:rsidP="004316DB">
                  <w:pPr>
                    <w:jc w:val="center"/>
                    <w:rPr>
                      <w:sz w:val="18"/>
                      <w:szCs w:val="18"/>
                    </w:rPr>
                  </w:pPr>
                  <w:r w:rsidRPr="00014FC4">
                    <w:rPr>
                      <w:rFonts w:ascii="Arial" w:hAnsi="Arial" w:cs="Arial"/>
                      <w:b/>
                      <w:sz w:val="18"/>
                      <w:szCs w:val="18"/>
                    </w:rPr>
                    <w:t>&lt; 2,000 km</w:t>
                  </w:r>
                  <w:r w:rsidRPr="00014FC4">
                    <w:rPr>
                      <w:rFonts w:ascii="Arial" w:hAnsi="Arial" w:cs="Arial"/>
                      <w:b/>
                      <w:sz w:val="18"/>
                      <w:szCs w:val="18"/>
                      <w:vertAlign w:val="superscript"/>
                    </w:rPr>
                    <w:t>2</w:t>
                  </w:r>
                </w:p>
              </w:tc>
            </w:tr>
            <w:tr w:rsidR="004316DB" w:rsidRPr="00014FC4" w14:paraId="5F92E4F9" w14:textId="77777777" w:rsidTr="004316DB">
              <w:tc>
                <w:tcPr>
                  <w:tcW w:w="10060" w:type="dxa"/>
                  <w:gridSpan w:val="4"/>
                  <w:tcBorders>
                    <w:top w:val="nil"/>
                    <w:bottom w:val="nil"/>
                  </w:tcBorders>
                </w:tcPr>
                <w:p w14:paraId="7A2459B8" w14:textId="77777777" w:rsidR="004316DB" w:rsidRPr="00014FC4" w:rsidRDefault="004316DB" w:rsidP="004316DB">
                  <w:pPr>
                    <w:rPr>
                      <w:rFonts w:ascii="Arial" w:hAnsi="Arial" w:cs="Arial"/>
                      <w:sz w:val="18"/>
                      <w:szCs w:val="18"/>
                    </w:rPr>
                  </w:pPr>
                  <w:r w:rsidRPr="00014FC4">
                    <w:rPr>
                      <w:rFonts w:ascii="Arial" w:hAnsi="Arial" w:cs="Arial"/>
                      <w:sz w:val="18"/>
                      <w:szCs w:val="18"/>
                    </w:rPr>
                    <w:t>AND at least 2 of the following 3 conditions:</w:t>
                  </w:r>
                </w:p>
              </w:tc>
            </w:tr>
            <w:tr w:rsidR="004316DB" w:rsidRPr="00014FC4" w14:paraId="73CE8FAF" w14:textId="77777777" w:rsidTr="004316DB">
              <w:tc>
                <w:tcPr>
                  <w:tcW w:w="3728" w:type="dxa"/>
                  <w:tcBorders>
                    <w:top w:val="nil"/>
                    <w:bottom w:val="single" w:sz="4" w:space="0" w:color="FFFFFF"/>
                    <w:right w:val="single" w:sz="4" w:space="0" w:color="FFFFFF"/>
                  </w:tcBorders>
                  <w:shd w:val="clear" w:color="auto" w:fill="BFBFBF"/>
                </w:tcPr>
                <w:p w14:paraId="21670B7C" w14:textId="77777777" w:rsidR="004316DB" w:rsidRPr="00014FC4" w:rsidRDefault="004316DB" w:rsidP="004316DB">
                  <w:pPr>
                    <w:tabs>
                      <w:tab w:val="left" w:pos="426"/>
                    </w:tabs>
                    <w:ind w:left="426" w:hanging="426"/>
                    <w:rPr>
                      <w:rFonts w:ascii="Arial" w:hAnsi="Arial" w:cs="Arial"/>
                      <w:sz w:val="18"/>
                      <w:szCs w:val="18"/>
                    </w:rPr>
                  </w:pPr>
                  <w:r w:rsidRPr="00014FC4">
                    <w:rPr>
                      <w:rFonts w:ascii="Arial" w:hAnsi="Arial" w:cs="Arial"/>
                      <w:sz w:val="18"/>
                      <w:szCs w:val="18"/>
                    </w:rPr>
                    <w:t>(a)</w:t>
                  </w:r>
                  <w:r w:rsidRPr="00014FC4">
                    <w:rPr>
                      <w:rFonts w:ascii="Arial" w:hAnsi="Arial" w:cs="Arial"/>
                      <w:sz w:val="18"/>
                      <w:szCs w:val="18"/>
                    </w:rPr>
                    <w:tab/>
                    <w:t>Severely fragmented OR Number of locations</w:t>
                  </w:r>
                </w:p>
              </w:tc>
              <w:tc>
                <w:tcPr>
                  <w:tcW w:w="2139" w:type="dxa"/>
                  <w:tcBorders>
                    <w:top w:val="nil"/>
                    <w:left w:val="single" w:sz="4" w:space="0" w:color="FFFFFF"/>
                    <w:bottom w:val="single" w:sz="4" w:space="0" w:color="FFFFFF"/>
                    <w:right w:val="single" w:sz="4" w:space="0" w:color="FFFFFF"/>
                  </w:tcBorders>
                  <w:shd w:val="clear" w:color="auto" w:fill="FF7C80"/>
                  <w:vAlign w:val="center"/>
                </w:tcPr>
                <w:p w14:paraId="09306486"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 1</w:t>
                  </w:r>
                </w:p>
              </w:tc>
              <w:tc>
                <w:tcPr>
                  <w:tcW w:w="2016" w:type="dxa"/>
                  <w:tcBorders>
                    <w:top w:val="nil"/>
                    <w:left w:val="single" w:sz="4" w:space="0" w:color="FFFFFF"/>
                    <w:bottom w:val="single" w:sz="4" w:space="0" w:color="FFFFFF"/>
                    <w:right w:val="single" w:sz="4" w:space="0" w:color="FFFFFF"/>
                  </w:tcBorders>
                  <w:shd w:val="clear" w:color="auto" w:fill="FF9933"/>
                  <w:vAlign w:val="center"/>
                </w:tcPr>
                <w:p w14:paraId="208D1F4E"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 5</w:t>
                  </w:r>
                </w:p>
              </w:tc>
              <w:tc>
                <w:tcPr>
                  <w:tcW w:w="2177" w:type="dxa"/>
                  <w:tcBorders>
                    <w:top w:val="nil"/>
                    <w:left w:val="single" w:sz="4" w:space="0" w:color="FFFFFF"/>
                    <w:bottom w:val="single" w:sz="4" w:space="0" w:color="FFFFFF"/>
                  </w:tcBorders>
                  <w:shd w:val="clear" w:color="auto" w:fill="FFFF66"/>
                  <w:vAlign w:val="center"/>
                </w:tcPr>
                <w:p w14:paraId="60F6B6C5"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 10</w:t>
                  </w:r>
                </w:p>
              </w:tc>
            </w:tr>
            <w:tr w:rsidR="004316DB" w:rsidRPr="00014FC4" w14:paraId="693FB900" w14:textId="77777777" w:rsidTr="004316DB">
              <w:tc>
                <w:tcPr>
                  <w:tcW w:w="10060" w:type="dxa"/>
                  <w:gridSpan w:val="4"/>
                  <w:tcBorders>
                    <w:top w:val="single" w:sz="4" w:space="0" w:color="FFFFFF"/>
                    <w:bottom w:val="single" w:sz="4" w:space="0" w:color="FFFFFF"/>
                  </w:tcBorders>
                  <w:shd w:val="clear" w:color="auto" w:fill="BFBFBF"/>
                </w:tcPr>
                <w:p w14:paraId="566B30E6" w14:textId="77777777" w:rsidR="004316DB" w:rsidRPr="00014FC4" w:rsidRDefault="004316DB" w:rsidP="004316DB">
                  <w:pPr>
                    <w:tabs>
                      <w:tab w:val="left" w:pos="426"/>
                    </w:tabs>
                    <w:ind w:left="426" w:hanging="426"/>
                    <w:rPr>
                      <w:rFonts w:ascii="Arial" w:hAnsi="Arial" w:cs="Arial"/>
                      <w:sz w:val="18"/>
                      <w:szCs w:val="18"/>
                    </w:rPr>
                  </w:pPr>
                  <w:r w:rsidRPr="00014FC4">
                    <w:rPr>
                      <w:rFonts w:ascii="Arial" w:hAnsi="Arial" w:cs="Arial"/>
                      <w:sz w:val="18"/>
                      <w:szCs w:val="18"/>
                    </w:rPr>
                    <w:t>(b)</w:t>
                  </w:r>
                  <w:r w:rsidRPr="00014FC4">
                    <w:rPr>
                      <w:rFonts w:ascii="Arial" w:hAnsi="Arial" w:cs="Arial"/>
                      <w:sz w:val="18"/>
                      <w:szCs w:val="18"/>
                    </w:rPr>
                    <w:tab/>
                    <w:t>Continuing decline observed, estimated, inferred or projected in any of: (</w:t>
                  </w:r>
                  <w:proofErr w:type="spellStart"/>
                  <w:r w:rsidRPr="00014FC4">
                    <w:rPr>
                      <w:rFonts w:ascii="Arial" w:hAnsi="Arial" w:cs="Arial"/>
                      <w:sz w:val="18"/>
                      <w:szCs w:val="18"/>
                    </w:rPr>
                    <w:t>i</w:t>
                  </w:r>
                  <w:proofErr w:type="spellEnd"/>
                  <w:r w:rsidRPr="00014FC4">
                    <w:rPr>
                      <w:rFonts w:ascii="Arial" w:hAnsi="Arial" w:cs="Arial"/>
                      <w:sz w:val="18"/>
                      <w:szCs w:val="18"/>
                    </w:rPr>
                    <w:t>) extent of occurrence; (ii) area of occupancy; (iii) area, extent and/or quality of habitat; (iv) number of locations or subpopulations; (v) number of mature individuals</w:t>
                  </w:r>
                </w:p>
              </w:tc>
            </w:tr>
            <w:tr w:rsidR="004316DB" w:rsidRPr="00014FC4" w14:paraId="0F37A26C" w14:textId="77777777" w:rsidTr="004316DB">
              <w:tc>
                <w:tcPr>
                  <w:tcW w:w="10060" w:type="dxa"/>
                  <w:gridSpan w:val="4"/>
                  <w:tcBorders>
                    <w:top w:val="single" w:sz="4" w:space="0" w:color="FFFFFF"/>
                  </w:tcBorders>
                  <w:shd w:val="clear" w:color="auto" w:fill="BFBFBF"/>
                </w:tcPr>
                <w:p w14:paraId="4CA91FD9" w14:textId="77777777" w:rsidR="004316DB" w:rsidRPr="00014FC4" w:rsidRDefault="004316DB" w:rsidP="004316DB">
                  <w:pPr>
                    <w:tabs>
                      <w:tab w:val="left" w:pos="426"/>
                    </w:tabs>
                    <w:ind w:left="426" w:hanging="426"/>
                    <w:rPr>
                      <w:rFonts w:ascii="Arial" w:hAnsi="Arial" w:cs="Arial"/>
                      <w:sz w:val="18"/>
                      <w:szCs w:val="18"/>
                    </w:rPr>
                  </w:pPr>
                  <w:r w:rsidRPr="00014FC4">
                    <w:rPr>
                      <w:rFonts w:ascii="Arial" w:hAnsi="Arial" w:cs="Arial"/>
                      <w:sz w:val="18"/>
                      <w:szCs w:val="18"/>
                    </w:rPr>
                    <w:t>(c)</w:t>
                  </w:r>
                  <w:r w:rsidRPr="00014FC4">
                    <w:rPr>
                      <w:rFonts w:ascii="Arial" w:hAnsi="Arial" w:cs="Arial"/>
                      <w:sz w:val="18"/>
                      <w:szCs w:val="18"/>
                    </w:rPr>
                    <w:tab/>
                    <w:t>Extreme fluctuations in any of: (</w:t>
                  </w:r>
                  <w:proofErr w:type="spellStart"/>
                  <w:r w:rsidRPr="00014FC4">
                    <w:rPr>
                      <w:rFonts w:ascii="Arial" w:hAnsi="Arial" w:cs="Arial"/>
                      <w:sz w:val="18"/>
                      <w:szCs w:val="18"/>
                    </w:rPr>
                    <w:t>i</w:t>
                  </w:r>
                  <w:proofErr w:type="spellEnd"/>
                  <w:r w:rsidRPr="00014FC4">
                    <w:rPr>
                      <w:rFonts w:ascii="Arial" w:hAnsi="Arial" w:cs="Arial"/>
                      <w:sz w:val="18"/>
                      <w:szCs w:val="18"/>
                    </w:rPr>
                    <w:t>) extent of occurrence; (ii) area of occupancy; (iii) number of locations or subpopulations; (number of mature individuals</w:t>
                  </w:r>
                </w:p>
              </w:tc>
            </w:tr>
          </w:tbl>
          <w:p w14:paraId="645ED3DC" w14:textId="77777777" w:rsidR="004316DB" w:rsidRPr="00E076DC" w:rsidRDefault="004316DB" w:rsidP="004316DB">
            <w:pPr>
              <w:ind w:left="993" w:hanging="86"/>
              <w:rPr>
                <w:b/>
              </w:rPr>
            </w:pPr>
          </w:p>
        </w:tc>
      </w:tr>
      <w:tr w:rsidR="004316DB" w:rsidRPr="00440A1C" w14:paraId="38C91396" w14:textId="77777777" w:rsidTr="004316DB">
        <w:tc>
          <w:tcPr>
            <w:tcW w:w="10286" w:type="dxa"/>
            <w:gridSpan w:val="3"/>
            <w:tcBorders>
              <w:top w:val="nil"/>
              <w:left w:val="nil"/>
              <w:bottom w:val="single" w:sz="12" w:space="0" w:color="E36C0A"/>
              <w:right w:val="nil"/>
            </w:tcBorders>
            <w:shd w:val="clear" w:color="auto" w:fill="E8E8E8"/>
          </w:tcPr>
          <w:p w14:paraId="0A50E5FE" w14:textId="3E19D6FF" w:rsidR="004316DB" w:rsidRDefault="004316DB" w:rsidP="004316DB">
            <w:pPr>
              <w:rPr>
                <w:szCs w:val="20"/>
              </w:rPr>
            </w:pPr>
            <w:r>
              <w:rPr>
                <w:szCs w:val="20"/>
              </w:rPr>
              <w:t>Please refer</w:t>
            </w:r>
            <w:r w:rsidRPr="000825E5">
              <w:rPr>
                <w:szCs w:val="20"/>
              </w:rPr>
              <w:t xml:space="preserve"> to the </w:t>
            </w:r>
            <w:r>
              <w:rPr>
                <w:szCs w:val="20"/>
              </w:rPr>
              <w:t>‘</w:t>
            </w:r>
            <w:r w:rsidRPr="000825E5">
              <w:rPr>
                <w:rFonts w:cs="Arial"/>
                <w:bCs/>
                <w:szCs w:val="20"/>
              </w:rPr>
              <w:t>Guidelines for Using the IUCN Red List Categories and Criteria</w:t>
            </w:r>
            <w:r>
              <w:rPr>
                <w:rFonts w:cs="Arial"/>
                <w:bCs/>
                <w:szCs w:val="20"/>
              </w:rPr>
              <w:t>’</w:t>
            </w:r>
            <w:r w:rsidRPr="000825E5">
              <w:rPr>
                <w:b/>
                <w:bCs/>
                <w:szCs w:val="20"/>
              </w:rPr>
              <w:t xml:space="preserve"> </w:t>
            </w:r>
            <w:hyperlink r:id="rId7" w:history="1">
              <w:r w:rsidR="00311D4D" w:rsidRPr="0049374A">
                <w:rPr>
                  <w:rStyle w:val="Hyperlink"/>
                </w:rPr>
                <w:t>https://nc.iucnredlist.org/redlist/content/attachment_files/RedListGuidelines.pdf</w:t>
              </w:r>
            </w:hyperlink>
            <w:r w:rsidR="00311D4D">
              <w:t xml:space="preserve"> </w:t>
            </w:r>
            <w:r>
              <w:t xml:space="preserve"> </w:t>
            </w:r>
            <w:r w:rsidRPr="000825E5">
              <w:rPr>
                <w:szCs w:val="20"/>
              </w:rPr>
              <w:t xml:space="preserve"> </w:t>
            </w:r>
            <w:r>
              <w:rPr>
                <w:szCs w:val="20"/>
              </w:rPr>
              <w:t xml:space="preserve">for interpreting the criterion particularly in relation to calculating area of occupancy and extent of occurrence. </w:t>
            </w:r>
          </w:p>
          <w:p w14:paraId="5C93E9CF" w14:textId="77777777" w:rsidR="004316DB" w:rsidRDefault="004316DB" w:rsidP="004316DB">
            <w:pPr>
              <w:spacing w:before="120" w:after="120"/>
            </w:pPr>
            <w:r>
              <w:t xml:space="preserve">Please identify whether the species meets B1 or B2. Include an explanation, supported by data and information, on how the species meets 2 of (a) (b) or (c). </w:t>
            </w:r>
          </w:p>
          <w:p w14:paraId="317D8E4E" w14:textId="77777777" w:rsidR="004316DB" w:rsidRPr="00440A1C" w:rsidRDefault="004316DB" w:rsidP="004316DB">
            <w:r>
              <w:rPr>
                <w:color w:val="FF0000"/>
              </w:rPr>
              <w:t xml:space="preserve">You </w:t>
            </w:r>
            <w:r w:rsidRPr="00140A07">
              <w:rPr>
                <w:color w:val="FF0000"/>
              </w:rPr>
              <w:t>must provide a response</w:t>
            </w:r>
            <w:r>
              <w:t>. If there is no evidence to demonstrate that the g</w:t>
            </w:r>
            <w:r w:rsidRPr="003D21DF">
              <w:rPr>
                <w:rFonts w:cs="Arial"/>
                <w:szCs w:val="20"/>
              </w:rPr>
              <w:t>eographic distribution is precarious for either extent of occurrence AND/OR area of occupancy th</w:t>
            </w:r>
            <w:r w:rsidRPr="003D21DF">
              <w:rPr>
                <w:szCs w:val="20"/>
              </w:rPr>
              <w:t xml:space="preserve">is </w:t>
            </w:r>
            <w:r w:rsidRPr="003D21DF">
              <w:rPr>
                <w:color w:val="FF0000"/>
                <w:szCs w:val="20"/>
              </w:rPr>
              <w:t>must</w:t>
            </w:r>
            <w:r w:rsidRPr="00140A07">
              <w:rPr>
                <w:color w:val="FF0000"/>
              </w:rPr>
              <w:t xml:space="preserve"> b</w:t>
            </w:r>
            <w:r w:rsidRPr="007B3C40">
              <w:rPr>
                <w:color w:val="FF0000"/>
              </w:rPr>
              <w:t>e</w:t>
            </w:r>
            <w:r>
              <w:t xml:space="preserve"> stated.</w:t>
            </w:r>
          </w:p>
        </w:tc>
      </w:tr>
      <w:tr w:rsidR="004316DB" w14:paraId="0A40626B" w14:textId="77777777" w:rsidTr="004316DB">
        <w:tc>
          <w:tcPr>
            <w:tcW w:w="10286" w:type="dxa"/>
            <w:gridSpan w:val="3"/>
            <w:tcBorders>
              <w:top w:val="single" w:sz="12" w:space="0" w:color="E36C0A"/>
              <w:left w:val="single" w:sz="12" w:space="0" w:color="E36C0A"/>
              <w:bottom w:val="single" w:sz="12" w:space="0" w:color="E36C0A"/>
              <w:right w:val="single" w:sz="12" w:space="0" w:color="E36C0A"/>
            </w:tcBorders>
            <w:shd w:val="clear" w:color="auto" w:fill="auto"/>
          </w:tcPr>
          <w:p w14:paraId="150145C0" w14:textId="77777777" w:rsidR="004316DB" w:rsidRDefault="004316DB" w:rsidP="004316DB">
            <w:pPr>
              <w:rPr>
                <w:szCs w:val="20"/>
              </w:rPr>
            </w:pPr>
          </w:p>
          <w:p w14:paraId="6CDD8B92" w14:textId="77777777" w:rsidR="004316DB" w:rsidRDefault="004316DB" w:rsidP="004316DB">
            <w:pPr>
              <w:rPr>
                <w:szCs w:val="20"/>
              </w:rPr>
            </w:pPr>
          </w:p>
        </w:tc>
      </w:tr>
      <w:tr w:rsidR="004316DB" w:rsidRPr="00155F4A" w14:paraId="25CF0651" w14:textId="77777777" w:rsidTr="004316DB">
        <w:tc>
          <w:tcPr>
            <w:tcW w:w="10286" w:type="dxa"/>
            <w:gridSpan w:val="3"/>
            <w:tcBorders>
              <w:top w:val="nil"/>
              <w:left w:val="nil"/>
              <w:bottom w:val="nil"/>
              <w:right w:val="nil"/>
            </w:tcBorders>
            <w:shd w:val="clear" w:color="auto" w:fill="auto"/>
          </w:tcPr>
          <w:p w14:paraId="630C5871" w14:textId="77777777" w:rsidR="004316DB" w:rsidRPr="004B01B6" w:rsidRDefault="004316DB" w:rsidP="004316DB">
            <w:pPr>
              <w:pStyle w:val="Heading4"/>
              <w:numPr>
                <w:ilvl w:val="0"/>
                <w:numId w:val="0"/>
              </w:numPr>
              <w:ind w:left="360" w:hanging="360"/>
              <w:rPr>
                <w:szCs w:val="24"/>
              </w:rPr>
            </w:pPr>
            <w:bookmarkStart w:id="12" w:name="_CRITERION_3"/>
            <w:bookmarkStart w:id="13" w:name="criterion_3"/>
            <w:bookmarkEnd w:id="12"/>
            <w:r w:rsidRPr="00B30C4B">
              <w:rPr>
                <w:szCs w:val="24"/>
              </w:rPr>
              <w:lastRenderedPageBreak/>
              <w:t>CRITERION 3</w:t>
            </w:r>
            <w:bookmarkEnd w:id="1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tblCellMar>
              <w:tblLook w:val="04A0" w:firstRow="1" w:lastRow="0" w:firstColumn="1" w:lastColumn="0" w:noHBand="0" w:noVBand="1"/>
            </w:tblPr>
            <w:tblGrid>
              <w:gridCol w:w="413"/>
              <w:gridCol w:w="3437"/>
              <w:gridCol w:w="2122"/>
              <w:gridCol w:w="2000"/>
              <w:gridCol w:w="2088"/>
            </w:tblGrid>
            <w:tr w:rsidR="004316DB" w:rsidRPr="00014FC4" w14:paraId="6F5EA2B0" w14:textId="77777777" w:rsidTr="004316DB">
              <w:trPr>
                <w:trHeight w:val="350"/>
              </w:trPr>
              <w:tc>
                <w:tcPr>
                  <w:tcW w:w="10624" w:type="dxa"/>
                  <w:gridSpan w:val="5"/>
                  <w:tcBorders>
                    <w:left w:val="single" w:sz="4" w:space="0" w:color="auto"/>
                    <w:bottom w:val="nil"/>
                    <w:right w:val="single" w:sz="4" w:space="0" w:color="auto"/>
                  </w:tcBorders>
                  <w:shd w:val="clear" w:color="auto" w:fill="595959"/>
                  <w:vAlign w:val="center"/>
                </w:tcPr>
                <w:p w14:paraId="6BA9E261" w14:textId="77777777" w:rsidR="004316DB" w:rsidRPr="00014FC4" w:rsidRDefault="004316DB" w:rsidP="004316DB">
                  <w:pPr>
                    <w:tabs>
                      <w:tab w:val="left" w:pos="284"/>
                    </w:tabs>
                    <w:rPr>
                      <w:rFonts w:ascii="Arial" w:hAnsi="Arial" w:cs="Arial"/>
                      <w:b/>
                      <w:color w:val="FFFFFF"/>
                      <w:sz w:val="22"/>
                      <w:szCs w:val="22"/>
                    </w:rPr>
                  </w:pPr>
                  <w:r w:rsidRPr="00014FC4">
                    <w:rPr>
                      <w:rFonts w:ascii="Arial" w:hAnsi="Arial" w:cs="Arial"/>
                      <w:b/>
                      <w:color w:val="FFFFFF"/>
                      <w:sz w:val="22"/>
                      <w:szCs w:val="22"/>
                    </w:rPr>
                    <w:t>Small population size and decline</w:t>
                  </w:r>
                </w:p>
              </w:tc>
            </w:tr>
            <w:tr w:rsidR="004316DB" w:rsidRPr="00014FC4" w14:paraId="26463976" w14:textId="77777777" w:rsidTr="004316DB">
              <w:tc>
                <w:tcPr>
                  <w:tcW w:w="4042" w:type="dxa"/>
                  <w:gridSpan w:val="2"/>
                  <w:tcBorders>
                    <w:top w:val="nil"/>
                    <w:left w:val="single" w:sz="4" w:space="0" w:color="auto"/>
                    <w:bottom w:val="nil"/>
                    <w:right w:val="nil"/>
                  </w:tcBorders>
                </w:tcPr>
                <w:p w14:paraId="1C943918" w14:textId="77777777" w:rsidR="004316DB" w:rsidRPr="00014FC4" w:rsidRDefault="004316DB" w:rsidP="004316DB">
                  <w:pPr>
                    <w:rPr>
                      <w:rFonts w:ascii="Arial" w:hAnsi="Arial" w:cs="Arial"/>
                      <w:sz w:val="18"/>
                      <w:szCs w:val="18"/>
                    </w:rPr>
                  </w:pPr>
                </w:p>
              </w:tc>
              <w:tc>
                <w:tcPr>
                  <w:tcW w:w="2252" w:type="dxa"/>
                  <w:tcBorders>
                    <w:top w:val="single" w:sz="4" w:space="0" w:color="FFFFFF"/>
                    <w:left w:val="nil"/>
                    <w:bottom w:val="nil"/>
                    <w:right w:val="single" w:sz="4" w:space="0" w:color="FFFFFF"/>
                  </w:tcBorders>
                  <w:shd w:val="clear" w:color="auto" w:fill="FF0000"/>
                </w:tcPr>
                <w:p w14:paraId="7D5F0AA2"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Critically Endangered</w:t>
                  </w:r>
                </w:p>
                <w:p w14:paraId="4227DC8B"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Very low</w:t>
                  </w:r>
                </w:p>
              </w:tc>
              <w:tc>
                <w:tcPr>
                  <w:tcW w:w="2113" w:type="dxa"/>
                  <w:tcBorders>
                    <w:top w:val="single" w:sz="4" w:space="0" w:color="FFFFFF"/>
                    <w:left w:val="single" w:sz="4" w:space="0" w:color="FFFFFF"/>
                    <w:bottom w:val="nil"/>
                    <w:right w:val="single" w:sz="4" w:space="0" w:color="FFFFFF"/>
                  </w:tcBorders>
                  <w:shd w:val="clear" w:color="auto" w:fill="FF6600"/>
                </w:tcPr>
                <w:p w14:paraId="0E44855C"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Endangered</w:t>
                  </w:r>
                </w:p>
                <w:p w14:paraId="75BCCB1F"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Low</w:t>
                  </w:r>
                </w:p>
              </w:tc>
              <w:tc>
                <w:tcPr>
                  <w:tcW w:w="2217" w:type="dxa"/>
                  <w:tcBorders>
                    <w:top w:val="single" w:sz="4" w:space="0" w:color="FFFFFF"/>
                    <w:left w:val="single" w:sz="4" w:space="0" w:color="FFFFFF"/>
                    <w:bottom w:val="nil"/>
                    <w:right w:val="single" w:sz="4" w:space="0" w:color="auto"/>
                  </w:tcBorders>
                  <w:shd w:val="clear" w:color="auto" w:fill="FFFF00"/>
                </w:tcPr>
                <w:p w14:paraId="66C96702"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Vulnerable</w:t>
                  </w:r>
                </w:p>
                <w:p w14:paraId="5781B694"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Limited</w:t>
                  </w:r>
                </w:p>
              </w:tc>
            </w:tr>
            <w:tr w:rsidR="004316DB" w:rsidRPr="00014FC4" w14:paraId="08ACAF7E" w14:textId="77777777" w:rsidTr="004316DB">
              <w:tc>
                <w:tcPr>
                  <w:tcW w:w="4042" w:type="dxa"/>
                  <w:gridSpan w:val="2"/>
                  <w:tcBorders>
                    <w:top w:val="nil"/>
                    <w:left w:val="single" w:sz="4" w:space="0" w:color="auto"/>
                    <w:bottom w:val="single" w:sz="4" w:space="0" w:color="FFFFFF"/>
                    <w:right w:val="nil"/>
                  </w:tcBorders>
                  <w:shd w:val="clear" w:color="auto" w:fill="BFBFBF"/>
                </w:tcPr>
                <w:p w14:paraId="6F173AB5" w14:textId="77777777" w:rsidR="004316DB" w:rsidRPr="00014FC4" w:rsidRDefault="004316DB" w:rsidP="004316DB">
                  <w:pPr>
                    <w:tabs>
                      <w:tab w:val="left" w:pos="426"/>
                    </w:tabs>
                    <w:rPr>
                      <w:rFonts w:ascii="Arial" w:hAnsi="Arial" w:cs="Arial"/>
                      <w:sz w:val="18"/>
                      <w:szCs w:val="18"/>
                    </w:rPr>
                  </w:pPr>
                  <w:r w:rsidRPr="00014FC4">
                    <w:rPr>
                      <w:rFonts w:ascii="Arial" w:hAnsi="Arial" w:cs="Arial"/>
                      <w:sz w:val="18"/>
                      <w:szCs w:val="18"/>
                    </w:rPr>
                    <w:t>Estimated number of mature individuals</w:t>
                  </w:r>
                </w:p>
              </w:tc>
              <w:tc>
                <w:tcPr>
                  <w:tcW w:w="2252" w:type="dxa"/>
                  <w:tcBorders>
                    <w:top w:val="nil"/>
                    <w:left w:val="nil"/>
                    <w:bottom w:val="single" w:sz="4" w:space="0" w:color="FFFFFF"/>
                    <w:right w:val="single" w:sz="4" w:space="0" w:color="FFFFFF"/>
                  </w:tcBorders>
                  <w:shd w:val="clear" w:color="auto" w:fill="FF7C80"/>
                </w:tcPr>
                <w:p w14:paraId="69341F99"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&lt; 250</w:t>
                  </w:r>
                </w:p>
              </w:tc>
              <w:tc>
                <w:tcPr>
                  <w:tcW w:w="2113" w:type="dxa"/>
                  <w:tcBorders>
                    <w:top w:val="nil"/>
                    <w:left w:val="single" w:sz="4" w:space="0" w:color="FFFFFF"/>
                    <w:bottom w:val="single" w:sz="4" w:space="0" w:color="FFFFFF"/>
                    <w:right w:val="single" w:sz="4" w:space="0" w:color="FFFFFF"/>
                  </w:tcBorders>
                  <w:shd w:val="clear" w:color="auto" w:fill="FF9933"/>
                </w:tcPr>
                <w:p w14:paraId="0FAD1584" w14:textId="77777777" w:rsidR="004316DB" w:rsidRPr="00014FC4" w:rsidRDefault="004316DB" w:rsidP="004316DB">
                  <w:pPr>
                    <w:jc w:val="center"/>
                    <w:rPr>
                      <w:sz w:val="18"/>
                      <w:szCs w:val="18"/>
                    </w:rPr>
                  </w:pPr>
                  <w:r w:rsidRPr="00014FC4">
                    <w:rPr>
                      <w:rFonts w:ascii="Arial" w:hAnsi="Arial" w:cs="Arial"/>
                      <w:b/>
                      <w:sz w:val="18"/>
                      <w:szCs w:val="18"/>
                    </w:rPr>
                    <w:t xml:space="preserve">&lt; 2,500 </w:t>
                  </w:r>
                </w:p>
              </w:tc>
              <w:tc>
                <w:tcPr>
                  <w:tcW w:w="2217" w:type="dxa"/>
                  <w:tcBorders>
                    <w:top w:val="nil"/>
                    <w:left w:val="single" w:sz="4" w:space="0" w:color="FFFFFF"/>
                    <w:bottom w:val="single" w:sz="4" w:space="0" w:color="FFFFFF"/>
                    <w:right w:val="single" w:sz="4" w:space="0" w:color="auto"/>
                  </w:tcBorders>
                  <w:shd w:val="clear" w:color="auto" w:fill="FFFF66"/>
                </w:tcPr>
                <w:p w14:paraId="7E1F0FC3" w14:textId="77777777" w:rsidR="004316DB" w:rsidRPr="00014FC4" w:rsidRDefault="004316DB" w:rsidP="004316DB">
                  <w:pPr>
                    <w:jc w:val="center"/>
                    <w:rPr>
                      <w:sz w:val="18"/>
                      <w:szCs w:val="18"/>
                    </w:rPr>
                  </w:pPr>
                  <w:r w:rsidRPr="00014FC4">
                    <w:rPr>
                      <w:rFonts w:ascii="Arial" w:hAnsi="Arial" w:cs="Arial"/>
                      <w:b/>
                      <w:sz w:val="18"/>
                      <w:szCs w:val="18"/>
                    </w:rPr>
                    <w:t xml:space="preserve">&lt; 10,000 </w:t>
                  </w:r>
                </w:p>
              </w:tc>
            </w:tr>
            <w:tr w:rsidR="004316DB" w:rsidRPr="00014FC4" w14:paraId="770A2C40" w14:textId="77777777" w:rsidTr="004316DB">
              <w:tc>
                <w:tcPr>
                  <w:tcW w:w="4042" w:type="dxa"/>
                  <w:gridSpan w:val="2"/>
                  <w:tcBorders>
                    <w:top w:val="nil"/>
                    <w:left w:val="single" w:sz="4" w:space="0" w:color="auto"/>
                    <w:bottom w:val="single" w:sz="4" w:space="0" w:color="FFFFFF"/>
                    <w:right w:val="nil"/>
                  </w:tcBorders>
                  <w:shd w:val="clear" w:color="auto" w:fill="auto"/>
                </w:tcPr>
                <w:p w14:paraId="63D52DCB" w14:textId="77777777" w:rsidR="004316DB" w:rsidRPr="00014FC4" w:rsidRDefault="004316DB" w:rsidP="004316DB">
                  <w:pPr>
                    <w:tabs>
                      <w:tab w:val="left" w:pos="426"/>
                    </w:tabs>
                    <w:rPr>
                      <w:rFonts w:ascii="Arial" w:hAnsi="Arial" w:cs="Arial"/>
                      <w:sz w:val="18"/>
                      <w:szCs w:val="18"/>
                    </w:rPr>
                  </w:pPr>
                  <w:r w:rsidRPr="00014FC4">
                    <w:rPr>
                      <w:rFonts w:ascii="Arial" w:hAnsi="Arial" w:cs="Arial"/>
                      <w:sz w:val="18"/>
                      <w:szCs w:val="18"/>
                    </w:rPr>
                    <w:t>AND either (C1) or (C2) is true</w:t>
                  </w:r>
                </w:p>
              </w:tc>
              <w:tc>
                <w:tcPr>
                  <w:tcW w:w="2252" w:type="dxa"/>
                  <w:tcBorders>
                    <w:top w:val="nil"/>
                    <w:left w:val="nil"/>
                    <w:bottom w:val="single" w:sz="4" w:space="0" w:color="FFFFFF"/>
                    <w:right w:val="single" w:sz="4" w:space="0" w:color="FFFFFF"/>
                  </w:tcBorders>
                  <w:shd w:val="clear" w:color="auto" w:fill="auto"/>
                </w:tcPr>
                <w:p w14:paraId="044AA75B" w14:textId="77777777" w:rsidR="004316DB" w:rsidRPr="00014FC4" w:rsidRDefault="004316DB" w:rsidP="004316DB">
                  <w:pPr>
                    <w:jc w:val="center"/>
                    <w:rPr>
                      <w:rFonts w:ascii="Arial" w:hAnsi="Arial" w:cs="Arial"/>
                      <w:b/>
                      <w:sz w:val="18"/>
                      <w:szCs w:val="18"/>
                    </w:rPr>
                  </w:pPr>
                </w:p>
              </w:tc>
              <w:tc>
                <w:tcPr>
                  <w:tcW w:w="2113" w:type="dxa"/>
                  <w:tcBorders>
                    <w:top w:val="nil"/>
                    <w:left w:val="single" w:sz="4" w:space="0" w:color="FFFFFF"/>
                    <w:bottom w:val="single" w:sz="4" w:space="0" w:color="FFFFFF"/>
                    <w:right w:val="single" w:sz="4" w:space="0" w:color="FFFFFF"/>
                  </w:tcBorders>
                  <w:shd w:val="clear" w:color="auto" w:fill="auto"/>
                </w:tcPr>
                <w:p w14:paraId="3F030309" w14:textId="77777777" w:rsidR="004316DB" w:rsidRPr="00014FC4" w:rsidRDefault="004316DB" w:rsidP="004316DB">
                  <w:pPr>
                    <w:jc w:val="center"/>
                    <w:rPr>
                      <w:rFonts w:ascii="Arial" w:hAnsi="Arial" w:cs="Arial"/>
                      <w:b/>
                      <w:sz w:val="18"/>
                      <w:szCs w:val="18"/>
                    </w:rPr>
                  </w:pPr>
                </w:p>
              </w:tc>
              <w:tc>
                <w:tcPr>
                  <w:tcW w:w="2217" w:type="dxa"/>
                  <w:tcBorders>
                    <w:top w:val="nil"/>
                    <w:left w:val="single" w:sz="4" w:space="0" w:color="FFFFFF"/>
                    <w:bottom w:val="single" w:sz="4" w:space="0" w:color="FFFFFF"/>
                    <w:right w:val="single" w:sz="4" w:space="0" w:color="auto"/>
                  </w:tcBorders>
                  <w:shd w:val="clear" w:color="auto" w:fill="auto"/>
                </w:tcPr>
                <w:p w14:paraId="719833DA" w14:textId="77777777" w:rsidR="004316DB" w:rsidRPr="00014FC4" w:rsidRDefault="004316DB" w:rsidP="004316DB">
                  <w:pPr>
                    <w:jc w:val="center"/>
                    <w:rPr>
                      <w:rFonts w:ascii="Arial" w:hAnsi="Arial" w:cs="Arial"/>
                      <w:b/>
                      <w:sz w:val="18"/>
                      <w:szCs w:val="18"/>
                    </w:rPr>
                  </w:pPr>
                </w:p>
              </w:tc>
            </w:tr>
            <w:tr w:rsidR="004316DB" w:rsidRPr="00014FC4" w14:paraId="0D8DE7A3" w14:textId="77777777" w:rsidTr="004316DB">
              <w:tc>
                <w:tcPr>
                  <w:tcW w:w="4042" w:type="dxa"/>
                  <w:gridSpan w:val="2"/>
                  <w:tcBorders>
                    <w:top w:val="single" w:sz="4" w:space="0" w:color="FFFFFF"/>
                    <w:left w:val="single" w:sz="4" w:space="0" w:color="auto"/>
                    <w:bottom w:val="nil"/>
                    <w:right w:val="nil"/>
                  </w:tcBorders>
                  <w:shd w:val="clear" w:color="auto" w:fill="BFBFBF"/>
                </w:tcPr>
                <w:p w14:paraId="5C508F68" w14:textId="77777777" w:rsidR="004316DB" w:rsidRPr="00014FC4" w:rsidRDefault="004316DB" w:rsidP="004316DB">
                  <w:pPr>
                    <w:tabs>
                      <w:tab w:val="left" w:pos="426"/>
                    </w:tabs>
                    <w:ind w:left="426" w:hanging="426"/>
                    <w:rPr>
                      <w:rFonts w:ascii="Arial" w:hAnsi="Arial" w:cs="Arial"/>
                      <w:sz w:val="18"/>
                      <w:szCs w:val="18"/>
                    </w:rPr>
                  </w:pPr>
                  <w:r w:rsidRPr="00014FC4">
                    <w:rPr>
                      <w:rFonts w:ascii="Arial" w:hAnsi="Arial" w:cs="Arial"/>
                      <w:sz w:val="18"/>
                      <w:szCs w:val="18"/>
                    </w:rPr>
                    <w:t>C1</w:t>
                  </w:r>
                  <w:r w:rsidRPr="00014FC4">
                    <w:rPr>
                      <w:rFonts w:ascii="Arial" w:hAnsi="Arial" w:cs="Arial"/>
                      <w:sz w:val="18"/>
                      <w:szCs w:val="18"/>
                    </w:rPr>
                    <w:tab/>
                    <w:t>An observed, estimated or projected continuing decline of at least (up to a max. of 100 years in future</w:t>
                  </w:r>
                </w:p>
              </w:tc>
              <w:tc>
                <w:tcPr>
                  <w:tcW w:w="2252" w:type="dxa"/>
                  <w:tcBorders>
                    <w:top w:val="single" w:sz="4" w:space="0" w:color="FFFFFF"/>
                    <w:left w:val="nil"/>
                    <w:bottom w:val="nil"/>
                    <w:right w:val="single" w:sz="4" w:space="0" w:color="FFFFFF"/>
                  </w:tcBorders>
                  <w:shd w:val="clear" w:color="auto" w:fill="FF7C80"/>
                </w:tcPr>
                <w:p w14:paraId="199A61E0"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Very high rate</w:t>
                  </w:r>
                </w:p>
                <w:p w14:paraId="52A980BA"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25% in 3 years or 1 generation</w:t>
                  </w:r>
                </w:p>
                <w:p w14:paraId="4BBC3BCF"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w:t>
                  </w:r>
                  <w:proofErr w:type="gramStart"/>
                  <w:r w:rsidRPr="00014FC4">
                    <w:rPr>
                      <w:rFonts w:ascii="Arial" w:hAnsi="Arial" w:cs="Arial"/>
                      <w:b/>
                      <w:sz w:val="18"/>
                      <w:szCs w:val="18"/>
                    </w:rPr>
                    <w:t>whichever</w:t>
                  </w:r>
                  <w:proofErr w:type="gramEnd"/>
                  <w:r w:rsidRPr="00014FC4">
                    <w:rPr>
                      <w:rFonts w:ascii="Arial" w:hAnsi="Arial" w:cs="Arial"/>
                      <w:b/>
                      <w:sz w:val="18"/>
                      <w:szCs w:val="18"/>
                    </w:rPr>
                    <w:t xml:space="preserve"> is longer)</w:t>
                  </w:r>
                </w:p>
              </w:tc>
              <w:tc>
                <w:tcPr>
                  <w:tcW w:w="2113" w:type="dxa"/>
                  <w:tcBorders>
                    <w:top w:val="single" w:sz="4" w:space="0" w:color="FFFFFF"/>
                    <w:left w:val="single" w:sz="4" w:space="0" w:color="FFFFFF"/>
                    <w:bottom w:val="nil"/>
                    <w:right w:val="single" w:sz="4" w:space="0" w:color="FFFFFF"/>
                  </w:tcBorders>
                  <w:shd w:val="clear" w:color="auto" w:fill="FF9933"/>
                </w:tcPr>
                <w:p w14:paraId="0F4F3EAE"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High rate</w:t>
                  </w:r>
                </w:p>
                <w:p w14:paraId="6E2461D0"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20% in 5 years or 2 generation</w:t>
                  </w:r>
                </w:p>
                <w:p w14:paraId="04C96925"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w:t>
                  </w:r>
                  <w:proofErr w:type="gramStart"/>
                  <w:r w:rsidRPr="00014FC4">
                    <w:rPr>
                      <w:rFonts w:ascii="Arial" w:hAnsi="Arial" w:cs="Arial"/>
                      <w:b/>
                      <w:sz w:val="18"/>
                      <w:szCs w:val="18"/>
                    </w:rPr>
                    <w:t>whichever</w:t>
                  </w:r>
                  <w:proofErr w:type="gramEnd"/>
                  <w:r w:rsidRPr="00014FC4">
                    <w:rPr>
                      <w:rFonts w:ascii="Arial" w:hAnsi="Arial" w:cs="Arial"/>
                      <w:b/>
                      <w:sz w:val="18"/>
                      <w:szCs w:val="18"/>
                    </w:rPr>
                    <w:t xml:space="preserve"> is longer)</w:t>
                  </w:r>
                </w:p>
              </w:tc>
              <w:tc>
                <w:tcPr>
                  <w:tcW w:w="2217" w:type="dxa"/>
                  <w:tcBorders>
                    <w:top w:val="single" w:sz="4" w:space="0" w:color="FFFFFF"/>
                    <w:left w:val="single" w:sz="4" w:space="0" w:color="FFFFFF"/>
                    <w:bottom w:val="nil"/>
                    <w:right w:val="single" w:sz="4" w:space="0" w:color="auto"/>
                  </w:tcBorders>
                  <w:shd w:val="clear" w:color="auto" w:fill="FFFF66"/>
                </w:tcPr>
                <w:p w14:paraId="3DD3583B"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Substantial rate</w:t>
                  </w:r>
                </w:p>
                <w:p w14:paraId="6FEC9437"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10% in 10 years or 3 generations</w:t>
                  </w:r>
                </w:p>
                <w:p w14:paraId="61FEF871"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w:t>
                  </w:r>
                  <w:proofErr w:type="gramStart"/>
                  <w:r w:rsidRPr="00014FC4">
                    <w:rPr>
                      <w:rFonts w:ascii="Arial" w:hAnsi="Arial" w:cs="Arial"/>
                      <w:b/>
                      <w:sz w:val="18"/>
                      <w:szCs w:val="18"/>
                    </w:rPr>
                    <w:t>whichever</w:t>
                  </w:r>
                  <w:proofErr w:type="gramEnd"/>
                  <w:r w:rsidRPr="00014FC4">
                    <w:rPr>
                      <w:rFonts w:ascii="Arial" w:hAnsi="Arial" w:cs="Arial"/>
                      <w:b/>
                      <w:sz w:val="18"/>
                      <w:szCs w:val="18"/>
                    </w:rPr>
                    <w:t xml:space="preserve"> is longer)</w:t>
                  </w:r>
                </w:p>
              </w:tc>
            </w:tr>
            <w:tr w:rsidR="004316DB" w:rsidRPr="00014FC4" w14:paraId="4DC81DA9" w14:textId="77777777" w:rsidTr="004316DB">
              <w:tc>
                <w:tcPr>
                  <w:tcW w:w="4042" w:type="dxa"/>
                  <w:gridSpan w:val="2"/>
                  <w:tcBorders>
                    <w:top w:val="nil"/>
                    <w:left w:val="single" w:sz="4" w:space="0" w:color="auto"/>
                    <w:bottom w:val="nil"/>
                    <w:right w:val="nil"/>
                  </w:tcBorders>
                  <w:shd w:val="clear" w:color="auto" w:fill="BFBFBF"/>
                </w:tcPr>
                <w:p w14:paraId="17FC10DD" w14:textId="77777777" w:rsidR="004316DB" w:rsidRPr="00014FC4" w:rsidRDefault="004316DB" w:rsidP="004316DB">
                  <w:pPr>
                    <w:ind w:left="426" w:hanging="426"/>
                    <w:rPr>
                      <w:rFonts w:ascii="Arial" w:hAnsi="Arial" w:cs="Arial"/>
                      <w:sz w:val="18"/>
                      <w:szCs w:val="18"/>
                    </w:rPr>
                  </w:pPr>
                  <w:r w:rsidRPr="00014FC4">
                    <w:rPr>
                      <w:rFonts w:ascii="Arial" w:hAnsi="Arial" w:cs="Arial"/>
                      <w:sz w:val="18"/>
                      <w:szCs w:val="18"/>
                    </w:rPr>
                    <w:t>C2</w:t>
                  </w:r>
                  <w:r w:rsidRPr="00014FC4">
                    <w:rPr>
                      <w:rFonts w:ascii="Arial" w:hAnsi="Arial" w:cs="Arial"/>
                      <w:sz w:val="18"/>
                      <w:szCs w:val="18"/>
                    </w:rPr>
                    <w:tab/>
                    <w:t>An observed, estimated, projected or inferred continuing decline AND its geographic distribution is precarious for its survival based on at least 1 of the following 3 conditions:</w:t>
                  </w:r>
                </w:p>
              </w:tc>
              <w:tc>
                <w:tcPr>
                  <w:tcW w:w="2252" w:type="dxa"/>
                  <w:tcBorders>
                    <w:top w:val="nil"/>
                    <w:left w:val="nil"/>
                    <w:bottom w:val="nil"/>
                    <w:right w:val="nil"/>
                  </w:tcBorders>
                  <w:shd w:val="clear" w:color="auto" w:fill="auto"/>
                </w:tcPr>
                <w:p w14:paraId="3C1FAE0D" w14:textId="77777777" w:rsidR="004316DB" w:rsidRPr="00014FC4" w:rsidRDefault="004316DB" w:rsidP="004316DB">
                  <w:pPr>
                    <w:rPr>
                      <w:rFonts w:ascii="Arial" w:hAnsi="Arial" w:cs="Arial"/>
                      <w:sz w:val="18"/>
                      <w:szCs w:val="18"/>
                    </w:rPr>
                  </w:pPr>
                </w:p>
              </w:tc>
              <w:tc>
                <w:tcPr>
                  <w:tcW w:w="2113" w:type="dxa"/>
                  <w:tcBorders>
                    <w:top w:val="nil"/>
                    <w:left w:val="nil"/>
                    <w:bottom w:val="nil"/>
                    <w:right w:val="nil"/>
                  </w:tcBorders>
                  <w:shd w:val="clear" w:color="auto" w:fill="auto"/>
                </w:tcPr>
                <w:p w14:paraId="2664F24E" w14:textId="77777777" w:rsidR="004316DB" w:rsidRPr="00014FC4" w:rsidRDefault="004316DB" w:rsidP="004316DB">
                  <w:pPr>
                    <w:rPr>
                      <w:rFonts w:ascii="Arial" w:hAnsi="Arial" w:cs="Arial"/>
                      <w:sz w:val="18"/>
                      <w:szCs w:val="18"/>
                    </w:rPr>
                  </w:pPr>
                </w:p>
              </w:tc>
              <w:tc>
                <w:tcPr>
                  <w:tcW w:w="2217" w:type="dxa"/>
                  <w:tcBorders>
                    <w:top w:val="nil"/>
                    <w:left w:val="nil"/>
                    <w:bottom w:val="nil"/>
                    <w:right w:val="single" w:sz="4" w:space="0" w:color="auto"/>
                  </w:tcBorders>
                  <w:shd w:val="clear" w:color="auto" w:fill="auto"/>
                </w:tcPr>
                <w:p w14:paraId="09B05C0D" w14:textId="77777777" w:rsidR="004316DB" w:rsidRPr="00014FC4" w:rsidRDefault="004316DB" w:rsidP="004316DB">
                  <w:pPr>
                    <w:rPr>
                      <w:rFonts w:ascii="Arial" w:hAnsi="Arial" w:cs="Arial"/>
                      <w:sz w:val="18"/>
                      <w:szCs w:val="18"/>
                    </w:rPr>
                  </w:pPr>
                </w:p>
              </w:tc>
            </w:tr>
            <w:tr w:rsidR="004316DB" w:rsidRPr="00014FC4" w14:paraId="7B0C16DB" w14:textId="77777777" w:rsidTr="004316DB">
              <w:tc>
                <w:tcPr>
                  <w:tcW w:w="356" w:type="dxa"/>
                  <w:vMerge w:val="restart"/>
                  <w:tcBorders>
                    <w:top w:val="nil"/>
                    <w:left w:val="single" w:sz="4" w:space="0" w:color="auto"/>
                    <w:right w:val="nil"/>
                  </w:tcBorders>
                  <w:shd w:val="clear" w:color="auto" w:fill="D9D9D9"/>
                  <w:vAlign w:val="center"/>
                </w:tcPr>
                <w:p w14:paraId="1126CC6A" w14:textId="77777777" w:rsidR="004316DB" w:rsidRPr="00014FC4" w:rsidRDefault="004316DB" w:rsidP="004316DB">
                  <w:pPr>
                    <w:tabs>
                      <w:tab w:val="left" w:pos="426"/>
                    </w:tabs>
                    <w:ind w:left="426" w:hanging="426"/>
                    <w:rPr>
                      <w:rFonts w:ascii="Arial" w:hAnsi="Arial" w:cs="Arial"/>
                      <w:sz w:val="18"/>
                      <w:szCs w:val="18"/>
                    </w:rPr>
                  </w:pPr>
                  <w:r w:rsidRPr="00014FC4">
                    <w:rPr>
                      <w:rFonts w:ascii="Arial" w:hAnsi="Arial" w:cs="Arial"/>
                      <w:sz w:val="18"/>
                      <w:szCs w:val="18"/>
                    </w:rPr>
                    <w:t>(a)</w:t>
                  </w:r>
                </w:p>
              </w:tc>
              <w:tc>
                <w:tcPr>
                  <w:tcW w:w="3686" w:type="dxa"/>
                  <w:tcBorders>
                    <w:top w:val="single" w:sz="4" w:space="0" w:color="FFFFFF"/>
                    <w:left w:val="nil"/>
                    <w:bottom w:val="single" w:sz="4" w:space="0" w:color="FFFFFF"/>
                    <w:right w:val="single" w:sz="4" w:space="0" w:color="FFFFFF"/>
                  </w:tcBorders>
                  <w:shd w:val="clear" w:color="auto" w:fill="D9D9D9"/>
                </w:tcPr>
                <w:p w14:paraId="187CC731" w14:textId="77777777" w:rsidR="004316DB" w:rsidRPr="00014FC4" w:rsidRDefault="004316DB" w:rsidP="004316DB">
                  <w:pPr>
                    <w:tabs>
                      <w:tab w:val="left" w:pos="317"/>
                    </w:tabs>
                    <w:ind w:left="426" w:hanging="426"/>
                    <w:rPr>
                      <w:rFonts w:ascii="Arial" w:hAnsi="Arial" w:cs="Arial"/>
                      <w:sz w:val="18"/>
                      <w:szCs w:val="18"/>
                    </w:rPr>
                  </w:pPr>
                  <w:r w:rsidRPr="00014FC4">
                    <w:rPr>
                      <w:rFonts w:ascii="Arial" w:hAnsi="Arial" w:cs="Arial"/>
                      <w:sz w:val="18"/>
                      <w:szCs w:val="18"/>
                    </w:rPr>
                    <w:t>(</w:t>
                  </w:r>
                  <w:proofErr w:type="spellStart"/>
                  <w:r w:rsidRPr="00014FC4">
                    <w:rPr>
                      <w:rFonts w:ascii="Arial" w:hAnsi="Arial" w:cs="Arial"/>
                      <w:sz w:val="18"/>
                      <w:szCs w:val="18"/>
                    </w:rPr>
                    <w:t>i</w:t>
                  </w:r>
                  <w:proofErr w:type="spellEnd"/>
                  <w:r w:rsidRPr="00014FC4">
                    <w:rPr>
                      <w:rFonts w:ascii="Arial" w:hAnsi="Arial" w:cs="Arial"/>
                      <w:sz w:val="18"/>
                      <w:szCs w:val="18"/>
                    </w:rPr>
                    <w:t>)</w:t>
                  </w:r>
                  <w:r w:rsidRPr="00014FC4">
                    <w:rPr>
                      <w:rFonts w:ascii="Arial" w:hAnsi="Arial" w:cs="Arial"/>
                      <w:sz w:val="18"/>
                      <w:szCs w:val="18"/>
                    </w:rPr>
                    <w:tab/>
                    <w:t xml:space="preserve">Number of mature individuals in each subpopulation </w:t>
                  </w:r>
                </w:p>
              </w:tc>
              <w:tc>
                <w:tcPr>
                  <w:tcW w:w="2252" w:type="dxa"/>
                  <w:tcBorders>
                    <w:top w:val="nil"/>
                    <w:left w:val="single" w:sz="4" w:space="0" w:color="FFFFFF"/>
                    <w:bottom w:val="single" w:sz="4" w:space="0" w:color="FFFFFF"/>
                    <w:right w:val="single" w:sz="4" w:space="0" w:color="FFFFFF"/>
                  </w:tcBorders>
                  <w:shd w:val="clear" w:color="auto" w:fill="FF7C80"/>
                  <w:vAlign w:val="center"/>
                </w:tcPr>
                <w:p w14:paraId="05F25DA0"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 50</w:t>
                  </w:r>
                </w:p>
              </w:tc>
              <w:tc>
                <w:tcPr>
                  <w:tcW w:w="2113" w:type="dxa"/>
                  <w:tcBorders>
                    <w:top w:val="nil"/>
                    <w:left w:val="single" w:sz="4" w:space="0" w:color="FFFFFF"/>
                    <w:bottom w:val="single" w:sz="4" w:space="0" w:color="FFFFFF"/>
                    <w:right w:val="single" w:sz="4" w:space="0" w:color="FFFFFF"/>
                  </w:tcBorders>
                  <w:shd w:val="clear" w:color="auto" w:fill="FF9933"/>
                  <w:vAlign w:val="center"/>
                </w:tcPr>
                <w:p w14:paraId="3DFE66CB"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 250</w:t>
                  </w:r>
                </w:p>
              </w:tc>
              <w:tc>
                <w:tcPr>
                  <w:tcW w:w="2217" w:type="dxa"/>
                  <w:tcBorders>
                    <w:top w:val="nil"/>
                    <w:left w:val="single" w:sz="4" w:space="0" w:color="FFFFFF"/>
                    <w:bottom w:val="single" w:sz="4" w:space="0" w:color="FFFFFF"/>
                    <w:right w:val="single" w:sz="4" w:space="0" w:color="auto"/>
                  </w:tcBorders>
                  <w:shd w:val="clear" w:color="auto" w:fill="FFFF66"/>
                  <w:vAlign w:val="center"/>
                </w:tcPr>
                <w:p w14:paraId="63BA3EE7"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 1,000</w:t>
                  </w:r>
                </w:p>
              </w:tc>
            </w:tr>
            <w:tr w:rsidR="004316DB" w:rsidRPr="00014FC4" w14:paraId="72BEBB4D" w14:textId="77777777" w:rsidTr="004316DB">
              <w:tc>
                <w:tcPr>
                  <w:tcW w:w="356" w:type="dxa"/>
                  <w:vMerge/>
                  <w:tcBorders>
                    <w:left w:val="single" w:sz="4" w:space="0" w:color="auto"/>
                    <w:bottom w:val="single" w:sz="4" w:space="0" w:color="FFFFFF"/>
                    <w:right w:val="single" w:sz="4" w:space="0" w:color="FFFFFF"/>
                  </w:tcBorders>
                  <w:shd w:val="clear" w:color="auto" w:fill="D9D9D9"/>
                </w:tcPr>
                <w:p w14:paraId="19D5C1D4" w14:textId="77777777" w:rsidR="004316DB" w:rsidRPr="00014FC4" w:rsidRDefault="004316DB" w:rsidP="004316DB">
                  <w:pPr>
                    <w:tabs>
                      <w:tab w:val="left" w:pos="426"/>
                    </w:tabs>
                    <w:ind w:left="426" w:hanging="426"/>
                    <w:rPr>
                      <w:rFonts w:ascii="Arial" w:hAnsi="Arial" w:cs="Arial"/>
                      <w:sz w:val="18"/>
                      <w:szCs w:val="18"/>
                    </w:rPr>
                  </w:pPr>
                </w:p>
              </w:tc>
              <w:tc>
                <w:tcPr>
                  <w:tcW w:w="3686" w:type="dxa"/>
                  <w:tcBorders>
                    <w:top w:val="single" w:sz="4" w:space="0" w:color="FFFFFF"/>
                    <w:left w:val="single" w:sz="4" w:space="0" w:color="FFFFFF"/>
                    <w:bottom w:val="single" w:sz="4" w:space="0" w:color="FFFFFF"/>
                    <w:right w:val="single" w:sz="4" w:space="0" w:color="FFFFFF"/>
                  </w:tcBorders>
                  <w:shd w:val="clear" w:color="auto" w:fill="D9D9D9"/>
                </w:tcPr>
                <w:p w14:paraId="387995A4" w14:textId="77777777" w:rsidR="004316DB" w:rsidRPr="00014FC4" w:rsidRDefault="004316DB" w:rsidP="004316DB">
                  <w:pPr>
                    <w:tabs>
                      <w:tab w:val="left" w:pos="319"/>
                    </w:tabs>
                    <w:ind w:left="426" w:hanging="426"/>
                    <w:rPr>
                      <w:rFonts w:ascii="Arial" w:hAnsi="Arial" w:cs="Arial"/>
                      <w:sz w:val="18"/>
                      <w:szCs w:val="18"/>
                    </w:rPr>
                  </w:pPr>
                  <w:r w:rsidRPr="00014FC4">
                    <w:rPr>
                      <w:rFonts w:ascii="Arial" w:hAnsi="Arial" w:cs="Arial"/>
                      <w:sz w:val="18"/>
                      <w:szCs w:val="18"/>
                    </w:rPr>
                    <w:t xml:space="preserve">(ii) </w:t>
                  </w:r>
                  <w:r w:rsidRPr="00014FC4">
                    <w:rPr>
                      <w:rFonts w:ascii="Arial" w:hAnsi="Arial" w:cs="Arial"/>
                      <w:sz w:val="18"/>
                      <w:szCs w:val="18"/>
                    </w:rPr>
                    <w:tab/>
                    <w:t>% of mature individuals in one subpopulation =</w:t>
                  </w:r>
                </w:p>
              </w:tc>
              <w:tc>
                <w:tcPr>
                  <w:tcW w:w="2252" w:type="dxa"/>
                  <w:tcBorders>
                    <w:top w:val="single" w:sz="4" w:space="0" w:color="FFFFFF"/>
                    <w:left w:val="single" w:sz="4" w:space="0" w:color="FFFFFF"/>
                    <w:bottom w:val="single" w:sz="4" w:space="0" w:color="FFFFFF"/>
                    <w:right w:val="single" w:sz="4" w:space="0" w:color="FFFFFF"/>
                  </w:tcBorders>
                  <w:shd w:val="clear" w:color="auto" w:fill="FF7C80"/>
                  <w:vAlign w:val="center"/>
                </w:tcPr>
                <w:p w14:paraId="2B6E9430"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90 – 100%</w:t>
                  </w:r>
                </w:p>
              </w:tc>
              <w:tc>
                <w:tcPr>
                  <w:tcW w:w="2113" w:type="dxa"/>
                  <w:tcBorders>
                    <w:top w:val="single" w:sz="4" w:space="0" w:color="FFFFFF"/>
                    <w:left w:val="single" w:sz="4" w:space="0" w:color="FFFFFF"/>
                    <w:bottom w:val="single" w:sz="4" w:space="0" w:color="FFFFFF"/>
                    <w:right w:val="single" w:sz="4" w:space="0" w:color="FFFFFF"/>
                  </w:tcBorders>
                  <w:shd w:val="clear" w:color="auto" w:fill="FF9933"/>
                  <w:vAlign w:val="center"/>
                </w:tcPr>
                <w:p w14:paraId="4C37C696"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95 – 100%</w:t>
                  </w:r>
                </w:p>
              </w:tc>
              <w:tc>
                <w:tcPr>
                  <w:tcW w:w="2217" w:type="dxa"/>
                  <w:tcBorders>
                    <w:top w:val="single" w:sz="4" w:space="0" w:color="FFFFFF"/>
                    <w:left w:val="single" w:sz="4" w:space="0" w:color="FFFFFF"/>
                    <w:bottom w:val="single" w:sz="4" w:space="0" w:color="FFFFFF"/>
                    <w:right w:val="single" w:sz="4" w:space="0" w:color="auto"/>
                  </w:tcBorders>
                  <w:shd w:val="clear" w:color="auto" w:fill="FFFF66"/>
                  <w:vAlign w:val="center"/>
                </w:tcPr>
                <w:p w14:paraId="12CA3778"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100%</w:t>
                  </w:r>
                </w:p>
              </w:tc>
            </w:tr>
            <w:tr w:rsidR="004316DB" w:rsidRPr="00014FC4" w14:paraId="52E0D325" w14:textId="77777777" w:rsidTr="004316DB">
              <w:tc>
                <w:tcPr>
                  <w:tcW w:w="4042" w:type="dxa"/>
                  <w:gridSpan w:val="2"/>
                  <w:tcBorders>
                    <w:top w:val="single" w:sz="4" w:space="0" w:color="FFFFFF"/>
                    <w:left w:val="single" w:sz="4" w:space="0" w:color="auto"/>
                    <w:right w:val="single" w:sz="4" w:space="0" w:color="FFFFFF"/>
                  </w:tcBorders>
                  <w:shd w:val="clear" w:color="auto" w:fill="D9D9D9"/>
                </w:tcPr>
                <w:p w14:paraId="1A246878" w14:textId="77777777" w:rsidR="004316DB" w:rsidRPr="00014FC4" w:rsidRDefault="004316DB" w:rsidP="004316DB">
                  <w:pPr>
                    <w:tabs>
                      <w:tab w:val="left" w:pos="426"/>
                    </w:tabs>
                    <w:ind w:left="426" w:hanging="426"/>
                    <w:rPr>
                      <w:rFonts w:ascii="Arial" w:hAnsi="Arial" w:cs="Arial"/>
                      <w:sz w:val="18"/>
                      <w:szCs w:val="18"/>
                    </w:rPr>
                  </w:pPr>
                  <w:r w:rsidRPr="00014FC4">
                    <w:rPr>
                      <w:rFonts w:ascii="Arial" w:hAnsi="Arial" w:cs="Arial"/>
                      <w:sz w:val="18"/>
                      <w:szCs w:val="18"/>
                    </w:rPr>
                    <w:t>(b)</w:t>
                  </w:r>
                  <w:r w:rsidRPr="00014FC4">
                    <w:rPr>
                      <w:rFonts w:ascii="Arial" w:hAnsi="Arial" w:cs="Arial"/>
                      <w:sz w:val="18"/>
                      <w:szCs w:val="18"/>
                    </w:rPr>
                    <w:tab/>
                    <w:t>Extreme fluctuations in the number of mature individuals</w:t>
                  </w:r>
                </w:p>
              </w:tc>
              <w:tc>
                <w:tcPr>
                  <w:tcW w:w="2252" w:type="dxa"/>
                  <w:tcBorders>
                    <w:top w:val="single" w:sz="4" w:space="0" w:color="FFFFFF"/>
                    <w:left w:val="single" w:sz="4" w:space="0" w:color="FFFFFF"/>
                    <w:right w:val="nil"/>
                  </w:tcBorders>
                  <w:shd w:val="clear" w:color="auto" w:fill="auto"/>
                </w:tcPr>
                <w:p w14:paraId="01C881DD" w14:textId="77777777" w:rsidR="004316DB" w:rsidRPr="00014FC4" w:rsidRDefault="004316DB" w:rsidP="004316DB">
                  <w:pPr>
                    <w:tabs>
                      <w:tab w:val="left" w:pos="426"/>
                    </w:tabs>
                    <w:ind w:left="426" w:hanging="426"/>
                    <w:rPr>
                      <w:rFonts w:ascii="Arial" w:hAnsi="Arial" w:cs="Arial"/>
                      <w:sz w:val="18"/>
                      <w:szCs w:val="18"/>
                    </w:rPr>
                  </w:pPr>
                </w:p>
              </w:tc>
              <w:tc>
                <w:tcPr>
                  <w:tcW w:w="2113" w:type="dxa"/>
                  <w:tcBorders>
                    <w:top w:val="single" w:sz="4" w:space="0" w:color="FFFFFF"/>
                    <w:left w:val="nil"/>
                    <w:right w:val="nil"/>
                  </w:tcBorders>
                  <w:shd w:val="clear" w:color="auto" w:fill="auto"/>
                </w:tcPr>
                <w:p w14:paraId="042AAC98" w14:textId="77777777" w:rsidR="004316DB" w:rsidRPr="00014FC4" w:rsidRDefault="004316DB" w:rsidP="004316DB">
                  <w:pPr>
                    <w:tabs>
                      <w:tab w:val="left" w:pos="426"/>
                    </w:tabs>
                    <w:ind w:left="426" w:hanging="426"/>
                    <w:rPr>
                      <w:rFonts w:ascii="Arial" w:hAnsi="Arial" w:cs="Arial"/>
                      <w:sz w:val="18"/>
                      <w:szCs w:val="18"/>
                    </w:rPr>
                  </w:pPr>
                </w:p>
              </w:tc>
              <w:tc>
                <w:tcPr>
                  <w:tcW w:w="2217" w:type="dxa"/>
                  <w:tcBorders>
                    <w:top w:val="single" w:sz="4" w:space="0" w:color="FFFFFF"/>
                    <w:left w:val="nil"/>
                    <w:right w:val="single" w:sz="4" w:space="0" w:color="auto"/>
                  </w:tcBorders>
                  <w:shd w:val="clear" w:color="auto" w:fill="auto"/>
                </w:tcPr>
                <w:p w14:paraId="742BE443" w14:textId="77777777" w:rsidR="004316DB" w:rsidRPr="00014FC4" w:rsidRDefault="004316DB" w:rsidP="004316DB">
                  <w:pPr>
                    <w:tabs>
                      <w:tab w:val="left" w:pos="426"/>
                    </w:tabs>
                    <w:ind w:left="426" w:hanging="426"/>
                    <w:rPr>
                      <w:rFonts w:ascii="Arial" w:hAnsi="Arial" w:cs="Arial"/>
                      <w:sz w:val="18"/>
                      <w:szCs w:val="18"/>
                    </w:rPr>
                  </w:pPr>
                </w:p>
              </w:tc>
            </w:tr>
          </w:tbl>
          <w:p w14:paraId="161103E4" w14:textId="77777777" w:rsidR="004316DB" w:rsidRPr="00155F4A" w:rsidRDefault="004316DB" w:rsidP="004316DB">
            <w:pPr>
              <w:tabs>
                <w:tab w:val="left" w:pos="851"/>
                <w:tab w:val="left" w:pos="1701"/>
              </w:tabs>
              <w:ind w:left="1276"/>
              <w:rPr>
                <w:szCs w:val="20"/>
              </w:rPr>
            </w:pPr>
          </w:p>
        </w:tc>
      </w:tr>
      <w:tr w:rsidR="004316DB" w:rsidRPr="00A0115C" w14:paraId="06D21428" w14:textId="77777777" w:rsidTr="004316DB">
        <w:tc>
          <w:tcPr>
            <w:tcW w:w="10286" w:type="dxa"/>
            <w:gridSpan w:val="3"/>
            <w:tcBorders>
              <w:top w:val="nil"/>
              <w:left w:val="nil"/>
              <w:bottom w:val="single" w:sz="12" w:space="0" w:color="E36C0A"/>
              <w:right w:val="nil"/>
            </w:tcBorders>
            <w:shd w:val="clear" w:color="auto" w:fill="E8E8E8"/>
          </w:tcPr>
          <w:p w14:paraId="123205A7" w14:textId="77777777" w:rsidR="004316DB" w:rsidRDefault="004316DB" w:rsidP="004316DB">
            <w:pPr>
              <w:spacing w:before="120" w:after="120"/>
            </w:pPr>
            <w:r>
              <w:t xml:space="preserve">Please identify the estimated total number of mature individuals and either an answer to C1 or C2. Include an explanation, supported by data and information, on how the species meets the criteria. </w:t>
            </w:r>
            <w:r w:rsidRPr="003D21DF">
              <w:rPr>
                <w:color w:val="FF0000"/>
                <w:szCs w:val="20"/>
              </w:rPr>
              <w:t>Note:</w:t>
            </w:r>
            <w:r w:rsidRPr="00F02ACD">
              <w:rPr>
                <w:szCs w:val="20"/>
              </w:rPr>
              <w:t xml:space="preserve"> If the estimated total n</w:t>
            </w:r>
            <w:r>
              <w:rPr>
                <w:szCs w:val="20"/>
              </w:rPr>
              <w:t>umber of mature individuals is unknown but presumed to be likely to be &gt;</w:t>
            </w:r>
            <w:r w:rsidRPr="00F02ACD">
              <w:rPr>
                <w:rFonts w:cs="Arial"/>
                <w:szCs w:val="20"/>
              </w:rPr>
              <w:t xml:space="preserve">10 000 </w:t>
            </w:r>
            <w:r w:rsidRPr="00F02ACD">
              <w:rPr>
                <w:szCs w:val="20"/>
              </w:rPr>
              <w:t xml:space="preserve">you are not required to provide </w:t>
            </w:r>
            <w:r>
              <w:rPr>
                <w:szCs w:val="20"/>
              </w:rPr>
              <w:t>evidence in support of C1 or C2 just state that the number is likely to be &gt;</w:t>
            </w:r>
            <w:r w:rsidRPr="00F02ACD">
              <w:rPr>
                <w:rFonts w:cs="Arial"/>
                <w:szCs w:val="20"/>
              </w:rPr>
              <w:t>10 000</w:t>
            </w:r>
            <w:r w:rsidRPr="00F02ACD">
              <w:rPr>
                <w:szCs w:val="20"/>
              </w:rPr>
              <w:t>.</w:t>
            </w:r>
          </w:p>
          <w:p w14:paraId="240FA24C" w14:textId="77777777" w:rsidR="004316DB" w:rsidRPr="00A0115C" w:rsidRDefault="004316DB" w:rsidP="004316DB">
            <w:r>
              <w:rPr>
                <w:color w:val="FF0000"/>
              </w:rPr>
              <w:t xml:space="preserve">You </w:t>
            </w:r>
            <w:r w:rsidRPr="00140A07">
              <w:rPr>
                <w:color w:val="FF0000"/>
              </w:rPr>
              <w:t>must provide a response</w:t>
            </w:r>
            <w:r>
              <w:t>. If there is no evidence to demonstrate small population size and decline</w:t>
            </w:r>
            <w:r w:rsidRPr="003D21DF">
              <w:rPr>
                <w:rFonts w:cs="Arial"/>
                <w:szCs w:val="20"/>
              </w:rPr>
              <w:t xml:space="preserve"> th</w:t>
            </w:r>
            <w:r w:rsidRPr="003D21DF">
              <w:rPr>
                <w:szCs w:val="20"/>
              </w:rPr>
              <w:t xml:space="preserve">is </w:t>
            </w:r>
            <w:r w:rsidRPr="003D21DF">
              <w:rPr>
                <w:color w:val="FF0000"/>
                <w:szCs w:val="20"/>
              </w:rPr>
              <w:t>must</w:t>
            </w:r>
            <w:r w:rsidRPr="00140A07">
              <w:rPr>
                <w:color w:val="FF0000"/>
              </w:rPr>
              <w:t xml:space="preserve"> b</w:t>
            </w:r>
            <w:r w:rsidRPr="007B3C40">
              <w:rPr>
                <w:color w:val="FF0000"/>
              </w:rPr>
              <w:t>e</w:t>
            </w:r>
            <w:r>
              <w:t xml:space="preserve"> stated.</w:t>
            </w:r>
          </w:p>
        </w:tc>
      </w:tr>
      <w:tr w:rsidR="004316DB" w14:paraId="4144BFED" w14:textId="77777777" w:rsidTr="004316DB">
        <w:tc>
          <w:tcPr>
            <w:tcW w:w="10286" w:type="dxa"/>
            <w:gridSpan w:val="3"/>
            <w:tcBorders>
              <w:top w:val="single" w:sz="12" w:space="0" w:color="E36C0A"/>
              <w:left w:val="single" w:sz="12" w:space="0" w:color="E36C0A"/>
              <w:bottom w:val="single" w:sz="12" w:space="0" w:color="E36C0A"/>
              <w:right w:val="single" w:sz="12" w:space="0" w:color="E36C0A"/>
            </w:tcBorders>
          </w:tcPr>
          <w:p w14:paraId="445BEE24" w14:textId="77777777" w:rsidR="004316DB" w:rsidRDefault="004316DB" w:rsidP="004316DB"/>
          <w:p w14:paraId="15CBA9FB" w14:textId="77777777" w:rsidR="004316DB" w:rsidRDefault="004316DB" w:rsidP="004316DB"/>
        </w:tc>
      </w:tr>
      <w:tr w:rsidR="004316DB" w:rsidRPr="00A0115C" w14:paraId="2EA5AF49" w14:textId="77777777" w:rsidTr="004316DB">
        <w:tc>
          <w:tcPr>
            <w:tcW w:w="10286" w:type="dxa"/>
            <w:gridSpan w:val="3"/>
            <w:tcBorders>
              <w:top w:val="single" w:sz="12" w:space="0" w:color="E36C0A"/>
              <w:left w:val="nil"/>
              <w:bottom w:val="nil"/>
              <w:right w:val="nil"/>
            </w:tcBorders>
            <w:shd w:val="clear" w:color="auto" w:fill="auto"/>
          </w:tcPr>
          <w:p w14:paraId="0583B45A" w14:textId="77777777" w:rsidR="004316DB" w:rsidRPr="004B01B6" w:rsidRDefault="004316DB" w:rsidP="004316DB">
            <w:pPr>
              <w:pStyle w:val="Heading4"/>
              <w:numPr>
                <w:ilvl w:val="0"/>
                <w:numId w:val="0"/>
              </w:numPr>
              <w:ind w:left="360" w:hanging="360"/>
              <w:rPr>
                <w:b w:val="0"/>
                <w:szCs w:val="24"/>
              </w:rPr>
            </w:pPr>
            <w:bookmarkStart w:id="14" w:name="_CRITERION_4:_Estimated"/>
            <w:bookmarkStart w:id="15" w:name="criterion_4"/>
            <w:bookmarkEnd w:id="14"/>
            <w:r w:rsidRPr="00FF2B19">
              <w:rPr>
                <w:szCs w:val="24"/>
              </w:rPr>
              <w:t>CRITERION 4</w:t>
            </w:r>
            <w:bookmarkEnd w:id="15"/>
            <w:r w:rsidRPr="00B30C4B">
              <w:rPr>
                <w:szCs w:val="24"/>
              </w:rPr>
              <w:t>:</w:t>
            </w:r>
            <w:r w:rsidRPr="00B30C4B">
              <w:rPr>
                <w:b w:val="0"/>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tblCellMar>
              <w:tblLook w:val="04A0" w:firstRow="1" w:lastRow="0" w:firstColumn="1" w:lastColumn="0" w:noHBand="0" w:noVBand="1"/>
            </w:tblPr>
            <w:tblGrid>
              <w:gridCol w:w="3761"/>
              <w:gridCol w:w="2156"/>
              <w:gridCol w:w="2030"/>
              <w:gridCol w:w="2113"/>
            </w:tblGrid>
            <w:tr w:rsidR="004316DB" w:rsidRPr="00014FC4" w14:paraId="3492BBAE" w14:textId="77777777" w:rsidTr="004316DB">
              <w:trPr>
                <w:trHeight w:val="350"/>
              </w:trPr>
              <w:tc>
                <w:tcPr>
                  <w:tcW w:w="10624" w:type="dxa"/>
                  <w:gridSpan w:val="4"/>
                  <w:tcBorders>
                    <w:left w:val="single" w:sz="4" w:space="0" w:color="auto"/>
                    <w:bottom w:val="nil"/>
                    <w:right w:val="single" w:sz="4" w:space="0" w:color="auto"/>
                  </w:tcBorders>
                  <w:shd w:val="clear" w:color="auto" w:fill="595959"/>
                  <w:vAlign w:val="center"/>
                </w:tcPr>
                <w:p w14:paraId="28AA9E96" w14:textId="77777777" w:rsidR="004316DB" w:rsidRPr="00014FC4" w:rsidRDefault="004316DB" w:rsidP="004316DB">
                  <w:pPr>
                    <w:tabs>
                      <w:tab w:val="left" w:pos="284"/>
                    </w:tabs>
                    <w:rPr>
                      <w:rFonts w:ascii="Arial" w:hAnsi="Arial" w:cs="Arial"/>
                      <w:b/>
                      <w:color w:val="FFFFFF"/>
                      <w:sz w:val="22"/>
                      <w:szCs w:val="22"/>
                    </w:rPr>
                  </w:pPr>
                  <w:r w:rsidRPr="00014FC4">
                    <w:rPr>
                      <w:rFonts w:ascii="Arial" w:hAnsi="Arial" w:cs="Arial"/>
                      <w:b/>
                      <w:color w:val="FFFFFF"/>
                      <w:sz w:val="22"/>
                      <w:szCs w:val="22"/>
                    </w:rPr>
                    <w:t xml:space="preserve">Very small population </w:t>
                  </w:r>
                </w:p>
              </w:tc>
            </w:tr>
            <w:tr w:rsidR="004316DB" w:rsidRPr="00014FC4" w14:paraId="4B4B810A" w14:textId="77777777" w:rsidTr="004316DB">
              <w:trPr>
                <w:trHeight w:val="524"/>
              </w:trPr>
              <w:tc>
                <w:tcPr>
                  <w:tcW w:w="4042" w:type="dxa"/>
                  <w:tcBorders>
                    <w:top w:val="nil"/>
                    <w:left w:val="single" w:sz="4" w:space="0" w:color="auto"/>
                    <w:bottom w:val="nil"/>
                    <w:right w:val="nil"/>
                  </w:tcBorders>
                </w:tcPr>
                <w:p w14:paraId="7C36DE38" w14:textId="77777777" w:rsidR="004316DB" w:rsidRPr="00014FC4" w:rsidRDefault="004316DB" w:rsidP="004316DB">
                  <w:pPr>
                    <w:rPr>
                      <w:rFonts w:ascii="Arial" w:hAnsi="Arial" w:cs="Arial"/>
                      <w:sz w:val="18"/>
                      <w:szCs w:val="18"/>
                    </w:rPr>
                  </w:pPr>
                </w:p>
              </w:tc>
              <w:tc>
                <w:tcPr>
                  <w:tcW w:w="2252" w:type="dxa"/>
                  <w:tcBorders>
                    <w:top w:val="single" w:sz="4" w:space="0" w:color="FFFFFF"/>
                    <w:left w:val="nil"/>
                    <w:bottom w:val="single" w:sz="4" w:space="0" w:color="FFFFFF"/>
                    <w:right w:val="single" w:sz="4" w:space="0" w:color="FFFFFF"/>
                  </w:tcBorders>
                  <w:shd w:val="clear" w:color="auto" w:fill="FF0000"/>
                </w:tcPr>
                <w:p w14:paraId="5FF80CA4"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Critically Endangered</w:t>
                  </w:r>
                </w:p>
                <w:p w14:paraId="4A09EAFC"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Extremely low</w:t>
                  </w:r>
                </w:p>
              </w:tc>
              <w:tc>
                <w:tcPr>
                  <w:tcW w:w="2113" w:type="dxa"/>
                  <w:tcBorders>
                    <w:top w:val="single" w:sz="4" w:space="0" w:color="FFFFFF"/>
                    <w:left w:val="single" w:sz="4" w:space="0" w:color="FFFFFF"/>
                    <w:bottom w:val="single" w:sz="4" w:space="0" w:color="FFFFFF"/>
                    <w:right w:val="single" w:sz="4" w:space="0" w:color="FFFFFF"/>
                  </w:tcBorders>
                  <w:shd w:val="clear" w:color="auto" w:fill="FF6600"/>
                </w:tcPr>
                <w:p w14:paraId="7988A59A"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Endangered</w:t>
                  </w:r>
                </w:p>
                <w:p w14:paraId="0A45FFE8"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Very Low</w:t>
                  </w:r>
                </w:p>
              </w:tc>
              <w:tc>
                <w:tcPr>
                  <w:tcW w:w="2217" w:type="dxa"/>
                  <w:tcBorders>
                    <w:top w:val="single" w:sz="4" w:space="0" w:color="FFFFFF"/>
                    <w:left w:val="single" w:sz="4" w:space="0" w:color="FFFFFF"/>
                    <w:bottom w:val="single" w:sz="4" w:space="0" w:color="FFFFFF"/>
                    <w:right w:val="single" w:sz="4" w:space="0" w:color="auto"/>
                  </w:tcBorders>
                  <w:shd w:val="clear" w:color="auto" w:fill="FFFF00"/>
                </w:tcPr>
                <w:p w14:paraId="3A771D9B"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Vulnerable</w:t>
                  </w:r>
                </w:p>
                <w:p w14:paraId="06B7913D"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Low</w:t>
                  </w:r>
                </w:p>
              </w:tc>
            </w:tr>
            <w:tr w:rsidR="004316DB" w:rsidRPr="00014FC4" w14:paraId="7E4AE865" w14:textId="77777777" w:rsidTr="004316DB">
              <w:trPr>
                <w:trHeight w:val="442"/>
              </w:trPr>
              <w:tc>
                <w:tcPr>
                  <w:tcW w:w="4042" w:type="dxa"/>
                  <w:tcBorders>
                    <w:top w:val="nil"/>
                    <w:left w:val="single" w:sz="4" w:space="0" w:color="auto"/>
                    <w:bottom w:val="single" w:sz="4" w:space="0" w:color="auto"/>
                    <w:right w:val="single" w:sz="4" w:space="0" w:color="FFFFFF"/>
                  </w:tcBorders>
                  <w:shd w:val="clear" w:color="auto" w:fill="BFBFBF"/>
                  <w:vAlign w:val="center"/>
                </w:tcPr>
                <w:p w14:paraId="2AA23919" w14:textId="77777777" w:rsidR="004316DB" w:rsidRPr="00014FC4" w:rsidRDefault="004316DB" w:rsidP="004316DB">
                  <w:pPr>
                    <w:tabs>
                      <w:tab w:val="left" w:pos="426"/>
                    </w:tabs>
                    <w:rPr>
                      <w:rFonts w:ascii="Arial" w:hAnsi="Arial" w:cs="Arial"/>
                      <w:sz w:val="18"/>
                      <w:szCs w:val="18"/>
                    </w:rPr>
                  </w:pPr>
                  <w:r w:rsidRPr="00014FC4">
                    <w:rPr>
                      <w:rFonts w:ascii="Arial" w:hAnsi="Arial" w:cs="Arial"/>
                      <w:sz w:val="18"/>
                      <w:szCs w:val="18"/>
                    </w:rPr>
                    <w:t>Number of mature individuals</w:t>
                  </w:r>
                </w:p>
              </w:tc>
              <w:tc>
                <w:tcPr>
                  <w:tcW w:w="2252" w:type="dxa"/>
                  <w:tcBorders>
                    <w:top w:val="single" w:sz="4" w:space="0" w:color="FFFFFF"/>
                    <w:left w:val="single" w:sz="4" w:space="0" w:color="FFFFFF"/>
                    <w:bottom w:val="single" w:sz="4" w:space="0" w:color="auto"/>
                    <w:right w:val="single" w:sz="4" w:space="0" w:color="FFFFFF"/>
                  </w:tcBorders>
                  <w:shd w:val="clear" w:color="auto" w:fill="FF7C80"/>
                  <w:vAlign w:val="center"/>
                </w:tcPr>
                <w:p w14:paraId="2C752D1B"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&lt; 50</w:t>
                  </w:r>
                </w:p>
              </w:tc>
              <w:tc>
                <w:tcPr>
                  <w:tcW w:w="2113" w:type="dxa"/>
                  <w:tcBorders>
                    <w:top w:val="single" w:sz="4" w:space="0" w:color="FFFFFF"/>
                    <w:left w:val="single" w:sz="4" w:space="0" w:color="FFFFFF"/>
                    <w:bottom w:val="single" w:sz="4" w:space="0" w:color="auto"/>
                    <w:right w:val="single" w:sz="4" w:space="0" w:color="FFFFFF"/>
                  </w:tcBorders>
                  <w:shd w:val="clear" w:color="auto" w:fill="FF9933"/>
                  <w:vAlign w:val="center"/>
                </w:tcPr>
                <w:p w14:paraId="2650210E" w14:textId="77777777" w:rsidR="004316DB" w:rsidRPr="00014FC4" w:rsidRDefault="004316DB" w:rsidP="004316DB">
                  <w:pPr>
                    <w:jc w:val="center"/>
                    <w:rPr>
                      <w:sz w:val="18"/>
                      <w:szCs w:val="18"/>
                    </w:rPr>
                  </w:pPr>
                  <w:r w:rsidRPr="00014FC4">
                    <w:rPr>
                      <w:rFonts w:ascii="Arial" w:hAnsi="Arial" w:cs="Arial"/>
                      <w:b/>
                      <w:sz w:val="18"/>
                      <w:szCs w:val="18"/>
                    </w:rPr>
                    <w:t>&lt; 250</w:t>
                  </w:r>
                </w:p>
              </w:tc>
              <w:tc>
                <w:tcPr>
                  <w:tcW w:w="2217" w:type="dxa"/>
                  <w:tcBorders>
                    <w:top w:val="single" w:sz="4" w:space="0" w:color="FFFFFF"/>
                    <w:left w:val="single" w:sz="4" w:space="0" w:color="FFFFFF"/>
                    <w:bottom w:val="single" w:sz="4" w:space="0" w:color="auto"/>
                    <w:right w:val="single" w:sz="4" w:space="0" w:color="auto"/>
                  </w:tcBorders>
                  <w:shd w:val="clear" w:color="auto" w:fill="FFFF66"/>
                  <w:vAlign w:val="center"/>
                </w:tcPr>
                <w:p w14:paraId="6B10CB0F" w14:textId="77777777" w:rsidR="004316DB" w:rsidRPr="00014FC4" w:rsidRDefault="004316DB" w:rsidP="004316DB">
                  <w:pPr>
                    <w:jc w:val="center"/>
                    <w:rPr>
                      <w:sz w:val="18"/>
                      <w:szCs w:val="18"/>
                    </w:rPr>
                  </w:pPr>
                  <w:r w:rsidRPr="00014FC4">
                    <w:rPr>
                      <w:rFonts w:ascii="Arial" w:hAnsi="Arial" w:cs="Arial"/>
                      <w:b/>
                      <w:sz w:val="18"/>
                      <w:szCs w:val="18"/>
                    </w:rPr>
                    <w:t>&lt; 1,000</w:t>
                  </w:r>
                </w:p>
              </w:tc>
            </w:tr>
          </w:tbl>
          <w:p w14:paraId="1AC264E7" w14:textId="77777777" w:rsidR="004316DB" w:rsidRPr="00A0115C" w:rsidRDefault="004316DB" w:rsidP="004316DB">
            <w:pPr>
              <w:tabs>
                <w:tab w:val="left" w:pos="851"/>
              </w:tabs>
              <w:ind w:left="426"/>
              <w:rPr>
                <w:rFonts w:cs="Calibri"/>
                <w:b/>
                <w:snapToGrid w:val="0"/>
                <w:sz w:val="22"/>
                <w:szCs w:val="20"/>
              </w:rPr>
            </w:pPr>
          </w:p>
        </w:tc>
      </w:tr>
      <w:tr w:rsidR="004316DB" w:rsidRPr="00525DFA" w14:paraId="6A38B956" w14:textId="77777777" w:rsidTr="004316DB">
        <w:tc>
          <w:tcPr>
            <w:tcW w:w="10286" w:type="dxa"/>
            <w:gridSpan w:val="3"/>
            <w:tcBorders>
              <w:top w:val="nil"/>
              <w:left w:val="nil"/>
              <w:bottom w:val="nil"/>
              <w:right w:val="nil"/>
            </w:tcBorders>
            <w:shd w:val="clear" w:color="auto" w:fill="E8E8E8"/>
          </w:tcPr>
          <w:p w14:paraId="2542544B" w14:textId="77777777" w:rsidR="004316DB" w:rsidRDefault="004316DB" w:rsidP="004316DB">
            <w:pPr>
              <w:spacing w:before="120" w:after="120"/>
              <w:rPr>
                <w:szCs w:val="20"/>
              </w:rPr>
            </w:pPr>
            <w:r>
              <w:t>Please identify the estimated total number of mature individuals</w:t>
            </w:r>
            <w:r>
              <w:rPr>
                <w:szCs w:val="20"/>
              </w:rPr>
              <w:t xml:space="preserve"> and evidence on how the figure derived</w:t>
            </w:r>
          </w:p>
          <w:p w14:paraId="7CA893BD" w14:textId="77777777" w:rsidR="004316DB" w:rsidRPr="00525DFA" w:rsidRDefault="004316DB" w:rsidP="004316DB">
            <w:pPr>
              <w:spacing w:before="120" w:after="120"/>
              <w:rPr>
                <w:szCs w:val="20"/>
              </w:rPr>
            </w:pPr>
            <w:r>
              <w:rPr>
                <w:color w:val="FF0000"/>
              </w:rPr>
              <w:t xml:space="preserve">You </w:t>
            </w:r>
            <w:r w:rsidRPr="00140A07">
              <w:rPr>
                <w:color w:val="FF0000"/>
              </w:rPr>
              <w:t>must provide a response</w:t>
            </w:r>
            <w:r>
              <w:t>. If there is no evidence to demonstrate very small population size and decline</w:t>
            </w:r>
            <w:r w:rsidRPr="003D21DF">
              <w:rPr>
                <w:rFonts w:cs="Arial"/>
                <w:szCs w:val="20"/>
              </w:rPr>
              <w:t xml:space="preserve"> th</w:t>
            </w:r>
            <w:r w:rsidRPr="003D21DF">
              <w:rPr>
                <w:szCs w:val="20"/>
              </w:rPr>
              <w:t xml:space="preserve">is </w:t>
            </w:r>
            <w:r w:rsidRPr="003D21DF">
              <w:rPr>
                <w:color w:val="FF0000"/>
                <w:szCs w:val="20"/>
              </w:rPr>
              <w:t>must</w:t>
            </w:r>
            <w:r w:rsidRPr="00140A07">
              <w:rPr>
                <w:color w:val="FF0000"/>
              </w:rPr>
              <w:t xml:space="preserve"> b</w:t>
            </w:r>
            <w:r w:rsidRPr="007B3C40">
              <w:rPr>
                <w:color w:val="FF0000"/>
              </w:rPr>
              <w:t>e</w:t>
            </w:r>
            <w:r>
              <w:t xml:space="preserve"> stated.</w:t>
            </w:r>
          </w:p>
        </w:tc>
      </w:tr>
      <w:tr w:rsidR="004316DB" w:rsidRPr="007B3C40" w14:paraId="308E5380" w14:textId="77777777" w:rsidTr="004316DB">
        <w:tc>
          <w:tcPr>
            <w:tcW w:w="10286" w:type="dxa"/>
            <w:gridSpan w:val="3"/>
            <w:tcBorders>
              <w:top w:val="single" w:sz="12" w:space="0" w:color="E36C0A"/>
              <w:left w:val="single" w:sz="12" w:space="0" w:color="E36C0A"/>
              <w:bottom w:val="single" w:sz="12" w:space="0" w:color="E36C0A"/>
              <w:right w:val="single" w:sz="12" w:space="0" w:color="E36C0A"/>
            </w:tcBorders>
            <w:shd w:val="clear" w:color="auto" w:fill="auto"/>
          </w:tcPr>
          <w:p w14:paraId="1D2B05DD" w14:textId="77777777" w:rsidR="004316DB" w:rsidRPr="007B3C40" w:rsidRDefault="004316DB" w:rsidP="004316DB">
            <w:pPr>
              <w:rPr>
                <w:szCs w:val="20"/>
              </w:rPr>
            </w:pPr>
          </w:p>
          <w:p w14:paraId="168CBF29" w14:textId="77777777" w:rsidR="004316DB" w:rsidRPr="007B3C40" w:rsidRDefault="004316DB" w:rsidP="004316DB">
            <w:pPr>
              <w:rPr>
                <w:szCs w:val="20"/>
              </w:rPr>
            </w:pPr>
          </w:p>
        </w:tc>
      </w:tr>
      <w:tr w:rsidR="004316DB" w:rsidRPr="004B01B6" w14:paraId="7CAA3998" w14:textId="77777777" w:rsidTr="004316DB">
        <w:tc>
          <w:tcPr>
            <w:tcW w:w="10286" w:type="dxa"/>
            <w:gridSpan w:val="3"/>
            <w:tcBorders>
              <w:top w:val="nil"/>
              <w:left w:val="nil"/>
              <w:bottom w:val="nil"/>
              <w:right w:val="nil"/>
            </w:tcBorders>
            <w:shd w:val="clear" w:color="auto" w:fill="auto"/>
          </w:tcPr>
          <w:p w14:paraId="5F26138A" w14:textId="77777777" w:rsidR="004316DB" w:rsidRPr="00FF2B19" w:rsidRDefault="004316DB" w:rsidP="004316DB">
            <w:pPr>
              <w:pStyle w:val="Heading4"/>
              <w:numPr>
                <w:ilvl w:val="0"/>
                <w:numId w:val="0"/>
              </w:numPr>
              <w:ind w:left="360" w:hanging="360"/>
              <w:rPr>
                <w:b w:val="0"/>
                <w:szCs w:val="24"/>
              </w:rPr>
            </w:pPr>
            <w:bookmarkStart w:id="16" w:name="_CRITERION_5:_Probability"/>
            <w:bookmarkStart w:id="17" w:name="criterion_5"/>
            <w:bookmarkEnd w:id="16"/>
            <w:r w:rsidRPr="00FF2B19">
              <w:rPr>
                <w:szCs w:val="24"/>
              </w:rPr>
              <w:t>CRITERION 5</w:t>
            </w:r>
            <w:bookmarkEnd w:id="1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tblCellMar>
              <w:tblLook w:val="04A0" w:firstRow="1" w:lastRow="0" w:firstColumn="1" w:lastColumn="0" w:noHBand="0" w:noVBand="1"/>
            </w:tblPr>
            <w:tblGrid>
              <w:gridCol w:w="3755"/>
              <w:gridCol w:w="2159"/>
              <w:gridCol w:w="2033"/>
              <w:gridCol w:w="2113"/>
            </w:tblGrid>
            <w:tr w:rsidR="004316DB" w:rsidRPr="00014FC4" w14:paraId="70A07DBE" w14:textId="77777777" w:rsidTr="004316DB">
              <w:trPr>
                <w:trHeight w:val="350"/>
              </w:trPr>
              <w:tc>
                <w:tcPr>
                  <w:tcW w:w="10624" w:type="dxa"/>
                  <w:gridSpan w:val="4"/>
                  <w:tcBorders>
                    <w:left w:val="single" w:sz="4" w:space="0" w:color="auto"/>
                    <w:bottom w:val="nil"/>
                    <w:right w:val="single" w:sz="4" w:space="0" w:color="auto"/>
                  </w:tcBorders>
                  <w:shd w:val="clear" w:color="auto" w:fill="595959"/>
                  <w:vAlign w:val="center"/>
                </w:tcPr>
                <w:p w14:paraId="52C87E42" w14:textId="77777777" w:rsidR="004316DB" w:rsidRPr="00014FC4" w:rsidRDefault="004316DB" w:rsidP="004316DB">
                  <w:pPr>
                    <w:tabs>
                      <w:tab w:val="left" w:pos="284"/>
                    </w:tabs>
                    <w:rPr>
                      <w:rFonts w:ascii="Arial" w:hAnsi="Arial" w:cs="Arial"/>
                      <w:b/>
                      <w:color w:val="FFFFFF"/>
                      <w:sz w:val="22"/>
                      <w:szCs w:val="22"/>
                    </w:rPr>
                  </w:pPr>
                  <w:r w:rsidRPr="00014FC4">
                    <w:rPr>
                      <w:rFonts w:ascii="Arial" w:hAnsi="Arial" w:cs="Arial"/>
                      <w:b/>
                      <w:color w:val="FFFFFF"/>
                      <w:sz w:val="22"/>
                      <w:szCs w:val="22"/>
                    </w:rPr>
                    <w:t xml:space="preserve">Quantitative Analysis </w:t>
                  </w:r>
                </w:p>
              </w:tc>
            </w:tr>
            <w:tr w:rsidR="004316DB" w:rsidRPr="00014FC4" w14:paraId="771BE12D" w14:textId="77777777" w:rsidTr="004316DB">
              <w:trPr>
                <w:trHeight w:val="439"/>
              </w:trPr>
              <w:tc>
                <w:tcPr>
                  <w:tcW w:w="4042" w:type="dxa"/>
                  <w:tcBorders>
                    <w:top w:val="nil"/>
                    <w:left w:val="single" w:sz="4" w:space="0" w:color="auto"/>
                    <w:bottom w:val="nil"/>
                    <w:right w:val="nil"/>
                  </w:tcBorders>
                </w:tcPr>
                <w:p w14:paraId="5804E512" w14:textId="77777777" w:rsidR="004316DB" w:rsidRPr="00014FC4" w:rsidRDefault="004316DB" w:rsidP="004316DB">
                  <w:pPr>
                    <w:rPr>
                      <w:rFonts w:ascii="Arial" w:hAnsi="Arial" w:cs="Arial"/>
                      <w:sz w:val="18"/>
                      <w:szCs w:val="18"/>
                    </w:rPr>
                  </w:pPr>
                </w:p>
              </w:tc>
              <w:tc>
                <w:tcPr>
                  <w:tcW w:w="2252" w:type="dxa"/>
                  <w:tcBorders>
                    <w:top w:val="single" w:sz="4" w:space="0" w:color="FFFFFF"/>
                    <w:left w:val="nil"/>
                    <w:bottom w:val="single" w:sz="4" w:space="0" w:color="FFFFFF"/>
                    <w:right w:val="single" w:sz="4" w:space="0" w:color="FFFFFF"/>
                  </w:tcBorders>
                  <w:shd w:val="clear" w:color="auto" w:fill="FF0000"/>
                </w:tcPr>
                <w:p w14:paraId="4ED4D7E7"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Critically Endangered</w:t>
                  </w:r>
                </w:p>
                <w:p w14:paraId="566B9621"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Immediate future</w:t>
                  </w:r>
                </w:p>
              </w:tc>
              <w:tc>
                <w:tcPr>
                  <w:tcW w:w="2113" w:type="dxa"/>
                  <w:tcBorders>
                    <w:top w:val="single" w:sz="4" w:space="0" w:color="FFFFFF"/>
                    <w:left w:val="single" w:sz="4" w:space="0" w:color="FFFFFF"/>
                    <w:bottom w:val="single" w:sz="4" w:space="0" w:color="FFFFFF"/>
                    <w:right w:val="single" w:sz="4" w:space="0" w:color="FFFFFF"/>
                  </w:tcBorders>
                  <w:shd w:val="clear" w:color="auto" w:fill="FF6600"/>
                </w:tcPr>
                <w:p w14:paraId="786B4853"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Endangered</w:t>
                  </w:r>
                </w:p>
                <w:p w14:paraId="46C29E46"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Near future</w:t>
                  </w:r>
                </w:p>
              </w:tc>
              <w:tc>
                <w:tcPr>
                  <w:tcW w:w="2217" w:type="dxa"/>
                  <w:tcBorders>
                    <w:top w:val="single" w:sz="4" w:space="0" w:color="FFFFFF"/>
                    <w:left w:val="single" w:sz="4" w:space="0" w:color="FFFFFF"/>
                    <w:bottom w:val="single" w:sz="4" w:space="0" w:color="FFFFFF"/>
                    <w:right w:val="single" w:sz="4" w:space="0" w:color="auto"/>
                  </w:tcBorders>
                  <w:shd w:val="clear" w:color="auto" w:fill="FFFF00"/>
                </w:tcPr>
                <w:p w14:paraId="333EC2AA"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Vulnerable</w:t>
                  </w:r>
                </w:p>
                <w:p w14:paraId="09BEC86E"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Medium-term future</w:t>
                  </w:r>
                </w:p>
              </w:tc>
            </w:tr>
            <w:tr w:rsidR="004316DB" w:rsidRPr="00014FC4" w14:paraId="3666A188" w14:textId="77777777" w:rsidTr="004316DB">
              <w:trPr>
                <w:trHeight w:val="442"/>
              </w:trPr>
              <w:tc>
                <w:tcPr>
                  <w:tcW w:w="4042" w:type="dxa"/>
                  <w:tcBorders>
                    <w:top w:val="nil"/>
                    <w:left w:val="single" w:sz="4" w:space="0" w:color="auto"/>
                    <w:bottom w:val="single" w:sz="4" w:space="0" w:color="auto"/>
                    <w:right w:val="nil"/>
                  </w:tcBorders>
                  <w:shd w:val="clear" w:color="auto" w:fill="BFBFBF"/>
                  <w:vAlign w:val="center"/>
                </w:tcPr>
                <w:p w14:paraId="039A648D" w14:textId="77777777" w:rsidR="004316DB" w:rsidRPr="00014FC4" w:rsidRDefault="004316DB" w:rsidP="004316DB">
                  <w:pPr>
                    <w:tabs>
                      <w:tab w:val="left" w:pos="426"/>
                    </w:tabs>
                    <w:rPr>
                      <w:rFonts w:ascii="Arial" w:hAnsi="Arial" w:cs="Arial"/>
                      <w:sz w:val="18"/>
                      <w:szCs w:val="18"/>
                    </w:rPr>
                  </w:pPr>
                  <w:r w:rsidRPr="00014FC4">
                    <w:rPr>
                      <w:rFonts w:ascii="Arial" w:hAnsi="Arial" w:cs="Arial"/>
                      <w:sz w:val="18"/>
                      <w:szCs w:val="18"/>
                    </w:rPr>
                    <w:t xml:space="preserve">Indicating the probability of extinction in the wild to be: </w:t>
                  </w:r>
                </w:p>
              </w:tc>
              <w:tc>
                <w:tcPr>
                  <w:tcW w:w="2252" w:type="dxa"/>
                  <w:tcBorders>
                    <w:top w:val="single" w:sz="4" w:space="0" w:color="FFFFFF"/>
                    <w:left w:val="nil"/>
                    <w:bottom w:val="single" w:sz="4" w:space="0" w:color="auto"/>
                    <w:right w:val="single" w:sz="4" w:space="0" w:color="FFFFFF"/>
                  </w:tcBorders>
                  <w:shd w:val="clear" w:color="auto" w:fill="FF7C80"/>
                  <w:vAlign w:val="center"/>
                </w:tcPr>
                <w:p w14:paraId="55102999" w14:textId="77777777" w:rsidR="004316DB" w:rsidRPr="00014FC4" w:rsidRDefault="004316DB" w:rsidP="004316DB">
                  <w:pPr>
                    <w:jc w:val="center"/>
                    <w:rPr>
                      <w:rFonts w:ascii="Arial" w:hAnsi="Arial" w:cs="Arial"/>
                      <w:b/>
                      <w:sz w:val="18"/>
                      <w:szCs w:val="18"/>
                    </w:rPr>
                  </w:pPr>
                  <w:r w:rsidRPr="00014FC4">
                    <w:rPr>
                      <w:rFonts w:ascii="Arial" w:hAnsi="Arial" w:cs="Arial"/>
                      <w:b/>
                      <w:sz w:val="18"/>
                      <w:szCs w:val="18"/>
                    </w:rPr>
                    <w:t>≥ 50% in 10 years or 3 generations, whichever is longer (100 years max.)</w:t>
                  </w:r>
                </w:p>
              </w:tc>
              <w:tc>
                <w:tcPr>
                  <w:tcW w:w="2113" w:type="dxa"/>
                  <w:tcBorders>
                    <w:top w:val="single" w:sz="4" w:space="0" w:color="FFFFFF"/>
                    <w:left w:val="single" w:sz="4" w:space="0" w:color="FFFFFF"/>
                    <w:bottom w:val="single" w:sz="4" w:space="0" w:color="auto"/>
                    <w:right w:val="single" w:sz="4" w:space="0" w:color="FFFFFF"/>
                  </w:tcBorders>
                  <w:shd w:val="clear" w:color="auto" w:fill="FF9933"/>
                  <w:vAlign w:val="center"/>
                </w:tcPr>
                <w:p w14:paraId="6818AB25" w14:textId="77777777" w:rsidR="004316DB" w:rsidRPr="00014FC4" w:rsidRDefault="004316DB" w:rsidP="004316DB">
                  <w:pPr>
                    <w:jc w:val="center"/>
                    <w:rPr>
                      <w:sz w:val="18"/>
                      <w:szCs w:val="18"/>
                    </w:rPr>
                  </w:pPr>
                  <w:r w:rsidRPr="00014FC4">
                    <w:rPr>
                      <w:rFonts w:ascii="Arial" w:hAnsi="Arial" w:cs="Arial"/>
                      <w:b/>
                      <w:sz w:val="18"/>
                      <w:szCs w:val="18"/>
                    </w:rPr>
                    <w:t>≥ 20% in 20 years or 5 generations, whichever is longer (100 years max.)</w:t>
                  </w:r>
                </w:p>
              </w:tc>
              <w:tc>
                <w:tcPr>
                  <w:tcW w:w="2217" w:type="dxa"/>
                  <w:tcBorders>
                    <w:top w:val="single" w:sz="4" w:space="0" w:color="FFFFFF"/>
                    <w:left w:val="single" w:sz="4" w:space="0" w:color="FFFFFF"/>
                    <w:bottom w:val="single" w:sz="4" w:space="0" w:color="auto"/>
                    <w:right w:val="single" w:sz="4" w:space="0" w:color="auto"/>
                  </w:tcBorders>
                  <w:shd w:val="clear" w:color="auto" w:fill="FFFF66"/>
                  <w:vAlign w:val="center"/>
                </w:tcPr>
                <w:p w14:paraId="156A9F1C" w14:textId="77777777" w:rsidR="004316DB" w:rsidRPr="00014FC4" w:rsidRDefault="004316DB" w:rsidP="004316DB">
                  <w:pPr>
                    <w:jc w:val="center"/>
                    <w:rPr>
                      <w:sz w:val="18"/>
                      <w:szCs w:val="18"/>
                    </w:rPr>
                  </w:pPr>
                  <w:r w:rsidRPr="00014FC4">
                    <w:rPr>
                      <w:rFonts w:ascii="Arial" w:hAnsi="Arial" w:cs="Arial"/>
                      <w:b/>
                      <w:sz w:val="18"/>
                      <w:szCs w:val="18"/>
                    </w:rPr>
                    <w:t xml:space="preserve">≥ 10% in 100 years </w:t>
                  </w:r>
                </w:p>
              </w:tc>
            </w:tr>
          </w:tbl>
          <w:p w14:paraId="1A4FA644" w14:textId="77777777" w:rsidR="004316DB" w:rsidRPr="004B01B6" w:rsidRDefault="004316DB" w:rsidP="004316DB"/>
        </w:tc>
      </w:tr>
      <w:tr w:rsidR="004316DB" w:rsidRPr="00E076DC" w14:paraId="07240A72" w14:textId="77777777" w:rsidTr="004316DB">
        <w:tc>
          <w:tcPr>
            <w:tcW w:w="10286" w:type="dxa"/>
            <w:gridSpan w:val="3"/>
            <w:tcBorders>
              <w:top w:val="nil"/>
              <w:left w:val="nil"/>
              <w:bottom w:val="nil"/>
              <w:right w:val="nil"/>
            </w:tcBorders>
            <w:shd w:val="clear" w:color="auto" w:fill="E8E8E8"/>
          </w:tcPr>
          <w:p w14:paraId="29707395" w14:textId="77777777" w:rsidR="004316DB" w:rsidRDefault="004316DB" w:rsidP="004316DB">
            <w:pPr>
              <w:spacing w:before="120" w:after="120"/>
            </w:pPr>
            <w:r>
              <w:t>Please identify the probability of extinction and evidence as to have the analysis was undertaken.</w:t>
            </w:r>
          </w:p>
          <w:p w14:paraId="5A0EDC3E" w14:textId="77777777" w:rsidR="004316DB" w:rsidRPr="00E076DC" w:rsidRDefault="004316DB" w:rsidP="004316DB">
            <w:pPr>
              <w:spacing w:before="120" w:after="120"/>
            </w:pPr>
            <w:r>
              <w:rPr>
                <w:color w:val="FF0000"/>
              </w:rPr>
              <w:t xml:space="preserve">You </w:t>
            </w:r>
            <w:r w:rsidRPr="00140A07">
              <w:rPr>
                <w:color w:val="FF0000"/>
              </w:rPr>
              <w:t>must provide a response</w:t>
            </w:r>
            <w:r>
              <w:t xml:space="preserve">. If there has been no quantitative analysis undertaken </w:t>
            </w:r>
            <w:r w:rsidRPr="003D21DF">
              <w:rPr>
                <w:color w:val="FF0000"/>
                <w:szCs w:val="20"/>
              </w:rPr>
              <w:t>must</w:t>
            </w:r>
            <w:r w:rsidRPr="00140A07">
              <w:rPr>
                <w:color w:val="FF0000"/>
              </w:rPr>
              <w:t xml:space="preserve"> b</w:t>
            </w:r>
            <w:r w:rsidRPr="007B3C40">
              <w:rPr>
                <w:color w:val="FF0000"/>
              </w:rPr>
              <w:t>e</w:t>
            </w:r>
            <w:r>
              <w:t xml:space="preserve"> stated.</w:t>
            </w:r>
          </w:p>
        </w:tc>
      </w:tr>
      <w:tr w:rsidR="004316DB" w:rsidRPr="007B3C40" w14:paraId="7AC47565" w14:textId="77777777" w:rsidTr="004316DB">
        <w:tc>
          <w:tcPr>
            <w:tcW w:w="10286" w:type="dxa"/>
            <w:gridSpan w:val="3"/>
            <w:tcBorders>
              <w:top w:val="single" w:sz="12" w:space="0" w:color="E36C0A"/>
              <w:left w:val="single" w:sz="12" w:space="0" w:color="E36C0A"/>
              <w:bottom w:val="single" w:sz="12" w:space="0" w:color="E36C0A"/>
              <w:right w:val="single" w:sz="12" w:space="0" w:color="E36C0A"/>
            </w:tcBorders>
            <w:shd w:val="clear" w:color="auto" w:fill="auto"/>
          </w:tcPr>
          <w:p w14:paraId="0CB17BAD" w14:textId="77777777" w:rsidR="004316DB" w:rsidRPr="007B3C40" w:rsidRDefault="004316DB" w:rsidP="004316DB">
            <w:pPr>
              <w:rPr>
                <w:szCs w:val="20"/>
              </w:rPr>
            </w:pPr>
          </w:p>
          <w:p w14:paraId="0FE26189" w14:textId="77777777" w:rsidR="004316DB" w:rsidRPr="007B3C40" w:rsidRDefault="004316DB" w:rsidP="004316DB">
            <w:pPr>
              <w:rPr>
                <w:szCs w:val="20"/>
              </w:rPr>
            </w:pPr>
          </w:p>
        </w:tc>
      </w:tr>
    </w:tbl>
    <w:p w14:paraId="5DD89F79" w14:textId="77777777" w:rsidR="004316DB" w:rsidRDefault="004316DB" w:rsidP="004316DB"/>
    <w:tbl>
      <w:tblPr>
        <w:tblW w:w="9889" w:type="dxa"/>
        <w:tblLook w:val="04A0" w:firstRow="1" w:lastRow="0" w:firstColumn="1" w:lastColumn="0" w:noHBand="0" w:noVBand="1"/>
      </w:tblPr>
      <w:tblGrid>
        <w:gridCol w:w="9889"/>
      </w:tblGrid>
      <w:tr w:rsidR="004316DB" w:rsidRPr="004C5665" w14:paraId="4C8DE520" w14:textId="77777777" w:rsidTr="004316DB">
        <w:tc>
          <w:tcPr>
            <w:tcW w:w="9889" w:type="dxa"/>
            <w:shd w:val="clear" w:color="auto" w:fill="FBD4B4"/>
          </w:tcPr>
          <w:p w14:paraId="5A6AC17E" w14:textId="77777777" w:rsidR="004316DB" w:rsidRPr="004C5665" w:rsidRDefault="004316DB" w:rsidP="004316DB">
            <w:pPr>
              <w:pStyle w:val="Heading4"/>
              <w:numPr>
                <w:ilvl w:val="0"/>
                <w:numId w:val="0"/>
              </w:numPr>
              <w:ind w:left="360" w:hanging="360"/>
              <w:rPr>
                <w:b w:val="0"/>
                <w:bCs w:val="0"/>
                <w:sz w:val="26"/>
                <w:szCs w:val="26"/>
                <w:u w:val="single"/>
              </w:rPr>
            </w:pPr>
            <w:bookmarkStart w:id="18" w:name="_CRITERION_1_-"/>
            <w:bookmarkStart w:id="19" w:name="_CRITERION_1_Reduction"/>
            <w:bookmarkEnd w:id="18"/>
            <w:bookmarkEnd w:id="19"/>
            <w:r>
              <w:lastRenderedPageBreak/>
              <w:br w:type="page"/>
            </w:r>
            <w:r>
              <w:rPr>
                <w:sz w:val="26"/>
                <w:szCs w:val="26"/>
              </w:rPr>
              <w:t>Conservation Management Actions</w:t>
            </w:r>
          </w:p>
        </w:tc>
      </w:tr>
      <w:tr w:rsidR="004316DB" w:rsidRPr="00E076DC" w14:paraId="325C7088" w14:textId="77777777" w:rsidTr="004316DB">
        <w:tc>
          <w:tcPr>
            <w:tcW w:w="9889" w:type="dxa"/>
            <w:tcBorders>
              <w:bottom w:val="single" w:sz="12" w:space="0" w:color="E36C0A"/>
            </w:tcBorders>
            <w:shd w:val="clear" w:color="auto" w:fill="E8E8E8"/>
          </w:tcPr>
          <w:p w14:paraId="7A9BDB1B" w14:textId="77777777" w:rsidR="004316DB" w:rsidRPr="00E076DC" w:rsidRDefault="004316DB" w:rsidP="004316DB">
            <w:pPr>
              <w:pStyle w:val="Heading4"/>
              <w:numPr>
                <w:ilvl w:val="0"/>
                <w:numId w:val="0"/>
              </w:numPr>
              <w:ind w:left="360" w:hanging="360"/>
            </w:pPr>
            <w:r>
              <w:t>CONSERVATION MANAGEMENT ACTIONS</w:t>
            </w:r>
            <w:r w:rsidRPr="00E076DC">
              <w:t xml:space="preserve"> </w:t>
            </w:r>
          </w:p>
          <w:p w14:paraId="48319CE2" w14:textId="77777777" w:rsidR="004316DB" w:rsidRPr="00E076DC" w:rsidRDefault="004316DB" w:rsidP="004316DB">
            <w:r>
              <w:rPr>
                <w:rFonts w:cs="Calibri"/>
                <w:szCs w:val="20"/>
              </w:rPr>
              <w:t xml:space="preserve">Provide details of current conservation management actions for the species. Include details of recovery plans, threat abatement actions, state government programs, work being undertaken by conservation groups, protected areas for the species, rebuilding or restocking programs etc. </w:t>
            </w:r>
          </w:p>
        </w:tc>
      </w:tr>
      <w:tr w:rsidR="004316DB" w:rsidRPr="00E076DC" w14:paraId="55C7195F" w14:textId="77777777" w:rsidTr="004316DB">
        <w:tc>
          <w:tcPr>
            <w:tcW w:w="9889" w:type="dxa"/>
            <w:tcBorders>
              <w:top w:val="single" w:sz="12" w:space="0" w:color="E36C0A"/>
              <w:left w:val="single" w:sz="12" w:space="0" w:color="E36C0A"/>
              <w:bottom w:val="single" w:sz="12" w:space="0" w:color="E36C0A"/>
              <w:right w:val="single" w:sz="12" w:space="0" w:color="E36C0A"/>
            </w:tcBorders>
          </w:tcPr>
          <w:p w14:paraId="1F55D080" w14:textId="77777777" w:rsidR="004316DB" w:rsidRDefault="004316DB" w:rsidP="004316DB"/>
          <w:p w14:paraId="3A2C6FBB" w14:textId="77777777" w:rsidR="004316DB" w:rsidRPr="00E076DC" w:rsidRDefault="004316DB" w:rsidP="004316DB"/>
        </w:tc>
      </w:tr>
      <w:tr w:rsidR="004316DB" w:rsidRPr="00E076DC" w14:paraId="65DFB4BA" w14:textId="77777777" w:rsidTr="004316DB">
        <w:tc>
          <w:tcPr>
            <w:tcW w:w="9889" w:type="dxa"/>
            <w:tcBorders>
              <w:bottom w:val="single" w:sz="12" w:space="0" w:color="E36C0A"/>
            </w:tcBorders>
            <w:shd w:val="clear" w:color="auto" w:fill="E8E8E8"/>
          </w:tcPr>
          <w:p w14:paraId="52253371" w14:textId="77777777" w:rsidR="004316DB" w:rsidRPr="00E076DC" w:rsidRDefault="004316DB" w:rsidP="004316DB">
            <w:pPr>
              <w:pStyle w:val="Heading4"/>
              <w:numPr>
                <w:ilvl w:val="0"/>
                <w:numId w:val="0"/>
              </w:numPr>
              <w:ind w:left="360" w:hanging="360"/>
            </w:pPr>
            <w:r>
              <w:t xml:space="preserve">REDUCTION OR CESSATION OF CONSERVATION MANAGEMENT ACTIONS </w:t>
            </w:r>
          </w:p>
          <w:p w14:paraId="78335F66" w14:textId="77777777" w:rsidR="004316DB" w:rsidRPr="00E076DC" w:rsidRDefault="004316DB" w:rsidP="004316DB">
            <w:r w:rsidRPr="00B37F42">
              <w:rPr>
                <w:rFonts w:cs="Calibri"/>
                <w:szCs w:val="20"/>
              </w:rPr>
              <w:t xml:space="preserve">If the management actions referred to in Question </w:t>
            </w:r>
            <w:r>
              <w:rPr>
                <w:rFonts w:cs="Calibri"/>
                <w:szCs w:val="20"/>
              </w:rPr>
              <w:t>14</w:t>
            </w:r>
            <w:r w:rsidRPr="00B37F42">
              <w:rPr>
                <w:rFonts w:cs="Calibri"/>
                <w:szCs w:val="20"/>
              </w:rPr>
              <w:t xml:space="preserve"> were to be reduced or cease as a result of the species being </w:t>
            </w:r>
            <w:r>
              <w:rPr>
                <w:rFonts w:cs="Calibri"/>
                <w:szCs w:val="20"/>
              </w:rPr>
              <w:t>removed from the list</w:t>
            </w:r>
            <w:r w:rsidRPr="00B37F42">
              <w:rPr>
                <w:rFonts w:cs="Calibri"/>
                <w:szCs w:val="20"/>
              </w:rPr>
              <w:t xml:space="preserve">, would this result in the decline of the species </w:t>
            </w:r>
            <w:r>
              <w:rPr>
                <w:rFonts w:cs="Calibri"/>
                <w:szCs w:val="20"/>
              </w:rPr>
              <w:t>at</w:t>
            </w:r>
            <w:r w:rsidRPr="00B37F42">
              <w:rPr>
                <w:rFonts w:cs="Calibri"/>
                <w:szCs w:val="20"/>
              </w:rPr>
              <w:t xml:space="preserve"> such a rate that it would again become eligible for listing in the foreseeable future? </w:t>
            </w:r>
            <w:r w:rsidRPr="00B37F42">
              <w:t>Please ensure that you provide evidence and appropriate references to support your response.</w:t>
            </w:r>
            <w:r>
              <w:t xml:space="preserve"> </w:t>
            </w:r>
          </w:p>
        </w:tc>
      </w:tr>
      <w:tr w:rsidR="004316DB" w:rsidRPr="00E076DC" w14:paraId="0031D31E" w14:textId="77777777" w:rsidTr="004316DB">
        <w:tc>
          <w:tcPr>
            <w:tcW w:w="9889" w:type="dxa"/>
            <w:tcBorders>
              <w:top w:val="single" w:sz="12" w:space="0" w:color="E36C0A"/>
              <w:left w:val="single" w:sz="12" w:space="0" w:color="E36C0A"/>
              <w:bottom w:val="single" w:sz="12" w:space="0" w:color="E36C0A"/>
              <w:right w:val="single" w:sz="12" w:space="0" w:color="E36C0A"/>
            </w:tcBorders>
          </w:tcPr>
          <w:p w14:paraId="52253A55" w14:textId="77777777" w:rsidR="004316DB" w:rsidRDefault="004316DB" w:rsidP="004316DB"/>
          <w:p w14:paraId="793BA4E5" w14:textId="77777777" w:rsidR="004316DB" w:rsidRPr="00E076DC" w:rsidRDefault="004316DB" w:rsidP="004316DB"/>
        </w:tc>
      </w:tr>
      <w:tr w:rsidR="004316DB" w:rsidRPr="00E076DC" w14:paraId="6A26A55B" w14:textId="77777777" w:rsidTr="004316DB">
        <w:tc>
          <w:tcPr>
            <w:tcW w:w="9889" w:type="dxa"/>
            <w:tcBorders>
              <w:bottom w:val="single" w:sz="12" w:space="0" w:color="E36C0A"/>
            </w:tcBorders>
            <w:shd w:val="clear" w:color="auto" w:fill="E8E8E8"/>
          </w:tcPr>
          <w:p w14:paraId="127CC4FF" w14:textId="77777777" w:rsidR="004316DB" w:rsidRPr="00E076DC" w:rsidRDefault="00AD10DF" w:rsidP="004316DB">
            <w:pPr>
              <w:pStyle w:val="Heading4"/>
              <w:numPr>
                <w:ilvl w:val="0"/>
                <w:numId w:val="0"/>
              </w:numPr>
              <w:ind w:left="360" w:hanging="360"/>
            </w:pPr>
            <w:hyperlink w:anchor="Q24" w:history="1">
              <w:r w:rsidR="004316DB" w:rsidRPr="00CF0D12">
                <w:rPr>
                  <w:rStyle w:val="Hyperlink"/>
                </w:rPr>
                <w:t>SURVEYS</w:t>
              </w:r>
            </w:hyperlink>
            <w:r w:rsidR="004316DB">
              <w:t xml:space="preserve"> </w:t>
            </w:r>
          </w:p>
          <w:p w14:paraId="579E2CB9" w14:textId="77777777" w:rsidR="004316DB" w:rsidRPr="00E076DC" w:rsidRDefault="004316DB" w:rsidP="004316DB">
            <w:r>
              <w:rPr>
                <w:rFonts w:cs="Calibri"/>
                <w:iCs/>
              </w:rPr>
              <w:t xml:space="preserve">Provide information on survey effort to date, and any ongoing/proposed monitoring programs. </w:t>
            </w:r>
          </w:p>
        </w:tc>
      </w:tr>
      <w:tr w:rsidR="004316DB" w:rsidRPr="00E076DC" w14:paraId="512749AE" w14:textId="77777777" w:rsidTr="004316DB">
        <w:tc>
          <w:tcPr>
            <w:tcW w:w="9889" w:type="dxa"/>
            <w:tcBorders>
              <w:top w:val="single" w:sz="12" w:space="0" w:color="E36C0A"/>
              <w:left w:val="single" w:sz="12" w:space="0" w:color="E36C0A"/>
              <w:bottom w:val="single" w:sz="12" w:space="0" w:color="E36C0A"/>
              <w:right w:val="single" w:sz="12" w:space="0" w:color="E36C0A"/>
            </w:tcBorders>
          </w:tcPr>
          <w:p w14:paraId="67A2728B" w14:textId="77777777" w:rsidR="004316DB" w:rsidRDefault="004316DB" w:rsidP="004316DB"/>
          <w:p w14:paraId="5E111A35" w14:textId="77777777" w:rsidR="004316DB" w:rsidRPr="00E076DC" w:rsidRDefault="004316DB" w:rsidP="004316DB"/>
        </w:tc>
      </w:tr>
    </w:tbl>
    <w:p w14:paraId="6B427DA9" w14:textId="77777777" w:rsidR="004316DB" w:rsidRDefault="004316DB" w:rsidP="004316DB"/>
    <w:tbl>
      <w:tblPr>
        <w:tblW w:w="10105" w:type="dxa"/>
        <w:tblLook w:val="04A0" w:firstRow="1" w:lastRow="0" w:firstColumn="1" w:lastColumn="0" w:noHBand="0" w:noVBand="1"/>
      </w:tblPr>
      <w:tblGrid>
        <w:gridCol w:w="10105"/>
      </w:tblGrid>
      <w:tr w:rsidR="004316DB" w:rsidRPr="004C5665" w14:paraId="3888CF36" w14:textId="77777777" w:rsidTr="004316DB">
        <w:tc>
          <w:tcPr>
            <w:tcW w:w="10105" w:type="dxa"/>
            <w:shd w:val="clear" w:color="auto" w:fill="FBD4B4"/>
          </w:tcPr>
          <w:p w14:paraId="70DBBA59" w14:textId="77777777" w:rsidR="004316DB" w:rsidRPr="004C5665" w:rsidRDefault="004316DB" w:rsidP="004316DB">
            <w:pPr>
              <w:pStyle w:val="Heading4"/>
              <w:numPr>
                <w:ilvl w:val="0"/>
                <w:numId w:val="0"/>
              </w:numPr>
              <w:ind w:left="360" w:hanging="360"/>
              <w:rPr>
                <w:b w:val="0"/>
                <w:bCs w:val="0"/>
                <w:sz w:val="26"/>
                <w:szCs w:val="26"/>
                <w:u w:val="single"/>
              </w:rPr>
            </w:pPr>
            <w:r>
              <w:br w:type="page"/>
            </w:r>
            <w:r w:rsidRPr="004C5665">
              <w:rPr>
                <w:sz w:val="26"/>
                <w:szCs w:val="26"/>
              </w:rPr>
              <w:t>Species Information</w:t>
            </w:r>
          </w:p>
        </w:tc>
      </w:tr>
      <w:bookmarkStart w:id="20" w:name="distribution"/>
      <w:tr w:rsidR="004316DB" w:rsidRPr="007C2FD3" w14:paraId="4E393B07" w14:textId="77777777" w:rsidTr="004316DB">
        <w:tc>
          <w:tcPr>
            <w:tcW w:w="10105" w:type="dxa"/>
            <w:tcBorders>
              <w:bottom w:val="single" w:sz="12" w:space="0" w:color="E36C0A"/>
            </w:tcBorders>
            <w:shd w:val="clear" w:color="auto" w:fill="E8E8E8"/>
          </w:tcPr>
          <w:p w14:paraId="73820D3A" w14:textId="77777777" w:rsidR="004316DB" w:rsidRPr="006A2BC4" w:rsidRDefault="004316DB" w:rsidP="004316DB">
            <w:pPr>
              <w:spacing w:before="60" w:after="60"/>
              <w:rPr>
                <w:b/>
                <w:color w:val="0000FF"/>
                <w:sz w:val="24"/>
                <w:u w:val="single"/>
              </w:rPr>
            </w:pPr>
            <w:r w:rsidRPr="006A2BC4">
              <w:rPr>
                <w:b/>
                <w:color w:val="0000FF"/>
                <w:sz w:val="24"/>
                <w:u w:val="single"/>
              </w:rPr>
              <w:fldChar w:fldCharType="begin"/>
            </w:r>
            <w:r w:rsidRPr="006A2BC4">
              <w:rPr>
                <w:b/>
                <w:color w:val="0000FF"/>
                <w:sz w:val="24"/>
                <w:u w:val="single"/>
              </w:rPr>
              <w:instrText>HYPERLINK  \l "_17._DISTRIBUTION_&lt;back"</w:instrText>
            </w:r>
            <w:r w:rsidRPr="006A2BC4">
              <w:rPr>
                <w:b/>
                <w:color w:val="0000FF"/>
                <w:sz w:val="24"/>
                <w:u w:val="single"/>
              </w:rPr>
              <w:fldChar w:fldCharType="separate"/>
            </w:r>
            <w:r w:rsidRPr="006A2BC4">
              <w:rPr>
                <w:rStyle w:val="Hyperlink"/>
                <w:b/>
                <w:sz w:val="24"/>
              </w:rPr>
              <w:t>DISTRIBUTION</w:t>
            </w:r>
            <w:r w:rsidRPr="006A2BC4">
              <w:rPr>
                <w:b/>
                <w:color w:val="0000FF"/>
                <w:sz w:val="24"/>
                <w:u w:val="single"/>
              </w:rPr>
              <w:fldChar w:fldCharType="end"/>
            </w:r>
            <w:bookmarkEnd w:id="20"/>
          </w:p>
          <w:p w14:paraId="5F425644" w14:textId="77777777" w:rsidR="004316DB" w:rsidRDefault="004316DB" w:rsidP="004316DB">
            <w:pPr>
              <w:spacing w:after="120"/>
              <w:rPr>
                <w:rFonts w:cs="Arial"/>
                <w:szCs w:val="20"/>
              </w:rPr>
            </w:pPr>
            <w:r>
              <w:rPr>
                <w:rFonts w:cs="Arial"/>
                <w:szCs w:val="20"/>
              </w:rPr>
              <w:t>Provide a</w:t>
            </w:r>
            <w:r w:rsidRPr="007C2FD3">
              <w:rPr>
                <w:rFonts w:cs="Arial"/>
                <w:szCs w:val="20"/>
              </w:rPr>
              <w:t xml:space="preserve"> succinct overview of the species’ </w:t>
            </w:r>
            <w:r>
              <w:rPr>
                <w:rFonts w:cs="Arial"/>
                <w:szCs w:val="20"/>
              </w:rPr>
              <w:t xml:space="preserve">known or estimated current and past </w:t>
            </w:r>
            <w:r w:rsidRPr="007C2FD3">
              <w:rPr>
                <w:rFonts w:cs="Arial"/>
                <w:szCs w:val="20"/>
              </w:rPr>
              <w:t>distribution, including international/national distribution. Provide a map if available.</w:t>
            </w:r>
          </w:p>
          <w:p w14:paraId="0EF453A3" w14:textId="77777777" w:rsidR="004316DB" w:rsidRPr="007C2FD3" w:rsidRDefault="004316DB" w:rsidP="004316DB">
            <w:pPr>
              <w:rPr>
                <w:szCs w:val="20"/>
              </w:rPr>
            </w:pPr>
            <w:r w:rsidRPr="00A0115C">
              <w:rPr>
                <w:rFonts w:cs="Calibri"/>
                <w:iCs/>
              </w:rPr>
              <w:t xml:space="preserve">Is the species protected within the </w:t>
            </w:r>
            <w:r w:rsidRPr="00102A57">
              <w:rPr>
                <w:rFonts w:cs="Calibri"/>
                <w:iCs/>
              </w:rPr>
              <w:t>reserve system (</w:t>
            </w:r>
            <w:proofErr w:type="gramStart"/>
            <w:r w:rsidRPr="00102A57">
              <w:rPr>
                <w:rFonts w:cs="Calibri"/>
                <w:iCs/>
              </w:rPr>
              <w:t>e.g.</w:t>
            </w:r>
            <w:proofErr w:type="gramEnd"/>
            <w:r w:rsidRPr="00102A57">
              <w:rPr>
                <w:rFonts w:cs="Calibri"/>
                <w:iCs/>
              </w:rPr>
              <w:t xml:space="preserve"> national parks</w:t>
            </w:r>
            <w:r>
              <w:rPr>
                <w:rFonts w:cs="Calibri"/>
                <w:iCs/>
              </w:rPr>
              <w:t>, Indigenous Protected Areas, or other</w:t>
            </w:r>
            <w:r w:rsidRPr="00102A57">
              <w:rPr>
                <w:rFonts w:cs="Calibri"/>
                <w:iCs/>
              </w:rPr>
              <w:t xml:space="preserve"> conservation estates, private land covenants, etc.)</w:t>
            </w:r>
            <w:r w:rsidRPr="00A0115C">
              <w:rPr>
                <w:rFonts w:cs="Calibri"/>
                <w:iCs/>
              </w:rPr>
              <w:t xml:space="preserve">? </w:t>
            </w:r>
            <w:r>
              <w:rPr>
                <w:rFonts w:cs="Calibri"/>
                <w:iCs/>
              </w:rPr>
              <w:t>If so, w</w:t>
            </w:r>
            <w:r w:rsidRPr="00A0115C">
              <w:rPr>
                <w:rFonts w:cs="Calibri"/>
                <w:iCs/>
              </w:rPr>
              <w:t xml:space="preserve">hich </w:t>
            </w:r>
            <w:r w:rsidRPr="00102A57">
              <w:rPr>
                <w:rFonts w:cs="Calibri"/>
                <w:iCs/>
              </w:rPr>
              <w:t>populations</w:t>
            </w:r>
            <w:r w:rsidRPr="00A0115C">
              <w:rPr>
                <w:rFonts w:cs="Calibri"/>
                <w:iCs/>
              </w:rPr>
              <w:t>?</w:t>
            </w:r>
            <w:r w:rsidRPr="00A0115C">
              <w:rPr>
                <w:rFonts w:cs="Calibri"/>
                <w:b/>
                <w:iCs/>
              </w:rPr>
              <w:t xml:space="preserve"> </w:t>
            </w:r>
            <w:r w:rsidRPr="00A0115C">
              <w:rPr>
                <w:rFonts w:cs="Calibri"/>
                <w:iCs/>
              </w:rPr>
              <w:t>Which reserves are actively managed for this species? Give details.</w:t>
            </w:r>
          </w:p>
        </w:tc>
      </w:tr>
      <w:tr w:rsidR="004316DB" w:rsidRPr="00E076DC" w14:paraId="52CFF7CA" w14:textId="77777777" w:rsidTr="004316DB">
        <w:tc>
          <w:tcPr>
            <w:tcW w:w="10105" w:type="dxa"/>
            <w:tcBorders>
              <w:top w:val="single" w:sz="12" w:space="0" w:color="E36C0A"/>
              <w:left w:val="single" w:sz="12" w:space="0" w:color="E36C0A"/>
              <w:bottom w:val="single" w:sz="12" w:space="0" w:color="E36C0A"/>
              <w:right w:val="single" w:sz="12" w:space="0" w:color="E36C0A"/>
            </w:tcBorders>
          </w:tcPr>
          <w:p w14:paraId="049A58D5" w14:textId="77777777" w:rsidR="004316DB" w:rsidRDefault="004316DB" w:rsidP="004316DB"/>
          <w:p w14:paraId="304E9C53" w14:textId="77777777" w:rsidR="004316DB" w:rsidRPr="00E076DC" w:rsidRDefault="004316DB" w:rsidP="004316DB"/>
        </w:tc>
      </w:tr>
      <w:bookmarkStart w:id="21" w:name="bio"/>
      <w:tr w:rsidR="004316DB" w:rsidRPr="00DA4FF2" w14:paraId="63ECFE6D" w14:textId="77777777" w:rsidTr="004316DB">
        <w:tc>
          <w:tcPr>
            <w:tcW w:w="10105" w:type="dxa"/>
            <w:tcBorders>
              <w:top w:val="single" w:sz="12" w:space="0" w:color="E36C0A"/>
              <w:bottom w:val="single" w:sz="12" w:space="0" w:color="E36C0A"/>
            </w:tcBorders>
            <w:shd w:val="clear" w:color="auto" w:fill="E8E8E8"/>
          </w:tcPr>
          <w:p w14:paraId="0F61DFD8" w14:textId="77777777" w:rsidR="004316DB" w:rsidRPr="00714BD5" w:rsidRDefault="004316DB" w:rsidP="004316DB">
            <w:pPr>
              <w:pStyle w:val="Heading4"/>
              <w:numPr>
                <w:ilvl w:val="0"/>
                <w:numId w:val="0"/>
              </w:numPr>
              <w:ind w:left="360" w:hanging="360"/>
              <w:rPr>
                <w:color w:val="0000FF"/>
                <w:u w:val="single"/>
              </w:rPr>
            </w:pPr>
            <w:r>
              <w:rPr>
                <w:color w:val="0000FF"/>
                <w:u w:val="single"/>
              </w:rPr>
              <w:fldChar w:fldCharType="begin"/>
            </w:r>
            <w:r>
              <w:rPr>
                <w:color w:val="0000FF"/>
                <w:u w:val="single"/>
              </w:rPr>
              <w:instrText xml:space="preserve"> HYPERLINK  \l "_13._BIOLOGY/ECOLOGY_&lt;back" </w:instrText>
            </w:r>
            <w:r>
              <w:rPr>
                <w:color w:val="0000FF"/>
                <w:u w:val="single"/>
              </w:rPr>
              <w:fldChar w:fldCharType="separate"/>
            </w:r>
            <w:r w:rsidRPr="00714BD5">
              <w:rPr>
                <w:rStyle w:val="Hyperlink"/>
              </w:rPr>
              <w:t>BIOLOGY/ECOLOGY</w:t>
            </w:r>
            <w:r>
              <w:rPr>
                <w:color w:val="0000FF"/>
                <w:u w:val="single"/>
              </w:rPr>
              <w:fldChar w:fldCharType="end"/>
            </w:r>
            <w:bookmarkStart w:id="22" w:name="back2"/>
            <w:bookmarkEnd w:id="21"/>
            <w:bookmarkEnd w:id="22"/>
          </w:p>
          <w:p w14:paraId="38D524AE" w14:textId="77777777" w:rsidR="004316DB" w:rsidRPr="00DA4FF2" w:rsidRDefault="004316DB" w:rsidP="004316DB">
            <w:pPr>
              <w:rPr>
                <w:szCs w:val="20"/>
              </w:rPr>
            </w:pPr>
            <w:r w:rsidRPr="00DB5F2F">
              <w:rPr>
                <w:rFonts w:cs="Arial"/>
                <w:szCs w:val="20"/>
              </w:rPr>
              <w:t>Provide a summary of biological and ecological information.</w:t>
            </w:r>
          </w:p>
        </w:tc>
      </w:tr>
      <w:tr w:rsidR="004316DB" w:rsidRPr="00E076DC" w14:paraId="78E871C1" w14:textId="77777777" w:rsidTr="004316DB">
        <w:tc>
          <w:tcPr>
            <w:tcW w:w="10105" w:type="dxa"/>
            <w:tcBorders>
              <w:top w:val="single" w:sz="12" w:space="0" w:color="E36C0A"/>
              <w:left w:val="single" w:sz="12" w:space="0" w:color="E36C0A"/>
              <w:bottom w:val="single" w:sz="12" w:space="0" w:color="E36C0A"/>
              <w:right w:val="single" w:sz="12" w:space="0" w:color="E36C0A"/>
            </w:tcBorders>
          </w:tcPr>
          <w:p w14:paraId="15E985EC" w14:textId="77777777" w:rsidR="004316DB" w:rsidRDefault="004316DB" w:rsidP="004316DB"/>
          <w:p w14:paraId="3AC37EE9" w14:textId="77777777" w:rsidR="004316DB" w:rsidRPr="00E076DC" w:rsidRDefault="004316DB" w:rsidP="004316DB"/>
        </w:tc>
      </w:tr>
      <w:tr w:rsidR="004316DB" w:rsidRPr="00E076DC" w14:paraId="12BD6D1D" w14:textId="77777777" w:rsidTr="004316DB">
        <w:tc>
          <w:tcPr>
            <w:tcW w:w="10105" w:type="dxa"/>
            <w:tcBorders>
              <w:top w:val="single" w:sz="12" w:space="0" w:color="E36C0A"/>
              <w:bottom w:val="single" w:sz="12" w:space="0" w:color="E36C0A"/>
            </w:tcBorders>
            <w:shd w:val="clear" w:color="auto" w:fill="E8E8E8"/>
          </w:tcPr>
          <w:p w14:paraId="0860F366" w14:textId="77777777" w:rsidR="004316DB" w:rsidRPr="00E076DC" w:rsidRDefault="004316DB" w:rsidP="004316DB">
            <w:pPr>
              <w:pStyle w:val="Heading4"/>
              <w:numPr>
                <w:ilvl w:val="0"/>
                <w:numId w:val="0"/>
              </w:numPr>
              <w:ind w:left="360" w:hanging="360"/>
            </w:pPr>
            <w:r w:rsidRPr="00E076DC">
              <w:t>INDIGENOUS CULTURAL SIGNIFICANCE</w:t>
            </w:r>
          </w:p>
          <w:p w14:paraId="0A665451" w14:textId="77777777" w:rsidR="004316DB" w:rsidRPr="00E076DC" w:rsidRDefault="004316DB" w:rsidP="004316DB">
            <w:pPr>
              <w:rPr>
                <w:b/>
                <w:sz w:val="22"/>
              </w:rPr>
            </w:pPr>
            <w:r w:rsidRPr="00E076DC">
              <w:rPr>
                <w:lang w:eastAsia="en-AU"/>
              </w:rPr>
              <w:t xml:space="preserve">Is the species known to have cultural significance </w:t>
            </w:r>
            <w:r>
              <w:rPr>
                <w:lang w:eastAsia="en-AU"/>
              </w:rPr>
              <w:t>for</w:t>
            </w:r>
            <w:r w:rsidRPr="00E076DC">
              <w:rPr>
                <w:lang w:eastAsia="en-AU"/>
              </w:rPr>
              <w:t xml:space="preserve"> Indigenous groups within Australia</w:t>
            </w:r>
            <w:r>
              <w:rPr>
                <w:lang w:eastAsia="en-AU"/>
              </w:rPr>
              <w:t>? I</w:t>
            </w:r>
            <w:r w:rsidRPr="00E076DC">
              <w:rPr>
                <w:lang w:eastAsia="en-AU"/>
              </w:rPr>
              <w:t>f so, to which</w:t>
            </w:r>
            <w:r>
              <w:rPr>
                <w:lang w:eastAsia="en-AU"/>
              </w:rPr>
              <w:t xml:space="preserve"> </w:t>
            </w:r>
            <w:r w:rsidRPr="00E076DC">
              <w:rPr>
                <w:lang w:eastAsia="en-AU"/>
              </w:rPr>
              <w:t xml:space="preserve">groups? </w:t>
            </w:r>
            <w:r>
              <w:rPr>
                <w:lang w:eastAsia="en-AU"/>
              </w:rPr>
              <w:t>P</w:t>
            </w:r>
            <w:r w:rsidRPr="00E076DC">
              <w:rPr>
                <w:lang w:eastAsia="en-AU"/>
              </w:rPr>
              <w:t>rovide information on the nature of this significance</w:t>
            </w:r>
            <w:r>
              <w:rPr>
                <w:lang w:eastAsia="en-AU"/>
              </w:rPr>
              <w:t xml:space="preserve"> if publicly available.</w:t>
            </w:r>
          </w:p>
        </w:tc>
      </w:tr>
      <w:tr w:rsidR="004316DB" w:rsidRPr="00E076DC" w14:paraId="04B99B63" w14:textId="77777777" w:rsidTr="004316DB">
        <w:tc>
          <w:tcPr>
            <w:tcW w:w="10105" w:type="dxa"/>
            <w:tcBorders>
              <w:top w:val="single" w:sz="12" w:space="0" w:color="E36C0A"/>
              <w:left w:val="single" w:sz="12" w:space="0" w:color="E36C0A"/>
              <w:bottom w:val="single" w:sz="12" w:space="0" w:color="E36C0A"/>
              <w:right w:val="single" w:sz="12" w:space="0" w:color="E36C0A"/>
            </w:tcBorders>
          </w:tcPr>
          <w:p w14:paraId="080FA22B" w14:textId="77777777" w:rsidR="004316DB" w:rsidRDefault="004316DB" w:rsidP="004316DB"/>
          <w:p w14:paraId="5ACCFAAD" w14:textId="77777777" w:rsidR="004316DB" w:rsidRPr="00E076DC" w:rsidRDefault="004316DB" w:rsidP="004316DB"/>
        </w:tc>
      </w:tr>
      <w:tr w:rsidR="004316DB" w14:paraId="6E7E431F" w14:textId="77777777" w:rsidTr="004316DB">
        <w:tc>
          <w:tcPr>
            <w:tcW w:w="10105" w:type="dxa"/>
            <w:tcBorders>
              <w:top w:val="single" w:sz="12" w:space="0" w:color="E36C0A"/>
            </w:tcBorders>
          </w:tcPr>
          <w:p w14:paraId="5F8AE4F4" w14:textId="77777777" w:rsidR="004316DB" w:rsidRDefault="004316DB" w:rsidP="004316DB"/>
        </w:tc>
      </w:tr>
      <w:tr w:rsidR="004316DB" w:rsidRPr="000458A8" w14:paraId="2F50F8A6" w14:textId="77777777" w:rsidTr="004316DB">
        <w:tc>
          <w:tcPr>
            <w:tcW w:w="10105" w:type="dxa"/>
            <w:tcBorders>
              <w:bottom w:val="single" w:sz="12" w:space="0" w:color="E36C0A"/>
            </w:tcBorders>
            <w:shd w:val="clear" w:color="auto" w:fill="E8E8E8"/>
          </w:tcPr>
          <w:p w14:paraId="7CE1FE55" w14:textId="77777777" w:rsidR="004316DB" w:rsidRPr="000458A8" w:rsidRDefault="004316DB" w:rsidP="004316DB">
            <w:pPr>
              <w:pStyle w:val="Heading4"/>
              <w:numPr>
                <w:ilvl w:val="0"/>
                <w:numId w:val="0"/>
              </w:numPr>
              <w:ind w:left="360" w:hanging="360"/>
              <w:rPr>
                <w:bCs w:val="0"/>
                <w:szCs w:val="24"/>
              </w:rPr>
            </w:pPr>
            <w:r w:rsidRPr="000458A8">
              <w:rPr>
                <w:bCs w:val="0"/>
                <w:szCs w:val="24"/>
              </w:rPr>
              <w:t>ADDITIONAL COMMENTS/INFORMATION</w:t>
            </w:r>
          </w:p>
          <w:p w14:paraId="04E70FAC" w14:textId="77777777" w:rsidR="004316DB" w:rsidRPr="000458A8" w:rsidRDefault="004316DB" w:rsidP="004316DB">
            <w:r>
              <w:t>Please include any additional comments or information on the species such as survey or monitoring information, maps that would assist with the consideration of the nomination.</w:t>
            </w:r>
          </w:p>
        </w:tc>
      </w:tr>
      <w:tr w:rsidR="004316DB" w:rsidRPr="00E076DC" w14:paraId="5524EC09" w14:textId="77777777" w:rsidTr="004316DB">
        <w:tc>
          <w:tcPr>
            <w:tcW w:w="10105" w:type="dxa"/>
            <w:tcBorders>
              <w:top w:val="single" w:sz="12" w:space="0" w:color="E36C0A"/>
              <w:left w:val="single" w:sz="12" w:space="0" w:color="E36C0A"/>
              <w:bottom w:val="single" w:sz="12" w:space="0" w:color="E36C0A"/>
              <w:right w:val="single" w:sz="12" w:space="0" w:color="E36C0A"/>
            </w:tcBorders>
          </w:tcPr>
          <w:p w14:paraId="505FD6DD" w14:textId="77777777" w:rsidR="004316DB" w:rsidRDefault="004316DB" w:rsidP="004316DB"/>
          <w:p w14:paraId="07C2BEF8" w14:textId="77777777" w:rsidR="004316DB" w:rsidRPr="00E076DC" w:rsidRDefault="004316DB" w:rsidP="004316DB"/>
        </w:tc>
      </w:tr>
    </w:tbl>
    <w:p w14:paraId="047FFB1A" w14:textId="77777777" w:rsidR="004316DB" w:rsidRDefault="004316DB"/>
    <w:tbl>
      <w:tblPr>
        <w:tblW w:w="9889" w:type="dxa"/>
        <w:tblLook w:val="04A0" w:firstRow="1" w:lastRow="0" w:firstColumn="1" w:lastColumn="0" w:noHBand="0" w:noVBand="1"/>
      </w:tblPr>
      <w:tblGrid>
        <w:gridCol w:w="9889"/>
      </w:tblGrid>
      <w:tr w:rsidR="004316DB" w:rsidRPr="00D221D3" w14:paraId="2FB5245E" w14:textId="77777777" w:rsidTr="004316DB">
        <w:tc>
          <w:tcPr>
            <w:tcW w:w="9889" w:type="dxa"/>
            <w:shd w:val="clear" w:color="auto" w:fill="FBD4B4"/>
          </w:tcPr>
          <w:p w14:paraId="3CD0C227" w14:textId="77777777" w:rsidR="004316DB" w:rsidRPr="00D221D3" w:rsidRDefault="004316DB" w:rsidP="004316DB">
            <w:pPr>
              <w:pStyle w:val="Heading4"/>
              <w:numPr>
                <w:ilvl w:val="0"/>
                <w:numId w:val="0"/>
              </w:numPr>
              <w:ind w:left="360" w:hanging="360"/>
              <w:rPr>
                <w:b w:val="0"/>
                <w:bCs w:val="0"/>
                <w:sz w:val="26"/>
                <w:szCs w:val="26"/>
                <w:u w:val="single"/>
              </w:rPr>
            </w:pPr>
            <w:r w:rsidRPr="00D221D3">
              <w:rPr>
                <w:sz w:val="26"/>
                <w:szCs w:val="26"/>
              </w:rPr>
              <w:t xml:space="preserve">Reviewers and </w:t>
            </w:r>
            <w:proofErr w:type="gramStart"/>
            <w:r>
              <w:rPr>
                <w:sz w:val="26"/>
                <w:szCs w:val="26"/>
              </w:rPr>
              <w:t>Referencing</w:t>
            </w:r>
            <w:proofErr w:type="gramEnd"/>
          </w:p>
        </w:tc>
      </w:tr>
      <w:tr w:rsidR="004316DB" w:rsidRPr="00E076DC" w14:paraId="5C56B2F5" w14:textId="77777777" w:rsidTr="004316DB">
        <w:tblPrEx>
          <w:tblLook w:val="0000" w:firstRow="0" w:lastRow="0" w:firstColumn="0" w:lastColumn="0" w:noHBand="0" w:noVBand="0"/>
        </w:tblPrEx>
        <w:tc>
          <w:tcPr>
            <w:tcW w:w="9889" w:type="dxa"/>
            <w:tcBorders>
              <w:bottom w:val="single" w:sz="12" w:space="0" w:color="E36C0A"/>
            </w:tcBorders>
            <w:shd w:val="clear" w:color="auto" w:fill="E8E8E8"/>
          </w:tcPr>
          <w:p w14:paraId="5340E797" w14:textId="77777777" w:rsidR="004316DB" w:rsidRPr="00E076DC" w:rsidRDefault="004316DB" w:rsidP="004316DB">
            <w:pPr>
              <w:pStyle w:val="Heading4"/>
              <w:numPr>
                <w:ilvl w:val="0"/>
                <w:numId w:val="0"/>
              </w:numPr>
              <w:ind w:left="360" w:hanging="360"/>
            </w:pPr>
            <w:r w:rsidRPr="00E076DC">
              <w:t>REVIEWER(S)</w:t>
            </w:r>
          </w:p>
          <w:p w14:paraId="7C016398" w14:textId="77777777" w:rsidR="004316DB" w:rsidRPr="00E076DC" w:rsidRDefault="004316DB" w:rsidP="004316DB">
            <w:r w:rsidRPr="00E076DC">
              <w:t xml:space="preserve">Has this </w:t>
            </w:r>
            <w:r>
              <w:t xml:space="preserve">nomination </w:t>
            </w:r>
            <w:r w:rsidRPr="00E076DC">
              <w:t xml:space="preserve">been </w:t>
            </w:r>
            <w:r>
              <w:t>peer-</w:t>
            </w:r>
            <w:r w:rsidRPr="00E076DC">
              <w:t>reviewed</w:t>
            </w:r>
            <w:r>
              <w:t>?</w:t>
            </w:r>
            <w:r w:rsidRPr="00E076DC">
              <w:t xml:space="preserve"> </w:t>
            </w:r>
            <w:r>
              <w:t>H</w:t>
            </w:r>
            <w:r w:rsidRPr="00E076DC">
              <w:t>ave relevant experts been consulted</w:t>
            </w:r>
            <w:r>
              <w:t xml:space="preserve"> on this nomination</w:t>
            </w:r>
            <w:r w:rsidRPr="00E076DC">
              <w:t xml:space="preserve">? If so, please include </w:t>
            </w:r>
            <w:r>
              <w:t xml:space="preserve">their </w:t>
            </w:r>
            <w:r w:rsidRPr="00E076DC">
              <w:t>names</w:t>
            </w:r>
            <w:r>
              <w:t xml:space="preserve">, </w:t>
            </w:r>
            <w:r w:rsidRPr="00E076DC">
              <w:t>current professional positions</w:t>
            </w:r>
            <w:r>
              <w:t xml:space="preserve"> and contact details</w:t>
            </w:r>
            <w:r w:rsidRPr="00E076DC">
              <w:t>.</w:t>
            </w:r>
          </w:p>
        </w:tc>
      </w:tr>
      <w:tr w:rsidR="004316DB" w:rsidRPr="00E076DC" w14:paraId="4F983878" w14:textId="77777777" w:rsidTr="004316DB">
        <w:tblPrEx>
          <w:tblLook w:val="0000" w:firstRow="0" w:lastRow="0" w:firstColumn="0" w:lastColumn="0" w:noHBand="0" w:noVBand="0"/>
        </w:tblPrEx>
        <w:tc>
          <w:tcPr>
            <w:tcW w:w="9889" w:type="dxa"/>
            <w:tcBorders>
              <w:top w:val="single" w:sz="12" w:space="0" w:color="E36C0A"/>
              <w:left w:val="single" w:sz="12" w:space="0" w:color="E36C0A"/>
              <w:bottom w:val="single" w:sz="12" w:space="0" w:color="E36C0A"/>
              <w:right w:val="single" w:sz="12" w:space="0" w:color="E36C0A"/>
            </w:tcBorders>
          </w:tcPr>
          <w:p w14:paraId="051C3AD9" w14:textId="77777777" w:rsidR="004316DB" w:rsidRDefault="004316DB" w:rsidP="004316DB"/>
          <w:p w14:paraId="270A4224" w14:textId="77777777" w:rsidR="004316DB" w:rsidRPr="00E076DC" w:rsidRDefault="004316DB" w:rsidP="004316DB"/>
        </w:tc>
      </w:tr>
      <w:tr w:rsidR="004316DB" w:rsidRPr="00E076DC" w14:paraId="2A850EFA" w14:textId="77777777" w:rsidTr="004316DB">
        <w:tblPrEx>
          <w:tblLook w:val="0000" w:firstRow="0" w:lastRow="0" w:firstColumn="0" w:lastColumn="0" w:noHBand="0" w:noVBand="0"/>
        </w:tblPrEx>
        <w:tc>
          <w:tcPr>
            <w:tcW w:w="9889" w:type="dxa"/>
            <w:tcBorders>
              <w:top w:val="single" w:sz="12" w:space="0" w:color="E36C0A"/>
              <w:bottom w:val="single" w:sz="12" w:space="0" w:color="E36C0A"/>
            </w:tcBorders>
            <w:shd w:val="clear" w:color="auto" w:fill="E8E8E8"/>
          </w:tcPr>
          <w:p w14:paraId="1DBB21D2" w14:textId="77777777" w:rsidR="004316DB" w:rsidRPr="00E076DC" w:rsidRDefault="004316DB" w:rsidP="004316DB">
            <w:pPr>
              <w:pStyle w:val="Heading4"/>
              <w:numPr>
                <w:ilvl w:val="0"/>
                <w:numId w:val="0"/>
              </w:numPr>
              <w:ind w:left="360" w:hanging="360"/>
            </w:pPr>
            <w:r w:rsidRPr="00E076DC">
              <w:t>REFERENCE LIST</w:t>
            </w:r>
          </w:p>
          <w:p w14:paraId="2F0D410B" w14:textId="77777777" w:rsidR="004316DB" w:rsidRPr="00E076DC" w:rsidRDefault="004316DB" w:rsidP="004316DB">
            <w:r w:rsidRPr="00E076DC">
              <w:rPr>
                <w:rFonts w:cs="Calibri"/>
                <w:bCs/>
              </w:rPr>
              <w:t xml:space="preserve">Please </w:t>
            </w:r>
            <w:r>
              <w:rPr>
                <w:rFonts w:cs="Calibri"/>
                <w:bCs/>
              </w:rPr>
              <w:t xml:space="preserve">list </w:t>
            </w:r>
            <w:r w:rsidRPr="00E076DC">
              <w:rPr>
                <w:rFonts w:cs="Calibri"/>
                <w:bCs/>
              </w:rPr>
              <w:t>key references</w:t>
            </w:r>
            <w:r>
              <w:rPr>
                <w:rFonts w:cs="Calibri"/>
                <w:bCs/>
              </w:rPr>
              <w:t>/</w:t>
            </w:r>
            <w:r w:rsidRPr="00E076DC">
              <w:rPr>
                <w:rFonts w:cs="Calibri"/>
                <w:bCs/>
              </w:rPr>
              <w:t xml:space="preserve">documentation </w:t>
            </w:r>
            <w:r>
              <w:rPr>
                <w:rFonts w:cs="Calibri"/>
                <w:bCs/>
              </w:rPr>
              <w:t xml:space="preserve">you have referred to </w:t>
            </w:r>
            <w:r w:rsidRPr="00E076DC">
              <w:rPr>
                <w:rFonts w:cs="Calibri"/>
                <w:bCs/>
              </w:rPr>
              <w:t xml:space="preserve">in </w:t>
            </w:r>
            <w:r>
              <w:rPr>
                <w:rFonts w:cs="Calibri"/>
                <w:bCs/>
              </w:rPr>
              <w:t xml:space="preserve">your </w:t>
            </w:r>
            <w:r w:rsidRPr="00E076DC">
              <w:rPr>
                <w:rFonts w:cs="Calibri"/>
                <w:bCs/>
              </w:rPr>
              <w:t>nomination</w:t>
            </w:r>
            <w:r>
              <w:rPr>
                <w:rFonts w:cs="Calibri"/>
                <w:bCs/>
              </w:rPr>
              <w:t>.</w:t>
            </w:r>
          </w:p>
        </w:tc>
      </w:tr>
      <w:tr w:rsidR="004316DB" w:rsidRPr="00E076DC" w14:paraId="138A0645" w14:textId="77777777" w:rsidTr="004316DB">
        <w:tblPrEx>
          <w:tblLook w:val="0000" w:firstRow="0" w:lastRow="0" w:firstColumn="0" w:lastColumn="0" w:noHBand="0" w:noVBand="0"/>
        </w:tblPrEx>
        <w:tc>
          <w:tcPr>
            <w:tcW w:w="9889" w:type="dxa"/>
            <w:tcBorders>
              <w:top w:val="single" w:sz="12" w:space="0" w:color="E36C0A"/>
              <w:left w:val="single" w:sz="12" w:space="0" w:color="E36C0A"/>
              <w:bottom w:val="single" w:sz="12" w:space="0" w:color="E36C0A"/>
              <w:right w:val="single" w:sz="12" w:space="0" w:color="E36C0A"/>
            </w:tcBorders>
          </w:tcPr>
          <w:p w14:paraId="4D9C4757" w14:textId="77777777" w:rsidR="004316DB" w:rsidRDefault="004316DB" w:rsidP="004316DB">
            <w:pPr>
              <w:pStyle w:val="BodyText2"/>
              <w:tabs>
                <w:tab w:val="left" w:pos="360"/>
              </w:tabs>
              <w:spacing w:after="0"/>
              <w:rPr>
                <w:rFonts w:ascii="Calibri" w:hAnsi="Calibri" w:cs="Calibri"/>
                <w:b w:val="0"/>
              </w:rPr>
            </w:pPr>
          </w:p>
          <w:p w14:paraId="7F69A91F" w14:textId="77777777" w:rsidR="004316DB" w:rsidRPr="00E076DC" w:rsidRDefault="004316DB" w:rsidP="004316DB">
            <w:pPr>
              <w:pStyle w:val="BodyText2"/>
              <w:tabs>
                <w:tab w:val="left" w:pos="360"/>
              </w:tabs>
              <w:spacing w:after="0"/>
              <w:rPr>
                <w:rFonts w:ascii="Calibri" w:hAnsi="Calibri" w:cs="Calibri"/>
                <w:b w:val="0"/>
              </w:rPr>
            </w:pPr>
          </w:p>
        </w:tc>
      </w:tr>
    </w:tbl>
    <w:p w14:paraId="311F5039" w14:textId="77777777" w:rsidR="004316DB" w:rsidRPr="00A83453" w:rsidRDefault="004316DB" w:rsidP="004316DB">
      <w:pPr>
        <w:rPr>
          <w:sz w:val="18"/>
          <w:szCs w:val="28"/>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89"/>
      </w:tblGrid>
      <w:tr w:rsidR="004316DB" w:rsidRPr="00417706" w14:paraId="79B64675" w14:textId="77777777" w:rsidTr="004316DB">
        <w:tc>
          <w:tcPr>
            <w:tcW w:w="9889" w:type="dxa"/>
            <w:tcBorders>
              <w:top w:val="nil"/>
              <w:left w:val="nil"/>
              <w:bottom w:val="nil"/>
              <w:right w:val="nil"/>
            </w:tcBorders>
            <w:shd w:val="clear" w:color="auto" w:fill="FBD4B4"/>
          </w:tcPr>
          <w:p w14:paraId="1955554E" w14:textId="77777777" w:rsidR="004316DB" w:rsidRPr="00417706" w:rsidRDefault="004316DB" w:rsidP="004316DB">
            <w:pPr>
              <w:pStyle w:val="Heading4"/>
              <w:numPr>
                <w:ilvl w:val="0"/>
                <w:numId w:val="0"/>
              </w:numPr>
              <w:ind w:left="360" w:hanging="360"/>
              <w:rPr>
                <w:b w:val="0"/>
                <w:bCs w:val="0"/>
                <w:sz w:val="26"/>
                <w:szCs w:val="26"/>
                <w:u w:val="single"/>
              </w:rPr>
            </w:pPr>
            <w:r w:rsidRPr="00417706">
              <w:rPr>
                <w:sz w:val="26"/>
                <w:szCs w:val="26"/>
              </w:rPr>
              <w:t>Nominator's Details</w:t>
            </w:r>
          </w:p>
        </w:tc>
      </w:tr>
      <w:tr w:rsidR="004316DB" w:rsidRPr="00417706" w14:paraId="57FB3DC8" w14:textId="77777777" w:rsidTr="004316DB">
        <w:tc>
          <w:tcPr>
            <w:tcW w:w="9889" w:type="dxa"/>
            <w:tcBorders>
              <w:top w:val="nil"/>
              <w:left w:val="nil"/>
              <w:bottom w:val="nil"/>
              <w:right w:val="nil"/>
            </w:tcBorders>
            <w:shd w:val="clear" w:color="auto" w:fill="E8E8E8"/>
          </w:tcPr>
          <w:p w14:paraId="60B9EE63" w14:textId="77777777" w:rsidR="004316DB" w:rsidRPr="00417706" w:rsidRDefault="004316DB" w:rsidP="004316DB">
            <w:pPr>
              <w:pStyle w:val="Heading4"/>
              <w:numPr>
                <w:ilvl w:val="0"/>
                <w:numId w:val="0"/>
              </w:numPr>
              <w:ind w:left="360" w:hanging="360"/>
              <w:rPr>
                <w:b w:val="0"/>
                <w:bCs w:val="0"/>
                <w:szCs w:val="24"/>
                <w:u w:val="single"/>
              </w:rPr>
            </w:pPr>
            <w:r w:rsidRPr="00417706">
              <w:rPr>
                <w:b w:val="0"/>
                <w:sz w:val="18"/>
              </w:rPr>
              <w:t xml:space="preserve">Note: Your details are subject to the provisions of the </w:t>
            </w:r>
            <w:r w:rsidRPr="00417706">
              <w:rPr>
                <w:b w:val="0"/>
                <w:i/>
                <w:sz w:val="18"/>
              </w:rPr>
              <w:t>Privacy Act 1988</w:t>
            </w:r>
            <w:r w:rsidRPr="00417706">
              <w:rPr>
                <w:b w:val="0"/>
                <w:sz w:val="18"/>
              </w:rPr>
              <w:t xml:space="preserve"> and will n</w:t>
            </w:r>
            <w:r>
              <w:rPr>
                <w:b w:val="0"/>
                <w:sz w:val="18"/>
              </w:rPr>
              <w:t xml:space="preserve">ot be divulged to third parties, except for state and territory governments which </w:t>
            </w:r>
            <w:r w:rsidRPr="00D952CF">
              <w:rPr>
                <w:b w:val="0"/>
                <w:sz w:val="18"/>
              </w:rPr>
              <w:t xml:space="preserve">have agreed to collaborate </w:t>
            </w:r>
            <w:r>
              <w:rPr>
                <w:b w:val="0"/>
                <w:sz w:val="18"/>
              </w:rPr>
              <w:t xml:space="preserve">with the Commonwealth </w:t>
            </w:r>
            <w:r w:rsidRPr="00D952CF">
              <w:rPr>
                <w:b w:val="0"/>
                <w:sz w:val="18"/>
              </w:rPr>
              <w:t xml:space="preserve">on national threatened species assessments using a common assessment </w:t>
            </w:r>
            <w:proofErr w:type="gramStart"/>
            <w:r w:rsidRPr="00D952CF">
              <w:rPr>
                <w:b w:val="0"/>
                <w:sz w:val="18"/>
              </w:rPr>
              <w:t>method.</w:t>
            </w:r>
            <w:r w:rsidRPr="00417706">
              <w:rPr>
                <w:b w:val="0"/>
                <w:sz w:val="18"/>
              </w:rPr>
              <w:t>.</w:t>
            </w:r>
            <w:proofErr w:type="gramEnd"/>
            <w:r>
              <w:rPr>
                <w:b w:val="0"/>
                <w:sz w:val="18"/>
              </w:rPr>
              <w:t xml:space="preserve"> If there are multiple </w:t>
            </w:r>
            <w:proofErr w:type="gramStart"/>
            <w:r>
              <w:rPr>
                <w:b w:val="0"/>
                <w:sz w:val="18"/>
              </w:rPr>
              <w:t>nominators</w:t>
            </w:r>
            <w:proofErr w:type="gramEnd"/>
            <w:r>
              <w:rPr>
                <w:b w:val="0"/>
                <w:sz w:val="18"/>
              </w:rPr>
              <w:t xml:space="preserve"> please include details below for all nominators.</w:t>
            </w:r>
          </w:p>
        </w:tc>
      </w:tr>
      <w:tr w:rsidR="004316DB" w:rsidRPr="00E076DC" w14:paraId="67A4AEA0" w14:textId="77777777" w:rsidTr="004316DB">
        <w:tblPrEx>
          <w:tblLook w:val="0000" w:firstRow="0" w:lastRow="0" w:firstColumn="0" w:lastColumn="0" w:noHBand="0" w:noVBand="0"/>
        </w:tblPrEx>
        <w:tc>
          <w:tcPr>
            <w:tcW w:w="9889" w:type="dxa"/>
            <w:tcBorders>
              <w:top w:val="nil"/>
              <w:left w:val="nil"/>
              <w:bottom w:val="single" w:sz="12" w:space="0" w:color="E36C0A"/>
              <w:right w:val="nil"/>
            </w:tcBorders>
            <w:shd w:val="clear" w:color="auto" w:fill="E8E8E8"/>
          </w:tcPr>
          <w:p w14:paraId="5C7DF81F" w14:textId="77777777" w:rsidR="004316DB" w:rsidRPr="00E076DC" w:rsidRDefault="004316DB" w:rsidP="004316DB">
            <w:pPr>
              <w:pStyle w:val="Heading4"/>
              <w:numPr>
                <w:ilvl w:val="0"/>
                <w:numId w:val="0"/>
              </w:numPr>
              <w:ind w:left="360" w:hanging="360"/>
            </w:pPr>
            <w:r>
              <w:t xml:space="preserve">TITLE </w:t>
            </w:r>
            <w:r w:rsidRPr="00412C24">
              <w:rPr>
                <w:b w:val="0"/>
              </w:rPr>
              <w:t>(</w:t>
            </w:r>
            <w:proofErr w:type="gramStart"/>
            <w:r w:rsidRPr="00412C24">
              <w:rPr>
                <w:b w:val="0"/>
              </w:rPr>
              <w:t>e.g.</w:t>
            </w:r>
            <w:proofErr w:type="gramEnd"/>
            <w:r w:rsidRPr="00412C24">
              <w:rPr>
                <w:b w:val="0"/>
              </w:rPr>
              <w:t xml:space="preserve"> Mr/Mrs/Dr/Professor/etc.)</w:t>
            </w:r>
          </w:p>
        </w:tc>
      </w:tr>
      <w:tr w:rsidR="004316DB" w:rsidRPr="00E076DC" w14:paraId="3A6143F5" w14:textId="77777777" w:rsidTr="004316DB">
        <w:trPr>
          <w:trHeight w:val="327"/>
        </w:trPr>
        <w:tc>
          <w:tcPr>
            <w:tcW w:w="9889" w:type="dxa"/>
            <w:tcBorders>
              <w:top w:val="single" w:sz="12" w:space="0" w:color="E36C0A"/>
              <w:left w:val="single" w:sz="12" w:space="0" w:color="E36C0A"/>
              <w:bottom w:val="single" w:sz="12" w:space="0" w:color="E36C0A"/>
              <w:right w:val="single" w:sz="12" w:space="0" w:color="E36C0A"/>
            </w:tcBorders>
          </w:tcPr>
          <w:p w14:paraId="33CC2983" w14:textId="77777777" w:rsidR="004316DB" w:rsidRPr="00E076DC" w:rsidRDefault="004316DB" w:rsidP="004316DB"/>
        </w:tc>
      </w:tr>
      <w:tr w:rsidR="004316DB" w:rsidRPr="00E076DC" w14:paraId="78074AC9" w14:textId="77777777" w:rsidTr="004316DB">
        <w:tblPrEx>
          <w:tblLook w:val="0000" w:firstRow="0" w:lastRow="0" w:firstColumn="0" w:lastColumn="0" w:noHBand="0" w:noVBand="0"/>
        </w:tblPrEx>
        <w:tc>
          <w:tcPr>
            <w:tcW w:w="9889" w:type="dxa"/>
            <w:tcBorders>
              <w:top w:val="single" w:sz="12" w:space="0" w:color="E36C0A"/>
              <w:left w:val="nil"/>
              <w:bottom w:val="single" w:sz="12" w:space="0" w:color="E36C0A"/>
              <w:right w:val="nil"/>
            </w:tcBorders>
            <w:shd w:val="clear" w:color="auto" w:fill="E8E8E8"/>
          </w:tcPr>
          <w:p w14:paraId="4078DEC7" w14:textId="77777777" w:rsidR="004316DB" w:rsidRPr="00E076DC" w:rsidRDefault="004316DB" w:rsidP="004316DB">
            <w:pPr>
              <w:pStyle w:val="Heading4"/>
              <w:numPr>
                <w:ilvl w:val="0"/>
                <w:numId w:val="0"/>
              </w:numPr>
              <w:ind w:left="360" w:hanging="360"/>
            </w:pPr>
            <w:r w:rsidRPr="00E076DC">
              <w:t>FULL NAME</w:t>
            </w:r>
          </w:p>
        </w:tc>
      </w:tr>
      <w:tr w:rsidR="004316DB" w:rsidRPr="00E076DC" w14:paraId="35A09A49" w14:textId="77777777" w:rsidTr="004316DB">
        <w:trPr>
          <w:trHeight w:val="352"/>
        </w:trPr>
        <w:tc>
          <w:tcPr>
            <w:tcW w:w="9889" w:type="dxa"/>
            <w:tcBorders>
              <w:top w:val="single" w:sz="12" w:space="0" w:color="E36C0A"/>
              <w:left w:val="single" w:sz="12" w:space="0" w:color="E36C0A"/>
              <w:bottom w:val="single" w:sz="12" w:space="0" w:color="E36C0A"/>
              <w:right w:val="single" w:sz="12" w:space="0" w:color="E36C0A"/>
            </w:tcBorders>
          </w:tcPr>
          <w:p w14:paraId="4ACD00B2" w14:textId="77777777" w:rsidR="004316DB" w:rsidRPr="00E076DC" w:rsidRDefault="004316DB" w:rsidP="004316DB"/>
        </w:tc>
      </w:tr>
      <w:tr w:rsidR="004316DB" w:rsidRPr="00E076DC" w14:paraId="0C07984C" w14:textId="77777777" w:rsidTr="004316DB">
        <w:tblPrEx>
          <w:tblLook w:val="0000" w:firstRow="0" w:lastRow="0" w:firstColumn="0" w:lastColumn="0" w:noHBand="0" w:noVBand="0"/>
        </w:tblPrEx>
        <w:tc>
          <w:tcPr>
            <w:tcW w:w="9889" w:type="dxa"/>
            <w:tcBorders>
              <w:top w:val="single" w:sz="12" w:space="0" w:color="E36C0A"/>
              <w:left w:val="nil"/>
              <w:bottom w:val="single" w:sz="12" w:space="0" w:color="E36C0A"/>
              <w:right w:val="nil"/>
            </w:tcBorders>
            <w:shd w:val="clear" w:color="auto" w:fill="E8E8E8"/>
          </w:tcPr>
          <w:p w14:paraId="6D4BB264" w14:textId="77777777" w:rsidR="004316DB" w:rsidRPr="00E076DC" w:rsidRDefault="004316DB" w:rsidP="004316DB">
            <w:pPr>
              <w:pStyle w:val="Heading4"/>
              <w:numPr>
                <w:ilvl w:val="0"/>
                <w:numId w:val="0"/>
              </w:numPr>
              <w:ind w:left="360" w:hanging="360"/>
            </w:pPr>
            <w:r w:rsidRPr="00E076DC">
              <w:rPr>
                <w:rStyle w:val="Strong"/>
                <w:b/>
                <w:bCs/>
              </w:rPr>
              <w:t>ORGANISATION OR COMPANY NAME (IF APPLICABLE)</w:t>
            </w:r>
          </w:p>
        </w:tc>
      </w:tr>
      <w:tr w:rsidR="004316DB" w:rsidRPr="00E076DC" w14:paraId="7D00FE4C" w14:textId="77777777" w:rsidTr="004316DB">
        <w:trPr>
          <w:trHeight w:val="349"/>
        </w:trPr>
        <w:tc>
          <w:tcPr>
            <w:tcW w:w="9889" w:type="dxa"/>
            <w:tcBorders>
              <w:top w:val="single" w:sz="12" w:space="0" w:color="E36C0A"/>
              <w:left w:val="single" w:sz="12" w:space="0" w:color="E36C0A"/>
              <w:bottom w:val="single" w:sz="12" w:space="0" w:color="E36C0A"/>
              <w:right w:val="single" w:sz="12" w:space="0" w:color="E36C0A"/>
            </w:tcBorders>
          </w:tcPr>
          <w:p w14:paraId="1A6A59BA" w14:textId="77777777" w:rsidR="004316DB" w:rsidRPr="00E076DC" w:rsidRDefault="004316DB" w:rsidP="004316DB"/>
        </w:tc>
      </w:tr>
      <w:tr w:rsidR="004316DB" w:rsidRPr="00E076DC" w14:paraId="738073E5" w14:textId="77777777" w:rsidTr="004316DB">
        <w:tblPrEx>
          <w:tblLook w:val="0000" w:firstRow="0" w:lastRow="0" w:firstColumn="0" w:lastColumn="0" w:noHBand="0" w:noVBand="0"/>
        </w:tblPrEx>
        <w:tc>
          <w:tcPr>
            <w:tcW w:w="9889" w:type="dxa"/>
            <w:tcBorders>
              <w:top w:val="single" w:sz="12" w:space="0" w:color="E36C0A"/>
              <w:left w:val="nil"/>
              <w:bottom w:val="single" w:sz="12" w:space="0" w:color="E36C0A"/>
              <w:right w:val="nil"/>
            </w:tcBorders>
            <w:shd w:val="clear" w:color="auto" w:fill="E8E8E8"/>
          </w:tcPr>
          <w:p w14:paraId="2A289FA0" w14:textId="77777777" w:rsidR="004316DB" w:rsidRPr="00E076DC" w:rsidRDefault="004316DB" w:rsidP="004316DB">
            <w:pPr>
              <w:pStyle w:val="Heading4"/>
              <w:numPr>
                <w:ilvl w:val="0"/>
                <w:numId w:val="0"/>
              </w:numPr>
              <w:ind w:left="360" w:hanging="360"/>
            </w:pPr>
            <w:r w:rsidRPr="00E076DC">
              <w:t>CONTACT DETAILS</w:t>
            </w:r>
          </w:p>
        </w:tc>
      </w:tr>
      <w:tr w:rsidR="004316DB" w:rsidRPr="00E076DC" w14:paraId="69F00A70" w14:textId="77777777" w:rsidTr="004316DB">
        <w:tblPrEx>
          <w:tblLook w:val="0000" w:firstRow="0" w:lastRow="0" w:firstColumn="0" w:lastColumn="0" w:noHBand="0" w:noVBand="0"/>
        </w:tblPrEx>
        <w:trPr>
          <w:trHeight w:val="518"/>
        </w:trPr>
        <w:tc>
          <w:tcPr>
            <w:tcW w:w="9889" w:type="dxa"/>
            <w:tcBorders>
              <w:top w:val="single" w:sz="12" w:space="0" w:color="E36C0A"/>
              <w:left w:val="single" w:sz="12" w:space="0" w:color="E36C0A"/>
              <w:bottom w:val="single" w:sz="12" w:space="0" w:color="E36C0A"/>
              <w:right w:val="single" w:sz="12" w:space="0" w:color="E36C0A"/>
            </w:tcBorders>
          </w:tcPr>
          <w:p w14:paraId="21EB0FEE" w14:textId="77777777" w:rsidR="004316DB" w:rsidRDefault="004316DB" w:rsidP="004316DB">
            <w:pPr>
              <w:ind w:left="284" w:hanging="284"/>
            </w:pPr>
            <w:r w:rsidRPr="00E076DC">
              <w:t>Email:</w:t>
            </w:r>
            <w:r>
              <w:t xml:space="preserve"> </w:t>
            </w:r>
            <w:r>
              <w:tab/>
            </w:r>
          </w:p>
          <w:p w14:paraId="51CEDB20" w14:textId="77777777" w:rsidR="004316DB" w:rsidRPr="00E076DC" w:rsidRDefault="004316DB" w:rsidP="004316DB">
            <w:pPr>
              <w:ind w:left="284" w:hanging="284"/>
            </w:pPr>
            <w:r w:rsidRPr="00E076DC">
              <w:t>Phone:</w:t>
            </w:r>
            <w:r>
              <w:tab/>
            </w:r>
          </w:p>
          <w:p w14:paraId="07B94746" w14:textId="77777777" w:rsidR="004316DB" w:rsidRPr="00E076DC" w:rsidRDefault="004316DB" w:rsidP="004316DB">
            <w:pPr>
              <w:ind w:left="284" w:hanging="284"/>
              <w:rPr>
                <w:rFonts w:cs="Calibri"/>
              </w:rPr>
            </w:pPr>
            <w:r>
              <w:rPr>
                <w:rFonts w:cs="Calibri"/>
              </w:rPr>
              <w:t>Postal address:</w:t>
            </w:r>
          </w:p>
        </w:tc>
      </w:tr>
      <w:tr w:rsidR="004316DB" w:rsidRPr="00D551C8" w14:paraId="64B72E77" w14:textId="77777777" w:rsidTr="004316DB">
        <w:tblPrEx>
          <w:tblLook w:val="0000" w:firstRow="0" w:lastRow="0" w:firstColumn="0" w:lastColumn="0" w:noHBand="0" w:noVBand="0"/>
        </w:tblPrEx>
        <w:tc>
          <w:tcPr>
            <w:tcW w:w="9889" w:type="dxa"/>
            <w:tcBorders>
              <w:top w:val="single" w:sz="12" w:space="0" w:color="E36C0A"/>
              <w:left w:val="nil"/>
              <w:bottom w:val="single" w:sz="12" w:space="0" w:color="E36C0A"/>
              <w:right w:val="nil"/>
            </w:tcBorders>
            <w:shd w:val="clear" w:color="auto" w:fill="E8E8E8"/>
          </w:tcPr>
          <w:p w14:paraId="38CD6BDD" w14:textId="77777777" w:rsidR="004316DB" w:rsidRPr="00A83453" w:rsidRDefault="004316DB" w:rsidP="004316DB">
            <w:pPr>
              <w:pStyle w:val="Heading4"/>
              <w:numPr>
                <w:ilvl w:val="0"/>
                <w:numId w:val="0"/>
              </w:numPr>
              <w:ind w:left="360" w:hanging="360"/>
              <w:rPr>
                <w:rStyle w:val="Emphasis"/>
                <w:b/>
                <w:i w:val="0"/>
                <w:iCs w:val="0"/>
              </w:rPr>
            </w:pPr>
            <w:r w:rsidRPr="006A2BC4">
              <w:rPr>
                <w:szCs w:val="20"/>
              </w:rPr>
              <w:t>DECLARATION</w:t>
            </w:r>
            <w:bookmarkStart w:id="23" w:name="Back4"/>
            <w:bookmarkEnd w:id="23"/>
          </w:p>
          <w:p w14:paraId="3BAFDCD2" w14:textId="77777777" w:rsidR="004316DB" w:rsidRPr="00D551C8" w:rsidRDefault="004316DB" w:rsidP="004316DB">
            <w:pPr>
              <w:rPr>
                <w:szCs w:val="20"/>
              </w:rPr>
            </w:pPr>
            <w:r w:rsidRPr="00E076DC">
              <w:rPr>
                <w:rStyle w:val="Emphasis"/>
                <w:b w:val="0"/>
                <w:i w:val="0"/>
                <w:iCs w:val="0"/>
                <w:szCs w:val="20"/>
              </w:rPr>
              <w:t>I declare that</w:t>
            </w:r>
            <w:r>
              <w:rPr>
                <w:rStyle w:val="Emphasis"/>
                <w:b w:val="0"/>
                <w:i w:val="0"/>
                <w:iCs w:val="0"/>
                <w:szCs w:val="20"/>
              </w:rPr>
              <w:t xml:space="preserve">, </w:t>
            </w:r>
            <w:r w:rsidRPr="00E076DC">
              <w:rPr>
                <w:rStyle w:val="Emphasis"/>
                <w:b w:val="0"/>
                <w:i w:val="0"/>
                <w:iCs w:val="0"/>
                <w:szCs w:val="20"/>
              </w:rPr>
              <w:t>to the best of my knowledge</w:t>
            </w:r>
            <w:r>
              <w:rPr>
                <w:rStyle w:val="Emphasis"/>
                <w:b w:val="0"/>
                <w:i w:val="0"/>
                <w:iCs w:val="0"/>
                <w:szCs w:val="20"/>
              </w:rPr>
              <w:t xml:space="preserve">, </w:t>
            </w:r>
            <w:r w:rsidRPr="00E076DC">
              <w:rPr>
                <w:rStyle w:val="Emphasis"/>
                <w:b w:val="0"/>
                <w:i w:val="0"/>
                <w:iCs w:val="0"/>
                <w:szCs w:val="20"/>
              </w:rPr>
              <w:t>the information in this nomination and its attachments is true and correct</w:t>
            </w:r>
            <w:r>
              <w:rPr>
                <w:rStyle w:val="Emphasis"/>
                <w:b w:val="0"/>
                <w:i w:val="0"/>
                <w:iCs w:val="0"/>
                <w:szCs w:val="20"/>
              </w:rPr>
              <w:t xml:space="preserve">. </w:t>
            </w:r>
          </w:p>
        </w:tc>
      </w:tr>
      <w:tr w:rsidR="004316DB" w:rsidRPr="00964991" w14:paraId="16561383" w14:textId="77777777" w:rsidTr="004316DB">
        <w:tblPrEx>
          <w:tblLook w:val="0000" w:firstRow="0" w:lastRow="0" w:firstColumn="0" w:lastColumn="0" w:noHBand="0" w:noVBand="0"/>
        </w:tblPrEx>
        <w:tc>
          <w:tcPr>
            <w:tcW w:w="9889" w:type="dxa"/>
            <w:tcBorders>
              <w:top w:val="single" w:sz="12" w:space="0" w:color="E36C0A"/>
              <w:left w:val="single" w:sz="12" w:space="0" w:color="E36C0A"/>
              <w:bottom w:val="single" w:sz="12" w:space="0" w:color="E36C0A"/>
              <w:right w:val="single" w:sz="12" w:space="0" w:color="E36C0A"/>
            </w:tcBorders>
          </w:tcPr>
          <w:p w14:paraId="627E84B0" w14:textId="77777777" w:rsidR="004316DB" w:rsidRDefault="004316DB" w:rsidP="004316DB"/>
          <w:p w14:paraId="2AB53EA3" w14:textId="77777777" w:rsidR="004316DB" w:rsidRPr="00E076DC" w:rsidRDefault="004316DB" w:rsidP="004316DB">
            <w:r w:rsidRPr="00E076DC">
              <w:t>Signed</w:t>
            </w:r>
            <w:r>
              <w:t xml:space="preserve">: </w:t>
            </w:r>
          </w:p>
          <w:p w14:paraId="0630BFDF" w14:textId="77777777" w:rsidR="004316DB" w:rsidRDefault="004316DB" w:rsidP="004316DB">
            <w:pPr>
              <w:ind w:left="3686" w:hanging="3686"/>
            </w:pPr>
          </w:p>
          <w:p w14:paraId="173D7A86" w14:textId="77777777" w:rsidR="004316DB" w:rsidRDefault="004316DB" w:rsidP="004316DB">
            <w:pPr>
              <w:ind w:left="3686" w:hanging="3686"/>
            </w:pPr>
            <w:r w:rsidRPr="00964991">
              <w:rPr>
                <w:i/>
                <w:szCs w:val="20"/>
              </w:rPr>
              <w:t>*</w:t>
            </w:r>
            <w:r>
              <w:rPr>
                <w:i/>
                <w:szCs w:val="20"/>
              </w:rPr>
              <w:t xml:space="preserve"> </w:t>
            </w:r>
            <w:r w:rsidRPr="00964991">
              <w:rPr>
                <w:i/>
                <w:szCs w:val="20"/>
              </w:rPr>
              <w:t>If submitting by email, please attach an electronic signature</w:t>
            </w:r>
          </w:p>
          <w:p w14:paraId="2C92161C" w14:textId="77777777" w:rsidR="004316DB" w:rsidRDefault="004316DB" w:rsidP="004316DB"/>
          <w:p w14:paraId="7B67092F" w14:textId="77777777" w:rsidR="004316DB" w:rsidRPr="00ED6F64" w:rsidRDefault="004316DB" w:rsidP="004316DB">
            <w:pPr>
              <w:ind w:left="3686" w:hanging="3686"/>
            </w:pPr>
            <w:r w:rsidRPr="00E076DC">
              <w:t>Date:</w:t>
            </w:r>
            <w:r>
              <w:t xml:space="preserve"> </w:t>
            </w:r>
          </w:p>
          <w:p w14:paraId="3AD8482F" w14:textId="77777777" w:rsidR="004316DB" w:rsidRPr="00964991" w:rsidRDefault="004316DB" w:rsidP="004316DB">
            <w:pPr>
              <w:rPr>
                <w:i/>
                <w:szCs w:val="20"/>
              </w:rPr>
            </w:pPr>
          </w:p>
        </w:tc>
      </w:tr>
    </w:tbl>
    <w:p w14:paraId="7F37334C" w14:textId="77777777" w:rsidR="004316DB" w:rsidRPr="00D221D3" w:rsidRDefault="004316DB" w:rsidP="004316DB"/>
    <w:tbl>
      <w:tblPr>
        <w:tblW w:w="9889" w:type="dxa"/>
        <w:tblLook w:val="04A0" w:firstRow="1" w:lastRow="0" w:firstColumn="1" w:lastColumn="0" w:noHBand="0" w:noVBand="1"/>
      </w:tblPr>
      <w:tblGrid>
        <w:gridCol w:w="9889"/>
      </w:tblGrid>
      <w:tr w:rsidR="004316DB" w:rsidRPr="00D221D3" w14:paraId="3F0BDE17" w14:textId="77777777" w:rsidTr="004316DB">
        <w:tc>
          <w:tcPr>
            <w:tcW w:w="9889" w:type="dxa"/>
            <w:shd w:val="clear" w:color="auto" w:fill="FBD4B4"/>
          </w:tcPr>
          <w:p w14:paraId="03B7D8FC" w14:textId="77777777" w:rsidR="004316DB" w:rsidRPr="00D221D3" w:rsidRDefault="004316DB" w:rsidP="004316DB">
            <w:pPr>
              <w:pStyle w:val="Heading4"/>
              <w:numPr>
                <w:ilvl w:val="0"/>
                <w:numId w:val="0"/>
              </w:numPr>
              <w:ind w:left="360" w:hanging="360"/>
              <w:rPr>
                <w:b w:val="0"/>
                <w:bCs w:val="0"/>
                <w:sz w:val="26"/>
                <w:szCs w:val="26"/>
                <w:u w:val="single"/>
              </w:rPr>
            </w:pPr>
            <w:r w:rsidRPr="00DD79C5">
              <w:rPr>
                <w:rFonts w:cs="Calibri"/>
                <w:bCs w:val="0"/>
                <w:szCs w:val="24"/>
              </w:rPr>
              <w:t>Lodging your nomination</w:t>
            </w:r>
          </w:p>
        </w:tc>
      </w:tr>
      <w:tr w:rsidR="004316DB" w:rsidRPr="00E076DC" w14:paraId="3EFB2B4C" w14:textId="77777777" w:rsidTr="004316DB">
        <w:tblPrEx>
          <w:tblLook w:val="0000" w:firstRow="0" w:lastRow="0" w:firstColumn="0" w:lastColumn="0" w:noHBand="0" w:noVBand="0"/>
        </w:tblPrEx>
        <w:tc>
          <w:tcPr>
            <w:tcW w:w="9889" w:type="dxa"/>
            <w:shd w:val="clear" w:color="auto" w:fill="F2F2F2"/>
          </w:tcPr>
          <w:p w14:paraId="4553E814" w14:textId="77777777" w:rsidR="004316DB" w:rsidRPr="00E076DC" w:rsidRDefault="004316DB" w:rsidP="004316DB">
            <w:pPr>
              <w:pStyle w:val="BodyText2"/>
              <w:spacing w:after="0"/>
              <w:rPr>
                <w:rFonts w:ascii="Calibri" w:hAnsi="Calibri" w:cs="Calibri"/>
                <w:b w:val="0"/>
                <w:bCs/>
              </w:rPr>
            </w:pPr>
            <w:bookmarkStart w:id="24" w:name="_DECLARATION"/>
            <w:bookmarkEnd w:id="24"/>
            <w:r w:rsidRPr="00E076DC">
              <w:rPr>
                <w:rFonts w:ascii="Calibri" w:hAnsi="Calibri" w:cs="Calibri"/>
                <w:bCs/>
              </w:rPr>
              <w:t>How to lodge your nomination</w:t>
            </w:r>
          </w:p>
        </w:tc>
      </w:tr>
      <w:tr w:rsidR="004316DB" w:rsidRPr="00E076DC" w14:paraId="4495172A" w14:textId="77777777" w:rsidTr="004316DB">
        <w:tblPrEx>
          <w:tblLook w:val="0000" w:firstRow="0" w:lastRow="0" w:firstColumn="0" w:lastColumn="0" w:noHBand="0" w:noVBand="0"/>
        </w:tblPrEx>
        <w:trPr>
          <w:trHeight w:val="2212"/>
        </w:trPr>
        <w:tc>
          <w:tcPr>
            <w:tcW w:w="9889" w:type="dxa"/>
            <w:shd w:val="clear" w:color="auto" w:fill="F2F2F2"/>
          </w:tcPr>
          <w:p w14:paraId="44B8C8E4" w14:textId="77777777" w:rsidR="004316DB" w:rsidRPr="00E076DC" w:rsidRDefault="004316DB" w:rsidP="004316DB">
            <w:pPr>
              <w:pStyle w:val="BodyText2"/>
              <w:spacing w:after="0"/>
              <w:rPr>
                <w:rFonts w:ascii="Calibri" w:hAnsi="Calibri" w:cs="Calibri"/>
                <w:b w:val="0"/>
                <w:bCs/>
              </w:rPr>
            </w:pPr>
            <w:r w:rsidRPr="00E076DC">
              <w:rPr>
                <w:rFonts w:ascii="Calibri" w:hAnsi="Calibri" w:cs="Calibri"/>
                <w:b w:val="0"/>
                <w:bCs/>
              </w:rPr>
              <w:t>Completed nominations may be lodged either:</w:t>
            </w:r>
          </w:p>
          <w:p w14:paraId="7FFFBB33" w14:textId="77777777" w:rsidR="004316DB" w:rsidRPr="00E076DC" w:rsidRDefault="004316DB" w:rsidP="004316DB">
            <w:pPr>
              <w:pStyle w:val="BodyText2"/>
              <w:spacing w:after="0"/>
              <w:rPr>
                <w:rStyle w:val="Strong"/>
                <w:rFonts w:ascii="Calibri" w:hAnsi="Calibri" w:cs="Calibri"/>
                <w:b/>
                <w:bCs w:val="0"/>
              </w:rPr>
            </w:pPr>
            <w:r w:rsidRPr="00E076DC">
              <w:rPr>
                <w:rFonts w:ascii="Calibri" w:hAnsi="Calibri" w:cs="Calibri"/>
                <w:b w:val="0"/>
                <w:bCs/>
              </w:rPr>
              <w:t xml:space="preserve">1. </w:t>
            </w:r>
            <w:r w:rsidRPr="00E076DC">
              <w:rPr>
                <w:rStyle w:val="Strong"/>
                <w:rFonts w:ascii="Calibri" w:hAnsi="Calibri" w:cs="Calibri"/>
                <w:color w:val="000000"/>
              </w:rPr>
              <w:t>by email</w:t>
            </w:r>
            <w:r>
              <w:rPr>
                <w:rStyle w:val="Strong"/>
                <w:rFonts w:ascii="Calibri" w:hAnsi="Calibri" w:cs="Calibri"/>
                <w:color w:val="000000"/>
              </w:rPr>
              <w:t xml:space="preserve"> in word format</w:t>
            </w:r>
            <w:r w:rsidRPr="00E076DC">
              <w:rPr>
                <w:rStyle w:val="Strong"/>
                <w:rFonts w:ascii="Calibri" w:hAnsi="Calibri" w:cs="Calibri"/>
                <w:color w:val="000000"/>
              </w:rPr>
              <w:t xml:space="preserve"> to: </w:t>
            </w:r>
            <w:r w:rsidRPr="00311C3D">
              <w:rPr>
                <w:rStyle w:val="Strong"/>
                <w:rFonts w:ascii="Calibri" w:hAnsi="Calibri" w:cs="Calibri"/>
                <w:color w:val="000000"/>
              </w:rPr>
              <w:tab/>
            </w:r>
            <w:hyperlink r:id="rId8" w:history="1">
              <w:r w:rsidRPr="00311C3D">
                <w:rPr>
                  <w:rStyle w:val="Hyperlink"/>
                  <w:rFonts w:ascii="Calibri" w:hAnsi="Calibri" w:cs="Calibri"/>
                  <w:b w:val="0"/>
                </w:rPr>
                <w:t>epbc.nominations@environment.gov.au</w:t>
              </w:r>
            </w:hyperlink>
            <w:r w:rsidRPr="00311C3D">
              <w:rPr>
                <w:rStyle w:val="Strong"/>
                <w:rFonts w:ascii="Calibri" w:hAnsi="Calibri" w:cs="Calibri"/>
                <w:color w:val="000000"/>
              </w:rPr>
              <w:t>,</w:t>
            </w:r>
            <w:r w:rsidRPr="00E076DC">
              <w:rPr>
                <w:rStyle w:val="Strong"/>
                <w:rFonts w:ascii="Calibri" w:hAnsi="Calibri" w:cs="Calibri"/>
                <w:color w:val="000000"/>
              </w:rPr>
              <w:t xml:space="preserve"> </w:t>
            </w:r>
            <w:r w:rsidRPr="00E076DC">
              <w:rPr>
                <w:rStyle w:val="Strong"/>
                <w:rFonts w:ascii="Calibri" w:hAnsi="Calibri" w:cs="Calibri"/>
                <w:b/>
                <w:color w:val="000000"/>
              </w:rPr>
              <w:t>or</w:t>
            </w:r>
          </w:p>
          <w:p w14:paraId="10BD94B5" w14:textId="77777777" w:rsidR="004316DB" w:rsidRDefault="004316DB" w:rsidP="004316DB">
            <w:pPr>
              <w:pStyle w:val="BodyText2"/>
              <w:spacing w:after="0"/>
              <w:ind w:left="1440" w:hanging="1440"/>
              <w:rPr>
                <w:rFonts w:ascii="Calibri" w:hAnsi="Calibri" w:cs="Calibri"/>
                <w:b w:val="0"/>
              </w:rPr>
            </w:pPr>
            <w:r w:rsidRPr="00E076DC">
              <w:rPr>
                <w:rFonts w:ascii="Calibri" w:hAnsi="Calibri" w:cs="Calibri"/>
                <w:b w:val="0"/>
                <w:bCs/>
              </w:rPr>
              <w:t>2. by mail to:</w:t>
            </w:r>
            <w:r>
              <w:rPr>
                <w:rFonts w:ascii="Calibri" w:hAnsi="Calibri" w:cs="Calibri"/>
                <w:b w:val="0"/>
                <w:bCs/>
              </w:rPr>
              <w:tab/>
            </w:r>
            <w:r w:rsidRPr="00E076DC">
              <w:rPr>
                <w:rFonts w:ascii="Calibri" w:hAnsi="Calibri" w:cs="Calibri"/>
                <w:b w:val="0"/>
              </w:rPr>
              <w:t xml:space="preserve">The </w:t>
            </w:r>
            <w:r>
              <w:rPr>
                <w:rFonts w:ascii="Calibri" w:hAnsi="Calibri" w:cs="Calibri"/>
                <w:b w:val="0"/>
              </w:rPr>
              <w:t>Director</w:t>
            </w:r>
            <w:r w:rsidRPr="00E076DC">
              <w:rPr>
                <w:rFonts w:ascii="Calibri" w:hAnsi="Calibri" w:cs="Calibri"/>
                <w:b w:val="0"/>
              </w:rPr>
              <w:br/>
              <w:t xml:space="preserve">Species </w:t>
            </w:r>
            <w:r w:rsidR="00EF3ECE">
              <w:rPr>
                <w:rFonts w:ascii="Calibri" w:hAnsi="Calibri" w:cs="Calibri"/>
                <w:b w:val="0"/>
              </w:rPr>
              <w:t xml:space="preserve">Listing, </w:t>
            </w:r>
            <w:r>
              <w:rPr>
                <w:rFonts w:ascii="Calibri" w:hAnsi="Calibri" w:cs="Calibri"/>
                <w:b w:val="0"/>
              </w:rPr>
              <w:t>Information and Policy Section</w:t>
            </w:r>
            <w:r>
              <w:rPr>
                <w:rFonts w:ascii="Calibri" w:hAnsi="Calibri" w:cs="Calibri"/>
                <w:b w:val="0"/>
              </w:rPr>
              <w:br/>
              <w:t xml:space="preserve">Department of </w:t>
            </w:r>
            <w:r w:rsidR="00EF3ECE">
              <w:rPr>
                <w:rFonts w:ascii="Calibri" w:hAnsi="Calibri" w:cs="Calibri"/>
                <w:b w:val="0"/>
              </w:rPr>
              <w:t xml:space="preserve">Agriculture, Water and </w:t>
            </w:r>
            <w:r>
              <w:rPr>
                <w:rFonts w:ascii="Calibri" w:hAnsi="Calibri" w:cs="Calibri"/>
                <w:b w:val="0"/>
              </w:rPr>
              <w:t>the Environment</w:t>
            </w:r>
            <w:r w:rsidRPr="00E076DC">
              <w:rPr>
                <w:rFonts w:ascii="Calibri" w:hAnsi="Calibri" w:cs="Calibri"/>
                <w:b w:val="0"/>
              </w:rPr>
              <w:br/>
              <w:t xml:space="preserve">GPO Box </w:t>
            </w:r>
            <w:r w:rsidR="00EF3ECE">
              <w:rPr>
                <w:rFonts w:ascii="Calibri" w:hAnsi="Calibri" w:cs="Calibri"/>
                <w:b w:val="0"/>
              </w:rPr>
              <w:t>858</w:t>
            </w:r>
            <w:r w:rsidRPr="00E076DC">
              <w:rPr>
                <w:rFonts w:ascii="Calibri" w:hAnsi="Calibri" w:cs="Calibri"/>
                <w:b w:val="0"/>
              </w:rPr>
              <w:br/>
              <w:t>Canberra ACT 2601</w:t>
            </w:r>
          </w:p>
          <w:p w14:paraId="53FE9CEC" w14:textId="77777777" w:rsidR="004316DB" w:rsidRDefault="004316DB" w:rsidP="004316DB">
            <w:pPr>
              <w:pStyle w:val="BodyText2"/>
              <w:spacing w:after="0"/>
              <w:ind w:left="1440" w:hanging="1440"/>
              <w:rPr>
                <w:rFonts w:ascii="Calibri" w:hAnsi="Calibri" w:cs="Calibri"/>
                <w:b w:val="0"/>
              </w:rPr>
            </w:pPr>
          </w:p>
          <w:p w14:paraId="69D6FA46" w14:textId="77777777" w:rsidR="004316DB" w:rsidRPr="00047B71" w:rsidRDefault="004316DB" w:rsidP="004316DB">
            <w:pPr>
              <w:pStyle w:val="BodyText2"/>
              <w:spacing w:after="0"/>
              <w:ind w:left="1440" w:hanging="1440"/>
            </w:pPr>
            <w:r w:rsidRPr="00047B71">
              <w:t xml:space="preserve">* </w:t>
            </w:r>
            <w:r w:rsidRPr="00722D3A">
              <w:rPr>
                <w:rFonts w:ascii="Calibri" w:hAnsi="Calibri"/>
                <w:color w:val="FF0000"/>
              </w:rPr>
              <w:t>If submitting by mail, you must include an electronic copy on a memory stick</w:t>
            </w:r>
            <w:r w:rsidRPr="00047B71">
              <w:t>.</w:t>
            </w:r>
          </w:p>
          <w:p w14:paraId="774C48E3" w14:textId="77777777" w:rsidR="004316DB" w:rsidRPr="00E076DC" w:rsidRDefault="004316DB" w:rsidP="004316DB">
            <w:pPr>
              <w:pStyle w:val="BodyText2"/>
              <w:spacing w:after="0"/>
              <w:ind w:left="1440" w:hanging="1440"/>
              <w:rPr>
                <w:rFonts w:ascii="Calibri" w:hAnsi="Calibri" w:cs="Calibri"/>
                <w:b w:val="0"/>
                <w:bCs/>
              </w:rPr>
            </w:pPr>
          </w:p>
        </w:tc>
      </w:tr>
    </w:tbl>
    <w:p w14:paraId="26A672E9" w14:textId="77777777" w:rsidR="004316DB" w:rsidRDefault="004316DB" w:rsidP="004316DB"/>
    <w:tbl>
      <w:tblPr>
        <w:tblW w:w="9889" w:type="dxa"/>
        <w:tblLook w:val="04A0" w:firstRow="1" w:lastRow="0" w:firstColumn="1" w:lastColumn="0" w:noHBand="0" w:noVBand="1"/>
      </w:tblPr>
      <w:tblGrid>
        <w:gridCol w:w="9889"/>
      </w:tblGrid>
      <w:tr w:rsidR="004316DB" w:rsidRPr="00D221D3" w14:paraId="5A5FC8BF" w14:textId="77777777" w:rsidTr="004316DB">
        <w:tc>
          <w:tcPr>
            <w:tcW w:w="9889" w:type="dxa"/>
            <w:shd w:val="clear" w:color="auto" w:fill="FBD4B4"/>
          </w:tcPr>
          <w:p w14:paraId="5A932784" w14:textId="77777777" w:rsidR="004316DB" w:rsidRPr="00D221D3" w:rsidRDefault="004316DB" w:rsidP="004316DB">
            <w:pPr>
              <w:pStyle w:val="Heading4"/>
              <w:numPr>
                <w:ilvl w:val="0"/>
                <w:numId w:val="0"/>
              </w:numPr>
              <w:rPr>
                <w:b w:val="0"/>
                <w:bCs w:val="0"/>
                <w:sz w:val="26"/>
                <w:szCs w:val="26"/>
                <w:u w:val="single"/>
              </w:rPr>
            </w:pPr>
            <w:r w:rsidRPr="00047B71">
              <w:rPr>
                <w:rFonts w:cs="Calibri"/>
                <w:bCs w:val="0"/>
                <w:szCs w:val="24"/>
              </w:rPr>
              <w:t>Where did you find out about nominating species?</w:t>
            </w:r>
          </w:p>
        </w:tc>
      </w:tr>
      <w:tr w:rsidR="004316DB" w:rsidRPr="00047B71" w14:paraId="04D8E12B" w14:textId="77777777" w:rsidTr="004316DB">
        <w:tblPrEx>
          <w:tblLook w:val="0000" w:firstRow="0" w:lastRow="0" w:firstColumn="0" w:lastColumn="0" w:noHBand="0" w:noVBand="0"/>
        </w:tblPrEx>
        <w:tc>
          <w:tcPr>
            <w:tcW w:w="9889" w:type="dxa"/>
            <w:tcBorders>
              <w:bottom w:val="single" w:sz="12" w:space="0" w:color="ED7D31"/>
            </w:tcBorders>
            <w:shd w:val="clear" w:color="auto" w:fill="F2F2F2"/>
          </w:tcPr>
          <w:p w14:paraId="27A52067" w14:textId="77777777" w:rsidR="004316DB" w:rsidRPr="00047B71" w:rsidRDefault="004316DB" w:rsidP="004316DB">
            <w:pPr>
              <w:pStyle w:val="BodyText2"/>
              <w:spacing w:before="120"/>
              <w:rPr>
                <w:rFonts w:ascii="Calibri" w:hAnsi="Calibri" w:cs="Calibri"/>
                <w:b w:val="0"/>
                <w:bCs/>
              </w:rPr>
            </w:pPr>
            <w:r w:rsidRPr="00047B71">
              <w:rPr>
                <w:rFonts w:ascii="Calibri" w:hAnsi="Calibri" w:cs="Calibri"/>
                <w:b w:val="0"/>
                <w:bCs/>
              </w:rPr>
              <w:t>The Committee would appreciate your feedback regarding how you found out about the nomination process. Your feedback will ensure that future calls for nominations can be advertised appropriately.</w:t>
            </w:r>
          </w:p>
        </w:tc>
      </w:tr>
      <w:tr w:rsidR="004316DB" w:rsidRPr="00047B71" w14:paraId="67302535" w14:textId="77777777" w:rsidTr="004316DB">
        <w:tblPrEx>
          <w:tblLook w:val="0000" w:firstRow="0" w:lastRow="0" w:firstColumn="0" w:lastColumn="0" w:noHBand="0" w:noVBand="0"/>
        </w:tblPrEx>
        <w:trPr>
          <w:trHeight w:val="1474"/>
        </w:trPr>
        <w:tc>
          <w:tcPr>
            <w:tcW w:w="9889" w:type="dxa"/>
            <w:tcBorders>
              <w:top w:val="single" w:sz="12" w:space="0" w:color="ED7D31"/>
              <w:left w:val="single" w:sz="12" w:space="0" w:color="ED7D31"/>
              <w:bottom w:val="single" w:sz="12" w:space="0" w:color="ED7D31"/>
              <w:right w:val="single" w:sz="12" w:space="0" w:color="ED7D31"/>
            </w:tcBorders>
          </w:tcPr>
          <w:p w14:paraId="0F42E89E" w14:textId="77777777" w:rsidR="004316DB" w:rsidRPr="00047B71" w:rsidRDefault="004316DB" w:rsidP="004316DB">
            <w:pPr>
              <w:pStyle w:val="BodyText2"/>
              <w:spacing w:after="0"/>
              <w:rPr>
                <w:rFonts w:ascii="Calibri" w:hAnsi="Calibri" w:cs="Calibri"/>
                <w:b w:val="0"/>
                <w:bCs/>
              </w:rPr>
            </w:pPr>
            <w:r w:rsidRPr="00047B71">
              <w:rPr>
                <w:rFonts w:ascii="Calibri" w:hAnsi="Calibri" w:cs="Calibri"/>
                <w:b w:val="0"/>
                <w:bCs/>
              </w:rPr>
              <w:t>Please tick</w:t>
            </w:r>
          </w:p>
          <w:p w14:paraId="14E2BF81" w14:textId="77777777" w:rsidR="004316DB" w:rsidRPr="00047B71" w:rsidRDefault="004316DB" w:rsidP="004316DB">
            <w:pPr>
              <w:pStyle w:val="BodyText2"/>
              <w:tabs>
                <w:tab w:val="left" w:pos="2552"/>
                <w:tab w:val="left" w:pos="4836"/>
                <w:tab w:val="right" w:pos="9356"/>
              </w:tabs>
              <w:spacing w:before="120"/>
              <w:rPr>
                <w:rFonts w:ascii="Calibri" w:hAnsi="Calibri" w:cs="Calibri"/>
              </w:rPr>
            </w:pPr>
            <w:r w:rsidRPr="00047B71">
              <w:rPr>
                <w:rStyle w:val="Strong"/>
                <w:rFonts w:ascii="Calibri" w:hAnsi="Calibri" w:cs="Calibri"/>
                <w:b/>
              </w:rPr>
              <w:fldChar w:fldCharType="begin">
                <w:ffData>
                  <w:name w:val=""/>
                  <w:enabled/>
                  <w:calcOnExit w:val="0"/>
                  <w:checkBox>
                    <w:sizeAuto/>
                    <w:default w:val="0"/>
                  </w:checkBox>
                </w:ffData>
              </w:fldChar>
            </w:r>
            <w:r w:rsidRPr="00047B71">
              <w:rPr>
                <w:rStyle w:val="Strong"/>
                <w:rFonts w:ascii="Calibri" w:hAnsi="Calibri" w:cs="Calibri"/>
                <w:b/>
              </w:rPr>
              <w:instrText xml:space="preserve"> FORMCHECKBOX </w:instrText>
            </w:r>
            <w:r w:rsidR="00AD10DF">
              <w:rPr>
                <w:rStyle w:val="Strong"/>
                <w:rFonts w:ascii="Calibri" w:hAnsi="Calibri" w:cs="Calibri"/>
                <w:b/>
              </w:rPr>
            </w:r>
            <w:r w:rsidR="00AD10DF">
              <w:rPr>
                <w:rStyle w:val="Strong"/>
                <w:rFonts w:ascii="Calibri" w:hAnsi="Calibri" w:cs="Calibri"/>
                <w:b/>
              </w:rPr>
              <w:fldChar w:fldCharType="separate"/>
            </w:r>
            <w:r w:rsidRPr="00047B71">
              <w:rPr>
                <w:rStyle w:val="Strong"/>
                <w:rFonts w:ascii="Calibri" w:hAnsi="Calibri" w:cs="Calibri"/>
                <w:b/>
              </w:rPr>
              <w:fldChar w:fldCharType="end"/>
            </w:r>
            <w:r w:rsidRPr="00047B71">
              <w:rPr>
                <w:rStyle w:val="Strong"/>
                <w:rFonts w:ascii="Calibri" w:hAnsi="Calibri" w:cs="Calibri"/>
                <w:b/>
              </w:rPr>
              <w:t xml:space="preserve"> </w:t>
            </w:r>
            <w:r w:rsidRPr="00047B71">
              <w:rPr>
                <w:rFonts w:ascii="Calibri" w:hAnsi="Calibri" w:cs="Calibri"/>
                <w:b w:val="0"/>
              </w:rPr>
              <w:t>Department website</w:t>
            </w:r>
            <w:r w:rsidRPr="00047B71">
              <w:rPr>
                <w:rFonts w:ascii="Calibri" w:hAnsi="Calibri" w:cs="Calibri"/>
                <w:b w:val="0"/>
              </w:rPr>
              <w:tab/>
            </w:r>
            <w:r w:rsidRPr="00047B71">
              <w:rPr>
                <w:rStyle w:val="Strong"/>
                <w:rFonts w:ascii="Calibri" w:hAnsi="Calibri" w:cs="Calibri"/>
                <w:b/>
              </w:rPr>
              <w:fldChar w:fldCharType="begin">
                <w:ffData>
                  <w:name w:val=""/>
                  <w:enabled/>
                  <w:calcOnExit w:val="0"/>
                  <w:checkBox>
                    <w:sizeAuto/>
                    <w:default w:val="0"/>
                  </w:checkBox>
                </w:ffData>
              </w:fldChar>
            </w:r>
            <w:r w:rsidRPr="00047B71">
              <w:rPr>
                <w:rStyle w:val="Strong"/>
                <w:rFonts w:ascii="Calibri" w:hAnsi="Calibri" w:cs="Calibri"/>
                <w:b/>
              </w:rPr>
              <w:instrText xml:space="preserve"> FORMCHECKBOX </w:instrText>
            </w:r>
            <w:r w:rsidR="00AD10DF">
              <w:rPr>
                <w:rStyle w:val="Strong"/>
                <w:rFonts w:ascii="Calibri" w:hAnsi="Calibri" w:cs="Calibri"/>
                <w:b/>
              </w:rPr>
            </w:r>
            <w:r w:rsidR="00AD10DF">
              <w:rPr>
                <w:rStyle w:val="Strong"/>
                <w:rFonts w:ascii="Calibri" w:hAnsi="Calibri" w:cs="Calibri"/>
                <w:b/>
              </w:rPr>
              <w:fldChar w:fldCharType="separate"/>
            </w:r>
            <w:r w:rsidRPr="00047B71">
              <w:rPr>
                <w:rStyle w:val="Strong"/>
                <w:rFonts w:ascii="Calibri" w:hAnsi="Calibri" w:cs="Calibri"/>
                <w:b/>
              </w:rPr>
              <w:fldChar w:fldCharType="end"/>
            </w:r>
            <w:r w:rsidRPr="00047B71">
              <w:rPr>
                <w:rStyle w:val="Strong"/>
                <w:rFonts w:ascii="Calibri" w:hAnsi="Calibri" w:cs="Calibri"/>
                <w:b/>
              </w:rPr>
              <w:t xml:space="preserve"> </w:t>
            </w:r>
            <w:r w:rsidRPr="00047B71">
              <w:rPr>
                <w:rStyle w:val="Strong"/>
                <w:rFonts w:ascii="Calibri" w:hAnsi="Calibri" w:cs="Calibri"/>
              </w:rPr>
              <w:t>Web search</w:t>
            </w:r>
            <w:r w:rsidRPr="00047B71">
              <w:rPr>
                <w:rStyle w:val="Strong"/>
                <w:rFonts w:ascii="Calibri" w:hAnsi="Calibri" w:cs="Calibri"/>
                <w:b/>
              </w:rPr>
              <w:tab/>
            </w:r>
            <w:bookmarkStart w:id="25" w:name="Check1"/>
            <w:r w:rsidRPr="00047B71">
              <w:rPr>
                <w:rStyle w:val="Strong"/>
                <w:rFonts w:ascii="Calibri" w:hAnsi="Calibri" w:cs="Calibri"/>
                <w:b/>
              </w:rPr>
              <w:fldChar w:fldCharType="begin">
                <w:ffData>
                  <w:name w:val="Check1"/>
                  <w:enabled/>
                  <w:calcOnExit w:val="0"/>
                  <w:checkBox>
                    <w:sizeAuto/>
                    <w:default w:val="0"/>
                  </w:checkBox>
                </w:ffData>
              </w:fldChar>
            </w:r>
            <w:r w:rsidRPr="00047B71">
              <w:rPr>
                <w:rStyle w:val="Strong"/>
                <w:rFonts w:ascii="Calibri" w:hAnsi="Calibri" w:cs="Calibri"/>
                <w:b/>
              </w:rPr>
              <w:instrText xml:space="preserve"> FORMCHECKBOX </w:instrText>
            </w:r>
            <w:r w:rsidR="00AD10DF">
              <w:rPr>
                <w:rStyle w:val="Strong"/>
                <w:rFonts w:ascii="Calibri" w:hAnsi="Calibri" w:cs="Calibri"/>
                <w:b/>
              </w:rPr>
            </w:r>
            <w:r w:rsidR="00AD10DF">
              <w:rPr>
                <w:rStyle w:val="Strong"/>
                <w:rFonts w:ascii="Calibri" w:hAnsi="Calibri" w:cs="Calibri"/>
                <w:b/>
              </w:rPr>
              <w:fldChar w:fldCharType="separate"/>
            </w:r>
            <w:r w:rsidRPr="00047B71">
              <w:rPr>
                <w:rStyle w:val="Strong"/>
                <w:rFonts w:ascii="Calibri" w:hAnsi="Calibri" w:cs="Calibri"/>
                <w:b/>
              </w:rPr>
              <w:fldChar w:fldCharType="end"/>
            </w:r>
            <w:bookmarkEnd w:id="25"/>
            <w:r w:rsidRPr="00047B71">
              <w:rPr>
                <w:rStyle w:val="Strong"/>
                <w:rFonts w:ascii="Calibri" w:hAnsi="Calibri" w:cs="Calibri"/>
                <w:b/>
              </w:rPr>
              <w:t xml:space="preserve"> </w:t>
            </w:r>
            <w:r w:rsidRPr="00047B71">
              <w:rPr>
                <w:rFonts w:ascii="Calibri" w:hAnsi="Calibri" w:cs="Calibri"/>
                <w:b w:val="0"/>
                <w:i/>
              </w:rPr>
              <w:t>The</w:t>
            </w:r>
            <w:r w:rsidRPr="00047B71">
              <w:rPr>
                <w:rFonts w:ascii="Calibri" w:hAnsi="Calibri" w:cs="Calibri"/>
                <w:i/>
              </w:rPr>
              <w:t xml:space="preserve"> </w:t>
            </w:r>
            <w:r w:rsidRPr="00047B71">
              <w:rPr>
                <w:rFonts w:ascii="Calibri" w:hAnsi="Calibri" w:cs="Calibri"/>
                <w:b w:val="0"/>
                <w:i/>
              </w:rPr>
              <w:t>Australian</w:t>
            </w:r>
            <w:r w:rsidRPr="00047B71">
              <w:rPr>
                <w:rFonts w:ascii="Calibri" w:hAnsi="Calibri" w:cs="Calibri"/>
                <w:b w:val="0"/>
              </w:rPr>
              <w:t xml:space="preserve"> newspaper</w:t>
            </w:r>
            <w:r w:rsidRPr="00047B71">
              <w:rPr>
                <w:rFonts w:ascii="Calibri" w:hAnsi="Calibri" w:cs="Calibri"/>
              </w:rPr>
              <w:tab/>
            </w:r>
            <w:r w:rsidRPr="00047B71">
              <w:rPr>
                <w:rStyle w:val="Strong"/>
                <w:rFonts w:ascii="Calibri" w:hAnsi="Calibri" w:cs="Calibri"/>
                <w:b/>
              </w:rPr>
              <w:fldChar w:fldCharType="begin">
                <w:ffData>
                  <w:name w:val="Check1"/>
                  <w:enabled/>
                  <w:calcOnExit w:val="0"/>
                  <w:checkBox>
                    <w:sizeAuto/>
                    <w:default w:val="0"/>
                  </w:checkBox>
                </w:ffData>
              </w:fldChar>
            </w:r>
            <w:r w:rsidRPr="00047B71">
              <w:rPr>
                <w:rStyle w:val="Strong"/>
                <w:rFonts w:ascii="Calibri" w:hAnsi="Calibri" w:cs="Calibri"/>
                <w:b/>
              </w:rPr>
              <w:instrText xml:space="preserve"> FORMCHECKBOX </w:instrText>
            </w:r>
            <w:r w:rsidR="00AD10DF">
              <w:rPr>
                <w:rStyle w:val="Strong"/>
                <w:rFonts w:ascii="Calibri" w:hAnsi="Calibri" w:cs="Calibri"/>
                <w:b/>
              </w:rPr>
            </w:r>
            <w:r w:rsidR="00AD10DF">
              <w:rPr>
                <w:rStyle w:val="Strong"/>
                <w:rFonts w:ascii="Calibri" w:hAnsi="Calibri" w:cs="Calibri"/>
                <w:b/>
              </w:rPr>
              <w:fldChar w:fldCharType="separate"/>
            </w:r>
            <w:r w:rsidRPr="00047B71">
              <w:rPr>
                <w:rStyle w:val="Strong"/>
                <w:rFonts w:ascii="Calibri" w:hAnsi="Calibri" w:cs="Calibri"/>
                <w:b/>
              </w:rPr>
              <w:fldChar w:fldCharType="end"/>
            </w:r>
            <w:r w:rsidRPr="00047B71">
              <w:rPr>
                <w:rStyle w:val="Strong"/>
                <w:rFonts w:ascii="Calibri" w:hAnsi="Calibri" w:cs="Calibri"/>
                <w:b/>
              </w:rPr>
              <w:t xml:space="preserve"> </w:t>
            </w:r>
            <w:r w:rsidRPr="00047B71">
              <w:rPr>
                <w:rFonts w:ascii="Calibri" w:hAnsi="Calibri" w:cs="Calibri"/>
                <w:b w:val="0"/>
              </w:rPr>
              <w:t>word of mouth</w:t>
            </w:r>
          </w:p>
          <w:p w14:paraId="59D983FD" w14:textId="77777777" w:rsidR="004316DB" w:rsidRPr="00047B71" w:rsidRDefault="004316DB" w:rsidP="004316DB">
            <w:pPr>
              <w:pStyle w:val="BodyText2"/>
              <w:tabs>
                <w:tab w:val="right" w:leader="dot" w:pos="9356"/>
              </w:tabs>
              <w:spacing w:before="120"/>
              <w:rPr>
                <w:rFonts w:ascii="Calibri" w:hAnsi="Calibri" w:cs="Calibri"/>
              </w:rPr>
            </w:pPr>
            <w:r w:rsidRPr="00047B71">
              <w:rPr>
                <w:rStyle w:val="Strong"/>
                <w:rFonts w:ascii="Calibri" w:hAnsi="Calibri" w:cs="Calibri"/>
                <w:b/>
              </w:rPr>
              <w:fldChar w:fldCharType="begin">
                <w:ffData>
                  <w:name w:val="Check1"/>
                  <w:enabled/>
                  <w:calcOnExit w:val="0"/>
                  <w:checkBox>
                    <w:sizeAuto/>
                    <w:default w:val="0"/>
                  </w:checkBox>
                </w:ffData>
              </w:fldChar>
            </w:r>
            <w:r w:rsidRPr="00047B71">
              <w:rPr>
                <w:rStyle w:val="Strong"/>
                <w:rFonts w:ascii="Calibri" w:hAnsi="Calibri" w:cs="Calibri"/>
                <w:b/>
              </w:rPr>
              <w:instrText xml:space="preserve"> FORMCHECKBOX </w:instrText>
            </w:r>
            <w:r w:rsidR="00AD10DF">
              <w:rPr>
                <w:rStyle w:val="Strong"/>
                <w:rFonts w:ascii="Calibri" w:hAnsi="Calibri" w:cs="Calibri"/>
                <w:b/>
              </w:rPr>
            </w:r>
            <w:r w:rsidR="00AD10DF">
              <w:rPr>
                <w:rStyle w:val="Strong"/>
                <w:rFonts w:ascii="Calibri" w:hAnsi="Calibri" w:cs="Calibri"/>
                <w:b/>
              </w:rPr>
              <w:fldChar w:fldCharType="separate"/>
            </w:r>
            <w:r w:rsidRPr="00047B71">
              <w:rPr>
                <w:rStyle w:val="Strong"/>
                <w:rFonts w:ascii="Calibri" w:hAnsi="Calibri" w:cs="Calibri"/>
                <w:b/>
              </w:rPr>
              <w:fldChar w:fldCharType="end"/>
            </w:r>
            <w:r w:rsidRPr="00047B71">
              <w:rPr>
                <w:rStyle w:val="Strong"/>
                <w:rFonts w:ascii="Calibri" w:hAnsi="Calibri" w:cs="Calibri"/>
                <w:b/>
              </w:rPr>
              <w:t xml:space="preserve"> </w:t>
            </w:r>
            <w:r w:rsidRPr="00047B71">
              <w:rPr>
                <w:rFonts w:ascii="Calibri" w:hAnsi="Calibri" w:cs="Calibri"/>
                <w:b w:val="0"/>
                <w:bCs/>
              </w:rPr>
              <w:t>Journal/society/organisation web site or email?</w:t>
            </w:r>
            <w:r w:rsidRPr="00047B71">
              <w:rPr>
                <w:rFonts w:ascii="Calibri" w:hAnsi="Calibri" w:cs="Calibri"/>
                <w:b w:val="0"/>
              </w:rPr>
              <w:t xml:space="preserve"> If so which one</w:t>
            </w:r>
            <w:r w:rsidRPr="00047B71">
              <w:rPr>
                <w:rFonts w:ascii="Calibri" w:hAnsi="Calibri" w:cs="Calibri"/>
                <w:b w:val="0"/>
              </w:rPr>
              <w:tab/>
            </w:r>
          </w:p>
          <w:p w14:paraId="08A96FBC" w14:textId="77777777" w:rsidR="004316DB" w:rsidRPr="00047B71" w:rsidRDefault="004316DB" w:rsidP="004316DB">
            <w:pPr>
              <w:pStyle w:val="BodyText2"/>
              <w:tabs>
                <w:tab w:val="right" w:leader="dot" w:pos="9356"/>
              </w:tabs>
              <w:spacing w:before="120"/>
              <w:rPr>
                <w:rFonts w:ascii="Calibri" w:hAnsi="Calibri" w:cs="Calibri"/>
              </w:rPr>
            </w:pPr>
            <w:r w:rsidRPr="00047B71">
              <w:rPr>
                <w:rStyle w:val="Strong"/>
                <w:rFonts w:ascii="Calibri" w:hAnsi="Calibri" w:cs="Calibri"/>
                <w:b/>
              </w:rPr>
              <w:fldChar w:fldCharType="begin">
                <w:ffData>
                  <w:name w:val="Check1"/>
                  <w:enabled/>
                  <w:calcOnExit w:val="0"/>
                  <w:checkBox>
                    <w:sizeAuto/>
                    <w:default w:val="0"/>
                  </w:checkBox>
                </w:ffData>
              </w:fldChar>
            </w:r>
            <w:r w:rsidRPr="00047B71">
              <w:rPr>
                <w:rStyle w:val="Strong"/>
                <w:rFonts w:ascii="Calibri" w:hAnsi="Calibri" w:cs="Calibri"/>
                <w:b/>
              </w:rPr>
              <w:instrText xml:space="preserve"> FORMCHECKBOX </w:instrText>
            </w:r>
            <w:r w:rsidR="00AD10DF">
              <w:rPr>
                <w:rStyle w:val="Strong"/>
                <w:rFonts w:ascii="Calibri" w:hAnsi="Calibri" w:cs="Calibri"/>
                <w:b/>
              </w:rPr>
            </w:r>
            <w:r w:rsidR="00AD10DF">
              <w:rPr>
                <w:rStyle w:val="Strong"/>
                <w:rFonts w:ascii="Calibri" w:hAnsi="Calibri" w:cs="Calibri"/>
                <w:b/>
              </w:rPr>
              <w:fldChar w:fldCharType="separate"/>
            </w:r>
            <w:r w:rsidRPr="00047B71">
              <w:rPr>
                <w:rStyle w:val="Strong"/>
                <w:rFonts w:ascii="Calibri" w:hAnsi="Calibri" w:cs="Calibri"/>
                <w:b/>
              </w:rPr>
              <w:fldChar w:fldCharType="end"/>
            </w:r>
            <w:r w:rsidRPr="00047B71">
              <w:rPr>
                <w:rStyle w:val="Strong"/>
                <w:rFonts w:ascii="Calibri" w:hAnsi="Calibri" w:cs="Calibri"/>
                <w:b/>
              </w:rPr>
              <w:t xml:space="preserve"> </w:t>
            </w:r>
            <w:r w:rsidRPr="00047B71">
              <w:rPr>
                <w:rFonts w:ascii="Calibri" w:hAnsi="Calibri" w:cs="Calibri"/>
                <w:b w:val="0"/>
              </w:rPr>
              <w:t>Other</w:t>
            </w:r>
            <w:r w:rsidRPr="00047B71">
              <w:rPr>
                <w:rFonts w:ascii="Calibri" w:hAnsi="Calibri" w:cs="Calibri"/>
                <w:b w:val="0"/>
              </w:rPr>
              <w:tab/>
            </w:r>
          </w:p>
        </w:tc>
      </w:tr>
    </w:tbl>
    <w:p w14:paraId="3D105F03" w14:textId="77777777" w:rsidR="004316DB" w:rsidRDefault="004316DB" w:rsidP="004316DB">
      <w:pPr>
        <w:pStyle w:val="Blockquote"/>
        <w:ind w:right="0"/>
        <w:rPr>
          <w:rFonts w:cs="Calibri"/>
        </w:rPr>
        <w:sectPr w:rsidR="004316DB" w:rsidSect="004316DB">
          <w:headerReference w:type="first" r:id="rId9"/>
          <w:pgSz w:w="11907" w:h="16840" w:code="9"/>
          <w:pgMar w:top="709" w:right="1134" w:bottom="284" w:left="1134" w:header="284" w:footer="431" w:gutter="0"/>
          <w:cols w:space="720"/>
          <w:titlePg/>
          <w:docGrid w:linePitch="272"/>
        </w:sectPr>
      </w:pPr>
    </w:p>
    <w:p w14:paraId="3819BA20" w14:textId="77777777" w:rsidR="004316DB" w:rsidRDefault="004316DB" w:rsidP="004316DB">
      <w:pPr>
        <w:pStyle w:val="Quote"/>
        <w:pBdr>
          <w:top w:val="none" w:sz="0" w:space="0" w:color="auto"/>
          <w:left w:val="none" w:sz="0" w:space="0" w:color="auto"/>
          <w:bottom w:val="none" w:sz="0" w:space="0" w:color="auto"/>
          <w:right w:val="none" w:sz="0" w:space="0" w:color="auto"/>
        </w:pBdr>
        <w:shd w:val="clear" w:color="auto" w:fill="FBD4B4"/>
      </w:pPr>
      <w:r w:rsidRPr="003A7A1E">
        <w:rPr>
          <w:b/>
        </w:rPr>
        <w:lastRenderedPageBreak/>
        <w:t>A</w:t>
      </w:r>
      <w:bookmarkStart w:id="26" w:name="attachmentA"/>
      <w:bookmarkEnd w:id="26"/>
      <w:r w:rsidRPr="003A7A1E">
        <w:rPr>
          <w:b/>
        </w:rPr>
        <w:t>ttachment A</w:t>
      </w:r>
      <w:r w:rsidRPr="003A7A1E">
        <w:t xml:space="preserve">: </w:t>
      </w:r>
      <w:r w:rsidRPr="003A7A1E">
        <w:rPr>
          <w:b/>
        </w:rPr>
        <w:t>Further information on completing this form</w:t>
      </w:r>
      <w:r w:rsidRPr="003A7A1E">
        <w:t xml:space="preserve"> </w:t>
      </w:r>
      <w:r w:rsidRPr="003A7A1E">
        <w:rPr>
          <w:sz w:val="22"/>
        </w:rPr>
        <w:t>&lt;</w:t>
      </w:r>
      <w:hyperlink w:anchor="_top" w:history="1">
        <w:r w:rsidRPr="003A7A1E">
          <w:rPr>
            <w:rStyle w:val="Hyperlink"/>
            <w:color w:val="auto"/>
            <w:sz w:val="22"/>
          </w:rPr>
          <w:t>back to top</w:t>
        </w:r>
      </w:hyperlink>
      <w:r w:rsidRPr="003A7A1E">
        <w:rPr>
          <w:sz w:val="22"/>
        </w:rPr>
        <w:t>&gt;</w:t>
      </w:r>
    </w:p>
    <w:p w14:paraId="4E0634C4" w14:textId="77777777" w:rsidR="004316DB" w:rsidRDefault="004316DB" w:rsidP="004316DB">
      <w:bookmarkStart w:id="27" w:name="_Further_Information_Relating"/>
      <w:bookmarkStart w:id="28" w:name="_5b._Does_the"/>
      <w:bookmarkStart w:id="29" w:name="_5._CONSERVATION_STATUS"/>
      <w:bookmarkEnd w:id="27"/>
      <w:bookmarkEnd w:id="28"/>
      <w:bookmarkEnd w:id="29"/>
    </w:p>
    <w:p w14:paraId="5F23268E" w14:textId="77777777" w:rsidR="004316DB" w:rsidRDefault="004316DB" w:rsidP="004316DB">
      <w:pPr>
        <w:pStyle w:val="Heading6"/>
        <w:spacing w:before="120"/>
      </w:pPr>
      <w:bookmarkStart w:id="30" w:name="_2._NOMINATED_CATEGORY"/>
      <w:bookmarkStart w:id="31" w:name="_1._NAME_OF"/>
      <w:bookmarkStart w:id="32" w:name="Q1"/>
      <w:bookmarkEnd w:id="30"/>
      <w:bookmarkEnd w:id="31"/>
      <w:bookmarkEnd w:id="32"/>
      <w:r>
        <w:t xml:space="preserve">NAME OF NOMINATED SPECIES/SUBSPECIES </w:t>
      </w:r>
      <w:r w:rsidRPr="00DC0E0B">
        <w:rPr>
          <w:sz w:val="20"/>
        </w:rPr>
        <w:t>&lt;</w:t>
      </w:r>
      <w:hyperlink w:anchor="name" w:history="1">
        <w:r w:rsidRPr="00590DFC">
          <w:rPr>
            <w:rStyle w:val="Hyperlink"/>
            <w:sz w:val="20"/>
          </w:rPr>
          <w:t>back</w:t>
        </w:r>
      </w:hyperlink>
      <w:r w:rsidRPr="00DC0E0B">
        <w:rPr>
          <w:sz w:val="20"/>
        </w:rPr>
        <w:t>&gt;</w:t>
      </w:r>
      <w:bookmarkStart w:id="33" w:name="Text33"/>
      <w:r>
        <w:rPr>
          <w:rFonts w:ascii="Cambria" w:hAnsi="Cambria"/>
        </w:rPr>
        <w:fldChar w:fldCharType="begin">
          <w:ffData>
            <w:name w:val="Text33"/>
            <w:enabled/>
            <w:calcOnExit w:val="0"/>
            <w:textInput>
              <w:maxLength w:val="1"/>
            </w:textInput>
          </w:ffData>
        </w:fldChar>
      </w:r>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rPr>
        <w:fldChar w:fldCharType="end"/>
      </w:r>
      <w:bookmarkEnd w:id="33"/>
    </w:p>
    <w:p w14:paraId="628B103E" w14:textId="77777777" w:rsidR="004316DB" w:rsidRDefault="004316DB" w:rsidP="004316DB">
      <w:pPr>
        <w:spacing w:after="120"/>
      </w:pPr>
      <w:r>
        <w:t xml:space="preserve">You may nominate a native species or subspecies for listing under the EPBC Act. If the </w:t>
      </w:r>
      <w:proofErr w:type="spellStart"/>
      <w:r>
        <w:t>taxon</w:t>
      </w:r>
      <w:proofErr w:type="spellEnd"/>
      <w:r>
        <w:t xml:space="preserve"> you wish to nominate is not a species or subspecies (</w:t>
      </w:r>
      <w:proofErr w:type="gramStart"/>
      <w:r>
        <w:t>e.g.</w:t>
      </w:r>
      <w:proofErr w:type="gramEnd"/>
      <w:r>
        <w:t xml:space="preserve"> a family, race, variation or hybrid) please contact the Director of the Species Information and Policy Section, on (02) 6274 2535 for further guidance.</w:t>
      </w:r>
    </w:p>
    <w:p w14:paraId="0BFB01A1" w14:textId="77777777" w:rsidR="004316DB" w:rsidRDefault="004316DB" w:rsidP="004316DB">
      <w:pPr>
        <w:spacing w:after="120"/>
      </w:pPr>
      <w:r>
        <w:t>For the purposes of this form, subspecies are hereafter referred to as ‘</w:t>
      </w:r>
      <w:proofErr w:type="gramStart"/>
      <w:r>
        <w:t>species’</w:t>
      </w:r>
      <w:proofErr w:type="gramEnd"/>
      <w:r>
        <w:t xml:space="preserve">. </w:t>
      </w:r>
    </w:p>
    <w:p w14:paraId="377A2E91" w14:textId="77777777" w:rsidR="004316DB" w:rsidRDefault="004316DB" w:rsidP="004316DB">
      <w:pPr>
        <w:spacing w:after="120"/>
      </w:pPr>
      <w:r>
        <w:t xml:space="preserve">You may wish to search the current list of threatened species in the department’s Species Profile and Threats Database, found here: </w:t>
      </w:r>
      <w:hyperlink r:id="rId10" w:history="1">
        <w:r w:rsidRPr="003547BB">
          <w:rPr>
            <w:rStyle w:val="Hyperlink"/>
          </w:rPr>
          <w:t>www.environment.gov.au/cgi-bin/sprat/public/sprat.pl</w:t>
        </w:r>
      </w:hyperlink>
      <w:r>
        <w:t xml:space="preserve"> </w:t>
      </w:r>
    </w:p>
    <w:p w14:paraId="6559498A" w14:textId="77777777" w:rsidR="004316DB" w:rsidRDefault="004316DB" w:rsidP="004316DB">
      <w:r>
        <w:t>You can also find a full list of fauna and flora that are listed as threatened under the EPBC Act, here:</w:t>
      </w:r>
    </w:p>
    <w:p w14:paraId="2D671D4F" w14:textId="77777777" w:rsidR="004316DB" w:rsidRDefault="00AD10DF" w:rsidP="004316DB">
      <w:hyperlink r:id="rId11" w:history="1">
        <w:r w:rsidR="004316DB" w:rsidRPr="003547BB">
          <w:rPr>
            <w:rStyle w:val="Hyperlink"/>
          </w:rPr>
          <w:t>www.environment.gov.au/cgi-bin/sprat/public/publicthreatenedlist.pl?wanted=fauna</w:t>
        </w:r>
      </w:hyperlink>
    </w:p>
    <w:p w14:paraId="67DC21EF" w14:textId="77777777" w:rsidR="004316DB" w:rsidRDefault="00AD10DF" w:rsidP="004316DB">
      <w:hyperlink r:id="rId12" w:history="1">
        <w:r w:rsidR="004316DB" w:rsidRPr="003547BB">
          <w:rPr>
            <w:rStyle w:val="Hyperlink"/>
          </w:rPr>
          <w:t>www.environment.gov.au/cgi-bin/sprat/public/publicthreatenedlist.pl?wanted=flora</w:t>
        </w:r>
      </w:hyperlink>
      <w:r w:rsidR="004316DB">
        <w:t xml:space="preserve"> </w:t>
      </w:r>
    </w:p>
    <w:p w14:paraId="030EBD8C" w14:textId="77777777" w:rsidR="004316DB" w:rsidRDefault="004316DB" w:rsidP="004316DB"/>
    <w:p w14:paraId="678A50AA" w14:textId="77777777" w:rsidR="004316DB" w:rsidRDefault="004316DB" w:rsidP="004316DB">
      <w:r>
        <w:t>You will find a list of unsuccessful nominations that have been assessed here:</w:t>
      </w:r>
    </w:p>
    <w:p w14:paraId="40457B6D" w14:textId="361D0B3A" w:rsidR="004316DB" w:rsidRDefault="00AD10DF" w:rsidP="004316DB">
      <w:hyperlink r:id="rId13" w:history="1">
        <w:r w:rsidR="00C15709">
          <w:rPr>
            <w:rStyle w:val="Hyperlink"/>
          </w:rPr>
          <w:t>www.awe.gov.au/environment/biodiversity/threatened/unsuccessful-species.html</w:t>
        </w:r>
      </w:hyperlink>
    </w:p>
    <w:p w14:paraId="449CE422" w14:textId="77777777" w:rsidR="004316DB" w:rsidRDefault="004316DB" w:rsidP="004316DB">
      <w:pPr>
        <w:rPr>
          <w:b/>
          <w:sz w:val="22"/>
          <w:szCs w:val="22"/>
        </w:rPr>
      </w:pPr>
    </w:p>
    <w:p w14:paraId="51E8B688" w14:textId="77777777" w:rsidR="004316DB" w:rsidRPr="00837612" w:rsidRDefault="004316DB" w:rsidP="004316DB">
      <w:pPr>
        <w:rPr>
          <w:b/>
          <w:sz w:val="22"/>
          <w:szCs w:val="22"/>
        </w:rPr>
      </w:pPr>
      <w:bookmarkStart w:id="34" w:name="Q4"/>
      <w:bookmarkEnd w:id="34"/>
      <w:r w:rsidRPr="00837612">
        <w:rPr>
          <w:b/>
          <w:sz w:val="22"/>
          <w:szCs w:val="22"/>
        </w:rPr>
        <w:t>CURRENT LISTING CATEGORY &lt;</w:t>
      </w:r>
      <w:hyperlink w:anchor="current" w:history="1">
        <w:r w:rsidRPr="008901DA">
          <w:rPr>
            <w:rStyle w:val="Hyperlink"/>
            <w:b/>
            <w:szCs w:val="20"/>
          </w:rPr>
          <w:t xml:space="preserve">back </w:t>
        </w:r>
      </w:hyperlink>
      <w:r w:rsidRPr="00837612">
        <w:rPr>
          <w:b/>
          <w:szCs w:val="20"/>
        </w:rPr>
        <w:t>&gt;</w:t>
      </w:r>
      <w:bookmarkStart w:id="35" w:name="Text60"/>
      <w:r>
        <w:rPr>
          <w:b/>
          <w:szCs w:val="20"/>
        </w:rPr>
        <w:fldChar w:fldCharType="begin">
          <w:ffData>
            <w:name w:val="Text60"/>
            <w:enabled/>
            <w:calcOnExit w:val="0"/>
            <w:textInput>
              <w:maxLength w:val="1"/>
            </w:textInput>
          </w:ffData>
        </w:fldChar>
      </w:r>
      <w:r>
        <w:rPr>
          <w:b/>
          <w:szCs w:val="20"/>
        </w:rPr>
        <w:instrText xml:space="preserve"> FORMTEXT </w:instrText>
      </w:r>
      <w:r>
        <w:rPr>
          <w:b/>
          <w:szCs w:val="20"/>
        </w:rPr>
      </w:r>
      <w:r>
        <w:rPr>
          <w:b/>
          <w:szCs w:val="20"/>
        </w:rPr>
        <w:fldChar w:fldCharType="separate"/>
      </w:r>
      <w:r>
        <w:rPr>
          <w:b/>
          <w:noProof/>
          <w:szCs w:val="20"/>
        </w:rPr>
        <w:t> </w:t>
      </w:r>
      <w:r>
        <w:rPr>
          <w:b/>
          <w:szCs w:val="20"/>
        </w:rPr>
        <w:fldChar w:fldCharType="end"/>
      </w:r>
      <w:bookmarkEnd w:id="35"/>
    </w:p>
    <w:p w14:paraId="67AF5280" w14:textId="77777777" w:rsidR="004316DB" w:rsidRDefault="004316DB" w:rsidP="004316DB">
      <w:r>
        <w:t xml:space="preserve">Please specify the EPBC Act listing category in which the species is listed: </w:t>
      </w:r>
    </w:p>
    <w:p w14:paraId="4BFCE333" w14:textId="77777777" w:rsidR="004316DB" w:rsidRPr="00DC0E0B" w:rsidRDefault="004316DB" w:rsidP="004316DB">
      <w:pPr>
        <w:numPr>
          <w:ilvl w:val="0"/>
          <w:numId w:val="5"/>
        </w:numPr>
        <w:ind w:left="714" w:hanging="714"/>
        <w:rPr>
          <w:rStyle w:val="Strong"/>
          <w:b w:val="0"/>
          <w:bCs w:val="0"/>
        </w:rPr>
      </w:pPr>
      <w:r w:rsidRPr="00E076DC">
        <w:t>Extinct</w:t>
      </w:r>
    </w:p>
    <w:p w14:paraId="3FA4E82E" w14:textId="77777777" w:rsidR="004316DB" w:rsidRPr="005B7A04" w:rsidRDefault="004316DB" w:rsidP="004316DB">
      <w:pPr>
        <w:numPr>
          <w:ilvl w:val="0"/>
          <w:numId w:val="5"/>
        </w:numPr>
        <w:ind w:left="714" w:hanging="714"/>
        <w:rPr>
          <w:rStyle w:val="Strong"/>
          <w:b w:val="0"/>
          <w:bCs w:val="0"/>
        </w:rPr>
      </w:pPr>
      <w:r w:rsidRPr="005B7A04">
        <w:t>Extinct in the Wild</w:t>
      </w:r>
    </w:p>
    <w:p w14:paraId="346BFF95" w14:textId="77777777" w:rsidR="004316DB" w:rsidRPr="005B7A04" w:rsidRDefault="004316DB" w:rsidP="004316DB">
      <w:pPr>
        <w:numPr>
          <w:ilvl w:val="0"/>
          <w:numId w:val="5"/>
        </w:numPr>
        <w:ind w:left="714" w:hanging="714"/>
        <w:rPr>
          <w:rStyle w:val="Strong"/>
          <w:b w:val="0"/>
          <w:bCs w:val="0"/>
        </w:rPr>
      </w:pPr>
      <w:r w:rsidRPr="005B7A04">
        <w:t>Critically Endangered</w:t>
      </w:r>
    </w:p>
    <w:p w14:paraId="2E38CCEC" w14:textId="77777777" w:rsidR="004316DB" w:rsidRPr="005B7A04" w:rsidRDefault="004316DB" w:rsidP="004316DB">
      <w:pPr>
        <w:numPr>
          <w:ilvl w:val="0"/>
          <w:numId w:val="5"/>
        </w:numPr>
        <w:ind w:left="714" w:hanging="714"/>
        <w:rPr>
          <w:rStyle w:val="Strong"/>
          <w:b w:val="0"/>
          <w:bCs w:val="0"/>
        </w:rPr>
      </w:pPr>
      <w:r w:rsidRPr="005B7A04">
        <w:t xml:space="preserve">Endangered </w:t>
      </w:r>
    </w:p>
    <w:p w14:paraId="541A52C0" w14:textId="77777777" w:rsidR="004316DB" w:rsidRPr="005B7A04" w:rsidRDefault="004316DB" w:rsidP="004316DB">
      <w:pPr>
        <w:numPr>
          <w:ilvl w:val="0"/>
          <w:numId w:val="5"/>
        </w:numPr>
        <w:ind w:left="714" w:hanging="714"/>
        <w:rPr>
          <w:rStyle w:val="Strong"/>
          <w:b w:val="0"/>
          <w:bCs w:val="0"/>
        </w:rPr>
      </w:pPr>
      <w:r w:rsidRPr="005B7A04">
        <w:t>Vulnerable</w:t>
      </w:r>
    </w:p>
    <w:p w14:paraId="10E56180" w14:textId="77777777" w:rsidR="004316DB" w:rsidRPr="00E41C09" w:rsidRDefault="004316DB" w:rsidP="004316DB">
      <w:pPr>
        <w:numPr>
          <w:ilvl w:val="0"/>
          <w:numId w:val="5"/>
        </w:numPr>
        <w:spacing w:after="120"/>
      </w:pPr>
      <w:r w:rsidRPr="005B7A04">
        <w:t>Conservation Dependent</w:t>
      </w:r>
      <w:r>
        <w:t>.</w:t>
      </w:r>
    </w:p>
    <w:p w14:paraId="4ADA257F" w14:textId="77777777" w:rsidR="004316DB" w:rsidRDefault="004316DB" w:rsidP="004316DB">
      <w:pPr>
        <w:spacing w:after="120"/>
      </w:pPr>
      <w:r>
        <w:t xml:space="preserve">For more information about these categories, see </w:t>
      </w:r>
      <w:hyperlink w:anchor="AttachmentB" w:history="1">
        <w:r w:rsidRPr="005B7A04">
          <w:rPr>
            <w:rStyle w:val="Hyperlink"/>
          </w:rPr>
          <w:t>Attachment B</w:t>
        </w:r>
      </w:hyperlink>
    </w:p>
    <w:p w14:paraId="2DDD433E" w14:textId="77777777" w:rsidR="004316DB" w:rsidRDefault="004316DB" w:rsidP="004316DB">
      <w:pPr>
        <w:spacing w:after="120"/>
      </w:pPr>
      <w:r>
        <w:t xml:space="preserve">You can search for the current status of threatened species in the department’s Species Profile and Threats Database, here: </w:t>
      </w:r>
      <w:hyperlink r:id="rId14" w:history="1">
        <w:r w:rsidRPr="003547BB">
          <w:rPr>
            <w:rStyle w:val="Hyperlink"/>
          </w:rPr>
          <w:t>www.environment.gov.au/cgi-bin/sprat/public/sprat.pl</w:t>
        </w:r>
      </w:hyperlink>
      <w:r>
        <w:t xml:space="preserve"> </w:t>
      </w:r>
    </w:p>
    <w:p w14:paraId="1C696DA7" w14:textId="77777777" w:rsidR="004316DB" w:rsidRDefault="004316DB" w:rsidP="004316DB"/>
    <w:p w14:paraId="13A06820" w14:textId="77777777" w:rsidR="004316DB" w:rsidRPr="00047B71" w:rsidRDefault="004316DB" w:rsidP="004316DB">
      <w:r>
        <w:rPr>
          <w:b/>
          <w:sz w:val="22"/>
          <w:szCs w:val="22"/>
        </w:rPr>
        <w:t>3</w:t>
      </w:r>
      <w:r w:rsidRPr="006E2B23">
        <w:rPr>
          <w:b/>
          <w:sz w:val="22"/>
          <w:szCs w:val="22"/>
        </w:rPr>
        <w:t xml:space="preserve">. </w:t>
      </w:r>
      <w:bookmarkStart w:id="36" w:name="Q7"/>
      <w:bookmarkEnd w:id="36"/>
      <w:r w:rsidRPr="006E2B23">
        <w:rPr>
          <w:b/>
          <w:sz w:val="22"/>
          <w:szCs w:val="22"/>
        </w:rPr>
        <w:t xml:space="preserve">REASONS FOR THE NOMINATION TO </w:t>
      </w:r>
      <w:r>
        <w:rPr>
          <w:b/>
          <w:sz w:val="22"/>
          <w:szCs w:val="22"/>
        </w:rPr>
        <w:t>REMOVE FROM THE LIST</w:t>
      </w:r>
      <w:r w:rsidRPr="006E2B23">
        <w:t xml:space="preserve"> </w:t>
      </w:r>
      <w:r w:rsidRPr="00DC0E0B">
        <w:t>&lt;</w:t>
      </w:r>
      <w:hyperlink w:anchor="reason" w:history="1">
        <w:r w:rsidRPr="00EC560A">
          <w:rPr>
            <w:rStyle w:val="Hyperlink"/>
            <w:b/>
          </w:rPr>
          <w:t>back</w:t>
        </w:r>
      </w:hyperlink>
      <w:bookmarkStart w:id="37" w:name="Text37"/>
      <w:r>
        <w:rPr>
          <w:b/>
          <w:color w:val="0000FF"/>
          <w:u w:val="single"/>
        </w:rPr>
        <w:fldChar w:fldCharType="begin">
          <w:ffData>
            <w:name w:val="Text37"/>
            <w:enabled/>
            <w:calcOnExit w:val="0"/>
            <w:textInput>
              <w:maxLength w:val="1"/>
            </w:textInput>
          </w:ffData>
        </w:fldChar>
      </w:r>
      <w:r>
        <w:rPr>
          <w:b/>
          <w:color w:val="0000FF"/>
          <w:u w:val="single"/>
        </w:rPr>
        <w:instrText xml:space="preserve"> FORMTEXT </w:instrText>
      </w:r>
      <w:r>
        <w:rPr>
          <w:b/>
          <w:color w:val="0000FF"/>
          <w:u w:val="single"/>
        </w:rPr>
      </w:r>
      <w:r>
        <w:rPr>
          <w:b/>
          <w:color w:val="0000FF"/>
          <w:u w:val="single"/>
        </w:rPr>
        <w:fldChar w:fldCharType="separate"/>
      </w:r>
      <w:r>
        <w:rPr>
          <w:b/>
          <w:noProof/>
          <w:color w:val="0000FF"/>
          <w:u w:val="single"/>
        </w:rPr>
        <w:t> </w:t>
      </w:r>
      <w:r>
        <w:rPr>
          <w:b/>
          <w:color w:val="0000FF"/>
          <w:u w:val="single"/>
        </w:rPr>
        <w:fldChar w:fldCharType="end"/>
      </w:r>
      <w:bookmarkEnd w:id="37"/>
    </w:p>
    <w:p w14:paraId="0BC75FE8" w14:textId="77777777" w:rsidR="004316DB" w:rsidRPr="00F03B23" w:rsidRDefault="004316DB" w:rsidP="004316DB">
      <w:pPr>
        <w:autoSpaceDE w:val="0"/>
        <w:autoSpaceDN w:val="0"/>
        <w:adjustRightInd w:val="0"/>
        <w:rPr>
          <w:rFonts w:eastAsia="Calibri" w:cs="Calibri"/>
          <w:szCs w:val="20"/>
          <w:lang w:eastAsia="en-AU" w:bidi="ar-SA"/>
        </w:rPr>
      </w:pPr>
      <w:r w:rsidRPr="0075188C">
        <w:rPr>
          <w:rFonts w:eastAsia="Calibri" w:cs="Calibri"/>
          <w:szCs w:val="20"/>
          <w:lang w:eastAsia="en-AU" w:bidi="ar-SA"/>
        </w:rPr>
        <w:t xml:space="preserve">Please specify the reason </w:t>
      </w:r>
      <w:r>
        <w:rPr>
          <w:rFonts w:eastAsia="Calibri" w:cs="Calibri"/>
          <w:szCs w:val="20"/>
          <w:lang w:eastAsia="en-AU" w:bidi="ar-SA"/>
        </w:rPr>
        <w:t>for</w:t>
      </w:r>
      <w:r w:rsidRPr="0075188C">
        <w:rPr>
          <w:rFonts w:eastAsia="Calibri" w:cs="Calibri"/>
          <w:szCs w:val="20"/>
          <w:lang w:eastAsia="en-AU" w:bidi="ar-SA"/>
        </w:rPr>
        <w:t xml:space="preserve"> the delisting nomination.</w:t>
      </w:r>
    </w:p>
    <w:p w14:paraId="7AB6F74F" w14:textId="77777777" w:rsidR="004316DB" w:rsidRPr="00F03B23" w:rsidRDefault="004316DB" w:rsidP="004316DB">
      <w:pPr>
        <w:numPr>
          <w:ilvl w:val="0"/>
          <w:numId w:val="37"/>
        </w:numPr>
        <w:autoSpaceDE w:val="0"/>
        <w:autoSpaceDN w:val="0"/>
        <w:adjustRightInd w:val="0"/>
        <w:ind w:left="426" w:hanging="426"/>
        <w:rPr>
          <w:rFonts w:eastAsia="Calibri" w:cs="Calibri"/>
          <w:szCs w:val="20"/>
          <w:lang w:eastAsia="en-AU" w:bidi="ar-SA"/>
        </w:rPr>
      </w:pPr>
      <w:r w:rsidRPr="0075188C">
        <w:rPr>
          <w:rFonts w:eastAsia="Calibri" w:cs="Calibri"/>
          <w:i/>
          <w:iCs/>
          <w:szCs w:val="20"/>
          <w:lang w:eastAsia="en-AU" w:bidi="ar-SA"/>
        </w:rPr>
        <w:t xml:space="preserve">Genuine (recent). </w:t>
      </w:r>
      <w:r w:rsidRPr="0075188C">
        <w:rPr>
          <w:rFonts w:eastAsia="Calibri" w:cs="Calibri"/>
          <w:szCs w:val="20"/>
          <w:lang w:eastAsia="en-AU" w:bidi="ar-SA"/>
        </w:rPr>
        <w:t xml:space="preserve">The change in category is the result of a genuine status change that has taken place since the previous assessment. For example, the change is due to a </w:t>
      </w:r>
      <w:r>
        <w:rPr>
          <w:rFonts w:eastAsia="Calibri" w:cs="Calibri"/>
          <w:szCs w:val="20"/>
          <w:lang w:eastAsia="en-AU" w:bidi="ar-SA"/>
        </w:rPr>
        <w:t>decrease</w:t>
      </w:r>
      <w:r w:rsidRPr="0075188C">
        <w:rPr>
          <w:rFonts w:eastAsia="Calibri" w:cs="Calibri"/>
          <w:szCs w:val="20"/>
          <w:lang w:eastAsia="en-AU" w:bidi="ar-SA"/>
        </w:rPr>
        <w:t xml:space="preserve"> in the rate of decline,</w:t>
      </w:r>
      <w:r>
        <w:rPr>
          <w:rFonts w:eastAsia="Calibri" w:cs="Calibri"/>
          <w:szCs w:val="20"/>
          <w:lang w:eastAsia="en-AU" w:bidi="ar-SA"/>
        </w:rPr>
        <w:t xml:space="preserve"> or</w:t>
      </w:r>
      <w:r w:rsidRPr="0075188C">
        <w:rPr>
          <w:rFonts w:eastAsia="Calibri" w:cs="Calibri"/>
          <w:szCs w:val="20"/>
          <w:lang w:eastAsia="en-AU" w:bidi="ar-SA"/>
        </w:rPr>
        <w:t xml:space="preserve"> a</w:t>
      </w:r>
      <w:r>
        <w:rPr>
          <w:rFonts w:eastAsia="Calibri" w:cs="Calibri"/>
          <w:szCs w:val="20"/>
          <w:lang w:eastAsia="en-AU" w:bidi="ar-SA"/>
        </w:rPr>
        <w:t>n</w:t>
      </w:r>
      <w:r w:rsidRPr="0075188C">
        <w:rPr>
          <w:rFonts w:eastAsia="Calibri" w:cs="Calibri"/>
          <w:szCs w:val="20"/>
          <w:lang w:eastAsia="en-AU" w:bidi="ar-SA"/>
        </w:rPr>
        <w:t xml:space="preserve"> </w:t>
      </w:r>
      <w:r>
        <w:rPr>
          <w:rFonts w:eastAsia="Calibri" w:cs="Calibri"/>
          <w:szCs w:val="20"/>
          <w:lang w:eastAsia="en-AU" w:bidi="ar-SA"/>
        </w:rPr>
        <w:t>increase</w:t>
      </w:r>
      <w:r w:rsidRPr="0075188C">
        <w:rPr>
          <w:rFonts w:eastAsia="Calibri" w:cs="Calibri"/>
          <w:szCs w:val="20"/>
          <w:lang w:eastAsia="en-AU" w:bidi="ar-SA"/>
        </w:rPr>
        <w:t xml:space="preserve"> in popul</w:t>
      </w:r>
      <w:r>
        <w:rPr>
          <w:rFonts w:eastAsia="Calibri" w:cs="Calibri"/>
          <w:szCs w:val="20"/>
          <w:lang w:eastAsia="en-AU" w:bidi="ar-SA"/>
        </w:rPr>
        <w:t>ation or range size or habitat.</w:t>
      </w:r>
    </w:p>
    <w:p w14:paraId="583A7C19" w14:textId="77777777" w:rsidR="004316DB" w:rsidRPr="00F03B23" w:rsidRDefault="004316DB" w:rsidP="004316DB">
      <w:pPr>
        <w:numPr>
          <w:ilvl w:val="0"/>
          <w:numId w:val="37"/>
        </w:numPr>
        <w:autoSpaceDE w:val="0"/>
        <w:autoSpaceDN w:val="0"/>
        <w:adjustRightInd w:val="0"/>
        <w:ind w:left="426" w:hanging="426"/>
        <w:rPr>
          <w:rFonts w:eastAsia="Calibri" w:cs="Calibri"/>
          <w:szCs w:val="20"/>
          <w:lang w:eastAsia="en-AU" w:bidi="ar-SA"/>
        </w:rPr>
      </w:pPr>
      <w:r w:rsidRPr="0075188C">
        <w:rPr>
          <w:rFonts w:eastAsia="Calibri" w:cs="Calibri"/>
          <w:i/>
          <w:iCs/>
          <w:szCs w:val="20"/>
          <w:lang w:eastAsia="en-AU" w:bidi="ar-SA"/>
        </w:rPr>
        <w:t xml:space="preserve">Knowledge. </w:t>
      </w:r>
      <w:r w:rsidRPr="0075188C">
        <w:rPr>
          <w:rFonts w:eastAsia="Calibri" w:cs="Calibri"/>
          <w:szCs w:val="20"/>
          <w:lang w:eastAsia="en-AU" w:bidi="ar-SA"/>
        </w:rPr>
        <w:t xml:space="preserve">The change in category is the result of better knowledge, </w:t>
      </w:r>
      <w:proofErr w:type="gramStart"/>
      <w:r w:rsidRPr="0075188C">
        <w:rPr>
          <w:rFonts w:eastAsia="Calibri" w:cs="Calibri"/>
          <w:szCs w:val="20"/>
          <w:lang w:eastAsia="en-AU" w:bidi="ar-SA"/>
        </w:rPr>
        <w:t>e.g.</w:t>
      </w:r>
      <w:proofErr w:type="gramEnd"/>
      <w:r w:rsidRPr="0075188C">
        <w:rPr>
          <w:rFonts w:eastAsia="Calibri" w:cs="Calibri"/>
          <w:szCs w:val="20"/>
          <w:lang w:eastAsia="en-AU" w:bidi="ar-SA"/>
        </w:rPr>
        <w:t xml:space="preserve"> owing to new or newly synthesized information about the status of the taxon (e.g. better estimates for population size, range size or rate of decline).</w:t>
      </w:r>
    </w:p>
    <w:p w14:paraId="56B7A239" w14:textId="77777777" w:rsidR="004316DB" w:rsidRPr="001D6ECE" w:rsidRDefault="004316DB" w:rsidP="004316DB">
      <w:pPr>
        <w:numPr>
          <w:ilvl w:val="0"/>
          <w:numId w:val="37"/>
        </w:numPr>
        <w:autoSpaceDE w:val="0"/>
        <w:autoSpaceDN w:val="0"/>
        <w:adjustRightInd w:val="0"/>
        <w:ind w:left="426" w:hanging="426"/>
        <w:rPr>
          <w:rFonts w:eastAsia="Calibri" w:cs="Calibri"/>
          <w:szCs w:val="20"/>
          <w:lang w:eastAsia="en-AU" w:bidi="ar-SA"/>
        </w:rPr>
      </w:pPr>
      <w:r w:rsidRPr="0075188C">
        <w:rPr>
          <w:rFonts w:eastAsia="Calibri" w:cs="Calibri"/>
          <w:i/>
          <w:iCs/>
          <w:szCs w:val="20"/>
          <w:lang w:eastAsia="en-AU" w:bidi="ar-SA"/>
        </w:rPr>
        <w:t xml:space="preserve">Taxonomy. </w:t>
      </w:r>
      <w:r w:rsidRPr="0075188C">
        <w:rPr>
          <w:rFonts w:eastAsia="Calibri" w:cs="Calibri"/>
          <w:szCs w:val="20"/>
          <w:lang w:eastAsia="en-AU" w:bidi="ar-SA"/>
        </w:rPr>
        <w:t>The new category is different from the previous owing to a taxonomic change</w:t>
      </w:r>
      <w:r>
        <w:rPr>
          <w:rFonts w:eastAsia="Calibri" w:cs="Calibri"/>
          <w:szCs w:val="20"/>
          <w:lang w:eastAsia="en-AU" w:bidi="ar-SA"/>
        </w:rPr>
        <w:t xml:space="preserve"> </w:t>
      </w:r>
      <w:r w:rsidRPr="001D6ECE">
        <w:rPr>
          <w:rFonts w:eastAsia="Calibri" w:cs="Calibri"/>
          <w:szCs w:val="20"/>
          <w:lang w:eastAsia="en-AU" w:bidi="ar-SA"/>
        </w:rPr>
        <w:t>adopted during the period since the previous assessment. Such changes include:</w:t>
      </w:r>
    </w:p>
    <w:p w14:paraId="5DD7480F" w14:textId="77777777" w:rsidR="004316DB" w:rsidRDefault="004316DB" w:rsidP="004316DB">
      <w:pPr>
        <w:numPr>
          <w:ilvl w:val="0"/>
          <w:numId w:val="38"/>
        </w:numPr>
        <w:autoSpaceDE w:val="0"/>
        <w:autoSpaceDN w:val="0"/>
        <w:adjustRightInd w:val="0"/>
        <w:rPr>
          <w:rFonts w:eastAsia="Calibri" w:cs="Calibri"/>
          <w:szCs w:val="20"/>
          <w:lang w:eastAsia="en-AU" w:bidi="ar-SA"/>
        </w:rPr>
      </w:pPr>
      <w:r w:rsidRPr="0075188C">
        <w:rPr>
          <w:rFonts w:eastAsia="Calibri" w:cs="Calibri"/>
          <w:i/>
          <w:iCs/>
          <w:szCs w:val="20"/>
          <w:lang w:eastAsia="en-AU" w:bidi="ar-SA"/>
        </w:rPr>
        <w:t xml:space="preserve">newly split </w:t>
      </w:r>
      <w:r w:rsidRPr="0075188C">
        <w:rPr>
          <w:rFonts w:eastAsia="Calibri" w:cs="Calibri"/>
          <w:szCs w:val="20"/>
          <w:lang w:eastAsia="en-AU" w:bidi="ar-SA"/>
        </w:rPr>
        <w:t>(the taxon is newly elevated to species level)</w:t>
      </w:r>
    </w:p>
    <w:p w14:paraId="26F4621C" w14:textId="77777777" w:rsidR="004316DB" w:rsidRDefault="004316DB" w:rsidP="004316DB">
      <w:pPr>
        <w:numPr>
          <w:ilvl w:val="0"/>
          <w:numId w:val="38"/>
        </w:numPr>
        <w:autoSpaceDE w:val="0"/>
        <w:autoSpaceDN w:val="0"/>
        <w:adjustRightInd w:val="0"/>
        <w:rPr>
          <w:rFonts w:eastAsia="Calibri" w:cs="Calibri"/>
          <w:szCs w:val="20"/>
          <w:lang w:eastAsia="en-AU" w:bidi="ar-SA"/>
        </w:rPr>
      </w:pPr>
      <w:r w:rsidRPr="0075188C">
        <w:rPr>
          <w:rFonts w:eastAsia="Calibri" w:cs="Calibri"/>
          <w:i/>
          <w:iCs/>
          <w:szCs w:val="20"/>
          <w:lang w:eastAsia="en-AU" w:bidi="ar-SA"/>
        </w:rPr>
        <w:t xml:space="preserve">newly described </w:t>
      </w:r>
      <w:r w:rsidRPr="0075188C">
        <w:rPr>
          <w:rFonts w:eastAsia="Calibri" w:cs="Calibri"/>
          <w:szCs w:val="20"/>
          <w:lang w:eastAsia="en-AU" w:bidi="ar-SA"/>
        </w:rPr>
        <w:t>(the taxon i</w:t>
      </w:r>
      <w:r>
        <w:rPr>
          <w:rFonts w:eastAsia="Calibri" w:cs="Calibri"/>
          <w:szCs w:val="20"/>
          <w:lang w:eastAsia="en-AU" w:bidi="ar-SA"/>
        </w:rPr>
        <w:t>s newly described as a species)</w:t>
      </w:r>
    </w:p>
    <w:p w14:paraId="08648CEA" w14:textId="77777777" w:rsidR="004316DB" w:rsidRDefault="004316DB" w:rsidP="004316DB">
      <w:pPr>
        <w:numPr>
          <w:ilvl w:val="0"/>
          <w:numId w:val="38"/>
        </w:numPr>
        <w:autoSpaceDE w:val="0"/>
        <w:autoSpaceDN w:val="0"/>
        <w:adjustRightInd w:val="0"/>
        <w:rPr>
          <w:rFonts w:eastAsia="Calibri" w:cs="Calibri"/>
          <w:szCs w:val="20"/>
          <w:lang w:eastAsia="en-AU" w:bidi="ar-SA"/>
        </w:rPr>
      </w:pPr>
      <w:r w:rsidRPr="0075188C">
        <w:rPr>
          <w:rFonts w:eastAsia="Calibri" w:cs="Calibri"/>
          <w:i/>
          <w:iCs/>
          <w:szCs w:val="20"/>
          <w:lang w:eastAsia="en-AU" w:bidi="ar-SA"/>
        </w:rPr>
        <w:t xml:space="preserve">newly lumped </w:t>
      </w:r>
      <w:r w:rsidRPr="0075188C">
        <w:rPr>
          <w:rFonts w:eastAsia="Calibri" w:cs="Calibri"/>
          <w:szCs w:val="20"/>
          <w:lang w:eastAsia="en-AU" w:bidi="ar-SA"/>
        </w:rPr>
        <w:t xml:space="preserve">(the taxon is recognized following lumping of two previously recognized taxa) </w:t>
      </w:r>
    </w:p>
    <w:p w14:paraId="147E9E17" w14:textId="77777777" w:rsidR="004316DB" w:rsidRDefault="004316DB" w:rsidP="004316DB">
      <w:pPr>
        <w:numPr>
          <w:ilvl w:val="0"/>
          <w:numId w:val="38"/>
        </w:numPr>
        <w:autoSpaceDE w:val="0"/>
        <w:autoSpaceDN w:val="0"/>
        <w:adjustRightInd w:val="0"/>
        <w:rPr>
          <w:rFonts w:eastAsia="Calibri" w:cs="Calibri"/>
          <w:szCs w:val="20"/>
          <w:lang w:eastAsia="en-AU" w:bidi="ar-SA"/>
        </w:rPr>
      </w:pPr>
      <w:r w:rsidRPr="0075188C">
        <w:rPr>
          <w:rFonts w:eastAsia="Calibri" w:cs="Calibri"/>
          <w:i/>
          <w:iCs/>
          <w:szCs w:val="20"/>
          <w:lang w:eastAsia="en-AU" w:bidi="ar-SA"/>
        </w:rPr>
        <w:t xml:space="preserve">no longer valid/recognized </w:t>
      </w:r>
      <w:r w:rsidRPr="0075188C">
        <w:rPr>
          <w:rFonts w:eastAsia="Calibri" w:cs="Calibri"/>
          <w:szCs w:val="20"/>
          <w:lang w:eastAsia="en-AU" w:bidi="ar-SA"/>
        </w:rPr>
        <w:t xml:space="preserve">(either the taxon is no longer valid </w:t>
      </w:r>
      <w:proofErr w:type="gramStart"/>
      <w:r w:rsidRPr="0075188C">
        <w:rPr>
          <w:rFonts w:eastAsia="Calibri" w:cs="Calibri"/>
          <w:szCs w:val="20"/>
          <w:lang w:eastAsia="en-AU" w:bidi="ar-SA"/>
        </w:rPr>
        <w:t>e.g.</w:t>
      </w:r>
      <w:proofErr w:type="gramEnd"/>
      <w:r w:rsidRPr="0075188C">
        <w:rPr>
          <w:rFonts w:eastAsia="Calibri" w:cs="Calibri"/>
          <w:szCs w:val="20"/>
          <w:lang w:eastAsia="en-AU" w:bidi="ar-SA"/>
        </w:rPr>
        <w:t xml:space="preserve"> because it is now considered to be a hybrid or variant, form o</w:t>
      </w:r>
      <w:r>
        <w:rPr>
          <w:rFonts w:eastAsia="Calibri" w:cs="Calibri"/>
          <w:szCs w:val="20"/>
          <w:lang w:eastAsia="en-AU" w:bidi="ar-SA"/>
        </w:rPr>
        <w:t>r subspecies of another species</w:t>
      </w:r>
      <w:r w:rsidRPr="0075188C">
        <w:rPr>
          <w:rFonts w:eastAsia="Calibri" w:cs="Calibri"/>
          <w:szCs w:val="20"/>
          <w:lang w:eastAsia="en-AU" w:bidi="ar-SA"/>
        </w:rPr>
        <w:t>)</w:t>
      </w:r>
    </w:p>
    <w:p w14:paraId="58838ADB" w14:textId="77777777" w:rsidR="004316DB" w:rsidRPr="00F03B23" w:rsidRDefault="004316DB" w:rsidP="004316DB">
      <w:pPr>
        <w:numPr>
          <w:ilvl w:val="0"/>
          <w:numId w:val="38"/>
        </w:numPr>
        <w:autoSpaceDE w:val="0"/>
        <w:autoSpaceDN w:val="0"/>
        <w:adjustRightInd w:val="0"/>
        <w:ind w:left="426" w:hanging="426"/>
        <w:rPr>
          <w:rFonts w:eastAsia="Calibri" w:cs="Calibri"/>
          <w:szCs w:val="20"/>
          <w:lang w:eastAsia="en-AU" w:bidi="ar-SA"/>
        </w:rPr>
      </w:pPr>
      <w:r w:rsidRPr="0075188C">
        <w:rPr>
          <w:rFonts w:eastAsia="Calibri" w:cs="Calibri"/>
          <w:i/>
          <w:iCs/>
          <w:szCs w:val="20"/>
          <w:lang w:eastAsia="en-AU" w:bidi="ar-SA"/>
        </w:rPr>
        <w:t>Mistake</w:t>
      </w:r>
      <w:r w:rsidRPr="0075188C">
        <w:rPr>
          <w:rFonts w:eastAsia="Calibri" w:cs="Calibri"/>
          <w:szCs w:val="20"/>
          <w:lang w:eastAsia="en-AU" w:bidi="ar-SA"/>
        </w:rPr>
        <w:t>. The previou</w:t>
      </w:r>
      <w:r>
        <w:rPr>
          <w:rFonts w:eastAsia="Calibri" w:cs="Calibri"/>
          <w:szCs w:val="20"/>
          <w:lang w:eastAsia="en-AU" w:bidi="ar-SA"/>
        </w:rPr>
        <w:t>s category was applied in error.</w:t>
      </w:r>
    </w:p>
    <w:p w14:paraId="4972DDBB" w14:textId="77777777" w:rsidR="004316DB" w:rsidRPr="00F03B23" w:rsidRDefault="004316DB" w:rsidP="004316DB">
      <w:pPr>
        <w:numPr>
          <w:ilvl w:val="0"/>
          <w:numId w:val="38"/>
        </w:numPr>
        <w:autoSpaceDE w:val="0"/>
        <w:autoSpaceDN w:val="0"/>
        <w:adjustRightInd w:val="0"/>
        <w:ind w:left="426" w:hanging="426"/>
        <w:rPr>
          <w:rFonts w:eastAsia="Calibri" w:cs="Calibri"/>
          <w:szCs w:val="20"/>
          <w:lang w:eastAsia="en-AU" w:bidi="ar-SA"/>
        </w:rPr>
      </w:pPr>
      <w:r w:rsidRPr="0075188C">
        <w:rPr>
          <w:rFonts w:eastAsia="Calibri" w:cs="Calibri"/>
          <w:i/>
          <w:iCs/>
          <w:szCs w:val="20"/>
          <w:lang w:eastAsia="en-AU" w:bidi="ar-SA"/>
        </w:rPr>
        <w:t xml:space="preserve">Other. </w:t>
      </w:r>
      <w:r w:rsidRPr="0075188C">
        <w:rPr>
          <w:rFonts w:eastAsia="Calibri" w:cs="Calibri"/>
          <w:szCs w:val="20"/>
          <w:lang w:eastAsia="en-AU" w:bidi="ar-SA"/>
        </w:rPr>
        <w:t>The change in category is the result of other reasons not easily covered by the above, and/o</w:t>
      </w:r>
      <w:r>
        <w:rPr>
          <w:rFonts w:eastAsia="Calibri" w:cs="Calibri"/>
          <w:szCs w:val="20"/>
          <w:lang w:eastAsia="en-AU" w:bidi="ar-SA"/>
        </w:rPr>
        <w:t>r requires further explanation.</w:t>
      </w:r>
    </w:p>
    <w:p w14:paraId="56B13788" w14:textId="77777777" w:rsidR="004316DB" w:rsidRDefault="004316DB" w:rsidP="004316DB">
      <w:pPr>
        <w:pStyle w:val="Heading6"/>
        <w:rPr>
          <w:sz w:val="20"/>
        </w:rPr>
      </w:pPr>
      <w:bookmarkStart w:id="38" w:name="Q8"/>
      <w:bookmarkEnd w:id="38"/>
      <w:r>
        <w:rPr>
          <w:szCs w:val="20"/>
        </w:rPr>
        <w:t>TAXONOMY</w:t>
      </w:r>
      <w:r w:rsidRPr="003F3EA5">
        <w:t xml:space="preserve"> </w:t>
      </w:r>
      <w:r w:rsidRPr="00DC0E0B">
        <w:rPr>
          <w:sz w:val="20"/>
        </w:rPr>
        <w:t>&lt;</w:t>
      </w:r>
      <w:hyperlink w:anchor="Taxonomy" w:history="1">
        <w:r w:rsidRPr="004767A1">
          <w:rPr>
            <w:rStyle w:val="Hyperlink"/>
            <w:sz w:val="20"/>
          </w:rPr>
          <w:t xml:space="preserve">back </w:t>
        </w:r>
      </w:hyperlink>
      <w:r w:rsidRPr="00DC0E0B">
        <w:rPr>
          <w:sz w:val="20"/>
        </w:rPr>
        <w:t>&gt;</w:t>
      </w:r>
      <w:bookmarkStart w:id="39" w:name="Text38"/>
      <w:r>
        <w:rPr>
          <w:sz w:val="20"/>
        </w:rPr>
        <w:fldChar w:fldCharType="begin">
          <w:ffData>
            <w:name w:val="Text38"/>
            <w:enabled/>
            <w:calcOnExit w:val="0"/>
            <w:textInput>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bookmarkEnd w:id="39"/>
    </w:p>
    <w:p w14:paraId="67AC4C1F" w14:textId="77777777" w:rsidR="004316DB" w:rsidRPr="00C57F99" w:rsidRDefault="004316DB" w:rsidP="004316DB">
      <w:r>
        <w:t xml:space="preserve">If relevant to the </w:t>
      </w:r>
      <w:proofErr w:type="gramStart"/>
      <w:r>
        <w:t>nomination</w:t>
      </w:r>
      <w:proofErr w:type="gramEnd"/>
      <w:r>
        <w:t xml:space="preserve"> please provide details and references of recent taxonomic changes.</w:t>
      </w:r>
    </w:p>
    <w:p w14:paraId="57F13ACB" w14:textId="77777777" w:rsidR="004316DB" w:rsidRPr="00C57F99" w:rsidRDefault="004316DB" w:rsidP="004316DB">
      <w:pPr>
        <w:numPr>
          <w:ilvl w:val="0"/>
          <w:numId w:val="13"/>
        </w:numPr>
      </w:pPr>
      <w:r>
        <w:rPr>
          <w:szCs w:val="20"/>
        </w:rPr>
        <w:t>What is</w:t>
      </w:r>
      <w:r w:rsidRPr="00DC0E0B">
        <w:rPr>
          <w:szCs w:val="20"/>
        </w:rPr>
        <w:t xml:space="preserve"> the currently accepted scientific </w:t>
      </w:r>
      <w:r>
        <w:rPr>
          <w:szCs w:val="20"/>
        </w:rPr>
        <w:t xml:space="preserve">name </w:t>
      </w:r>
      <w:r w:rsidRPr="00DC0E0B">
        <w:rPr>
          <w:szCs w:val="20"/>
        </w:rPr>
        <w:t>fo</w:t>
      </w:r>
      <w:r>
        <w:rPr>
          <w:szCs w:val="20"/>
        </w:rPr>
        <w:t xml:space="preserve">r the </w:t>
      </w:r>
      <w:proofErr w:type="gramStart"/>
      <w:r>
        <w:rPr>
          <w:szCs w:val="20"/>
        </w:rPr>
        <w:t>species.</w:t>
      </w:r>
      <w:proofErr w:type="gramEnd"/>
      <w:r>
        <w:rPr>
          <w:szCs w:val="20"/>
        </w:rPr>
        <w:t xml:space="preserve"> </w:t>
      </w:r>
      <w:r w:rsidRPr="00DC0E0B">
        <w:rPr>
          <w:szCs w:val="20"/>
        </w:rPr>
        <w:t>Note any other scientific names that have been used recently. Note the species authority and the taxonomic group to which the species belongs (Family name is sufficient for plants; both Order and Family name are required for invertebrates).</w:t>
      </w:r>
    </w:p>
    <w:p w14:paraId="5C696F69" w14:textId="77777777" w:rsidR="004316DB" w:rsidRPr="0021594D" w:rsidRDefault="004316DB" w:rsidP="004316DB">
      <w:pPr>
        <w:numPr>
          <w:ilvl w:val="0"/>
          <w:numId w:val="13"/>
        </w:numPr>
      </w:pPr>
      <w:r>
        <w:rPr>
          <w:szCs w:val="20"/>
        </w:rPr>
        <w:t>Please provide details and references for the recent taxonomic changes that have resulted in this nomination.</w:t>
      </w:r>
    </w:p>
    <w:p w14:paraId="53E3FE0A" w14:textId="77777777" w:rsidR="004316DB" w:rsidRDefault="004316DB" w:rsidP="004316DB">
      <w:pPr>
        <w:autoSpaceDE w:val="0"/>
        <w:autoSpaceDN w:val="0"/>
        <w:adjustRightInd w:val="0"/>
        <w:rPr>
          <w:rFonts w:eastAsia="Calibri" w:cs="Calibri"/>
          <w:szCs w:val="20"/>
          <w:lang w:eastAsia="en-AU" w:bidi="ar-SA"/>
        </w:rPr>
      </w:pPr>
    </w:p>
    <w:p w14:paraId="6C9598E0" w14:textId="77777777" w:rsidR="004316DB" w:rsidRDefault="004316DB" w:rsidP="004316DB">
      <w:pPr>
        <w:autoSpaceDE w:val="0"/>
        <w:autoSpaceDN w:val="0"/>
        <w:adjustRightInd w:val="0"/>
        <w:rPr>
          <w:rFonts w:eastAsia="Calibri" w:cs="Calibri"/>
          <w:szCs w:val="20"/>
          <w:lang w:eastAsia="en-AU" w:bidi="ar-SA"/>
        </w:rPr>
      </w:pPr>
    </w:p>
    <w:p w14:paraId="4216C202" w14:textId="77777777" w:rsidR="004316DB" w:rsidRDefault="004316DB" w:rsidP="004316DB">
      <w:pPr>
        <w:autoSpaceDE w:val="0"/>
        <w:autoSpaceDN w:val="0"/>
        <w:adjustRightInd w:val="0"/>
        <w:rPr>
          <w:b/>
        </w:rPr>
      </w:pPr>
      <w:bookmarkStart w:id="40" w:name="Q9"/>
      <w:bookmarkEnd w:id="40"/>
      <w:r w:rsidRPr="00460535">
        <w:rPr>
          <w:rFonts w:eastAsia="Calibri" w:cs="Calibri"/>
          <w:b/>
          <w:sz w:val="22"/>
          <w:szCs w:val="22"/>
          <w:lang w:eastAsia="en-AU" w:bidi="ar-SA"/>
        </w:rPr>
        <w:t>INITIAL LISTING</w:t>
      </w:r>
      <w:r w:rsidRPr="00DC0E0B">
        <w:t>&lt;</w:t>
      </w:r>
      <w:hyperlink w:anchor="Initial" w:history="1">
        <w:r w:rsidRPr="004767A1">
          <w:rPr>
            <w:rStyle w:val="Hyperlink"/>
            <w:b/>
          </w:rPr>
          <w:t xml:space="preserve">back </w:t>
        </w:r>
      </w:hyperlink>
      <w:r w:rsidRPr="004767A1">
        <w:rPr>
          <w:b/>
        </w:rPr>
        <w:t>&gt;</w:t>
      </w:r>
      <w:bookmarkStart w:id="41" w:name="Text39"/>
      <w:r>
        <w:rPr>
          <w:b/>
        </w:rPr>
        <w:fldChar w:fldCharType="begin">
          <w:ffData>
            <w:name w:val="Text39"/>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bookmarkEnd w:id="41"/>
    </w:p>
    <w:p w14:paraId="7E1DB1A5" w14:textId="77777777" w:rsidR="004316DB" w:rsidRPr="00E83C45" w:rsidRDefault="004316DB" w:rsidP="004316DB">
      <w:pPr>
        <w:autoSpaceDE w:val="0"/>
        <w:autoSpaceDN w:val="0"/>
        <w:adjustRightInd w:val="0"/>
        <w:rPr>
          <w:b/>
        </w:rPr>
      </w:pPr>
      <w:r>
        <w:t xml:space="preserve">Information on the reasons for the initial listing may be available in the original listing and or conservation advice for the species.  You can also find a full list of fauna and flora that are listed as threatened under the EPBC Act and </w:t>
      </w:r>
      <w:proofErr w:type="gramStart"/>
      <w:r>
        <w:t>advices</w:t>
      </w:r>
      <w:proofErr w:type="gramEnd"/>
      <w:r>
        <w:t xml:space="preserve"> associated with them here:</w:t>
      </w:r>
    </w:p>
    <w:p w14:paraId="54350EDC" w14:textId="77777777" w:rsidR="004316DB" w:rsidRDefault="00AD10DF" w:rsidP="004316DB">
      <w:pPr>
        <w:numPr>
          <w:ilvl w:val="0"/>
          <w:numId w:val="39"/>
        </w:numPr>
      </w:pPr>
      <w:hyperlink r:id="rId15" w:history="1">
        <w:r w:rsidR="004316DB" w:rsidRPr="008B071F">
          <w:rPr>
            <w:rStyle w:val="Hyperlink"/>
          </w:rPr>
          <w:t>http://www.environment.gov.au/cgi-bin/sprat/public/publicthreatenedlist.pl?wanted=fauna</w:t>
        </w:r>
      </w:hyperlink>
    </w:p>
    <w:p w14:paraId="1287FAF2" w14:textId="77777777" w:rsidR="004316DB" w:rsidRDefault="00AD10DF" w:rsidP="004316DB">
      <w:pPr>
        <w:numPr>
          <w:ilvl w:val="0"/>
          <w:numId w:val="39"/>
        </w:numPr>
      </w:pPr>
      <w:hyperlink r:id="rId16" w:history="1">
        <w:r w:rsidR="004316DB" w:rsidRPr="008B071F">
          <w:rPr>
            <w:rStyle w:val="Hyperlink"/>
          </w:rPr>
          <w:t>http://www.environment.gov.au/cgi-bin/sprat/public/publicthreatenedlist.pl?wanted=flora</w:t>
        </w:r>
      </w:hyperlink>
    </w:p>
    <w:p w14:paraId="05B2D468" w14:textId="77777777" w:rsidR="004316DB" w:rsidRDefault="004316DB" w:rsidP="004316DB"/>
    <w:p w14:paraId="388B5FFD" w14:textId="77777777" w:rsidR="004316DB" w:rsidRDefault="004316DB" w:rsidP="004316DB">
      <w:r>
        <w:t xml:space="preserve">If there is insufficient information to provide details as to the reasons for the original </w:t>
      </w:r>
      <w:proofErr w:type="gramStart"/>
      <w:r>
        <w:t>listing</w:t>
      </w:r>
      <w:proofErr w:type="gramEnd"/>
      <w:r>
        <w:t xml:space="preserve"> please state this. </w:t>
      </w:r>
    </w:p>
    <w:p w14:paraId="55EE4E51" w14:textId="77777777" w:rsidR="004316DB" w:rsidRDefault="004316DB" w:rsidP="004316DB">
      <w:pPr>
        <w:pStyle w:val="Heading6"/>
      </w:pPr>
      <w:bookmarkStart w:id="42" w:name="_8._Species_biology"/>
      <w:bookmarkStart w:id="43" w:name="_8._BIOLOGY_&lt;back"/>
      <w:bookmarkStart w:id="44" w:name="_11._Numbers_&lt;back"/>
      <w:bookmarkStart w:id="45" w:name="_10._NUMBERS_&lt;back"/>
      <w:bookmarkStart w:id="46" w:name="_5._CONSERVATION_STATUS_1"/>
      <w:bookmarkStart w:id="47" w:name="_6._Describe_the"/>
      <w:bookmarkStart w:id="48" w:name="_6._TAXONOMY_&lt;back"/>
      <w:bookmarkStart w:id="49" w:name="_17._Threat_Abatement"/>
      <w:bookmarkStart w:id="50" w:name="_19._Threat_Abatement"/>
      <w:bookmarkStart w:id="51" w:name="_20._THREAT_ABATEMENT"/>
      <w:bookmarkStart w:id="52" w:name="_20._Survey_Effort"/>
      <w:bookmarkStart w:id="53" w:name="_21._SURVEYS_&lt;back"/>
      <w:bookmarkStart w:id="54" w:name="_10._DISTRIBUTION_&lt;back"/>
      <w:bookmarkStart w:id="55" w:name="_15_&amp;_16."/>
      <w:bookmarkStart w:id="56" w:name="Q2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t xml:space="preserve">THREATS </w:t>
      </w:r>
      <w:r w:rsidRPr="000830C7">
        <w:rPr>
          <w:sz w:val="20"/>
        </w:rPr>
        <w:t>&lt;</w:t>
      </w:r>
      <w:hyperlink w:anchor="threats" w:history="1">
        <w:r w:rsidRPr="000830C7">
          <w:rPr>
            <w:rStyle w:val="Hyperlink"/>
            <w:sz w:val="20"/>
          </w:rPr>
          <w:t xml:space="preserve">back </w:t>
        </w:r>
      </w:hyperlink>
      <w:r>
        <w:rPr>
          <w:sz w:val="20"/>
        </w:rPr>
        <w:t>&gt;</w:t>
      </w:r>
      <w:r>
        <w:t xml:space="preserve"> </w:t>
      </w:r>
      <w:bookmarkStart w:id="57" w:name="Text51"/>
      <w:r>
        <w:fldChar w:fldCharType="begin">
          <w:ffData>
            <w:name w:val="Text51"/>
            <w:enabled/>
            <w:calcOnExit w:val="0"/>
            <w:textInput>
              <w:maxLength w:val="1"/>
            </w:textInput>
          </w:ffData>
        </w:fldChar>
      </w:r>
      <w:r>
        <w:instrText xml:space="preserve"> FORMTEXT </w:instrText>
      </w:r>
      <w:r>
        <w:fldChar w:fldCharType="separate"/>
      </w:r>
      <w:r>
        <w:rPr>
          <w:noProof/>
        </w:rPr>
        <w:t> </w:t>
      </w:r>
      <w:r>
        <w:fldChar w:fldCharType="end"/>
      </w:r>
      <w:bookmarkEnd w:id="57"/>
    </w:p>
    <w:p w14:paraId="323F585C" w14:textId="77777777" w:rsidR="004316DB" w:rsidRPr="00B2294B" w:rsidRDefault="004316DB" w:rsidP="004316DB">
      <w:pPr>
        <w:rPr>
          <w:szCs w:val="20"/>
        </w:rPr>
      </w:pPr>
      <w:r w:rsidRPr="00A0115C">
        <w:rPr>
          <w:rFonts w:cs="Calibri"/>
          <w:iCs/>
          <w:szCs w:val="20"/>
        </w:rPr>
        <w:t xml:space="preserve">For </w:t>
      </w:r>
      <w:r w:rsidRPr="00B2294B">
        <w:rPr>
          <w:rFonts w:cs="Calibri"/>
          <w:iCs/>
          <w:szCs w:val="20"/>
          <w:u w:val="single"/>
        </w:rPr>
        <w:t xml:space="preserve">each </w:t>
      </w:r>
      <w:r w:rsidRPr="00B2294B">
        <w:rPr>
          <w:rFonts w:cs="Calibri"/>
          <w:iCs/>
          <w:szCs w:val="20"/>
        </w:rPr>
        <w:t>threat, describe:</w:t>
      </w:r>
    </w:p>
    <w:p w14:paraId="432DA095" w14:textId="77777777" w:rsidR="004316DB" w:rsidRPr="00087FA0" w:rsidRDefault="004316DB" w:rsidP="004316DB">
      <w:pPr>
        <w:numPr>
          <w:ilvl w:val="0"/>
          <w:numId w:val="11"/>
        </w:numPr>
        <w:rPr>
          <w:szCs w:val="20"/>
        </w:rPr>
      </w:pPr>
      <w:r>
        <w:rPr>
          <w:rFonts w:cs="Calibri"/>
          <w:iCs/>
          <w:szCs w:val="20"/>
        </w:rPr>
        <w:t xml:space="preserve">whether the threats are actual or </w:t>
      </w:r>
      <w:proofErr w:type="gramStart"/>
      <w:r>
        <w:rPr>
          <w:rFonts w:cs="Calibri"/>
          <w:iCs/>
          <w:szCs w:val="20"/>
        </w:rPr>
        <w:t xml:space="preserve">potential </w:t>
      </w:r>
      <w:r w:rsidRPr="00B2294B">
        <w:rPr>
          <w:rFonts w:cs="Calibri"/>
          <w:iCs/>
          <w:szCs w:val="20"/>
        </w:rPr>
        <w:t>;</w:t>
      </w:r>
      <w:proofErr w:type="gramEnd"/>
    </w:p>
    <w:p w14:paraId="487641D4" w14:textId="77777777" w:rsidR="004316DB" w:rsidRPr="00B2294B" w:rsidRDefault="004316DB" w:rsidP="004316DB">
      <w:pPr>
        <w:numPr>
          <w:ilvl w:val="0"/>
          <w:numId w:val="11"/>
        </w:numPr>
        <w:rPr>
          <w:szCs w:val="20"/>
        </w:rPr>
      </w:pPr>
      <w:r w:rsidRPr="00B2294B">
        <w:rPr>
          <w:rFonts w:cs="Calibri"/>
          <w:iCs/>
          <w:szCs w:val="20"/>
        </w:rPr>
        <w:t xml:space="preserve">how and where it impacts on this </w:t>
      </w:r>
      <w:proofErr w:type="gramStart"/>
      <w:r w:rsidRPr="00B2294B">
        <w:rPr>
          <w:rFonts w:cs="Calibri"/>
          <w:iCs/>
          <w:szCs w:val="20"/>
        </w:rPr>
        <w:t>species</w:t>
      </w:r>
      <w:r>
        <w:rPr>
          <w:rFonts w:cs="Calibri"/>
          <w:iCs/>
          <w:szCs w:val="20"/>
        </w:rPr>
        <w:t>;</w:t>
      </w:r>
      <w:proofErr w:type="gramEnd"/>
    </w:p>
    <w:p w14:paraId="7BC849B7" w14:textId="77777777" w:rsidR="004316DB" w:rsidRPr="00B2294B" w:rsidRDefault="004316DB" w:rsidP="004316DB">
      <w:pPr>
        <w:numPr>
          <w:ilvl w:val="0"/>
          <w:numId w:val="11"/>
        </w:numPr>
        <w:rPr>
          <w:szCs w:val="20"/>
        </w:rPr>
      </w:pPr>
      <w:r w:rsidRPr="00B2294B">
        <w:rPr>
          <w:rFonts w:cs="Calibri"/>
          <w:iCs/>
          <w:szCs w:val="20"/>
        </w:rPr>
        <w:t>what its effect has been so far (indicate whether it is known or suspected; present supporting information/research; does it only affect certain populations</w:t>
      </w:r>
      <w:proofErr w:type="gramStart"/>
      <w:r w:rsidRPr="00B2294B">
        <w:rPr>
          <w:rFonts w:cs="Calibri"/>
          <w:iCs/>
          <w:szCs w:val="20"/>
        </w:rPr>
        <w:t>);</w:t>
      </w:r>
      <w:proofErr w:type="gramEnd"/>
    </w:p>
    <w:p w14:paraId="4DC0DA4E" w14:textId="77777777" w:rsidR="004316DB" w:rsidRPr="00B2294B" w:rsidRDefault="004316DB" w:rsidP="004316DB">
      <w:pPr>
        <w:numPr>
          <w:ilvl w:val="0"/>
          <w:numId w:val="11"/>
        </w:numPr>
        <w:rPr>
          <w:szCs w:val="20"/>
        </w:rPr>
      </w:pPr>
      <w:r w:rsidRPr="00B2294B">
        <w:rPr>
          <w:rFonts w:cs="Calibri"/>
          <w:iCs/>
          <w:szCs w:val="20"/>
        </w:rPr>
        <w:t>what is its expected effect in the future (is there supporting research/information; is the threat only suspected; does it only affect certain populations</w:t>
      </w:r>
      <w:proofErr w:type="gramStart"/>
      <w:r w:rsidRPr="00B2294B">
        <w:rPr>
          <w:rFonts w:cs="Calibri"/>
          <w:iCs/>
          <w:szCs w:val="20"/>
        </w:rPr>
        <w:t>);</w:t>
      </w:r>
      <w:proofErr w:type="gramEnd"/>
    </w:p>
    <w:p w14:paraId="7A83C0AB" w14:textId="77777777" w:rsidR="004316DB" w:rsidRPr="00540776" w:rsidRDefault="004316DB" w:rsidP="004316DB">
      <w:pPr>
        <w:numPr>
          <w:ilvl w:val="0"/>
          <w:numId w:val="11"/>
        </w:numPr>
        <w:rPr>
          <w:szCs w:val="20"/>
        </w:rPr>
      </w:pPr>
      <w:r w:rsidRPr="00B2294B">
        <w:rPr>
          <w:rFonts w:cs="Calibri"/>
          <w:iCs/>
          <w:szCs w:val="20"/>
        </w:rPr>
        <w:t xml:space="preserve">what is the relative importance or magnitude of the threat to the </w:t>
      </w:r>
      <w:proofErr w:type="gramStart"/>
      <w:r w:rsidRPr="00B2294B">
        <w:rPr>
          <w:rFonts w:cs="Calibri"/>
          <w:iCs/>
          <w:szCs w:val="20"/>
        </w:rPr>
        <w:t>species.</w:t>
      </w:r>
      <w:proofErr w:type="gramEnd"/>
    </w:p>
    <w:p w14:paraId="2B835443" w14:textId="77777777" w:rsidR="004316DB" w:rsidRPr="00B2294B" w:rsidRDefault="004316DB" w:rsidP="004316DB">
      <w:pPr>
        <w:rPr>
          <w:szCs w:val="20"/>
        </w:rPr>
      </w:pPr>
    </w:p>
    <w:p w14:paraId="684456CB" w14:textId="77777777" w:rsidR="004316DB" w:rsidRPr="00B2294B" w:rsidRDefault="004316DB" w:rsidP="004316DB">
      <w:pPr>
        <w:rPr>
          <w:szCs w:val="20"/>
        </w:rPr>
      </w:pPr>
      <w:r w:rsidRPr="00B2294B">
        <w:rPr>
          <w:rFonts w:cs="Calibri"/>
          <w:iCs/>
          <w:szCs w:val="20"/>
        </w:rPr>
        <w:t xml:space="preserve">If </w:t>
      </w:r>
      <w:r>
        <w:rPr>
          <w:rFonts w:cs="Calibri"/>
          <w:iCs/>
          <w:szCs w:val="20"/>
        </w:rPr>
        <w:t>subject to natural</w:t>
      </w:r>
      <w:r w:rsidRPr="00B2294B">
        <w:rPr>
          <w:rFonts w:cs="Calibri"/>
          <w:iCs/>
          <w:szCs w:val="20"/>
        </w:rPr>
        <w:t xml:space="preserve"> catastrophic </w:t>
      </w:r>
      <w:r>
        <w:rPr>
          <w:rFonts w:cs="Calibri"/>
          <w:iCs/>
          <w:szCs w:val="20"/>
        </w:rPr>
        <w:t>events</w:t>
      </w:r>
      <w:r w:rsidRPr="00B2294B">
        <w:rPr>
          <w:rFonts w:cs="Calibri"/>
          <w:iCs/>
          <w:szCs w:val="20"/>
        </w:rPr>
        <w:t xml:space="preserve">, i.e. </w:t>
      </w:r>
      <w:r>
        <w:rPr>
          <w:rFonts w:cs="Calibri"/>
          <w:iCs/>
          <w:szCs w:val="20"/>
        </w:rPr>
        <w:t>events</w:t>
      </w:r>
      <w:r w:rsidRPr="00B2294B">
        <w:rPr>
          <w:rFonts w:cs="Calibri"/>
          <w:iCs/>
          <w:szCs w:val="20"/>
        </w:rPr>
        <w:t xml:space="preserve"> with a low predictability that are likely to severely affect the </w:t>
      </w:r>
      <w:proofErr w:type="gramStart"/>
      <w:r w:rsidRPr="00B2294B">
        <w:rPr>
          <w:rFonts w:cs="Calibri"/>
          <w:iCs/>
          <w:szCs w:val="20"/>
        </w:rPr>
        <w:t>species</w:t>
      </w:r>
      <w:r>
        <w:rPr>
          <w:rFonts w:cs="Calibri"/>
          <w:iCs/>
          <w:szCs w:val="20"/>
        </w:rPr>
        <w:t>,</w:t>
      </w:r>
      <w:r w:rsidRPr="00B2294B">
        <w:rPr>
          <w:rFonts w:cs="Calibri"/>
          <w:iCs/>
          <w:szCs w:val="20"/>
        </w:rPr>
        <w:t xml:space="preserve">  </w:t>
      </w:r>
      <w:r>
        <w:rPr>
          <w:rFonts w:cs="Calibri"/>
          <w:iCs/>
          <w:szCs w:val="20"/>
        </w:rPr>
        <w:t>i</w:t>
      </w:r>
      <w:r w:rsidRPr="00B2294B">
        <w:rPr>
          <w:rFonts w:cs="Calibri"/>
          <w:iCs/>
          <w:szCs w:val="20"/>
        </w:rPr>
        <w:t>dentify</w:t>
      </w:r>
      <w:proofErr w:type="gramEnd"/>
      <w:r w:rsidRPr="00B2294B">
        <w:rPr>
          <w:rFonts w:cs="Calibri"/>
          <w:iCs/>
          <w:szCs w:val="20"/>
        </w:rPr>
        <w:t xml:space="preserve"> the </w:t>
      </w:r>
      <w:r>
        <w:rPr>
          <w:rFonts w:cs="Calibri"/>
          <w:iCs/>
          <w:szCs w:val="20"/>
        </w:rPr>
        <w:t>type of event</w:t>
      </w:r>
      <w:r w:rsidRPr="00B2294B">
        <w:rPr>
          <w:rFonts w:cs="Calibri"/>
          <w:iCs/>
          <w:szCs w:val="20"/>
        </w:rPr>
        <w:t>, explain its likely impact and indicate the likelihood of it occurring (e.g. a drought/cyclone in the area every 100 years).</w:t>
      </w:r>
    </w:p>
    <w:p w14:paraId="20C29C63" w14:textId="77777777" w:rsidR="004316DB" w:rsidRDefault="004316DB" w:rsidP="004316DB">
      <w:pPr>
        <w:rPr>
          <w:rFonts w:cs="Calibri"/>
          <w:iCs/>
          <w:szCs w:val="20"/>
        </w:rPr>
      </w:pPr>
      <w:r w:rsidRPr="00B2294B">
        <w:rPr>
          <w:rFonts w:cs="Calibri"/>
          <w:iCs/>
          <w:szCs w:val="20"/>
        </w:rPr>
        <w:t>Identify and explain any additional biological characteristics particular</w:t>
      </w:r>
      <w:r w:rsidRPr="00A0115C">
        <w:rPr>
          <w:rFonts w:cs="Calibri"/>
          <w:iCs/>
          <w:szCs w:val="20"/>
        </w:rPr>
        <w:t xml:space="preserve"> to the species that are threatening to its survival (</w:t>
      </w:r>
      <w:proofErr w:type="gramStart"/>
      <w:r w:rsidRPr="00A0115C">
        <w:rPr>
          <w:rFonts w:cs="Calibri"/>
          <w:iCs/>
          <w:szCs w:val="20"/>
        </w:rPr>
        <w:t>e.g.</w:t>
      </w:r>
      <w:proofErr w:type="gramEnd"/>
      <w:r w:rsidRPr="00A0115C">
        <w:rPr>
          <w:rFonts w:cs="Calibri"/>
          <w:iCs/>
          <w:szCs w:val="20"/>
        </w:rPr>
        <w:t xml:space="preserve"> low genetic diversity)</w:t>
      </w:r>
      <w:r>
        <w:rPr>
          <w:rFonts w:cs="Calibri"/>
          <w:iCs/>
          <w:szCs w:val="20"/>
        </w:rPr>
        <w:t>.</w:t>
      </w:r>
    </w:p>
    <w:p w14:paraId="64F6585B" w14:textId="77777777" w:rsidR="004316DB" w:rsidRDefault="004316DB" w:rsidP="004316DB">
      <w:pPr>
        <w:pStyle w:val="Heading6"/>
      </w:pPr>
      <w:bookmarkStart w:id="58" w:name="_18._CRITERION_1&lt;back"/>
      <w:bookmarkStart w:id="59" w:name="Q24"/>
      <w:bookmarkEnd w:id="58"/>
      <w:bookmarkEnd w:id="59"/>
      <w:r>
        <w:t xml:space="preserve">SURVEYS </w:t>
      </w:r>
      <w:r w:rsidRPr="000830C7">
        <w:rPr>
          <w:sz w:val="20"/>
        </w:rPr>
        <w:t>&lt;</w:t>
      </w:r>
      <w:hyperlink w:anchor="surveys" w:history="1">
        <w:r w:rsidRPr="00CF0D12">
          <w:rPr>
            <w:rStyle w:val="Hyperlink"/>
            <w:sz w:val="20"/>
          </w:rPr>
          <w:t xml:space="preserve">back </w:t>
        </w:r>
      </w:hyperlink>
      <w:r w:rsidRPr="000830C7">
        <w:rPr>
          <w:sz w:val="20"/>
        </w:rPr>
        <w:t>&gt;</w:t>
      </w:r>
      <w:bookmarkStart w:id="60" w:name="Text46"/>
      <w:r>
        <w:rPr>
          <w:sz w:val="20"/>
        </w:rPr>
        <w:fldChar w:fldCharType="begin">
          <w:ffData>
            <w:name w:val="Text46"/>
            <w:enabled/>
            <w:calcOnExit w:val="0"/>
            <w:textInput>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bookmarkEnd w:id="60"/>
    </w:p>
    <w:p w14:paraId="59A88575" w14:textId="77777777" w:rsidR="004316DB" w:rsidRPr="005F158E" w:rsidRDefault="004316DB" w:rsidP="004316DB">
      <w:pPr>
        <w:numPr>
          <w:ilvl w:val="0"/>
          <w:numId w:val="26"/>
        </w:numPr>
        <w:rPr>
          <w:szCs w:val="20"/>
        </w:rPr>
      </w:pPr>
      <w:r w:rsidRPr="00A0115C">
        <w:rPr>
          <w:rFonts w:cs="Calibri"/>
          <w:iCs/>
          <w:szCs w:val="20"/>
        </w:rPr>
        <w:t xml:space="preserve">Provide an overview of </w:t>
      </w:r>
      <w:r>
        <w:rPr>
          <w:rFonts w:cs="Calibri"/>
          <w:iCs/>
          <w:szCs w:val="20"/>
        </w:rPr>
        <w:t xml:space="preserve">the </w:t>
      </w:r>
      <w:r w:rsidRPr="00A0115C">
        <w:rPr>
          <w:rFonts w:cs="Calibri"/>
          <w:iCs/>
          <w:szCs w:val="20"/>
        </w:rPr>
        <w:t>survey</w:t>
      </w:r>
      <w:r>
        <w:rPr>
          <w:rFonts w:cs="Calibri"/>
          <w:iCs/>
          <w:szCs w:val="20"/>
        </w:rPr>
        <w:t xml:space="preserve"> effort for this species </w:t>
      </w:r>
      <w:r w:rsidRPr="00A0115C">
        <w:rPr>
          <w:rFonts w:cs="Calibri"/>
          <w:iCs/>
          <w:szCs w:val="20"/>
        </w:rPr>
        <w:t>to date</w:t>
      </w:r>
      <w:r>
        <w:rPr>
          <w:rFonts w:cs="Calibri"/>
          <w:iCs/>
          <w:szCs w:val="20"/>
        </w:rPr>
        <w:t>,</w:t>
      </w:r>
      <w:r w:rsidRPr="00A0115C">
        <w:rPr>
          <w:rFonts w:cs="Calibri"/>
          <w:iCs/>
          <w:szCs w:val="20"/>
        </w:rPr>
        <w:t xml:space="preserve"> and the likelihood of the species’ current known distribution and/or population size being its actual distribution and/or population size. </w:t>
      </w:r>
      <w:r>
        <w:rPr>
          <w:rFonts w:cs="Calibri"/>
          <w:iCs/>
          <w:szCs w:val="20"/>
        </w:rPr>
        <w:t>W</w:t>
      </w:r>
      <w:r w:rsidRPr="00A0115C">
        <w:rPr>
          <w:rFonts w:cs="Calibri"/>
          <w:iCs/>
          <w:szCs w:val="20"/>
        </w:rPr>
        <w:t>here available</w:t>
      </w:r>
      <w:r>
        <w:rPr>
          <w:rFonts w:cs="Calibri"/>
          <w:iCs/>
          <w:szCs w:val="20"/>
        </w:rPr>
        <w:t>, i</w:t>
      </w:r>
      <w:r w:rsidRPr="00A0115C">
        <w:rPr>
          <w:rFonts w:cs="Calibri"/>
          <w:iCs/>
          <w:szCs w:val="20"/>
        </w:rPr>
        <w:t xml:space="preserve">nclude references </w:t>
      </w:r>
      <w:r>
        <w:rPr>
          <w:rFonts w:cs="Calibri"/>
          <w:iCs/>
          <w:szCs w:val="20"/>
        </w:rPr>
        <w:t xml:space="preserve">that </w:t>
      </w:r>
      <w:r w:rsidRPr="00A0115C">
        <w:rPr>
          <w:rFonts w:cs="Calibri"/>
          <w:iCs/>
          <w:szCs w:val="20"/>
        </w:rPr>
        <w:t xml:space="preserve">document </w:t>
      </w:r>
      <w:r>
        <w:rPr>
          <w:rFonts w:cs="Calibri"/>
          <w:iCs/>
          <w:szCs w:val="20"/>
        </w:rPr>
        <w:t xml:space="preserve">survey results </w:t>
      </w:r>
      <w:r w:rsidRPr="00A0115C">
        <w:rPr>
          <w:rFonts w:cs="Calibri"/>
          <w:iCs/>
          <w:szCs w:val="20"/>
        </w:rPr>
        <w:t>and methodology.</w:t>
      </w:r>
      <w:r>
        <w:rPr>
          <w:rFonts w:cs="Calibri"/>
          <w:iCs/>
          <w:szCs w:val="20"/>
        </w:rPr>
        <w:t xml:space="preserve"> </w:t>
      </w:r>
      <w:r w:rsidRPr="00CD1ADF">
        <w:rPr>
          <w:rFonts w:cs="Calibri"/>
          <w:szCs w:val="20"/>
        </w:rPr>
        <w:t>Provide la</w:t>
      </w:r>
      <w:r>
        <w:rPr>
          <w:rFonts w:cs="Calibri"/>
          <w:szCs w:val="20"/>
        </w:rPr>
        <w:t>titude, longitude, map datum,</w:t>
      </w:r>
      <w:r w:rsidRPr="00CD1ADF">
        <w:rPr>
          <w:rFonts w:cs="Calibri"/>
          <w:szCs w:val="20"/>
        </w:rPr>
        <w:t xml:space="preserve"> location name, </w:t>
      </w:r>
      <w:r>
        <w:rPr>
          <w:rFonts w:cs="Calibri"/>
          <w:szCs w:val="20"/>
        </w:rPr>
        <w:t xml:space="preserve">land tenure, number of individuals and date of survey </w:t>
      </w:r>
      <w:r w:rsidRPr="00CD1ADF">
        <w:rPr>
          <w:rFonts w:cs="Calibri"/>
          <w:szCs w:val="20"/>
        </w:rPr>
        <w:t>where available</w:t>
      </w:r>
      <w:r>
        <w:rPr>
          <w:rFonts w:cs="Calibri"/>
          <w:iCs/>
          <w:szCs w:val="20"/>
        </w:rPr>
        <w:t>. Include any other relevant comments regarding the species’ location.</w:t>
      </w:r>
    </w:p>
    <w:p w14:paraId="3114B0A6" w14:textId="77777777" w:rsidR="004316DB" w:rsidRPr="00984C45" w:rsidRDefault="004316DB" w:rsidP="004316DB">
      <w:pPr>
        <w:pStyle w:val="Heading6"/>
      </w:pPr>
      <w:bookmarkStart w:id="61" w:name="_17._DISTRIBUTION_&lt;back"/>
      <w:bookmarkEnd w:id="61"/>
      <w:r w:rsidRPr="00984C45">
        <w:t xml:space="preserve">DISTRIBUTION </w:t>
      </w:r>
      <w:r w:rsidRPr="00984C45">
        <w:rPr>
          <w:sz w:val="20"/>
        </w:rPr>
        <w:t>&lt;</w:t>
      </w:r>
      <w:hyperlink w:anchor="distribution" w:history="1">
        <w:r w:rsidRPr="00984C45">
          <w:rPr>
            <w:rStyle w:val="Hyperlink"/>
            <w:sz w:val="20"/>
          </w:rPr>
          <w:t xml:space="preserve">back </w:t>
        </w:r>
      </w:hyperlink>
      <w:r w:rsidRPr="00984C45">
        <w:rPr>
          <w:sz w:val="20"/>
        </w:rPr>
        <w:t>&gt;</w:t>
      </w:r>
      <w:bookmarkStart w:id="62" w:name="Text48"/>
      <w:r>
        <w:rPr>
          <w:sz w:val="20"/>
        </w:rPr>
        <w:fldChar w:fldCharType="begin">
          <w:ffData>
            <w:name w:val="Text48"/>
            <w:enabled/>
            <w:calcOnExit w:val="0"/>
            <w:textInput>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bookmarkEnd w:id="62"/>
    </w:p>
    <w:p w14:paraId="01C98D4D" w14:textId="77777777" w:rsidR="004316DB" w:rsidRPr="00FB6836" w:rsidRDefault="004316DB" w:rsidP="004316DB">
      <w:pPr>
        <w:numPr>
          <w:ilvl w:val="0"/>
          <w:numId w:val="21"/>
        </w:numPr>
        <w:rPr>
          <w:szCs w:val="20"/>
        </w:rPr>
      </w:pPr>
      <w:r>
        <w:t>If the species occurs only within the Australian jurisdiction:</w:t>
      </w:r>
    </w:p>
    <w:p w14:paraId="2C3E70E8" w14:textId="77777777" w:rsidR="004316DB" w:rsidRPr="00572012" w:rsidRDefault="004316DB" w:rsidP="004316DB">
      <w:pPr>
        <w:numPr>
          <w:ilvl w:val="1"/>
          <w:numId w:val="21"/>
        </w:numPr>
        <w:rPr>
          <w:szCs w:val="20"/>
        </w:rPr>
      </w:pPr>
      <w:r w:rsidRPr="00572012">
        <w:t>Describe the species’ current distribution within Australia</w:t>
      </w:r>
      <w:r>
        <w:t xml:space="preserve"> (including its external territories if relevant)</w:t>
      </w:r>
      <w:r w:rsidRPr="00572012">
        <w:t>.</w:t>
      </w:r>
    </w:p>
    <w:p w14:paraId="727E3505" w14:textId="77777777" w:rsidR="004316DB" w:rsidRPr="00572012" w:rsidRDefault="004316DB" w:rsidP="004316DB">
      <w:pPr>
        <w:numPr>
          <w:ilvl w:val="1"/>
          <w:numId w:val="21"/>
        </w:numPr>
        <w:rPr>
          <w:szCs w:val="20"/>
        </w:rPr>
      </w:pPr>
      <w:r w:rsidRPr="00572012">
        <w:rPr>
          <w:szCs w:val="20"/>
        </w:rPr>
        <w:t>Provide a map, if available, indicating latitude, longitude, map datum and location names.</w:t>
      </w:r>
    </w:p>
    <w:p w14:paraId="6EC4EF42" w14:textId="77777777" w:rsidR="004316DB" w:rsidRPr="00FB6836" w:rsidRDefault="004316DB" w:rsidP="004316DB">
      <w:pPr>
        <w:numPr>
          <w:ilvl w:val="0"/>
          <w:numId w:val="21"/>
        </w:numPr>
      </w:pPr>
      <w:r>
        <w:rPr>
          <w:szCs w:val="20"/>
        </w:rPr>
        <w:t>If the species also occurs outside of the Australian jurisdiction:</w:t>
      </w:r>
    </w:p>
    <w:p w14:paraId="141BAD4B" w14:textId="77777777" w:rsidR="004316DB" w:rsidRPr="00572012" w:rsidRDefault="004316DB" w:rsidP="004316DB">
      <w:pPr>
        <w:numPr>
          <w:ilvl w:val="1"/>
          <w:numId w:val="21"/>
        </w:numPr>
      </w:pPr>
      <w:r w:rsidRPr="00572012">
        <w:rPr>
          <w:szCs w:val="20"/>
        </w:rPr>
        <w:t xml:space="preserve">Include information on the </w:t>
      </w:r>
      <w:r w:rsidRPr="00572012">
        <w:t>species' geographic distribution within and outside Australia.</w:t>
      </w:r>
    </w:p>
    <w:p w14:paraId="04D3C288" w14:textId="77777777" w:rsidR="004316DB" w:rsidRPr="00572012" w:rsidRDefault="004316DB" w:rsidP="004316DB">
      <w:pPr>
        <w:numPr>
          <w:ilvl w:val="1"/>
          <w:numId w:val="21"/>
        </w:numPr>
      </w:pPr>
      <w:r w:rsidRPr="00572012">
        <w:rPr>
          <w:szCs w:val="20"/>
        </w:rPr>
        <w:t>What percentage of the global population occurs in Australia, and what is its significance?</w:t>
      </w:r>
    </w:p>
    <w:p w14:paraId="4ADA9C4B" w14:textId="77777777" w:rsidR="004316DB" w:rsidRPr="00572012" w:rsidRDefault="004316DB" w:rsidP="004316DB">
      <w:pPr>
        <w:numPr>
          <w:ilvl w:val="1"/>
          <w:numId w:val="21"/>
        </w:numPr>
      </w:pPr>
      <w:r w:rsidRPr="00572012">
        <w:rPr>
          <w:szCs w:val="20"/>
        </w:rPr>
        <w:t>Is the Australian population distinct, geographically isolated, or does part or all of the population migrate into/out of Australia’s jurisdiction?</w:t>
      </w:r>
    </w:p>
    <w:p w14:paraId="3FAACEA0" w14:textId="77777777" w:rsidR="004316DB" w:rsidRPr="00572012" w:rsidRDefault="004316DB" w:rsidP="004316DB">
      <w:pPr>
        <w:numPr>
          <w:ilvl w:val="1"/>
          <w:numId w:val="21"/>
        </w:numPr>
      </w:pPr>
      <w:r w:rsidRPr="00572012">
        <w:t>Exp</w:t>
      </w:r>
      <w:r w:rsidRPr="00572012">
        <w:rPr>
          <w:szCs w:val="20"/>
        </w:rPr>
        <w:t>lain the relationship between the Australian population and the global population.</w:t>
      </w:r>
    </w:p>
    <w:p w14:paraId="16C5A0C0" w14:textId="77777777" w:rsidR="004316DB" w:rsidRPr="00572012" w:rsidRDefault="004316DB" w:rsidP="004316DB">
      <w:pPr>
        <w:numPr>
          <w:ilvl w:val="1"/>
          <w:numId w:val="21"/>
        </w:numPr>
      </w:pPr>
      <w:r w:rsidRPr="00572012">
        <w:rPr>
          <w:szCs w:val="20"/>
        </w:rPr>
        <w:t>Do global threats affect the Australian population?</w:t>
      </w:r>
    </w:p>
    <w:p w14:paraId="36B4AA4F" w14:textId="77777777" w:rsidR="004316DB" w:rsidRDefault="004316DB" w:rsidP="004316DB">
      <w:pPr>
        <w:numPr>
          <w:ilvl w:val="0"/>
          <w:numId w:val="21"/>
        </w:numPr>
      </w:pPr>
      <w:r w:rsidRPr="00E076DC">
        <w:t xml:space="preserve">Give </w:t>
      </w:r>
      <w:r>
        <w:t xml:space="preserve">locations of other populations, </w:t>
      </w:r>
      <w:proofErr w:type="gramStart"/>
      <w:r>
        <w:t>e.g.</w:t>
      </w:r>
      <w:proofErr w:type="gramEnd"/>
      <w:r>
        <w:t xml:space="preserve"> </w:t>
      </w:r>
      <w:r w:rsidRPr="00E076DC">
        <w:t>captive/propagated populations</w:t>
      </w:r>
      <w:r>
        <w:t>,</w:t>
      </w:r>
      <w:r w:rsidRPr="00E076DC">
        <w:t xml:space="preserve"> populations recently re-introduced to the wild</w:t>
      </w:r>
      <w:r>
        <w:t>,</w:t>
      </w:r>
      <w:r w:rsidRPr="00E076DC">
        <w:t xml:space="preserve"> and sites for proposed population re-introductions. Note if these sites have been identified in recovery plans. Provide latitude, longitude, map datum and location name, where available, in an attached table.</w:t>
      </w:r>
      <w:r w:rsidRPr="00CB288C">
        <w:t xml:space="preserve"> </w:t>
      </w:r>
    </w:p>
    <w:p w14:paraId="4BF67A41" w14:textId="77777777" w:rsidR="004316DB" w:rsidRPr="006D36E7" w:rsidRDefault="004316DB" w:rsidP="004316DB">
      <w:pPr>
        <w:numPr>
          <w:ilvl w:val="1"/>
          <w:numId w:val="21"/>
        </w:numPr>
        <w:rPr>
          <w:b/>
        </w:rPr>
      </w:pPr>
      <w:r w:rsidRPr="00572012">
        <w:rPr>
          <w:rFonts w:cs="Calibri"/>
          <w:iCs/>
        </w:rPr>
        <w:t>For fauna species only</w:t>
      </w:r>
      <w:r>
        <w:rPr>
          <w:rFonts w:cs="Calibri"/>
          <w:iCs/>
        </w:rPr>
        <w:t xml:space="preserve"> – g</w:t>
      </w:r>
      <w:r w:rsidRPr="00572012">
        <w:rPr>
          <w:rFonts w:cs="Calibri"/>
          <w:iCs/>
        </w:rPr>
        <w:t>ive details of the species’ home ranges/territories</w:t>
      </w:r>
      <w:r>
        <w:rPr>
          <w:rFonts w:cs="Calibri"/>
          <w:iCs/>
        </w:rPr>
        <w:t>. D</w:t>
      </w:r>
      <w:r w:rsidRPr="00572012">
        <w:rPr>
          <w:rFonts w:cs="Calibri"/>
          <w:iCs/>
        </w:rPr>
        <w:t>escribe any relevant daily and seasonal pattern of movement for the species, or other irregular patterns of movement, including relevant arrival/departure dates if migratory.</w:t>
      </w:r>
    </w:p>
    <w:p w14:paraId="49BCFC7C" w14:textId="77777777" w:rsidR="004316DB" w:rsidRDefault="004316DB" w:rsidP="004316DB">
      <w:pPr>
        <w:numPr>
          <w:ilvl w:val="0"/>
          <w:numId w:val="21"/>
        </w:numPr>
      </w:pPr>
      <w:r>
        <w:rPr>
          <w:rFonts w:cs="Calibri"/>
          <w:iCs/>
        </w:rPr>
        <w:t xml:space="preserve">Does the species occur within an EPBC Act listed ecological community? </w:t>
      </w:r>
      <w:r>
        <w:t xml:space="preserve">You will find a list of EPBC Act listed ecological communities here: </w:t>
      </w:r>
    </w:p>
    <w:p w14:paraId="722EF7F6" w14:textId="77777777" w:rsidR="004316DB" w:rsidRDefault="00AD10DF" w:rsidP="004316DB">
      <w:pPr>
        <w:ind w:left="426"/>
      </w:pPr>
      <w:hyperlink r:id="rId17" w:history="1">
        <w:r w:rsidR="004316DB" w:rsidRPr="00EE70F0">
          <w:rPr>
            <w:rStyle w:val="Hyperlink"/>
          </w:rPr>
          <w:t>http://www.environment.gov.au/cgi-bin/sprat/public/publiclookupcommunities.pl</w:t>
        </w:r>
      </w:hyperlink>
      <w:r w:rsidR="004316DB">
        <w:t xml:space="preserve"> </w:t>
      </w:r>
    </w:p>
    <w:p w14:paraId="0EEB8D2F" w14:textId="77777777" w:rsidR="004316DB" w:rsidRDefault="004316DB" w:rsidP="004316DB">
      <w:pPr>
        <w:pStyle w:val="Heading6"/>
      </w:pPr>
      <w:bookmarkStart w:id="63" w:name="_13._BIOLOGY/ECOLOGY_&lt;back"/>
      <w:bookmarkStart w:id="64" w:name="Q13"/>
      <w:bookmarkEnd w:id="63"/>
      <w:bookmarkEnd w:id="64"/>
      <w:r>
        <w:t xml:space="preserve">BIOLOGY/ECOLOGY </w:t>
      </w:r>
      <w:r w:rsidRPr="00DC0E0B">
        <w:rPr>
          <w:sz w:val="20"/>
        </w:rPr>
        <w:t>&lt;</w:t>
      </w:r>
      <w:hyperlink w:anchor="bio" w:history="1">
        <w:r w:rsidRPr="00DC0E0B">
          <w:rPr>
            <w:rStyle w:val="Hyperlink"/>
            <w:sz w:val="20"/>
          </w:rPr>
          <w:t xml:space="preserve">back </w:t>
        </w:r>
      </w:hyperlink>
      <w:r w:rsidRPr="00DC0E0B">
        <w:rPr>
          <w:sz w:val="20"/>
        </w:rPr>
        <w:t>&gt;</w:t>
      </w:r>
      <w:bookmarkStart w:id="65" w:name="Text42"/>
      <w:r>
        <w:rPr>
          <w:sz w:val="20"/>
        </w:rPr>
        <w:fldChar w:fldCharType="begin">
          <w:ffData>
            <w:name w:val="Text42"/>
            <w:enabled/>
            <w:calcOnExit w:val="0"/>
            <w:textInput>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bookmarkEnd w:id="65"/>
    </w:p>
    <w:p w14:paraId="7D93FE71" w14:textId="77777777" w:rsidR="004316DB" w:rsidRDefault="004316DB" w:rsidP="004316DB">
      <w:pPr>
        <w:numPr>
          <w:ilvl w:val="0"/>
          <w:numId w:val="19"/>
        </w:numPr>
        <w:rPr>
          <w:szCs w:val="20"/>
        </w:rPr>
      </w:pPr>
      <w:r w:rsidRPr="00EE4FDC">
        <w:rPr>
          <w:b/>
          <w:szCs w:val="22"/>
        </w:rPr>
        <w:t>Life Cycle</w:t>
      </w:r>
      <w:r>
        <w:rPr>
          <w:szCs w:val="22"/>
        </w:rPr>
        <w:t>:</w:t>
      </w:r>
      <w:r w:rsidRPr="00EE4FDC">
        <w:rPr>
          <w:b/>
          <w:szCs w:val="22"/>
        </w:rPr>
        <w:t xml:space="preserve"> </w:t>
      </w:r>
      <w:r w:rsidRPr="00EE4FDC">
        <w:rPr>
          <w:szCs w:val="22"/>
        </w:rPr>
        <w:t xml:space="preserve">Provide detail on the </w:t>
      </w:r>
      <w:r w:rsidRPr="00EE4FDC">
        <w:t xml:space="preserve">age at sexual maturity, average life expectancy, natural mortality </w:t>
      </w:r>
      <w:r w:rsidRPr="00EE4FDC">
        <w:rPr>
          <w:szCs w:val="20"/>
        </w:rPr>
        <w:t>rates, and generation length</w:t>
      </w:r>
    </w:p>
    <w:p w14:paraId="319521FF" w14:textId="77777777" w:rsidR="004316DB" w:rsidRDefault="004316DB" w:rsidP="004316DB">
      <w:pPr>
        <w:numPr>
          <w:ilvl w:val="1"/>
          <w:numId w:val="19"/>
        </w:numPr>
        <w:spacing w:after="60"/>
        <w:rPr>
          <w:szCs w:val="20"/>
        </w:rPr>
      </w:pPr>
      <w:r>
        <w:rPr>
          <w:bCs/>
          <w:szCs w:val="20"/>
        </w:rPr>
        <w:t>"</w:t>
      </w:r>
      <w:r w:rsidRPr="000776FE">
        <w:rPr>
          <w:bCs/>
          <w:i/>
          <w:szCs w:val="20"/>
        </w:rPr>
        <w:t>Generation length</w:t>
      </w:r>
      <w:r>
        <w:rPr>
          <w:bCs/>
          <w:szCs w:val="20"/>
        </w:rPr>
        <w:t>"</w:t>
      </w:r>
      <w:r w:rsidRPr="00B2294B">
        <w:rPr>
          <w:bCs/>
          <w:szCs w:val="20"/>
        </w:rPr>
        <w:t xml:space="preserve"> </w:t>
      </w:r>
      <w:r w:rsidRPr="00B2294B">
        <w:rPr>
          <w:szCs w:val="20"/>
        </w:rPr>
        <w:t>is</w:t>
      </w:r>
      <w:r w:rsidRPr="00E076DC">
        <w:rPr>
          <w:szCs w:val="20"/>
        </w:rPr>
        <w:t xml:space="preserve"> </w:t>
      </w:r>
      <w:r>
        <w:rPr>
          <w:szCs w:val="20"/>
        </w:rPr>
        <w:t xml:space="preserve">defined as </w:t>
      </w:r>
      <w:r w:rsidRPr="00E076DC">
        <w:rPr>
          <w:szCs w:val="20"/>
        </w:rPr>
        <w:t>the average age of parents of the current cohort (</w:t>
      </w:r>
      <w:proofErr w:type="gramStart"/>
      <w:r w:rsidRPr="00E076DC">
        <w:rPr>
          <w:szCs w:val="20"/>
        </w:rPr>
        <w:t>i.e.</w:t>
      </w:r>
      <w:proofErr w:type="gramEnd"/>
      <w:r w:rsidRPr="00E076DC">
        <w:rPr>
          <w:szCs w:val="20"/>
        </w:rPr>
        <w:t xml:space="preserve"> newborn individuals in the population). Generation length therefore reflects the turnover rate of breeding individuals in a population. Generation length is greater than the age at first breeding and less than the age of the oldest breeding individual, except in </w:t>
      </w:r>
      <w:r>
        <w:rPr>
          <w:szCs w:val="20"/>
        </w:rPr>
        <w:t>species</w:t>
      </w:r>
      <w:r w:rsidRPr="00E076DC">
        <w:rPr>
          <w:szCs w:val="20"/>
        </w:rPr>
        <w:t xml:space="preserve"> that breed only once. Where generation length varies under threat, the more </w:t>
      </w:r>
      <w:r w:rsidRPr="00E076DC">
        <w:rPr>
          <w:szCs w:val="20"/>
        </w:rPr>
        <w:lastRenderedPageBreak/>
        <w:t xml:space="preserve">natural, </w:t>
      </w:r>
      <w:proofErr w:type="gramStart"/>
      <w:r w:rsidRPr="00E076DC">
        <w:rPr>
          <w:szCs w:val="20"/>
        </w:rPr>
        <w:t>i.e.</w:t>
      </w:r>
      <w:proofErr w:type="gramEnd"/>
      <w:r w:rsidRPr="00E076DC">
        <w:rPr>
          <w:szCs w:val="20"/>
        </w:rPr>
        <w:t xml:space="preserve"> pre-disturbance, generation length should be used.</w:t>
      </w:r>
      <w:r>
        <w:rPr>
          <w:szCs w:val="20"/>
        </w:rPr>
        <w:t xml:space="preserve"> It is often calculated as =(longevity + age at maturity)/2. Provide details of the methods used to calculate the generation length.</w:t>
      </w:r>
    </w:p>
    <w:p w14:paraId="414611AC" w14:textId="77777777" w:rsidR="004316DB" w:rsidRPr="00702C08" w:rsidRDefault="004316DB" w:rsidP="004316DB">
      <w:pPr>
        <w:numPr>
          <w:ilvl w:val="0"/>
          <w:numId w:val="19"/>
        </w:numPr>
        <w:rPr>
          <w:szCs w:val="20"/>
        </w:rPr>
      </w:pPr>
      <w:r w:rsidRPr="00341DC0">
        <w:rPr>
          <w:b/>
        </w:rPr>
        <w:t>Reproduction</w:t>
      </w:r>
      <w:r>
        <w:rPr>
          <w:szCs w:val="22"/>
        </w:rPr>
        <w:t>:</w:t>
      </w:r>
      <w:r w:rsidRPr="00341DC0">
        <w:rPr>
          <w:szCs w:val="22"/>
        </w:rPr>
        <w:t xml:space="preserve"> Provide detail on the </w:t>
      </w:r>
      <w:r w:rsidRPr="00341DC0">
        <w:t>reproductive requirements of this species.</w:t>
      </w:r>
    </w:p>
    <w:p w14:paraId="3820CBC0" w14:textId="77777777" w:rsidR="004316DB" w:rsidRPr="00E076DC" w:rsidRDefault="004316DB" w:rsidP="004316DB">
      <w:pPr>
        <w:numPr>
          <w:ilvl w:val="1"/>
          <w:numId w:val="19"/>
        </w:numPr>
      </w:pPr>
      <w:r w:rsidRPr="00EE4FDC">
        <w:rPr>
          <w:u w:val="single"/>
        </w:rPr>
        <w:t>F</w:t>
      </w:r>
      <w:r>
        <w:rPr>
          <w:u w:val="single"/>
        </w:rPr>
        <w:t>lora</w:t>
      </w:r>
      <w:r w:rsidRPr="00E076DC">
        <w:t xml:space="preserve">: When does the species flower and set fruit? What conditions are needed for this? What is the pollinating </w:t>
      </w:r>
      <w:r>
        <w:t xml:space="preserve">and seed dispersal </w:t>
      </w:r>
      <w:r w:rsidRPr="00E076DC">
        <w:t>mechanism</w:t>
      </w:r>
      <w:r>
        <w:t>s</w:t>
      </w:r>
      <w:r w:rsidRPr="00E076DC">
        <w:t xml:space="preserve">? If the species is capable of vegetative reproduction, </w:t>
      </w:r>
      <w:r>
        <w:t xml:space="preserve">include </w:t>
      </w:r>
      <w:r w:rsidRPr="00E076DC">
        <w:t>a description of how this occurs, the conditions needed and when. Does the species require a disturbance regime (</w:t>
      </w:r>
      <w:proofErr w:type="gramStart"/>
      <w:r w:rsidRPr="00E076DC">
        <w:t>e.g.</w:t>
      </w:r>
      <w:proofErr w:type="gramEnd"/>
      <w:r w:rsidRPr="00E076DC">
        <w:t xml:space="preserve"> fire, cleared ground) in order to reproduce?</w:t>
      </w:r>
    </w:p>
    <w:p w14:paraId="5D355D8A" w14:textId="77777777" w:rsidR="004316DB" w:rsidRPr="00262B97" w:rsidRDefault="004316DB" w:rsidP="004316DB">
      <w:pPr>
        <w:numPr>
          <w:ilvl w:val="1"/>
          <w:numId w:val="19"/>
        </w:numPr>
        <w:rPr>
          <w:szCs w:val="20"/>
        </w:rPr>
      </w:pPr>
      <w:r w:rsidRPr="002852AF">
        <w:rPr>
          <w:u w:val="single"/>
        </w:rPr>
        <w:t>Fauna</w:t>
      </w:r>
      <w:r w:rsidRPr="002852AF">
        <w:t>: provide an overview of the species' breeding system and breeding success, including: when it breeds; what conditions are needed for breeding; whether there are any breeding behaviours that may make it vulnerable to a threatening process?</w:t>
      </w:r>
    </w:p>
    <w:p w14:paraId="63525A56" w14:textId="77777777" w:rsidR="004316DB" w:rsidRPr="00262B97" w:rsidRDefault="004316DB" w:rsidP="004316DB">
      <w:pPr>
        <w:pStyle w:val="ListBullet"/>
        <w:rPr>
          <w:b/>
        </w:rPr>
      </w:pPr>
      <w:r w:rsidRPr="00262B97">
        <w:rPr>
          <w:b/>
        </w:rPr>
        <w:t>Habitat</w:t>
      </w:r>
    </w:p>
    <w:p w14:paraId="696081F6" w14:textId="77777777" w:rsidR="004316DB" w:rsidRDefault="004316DB" w:rsidP="004316DB">
      <w:pPr>
        <w:numPr>
          <w:ilvl w:val="0"/>
          <w:numId w:val="41"/>
        </w:numPr>
      </w:pPr>
      <w:bookmarkStart w:id="66" w:name="_9._HABITAT_&lt;back"/>
      <w:bookmarkEnd w:id="66"/>
      <w:r>
        <w:t xml:space="preserve">Provide information on </w:t>
      </w:r>
      <w:r w:rsidRPr="00E076DC">
        <w:t>aspect, topography, substrate, climate, forest type, associated species</w:t>
      </w:r>
      <w:r>
        <w:t xml:space="preserve">, </w:t>
      </w:r>
      <w:r w:rsidRPr="00E076DC">
        <w:t>sympatric species</w:t>
      </w:r>
      <w:r>
        <w:t xml:space="preserve"> and anything else that is relevant to the species’ habitat.</w:t>
      </w:r>
    </w:p>
    <w:p w14:paraId="3666A9B6" w14:textId="77777777" w:rsidR="004316DB" w:rsidRDefault="004316DB" w:rsidP="004316DB">
      <w:pPr>
        <w:numPr>
          <w:ilvl w:val="0"/>
          <w:numId w:val="41"/>
        </w:numPr>
      </w:pPr>
      <w:r>
        <w:t>Explain how habitats are used (</w:t>
      </w:r>
      <w:proofErr w:type="gramStart"/>
      <w:r w:rsidRPr="00E076DC">
        <w:t>e.g.</w:t>
      </w:r>
      <w:proofErr w:type="gramEnd"/>
      <w:r w:rsidRPr="00E076DC">
        <w:t xml:space="preserve"> breeding, feeding, roosting, dispersing, basking</w:t>
      </w:r>
      <w:r>
        <w:t>, etc.)</w:t>
      </w:r>
    </w:p>
    <w:p w14:paraId="1B8981D0" w14:textId="77777777" w:rsidR="004316DB" w:rsidRPr="00262B97" w:rsidRDefault="004316DB" w:rsidP="004316DB">
      <w:pPr>
        <w:numPr>
          <w:ilvl w:val="0"/>
          <w:numId w:val="41"/>
        </w:numPr>
        <w:rPr>
          <w:szCs w:val="20"/>
        </w:rPr>
      </w:pPr>
      <w:r w:rsidRPr="00341DC0">
        <w:t>Does the species use refuge habitat</w:t>
      </w:r>
      <w:r>
        <w:t xml:space="preserve"> (</w:t>
      </w:r>
      <w:proofErr w:type="gramStart"/>
      <w:r w:rsidRPr="00341DC0">
        <w:t>e.g.</w:t>
      </w:r>
      <w:proofErr w:type="gramEnd"/>
      <w:r w:rsidRPr="00341DC0">
        <w:t xml:space="preserve"> in times of fire, drought or floo</w:t>
      </w:r>
      <w:r>
        <w:t xml:space="preserve">d)? </w:t>
      </w:r>
      <w:r w:rsidRPr="00341DC0">
        <w:t>Describe this habitat.</w:t>
      </w:r>
    </w:p>
    <w:p w14:paraId="0545C21D" w14:textId="77777777" w:rsidR="004316DB" w:rsidRPr="00A809D9" w:rsidRDefault="004316DB" w:rsidP="004316DB">
      <w:pPr>
        <w:numPr>
          <w:ilvl w:val="0"/>
          <w:numId w:val="19"/>
        </w:numPr>
        <w:rPr>
          <w:szCs w:val="20"/>
        </w:rPr>
      </w:pPr>
      <w:r>
        <w:rPr>
          <w:b/>
        </w:rPr>
        <w:t>For fauna:</w:t>
      </w:r>
    </w:p>
    <w:p w14:paraId="603472D4" w14:textId="77777777" w:rsidR="004316DB" w:rsidRPr="00262B97" w:rsidRDefault="004316DB" w:rsidP="004316DB">
      <w:pPr>
        <w:numPr>
          <w:ilvl w:val="1"/>
          <w:numId w:val="19"/>
        </w:numPr>
        <w:rPr>
          <w:szCs w:val="20"/>
        </w:rPr>
      </w:pPr>
      <w:r w:rsidRPr="00715538">
        <w:rPr>
          <w:b/>
        </w:rPr>
        <w:t>Feeding</w:t>
      </w:r>
      <w:r>
        <w:rPr>
          <w:b/>
        </w:rPr>
        <w:t xml:space="preserve"> :</w:t>
      </w:r>
      <w:r w:rsidRPr="00715538">
        <w:rPr>
          <w:b/>
        </w:rPr>
        <w:t xml:space="preserve"> </w:t>
      </w:r>
      <w:r w:rsidRPr="00715538">
        <w:t>Summarise the species’ feeding behaviours, diet, and the timing/seasonality associated with these. Include any behaviour that may make the species vulnerable to a threatening process.</w:t>
      </w:r>
    </w:p>
    <w:p w14:paraId="572613DE" w14:textId="77777777" w:rsidR="004316DB" w:rsidRDefault="004316DB" w:rsidP="004316DB">
      <w:pPr>
        <w:numPr>
          <w:ilvl w:val="1"/>
          <w:numId w:val="19"/>
        </w:numPr>
        <w:rPr>
          <w:szCs w:val="20"/>
        </w:rPr>
      </w:pPr>
      <w:r>
        <w:rPr>
          <w:b/>
        </w:rPr>
        <w:t>Movement:</w:t>
      </w:r>
      <w:r>
        <w:rPr>
          <w:szCs w:val="20"/>
        </w:rPr>
        <w:t xml:space="preserve"> </w:t>
      </w:r>
      <w:r w:rsidRPr="00087FA0">
        <w:rPr>
          <w:szCs w:val="20"/>
        </w:rPr>
        <w:t xml:space="preserve">provide </w:t>
      </w:r>
      <w:r>
        <w:rPr>
          <w:szCs w:val="20"/>
        </w:rPr>
        <w:t xml:space="preserve">information on daily and seasonal movement patterns. </w:t>
      </w:r>
    </w:p>
    <w:p w14:paraId="6AD51838" w14:textId="77777777" w:rsidR="004316DB" w:rsidRDefault="004316DB" w:rsidP="004316DB">
      <w:pPr>
        <w:pStyle w:val="Heading6"/>
      </w:pPr>
      <w:r>
        <w:t xml:space="preserve">35. </w:t>
      </w:r>
      <w:bookmarkStart w:id="67" w:name="Q40"/>
      <w:bookmarkEnd w:id="67"/>
      <w:r>
        <w:t xml:space="preserve">DECLARATION </w:t>
      </w:r>
      <w:hyperlink w:anchor="Back4" w:history="1">
        <w:r w:rsidRPr="00683180">
          <w:rPr>
            <w:rStyle w:val="Hyperlink"/>
            <w:sz w:val="20"/>
          </w:rPr>
          <w:t>&lt;back &gt;</w:t>
        </w:r>
      </w:hyperlink>
      <w:bookmarkStart w:id="68" w:name="Text57"/>
      <w:r>
        <w:fldChar w:fldCharType="begin">
          <w:ffData>
            <w:name w:val="Text57"/>
            <w:enabled/>
            <w:calcOnExit w:val="0"/>
            <w:textInput>
              <w:maxLength w:val="1"/>
            </w:textInput>
          </w:ffData>
        </w:fldChar>
      </w:r>
      <w:r>
        <w:instrText xml:space="preserve"> FORMTEXT </w:instrText>
      </w:r>
      <w:r>
        <w:fldChar w:fldCharType="separate"/>
      </w:r>
      <w:r>
        <w:rPr>
          <w:noProof/>
        </w:rPr>
        <w:t> </w:t>
      </w:r>
      <w:r>
        <w:fldChar w:fldCharType="end"/>
      </w:r>
      <w:bookmarkEnd w:id="68"/>
    </w:p>
    <w:p w14:paraId="0C0EFDC1" w14:textId="77777777" w:rsidR="004316DB" w:rsidRPr="00130C36" w:rsidRDefault="004316DB" w:rsidP="004316DB">
      <w:pPr>
        <w:spacing w:after="120"/>
        <w:rPr>
          <w:rFonts w:cs="Calibri"/>
          <w:color w:val="000000"/>
        </w:rPr>
      </w:pPr>
      <w:r w:rsidRPr="00130C36">
        <w:rPr>
          <w:rFonts w:cs="Calibri"/>
          <w:color w:val="000000"/>
        </w:rPr>
        <w:t xml:space="preserve">In signing this nomination form, you agree to grant the Commonwealth of Australia (as represented by the Department of </w:t>
      </w:r>
      <w:r w:rsidR="00EF3ECE">
        <w:rPr>
          <w:rFonts w:cs="Calibri"/>
          <w:color w:val="000000"/>
        </w:rPr>
        <w:t xml:space="preserve">Agriculture, Water and </w:t>
      </w:r>
      <w:r w:rsidRPr="00130C36">
        <w:rPr>
          <w:rFonts w:cs="Calibri"/>
          <w:color w:val="000000"/>
        </w:rPr>
        <w:t>the Environment) a perpetual, non-exclusive, worldwide, royalty-free licence to use, reproduce, publish, communicate and distribute information described in the nomination form (i.e. information you have provided that is not referenced to other sources), but excluding any information specifically requested by you to remain confidential, in the Department’s websites and publications and to promote those web sites and publications in any medium.</w:t>
      </w:r>
    </w:p>
    <w:p w14:paraId="36298DAF" w14:textId="77777777" w:rsidR="004316DB" w:rsidRPr="00130C36" w:rsidRDefault="004316DB" w:rsidP="004316DB">
      <w:pPr>
        <w:spacing w:after="120"/>
        <w:rPr>
          <w:color w:val="000000"/>
        </w:rPr>
      </w:pPr>
      <w:r w:rsidRPr="00130C36">
        <w:rPr>
          <w:color w:val="000000"/>
        </w:rPr>
        <w:t xml:space="preserve">As nominator your details are automatically subject to the provisions of the </w:t>
      </w:r>
      <w:r w:rsidRPr="00130C36">
        <w:rPr>
          <w:i/>
          <w:color w:val="000000"/>
        </w:rPr>
        <w:t>Privacy Act</w:t>
      </w:r>
      <w:r w:rsidRPr="00130C36">
        <w:rPr>
          <w:color w:val="000000"/>
        </w:rPr>
        <w:t xml:space="preserve"> 1988 and will not be divulged to third parties. The Commonwealth, state and territory governments have agreed to collaborate on national threatened species assessments using a common assessment method. Your nomination, including your details as nominator, may be provided to state and territory government agencies as part of this collaboration.</w:t>
      </w:r>
    </w:p>
    <w:p w14:paraId="732D51BB" w14:textId="77777777" w:rsidR="004316DB" w:rsidRPr="00CE205C" w:rsidRDefault="004316DB" w:rsidP="004316DB">
      <w:pPr>
        <w:rPr>
          <w:color w:val="000000"/>
        </w:rPr>
      </w:pPr>
      <w:r w:rsidRPr="00130C36">
        <w:rPr>
          <w:color w:val="000000"/>
        </w:rPr>
        <w:t xml:space="preserve">If you subsequently agree to be cited as the author of specific, cited information, you will be acknowledged in all publications and websites in which that information appears, in a manner consistent with the </w:t>
      </w:r>
      <w:r w:rsidRPr="00130C36">
        <w:rPr>
          <w:i/>
          <w:iCs/>
          <w:color w:val="000000"/>
        </w:rPr>
        <w:t xml:space="preserve">Style Manual for Authors, Editors and Printers </w:t>
      </w:r>
      <w:r w:rsidRPr="00130C36">
        <w:rPr>
          <w:color w:val="000000"/>
        </w:rPr>
        <w:t>(latest edition).</w:t>
      </w:r>
    </w:p>
    <w:p w14:paraId="2CA56700" w14:textId="77777777" w:rsidR="004316DB" w:rsidRPr="00722642" w:rsidRDefault="004316DB" w:rsidP="004316DB">
      <w:pPr>
        <w:ind w:left="360"/>
        <w:rPr>
          <w:rFonts w:cs="Calibri"/>
          <w:sz w:val="18"/>
          <w:szCs w:val="18"/>
        </w:rPr>
      </w:pPr>
      <w:r>
        <w:rPr>
          <w:szCs w:val="20"/>
        </w:rPr>
        <w:br w:type="page"/>
      </w:r>
    </w:p>
    <w:p w14:paraId="606D2C69" w14:textId="77777777" w:rsidR="004316DB" w:rsidRDefault="004316DB" w:rsidP="004316DB">
      <w:r>
        <w:lastRenderedPageBreak/>
        <w:t>ATTACHMENT B</w:t>
      </w:r>
    </w:p>
    <w:p w14:paraId="574DA7F0" w14:textId="77777777" w:rsidR="004316DB" w:rsidRPr="00723409" w:rsidRDefault="004316DB" w:rsidP="004316DB">
      <w:pPr>
        <w:keepNext/>
        <w:pBdr>
          <w:bottom w:val="single" w:sz="4" w:space="1" w:color="auto"/>
        </w:pBdr>
        <w:spacing w:before="120"/>
        <w:jc w:val="center"/>
        <w:outlineLvl w:val="3"/>
        <w:rPr>
          <w:rFonts w:cs="Calibri"/>
          <w:sz w:val="28"/>
          <w:szCs w:val="28"/>
          <w14:shadow w14:blurRad="50800" w14:dist="38100" w14:dir="2700000" w14:sx="100000" w14:sy="100000" w14:kx="0" w14:ky="0" w14:algn="tl">
            <w14:srgbClr w14:val="000000">
              <w14:alpha w14:val="60000"/>
            </w14:srgbClr>
          </w14:shadow>
        </w:rPr>
      </w:pPr>
      <w:bookmarkStart w:id="69" w:name="AttachmentB"/>
      <w:bookmarkEnd w:id="69"/>
      <w:r w:rsidRPr="00723409">
        <w:rPr>
          <w:rFonts w:cs="Calibri"/>
          <w:sz w:val="28"/>
          <w:szCs w:val="28"/>
          <w14:shadow w14:blurRad="50800" w14:dist="38100" w14:dir="2700000" w14:sx="100000" w14:sy="100000" w14:kx="0" w14:ky="0" w14:algn="tl">
            <w14:srgbClr w14:val="000000">
              <w14:alpha w14:val="60000"/>
            </w14:srgbClr>
          </w14:shadow>
        </w:rPr>
        <w:t>THREATENED SPECIES SCIENTIFIC COMMITTEE</w:t>
      </w:r>
    </w:p>
    <w:p w14:paraId="59307C53" w14:textId="77777777" w:rsidR="004316DB" w:rsidRPr="00EF3ECE" w:rsidRDefault="004316DB" w:rsidP="00EF3ECE">
      <w:pPr>
        <w:pStyle w:val="Heading4"/>
        <w:keepLines/>
        <w:numPr>
          <w:ilvl w:val="0"/>
          <w:numId w:val="0"/>
        </w:numPr>
        <w:pBdr>
          <w:bottom w:val="single" w:sz="4" w:space="1" w:color="auto"/>
        </w:pBdr>
        <w:spacing w:before="120" w:after="120"/>
        <w:jc w:val="center"/>
        <w:rPr>
          <w:rFonts w:ascii="Arial" w:hAnsi="Arial" w:cs="Arial"/>
          <w:i/>
          <w:color w:val="808080"/>
          <w:sz w:val="20"/>
          <w:szCs w:val="20"/>
        </w:rPr>
      </w:pPr>
      <w:r w:rsidRPr="00120E73">
        <w:rPr>
          <w:rFonts w:ascii="Arial" w:hAnsi="Arial" w:cs="Arial"/>
          <w:color w:val="808080"/>
          <w:sz w:val="20"/>
          <w:szCs w:val="20"/>
        </w:rPr>
        <w:t xml:space="preserve">Established under the </w:t>
      </w:r>
      <w:r w:rsidRPr="00120E73">
        <w:rPr>
          <w:rFonts w:ascii="Arial" w:hAnsi="Arial" w:cs="Arial"/>
          <w:i/>
          <w:color w:val="808080"/>
          <w:sz w:val="20"/>
          <w:szCs w:val="20"/>
        </w:rPr>
        <w:t>Environment Protection and Biodiversity Conservation Act 1999</w:t>
      </w:r>
    </w:p>
    <w:p w14:paraId="341E69B3" w14:textId="77777777" w:rsidR="004316DB" w:rsidRDefault="004316DB" w:rsidP="004316DB">
      <w:pPr>
        <w:pStyle w:val="NormalWeb"/>
        <w:spacing w:before="0" w:beforeAutospacing="0" w:after="120" w:afterAutospacing="0"/>
        <w:rPr>
          <w:rFonts w:ascii="Arial" w:hAnsi="Arial" w:cs="Arial"/>
          <w:sz w:val="48"/>
          <w:szCs w:val="48"/>
        </w:rPr>
      </w:pPr>
    </w:p>
    <w:p w14:paraId="0DC9C0F0" w14:textId="77777777" w:rsidR="004316DB" w:rsidRPr="00D9578A" w:rsidRDefault="004316DB" w:rsidP="004316DB">
      <w:pPr>
        <w:pStyle w:val="NormalWeb"/>
        <w:spacing w:before="0" w:beforeAutospacing="0" w:after="0" w:afterAutospacing="0" w:line="276" w:lineRule="auto"/>
        <w:jc w:val="center"/>
        <w:rPr>
          <w:rFonts w:ascii="Arial" w:hAnsi="Arial" w:cs="Arial"/>
          <w:sz w:val="36"/>
          <w:szCs w:val="36"/>
        </w:rPr>
      </w:pPr>
      <w:r w:rsidRPr="00D9578A">
        <w:rPr>
          <w:rFonts w:ascii="Arial" w:hAnsi="Arial" w:cs="Arial"/>
          <w:sz w:val="36"/>
          <w:szCs w:val="36"/>
        </w:rPr>
        <w:t xml:space="preserve">Guidelines for assessing the conservation status </w:t>
      </w:r>
      <w:r w:rsidRPr="00D9578A">
        <w:rPr>
          <w:rFonts w:ascii="Arial" w:hAnsi="Arial" w:cs="Arial"/>
          <w:sz w:val="36"/>
          <w:szCs w:val="36"/>
        </w:rPr>
        <w:br/>
        <w:t>of native species according to the</w:t>
      </w:r>
    </w:p>
    <w:p w14:paraId="0FFB608D" w14:textId="77777777" w:rsidR="004316DB" w:rsidRPr="00223B90" w:rsidRDefault="004316DB" w:rsidP="004316DB">
      <w:pPr>
        <w:pStyle w:val="NormalWeb"/>
        <w:spacing w:before="0" w:beforeAutospacing="0" w:after="0" w:afterAutospacing="0" w:line="276" w:lineRule="auto"/>
        <w:ind w:right="-258"/>
        <w:jc w:val="center"/>
        <w:rPr>
          <w:rFonts w:ascii="Arial" w:hAnsi="Arial" w:cs="Arial"/>
          <w:i/>
          <w:sz w:val="36"/>
          <w:szCs w:val="36"/>
        </w:rPr>
      </w:pPr>
      <w:r w:rsidRPr="00223B90">
        <w:rPr>
          <w:rFonts w:ascii="Arial" w:hAnsi="Arial" w:cs="Arial"/>
          <w:i/>
          <w:sz w:val="36"/>
          <w:szCs w:val="36"/>
        </w:rPr>
        <w:t>Environment Protection and Biodiversity Conservation Act 1999</w:t>
      </w:r>
      <w:r w:rsidRPr="00223B90">
        <w:rPr>
          <w:rFonts w:ascii="Arial" w:hAnsi="Arial" w:cs="Arial"/>
          <w:sz w:val="36"/>
          <w:szCs w:val="36"/>
        </w:rPr>
        <w:t xml:space="preserve"> and </w:t>
      </w:r>
      <w:r w:rsidRPr="00223B90">
        <w:rPr>
          <w:rFonts w:ascii="Arial" w:hAnsi="Arial" w:cs="Arial"/>
          <w:i/>
          <w:sz w:val="36"/>
          <w:szCs w:val="36"/>
        </w:rPr>
        <w:t>Environment Protection and Biodiversity Conservation Regulations 2000</w:t>
      </w:r>
    </w:p>
    <w:p w14:paraId="39B3BEE4" w14:textId="77777777" w:rsidR="004316DB" w:rsidRDefault="004316DB" w:rsidP="004316DB">
      <w:pPr>
        <w:pStyle w:val="NormalWeb"/>
        <w:spacing w:before="0" w:beforeAutospacing="0" w:after="0" w:afterAutospacing="0"/>
        <w:ind w:left="1259" w:hanging="1259"/>
        <w:jc w:val="center"/>
        <w:rPr>
          <w:rFonts w:ascii="Arial" w:hAnsi="Arial" w:cs="Arial"/>
          <w:b/>
        </w:rPr>
      </w:pPr>
    </w:p>
    <w:p w14:paraId="3FAEF71C" w14:textId="77777777" w:rsidR="004316DB" w:rsidRDefault="004316DB" w:rsidP="004316DB">
      <w:pPr>
        <w:pStyle w:val="NormalWeb"/>
        <w:spacing w:before="0" w:beforeAutospacing="0" w:after="0" w:afterAutospacing="0"/>
        <w:ind w:left="1259" w:hanging="1259"/>
        <w:jc w:val="center"/>
        <w:rPr>
          <w:rFonts w:ascii="Arial" w:hAnsi="Arial" w:cs="Arial"/>
          <w:b/>
        </w:rPr>
      </w:pPr>
    </w:p>
    <w:p w14:paraId="364AD58C" w14:textId="77777777" w:rsidR="004316DB" w:rsidRDefault="004316DB" w:rsidP="004316DB">
      <w:pPr>
        <w:pStyle w:val="NormalWeb"/>
        <w:spacing w:before="0" w:beforeAutospacing="0" w:after="0" w:afterAutospacing="0"/>
        <w:ind w:left="1259" w:hanging="1259"/>
        <w:jc w:val="center"/>
        <w:rPr>
          <w:rFonts w:ascii="Arial" w:hAnsi="Arial"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2" w:type="dxa"/>
          <w:bottom w:w="142" w:type="dxa"/>
        </w:tblCellMar>
        <w:tblLook w:val="04A0" w:firstRow="1" w:lastRow="0" w:firstColumn="1" w:lastColumn="0" w:noHBand="0" w:noVBand="1"/>
      </w:tblPr>
      <w:tblGrid>
        <w:gridCol w:w="989"/>
        <w:gridCol w:w="9014"/>
      </w:tblGrid>
      <w:tr w:rsidR="004316DB" w:rsidRPr="00722D3A" w14:paraId="7C6B3E11" w14:textId="77777777" w:rsidTr="004316DB">
        <w:tc>
          <w:tcPr>
            <w:tcW w:w="993" w:type="dxa"/>
            <w:shd w:val="clear" w:color="auto" w:fill="D5DCE4"/>
          </w:tcPr>
          <w:p w14:paraId="6FEF36AB" w14:textId="77777777" w:rsidR="004316DB" w:rsidRPr="00722D3A" w:rsidRDefault="004316DB" w:rsidP="004316DB">
            <w:pPr>
              <w:pStyle w:val="NormalWeb"/>
              <w:spacing w:before="0" w:beforeAutospacing="0" w:after="0" w:afterAutospacing="0"/>
              <w:rPr>
                <w:rFonts w:ascii="Arial" w:hAnsi="Arial" w:cs="Arial"/>
                <w:b/>
              </w:rPr>
            </w:pPr>
            <w:r w:rsidRPr="00722D3A">
              <w:rPr>
                <w:rFonts w:ascii="Arial" w:hAnsi="Arial" w:cs="Arial"/>
                <w:b/>
              </w:rPr>
              <w:t>Part</w:t>
            </w:r>
          </w:p>
        </w:tc>
        <w:tc>
          <w:tcPr>
            <w:tcW w:w="9092" w:type="dxa"/>
            <w:shd w:val="clear" w:color="auto" w:fill="D5DCE4"/>
          </w:tcPr>
          <w:p w14:paraId="47114405" w14:textId="77777777" w:rsidR="004316DB" w:rsidRPr="00722D3A" w:rsidRDefault="004316DB" w:rsidP="004316DB">
            <w:pPr>
              <w:pStyle w:val="NormalWeb"/>
              <w:spacing w:before="0" w:beforeAutospacing="0" w:after="0" w:afterAutospacing="0"/>
              <w:rPr>
                <w:rFonts w:ascii="Arial" w:hAnsi="Arial" w:cs="Arial"/>
                <w:b/>
              </w:rPr>
            </w:pPr>
            <w:r w:rsidRPr="00722D3A">
              <w:rPr>
                <w:rFonts w:ascii="Arial" w:hAnsi="Arial" w:cs="Arial"/>
                <w:b/>
              </w:rPr>
              <w:t>Content</w:t>
            </w:r>
          </w:p>
        </w:tc>
      </w:tr>
      <w:tr w:rsidR="004316DB" w:rsidRPr="00722D3A" w14:paraId="4C6D9572" w14:textId="77777777" w:rsidTr="004316DB">
        <w:tc>
          <w:tcPr>
            <w:tcW w:w="993" w:type="dxa"/>
            <w:shd w:val="clear" w:color="auto" w:fill="auto"/>
          </w:tcPr>
          <w:p w14:paraId="3939129B" w14:textId="77777777" w:rsidR="004316DB" w:rsidRPr="00722D3A" w:rsidRDefault="00AD10DF" w:rsidP="004316DB">
            <w:pPr>
              <w:pStyle w:val="NormalWeb"/>
              <w:spacing w:before="0" w:beforeAutospacing="0" w:after="0" w:afterAutospacing="0"/>
              <w:rPr>
                <w:rFonts w:ascii="Arial" w:hAnsi="Arial" w:cs="Arial"/>
                <w:b/>
              </w:rPr>
            </w:pPr>
            <w:hyperlink w:anchor="parta" w:history="1">
              <w:r w:rsidR="004316DB" w:rsidRPr="00722D3A">
                <w:rPr>
                  <w:rStyle w:val="Hyperlink"/>
                  <w:rFonts w:ascii="Arial" w:hAnsi="Arial" w:cs="Arial"/>
                </w:rPr>
                <w:t>Part A:</w:t>
              </w:r>
            </w:hyperlink>
          </w:p>
        </w:tc>
        <w:tc>
          <w:tcPr>
            <w:tcW w:w="9092" w:type="dxa"/>
            <w:shd w:val="clear" w:color="auto" w:fill="auto"/>
          </w:tcPr>
          <w:p w14:paraId="5D8B84AC" w14:textId="77777777" w:rsidR="004316DB" w:rsidRPr="00722D3A" w:rsidRDefault="004316DB" w:rsidP="004316DB">
            <w:pPr>
              <w:pStyle w:val="NormalWeb"/>
              <w:spacing w:before="0" w:beforeAutospacing="0" w:after="0" w:afterAutospacing="0"/>
              <w:rPr>
                <w:rFonts w:ascii="Arial" w:hAnsi="Arial" w:cs="Arial"/>
                <w:b/>
              </w:rPr>
            </w:pPr>
            <w:r w:rsidRPr="00722D3A">
              <w:rPr>
                <w:rFonts w:ascii="Arial" w:hAnsi="Arial" w:cs="Arial"/>
              </w:rPr>
              <w:t xml:space="preserve">Criteria for listing species in the critically endangered, endangered or vulnerable categories under the </w:t>
            </w:r>
            <w:r w:rsidRPr="00722D3A">
              <w:rPr>
                <w:rFonts w:ascii="Arial" w:hAnsi="Arial" w:cs="Arial"/>
                <w:i/>
              </w:rPr>
              <w:t>Environment Protection and Biodiversity Conservation Act 1999</w:t>
            </w:r>
            <w:r w:rsidRPr="00722D3A">
              <w:rPr>
                <w:rFonts w:ascii="Arial" w:hAnsi="Arial" w:cs="Arial"/>
              </w:rPr>
              <w:t xml:space="preserve"> and </w:t>
            </w:r>
            <w:r w:rsidRPr="00722D3A">
              <w:rPr>
                <w:rFonts w:ascii="Arial" w:hAnsi="Arial" w:cs="Arial"/>
                <w:i/>
              </w:rPr>
              <w:t>Environment Protection and Biodiversity Conservation Regulations 2000</w:t>
            </w:r>
          </w:p>
        </w:tc>
      </w:tr>
      <w:tr w:rsidR="004316DB" w:rsidRPr="00722D3A" w14:paraId="4613AC43" w14:textId="77777777" w:rsidTr="004316DB">
        <w:tc>
          <w:tcPr>
            <w:tcW w:w="993" w:type="dxa"/>
            <w:shd w:val="clear" w:color="auto" w:fill="auto"/>
          </w:tcPr>
          <w:p w14:paraId="230B23E3" w14:textId="77777777" w:rsidR="004316DB" w:rsidRPr="00722D3A" w:rsidRDefault="00AD10DF" w:rsidP="004316DB">
            <w:pPr>
              <w:pStyle w:val="NormalWeb"/>
              <w:spacing w:before="0" w:beforeAutospacing="0" w:after="0" w:afterAutospacing="0"/>
              <w:rPr>
                <w:rFonts w:ascii="Arial" w:hAnsi="Arial" w:cs="Arial"/>
                <w:b/>
              </w:rPr>
            </w:pPr>
            <w:hyperlink w:anchor="PartB" w:history="1">
              <w:r w:rsidR="004316DB" w:rsidRPr="00722D3A">
                <w:rPr>
                  <w:rStyle w:val="Hyperlink"/>
                  <w:rFonts w:ascii="Arial" w:hAnsi="Arial" w:cs="Arial"/>
                  <w:bCs/>
                </w:rPr>
                <w:t>Part B</w:t>
              </w:r>
            </w:hyperlink>
            <w:r w:rsidR="004316DB" w:rsidRPr="00722D3A">
              <w:rPr>
                <w:rStyle w:val="NormalWebChar"/>
                <w:rFonts w:ascii="Arial" w:hAnsi="Arial" w:cs="Arial"/>
                <w:bCs/>
              </w:rPr>
              <w:t>:</w:t>
            </w:r>
          </w:p>
        </w:tc>
        <w:tc>
          <w:tcPr>
            <w:tcW w:w="9092" w:type="dxa"/>
            <w:shd w:val="clear" w:color="auto" w:fill="auto"/>
          </w:tcPr>
          <w:p w14:paraId="7D6C7D66" w14:textId="77777777" w:rsidR="004316DB" w:rsidRPr="00722D3A" w:rsidRDefault="004316DB" w:rsidP="004316DB">
            <w:pPr>
              <w:pStyle w:val="NormalWeb"/>
              <w:spacing w:before="0" w:beforeAutospacing="0" w:after="0" w:afterAutospacing="0"/>
              <w:rPr>
                <w:rFonts w:ascii="Arial" w:hAnsi="Arial" w:cs="Arial"/>
                <w:b/>
              </w:rPr>
            </w:pPr>
            <w:r w:rsidRPr="00722D3A">
              <w:rPr>
                <w:rStyle w:val="NormalWebChar"/>
                <w:rFonts w:ascii="Arial" w:hAnsi="Arial" w:cs="Arial"/>
                <w:bCs/>
              </w:rPr>
              <w:t xml:space="preserve">Guidance thresholds that may be used by the Committee to judge the subjective terms provided by the criteria for listing in the critically endangered, </w:t>
            </w:r>
            <w:proofErr w:type="gramStart"/>
            <w:r w:rsidRPr="00722D3A">
              <w:rPr>
                <w:rStyle w:val="NormalWebChar"/>
                <w:rFonts w:ascii="Arial" w:hAnsi="Arial" w:cs="Arial"/>
                <w:bCs/>
              </w:rPr>
              <w:t>endangered</w:t>
            </w:r>
            <w:proofErr w:type="gramEnd"/>
            <w:r w:rsidRPr="00722D3A">
              <w:rPr>
                <w:rStyle w:val="NormalWebChar"/>
                <w:rFonts w:ascii="Arial" w:hAnsi="Arial" w:cs="Arial"/>
                <w:bCs/>
              </w:rPr>
              <w:t xml:space="preserve"> and vulnerable categories</w:t>
            </w:r>
          </w:p>
        </w:tc>
      </w:tr>
      <w:tr w:rsidR="004316DB" w:rsidRPr="00722D3A" w14:paraId="02A6A0B6" w14:textId="77777777" w:rsidTr="004316DB">
        <w:tc>
          <w:tcPr>
            <w:tcW w:w="993" w:type="dxa"/>
            <w:shd w:val="clear" w:color="auto" w:fill="auto"/>
          </w:tcPr>
          <w:p w14:paraId="7BC46A11" w14:textId="77777777" w:rsidR="004316DB" w:rsidRPr="00722D3A" w:rsidRDefault="00AD10DF" w:rsidP="004316DB">
            <w:pPr>
              <w:pStyle w:val="NormalWeb"/>
              <w:spacing w:before="0" w:beforeAutospacing="0" w:after="0" w:afterAutospacing="0"/>
              <w:rPr>
                <w:rFonts w:ascii="Arial" w:hAnsi="Arial" w:cs="Arial"/>
                <w:b/>
              </w:rPr>
            </w:pPr>
            <w:hyperlink w:anchor="Partc" w:history="1">
              <w:r w:rsidR="004316DB" w:rsidRPr="00722D3A">
                <w:rPr>
                  <w:rStyle w:val="Hyperlink"/>
                  <w:rFonts w:ascii="Arial" w:hAnsi="Arial" w:cs="Arial"/>
                </w:rPr>
                <w:t>Part C</w:t>
              </w:r>
            </w:hyperlink>
            <w:r w:rsidR="004316DB" w:rsidRPr="00722D3A">
              <w:rPr>
                <w:rFonts w:ascii="Arial" w:hAnsi="Arial" w:cs="Arial"/>
              </w:rPr>
              <w:t>:</w:t>
            </w:r>
          </w:p>
        </w:tc>
        <w:tc>
          <w:tcPr>
            <w:tcW w:w="9092" w:type="dxa"/>
            <w:shd w:val="clear" w:color="auto" w:fill="auto"/>
          </w:tcPr>
          <w:p w14:paraId="39260550" w14:textId="77777777" w:rsidR="004316DB" w:rsidRPr="00722D3A" w:rsidRDefault="004316DB" w:rsidP="004316DB">
            <w:pPr>
              <w:pStyle w:val="NormalWeb"/>
              <w:spacing w:before="0" w:beforeAutospacing="0" w:after="0" w:afterAutospacing="0"/>
              <w:rPr>
                <w:rFonts w:ascii="Arial" w:hAnsi="Arial" w:cs="Arial"/>
                <w:b/>
              </w:rPr>
            </w:pPr>
            <w:r w:rsidRPr="00722D3A">
              <w:rPr>
                <w:rFonts w:ascii="Arial" w:hAnsi="Arial" w:cs="Arial"/>
              </w:rPr>
              <w:t xml:space="preserve">Eligibility for listing species in the extinct, extinct in the wild, or conservation dependent categories under the </w:t>
            </w:r>
            <w:r w:rsidRPr="00722D3A">
              <w:rPr>
                <w:rFonts w:ascii="Arial" w:hAnsi="Arial" w:cs="Arial"/>
                <w:i/>
              </w:rPr>
              <w:t>Environment Protection and Biodiversity Conservation Act 1999</w:t>
            </w:r>
          </w:p>
        </w:tc>
      </w:tr>
      <w:tr w:rsidR="004316DB" w:rsidRPr="00722D3A" w14:paraId="1161FEA7" w14:textId="77777777" w:rsidTr="004316DB">
        <w:tc>
          <w:tcPr>
            <w:tcW w:w="993" w:type="dxa"/>
            <w:shd w:val="clear" w:color="auto" w:fill="auto"/>
          </w:tcPr>
          <w:p w14:paraId="4D702701" w14:textId="77777777" w:rsidR="004316DB" w:rsidRPr="00722D3A" w:rsidRDefault="00AD10DF" w:rsidP="004316DB">
            <w:pPr>
              <w:pStyle w:val="NormalWeb"/>
              <w:spacing w:before="0" w:beforeAutospacing="0" w:after="0" w:afterAutospacing="0"/>
              <w:rPr>
                <w:rFonts w:ascii="Arial" w:hAnsi="Arial" w:cs="Arial"/>
                <w:u w:val="single"/>
              </w:rPr>
            </w:pPr>
            <w:hyperlink w:anchor="Partdd" w:history="1">
              <w:r w:rsidR="004316DB" w:rsidRPr="00722D3A">
                <w:rPr>
                  <w:rStyle w:val="Hyperlink"/>
                  <w:rFonts w:ascii="Arial" w:hAnsi="Arial" w:cs="Arial"/>
                </w:rPr>
                <w:t>Part D</w:t>
              </w:r>
            </w:hyperlink>
          </w:p>
        </w:tc>
        <w:tc>
          <w:tcPr>
            <w:tcW w:w="9092" w:type="dxa"/>
            <w:shd w:val="clear" w:color="auto" w:fill="auto"/>
          </w:tcPr>
          <w:p w14:paraId="629536BE" w14:textId="77777777" w:rsidR="004316DB" w:rsidRPr="00722D3A" w:rsidRDefault="004316DB" w:rsidP="004316DB">
            <w:pPr>
              <w:pStyle w:val="NormalWeb"/>
              <w:spacing w:before="0" w:beforeAutospacing="0" w:after="0" w:afterAutospacing="0"/>
              <w:rPr>
                <w:rFonts w:ascii="Arial" w:hAnsi="Arial" w:cs="Arial"/>
              </w:rPr>
            </w:pPr>
            <w:r w:rsidRPr="00722D3A">
              <w:rPr>
                <w:rFonts w:ascii="Arial" w:hAnsi="Arial" w:cs="Arial"/>
              </w:rPr>
              <w:t>Calculating Area of Occupancy (AOO) and Extent of Occurrence (EOO)</w:t>
            </w:r>
          </w:p>
        </w:tc>
      </w:tr>
      <w:tr w:rsidR="004316DB" w:rsidRPr="00722D3A" w14:paraId="72443D4C" w14:textId="77777777" w:rsidTr="004316DB">
        <w:tc>
          <w:tcPr>
            <w:tcW w:w="993" w:type="dxa"/>
            <w:shd w:val="clear" w:color="auto" w:fill="auto"/>
          </w:tcPr>
          <w:p w14:paraId="77730828" w14:textId="77777777" w:rsidR="004316DB" w:rsidRPr="00722D3A" w:rsidRDefault="00AD10DF" w:rsidP="004316DB">
            <w:pPr>
              <w:pStyle w:val="NormalWeb"/>
              <w:spacing w:before="0" w:beforeAutospacing="0" w:after="0" w:afterAutospacing="0"/>
              <w:rPr>
                <w:rFonts w:ascii="Arial" w:hAnsi="Arial" w:cs="Arial"/>
                <w:b/>
              </w:rPr>
            </w:pPr>
            <w:hyperlink w:anchor="Partd" w:history="1">
              <w:r w:rsidR="004316DB" w:rsidRPr="00722D3A">
                <w:rPr>
                  <w:rStyle w:val="Hyperlink"/>
                  <w:rFonts w:ascii="Arial" w:hAnsi="Arial" w:cs="Arial"/>
                </w:rPr>
                <w:t>Part E</w:t>
              </w:r>
            </w:hyperlink>
            <w:r w:rsidR="004316DB" w:rsidRPr="00722D3A">
              <w:rPr>
                <w:rFonts w:ascii="Arial" w:hAnsi="Arial" w:cs="Arial"/>
              </w:rPr>
              <w:t>:</w:t>
            </w:r>
          </w:p>
        </w:tc>
        <w:tc>
          <w:tcPr>
            <w:tcW w:w="9092" w:type="dxa"/>
            <w:shd w:val="clear" w:color="auto" w:fill="auto"/>
          </w:tcPr>
          <w:p w14:paraId="130CEF47" w14:textId="77777777" w:rsidR="004316DB" w:rsidRPr="00722D3A" w:rsidRDefault="004316DB" w:rsidP="004316DB">
            <w:pPr>
              <w:pStyle w:val="NormalWeb"/>
              <w:spacing w:before="0" w:beforeAutospacing="0" w:after="0" w:afterAutospacing="0"/>
              <w:rPr>
                <w:rFonts w:ascii="Arial" w:hAnsi="Arial" w:cs="Arial"/>
                <w:b/>
              </w:rPr>
            </w:pPr>
            <w:r w:rsidRPr="00722D3A">
              <w:rPr>
                <w:rFonts w:ascii="Arial" w:hAnsi="Arial" w:cs="Arial"/>
              </w:rPr>
              <w:t>Data Deficient species</w:t>
            </w:r>
          </w:p>
        </w:tc>
      </w:tr>
      <w:tr w:rsidR="004316DB" w:rsidRPr="00722D3A" w14:paraId="2B1E8A74" w14:textId="77777777" w:rsidTr="004316DB">
        <w:tc>
          <w:tcPr>
            <w:tcW w:w="993" w:type="dxa"/>
            <w:shd w:val="clear" w:color="auto" w:fill="auto"/>
          </w:tcPr>
          <w:p w14:paraId="3EF089E4" w14:textId="77777777" w:rsidR="004316DB" w:rsidRPr="00722D3A" w:rsidRDefault="00AD10DF" w:rsidP="004316DB">
            <w:pPr>
              <w:pStyle w:val="NormalWeb"/>
              <w:spacing w:before="0" w:beforeAutospacing="0" w:after="0" w:afterAutospacing="0"/>
              <w:rPr>
                <w:rFonts w:ascii="Arial" w:hAnsi="Arial" w:cs="Arial"/>
                <w:b/>
              </w:rPr>
            </w:pPr>
            <w:hyperlink w:anchor="Parte" w:history="1">
              <w:r w:rsidR="004316DB" w:rsidRPr="00722D3A">
                <w:rPr>
                  <w:rStyle w:val="Hyperlink"/>
                  <w:rFonts w:ascii="Arial" w:hAnsi="Arial" w:cs="Arial"/>
                </w:rPr>
                <w:t>Part F</w:t>
              </w:r>
            </w:hyperlink>
            <w:r w:rsidR="004316DB" w:rsidRPr="00722D3A">
              <w:rPr>
                <w:rFonts w:ascii="Arial" w:hAnsi="Arial" w:cs="Arial"/>
              </w:rPr>
              <w:t>:</w:t>
            </w:r>
          </w:p>
        </w:tc>
        <w:tc>
          <w:tcPr>
            <w:tcW w:w="9092" w:type="dxa"/>
            <w:shd w:val="clear" w:color="auto" w:fill="auto"/>
          </w:tcPr>
          <w:p w14:paraId="2CE6BE48" w14:textId="77777777" w:rsidR="004316DB" w:rsidRPr="00722D3A" w:rsidRDefault="004316DB" w:rsidP="004316DB">
            <w:pPr>
              <w:pStyle w:val="NormalWeb"/>
              <w:spacing w:before="0" w:beforeAutospacing="0" w:after="0" w:afterAutospacing="0"/>
              <w:rPr>
                <w:rFonts w:ascii="Arial" w:hAnsi="Arial" w:cs="Arial"/>
                <w:b/>
              </w:rPr>
            </w:pPr>
            <w:r w:rsidRPr="00722D3A">
              <w:rPr>
                <w:rFonts w:ascii="Arial" w:hAnsi="Arial" w:cs="Arial"/>
              </w:rPr>
              <w:t>Thresholds for assessing commercially harvested marine fish</w:t>
            </w:r>
          </w:p>
        </w:tc>
      </w:tr>
      <w:tr w:rsidR="004316DB" w:rsidRPr="00722D3A" w14:paraId="4742E037" w14:textId="77777777" w:rsidTr="004316DB">
        <w:tc>
          <w:tcPr>
            <w:tcW w:w="993" w:type="dxa"/>
            <w:shd w:val="clear" w:color="auto" w:fill="auto"/>
          </w:tcPr>
          <w:p w14:paraId="4DB243C1" w14:textId="77777777" w:rsidR="004316DB" w:rsidRPr="00722D3A" w:rsidRDefault="00AD10DF" w:rsidP="004316DB">
            <w:pPr>
              <w:pStyle w:val="NormalWeb"/>
              <w:spacing w:before="0" w:beforeAutospacing="0" w:after="0" w:afterAutospacing="0"/>
              <w:rPr>
                <w:rFonts w:ascii="Arial" w:hAnsi="Arial" w:cs="Arial"/>
                <w:b/>
              </w:rPr>
            </w:pPr>
            <w:hyperlink w:anchor="Partf" w:history="1">
              <w:r w:rsidR="004316DB" w:rsidRPr="00722D3A">
                <w:rPr>
                  <w:rStyle w:val="Hyperlink"/>
                  <w:rFonts w:ascii="Arial" w:hAnsi="Arial" w:cs="Arial"/>
                </w:rPr>
                <w:t>Part G</w:t>
              </w:r>
            </w:hyperlink>
          </w:p>
        </w:tc>
        <w:tc>
          <w:tcPr>
            <w:tcW w:w="9092" w:type="dxa"/>
            <w:shd w:val="clear" w:color="auto" w:fill="auto"/>
          </w:tcPr>
          <w:p w14:paraId="4ADE251F" w14:textId="77777777" w:rsidR="004316DB" w:rsidRPr="00722D3A" w:rsidRDefault="004316DB" w:rsidP="004316DB">
            <w:pPr>
              <w:pStyle w:val="NormalWeb"/>
              <w:spacing w:before="0" w:beforeAutospacing="0" w:after="0" w:afterAutospacing="0"/>
              <w:rPr>
                <w:rFonts w:ascii="Arial" w:hAnsi="Arial" w:cs="Arial"/>
                <w:b/>
              </w:rPr>
            </w:pPr>
            <w:r w:rsidRPr="00722D3A">
              <w:rPr>
                <w:rFonts w:ascii="Arial" w:hAnsi="Arial" w:cs="Arial"/>
              </w:rPr>
              <w:t>Guidelines for assessing climate change as a threat to native species</w:t>
            </w:r>
          </w:p>
        </w:tc>
      </w:tr>
    </w:tbl>
    <w:p w14:paraId="6BA08288" w14:textId="77777777" w:rsidR="004316DB" w:rsidRPr="00EE5C1B" w:rsidRDefault="004316DB" w:rsidP="004316DB">
      <w:pPr>
        <w:pStyle w:val="NormalWeb"/>
        <w:spacing w:before="0" w:beforeAutospacing="0" w:after="0" w:afterAutospacing="0"/>
        <w:ind w:left="1259" w:hanging="1259"/>
        <w:jc w:val="center"/>
        <w:rPr>
          <w:rFonts w:ascii="Arial" w:hAnsi="Arial" w:cs="Arial"/>
          <w:b/>
        </w:rPr>
      </w:pPr>
    </w:p>
    <w:p w14:paraId="07BC9279" w14:textId="77777777" w:rsidR="004316DB" w:rsidRDefault="004316DB" w:rsidP="004316DB">
      <w:pPr>
        <w:rPr>
          <w:rFonts w:ascii="Arial" w:eastAsia="Arial Unicode MS" w:hAnsi="Arial" w:cs="Arial"/>
          <w:b/>
          <w:color w:val="000000"/>
          <w:sz w:val="24"/>
        </w:rPr>
      </w:pPr>
      <w:r>
        <w:rPr>
          <w:rFonts w:ascii="Arial" w:hAnsi="Arial" w:cs="Arial"/>
          <w:b/>
        </w:rPr>
        <w:br w:type="page"/>
      </w:r>
    </w:p>
    <w:p w14:paraId="684BD132" w14:textId="77777777" w:rsidR="004316DB" w:rsidRPr="00120E73" w:rsidRDefault="004316DB" w:rsidP="004316DB">
      <w:pPr>
        <w:pStyle w:val="NormalWeb"/>
        <w:tabs>
          <w:tab w:val="left" w:pos="1134"/>
        </w:tabs>
        <w:spacing w:before="0" w:beforeAutospacing="0" w:after="120" w:afterAutospacing="0"/>
        <w:ind w:left="993" w:hanging="993"/>
        <w:rPr>
          <w:rFonts w:ascii="Arial" w:hAnsi="Arial" w:cs="Arial"/>
          <w:b/>
          <w:sz w:val="22"/>
          <w:szCs w:val="22"/>
        </w:rPr>
      </w:pPr>
      <w:bookmarkStart w:id="70" w:name="parta"/>
      <w:r w:rsidRPr="00120E73">
        <w:rPr>
          <w:rFonts w:ascii="Arial" w:hAnsi="Arial" w:cs="Arial"/>
          <w:b/>
          <w:sz w:val="22"/>
          <w:szCs w:val="22"/>
        </w:rPr>
        <w:lastRenderedPageBreak/>
        <w:t>Part A:</w:t>
      </w:r>
      <w:bookmarkEnd w:id="70"/>
      <w:r w:rsidRPr="00120E73">
        <w:rPr>
          <w:rFonts w:ascii="Arial" w:hAnsi="Arial" w:cs="Arial"/>
          <w:b/>
          <w:sz w:val="22"/>
          <w:szCs w:val="22"/>
        </w:rPr>
        <w:tab/>
        <w:t xml:space="preserve">Criteria for listing species in the critically endangered, endangered or vulnerable categories under the </w:t>
      </w:r>
      <w:r w:rsidRPr="00120E73">
        <w:rPr>
          <w:rFonts w:ascii="Arial" w:hAnsi="Arial" w:cs="Arial"/>
          <w:b/>
          <w:i/>
          <w:sz w:val="22"/>
          <w:szCs w:val="22"/>
        </w:rPr>
        <w:t>Environment Protection and Biodiversity Conservation Act 1999</w:t>
      </w:r>
      <w:r w:rsidRPr="00120E73">
        <w:rPr>
          <w:rFonts w:ascii="Arial" w:hAnsi="Arial" w:cs="Arial"/>
          <w:b/>
          <w:sz w:val="22"/>
          <w:szCs w:val="22"/>
        </w:rPr>
        <w:t xml:space="preserve"> and </w:t>
      </w:r>
      <w:r w:rsidRPr="00120E73">
        <w:rPr>
          <w:rFonts w:ascii="Arial" w:hAnsi="Arial" w:cs="Arial"/>
          <w:b/>
          <w:i/>
          <w:sz w:val="22"/>
          <w:szCs w:val="22"/>
        </w:rPr>
        <w:t>Environment Protection and Biodiversity Conservation Regulations 2000</w:t>
      </w:r>
    </w:p>
    <w:p w14:paraId="3FA54F91" w14:textId="77777777" w:rsidR="004316DB" w:rsidRDefault="004316DB" w:rsidP="004316DB">
      <w:pPr>
        <w:spacing w:after="120"/>
        <w:rPr>
          <w:rFonts w:ascii="Arial" w:hAnsi="Arial" w:cs="Arial"/>
          <w:sz w:val="21"/>
          <w:szCs w:val="21"/>
        </w:rPr>
      </w:pPr>
    </w:p>
    <w:p w14:paraId="43EA56CD" w14:textId="77777777" w:rsidR="004316DB" w:rsidRPr="00916044" w:rsidRDefault="004316DB" w:rsidP="004316DB">
      <w:pPr>
        <w:spacing w:after="120" w:line="276" w:lineRule="auto"/>
        <w:rPr>
          <w:rFonts w:ascii="Arial" w:hAnsi="Arial" w:cs="Arial"/>
          <w:sz w:val="21"/>
          <w:szCs w:val="21"/>
        </w:rPr>
      </w:pPr>
      <w:r w:rsidRPr="00916044">
        <w:rPr>
          <w:rFonts w:ascii="Arial" w:hAnsi="Arial" w:cs="Arial"/>
          <w:sz w:val="21"/>
          <w:szCs w:val="21"/>
        </w:rPr>
        <w:t xml:space="preserve">For section 179 of the </w:t>
      </w:r>
      <w:r w:rsidRPr="005E6DE9">
        <w:rPr>
          <w:rFonts w:ascii="Arial" w:hAnsi="Arial" w:cs="Arial"/>
          <w:i/>
          <w:sz w:val="21"/>
          <w:szCs w:val="21"/>
        </w:rPr>
        <w:t>Environment Protection and Biodiversity Conservation Act 1999</w:t>
      </w:r>
      <w:r w:rsidRPr="005E6DE9">
        <w:rPr>
          <w:rFonts w:ascii="Arial" w:hAnsi="Arial" w:cs="Arial"/>
          <w:b/>
          <w:sz w:val="21"/>
          <w:szCs w:val="21"/>
        </w:rPr>
        <w:t xml:space="preserve"> </w:t>
      </w:r>
      <w:r w:rsidRPr="005E6DE9">
        <w:rPr>
          <w:rFonts w:ascii="Arial" w:hAnsi="Arial" w:cs="Arial"/>
          <w:sz w:val="21"/>
          <w:szCs w:val="21"/>
        </w:rPr>
        <w:t>(EPBC Act)</w:t>
      </w:r>
      <w:r w:rsidRPr="00916044">
        <w:rPr>
          <w:rFonts w:ascii="Arial" w:hAnsi="Arial" w:cs="Arial"/>
          <w:sz w:val="21"/>
          <w:szCs w:val="21"/>
        </w:rPr>
        <w:t>, a native species is eligible for listing in the critically endangered, endangered or vulnerable category, if it meets any of the criteria for the category identified in Part 7.01 of the</w:t>
      </w:r>
      <w:r w:rsidRPr="005E6DE9">
        <w:rPr>
          <w:rFonts w:ascii="Arial" w:hAnsi="Arial" w:cs="Arial"/>
          <w:i/>
          <w:sz w:val="21"/>
          <w:szCs w:val="21"/>
        </w:rPr>
        <w:t xml:space="preserve"> Environment Protection and Biodiversity Conservation</w:t>
      </w:r>
      <w:r w:rsidRPr="00916044">
        <w:rPr>
          <w:rFonts w:ascii="Arial" w:hAnsi="Arial" w:cs="Arial"/>
          <w:sz w:val="21"/>
          <w:szCs w:val="21"/>
        </w:rPr>
        <w:t xml:space="preserve"> </w:t>
      </w:r>
      <w:r>
        <w:rPr>
          <w:rFonts w:ascii="Arial" w:hAnsi="Arial" w:cs="Arial"/>
          <w:sz w:val="21"/>
          <w:szCs w:val="21"/>
        </w:rPr>
        <w:t>Regulations 2000 (</w:t>
      </w:r>
      <w:r w:rsidRPr="00916044">
        <w:rPr>
          <w:rFonts w:ascii="Arial" w:hAnsi="Arial" w:cs="Arial"/>
          <w:sz w:val="21"/>
          <w:szCs w:val="21"/>
        </w:rPr>
        <w:t>EPBC Regulations</w:t>
      </w:r>
      <w:r>
        <w:rPr>
          <w:rFonts w:ascii="Arial" w:hAnsi="Arial" w:cs="Arial"/>
          <w:sz w:val="21"/>
          <w:szCs w:val="21"/>
        </w:rPr>
        <w:t>)</w:t>
      </w:r>
      <w:r w:rsidRPr="00916044">
        <w:rPr>
          <w:rFonts w:ascii="Arial" w:hAnsi="Arial" w:cs="Arial"/>
          <w:sz w:val="21"/>
          <w:szCs w:val="21"/>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2"/>
        <w:gridCol w:w="2037"/>
        <w:gridCol w:w="1908"/>
        <w:gridCol w:w="1908"/>
      </w:tblGrid>
      <w:tr w:rsidR="004316DB" w:rsidRPr="00722D3A" w14:paraId="6F2B8935" w14:textId="77777777" w:rsidTr="004316DB">
        <w:trPr>
          <w:trHeight w:val="501"/>
        </w:trPr>
        <w:tc>
          <w:tcPr>
            <w:tcW w:w="10632" w:type="dxa"/>
            <w:gridSpan w:val="4"/>
            <w:shd w:val="clear" w:color="auto" w:fill="595959"/>
            <w:vAlign w:val="center"/>
          </w:tcPr>
          <w:p w14:paraId="1010CA3F" w14:textId="77777777" w:rsidR="004316DB" w:rsidRPr="00722D3A" w:rsidRDefault="004316DB" w:rsidP="004316DB">
            <w:pPr>
              <w:tabs>
                <w:tab w:val="left" w:pos="284"/>
              </w:tabs>
              <w:rPr>
                <w:rFonts w:ascii="Arial" w:hAnsi="Arial" w:cs="Arial"/>
                <w:b/>
                <w:color w:val="FFFFFF"/>
                <w:sz w:val="22"/>
                <w:szCs w:val="22"/>
              </w:rPr>
            </w:pPr>
            <w:r w:rsidRPr="00722D3A">
              <w:rPr>
                <w:rFonts w:ascii="Arial" w:hAnsi="Arial" w:cs="Arial"/>
                <w:b/>
                <w:color w:val="FFFFFF"/>
                <w:sz w:val="22"/>
                <w:szCs w:val="22"/>
              </w:rPr>
              <w:t>Criteria for listing threatened species (</w:t>
            </w:r>
            <w:r w:rsidRPr="00722D3A">
              <w:rPr>
                <w:rFonts w:ascii="Arial" w:hAnsi="Arial" w:cs="Arial"/>
                <w:color w:val="FFFFFF"/>
              </w:rPr>
              <w:t>Part 7.01 of the EPBC Regulations)</w:t>
            </w:r>
          </w:p>
        </w:tc>
      </w:tr>
      <w:tr w:rsidR="004316DB" w:rsidRPr="00722D3A" w14:paraId="5CFDFD70" w14:textId="77777777" w:rsidTr="004316DB">
        <w:tblPrEx>
          <w:tblCellMar>
            <w:top w:w="57" w:type="dxa"/>
            <w:left w:w="57" w:type="dxa"/>
            <w:bottom w:w="57" w:type="dxa"/>
            <w:right w:w="85" w:type="dxa"/>
          </w:tblCellMar>
        </w:tblPrEx>
        <w:tc>
          <w:tcPr>
            <w:tcW w:w="4537" w:type="dxa"/>
            <w:tcBorders>
              <w:top w:val="single" w:sz="4" w:space="0" w:color="FFFFFF"/>
              <w:left w:val="single" w:sz="4" w:space="0" w:color="auto"/>
              <w:bottom w:val="single" w:sz="4" w:space="0" w:color="FFFFFF"/>
              <w:right w:val="single" w:sz="4" w:space="0" w:color="FFFFFF"/>
            </w:tcBorders>
            <w:shd w:val="clear" w:color="auto" w:fill="auto"/>
          </w:tcPr>
          <w:p w14:paraId="743BAA8A" w14:textId="77777777" w:rsidR="004316DB" w:rsidRPr="00722D3A" w:rsidRDefault="004316DB" w:rsidP="004316DB">
            <w:pPr>
              <w:rPr>
                <w:rFonts w:ascii="Arial" w:hAnsi="Arial" w:cs="Arial"/>
                <w:sz w:val="18"/>
                <w:szCs w:val="18"/>
              </w:rPr>
            </w:pPr>
            <w:r w:rsidRPr="00722D3A">
              <w:rPr>
                <w:rFonts w:ascii="Arial" w:hAnsi="Arial" w:cs="Arial"/>
                <w:sz w:val="18"/>
                <w:szCs w:val="18"/>
              </w:rPr>
              <w:t>Criterion</w:t>
            </w:r>
          </w:p>
        </w:tc>
        <w:tc>
          <w:tcPr>
            <w:tcW w:w="2126" w:type="dxa"/>
            <w:tcBorders>
              <w:top w:val="single" w:sz="4" w:space="0" w:color="FFFFFF"/>
              <w:left w:val="single" w:sz="4" w:space="0" w:color="FFFFFF"/>
              <w:bottom w:val="single" w:sz="4" w:space="0" w:color="FFFFFF"/>
              <w:right w:val="single" w:sz="4" w:space="0" w:color="FFFFFF"/>
            </w:tcBorders>
            <w:shd w:val="clear" w:color="auto" w:fill="FF0000"/>
          </w:tcPr>
          <w:p w14:paraId="300A6CBD"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Critically Endangered</w:t>
            </w:r>
          </w:p>
        </w:tc>
        <w:tc>
          <w:tcPr>
            <w:tcW w:w="1984" w:type="dxa"/>
            <w:tcBorders>
              <w:top w:val="single" w:sz="4" w:space="0" w:color="FFFFFF"/>
              <w:left w:val="single" w:sz="4" w:space="0" w:color="FFFFFF"/>
              <w:bottom w:val="single" w:sz="4" w:space="0" w:color="FFFFFF"/>
              <w:right w:val="single" w:sz="4" w:space="0" w:color="FFFFFF"/>
            </w:tcBorders>
            <w:shd w:val="clear" w:color="auto" w:fill="FF6600"/>
          </w:tcPr>
          <w:p w14:paraId="1AFA6B33"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Endangered</w:t>
            </w:r>
          </w:p>
        </w:tc>
        <w:tc>
          <w:tcPr>
            <w:tcW w:w="1985" w:type="dxa"/>
            <w:tcBorders>
              <w:top w:val="single" w:sz="4" w:space="0" w:color="FFFFFF"/>
              <w:left w:val="single" w:sz="4" w:space="0" w:color="FFFFFF"/>
              <w:bottom w:val="single" w:sz="4" w:space="0" w:color="FFFFFF"/>
              <w:right w:val="single" w:sz="4" w:space="0" w:color="auto"/>
            </w:tcBorders>
            <w:shd w:val="clear" w:color="auto" w:fill="FFFF00"/>
          </w:tcPr>
          <w:p w14:paraId="13EF4385"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Vulnerable</w:t>
            </w:r>
          </w:p>
        </w:tc>
      </w:tr>
      <w:tr w:rsidR="004316DB" w:rsidRPr="00722D3A" w14:paraId="6F45AD84" w14:textId="77777777" w:rsidTr="004316DB">
        <w:tblPrEx>
          <w:tblCellMar>
            <w:top w:w="57" w:type="dxa"/>
            <w:left w:w="57" w:type="dxa"/>
            <w:bottom w:w="57" w:type="dxa"/>
            <w:right w:w="85" w:type="dxa"/>
          </w:tblCellMar>
        </w:tblPrEx>
        <w:tc>
          <w:tcPr>
            <w:tcW w:w="4537" w:type="dxa"/>
            <w:tcBorders>
              <w:top w:val="single" w:sz="4" w:space="0" w:color="FFFFFF"/>
              <w:left w:val="single" w:sz="4" w:space="0" w:color="auto"/>
              <w:bottom w:val="single" w:sz="4" w:space="0" w:color="FFFFFF"/>
              <w:right w:val="single" w:sz="4" w:space="0" w:color="FFFFFF"/>
            </w:tcBorders>
            <w:shd w:val="clear" w:color="auto" w:fill="BFBFBF"/>
          </w:tcPr>
          <w:p w14:paraId="16F08D67" w14:textId="77777777" w:rsidR="004316DB" w:rsidRPr="00722D3A" w:rsidRDefault="004316DB" w:rsidP="004316DB">
            <w:pPr>
              <w:pStyle w:val="tabletext"/>
              <w:tabs>
                <w:tab w:val="left" w:pos="369"/>
              </w:tabs>
              <w:spacing w:before="0" w:beforeAutospacing="0" w:after="0" w:afterAutospacing="0"/>
              <w:ind w:left="369" w:hanging="369"/>
              <w:rPr>
                <w:rFonts w:ascii="Arial" w:hAnsi="Arial" w:cs="Arial"/>
                <w:szCs w:val="20"/>
              </w:rPr>
            </w:pPr>
            <w:r w:rsidRPr="00722D3A">
              <w:rPr>
                <w:rFonts w:ascii="Arial" w:hAnsi="Arial" w:cs="Arial"/>
                <w:szCs w:val="20"/>
              </w:rPr>
              <w:t>1.</w:t>
            </w:r>
            <w:r w:rsidRPr="00722D3A">
              <w:rPr>
                <w:rFonts w:ascii="Arial" w:hAnsi="Arial" w:cs="Arial"/>
                <w:szCs w:val="20"/>
              </w:rPr>
              <w:tab/>
              <w:t xml:space="preserve">It has undergone, is suspected to have undergone or is likely to undergo in the immediate future: </w:t>
            </w:r>
          </w:p>
          <w:p w14:paraId="256D687C" w14:textId="77777777" w:rsidR="004316DB" w:rsidRPr="00722D3A" w:rsidRDefault="004316DB" w:rsidP="004316DB">
            <w:pPr>
              <w:rPr>
                <w:rFonts w:ascii="Arial" w:hAnsi="Arial" w:cs="Arial"/>
                <w:b/>
                <w:sz w:val="18"/>
                <w:szCs w:val="18"/>
              </w:rPr>
            </w:pPr>
          </w:p>
        </w:tc>
        <w:tc>
          <w:tcPr>
            <w:tcW w:w="2126" w:type="dxa"/>
            <w:tcBorders>
              <w:top w:val="single" w:sz="4" w:space="0" w:color="FFFFFF"/>
              <w:left w:val="single" w:sz="4" w:space="0" w:color="FFFFFF"/>
              <w:bottom w:val="single" w:sz="4" w:space="0" w:color="FFFFFF"/>
              <w:right w:val="single" w:sz="4" w:space="0" w:color="FFFFFF"/>
            </w:tcBorders>
            <w:shd w:val="clear" w:color="auto" w:fill="FF7C80"/>
          </w:tcPr>
          <w:p w14:paraId="714E1C22" w14:textId="77777777" w:rsidR="004316DB" w:rsidRPr="00722D3A" w:rsidRDefault="004316DB" w:rsidP="004316DB">
            <w:pPr>
              <w:jc w:val="center"/>
              <w:rPr>
                <w:rFonts w:ascii="Arial" w:hAnsi="Arial" w:cs="Arial"/>
                <w:b/>
                <w:sz w:val="18"/>
                <w:szCs w:val="18"/>
              </w:rPr>
            </w:pPr>
            <w:r w:rsidRPr="00722D3A">
              <w:rPr>
                <w:rFonts w:ascii="Arial" w:hAnsi="Arial" w:cs="Arial"/>
              </w:rPr>
              <w:t xml:space="preserve">a </w:t>
            </w:r>
            <w:hyperlink w:anchor="verysevere" w:history="1">
              <w:r w:rsidRPr="00722D3A">
                <w:rPr>
                  <w:rStyle w:val="Hyperlink"/>
                  <w:rFonts w:ascii="Arial" w:hAnsi="Arial" w:cs="Arial"/>
                </w:rPr>
                <w:t>very severe</w:t>
              </w:r>
            </w:hyperlink>
            <w:r w:rsidRPr="00722D3A">
              <w:rPr>
                <w:rFonts w:ascii="Arial" w:hAnsi="Arial" w:cs="Arial"/>
              </w:rPr>
              <w:t xml:space="preserve"> reduction in numbers</w:t>
            </w:r>
          </w:p>
        </w:tc>
        <w:tc>
          <w:tcPr>
            <w:tcW w:w="1984" w:type="dxa"/>
            <w:tcBorders>
              <w:top w:val="single" w:sz="4" w:space="0" w:color="FFFFFF"/>
              <w:left w:val="single" w:sz="4" w:space="0" w:color="FFFFFF"/>
              <w:bottom w:val="single" w:sz="4" w:space="0" w:color="FFFFFF"/>
              <w:right w:val="single" w:sz="4" w:space="0" w:color="FFFFFF"/>
            </w:tcBorders>
            <w:shd w:val="clear" w:color="auto" w:fill="FF9933"/>
          </w:tcPr>
          <w:p w14:paraId="5C9A424E" w14:textId="77777777" w:rsidR="004316DB" w:rsidRPr="00722D3A" w:rsidRDefault="004316DB" w:rsidP="004316DB">
            <w:pPr>
              <w:jc w:val="center"/>
              <w:rPr>
                <w:rFonts w:ascii="Arial" w:hAnsi="Arial" w:cs="Arial"/>
                <w:b/>
                <w:sz w:val="18"/>
                <w:szCs w:val="18"/>
              </w:rPr>
            </w:pPr>
            <w:r w:rsidRPr="00722D3A">
              <w:rPr>
                <w:rFonts w:ascii="Arial" w:hAnsi="Arial" w:cs="Arial"/>
              </w:rPr>
              <w:t xml:space="preserve">a </w:t>
            </w:r>
            <w:hyperlink w:anchor="Severereduction" w:history="1">
              <w:r w:rsidRPr="00722D3A">
                <w:rPr>
                  <w:rStyle w:val="Hyperlink"/>
                  <w:rFonts w:ascii="Arial" w:hAnsi="Arial" w:cs="Arial"/>
                </w:rPr>
                <w:t>severe</w:t>
              </w:r>
            </w:hyperlink>
            <w:r w:rsidRPr="00722D3A">
              <w:rPr>
                <w:rFonts w:ascii="Arial" w:hAnsi="Arial" w:cs="Arial"/>
              </w:rPr>
              <w:t xml:space="preserve"> reduction in numbers</w:t>
            </w:r>
          </w:p>
        </w:tc>
        <w:tc>
          <w:tcPr>
            <w:tcW w:w="1985" w:type="dxa"/>
            <w:tcBorders>
              <w:top w:val="single" w:sz="4" w:space="0" w:color="FFFFFF"/>
              <w:left w:val="single" w:sz="4" w:space="0" w:color="FFFFFF"/>
              <w:bottom w:val="single" w:sz="4" w:space="0" w:color="FFFFFF"/>
              <w:right w:val="single" w:sz="4" w:space="0" w:color="auto"/>
            </w:tcBorders>
            <w:shd w:val="clear" w:color="auto" w:fill="FFFF66"/>
          </w:tcPr>
          <w:p w14:paraId="24EE9137" w14:textId="77777777" w:rsidR="004316DB" w:rsidRPr="00722D3A" w:rsidRDefault="004316DB" w:rsidP="004316DB">
            <w:pPr>
              <w:jc w:val="center"/>
              <w:rPr>
                <w:rFonts w:ascii="Arial" w:hAnsi="Arial" w:cs="Arial"/>
                <w:b/>
                <w:sz w:val="18"/>
                <w:szCs w:val="18"/>
              </w:rPr>
            </w:pPr>
            <w:r w:rsidRPr="00722D3A">
              <w:rPr>
                <w:rFonts w:ascii="Arial" w:hAnsi="Arial" w:cs="Arial"/>
              </w:rPr>
              <w:t xml:space="preserve">a </w:t>
            </w:r>
            <w:hyperlink w:anchor="Substantial_reduction" w:history="1">
              <w:r w:rsidRPr="00722D3A">
                <w:rPr>
                  <w:rStyle w:val="Hyperlink"/>
                  <w:rFonts w:ascii="Arial" w:hAnsi="Arial" w:cs="Arial"/>
                </w:rPr>
                <w:t>substantial</w:t>
              </w:r>
            </w:hyperlink>
            <w:r w:rsidRPr="00722D3A">
              <w:rPr>
                <w:rFonts w:ascii="Arial" w:hAnsi="Arial" w:cs="Arial"/>
              </w:rPr>
              <w:t xml:space="preserve"> reduction in numbers</w:t>
            </w:r>
          </w:p>
        </w:tc>
      </w:tr>
      <w:tr w:rsidR="004316DB" w:rsidRPr="00722D3A" w14:paraId="454A6BB8" w14:textId="77777777" w:rsidTr="004316DB">
        <w:tblPrEx>
          <w:tblCellMar>
            <w:top w:w="57" w:type="dxa"/>
            <w:left w:w="57" w:type="dxa"/>
            <w:bottom w:w="57" w:type="dxa"/>
            <w:right w:w="85" w:type="dxa"/>
          </w:tblCellMar>
        </w:tblPrEx>
        <w:tc>
          <w:tcPr>
            <w:tcW w:w="4537" w:type="dxa"/>
            <w:tcBorders>
              <w:top w:val="single" w:sz="4" w:space="0" w:color="FFFFFF"/>
              <w:left w:val="single" w:sz="4" w:space="0" w:color="auto"/>
              <w:bottom w:val="single" w:sz="4" w:space="0" w:color="FFFFFF"/>
              <w:right w:val="single" w:sz="4" w:space="0" w:color="FFFFFF"/>
            </w:tcBorders>
            <w:shd w:val="clear" w:color="auto" w:fill="auto"/>
          </w:tcPr>
          <w:p w14:paraId="5F1E862E" w14:textId="77777777" w:rsidR="004316DB" w:rsidRPr="00722D3A" w:rsidRDefault="004316DB" w:rsidP="004316DB">
            <w:pPr>
              <w:tabs>
                <w:tab w:val="left" w:pos="369"/>
              </w:tabs>
              <w:ind w:left="369" w:hanging="369"/>
              <w:rPr>
                <w:rFonts w:ascii="Arial" w:hAnsi="Arial" w:cs="Arial"/>
                <w:b/>
                <w:sz w:val="18"/>
                <w:szCs w:val="18"/>
              </w:rPr>
            </w:pPr>
            <w:r w:rsidRPr="00722D3A">
              <w:rPr>
                <w:rFonts w:ascii="Arial" w:hAnsi="Arial" w:cs="Arial"/>
              </w:rPr>
              <w:t>2.</w:t>
            </w:r>
            <w:r w:rsidRPr="00722D3A">
              <w:rPr>
                <w:rFonts w:ascii="Arial" w:hAnsi="Arial" w:cs="Arial"/>
              </w:rPr>
              <w:tab/>
              <w:t xml:space="preserve">Its </w:t>
            </w:r>
            <w:hyperlink w:anchor="precarious" w:history="1">
              <w:r w:rsidRPr="00722D3A">
                <w:rPr>
                  <w:rStyle w:val="Hyperlink"/>
                  <w:rFonts w:ascii="Arial" w:hAnsi="Arial" w:cs="Arial"/>
                </w:rPr>
                <w:t>geographic distribution is precarious</w:t>
              </w:r>
            </w:hyperlink>
            <w:r w:rsidRPr="00722D3A">
              <w:rPr>
                <w:rFonts w:ascii="Arial" w:hAnsi="Arial" w:cs="Arial"/>
              </w:rPr>
              <w:t xml:space="preserve"> for the survival of the species and is:</w:t>
            </w:r>
          </w:p>
        </w:tc>
        <w:tc>
          <w:tcPr>
            <w:tcW w:w="2126" w:type="dxa"/>
            <w:tcBorders>
              <w:top w:val="single" w:sz="4" w:space="0" w:color="FFFFFF"/>
              <w:left w:val="single" w:sz="4" w:space="0" w:color="FFFFFF"/>
              <w:bottom w:val="single" w:sz="4" w:space="0" w:color="FFFFFF"/>
              <w:right w:val="single" w:sz="4" w:space="0" w:color="FFFFFF"/>
            </w:tcBorders>
            <w:shd w:val="clear" w:color="auto" w:fill="FF7C80"/>
          </w:tcPr>
          <w:p w14:paraId="310E7BD6" w14:textId="77777777" w:rsidR="004316DB" w:rsidRPr="00722D3A" w:rsidRDefault="00AD10DF" w:rsidP="004316DB">
            <w:pPr>
              <w:jc w:val="center"/>
              <w:rPr>
                <w:rFonts w:ascii="Arial" w:hAnsi="Arial" w:cs="Arial"/>
                <w:b/>
                <w:sz w:val="18"/>
                <w:szCs w:val="18"/>
              </w:rPr>
            </w:pPr>
            <w:hyperlink w:anchor="Very_restricted" w:history="1">
              <w:r w:rsidR="004316DB" w:rsidRPr="00722D3A">
                <w:rPr>
                  <w:rStyle w:val="Hyperlink"/>
                  <w:rFonts w:ascii="Arial" w:hAnsi="Arial" w:cs="Arial"/>
                </w:rPr>
                <w:t>very restricted</w:t>
              </w:r>
            </w:hyperlink>
          </w:p>
        </w:tc>
        <w:tc>
          <w:tcPr>
            <w:tcW w:w="1984" w:type="dxa"/>
            <w:tcBorders>
              <w:top w:val="single" w:sz="4" w:space="0" w:color="FFFFFF"/>
              <w:left w:val="single" w:sz="4" w:space="0" w:color="FFFFFF"/>
              <w:bottom w:val="single" w:sz="4" w:space="0" w:color="FFFFFF"/>
              <w:right w:val="single" w:sz="4" w:space="0" w:color="FFFFFF"/>
            </w:tcBorders>
            <w:shd w:val="clear" w:color="auto" w:fill="FF9933"/>
          </w:tcPr>
          <w:p w14:paraId="13B19484" w14:textId="77777777" w:rsidR="004316DB" w:rsidRPr="00722D3A" w:rsidRDefault="00AD10DF" w:rsidP="004316DB">
            <w:pPr>
              <w:jc w:val="center"/>
              <w:rPr>
                <w:rFonts w:ascii="Arial" w:hAnsi="Arial" w:cs="Arial"/>
                <w:b/>
                <w:sz w:val="18"/>
                <w:szCs w:val="18"/>
              </w:rPr>
            </w:pPr>
            <w:hyperlink w:anchor="Restricted" w:history="1">
              <w:r w:rsidR="004316DB" w:rsidRPr="00722D3A">
                <w:rPr>
                  <w:rStyle w:val="Hyperlink"/>
                  <w:rFonts w:ascii="Arial" w:hAnsi="Arial" w:cs="Arial"/>
                </w:rPr>
                <w:t>restricted</w:t>
              </w:r>
            </w:hyperlink>
          </w:p>
        </w:tc>
        <w:tc>
          <w:tcPr>
            <w:tcW w:w="1985" w:type="dxa"/>
            <w:tcBorders>
              <w:top w:val="single" w:sz="4" w:space="0" w:color="FFFFFF"/>
              <w:left w:val="single" w:sz="4" w:space="0" w:color="FFFFFF"/>
              <w:bottom w:val="single" w:sz="4" w:space="0" w:color="FFFFFF"/>
              <w:right w:val="single" w:sz="4" w:space="0" w:color="auto"/>
            </w:tcBorders>
            <w:shd w:val="clear" w:color="auto" w:fill="FFFF66"/>
          </w:tcPr>
          <w:p w14:paraId="1E9B4247" w14:textId="77777777" w:rsidR="004316DB" w:rsidRPr="00722D3A" w:rsidRDefault="00AD10DF" w:rsidP="004316DB">
            <w:pPr>
              <w:jc w:val="center"/>
              <w:rPr>
                <w:rFonts w:ascii="Arial" w:hAnsi="Arial" w:cs="Arial"/>
                <w:b/>
                <w:sz w:val="18"/>
                <w:szCs w:val="18"/>
              </w:rPr>
            </w:pPr>
            <w:hyperlink w:anchor="Limited" w:history="1">
              <w:r w:rsidR="004316DB" w:rsidRPr="00722D3A">
                <w:rPr>
                  <w:rStyle w:val="Hyperlink"/>
                  <w:rFonts w:ascii="Arial" w:hAnsi="Arial" w:cs="Arial"/>
                </w:rPr>
                <w:t>limited</w:t>
              </w:r>
            </w:hyperlink>
          </w:p>
        </w:tc>
      </w:tr>
      <w:tr w:rsidR="004316DB" w:rsidRPr="00722D3A" w14:paraId="2DC01FDC" w14:textId="77777777" w:rsidTr="004316DB">
        <w:tblPrEx>
          <w:tblCellMar>
            <w:top w:w="57" w:type="dxa"/>
            <w:left w:w="57" w:type="dxa"/>
            <w:bottom w:w="57" w:type="dxa"/>
            <w:right w:w="85" w:type="dxa"/>
          </w:tblCellMar>
        </w:tblPrEx>
        <w:tc>
          <w:tcPr>
            <w:tcW w:w="4537" w:type="dxa"/>
            <w:tcBorders>
              <w:top w:val="single" w:sz="4" w:space="0" w:color="FFFFFF"/>
              <w:left w:val="single" w:sz="4" w:space="0" w:color="auto"/>
              <w:bottom w:val="single" w:sz="4" w:space="0" w:color="FFFFFF"/>
              <w:right w:val="single" w:sz="4" w:space="0" w:color="FFFFFF"/>
            </w:tcBorders>
            <w:shd w:val="clear" w:color="auto" w:fill="BFBFBF"/>
          </w:tcPr>
          <w:p w14:paraId="53134816" w14:textId="77777777" w:rsidR="004316DB" w:rsidRPr="00722D3A" w:rsidRDefault="004316DB" w:rsidP="004316DB">
            <w:pPr>
              <w:tabs>
                <w:tab w:val="left" w:pos="369"/>
              </w:tabs>
              <w:ind w:left="369" w:hanging="369"/>
              <w:rPr>
                <w:rFonts w:ascii="Arial" w:hAnsi="Arial" w:cs="Arial"/>
              </w:rPr>
            </w:pPr>
            <w:r w:rsidRPr="00722D3A">
              <w:rPr>
                <w:rFonts w:ascii="Arial" w:hAnsi="Arial" w:cs="Arial"/>
              </w:rPr>
              <w:t>3.</w:t>
            </w:r>
            <w:r w:rsidRPr="00722D3A">
              <w:rPr>
                <w:rFonts w:ascii="Arial" w:hAnsi="Arial" w:cs="Arial"/>
              </w:rPr>
              <w:tab/>
              <w:t>The estimated total number of mature individuals is:</w:t>
            </w:r>
          </w:p>
        </w:tc>
        <w:tc>
          <w:tcPr>
            <w:tcW w:w="2126" w:type="dxa"/>
            <w:tcBorders>
              <w:top w:val="single" w:sz="4" w:space="0" w:color="FFFFFF"/>
              <w:left w:val="single" w:sz="4" w:space="0" w:color="FFFFFF"/>
              <w:bottom w:val="single" w:sz="4" w:space="0" w:color="FFFFFF"/>
              <w:right w:val="single" w:sz="4" w:space="0" w:color="FFFFFF"/>
            </w:tcBorders>
            <w:shd w:val="clear" w:color="auto" w:fill="FF7C80"/>
            <w:vAlign w:val="center"/>
          </w:tcPr>
          <w:p w14:paraId="25C15075" w14:textId="77777777" w:rsidR="004316DB" w:rsidRPr="00722D3A" w:rsidRDefault="00AD10DF" w:rsidP="004316DB">
            <w:pPr>
              <w:jc w:val="center"/>
              <w:rPr>
                <w:rFonts w:ascii="Arial" w:hAnsi="Arial" w:cs="Arial"/>
                <w:b/>
                <w:sz w:val="18"/>
                <w:szCs w:val="18"/>
              </w:rPr>
            </w:pPr>
            <w:hyperlink w:anchor="Very_low" w:history="1">
              <w:r w:rsidR="004316DB" w:rsidRPr="00722D3A">
                <w:rPr>
                  <w:rStyle w:val="Hyperlink"/>
                  <w:rFonts w:ascii="Arial" w:hAnsi="Arial" w:cs="Arial"/>
                </w:rPr>
                <w:t>very low</w:t>
              </w:r>
            </w:hyperlink>
          </w:p>
        </w:tc>
        <w:tc>
          <w:tcPr>
            <w:tcW w:w="1984" w:type="dxa"/>
            <w:tcBorders>
              <w:top w:val="single" w:sz="4" w:space="0" w:color="FFFFFF"/>
              <w:left w:val="single" w:sz="4" w:space="0" w:color="FFFFFF"/>
              <w:bottom w:val="single" w:sz="4" w:space="0" w:color="FFFFFF"/>
              <w:right w:val="single" w:sz="4" w:space="0" w:color="FFFFFF"/>
            </w:tcBorders>
            <w:shd w:val="clear" w:color="auto" w:fill="FF9933"/>
            <w:vAlign w:val="center"/>
          </w:tcPr>
          <w:p w14:paraId="04385187" w14:textId="77777777" w:rsidR="004316DB" w:rsidRPr="00722D3A" w:rsidRDefault="00AD10DF" w:rsidP="004316DB">
            <w:pPr>
              <w:jc w:val="center"/>
              <w:rPr>
                <w:rFonts w:ascii="Arial" w:hAnsi="Arial" w:cs="Arial"/>
                <w:b/>
                <w:sz w:val="18"/>
                <w:szCs w:val="18"/>
              </w:rPr>
            </w:pPr>
            <w:hyperlink w:anchor="Low" w:history="1">
              <w:r w:rsidR="004316DB" w:rsidRPr="00722D3A">
                <w:rPr>
                  <w:rStyle w:val="Hyperlink"/>
                  <w:rFonts w:ascii="Arial" w:hAnsi="Arial" w:cs="Arial"/>
                </w:rPr>
                <w:t>low</w:t>
              </w:r>
            </w:hyperlink>
          </w:p>
        </w:tc>
        <w:tc>
          <w:tcPr>
            <w:tcW w:w="1985" w:type="dxa"/>
            <w:tcBorders>
              <w:top w:val="single" w:sz="4" w:space="0" w:color="FFFFFF"/>
              <w:left w:val="single" w:sz="4" w:space="0" w:color="FFFFFF"/>
              <w:bottom w:val="single" w:sz="4" w:space="0" w:color="FFFFFF"/>
              <w:right w:val="single" w:sz="4" w:space="0" w:color="auto"/>
            </w:tcBorders>
            <w:shd w:val="clear" w:color="auto" w:fill="FFFF66"/>
            <w:vAlign w:val="center"/>
          </w:tcPr>
          <w:p w14:paraId="7F9C6448" w14:textId="77777777" w:rsidR="004316DB" w:rsidRPr="00722D3A" w:rsidRDefault="00AD10DF" w:rsidP="004316DB">
            <w:pPr>
              <w:jc w:val="center"/>
              <w:rPr>
                <w:rFonts w:ascii="Arial" w:hAnsi="Arial" w:cs="Arial"/>
                <w:b/>
                <w:sz w:val="18"/>
                <w:szCs w:val="18"/>
              </w:rPr>
            </w:pPr>
            <w:hyperlink w:anchor="Limited2" w:history="1">
              <w:r w:rsidR="004316DB" w:rsidRPr="00722D3A">
                <w:rPr>
                  <w:rStyle w:val="Hyperlink"/>
                  <w:rFonts w:ascii="Arial" w:hAnsi="Arial" w:cs="Arial"/>
                </w:rPr>
                <w:t>limited</w:t>
              </w:r>
            </w:hyperlink>
          </w:p>
        </w:tc>
      </w:tr>
      <w:tr w:rsidR="004316DB" w:rsidRPr="00722D3A" w14:paraId="7BA9B1AC" w14:textId="77777777" w:rsidTr="004316DB">
        <w:tblPrEx>
          <w:tblCellMar>
            <w:top w:w="57" w:type="dxa"/>
            <w:bottom w:w="57" w:type="dxa"/>
          </w:tblCellMar>
        </w:tblPrEx>
        <w:tc>
          <w:tcPr>
            <w:tcW w:w="4537" w:type="dxa"/>
            <w:tcBorders>
              <w:top w:val="nil"/>
              <w:bottom w:val="nil"/>
              <w:right w:val="single" w:sz="4" w:space="0" w:color="FFFFFF"/>
            </w:tcBorders>
            <w:shd w:val="clear" w:color="auto" w:fill="auto"/>
          </w:tcPr>
          <w:p w14:paraId="3E92FE95" w14:textId="77777777" w:rsidR="004316DB" w:rsidRPr="00722D3A" w:rsidRDefault="004316DB" w:rsidP="004316DB">
            <w:pPr>
              <w:tabs>
                <w:tab w:val="left" w:pos="426"/>
              </w:tabs>
              <w:ind w:left="426" w:hanging="108"/>
              <w:rPr>
                <w:rFonts w:ascii="Arial" w:hAnsi="Arial" w:cs="Arial"/>
              </w:rPr>
            </w:pPr>
            <w:r w:rsidRPr="00722D3A">
              <w:rPr>
                <w:rFonts w:ascii="Arial" w:hAnsi="Arial" w:cs="Arial"/>
              </w:rPr>
              <w:t>and either of (a) or (b) is true:</w:t>
            </w:r>
          </w:p>
        </w:tc>
        <w:tc>
          <w:tcPr>
            <w:tcW w:w="2126" w:type="dxa"/>
            <w:tcBorders>
              <w:top w:val="nil"/>
              <w:left w:val="single" w:sz="4" w:space="0" w:color="FFFFFF"/>
              <w:bottom w:val="nil"/>
              <w:right w:val="single" w:sz="4" w:space="0" w:color="FFFFFF"/>
            </w:tcBorders>
            <w:shd w:val="clear" w:color="auto" w:fill="auto"/>
            <w:vAlign w:val="center"/>
          </w:tcPr>
          <w:p w14:paraId="283D74CB" w14:textId="77777777" w:rsidR="004316DB" w:rsidRDefault="004316DB" w:rsidP="004316DB">
            <w:pPr>
              <w:jc w:val="center"/>
            </w:pPr>
          </w:p>
        </w:tc>
        <w:tc>
          <w:tcPr>
            <w:tcW w:w="1984" w:type="dxa"/>
            <w:tcBorders>
              <w:top w:val="nil"/>
              <w:left w:val="single" w:sz="4" w:space="0" w:color="FFFFFF"/>
              <w:bottom w:val="nil"/>
              <w:right w:val="single" w:sz="4" w:space="0" w:color="FFFFFF"/>
            </w:tcBorders>
            <w:shd w:val="clear" w:color="auto" w:fill="auto"/>
            <w:vAlign w:val="center"/>
          </w:tcPr>
          <w:p w14:paraId="58B66158" w14:textId="77777777" w:rsidR="004316DB" w:rsidRDefault="004316DB" w:rsidP="004316DB">
            <w:pPr>
              <w:jc w:val="center"/>
            </w:pPr>
          </w:p>
        </w:tc>
        <w:tc>
          <w:tcPr>
            <w:tcW w:w="1985" w:type="dxa"/>
            <w:tcBorders>
              <w:top w:val="nil"/>
              <w:left w:val="single" w:sz="4" w:space="0" w:color="FFFFFF"/>
              <w:bottom w:val="nil"/>
            </w:tcBorders>
            <w:shd w:val="clear" w:color="auto" w:fill="auto"/>
            <w:vAlign w:val="center"/>
          </w:tcPr>
          <w:p w14:paraId="67C13F63" w14:textId="77777777" w:rsidR="004316DB" w:rsidRPr="00722D3A" w:rsidRDefault="004316DB" w:rsidP="004316DB">
            <w:pPr>
              <w:jc w:val="center"/>
              <w:rPr>
                <w:rFonts w:ascii="Arial" w:hAnsi="Arial" w:cs="Arial"/>
              </w:rPr>
            </w:pPr>
          </w:p>
        </w:tc>
      </w:tr>
      <w:tr w:rsidR="004316DB" w:rsidRPr="00722D3A" w14:paraId="02587394" w14:textId="77777777" w:rsidTr="004316DB">
        <w:tblPrEx>
          <w:tblCellMar>
            <w:top w:w="57" w:type="dxa"/>
            <w:bottom w:w="57" w:type="dxa"/>
          </w:tblCellMar>
        </w:tblPrEx>
        <w:tc>
          <w:tcPr>
            <w:tcW w:w="4537" w:type="dxa"/>
            <w:tcBorders>
              <w:top w:val="nil"/>
              <w:bottom w:val="nil"/>
              <w:right w:val="single" w:sz="4" w:space="0" w:color="FFFFFF"/>
            </w:tcBorders>
            <w:shd w:val="clear" w:color="auto" w:fill="BFBFBF"/>
          </w:tcPr>
          <w:p w14:paraId="3812053A" w14:textId="77777777" w:rsidR="004316DB" w:rsidRPr="00722D3A" w:rsidRDefault="004316DB" w:rsidP="004316DB">
            <w:pPr>
              <w:tabs>
                <w:tab w:val="left" w:pos="743"/>
              </w:tabs>
              <w:ind w:left="743" w:hanging="425"/>
              <w:rPr>
                <w:rFonts w:ascii="Arial" w:hAnsi="Arial" w:cs="Arial"/>
              </w:rPr>
            </w:pPr>
            <w:r w:rsidRPr="00722D3A">
              <w:rPr>
                <w:rFonts w:ascii="Arial" w:hAnsi="Arial" w:cs="Arial"/>
              </w:rPr>
              <w:t>(a)</w:t>
            </w:r>
            <w:r w:rsidRPr="00722D3A">
              <w:rPr>
                <w:rFonts w:ascii="Arial" w:hAnsi="Arial" w:cs="Arial"/>
              </w:rPr>
              <w:tab/>
              <w:t>evidence suggests that the number will continue to decline at:</w:t>
            </w:r>
          </w:p>
        </w:tc>
        <w:tc>
          <w:tcPr>
            <w:tcW w:w="2126" w:type="dxa"/>
            <w:tcBorders>
              <w:top w:val="nil"/>
              <w:left w:val="single" w:sz="4" w:space="0" w:color="FFFFFF"/>
              <w:bottom w:val="nil"/>
              <w:right w:val="single" w:sz="4" w:space="0" w:color="FFFFFF"/>
            </w:tcBorders>
            <w:shd w:val="clear" w:color="auto" w:fill="FF7C80"/>
            <w:vAlign w:val="center"/>
          </w:tcPr>
          <w:p w14:paraId="265F51B9" w14:textId="77777777" w:rsidR="004316DB" w:rsidRDefault="004316DB" w:rsidP="004316DB">
            <w:pPr>
              <w:jc w:val="center"/>
            </w:pPr>
            <w:r w:rsidRPr="00722D3A">
              <w:rPr>
                <w:rFonts w:ascii="Arial" w:hAnsi="Arial" w:cs="Arial"/>
              </w:rPr>
              <w:t xml:space="preserve">a </w:t>
            </w:r>
            <w:hyperlink w:anchor="Very_high_rate" w:history="1">
              <w:r w:rsidRPr="00722D3A">
                <w:rPr>
                  <w:rStyle w:val="Hyperlink"/>
                  <w:rFonts w:ascii="Arial" w:hAnsi="Arial" w:cs="Arial"/>
                </w:rPr>
                <w:t>very high</w:t>
              </w:r>
            </w:hyperlink>
            <w:r w:rsidRPr="00722D3A">
              <w:rPr>
                <w:rFonts w:ascii="Arial" w:hAnsi="Arial" w:cs="Arial"/>
              </w:rPr>
              <w:t xml:space="preserve"> rate</w:t>
            </w:r>
          </w:p>
        </w:tc>
        <w:tc>
          <w:tcPr>
            <w:tcW w:w="1984" w:type="dxa"/>
            <w:tcBorders>
              <w:top w:val="nil"/>
              <w:left w:val="single" w:sz="4" w:space="0" w:color="FFFFFF"/>
              <w:bottom w:val="nil"/>
              <w:right w:val="single" w:sz="4" w:space="0" w:color="FFFFFF"/>
            </w:tcBorders>
            <w:shd w:val="clear" w:color="auto" w:fill="FF9933"/>
            <w:vAlign w:val="center"/>
          </w:tcPr>
          <w:p w14:paraId="31CEDCE8" w14:textId="77777777" w:rsidR="004316DB" w:rsidRDefault="004316DB" w:rsidP="004316DB">
            <w:pPr>
              <w:jc w:val="center"/>
            </w:pPr>
            <w:r w:rsidRPr="00722D3A">
              <w:rPr>
                <w:rFonts w:ascii="Arial" w:hAnsi="Arial" w:cs="Arial"/>
              </w:rPr>
              <w:t xml:space="preserve">a </w:t>
            </w:r>
            <w:hyperlink w:anchor="High_rate" w:history="1">
              <w:r w:rsidRPr="00722D3A">
                <w:rPr>
                  <w:rStyle w:val="Hyperlink"/>
                  <w:rFonts w:ascii="Arial" w:hAnsi="Arial" w:cs="Arial"/>
                </w:rPr>
                <w:t>high</w:t>
              </w:r>
            </w:hyperlink>
            <w:r w:rsidRPr="00722D3A">
              <w:rPr>
                <w:rFonts w:ascii="Arial" w:hAnsi="Arial" w:cs="Arial"/>
              </w:rPr>
              <w:t xml:space="preserve"> rate</w:t>
            </w:r>
          </w:p>
        </w:tc>
        <w:tc>
          <w:tcPr>
            <w:tcW w:w="1985" w:type="dxa"/>
            <w:tcBorders>
              <w:top w:val="nil"/>
              <w:left w:val="single" w:sz="4" w:space="0" w:color="FFFFFF"/>
              <w:bottom w:val="nil"/>
            </w:tcBorders>
            <w:shd w:val="clear" w:color="auto" w:fill="FFFF66"/>
            <w:vAlign w:val="center"/>
          </w:tcPr>
          <w:p w14:paraId="67FD7AAF" w14:textId="77777777" w:rsidR="004316DB" w:rsidRPr="00722D3A" w:rsidRDefault="004316DB" w:rsidP="004316DB">
            <w:pPr>
              <w:jc w:val="center"/>
              <w:rPr>
                <w:rFonts w:ascii="Arial" w:hAnsi="Arial" w:cs="Arial"/>
              </w:rPr>
            </w:pPr>
            <w:r w:rsidRPr="00722D3A">
              <w:rPr>
                <w:rFonts w:ascii="Arial" w:hAnsi="Arial" w:cs="Arial"/>
              </w:rPr>
              <w:t xml:space="preserve">a </w:t>
            </w:r>
            <w:hyperlink w:anchor="Substantial_rate" w:history="1">
              <w:r w:rsidRPr="00722D3A">
                <w:rPr>
                  <w:rStyle w:val="Hyperlink"/>
                  <w:rFonts w:ascii="Arial" w:hAnsi="Arial" w:cs="Arial"/>
                </w:rPr>
                <w:t>substantial</w:t>
              </w:r>
            </w:hyperlink>
            <w:r w:rsidRPr="00722D3A">
              <w:rPr>
                <w:rFonts w:ascii="Arial" w:hAnsi="Arial" w:cs="Arial"/>
              </w:rPr>
              <w:t xml:space="preserve"> rate</w:t>
            </w:r>
          </w:p>
        </w:tc>
      </w:tr>
      <w:tr w:rsidR="004316DB" w:rsidRPr="00722D3A" w14:paraId="7DA811F6" w14:textId="77777777" w:rsidTr="004316DB">
        <w:tblPrEx>
          <w:tblCellMar>
            <w:top w:w="57" w:type="dxa"/>
            <w:bottom w:w="57" w:type="dxa"/>
          </w:tblCellMar>
        </w:tblPrEx>
        <w:tc>
          <w:tcPr>
            <w:tcW w:w="4537" w:type="dxa"/>
            <w:tcBorders>
              <w:top w:val="nil"/>
              <w:bottom w:val="single" w:sz="4" w:space="0" w:color="FFFFFF"/>
              <w:right w:val="single" w:sz="4" w:space="0" w:color="FFFFFF"/>
            </w:tcBorders>
            <w:shd w:val="clear" w:color="auto" w:fill="BFBFBF"/>
          </w:tcPr>
          <w:p w14:paraId="1656ACBD" w14:textId="77777777" w:rsidR="004316DB" w:rsidRPr="00722D3A" w:rsidRDefault="004316DB" w:rsidP="004316DB">
            <w:pPr>
              <w:tabs>
                <w:tab w:val="left" w:pos="743"/>
              </w:tabs>
              <w:ind w:left="743" w:hanging="425"/>
              <w:rPr>
                <w:rFonts w:ascii="Arial" w:hAnsi="Arial" w:cs="Arial"/>
              </w:rPr>
            </w:pPr>
            <w:r w:rsidRPr="00722D3A">
              <w:rPr>
                <w:rFonts w:ascii="Arial" w:hAnsi="Arial" w:cs="Arial"/>
              </w:rPr>
              <w:t>(b)</w:t>
            </w:r>
            <w:r w:rsidRPr="00722D3A">
              <w:rPr>
                <w:rFonts w:ascii="Arial" w:hAnsi="Arial" w:cs="Arial"/>
              </w:rPr>
              <w:tab/>
              <w:t>the number is likely to continue to decline and its geographic distribution is</w:t>
            </w:r>
          </w:p>
        </w:tc>
        <w:tc>
          <w:tcPr>
            <w:tcW w:w="2126" w:type="dxa"/>
            <w:tcBorders>
              <w:top w:val="nil"/>
              <w:left w:val="single" w:sz="4" w:space="0" w:color="FFFFFF"/>
              <w:bottom w:val="single" w:sz="4" w:space="0" w:color="FFFFFF"/>
              <w:right w:val="single" w:sz="4" w:space="0" w:color="FFFFFF"/>
            </w:tcBorders>
            <w:shd w:val="clear" w:color="auto" w:fill="FF7C80"/>
            <w:vAlign w:val="center"/>
          </w:tcPr>
          <w:p w14:paraId="162D9C71" w14:textId="77777777" w:rsidR="004316DB" w:rsidRDefault="00AD10DF" w:rsidP="004316DB">
            <w:pPr>
              <w:jc w:val="center"/>
            </w:pPr>
            <w:hyperlink w:anchor="precarious2" w:history="1">
              <w:r w:rsidR="004316DB" w:rsidRPr="00722D3A">
                <w:rPr>
                  <w:rStyle w:val="Hyperlink"/>
                  <w:rFonts w:ascii="Arial" w:hAnsi="Arial" w:cs="Arial"/>
                </w:rPr>
                <w:t>precarious</w:t>
              </w:r>
            </w:hyperlink>
            <w:r w:rsidR="004316DB" w:rsidRPr="00722D3A">
              <w:rPr>
                <w:rFonts w:ascii="Arial" w:hAnsi="Arial" w:cs="Arial"/>
              </w:rPr>
              <w:t xml:space="preserve"> for its survival</w:t>
            </w:r>
          </w:p>
        </w:tc>
        <w:tc>
          <w:tcPr>
            <w:tcW w:w="1984" w:type="dxa"/>
            <w:tcBorders>
              <w:top w:val="nil"/>
              <w:left w:val="single" w:sz="4" w:space="0" w:color="FFFFFF"/>
              <w:bottom w:val="single" w:sz="4" w:space="0" w:color="FFFFFF"/>
              <w:right w:val="single" w:sz="4" w:space="0" w:color="FFFFFF"/>
            </w:tcBorders>
            <w:shd w:val="clear" w:color="auto" w:fill="FF9933"/>
            <w:vAlign w:val="center"/>
          </w:tcPr>
          <w:p w14:paraId="6ED753FE" w14:textId="77777777" w:rsidR="004316DB" w:rsidRDefault="00AD10DF" w:rsidP="004316DB">
            <w:pPr>
              <w:jc w:val="center"/>
            </w:pPr>
            <w:hyperlink w:anchor="precarious2" w:history="1">
              <w:r w:rsidR="004316DB" w:rsidRPr="00722D3A">
                <w:rPr>
                  <w:rStyle w:val="Hyperlink"/>
                  <w:rFonts w:ascii="Arial" w:hAnsi="Arial" w:cs="Arial"/>
                </w:rPr>
                <w:t>precarious</w:t>
              </w:r>
            </w:hyperlink>
            <w:r w:rsidR="004316DB" w:rsidRPr="00722D3A">
              <w:rPr>
                <w:rFonts w:ascii="Arial" w:hAnsi="Arial" w:cs="Arial"/>
              </w:rPr>
              <w:t xml:space="preserve"> for its survival</w:t>
            </w:r>
          </w:p>
        </w:tc>
        <w:tc>
          <w:tcPr>
            <w:tcW w:w="1985" w:type="dxa"/>
            <w:tcBorders>
              <w:top w:val="nil"/>
              <w:left w:val="single" w:sz="4" w:space="0" w:color="FFFFFF"/>
              <w:bottom w:val="single" w:sz="4" w:space="0" w:color="FFFFFF"/>
            </w:tcBorders>
            <w:shd w:val="clear" w:color="auto" w:fill="FFFF66"/>
            <w:vAlign w:val="center"/>
          </w:tcPr>
          <w:p w14:paraId="55BE3946" w14:textId="77777777" w:rsidR="004316DB" w:rsidRPr="00722D3A" w:rsidRDefault="00AD10DF" w:rsidP="004316DB">
            <w:pPr>
              <w:jc w:val="center"/>
              <w:rPr>
                <w:rFonts w:ascii="Arial" w:hAnsi="Arial" w:cs="Arial"/>
              </w:rPr>
            </w:pPr>
            <w:hyperlink w:anchor="precarious2" w:history="1">
              <w:r w:rsidR="004316DB" w:rsidRPr="00722D3A">
                <w:rPr>
                  <w:rStyle w:val="Hyperlink"/>
                  <w:rFonts w:ascii="Arial" w:hAnsi="Arial" w:cs="Arial"/>
                </w:rPr>
                <w:t>precarious</w:t>
              </w:r>
            </w:hyperlink>
            <w:r w:rsidR="004316DB" w:rsidRPr="00722D3A">
              <w:rPr>
                <w:rFonts w:ascii="Arial" w:hAnsi="Arial" w:cs="Arial"/>
              </w:rPr>
              <w:t xml:space="preserve"> for its survival</w:t>
            </w:r>
          </w:p>
        </w:tc>
      </w:tr>
      <w:tr w:rsidR="004316DB" w:rsidRPr="00722D3A" w14:paraId="7BCC7A2D" w14:textId="77777777" w:rsidTr="004316DB">
        <w:tblPrEx>
          <w:tblCellMar>
            <w:top w:w="57" w:type="dxa"/>
            <w:left w:w="57" w:type="dxa"/>
            <w:bottom w:w="57" w:type="dxa"/>
            <w:right w:w="85" w:type="dxa"/>
          </w:tblCellMar>
        </w:tblPrEx>
        <w:tc>
          <w:tcPr>
            <w:tcW w:w="4537" w:type="dxa"/>
            <w:tcBorders>
              <w:top w:val="single" w:sz="4" w:space="0" w:color="FFFFFF"/>
              <w:left w:val="single" w:sz="4" w:space="0" w:color="auto"/>
              <w:bottom w:val="single" w:sz="4" w:space="0" w:color="FFFFFF"/>
              <w:right w:val="single" w:sz="4" w:space="0" w:color="FFFFFF"/>
            </w:tcBorders>
            <w:shd w:val="clear" w:color="auto" w:fill="auto"/>
          </w:tcPr>
          <w:p w14:paraId="33C5FAE9" w14:textId="77777777" w:rsidR="004316DB" w:rsidRPr="00722D3A" w:rsidRDefault="004316DB" w:rsidP="004316DB">
            <w:pPr>
              <w:pStyle w:val="tabletext"/>
              <w:tabs>
                <w:tab w:val="left" w:pos="369"/>
              </w:tabs>
              <w:spacing w:before="0" w:beforeAutospacing="0" w:after="0" w:afterAutospacing="0"/>
              <w:ind w:left="369" w:hanging="369"/>
              <w:rPr>
                <w:rFonts w:ascii="Arial" w:hAnsi="Arial" w:cs="Arial"/>
                <w:szCs w:val="20"/>
              </w:rPr>
            </w:pPr>
            <w:r w:rsidRPr="00722D3A">
              <w:rPr>
                <w:rFonts w:ascii="Arial" w:hAnsi="Arial" w:cs="Arial"/>
                <w:szCs w:val="20"/>
              </w:rPr>
              <w:t>4.</w:t>
            </w:r>
            <w:r w:rsidRPr="00722D3A">
              <w:rPr>
                <w:rFonts w:ascii="Arial" w:hAnsi="Arial" w:cs="Arial"/>
                <w:szCs w:val="20"/>
              </w:rPr>
              <w:tab/>
            </w:r>
            <w:bookmarkStart w:id="71" w:name="c4"/>
            <w:bookmarkEnd w:id="71"/>
            <w:r w:rsidRPr="00722D3A">
              <w:rPr>
                <w:rFonts w:ascii="Arial" w:hAnsi="Arial" w:cs="Arial"/>
                <w:szCs w:val="20"/>
              </w:rPr>
              <w:t xml:space="preserve">The estimated total number of mature individuals is: </w:t>
            </w:r>
          </w:p>
        </w:tc>
        <w:tc>
          <w:tcPr>
            <w:tcW w:w="2126" w:type="dxa"/>
            <w:tcBorders>
              <w:top w:val="single" w:sz="4" w:space="0" w:color="FFFFFF"/>
              <w:left w:val="single" w:sz="4" w:space="0" w:color="FFFFFF"/>
              <w:bottom w:val="single" w:sz="4" w:space="0" w:color="FFFFFF"/>
              <w:right w:val="single" w:sz="4" w:space="0" w:color="FFFFFF"/>
            </w:tcBorders>
            <w:shd w:val="clear" w:color="auto" w:fill="FF7C80"/>
          </w:tcPr>
          <w:p w14:paraId="4D378FE4" w14:textId="77777777" w:rsidR="004316DB" w:rsidRPr="00722D3A" w:rsidRDefault="00AD10DF" w:rsidP="004316DB">
            <w:pPr>
              <w:jc w:val="center"/>
              <w:rPr>
                <w:rFonts w:ascii="Arial" w:hAnsi="Arial" w:cs="Arial"/>
                <w:b/>
                <w:sz w:val="18"/>
                <w:szCs w:val="18"/>
              </w:rPr>
            </w:pPr>
            <w:hyperlink w:anchor="Extremely_low" w:history="1">
              <w:r w:rsidR="004316DB" w:rsidRPr="00722D3A">
                <w:rPr>
                  <w:rStyle w:val="Hyperlink"/>
                  <w:rFonts w:ascii="Arial" w:hAnsi="Arial" w:cs="Arial"/>
                </w:rPr>
                <w:t>extremely low</w:t>
              </w:r>
            </w:hyperlink>
          </w:p>
        </w:tc>
        <w:tc>
          <w:tcPr>
            <w:tcW w:w="1984" w:type="dxa"/>
            <w:tcBorders>
              <w:top w:val="single" w:sz="4" w:space="0" w:color="FFFFFF"/>
              <w:left w:val="single" w:sz="4" w:space="0" w:color="FFFFFF"/>
              <w:bottom w:val="single" w:sz="4" w:space="0" w:color="FFFFFF"/>
              <w:right w:val="single" w:sz="4" w:space="0" w:color="FFFFFF"/>
            </w:tcBorders>
            <w:shd w:val="clear" w:color="auto" w:fill="FF9933"/>
          </w:tcPr>
          <w:p w14:paraId="6797F019" w14:textId="77777777" w:rsidR="004316DB" w:rsidRPr="00722D3A" w:rsidRDefault="00AD10DF" w:rsidP="004316DB">
            <w:pPr>
              <w:jc w:val="center"/>
              <w:rPr>
                <w:rFonts w:ascii="Arial" w:hAnsi="Arial" w:cs="Arial"/>
                <w:b/>
                <w:sz w:val="18"/>
                <w:szCs w:val="18"/>
              </w:rPr>
            </w:pPr>
            <w:hyperlink w:anchor="Very_Low2" w:history="1">
              <w:r w:rsidR="004316DB" w:rsidRPr="00722D3A">
                <w:rPr>
                  <w:rStyle w:val="Hyperlink"/>
                  <w:rFonts w:ascii="Arial" w:hAnsi="Arial" w:cs="Arial"/>
                </w:rPr>
                <w:t>very low</w:t>
              </w:r>
            </w:hyperlink>
          </w:p>
        </w:tc>
        <w:tc>
          <w:tcPr>
            <w:tcW w:w="1985" w:type="dxa"/>
            <w:tcBorders>
              <w:top w:val="single" w:sz="4" w:space="0" w:color="FFFFFF"/>
              <w:left w:val="single" w:sz="4" w:space="0" w:color="FFFFFF"/>
              <w:bottom w:val="single" w:sz="4" w:space="0" w:color="FFFFFF"/>
              <w:right w:val="single" w:sz="4" w:space="0" w:color="auto"/>
            </w:tcBorders>
            <w:shd w:val="clear" w:color="auto" w:fill="FFFF66"/>
          </w:tcPr>
          <w:p w14:paraId="4AE2D9DB" w14:textId="77777777" w:rsidR="004316DB" w:rsidRPr="00722D3A" w:rsidRDefault="00AD10DF" w:rsidP="004316DB">
            <w:pPr>
              <w:jc w:val="center"/>
              <w:rPr>
                <w:rFonts w:ascii="Arial" w:hAnsi="Arial" w:cs="Arial"/>
                <w:b/>
                <w:sz w:val="18"/>
                <w:szCs w:val="18"/>
              </w:rPr>
            </w:pPr>
            <w:hyperlink w:anchor="Low2" w:history="1">
              <w:r w:rsidR="004316DB" w:rsidRPr="00722D3A">
                <w:rPr>
                  <w:rStyle w:val="Hyperlink"/>
                  <w:rFonts w:ascii="Arial" w:hAnsi="Arial" w:cs="Arial"/>
                </w:rPr>
                <w:t>low</w:t>
              </w:r>
            </w:hyperlink>
          </w:p>
        </w:tc>
      </w:tr>
      <w:tr w:rsidR="004316DB" w:rsidRPr="00722D3A" w14:paraId="4BB8C44B" w14:textId="77777777" w:rsidTr="004316DB">
        <w:tblPrEx>
          <w:tblCellMar>
            <w:top w:w="57" w:type="dxa"/>
            <w:left w:w="57" w:type="dxa"/>
            <w:bottom w:w="57" w:type="dxa"/>
            <w:right w:w="85" w:type="dxa"/>
          </w:tblCellMar>
        </w:tblPrEx>
        <w:tc>
          <w:tcPr>
            <w:tcW w:w="4537" w:type="dxa"/>
            <w:tcBorders>
              <w:top w:val="single" w:sz="4" w:space="0" w:color="FFFFFF"/>
              <w:left w:val="single" w:sz="4" w:space="0" w:color="auto"/>
              <w:bottom w:val="single" w:sz="4" w:space="0" w:color="auto"/>
              <w:right w:val="single" w:sz="4" w:space="0" w:color="FFFFFF"/>
            </w:tcBorders>
            <w:shd w:val="clear" w:color="auto" w:fill="BFBFBF"/>
          </w:tcPr>
          <w:p w14:paraId="6E780575" w14:textId="77777777" w:rsidR="004316DB" w:rsidRPr="00722D3A" w:rsidRDefault="004316DB" w:rsidP="004316DB">
            <w:pPr>
              <w:tabs>
                <w:tab w:val="left" w:pos="369"/>
              </w:tabs>
              <w:ind w:left="369" w:hanging="369"/>
              <w:rPr>
                <w:rFonts w:ascii="Arial" w:hAnsi="Arial" w:cs="Arial"/>
                <w:b/>
                <w:sz w:val="18"/>
                <w:szCs w:val="18"/>
              </w:rPr>
            </w:pPr>
            <w:r w:rsidRPr="00722D3A">
              <w:rPr>
                <w:rFonts w:ascii="Arial" w:hAnsi="Arial" w:cs="Arial"/>
              </w:rPr>
              <w:t>5.</w:t>
            </w:r>
            <w:r w:rsidRPr="00722D3A">
              <w:rPr>
                <w:rFonts w:ascii="Arial" w:hAnsi="Arial" w:cs="Arial"/>
              </w:rPr>
              <w:tab/>
              <w:t>The probability of its extinction in the wild is at least</w:t>
            </w:r>
          </w:p>
        </w:tc>
        <w:tc>
          <w:tcPr>
            <w:tcW w:w="2126" w:type="dxa"/>
            <w:tcBorders>
              <w:top w:val="single" w:sz="4" w:space="0" w:color="FFFFFF"/>
              <w:left w:val="single" w:sz="4" w:space="0" w:color="FFFFFF"/>
              <w:bottom w:val="single" w:sz="4" w:space="0" w:color="auto"/>
              <w:right w:val="single" w:sz="4" w:space="0" w:color="FFFFFF"/>
            </w:tcBorders>
            <w:shd w:val="clear" w:color="auto" w:fill="FF7C80"/>
          </w:tcPr>
          <w:p w14:paraId="0D76561D" w14:textId="77777777" w:rsidR="004316DB" w:rsidRPr="00722D3A" w:rsidRDefault="004316DB" w:rsidP="004316DB">
            <w:pPr>
              <w:jc w:val="center"/>
              <w:rPr>
                <w:rFonts w:ascii="Arial" w:hAnsi="Arial" w:cs="Arial"/>
                <w:b/>
                <w:sz w:val="18"/>
                <w:szCs w:val="18"/>
              </w:rPr>
            </w:pPr>
            <w:r w:rsidRPr="00722D3A">
              <w:rPr>
                <w:rFonts w:ascii="Arial" w:hAnsi="Arial" w:cs="Arial"/>
              </w:rPr>
              <w:t xml:space="preserve">50% in the </w:t>
            </w:r>
            <w:hyperlink w:anchor="Immediate_future" w:history="1">
              <w:r w:rsidRPr="00722D3A">
                <w:rPr>
                  <w:rStyle w:val="Hyperlink"/>
                  <w:rFonts w:ascii="Arial" w:hAnsi="Arial" w:cs="Arial"/>
                </w:rPr>
                <w:t>immediate</w:t>
              </w:r>
            </w:hyperlink>
            <w:r w:rsidRPr="00722D3A">
              <w:rPr>
                <w:rFonts w:ascii="Arial" w:hAnsi="Arial" w:cs="Arial"/>
              </w:rPr>
              <w:t xml:space="preserve"> future</w:t>
            </w:r>
          </w:p>
        </w:tc>
        <w:tc>
          <w:tcPr>
            <w:tcW w:w="1984" w:type="dxa"/>
            <w:tcBorders>
              <w:top w:val="single" w:sz="4" w:space="0" w:color="FFFFFF"/>
              <w:left w:val="single" w:sz="4" w:space="0" w:color="FFFFFF"/>
              <w:bottom w:val="single" w:sz="4" w:space="0" w:color="auto"/>
              <w:right w:val="single" w:sz="4" w:space="0" w:color="FFFFFF"/>
            </w:tcBorders>
            <w:shd w:val="clear" w:color="auto" w:fill="FF9933"/>
          </w:tcPr>
          <w:p w14:paraId="0FD24CB6" w14:textId="77777777" w:rsidR="004316DB" w:rsidRPr="00722D3A" w:rsidRDefault="004316DB" w:rsidP="004316DB">
            <w:pPr>
              <w:jc w:val="center"/>
              <w:rPr>
                <w:rFonts w:ascii="Arial" w:hAnsi="Arial" w:cs="Arial"/>
                <w:b/>
                <w:sz w:val="18"/>
                <w:szCs w:val="18"/>
              </w:rPr>
            </w:pPr>
            <w:r w:rsidRPr="00722D3A">
              <w:rPr>
                <w:rFonts w:ascii="Arial" w:hAnsi="Arial" w:cs="Arial"/>
              </w:rPr>
              <w:t xml:space="preserve">20% in the </w:t>
            </w:r>
            <w:hyperlink w:anchor="Near_future" w:history="1">
              <w:r w:rsidRPr="00722D3A">
                <w:rPr>
                  <w:rStyle w:val="Hyperlink"/>
                  <w:rFonts w:ascii="Arial" w:hAnsi="Arial" w:cs="Arial"/>
                </w:rPr>
                <w:t>near</w:t>
              </w:r>
            </w:hyperlink>
            <w:r w:rsidRPr="00722D3A">
              <w:rPr>
                <w:rFonts w:ascii="Arial" w:hAnsi="Arial" w:cs="Arial"/>
              </w:rPr>
              <w:t xml:space="preserve"> future</w:t>
            </w:r>
          </w:p>
        </w:tc>
        <w:tc>
          <w:tcPr>
            <w:tcW w:w="1985" w:type="dxa"/>
            <w:tcBorders>
              <w:top w:val="single" w:sz="4" w:space="0" w:color="FFFFFF"/>
              <w:left w:val="single" w:sz="4" w:space="0" w:color="FFFFFF"/>
              <w:bottom w:val="single" w:sz="4" w:space="0" w:color="auto"/>
              <w:right w:val="single" w:sz="4" w:space="0" w:color="auto"/>
            </w:tcBorders>
            <w:shd w:val="clear" w:color="auto" w:fill="FFFF66"/>
          </w:tcPr>
          <w:p w14:paraId="11D5A21C" w14:textId="77777777" w:rsidR="004316DB" w:rsidRPr="00722D3A" w:rsidRDefault="004316DB" w:rsidP="004316DB">
            <w:pPr>
              <w:jc w:val="center"/>
              <w:rPr>
                <w:rFonts w:ascii="Arial" w:hAnsi="Arial" w:cs="Arial"/>
                <w:b/>
                <w:sz w:val="18"/>
                <w:szCs w:val="18"/>
              </w:rPr>
            </w:pPr>
            <w:r w:rsidRPr="00722D3A">
              <w:rPr>
                <w:rFonts w:ascii="Arial" w:hAnsi="Arial" w:cs="Arial"/>
              </w:rPr>
              <w:t xml:space="preserve">10% in the </w:t>
            </w:r>
            <w:hyperlink w:anchor="Medium_term_future" w:history="1">
              <w:r w:rsidRPr="00722D3A">
                <w:rPr>
                  <w:rStyle w:val="Hyperlink"/>
                  <w:rFonts w:ascii="Arial" w:hAnsi="Arial" w:cs="Arial"/>
                </w:rPr>
                <w:t>medium-term</w:t>
              </w:r>
            </w:hyperlink>
            <w:r w:rsidRPr="00722D3A">
              <w:rPr>
                <w:rFonts w:ascii="Arial" w:hAnsi="Arial" w:cs="Arial"/>
              </w:rPr>
              <w:t xml:space="preserve"> future</w:t>
            </w:r>
          </w:p>
        </w:tc>
      </w:tr>
    </w:tbl>
    <w:p w14:paraId="0A4F4CF6" w14:textId="77777777" w:rsidR="004316DB" w:rsidRPr="00916044" w:rsidRDefault="004316DB" w:rsidP="004316DB">
      <w:pPr>
        <w:spacing w:before="240" w:after="120" w:line="276" w:lineRule="auto"/>
        <w:rPr>
          <w:rFonts w:ascii="Arial" w:hAnsi="Arial" w:cs="Arial"/>
          <w:sz w:val="21"/>
          <w:szCs w:val="21"/>
        </w:rPr>
      </w:pPr>
      <w:r w:rsidRPr="00916044">
        <w:rPr>
          <w:rFonts w:ascii="Arial" w:hAnsi="Arial" w:cs="Arial"/>
          <w:sz w:val="21"/>
          <w:szCs w:val="21"/>
        </w:rPr>
        <w:t xml:space="preserve">These criteria define situations in which a </w:t>
      </w:r>
      <w:r>
        <w:rPr>
          <w:rFonts w:ascii="Arial" w:hAnsi="Arial" w:cs="Arial"/>
          <w:sz w:val="21"/>
          <w:szCs w:val="21"/>
        </w:rPr>
        <w:t xml:space="preserve">relatively large </w:t>
      </w:r>
      <w:r w:rsidRPr="00916044">
        <w:rPr>
          <w:rFonts w:ascii="Arial" w:hAnsi="Arial" w:cs="Arial"/>
          <w:sz w:val="21"/>
          <w:szCs w:val="21"/>
        </w:rPr>
        <w:t xml:space="preserve">risk of extinction in the wild, </w:t>
      </w:r>
      <w:proofErr w:type="spellStart"/>
      <w:r w:rsidRPr="00916044">
        <w:rPr>
          <w:rFonts w:ascii="Arial" w:hAnsi="Arial" w:cs="Arial"/>
          <w:sz w:val="21"/>
          <w:szCs w:val="21"/>
        </w:rPr>
        <w:t>some time</w:t>
      </w:r>
      <w:proofErr w:type="spellEnd"/>
      <w:r w:rsidRPr="00916044">
        <w:rPr>
          <w:rFonts w:ascii="Arial" w:hAnsi="Arial" w:cs="Arial"/>
          <w:sz w:val="21"/>
          <w:szCs w:val="21"/>
        </w:rPr>
        <w:t xml:space="preserve"> in the future, is deemed to exist for a species (for the purposes of section 179 of the EPBC Act). It is not necessary to identify a quantitative risk of extinction, but it is important to ensure that judgements about the criteria (for example, whether a reduction in numbers r</w:t>
      </w:r>
      <w:r>
        <w:rPr>
          <w:rFonts w:ascii="Arial" w:hAnsi="Arial" w:cs="Arial"/>
          <w:sz w:val="21"/>
          <w:szCs w:val="21"/>
        </w:rPr>
        <w:t>epresents a severe decline)</w:t>
      </w:r>
      <w:r w:rsidRPr="00916044">
        <w:rPr>
          <w:rFonts w:ascii="Arial" w:hAnsi="Arial" w:cs="Arial"/>
          <w:sz w:val="21"/>
          <w:szCs w:val="21"/>
        </w:rPr>
        <w:t xml:space="preserve">. </w:t>
      </w:r>
    </w:p>
    <w:p w14:paraId="1F48396F" w14:textId="77777777" w:rsidR="004316DB" w:rsidRDefault="004316DB" w:rsidP="004316DB">
      <w:pPr>
        <w:spacing w:before="240" w:after="120" w:line="276" w:lineRule="auto"/>
        <w:rPr>
          <w:rFonts w:ascii="Arial" w:hAnsi="Arial" w:cs="Arial"/>
          <w:sz w:val="21"/>
          <w:szCs w:val="21"/>
        </w:rPr>
      </w:pPr>
      <w:r w:rsidRPr="00916044">
        <w:rPr>
          <w:rFonts w:ascii="Arial" w:hAnsi="Arial" w:cs="Arial"/>
          <w:sz w:val="21"/>
          <w:szCs w:val="21"/>
        </w:rPr>
        <w:t xml:space="preserve">Due to the subjective nature of the criteria provided in the EPBC Regulations, the Threatened Species Scientific Committee (the Committee) have adopted </w:t>
      </w:r>
      <w:r>
        <w:rPr>
          <w:rFonts w:ascii="Arial" w:hAnsi="Arial" w:cs="Arial"/>
          <w:sz w:val="21"/>
          <w:szCs w:val="21"/>
        </w:rPr>
        <w:t>guidance</w:t>
      </w:r>
      <w:r w:rsidRPr="00916044">
        <w:rPr>
          <w:rFonts w:ascii="Arial" w:hAnsi="Arial" w:cs="Arial"/>
          <w:sz w:val="21"/>
          <w:szCs w:val="21"/>
        </w:rPr>
        <w:t xml:space="preserve"> thresholds (</w:t>
      </w:r>
      <w:hyperlink w:anchor="Part_B" w:history="1">
        <w:r w:rsidRPr="00916044">
          <w:rPr>
            <w:rStyle w:val="Hyperlink"/>
            <w:rFonts w:ascii="Arial" w:hAnsi="Arial" w:cs="Arial"/>
            <w:sz w:val="21"/>
            <w:szCs w:val="21"/>
          </w:rPr>
          <w:t>Part B</w:t>
        </w:r>
      </w:hyperlink>
      <w:r w:rsidRPr="00916044">
        <w:rPr>
          <w:rFonts w:ascii="Arial" w:hAnsi="Arial" w:cs="Arial"/>
          <w:sz w:val="21"/>
          <w:szCs w:val="21"/>
        </w:rPr>
        <w:t xml:space="preserve">) </w:t>
      </w:r>
      <w:r>
        <w:rPr>
          <w:rFonts w:ascii="Arial" w:hAnsi="Arial" w:cs="Arial"/>
          <w:sz w:val="21"/>
          <w:szCs w:val="21"/>
        </w:rPr>
        <w:t>based on</w:t>
      </w:r>
      <w:r w:rsidRPr="00916044">
        <w:rPr>
          <w:rFonts w:ascii="Arial" w:hAnsi="Arial" w:cs="Arial"/>
          <w:sz w:val="21"/>
          <w:szCs w:val="21"/>
        </w:rPr>
        <w:t xml:space="preserve"> the “IUCN Red List Categories and Criteria Version 3.1, 2001”, that may be used by the Committee to judge the subjective terms for listing in the EPBC Regulations. It should be noted that the Committee </w:t>
      </w:r>
      <w:r>
        <w:rPr>
          <w:rFonts w:ascii="Arial" w:hAnsi="Arial" w:cs="Arial"/>
          <w:sz w:val="21"/>
          <w:szCs w:val="21"/>
        </w:rPr>
        <w:t>has an obligation to have regard to these guidance thresholds and generally applies them but there can be exceptions.</w:t>
      </w:r>
    </w:p>
    <w:p w14:paraId="30D0166A" w14:textId="77777777" w:rsidR="004316DB" w:rsidRDefault="004316DB" w:rsidP="004316DB">
      <w:pPr>
        <w:rPr>
          <w:rFonts w:ascii="Arial" w:hAnsi="Arial" w:cs="Arial"/>
          <w:sz w:val="21"/>
          <w:szCs w:val="21"/>
        </w:rPr>
      </w:pPr>
      <w:r>
        <w:rPr>
          <w:rFonts w:ascii="Arial" w:hAnsi="Arial" w:cs="Arial"/>
          <w:sz w:val="21"/>
          <w:szCs w:val="21"/>
        </w:rPr>
        <w:br w:type="page"/>
      </w:r>
    </w:p>
    <w:p w14:paraId="39F8B81A" w14:textId="77777777" w:rsidR="004316DB" w:rsidRDefault="004316DB" w:rsidP="004316DB">
      <w:pPr>
        <w:tabs>
          <w:tab w:val="left" w:pos="993"/>
        </w:tabs>
        <w:spacing w:after="120"/>
        <w:rPr>
          <w:rStyle w:val="NormalWebChar"/>
          <w:rFonts w:ascii="Arial" w:hAnsi="Arial" w:cs="Arial"/>
          <w:b/>
          <w:bCs/>
        </w:rPr>
      </w:pPr>
      <w:bookmarkStart w:id="72" w:name="Part_B"/>
    </w:p>
    <w:p w14:paraId="15BB7DE3" w14:textId="77777777" w:rsidR="004316DB" w:rsidRPr="00120E73" w:rsidRDefault="004316DB" w:rsidP="004316DB">
      <w:pPr>
        <w:tabs>
          <w:tab w:val="left" w:pos="993"/>
        </w:tabs>
        <w:spacing w:after="120"/>
        <w:ind w:left="993" w:hanging="993"/>
        <w:rPr>
          <w:rStyle w:val="NormalWebChar"/>
          <w:rFonts w:ascii="Arial" w:hAnsi="Arial" w:cs="Arial"/>
          <w:b/>
          <w:bCs/>
          <w:sz w:val="22"/>
          <w:szCs w:val="22"/>
        </w:rPr>
      </w:pPr>
      <w:bookmarkStart w:id="73" w:name="PartB"/>
      <w:bookmarkStart w:id="74" w:name="Eligibility_criteria"/>
      <w:r w:rsidRPr="00120E73">
        <w:rPr>
          <w:rStyle w:val="NormalWebChar"/>
          <w:rFonts w:ascii="Arial" w:hAnsi="Arial" w:cs="Arial"/>
          <w:b/>
          <w:bCs/>
          <w:sz w:val="22"/>
          <w:szCs w:val="22"/>
        </w:rPr>
        <w:t>Part B</w:t>
      </w:r>
      <w:bookmarkEnd w:id="72"/>
      <w:bookmarkEnd w:id="73"/>
      <w:bookmarkEnd w:id="74"/>
      <w:r w:rsidRPr="00120E73">
        <w:rPr>
          <w:rStyle w:val="NormalWebChar"/>
          <w:rFonts w:ascii="Arial" w:hAnsi="Arial" w:cs="Arial"/>
          <w:b/>
          <w:bCs/>
          <w:sz w:val="22"/>
          <w:szCs w:val="22"/>
        </w:rPr>
        <w:t>:</w:t>
      </w:r>
      <w:r w:rsidRPr="00120E73">
        <w:rPr>
          <w:rStyle w:val="NormalWebChar"/>
          <w:rFonts w:ascii="Arial" w:hAnsi="Arial" w:cs="Arial"/>
          <w:b/>
          <w:bCs/>
          <w:sz w:val="22"/>
          <w:szCs w:val="22"/>
        </w:rPr>
        <w:tab/>
        <w:t>Guidance thresholds that may be used by the Committee to judge the subjective terms provided by the criteria for listing</w:t>
      </w:r>
    </w:p>
    <w:p w14:paraId="54D92908" w14:textId="77777777" w:rsidR="004316DB" w:rsidRPr="00916044" w:rsidRDefault="004316DB" w:rsidP="004316DB">
      <w:pPr>
        <w:spacing w:before="240" w:after="120" w:line="276" w:lineRule="auto"/>
        <w:rPr>
          <w:rFonts w:ascii="Arial" w:eastAsia="Arial Unicode MS" w:hAnsi="Arial" w:cs="Arial"/>
          <w:sz w:val="21"/>
          <w:szCs w:val="21"/>
        </w:rPr>
      </w:pPr>
      <w:r w:rsidRPr="00916044">
        <w:rPr>
          <w:rFonts w:ascii="Arial" w:eastAsia="Arial Unicode MS" w:hAnsi="Arial" w:cs="Arial"/>
          <w:sz w:val="21"/>
          <w:szCs w:val="21"/>
        </w:rPr>
        <w:t xml:space="preserve">When assessing a species’ eligibility against the listing criteria for inclusion in the critically endangered, endangered or vulnerable categories, the Committee exercises its judgement to give practical meaning to the subjective terms of the criteria. The Committee does this by considering the information provided to it via the nomination form in the context of the species’ biology and relevant ecological </w:t>
      </w:r>
      <w:proofErr w:type="gramStart"/>
      <w:r w:rsidRPr="00916044">
        <w:rPr>
          <w:rFonts w:ascii="Arial" w:eastAsia="Arial Unicode MS" w:hAnsi="Arial" w:cs="Arial"/>
          <w:sz w:val="21"/>
          <w:szCs w:val="21"/>
        </w:rPr>
        <w:t>factors, and</w:t>
      </w:r>
      <w:proofErr w:type="gramEnd"/>
      <w:r w:rsidRPr="00916044">
        <w:rPr>
          <w:rFonts w:ascii="Arial" w:eastAsia="Arial Unicode MS" w:hAnsi="Arial" w:cs="Arial"/>
          <w:sz w:val="21"/>
          <w:szCs w:val="21"/>
        </w:rPr>
        <w:t xml:space="preserve"> having regard to the degree of complexity and uncertainty associated with that context and the information provided.</w:t>
      </w:r>
    </w:p>
    <w:p w14:paraId="2A080142" w14:textId="77777777" w:rsidR="004316DB" w:rsidRPr="00974008" w:rsidRDefault="004316DB" w:rsidP="004316DB">
      <w:pPr>
        <w:spacing w:before="240" w:line="276" w:lineRule="auto"/>
        <w:rPr>
          <w:rFonts w:ascii="Arial" w:hAnsi="Arial" w:cs="Arial"/>
          <w:sz w:val="21"/>
          <w:szCs w:val="21"/>
        </w:rPr>
      </w:pPr>
      <w:r>
        <w:rPr>
          <w:rFonts w:ascii="Arial" w:hAnsi="Arial" w:cs="Arial"/>
          <w:sz w:val="21"/>
          <w:szCs w:val="21"/>
        </w:rPr>
        <w:t>T</w:t>
      </w:r>
      <w:r w:rsidRPr="00974008">
        <w:rPr>
          <w:rFonts w:ascii="Arial" w:hAnsi="Arial" w:cs="Arial"/>
          <w:sz w:val="21"/>
          <w:szCs w:val="21"/>
        </w:rPr>
        <w:t>o</w:t>
      </w:r>
      <w:r>
        <w:rPr>
          <w:rFonts w:ascii="Arial" w:hAnsi="Arial" w:cs="Arial"/>
          <w:sz w:val="21"/>
          <w:szCs w:val="21"/>
        </w:rPr>
        <w:t xml:space="preserve"> provide guidance for the Committee to</w:t>
      </w:r>
      <w:r w:rsidRPr="00974008">
        <w:rPr>
          <w:rFonts w:ascii="Arial" w:hAnsi="Arial" w:cs="Arial"/>
          <w:sz w:val="21"/>
          <w:szCs w:val="21"/>
        </w:rPr>
        <w:t xml:space="preserve"> </w:t>
      </w:r>
      <w:r>
        <w:rPr>
          <w:rFonts w:ascii="Arial" w:hAnsi="Arial" w:cs="Arial"/>
          <w:sz w:val="21"/>
          <w:szCs w:val="21"/>
        </w:rPr>
        <w:t>interpret</w:t>
      </w:r>
      <w:r w:rsidRPr="00974008">
        <w:rPr>
          <w:rFonts w:ascii="Arial" w:hAnsi="Arial" w:cs="Arial"/>
          <w:sz w:val="21"/>
          <w:szCs w:val="21"/>
        </w:rPr>
        <w:t xml:space="preserve"> the subjective terms provided by the criteria for assessment of eligibility for inclusion listing in the categories of vulnerable, endangered and critically endangered in the list of threatened species</w:t>
      </w:r>
      <w:r>
        <w:rPr>
          <w:rFonts w:ascii="Arial" w:hAnsi="Arial" w:cs="Arial"/>
          <w:sz w:val="21"/>
          <w:szCs w:val="21"/>
        </w:rPr>
        <w:t xml:space="preserve">, the Committee has adopted Indicative Thresholds. </w:t>
      </w:r>
      <w:r w:rsidRPr="00916044">
        <w:rPr>
          <w:rFonts w:ascii="Arial" w:eastAsia="Arial Unicode MS" w:hAnsi="Arial" w:cs="Arial"/>
          <w:sz w:val="21"/>
          <w:szCs w:val="21"/>
        </w:rPr>
        <w:t xml:space="preserve">The Committee is informed, but not bound by, </w:t>
      </w:r>
      <w:r>
        <w:rPr>
          <w:rFonts w:ascii="Arial" w:hAnsi="Arial" w:cs="Arial"/>
          <w:sz w:val="21"/>
          <w:szCs w:val="21"/>
        </w:rPr>
        <w:t xml:space="preserve">Indicative Thresholds which </w:t>
      </w:r>
      <w:r w:rsidRPr="00916044">
        <w:rPr>
          <w:rFonts w:ascii="Arial" w:eastAsia="Arial Unicode MS" w:hAnsi="Arial" w:cs="Arial"/>
          <w:sz w:val="21"/>
          <w:szCs w:val="21"/>
        </w:rPr>
        <w:t>have been adapted</w:t>
      </w:r>
      <w:r>
        <w:rPr>
          <w:rFonts w:ascii="Arial" w:eastAsia="Arial Unicode MS" w:hAnsi="Arial" w:cs="Arial"/>
          <w:sz w:val="21"/>
          <w:szCs w:val="21"/>
        </w:rPr>
        <w:t xml:space="preserve"> </w:t>
      </w:r>
      <w:r w:rsidRPr="00916044">
        <w:rPr>
          <w:rFonts w:ascii="Arial" w:eastAsia="Arial Unicode MS" w:hAnsi="Arial" w:cs="Arial"/>
          <w:sz w:val="21"/>
          <w:szCs w:val="21"/>
        </w:rPr>
        <w:t xml:space="preserve">from </w:t>
      </w:r>
      <w:r>
        <w:rPr>
          <w:rFonts w:ascii="Arial" w:eastAsia="Arial Unicode MS" w:hAnsi="Arial" w:cs="Arial"/>
          <w:sz w:val="21"/>
          <w:szCs w:val="21"/>
        </w:rPr>
        <w:t xml:space="preserve">the </w:t>
      </w:r>
      <w:hyperlink r:id="rId18" w:history="1">
        <w:r w:rsidRPr="00050C49">
          <w:rPr>
            <w:rStyle w:val="Hyperlink"/>
            <w:rFonts w:ascii="Arial" w:hAnsi="Arial" w:cs="Arial"/>
            <w:sz w:val="21"/>
            <w:szCs w:val="21"/>
          </w:rPr>
          <w:t>IUCN Red List Categories and Criteria Version 3.1, 2001</w:t>
        </w:r>
      </w:hyperlink>
      <w:r w:rsidRPr="00D96B07">
        <w:rPr>
          <w:rFonts w:ascii="Arial" w:eastAsia="Arial Unicode MS" w:hAnsi="Arial" w:cs="Arial"/>
          <w:sz w:val="21"/>
          <w:szCs w:val="21"/>
        </w:rPr>
        <w:t xml:space="preserve"> </w:t>
      </w:r>
      <w:r>
        <w:rPr>
          <w:rFonts w:ascii="Arial" w:eastAsia="Arial Unicode MS" w:hAnsi="Arial" w:cs="Arial"/>
          <w:sz w:val="21"/>
          <w:szCs w:val="21"/>
        </w:rPr>
        <w:t>to conform to the EPBC Regulations</w:t>
      </w:r>
      <w:r w:rsidRPr="00916044">
        <w:rPr>
          <w:rFonts w:ascii="Arial" w:hAnsi="Arial" w:cs="Arial"/>
          <w:sz w:val="21"/>
          <w:szCs w:val="21"/>
        </w:rPr>
        <w:t>.</w:t>
      </w:r>
      <w:r>
        <w:rPr>
          <w:rFonts w:ascii="Arial" w:hAnsi="Arial" w:cs="Arial"/>
          <w:sz w:val="21"/>
          <w:szCs w:val="21"/>
        </w:rPr>
        <w:t xml:space="preserve"> The IUCN Red List Categories and Criteria are an internationally accepted system developed for classifying the extinction risk for a wide range of species.</w:t>
      </w:r>
    </w:p>
    <w:p w14:paraId="1025034B" w14:textId="6103E507" w:rsidR="004316DB" w:rsidRPr="00916044" w:rsidRDefault="004316DB" w:rsidP="004316DB">
      <w:pPr>
        <w:spacing w:before="240" w:after="240" w:line="276" w:lineRule="auto"/>
        <w:rPr>
          <w:rFonts w:ascii="Arial" w:hAnsi="Arial" w:cs="Arial"/>
          <w:sz w:val="21"/>
          <w:szCs w:val="21"/>
        </w:rPr>
      </w:pPr>
      <w:r w:rsidRPr="00916044">
        <w:rPr>
          <w:rFonts w:ascii="Arial" w:hAnsi="Arial" w:cs="Arial"/>
          <w:sz w:val="21"/>
          <w:szCs w:val="21"/>
        </w:rPr>
        <w:t xml:space="preserve">When </w:t>
      </w:r>
      <w:r>
        <w:rPr>
          <w:rFonts w:ascii="Arial" w:hAnsi="Arial" w:cs="Arial"/>
          <w:sz w:val="21"/>
          <w:szCs w:val="21"/>
        </w:rPr>
        <w:t>interpreting</w:t>
      </w:r>
      <w:r w:rsidRPr="00916044">
        <w:rPr>
          <w:rFonts w:ascii="Arial" w:hAnsi="Arial" w:cs="Arial"/>
          <w:sz w:val="21"/>
          <w:szCs w:val="21"/>
        </w:rPr>
        <w:t xml:space="preserve"> </w:t>
      </w:r>
      <w:r>
        <w:rPr>
          <w:rFonts w:ascii="Arial" w:hAnsi="Arial" w:cs="Arial"/>
          <w:sz w:val="21"/>
          <w:szCs w:val="21"/>
        </w:rPr>
        <w:t>the Indicative T</w:t>
      </w:r>
      <w:r w:rsidRPr="00916044">
        <w:rPr>
          <w:rFonts w:ascii="Arial" w:hAnsi="Arial" w:cs="Arial"/>
          <w:sz w:val="21"/>
          <w:szCs w:val="21"/>
        </w:rPr>
        <w:t>hresholds</w:t>
      </w:r>
      <w:r>
        <w:rPr>
          <w:rFonts w:ascii="Arial" w:hAnsi="Arial" w:cs="Arial"/>
          <w:sz w:val="21"/>
          <w:szCs w:val="21"/>
        </w:rPr>
        <w:t xml:space="preserve"> for particular species</w:t>
      </w:r>
      <w:r w:rsidRPr="00916044">
        <w:rPr>
          <w:rFonts w:ascii="Arial" w:hAnsi="Arial" w:cs="Arial"/>
          <w:sz w:val="21"/>
          <w:szCs w:val="21"/>
        </w:rPr>
        <w:t xml:space="preserve">, the Committee judges </w:t>
      </w:r>
      <w:r>
        <w:rPr>
          <w:rFonts w:ascii="Arial" w:hAnsi="Arial" w:cs="Arial"/>
          <w:sz w:val="21"/>
          <w:szCs w:val="21"/>
        </w:rPr>
        <w:t>their</w:t>
      </w:r>
      <w:r w:rsidRPr="00916044">
        <w:rPr>
          <w:rFonts w:ascii="Arial" w:hAnsi="Arial" w:cs="Arial"/>
          <w:sz w:val="21"/>
          <w:szCs w:val="21"/>
        </w:rPr>
        <w:t xml:space="preserve"> appropriate</w:t>
      </w:r>
      <w:r>
        <w:rPr>
          <w:rFonts w:ascii="Arial" w:hAnsi="Arial" w:cs="Arial"/>
          <w:sz w:val="21"/>
          <w:szCs w:val="21"/>
        </w:rPr>
        <w:t>ness</w:t>
      </w:r>
      <w:r w:rsidRPr="00916044">
        <w:rPr>
          <w:rFonts w:ascii="Arial" w:hAnsi="Arial" w:cs="Arial"/>
          <w:sz w:val="21"/>
          <w:szCs w:val="21"/>
        </w:rPr>
        <w:t xml:space="preserve"> to </w:t>
      </w:r>
      <w:r>
        <w:rPr>
          <w:rFonts w:ascii="Arial" w:hAnsi="Arial" w:cs="Arial"/>
          <w:sz w:val="21"/>
          <w:szCs w:val="21"/>
        </w:rPr>
        <w:t xml:space="preserve">characteristics of </w:t>
      </w:r>
      <w:r w:rsidRPr="00916044">
        <w:rPr>
          <w:rFonts w:ascii="Arial" w:hAnsi="Arial" w:cs="Arial"/>
          <w:sz w:val="21"/>
          <w:szCs w:val="21"/>
        </w:rPr>
        <w:t>the species in question.</w:t>
      </w:r>
      <w:r>
        <w:rPr>
          <w:rFonts w:ascii="Arial" w:hAnsi="Arial" w:cs="Arial"/>
          <w:sz w:val="21"/>
          <w:szCs w:val="21"/>
        </w:rPr>
        <w:t xml:space="preserve"> </w:t>
      </w:r>
      <w:r w:rsidRPr="00916044">
        <w:rPr>
          <w:rFonts w:ascii="Arial" w:hAnsi="Arial" w:cs="Arial"/>
          <w:sz w:val="21"/>
          <w:szCs w:val="21"/>
        </w:rPr>
        <w:t>This consideration of biological attributes is placed in the context of matters such as the relative population size so as to judge whether, for the species in question, a decline is substantial, severe or very severe, for the purposes of the criteria for listing.</w:t>
      </w:r>
    </w:p>
    <w:p w14:paraId="76FBFE34" w14:textId="79BC3CF7" w:rsidR="004316DB" w:rsidRDefault="004316DB" w:rsidP="004316DB">
      <w:pPr>
        <w:pStyle w:val="NormalWeb"/>
        <w:spacing w:before="120" w:beforeAutospacing="0" w:after="120" w:afterAutospacing="0" w:line="276" w:lineRule="auto"/>
        <w:rPr>
          <w:rFonts w:ascii="Arial" w:hAnsi="Arial" w:cs="Arial"/>
          <w:sz w:val="21"/>
          <w:szCs w:val="21"/>
        </w:rPr>
      </w:pPr>
      <w:r>
        <w:rPr>
          <w:rFonts w:ascii="Arial" w:hAnsi="Arial" w:cs="Arial"/>
          <w:sz w:val="21"/>
          <w:szCs w:val="21"/>
        </w:rPr>
        <w:t xml:space="preserve">For guidance on the use of the Indicative Thresholds, the Committee refers to the </w:t>
      </w:r>
      <w:hyperlink r:id="rId19" w:history="1">
        <w:r w:rsidRPr="00E83C45">
          <w:rPr>
            <w:rStyle w:val="Hyperlink"/>
            <w:rFonts w:ascii="Arial" w:hAnsi="Arial" w:cs="Arial"/>
            <w:sz w:val="21"/>
            <w:szCs w:val="21"/>
          </w:rPr>
          <w:t>IUCN guidelines</w:t>
        </w:r>
      </w:hyperlink>
      <w:r w:rsidRPr="00D9578A">
        <w:t xml:space="preserve"> </w:t>
      </w:r>
      <w:r>
        <w:rPr>
          <w:rFonts w:ascii="Arial" w:hAnsi="Arial" w:cs="Arial"/>
          <w:sz w:val="21"/>
          <w:szCs w:val="21"/>
        </w:rPr>
        <w:t xml:space="preserve">that explain how to apply the criteria to determine if a taxon is eligible for inclusion in a category and provide explanations and definitions of the terms used in the criteria. </w:t>
      </w:r>
    </w:p>
    <w:p w14:paraId="3C54064E" w14:textId="77777777" w:rsidR="004316DB" w:rsidRPr="00E509E6" w:rsidRDefault="004316DB" w:rsidP="004316DB">
      <w:pPr>
        <w:pStyle w:val="NormalWeb"/>
        <w:spacing w:before="0" w:beforeAutospacing="0" w:after="120" w:afterAutospacing="0"/>
        <w:rPr>
          <w:rFonts w:ascii="Arial" w:hAnsi="Arial" w:cs="Arial"/>
          <w:sz w:val="21"/>
          <w:szCs w:val="21"/>
        </w:rPr>
      </w:pPr>
    </w:p>
    <w:p w14:paraId="7E82AA16" w14:textId="77777777" w:rsidR="004316DB" w:rsidRPr="00A634B2" w:rsidRDefault="004316DB" w:rsidP="004316DB">
      <w:pPr>
        <w:jc w:val="center"/>
        <w:rPr>
          <w:rFonts w:ascii="Arial" w:hAnsi="Arial" w:cs="Arial"/>
          <w:b/>
          <w:sz w:val="22"/>
          <w:szCs w:val="22"/>
        </w:rPr>
      </w:pPr>
      <w:r w:rsidRPr="00A634B2">
        <w:rPr>
          <w:rFonts w:ascii="Arial" w:hAnsi="Arial" w:cs="Arial"/>
          <w:b/>
          <w:sz w:val="22"/>
          <w:szCs w:val="22"/>
        </w:rPr>
        <w:t xml:space="preserve">Threatened Species Scientific Committee’s </w:t>
      </w:r>
      <w:r>
        <w:rPr>
          <w:rFonts w:ascii="Arial" w:hAnsi="Arial" w:cs="Arial"/>
          <w:b/>
          <w:sz w:val="22"/>
          <w:szCs w:val="22"/>
        </w:rPr>
        <w:t xml:space="preserve">Guidance </w:t>
      </w:r>
      <w:r w:rsidRPr="00A634B2">
        <w:rPr>
          <w:rFonts w:ascii="Arial" w:hAnsi="Arial" w:cs="Arial"/>
          <w:b/>
          <w:sz w:val="22"/>
          <w:szCs w:val="22"/>
        </w:rPr>
        <w:t>Thresholds</w:t>
      </w:r>
    </w:p>
    <w:p w14:paraId="75C40054" w14:textId="6D761668" w:rsidR="004316DB" w:rsidRDefault="004316DB" w:rsidP="004316DB">
      <w:pPr>
        <w:jc w:val="center"/>
        <w:rPr>
          <w:rFonts w:ascii="Arial" w:hAnsi="Arial" w:cs="Arial"/>
        </w:rPr>
      </w:pPr>
      <w:r>
        <w:rPr>
          <w:rFonts w:ascii="Arial" w:hAnsi="Arial" w:cs="Arial"/>
        </w:rPr>
        <w:t>t</w:t>
      </w:r>
      <w:r w:rsidRPr="00A634B2">
        <w:rPr>
          <w:rFonts w:ascii="Arial" w:hAnsi="Arial" w:cs="Arial"/>
        </w:rPr>
        <w:t xml:space="preserve">o judge the subjective terms provided by the criteria </w:t>
      </w:r>
      <w:r>
        <w:rPr>
          <w:rFonts w:ascii="Arial" w:hAnsi="Arial" w:cs="Arial"/>
        </w:rPr>
        <w:t xml:space="preserve">for assessment of eligibility for inclusion </w:t>
      </w:r>
      <w:r w:rsidRPr="00A634B2">
        <w:rPr>
          <w:rFonts w:ascii="Arial" w:hAnsi="Arial" w:cs="Arial"/>
        </w:rPr>
        <w:t>listing</w:t>
      </w:r>
      <w:r>
        <w:rPr>
          <w:rFonts w:ascii="Arial" w:hAnsi="Arial" w:cs="Arial"/>
        </w:rPr>
        <w:t xml:space="preserve"> </w:t>
      </w:r>
      <w:r w:rsidRPr="008A753B">
        <w:rPr>
          <w:rFonts w:ascii="Arial" w:hAnsi="Arial" w:cs="Arial"/>
        </w:rPr>
        <w:t>in the categories of vulnerable, endangered</w:t>
      </w:r>
      <w:r w:rsidR="00723409">
        <w:rPr>
          <w:rFonts w:ascii="Arial" w:hAnsi="Arial" w:cs="Arial"/>
        </w:rPr>
        <w:t>,</w:t>
      </w:r>
      <w:r w:rsidRPr="008A753B">
        <w:rPr>
          <w:rFonts w:ascii="Arial" w:hAnsi="Arial" w:cs="Arial"/>
        </w:rPr>
        <w:t xml:space="preserve"> and critically endangered</w:t>
      </w:r>
      <w:r w:rsidRPr="00CE7C59">
        <w:rPr>
          <w:rFonts w:ascii="Arial" w:hAnsi="Arial" w:cs="Arial"/>
        </w:rPr>
        <w:t xml:space="preserve"> </w:t>
      </w:r>
      <w:r>
        <w:rPr>
          <w:rFonts w:ascii="Arial" w:hAnsi="Arial" w:cs="Arial"/>
        </w:rPr>
        <w:t>in the list of threatened species</w:t>
      </w:r>
    </w:p>
    <w:p w14:paraId="7B4D9DE8" w14:textId="77777777" w:rsidR="004316DB" w:rsidRPr="00A634B2" w:rsidRDefault="004316DB" w:rsidP="004316DB">
      <w:pPr>
        <w:jc w:val="center"/>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7"/>
        <w:gridCol w:w="1374"/>
        <w:gridCol w:w="807"/>
        <w:gridCol w:w="2054"/>
        <w:gridCol w:w="2123"/>
      </w:tblGrid>
      <w:tr w:rsidR="004316DB" w:rsidRPr="00722D3A" w14:paraId="61004A7E" w14:textId="77777777" w:rsidTr="004316DB">
        <w:trPr>
          <w:trHeight w:val="606"/>
        </w:trPr>
        <w:tc>
          <w:tcPr>
            <w:tcW w:w="10454" w:type="dxa"/>
            <w:gridSpan w:val="5"/>
            <w:shd w:val="clear" w:color="auto" w:fill="595959"/>
            <w:vAlign w:val="center"/>
          </w:tcPr>
          <w:p w14:paraId="6BAFD62C" w14:textId="77777777" w:rsidR="004316DB" w:rsidRPr="00722D3A" w:rsidRDefault="004316DB" w:rsidP="004316DB">
            <w:pPr>
              <w:tabs>
                <w:tab w:val="left" w:pos="284"/>
              </w:tabs>
              <w:rPr>
                <w:rFonts w:ascii="Arial" w:hAnsi="Arial" w:cs="Arial"/>
                <w:b/>
                <w:color w:val="FFFFFF"/>
              </w:rPr>
            </w:pPr>
            <w:r w:rsidRPr="00722D3A">
              <w:rPr>
                <w:rFonts w:ascii="Arial" w:hAnsi="Arial" w:cs="Arial"/>
                <w:b/>
                <w:color w:val="FFFFFF"/>
              </w:rPr>
              <w:t>1. Population size reduction (reduction in total numbers)</w:t>
            </w:r>
          </w:p>
          <w:p w14:paraId="53B850CA" w14:textId="77777777" w:rsidR="004316DB" w:rsidRPr="00722D3A" w:rsidRDefault="004316DB" w:rsidP="004316DB">
            <w:pPr>
              <w:tabs>
                <w:tab w:val="left" w:pos="284"/>
              </w:tabs>
              <w:rPr>
                <w:rFonts w:ascii="Arial" w:hAnsi="Arial" w:cs="Arial"/>
                <w:color w:val="FFFFFF"/>
              </w:rPr>
            </w:pPr>
            <w:r w:rsidRPr="00722D3A">
              <w:rPr>
                <w:rFonts w:ascii="Arial" w:hAnsi="Arial" w:cs="Arial"/>
                <w:color w:val="FFFFFF"/>
              </w:rPr>
              <w:t>Population reduction (measured over the longer of 10 years or 3 generations) based on any of A1 to A4</w:t>
            </w:r>
          </w:p>
        </w:tc>
      </w:tr>
      <w:tr w:rsidR="004316DB" w:rsidRPr="00722D3A" w14:paraId="0CE84DAF" w14:textId="77777777" w:rsidTr="004316DB">
        <w:tblPrEx>
          <w:tblCellMar>
            <w:top w:w="57" w:type="dxa"/>
            <w:left w:w="57" w:type="dxa"/>
            <w:bottom w:w="57" w:type="dxa"/>
            <w:right w:w="85" w:type="dxa"/>
          </w:tblCellMar>
        </w:tblPrEx>
        <w:tc>
          <w:tcPr>
            <w:tcW w:w="3964" w:type="dxa"/>
            <w:tcBorders>
              <w:top w:val="single" w:sz="4" w:space="0" w:color="FFFFFF"/>
              <w:left w:val="single" w:sz="4" w:space="0" w:color="auto"/>
              <w:bottom w:val="single" w:sz="4" w:space="0" w:color="FFFFFF"/>
              <w:right w:val="single" w:sz="4" w:space="0" w:color="FFFFFF"/>
            </w:tcBorders>
            <w:shd w:val="clear" w:color="auto" w:fill="auto"/>
          </w:tcPr>
          <w:p w14:paraId="6336C04D" w14:textId="77777777" w:rsidR="004316DB" w:rsidRPr="00722D3A" w:rsidRDefault="004316DB" w:rsidP="004316DB">
            <w:pPr>
              <w:rPr>
                <w:rFonts w:ascii="Arial" w:hAnsi="Arial" w:cs="Arial"/>
                <w:sz w:val="18"/>
                <w:szCs w:val="18"/>
              </w:rPr>
            </w:pPr>
            <w:bookmarkStart w:id="75" w:name="_Hlk401127620"/>
          </w:p>
        </w:tc>
        <w:tc>
          <w:tcPr>
            <w:tcW w:w="2226" w:type="dxa"/>
            <w:gridSpan w:val="2"/>
            <w:tcBorders>
              <w:top w:val="single" w:sz="4" w:space="0" w:color="FFFFFF"/>
              <w:left w:val="single" w:sz="4" w:space="0" w:color="FFFFFF"/>
              <w:bottom w:val="single" w:sz="4" w:space="0" w:color="FFFFFF"/>
              <w:right w:val="single" w:sz="4" w:space="0" w:color="FFFFFF"/>
            </w:tcBorders>
            <w:shd w:val="clear" w:color="auto" w:fill="FF0000"/>
          </w:tcPr>
          <w:p w14:paraId="467C45D4"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Critically Endangered</w:t>
            </w:r>
          </w:p>
          <w:p w14:paraId="288FB986" w14:textId="77777777" w:rsidR="004316DB" w:rsidRPr="00722D3A" w:rsidRDefault="004316DB" w:rsidP="004316DB">
            <w:pPr>
              <w:jc w:val="center"/>
              <w:rPr>
                <w:rFonts w:ascii="Arial" w:hAnsi="Arial" w:cs="Arial"/>
                <w:b/>
                <w:sz w:val="18"/>
                <w:szCs w:val="18"/>
              </w:rPr>
            </w:pPr>
            <w:bookmarkStart w:id="76" w:name="verysevere"/>
            <w:r w:rsidRPr="00722D3A">
              <w:rPr>
                <w:rFonts w:ascii="Arial" w:hAnsi="Arial" w:cs="Arial"/>
                <w:b/>
                <w:sz w:val="18"/>
                <w:szCs w:val="18"/>
              </w:rPr>
              <w:t xml:space="preserve">Very severe </w:t>
            </w:r>
            <w:bookmarkEnd w:id="76"/>
            <w:r w:rsidRPr="00722D3A">
              <w:rPr>
                <w:rFonts w:ascii="Arial" w:hAnsi="Arial" w:cs="Arial"/>
                <w:b/>
                <w:sz w:val="18"/>
                <w:szCs w:val="18"/>
              </w:rPr>
              <w:t>reduction</w:t>
            </w:r>
          </w:p>
        </w:tc>
        <w:tc>
          <w:tcPr>
            <w:tcW w:w="2091" w:type="dxa"/>
            <w:tcBorders>
              <w:top w:val="single" w:sz="4" w:space="0" w:color="FFFFFF"/>
              <w:left w:val="single" w:sz="4" w:space="0" w:color="FFFFFF"/>
              <w:bottom w:val="single" w:sz="4" w:space="0" w:color="FFFFFF"/>
              <w:right w:val="single" w:sz="4" w:space="0" w:color="FFFFFF"/>
            </w:tcBorders>
            <w:shd w:val="clear" w:color="auto" w:fill="FF6600"/>
          </w:tcPr>
          <w:p w14:paraId="2CCD058D"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Endangered</w:t>
            </w:r>
          </w:p>
          <w:p w14:paraId="505AAAB8" w14:textId="77777777" w:rsidR="004316DB" w:rsidRPr="00722D3A" w:rsidRDefault="004316DB" w:rsidP="004316DB">
            <w:pPr>
              <w:jc w:val="center"/>
              <w:rPr>
                <w:rFonts w:ascii="Arial" w:hAnsi="Arial" w:cs="Arial"/>
                <w:b/>
                <w:sz w:val="18"/>
                <w:szCs w:val="18"/>
              </w:rPr>
            </w:pPr>
            <w:bookmarkStart w:id="77" w:name="Severereduction"/>
            <w:r w:rsidRPr="00722D3A">
              <w:rPr>
                <w:rFonts w:ascii="Arial" w:hAnsi="Arial" w:cs="Arial"/>
                <w:b/>
                <w:sz w:val="18"/>
                <w:szCs w:val="18"/>
              </w:rPr>
              <w:t>Severe reduction</w:t>
            </w:r>
            <w:bookmarkEnd w:id="77"/>
          </w:p>
        </w:tc>
        <w:tc>
          <w:tcPr>
            <w:tcW w:w="2173" w:type="dxa"/>
            <w:tcBorders>
              <w:top w:val="single" w:sz="4" w:space="0" w:color="FFFFFF"/>
              <w:left w:val="single" w:sz="4" w:space="0" w:color="FFFFFF"/>
              <w:bottom w:val="single" w:sz="4" w:space="0" w:color="FFFFFF"/>
              <w:right w:val="single" w:sz="4" w:space="0" w:color="auto"/>
            </w:tcBorders>
            <w:shd w:val="clear" w:color="auto" w:fill="FFFF00"/>
          </w:tcPr>
          <w:p w14:paraId="41542D09"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Vulnerable</w:t>
            </w:r>
          </w:p>
          <w:p w14:paraId="55508417" w14:textId="77777777" w:rsidR="004316DB" w:rsidRPr="00722D3A" w:rsidRDefault="004316DB" w:rsidP="004316DB">
            <w:pPr>
              <w:jc w:val="center"/>
              <w:rPr>
                <w:rFonts w:ascii="Arial" w:hAnsi="Arial" w:cs="Arial"/>
                <w:b/>
                <w:sz w:val="18"/>
                <w:szCs w:val="18"/>
              </w:rPr>
            </w:pPr>
            <w:bookmarkStart w:id="78" w:name="Substantial_reduction"/>
            <w:r w:rsidRPr="00722D3A">
              <w:rPr>
                <w:rFonts w:ascii="Arial" w:hAnsi="Arial" w:cs="Arial"/>
                <w:b/>
                <w:sz w:val="18"/>
                <w:szCs w:val="18"/>
              </w:rPr>
              <w:t>Substantial reduction</w:t>
            </w:r>
            <w:bookmarkEnd w:id="78"/>
          </w:p>
        </w:tc>
      </w:tr>
      <w:tr w:rsidR="004316DB" w:rsidRPr="00722D3A" w14:paraId="1B672675" w14:textId="77777777" w:rsidTr="004316DB">
        <w:tblPrEx>
          <w:tblCellMar>
            <w:top w:w="57" w:type="dxa"/>
            <w:left w:w="57" w:type="dxa"/>
            <w:bottom w:w="57" w:type="dxa"/>
            <w:right w:w="85" w:type="dxa"/>
          </w:tblCellMar>
        </w:tblPrEx>
        <w:tc>
          <w:tcPr>
            <w:tcW w:w="3964" w:type="dxa"/>
            <w:tcBorders>
              <w:top w:val="single" w:sz="4" w:space="0" w:color="FFFFFF"/>
              <w:left w:val="single" w:sz="4" w:space="0" w:color="auto"/>
              <w:bottom w:val="single" w:sz="4" w:space="0" w:color="FFFFFF"/>
              <w:right w:val="single" w:sz="4" w:space="0" w:color="FFFFFF"/>
            </w:tcBorders>
            <w:shd w:val="clear" w:color="auto" w:fill="BFBFBF"/>
          </w:tcPr>
          <w:p w14:paraId="46F8F88F" w14:textId="77777777" w:rsidR="004316DB" w:rsidRPr="00722D3A" w:rsidRDefault="004316DB" w:rsidP="004316DB">
            <w:pPr>
              <w:rPr>
                <w:rFonts w:ascii="Arial" w:hAnsi="Arial" w:cs="Arial"/>
                <w:b/>
                <w:sz w:val="18"/>
                <w:szCs w:val="18"/>
              </w:rPr>
            </w:pPr>
            <w:r w:rsidRPr="00722D3A">
              <w:rPr>
                <w:rFonts w:ascii="Arial" w:hAnsi="Arial" w:cs="Arial"/>
                <w:b/>
                <w:sz w:val="18"/>
                <w:szCs w:val="18"/>
              </w:rPr>
              <w:t>A1</w:t>
            </w:r>
          </w:p>
        </w:tc>
        <w:tc>
          <w:tcPr>
            <w:tcW w:w="2226" w:type="dxa"/>
            <w:gridSpan w:val="2"/>
            <w:tcBorders>
              <w:top w:val="single" w:sz="4" w:space="0" w:color="FFFFFF"/>
              <w:left w:val="single" w:sz="4" w:space="0" w:color="FFFFFF"/>
              <w:bottom w:val="single" w:sz="4" w:space="0" w:color="FFFFFF"/>
              <w:right w:val="single" w:sz="4" w:space="0" w:color="FFFFFF"/>
            </w:tcBorders>
            <w:shd w:val="clear" w:color="auto" w:fill="FF7C80"/>
          </w:tcPr>
          <w:p w14:paraId="58645273"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 90%</w:t>
            </w:r>
          </w:p>
        </w:tc>
        <w:tc>
          <w:tcPr>
            <w:tcW w:w="2091" w:type="dxa"/>
            <w:tcBorders>
              <w:top w:val="single" w:sz="4" w:space="0" w:color="FFFFFF"/>
              <w:left w:val="single" w:sz="4" w:space="0" w:color="FFFFFF"/>
              <w:bottom w:val="single" w:sz="4" w:space="0" w:color="FFFFFF"/>
              <w:right w:val="single" w:sz="4" w:space="0" w:color="FFFFFF"/>
            </w:tcBorders>
            <w:shd w:val="clear" w:color="auto" w:fill="FF9933"/>
          </w:tcPr>
          <w:p w14:paraId="1BBBF114"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 70%</w:t>
            </w:r>
          </w:p>
        </w:tc>
        <w:tc>
          <w:tcPr>
            <w:tcW w:w="2173" w:type="dxa"/>
            <w:tcBorders>
              <w:top w:val="single" w:sz="4" w:space="0" w:color="FFFFFF"/>
              <w:left w:val="single" w:sz="4" w:space="0" w:color="FFFFFF"/>
              <w:bottom w:val="single" w:sz="4" w:space="0" w:color="FFFFFF"/>
              <w:right w:val="single" w:sz="4" w:space="0" w:color="auto"/>
            </w:tcBorders>
            <w:shd w:val="clear" w:color="auto" w:fill="FFFF66"/>
          </w:tcPr>
          <w:p w14:paraId="141C43F1"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 50%</w:t>
            </w:r>
          </w:p>
        </w:tc>
      </w:tr>
      <w:tr w:rsidR="004316DB" w:rsidRPr="00722D3A" w14:paraId="08A28A54" w14:textId="77777777" w:rsidTr="004316DB">
        <w:tblPrEx>
          <w:tblCellMar>
            <w:top w:w="57" w:type="dxa"/>
            <w:left w:w="57" w:type="dxa"/>
            <w:bottom w:w="57" w:type="dxa"/>
            <w:right w:w="85" w:type="dxa"/>
          </w:tblCellMar>
        </w:tblPrEx>
        <w:tc>
          <w:tcPr>
            <w:tcW w:w="3964" w:type="dxa"/>
            <w:tcBorders>
              <w:top w:val="single" w:sz="4" w:space="0" w:color="FFFFFF"/>
              <w:left w:val="single" w:sz="4" w:space="0" w:color="auto"/>
              <w:bottom w:val="nil"/>
              <w:right w:val="single" w:sz="4" w:space="0" w:color="FFFFFF"/>
            </w:tcBorders>
            <w:shd w:val="clear" w:color="auto" w:fill="BFBFBF"/>
          </w:tcPr>
          <w:p w14:paraId="5F3B08EE" w14:textId="77777777" w:rsidR="004316DB" w:rsidRPr="00722D3A" w:rsidRDefault="004316DB" w:rsidP="004316DB">
            <w:pPr>
              <w:rPr>
                <w:rFonts w:ascii="Arial" w:hAnsi="Arial" w:cs="Arial"/>
                <w:b/>
                <w:sz w:val="18"/>
                <w:szCs w:val="18"/>
              </w:rPr>
            </w:pPr>
            <w:r w:rsidRPr="00722D3A">
              <w:rPr>
                <w:rFonts w:ascii="Arial" w:hAnsi="Arial" w:cs="Arial"/>
                <w:b/>
                <w:sz w:val="18"/>
                <w:szCs w:val="18"/>
              </w:rPr>
              <w:t>A2, A3, A4</w:t>
            </w:r>
          </w:p>
        </w:tc>
        <w:tc>
          <w:tcPr>
            <w:tcW w:w="2226" w:type="dxa"/>
            <w:gridSpan w:val="2"/>
            <w:tcBorders>
              <w:top w:val="single" w:sz="4" w:space="0" w:color="FFFFFF"/>
              <w:left w:val="single" w:sz="4" w:space="0" w:color="FFFFFF"/>
              <w:bottom w:val="nil"/>
              <w:right w:val="single" w:sz="4" w:space="0" w:color="FFFFFF"/>
            </w:tcBorders>
            <w:shd w:val="clear" w:color="auto" w:fill="FF7C80"/>
          </w:tcPr>
          <w:p w14:paraId="76D275AA"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 80%</w:t>
            </w:r>
          </w:p>
        </w:tc>
        <w:tc>
          <w:tcPr>
            <w:tcW w:w="2091" w:type="dxa"/>
            <w:tcBorders>
              <w:top w:val="single" w:sz="4" w:space="0" w:color="FFFFFF"/>
              <w:left w:val="single" w:sz="4" w:space="0" w:color="FFFFFF"/>
              <w:bottom w:val="nil"/>
              <w:right w:val="single" w:sz="4" w:space="0" w:color="FFFFFF"/>
            </w:tcBorders>
            <w:shd w:val="clear" w:color="auto" w:fill="FF9933"/>
          </w:tcPr>
          <w:p w14:paraId="02F8E77C"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 50%</w:t>
            </w:r>
          </w:p>
        </w:tc>
        <w:tc>
          <w:tcPr>
            <w:tcW w:w="2173" w:type="dxa"/>
            <w:tcBorders>
              <w:top w:val="single" w:sz="4" w:space="0" w:color="FFFFFF"/>
              <w:left w:val="single" w:sz="4" w:space="0" w:color="FFFFFF"/>
              <w:bottom w:val="nil"/>
              <w:right w:val="single" w:sz="4" w:space="0" w:color="auto"/>
            </w:tcBorders>
            <w:shd w:val="clear" w:color="auto" w:fill="FFFF66"/>
          </w:tcPr>
          <w:p w14:paraId="21D522BE"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 30%</w:t>
            </w:r>
          </w:p>
        </w:tc>
      </w:tr>
      <w:bookmarkEnd w:id="75"/>
      <w:tr w:rsidR="004316DB" w:rsidRPr="00722D3A" w14:paraId="7EA4E4FF" w14:textId="77777777" w:rsidTr="004316DB">
        <w:tblPrEx>
          <w:tblCellMar>
            <w:top w:w="57" w:type="dxa"/>
            <w:left w:w="57" w:type="dxa"/>
            <w:bottom w:w="57" w:type="dxa"/>
            <w:right w:w="85" w:type="dxa"/>
          </w:tblCellMar>
        </w:tblPrEx>
        <w:trPr>
          <w:trHeight w:val="3430"/>
        </w:trPr>
        <w:tc>
          <w:tcPr>
            <w:tcW w:w="5361" w:type="dxa"/>
            <w:gridSpan w:val="2"/>
            <w:tcBorders>
              <w:top w:val="nil"/>
              <w:right w:val="nil"/>
            </w:tcBorders>
            <w:shd w:val="clear" w:color="auto" w:fill="auto"/>
          </w:tcPr>
          <w:p w14:paraId="5EA15E94" w14:textId="5BD9561F" w:rsidR="004316DB" w:rsidRPr="00722D3A" w:rsidRDefault="00723409" w:rsidP="004316DB">
            <w:pPr>
              <w:tabs>
                <w:tab w:val="left" w:pos="426"/>
              </w:tabs>
              <w:spacing w:after="80"/>
              <w:ind w:left="425" w:hanging="425"/>
              <w:rPr>
                <w:rFonts w:ascii="Arial" w:hAnsi="Arial" w:cs="Arial"/>
                <w:sz w:val="18"/>
                <w:szCs w:val="18"/>
              </w:rPr>
            </w:pPr>
            <w:r>
              <w:rPr>
                <w:rFonts w:ascii="Arial" w:hAnsi="Arial" w:cs="Arial"/>
                <w:noProof/>
                <w:sz w:val="18"/>
                <w:szCs w:val="18"/>
                <w:lang w:eastAsia="en-AU"/>
              </w:rPr>
              <mc:AlternateContent>
                <mc:Choice Requires="wps">
                  <w:drawing>
                    <wp:anchor distT="0" distB="0" distL="114300" distR="114300" simplePos="0" relativeHeight="251658240" behindDoc="0" locked="0" layoutInCell="1" allowOverlap="1" wp14:anchorId="2B8E31BB" wp14:editId="0480CA30">
                      <wp:simplePos x="0" y="0"/>
                      <wp:positionH relativeFrom="column">
                        <wp:posOffset>3049905</wp:posOffset>
                      </wp:positionH>
                      <wp:positionV relativeFrom="paragraph">
                        <wp:posOffset>17780</wp:posOffset>
                      </wp:positionV>
                      <wp:extent cx="533400" cy="2133600"/>
                      <wp:effectExtent l="12700" t="13335" r="6350" b="571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21336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A2480" id="AutoShape 4" o:spid="_x0000_s1026" type="#_x0000_t88" style="position:absolute;margin-left:240.15pt;margin-top:1.4pt;width:42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"/>
                  </w:pict>
                </mc:Fallback>
              </mc:AlternateContent>
            </w:r>
            <w:r w:rsidR="004316DB" w:rsidRPr="00722D3A">
              <w:rPr>
                <w:rFonts w:ascii="Arial" w:hAnsi="Arial" w:cs="Arial"/>
                <w:sz w:val="18"/>
                <w:szCs w:val="18"/>
              </w:rPr>
              <w:t>A1</w:t>
            </w:r>
            <w:r w:rsidR="004316DB" w:rsidRPr="00722D3A">
              <w:rPr>
                <w:rFonts w:ascii="Arial" w:hAnsi="Arial" w:cs="Arial"/>
                <w:sz w:val="18"/>
                <w:szCs w:val="18"/>
              </w:rPr>
              <w:tab/>
              <w:t>Population reduction observed, estimated, inferred or suspected in the past and the causes of the reduction are clearly reversible AND understood AND ceased.</w:t>
            </w:r>
          </w:p>
          <w:p w14:paraId="6FB63818" w14:textId="77777777" w:rsidR="004316DB" w:rsidRPr="00722D3A" w:rsidRDefault="004316DB" w:rsidP="004316DB">
            <w:pPr>
              <w:tabs>
                <w:tab w:val="left" w:pos="426"/>
              </w:tabs>
              <w:spacing w:after="80"/>
              <w:ind w:left="425" w:right="199" w:hanging="425"/>
              <w:rPr>
                <w:rFonts w:ascii="Arial" w:hAnsi="Arial" w:cs="Arial"/>
                <w:sz w:val="18"/>
                <w:szCs w:val="18"/>
              </w:rPr>
            </w:pPr>
            <w:r w:rsidRPr="00722D3A">
              <w:rPr>
                <w:rFonts w:ascii="Arial" w:hAnsi="Arial" w:cs="Arial"/>
                <w:sz w:val="18"/>
                <w:szCs w:val="18"/>
              </w:rPr>
              <w:t>A2</w:t>
            </w:r>
            <w:r w:rsidRPr="00722D3A">
              <w:rPr>
                <w:rFonts w:ascii="Arial" w:hAnsi="Arial" w:cs="Arial"/>
                <w:sz w:val="18"/>
                <w:szCs w:val="18"/>
              </w:rPr>
              <w:tab/>
              <w:t>Population reduction observed, estimated, inferred or suspected in the past where the causes of the reduction may not have ceased OR may not be understood OR may not be reversible.</w:t>
            </w:r>
          </w:p>
          <w:p w14:paraId="3C92D2E0" w14:textId="77777777" w:rsidR="004316DB" w:rsidRPr="00722D3A" w:rsidRDefault="004316DB" w:rsidP="004316DB">
            <w:pPr>
              <w:tabs>
                <w:tab w:val="left" w:pos="426"/>
              </w:tabs>
              <w:spacing w:after="80"/>
              <w:ind w:left="425" w:hanging="425"/>
              <w:rPr>
                <w:rFonts w:ascii="Arial" w:hAnsi="Arial" w:cs="Arial"/>
                <w:sz w:val="18"/>
                <w:szCs w:val="18"/>
              </w:rPr>
            </w:pPr>
            <w:r w:rsidRPr="00722D3A">
              <w:rPr>
                <w:rFonts w:ascii="Arial" w:hAnsi="Arial" w:cs="Arial"/>
                <w:sz w:val="18"/>
                <w:szCs w:val="18"/>
              </w:rPr>
              <w:t>A3</w:t>
            </w:r>
            <w:r w:rsidRPr="00722D3A">
              <w:rPr>
                <w:rFonts w:ascii="Arial" w:hAnsi="Arial" w:cs="Arial"/>
                <w:sz w:val="18"/>
                <w:szCs w:val="18"/>
              </w:rPr>
              <w:tab/>
              <w:t>Population reduction, projected or suspected to be met in the future (up to a maximum of 100 years) [(</w:t>
            </w:r>
            <w:r w:rsidRPr="00722D3A">
              <w:rPr>
                <w:rFonts w:ascii="Arial" w:hAnsi="Arial" w:cs="Arial"/>
                <w:i/>
                <w:sz w:val="18"/>
                <w:szCs w:val="18"/>
              </w:rPr>
              <w:t>a) cannot be used for A3</w:t>
            </w:r>
            <w:r w:rsidRPr="00722D3A">
              <w:rPr>
                <w:rFonts w:ascii="Arial" w:hAnsi="Arial" w:cs="Arial"/>
                <w:sz w:val="18"/>
                <w:szCs w:val="18"/>
              </w:rPr>
              <w:t>]</w:t>
            </w:r>
          </w:p>
          <w:p w14:paraId="67B0B36A" w14:textId="77777777" w:rsidR="004316DB" w:rsidRPr="00722D3A" w:rsidRDefault="004316DB" w:rsidP="004316DB">
            <w:pPr>
              <w:tabs>
                <w:tab w:val="left" w:pos="426"/>
              </w:tabs>
              <w:ind w:left="426" w:hanging="426"/>
              <w:rPr>
                <w:rFonts w:ascii="Arial" w:hAnsi="Arial" w:cs="Arial"/>
                <w:sz w:val="18"/>
                <w:szCs w:val="18"/>
              </w:rPr>
            </w:pPr>
            <w:r w:rsidRPr="00722D3A">
              <w:rPr>
                <w:rFonts w:ascii="Arial" w:hAnsi="Arial" w:cs="Arial"/>
                <w:sz w:val="18"/>
                <w:szCs w:val="18"/>
              </w:rPr>
              <w:t>A4</w:t>
            </w:r>
            <w:r w:rsidRPr="00722D3A">
              <w:rPr>
                <w:rFonts w:ascii="Arial" w:hAnsi="Arial" w:cs="Arial"/>
                <w:sz w:val="18"/>
                <w:szCs w:val="18"/>
              </w:rPr>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5093" w:type="dxa"/>
            <w:gridSpan w:val="3"/>
            <w:tcBorders>
              <w:top w:val="nil"/>
              <w:left w:val="nil"/>
            </w:tcBorders>
            <w:shd w:val="clear" w:color="auto" w:fill="auto"/>
          </w:tcPr>
          <w:p w14:paraId="00DFD3C3" w14:textId="77777777" w:rsidR="004316DB" w:rsidRPr="00722D3A" w:rsidRDefault="004316DB" w:rsidP="004316DB">
            <w:pPr>
              <w:rPr>
                <w:rFonts w:ascii="Arial" w:hAnsi="Arial" w:cs="Arial"/>
                <w:sz w:val="18"/>
                <w:szCs w:val="18"/>
              </w:rPr>
            </w:pPr>
          </w:p>
          <w:p w14:paraId="25CB82AF" w14:textId="77777777" w:rsidR="004316DB" w:rsidRPr="00722D3A" w:rsidRDefault="004316DB" w:rsidP="004316DB">
            <w:pPr>
              <w:tabs>
                <w:tab w:val="left" w:pos="459"/>
                <w:tab w:val="left" w:pos="1927"/>
              </w:tabs>
              <w:spacing w:after="240"/>
              <w:ind w:left="1502"/>
              <w:rPr>
                <w:rFonts w:ascii="Arial" w:hAnsi="Arial" w:cs="Arial"/>
                <w:sz w:val="18"/>
                <w:szCs w:val="18"/>
              </w:rPr>
            </w:pPr>
            <w:r w:rsidRPr="00722D3A">
              <w:rPr>
                <w:rFonts w:ascii="Arial" w:hAnsi="Arial" w:cs="Arial"/>
                <w:sz w:val="18"/>
                <w:szCs w:val="18"/>
              </w:rPr>
              <w:t>(a)</w:t>
            </w:r>
            <w:r w:rsidRPr="00722D3A">
              <w:rPr>
                <w:rFonts w:ascii="Arial" w:hAnsi="Arial" w:cs="Arial"/>
                <w:sz w:val="18"/>
                <w:szCs w:val="18"/>
              </w:rPr>
              <w:tab/>
              <w:t>direct observation [</w:t>
            </w:r>
            <w:r w:rsidRPr="00722D3A">
              <w:rPr>
                <w:rFonts w:ascii="Arial" w:hAnsi="Arial" w:cs="Arial"/>
                <w:i/>
                <w:sz w:val="18"/>
                <w:szCs w:val="18"/>
              </w:rPr>
              <w:t>except A3</w:t>
            </w:r>
            <w:r w:rsidRPr="00722D3A">
              <w:rPr>
                <w:rFonts w:ascii="Arial" w:hAnsi="Arial" w:cs="Arial"/>
                <w:sz w:val="18"/>
                <w:szCs w:val="18"/>
              </w:rPr>
              <w:t>]</w:t>
            </w:r>
          </w:p>
          <w:p w14:paraId="0B6138D0" w14:textId="78E7BB72" w:rsidR="004316DB" w:rsidRPr="00722D3A" w:rsidRDefault="00723409" w:rsidP="004316DB">
            <w:pPr>
              <w:tabs>
                <w:tab w:val="left" w:pos="459"/>
              </w:tabs>
              <w:spacing w:after="240"/>
              <w:ind w:left="1927" w:hanging="425"/>
              <w:rPr>
                <w:rFonts w:ascii="Arial" w:hAnsi="Arial" w:cs="Arial"/>
                <w:sz w:val="18"/>
                <w:szCs w:val="18"/>
              </w:rPr>
            </w:pPr>
            <w:r>
              <w:rPr>
                <w:rFonts w:ascii="Arial" w:hAnsi="Arial" w:cs="Arial"/>
                <w:noProof/>
                <w:sz w:val="18"/>
                <w:szCs w:val="18"/>
                <w:lang w:val="en-US" w:eastAsia="zh-TW"/>
              </w:rPr>
              <mc:AlternateContent>
                <mc:Choice Requires="wps">
                  <w:drawing>
                    <wp:anchor distT="0" distB="0" distL="114300" distR="114300" simplePos="0" relativeHeight="251659264" behindDoc="0" locked="0" layoutInCell="1" allowOverlap="1" wp14:anchorId="09169FAA" wp14:editId="206C6191">
                      <wp:simplePos x="0" y="0"/>
                      <wp:positionH relativeFrom="column">
                        <wp:posOffset>179070</wp:posOffset>
                      </wp:positionH>
                      <wp:positionV relativeFrom="paragraph">
                        <wp:posOffset>316230</wp:posOffset>
                      </wp:positionV>
                      <wp:extent cx="647700" cy="609600"/>
                      <wp:effectExtent l="0" t="3175"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0EDA8" w14:textId="77777777" w:rsidR="004316DB" w:rsidRPr="00CE7C59" w:rsidRDefault="004316DB" w:rsidP="004316DB">
                                  <w:pPr>
                                    <w:rPr>
                                      <w:rFonts w:ascii="Arial" w:hAnsi="Arial" w:cs="Arial"/>
                                      <w:sz w:val="18"/>
                                      <w:szCs w:val="18"/>
                                    </w:rPr>
                                  </w:pPr>
                                  <w:r w:rsidRPr="00CE7C59">
                                    <w:rPr>
                                      <w:rFonts w:ascii="Arial" w:hAnsi="Arial" w:cs="Arial"/>
                                      <w:i/>
                                      <w:iCs/>
                                      <w:sz w:val="18"/>
                                      <w:szCs w:val="18"/>
                                    </w:rPr>
                                    <w:t>based on any of the following</w:t>
                                  </w:r>
                                  <w:r>
                                    <w:rPr>
                                      <w:rFonts w:ascii="Arial" w:hAnsi="Arial" w:cs="Arial"/>
                                      <w:i/>
                                      <w:iCs/>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69FAA" id="Text Box 5" o:spid="_x0000_s1028" type="#_x0000_t202" style="position:absolute;left:0;text-align:left;margin-left:14.1pt;margin-top:24.9pt;width:51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" stroked="f">
                      <v:textbox>
                        <w:txbxContent>
                          <w:p w14:paraId="0280EDA8" w14:textId="77777777" w:rsidR="004316DB" w:rsidRPr="00CE7C59" w:rsidRDefault="004316DB" w:rsidP="004316DB">
                            <w:pPr>
                              <w:rPr>
                                <w:rFonts w:ascii="Arial" w:hAnsi="Arial" w:cs="Arial"/>
                                <w:sz w:val="18"/>
                                <w:szCs w:val="18"/>
                              </w:rPr>
                            </w:pPr>
                            <w:r w:rsidRPr="00CE7C59">
                              <w:rPr>
                                <w:rFonts w:ascii="Arial" w:hAnsi="Arial" w:cs="Arial"/>
                                <w:i/>
                                <w:iCs/>
                                <w:sz w:val="18"/>
                                <w:szCs w:val="18"/>
                              </w:rPr>
                              <w:t>based on any of the following</w:t>
                            </w:r>
                            <w:r>
                              <w:rPr>
                                <w:rFonts w:ascii="Arial" w:hAnsi="Arial" w:cs="Arial"/>
                                <w:i/>
                                <w:iCs/>
                                <w:sz w:val="18"/>
                                <w:szCs w:val="18"/>
                              </w:rPr>
                              <w:t>:</w:t>
                            </w:r>
                          </w:p>
                        </w:txbxContent>
                      </v:textbox>
                    </v:shape>
                  </w:pict>
                </mc:Fallback>
              </mc:AlternateContent>
            </w:r>
            <w:r w:rsidR="004316DB" w:rsidRPr="00722D3A">
              <w:rPr>
                <w:rFonts w:ascii="Arial" w:hAnsi="Arial" w:cs="Arial"/>
                <w:sz w:val="18"/>
                <w:szCs w:val="18"/>
              </w:rPr>
              <w:t>(b)</w:t>
            </w:r>
            <w:r w:rsidR="004316DB" w:rsidRPr="00722D3A">
              <w:rPr>
                <w:rFonts w:ascii="Arial" w:hAnsi="Arial" w:cs="Arial"/>
                <w:sz w:val="18"/>
                <w:szCs w:val="18"/>
              </w:rPr>
              <w:tab/>
              <w:t>an index of abundance appropriate to the taxon</w:t>
            </w:r>
          </w:p>
          <w:p w14:paraId="2BCD3C3F" w14:textId="77777777" w:rsidR="004316DB" w:rsidRPr="00722D3A" w:rsidRDefault="004316DB" w:rsidP="004316DB">
            <w:pPr>
              <w:tabs>
                <w:tab w:val="left" w:pos="459"/>
              </w:tabs>
              <w:spacing w:after="240"/>
              <w:ind w:left="1927" w:hanging="425"/>
              <w:rPr>
                <w:rFonts w:ascii="Arial" w:hAnsi="Arial" w:cs="Arial"/>
                <w:sz w:val="18"/>
                <w:szCs w:val="18"/>
              </w:rPr>
            </w:pPr>
            <w:r w:rsidRPr="00722D3A">
              <w:rPr>
                <w:rFonts w:ascii="Arial" w:hAnsi="Arial" w:cs="Arial"/>
                <w:sz w:val="18"/>
                <w:szCs w:val="18"/>
              </w:rPr>
              <w:t>(c)</w:t>
            </w:r>
            <w:r w:rsidRPr="00722D3A">
              <w:rPr>
                <w:rFonts w:ascii="Arial" w:hAnsi="Arial" w:cs="Arial"/>
                <w:sz w:val="18"/>
                <w:szCs w:val="18"/>
              </w:rPr>
              <w:tab/>
              <w:t>a decline in area of occupancy, extent of occurrence and/or quality of habitat</w:t>
            </w:r>
          </w:p>
          <w:p w14:paraId="7B8D1350" w14:textId="77777777" w:rsidR="004316DB" w:rsidRPr="00722D3A" w:rsidRDefault="004316DB" w:rsidP="004316DB">
            <w:pPr>
              <w:tabs>
                <w:tab w:val="left" w:pos="459"/>
              </w:tabs>
              <w:spacing w:after="240"/>
              <w:ind w:left="1927" w:hanging="425"/>
              <w:rPr>
                <w:rFonts w:ascii="Arial" w:hAnsi="Arial" w:cs="Arial"/>
                <w:sz w:val="18"/>
                <w:szCs w:val="18"/>
              </w:rPr>
            </w:pPr>
            <w:r w:rsidRPr="00722D3A">
              <w:rPr>
                <w:rFonts w:ascii="Arial" w:hAnsi="Arial" w:cs="Arial"/>
                <w:sz w:val="18"/>
                <w:szCs w:val="18"/>
              </w:rPr>
              <w:t>(d)</w:t>
            </w:r>
            <w:r w:rsidRPr="00722D3A">
              <w:rPr>
                <w:rFonts w:ascii="Arial" w:hAnsi="Arial" w:cs="Arial"/>
                <w:sz w:val="18"/>
                <w:szCs w:val="18"/>
              </w:rPr>
              <w:tab/>
              <w:t>actual or potential levels of exploitation</w:t>
            </w:r>
          </w:p>
          <w:p w14:paraId="6E2AE520" w14:textId="77777777" w:rsidR="004316DB" w:rsidRPr="00722D3A" w:rsidRDefault="004316DB" w:rsidP="004316DB">
            <w:pPr>
              <w:tabs>
                <w:tab w:val="left" w:pos="459"/>
              </w:tabs>
              <w:spacing w:after="240"/>
              <w:ind w:left="1927" w:hanging="425"/>
              <w:rPr>
                <w:rFonts w:ascii="Arial" w:hAnsi="Arial" w:cs="Arial"/>
                <w:sz w:val="18"/>
                <w:szCs w:val="18"/>
              </w:rPr>
            </w:pPr>
            <w:r w:rsidRPr="00722D3A">
              <w:rPr>
                <w:rFonts w:ascii="Arial" w:hAnsi="Arial" w:cs="Arial"/>
                <w:sz w:val="18"/>
                <w:szCs w:val="18"/>
              </w:rPr>
              <w:t>(e)</w:t>
            </w:r>
            <w:r w:rsidRPr="00722D3A">
              <w:rPr>
                <w:rFonts w:ascii="Arial" w:hAnsi="Arial" w:cs="Arial"/>
                <w:sz w:val="18"/>
                <w:szCs w:val="18"/>
              </w:rPr>
              <w:tab/>
              <w:t>the effects of introduced taxa, hybridization, pathogens, pollutants, competitors or parasites</w:t>
            </w:r>
          </w:p>
        </w:tc>
      </w:tr>
    </w:tbl>
    <w:p w14:paraId="16F20BE4" w14:textId="77777777" w:rsidR="004316DB" w:rsidRDefault="004316DB" w:rsidP="004316DB">
      <w:pPr>
        <w:rPr>
          <w:rFonts w:ascii="Arial" w:hAnsi="Arial" w:cs="Arial"/>
          <w:sz w:val="22"/>
          <w:szCs w:val="22"/>
        </w:rPr>
      </w:pPr>
    </w:p>
    <w:p w14:paraId="5EBEEA0A" w14:textId="77777777" w:rsidR="004316DB" w:rsidRDefault="004316DB" w:rsidP="004316DB">
      <w:pPr>
        <w:rPr>
          <w:rFonts w:ascii="Arial" w:hAnsi="Arial" w:cs="Arial"/>
          <w:sz w:val="22"/>
          <w:szCs w:val="22"/>
        </w:rPr>
      </w:pPr>
      <w:r>
        <w:rPr>
          <w:rFonts w:ascii="Arial" w:hAnsi="Arial" w:cs="Arial"/>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784"/>
        <w:gridCol w:w="2166"/>
        <w:gridCol w:w="2039"/>
        <w:gridCol w:w="2122"/>
      </w:tblGrid>
      <w:tr w:rsidR="004316DB" w:rsidRPr="00722D3A" w14:paraId="01073688" w14:textId="77777777" w:rsidTr="004316DB">
        <w:trPr>
          <w:trHeight w:val="350"/>
        </w:trPr>
        <w:tc>
          <w:tcPr>
            <w:tcW w:w="10193" w:type="dxa"/>
            <w:gridSpan w:val="4"/>
            <w:tcBorders>
              <w:bottom w:val="nil"/>
            </w:tcBorders>
            <w:shd w:val="clear" w:color="auto" w:fill="595959"/>
            <w:vAlign w:val="center"/>
          </w:tcPr>
          <w:p w14:paraId="5D257505" w14:textId="77777777" w:rsidR="004316DB" w:rsidRPr="00722D3A" w:rsidRDefault="004316DB" w:rsidP="004316DB">
            <w:pPr>
              <w:tabs>
                <w:tab w:val="left" w:pos="284"/>
              </w:tabs>
              <w:rPr>
                <w:rFonts w:ascii="Arial" w:hAnsi="Arial" w:cs="Arial"/>
                <w:b/>
                <w:color w:val="FFFFFF"/>
              </w:rPr>
            </w:pPr>
            <w:r w:rsidRPr="00722D3A">
              <w:rPr>
                <w:rFonts w:ascii="Arial" w:hAnsi="Arial" w:cs="Arial"/>
                <w:b/>
                <w:color w:val="FFFFFF"/>
              </w:rPr>
              <w:lastRenderedPageBreak/>
              <w:t>2.</w:t>
            </w:r>
            <w:r w:rsidRPr="00722D3A">
              <w:rPr>
                <w:rFonts w:ascii="Arial" w:hAnsi="Arial" w:cs="Arial"/>
                <w:b/>
                <w:color w:val="FFFFFF"/>
              </w:rPr>
              <w:tab/>
            </w:r>
            <w:bookmarkStart w:id="79" w:name="precarious"/>
            <w:r w:rsidRPr="00722D3A">
              <w:rPr>
                <w:rFonts w:ascii="Arial" w:hAnsi="Arial" w:cs="Arial"/>
                <w:b/>
                <w:color w:val="FFFFFF"/>
              </w:rPr>
              <w:t xml:space="preserve">Geographic distribution as indicators </w:t>
            </w:r>
            <w:bookmarkEnd w:id="79"/>
            <w:r w:rsidRPr="00722D3A">
              <w:rPr>
                <w:rFonts w:ascii="Arial" w:hAnsi="Arial" w:cs="Arial"/>
                <w:b/>
                <w:color w:val="FFFFFF"/>
              </w:rPr>
              <w:t>for either extent of occurrence AND/OR area of occupancy</w:t>
            </w:r>
          </w:p>
        </w:tc>
      </w:tr>
      <w:tr w:rsidR="004316DB" w:rsidRPr="00722D3A" w14:paraId="7B66E753" w14:textId="77777777" w:rsidTr="004316DB">
        <w:tc>
          <w:tcPr>
            <w:tcW w:w="3822" w:type="dxa"/>
            <w:tcBorders>
              <w:top w:val="nil"/>
              <w:bottom w:val="nil"/>
              <w:right w:val="nil"/>
            </w:tcBorders>
            <w:shd w:val="clear" w:color="auto" w:fill="auto"/>
          </w:tcPr>
          <w:p w14:paraId="0CC3C099" w14:textId="77777777" w:rsidR="004316DB" w:rsidRPr="00722D3A" w:rsidRDefault="004316DB" w:rsidP="004316DB">
            <w:pPr>
              <w:rPr>
                <w:rFonts w:ascii="Arial" w:hAnsi="Arial" w:cs="Arial"/>
                <w:sz w:val="18"/>
                <w:szCs w:val="18"/>
              </w:rPr>
            </w:pPr>
          </w:p>
        </w:tc>
        <w:tc>
          <w:tcPr>
            <w:tcW w:w="2181" w:type="dxa"/>
            <w:tcBorders>
              <w:top w:val="single" w:sz="4" w:space="0" w:color="FFFFFF"/>
              <w:left w:val="nil"/>
              <w:bottom w:val="nil"/>
              <w:right w:val="single" w:sz="4" w:space="0" w:color="FFFFFF"/>
            </w:tcBorders>
            <w:shd w:val="clear" w:color="auto" w:fill="FF0000"/>
          </w:tcPr>
          <w:p w14:paraId="4CC0621C"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Critically Endangered</w:t>
            </w:r>
          </w:p>
          <w:p w14:paraId="0B8097D1" w14:textId="77777777" w:rsidR="004316DB" w:rsidRPr="00722D3A" w:rsidRDefault="004316DB" w:rsidP="004316DB">
            <w:pPr>
              <w:jc w:val="center"/>
              <w:rPr>
                <w:rFonts w:ascii="Arial" w:hAnsi="Arial" w:cs="Arial"/>
                <w:b/>
                <w:sz w:val="18"/>
                <w:szCs w:val="18"/>
              </w:rPr>
            </w:pPr>
            <w:bookmarkStart w:id="80" w:name="Very_restricted"/>
            <w:r w:rsidRPr="00722D3A">
              <w:rPr>
                <w:rFonts w:ascii="Arial" w:hAnsi="Arial" w:cs="Arial"/>
                <w:b/>
                <w:sz w:val="18"/>
                <w:szCs w:val="18"/>
              </w:rPr>
              <w:t>Very restricted</w:t>
            </w:r>
            <w:bookmarkEnd w:id="80"/>
          </w:p>
        </w:tc>
        <w:tc>
          <w:tcPr>
            <w:tcW w:w="2052" w:type="dxa"/>
            <w:tcBorders>
              <w:top w:val="single" w:sz="4" w:space="0" w:color="FFFFFF"/>
              <w:left w:val="single" w:sz="4" w:space="0" w:color="FFFFFF"/>
              <w:bottom w:val="nil"/>
              <w:right w:val="single" w:sz="4" w:space="0" w:color="FFFFFF"/>
            </w:tcBorders>
            <w:shd w:val="clear" w:color="auto" w:fill="FF6600"/>
          </w:tcPr>
          <w:p w14:paraId="5F4CDB3B"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Endangered</w:t>
            </w:r>
          </w:p>
          <w:p w14:paraId="22834A04" w14:textId="77777777" w:rsidR="004316DB" w:rsidRPr="00722D3A" w:rsidRDefault="004316DB" w:rsidP="004316DB">
            <w:pPr>
              <w:jc w:val="center"/>
              <w:rPr>
                <w:rFonts w:ascii="Arial" w:hAnsi="Arial" w:cs="Arial"/>
                <w:b/>
                <w:sz w:val="18"/>
                <w:szCs w:val="18"/>
              </w:rPr>
            </w:pPr>
            <w:bookmarkStart w:id="81" w:name="Restricted"/>
            <w:r w:rsidRPr="00722D3A">
              <w:rPr>
                <w:rFonts w:ascii="Arial" w:hAnsi="Arial" w:cs="Arial"/>
                <w:b/>
                <w:sz w:val="18"/>
                <w:szCs w:val="18"/>
              </w:rPr>
              <w:t>Restricted</w:t>
            </w:r>
            <w:bookmarkEnd w:id="81"/>
          </w:p>
        </w:tc>
        <w:tc>
          <w:tcPr>
            <w:tcW w:w="2138" w:type="dxa"/>
            <w:tcBorders>
              <w:top w:val="single" w:sz="4" w:space="0" w:color="FFFFFF"/>
              <w:left w:val="single" w:sz="4" w:space="0" w:color="FFFFFF"/>
              <w:bottom w:val="nil"/>
            </w:tcBorders>
            <w:shd w:val="clear" w:color="auto" w:fill="FFFF00"/>
          </w:tcPr>
          <w:p w14:paraId="21BB3E4B"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Vulnerable</w:t>
            </w:r>
          </w:p>
          <w:p w14:paraId="2751779F" w14:textId="77777777" w:rsidR="004316DB" w:rsidRPr="00722D3A" w:rsidRDefault="004316DB" w:rsidP="004316DB">
            <w:pPr>
              <w:jc w:val="center"/>
              <w:rPr>
                <w:rFonts w:ascii="Arial" w:hAnsi="Arial" w:cs="Arial"/>
                <w:b/>
                <w:sz w:val="18"/>
                <w:szCs w:val="18"/>
              </w:rPr>
            </w:pPr>
            <w:bookmarkStart w:id="82" w:name="Limited"/>
            <w:r w:rsidRPr="00722D3A">
              <w:rPr>
                <w:rFonts w:ascii="Arial" w:hAnsi="Arial" w:cs="Arial"/>
                <w:b/>
                <w:sz w:val="18"/>
                <w:szCs w:val="18"/>
              </w:rPr>
              <w:t>Limited</w:t>
            </w:r>
            <w:bookmarkEnd w:id="82"/>
          </w:p>
        </w:tc>
      </w:tr>
      <w:tr w:rsidR="004316DB" w:rsidRPr="00722D3A" w14:paraId="15A0425F" w14:textId="77777777" w:rsidTr="004316DB">
        <w:tc>
          <w:tcPr>
            <w:tcW w:w="3822" w:type="dxa"/>
            <w:tcBorders>
              <w:top w:val="nil"/>
              <w:left w:val="single" w:sz="4" w:space="0" w:color="auto"/>
              <w:bottom w:val="single" w:sz="4" w:space="0" w:color="FFFFFF"/>
              <w:right w:val="nil"/>
            </w:tcBorders>
            <w:shd w:val="clear" w:color="auto" w:fill="BFBFBF"/>
          </w:tcPr>
          <w:p w14:paraId="35C54FD1" w14:textId="77777777" w:rsidR="004316DB" w:rsidRPr="00722D3A" w:rsidRDefault="004316DB" w:rsidP="004316DB">
            <w:pPr>
              <w:tabs>
                <w:tab w:val="left" w:pos="426"/>
              </w:tabs>
              <w:rPr>
                <w:rFonts w:ascii="Arial" w:hAnsi="Arial" w:cs="Arial"/>
                <w:sz w:val="18"/>
                <w:szCs w:val="18"/>
              </w:rPr>
            </w:pPr>
            <w:r w:rsidRPr="00722D3A">
              <w:rPr>
                <w:rFonts w:ascii="Arial" w:hAnsi="Arial" w:cs="Arial"/>
                <w:sz w:val="18"/>
                <w:szCs w:val="18"/>
              </w:rPr>
              <w:t>B1.</w:t>
            </w:r>
            <w:r w:rsidRPr="00722D3A">
              <w:rPr>
                <w:rFonts w:ascii="Arial" w:hAnsi="Arial" w:cs="Arial"/>
                <w:sz w:val="18"/>
                <w:szCs w:val="18"/>
              </w:rPr>
              <w:tab/>
              <w:t>Extent of occurrence (EOO)</w:t>
            </w:r>
          </w:p>
        </w:tc>
        <w:tc>
          <w:tcPr>
            <w:tcW w:w="2181" w:type="dxa"/>
            <w:tcBorders>
              <w:top w:val="nil"/>
              <w:left w:val="nil"/>
              <w:bottom w:val="single" w:sz="4" w:space="0" w:color="FFFFFF"/>
              <w:right w:val="single" w:sz="4" w:space="0" w:color="FFFFFF"/>
            </w:tcBorders>
            <w:shd w:val="clear" w:color="auto" w:fill="FF7C80"/>
          </w:tcPr>
          <w:p w14:paraId="6D93D7B8"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&lt; 100 km</w:t>
            </w:r>
            <w:r w:rsidRPr="00722D3A">
              <w:rPr>
                <w:rFonts w:ascii="Arial" w:hAnsi="Arial" w:cs="Arial"/>
                <w:b/>
                <w:sz w:val="18"/>
                <w:szCs w:val="18"/>
                <w:vertAlign w:val="superscript"/>
              </w:rPr>
              <w:t>2</w:t>
            </w:r>
          </w:p>
        </w:tc>
        <w:tc>
          <w:tcPr>
            <w:tcW w:w="2052" w:type="dxa"/>
            <w:tcBorders>
              <w:top w:val="nil"/>
              <w:left w:val="single" w:sz="4" w:space="0" w:color="FFFFFF"/>
              <w:bottom w:val="single" w:sz="4" w:space="0" w:color="FFFFFF"/>
              <w:right w:val="single" w:sz="4" w:space="0" w:color="FFFFFF"/>
            </w:tcBorders>
            <w:shd w:val="clear" w:color="auto" w:fill="FF9933"/>
          </w:tcPr>
          <w:p w14:paraId="5BC7A308" w14:textId="77777777" w:rsidR="004316DB" w:rsidRPr="00722D3A" w:rsidRDefault="004316DB" w:rsidP="004316DB">
            <w:pPr>
              <w:jc w:val="center"/>
              <w:rPr>
                <w:sz w:val="18"/>
                <w:szCs w:val="18"/>
              </w:rPr>
            </w:pPr>
            <w:r w:rsidRPr="00722D3A">
              <w:rPr>
                <w:rFonts w:ascii="Arial" w:hAnsi="Arial" w:cs="Arial"/>
                <w:b/>
                <w:sz w:val="18"/>
                <w:szCs w:val="18"/>
              </w:rPr>
              <w:t>&lt; 5,000 km</w:t>
            </w:r>
            <w:r w:rsidRPr="00722D3A">
              <w:rPr>
                <w:rFonts w:ascii="Arial" w:hAnsi="Arial" w:cs="Arial"/>
                <w:b/>
                <w:sz w:val="18"/>
                <w:szCs w:val="18"/>
                <w:vertAlign w:val="superscript"/>
              </w:rPr>
              <w:t>2</w:t>
            </w:r>
          </w:p>
        </w:tc>
        <w:tc>
          <w:tcPr>
            <w:tcW w:w="2138" w:type="dxa"/>
            <w:tcBorders>
              <w:top w:val="nil"/>
              <w:left w:val="single" w:sz="4" w:space="0" w:color="FFFFFF"/>
              <w:bottom w:val="single" w:sz="4" w:space="0" w:color="FFFFFF"/>
            </w:tcBorders>
            <w:shd w:val="clear" w:color="auto" w:fill="FFFF66"/>
          </w:tcPr>
          <w:p w14:paraId="14C6470C" w14:textId="77777777" w:rsidR="004316DB" w:rsidRPr="00722D3A" w:rsidRDefault="004316DB" w:rsidP="004316DB">
            <w:pPr>
              <w:jc w:val="center"/>
              <w:rPr>
                <w:sz w:val="18"/>
                <w:szCs w:val="18"/>
              </w:rPr>
            </w:pPr>
            <w:r w:rsidRPr="00722D3A">
              <w:rPr>
                <w:rFonts w:ascii="Arial" w:hAnsi="Arial" w:cs="Arial"/>
                <w:b/>
                <w:sz w:val="18"/>
                <w:szCs w:val="18"/>
              </w:rPr>
              <w:t>&lt; 20,000 km</w:t>
            </w:r>
            <w:r w:rsidRPr="00722D3A">
              <w:rPr>
                <w:rFonts w:ascii="Arial" w:hAnsi="Arial" w:cs="Arial"/>
                <w:b/>
                <w:sz w:val="18"/>
                <w:szCs w:val="18"/>
                <w:vertAlign w:val="superscript"/>
              </w:rPr>
              <w:t>2</w:t>
            </w:r>
          </w:p>
        </w:tc>
      </w:tr>
      <w:tr w:rsidR="004316DB" w:rsidRPr="00722D3A" w14:paraId="5809BC90" w14:textId="77777777" w:rsidTr="004316DB">
        <w:tc>
          <w:tcPr>
            <w:tcW w:w="3822" w:type="dxa"/>
            <w:tcBorders>
              <w:top w:val="single" w:sz="4" w:space="0" w:color="FFFFFF"/>
              <w:left w:val="single" w:sz="4" w:space="0" w:color="auto"/>
              <w:bottom w:val="nil"/>
              <w:right w:val="nil"/>
            </w:tcBorders>
            <w:shd w:val="clear" w:color="auto" w:fill="BFBFBF"/>
          </w:tcPr>
          <w:p w14:paraId="401EF407" w14:textId="77777777" w:rsidR="004316DB" w:rsidRPr="00722D3A" w:rsidRDefault="004316DB" w:rsidP="004316DB">
            <w:pPr>
              <w:tabs>
                <w:tab w:val="left" w:pos="426"/>
              </w:tabs>
              <w:rPr>
                <w:rFonts w:ascii="Arial" w:hAnsi="Arial" w:cs="Arial"/>
                <w:sz w:val="18"/>
                <w:szCs w:val="18"/>
              </w:rPr>
            </w:pPr>
            <w:r w:rsidRPr="00722D3A">
              <w:rPr>
                <w:rFonts w:ascii="Arial" w:hAnsi="Arial" w:cs="Arial"/>
                <w:sz w:val="18"/>
                <w:szCs w:val="18"/>
              </w:rPr>
              <w:t>B2.</w:t>
            </w:r>
            <w:r w:rsidRPr="00722D3A">
              <w:rPr>
                <w:rFonts w:ascii="Arial" w:hAnsi="Arial" w:cs="Arial"/>
                <w:sz w:val="18"/>
                <w:szCs w:val="18"/>
              </w:rPr>
              <w:tab/>
              <w:t>Area of occupancy (AOO)</w:t>
            </w:r>
          </w:p>
        </w:tc>
        <w:tc>
          <w:tcPr>
            <w:tcW w:w="2181" w:type="dxa"/>
            <w:tcBorders>
              <w:top w:val="single" w:sz="4" w:space="0" w:color="FFFFFF"/>
              <w:left w:val="nil"/>
              <w:bottom w:val="nil"/>
              <w:right w:val="single" w:sz="4" w:space="0" w:color="FFFFFF"/>
            </w:tcBorders>
            <w:shd w:val="clear" w:color="auto" w:fill="FF7C80"/>
          </w:tcPr>
          <w:p w14:paraId="7E848F40"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&lt; 10 km</w:t>
            </w:r>
            <w:r w:rsidRPr="00722D3A">
              <w:rPr>
                <w:rFonts w:ascii="Arial" w:hAnsi="Arial" w:cs="Arial"/>
                <w:b/>
                <w:sz w:val="18"/>
                <w:szCs w:val="18"/>
                <w:vertAlign w:val="superscript"/>
              </w:rPr>
              <w:t>2</w:t>
            </w:r>
          </w:p>
        </w:tc>
        <w:tc>
          <w:tcPr>
            <w:tcW w:w="2052" w:type="dxa"/>
            <w:tcBorders>
              <w:top w:val="single" w:sz="4" w:space="0" w:color="FFFFFF"/>
              <w:left w:val="single" w:sz="4" w:space="0" w:color="FFFFFF"/>
              <w:bottom w:val="nil"/>
              <w:right w:val="single" w:sz="4" w:space="0" w:color="FFFFFF"/>
            </w:tcBorders>
            <w:shd w:val="clear" w:color="auto" w:fill="FF9933"/>
          </w:tcPr>
          <w:p w14:paraId="3E787ADE" w14:textId="77777777" w:rsidR="004316DB" w:rsidRPr="00722D3A" w:rsidRDefault="004316DB" w:rsidP="004316DB">
            <w:pPr>
              <w:jc w:val="center"/>
              <w:rPr>
                <w:sz w:val="18"/>
                <w:szCs w:val="18"/>
              </w:rPr>
            </w:pPr>
            <w:r w:rsidRPr="00722D3A">
              <w:rPr>
                <w:rFonts w:ascii="Arial" w:hAnsi="Arial" w:cs="Arial"/>
                <w:b/>
                <w:sz w:val="18"/>
                <w:szCs w:val="18"/>
              </w:rPr>
              <w:t>&lt; 500 km</w:t>
            </w:r>
            <w:r w:rsidRPr="00722D3A">
              <w:rPr>
                <w:rFonts w:ascii="Arial" w:hAnsi="Arial" w:cs="Arial"/>
                <w:b/>
                <w:sz w:val="18"/>
                <w:szCs w:val="18"/>
                <w:vertAlign w:val="superscript"/>
              </w:rPr>
              <w:t>2</w:t>
            </w:r>
          </w:p>
        </w:tc>
        <w:tc>
          <w:tcPr>
            <w:tcW w:w="2138" w:type="dxa"/>
            <w:tcBorders>
              <w:top w:val="single" w:sz="4" w:space="0" w:color="FFFFFF"/>
              <w:left w:val="single" w:sz="4" w:space="0" w:color="FFFFFF"/>
              <w:bottom w:val="nil"/>
            </w:tcBorders>
            <w:shd w:val="clear" w:color="auto" w:fill="FFFF66"/>
          </w:tcPr>
          <w:p w14:paraId="2F0E70CA" w14:textId="77777777" w:rsidR="004316DB" w:rsidRPr="00722D3A" w:rsidRDefault="004316DB" w:rsidP="004316DB">
            <w:pPr>
              <w:jc w:val="center"/>
              <w:rPr>
                <w:sz w:val="18"/>
                <w:szCs w:val="18"/>
              </w:rPr>
            </w:pPr>
            <w:r w:rsidRPr="00722D3A">
              <w:rPr>
                <w:rFonts w:ascii="Arial" w:hAnsi="Arial" w:cs="Arial"/>
                <w:b/>
                <w:sz w:val="18"/>
                <w:szCs w:val="18"/>
              </w:rPr>
              <w:t>&lt; 2,000 km</w:t>
            </w:r>
            <w:r w:rsidRPr="00722D3A">
              <w:rPr>
                <w:rFonts w:ascii="Arial" w:hAnsi="Arial" w:cs="Arial"/>
                <w:b/>
                <w:sz w:val="18"/>
                <w:szCs w:val="18"/>
                <w:vertAlign w:val="superscript"/>
              </w:rPr>
              <w:t>2</w:t>
            </w:r>
          </w:p>
        </w:tc>
      </w:tr>
      <w:tr w:rsidR="004316DB" w:rsidRPr="00722D3A" w14:paraId="298F56DB" w14:textId="77777777" w:rsidTr="004316DB">
        <w:tc>
          <w:tcPr>
            <w:tcW w:w="10193" w:type="dxa"/>
            <w:gridSpan w:val="4"/>
            <w:tcBorders>
              <w:top w:val="nil"/>
              <w:bottom w:val="nil"/>
            </w:tcBorders>
            <w:shd w:val="clear" w:color="auto" w:fill="auto"/>
          </w:tcPr>
          <w:p w14:paraId="0893CF96" w14:textId="77777777" w:rsidR="004316DB" w:rsidRPr="00722D3A" w:rsidRDefault="004316DB" w:rsidP="004316DB">
            <w:pPr>
              <w:rPr>
                <w:rFonts w:ascii="Arial" w:hAnsi="Arial" w:cs="Arial"/>
                <w:sz w:val="18"/>
                <w:szCs w:val="18"/>
              </w:rPr>
            </w:pPr>
            <w:r w:rsidRPr="00722D3A">
              <w:rPr>
                <w:rFonts w:ascii="Arial" w:hAnsi="Arial" w:cs="Arial"/>
                <w:sz w:val="18"/>
                <w:szCs w:val="18"/>
              </w:rPr>
              <w:t>AND at least 2 of the following 3 conditions indicating distribution is precarious for survival :</w:t>
            </w:r>
          </w:p>
        </w:tc>
      </w:tr>
      <w:tr w:rsidR="004316DB" w:rsidRPr="00722D3A" w14:paraId="317E6629" w14:textId="77777777" w:rsidTr="004316DB">
        <w:tc>
          <w:tcPr>
            <w:tcW w:w="3822" w:type="dxa"/>
            <w:tcBorders>
              <w:top w:val="nil"/>
              <w:bottom w:val="single" w:sz="4" w:space="0" w:color="FFFFFF"/>
              <w:right w:val="single" w:sz="4" w:space="0" w:color="FFFFFF"/>
            </w:tcBorders>
            <w:shd w:val="clear" w:color="auto" w:fill="BFBFBF"/>
          </w:tcPr>
          <w:p w14:paraId="7B03CD39" w14:textId="77777777" w:rsidR="004316DB" w:rsidRPr="00722D3A" w:rsidRDefault="004316DB" w:rsidP="004316DB">
            <w:pPr>
              <w:tabs>
                <w:tab w:val="left" w:pos="426"/>
              </w:tabs>
              <w:ind w:left="426" w:hanging="426"/>
              <w:rPr>
                <w:rFonts w:ascii="Arial" w:hAnsi="Arial" w:cs="Arial"/>
                <w:sz w:val="18"/>
                <w:szCs w:val="18"/>
              </w:rPr>
            </w:pPr>
            <w:r w:rsidRPr="00722D3A">
              <w:rPr>
                <w:rFonts w:ascii="Arial" w:hAnsi="Arial" w:cs="Arial"/>
                <w:sz w:val="18"/>
                <w:szCs w:val="18"/>
              </w:rPr>
              <w:t>(a)</w:t>
            </w:r>
            <w:r w:rsidRPr="00722D3A">
              <w:rPr>
                <w:rFonts w:ascii="Arial" w:hAnsi="Arial" w:cs="Arial"/>
                <w:sz w:val="18"/>
                <w:szCs w:val="18"/>
              </w:rPr>
              <w:tab/>
              <w:t>Severely fragmented OR Number of locations</w:t>
            </w:r>
          </w:p>
        </w:tc>
        <w:tc>
          <w:tcPr>
            <w:tcW w:w="2181" w:type="dxa"/>
            <w:tcBorders>
              <w:top w:val="nil"/>
              <w:left w:val="single" w:sz="4" w:space="0" w:color="FFFFFF"/>
              <w:bottom w:val="single" w:sz="4" w:space="0" w:color="FFFFFF"/>
              <w:right w:val="single" w:sz="4" w:space="0" w:color="FFFFFF"/>
            </w:tcBorders>
            <w:shd w:val="clear" w:color="auto" w:fill="FF7C80"/>
            <w:vAlign w:val="center"/>
          </w:tcPr>
          <w:p w14:paraId="5BE4F05A"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 1</w:t>
            </w:r>
          </w:p>
        </w:tc>
        <w:tc>
          <w:tcPr>
            <w:tcW w:w="2052" w:type="dxa"/>
            <w:tcBorders>
              <w:top w:val="nil"/>
              <w:left w:val="single" w:sz="4" w:space="0" w:color="FFFFFF"/>
              <w:bottom w:val="single" w:sz="4" w:space="0" w:color="FFFFFF"/>
              <w:right w:val="single" w:sz="4" w:space="0" w:color="FFFFFF"/>
            </w:tcBorders>
            <w:shd w:val="clear" w:color="auto" w:fill="FF9933"/>
            <w:vAlign w:val="center"/>
          </w:tcPr>
          <w:p w14:paraId="78E59538"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 5</w:t>
            </w:r>
          </w:p>
        </w:tc>
        <w:tc>
          <w:tcPr>
            <w:tcW w:w="2138" w:type="dxa"/>
            <w:tcBorders>
              <w:top w:val="nil"/>
              <w:left w:val="single" w:sz="4" w:space="0" w:color="FFFFFF"/>
              <w:bottom w:val="single" w:sz="4" w:space="0" w:color="FFFFFF"/>
            </w:tcBorders>
            <w:shd w:val="clear" w:color="auto" w:fill="FFFF66"/>
            <w:vAlign w:val="center"/>
          </w:tcPr>
          <w:p w14:paraId="1A9A6E19"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 10</w:t>
            </w:r>
          </w:p>
        </w:tc>
      </w:tr>
      <w:tr w:rsidR="004316DB" w:rsidRPr="00722D3A" w14:paraId="0A29FBA7" w14:textId="77777777" w:rsidTr="004316DB">
        <w:tc>
          <w:tcPr>
            <w:tcW w:w="10193" w:type="dxa"/>
            <w:gridSpan w:val="4"/>
            <w:tcBorders>
              <w:top w:val="single" w:sz="4" w:space="0" w:color="FFFFFF"/>
              <w:bottom w:val="single" w:sz="4" w:space="0" w:color="FFFFFF"/>
            </w:tcBorders>
            <w:shd w:val="clear" w:color="auto" w:fill="BFBFBF"/>
          </w:tcPr>
          <w:p w14:paraId="59220BC2" w14:textId="77777777" w:rsidR="004316DB" w:rsidRPr="00722D3A" w:rsidRDefault="004316DB" w:rsidP="004316DB">
            <w:pPr>
              <w:tabs>
                <w:tab w:val="left" w:pos="426"/>
              </w:tabs>
              <w:ind w:left="426" w:hanging="426"/>
              <w:rPr>
                <w:rFonts w:ascii="Arial" w:hAnsi="Arial" w:cs="Arial"/>
                <w:sz w:val="18"/>
                <w:szCs w:val="18"/>
              </w:rPr>
            </w:pPr>
            <w:r w:rsidRPr="00722D3A">
              <w:rPr>
                <w:rFonts w:ascii="Arial" w:hAnsi="Arial" w:cs="Arial"/>
                <w:sz w:val="18"/>
                <w:szCs w:val="18"/>
              </w:rPr>
              <w:t>(b)</w:t>
            </w:r>
            <w:r w:rsidRPr="00722D3A">
              <w:rPr>
                <w:rFonts w:ascii="Arial" w:hAnsi="Arial" w:cs="Arial"/>
                <w:sz w:val="18"/>
                <w:szCs w:val="18"/>
              </w:rPr>
              <w:tab/>
              <w:t>Continuing decline observed, estimated, inferred or projected in any of: (</w:t>
            </w:r>
            <w:proofErr w:type="spellStart"/>
            <w:r w:rsidRPr="00722D3A">
              <w:rPr>
                <w:rFonts w:ascii="Arial" w:hAnsi="Arial" w:cs="Arial"/>
                <w:sz w:val="18"/>
                <w:szCs w:val="18"/>
              </w:rPr>
              <w:t>i</w:t>
            </w:r>
            <w:proofErr w:type="spellEnd"/>
            <w:r w:rsidRPr="00722D3A">
              <w:rPr>
                <w:rFonts w:ascii="Arial" w:hAnsi="Arial" w:cs="Arial"/>
                <w:sz w:val="18"/>
                <w:szCs w:val="18"/>
              </w:rPr>
              <w:t>) extent of occurrence; (ii) area of occupancy; (iii) area, extent and/or quality of habitat; (iv) number of locations or subpopulations; (v) number of mature individuals</w:t>
            </w:r>
          </w:p>
        </w:tc>
      </w:tr>
      <w:tr w:rsidR="004316DB" w:rsidRPr="00722D3A" w14:paraId="51DE48A3" w14:textId="77777777" w:rsidTr="004316DB">
        <w:tc>
          <w:tcPr>
            <w:tcW w:w="10193" w:type="dxa"/>
            <w:gridSpan w:val="4"/>
            <w:tcBorders>
              <w:top w:val="single" w:sz="4" w:space="0" w:color="FFFFFF"/>
            </w:tcBorders>
            <w:shd w:val="clear" w:color="auto" w:fill="BFBFBF"/>
          </w:tcPr>
          <w:p w14:paraId="07A7F7E9" w14:textId="77777777" w:rsidR="004316DB" w:rsidRPr="00722D3A" w:rsidRDefault="004316DB" w:rsidP="004316DB">
            <w:pPr>
              <w:tabs>
                <w:tab w:val="left" w:pos="426"/>
              </w:tabs>
              <w:ind w:left="426" w:hanging="426"/>
              <w:rPr>
                <w:rFonts w:ascii="Arial" w:hAnsi="Arial" w:cs="Arial"/>
                <w:sz w:val="18"/>
                <w:szCs w:val="18"/>
              </w:rPr>
            </w:pPr>
            <w:r w:rsidRPr="00722D3A">
              <w:rPr>
                <w:rFonts w:ascii="Arial" w:hAnsi="Arial" w:cs="Arial"/>
                <w:sz w:val="18"/>
                <w:szCs w:val="18"/>
              </w:rPr>
              <w:t>(c)</w:t>
            </w:r>
            <w:r w:rsidRPr="00722D3A">
              <w:rPr>
                <w:rFonts w:ascii="Arial" w:hAnsi="Arial" w:cs="Arial"/>
                <w:sz w:val="18"/>
                <w:szCs w:val="18"/>
              </w:rPr>
              <w:tab/>
              <w:t>Extreme fluctuations in any of: (</w:t>
            </w:r>
            <w:proofErr w:type="spellStart"/>
            <w:r w:rsidRPr="00722D3A">
              <w:rPr>
                <w:rFonts w:ascii="Arial" w:hAnsi="Arial" w:cs="Arial"/>
                <w:sz w:val="18"/>
                <w:szCs w:val="18"/>
              </w:rPr>
              <w:t>i</w:t>
            </w:r>
            <w:proofErr w:type="spellEnd"/>
            <w:r w:rsidRPr="00722D3A">
              <w:rPr>
                <w:rFonts w:ascii="Arial" w:hAnsi="Arial" w:cs="Arial"/>
                <w:sz w:val="18"/>
                <w:szCs w:val="18"/>
              </w:rPr>
              <w:t>) extent of occurrence; (ii) area of occupancy; (iii) number of locations or subpopulations; (iv) number of mature individuals</w:t>
            </w:r>
          </w:p>
        </w:tc>
      </w:tr>
    </w:tbl>
    <w:p w14:paraId="57956862" w14:textId="77777777" w:rsidR="004316DB" w:rsidRDefault="004316DB" w:rsidP="004316DB">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tblCellMar>
        <w:tblLook w:val="04A0" w:firstRow="1" w:lastRow="0" w:firstColumn="1" w:lastColumn="0" w:noHBand="0" w:noVBand="1"/>
      </w:tblPr>
      <w:tblGrid>
        <w:gridCol w:w="413"/>
        <w:gridCol w:w="3457"/>
        <w:gridCol w:w="2132"/>
        <w:gridCol w:w="2010"/>
        <w:gridCol w:w="2099"/>
      </w:tblGrid>
      <w:tr w:rsidR="004316DB" w:rsidRPr="00722D3A" w14:paraId="381D4499" w14:textId="77777777" w:rsidTr="004316DB">
        <w:trPr>
          <w:trHeight w:val="350"/>
        </w:trPr>
        <w:tc>
          <w:tcPr>
            <w:tcW w:w="10624" w:type="dxa"/>
            <w:gridSpan w:val="5"/>
            <w:tcBorders>
              <w:left w:val="single" w:sz="4" w:space="0" w:color="auto"/>
              <w:bottom w:val="nil"/>
              <w:right w:val="single" w:sz="4" w:space="0" w:color="auto"/>
            </w:tcBorders>
            <w:shd w:val="clear" w:color="auto" w:fill="595959"/>
            <w:vAlign w:val="center"/>
          </w:tcPr>
          <w:p w14:paraId="19D26945" w14:textId="77777777" w:rsidR="004316DB" w:rsidRPr="00722D3A" w:rsidRDefault="004316DB" w:rsidP="004316DB">
            <w:pPr>
              <w:tabs>
                <w:tab w:val="left" w:pos="284"/>
              </w:tabs>
              <w:rPr>
                <w:rFonts w:ascii="Arial" w:hAnsi="Arial" w:cs="Arial"/>
                <w:b/>
                <w:color w:val="FFFFFF"/>
                <w:sz w:val="18"/>
                <w:szCs w:val="18"/>
              </w:rPr>
            </w:pPr>
            <w:r w:rsidRPr="00722D3A">
              <w:rPr>
                <w:rFonts w:ascii="Arial" w:hAnsi="Arial" w:cs="Arial"/>
                <w:b/>
                <w:color w:val="FFFFFF"/>
                <w:sz w:val="18"/>
                <w:szCs w:val="18"/>
              </w:rPr>
              <w:t>3</w:t>
            </w:r>
            <w:r w:rsidRPr="00722D3A">
              <w:rPr>
                <w:rFonts w:ascii="Arial" w:hAnsi="Arial" w:cs="Arial"/>
                <w:b/>
                <w:color w:val="FFFFFF"/>
              </w:rPr>
              <w:t>.</w:t>
            </w:r>
            <w:r w:rsidRPr="00722D3A">
              <w:rPr>
                <w:rFonts w:ascii="Arial" w:hAnsi="Arial" w:cs="Arial"/>
                <w:b/>
                <w:color w:val="FFFFFF"/>
              </w:rPr>
              <w:tab/>
              <w:t>Population size and decline</w:t>
            </w:r>
          </w:p>
        </w:tc>
      </w:tr>
      <w:tr w:rsidR="004316DB" w:rsidRPr="00722D3A" w14:paraId="72CE301B" w14:textId="77777777" w:rsidTr="004316DB">
        <w:tc>
          <w:tcPr>
            <w:tcW w:w="4042" w:type="dxa"/>
            <w:gridSpan w:val="2"/>
            <w:tcBorders>
              <w:top w:val="nil"/>
              <w:left w:val="single" w:sz="4" w:space="0" w:color="auto"/>
              <w:bottom w:val="nil"/>
              <w:right w:val="nil"/>
            </w:tcBorders>
            <w:shd w:val="clear" w:color="auto" w:fill="auto"/>
          </w:tcPr>
          <w:p w14:paraId="55DD74D4" w14:textId="77777777" w:rsidR="004316DB" w:rsidRPr="00722D3A" w:rsidRDefault="004316DB" w:rsidP="004316DB">
            <w:pPr>
              <w:rPr>
                <w:rFonts w:ascii="Arial" w:hAnsi="Arial" w:cs="Arial"/>
                <w:sz w:val="18"/>
                <w:szCs w:val="18"/>
              </w:rPr>
            </w:pPr>
          </w:p>
        </w:tc>
        <w:tc>
          <w:tcPr>
            <w:tcW w:w="2252" w:type="dxa"/>
            <w:tcBorders>
              <w:top w:val="single" w:sz="4" w:space="0" w:color="FFFFFF"/>
              <w:left w:val="nil"/>
              <w:bottom w:val="nil"/>
              <w:right w:val="single" w:sz="4" w:space="0" w:color="FFFFFF"/>
            </w:tcBorders>
            <w:shd w:val="clear" w:color="auto" w:fill="FF0000"/>
          </w:tcPr>
          <w:p w14:paraId="2BD7BB4A"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Critically Endangered</w:t>
            </w:r>
          </w:p>
          <w:p w14:paraId="0E38CA4C" w14:textId="77777777" w:rsidR="004316DB" w:rsidRPr="00722D3A" w:rsidRDefault="004316DB" w:rsidP="004316DB">
            <w:pPr>
              <w:jc w:val="center"/>
              <w:rPr>
                <w:rFonts w:ascii="Arial" w:hAnsi="Arial" w:cs="Arial"/>
                <w:b/>
                <w:sz w:val="18"/>
                <w:szCs w:val="18"/>
              </w:rPr>
            </w:pPr>
            <w:bookmarkStart w:id="83" w:name="Very_low"/>
            <w:r w:rsidRPr="00722D3A">
              <w:rPr>
                <w:rFonts w:ascii="Arial" w:hAnsi="Arial" w:cs="Arial"/>
                <w:b/>
                <w:sz w:val="18"/>
                <w:szCs w:val="18"/>
              </w:rPr>
              <w:t>Very low</w:t>
            </w:r>
            <w:bookmarkEnd w:id="83"/>
          </w:p>
        </w:tc>
        <w:tc>
          <w:tcPr>
            <w:tcW w:w="2113" w:type="dxa"/>
            <w:tcBorders>
              <w:top w:val="single" w:sz="4" w:space="0" w:color="FFFFFF"/>
              <w:left w:val="single" w:sz="4" w:space="0" w:color="FFFFFF"/>
              <w:bottom w:val="nil"/>
              <w:right w:val="single" w:sz="4" w:space="0" w:color="FFFFFF"/>
            </w:tcBorders>
            <w:shd w:val="clear" w:color="auto" w:fill="FF6600"/>
          </w:tcPr>
          <w:p w14:paraId="33B572DE"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Endangered</w:t>
            </w:r>
          </w:p>
          <w:p w14:paraId="53047D66" w14:textId="77777777" w:rsidR="004316DB" w:rsidRPr="00722D3A" w:rsidRDefault="004316DB" w:rsidP="004316DB">
            <w:pPr>
              <w:jc w:val="center"/>
              <w:rPr>
                <w:rFonts w:ascii="Arial" w:hAnsi="Arial" w:cs="Arial"/>
                <w:b/>
                <w:sz w:val="18"/>
                <w:szCs w:val="18"/>
              </w:rPr>
            </w:pPr>
            <w:bookmarkStart w:id="84" w:name="Low"/>
            <w:r w:rsidRPr="00722D3A">
              <w:rPr>
                <w:rFonts w:ascii="Arial" w:hAnsi="Arial" w:cs="Arial"/>
                <w:b/>
                <w:sz w:val="18"/>
                <w:szCs w:val="18"/>
              </w:rPr>
              <w:t>Low</w:t>
            </w:r>
            <w:bookmarkEnd w:id="84"/>
          </w:p>
        </w:tc>
        <w:tc>
          <w:tcPr>
            <w:tcW w:w="2217" w:type="dxa"/>
            <w:tcBorders>
              <w:top w:val="single" w:sz="4" w:space="0" w:color="FFFFFF"/>
              <w:left w:val="single" w:sz="4" w:space="0" w:color="FFFFFF"/>
              <w:bottom w:val="nil"/>
              <w:right w:val="single" w:sz="4" w:space="0" w:color="auto"/>
            </w:tcBorders>
            <w:shd w:val="clear" w:color="auto" w:fill="FFFF00"/>
          </w:tcPr>
          <w:p w14:paraId="6E4B8838"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Vulnerable</w:t>
            </w:r>
          </w:p>
          <w:p w14:paraId="62B5C833" w14:textId="77777777" w:rsidR="004316DB" w:rsidRPr="00722D3A" w:rsidRDefault="004316DB" w:rsidP="004316DB">
            <w:pPr>
              <w:jc w:val="center"/>
              <w:rPr>
                <w:rFonts w:ascii="Arial" w:hAnsi="Arial" w:cs="Arial"/>
                <w:b/>
                <w:sz w:val="18"/>
                <w:szCs w:val="18"/>
              </w:rPr>
            </w:pPr>
            <w:bookmarkStart w:id="85" w:name="Limited2"/>
            <w:r w:rsidRPr="00722D3A">
              <w:rPr>
                <w:rFonts w:ascii="Arial" w:hAnsi="Arial" w:cs="Arial"/>
                <w:b/>
                <w:sz w:val="18"/>
                <w:szCs w:val="18"/>
              </w:rPr>
              <w:t>Limited</w:t>
            </w:r>
            <w:bookmarkEnd w:id="85"/>
          </w:p>
        </w:tc>
      </w:tr>
      <w:tr w:rsidR="004316DB" w:rsidRPr="00722D3A" w14:paraId="2E7AE5C2" w14:textId="77777777" w:rsidTr="004316DB">
        <w:tc>
          <w:tcPr>
            <w:tcW w:w="4042" w:type="dxa"/>
            <w:gridSpan w:val="2"/>
            <w:tcBorders>
              <w:top w:val="nil"/>
              <w:left w:val="single" w:sz="4" w:space="0" w:color="auto"/>
              <w:bottom w:val="single" w:sz="4" w:space="0" w:color="FFFFFF"/>
              <w:right w:val="nil"/>
            </w:tcBorders>
            <w:shd w:val="clear" w:color="auto" w:fill="BFBFBF"/>
          </w:tcPr>
          <w:p w14:paraId="6B186501" w14:textId="77777777" w:rsidR="004316DB" w:rsidRPr="00722D3A" w:rsidRDefault="004316DB" w:rsidP="004316DB">
            <w:pPr>
              <w:tabs>
                <w:tab w:val="left" w:pos="426"/>
              </w:tabs>
              <w:rPr>
                <w:rFonts w:ascii="Arial" w:hAnsi="Arial" w:cs="Arial"/>
                <w:sz w:val="18"/>
                <w:szCs w:val="18"/>
              </w:rPr>
            </w:pPr>
            <w:r w:rsidRPr="00722D3A">
              <w:rPr>
                <w:rFonts w:ascii="Arial" w:hAnsi="Arial" w:cs="Arial"/>
                <w:sz w:val="18"/>
                <w:szCs w:val="18"/>
              </w:rPr>
              <w:t>Estimated number of mature individuals</w:t>
            </w:r>
          </w:p>
        </w:tc>
        <w:tc>
          <w:tcPr>
            <w:tcW w:w="2252" w:type="dxa"/>
            <w:tcBorders>
              <w:top w:val="nil"/>
              <w:left w:val="nil"/>
              <w:bottom w:val="single" w:sz="4" w:space="0" w:color="FFFFFF"/>
              <w:right w:val="single" w:sz="4" w:space="0" w:color="FFFFFF"/>
            </w:tcBorders>
            <w:shd w:val="clear" w:color="auto" w:fill="FF7C80"/>
          </w:tcPr>
          <w:p w14:paraId="21E7D878"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&lt; 250</w:t>
            </w:r>
          </w:p>
        </w:tc>
        <w:tc>
          <w:tcPr>
            <w:tcW w:w="2113" w:type="dxa"/>
            <w:tcBorders>
              <w:top w:val="nil"/>
              <w:left w:val="single" w:sz="4" w:space="0" w:color="FFFFFF"/>
              <w:bottom w:val="single" w:sz="4" w:space="0" w:color="FFFFFF"/>
              <w:right w:val="single" w:sz="4" w:space="0" w:color="FFFFFF"/>
            </w:tcBorders>
            <w:shd w:val="clear" w:color="auto" w:fill="FF9933"/>
          </w:tcPr>
          <w:p w14:paraId="566825DF" w14:textId="77777777" w:rsidR="004316DB" w:rsidRPr="00722D3A" w:rsidRDefault="004316DB" w:rsidP="004316DB">
            <w:pPr>
              <w:jc w:val="center"/>
              <w:rPr>
                <w:sz w:val="18"/>
                <w:szCs w:val="18"/>
              </w:rPr>
            </w:pPr>
            <w:r w:rsidRPr="00722D3A">
              <w:rPr>
                <w:rFonts w:ascii="Arial" w:hAnsi="Arial" w:cs="Arial"/>
                <w:b/>
                <w:sz w:val="18"/>
                <w:szCs w:val="18"/>
              </w:rPr>
              <w:t xml:space="preserve">&lt; 2,500 </w:t>
            </w:r>
          </w:p>
        </w:tc>
        <w:tc>
          <w:tcPr>
            <w:tcW w:w="2217" w:type="dxa"/>
            <w:tcBorders>
              <w:top w:val="nil"/>
              <w:left w:val="single" w:sz="4" w:space="0" w:color="FFFFFF"/>
              <w:bottom w:val="single" w:sz="4" w:space="0" w:color="FFFFFF"/>
              <w:right w:val="single" w:sz="4" w:space="0" w:color="auto"/>
            </w:tcBorders>
            <w:shd w:val="clear" w:color="auto" w:fill="FFFF66"/>
          </w:tcPr>
          <w:p w14:paraId="7481B147" w14:textId="77777777" w:rsidR="004316DB" w:rsidRPr="00722D3A" w:rsidRDefault="004316DB" w:rsidP="004316DB">
            <w:pPr>
              <w:jc w:val="center"/>
              <w:rPr>
                <w:sz w:val="18"/>
                <w:szCs w:val="18"/>
              </w:rPr>
            </w:pPr>
            <w:r w:rsidRPr="00722D3A">
              <w:rPr>
                <w:rFonts w:ascii="Arial" w:hAnsi="Arial" w:cs="Arial"/>
                <w:b/>
                <w:sz w:val="18"/>
                <w:szCs w:val="18"/>
              </w:rPr>
              <w:t xml:space="preserve">&lt; 10,000 </w:t>
            </w:r>
          </w:p>
        </w:tc>
      </w:tr>
      <w:tr w:rsidR="004316DB" w:rsidRPr="00722D3A" w14:paraId="552FF87B" w14:textId="77777777" w:rsidTr="004316DB">
        <w:tc>
          <w:tcPr>
            <w:tcW w:w="4042" w:type="dxa"/>
            <w:gridSpan w:val="2"/>
            <w:tcBorders>
              <w:top w:val="nil"/>
              <w:left w:val="single" w:sz="4" w:space="0" w:color="auto"/>
              <w:bottom w:val="single" w:sz="4" w:space="0" w:color="FFFFFF"/>
              <w:right w:val="nil"/>
            </w:tcBorders>
            <w:shd w:val="clear" w:color="auto" w:fill="auto"/>
          </w:tcPr>
          <w:p w14:paraId="3BCD0BC8" w14:textId="77777777" w:rsidR="004316DB" w:rsidRPr="00722D3A" w:rsidRDefault="004316DB" w:rsidP="004316DB">
            <w:pPr>
              <w:tabs>
                <w:tab w:val="left" w:pos="426"/>
              </w:tabs>
              <w:rPr>
                <w:rFonts w:ascii="Arial" w:hAnsi="Arial" w:cs="Arial"/>
                <w:sz w:val="18"/>
                <w:szCs w:val="18"/>
              </w:rPr>
            </w:pPr>
            <w:r w:rsidRPr="00722D3A">
              <w:rPr>
                <w:rFonts w:ascii="Arial" w:hAnsi="Arial" w:cs="Arial"/>
                <w:sz w:val="18"/>
                <w:szCs w:val="18"/>
              </w:rPr>
              <w:t>AND either (C1) or (C2) is true</w:t>
            </w:r>
          </w:p>
        </w:tc>
        <w:tc>
          <w:tcPr>
            <w:tcW w:w="2252" w:type="dxa"/>
            <w:tcBorders>
              <w:top w:val="nil"/>
              <w:left w:val="nil"/>
              <w:bottom w:val="single" w:sz="4" w:space="0" w:color="FFFFFF"/>
              <w:right w:val="single" w:sz="4" w:space="0" w:color="FFFFFF"/>
            </w:tcBorders>
            <w:shd w:val="clear" w:color="auto" w:fill="auto"/>
          </w:tcPr>
          <w:p w14:paraId="4449DC5C" w14:textId="77777777" w:rsidR="004316DB" w:rsidRPr="00722D3A" w:rsidRDefault="004316DB" w:rsidP="004316DB">
            <w:pPr>
              <w:jc w:val="center"/>
              <w:rPr>
                <w:rFonts w:ascii="Arial" w:hAnsi="Arial" w:cs="Arial"/>
                <w:b/>
                <w:sz w:val="18"/>
                <w:szCs w:val="18"/>
              </w:rPr>
            </w:pPr>
          </w:p>
        </w:tc>
        <w:tc>
          <w:tcPr>
            <w:tcW w:w="2113" w:type="dxa"/>
            <w:tcBorders>
              <w:top w:val="nil"/>
              <w:left w:val="single" w:sz="4" w:space="0" w:color="FFFFFF"/>
              <w:bottom w:val="single" w:sz="4" w:space="0" w:color="FFFFFF"/>
              <w:right w:val="single" w:sz="4" w:space="0" w:color="FFFFFF"/>
            </w:tcBorders>
            <w:shd w:val="clear" w:color="auto" w:fill="auto"/>
          </w:tcPr>
          <w:p w14:paraId="6097940E" w14:textId="77777777" w:rsidR="004316DB" w:rsidRPr="00722D3A" w:rsidRDefault="004316DB" w:rsidP="004316DB">
            <w:pPr>
              <w:jc w:val="center"/>
              <w:rPr>
                <w:rFonts w:ascii="Arial" w:hAnsi="Arial" w:cs="Arial"/>
                <w:b/>
                <w:sz w:val="18"/>
                <w:szCs w:val="18"/>
              </w:rPr>
            </w:pPr>
          </w:p>
        </w:tc>
        <w:tc>
          <w:tcPr>
            <w:tcW w:w="2217" w:type="dxa"/>
            <w:tcBorders>
              <w:top w:val="nil"/>
              <w:left w:val="single" w:sz="4" w:space="0" w:color="FFFFFF"/>
              <w:bottom w:val="single" w:sz="4" w:space="0" w:color="FFFFFF"/>
              <w:right w:val="single" w:sz="4" w:space="0" w:color="auto"/>
            </w:tcBorders>
            <w:shd w:val="clear" w:color="auto" w:fill="auto"/>
          </w:tcPr>
          <w:p w14:paraId="3217C6BC" w14:textId="77777777" w:rsidR="004316DB" w:rsidRPr="00722D3A" w:rsidRDefault="004316DB" w:rsidP="004316DB">
            <w:pPr>
              <w:jc w:val="center"/>
              <w:rPr>
                <w:rFonts w:ascii="Arial" w:hAnsi="Arial" w:cs="Arial"/>
                <w:b/>
                <w:sz w:val="18"/>
                <w:szCs w:val="18"/>
              </w:rPr>
            </w:pPr>
          </w:p>
        </w:tc>
      </w:tr>
      <w:tr w:rsidR="004316DB" w:rsidRPr="00722D3A" w14:paraId="31EDCBA9" w14:textId="77777777" w:rsidTr="004316DB">
        <w:tc>
          <w:tcPr>
            <w:tcW w:w="4042" w:type="dxa"/>
            <w:gridSpan w:val="2"/>
            <w:tcBorders>
              <w:top w:val="single" w:sz="4" w:space="0" w:color="FFFFFF"/>
              <w:left w:val="single" w:sz="4" w:space="0" w:color="auto"/>
              <w:bottom w:val="nil"/>
              <w:right w:val="nil"/>
            </w:tcBorders>
            <w:shd w:val="clear" w:color="auto" w:fill="BFBFBF"/>
          </w:tcPr>
          <w:p w14:paraId="2C5C6CE3" w14:textId="77777777" w:rsidR="004316DB" w:rsidRPr="00722D3A" w:rsidRDefault="004316DB" w:rsidP="004316DB">
            <w:pPr>
              <w:tabs>
                <w:tab w:val="left" w:pos="426"/>
              </w:tabs>
              <w:ind w:left="426" w:hanging="426"/>
              <w:rPr>
                <w:rFonts w:ascii="Arial" w:hAnsi="Arial" w:cs="Arial"/>
                <w:sz w:val="18"/>
                <w:szCs w:val="18"/>
              </w:rPr>
            </w:pPr>
            <w:r w:rsidRPr="00722D3A">
              <w:rPr>
                <w:rFonts w:ascii="Arial" w:hAnsi="Arial" w:cs="Arial"/>
                <w:sz w:val="18"/>
                <w:szCs w:val="18"/>
              </w:rPr>
              <w:t>C1</w:t>
            </w:r>
            <w:r w:rsidRPr="00722D3A">
              <w:rPr>
                <w:rFonts w:ascii="Arial" w:hAnsi="Arial" w:cs="Arial"/>
                <w:sz w:val="18"/>
                <w:szCs w:val="18"/>
              </w:rPr>
              <w:tab/>
              <w:t>An observed, estimated or projected continuing decline of at least (up to a max. of 100 years in future)</w:t>
            </w:r>
          </w:p>
        </w:tc>
        <w:tc>
          <w:tcPr>
            <w:tcW w:w="2252" w:type="dxa"/>
            <w:tcBorders>
              <w:top w:val="single" w:sz="4" w:space="0" w:color="FFFFFF"/>
              <w:left w:val="nil"/>
              <w:bottom w:val="nil"/>
              <w:right w:val="single" w:sz="4" w:space="0" w:color="FFFFFF"/>
            </w:tcBorders>
            <w:shd w:val="clear" w:color="auto" w:fill="FF7C80"/>
          </w:tcPr>
          <w:p w14:paraId="70CA1103" w14:textId="77777777" w:rsidR="004316DB" w:rsidRPr="00722D3A" w:rsidRDefault="004316DB" w:rsidP="004316DB">
            <w:pPr>
              <w:jc w:val="center"/>
              <w:rPr>
                <w:rFonts w:ascii="Arial" w:hAnsi="Arial" w:cs="Arial"/>
                <w:b/>
                <w:sz w:val="18"/>
                <w:szCs w:val="18"/>
              </w:rPr>
            </w:pPr>
            <w:bookmarkStart w:id="86" w:name="Very_high_rate"/>
            <w:r w:rsidRPr="00722D3A">
              <w:rPr>
                <w:rFonts w:ascii="Arial" w:hAnsi="Arial" w:cs="Arial"/>
                <w:b/>
                <w:sz w:val="18"/>
                <w:szCs w:val="18"/>
              </w:rPr>
              <w:t>Very high rate</w:t>
            </w:r>
            <w:bookmarkEnd w:id="86"/>
          </w:p>
          <w:p w14:paraId="12FB840C"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25% in 3 years or 1 generation</w:t>
            </w:r>
          </w:p>
          <w:p w14:paraId="56057FD3"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w:t>
            </w:r>
            <w:proofErr w:type="gramStart"/>
            <w:r w:rsidRPr="00722D3A">
              <w:rPr>
                <w:rFonts w:ascii="Arial" w:hAnsi="Arial" w:cs="Arial"/>
                <w:b/>
                <w:sz w:val="18"/>
                <w:szCs w:val="18"/>
              </w:rPr>
              <w:t>whichever</w:t>
            </w:r>
            <w:proofErr w:type="gramEnd"/>
            <w:r w:rsidRPr="00722D3A">
              <w:rPr>
                <w:rFonts w:ascii="Arial" w:hAnsi="Arial" w:cs="Arial"/>
                <w:b/>
                <w:sz w:val="18"/>
                <w:szCs w:val="18"/>
              </w:rPr>
              <w:t xml:space="preserve"> is longer)</w:t>
            </w:r>
          </w:p>
        </w:tc>
        <w:tc>
          <w:tcPr>
            <w:tcW w:w="2113" w:type="dxa"/>
            <w:tcBorders>
              <w:top w:val="single" w:sz="4" w:space="0" w:color="FFFFFF"/>
              <w:left w:val="single" w:sz="4" w:space="0" w:color="FFFFFF"/>
              <w:bottom w:val="nil"/>
              <w:right w:val="single" w:sz="4" w:space="0" w:color="FFFFFF"/>
            </w:tcBorders>
            <w:shd w:val="clear" w:color="auto" w:fill="FF9933"/>
          </w:tcPr>
          <w:p w14:paraId="2C0595B9" w14:textId="77777777" w:rsidR="004316DB" w:rsidRPr="00722D3A" w:rsidRDefault="004316DB" w:rsidP="004316DB">
            <w:pPr>
              <w:jc w:val="center"/>
              <w:rPr>
                <w:rFonts w:ascii="Arial" w:hAnsi="Arial" w:cs="Arial"/>
                <w:b/>
                <w:sz w:val="18"/>
                <w:szCs w:val="18"/>
              </w:rPr>
            </w:pPr>
            <w:bookmarkStart w:id="87" w:name="High_rate"/>
            <w:r w:rsidRPr="00722D3A">
              <w:rPr>
                <w:rFonts w:ascii="Arial" w:hAnsi="Arial" w:cs="Arial"/>
                <w:b/>
                <w:sz w:val="18"/>
                <w:szCs w:val="18"/>
              </w:rPr>
              <w:t>High rate</w:t>
            </w:r>
          </w:p>
          <w:bookmarkEnd w:id="87"/>
          <w:p w14:paraId="6D4DAC67"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20% in 5 years or 2 generations</w:t>
            </w:r>
          </w:p>
          <w:p w14:paraId="57DBCF39"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w:t>
            </w:r>
            <w:proofErr w:type="gramStart"/>
            <w:r w:rsidRPr="00722D3A">
              <w:rPr>
                <w:rFonts w:ascii="Arial" w:hAnsi="Arial" w:cs="Arial"/>
                <w:b/>
                <w:sz w:val="18"/>
                <w:szCs w:val="18"/>
              </w:rPr>
              <w:t>whichever</w:t>
            </w:r>
            <w:proofErr w:type="gramEnd"/>
            <w:r w:rsidRPr="00722D3A">
              <w:rPr>
                <w:rFonts w:ascii="Arial" w:hAnsi="Arial" w:cs="Arial"/>
                <w:b/>
                <w:sz w:val="18"/>
                <w:szCs w:val="18"/>
              </w:rPr>
              <w:t xml:space="preserve"> is longer)</w:t>
            </w:r>
          </w:p>
        </w:tc>
        <w:tc>
          <w:tcPr>
            <w:tcW w:w="2217" w:type="dxa"/>
            <w:tcBorders>
              <w:top w:val="single" w:sz="4" w:space="0" w:color="FFFFFF"/>
              <w:left w:val="single" w:sz="4" w:space="0" w:color="FFFFFF"/>
              <w:bottom w:val="nil"/>
              <w:right w:val="single" w:sz="4" w:space="0" w:color="auto"/>
            </w:tcBorders>
            <w:shd w:val="clear" w:color="auto" w:fill="FFFF66"/>
          </w:tcPr>
          <w:p w14:paraId="26A99573" w14:textId="77777777" w:rsidR="004316DB" w:rsidRPr="00722D3A" w:rsidRDefault="004316DB" w:rsidP="004316DB">
            <w:pPr>
              <w:jc w:val="center"/>
              <w:rPr>
                <w:rFonts w:ascii="Arial" w:hAnsi="Arial" w:cs="Arial"/>
                <w:b/>
                <w:sz w:val="18"/>
                <w:szCs w:val="18"/>
              </w:rPr>
            </w:pPr>
            <w:bookmarkStart w:id="88" w:name="Substantial_rate"/>
            <w:r w:rsidRPr="00722D3A">
              <w:rPr>
                <w:rFonts w:ascii="Arial" w:hAnsi="Arial" w:cs="Arial"/>
                <w:b/>
                <w:sz w:val="18"/>
                <w:szCs w:val="18"/>
              </w:rPr>
              <w:t>Substantial rate</w:t>
            </w:r>
          </w:p>
          <w:bookmarkEnd w:id="88"/>
          <w:p w14:paraId="52D72B27"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10% in 10 years or 3 generations</w:t>
            </w:r>
          </w:p>
          <w:p w14:paraId="239F50DC"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w:t>
            </w:r>
            <w:proofErr w:type="gramStart"/>
            <w:r w:rsidRPr="00722D3A">
              <w:rPr>
                <w:rFonts w:ascii="Arial" w:hAnsi="Arial" w:cs="Arial"/>
                <w:b/>
                <w:sz w:val="18"/>
                <w:szCs w:val="18"/>
              </w:rPr>
              <w:t>whichever</w:t>
            </w:r>
            <w:proofErr w:type="gramEnd"/>
            <w:r w:rsidRPr="00722D3A">
              <w:rPr>
                <w:rFonts w:ascii="Arial" w:hAnsi="Arial" w:cs="Arial"/>
                <w:b/>
                <w:sz w:val="18"/>
                <w:szCs w:val="18"/>
              </w:rPr>
              <w:t xml:space="preserve"> is longer)</w:t>
            </w:r>
          </w:p>
        </w:tc>
      </w:tr>
      <w:tr w:rsidR="004316DB" w:rsidRPr="00722D3A" w14:paraId="50141122" w14:textId="77777777" w:rsidTr="004316DB">
        <w:tc>
          <w:tcPr>
            <w:tcW w:w="4042" w:type="dxa"/>
            <w:gridSpan w:val="2"/>
            <w:tcBorders>
              <w:top w:val="nil"/>
              <w:left w:val="single" w:sz="4" w:space="0" w:color="auto"/>
              <w:bottom w:val="nil"/>
              <w:right w:val="nil"/>
            </w:tcBorders>
            <w:shd w:val="clear" w:color="auto" w:fill="BFBFBF"/>
          </w:tcPr>
          <w:p w14:paraId="0AAACDAB" w14:textId="77777777" w:rsidR="004316DB" w:rsidRPr="00722D3A" w:rsidRDefault="004316DB" w:rsidP="004316DB">
            <w:pPr>
              <w:ind w:left="426" w:hanging="426"/>
              <w:rPr>
                <w:rFonts w:ascii="Arial" w:hAnsi="Arial" w:cs="Arial"/>
                <w:sz w:val="18"/>
                <w:szCs w:val="18"/>
              </w:rPr>
            </w:pPr>
            <w:r w:rsidRPr="00722D3A">
              <w:rPr>
                <w:rFonts w:ascii="Arial" w:hAnsi="Arial" w:cs="Arial"/>
                <w:sz w:val="18"/>
                <w:szCs w:val="18"/>
              </w:rPr>
              <w:t>C2</w:t>
            </w:r>
            <w:r w:rsidRPr="00722D3A">
              <w:rPr>
                <w:rFonts w:ascii="Arial" w:hAnsi="Arial" w:cs="Arial"/>
                <w:sz w:val="18"/>
                <w:szCs w:val="18"/>
              </w:rPr>
              <w:tab/>
              <w:t xml:space="preserve">An observed, estimated, projected or inferred continuing decline AND its </w:t>
            </w:r>
            <w:bookmarkStart w:id="89" w:name="precarious2"/>
            <w:r w:rsidRPr="00722D3A">
              <w:rPr>
                <w:rFonts w:ascii="Arial" w:hAnsi="Arial" w:cs="Arial"/>
                <w:sz w:val="18"/>
                <w:szCs w:val="18"/>
              </w:rPr>
              <w:t xml:space="preserve">geographic distribution is precarious </w:t>
            </w:r>
            <w:bookmarkEnd w:id="89"/>
            <w:r w:rsidRPr="00722D3A">
              <w:rPr>
                <w:rFonts w:ascii="Arial" w:hAnsi="Arial" w:cs="Arial"/>
                <w:sz w:val="18"/>
                <w:szCs w:val="18"/>
              </w:rPr>
              <w:t>for its survival based on at least 1 of the following 3 conditions:</w:t>
            </w:r>
          </w:p>
        </w:tc>
        <w:tc>
          <w:tcPr>
            <w:tcW w:w="2252" w:type="dxa"/>
            <w:tcBorders>
              <w:top w:val="nil"/>
              <w:left w:val="nil"/>
              <w:bottom w:val="nil"/>
              <w:right w:val="nil"/>
            </w:tcBorders>
            <w:shd w:val="clear" w:color="auto" w:fill="auto"/>
          </w:tcPr>
          <w:p w14:paraId="55A0C03C" w14:textId="77777777" w:rsidR="004316DB" w:rsidRPr="00722D3A" w:rsidRDefault="004316DB" w:rsidP="004316DB">
            <w:pPr>
              <w:rPr>
                <w:rFonts w:ascii="Arial" w:hAnsi="Arial" w:cs="Arial"/>
                <w:sz w:val="18"/>
                <w:szCs w:val="18"/>
              </w:rPr>
            </w:pPr>
          </w:p>
        </w:tc>
        <w:tc>
          <w:tcPr>
            <w:tcW w:w="2113" w:type="dxa"/>
            <w:tcBorders>
              <w:top w:val="nil"/>
              <w:left w:val="nil"/>
              <w:bottom w:val="nil"/>
              <w:right w:val="nil"/>
            </w:tcBorders>
            <w:shd w:val="clear" w:color="auto" w:fill="auto"/>
          </w:tcPr>
          <w:p w14:paraId="12FB9099" w14:textId="77777777" w:rsidR="004316DB" w:rsidRPr="00722D3A" w:rsidRDefault="004316DB" w:rsidP="004316DB">
            <w:pPr>
              <w:rPr>
                <w:rFonts w:ascii="Arial" w:hAnsi="Arial" w:cs="Arial"/>
                <w:sz w:val="18"/>
                <w:szCs w:val="18"/>
              </w:rPr>
            </w:pPr>
          </w:p>
        </w:tc>
        <w:tc>
          <w:tcPr>
            <w:tcW w:w="2217" w:type="dxa"/>
            <w:tcBorders>
              <w:top w:val="nil"/>
              <w:left w:val="nil"/>
              <w:bottom w:val="nil"/>
              <w:right w:val="single" w:sz="4" w:space="0" w:color="auto"/>
            </w:tcBorders>
            <w:shd w:val="clear" w:color="auto" w:fill="auto"/>
          </w:tcPr>
          <w:p w14:paraId="57E6E60B" w14:textId="77777777" w:rsidR="004316DB" w:rsidRPr="00722D3A" w:rsidRDefault="004316DB" w:rsidP="004316DB">
            <w:pPr>
              <w:rPr>
                <w:rFonts w:ascii="Arial" w:hAnsi="Arial" w:cs="Arial"/>
                <w:sz w:val="18"/>
                <w:szCs w:val="18"/>
              </w:rPr>
            </w:pPr>
          </w:p>
        </w:tc>
      </w:tr>
      <w:tr w:rsidR="004316DB" w:rsidRPr="00722D3A" w14:paraId="28C54917" w14:textId="77777777" w:rsidTr="004316DB">
        <w:tc>
          <w:tcPr>
            <w:tcW w:w="356" w:type="dxa"/>
            <w:vMerge w:val="restart"/>
            <w:tcBorders>
              <w:top w:val="nil"/>
              <w:left w:val="single" w:sz="4" w:space="0" w:color="auto"/>
              <w:right w:val="nil"/>
            </w:tcBorders>
            <w:shd w:val="clear" w:color="auto" w:fill="D9D9D9"/>
            <w:vAlign w:val="center"/>
          </w:tcPr>
          <w:p w14:paraId="2CE216BA" w14:textId="77777777" w:rsidR="004316DB" w:rsidRPr="00722D3A" w:rsidRDefault="004316DB" w:rsidP="004316DB">
            <w:pPr>
              <w:tabs>
                <w:tab w:val="left" w:pos="426"/>
              </w:tabs>
              <w:ind w:left="426" w:hanging="426"/>
              <w:rPr>
                <w:rFonts w:ascii="Arial" w:hAnsi="Arial" w:cs="Arial"/>
                <w:sz w:val="18"/>
                <w:szCs w:val="18"/>
              </w:rPr>
            </w:pPr>
            <w:r w:rsidRPr="00722D3A">
              <w:rPr>
                <w:rFonts w:ascii="Arial" w:hAnsi="Arial" w:cs="Arial"/>
                <w:sz w:val="18"/>
                <w:szCs w:val="18"/>
              </w:rPr>
              <w:t>(a)</w:t>
            </w:r>
          </w:p>
        </w:tc>
        <w:tc>
          <w:tcPr>
            <w:tcW w:w="3686" w:type="dxa"/>
            <w:tcBorders>
              <w:top w:val="single" w:sz="4" w:space="0" w:color="FFFFFF"/>
              <w:left w:val="nil"/>
              <w:bottom w:val="single" w:sz="4" w:space="0" w:color="FFFFFF"/>
              <w:right w:val="single" w:sz="4" w:space="0" w:color="FFFFFF"/>
            </w:tcBorders>
            <w:shd w:val="clear" w:color="auto" w:fill="D9D9D9"/>
          </w:tcPr>
          <w:p w14:paraId="788E9B15" w14:textId="77777777" w:rsidR="004316DB" w:rsidRPr="00722D3A" w:rsidRDefault="004316DB" w:rsidP="004316DB">
            <w:pPr>
              <w:tabs>
                <w:tab w:val="left" w:pos="317"/>
              </w:tabs>
              <w:ind w:left="426" w:hanging="426"/>
              <w:rPr>
                <w:rFonts w:ascii="Arial" w:hAnsi="Arial" w:cs="Arial"/>
                <w:sz w:val="18"/>
                <w:szCs w:val="18"/>
              </w:rPr>
            </w:pPr>
            <w:r w:rsidRPr="00722D3A">
              <w:rPr>
                <w:rFonts w:ascii="Arial" w:hAnsi="Arial" w:cs="Arial"/>
                <w:sz w:val="18"/>
                <w:szCs w:val="18"/>
              </w:rPr>
              <w:t>(</w:t>
            </w:r>
            <w:proofErr w:type="spellStart"/>
            <w:r w:rsidRPr="00722D3A">
              <w:rPr>
                <w:rFonts w:ascii="Arial" w:hAnsi="Arial" w:cs="Arial"/>
                <w:sz w:val="18"/>
                <w:szCs w:val="18"/>
              </w:rPr>
              <w:t>i</w:t>
            </w:r>
            <w:proofErr w:type="spellEnd"/>
            <w:r w:rsidRPr="00722D3A">
              <w:rPr>
                <w:rFonts w:ascii="Arial" w:hAnsi="Arial" w:cs="Arial"/>
                <w:sz w:val="18"/>
                <w:szCs w:val="18"/>
              </w:rPr>
              <w:t>)</w:t>
            </w:r>
            <w:r w:rsidRPr="00722D3A">
              <w:rPr>
                <w:rFonts w:ascii="Arial" w:hAnsi="Arial" w:cs="Arial"/>
                <w:sz w:val="18"/>
                <w:szCs w:val="18"/>
              </w:rPr>
              <w:tab/>
              <w:t xml:space="preserve">Number of mature individuals in each subpopulation </w:t>
            </w:r>
          </w:p>
        </w:tc>
        <w:tc>
          <w:tcPr>
            <w:tcW w:w="2252" w:type="dxa"/>
            <w:tcBorders>
              <w:top w:val="nil"/>
              <w:left w:val="single" w:sz="4" w:space="0" w:color="FFFFFF"/>
              <w:bottom w:val="single" w:sz="4" w:space="0" w:color="FFFFFF"/>
              <w:right w:val="single" w:sz="4" w:space="0" w:color="FFFFFF"/>
            </w:tcBorders>
            <w:shd w:val="clear" w:color="auto" w:fill="FF7C80"/>
            <w:vAlign w:val="center"/>
          </w:tcPr>
          <w:p w14:paraId="11E079B4"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 50</w:t>
            </w:r>
          </w:p>
        </w:tc>
        <w:tc>
          <w:tcPr>
            <w:tcW w:w="2113" w:type="dxa"/>
            <w:tcBorders>
              <w:top w:val="nil"/>
              <w:left w:val="single" w:sz="4" w:space="0" w:color="FFFFFF"/>
              <w:bottom w:val="single" w:sz="4" w:space="0" w:color="FFFFFF"/>
              <w:right w:val="single" w:sz="4" w:space="0" w:color="FFFFFF"/>
            </w:tcBorders>
            <w:shd w:val="clear" w:color="auto" w:fill="FF9933"/>
            <w:vAlign w:val="center"/>
          </w:tcPr>
          <w:p w14:paraId="6BA9B8A4"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 250</w:t>
            </w:r>
          </w:p>
        </w:tc>
        <w:tc>
          <w:tcPr>
            <w:tcW w:w="2217" w:type="dxa"/>
            <w:tcBorders>
              <w:top w:val="nil"/>
              <w:left w:val="single" w:sz="4" w:space="0" w:color="FFFFFF"/>
              <w:bottom w:val="single" w:sz="4" w:space="0" w:color="FFFFFF"/>
              <w:right w:val="single" w:sz="4" w:space="0" w:color="auto"/>
            </w:tcBorders>
            <w:shd w:val="clear" w:color="auto" w:fill="FFFF66"/>
            <w:vAlign w:val="center"/>
          </w:tcPr>
          <w:p w14:paraId="691D6C01"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 1,000</w:t>
            </w:r>
          </w:p>
        </w:tc>
      </w:tr>
      <w:tr w:rsidR="004316DB" w:rsidRPr="00722D3A" w14:paraId="50F823C3" w14:textId="77777777" w:rsidTr="004316DB">
        <w:tc>
          <w:tcPr>
            <w:tcW w:w="356" w:type="dxa"/>
            <w:vMerge/>
            <w:tcBorders>
              <w:left w:val="single" w:sz="4" w:space="0" w:color="auto"/>
              <w:bottom w:val="single" w:sz="4" w:space="0" w:color="FFFFFF"/>
              <w:right w:val="single" w:sz="4" w:space="0" w:color="FFFFFF"/>
            </w:tcBorders>
            <w:shd w:val="clear" w:color="auto" w:fill="D9D9D9"/>
          </w:tcPr>
          <w:p w14:paraId="3391D252" w14:textId="77777777" w:rsidR="004316DB" w:rsidRPr="00722D3A" w:rsidRDefault="004316DB" w:rsidP="004316DB">
            <w:pPr>
              <w:tabs>
                <w:tab w:val="left" w:pos="426"/>
              </w:tabs>
              <w:ind w:left="426" w:hanging="426"/>
              <w:rPr>
                <w:rFonts w:ascii="Arial" w:hAnsi="Arial" w:cs="Arial"/>
                <w:sz w:val="18"/>
                <w:szCs w:val="18"/>
              </w:rPr>
            </w:pPr>
          </w:p>
        </w:tc>
        <w:tc>
          <w:tcPr>
            <w:tcW w:w="3686" w:type="dxa"/>
            <w:tcBorders>
              <w:top w:val="single" w:sz="4" w:space="0" w:color="FFFFFF"/>
              <w:left w:val="single" w:sz="4" w:space="0" w:color="FFFFFF"/>
              <w:bottom w:val="single" w:sz="4" w:space="0" w:color="FFFFFF"/>
              <w:right w:val="single" w:sz="4" w:space="0" w:color="FFFFFF"/>
            </w:tcBorders>
            <w:shd w:val="clear" w:color="auto" w:fill="D9D9D9"/>
          </w:tcPr>
          <w:p w14:paraId="7C3E5AE5" w14:textId="77777777" w:rsidR="004316DB" w:rsidRPr="00722D3A" w:rsidRDefault="004316DB" w:rsidP="004316DB">
            <w:pPr>
              <w:tabs>
                <w:tab w:val="left" w:pos="319"/>
              </w:tabs>
              <w:ind w:left="426" w:hanging="426"/>
              <w:rPr>
                <w:rFonts w:ascii="Arial" w:hAnsi="Arial" w:cs="Arial"/>
                <w:sz w:val="18"/>
                <w:szCs w:val="18"/>
              </w:rPr>
            </w:pPr>
            <w:r w:rsidRPr="00722D3A">
              <w:rPr>
                <w:rFonts w:ascii="Arial" w:hAnsi="Arial" w:cs="Arial"/>
                <w:sz w:val="18"/>
                <w:szCs w:val="18"/>
              </w:rPr>
              <w:t xml:space="preserve">(ii) </w:t>
            </w:r>
            <w:r w:rsidRPr="00722D3A">
              <w:rPr>
                <w:rFonts w:ascii="Arial" w:hAnsi="Arial" w:cs="Arial"/>
                <w:sz w:val="18"/>
                <w:szCs w:val="18"/>
              </w:rPr>
              <w:tab/>
              <w:t>% of mature individuals in one subpopulation =</w:t>
            </w:r>
          </w:p>
        </w:tc>
        <w:tc>
          <w:tcPr>
            <w:tcW w:w="2252" w:type="dxa"/>
            <w:tcBorders>
              <w:top w:val="single" w:sz="4" w:space="0" w:color="FFFFFF"/>
              <w:left w:val="single" w:sz="4" w:space="0" w:color="FFFFFF"/>
              <w:bottom w:val="single" w:sz="4" w:space="0" w:color="FFFFFF"/>
              <w:right w:val="single" w:sz="4" w:space="0" w:color="FFFFFF"/>
            </w:tcBorders>
            <w:shd w:val="clear" w:color="auto" w:fill="FF7C80"/>
            <w:vAlign w:val="center"/>
          </w:tcPr>
          <w:p w14:paraId="7F31EB7D"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90 – 100%</w:t>
            </w:r>
          </w:p>
        </w:tc>
        <w:tc>
          <w:tcPr>
            <w:tcW w:w="2113" w:type="dxa"/>
            <w:tcBorders>
              <w:top w:val="single" w:sz="4" w:space="0" w:color="FFFFFF"/>
              <w:left w:val="single" w:sz="4" w:space="0" w:color="FFFFFF"/>
              <w:bottom w:val="single" w:sz="4" w:space="0" w:color="FFFFFF"/>
              <w:right w:val="single" w:sz="4" w:space="0" w:color="FFFFFF"/>
            </w:tcBorders>
            <w:shd w:val="clear" w:color="auto" w:fill="FF9933"/>
            <w:vAlign w:val="center"/>
          </w:tcPr>
          <w:p w14:paraId="3924149E"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95 – 100%</w:t>
            </w:r>
          </w:p>
        </w:tc>
        <w:tc>
          <w:tcPr>
            <w:tcW w:w="2217" w:type="dxa"/>
            <w:tcBorders>
              <w:top w:val="single" w:sz="4" w:space="0" w:color="FFFFFF"/>
              <w:left w:val="single" w:sz="4" w:space="0" w:color="FFFFFF"/>
              <w:bottom w:val="single" w:sz="4" w:space="0" w:color="FFFFFF"/>
              <w:right w:val="single" w:sz="4" w:space="0" w:color="auto"/>
            </w:tcBorders>
            <w:shd w:val="clear" w:color="auto" w:fill="FFFF66"/>
            <w:vAlign w:val="center"/>
          </w:tcPr>
          <w:p w14:paraId="3837D521"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100%</w:t>
            </w:r>
          </w:p>
        </w:tc>
      </w:tr>
      <w:tr w:rsidR="004316DB" w:rsidRPr="00722D3A" w14:paraId="27CB8598" w14:textId="77777777" w:rsidTr="004316DB">
        <w:tc>
          <w:tcPr>
            <w:tcW w:w="4042" w:type="dxa"/>
            <w:gridSpan w:val="2"/>
            <w:tcBorders>
              <w:top w:val="single" w:sz="4" w:space="0" w:color="FFFFFF"/>
              <w:left w:val="single" w:sz="4" w:space="0" w:color="auto"/>
              <w:right w:val="single" w:sz="4" w:space="0" w:color="FFFFFF"/>
            </w:tcBorders>
            <w:shd w:val="clear" w:color="auto" w:fill="D9D9D9"/>
          </w:tcPr>
          <w:p w14:paraId="5A80C256" w14:textId="77777777" w:rsidR="004316DB" w:rsidRPr="00722D3A" w:rsidRDefault="004316DB" w:rsidP="004316DB">
            <w:pPr>
              <w:tabs>
                <w:tab w:val="left" w:pos="426"/>
              </w:tabs>
              <w:ind w:left="426" w:hanging="426"/>
              <w:rPr>
                <w:rFonts w:ascii="Arial" w:hAnsi="Arial" w:cs="Arial"/>
                <w:sz w:val="18"/>
                <w:szCs w:val="18"/>
              </w:rPr>
            </w:pPr>
            <w:r w:rsidRPr="00722D3A">
              <w:rPr>
                <w:rFonts w:ascii="Arial" w:hAnsi="Arial" w:cs="Arial"/>
                <w:sz w:val="18"/>
                <w:szCs w:val="18"/>
              </w:rPr>
              <w:t>(b)</w:t>
            </w:r>
            <w:r w:rsidRPr="00722D3A">
              <w:rPr>
                <w:rFonts w:ascii="Arial" w:hAnsi="Arial" w:cs="Arial"/>
                <w:sz w:val="18"/>
                <w:szCs w:val="18"/>
              </w:rPr>
              <w:tab/>
              <w:t>Extreme fluctuations in the number of mature individuals</w:t>
            </w:r>
          </w:p>
        </w:tc>
        <w:tc>
          <w:tcPr>
            <w:tcW w:w="2252" w:type="dxa"/>
            <w:tcBorders>
              <w:top w:val="single" w:sz="4" w:space="0" w:color="FFFFFF"/>
              <w:left w:val="single" w:sz="4" w:space="0" w:color="FFFFFF"/>
              <w:right w:val="nil"/>
            </w:tcBorders>
            <w:shd w:val="clear" w:color="auto" w:fill="auto"/>
          </w:tcPr>
          <w:p w14:paraId="18AC368F" w14:textId="77777777" w:rsidR="004316DB" w:rsidRPr="00722D3A" w:rsidRDefault="004316DB" w:rsidP="004316DB">
            <w:pPr>
              <w:tabs>
                <w:tab w:val="left" w:pos="426"/>
              </w:tabs>
              <w:ind w:left="426" w:hanging="426"/>
              <w:rPr>
                <w:rFonts w:ascii="Arial" w:hAnsi="Arial" w:cs="Arial"/>
                <w:sz w:val="18"/>
                <w:szCs w:val="18"/>
              </w:rPr>
            </w:pPr>
          </w:p>
        </w:tc>
        <w:tc>
          <w:tcPr>
            <w:tcW w:w="2113" w:type="dxa"/>
            <w:tcBorders>
              <w:top w:val="single" w:sz="4" w:space="0" w:color="FFFFFF"/>
              <w:left w:val="nil"/>
              <w:right w:val="nil"/>
            </w:tcBorders>
            <w:shd w:val="clear" w:color="auto" w:fill="auto"/>
          </w:tcPr>
          <w:p w14:paraId="21B5D335" w14:textId="77777777" w:rsidR="004316DB" w:rsidRPr="00722D3A" w:rsidRDefault="004316DB" w:rsidP="004316DB">
            <w:pPr>
              <w:tabs>
                <w:tab w:val="left" w:pos="426"/>
              </w:tabs>
              <w:ind w:left="426" w:hanging="426"/>
              <w:rPr>
                <w:rFonts w:ascii="Arial" w:hAnsi="Arial" w:cs="Arial"/>
                <w:sz w:val="18"/>
                <w:szCs w:val="18"/>
              </w:rPr>
            </w:pPr>
          </w:p>
        </w:tc>
        <w:tc>
          <w:tcPr>
            <w:tcW w:w="2217" w:type="dxa"/>
            <w:tcBorders>
              <w:top w:val="single" w:sz="4" w:space="0" w:color="FFFFFF"/>
              <w:left w:val="nil"/>
              <w:right w:val="single" w:sz="4" w:space="0" w:color="auto"/>
            </w:tcBorders>
            <w:shd w:val="clear" w:color="auto" w:fill="auto"/>
          </w:tcPr>
          <w:p w14:paraId="57746820" w14:textId="77777777" w:rsidR="004316DB" w:rsidRPr="00722D3A" w:rsidRDefault="004316DB" w:rsidP="004316DB">
            <w:pPr>
              <w:tabs>
                <w:tab w:val="left" w:pos="426"/>
              </w:tabs>
              <w:ind w:left="426" w:hanging="426"/>
              <w:rPr>
                <w:rFonts w:ascii="Arial" w:hAnsi="Arial" w:cs="Arial"/>
                <w:sz w:val="18"/>
                <w:szCs w:val="18"/>
              </w:rPr>
            </w:pPr>
          </w:p>
        </w:tc>
      </w:tr>
    </w:tbl>
    <w:p w14:paraId="45D0D642" w14:textId="77777777" w:rsidR="004316DB" w:rsidRDefault="004316DB" w:rsidP="004316DB">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tblCellMar>
        <w:tblLook w:val="04A0" w:firstRow="1" w:lastRow="0" w:firstColumn="1" w:lastColumn="0" w:noHBand="0" w:noVBand="1"/>
      </w:tblPr>
      <w:tblGrid>
        <w:gridCol w:w="3785"/>
        <w:gridCol w:w="2165"/>
        <w:gridCol w:w="2038"/>
        <w:gridCol w:w="2123"/>
      </w:tblGrid>
      <w:tr w:rsidR="004316DB" w:rsidRPr="00722D3A" w14:paraId="7DBD3836" w14:textId="77777777" w:rsidTr="004316DB">
        <w:trPr>
          <w:trHeight w:val="350"/>
        </w:trPr>
        <w:tc>
          <w:tcPr>
            <w:tcW w:w="10624" w:type="dxa"/>
            <w:gridSpan w:val="4"/>
            <w:tcBorders>
              <w:left w:val="single" w:sz="4" w:space="0" w:color="auto"/>
              <w:bottom w:val="nil"/>
              <w:right w:val="single" w:sz="4" w:space="0" w:color="auto"/>
            </w:tcBorders>
            <w:shd w:val="clear" w:color="auto" w:fill="595959"/>
            <w:vAlign w:val="center"/>
          </w:tcPr>
          <w:p w14:paraId="77B88B19" w14:textId="77777777" w:rsidR="004316DB" w:rsidRPr="00722D3A" w:rsidRDefault="004316DB" w:rsidP="004316DB">
            <w:pPr>
              <w:tabs>
                <w:tab w:val="left" w:pos="284"/>
              </w:tabs>
              <w:rPr>
                <w:rFonts w:ascii="Arial" w:hAnsi="Arial" w:cs="Arial"/>
                <w:b/>
                <w:color w:val="FFFFFF"/>
                <w:sz w:val="18"/>
                <w:szCs w:val="18"/>
              </w:rPr>
            </w:pPr>
            <w:r w:rsidRPr="00722D3A">
              <w:rPr>
                <w:rFonts w:ascii="Arial" w:hAnsi="Arial" w:cs="Arial"/>
                <w:b/>
                <w:color w:val="FFFFFF"/>
                <w:sz w:val="18"/>
                <w:szCs w:val="18"/>
              </w:rPr>
              <w:t>4</w:t>
            </w:r>
            <w:r w:rsidRPr="00722D3A">
              <w:rPr>
                <w:rFonts w:ascii="Arial" w:hAnsi="Arial" w:cs="Arial"/>
                <w:b/>
                <w:color w:val="FFFFFF"/>
              </w:rPr>
              <w:t>.</w:t>
            </w:r>
            <w:r w:rsidRPr="00722D3A">
              <w:rPr>
                <w:rFonts w:ascii="Arial" w:hAnsi="Arial" w:cs="Arial"/>
                <w:b/>
                <w:color w:val="FFFFFF"/>
              </w:rPr>
              <w:tab/>
              <w:t xml:space="preserve">Number of mature individuals </w:t>
            </w:r>
          </w:p>
        </w:tc>
      </w:tr>
      <w:tr w:rsidR="004316DB" w:rsidRPr="00722D3A" w14:paraId="08CCECB7" w14:textId="77777777" w:rsidTr="004316DB">
        <w:trPr>
          <w:trHeight w:val="524"/>
        </w:trPr>
        <w:tc>
          <w:tcPr>
            <w:tcW w:w="4042" w:type="dxa"/>
            <w:tcBorders>
              <w:top w:val="nil"/>
              <w:left w:val="single" w:sz="4" w:space="0" w:color="auto"/>
              <w:bottom w:val="nil"/>
              <w:right w:val="nil"/>
            </w:tcBorders>
            <w:shd w:val="clear" w:color="auto" w:fill="auto"/>
          </w:tcPr>
          <w:p w14:paraId="5F2272D1" w14:textId="77777777" w:rsidR="004316DB" w:rsidRPr="00722D3A" w:rsidRDefault="004316DB" w:rsidP="004316DB">
            <w:pPr>
              <w:rPr>
                <w:rFonts w:ascii="Arial" w:hAnsi="Arial" w:cs="Arial"/>
                <w:sz w:val="18"/>
                <w:szCs w:val="18"/>
              </w:rPr>
            </w:pPr>
          </w:p>
        </w:tc>
        <w:tc>
          <w:tcPr>
            <w:tcW w:w="2252" w:type="dxa"/>
            <w:tcBorders>
              <w:top w:val="single" w:sz="4" w:space="0" w:color="FFFFFF"/>
              <w:left w:val="nil"/>
              <w:bottom w:val="single" w:sz="4" w:space="0" w:color="FFFFFF"/>
              <w:right w:val="single" w:sz="4" w:space="0" w:color="FFFFFF"/>
            </w:tcBorders>
            <w:shd w:val="clear" w:color="auto" w:fill="FF0000"/>
          </w:tcPr>
          <w:p w14:paraId="479B97DD"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Critically Endangered</w:t>
            </w:r>
          </w:p>
          <w:p w14:paraId="371DCE41" w14:textId="77777777" w:rsidR="004316DB" w:rsidRPr="00722D3A" w:rsidRDefault="004316DB" w:rsidP="004316DB">
            <w:pPr>
              <w:jc w:val="center"/>
              <w:rPr>
                <w:rFonts w:ascii="Arial" w:hAnsi="Arial" w:cs="Arial"/>
                <w:b/>
                <w:sz w:val="18"/>
                <w:szCs w:val="18"/>
              </w:rPr>
            </w:pPr>
            <w:bookmarkStart w:id="90" w:name="Extremely_low"/>
            <w:r w:rsidRPr="00722D3A">
              <w:rPr>
                <w:rFonts w:ascii="Arial" w:hAnsi="Arial" w:cs="Arial"/>
                <w:b/>
                <w:sz w:val="18"/>
                <w:szCs w:val="18"/>
              </w:rPr>
              <w:t>Extremely low</w:t>
            </w:r>
            <w:bookmarkEnd w:id="90"/>
          </w:p>
        </w:tc>
        <w:tc>
          <w:tcPr>
            <w:tcW w:w="2113" w:type="dxa"/>
            <w:tcBorders>
              <w:top w:val="single" w:sz="4" w:space="0" w:color="FFFFFF"/>
              <w:left w:val="single" w:sz="4" w:space="0" w:color="FFFFFF"/>
              <w:bottom w:val="single" w:sz="4" w:space="0" w:color="FFFFFF"/>
              <w:right w:val="single" w:sz="4" w:space="0" w:color="FFFFFF"/>
            </w:tcBorders>
            <w:shd w:val="clear" w:color="auto" w:fill="FF6600"/>
          </w:tcPr>
          <w:p w14:paraId="0D7E6CB5"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Endangered</w:t>
            </w:r>
          </w:p>
          <w:p w14:paraId="461D0E1B" w14:textId="77777777" w:rsidR="004316DB" w:rsidRPr="00722D3A" w:rsidRDefault="004316DB" w:rsidP="004316DB">
            <w:pPr>
              <w:jc w:val="center"/>
              <w:rPr>
                <w:rFonts w:ascii="Arial" w:hAnsi="Arial" w:cs="Arial"/>
                <w:b/>
                <w:sz w:val="18"/>
                <w:szCs w:val="18"/>
              </w:rPr>
            </w:pPr>
            <w:bookmarkStart w:id="91" w:name="Very_Low2"/>
            <w:r w:rsidRPr="00722D3A">
              <w:rPr>
                <w:rFonts w:ascii="Arial" w:hAnsi="Arial" w:cs="Arial"/>
                <w:b/>
                <w:sz w:val="18"/>
                <w:szCs w:val="18"/>
              </w:rPr>
              <w:t>Very Low</w:t>
            </w:r>
            <w:bookmarkEnd w:id="91"/>
          </w:p>
        </w:tc>
        <w:tc>
          <w:tcPr>
            <w:tcW w:w="2217" w:type="dxa"/>
            <w:tcBorders>
              <w:top w:val="single" w:sz="4" w:space="0" w:color="FFFFFF"/>
              <w:left w:val="single" w:sz="4" w:space="0" w:color="FFFFFF"/>
              <w:bottom w:val="single" w:sz="4" w:space="0" w:color="FFFFFF"/>
              <w:right w:val="single" w:sz="4" w:space="0" w:color="auto"/>
            </w:tcBorders>
            <w:shd w:val="clear" w:color="auto" w:fill="FFFF00"/>
          </w:tcPr>
          <w:p w14:paraId="63B2FE0B"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Vulnerable</w:t>
            </w:r>
          </w:p>
          <w:p w14:paraId="64C8DCD6" w14:textId="77777777" w:rsidR="004316DB" w:rsidRPr="00722D3A" w:rsidRDefault="004316DB" w:rsidP="004316DB">
            <w:pPr>
              <w:jc w:val="center"/>
              <w:rPr>
                <w:rFonts w:ascii="Arial" w:hAnsi="Arial" w:cs="Arial"/>
                <w:b/>
                <w:sz w:val="18"/>
                <w:szCs w:val="18"/>
              </w:rPr>
            </w:pPr>
            <w:bookmarkStart w:id="92" w:name="Low2"/>
            <w:r w:rsidRPr="00722D3A">
              <w:rPr>
                <w:rFonts w:ascii="Arial" w:hAnsi="Arial" w:cs="Arial"/>
                <w:b/>
                <w:sz w:val="18"/>
                <w:szCs w:val="18"/>
              </w:rPr>
              <w:t>Low</w:t>
            </w:r>
            <w:bookmarkEnd w:id="92"/>
          </w:p>
        </w:tc>
      </w:tr>
      <w:tr w:rsidR="004316DB" w:rsidRPr="00722D3A" w14:paraId="0E3CA991" w14:textId="77777777" w:rsidTr="004316DB">
        <w:trPr>
          <w:trHeight w:val="442"/>
        </w:trPr>
        <w:tc>
          <w:tcPr>
            <w:tcW w:w="4042" w:type="dxa"/>
            <w:tcBorders>
              <w:top w:val="nil"/>
              <w:left w:val="single" w:sz="4" w:space="0" w:color="auto"/>
              <w:bottom w:val="single" w:sz="4" w:space="0" w:color="auto"/>
              <w:right w:val="single" w:sz="4" w:space="0" w:color="FFFFFF"/>
            </w:tcBorders>
            <w:shd w:val="clear" w:color="auto" w:fill="BFBFBF"/>
            <w:vAlign w:val="center"/>
          </w:tcPr>
          <w:p w14:paraId="38A1DC55" w14:textId="77777777" w:rsidR="004316DB" w:rsidRPr="00722D3A" w:rsidRDefault="004316DB" w:rsidP="004316DB">
            <w:pPr>
              <w:tabs>
                <w:tab w:val="left" w:pos="426"/>
              </w:tabs>
              <w:rPr>
                <w:rFonts w:ascii="Arial" w:hAnsi="Arial" w:cs="Arial"/>
                <w:sz w:val="18"/>
                <w:szCs w:val="18"/>
              </w:rPr>
            </w:pPr>
            <w:r w:rsidRPr="00722D3A">
              <w:rPr>
                <w:rFonts w:ascii="Arial" w:hAnsi="Arial" w:cs="Arial"/>
                <w:sz w:val="18"/>
                <w:szCs w:val="18"/>
              </w:rPr>
              <w:t>Number of mature individuals</w:t>
            </w:r>
          </w:p>
        </w:tc>
        <w:tc>
          <w:tcPr>
            <w:tcW w:w="2252" w:type="dxa"/>
            <w:tcBorders>
              <w:top w:val="single" w:sz="4" w:space="0" w:color="FFFFFF"/>
              <w:left w:val="single" w:sz="4" w:space="0" w:color="FFFFFF"/>
              <w:bottom w:val="single" w:sz="4" w:space="0" w:color="auto"/>
              <w:right w:val="single" w:sz="4" w:space="0" w:color="FFFFFF"/>
            </w:tcBorders>
            <w:shd w:val="clear" w:color="auto" w:fill="FF7C80"/>
            <w:vAlign w:val="center"/>
          </w:tcPr>
          <w:p w14:paraId="348E7708"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&lt; 50</w:t>
            </w:r>
          </w:p>
        </w:tc>
        <w:tc>
          <w:tcPr>
            <w:tcW w:w="2113" w:type="dxa"/>
            <w:tcBorders>
              <w:top w:val="single" w:sz="4" w:space="0" w:color="FFFFFF"/>
              <w:left w:val="single" w:sz="4" w:space="0" w:color="FFFFFF"/>
              <w:bottom w:val="single" w:sz="4" w:space="0" w:color="auto"/>
              <w:right w:val="single" w:sz="4" w:space="0" w:color="FFFFFF"/>
            </w:tcBorders>
            <w:shd w:val="clear" w:color="auto" w:fill="FF9933"/>
            <w:vAlign w:val="center"/>
          </w:tcPr>
          <w:p w14:paraId="587932B0" w14:textId="77777777" w:rsidR="004316DB" w:rsidRPr="00722D3A" w:rsidRDefault="004316DB" w:rsidP="004316DB">
            <w:pPr>
              <w:jc w:val="center"/>
              <w:rPr>
                <w:sz w:val="18"/>
                <w:szCs w:val="18"/>
              </w:rPr>
            </w:pPr>
            <w:r w:rsidRPr="00722D3A">
              <w:rPr>
                <w:rFonts w:ascii="Arial" w:hAnsi="Arial" w:cs="Arial"/>
                <w:b/>
                <w:sz w:val="18"/>
                <w:szCs w:val="18"/>
              </w:rPr>
              <w:t>&lt; 250</w:t>
            </w:r>
          </w:p>
        </w:tc>
        <w:tc>
          <w:tcPr>
            <w:tcW w:w="2217" w:type="dxa"/>
            <w:tcBorders>
              <w:top w:val="single" w:sz="4" w:space="0" w:color="FFFFFF"/>
              <w:left w:val="single" w:sz="4" w:space="0" w:color="FFFFFF"/>
              <w:bottom w:val="single" w:sz="4" w:space="0" w:color="auto"/>
              <w:right w:val="single" w:sz="4" w:space="0" w:color="auto"/>
            </w:tcBorders>
            <w:shd w:val="clear" w:color="auto" w:fill="FFFF66"/>
            <w:vAlign w:val="center"/>
          </w:tcPr>
          <w:p w14:paraId="3C9A8066" w14:textId="77777777" w:rsidR="004316DB" w:rsidRPr="00722D3A" w:rsidRDefault="004316DB" w:rsidP="004316DB">
            <w:pPr>
              <w:jc w:val="center"/>
              <w:rPr>
                <w:sz w:val="18"/>
                <w:szCs w:val="18"/>
              </w:rPr>
            </w:pPr>
            <w:r w:rsidRPr="00722D3A">
              <w:rPr>
                <w:rFonts w:ascii="Arial" w:hAnsi="Arial" w:cs="Arial"/>
                <w:b/>
                <w:sz w:val="18"/>
                <w:szCs w:val="18"/>
              </w:rPr>
              <w:t>&lt; 1,000</w:t>
            </w:r>
          </w:p>
        </w:tc>
      </w:tr>
    </w:tbl>
    <w:p w14:paraId="4841D15A" w14:textId="77777777" w:rsidR="004316DB" w:rsidRPr="00846BC9" w:rsidRDefault="004316DB" w:rsidP="004316DB">
      <w:pPr>
        <w:spacing w:before="120"/>
        <w:rPr>
          <w:rFonts w:ascii="Arial" w:hAnsi="Arial" w:cs="Arial"/>
          <w:sz w:val="18"/>
          <w:szCs w:val="18"/>
        </w:rPr>
      </w:pPr>
      <w:r w:rsidRPr="00846BC9">
        <w:rPr>
          <w:rFonts w:ascii="Arial" w:hAnsi="Arial" w:cs="Arial"/>
          <w:sz w:val="18"/>
          <w:szCs w:val="18"/>
        </w:rPr>
        <w:t>Note: The IUCN</w:t>
      </w:r>
      <w:r>
        <w:rPr>
          <w:rFonts w:ascii="Arial" w:hAnsi="Arial" w:cs="Arial"/>
          <w:sz w:val="18"/>
          <w:szCs w:val="18"/>
        </w:rPr>
        <w:t xml:space="preserve"> Red List C</w:t>
      </w:r>
      <w:r w:rsidRPr="00846BC9">
        <w:rPr>
          <w:rFonts w:ascii="Arial" w:hAnsi="Arial" w:cs="Arial"/>
          <w:sz w:val="18"/>
          <w:szCs w:val="18"/>
        </w:rPr>
        <w:t>riterion D allows for species to be listed as vulnerable under D2</w:t>
      </w:r>
      <w:r w:rsidRPr="00846BC9">
        <w:rPr>
          <w:rStyle w:val="FootnoteReference"/>
          <w:rFonts w:ascii="Arial" w:hAnsi="Arial" w:cs="Arial"/>
          <w:sz w:val="18"/>
          <w:szCs w:val="18"/>
        </w:rPr>
        <w:footnoteReference w:id="1"/>
      </w:r>
      <w:r>
        <w:rPr>
          <w:rFonts w:ascii="Arial" w:hAnsi="Arial" w:cs="Arial"/>
          <w:sz w:val="18"/>
          <w:szCs w:val="18"/>
        </w:rPr>
        <w:t xml:space="preserve">. </w:t>
      </w:r>
      <w:hyperlink w:anchor="c4" w:history="1">
        <w:r w:rsidRPr="00846BC9">
          <w:rPr>
            <w:rStyle w:val="Hyperlink"/>
            <w:rFonts w:ascii="Arial" w:hAnsi="Arial" w:cs="Arial"/>
            <w:sz w:val="18"/>
            <w:szCs w:val="18"/>
          </w:rPr>
          <w:t>Criterion 4</w:t>
        </w:r>
      </w:hyperlink>
      <w:r>
        <w:rPr>
          <w:rFonts w:ascii="Arial" w:hAnsi="Arial" w:cs="Arial"/>
          <w:sz w:val="18"/>
          <w:szCs w:val="18"/>
        </w:rPr>
        <w:t xml:space="preserve"> under the </w:t>
      </w:r>
      <w:r w:rsidRPr="00846BC9">
        <w:rPr>
          <w:rFonts w:ascii="Arial" w:hAnsi="Arial" w:cs="Arial"/>
          <w:sz w:val="18"/>
          <w:szCs w:val="18"/>
        </w:rPr>
        <w:t xml:space="preserve">EPBC Act Regulations </w:t>
      </w:r>
      <w:r>
        <w:rPr>
          <w:rFonts w:ascii="Arial" w:hAnsi="Arial" w:cs="Arial"/>
          <w:sz w:val="18"/>
          <w:szCs w:val="18"/>
        </w:rPr>
        <w:t>does not include the provision for a species</w:t>
      </w:r>
      <w:r w:rsidRPr="00846BC9">
        <w:rPr>
          <w:rFonts w:ascii="Arial" w:hAnsi="Arial" w:cs="Arial"/>
          <w:sz w:val="18"/>
          <w:szCs w:val="18"/>
        </w:rPr>
        <w:t xml:space="preserve"> assessment for listing in the vulnerable category </w:t>
      </w:r>
      <w:r>
        <w:rPr>
          <w:rFonts w:ascii="Arial" w:hAnsi="Arial" w:cs="Arial"/>
          <w:sz w:val="18"/>
          <w:szCs w:val="18"/>
        </w:rPr>
        <w:t xml:space="preserve">similar to D2. </w:t>
      </w:r>
      <w:r w:rsidRPr="00846BC9">
        <w:rPr>
          <w:rFonts w:ascii="Arial" w:hAnsi="Arial" w:cs="Arial"/>
          <w:sz w:val="18"/>
          <w:szCs w:val="18"/>
        </w:rPr>
        <w:t xml:space="preserve"> </w:t>
      </w:r>
    </w:p>
    <w:p w14:paraId="200953F2" w14:textId="77777777" w:rsidR="004316DB" w:rsidRDefault="004316DB" w:rsidP="004316DB">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tblCellMar>
        <w:tblLook w:val="04A0" w:firstRow="1" w:lastRow="0" w:firstColumn="1" w:lastColumn="0" w:noHBand="0" w:noVBand="1"/>
      </w:tblPr>
      <w:tblGrid>
        <w:gridCol w:w="3782"/>
        <w:gridCol w:w="2167"/>
        <w:gridCol w:w="2040"/>
        <w:gridCol w:w="2122"/>
      </w:tblGrid>
      <w:tr w:rsidR="004316DB" w:rsidRPr="00722D3A" w14:paraId="3A6A4E7F" w14:textId="77777777" w:rsidTr="004316DB">
        <w:trPr>
          <w:trHeight w:val="350"/>
        </w:trPr>
        <w:tc>
          <w:tcPr>
            <w:tcW w:w="10624" w:type="dxa"/>
            <w:gridSpan w:val="4"/>
            <w:tcBorders>
              <w:left w:val="single" w:sz="4" w:space="0" w:color="auto"/>
              <w:bottom w:val="nil"/>
              <w:right w:val="single" w:sz="4" w:space="0" w:color="auto"/>
            </w:tcBorders>
            <w:shd w:val="clear" w:color="auto" w:fill="595959"/>
            <w:vAlign w:val="center"/>
          </w:tcPr>
          <w:p w14:paraId="20E6341F" w14:textId="77777777" w:rsidR="004316DB" w:rsidRPr="00722D3A" w:rsidRDefault="004316DB" w:rsidP="004316DB">
            <w:pPr>
              <w:tabs>
                <w:tab w:val="left" w:pos="284"/>
              </w:tabs>
              <w:rPr>
                <w:rFonts w:ascii="Arial" w:hAnsi="Arial" w:cs="Arial"/>
                <w:b/>
                <w:color w:val="FFFFFF"/>
                <w:sz w:val="18"/>
                <w:szCs w:val="18"/>
              </w:rPr>
            </w:pPr>
            <w:r w:rsidRPr="00722D3A">
              <w:rPr>
                <w:rFonts w:ascii="Arial" w:hAnsi="Arial" w:cs="Arial"/>
                <w:b/>
                <w:color w:val="FFFFFF"/>
                <w:sz w:val="18"/>
                <w:szCs w:val="18"/>
              </w:rPr>
              <w:t>5</w:t>
            </w:r>
            <w:r w:rsidRPr="00722D3A">
              <w:rPr>
                <w:rFonts w:ascii="Arial" w:hAnsi="Arial" w:cs="Arial"/>
                <w:b/>
                <w:color w:val="FFFFFF"/>
              </w:rPr>
              <w:t>.</w:t>
            </w:r>
            <w:r w:rsidRPr="00722D3A">
              <w:rPr>
                <w:rFonts w:ascii="Arial" w:hAnsi="Arial" w:cs="Arial"/>
                <w:b/>
                <w:color w:val="FFFFFF"/>
              </w:rPr>
              <w:tab/>
              <w:t xml:space="preserve">Quantitative Analysis </w:t>
            </w:r>
          </w:p>
        </w:tc>
      </w:tr>
      <w:tr w:rsidR="004316DB" w:rsidRPr="00722D3A" w14:paraId="5CD02D5F" w14:textId="77777777" w:rsidTr="004316DB">
        <w:trPr>
          <w:trHeight w:val="439"/>
        </w:trPr>
        <w:tc>
          <w:tcPr>
            <w:tcW w:w="4042" w:type="dxa"/>
            <w:tcBorders>
              <w:top w:val="nil"/>
              <w:left w:val="single" w:sz="4" w:space="0" w:color="auto"/>
              <w:bottom w:val="nil"/>
              <w:right w:val="nil"/>
            </w:tcBorders>
            <w:shd w:val="clear" w:color="auto" w:fill="auto"/>
          </w:tcPr>
          <w:p w14:paraId="1B5231AF" w14:textId="77777777" w:rsidR="004316DB" w:rsidRPr="00722D3A" w:rsidRDefault="004316DB" w:rsidP="004316DB">
            <w:pPr>
              <w:rPr>
                <w:rFonts w:ascii="Arial" w:hAnsi="Arial" w:cs="Arial"/>
                <w:sz w:val="18"/>
                <w:szCs w:val="18"/>
              </w:rPr>
            </w:pPr>
          </w:p>
        </w:tc>
        <w:tc>
          <w:tcPr>
            <w:tcW w:w="2252" w:type="dxa"/>
            <w:tcBorders>
              <w:top w:val="single" w:sz="4" w:space="0" w:color="FFFFFF"/>
              <w:left w:val="nil"/>
              <w:bottom w:val="single" w:sz="4" w:space="0" w:color="FFFFFF"/>
              <w:right w:val="single" w:sz="4" w:space="0" w:color="FFFFFF"/>
            </w:tcBorders>
            <w:shd w:val="clear" w:color="auto" w:fill="FF0000"/>
          </w:tcPr>
          <w:p w14:paraId="3B48CE5B"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Critically Endangered</w:t>
            </w:r>
          </w:p>
          <w:p w14:paraId="73215358" w14:textId="77777777" w:rsidR="004316DB" w:rsidRPr="00722D3A" w:rsidRDefault="004316DB" w:rsidP="004316DB">
            <w:pPr>
              <w:jc w:val="center"/>
              <w:rPr>
                <w:rFonts w:ascii="Arial" w:hAnsi="Arial" w:cs="Arial"/>
                <w:b/>
                <w:sz w:val="18"/>
                <w:szCs w:val="18"/>
              </w:rPr>
            </w:pPr>
            <w:bookmarkStart w:id="93" w:name="Immediate_future"/>
            <w:r w:rsidRPr="00722D3A">
              <w:rPr>
                <w:rFonts w:ascii="Arial" w:hAnsi="Arial" w:cs="Arial"/>
                <w:b/>
                <w:sz w:val="18"/>
                <w:szCs w:val="18"/>
              </w:rPr>
              <w:t>Immediate future</w:t>
            </w:r>
            <w:bookmarkEnd w:id="93"/>
          </w:p>
        </w:tc>
        <w:tc>
          <w:tcPr>
            <w:tcW w:w="2113" w:type="dxa"/>
            <w:tcBorders>
              <w:top w:val="single" w:sz="4" w:space="0" w:color="FFFFFF"/>
              <w:left w:val="single" w:sz="4" w:space="0" w:color="FFFFFF"/>
              <w:bottom w:val="single" w:sz="4" w:space="0" w:color="FFFFFF"/>
              <w:right w:val="single" w:sz="4" w:space="0" w:color="FFFFFF"/>
            </w:tcBorders>
            <w:shd w:val="clear" w:color="auto" w:fill="FF6600"/>
          </w:tcPr>
          <w:p w14:paraId="60875273"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Endangered</w:t>
            </w:r>
          </w:p>
          <w:p w14:paraId="4272ECCE" w14:textId="77777777" w:rsidR="004316DB" w:rsidRPr="00722D3A" w:rsidRDefault="004316DB" w:rsidP="004316DB">
            <w:pPr>
              <w:jc w:val="center"/>
              <w:rPr>
                <w:rFonts w:ascii="Arial" w:hAnsi="Arial" w:cs="Arial"/>
                <w:b/>
                <w:sz w:val="18"/>
                <w:szCs w:val="18"/>
              </w:rPr>
            </w:pPr>
            <w:bookmarkStart w:id="94" w:name="Near_future"/>
            <w:r w:rsidRPr="00722D3A">
              <w:rPr>
                <w:rFonts w:ascii="Arial" w:hAnsi="Arial" w:cs="Arial"/>
                <w:b/>
                <w:sz w:val="18"/>
                <w:szCs w:val="18"/>
              </w:rPr>
              <w:t>Near future</w:t>
            </w:r>
            <w:bookmarkEnd w:id="94"/>
          </w:p>
        </w:tc>
        <w:tc>
          <w:tcPr>
            <w:tcW w:w="2217" w:type="dxa"/>
            <w:tcBorders>
              <w:top w:val="single" w:sz="4" w:space="0" w:color="FFFFFF"/>
              <w:left w:val="single" w:sz="4" w:space="0" w:color="FFFFFF"/>
              <w:bottom w:val="single" w:sz="4" w:space="0" w:color="FFFFFF"/>
              <w:right w:val="single" w:sz="4" w:space="0" w:color="auto"/>
            </w:tcBorders>
            <w:shd w:val="clear" w:color="auto" w:fill="FFFF00"/>
          </w:tcPr>
          <w:p w14:paraId="4DF36B4F"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Vulnerable</w:t>
            </w:r>
          </w:p>
          <w:p w14:paraId="0E6892B0" w14:textId="77777777" w:rsidR="004316DB" w:rsidRPr="00722D3A" w:rsidRDefault="004316DB" w:rsidP="004316DB">
            <w:pPr>
              <w:jc w:val="center"/>
              <w:rPr>
                <w:rFonts w:ascii="Arial" w:hAnsi="Arial" w:cs="Arial"/>
                <w:b/>
                <w:sz w:val="18"/>
                <w:szCs w:val="18"/>
              </w:rPr>
            </w:pPr>
            <w:bookmarkStart w:id="95" w:name="Medium_term_future"/>
            <w:r w:rsidRPr="00722D3A">
              <w:rPr>
                <w:rFonts w:ascii="Arial" w:hAnsi="Arial" w:cs="Arial"/>
                <w:b/>
                <w:sz w:val="18"/>
                <w:szCs w:val="18"/>
              </w:rPr>
              <w:t>Medium-term future</w:t>
            </w:r>
            <w:bookmarkEnd w:id="95"/>
          </w:p>
        </w:tc>
      </w:tr>
      <w:tr w:rsidR="004316DB" w:rsidRPr="00722D3A" w14:paraId="44C2B336" w14:textId="77777777" w:rsidTr="004316DB">
        <w:trPr>
          <w:trHeight w:val="442"/>
        </w:trPr>
        <w:tc>
          <w:tcPr>
            <w:tcW w:w="4042" w:type="dxa"/>
            <w:tcBorders>
              <w:top w:val="nil"/>
              <w:left w:val="single" w:sz="4" w:space="0" w:color="auto"/>
              <w:bottom w:val="single" w:sz="4" w:space="0" w:color="auto"/>
              <w:right w:val="nil"/>
            </w:tcBorders>
            <w:shd w:val="clear" w:color="auto" w:fill="BFBFBF"/>
            <w:vAlign w:val="center"/>
          </w:tcPr>
          <w:p w14:paraId="396981A2" w14:textId="77777777" w:rsidR="004316DB" w:rsidRPr="00722D3A" w:rsidRDefault="004316DB" w:rsidP="004316DB">
            <w:pPr>
              <w:tabs>
                <w:tab w:val="left" w:pos="426"/>
              </w:tabs>
              <w:rPr>
                <w:rFonts w:ascii="Arial" w:hAnsi="Arial" w:cs="Arial"/>
                <w:sz w:val="18"/>
                <w:szCs w:val="18"/>
              </w:rPr>
            </w:pPr>
            <w:r w:rsidRPr="00722D3A">
              <w:rPr>
                <w:rFonts w:ascii="Arial" w:hAnsi="Arial" w:cs="Arial"/>
                <w:sz w:val="18"/>
                <w:szCs w:val="18"/>
              </w:rPr>
              <w:t xml:space="preserve">Indicating the probability of extinction in the in the wild to be: </w:t>
            </w:r>
          </w:p>
        </w:tc>
        <w:tc>
          <w:tcPr>
            <w:tcW w:w="2252" w:type="dxa"/>
            <w:tcBorders>
              <w:top w:val="single" w:sz="4" w:space="0" w:color="FFFFFF"/>
              <w:left w:val="nil"/>
              <w:bottom w:val="single" w:sz="4" w:space="0" w:color="auto"/>
              <w:right w:val="single" w:sz="4" w:space="0" w:color="FFFFFF"/>
            </w:tcBorders>
            <w:shd w:val="clear" w:color="auto" w:fill="FF7C80"/>
            <w:vAlign w:val="center"/>
          </w:tcPr>
          <w:p w14:paraId="1F9F01D0" w14:textId="77777777" w:rsidR="004316DB" w:rsidRPr="00722D3A" w:rsidRDefault="004316DB" w:rsidP="004316DB">
            <w:pPr>
              <w:jc w:val="center"/>
              <w:rPr>
                <w:rFonts w:ascii="Arial" w:hAnsi="Arial" w:cs="Arial"/>
                <w:b/>
                <w:sz w:val="18"/>
                <w:szCs w:val="18"/>
              </w:rPr>
            </w:pPr>
            <w:r w:rsidRPr="00722D3A">
              <w:rPr>
                <w:rFonts w:ascii="Arial" w:hAnsi="Arial" w:cs="Arial"/>
                <w:b/>
                <w:sz w:val="18"/>
                <w:szCs w:val="18"/>
              </w:rPr>
              <w:t>≥ 50% in 10 years or 3 generations, whichever is longer (100 years max.)</w:t>
            </w:r>
          </w:p>
        </w:tc>
        <w:tc>
          <w:tcPr>
            <w:tcW w:w="2113" w:type="dxa"/>
            <w:tcBorders>
              <w:top w:val="single" w:sz="4" w:space="0" w:color="FFFFFF"/>
              <w:left w:val="single" w:sz="4" w:space="0" w:color="FFFFFF"/>
              <w:bottom w:val="single" w:sz="4" w:space="0" w:color="auto"/>
              <w:right w:val="single" w:sz="4" w:space="0" w:color="FFFFFF"/>
            </w:tcBorders>
            <w:shd w:val="clear" w:color="auto" w:fill="FF9933"/>
            <w:vAlign w:val="center"/>
          </w:tcPr>
          <w:p w14:paraId="321559DC" w14:textId="77777777" w:rsidR="004316DB" w:rsidRPr="00722D3A" w:rsidRDefault="004316DB" w:rsidP="004316DB">
            <w:pPr>
              <w:jc w:val="center"/>
              <w:rPr>
                <w:sz w:val="18"/>
                <w:szCs w:val="18"/>
              </w:rPr>
            </w:pPr>
            <w:r w:rsidRPr="00722D3A">
              <w:rPr>
                <w:rFonts w:ascii="Arial" w:hAnsi="Arial" w:cs="Arial"/>
                <w:b/>
                <w:sz w:val="18"/>
                <w:szCs w:val="18"/>
              </w:rPr>
              <w:t>≥ 20% in 20 years or 5 generations, whichever is longer (100 years max.)</w:t>
            </w:r>
          </w:p>
        </w:tc>
        <w:tc>
          <w:tcPr>
            <w:tcW w:w="2217" w:type="dxa"/>
            <w:tcBorders>
              <w:top w:val="single" w:sz="4" w:space="0" w:color="FFFFFF"/>
              <w:left w:val="single" w:sz="4" w:space="0" w:color="FFFFFF"/>
              <w:bottom w:val="single" w:sz="4" w:space="0" w:color="auto"/>
              <w:right w:val="single" w:sz="4" w:space="0" w:color="auto"/>
            </w:tcBorders>
            <w:shd w:val="clear" w:color="auto" w:fill="FFFF66"/>
            <w:vAlign w:val="center"/>
          </w:tcPr>
          <w:p w14:paraId="782529D4" w14:textId="77777777" w:rsidR="004316DB" w:rsidRPr="00722D3A" w:rsidRDefault="004316DB" w:rsidP="004316DB">
            <w:pPr>
              <w:jc w:val="center"/>
              <w:rPr>
                <w:sz w:val="18"/>
                <w:szCs w:val="18"/>
              </w:rPr>
            </w:pPr>
            <w:r w:rsidRPr="00722D3A">
              <w:rPr>
                <w:rFonts w:ascii="Arial" w:hAnsi="Arial" w:cs="Arial"/>
                <w:b/>
                <w:sz w:val="18"/>
                <w:szCs w:val="18"/>
              </w:rPr>
              <w:t xml:space="preserve">≥ 10% in 100 years </w:t>
            </w:r>
          </w:p>
        </w:tc>
      </w:tr>
    </w:tbl>
    <w:p w14:paraId="7C61E891" w14:textId="77777777" w:rsidR="004316DB" w:rsidRDefault="004316DB" w:rsidP="004316DB">
      <w:pPr>
        <w:rPr>
          <w:rFonts w:ascii="Arial" w:hAnsi="Arial" w:cs="Arial"/>
          <w:sz w:val="22"/>
          <w:szCs w:val="22"/>
        </w:rPr>
      </w:pPr>
    </w:p>
    <w:p w14:paraId="53240D98" w14:textId="77777777" w:rsidR="004316DB" w:rsidRDefault="004316DB" w:rsidP="004316DB">
      <w:pPr>
        <w:rPr>
          <w:rFonts w:ascii="Arial" w:hAnsi="Arial" w:cs="Arial"/>
          <w:sz w:val="22"/>
          <w:szCs w:val="22"/>
        </w:rPr>
      </w:pPr>
      <w:r>
        <w:rPr>
          <w:rFonts w:ascii="Arial" w:hAnsi="Arial" w:cs="Arial"/>
          <w:sz w:val="22"/>
          <w:szCs w:val="22"/>
        </w:rPr>
        <w:br w:type="page"/>
      </w:r>
    </w:p>
    <w:p w14:paraId="292A5111" w14:textId="77777777" w:rsidR="004316DB" w:rsidRDefault="004316DB" w:rsidP="004316DB">
      <w:pPr>
        <w:rPr>
          <w:rFonts w:ascii="Arial" w:hAnsi="Arial" w:cs="Arial"/>
          <w:sz w:val="22"/>
          <w:szCs w:val="22"/>
        </w:rPr>
      </w:pPr>
    </w:p>
    <w:p w14:paraId="5774D2A4" w14:textId="77777777" w:rsidR="004316DB" w:rsidRPr="00120E73" w:rsidRDefault="004316DB" w:rsidP="004316DB">
      <w:pPr>
        <w:pStyle w:val="NormalWeb"/>
        <w:tabs>
          <w:tab w:val="left" w:pos="1134"/>
        </w:tabs>
        <w:spacing w:before="0" w:beforeAutospacing="0" w:after="120" w:afterAutospacing="0"/>
        <w:ind w:left="993" w:hanging="993"/>
        <w:rPr>
          <w:rFonts w:ascii="Arial" w:hAnsi="Arial" w:cs="Arial"/>
          <w:b/>
          <w:sz w:val="22"/>
          <w:szCs w:val="22"/>
        </w:rPr>
      </w:pPr>
      <w:bookmarkStart w:id="96" w:name="Partc"/>
      <w:r w:rsidRPr="00120E73">
        <w:rPr>
          <w:rFonts w:ascii="Arial" w:hAnsi="Arial" w:cs="Arial"/>
          <w:b/>
          <w:sz w:val="22"/>
          <w:szCs w:val="22"/>
        </w:rPr>
        <w:t>Part C</w:t>
      </w:r>
      <w:bookmarkEnd w:id="96"/>
      <w:r w:rsidRPr="00120E73">
        <w:rPr>
          <w:rFonts w:ascii="Arial" w:hAnsi="Arial" w:cs="Arial"/>
          <w:b/>
          <w:sz w:val="22"/>
          <w:szCs w:val="22"/>
        </w:rPr>
        <w:t>:</w:t>
      </w:r>
      <w:r w:rsidRPr="00120E73">
        <w:rPr>
          <w:rFonts w:ascii="Arial" w:hAnsi="Arial" w:cs="Arial"/>
          <w:b/>
          <w:sz w:val="22"/>
          <w:szCs w:val="22"/>
        </w:rPr>
        <w:tab/>
        <w:t xml:space="preserve">Eligibility for listing species in the extinct, extinct in the wild, or conservation dependent categories under the </w:t>
      </w:r>
      <w:r w:rsidRPr="00120E73">
        <w:rPr>
          <w:rFonts w:ascii="Arial" w:hAnsi="Arial" w:cs="Arial"/>
          <w:b/>
          <w:i/>
          <w:sz w:val="22"/>
          <w:szCs w:val="22"/>
        </w:rPr>
        <w:t>Environment Protection and Biodiversity Conservation Act 1999</w:t>
      </w:r>
      <w:r w:rsidRPr="00120E73">
        <w:rPr>
          <w:rFonts w:ascii="Arial" w:hAnsi="Arial" w:cs="Arial"/>
          <w:b/>
          <w:sz w:val="22"/>
          <w:szCs w:val="22"/>
        </w:rPr>
        <w:t xml:space="preserve"> </w:t>
      </w:r>
    </w:p>
    <w:p w14:paraId="37C1B2C6" w14:textId="77777777" w:rsidR="004316DB" w:rsidRPr="00916044" w:rsidRDefault="004316DB" w:rsidP="004316DB">
      <w:pPr>
        <w:rPr>
          <w:rFonts w:ascii="Arial" w:hAnsi="Arial" w:cs="Arial"/>
          <w:sz w:val="21"/>
          <w:szCs w:val="21"/>
        </w:rPr>
      </w:pPr>
    </w:p>
    <w:p w14:paraId="1CF41D90" w14:textId="77777777" w:rsidR="004316DB" w:rsidRPr="00916044" w:rsidRDefault="004316DB" w:rsidP="004316DB">
      <w:pPr>
        <w:spacing w:line="276" w:lineRule="auto"/>
        <w:rPr>
          <w:rFonts w:ascii="Arial" w:hAnsi="Arial" w:cs="Arial"/>
          <w:sz w:val="21"/>
          <w:szCs w:val="21"/>
        </w:rPr>
      </w:pPr>
      <w:r w:rsidRPr="00916044">
        <w:rPr>
          <w:rFonts w:ascii="Arial" w:hAnsi="Arial" w:cs="Arial"/>
          <w:sz w:val="21"/>
          <w:szCs w:val="21"/>
        </w:rPr>
        <w:t xml:space="preserve">For section 179 of the EPBC Act (which provides general eligibility for inclusion in a category of the list of threatened species), a native species is </w:t>
      </w:r>
      <w:r>
        <w:rPr>
          <w:rFonts w:ascii="Arial" w:hAnsi="Arial" w:cs="Arial"/>
          <w:sz w:val="21"/>
          <w:szCs w:val="21"/>
        </w:rPr>
        <w:t xml:space="preserve">eligible for inclusion </w:t>
      </w:r>
      <w:r w:rsidRPr="00916044">
        <w:rPr>
          <w:rFonts w:ascii="Arial" w:hAnsi="Arial" w:cs="Arial"/>
          <w:sz w:val="21"/>
          <w:szCs w:val="21"/>
        </w:rPr>
        <w:t xml:space="preserve">in the extinct, extinct in the wild or </w:t>
      </w:r>
      <w:r>
        <w:rPr>
          <w:rFonts w:ascii="Arial" w:hAnsi="Arial" w:cs="Arial"/>
          <w:sz w:val="21"/>
          <w:szCs w:val="21"/>
        </w:rPr>
        <w:t>conservation dependant category</w:t>
      </w:r>
      <w:r w:rsidRPr="00916044">
        <w:rPr>
          <w:rFonts w:ascii="Arial" w:hAnsi="Arial" w:cs="Arial"/>
          <w:sz w:val="21"/>
          <w:szCs w:val="21"/>
        </w:rPr>
        <w:t>, if it meets the criteria for listing in that category</w:t>
      </w:r>
      <w:r>
        <w:rPr>
          <w:rFonts w:ascii="Arial" w:hAnsi="Arial" w:cs="Arial"/>
          <w:sz w:val="21"/>
          <w:szCs w:val="21"/>
        </w:rPr>
        <w:t xml:space="preserve"> as defined</w:t>
      </w:r>
      <w:r w:rsidRPr="00916044">
        <w:rPr>
          <w:rFonts w:ascii="Arial" w:hAnsi="Arial" w:cs="Arial"/>
          <w:sz w:val="21"/>
          <w:szCs w:val="21"/>
        </w:rPr>
        <w:t xml:space="preserve"> in the EPBC Act.</w:t>
      </w:r>
    </w:p>
    <w:p w14:paraId="5C1EE9AA" w14:textId="77777777" w:rsidR="004316DB" w:rsidRPr="00916044" w:rsidRDefault="004316DB" w:rsidP="004316DB">
      <w:pPr>
        <w:spacing w:line="276" w:lineRule="auto"/>
        <w:rPr>
          <w:rFonts w:ascii="Arial" w:hAnsi="Arial" w:cs="Arial"/>
          <w:sz w:val="21"/>
          <w:szCs w:val="21"/>
        </w:rPr>
      </w:pPr>
    </w:p>
    <w:p w14:paraId="28F6FC1F" w14:textId="77777777" w:rsidR="004316DB" w:rsidRPr="00916044" w:rsidRDefault="004316DB" w:rsidP="004316DB">
      <w:pPr>
        <w:spacing w:line="276" w:lineRule="auto"/>
        <w:rPr>
          <w:rFonts w:ascii="Arial" w:hAnsi="Arial" w:cs="Arial"/>
          <w:b/>
          <w:sz w:val="21"/>
          <w:szCs w:val="21"/>
        </w:rPr>
      </w:pPr>
      <w:r w:rsidRPr="00916044">
        <w:rPr>
          <w:rFonts w:ascii="Arial" w:hAnsi="Arial" w:cs="Arial"/>
          <w:b/>
          <w:sz w:val="21"/>
          <w:szCs w:val="21"/>
        </w:rPr>
        <w:t>Extinct (section 179(1))</w:t>
      </w:r>
    </w:p>
    <w:p w14:paraId="2632F12D" w14:textId="77777777" w:rsidR="004316DB" w:rsidRDefault="004316DB" w:rsidP="004316DB">
      <w:pPr>
        <w:spacing w:before="120" w:line="276" w:lineRule="auto"/>
        <w:rPr>
          <w:rFonts w:ascii="Arial" w:hAnsi="Arial" w:cs="Arial"/>
          <w:sz w:val="21"/>
          <w:szCs w:val="21"/>
        </w:rPr>
      </w:pPr>
      <w:r w:rsidRPr="00916044">
        <w:rPr>
          <w:rFonts w:ascii="Arial" w:hAnsi="Arial" w:cs="Arial"/>
          <w:sz w:val="21"/>
          <w:szCs w:val="21"/>
        </w:rPr>
        <w:t xml:space="preserve">A native species is eligible to be included in the </w:t>
      </w:r>
      <w:r w:rsidRPr="00916044">
        <w:rPr>
          <w:rFonts w:ascii="Arial" w:hAnsi="Arial" w:cs="Arial"/>
          <w:b/>
          <w:i/>
          <w:sz w:val="21"/>
          <w:szCs w:val="21"/>
        </w:rPr>
        <w:t xml:space="preserve">extinct </w:t>
      </w:r>
      <w:r w:rsidRPr="00916044">
        <w:rPr>
          <w:rFonts w:ascii="Arial" w:hAnsi="Arial" w:cs="Arial"/>
          <w:sz w:val="21"/>
          <w:szCs w:val="21"/>
        </w:rPr>
        <w:t>category at a particular time if, at that time, there is no reasonable doubt that the last member of the species has died.</w:t>
      </w:r>
    </w:p>
    <w:p w14:paraId="0B5B22DE" w14:textId="6F0514D5" w:rsidR="004316DB" w:rsidRPr="006C5E0A" w:rsidRDefault="004316DB" w:rsidP="004316DB">
      <w:pPr>
        <w:pStyle w:val="Default"/>
        <w:spacing w:before="120" w:line="276" w:lineRule="auto"/>
      </w:pPr>
      <w:r>
        <w:rPr>
          <w:rFonts w:ascii="Arial" w:hAnsi="Arial" w:cs="Arial"/>
          <w:sz w:val="21"/>
          <w:szCs w:val="21"/>
        </w:rPr>
        <w:t xml:space="preserve">The EPBC Act uses the same eligibility criteria for listing in the extinct category as the IUCN Red List and the Committee refer to the guidelines for applying the category in the </w:t>
      </w:r>
      <w:hyperlink r:id="rId20" w:history="1">
        <w:r w:rsidRPr="006C5E0A">
          <w:rPr>
            <w:rStyle w:val="Hyperlink"/>
            <w:rFonts w:ascii="Arial" w:hAnsi="Arial" w:cs="Arial"/>
            <w:bCs/>
            <w:sz w:val="21"/>
            <w:szCs w:val="21"/>
          </w:rPr>
          <w:t>Guidelines for Using the IUCN Red List Categories and Criteria</w:t>
        </w:r>
      </w:hyperlink>
      <w:r w:rsidRPr="006C5E0A">
        <w:rPr>
          <w:rFonts w:ascii="Arial" w:hAnsi="Arial" w:cs="Arial"/>
          <w:sz w:val="21"/>
          <w:szCs w:val="21"/>
        </w:rPr>
        <w:t xml:space="preserve">. </w:t>
      </w:r>
    </w:p>
    <w:p w14:paraId="4255581E" w14:textId="77777777" w:rsidR="004316DB" w:rsidRDefault="004316DB" w:rsidP="004316DB">
      <w:pPr>
        <w:spacing w:before="120" w:line="276" w:lineRule="auto"/>
        <w:rPr>
          <w:rFonts w:ascii="Arial" w:hAnsi="Arial" w:cs="Arial"/>
          <w:sz w:val="21"/>
          <w:szCs w:val="21"/>
        </w:rPr>
      </w:pPr>
      <w:r>
        <w:rPr>
          <w:rFonts w:ascii="Arial" w:hAnsi="Arial" w:cs="Arial"/>
          <w:sz w:val="21"/>
          <w:szCs w:val="21"/>
        </w:rPr>
        <w:t>The Committee uses an evidentiary approach and considers each taxon on a case-by-case basis to assess its eligibility for inclusion in the extinct category. Taxa that are listed as extinct under are not considered Matters of National Environmental Significance under the EPBC Act and are afforded no protection under the EPBC Act. If an extinct species is rediscovered in nature and considered to be extant, it is offered no protection under the EPBC Act until it is transferred from the extinct category, this process could have implications for the protection of the taxon. The Committee needs to be confident that there is no reasonable possibility that the taxon may still be extant in recommending listing as extinct.</w:t>
      </w:r>
    </w:p>
    <w:p w14:paraId="5F225CF3" w14:textId="77777777" w:rsidR="004316DB" w:rsidRPr="00916044" w:rsidRDefault="004316DB" w:rsidP="004316DB">
      <w:pPr>
        <w:spacing w:line="276" w:lineRule="auto"/>
        <w:rPr>
          <w:rFonts w:ascii="Arial" w:hAnsi="Arial" w:cs="Arial"/>
          <w:sz w:val="21"/>
          <w:szCs w:val="21"/>
        </w:rPr>
      </w:pPr>
    </w:p>
    <w:p w14:paraId="4454BF40" w14:textId="77777777" w:rsidR="004316DB" w:rsidRPr="00916044" w:rsidRDefault="004316DB" w:rsidP="004316DB">
      <w:pPr>
        <w:spacing w:line="276" w:lineRule="auto"/>
        <w:rPr>
          <w:rFonts w:ascii="Arial" w:hAnsi="Arial" w:cs="Arial"/>
          <w:b/>
          <w:sz w:val="21"/>
          <w:szCs w:val="21"/>
        </w:rPr>
      </w:pPr>
      <w:r w:rsidRPr="00916044">
        <w:rPr>
          <w:rFonts w:ascii="Arial" w:hAnsi="Arial" w:cs="Arial"/>
          <w:b/>
          <w:sz w:val="21"/>
          <w:szCs w:val="21"/>
        </w:rPr>
        <w:t>Extinct in the wild (section 179(2))</w:t>
      </w:r>
    </w:p>
    <w:p w14:paraId="0239E673" w14:textId="77777777" w:rsidR="004316DB" w:rsidRPr="00916044" w:rsidRDefault="004316DB" w:rsidP="004316DB">
      <w:pPr>
        <w:pStyle w:val="subsection"/>
        <w:spacing w:line="276" w:lineRule="auto"/>
        <w:rPr>
          <w:rFonts w:ascii="Arial" w:hAnsi="Arial" w:cs="Arial"/>
          <w:sz w:val="21"/>
          <w:szCs w:val="21"/>
        </w:rPr>
      </w:pPr>
      <w:r w:rsidRPr="00916044">
        <w:rPr>
          <w:rFonts w:ascii="Arial" w:hAnsi="Arial" w:cs="Arial"/>
          <w:sz w:val="21"/>
          <w:szCs w:val="21"/>
        </w:rPr>
        <w:t xml:space="preserve">A native species is eligible to be included in the </w:t>
      </w:r>
      <w:r w:rsidRPr="00916044">
        <w:rPr>
          <w:rFonts w:ascii="Arial" w:hAnsi="Arial" w:cs="Arial"/>
          <w:b/>
          <w:i/>
          <w:sz w:val="21"/>
          <w:szCs w:val="21"/>
        </w:rPr>
        <w:t>extinct in the wild</w:t>
      </w:r>
      <w:r w:rsidRPr="00916044">
        <w:rPr>
          <w:rFonts w:ascii="Arial" w:hAnsi="Arial" w:cs="Arial"/>
          <w:sz w:val="21"/>
          <w:szCs w:val="21"/>
        </w:rPr>
        <w:t xml:space="preserve"> category at a particular time if, at that time:</w:t>
      </w:r>
    </w:p>
    <w:p w14:paraId="024A8859" w14:textId="77777777" w:rsidR="004316DB" w:rsidRPr="00916044" w:rsidRDefault="004316DB" w:rsidP="004316DB">
      <w:pPr>
        <w:pStyle w:val="paragraph"/>
        <w:tabs>
          <w:tab w:val="clear" w:pos="1531"/>
          <w:tab w:val="right" w:pos="567"/>
        </w:tabs>
        <w:spacing w:line="276" w:lineRule="auto"/>
        <w:ind w:left="1134" w:hanging="567"/>
        <w:rPr>
          <w:rFonts w:ascii="Arial" w:hAnsi="Arial" w:cs="Arial"/>
          <w:sz w:val="21"/>
          <w:szCs w:val="21"/>
        </w:rPr>
      </w:pPr>
      <w:r w:rsidRPr="00916044">
        <w:rPr>
          <w:rFonts w:ascii="Arial" w:hAnsi="Arial" w:cs="Arial"/>
          <w:sz w:val="21"/>
          <w:szCs w:val="21"/>
        </w:rPr>
        <w:t>(a)</w:t>
      </w:r>
      <w:r w:rsidRPr="00916044">
        <w:rPr>
          <w:rFonts w:ascii="Arial" w:hAnsi="Arial" w:cs="Arial"/>
          <w:sz w:val="21"/>
          <w:szCs w:val="21"/>
        </w:rPr>
        <w:tab/>
        <w:t>it is known only to survive in cultivation, in captivity or as a naturalised population well outside its past range; or</w:t>
      </w:r>
    </w:p>
    <w:p w14:paraId="005D6527" w14:textId="77777777" w:rsidR="004316DB" w:rsidRPr="00916044" w:rsidRDefault="004316DB" w:rsidP="004316DB">
      <w:pPr>
        <w:pStyle w:val="paragraph"/>
        <w:tabs>
          <w:tab w:val="clear" w:pos="1531"/>
          <w:tab w:val="left" w:pos="1134"/>
        </w:tabs>
        <w:spacing w:line="276" w:lineRule="auto"/>
        <w:ind w:left="1134" w:hanging="567"/>
        <w:rPr>
          <w:rFonts w:ascii="Arial" w:hAnsi="Arial" w:cs="Arial"/>
          <w:sz w:val="21"/>
          <w:szCs w:val="21"/>
        </w:rPr>
      </w:pPr>
      <w:r w:rsidRPr="00916044">
        <w:rPr>
          <w:rFonts w:ascii="Arial" w:hAnsi="Arial" w:cs="Arial"/>
          <w:sz w:val="21"/>
          <w:szCs w:val="21"/>
        </w:rPr>
        <w:t>(b)</w:t>
      </w:r>
      <w:r w:rsidRPr="00916044">
        <w:rPr>
          <w:rFonts w:ascii="Arial" w:hAnsi="Arial" w:cs="Arial"/>
          <w:sz w:val="21"/>
          <w:szCs w:val="21"/>
        </w:rPr>
        <w:tab/>
        <w:t>it has not been recorded in its known and/or expected habitat, at appropriate seasons, anywhere in its past range, despite exhaustive surveys over a time frame appropriate to its life cycle and form.</w:t>
      </w:r>
    </w:p>
    <w:p w14:paraId="19FE30BA" w14:textId="77777777" w:rsidR="004316DB" w:rsidRDefault="004316DB" w:rsidP="004316DB">
      <w:pPr>
        <w:spacing w:line="276" w:lineRule="auto"/>
        <w:rPr>
          <w:rFonts w:ascii="Arial" w:hAnsi="Arial" w:cs="Arial"/>
          <w:sz w:val="21"/>
          <w:szCs w:val="21"/>
        </w:rPr>
      </w:pPr>
    </w:p>
    <w:p w14:paraId="47A01E2F" w14:textId="02DDB605" w:rsidR="004316DB" w:rsidRDefault="004316DB" w:rsidP="004316DB">
      <w:pPr>
        <w:spacing w:line="276" w:lineRule="auto"/>
        <w:rPr>
          <w:rFonts w:ascii="Arial" w:hAnsi="Arial" w:cs="Arial"/>
          <w:sz w:val="21"/>
          <w:szCs w:val="21"/>
        </w:rPr>
      </w:pPr>
      <w:r>
        <w:rPr>
          <w:rFonts w:ascii="Arial" w:hAnsi="Arial" w:cs="Arial"/>
          <w:sz w:val="21"/>
          <w:szCs w:val="21"/>
        </w:rPr>
        <w:t xml:space="preserve">The Committee uses an evidentiary approach and considers each taxon on a case-by-case basis to assess its eligibility for inclusion in the extinct in the wild category. The Committee refer to the guidelines for applying the category in the </w:t>
      </w:r>
      <w:hyperlink r:id="rId21" w:history="1">
        <w:r w:rsidRPr="006C5E0A">
          <w:rPr>
            <w:rStyle w:val="Hyperlink"/>
            <w:rFonts w:ascii="Arial" w:hAnsi="Arial" w:cs="Arial"/>
            <w:bCs/>
            <w:sz w:val="21"/>
            <w:szCs w:val="21"/>
          </w:rPr>
          <w:t>Guidelines for Using the IUCN Red List Categories and Criteria</w:t>
        </w:r>
      </w:hyperlink>
      <w:r w:rsidRPr="006C5E0A">
        <w:rPr>
          <w:rFonts w:ascii="Arial" w:hAnsi="Arial" w:cs="Arial"/>
          <w:sz w:val="21"/>
          <w:szCs w:val="21"/>
        </w:rPr>
        <w:t>.</w:t>
      </w:r>
    </w:p>
    <w:p w14:paraId="64B2DE90" w14:textId="77777777" w:rsidR="004316DB" w:rsidRPr="00916044" w:rsidRDefault="004316DB" w:rsidP="004316DB">
      <w:pPr>
        <w:spacing w:before="240" w:line="276" w:lineRule="auto"/>
        <w:rPr>
          <w:rFonts w:ascii="Arial" w:hAnsi="Arial" w:cs="Arial"/>
          <w:b/>
          <w:sz w:val="21"/>
          <w:szCs w:val="21"/>
        </w:rPr>
      </w:pPr>
      <w:r w:rsidRPr="00916044">
        <w:rPr>
          <w:rFonts w:ascii="Arial" w:hAnsi="Arial" w:cs="Arial"/>
          <w:b/>
          <w:sz w:val="21"/>
          <w:szCs w:val="21"/>
        </w:rPr>
        <w:t>Conservation dependent (section 197(6))</w:t>
      </w:r>
    </w:p>
    <w:p w14:paraId="3D111ABF" w14:textId="77777777" w:rsidR="004316DB" w:rsidRPr="00916044" w:rsidRDefault="004316DB" w:rsidP="004316DB">
      <w:pPr>
        <w:pStyle w:val="subsection"/>
        <w:tabs>
          <w:tab w:val="clear" w:pos="1021"/>
          <w:tab w:val="right" w:pos="0"/>
        </w:tabs>
        <w:spacing w:line="276" w:lineRule="auto"/>
        <w:ind w:left="0" w:firstLine="0"/>
        <w:rPr>
          <w:rFonts w:ascii="Arial" w:hAnsi="Arial" w:cs="Arial"/>
          <w:sz w:val="21"/>
          <w:szCs w:val="21"/>
        </w:rPr>
      </w:pPr>
      <w:r w:rsidRPr="00916044">
        <w:rPr>
          <w:rFonts w:ascii="Arial" w:hAnsi="Arial" w:cs="Arial"/>
          <w:sz w:val="21"/>
          <w:szCs w:val="21"/>
        </w:rPr>
        <w:t xml:space="preserve">A native species is eligible to be included in the </w:t>
      </w:r>
      <w:r w:rsidRPr="00916044">
        <w:rPr>
          <w:rFonts w:ascii="Arial" w:hAnsi="Arial" w:cs="Arial"/>
          <w:b/>
          <w:i/>
          <w:sz w:val="21"/>
          <w:szCs w:val="21"/>
        </w:rPr>
        <w:t xml:space="preserve">conservation dependent </w:t>
      </w:r>
      <w:r w:rsidRPr="00916044">
        <w:rPr>
          <w:rFonts w:ascii="Arial" w:hAnsi="Arial" w:cs="Arial"/>
          <w:sz w:val="21"/>
          <w:szCs w:val="21"/>
        </w:rPr>
        <w:t>category at a particular time if, at that time:</w:t>
      </w:r>
    </w:p>
    <w:p w14:paraId="543BE275" w14:textId="77777777" w:rsidR="004316DB" w:rsidRPr="00916044" w:rsidRDefault="004316DB" w:rsidP="004316DB">
      <w:pPr>
        <w:tabs>
          <w:tab w:val="left" w:pos="426"/>
          <w:tab w:val="left" w:pos="993"/>
        </w:tabs>
        <w:spacing w:line="276" w:lineRule="auto"/>
        <w:ind w:left="993" w:hanging="993"/>
        <w:rPr>
          <w:rFonts w:ascii="Arial" w:hAnsi="Arial" w:cs="Arial"/>
          <w:sz w:val="21"/>
          <w:szCs w:val="21"/>
        </w:rPr>
      </w:pPr>
      <w:r w:rsidRPr="00916044">
        <w:rPr>
          <w:rFonts w:ascii="Arial" w:hAnsi="Arial" w:cs="Arial"/>
          <w:sz w:val="21"/>
          <w:szCs w:val="21"/>
        </w:rPr>
        <w:tab/>
        <w:t>(a)</w:t>
      </w:r>
      <w:r w:rsidRPr="00916044">
        <w:rPr>
          <w:rFonts w:ascii="Arial" w:hAnsi="Arial" w:cs="Arial"/>
          <w:sz w:val="21"/>
          <w:szCs w:val="21"/>
        </w:rPr>
        <w:tab/>
        <w:t xml:space="preserve">the species is the focus of a specific conservation program the cessation of which would result in the species becoming vulnerable, endangered or critically endangered; </w:t>
      </w:r>
      <w:r w:rsidRPr="009276D7">
        <w:rPr>
          <w:rFonts w:ascii="Arial" w:hAnsi="Arial" w:cs="Arial"/>
          <w:b/>
          <w:sz w:val="21"/>
          <w:szCs w:val="21"/>
        </w:rPr>
        <w:t>or</w:t>
      </w:r>
    </w:p>
    <w:p w14:paraId="186B90E0" w14:textId="77777777" w:rsidR="004316DB" w:rsidRPr="00916044" w:rsidRDefault="004316DB" w:rsidP="004316DB">
      <w:pPr>
        <w:tabs>
          <w:tab w:val="left" w:pos="426"/>
          <w:tab w:val="left" w:pos="993"/>
        </w:tabs>
        <w:spacing w:line="276" w:lineRule="auto"/>
        <w:ind w:left="993" w:hanging="993"/>
        <w:rPr>
          <w:rFonts w:ascii="Arial" w:hAnsi="Arial" w:cs="Arial"/>
          <w:sz w:val="21"/>
          <w:szCs w:val="21"/>
        </w:rPr>
      </w:pPr>
      <w:r w:rsidRPr="00916044">
        <w:rPr>
          <w:rFonts w:ascii="Arial" w:hAnsi="Arial" w:cs="Arial"/>
          <w:sz w:val="21"/>
          <w:szCs w:val="21"/>
        </w:rPr>
        <w:tab/>
        <w:t>(b)</w:t>
      </w:r>
      <w:r w:rsidRPr="00916044">
        <w:rPr>
          <w:rFonts w:ascii="Arial" w:hAnsi="Arial" w:cs="Arial"/>
          <w:sz w:val="21"/>
          <w:szCs w:val="21"/>
        </w:rPr>
        <w:tab/>
        <w:t>the following subparagraphs are satisfied:</w:t>
      </w:r>
    </w:p>
    <w:p w14:paraId="71A1AA34" w14:textId="77777777" w:rsidR="004316DB" w:rsidRPr="00916044" w:rsidRDefault="004316DB" w:rsidP="004316DB">
      <w:pPr>
        <w:tabs>
          <w:tab w:val="left" w:pos="426"/>
          <w:tab w:val="left" w:pos="993"/>
        </w:tabs>
        <w:spacing w:line="276" w:lineRule="auto"/>
        <w:ind w:left="993" w:hanging="993"/>
        <w:rPr>
          <w:rFonts w:ascii="Arial" w:hAnsi="Arial" w:cs="Arial"/>
          <w:sz w:val="21"/>
          <w:szCs w:val="21"/>
        </w:rPr>
      </w:pPr>
      <w:r w:rsidRPr="00916044">
        <w:rPr>
          <w:rFonts w:ascii="Arial" w:hAnsi="Arial" w:cs="Arial"/>
          <w:sz w:val="21"/>
          <w:szCs w:val="21"/>
        </w:rPr>
        <w:tab/>
      </w:r>
      <w:r w:rsidRPr="00916044">
        <w:rPr>
          <w:rFonts w:ascii="Arial" w:hAnsi="Arial" w:cs="Arial"/>
          <w:sz w:val="21"/>
          <w:szCs w:val="21"/>
        </w:rPr>
        <w:tab/>
        <w:t>(</w:t>
      </w:r>
      <w:proofErr w:type="spellStart"/>
      <w:r w:rsidRPr="00916044">
        <w:rPr>
          <w:rFonts w:ascii="Arial" w:hAnsi="Arial" w:cs="Arial"/>
          <w:sz w:val="21"/>
          <w:szCs w:val="21"/>
        </w:rPr>
        <w:t>i</w:t>
      </w:r>
      <w:proofErr w:type="spellEnd"/>
      <w:r w:rsidRPr="00916044">
        <w:rPr>
          <w:rFonts w:ascii="Arial" w:hAnsi="Arial" w:cs="Arial"/>
          <w:sz w:val="21"/>
          <w:szCs w:val="21"/>
        </w:rPr>
        <w:t>)</w:t>
      </w:r>
      <w:r w:rsidRPr="00916044">
        <w:rPr>
          <w:rFonts w:ascii="Arial" w:hAnsi="Arial" w:cs="Arial"/>
          <w:sz w:val="21"/>
          <w:szCs w:val="21"/>
        </w:rPr>
        <w:tab/>
        <w:t xml:space="preserve">the species is a species of </w:t>
      </w:r>
      <w:proofErr w:type="gramStart"/>
      <w:r w:rsidRPr="00916044">
        <w:rPr>
          <w:rFonts w:ascii="Arial" w:hAnsi="Arial" w:cs="Arial"/>
          <w:sz w:val="21"/>
          <w:szCs w:val="21"/>
        </w:rPr>
        <w:t>fish;</w:t>
      </w:r>
      <w:proofErr w:type="gramEnd"/>
    </w:p>
    <w:p w14:paraId="620B7C02" w14:textId="77777777" w:rsidR="004316DB" w:rsidRPr="00916044" w:rsidRDefault="004316DB" w:rsidP="004316DB">
      <w:pPr>
        <w:tabs>
          <w:tab w:val="left" w:pos="426"/>
          <w:tab w:val="left" w:pos="1418"/>
        </w:tabs>
        <w:spacing w:line="276" w:lineRule="auto"/>
        <w:ind w:left="993" w:hanging="993"/>
        <w:rPr>
          <w:rFonts w:ascii="Arial" w:hAnsi="Arial" w:cs="Arial"/>
          <w:sz w:val="21"/>
          <w:szCs w:val="21"/>
        </w:rPr>
      </w:pPr>
      <w:r w:rsidRPr="00916044">
        <w:rPr>
          <w:rFonts w:ascii="Arial" w:hAnsi="Arial" w:cs="Arial"/>
          <w:sz w:val="21"/>
          <w:szCs w:val="21"/>
        </w:rPr>
        <w:tab/>
      </w:r>
      <w:r w:rsidRPr="00916044">
        <w:rPr>
          <w:rFonts w:ascii="Arial" w:hAnsi="Arial" w:cs="Arial"/>
          <w:sz w:val="21"/>
          <w:szCs w:val="21"/>
        </w:rPr>
        <w:tab/>
        <w:t>(ii)</w:t>
      </w:r>
      <w:r w:rsidRPr="00916044">
        <w:rPr>
          <w:rFonts w:ascii="Arial" w:hAnsi="Arial" w:cs="Arial"/>
          <w:sz w:val="21"/>
          <w:szCs w:val="21"/>
        </w:rPr>
        <w:tab/>
        <w:t xml:space="preserve">the species is the focus of a plan of management that provides for management actions </w:t>
      </w:r>
    </w:p>
    <w:p w14:paraId="6DA140F3" w14:textId="77777777" w:rsidR="004316DB" w:rsidRPr="00916044" w:rsidRDefault="004316DB" w:rsidP="004316DB">
      <w:pPr>
        <w:tabs>
          <w:tab w:val="left" w:pos="426"/>
          <w:tab w:val="left" w:pos="1418"/>
        </w:tabs>
        <w:spacing w:line="276" w:lineRule="auto"/>
        <w:ind w:left="1418"/>
        <w:rPr>
          <w:rFonts w:ascii="Arial" w:hAnsi="Arial" w:cs="Arial"/>
          <w:sz w:val="21"/>
          <w:szCs w:val="21"/>
        </w:rPr>
      </w:pPr>
      <w:r w:rsidRPr="00916044">
        <w:rPr>
          <w:rFonts w:ascii="Arial" w:hAnsi="Arial" w:cs="Arial"/>
          <w:sz w:val="21"/>
          <w:szCs w:val="21"/>
        </w:rPr>
        <w:t xml:space="preserve">necessary to stop the decline of, and support the recovery of, the species so that its chances of </w:t>
      </w:r>
      <w:proofErr w:type="gramStart"/>
      <w:r w:rsidRPr="00916044">
        <w:rPr>
          <w:rFonts w:ascii="Arial" w:hAnsi="Arial" w:cs="Arial"/>
          <w:sz w:val="21"/>
          <w:szCs w:val="21"/>
        </w:rPr>
        <w:t>long term</w:t>
      </w:r>
      <w:proofErr w:type="gramEnd"/>
      <w:r w:rsidRPr="00916044">
        <w:rPr>
          <w:rFonts w:ascii="Arial" w:hAnsi="Arial" w:cs="Arial"/>
          <w:sz w:val="21"/>
          <w:szCs w:val="21"/>
        </w:rPr>
        <w:t xml:space="preserve"> survival in nature are maximised;</w:t>
      </w:r>
    </w:p>
    <w:p w14:paraId="5E459D84" w14:textId="77777777" w:rsidR="004316DB" w:rsidRPr="00916044" w:rsidRDefault="004316DB" w:rsidP="004316DB">
      <w:pPr>
        <w:tabs>
          <w:tab w:val="left" w:pos="426"/>
          <w:tab w:val="left" w:pos="1418"/>
        </w:tabs>
        <w:spacing w:line="276" w:lineRule="auto"/>
        <w:ind w:left="993" w:hanging="993"/>
        <w:rPr>
          <w:rFonts w:ascii="Arial" w:hAnsi="Arial" w:cs="Arial"/>
          <w:sz w:val="21"/>
          <w:szCs w:val="21"/>
        </w:rPr>
      </w:pPr>
      <w:r w:rsidRPr="00916044">
        <w:rPr>
          <w:rFonts w:ascii="Arial" w:hAnsi="Arial" w:cs="Arial"/>
          <w:sz w:val="21"/>
          <w:szCs w:val="21"/>
        </w:rPr>
        <w:tab/>
      </w:r>
      <w:r w:rsidRPr="00916044">
        <w:rPr>
          <w:rFonts w:ascii="Arial" w:hAnsi="Arial" w:cs="Arial"/>
          <w:sz w:val="21"/>
          <w:szCs w:val="21"/>
        </w:rPr>
        <w:tab/>
        <w:t>(iii)</w:t>
      </w:r>
      <w:r w:rsidRPr="00916044">
        <w:rPr>
          <w:rFonts w:ascii="Arial" w:hAnsi="Arial" w:cs="Arial"/>
          <w:sz w:val="21"/>
          <w:szCs w:val="21"/>
        </w:rPr>
        <w:tab/>
        <w:t xml:space="preserve">the plan of management is in force under a law of the Commonwealth or of a State or </w:t>
      </w:r>
    </w:p>
    <w:p w14:paraId="2FB8B8E1" w14:textId="77777777" w:rsidR="004316DB" w:rsidRPr="00916044" w:rsidRDefault="004316DB" w:rsidP="004316DB">
      <w:pPr>
        <w:tabs>
          <w:tab w:val="left" w:pos="426"/>
          <w:tab w:val="left" w:pos="1418"/>
        </w:tabs>
        <w:spacing w:line="276" w:lineRule="auto"/>
        <w:ind w:left="993" w:firstLine="425"/>
        <w:rPr>
          <w:rFonts w:ascii="Arial" w:hAnsi="Arial" w:cs="Arial"/>
          <w:sz w:val="21"/>
          <w:szCs w:val="21"/>
        </w:rPr>
      </w:pPr>
      <w:proofErr w:type="gramStart"/>
      <w:r w:rsidRPr="00916044">
        <w:rPr>
          <w:rFonts w:ascii="Arial" w:hAnsi="Arial" w:cs="Arial"/>
          <w:sz w:val="21"/>
          <w:szCs w:val="21"/>
        </w:rPr>
        <w:t>Territory;</w:t>
      </w:r>
      <w:proofErr w:type="gramEnd"/>
    </w:p>
    <w:p w14:paraId="5C99671A" w14:textId="77777777" w:rsidR="004316DB" w:rsidRPr="00916044" w:rsidRDefault="004316DB" w:rsidP="004316DB">
      <w:pPr>
        <w:tabs>
          <w:tab w:val="left" w:pos="426"/>
          <w:tab w:val="left" w:pos="993"/>
        </w:tabs>
        <w:spacing w:line="276" w:lineRule="auto"/>
        <w:ind w:left="993" w:hanging="993"/>
        <w:rPr>
          <w:rFonts w:ascii="Arial" w:hAnsi="Arial" w:cs="Arial"/>
          <w:sz w:val="21"/>
          <w:szCs w:val="21"/>
        </w:rPr>
      </w:pPr>
      <w:r w:rsidRPr="00916044">
        <w:rPr>
          <w:rFonts w:ascii="Arial" w:hAnsi="Arial" w:cs="Arial"/>
          <w:sz w:val="21"/>
          <w:szCs w:val="21"/>
        </w:rPr>
        <w:tab/>
      </w:r>
      <w:r w:rsidRPr="00916044">
        <w:rPr>
          <w:rFonts w:ascii="Arial" w:hAnsi="Arial" w:cs="Arial"/>
          <w:sz w:val="21"/>
          <w:szCs w:val="21"/>
        </w:rPr>
        <w:tab/>
        <w:t>(iv)</w:t>
      </w:r>
      <w:r w:rsidRPr="00916044">
        <w:rPr>
          <w:rFonts w:ascii="Arial" w:hAnsi="Arial" w:cs="Arial"/>
          <w:sz w:val="21"/>
          <w:szCs w:val="21"/>
        </w:rPr>
        <w:tab/>
        <w:t xml:space="preserve">cessation of the plan of management would adversely affect the conservation status of </w:t>
      </w:r>
    </w:p>
    <w:p w14:paraId="041548B6" w14:textId="77777777" w:rsidR="004316DB" w:rsidRPr="00916044" w:rsidRDefault="004316DB" w:rsidP="004316DB">
      <w:pPr>
        <w:tabs>
          <w:tab w:val="left" w:pos="426"/>
          <w:tab w:val="left" w:pos="993"/>
        </w:tabs>
        <w:spacing w:line="276" w:lineRule="auto"/>
        <w:ind w:left="993" w:firstLine="425"/>
        <w:rPr>
          <w:rFonts w:ascii="Arial" w:hAnsi="Arial" w:cs="Arial"/>
          <w:sz w:val="21"/>
          <w:szCs w:val="21"/>
        </w:rPr>
      </w:pPr>
      <w:r w:rsidRPr="00916044">
        <w:rPr>
          <w:rFonts w:ascii="Arial" w:hAnsi="Arial" w:cs="Arial"/>
          <w:sz w:val="21"/>
          <w:szCs w:val="21"/>
        </w:rPr>
        <w:t>the species.</w:t>
      </w:r>
    </w:p>
    <w:p w14:paraId="3F930FAF" w14:textId="77777777" w:rsidR="004316DB" w:rsidRDefault="004316DB" w:rsidP="004316DB">
      <w:pPr>
        <w:rPr>
          <w:rFonts w:ascii="Arial" w:hAnsi="Arial" w:cs="Arial"/>
          <w:sz w:val="22"/>
          <w:szCs w:val="22"/>
        </w:rPr>
      </w:pPr>
      <w:r>
        <w:rPr>
          <w:rFonts w:ascii="Arial" w:hAnsi="Arial" w:cs="Arial"/>
          <w:sz w:val="22"/>
          <w:szCs w:val="22"/>
        </w:rPr>
        <w:br w:type="page"/>
      </w:r>
    </w:p>
    <w:p w14:paraId="07CD94CE" w14:textId="77777777" w:rsidR="004316DB" w:rsidRDefault="004316DB" w:rsidP="004316DB">
      <w:pPr>
        <w:rPr>
          <w:rFonts w:ascii="Arial" w:hAnsi="Arial" w:cs="Arial"/>
          <w:sz w:val="22"/>
          <w:szCs w:val="22"/>
        </w:rPr>
      </w:pPr>
    </w:p>
    <w:p w14:paraId="74D24959" w14:textId="77777777" w:rsidR="004316DB" w:rsidRPr="00120E73" w:rsidRDefault="004316DB" w:rsidP="004316DB">
      <w:pPr>
        <w:pStyle w:val="NormalWeb"/>
        <w:tabs>
          <w:tab w:val="left" w:pos="993"/>
        </w:tabs>
        <w:spacing w:before="0" w:beforeAutospacing="0" w:after="120" w:afterAutospacing="0"/>
        <w:rPr>
          <w:rFonts w:ascii="Arial" w:hAnsi="Arial" w:cs="Arial"/>
          <w:b/>
          <w:sz w:val="22"/>
          <w:szCs w:val="22"/>
        </w:rPr>
      </w:pPr>
      <w:bookmarkStart w:id="97" w:name="Partdd"/>
      <w:r w:rsidRPr="00120E73">
        <w:rPr>
          <w:rFonts w:ascii="Arial" w:hAnsi="Arial" w:cs="Arial"/>
          <w:b/>
          <w:sz w:val="22"/>
          <w:szCs w:val="22"/>
        </w:rPr>
        <w:t>Part D:</w:t>
      </w:r>
      <w:bookmarkEnd w:id="97"/>
      <w:r w:rsidRPr="00120E73">
        <w:rPr>
          <w:rFonts w:ascii="Arial" w:hAnsi="Arial" w:cs="Arial"/>
          <w:b/>
          <w:sz w:val="22"/>
          <w:szCs w:val="22"/>
        </w:rPr>
        <w:tab/>
        <w:t xml:space="preserve">Calculating Area of Occupancy (AOO) and Extent of Occurrence (EOO) </w:t>
      </w:r>
    </w:p>
    <w:p w14:paraId="4254C31C" w14:textId="77777777" w:rsidR="004316DB" w:rsidRPr="000454D5" w:rsidRDefault="004316DB" w:rsidP="004316DB">
      <w:pPr>
        <w:pStyle w:val="NormalWeb"/>
        <w:spacing w:before="0" w:beforeAutospacing="0" w:after="60" w:afterAutospacing="0" w:line="276" w:lineRule="auto"/>
        <w:rPr>
          <w:rFonts w:ascii="Arial" w:hAnsi="Arial" w:cs="Arial"/>
          <w:b/>
          <w:bCs/>
          <w:sz w:val="21"/>
          <w:szCs w:val="21"/>
        </w:rPr>
      </w:pPr>
      <w:r w:rsidRPr="000454D5">
        <w:rPr>
          <w:rFonts w:ascii="Arial" w:hAnsi="Arial" w:cs="Arial"/>
          <w:b/>
          <w:bCs/>
          <w:sz w:val="21"/>
          <w:szCs w:val="21"/>
        </w:rPr>
        <w:t xml:space="preserve">Extent of occurrence </w:t>
      </w:r>
    </w:p>
    <w:p w14:paraId="48CDD2AD" w14:textId="77777777" w:rsidR="004316DB" w:rsidRPr="000454D5" w:rsidRDefault="004316DB" w:rsidP="004316DB">
      <w:pPr>
        <w:pStyle w:val="NormalWeb"/>
        <w:spacing w:before="120" w:beforeAutospacing="0" w:after="60" w:afterAutospacing="0" w:line="276" w:lineRule="auto"/>
        <w:rPr>
          <w:rFonts w:ascii="Arial" w:hAnsi="Arial" w:cs="Arial"/>
          <w:sz w:val="21"/>
          <w:szCs w:val="21"/>
        </w:rPr>
      </w:pPr>
      <w:r w:rsidRPr="000454D5">
        <w:rPr>
          <w:rFonts w:ascii="Arial" w:hAnsi="Arial" w:cs="Arial"/>
          <w:sz w:val="21"/>
          <w:szCs w:val="21"/>
        </w:rPr>
        <w:t xml:space="preserve">Extent of occurrence is defined as the area contained within the shortest continuous imaginary boundary which can be drawn to encompass all the known, inferred or projected sites of present occurrence of a </w:t>
      </w:r>
      <w:proofErr w:type="spellStart"/>
      <w:r w:rsidRPr="000454D5">
        <w:rPr>
          <w:rFonts w:ascii="Arial" w:hAnsi="Arial" w:cs="Arial"/>
          <w:sz w:val="21"/>
          <w:szCs w:val="21"/>
        </w:rPr>
        <w:t>taxon</w:t>
      </w:r>
      <w:proofErr w:type="spellEnd"/>
      <w:r w:rsidRPr="000454D5">
        <w:rPr>
          <w:rFonts w:ascii="Arial" w:hAnsi="Arial" w:cs="Arial"/>
          <w:sz w:val="21"/>
          <w:szCs w:val="21"/>
        </w:rPr>
        <w:t xml:space="preserve">, excluding cases of vagrancy (see </w:t>
      </w:r>
      <w:hyperlink w:anchor="Figure1" w:history="1">
        <w:r w:rsidRPr="000454D5">
          <w:rPr>
            <w:rStyle w:val="Hyperlink"/>
            <w:rFonts w:ascii="Arial" w:hAnsi="Arial" w:cs="Arial"/>
            <w:sz w:val="21"/>
            <w:szCs w:val="21"/>
          </w:rPr>
          <w:t>Figure 1</w:t>
        </w:r>
      </w:hyperlink>
      <w:r w:rsidRPr="000454D5">
        <w:rPr>
          <w:rFonts w:ascii="Arial" w:hAnsi="Arial" w:cs="Arial"/>
          <w:sz w:val="21"/>
          <w:szCs w:val="21"/>
        </w:rPr>
        <w:t>). This measure may exclude discontinuities or disjunctions within the overall distributions of taxa (</w:t>
      </w:r>
      <w:proofErr w:type="gramStart"/>
      <w:r w:rsidRPr="000454D5">
        <w:rPr>
          <w:rFonts w:ascii="Arial" w:hAnsi="Arial" w:cs="Arial"/>
          <w:sz w:val="21"/>
          <w:szCs w:val="21"/>
        </w:rPr>
        <w:t>e.g.</w:t>
      </w:r>
      <w:proofErr w:type="gramEnd"/>
      <w:r w:rsidRPr="000454D5">
        <w:rPr>
          <w:rFonts w:ascii="Arial" w:hAnsi="Arial" w:cs="Arial"/>
          <w:sz w:val="21"/>
          <w:szCs w:val="21"/>
        </w:rPr>
        <w:t xml:space="preserve"> large areas of obviously unsuitable habitat, see 'area of occupancy' below). However, such exclusions are not recommended for reasons detailed by IUCN (201</w:t>
      </w:r>
      <w:r>
        <w:rPr>
          <w:rFonts w:ascii="Arial" w:hAnsi="Arial" w:cs="Arial"/>
          <w:sz w:val="21"/>
          <w:szCs w:val="21"/>
        </w:rPr>
        <w:t>6</w:t>
      </w:r>
      <w:r w:rsidRPr="000454D5">
        <w:rPr>
          <w:rFonts w:ascii="Arial" w:hAnsi="Arial" w:cs="Arial"/>
          <w:sz w:val="21"/>
          <w:szCs w:val="21"/>
        </w:rPr>
        <w:t xml:space="preserve">, section 4.9). Extent of occurrence can often be measured by a minimum convex polygon (the smallest polygon in which no internal angle exceeds 180 </w:t>
      </w:r>
      <w:proofErr w:type="gramStart"/>
      <w:r w:rsidRPr="000454D5">
        <w:rPr>
          <w:rFonts w:ascii="Arial" w:hAnsi="Arial" w:cs="Arial"/>
          <w:sz w:val="21"/>
          <w:szCs w:val="21"/>
        </w:rPr>
        <w:t>degrees</w:t>
      </w:r>
      <w:proofErr w:type="gramEnd"/>
      <w:r w:rsidRPr="000454D5">
        <w:rPr>
          <w:rFonts w:ascii="Arial" w:hAnsi="Arial" w:cs="Arial"/>
          <w:sz w:val="21"/>
          <w:szCs w:val="21"/>
        </w:rPr>
        <w:t xml:space="preserve"> and which contains all the sites of occurrence).</w:t>
      </w:r>
    </w:p>
    <w:p w14:paraId="1B1817F5" w14:textId="77777777" w:rsidR="004316DB" w:rsidRPr="000454D5" w:rsidRDefault="004316DB" w:rsidP="004316DB">
      <w:pPr>
        <w:pStyle w:val="NormalWeb"/>
        <w:spacing w:before="120" w:beforeAutospacing="0" w:after="60" w:afterAutospacing="0" w:line="276" w:lineRule="auto"/>
        <w:rPr>
          <w:rFonts w:ascii="Arial" w:hAnsi="Arial" w:cs="Arial"/>
          <w:b/>
          <w:bCs/>
          <w:sz w:val="21"/>
          <w:szCs w:val="21"/>
        </w:rPr>
      </w:pPr>
      <w:r w:rsidRPr="000454D5">
        <w:rPr>
          <w:rFonts w:ascii="Arial" w:hAnsi="Arial" w:cs="Arial"/>
          <w:b/>
          <w:bCs/>
          <w:sz w:val="21"/>
          <w:szCs w:val="21"/>
        </w:rPr>
        <w:t xml:space="preserve">Area of occupancy </w:t>
      </w:r>
    </w:p>
    <w:p w14:paraId="065BD512" w14:textId="77777777" w:rsidR="004316DB" w:rsidRDefault="004316DB" w:rsidP="004316DB">
      <w:pPr>
        <w:pStyle w:val="NormalWeb"/>
        <w:spacing w:before="120" w:beforeAutospacing="0" w:after="60" w:afterAutospacing="0" w:line="276" w:lineRule="auto"/>
        <w:rPr>
          <w:rFonts w:ascii="Arial" w:hAnsi="Arial" w:cs="Arial"/>
          <w:sz w:val="21"/>
          <w:szCs w:val="21"/>
        </w:rPr>
      </w:pPr>
      <w:r w:rsidRPr="000454D5">
        <w:rPr>
          <w:rFonts w:ascii="Arial" w:hAnsi="Arial" w:cs="Arial"/>
          <w:sz w:val="21"/>
          <w:szCs w:val="21"/>
        </w:rPr>
        <w:t xml:space="preserve">Area of occupancy is defined as the area within its 'extent of occurrence' (see above) which is occupied by a </w:t>
      </w:r>
      <w:proofErr w:type="spellStart"/>
      <w:r w:rsidRPr="000454D5">
        <w:rPr>
          <w:rFonts w:ascii="Arial" w:hAnsi="Arial" w:cs="Arial"/>
          <w:sz w:val="21"/>
          <w:szCs w:val="21"/>
        </w:rPr>
        <w:t>taxon</w:t>
      </w:r>
      <w:proofErr w:type="spellEnd"/>
      <w:r w:rsidRPr="000454D5">
        <w:rPr>
          <w:rFonts w:ascii="Arial" w:hAnsi="Arial" w:cs="Arial"/>
          <w:sz w:val="21"/>
          <w:szCs w:val="21"/>
        </w:rPr>
        <w:t>, excluding cases of vagrancy. The measure reflects the fact that a taxon will not usually occur throughout the area of its extent of occurrence, which may contain unsuitable or unoccupied habitats. In some cases (</w:t>
      </w:r>
      <w:proofErr w:type="gramStart"/>
      <w:r w:rsidRPr="000454D5">
        <w:rPr>
          <w:rFonts w:ascii="Arial" w:hAnsi="Arial" w:cs="Arial"/>
          <w:sz w:val="21"/>
          <w:szCs w:val="21"/>
        </w:rPr>
        <w:t>e.g.</w:t>
      </w:r>
      <w:proofErr w:type="gramEnd"/>
      <w:r w:rsidRPr="000454D5">
        <w:rPr>
          <w:rFonts w:ascii="Arial" w:hAnsi="Arial" w:cs="Arial"/>
          <w:sz w:val="21"/>
          <w:szCs w:val="21"/>
        </w:rPr>
        <w:t xml:space="preserve"> irreplaceable colonial nesting sites, crucial feeding sites for migratory taxa) the area of occupancy is the smallest area essential at any stage to the survival of existing populations of a </w:t>
      </w:r>
      <w:proofErr w:type="spellStart"/>
      <w:r w:rsidRPr="000454D5">
        <w:rPr>
          <w:rFonts w:ascii="Arial" w:hAnsi="Arial" w:cs="Arial"/>
          <w:sz w:val="21"/>
          <w:szCs w:val="21"/>
        </w:rPr>
        <w:t>taxon</w:t>
      </w:r>
      <w:proofErr w:type="spellEnd"/>
      <w:r w:rsidRPr="000454D5">
        <w:rPr>
          <w:rFonts w:ascii="Arial" w:hAnsi="Arial" w:cs="Arial"/>
          <w:sz w:val="21"/>
          <w:szCs w:val="21"/>
        </w:rPr>
        <w:t xml:space="preserve">. The size of the area of occupancy will be a function of the scale at which it is </w:t>
      </w:r>
      <w:proofErr w:type="gramStart"/>
      <w:r w:rsidRPr="000454D5">
        <w:rPr>
          <w:rFonts w:ascii="Arial" w:hAnsi="Arial" w:cs="Arial"/>
          <w:sz w:val="21"/>
          <w:szCs w:val="21"/>
        </w:rPr>
        <w:t>measured, and</w:t>
      </w:r>
      <w:proofErr w:type="gramEnd"/>
      <w:r w:rsidRPr="000454D5">
        <w:rPr>
          <w:rFonts w:ascii="Arial" w:hAnsi="Arial" w:cs="Arial"/>
          <w:sz w:val="21"/>
          <w:szCs w:val="21"/>
        </w:rPr>
        <w:t xml:space="preserve"> should be at a scale appropriate to relevant biological aspects of the taxon, the nature of threats and the available data. </w:t>
      </w:r>
      <w:r w:rsidRPr="007E40C8">
        <w:rPr>
          <w:rFonts w:ascii="Arial" w:hAnsi="Arial" w:cs="Arial"/>
          <w:sz w:val="21"/>
          <w:szCs w:val="21"/>
        </w:rPr>
        <w:t>To avoid inconsistencies and bias in assessments caused by estimating area of occupancy at different scales, IUCN (201</w:t>
      </w:r>
      <w:r>
        <w:rPr>
          <w:rFonts w:ascii="Arial" w:hAnsi="Arial" w:cs="Arial"/>
          <w:sz w:val="21"/>
          <w:szCs w:val="21"/>
        </w:rPr>
        <w:t>6</w:t>
      </w:r>
      <w:r w:rsidRPr="007E40C8">
        <w:rPr>
          <w:rFonts w:ascii="Arial" w:hAnsi="Arial" w:cs="Arial"/>
          <w:sz w:val="21"/>
          <w:szCs w:val="21"/>
        </w:rPr>
        <w:t>) recommends standardization of estimates by applying a 2 x 2 km grid to occurrence data. IUCN (201</w:t>
      </w:r>
      <w:r>
        <w:rPr>
          <w:rFonts w:ascii="Arial" w:hAnsi="Arial" w:cs="Arial"/>
          <w:sz w:val="21"/>
          <w:szCs w:val="21"/>
        </w:rPr>
        <w:t>6</w:t>
      </w:r>
      <w:r w:rsidRPr="007E40C8">
        <w:rPr>
          <w:rFonts w:ascii="Arial" w:hAnsi="Arial" w:cs="Arial"/>
          <w:sz w:val="21"/>
          <w:szCs w:val="21"/>
        </w:rPr>
        <w:t>) give guidance on how standardization should be done, although conversion between different scales is difficult because different types of taxa have different scale-area relationships.</w:t>
      </w:r>
    </w:p>
    <w:p w14:paraId="0C09B676" w14:textId="77777777" w:rsidR="004316DB" w:rsidRPr="007E40C8" w:rsidRDefault="004316DB" w:rsidP="004316DB">
      <w:pPr>
        <w:pStyle w:val="NormalWeb"/>
        <w:spacing w:before="120" w:beforeAutospacing="0" w:after="60" w:afterAutospacing="0" w:line="276" w:lineRule="auto"/>
        <w:rPr>
          <w:rFonts w:ascii="Arial" w:hAnsi="Arial" w:cs="Arial"/>
          <w:sz w:val="21"/>
          <w:szCs w:val="21"/>
        </w:rPr>
      </w:pPr>
    </w:p>
    <w:p w14:paraId="6BA972B4" w14:textId="01C60180" w:rsidR="004316DB" w:rsidRDefault="00723409" w:rsidP="004316DB">
      <w:pPr>
        <w:pStyle w:val="NormalWeb"/>
        <w:spacing w:before="0" w:beforeAutospacing="0" w:after="0" w:afterAutospacing="0"/>
        <w:rPr>
          <w:rFonts w:ascii="Verdana" w:hAnsi="Verdana"/>
          <w:b/>
          <w:bCs/>
          <w:i/>
          <w:iCs/>
        </w:rPr>
      </w:pPr>
      <w:r>
        <w:rPr>
          <w:rFonts w:ascii="Arial" w:hAnsi="Arial" w:cs="Arial"/>
          <w:b/>
          <w:bCs/>
          <w:i/>
          <w:iCs/>
          <w:noProof/>
          <w:szCs w:val="20"/>
          <w:lang w:val="en-US" w:eastAsia="zh-TW"/>
        </w:rPr>
        <mc:AlternateContent>
          <mc:Choice Requires="wps">
            <w:drawing>
              <wp:anchor distT="0" distB="0" distL="114300" distR="114300" simplePos="0" relativeHeight="251660288" behindDoc="0" locked="0" layoutInCell="1" allowOverlap="1" wp14:anchorId="43F7F03C" wp14:editId="5069B15C">
                <wp:simplePos x="0" y="0"/>
                <wp:positionH relativeFrom="column">
                  <wp:posOffset>3753485</wp:posOffset>
                </wp:positionH>
                <wp:positionV relativeFrom="paragraph">
                  <wp:posOffset>807720</wp:posOffset>
                </wp:positionV>
                <wp:extent cx="2547620" cy="2023745"/>
                <wp:effectExtent l="8890" t="7620" r="5715" b="698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2023745"/>
                        </a:xfrm>
                        <a:prstGeom prst="rect">
                          <a:avLst/>
                        </a:prstGeom>
                        <a:solidFill>
                          <a:srgbClr val="FFFFFF"/>
                        </a:solidFill>
                        <a:ln w="9525">
                          <a:solidFill>
                            <a:srgbClr val="000000"/>
                          </a:solidFill>
                          <a:miter lim="800000"/>
                          <a:headEnd/>
                          <a:tailEnd/>
                        </a:ln>
                      </wps:spPr>
                      <wps:txbx>
                        <w:txbxContent>
                          <w:p w14:paraId="11279877" w14:textId="77777777" w:rsidR="004316DB" w:rsidRDefault="004316DB" w:rsidP="004316DB">
                            <w:pPr>
                              <w:rPr>
                                <w:rFonts w:ascii="Arial" w:hAnsi="Arial" w:cs="Arial"/>
                                <w:b/>
                                <w:bCs/>
                                <w:i/>
                                <w:iCs/>
                              </w:rPr>
                            </w:pPr>
                          </w:p>
                          <w:p w14:paraId="3710B6F7" w14:textId="77777777" w:rsidR="004316DB" w:rsidRDefault="004316DB" w:rsidP="004316DB">
                            <w:r w:rsidRPr="00B10FDD">
                              <w:rPr>
                                <w:rFonts w:ascii="Arial" w:hAnsi="Arial" w:cs="Arial"/>
                                <w:b/>
                                <w:bCs/>
                                <w:i/>
                                <w:iCs/>
                              </w:rPr>
                              <w:t>Figure 1.</w:t>
                            </w:r>
                            <w:r w:rsidRPr="00B10FDD">
                              <w:rPr>
                                <w:rFonts w:ascii="Arial" w:hAnsi="Arial" w:cs="Arial"/>
                                <w:i/>
                                <w:iCs/>
                              </w:rPr>
                              <w:t xml:space="preserve"> Two examples of the distinction between extent of occurrence and area of occupancy. (A) is the spatial distribution of known, inferred or projected sites of present occurrence. (B) shows one possible boundary to the extent of occurrence, which is the measured area within this boundary. (C) shows one measure of area of occupancy which can be achieved by the sum of the occupied </w:t>
                            </w:r>
                            <w:r>
                              <w:rPr>
                                <w:rFonts w:ascii="Arial" w:hAnsi="Arial" w:cs="Arial"/>
                                <w:i/>
                                <w:iCs/>
                              </w:rPr>
                              <w:t xml:space="preserve">2 x 2 km </w:t>
                            </w:r>
                            <w:r w:rsidRPr="00B10FDD">
                              <w:rPr>
                                <w:rFonts w:ascii="Arial" w:hAnsi="Arial" w:cs="Arial"/>
                                <w:i/>
                                <w:iCs/>
                              </w:rPr>
                              <w:t>grid squares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3F7F03C" id="Text Box 6" o:spid="_x0000_s1029" type="#_x0000_t202" style="position:absolute;margin-left:295.55pt;margin-top:63.6pt;width:200.6pt;height:159.3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">
                <v:textbox>
                  <w:txbxContent>
                    <w:p w14:paraId="11279877" w14:textId="77777777" w:rsidR="004316DB" w:rsidRDefault="004316DB" w:rsidP="004316DB">
                      <w:pPr>
                        <w:rPr>
                          <w:rFonts w:ascii="Arial" w:hAnsi="Arial" w:cs="Arial"/>
                          <w:b/>
                          <w:bCs/>
                          <w:i/>
                          <w:iCs/>
                        </w:rPr>
                      </w:pPr>
                    </w:p>
                    <w:p w14:paraId="3710B6F7" w14:textId="77777777" w:rsidR="004316DB" w:rsidRDefault="004316DB" w:rsidP="004316DB">
                      <w:r w:rsidRPr="00B10FDD">
                        <w:rPr>
                          <w:rFonts w:ascii="Arial" w:hAnsi="Arial" w:cs="Arial"/>
                          <w:b/>
                          <w:bCs/>
                          <w:i/>
                          <w:iCs/>
                        </w:rPr>
                        <w:t>Figure 1.</w:t>
                      </w:r>
                      <w:r w:rsidRPr="00B10FDD">
                        <w:rPr>
                          <w:rFonts w:ascii="Arial" w:hAnsi="Arial" w:cs="Arial"/>
                          <w:i/>
                          <w:iCs/>
                        </w:rPr>
                        <w:t xml:space="preserve"> Two examples of the distinction between extent of occurrence and area of occupancy. (A) is the spatial distribution of known, inferred or projected sites of present occurrence. (B) shows one possible boundary to the extent of occurrence, which is the measured area within this boundary. (C) shows one measure of area of occupancy which can be achieved by the sum of the occupied </w:t>
                      </w:r>
                      <w:r>
                        <w:rPr>
                          <w:rFonts w:ascii="Arial" w:hAnsi="Arial" w:cs="Arial"/>
                          <w:i/>
                          <w:iCs/>
                        </w:rPr>
                        <w:t xml:space="preserve">2 x 2 km </w:t>
                      </w:r>
                      <w:r w:rsidRPr="00B10FDD">
                        <w:rPr>
                          <w:rFonts w:ascii="Arial" w:hAnsi="Arial" w:cs="Arial"/>
                          <w:i/>
                          <w:iCs/>
                        </w:rPr>
                        <w:t>grid squares</w:t>
                      </w:r>
                    </w:p>
                  </w:txbxContent>
                </v:textbox>
              </v:shape>
            </w:pict>
          </mc:Fallback>
        </mc:AlternateContent>
      </w:r>
      <w:r>
        <w:rPr>
          <w:rFonts w:ascii="Arial" w:hAnsi="Arial" w:cs="Arial"/>
          <w:noProof/>
          <w:sz w:val="22"/>
          <w:szCs w:val="22"/>
          <w:lang w:eastAsia="en-AU" w:bidi="ar-SA"/>
        </w:rPr>
        <w:drawing>
          <wp:inline distT="0" distB="0" distL="0" distR="0" wp14:anchorId="43520740" wp14:editId="1AE711A4">
            <wp:extent cx="3283585" cy="5224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83585" cy="5224145"/>
                    </a:xfrm>
                    <a:prstGeom prst="rect">
                      <a:avLst/>
                    </a:prstGeom>
                    <a:noFill/>
                    <a:ln>
                      <a:noFill/>
                    </a:ln>
                  </pic:spPr>
                </pic:pic>
              </a:graphicData>
            </a:graphic>
          </wp:inline>
        </w:drawing>
      </w:r>
      <w:bookmarkStart w:id="98" w:name="Figure1"/>
      <w:r w:rsidR="004316DB" w:rsidRPr="00E27C73">
        <w:rPr>
          <w:rFonts w:ascii="Verdana" w:hAnsi="Verdana"/>
          <w:b/>
          <w:bCs/>
          <w:i/>
          <w:iCs/>
        </w:rPr>
        <w:t xml:space="preserve"> </w:t>
      </w:r>
    </w:p>
    <w:bookmarkEnd w:id="98"/>
    <w:p w14:paraId="5EA2592D" w14:textId="77777777" w:rsidR="004316DB" w:rsidRDefault="004316DB" w:rsidP="004316DB"/>
    <w:p w14:paraId="154401DF" w14:textId="77777777" w:rsidR="004316DB" w:rsidRPr="00120E73" w:rsidRDefault="004316DB" w:rsidP="004316DB">
      <w:pPr>
        <w:pStyle w:val="NormalWeb"/>
        <w:tabs>
          <w:tab w:val="left" w:pos="993"/>
        </w:tabs>
        <w:spacing w:before="0" w:beforeAutospacing="0" w:after="120" w:afterAutospacing="0"/>
        <w:rPr>
          <w:rFonts w:ascii="Arial" w:hAnsi="Arial" w:cs="Arial"/>
          <w:b/>
          <w:i/>
          <w:sz w:val="22"/>
          <w:szCs w:val="22"/>
        </w:rPr>
      </w:pPr>
      <w:bookmarkStart w:id="99" w:name="Partd"/>
      <w:r w:rsidRPr="00120E73">
        <w:rPr>
          <w:rFonts w:ascii="Arial" w:hAnsi="Arial" w:cs="Arial"/>
          <w:b/>
          <w:sz w:val="22"/>
          <w:szCs w:val="22"/>
        </w:rPr>
        <w:lastRenderedPageBreak/>
        <w:t>Part E:</w:t>
      </w:r>
      <w:bookmarkEnd w:id="99"/>
      <w:r w:rsidRPr="00120E73">
        <w:rPr>
          <w:rFonts w:ascii="Arial" w:hAnsi="Arial" w:cs="Arial"/>
          <w:b/>
          <w:sz w:val="22"/>
          <w:szCs w:val="22"/>
        </w:rPr>
        <w:tab/>
        <w:t xml:space="preserve">Data Deficient species </w:t>
      </w:r>
    </w:p>
    <w:p w14:paraId="6D08786A" w14:textId="77777777" w:rsidR="004316DB" w:rsidRPr="00D43CE1" w:rsidRDefault="004316DB" w:rsidP="004316DB">
      <w:pPr>
        <w:spacing w:line="276" w:lineRule="auto"/>
        <w:rPr>
          <w:rFonts w:ascii="Arial" w:hAnsi="Arial" w:cs="Arial"/>
          <w:sz w:val="21"/>
          <w:szCs w:val="21"/>
        </w:rPr>
      </w:pPr>
      <w:r w:rsidRPr="00D43CE1">
        <w:rPr>
          <w:rFonts w:ascii="Arial" w:hAnsi="Arial" w:cs="Arial"/>
          <w:sz w:val="21"/>
          <w:szCs w:val="21"/>
        </w:rPr>
        <w:t xml:space="preserve">Section 178 of the EPBC Act identifies the </w:t>
      </w:r>
      <w:hyperlink r:id="rId23" w:history="1">
        <w:r w:rsidRPr="00D43CE1">
          <w:rPr>
            <w:rStyle w:val="Hyperlink"/>
            <w:rFonts w:ascii="Arial" w:hAnsi="Arial" w:cs="Arial"/>
            <w:sz w:val="21"/>
            <w:szCs w:val="21"/>
          </w:rPr>
          <w:t>categories</w:t>
        </w:r>
      </w:hyperlink>
      <w:r w:rsidRPr="00D43CE1">
        <w:rPr>
          <w:rFonts w:ascii="Arial" w:hAnsi="Arial" w:cs="Arial"/>
          <w:sz w:val="21"/>
          <w:szCs w:val="21"/>
        </w:rPr>
        <w:t xml:space="preserve"> under which species assessed can be and found eligible for listing. Unlike the categories for listing under the International Union for Conservation of Nature (IUCN) Red List, the EPBC Act does not provide for </w:t>
      </w:r>
      <w:r>
        <w:rPr>
          <w:rFonts w:ascii="Arial" w:hAnsi="Arial" w:cs="Arial"/>
          <w:sz w:val="21"/>
          <w:szCs w:val="21"/>
        </w:rPr>
        <w:t xml:space="preserve">formal </w:t>
      </w:r>
      <w:r w:rsidRPr="00D43CE1">
        <w:rPr>
          <w:rFonts w:ascii="Arial" w:hAnsi="Arial" w:cs="Arial"/>
          <w:sz w:val="21"/>
          <w:szCs w:val="21"/>
        </w:rPr>
        <w:t xml:space="preserve">listing in a data deficient category. Species assessed by the </w:t>
      </w:r>
      <w:hyperlink r:id="rId24" w:history="1">
        <w:r w:rsidRPr="00D43CE1">
          <w:rPr>
            <w:rStyle w:val="Hyperlink"/>
            <w:rFonts w:ascii="Arial" w:hAnsi="Arial" w:cs="Arial"/>
            <w:sz w:val="21"/>
            <w:szCs w:val="21"/>
          </w:rPr>
          <w:t>Threatene</w:t>
        </w:r>
        <w:r w:rsidRPr="00D1171C">
          <w:rPr>
            <w:rStyle w:val="Hyperlink"/>
            <w:rFonts w:ascii="Arial" w:hAnsi="Arial" w:cs="Arial"/>
            <w:sz w:val="21"/>
            <w:szCs w:val="21"/>
          </w:rPr>
          <w:t>d Species Sci</w:t>
        </w:r>
        <w:r w:rsidRPr="00D43CE1">
          <w:rPr>
            <w:rStyle w:val="Hyperlink"/>
            <w:rFonts w:ascii="Arial" w:hAnsi="Arial" w:cs="Arial"/>
            <w:sz w:val="21"/>
            <w:szCs w:val="21"/>
          </w:rPr>
          <w:t>entific Committee</w:t>
        </w:r>
      </w:hyperlink>
      <w:r w:rsidRPr="00D43CE1">
        <w:rPr>
          <w:rFonts w:ascii="Arial" w:hAnsi="Arial" w:cs="Arial"/>
          <w:sz w:val="21"/>
          <w:szCs w:val="21"/>
        </w:rPr>
        <w:t xml:space="preserve"> where </w:t>
      </w:r>
      <w:r>
        <w:rPr>
          <w:rFonts w:ascii="Arial" w:hAnsi="Arial" w:cs="Arial"/>
          <w:sz w:val="21"/>
          <w:szCs w:val="21"/>
        </w:rPr>
        <w:t>in</w:t>
      </w:r>
      <w:r w:rsidRPr="00D43CE1">
        <w:rPr>
          <w:rFonts w:ascii="Arial" w:hAnsi="Arial" w:cs="Arial"/>
          <w:sz w:val="21"/>
          <w:szCs w:val="21"/>
        </w:rPr>
        <w:t xml:space="preserve">sufficient data (evidence) </w:t>
      </w:r>
      <w:r>
        <w:rPr>
          <w:rFonts w:ascii="Arial" w:hAnsi="Arial" w:cs="Arial"/>
          <w:sz w:val="21"/>
          <w:szCs w:val="21"/>
        </w:rPr>
        <w:t>are</w:t>
      </w:r>
      <w:r w:rsidRPr="00D43CE1">
        <w:rPr>
          <w:rFonts w:ascii="Arial" w:hAnsi="Arial" w:cs="Arial"/>
          <w:sz w:val="21"/>
          <w:szCs w:val="21"/>
        </w:rPr>
        <w:t xml:space="preserve"> available to allow </w:t>
      </w:r>
      <w:r>
        <w:rPr>
          <w:rFonts w:ascii="Arial" w:hAnsi="Arial" w:cs="Arial"/>
          <w:sz w:val="21"/>
          <w:szCs w:val="21"/>
        </w:rPr>
        <w:t xml:space="preserve">the taxon to be placed in a category </w:t>
      </w:r>
      <w:r w:rsidRPr="00D43CE1">
        <w:rPr>
          <w:rFonts w:ascii="Arial" w:hAnsi="Arial" w:cs="Arial"/>
          <w:sz w:val="21"/>
          <w:szCs w:val="21"/>
        </w:rPr>
        <w:t xml:space="preserve">against the criteria for listing are found ineligible and a recommendation is made to the Minister to not include the species in any category under the EPBC Act. For reasons of transparency and to inform future research, the Threatened Species Scientific Committee publishes the names of those species found to be </w:t>
      </w:r>
      <w:hyperlink r:id="rId25" w:history="1">
        <w:r w:rsidRPr="00262E6B">
          <w:rPr>
            <w:rStyle w:val="Hyperlink"/>
            <w:rFonts w:ascii="Arial" w:hAnsi="Arial" w:cs="Arial"/>
            <w:sz w:val="21"/>
            <w:szCs w:val="21"/>
          </w:rPr>
          <w:t>data deficient</w:t>
        </w:r>
      </w:hyperlink>
      <w:r w:rsidRPr="00D43CE1">
        <w:rPr>
          <w:rFonts w:ascii="Arial" w:hAnsi="Arial" w:cs="Arial"/>
          <w:sz w:val="21"/>
          <w:szCs w:val="21"/>
        </w:rPr>
        <w:t xml:space="preserve">. As data deficient is not a listing category under the EPBC Act, this has no statutory </w:t>
      </w:r>
      <w:proofErr w:type="gramStart"/>
      <w:r w:rsidRPr="00D43CE1">
        <w:rPr>
          <w:rFonts w:ascii="Arial" w:hAnsi="Arial" w:cs="Arial"/>
          <w:sz w:val="21"/>
          <w:szCs w:val="21"/>
        </w:rPr>
        <w:t>implications</w:t>
      </w:r>
      <w:proofErr w:type="gramEnd"/>
      <w:r w:rsidRPr="00D43CE1">
        <w:rPr>
          <w:rFonts w:ascii="Arial" w:hAnsi="Arial" w:cs="Arial"/>
          <w:sz w:val="21"/>
          <w:szCs w:val="21"/>
        </w:rPr>
        <w:t xml:space="preserve"> and the species is not considered to be listed under the EPBC Act.</w:t>
      </w:r>
    </w:p>
    <w:p w14:paraId="79006162" w14:textId="77777777" w:rsidR="004316DB" w:rsidRDefault="004316DB" w:rsidP="004316DB">
      <w:pPr>
        <w:spacing w:before="120" w:line="276" w:lineRule="auto"/>
        <w:rPr>
          <w:rFonts w:ascii="Arial" w:hAnsi="Arial" w:cs="Arial"/>
          <w:sz w:val="22"/>
          <w:szCs w:val="22"/>
        </w:rPr>
      </w:pPr>
      <w:r>
        <w:rPr>
          <w:rFonts w:ascii="Arial" w:hAnsi="Arial" w:cs="Arial"/>
          <w:sz w:val="22"/>
          <w:szCs w:val="22"/>
        </w:rPr>
        <w:t>Acknowledging that the species is data deficient does not imply that the taxon is not threatened.</w:t>
      </w:r>
    </w:p>
    <w:p w14:paraId="1EA4D594" w14:textId="77777777" w:rsidR="004316DB" w:rsidRDefault="004316DB" w:rsidP="004316DB">
      <w:pPr>
        <w:spacing w:before="120" w:line="276" w:lineRule="auto"/>
        <w:rPr>
          <w:rFonts w:ascii="Arial" w:hAnsi="Arial" w:cs="Arial"/>
          <w:sz w:val="22"/>
          <w:szCs w:val="22"/>
        </w:rPr>
      </w:pPr>
      <w:r>
        <w:rPr>
          <w:rFonts w:ascii="Arial" w:hAnsi="Arial" w:cs="Arial"/>
          <w:sz w:val="22"/>
          <w:szCs w:val="22"/>
        </w:rPr>
        <w:t>Examples of species that could be assessed and found to be data efficient included wide</w:t>
      </w:r>
      <w:r w:rsidR="00EF3ECE">
        <w:rPr>
          <w:rFonts w:ascii="Arial" w:hAnsi="Arial" w:cs="Arial"/>
          <w:sz w:val="22"/>
          <w:szCs w:val="22"/>
        </w:rPr>
        <w:t>-</w:t>
      </w:r>
      <w:r>
        <w:rPr>
          <w:rFonts w:ascii="Arial" w:hAnsi="Arial" w:cs="Arial"/>
          <w:sz w:val="22"/>
          <w:szCs w:val="22"/>
        </w:rPr>
        <w:t xml:space="preserve">ranging species where information is only available on impacts and populations across part of their range. In some such cases, the available information cannot easily be extrapolated across the entire range and therefore it is hard to determine whether a decline in one part of the range represents trends across the whole range. Without information across the national extent of the species justification for listing against the criteria is therefore difficult to determine. </w:t>
      </w:r>
    </w:p>
    <w:p w14:paraId="34A254AD" w14:textId="77777777" w:rsidR="004316DB" w:rsidRDefault="004316DB" w:rsidP="004316DB">
      <w:pPr>
        <w:spacing w:before="120" w:line="276" w:lineRule="auto"/>
        <w:rPr>
          <w:rFonts w:ascii="Arial" w:hAnsi="Arial" w:cs="Arial"/>
          <w:sz w:val="22"/>
          <w:szCs w:val="22"/>
        </w:rPr>
      </w:pPr>
      <w:r>
        <w:rPr>
          <w:rFonts w:ascii="Arial" w:hAnsi="Arial" w:cs="Arial"/>
          <w:sz w:val="22"/>
          <w:szCs w:val="22"/>
        </w:rPr>
        <w:t xml:space="preserve">As noted above a </w:t>
      </w:r>
      <w:proofErr w:type="spellStart"/>
      <w:r>
        <w:rPr>
          <w:rFonts w:ascii="Arial" w:hAnsi="Arial" w:cs="Arial"/>
          <w:sz w:val="22"/>
          <w:szCs w:val="22"/>
        </w:rPr>
        <w:t>taxon</w:t>
      </w:r>
      <w:proofErr w:type="spellEnd"/>
      <w:r>
        <w:rPr>
          <w:rFonts w:ascii="Arial" w:hAnsi="Arial" w:cs="Arial"/>
          <w:sz w:val="22"/>
          <w:szCs w:val="22"/>
        </w:rPr>
        <w:t xml:space="preserve"> cannot be assigned to a data deficient category under the EPBC Act. Under IUCN Red List, a taxon can be assigned data deficient where a </w:t>
      </w:r>
      <w:proofErr w:type="spellStart"/>
      <w:r>
        <w:rPr>
          <w:rFonts w:ascii="Arial" w:hAnsi="Arial" w:cs="Arial"/>
          <w:sz w:val="22"/>
          <w:szCs w:val="22"/>
        </w:rPr>
        <w:t>taxon</w:t>
      </w:r>
      <w:proofErr w:type="spellEnd"/>
      <w:r>
        <w:rPr>
          <w:rFonts w:ascii="Arial" w:hAnsi="Arial" w:cs="Arial"/>
          <w:sz w:val="22"/>
          <w:szCs w:val="22"/>
        </w:rPr>
        <w:t xml:space="preserve"> ‘is known, but there is no direct or indirect information about its current status or possible threats’. ‘If the data is so uncertain that both least concern and critically endangered are plausible categories, the taxon can be assigned as data deficient’. </w:t>
      </w:r>
    </w:p>
    <w:p w14:paraId="52973661" w14:textId="77777777" w:rsidR="004316DB" w:rsidRPr="00120E73" w:rsidRDefault="004316DB" w:rsidP="004316DB">
      <w:pPr>
        <w:pStyle w:val="NormalWeb"/>
        <w:tabs>
          <w:tab w:val="left" w:pos="993"/>
        </w:tabs>
        <w:spacing w:before="240" w:beforeAutospacing="0" w:after="120" w:afterAutospacing="0"/>
        <w:rPr>
          <w:rFonts w:ascii="Arial" w:hAnsi="Arial" w:cs="Arial"/>
          <w:b/>
          <w:i/>
          <w:sz w:val="22"/>
          <w:szCs w:val="22"/>
        </w:rPr>
      </w:pPr>
      <w:bookmarkStart w:id="100" w:name="Parte"/>
      <w:r w:rsidRPr="00120E73">
        <w:rPr>
          <w:rFonts w:ascii="Arial" w:hAnsi="Arial" w:cs="Arial"/>
          <w:b/>
          <w:sz w:val="22"/>
          <w:szCs w:val="22"/>
        </w:rPr>
        <w:t xml:space="preserve">Part </w:t>
      </w:r>
      <w:bookmarkEnd w:id="100"/>
      <w:r w:rsidRPr="00120E73">
        <w:rPr>
          <w:rFonts w:ascii="Arial" w:hAnsi="Arial" w:cs="Arial"/>
          <w:b/>
          <w:sz w:val="22"/>
          <w:szCs w:val="22"/>
        </w:rPr>
        <w:t>F:</w:t>
      </w:r>
      <w:r w:rsidRPr="00120E73">
        <w:rPr>
          <w:rFonts w:ascii="Arial" w:hAnsi="Arial" w:cs="Arial"/>
          <w:b/>
          <w:sz w:val="22"/>
          <w:szCs w:val="22"/>
        </w:rPr>
        <w:tab/>
        <w:t>Thresholds for assessing commercially harvested marine fish</w:t>
      </w:r>
    </w:p>
    <w:p w14:paraId="0E0E16A9" w14:textId="77777777" w:rsidR="004316DB" w:rsidRPr="00EC30D5" w:rsidRDefault="004316DB" w:rsidP="004316DB">
      <w:pPr>
        <w:spacing w:after="120" w:line="276" w:lineRule="auto"/>
        <w:rPr>
          <w:rFonts w:ascii="Arial" w:hAnsi="Arial" w:cs="Arial"/>
          <w:sz w:val="21"/>
          <w:szCs w:val="21"/>
        </w:rPr>
      </w:pPr>
      <w:r w:rsidRPr="00916044">
        <w:rPr>
          <w:rFonts w:ascii="Arial" w:eastAsia="Arial Unicode MS" w:hAnsi="Arial" w:cs="Arial"/>
          <w:sz w:val="21"/>
          <w:szCs w:val="21"/>
        </w:rPr>
        <w:t xml:space="preserve">When considering thresholds for assessing commercially harvested marine fish, the Committee refers to the </w:t>
      </w:r>
      <w:hyperlink r:id="rId26" w:history="1">
        <w:r w:rsidRPr="00262E6B">
          <w:rPr>
            <w:rStyle w:val="Hyperlink"/>
            <w:rFonts w:ascii="Arial" w:eastAsia="Arial Unicode MS" w:hAnsi="Arial" w:cs="Arial"/>
            <w:sz w:val="21"/>
            <w:szCs w:val="21"/>
          </w:rPr>
          <w:t>Commonwealth Government Harvest Strategy Policy</w:t>
        </w:r>
      </w:hyperlink>
      <w:r w:rsidRPr="00916044">
        <w:rPr>
          <w:rFonts w:ascii="Arial" w:eastAsia="Arial Unicode MS" w:hAnsi="Arial" w:cs="Arial"/>
          <w:sz w:val="21"/>
          <w:szCs w:val="21"/>
        </w:rPr>
        <w:t xml:space="preserve">. This policy </w:t>
      </w:r>
      <w:r>
        <w:rPr>
          <w:rFonts w:ascii="Arial" w:eastAsia="Arial Unicode MS" w:hAnsi="Arial" w:cs="Arial"/>
          <w:sz w:val="21"/>
          <w:szCs w:val="21"/>
        </w:rPr>
        <w:t>defines</w:t>
      </w:r>
      <w:r w:rsidRPr="00916044">
        <w:rPr>
          <w:rFonts w:ascii="Arial" w:eastAsia="Arial Unicode MS" w:hAnsi="Arial" w:cs="Arial"/>
          <w:sz w:val="21"/>
          <w:szCs w:val="21"/>
        </w:rPr>
        <w:t xml:space="preserve"> declines of up to 60% (from</w:t>
      </w:r>
      <w:r>
        <w:rPr>
          <w:rFonts w:ascii="Arial" w:eastAsia="Arial Unicode MS" w:hAnsi="Arial" w:cs="Arial"/>
          <w:sz w:val="21"/>
          <w:szCs w:val="21"/>
        </w:rPr>
        <w:t xml:space="preserve"> pre-fishing biomass levels) as</w:t>
      </w:r>
      <w:r w:rsidRPr="00916044">
        <w:rPr>
          <w:rFonts w:ascii="Arial" w:eastAsia="Arial Unicode MS" w:hAnsi="Arial" w:cs="Arial"/>
          <w:sz w:val="21"/>
          <w:szCs w:val="21"/>
        </w:rPr>
        <w:t xml:space="preserve"> acceptable for commercially harvested fish species where depletion is a managed outcome. Variations in the extent of acceptable decline depend on the biology of the individual species. The Committee is informed, but not bound, by a series of </w:t>
      </w:r>
      <w:r>
        <w:rPr>
          <w:rFonts w:ascii="Arial" w:eastAsia="Arial Unicode MS" w:hAnsi="Arial" w:cs="Arial"/>
          <w:sz w:val="21"/>
          <w:szCs w:val="21"/>
        </w:rPr>
        <w:t xml:space="preserve">limit and target </w:t>
      </w:r>
      <w:r w:rsidRPr="00916044">
        <w:rPr>
          <w:rFonts w:ascii="Arial" w:eastAsia="Arial Unicode MS" w:hAnsi="Arial" w:cs="Arial"/>
          <w:sz w:val="21"/>
          <w:szCs w:val="21"/>
        </w:rPr>
        <w:t xml:space="preserve">biological reference trigger points (commonly referred to as </w:t>
      </w:r>
      <w:proofErr w:type="spellStart"/>
      <w:r w:rsidRPr="00916044">
        <w:rPr>
          <w:rFonts w:ascii="Arial" w:eastAsia="Arial Unicode MS" w:hAnsi="Arial" w:cs="Arial"/>
          <w:sz w:val="21"/>
          <w:szCs w:val="21"/>
        </w:rPr>
        <w:t>B</w:t>
      </w:r>
      <w:r w:rsidRPr="00E9224F">
        <w:rPr>
          <w:rFonts w:ascii="Arial" w:eastAsia="Arial Unicode MS" w:hAnsi="Arial" w:cs="Arial"/>
          <w:sz w:val="21"/>
          <w:szCs w:val="21"/>
          <w:vertAlign w:val="subscript"/>
        </w:rPr>
        <w:t>lim</w:t>
      </w:r>
      <w:proofErr w:type="spellEnd"/>
      <w:r>
        <w:rPr>
          <w:rFonts w:ascii="Arial" w:eastAsia="Arial Unicode MS" w:hAnsi="Arial" w:cs="Arial"/>
          <w:sz w:val="21"/>
          <w:szCs w:val="21"/>
        </w:rPr>
        <w:t xml:space="preserve"> and </w:t>
      </w:r>
      <w:proofErr w:type="spellStart"/>
      <w:r>
        <w:rPr>
          <w:rFonts w:ascii="Arial" w:eastAsia="Arial Unicode MS" w:hAnsi="Arial" w:cs="Arial"/>
          <w:sz w:val="21"/>
          <w:szCs w:val="21"/>
        </w:rPr>
        <w:t>Bt</w:t>
      </w:r>
      <w:r w:rsidRPr="00E9224F">
        <w:rPr>
          <w:rFonts w:ascii="Arial" w:eastAsia="Arial Unicode MS" w:hAnsi="Arial" w:cs="Arial"/>
          <w:sz w:val="21"/>
          <w:szCs w:val="21"/>
          <w:vertAlign w:val="subscript"/>
        </w:rPr>
        <w:t>arg</w:t>
      </w:r>
      <w:proofErr w:type="spellEnd"/>
      <w:r w:rsidRPr="00916044">
        <w:rPr>
          <w:rFonts w:ascii="Arial" w:eastAsia="Arial Unicode MS" w:hAnsi="Arial" w:cs="Arial"/>
          <w:sz w:val="21"/>
          <w:szCs w:val="21"/>
        </w:rPr>
        <w:t>) provided in the policy for management intervention for species that decline below 60% of their pre-fishing biomass. These interventions include listing assessments</w:t>
      </w:r>
      <w:r w:rsidRPr="00916044">
        <w:rPr>
          <w:rFonts w:ascii="Arial" w:hAnsi="Arial" w:cs="Arial"/>
          <w:sz w:val="21"/>
          <w:szCs w:val="21"/>
        </w:rPr>
        <w:t>.</w:t>
      </w:r>
    </w:p>
    <w:p w14:paraId="4D8808B1" w14:textId="77777777" w:rsidR="004316DB" w:rsidRPr="00120E73" w:rsidRDefault="004316DB" w:rsidP="004316DB">
      <w:pPr>
        <w:pStyle w:val="NormalWeb"/>
        <w:tabs>
          <w:tab w:val="left" w:pos="993"/>
        </w:tabs>
        <w:spacing w:before="240" w:beforeAutospacing="0" w:after="120" w:afterAutospacing="0" w:line="276" w:lineRule="auto"/>
        <w:rPr>
          <w:rFonts w:ascii="Arial" w:hAnsi="Arial" w:cs="Arial"/>
          <w:b/>
          <w:i/>
          <w:sz w:val="22"/>
          <w:szCs w:val="22"/>
        </w:rPr>
      </w:pPr>
      <w:bookmarkStart w:id="101" w:name="Partf"/>
      <w:bookmarkStart w:id="102" w:name="climate_change"/>
      <w:r w:rsidRPr="00120E73">
        <w:rPr>
          <w:rFonts w:ascii="Arial" w:hAnsi="Arial" w:cs="Arial"/>
          <w:b/>
          <w:sz w:val="22"/>
          <w:szCs w:val="22"/>
        </w:rPr>
        <w:t xml:space="preserve">Part </w:t>
      </w:r>
      <w:bookmarkEnd w:id="101"/>
      <w:r w:rsidRPr="00120E73">
        <w:rPr>
          <w:rFonts w:ascii="Arial" w:hAnsi="Arial" w:cs="Arial"/>
          <w:b/>
          <w:sz w:val="22"/>
          <w:szCs w:val="22"/>
        </w:rPr>
        <w:t>G</w:t>
      </w:r>
      <w:bookmarkEnd w:id="102"/>
      <w:r w:rsidRPr="00120E73">
        <w:rPr>
          <w:rFonts w:ascii="Arial" w:hAnsi="Arial" w:cs="Arial"/>
          <w:b/>
          <w:sz w:val="22"/>
          <w:szCs w:val="22"/>
        </w:rPr>
        <w:t>:</w:t>
      </w:r>
      <w:r w:rsidRPr="00120E73">
        <w:rPr>
          <w:rFonts w:ascii="Arial" w:hAnsi="Arial" w:cs="Arial"/>
          <w:b/>
          <w:sz w:val="22"/>
          <w:szCs w:val="22"/>
        </w:rPr>
        <w:tab/>
        <w:t>Guidance for assessing climate change as a threat to native species</w:t>
      </w:r>
    </w:p>
    <w:p w14:paraId="76C24A16" w14:textId="77777777" w:rsidR="004316DB" w:rsidRPr="00A33447" w:rsidRDefault="004316DB" w:rsidP="004316DB">
      <w:pPr>
        <w:spacing w:before="120" w:after="240" w:line="276" w:lineRule="auto"/>
        <w:contextualSpacing/>
        <w:rPr>
          <w:rFonts w:ascii="Arial" w:hAnsi="Arial" w:cs="Arial"/>
          <w:sz w:val="21"/>
          <w:szCs w:val="21"/>
        </w:rPr>
      </w:pPr>
      <w:r w:rsidRPr="00916044">
        <w:rPr>
          <w:rFonts w:ascii="Arial" w:hAnsi="Arial" w:cs="Arial"/>
          <w:sz w:val="21"/>
          <w:szCs w:val="21"/>
        </w:rPr>
        <w:t xml:space="preserve">Anthropogenic climate change is occurring at an unprecedented rate and is likely to place greater climate stresses on species than has occurred for many thousands of years.  </w:t>
      </w:r>
      <w:r>
        <w:rPr>
          <w:rFonts w:ascii="Arial" w:hAnsi="Arial" w:cs="Arial"/>
          <w:sz w:val="21"/>
          <w:szCs w:val="21"/>
        </w:rPr>
        <w:t xml:space="preserve">Many </w:t>
      </w:r>
      <w:r w:rsidRPr="00916044">
        <w:rPr>
          <w:rFonts w:ascii="Arial" w:hAnsi="Arial" w:cs="Arial"/>
          <w:sz w:val="21"/>
          <w:szCs w:val="21"/>
        </w:rPr>
        <w:t xml:space="preserve">species </w:t>
      </w:r>
      <w:r>
        <w:rPr>
          <w:rFonts w:ascii="Arial" w:hAnsi="Arial" w:cs="Arial"/>
          <w:sz w:val="21"/>
          <w:szCs w:val="21"/>
        </w:rPr>
        <w:t>are</w:t>
      </w:r>
      <w:r w:rsidRPr="00916044">
        <w:rPr>
          <w:rFonts w:ascii="Arial" w:hAnsi="Arial" w:cs="Arial"/>
          <w:sz w:val="21"/>
          <w:szCs w:val="21"/>
        </w:rPr>
        <w:t xml:space="preserve"> affected by climate change </w:t>
      </w:r>
      <w:r>
        <w:rPr>
          <w:rFonts w:ascii="Arial" w:hAnsi="Arial" w:cs="Arial"/>
          <w:sz w:val="21"/>
          <w:szCs w:val="21"/>
        </w:rPr>
        <w:t>and respond in a range of ways</w:t>
      </w:r>
      <w:r w:rsidRPr="00916044">
        <w:rPr>
          <w:rFonts w:ascii="Arial" w:hAnsi="Arial" w:cs="Arial"/>
          <w:sz w:val="21"/>
          <w:szCs w:val="21"/>
        </w:rPr>
        <w:t xml:space="preserve">. Species will respond to these stresses in a range of ways: they may remain in areas where they are able to tolerate or adapt to conditions; move to more suitable habitats where possible; or die out. </w:t>
      </w:r>
      <w:r w:rsidRPr="00A33447">
        <w:t xml:space="preserve"> </w:t>
      </w:r>
      <w:r w:rsidRPr="00A33447">
        <w:rPr>
          <w:rFonts w:ascii="Arial" w:hAnsi="Arial" w:cs="Arial"/>
          <w:sz w:val="21"/>
          <w:szCs w:val="21"/>
        </w:rPr>
        <w:t xml:space="preserve">Despite the widespread effects of climate change, without detail specific to </w:t>
      </w:r>
      <w:r>
        <w:rPr>
          <w:rFonts w:ascii="Arial" w:hAnsi="Arial" w:cs="Arial"/>
          <w:sz w:val="21"/>
          <w:szCs w:val="21"/>
        </w:rPr>
        <w:t>the species under consideration and</w:t>
      </w:r>
      <w:r w:rsidRPr="00A33447">
        <w:rPr>
          <w:rFonts w:ascii="Arial" w:hAnsi="Arial" w:cs="Arial"/>
          <w:sz w:val="21"/>
          <w:szCs w:val="21"/>
        </w:rPr>
        <w:t xml:space="preserve"> without some ability to quantify its likely effects</w:t>
      </w:r>
      <w:r>
        <w:rPr>
          <w:rFonts w:ascii="Arial" w:hAnsi="Arial" w:cs="Arial"/>
          <w:sz w:val="21"/>
          <w:szCs w:val="21"/>
        </w:rPr>
        <w:t>, it is difficult</w:t>
      </w:r>
      <w:r w:rsidRPr="00A33447">
        <w:rPr>
          <w:rFonts w:ascii="Arial" w:hAnsi="Arial" w:cs="Arial"/>
          <w:sz w:val="21"/>
          <w:szCs w:val="21"/>
        </w:rPr>
        <w:t xml:space="preserve"> </w:t>
      </w:r>
      <w:r>
        <w:rPr>
          <w:rFonts w:ascii="Arial" w:hAnsi="Arial" w:cs="Arial"/>
          <w:sz w:val="21"/>
          <w:szCs w:val="21"/>
        </w:rPr>
        <w:t>to</w:t>
      </w:r>
      <w:r w:rsidRPr="00A33447">
        <w:rPr>
          <w:rFonts w:ascii="Arial" w:hAnsi="Arial" w:cs="Arial"/>
          <w:sz w:val="21"/>
          <w:szCs w:val="21"/>
        </w:rPr>
        <w:t xml:space="preserve"> incorporate the threat into the assessment of the species.</w:t>
      </w:r>
    </w:p>
    <w:p w14:paraId="16A11B64" w14:textId="0A5D4166" w:rsidR="004316DB" w:rsidRPr="00F07AD5" w:rsidRDefault="004316DB" w:rsidP="004316DB">
      <w:pPr>
        <w:spacing w:before="360" w:after="240" w:line="276" w:lineRule="auto"/>
        <w:rPr>
          <w:rFonts w:ascii="Arial" w:hAnsi="Arial" w:cs="Arial"/>
          <w:sz w:val="21"/>
          <w:szCs w:val="21"/>
        </w:rPr>
      </w:pPr>
      <w:r>
        <w:rPr>
          <w:rFonts w:ascii="Arial" w:hAnsi="Arial" w:cs="Arial"/>
          <w:sz w:val="21"/>
          <w:szCs w:val="21"/>
        </w:rPr>
        <w:t xml:space="preserve">Refer to the </w:t>
      </w:r>
      <w:hyperlink r:id="rId27" w:history="1">
        <w:r w:rsidR="00664E44">
          <w:rPr>
            <w:rStyle w:val="Hyperlink"/>
            <w:rFonts w:ascii="Arial" w:hAnsi="Arial" w:cs="Arial"/>
            <w:sz w:val="21"/>
            <w:szCs w:val="21"/>
          </w:rPr>
          <w:t>Guidelines for Using the IUCN Red List Categories and Criteria (version 15, 2022</w:t>
        </w:r>
      </w:hyperlink>
      <w:r>
        <w:rPr>
          <w:rFonts w:ascii="Arial" w:hAnsi="Arial" w:cs="Arial"/>
          <w:sz w:val="21"/>
          <w:szCs w:val="21"/>
        </w:rPr>
        <w:t>) for explanation of key factors for determining</w:t>
      </w:r>
      <w:r w:rsidRPr="009E2F31">
        <w:rPr>
          <w:rFonts w:ascii="Arial" w:hAnsi="Arial" w:cs="Arial"/>
          <w:sz w:val="21"/>
          <w:szCs w:val="21"/>
        </w:rPr>
        <w:t xml:space="preserve"> </w:t>
      </w:r>
      <w:r w:rsidRPr="00916044">
        <w:rPr>
          <w:rFonts w:ascii="Arial" w:hAnsi="Arial" w:cs="Arial"/>
          <w:sz w:val="21"/>
          <w:szCs w:val="21"/>
        </w:rPr>
        <w:t xml:space="preserve">whether the threat posed by climate change has had, is having, or will be important to the nominated species’ </w:t>
      </w:r>
      <w:r>
        <w:rPr>
          <w:rFonts w:ascii="Arial" w:hAnsi="Arial" w:cs="Arial"/>
          <w:sz w:val="21"/>
          <w:szCs w:val="21"/>
        </w:rPr>
        <w:t xml:space="preserve">across the entirety of the national extent of the species range </w:t>
      </w:r>
      <w:r w:rsidRPr="00916044">
        <w:rPr>
          <w:rFonts w:ascii="Arial" w:hAnsi="Arial" w:cs="Arial"/>
          <w:sz w:val="21"/>
          <w:szCs w:val="21"/>
        </w:rPr>
        <w:t>and will increase the species’ vulnerability to extinction in the immediate to medium term future (i.e. 10 to 50 years)</w:t>
      </w:r>
      <w:r>
        <w:rPr>
          <w:rFonts w:ascii="Arial" w:hAnsi="Arial" w:cs="Arial"/>
          <w:sz w:val="21"/>
          <w:szCs w:val="21"/>
        </w:rPr>
        <w:t xml:space="preserve">.When considering if climate change is a threat to a species, some key factors to consider when </w:t>
      </w:r>
      <w:r w:rsidRPr="00F07AD5">
        <w:rPr>
          <w:rFonts w:ascii="Arial" w:hAnsi="Arial" w:cs="Arial"/>
          <w:sz w:val="21"/>
          <w:szCs w:val="21"/>
        </w:rPr>
        <w:t xml:space="preserve">determining eligibility against the criteria include time horizons for the impact, </w:t>
      </w:r>
      <w:r w:rsidRPr="00F07AD5">
        <w:rPr>
          <w:rFonts w:ascii="Arial" w:hAnsi="Arial" w:cs="Arial"/>
          <w:iCs/>
          <w:sz w:val="22"/>
          <w:szCs w:val="22"/>
        </w:rPr>
        <w:t>number of locations and the impact of climate change</w:t>
      </w:r>
      <w:r>
        <w:rPr>
          <w:rFonts w:ascii="Arial" w:hAnsi="Arial" w:cs="Arial"/>
          <w:iCs/>
          <w:sz w:val="22"/>
          <w:szCs w:val="22"/>
        </w:rPr>
        <w:t xml:space="preserve"> and</w:t>
      </w:r>
      <w:r w:rsidRPr="00F07AD5">
        <w:rPr>
          <w:rFonts w:ascii="Arial" w:hAnsi="Arial" w:cs="Arial"/>
          <w:iCs/>
          <w:sz w:val="22"/>
          <w:szCs w:val="22"/>
        </w:rPr>
        <w:t xml:space="preserve"> </w:t>
      </w:r>
      <w:r>
        <w:rPr>
          <w:rFonts w:ascii="Arial" w:hAnsi="Arial" w:cs="Arial"/>
          <w:iCs/>
          <w:sz w:val="22"/>
          <w:szCs w:val="22"/>
        </w:rPr>
        <w:t>using</w:t>
      </w:r>
      <w:r w:rsidRPr="00F07AD5">
        <w:rPr>
          <w:rFonts w:ascii="Arial" w:hAnsi="Arial" w:cs="Arial"/>
          <w:iCs/>
          <w:sz w:val="22"/>
          <w:szCs w:val="22"/>
        </w:rPr>
        <w:t xml:space="preserve"> bioclimatic models</w:t>
      </w:r>
      <w:r>
        <w:rPr>
          <w:rFonts w:ascii="Arial" w:hAnsi="Arial" w:cs="Arial"/>
          <w:iCs/>
          <w:sz w:val="22"/>
          <w:szCs w:val="22"/>
        </w:rPr>
        <w:t>.</w:t>
      </w:r>
    </w:p>
    <w:p w14:paraId="3DA4864C" w14:textId="77777777" w:rsidR="004316DB" w:rsidRDefault="004316DB" w:rsidP="004316DB">
      <w:pPr>
        <w:keepNext/>
        <w:spacing w:before="240" w:after="240" w:line="276" w:lineRule="auto"/>
        <w:rPr>
          <w:rFonts w:ascii="Arial" w:hAnsi="Arial" w:cs="Arial"/>
          <w:sz w:val="21"/>
          <w:szCs w:val="21"/>
        </w:rPr>
      </w:pPr>
      <w:r w:rsidRPr="00916044">
        <w:rPr>
          <w:rFonts w:ascii="Arial" w:hAnsi="Arial" w:cs="Arial"/>
          <w:sz w:val="21"/>
          <w:szCs w:val="21"/>
        </w:rPr>
        <w:lastRenderedPageBreak/>
        <w:t>A species’ vulnerability to climate change will depend on a combination of biological traits</w:t>
      </w:r>
      <w:r>
        <w:rPr>
          <w:rFonts w:ascii="Arial" w:hAnsi="Arial" w:cs="Arial"/>
          <w:sz w:val="21"/>
          <w:szCs w:val="21"/>
        </w:rPr>
        <w:t xml:space="preserve">, generation length, </w:t>
      </w:r>
      <w:r w:rsidRPr="00916044">
        <w:rPr>
          <w:rFonts w:ascii="Arial" w:hAnsi="Arial" w:cs="Arial"/>
          <w:sz w:val="21"/>
          <w:szCs w:val="21"/>
        </w:rPr>
        <w:t>microhabitat use and behaviour, as well as its degree of exposure to climate change.</w:t>
      </w:r>
      <w:r>
        <w:rPr>
          <w:rFonts w:ascii="Arial" w:hAnsi="Arial" w:cs="Arial"/>
          <w:sz w:val="21"/>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1"/>
      </w:tblGrid>
      <w:tr w:rsidR="004316DB" w:rsidRPr="00722D3A" w14:paraId="030DF9FB" w14:textId="77777777" w:rsidTr="004316DB">
        <w:tc>
          <w:tcPr>
            <w:tcW w:w="10193" w:type="dxa"/>
            <w:shd w:val="clear" w:color="auto" w:fill="DBDBDB"/>
          </w:tcPr>
          <w:p w14:paraId="6BC0E993" w14:textId="77777777" w:rsidR="004316DB" w:rsidRPr="00722D3A" w:rsidRDefault="004316DB" w:rsidP="004316DB">
            <w:pPr>
              <w:spacing w:before="240" w:after="240" w:line="276" w:lineRule="auto"/>
              <w:rPr>
                <w:rFonts w:ascii="Arial" w:hAnsi="Arial" w:cs="Arial"/>
                <w:sz w:val="21"/>
                <w:szCs w:val="21"/>
              </w:rPr>
            </w:pPr>
            <w:r w:rsidRPr="00722D3A">
              <w:rPr>
                <w:rFonts w:ascii="Arial" w:hAnsi="Arial" w:cs="Arial"/>
                <w:b/>
                <w:sz w:val="21"/>
                <w:szCs w:val="21"/>
              </w:rPr>
              <w:t>If</w:t>
            </w:r>
            <w:r w:rsidRPr="00722D3A">
              <w:rPr>
                <w:rFonts w:ascii="Arial" w:hAnsi="Arial" w:cs="Arial"/>
                <w:sz w:val="21"/>
                <w:szCs w:val="21"/>
              </w:rPr>
              <w:t xml:space="preserve"> climate change is an </w:t>
            </w:r>
            <w:r w:rsidRPr="00722D3A">
              <w:rPr>
                <w:rFonts w:ascii="Arial" w:hAnsi="Arial" w:cs="Arial"/>
                <w:b/>
                <w:sz w:val="21"/>
                <w:szCs w:val="21"/>
              </w:rPr>
              <w:t>important</w:t>
            </w:r>
            <w:r w:rsidRPr="00722D3A">
              <w:rPr>
                <w:rFonts w:ascii="Arial" w:hAnsi="Arial" w:cs="Arial"/>
                <w:sz w:val="21"/>
                <w:szCs w:val="21"/>
              </w:rPr>
              <w:t xml:space="preserve"> threat to the nominated species provide </w:t>
            </w:r>
            <w:r w:rsidRPr="00722D3A">
              <w:rPr>
                <w:rFonts w:ascii="Arial" w:hAnsi="Arial" w:cs="Arial"/>
                <w:b/>
                <w:sz w:val="21"/>
                <w:szCs w:val="21"/>
              </w:rPr>
              <w:t>referenced</w:t>
            </w:r>
            <w:r w:rsidRPr="00722D3A">
              <w:rPr>
                <w:rFonts w:ascii="Arial" w:hAnsi="Arial" w:cs="Arial"/>
                <w:sz w:val="21"/>
                <w:szCs w:val="21"/>
              </w:rPr>
              <w:t xml:space="preserve"> information on exactly </w:t>
            </w:r>
            <w:r w:rsidRPr="00722D3A">
              <w:rPr>
                <w:rFonts w:ascii="Arial" w:hAnsi="Arial" w:cs="Arial"/>
                <w:b/>
                <w:sz w:val="21"/>
                <w:szCs w:val="21"/>
              </w:rPr>
              <w:t>how</w:t>
            </w:r>
            <w:r w:rsidRPr="00722D3A">
              <w:rPr>
                <w:rFonts w:ascii="Arial" w:hAnsi="Arial" w:cs="Arial"/>
                <w:sz w:val="21"/>
                <w:szCs w:val="21"/>
              </w:rPr>
              <w:t xml:space="preserve"> climate change might significantly increase the nominated species’ vulnerability to extinction.</w:t>
            </w:r>
          </w:p>
          <w:p w14:paraId="62CD8FAE" w14:textId="77777777" w:rsidR="004316DB" w:rsidRPr="00722D3A" w:rsidRDefault="004316DB" w:rsidP="004316DB">
            <w:pPr>
              <w:spacing w:before="240" w:after="240" w:line="276" w:lineRule="auto"/>
              <w:rPr>
                <w:rFonts w:ascii="Arial" w:hAnsi="Arial" w:cs="Arial"/>
                <w:sz w:val="21"/>
                <w:szCs w:val="21"/>
              </w:rPr>
            </w:pPr>
            <w:r w:rsidRPr="00722D3A">
              <w:rPr>
                <w:rFonts w:ascii="Arial" w:hAnsi="Arial" w:cs="Arial"/>
                <w:sz w:val="21"/>
                <w:szCs w:val="21"/>
              </w:rPr>
              <w:t>Please cite the climate change references that you use to argue for significant climate change impact across the national extent of the nominated species over the immediate to medium term timeframe (</w:t>
            </w:r>
            <w:proofErr w:type="gramStart"/>
            <w:r w:rsidRPr="00722D3A">
              <w:rPr>
                <w:rFonts w:ascii="Arial" w:hAnsi="Arial" w:cs="Arial"/>
                <w:sz w:val="21"/>
                <w:szCs w:val="21"/>
              </w:rPr>
              <w:t>i.e.</w:t>
            </w:r>
            <w:proofErr w:type="gramEnd"/>
            <w:r w:rsidRPr="00722D3A">
              <w:rPr>
                <w:rFonts w:ascii="Arial" w:hAnsi="Arial" w:cs="Arial"/>
                <w:sz w:val="21"/>
                <w:szCs w:val="21"/>
              </w:rPr>
              <w:t xml:space="preserve"> 10 to 50 </w:t>
            </w:r>
            <w:proofErr w:type="spellStart"/>
            <w:r w:rsidRPr="00722D3A">
              <w:rPr>
                <w:rFonts w:ascii="Arial" w:hAnsi="Arial" w:cs="Arial"/>
                <w:sz w:val="21"/>
                <w:szCs w:val="21"/>
              </w:rPr>
              <w:t>yrs</w:t>
            </w:r>
            <w:proofErr w:type="spellEnd"/>
            <w:r w:rsidRPr="00722D3A">
              <w:rPr>
                <w:rFonts w:ascii="Arial" w:hAnsi="Arial" w:cs="Arial"/>
                <w:sz w:val="21"/>
                <w:szCs w:val="21"/>
              </w:rPr>
              <w:t>). The impact of the relevant timeframe should be linked to the generation length of the species.</w:t>
            </w:r>
          </w:p>
        </w:tc>
      </w:tr>
    </w:tbl>
    <w:p w14:paraId="4A3BB7A6" w14:textId="77777777" w:rsidR="004316DB" w:rsidRDefault="004316DB" w:rsidP="004316DB">
      <w:pPr>
        <w:spacing w:after="120"/>
        <w:rPr>
          <w:rFonts w:ascii="Arial" w:hAnsi="Arial" w:cs="Arial"/>
          <w:b/>
          <w:sz w:val="21"/>
          <w:szCs w:val="21"/>
        </w:rPr>
      </w:pPr>
    </w:p>
    <w:p w14:paraId="70012E40" w14:textId="77777777" w:rsidR="004316DB" w:rsidRPr="00916044" w:rsidRDefault="004316DB" w:rsidP="004316DB">
      <w:pPr>
        <w:spacing w:after="120"/>
        <w:rPr>
          <w:rFonts w:ascii="Arial" w:hAnsi="Arial" w:cs="Arial"/>
          <w:b/>
          <w:sz w:val="21"/>
          <w:szCs w:val="21"/>
        </w:rPr>
      </w:pPr>
      <w:r w:rsidRPr="00916044">
        <w:rPr>
          <w:rFonts w:ascii="Arial" w:hAnsi="Arial" w:cs="Arial"/>
          <w:b/>
          <w:sz w:val="21"/>
          <w:szCs w:val="21"/>
        </w:rPr>
        <w:t>References:</w:t>
      </w:r>
    </w:p>
    <w:p w14:paraId="78584103" w14:textId="4529EB4F" w:rsidR="004316DB" w:rsidRDefault="004316DB" w:rsidP="004316DB">
      <w:pPr>
        <w:ind w:left="720" w:hanging="720"/>
        <w:rPr>
          <w:rFonts w:ascii="Arial" w:hAnsi="Arial" w:cs="Arial"/>
          <w:sz w:val="21"/>
          <w:szCs w:val="21"/>
        </w:rPr>
      </w:pPr>
      <w:r w:rsidRPr="00916044">
        <w:rPr>
          <w:rFonts w:ascii="Arial" w:hAnsi="Arial" w:cs="Arial"/>
          <w:sz w:val="21"/>
          <w:szCs w:val="21"/>
        </w:rPr>
        <w:t xml:space="preserve">Hobday AJ, Okey TA, </w:t>
      </w:r>
      <w:proofErr w:type="spellStart"/>
      <w:r w:rsidRPr="00916044">
        <w:rPr>
          <w:rFonts w:ascii="Arial" w:hAnsi="Arial" w:cs="Arial"/>
          <w:sz w:val="21"/>
          <w:szCs w:val="21"/>
        </w:rPr>
        <w:t>Poloczanska</w:t>
      </w:r>
      <w:proofErr w:type="spellEnd"/>
      <w:r w:rsidRPr="00916044">
        <w:rPr>
          <w:rFonts w:ascii="Arial" w:hAnsi="Arial" w:cs="Arial"/>
          <w:sz w:val="21"/>
          <w:szCs w:val="21"/>
        </w:rPr>
        <w:t xml:space="preserve"> ES, Kunz TJ, and Ricardson AJ (eds) (2006) Impacts of climate change on Australian marine life. Report to the Australian Gre</w:t>
      </w:r>
      <w:r w:rsidR="00F17F2A">
        <w:rPr>
          <w:rFonts w:ascii="Arial" w:hAnsi="Arial" w:cs="Arial"/>
          <w:sz w:val="21"/>
          <w:szCs w:val="21"/>
        </w:rPr>
        <w:t>e</w:t>
      </w:r>
      <w:r w:rsidRPr="00916044">
        <w:rPr>
          <w:rFonts w:ascii="Arial" w:hAnsi="Arial" w:cs="Arial"/>
          <w:sz w:val="21"/>
          <w:szCs w:val="21"/>
        </w:rPr>
        <w:t xml:space="preserve">nhouse Office, Canberra, Australia </w:t>
      </w:r>
      <w:r w:rsidRPr="0014450D">
        <w:rPr>
          <w:rFonts w:ascii="Arial" w:hAnsi="Arial" w:cs="Arial"/>
          <w:color w:val="000000"/>
          <w:spacing w:val="2"/>
          <w:sz w:val="21"/>
          <w:szCs w:val="21"/>
        </w:rPr>
        <w:t>Downloadable from</w:t>
      </w:r>
      <w:r>
        <w:rPr>
          <w:rFonts w:ascii="Arial" w:hAnsi="Arial" w:cs="Arial"/>
          <w:color w:val="000000"/>
          <w:spacing w:val="2"/>
          <w:sz w:val="21"/>
          <w:szCs w:val="21"/>
        </w:rPr>
        <w:t xml:space="preserve"> </w:t>
      </w:r>
      <w:hyperlink r:id="rId28" w:history="1">
        <w:r w:rsidR="00EC2BC8" w:rsidRPr="0049374A">
          <w:rPr>
            <w:rStyle w:val="Hyperlink"/>
            <w:rFonts w:ascii="Arial" w:hAnsi="Arial" w:cs="Arial"/>
            <w:sz w:val="21"/>
            <w:szCs w:val="21"/>
          </w:rPr>
          <w:t>https://www.cmar.csiro.au/e-print/internal/hobdayaj_x2006d.pdf</w:t>
        </w:r>
      </w:hyperlink>
    </w:p>
    <w:p w14:paraId="6CC3025A" w14:textId="77777777" w:rsidR="004316DB" w:rsidRPr="00D9578A" w:rsidRDefault="004316DB" w:rsidP="00EC2BC8">
      <w:pPr>
        <w:rPr>
          <w:rFonts w:ascii="Arial" w:hAnsi="Arial" w:cs="Arial"/>
          <w:i/>
          <w:sz w:val="21"/>
          <w:szCs w:val="21"/>
          <w:u w:val="single"/>
        </w:rPr>
      </w:pPr>
    </w:p>
    <w:p w14:paraId="103E370D" w14:textId="327D0E54" w:rsidR="004316DB" w:rsidRDefault="007B4AA5" w:rsidP="004316DB">
      <w:pPr>
        <w:spacing w:after="120"/>
        <w:ind w:left="720" w:hanging="720"/>
      </w:pPr>
      <w:r w:rsidRPr="00F424F3">
        <w:rPr>
          <w:rFonts w:ascii="Arial" w:hAnsi="Arial" w:cs="Arial"/>
          <w:sz w:val="21"/>
          <w:szCs w:val="21"/>
        </w:rPr>
        <w:t xml:space="preserve">IUCN Standards and Petitions Committee. 2022. Guidelines for Using the IUCN Red List Categories and Criteria. Version 15. Prepared by the Standards and Petitions Committee. Downloadable from </w:t>
      </w:r>
      <w:hyperlink r:id="rId29" w:history="1">
        <w:r w:rsidRPr="00F424F3">
          <w:rPr>
            <w:rStyle w:val="Hyperlink"/>
            <w:rFonts w:ascii="Arial" w:hAnsi="Arial" w:cs="Arial"/>
            <w:sz w:val="21"/>
            <w:szCs w:val="21"/>
          </w:rPr>
          <w:t>http://www.iucnredlist.org/documents/RedListGuidelines.pdf</w:t>
        </w:r>
      </w:hyperlink>
    </w:p>
    <w:p w14:paraId="3DD2A70B" w14:textId="77777777" w:rsidR="004316DB" w:rsidRPr="00916044" w:rsidRDefault="004316DB" w:rsidP="007B4AA5">
      <w:pPr>
        <w:rPr>
          <w:rFonts w:ascii="Arial" w:hAnsi="Arial" w:cs="Arial"/>
          <w:color w:val="000000"/>
          <w:spacing w:val="2"/>
          <w:sz w:val="21"/>
          <w:szCs w:val="21"/>
        </w:rPr>
      </w:pPr>
    </w:p>
    <w:p w14:paraId="555F291C" w14:textId="77777777" w:rsidR="004316DB" w:rsidRPr="00916044" w:rsidRDefault="004316DB" w:rsidP="004316DB">
      <w:pPr>
        <w:spacing w:after="120"/>
        <w:ind w:left="720" w:hanging="720"/>
        <w:rPr>
          <w:rFonts w:ascii="Arial" w:hAnsi="Arial" w:cs="Arial"/>
          <w:color w:val="000000"/>
          <w:spacing w:val="2"/>
          <w:sz w:val="21"/>
          <w:szCs w:val="21"/>
        </w:rPr>
      </w:pPr>
      <w:r w:rsidRPr="00916044">
        <w:rPr>
          <w:rFonts w:ascii="Arial" w:hAnsi="Arial" w:cs="Arial"/>
          <w:color w:val="000000"/>
          <w:spacing w:val="2"/>
          <w:sz w:val="21"/>
          <w:szCs w:val="21"/>
        </w:rPr>
        <w:t xml:space="preserve">Steffen W, Burbidge A, Hughes L, Kitching R, </w:t>
      </w:r>
      <w:proofErr w:type="spellStart"/>
      <w:r w:rsidRPr="00916044">
        <w:rPr>
          <w:rFonts w:ascii="Arial" w:hAnsi="Arial" w:cs="Arial"/>
          <w:color w:val="000000"/>
          <w:spacing w:val="2"/>
          <w:sz w:val="21"/>
          <w:szCs w:val="21"/>
        </w:rPr>
        <w:t>Lindenmayer</w:t>
      </w:r>
      <w:proofErr w:type="spellEnd"/>
      <w:r w:rsidRPr="00916044">
        <w:rPr>
          <w:rFonts w:ascii="Arial" w:hAnsi="Arial" w:cs="Arial"/>
          <w:color w:val="000000"/>
          <w:spacing w:val="2"/>
          <w:sz w:val="21"/>
          <w:szCs w:val="21"/>
        </w:rPr>
        <w:t xml:space="preserve"> D, Musgrave W, Stafford Smith M &amp; Werner P (2009) Australia's Biodiversity and Climate Change. CSIRO Publishing.</w:t>
      </w:r>
    </w:p>
    <w:p w14:paraId="3EB90864" w14:textId="77777777" w:rsidR="004316DB" w:rsidRPr="00916044" w:rsidRDefault="004316DB" w:rsidP="004316DB">
      <w:pPr>
        <w:ind w:left="720" w:hanging="720"/>
        <w:rPr>
          <w:rFonts w:ascii="Arial" w:hAnsi="Arial" w:cs="Arial"/>
          <w:color w:val="000000"/>
          <w:spacing w:val="2"/>
          <w:sz w:val="21"/>
          <w:szCs w:val="21"/>
        </w:rPr>
      </w:pPr>
    </w:p>
    <w:p w14:paraId="5B83A969" w14:textId="7D24541D" w:rsidR="004316DB" w:rsidRDefault="004316DB" w:rsidP="004316DB">
      <w:pPr>
        <w:ind w:left="720" w:hanging="720"/>
        <w:rPr>
          <w:rFonts w:ascii="Arial" w:hAnsi="Arial" w:cs="Arial"/>
          <w:sz w:val="21"/>
          <w:szCs w:val="21"/>
        </w:rPr>
      </w:pPr>
      <w:r w:rsidRPr="00916044">
        <w:rPr>
          <w:rFonts w:ascii="Arial" w:hAnsi="Arial" w:cs="Arial"/>
          <w:color w:val="000000"/>
          <w:spacing w:val="2"/>
          <w:sz w:val="21"/>
          <w:szCs w:val="21"/>
        </w:rPr>
        <w:t xml:space="preserve">Steffen W, Burbidge A, Hughes L, Kitching R, </w:t>
      </w:r>
      <w:proofErr w:type="spellStart"/>
      <w:r w:rsidRPr="00916044">
        <w:rPr>
          <w:rFonts w:ascii="Arial" w:hAnsi="Arial" w:cs="Arial"/>
          <w:color w:val="000000"/>
          <w:spacing w:val="2"/>
          <w:sz w:val="21"/>
          <w:szCs w:val="21"/>
        </w:rPr>
        <w:t>Lindenmayer</w:t>
      </w:r>
      <w:proofErr w:type="spellEnd"/>
      <w:r w:rsidRPr="00916044">
        <w:rPr>
          <w:rFonts w:ascii="Arial" w:hAnsi="Arial" w:cs="Arial"/>
          <w:color w:val="000000"/>
          <w:spacing w:val="2"/>
          <w:sz w:val="21"/>
          <w:szCs w:val="21"/>
        </w:rPr>
        <w:t xml:space="preserve"> D, Musgrave W, Stafford Smith M &amp; Werner P </w:t>
      </w:r>
      <w:r>
        <w:rPr>
          <w:rFonts w:ascii="Arial" w:hAnsi="Arial" w:cs="Arial"/>
          <w:color w:val="000000"/>
          <w:spacing w:val="2"/>
          <w:sz w:val="21"/>
          <w:szCs w:val="21"/>
        </w:rPr>
        <w:t>(</w:t>
      </w:r>
      <w:r w:rsidRPr="00916044">
        <w:rPr>
          <w:rFonts w:ascii="Arial" w:hAnsi="Arial" w:cs="Arial"/>
          <w:color w:val="000000"/>
          <w:spacing w:val="2"/>
          <w:sz w:val="21"/>
          <w:szCs w:val="21"/>
        </w:rPr>
        <w:t>2009</w:t>
      </w:r>
      <w:r>
        <w:rPr>
          <w:rFonts w:ascii="Arial" w:hAnsi="Arial" w:cs="Arial"/>
          <w:color w:val="000000"/>
          <w:spacing w:val="2"/>
          <w:sz w:val="21"/>
          <w:szCs w:val="21"/>
        </w:rPr>
        <w:t>)</w:t>
      </w:r>
      <w:r w:rsidRPr="00916044">
        <w:rPr>
          <w:rFonts w:ascii="Arial" w:hAnsi="Arial" w:cs="Arial"/>
          <w:color w:val="000000"/>
          <w:spacing w:val="2"/>
          <w:sz w:val="21"/>
          <w:szCs w:val="21"/>
        </w:rPr>
        <w:t xml:space="preserve">. Australia's Biodiversity and Climate Change, Technical Synthesis. Technical synthesis of a report to the Natural Resource Management Ministerial Council. Department of Climate Change. Commonwealth of Australia. </w:t>
      </w:r>
      <w:r w:rsidRPr="0014450D">
        <w:rPr>
          <w:rFonts w:ascii="Arial" w:hAnsi="Arial" w:cs="Arial"/>
          <w:color w:val="000000"/>
          <w:spacing w:val="2"/>
          <w:sz w:val="21"/>
          <w:szCs w:val="21"/>
        </w:rPr>
        <w:t>Downloadable from</w:t>
      </w:r>
      <w:r>
        <w:rPr>
          <w:rFonts w:ascii="Arial" w:hAnsi="Arial" w:cs="Arial"/>
          <w:color w:val="000000"/>
          <w:spacing w:val="2"/>
          <w:sz w:val="21"/>
          <w:szCs w:val="21"/>
        </w:rPr>
        <w:t xml:space="preserve"> </w:t>
      </w:r>
      <w:hyperlink r:id="rId30" w:history="1">
        <w:r w:rsidR="00952C68" w:rsidRPr="0049374A">
          <w:rPr>
            <w:rStyle w:val="Hyperlink"/>
            <w:rFonts w:ascii="Arial" w:hAnsi="Arial" w:cs="Arial"/>
            <w:sz w:val="21"/>
            <w:szCs w:val="21"/>
          </w:rPr>
          <w:t>https://www.awe.gov.au/science-research/climate-change/adaptation/publications/australias-biodiversity-climate-change</w:t>
        </w:r>
      </w:hyperlink>
    </w:p>
    <w:p w14:paraId="2689AB03" w14:textId="77777777" w:rsidR="00952C68" w:rsidRPr="00722642" w:rsidRDefault="00952C68" w:rsidP="004316DB">
      <w:pPr>
        <w:ind w:left="720" w:hanging="720"/>
      </w:pPr>
    </w:p>
    <w:p w14:paraId="65070D1D" w14:textId="77777777" w:rsidR="004316DB" w:rsidRPr="00CF583C" w:rsidRDefault="004316DB" w:rsidP="004316DB">
      <w:pPr>
        <w:pStyle w:val="NormalWeb"/>
        <w:spacing w:before="0" w:beforeAutospacing="0" w:after="120" w:afterAutospacing="0"/>
        <w:jc w:val="center"/>
        <w:rPr>
          <w:rFonts w:cs="Calibri"/>
          <w:sz w:val="18"/>
          <w:szCs w:val="18"/>
        </w:rPr>
      </w:pPr>
    </w:p>
    <w:sectPr w:rsidR="004316DB" w:rsidRPr="00CF583C" w:rsidSect="004316DB">
      <w:footerReference w:type="default" r:id="rId31"/>
      <w:pgSz w:w="11907" w:h="16840" w:code="9"/>
      <w:pgMar w:top="567" w:right="709" w:bottom="567" w:left="1077" w:header="420" w:footer="45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34C2A" w14:textId="77777777" w:rsidR="0044250A" w:rsidRDefault="0044250A">
      <w:r>
        <w:separator/>
      </w:r>
    </w:p>
  </w:endnote>
  <w:endnote w:type="continuationSeparator" w:id="0">
    <w:p w14:paraId="788423CF" w14:textId="77777777" w:rsidR="0044250A" w:rsidRDefault="0044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4019" w14:textId="77777777" w:rsidR="004316DB" w:rsidRDefault="004316DB">
    <w:pPr>
      <w:pStyle w:val="Footer"/>
    </w:pPr>
    <w:r>
      <w:rPr>
        <w:sz w:val="16"/>
        <w:szCs w:val="16"/>
      </w:rPr>
      <w:fldChar w:fldCharType="begin"/>
    </w:r>
    <w:r>
      <w:rPr>
        <w:sz w:val="16"/>
        <w:szCs w:val="16"/>
      </w:rPr>
      <w:instrText xml:space="preserve"> FILENAME </w:instrText>
    </w:r>
    <w:r>
      <w:rPr>
        <w:sz w:val="16"/>
        <w:szCs w:val="16"/>
      </w:rPr>
      <w:fldChar w:fldCharType="separate"/>
    </w:r>
    <w:r>
      <w:rPr>
        <w:noProof/>
        <w:sz w:val="16"/>
        <w:szCs w:val="16"/>
      </w:rPr>
      <w:t>M1 Delisting nomination form</w:t>
    </w:r>
    <w:r>
      <w:rPr>
        <w:sz w:val="16"/>
        <w:szCs w:val="16"/>
      </w:rPr>
      <w:fldChar w:fldCharType="end"/>
    </w:r>
    <w:r>
      <w:tab/>
    </w:r>
    <w:r>
      <w:tab/>
    </w: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274E59">
      <w:rPr>
        <w:noProof/>
        <w:sz w:val="16"/>
        <w:szCs w:val="16"/>
      </w:rPr>
      <w:t>17</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274E59">
      <w:rPr>
        <w:noProof/>
        <w:sz w:val="16"/>
        <w:szCs w:val="16"/>
      </w:rPr>
      <w:t>17</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9ADE" w14:textId="77777777" w:rsidR="0044250A" w:rsidRDefault="0044250A">
      <w:r>
        <w:separator/>
      </w:r>
    </w:p>
  </w:footnote>
  <w:footnote w:type="continuationSeparator" w:id="0">
    <w:p w14:paraId="4CAE4D82" w14:textId="77777777" w:rsidR="0044250A" w:rsidRDefault="0044250A">
      <w:r>
        <w:continuationSeparator/>
      </w:r>
    </w:p>
  </w:footnote>
  <w:footnote w:id="1">
    <w:p w14:paraId="77C196AF" w14:textId="77777777" w:rsidR="004316DB" w:rsidRPr="00DB7A07" w:rsidRDefault="004316DB" w:rsidP="004316DB">
      <w:pPr>
        <w:pStyle w:val="FootnoteText"/>
        <w:rPr>
          <w:rFonts w:ascii="Arial" w:hAnsi="Arial" w:cs="Arial"/>
          <w:sz w:val="18"/>
          <w:szCs w:val="18"/>
        </w:rPr>
      </w:pPr>
      <w:r w:rsidRPr="00DB7A07">
        <w:rPr>
          <w:rStyle w:val="FootnoteReference"/>
          <w:rFonts w:ascii="Arial" w:hAnsi="Arial" w:cs="Arial"/>
          <w:sz w:val="18"/>
          <w:szCs w:val="18"/>
        </w:rPr>
        <w:footnoteRef/>
      </w:r>
      <w:r w:rsidRPr="00DB7A07">
        <w:rPr>
          <w:rFonts w:ascii="Arial" w:hAnsi="Arial" w:cs="Arial"/>
          <w:sz w:val="18"/>
          <w:szCs w:val="18"/>
        </w:rPr>
        <w:t xml:space="preserve"> IUCN Crit</w:t>
      </w:r>
      <w:r>
        <w:rPr>
          <w:rFonts w:ascii="Arial" w:hAnsi="Arial" w:cs="Arial"/>
          <w:sz w:val="18"/>
          <w:szCs w:val="18"/>
        </w:rPr>
        <w:t>er</w:t>
      </w:r>
      <w:r w:rsidRPr="00DB7A07">
        <w:rPr>
          <w:rFonts w:ascii="Arial" w:hAnsi="Arial" w:cs="Arial"/>
          <w:sz w:val="18"/>
          <w:szCs w:val="18"/>
        </w:rPr>
        <w:t xml:space="preserve">ion D2: </w:t>
      </w:r>
      <w:r>
        <w:rPr>
          <w:rFonts w:ascii="Arial" w:hAnsi="Arial" w:cs="Arial"/>
          <w:i/>
          <w:sz w:val="18"/>
          <w:szCs w:val="18"/>
        </w:rPr>
        <w:t>Only applies to the VU c</w:t>
      </w:r>
      <w:r w:rsidRPr="00DB7A07">
        <w:rPr>
          <w:rFonts w:ascii="Arial" w:hAnsi="Arial" w:cs="Arial"/>
          <w:i/>
          <w:sz w:val="18"/>
          <w:szCs w:val="18"/>
        </w:rPr>
        <w:t>ategory</w:t>
      </w:r>
      <w:r w:rsidRPr="00DB7A07">
        <w:rPr>
          <w:rFonts w:ascii="Arial" w:hAnsi="Arial" w:cs="Arial"/>
          <w:sz w:val="18"/>
          <w:szCs w:val="18"/>
        </w:rPr>
        <w:t>. Restricted are of occupancy or number of locations with a plausible future threat that could drive the taxon to CR or EX in a very short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41F8" w14:textId="09927D3B" w:rsidR="004316DB" w:rsidRDefault="00723409">
    <w:pPr>
      <w:pStyle w:val="Header"/>
    </w:pPr>
    <w:r>
      <w:rPr>
        <w:noProof/>
      </w:rPr>
      <w:drawing>
        <wp:inline distT="0" distB="0" distL="0" distR="0" wp14:anchorId="3CECFC8B" wp14:editId="66814DCC">
          <wp:extent cx="5104765" cy="858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4765" cy="858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E1EEB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D6FBB"/>
    <w:multiLevelType w:val="hybridMultilevel"/>
    <w:tmpl w:val="A3488C40"/>
    <w:lvl w:ilvl="0" w:tplc="C9401EAE">
      <w:start w:val="1"/>
      <w:numFmt w:val="bullet"/>
      <w:lvlText w:val=""/>
      <w:lvlJc w:val="left"/>
      <w:pPr>
        <w:ind w:left="360" w:hanging="360"/>
      </w:pPr>
      <w:rPr>
        <w:rFonts w:ascii="Symbol" w:hAnsi="Symbol" w:hint="default"/>
      </w:rPr>
    </w:lvl>
    <w:lvl w:ilvl="1" w:tplc="3E28F85A">
      <w:start w:val="1"/>
      <w:numFmt w:val="bullet"/>
      <w:lvlText w:val="-"/>
      <w:lvlJc w:val="left"/>
      <w:pPr>
        <w:ind w:left="1080" w:hanging="360"/>
      </w:pPr>
      <w:rPr>
        <w:rFonts w:ascii="Calibri" w:eastAsia="Times New Roman" w:hAnsi="Calibri" w:cs="Calibri" w:hint="default"/>
        <w:b w:val="0"/>
      </w:rPr>
    </w:lvl>
    <w:lvl w:ilvl="2" w:tplc="6106AF3A" w:tentative="1">
      <w:start w:val="1"/>
      <w:numFmt w:val="bullet"/>
      <w:lvlText w:val=""/>
      <w:lvlJc w:val="left"/>
      <w:pPr>
        <w:ind w:left="1800" w:hanging="360"/>
      </w:pPr>
      <w:rPr>
        <w:rFonts w:ascii="Wingdings" w:hAnsi="Wingdings" w:hint="default"/>
      </w:rPr>
    </w:lvl>
    <w:lvl w:ilvl="3" w:tplc="E4D691E4" w:tentative="1">
      <w:start w:val="1"/>
      <w:numFmt w:val="bullet"/>
      <w:lvlText w:val=""/>
      <w:lvlJc w:val="left"/>
      <w:pPr>
        <w:ind w:left="2520" w:hanging="360"/>
      </w:pPr>
      <w:rPr>
        <w:rFonts w:ascii="Symbol" w:hAnsi="Symbol" w:hint="default"/>
      </w:rPr>
    </w:lvl>
    <w:lvl w:ilvl="4" w:tplc="863C2474" w:tentative="1">
      <w:start w:val="1"/>
      <w:numFmt w:val="bullet"/>
      <w:lvlText w:val="o"/>
      <w:lvlJc w:val="left"/>
      <w:pPr>
        <w:ind w:left="3240" w:hanging="360"/>
      </w:pPr>
      <w:rPr>
        <w:rFonts w:ascii="Courier New" w:hAnsi="Courier New" w:cs="Courier New" w:hint="default"/>
      </w:rPr>
    </w:lvl>
    <w:lvl w:ilvl="5" w:tplc="E6D4F5B8" w:tentative="1">
      <w:start w:val="1"/>
      <w:numFmt w:val="bullet"/>
      <w:lvlText w:val=""/>
      <w:lvlJc w:val="left"/>
      <w:pPr>
        <w:ind w:left="3960" w:hanging="360"/>
      </w:pPr>
      <w:rPr>
        <w:rFonts w:ascii="Wingdings" w:hAnsi="Wingdings" w:hint="default"/>
      </w:rPr>
    </w:lvl>
    <w:lvl w:ilvl="6" w:tplc="5E124F7E" w:tentative="1">
      <w:start w:val="1"/>
      <w:numFmt w:val="bullet"/>
      <w:lvlText w:val=""/>
      <w:lvlJc w:val="left"/>
      <w:pPr>
        <w:ind w:left="4680" w:hanging="360"/>
      </w:pPr>
      <w:rPr>
        <w:rFonts w:ascii="Symbol" w:hAnsi="Symbol" w:hint="default"/>
      </w:rPr>
    </w:lvl>
    <w:lvl w:ilvl="7" w:tplc="06F2E36A" w:tentative="1">
      <w:start w:val="1"/>
      <w:numFmt w:val="bullet"/>
      <w:lvlText w:val="o"/>
      <w:lvlJc w:val="left"/>
      <w:pPr>
        <w:ind w:left="5400" w:hanging="360"/>
      </w:pPr>
      <w:rPr>
        <w:rFonts w:ascii="Courier New" w:hAnsi="Courier New" w:cs="Courier New" w:hint="default"/>
      </w:rPr>
    </w:lvl>
    <w:lvl w:ilvl="8" w:tplc="13D66066" w:tentative="1">
      <w:start w:val="1"/>
      <w:numFmt w:val="bullet"/>
      <w:lvlText w:val=""/>
      <w:lvlJc w:val="left"/>
      <w:pPr>
        <w:ind w:left="6120" w:hanging="360"/>
      </w:pPr>
      <w:rPr>
        <w:rFonts w:ascii="Wingdings" w:hAnsi="Wingdings" w:hint="default"/>
      </w:rPr>
    </w:lvl>
  </w:abstractNum>
  <w:abstractNum w:abstractNumId="2" w15:restartNumberingAfterBreak="0">
    <w:nsid w:val="028A2258"/>
    <w:multiLevelType w:val="hybridMultilevel"/>
    <w:tmpl w:val="8B8C19C0"/>
    <w:lvl w:ilvl="0" w:tplc="445C12F6">
      <w:start w:val="1"/>
      <w:numFmt w:val="bullet"/>
      <w:lvlText w:val=""/>
      <w:lvlJc w:val="left"/>
      <w:pPr>
        <w:ind w:left="360" w:hanging="360"/>
      </w:pPr>
      <w:rPr>
        <w:rFonts w:ascii="Symbol" w:hAnsi="Symbol" w:hint="default"/>
      </w:rPr>
    </w:lvl>
    <w:lvl w:ilvl="1" w:tplc="AA80A1CA">
      <w:start w:val="1"/>
      <w:numFmt w:val="bullet"/>
      <w:lvlText w:val="-"/>
      <w:lvlJc w:val="left"/>
      <w:pPr>
        <w:ind w:left="1080" w:hanging="360"/>
      </w:pPr>
      <w:rPr>
        <w:rFonts w:ascii="Calibri" w:eastAsia="Times New Roman" w:hAnsi="Calibri" w:cs="Calibri" w:hint="default"/>
        <w:b w:val="0"/>
      </w:rPr>
    </w:lvl>
    <w:lvl w:ilvl="2" w:tplc="375055E6" w:tentative="1">
      <w:start w:val="1"/>
      <w:numFmt w:val="bullet"/>
      <w:lvlText w:val=""/>
      <w:lvlJc w:val="left"/>
      <w:pPr>
        <w:ind w:left="1800" w:hanging="360"/>
      </w:pPr>
      <w:rPr>
        <w:rFonts w:ascii="Wingdings" w:hAnsi="Wingdings" w:hint="default"/>
      </w:rPr>
    </w:lvl>
    <w:lvl w:ilvl="3" w:tplc="D2E6643E" w:tentative="1">
      <w:start w:val="1"/>
      <w:numFmt w:val="bullet"/>
      <w:lvlText w:val=""/>
      <w:lvlJc w:val="left"/>
      <w:pPr>
        <w:ind w:left="2520" w:hanging="360"/>
      </w:pPr>
      <w:rPr>
        <w:rFonts w:ascii="Symbol" w:hAnsi="Symbol" w:hint="default"/>
      </w:rPr>
    </w:lvl>
    <w:lvl w:ilvl="4" w:tplc="1F80E678" w:tentative="1">
      <w:start w:val="1"/>
      <w:numFmt w:val="bullet"/>
      <w:lvlText w:val="o"/>
      <w:lvlJc w:val="left"/>
      <w:pPr>
        <w:ind w:left="3240" w:hanging="360"/>
      </w:pPr>
      <w:rPr>
        <w:rFonts w:ascii="Courier New" w:hAnsi="Courier New" w:cs="Courier New" w:hint="default"/>
      </w:rPr>
    </w:lvl>
    <w:lvl w:ilvl="5" w:tplc="29E8FD3C" w:tentative="1">
      <w:start w:val="1"/>
      <w:numFmt w:val="bullet"/>
      <w:lvlText w:val=""/>
      <w:lvlJc w:val="left"/>
      <w:pPr>
        <w:ind w:left="3960" w:hanging="360"/>
      </w:pPr>
      <w:rPr>
        <w:rFonts w:ascii="Wingdings" w:hAnsi="Wingdings" w:hint="default"/>
      </w:rPr>
    </w:lvl>
    <w:lvl w:ilvl="6" w:tplc="AF6A0E7A" w:tentative="1">
      <w:start w:val="1"/>
      <w:numFmt w:val="bullet"/>
      <w:lvlText w:val=""/>
      <w:lvlJc w:val="left"/>
      <w:pPr>
        <w:ind w:left="4680" w:hanging="360"/>
      </w:pPr>
      <w:rPr>
        <w:rFonts w:ascii="Symbol" w:hAnsi="Symbol" w:hint="default"/>
      </w:rPr>
    </w:lvl>
    <w:lvl w:ilvl="7" w:tplc="C9FA2030" w:tentative="1">
      <w:start w:val="1"/>
      <w:numFmt w:val="bullet"/>
      <w:lvlText w:val="o"/>
      <w:lvlJc w:val="left"/>
      <w:pPr>
        <w:ind w:left="5400" w:hanging="360"/>
      </w:pPr>
      <w:rPr>
        <w:rFonts w:ascii="Courier New" w:hAnsi="Courier New" w:cs="Courier New" w:hint="default"/>
      </w:rPr>
    </w:lvl>
    <w:lvl w:ilvl="8" w:tplc="32761E44" w:tentative="1">
      <w:start w:val="1"/>
      <w:numFmt w:val="bullet"/>
      <w:lvlText w:val=""/>
      <w:lvlJc w:val="left"/>
      <w:pPr>
        <w:ind w:left="6120" w:hanging="360"/>
      </w:pPr>
      <w:rPr>
        <w:rFonts w:ascii="Wingdings" w:hAnsi="Wingdings" w:hint="default"/>
      </w:rPr>
    </w:lvl>
  </w:abstractNum>
  <w:abstractNum w:abstractNumId="3" w15:restartNumberingAfterBreak="0">
    <w:nsid w:val="028B3A09"/>
    <w:multiLevelType w:val="hybridMultilevel"/>
    <w:tmpl w:val="322C4930"/>
    <w:lvl w:ilvl="0" w:tplc="AB0A406A">
      <w:start w:val="1"/>
      <w:numFmt w:val="bullet"/>
      <w:lvlText w:val=""/>
      <w:lvlJc w:val="left"/>
      <w:pPr>
        <w:ind w:left="360" w:hanging="360"/>
      </w:pPr>
      <w:rPr>
        <w:rFonts w:ascii="Symbol" w:hAnsi="Symbol" w:hint="default"/>
      </w:rPr>
    </w:lvl>
    <w:lvl w:ilvl="1" w:tplc="82044600" w:tentative="1">
      <w:start w:val="1"/>
      <w:numFmt w:val="bullet"/>
      <w:lvlText w:val="o"/>
      <w:lvlJc w:val="left"/>
      <w:pPr>
        <w:ind w:left="1080" w:hanging="360"/>
      </w:pPr>
      <w:rPr>
        <w:rFonts w:ascii="Courier New" w:hAnsi="Courier New" w:cs="Courier New" w:hint="default"/>
      </w:rPr>
    </w:lvl>
    <w:lvl w:ilvl="2" w:tplc="D25839E8" w:tentative="1">
      <w:start w:val="1"/>
      <w:numFmt w:val="bullet"/>
      <w:lvlText w:val=""/>
      <w:lvlJc w:val="left"/>
      <w:pPr>
        <w:ind w:left="1800" w:hanging="360"/>
      </w:pPr>
      <w:rPr>
        <w:rFonts w:ascii="Wingdings" w:hAnsi="Wingdings" w:hint="default"/>
      </w:rPr>
    </w:lvl>
    <w:lvl w:ilvl="3" w:tplc="0D0AA9DA" w:tentative="1">
      <w:start w:val="1"/>
      <w:numFmt w:val="bullet"/>
      <w:lvlText w:val=""/>
      <w:lvlJc w:val="left"/>
      <w:pPr>
        <w:ind w:left="2520" w:hanging="360"/>
      </w:pPr>
      <w:rPr>
        <w:rFonts w:ascii="Symbol" w:hAnsi="Symbol" w:hint="default"/>
      </w:rPr>
    </w:lvl>
    <w:lvl w:ilvl="4" w:tplc="7A2A0096" w:tentative="1">
      <w:start w:val="1"/>
      <w:numFmt w:val="bullet"/>
      <w:lvlText w:val="o"/>
      <w:lvlJc w:val="left"/>
      <w:pPr>
        <w:ind w:left="3240" w:hanging="360"/>
      </w:pPr>
      <w:rPr>
        <w:rFonts w:ascii="Courier New" w:hAnsi="Courier New" w:cs="Courier New" w:hint="default"/>
      </w:rPr>
    </w:lvl>
    <w:lvl w:ilvl="5" w:tplc="B74EBB92" w:tentative="1">
      <w:start w:val="1"/>
      <w:numFmt w:val="bullet"/>
      <w:lvlText w:val=""/>
      <w:lvlJc w:val="left"/>
      <w:pPr>
        <w:ind w:left="3960" w:hanging="360"/>
      </w:pPr>
      <w:rPr>
        <w:rFonts w:ascii="Wingdings" w:hAnsi="Wingdings" w:hint="default"/>
      </w:rPr>
    </w:lvl>
    <w:lvl w:ilvl="6" w:tplc="5902377C" w:tentative="1">
      <w:start w:val="1"/>
      <w:numFmt w:val="bullet"/>
      <w:lvlText w:val=""/>
      <w:lvlJc w:val="left"/>
      <w:pPr>
        <w:ind w:left="4680" w:hanging="360"/>
      </w:pPr>
      <w:rPr>
        <w:rFonts w:ascii="Symbol" w:hAnsi="Symbol" w:hint="default"/>
      </w:rPr>
    </w:lvl>
    <w:lvl w:ilvl="7" w:tplc="FC20F25E" w:tentative="1">
      <w:start w:val="1"/>
      <w:numFmt w:val="bullet"/>
      <w:lvlText w:val="o"/>
      <w:lvlJc w:val="left"/>
      <w:pPr>
        <w:ind w:left="5400" w:hanging="360"/>
      </w:pPr>
      <w:rPr>
        <w:rFonts w:ascii="Courier New" w:hAnsi="Courier New" w:cs="Courier New" w:hint="default"/>
      </w:rPr>
    </w:lvl>
    <w:lvl w:ilvl="8" w:tplc="88802BD2" w:tentative="1">
      <w:start w:val="1"/>
      <w:numFmt w:val="bullet"/>
      <w:lvlText w:val=""/>
      <w:lvlJc w:val="left"/>
      <w:pPr>
        <w:ind w:left="6120" w:hanging="360"/>
      </w:pPr>
      <w:rPr>
        <w:rFonts w:ascii="Wingdings" w:hAnsi="Wingdings" w:hint="default"/>
      </w:rPr>
    </w:lvl>
  </w:abstractNum>
  <w:abstractNum w:abstractNumId="4" w15:restartNumberingAfterBreak="0">
    <w:nsid w:val="070A3D77"/>
    <w:multiLevelType w:val="hybridMultilevel"/>
    <w:tmpl w:val="DAD0D97A"/>
    <w:lvl w:ilvl="0" w:tplc="2214BE8E">
      <w:start w:val="1"/>
      <w:numFmt w:val="bullet"/>
      <w:lvlText w:val=""/>
      <w:lvlJc w:val="left"/>
      <w:pPr>
        <w:ind w:left="360" w:hanging="360"/>
      </w:pPr>
      <w:rPr>
        <w:rFonts w:ascii="Symbol" w:hAnsi="Symbol" w:hint="default"/>
        <w:sz w:val="18"/>
        <w:szCs w:val="18"/>
      </w:rPr>
    </w:lvl>
    <w:lvl w:ilvl="1" w:tplc="D4AC4F8C" w:tentative="1">
      <w:start w:val="1"/>
      <w:numFmt w:val="lowerLetter"/>
      <w:lvlText w:val="%2."/>
      <w:lvlJc w:val="left"/>
      <w:pPr>
        <w:ind w:left="1080" w:hanging="360"/>
      </w:pPr>
    </w:lvl>
    <w:lvl w:ilvl="2" w:tplc="340E8D6E" w:tentative="1">
      <w:start w:val="1"/>
      <w:numFmt w:val="lowerRoman"/>
      <w:lvlText w:val="%3."/>
      <w:lvlJc w:val="right"/>
      <w:pPr>
        <w:ind w:left="1800" w:hanging="180"/>
      </w:pPr>
    </w:lvl>
    <w:lvl w:ilvl="3" w:tplc="4F143FE6" w:tentative="1">
      <w:start w:val="1"/>
      <w:numFmt w:val="decimal"/>
      <w:lvlText w:val="%4."/>
      <w:lvlJc w:val="left"/>
      <w:pPr>
        <w:ind w:left="2520" w:hanging="360"/>
      </w:pPr>
    </w:lvl>
    <w:lvl w:ilvl="4" w:tplc="D012F60C" w:tentative="1">
      <w:start w:val="1"/>
      <w:numFmt w:val="lowerLetter"/>
      <w:lvlText w:val="%5."/>
      <w:lvlJc w:val="left"/>
      <w:pPr>
        <w:ind w:left="3240" w:hanging="360"/>
      </w:pPr>
    </w:lvl>
    <w:lvl w:ilvl="5" w:tplc="AE268C40" w:tentative="1">
      <w:start w:val="1"/>
      <w:numFmt w:val="lowerRoman"/>
      <w:lvlText w:val="%6."/>
      <w:lvlJc w:val="right"/>
      <w:pPr>
        <w:ind w:left="3960" w:hanging="180"/>
      </w:pPr>
    </w:lvl>
    <w:lvl w:ilvl="6" w:tplc="DFAC6D84" w:tentative="1">
      <w:start w:val="1"/>
      <w:numFmt w:val="decimal"/>
      <w:lvlText w:val="%7."/>
      <w:lvlJc w:val="left"/>
      <w:pPr>
        <w:ind w:left="4680" w:hanging="360"/>
      </w:pPr>
    </w:lvl>
    <w:lvl w:ilvl="7" w:tplc="DD965D0A" w:tentative="1">
      <w:start w:val="1"/>
      <w:numFmt w:val="lowerLetter"/>
      <w:lvlText w:val="%8."/>
      <w:lvlJc w:val="left"/>
      <w:pPr>
        <w:ind w:left="5400" w:hanging="360"/>
      </w:pPr>
    </w:lvl>
    <w:lvl w:ilvl="8" w:tplc="E58813C4" w:tentative="1">
      <w:start w:val="1"/>
      <w:numFmt w:val="lowerRoman"/>
      <w:lvlText w:val="%9."/>
      <w:lvlJc w:val="right"/>
      <w:pPr>
        <w:ind w:left="6120" w:hanging="180"/>
      </w:pPr>
    </w:lvl>
  </w:abstractNum>
  <w:abstractNum w:abstractNumId="5" w15:restartNumberingAfterBreak="0">
    <w:nsid w:val="099E2962"/>
    <w:multiLevelType w:val="hybridMultilevel"/>
    <w:tmpl w:val="DAC40FE6"/>
    <w:lvl w:ilvl="0" w:tplc="9D126D30">
      <w:start w:val="1"/>
      <w:numFmt w:val="bullet"/>
      <w:lvlText w:val=""/>
      <w:lvlJc w:val="left"/>
      <w:pPr>
        <w:ind w:left="720" w:hanging="360"/>
      </w:pPr>
      <w:rPr>
        <w:rFonts w:ascii="Symbol" w:hAnsi="Symbol" w:hint="default"/>
      </w:rPr>
    </w:lvl>
    <w:lvl w:ilvl="1" w:tplc="4C4C7A44" w:tentative="1">
      <w:start w:val="1"/>
      <w:numFmt w:val="bullet"/>
      <w:lvlText w:val="o"/>
      <w:lvlJc w:val="left"/>
      <w:pPr>
        <w:ind w:left="1440" w:hanging="360"/>
      </w:pPr>
      <w:rPr>
        <w:rFonts w:ascii="Courier New" w:hAnsi="Courier New" w:cs="Courier New" w:hint="default"/>
      </w:rPr>
    </w:lvl>
    <w:lvl w:ilvl="2" w:tplc="0CBCF73A" w:tentative="1">
      <w:start w:val="1"/>
      <w:numFmt w:val="bullet"/>
      <w:lvlText w:val=""/>
      <w:lvlJc w:val="left"/>
      <w:pPr>
        <w:ind w:left="2160" w:hanging="360"/>
      </w:pPr>
      <w:rPr>
        <w:rFonts w:ascii="Wingdings" w:hAnsi="Wingdings" w:hint="default"/>
      </w:rPr>
    </w:lvl>
    <w:lvl w:ilvl="3" w:tplc="25DE42D8" w:tentative="1">
      <w:start w:val="1"/>
      <w:numFmt w:val="bullet"/>
      <w:lvlText w:val=""/>
      <w:lvlJc w:val="left"/>
      <w:pPr>
        <w:ind w:left="2880" w:hanging="360"/>
      </w:pPr>
      <w:rPr>
        <w:rFonts w:ascii="Symbol" w:hAnsi="Symbol" w:hint="default"/>
      </w:rPr>
    </w:lvl>
    <w:lvl w:ilvl="4" w:tplc="DF2E897E" w:tentative="1">
      <w:start w:val="1"/>
      <w:numFmt w:val="bullet"/>
      <w:lvlText w:val="o"/>
      <w:lvlJc w:val="left"/>
      <w:pPr>
        <w:ind w:left="3600" w:hanging="360"/>
      </w:pPr>
      <w:rPr>
        <w:rFonts w:ascii="Courier New" w:hAnsi="Courier New" w:cs="Courier New" w:hint="default"/>
      </w:rPr>
    </w:lvl>
    <w:lvl w:ilvl="5" w:tplc="2946ABCA" w:tentative="1">
      <w:start w:val="1"/>
      <w:numFmt w:val="bullet"/>
      <w:lvlText w:val=""/>
      <w:lvlJc w:val="left"/>
      <w:pPr>
        <w:ind w:left="4320" w:hanging="360"/>
      </w:pPr>
      <w:rPr>
        <w:rFonts w:ascii="Wingdings" w:hAnsi="Wingdings" w:hint="default"/>
      </w:rPr>
    </w:lvl>
    <w:lvl w:ilvl="6" w:tplc="E12AA392" w:tentative="1">
      <w:start w:val="1"/>
      <w:numFmt w:val="bullet"/>
      <w:lvlText w:val=""/>
      <w:lvlJc w:val="left"/>
      <w:pPr>
        <w:ind w:left="5040" w:hanging="360"/>
      </w:pPr>
      <w:rPr>
        <w:rFonts w:ascii="Symbol" w:hAnsi="Symbol" w:hint="default"/>
      </w:rPr>
    </w:lvl>
    <w:lvl w:ilvl="7" w:tplc="AE86BE38" w:tentative="1">
      <w:start w:val="1"/>
      <w:numFmt w:val="bullet"/>
      <w:lvlText w:val="o"/>
      <w:lvlJc w:val="left"/>
      <w:pPr>
        <w:ind w:left="5760" w:hanging="360"/>
      </w:pPr>
      <w:rPr>
        <w:rFonts w:ascii="Courier New" w:hAnsi="Courier New" w:cs="Courier New" w:hint="default"/>
      </w:rPr>
    </w:lvl>
    <w:lvl w:ilvl="8" w:tplc="F6DC0436" w:tentative="1">
      <w:start w:val="1"/>
      <w:numFmt w:val="bullet"/>
      <w:lvlText w:val=""/>
      <w:lvlJc w:val="left"/>
      <w:pPr>
        <w:ind w:left="6480" w:hanging="360"/>
      </w:pPr>
      <w:rPr>
        <w:rFonts w:ascii="Wingdings" w:hAnsi="Wingdings" w:hint="default"/>
      </w:rPr>
    </w:lvl>
  </w:abstractNum>
  <w:abstractNum w:abstractNumId="6" w15:restartNumberingAfterBreak="0">
    <w:nsid w:val="17BA7A54"/>
    <w:multiLevelType w:val="hybridMultilevel"/>
    <w:tmpl w:val="83DC1730"/>
    <w:lvl w:ilvl="0" w:tplc="B8844AC2">
      <w:start w:val="1"/>
      <w:numFmt w:val="bullet"/>
      <w:lvlText w:val=""/>
      <w:lvlJc w:val="left"/>
      <w:pPr>
        <w:ind w:left="1146" w:hanging="360"/>
      </w:pPr>
      <w:rPr>
        <w:rFonts w:ascii="Symbol" w:hAnsi="Symbol" w:hint="default"/>
      </w:rPr>
    </w:lvl>
    <w:lvl w:ilvl="1" w:tplc="69E26F86" w:tentative="1">
      <w:start w:val="1"/>
      <w:numFmt w:val="bullet"/>
      <w:lvlText w:val="o"/>
      <w:lvlJc w:val="left"/>
      <w:pPr>
        <w:ind w:left="1866" w:hanging="360"/>
      </w:pPr>
      <w:rPr>
        <w:rFonts w:ascii="Courier New" w:hAnsi="Courier New" w:cs="Courier New" w:hint="default"/>
      </w:rPr>
    </w:lvl>
    <w:lvl w:ilvl="2" w:tplc="C61EE4F8" w:tentative="1">
      <w:start w:val="1"/>
      <w:numFmt w:val="bullet"/>
      <w:lvlText w:val=""/>
      <w:lvlJc w:val="left"/>
      <w:pPr>
        <w:ind w:left="2586" w:hanging="360"/>
      </w:pPr>
      <w:rPr>
        <w:rFonts w:ascii="Wingdings" w:hAnsi="Wingdings" w:hint="default"/>
      </w:rPr>
    </w:lvl>
    <w:lvl w:ilvl="3" w:tplc="A2A8B5D6" w:tentative="1">
      <w:start w:val="1"/>
      <w:numFmt w:val="bullet"/>
      <w:lvlText w:val=""/>
      <w:lvlJc w:val="left"/>
      <w:pPr>
        <w:ind w:left="3306" w:hanging="360"/>
      </w:pPr>
      <w:rPr>
        <w:rFonts w:ascii="Symbol" w:hAnsi="Symbol" w:hint="default"/>
      </w:rPr>
    </w:lvl>
    <w:lvl w:ilvl="4" w:tplc="7624C7EC" w:tentative="1">
      <w:start w:val="1"/>
      <w:numFmt w:val="bullet"/>
      <w:lvlText w:val="o"/>
      <w:lvlJc w:val="left"/>
      <w:pPr>
        <w:ind w:left="4026" w:hanging="360"/>
      </w:pPr>
      <w:rPr>
        <w:rFonts w:ascii="Courier New" w:hAnsi="Courier New" w:cs="Courier New" w:hint="default"/>
      </w:rPr>
    </w:lvl>
    <w:lvl w:ilvl="5" w:tplc="41F47CC6" w:tentative="1">
      <w:start w:val="1"/>
      <w:numFmt w:val="bullet"/>
      <w:lvlText w:val=""/>
      <w:lvlJc w:val="left"/>
      <w:pPr>
        <w:ind w:left="4746" w:hanging="360"/>
      </w:pPr>
      <w:rPr>
        <w:rFonts w:ascii="Wingdings" w:hAnsi="Wingdings" w:hint="default"/>
      </w:rPr>
    </w:lvl>
    <w:lvl w:ilvl="6" w:tplc="4BCADA4A" w:tentative="1">
      <w:start w:val="1"/>
      <w:numFmt w:val="bullet"/>
      <w:lvlText w:val=""/>
      <w:lvlJc w:val="left"/>
      <w:pPr>
        <w:ind w:left="5466" w:hanging="360"/>
      </w:pPr>
      <w:rPr>
        <w:rFonts w:ascii="Symbol" w:hAnsi="Symbol" w:hint="default"/>
      </w:rPr>
    </w:lvl>
    <w:lvl w:ilvl="7" w:tplc="0D1A0590" w:tentative="1">
      <w:start w:val="1"/>
      <w:numFmt w:val="bullet"/>
      <w:lvlText w:val="o"/>
      <w:lvlJc w:val="left"/>
      <w:pPr>
        <w:ind w:left="6186" w:hanging="360"/>
      </w:pPr>
      <w:rPr>
        <w:rFonts w:ascii="Courier New" w:hAnsi="Courier New" w:cs="Courier New" w:hint="default"/>
      </w:rPr>
    </w:lvl>
    <w:lvl w:ilvl="8" w:tplc="B2C27476" w:tentative="1">
      <w:start w:val="1"/>
      <w:numFmt w:val="bullet"/>
      <w:lvlText w:val=""/>
      <w:lvlJc w:val="left"/>
      <w:pPr>
        <w:ind w:left="6906" w:hanging="360"/>
      </w:pPr>
      <w:rPr>
        <w:rFonts w:ascii="Wingdings" w:hAnsi="Wingdings" w:hint="default"/>
      </w:rPr>
    </w:lvl>
  </w:abstractNum>
  <w:abstractNum w:abstractNumId="7" w15:restartNumberingAfterBreak="0">
    <w:nsid w:val="1A8B71A0"/>
    <w:multiLevelType w:val="hybridMultilevel"/>
    <w:tmpl w:val="406CEF5E"/>
    <w:lvl w:ilvl="0" w:tplc="FEBE560E">
      <w:start w:val="1"/>
      <w:numFmt w:val="bullet"/>
      <w:lvlText w:val=""/>
      <w:lvlJc w:val="left"/>
      <w:pPr>
        <w:ind w:left="360" w:hanging="360"/>
      </w:pPr>
      <w:rPr>
        <w:rFonts w:ascii="Symbol" w:hAnsi="Symbol" w:hint="default"/>
        <w:sz w:val="18"/>
        <w:szCs w:val="18"/>
      </w:rPr>
    </w:lvl>
    <w:lvl w:ilvl="1" w:tplc="F2EE52BE" w:tentative="1">
      <w:start w:val="1"/>
      <w:numFmt w:val="lowerLetter"/>
      <w:lvlText w:val="%2."/>
      <w:lvlJc w:val="left"/>
      <w:pPr>
        <w:ind w:left="1080" w:hanging="360"/>
      </w:pPr>
    </w:lvl>
    <w:lvl w:ilvl="2" w:tplc="BF1E5868" w:tentative="1">
      <w:start w:val="1"/>
      <w:numFmt w:val="lowerRoman"/>
      <w:lvlText w:val="%3."/>
      <w:lvlJc w:val="right"/>
      <w:pPr>
        <w:ind w:left="1800" w:hanging="180"/>
      </w:pPr>
    </w:lvl>
    <w:lvl w:ilvl="3" w:tplc="E81408DA" w:tentative="1">
      <w:start w:val="1"/>
      <w:numFmt w:val="decimal"/>
      <w:lvlText w:val="%4."/>
      <w:lvlJc w:val="left"/>
      <w:pPr>
        <w:ind w:left="2520" w:hanging="360"/>
      </w:pPr>
    </w:lvl>
    <w:lvl w:ilvl="4" w:tplc="D7C65C4A" w:tentative="1">
      <w:start w:val="1"/>
      <w:numFmt w:val="lowerLetter"/>
      <w:lvlText w:val="%5."/>
      <w:lvlJc w:val="left"/>
      <w:pPr>
        <w:ind w:left="3240" w:hanging="360"/>
      </w:pPr>
    </w:lvl>
    <w:lvl w:ilvl="5" w:tplc="151877E8" w:tentative="1">
      <w:start w:val="1"/>
      <w:numFmt w:val="lowerRoman"/>
      <w:lvlText w:val="%6."/>
      <w:lvlJc w:val="right"/>
      <w:pPr>
        <w:ind w:left="3960" w:hanging="180"/>
      </w:pPr>
    </w:lvl>
    <w:lvl w:ilvl="6" w:tplc="A452541A" w:tentative="1">
      <w:start w:val="1"/>
      <w:numFmt w:val="decimal"/>
      <w:lvlText w:val="%7."/>
      <w:lvlJc w:val="left"/>
      <w:pPr>
        <w:ind w:left="4680" w:hanging="360"/>
      </w:pPr>
    </w:lvl>
    <w:lvl w:ilvl="7" w:tplc="021E8728" w:tentative="1">
      <w:start w:val="1"/>
      <w:numFmt w:val="lowerLetter"/>
      <w:lvlText w:val="%8."/>
      <w:lvlJc w:val="left"/>
      <w:pPr>
        <w:ind w:left="5400" w:hanging="360"/>
      </w:pPr>
    </w:lvl>
    <w:lvl w:ilvl="8" w:tplc="9AA674CA" w:tentative="1">
      <w:start w:val="1"/>
      <w:numFmt w:val="lowerRoman"/>
      <w:lvlText w:val="%9."/>
      <w:lvlJc w:val="right"/>
      <w:pPr>
        <w:ind w:left="6120" w:hanging="180"/>
      </w:pPr>
    </w:lvl>
  </w:abstractNum>
  <w:abstractNum w:abstractNumId="8" w15:restartNumberingAfterBreak="0">
    <w:nsid w:val="1BFB1825"/>
    <w:multiLevelType w:val="hybridMultilevel"/>
    <w:tmpl w:val="F2D2FD7E"/>
    <w:lvl w:ilvl="0" w:tplc="A5E615FE">
      <w:start w:val="1"/>
      <w:numFmt w:val="bullet"/>
      <w:lvlText w:val=""/>
      <w:lvlJc w:val="left"/>
      <w:pPr>
        <w:ind w:left="720" w:hanging="360"/>
      </w:pPr>
      <w:rPr>
        <w:rFonts w:ascii="Symbol" w:hAnsi="Symbol" w:hint="default"/>
      </w:rPr>
    </w:lvl>
    <w:lvl w:ilvl="1" w:tplc="089EE17A" w:tentative="1">
      <w:start w:val="1"/>
      <w:numFmt w:val="bullet"/>
      <w:lvlText w:val="o"/>
      <w:lvlJc w:val="left"/>
      <w:pPr>
        <w:ind w:left="1440" w:hanging="360"/>
      </w:pPr>
      <w:rPr>
        <w:rFonts w:ascii="Courier New" w:hAnsi="Courier New" w:cs="Courier New" w:hint="default"/>
      </w:rPr>
    </w:lvl>
    <w:lvl w:ilvl="2" w:tplc="B8B8062A" w:tentative="1">
      <w:start w:val="1"/>
      <w:numFmt w:val="bullet"/>
      <w:lvlText w:val=""/>
      <w:lvlJc w:val="left"/>
      <w:pPr>
        <w:ind w:left="2160" w:hanging="360"/>
      </w:pPr>
      <w:rPr>
        <w:rFonts w:ascii="Wingdings" w:hAnsi="Wingdings" w:hint="default"/>
      </w:rPr>
    </w:lvl>
    <w:lvl w:ilvl="3" w:tplc="BE8C727A" w:tentative="1">
      <w:start w:val="1"/>
      <w:numFmt w:val="bullet"/>
      <w:lvlText w:val=""/>
      <w:lvlJc w:val="left"/>
      <w:pPr>
        <w:ind w:left="2880" w:hanging="360"/>
      </w:pPr>
      <w:rPr>
        <w:rFonts w:ascii="Symbol" w:hAnsi="Symbol" w:hint="default"/>
      </w:rPr>
    </w:lvl>
    <w:lvl w:ilvl="4" w:tplc="3A0E8650" w:tentative="1">
      <w:start w:val="1"/>
      <w:numFmt w:val="bullet"/>
      <w:lvlText w:val="o"/>
      <w:lvlJc w:val="left"/>
      <w:pPr>
        <w:ind w:left="3600" w:hanging="360"/>
      </w:pPr>
      <w:rPr>
        <w:rFonts w:ascii="Courier New" w:hAnsi="Courier New" w:cs="Courier New" w:hint="default"/>
      </w:rPr>
    </w:lvl>
    <w:lvl w:ilvl="5" w:tplc="48EE2CEA" w:tentative="1">
      <w:start w:val="1"/>
      <w:numFmt w:val="bullet"/>
      <w:lvlText w:val=""/>
      <w:lvlJc w:val="left"/>
      <w:pPr>
        <w:ind w:left="4320" w:hanging="360"/>
      </w:pPr>
      <w:rPr>
        <w:rFonts w:ascii="Wingdings" w:hAnsi="Wingdings" w:hint="default"/>
      </w:rPr>
    </w:lvl>
    <w:lvl w:ilvl="6" w:tplc="5FE66CCC" w:tentative="1">
      <w:start w:val="1"/>
      <w:numFmt w:val="bullet"/>
      <w:lvlText w:val=""/>
      <w:lvlJc w:val="left"/>
      <w:pPr>
        <w:ind w:left="5040" w:hanging="360"/>
      </w:pPr>
      <w:rPr>
        <w:rFonts w:ascii="Symbol" w:hAnsi="Symbol" w:hint="default"/>
      </w:rPr>
    </w:lvl>
    <w:lvl w:ilvl="7" w:tplc="4E68639C" w:tentative="1">
      <w:start w:val="1"/>
      <w:numFmt w:val="bullet"/>
      <w:lvlText w:val="o"/>
      <w:lvlJc w:val="left"/>
      <w:pPr>
        <w:ind w:left="5760" w:hanging="360"/>
      </w:pPr>
      <w:rPr>
        <w:rFonts w:ascii="Courier New" w:hAnsi="Courier New" w:cs="Courier New" w:hint="default"/>
      </w:rPr>
    </w:lvl>
    <w:lvl w:ilvl="8" w:tplc="E2AC78BC" w:tentative="1">
      <w:start w:val="1"/>
      <w:numFmt w:val="bullet"/>
      <w:lvlText w:val=""/>
      <w:lvlJc w:val="left"/>
      <w:pPr>
        <w:ind w:left="6480" w:hanging="360"/>
      </w:pPr>
      <w:rPr>
        <w:rFonts w:ascii="Wingdings" w:hAnsi="Wingdings" w:hint="default"/>
      </w:rPr>
    </w:lvl>
  </w:abstractNum>
  <w:abstractNum w:abstractNumId="9" w15:restartNumberingAfterBreak="0">
    <w:nsid w:val="1C5A55DF"/>
    <w:multiLevelType w:val="hybridMultilevel"/>
    <w:tmpl w:val="25FE0578"/>
    <w:lvl w:ilvl="0" w:tplc="03D6853C">
      <w:start w:val="1"/>
      <w:numFmt w:val="bullet"/>
      <w:lvlText w:val=""/>
      <w:lvlJc w:val="left"/>
      <w:pPr>
        <w:ind w:left="720" w:hanging="360"/>
      </w:pPr>
      <w:rPr>
        <w:rFonts w:ascii="Symbol" w:hAnsi="Symbol" w:hint="default"/>
      </w:rPr>
    </w:lvl>
    <w:lvl w:ilvl="1" w:tplc="F89E88F0" w:tentative="1">
      <w:start w:val="1"/>
      <w:numFmt w:val="bullet"/>
      <w:lvlText w:val="o"/>
      <w:lvlJc w:val="left"/>
      <w:pPr>
        <w:ind w:left="1440" w:hanging="360"/>
      </w:pPr>
      <w:rPr>
        <w:rFonts w:ascii="Courier New" w:hAnsi="Courier New" w:cs="Courier New" w:hint="default"/>
      </w:rPr>
    </w:lvl>
    <w:lvl w:ilvl="2" w:tplc="C1A8C8B0" w:tentative="1">
      <w:start w:val="1"/>
      <w:numFmt w:val="bullet"/>
      <w:lvlText w:val=""/>
      <w:lvlJc w:val="left"/>
      <w:pPr>
        <w:ind w:left="2160" w:hanging="360"/>
      </w:pPr>
      <w:rPr>
        <w:rFonts w:ascii="Wingdings" w:hAnsi="Wingdings" w:hint="default"/>
      </w:rPr>
    </w:lvl>
    <w:lvl w:ilvl="3" w:tplc="A204F026" w:tentative="1">
      <w:start w:val="1"/>
      <w:numFmt w:val="bullet"/>
      <w:lvlText w:val=""/>
      <w:lvlJc w:val="left"/>
      <w:pPr>
        <w:ind w:left="2880" w:hanging="360"/>
      </w:pPr>
      <w:rPr>
        <w:rFonts w:ascii="Symbol" w:hAnsi="Symbol" w:hint="default"/>
      </w:rPr>
    </w:lvl>
    <w:lvl w:ilvl="4" w:tplc="881E4C8E" w:tentative="1">
      <w:start w:val="1"/>
      <w:numFmt w:val="bullet"/>
      <w:lvlText w:val="o"/>
      <w:lvlJc w:val="left"/>
      <w:pPr>
        <w:ind w:left="3600" w:hanging="360"/>
      </w:pPr>
      <w:rPr>
        <w:rFonts w:ascii="Courier New" w:hAnsi="Courier New" w:cs="Courier New" w:hint="default"/>
      </w:rPr>
    </w:lvl>
    <w:lvl w:ilvl="5" w:tplc="58CAD7F6" w:tentative="1">
      <w:start w:val="1"/>
      <w:numFmt w:val="bullet"/>
      <w:lvlText w:val=""/>
      <w:lvlJc w:val="left"/>
      <w:pPr>
        <w:ind w:left="4320" w:hanging="360"/>
      </w:pPr>
      <w:rPr>
        <w:rFonts w:ascii="Wingdings" w:hAnsi="Wingdings" w:hint="default"/>
      </w:rPr>
    </w:lvl>
    <w:lvl w:ilvl="6" w:tplc="970E88E0" w:tentative="1">
      <w:start w:val="1"/>
      <w:numFmt w:val="bullet"/>
      <w:lvlText w:val=""/>
      <w:lvlJc w:val="left"/>
      <w:pPr>
        <w:ind w:left="5040" w:hanging="360"/>
      </w:pPr>
      <w:rPr>
        <w:rFonts w:ascii="Symbol" w:hAnsi="Symbol" w:hint="default"/>
      </w:rPr>
    </w:lvl>
    <w:lvl w:ilvl="7" w:tplc="8C3A0D10" w:tentative="1">
      <w:start w:val="1"/>
      <w:numFmt w:val="bullet"/>
      <w:lvlText w:val="o"/>
      <w:lvlJc w:val="left"/>
      <w:pPr>
        <w:ind w:left="5760" w:hanging="360"/>
      </w:pPr>
      <w:rPr>
        <w:rFonts w:ascii="Courier New" w:hAnsi="Courier New" w:cs="Courier New" w:hint="default"/>
      </w:rPr>
    </w:lvl>
    <w:lvl w:ilvl="8" w:tplc="597450BE" w:tentative="1">
      <w:start w:val="1"/>
      <w:numFmt w:val="bullet"/>
      <w:lvlText w:val=""/>
      <w:lvlJc w:val="left"/>
      <w:pPr>
        <w:ind w:left="6480" w:hanging="360"/>
      </w:pPr>
      <w:rPr>
        <w:rFonts w:ascii="Wingdings" w:hAnsi="Wingdings" w:hint="default"/>
      </w:rPr>
    </w:lvl>
  </w:abstractNum>
  <w:abstractNum w:abstractNumId="10" w15:restartNumberingAfterBreak="0">
    <w:nsid w:val="1FC75076"/>
    <w:multiLevelType w:val="hybridMultilevel"/>
    <w:tmpl w:val="11983114"/>
    <w:lvl w:ilvl="0" w:tplc="93FE1DCE">
      <w:start w:val="1"/>
      <w:numFmt w:val="lowerLetter"/>
      <w:lvlText w:val="%1."/>
      <w:lvlJc w:val="left"/>
      <w:pPr>
        <w:ind w:left="720" w:hanging="360"/>
      </w:pPr>
      <w:rPr>
        <w:b w:val="0"/>
        <w:sz w:val="18"/>
        <w:szCs w:val="18"/>
      </w:rPr>
    </w:lvl>
    <w:lvl w:ilvl="1" w:tplc="C5062E8A" w:tentative="1">
      <w:start w:val="1"/>
      <w:numFmt w:val="lowerLetter"/>
      <w:lvlText w:val="%2."/>
      <w:lvlJc w:val="left"/>
      <w:pPr>
        <w:ind w:left="1440" w:hanging="360"/>
      </w:pPr>
    </w:lvl>
    <w:lvl w:ilvl="2" w:tplc="E13C37B8" w:tentative="1">
      <w:start w:val="1"/>
      <w:numFmt w:val="lowerRoman"/>
      <w:lvlText w:val="%3."/>
      <w:lvlJc w:val="right"/>
      <w:pPr>
        <w:ind w:left="2160" w:hanging="180"/>
      </w:pPr>
    </w:lvl>
    <w:lvl w:ilvl="3" w:tplc="DAE63BA8" w:tentative="1">
      <w:start w:val="1"/>
      <w:numFmt w:val="decimal"/>
      <w:lvlText w:val="%4."/>
      <w:lvlJc w:val="left"/>
      <w:pPr>
        <w:ind w:left="2880" w:hanging="360"/>
      </w:pPr>
    </w:lvl>
    <w:lvl w:ilvl="4" w:tplc="EA9AA1B2" w:tentative="1">
      <w:start w:val="1"/>
      <w:numFmt w:val="lowerLetter"/>
      <w:lvlText w:val="%5."/>
      <w:lvlJc w:val="left"/>
      <w:pPr>
        <w:ind w:left="3600" w:hanging="360"/>
      </w:pPr>
    </w:lvl>
    <w:lvl w:ilvl="5" w:tplc="C8C4A03E" w:tentative="1">
      <w:start w:val="1"/>
      <w:numFmt w:val="lowerRoman"/>
      <w:lvlText w:val="%6."/>
      <w:lvlJc w:val="right"/>
      <w:pPr>
        <w:ind w:left="4320" w:hanging="180"/>
      </w:pPr>
    </w:lvl>
    <w:lvl w:ilvl="6" w:tplc="EE1C5096" w:tentative="1">
      <w:start w:val="1"/>
      <w:numFmt w:val="decimal"/>
      <w:lvlText w:val="%7."/>
      <w:lvlJc w:val="left"/>
      <w:pPr>
        <w:ind w:left="5040" w:hanging="360"/>
      </w:pPr>
    </w:lvl>
    <w:lvl w:ilvl="7" w:tplc="DCF42C70" w:tentative="1">
      <w:start w:val="1"/>
      <w:numFmt w:val="lowerLetter"/>
      <w:lvlText w:val="%8."/>
      <w:lvlJc w:val="left"/>
      <w:pPr>
        <w:ind w:left="5760" w:hanging="360"/>
      </w:pPr>
    </w:lvl>
    <w:lvl w:ilvl="8" w:tplc="48707FFA" w:tentative="1">
      <w:start w:val="1"/>
      <w:numFmt w:val="lowerRoman"/>
      <w:lvlText w:val="%9."/>
      <w:lvlJc w:val="right"/>
      <w:pPr>
        <w:ind w:left="6480" w:hanging="180"/>
      </w:pPr>
    </w:lvl>
  </w:abstractNum>
  <w:abstractNum w:abstractNumId="11" w15:restartNumberingAfterBreak="0">
    <w:nsid w:val="247A1418"/>
    <w:multiLevelType w:val="hybridMultilevel"/>
    <w:tmpl w:val="59905778"/>
    <w:lvl w:ilvl="0" w:tplc="42729C4E">
      <w:start w:val="1"/>
      <w:numFmt w:val="bullet"/>
      <w:lvlText w:val=""/>
      <w:lvlJc w:val="left"/>
      <w:pPr>
        <w:ind w:left="360" w:hanging="360"/>
      </w:pPr>
      <w:rPr>
        <w:rFonts w:ascii="Symbol" w:hAnsi="Symbol" w:hint="default"/>
        <w:b w:val="0"/>
        <w:sz w:val="20"/>
        <w:szCs w:val="20"/>
      </w:rPr>
    </w:lvl>
    <w:lvl w:ilvl="1" w:tplc="0B147CA0" w:tentative="1">
      <w:start w:val="1"/>
      <w:numFmt w:val="lowerLetter"/>
      <w:lvlText w:val="%2."/>
      <w:lvlJc w:val="left"/>
      <w:pPr>
        <w:ind w:left="1080" w:hanging="360"/>
      </w:pPr>
    </w:lvl>
    <w:lvl w:ilvl="2" w:tplc="A8FA197A" w:tentative="1">
      <w:start w:val="1"/>
      <w:numFmt w:val="lowerRoman"/>
      <w:lvlText w:val="%3."/>
      <w:lvlJc w:val="right"/>
      <w:pPr>
        <w:ind w:left="1800" w:hanging="180"/>
      </w:pPr>
    </w:lvl>
    <w:lvl w:ilvl="3" w:tplc="B978BACA" w:tentative="1">
      <w:start w:val="1"/>
      <w:numFmt w:val="decimal"/>
      <w:lvlText w:val="%4."/>
      <w:lvlJc w:val="left"/>
      <w:pPr>
        <w:ind w:left="2520" w:hanging="360"/>
      </w:pPr>
    </w:lvl>
    <w:lvl w:ilvl="4" w:tplc="50869D3A" w:tentative="1">
      <w:start w:val="1"/>
      <w:numFmt w:val="lowerLetter"/>
      <w:lvlText w:val="%5."/>
      <w:lvlJc w:val="left"/>
      <w:pPr>
        <w:ind w:left="3240" w:hanging="360"/>
      </w:pPr>
    </w:lvl>
    <w:lvl w:ilvl="5" w:tplc="318E7E9C" w:tentative="1">
      <w:start w:val="1"/>
      <w:numFmt w:val="lowerRoman"/>
      <w:lvlText w:val="%6."/>
      <w:lvlJc w:val="right"/>
      <w:pPr>
        <w:ind w:left="3960" w:hanging="180"/>
      </w:pPr>
    </w:lvl>
    <w:lvl w:ilvl="6" w:tplc="9D36A910" w:tentative="1">
      <w:start w:val="1"/>
      <w:numFmt w:val="decimal"/>
      <w:lvlText w:val="%7."/>
      <w:lvlJc w:val="left"/>
      <w:pPr>
        <w:ind w:left="4680" w:hanging="360"/>
      </w:pPr>
    </w:lvl>
    <w:lvl w:ilvl="7" w:tplc="3A88F276" w:tentative="1">
      <w:start w:val="1"/>
      <w:numFmt w:val="lowerLetter"/>
      <w:lvlText w:val="%8."/>
      <w:lvlJc w:val="left"/>
      <w:pPr>
        <w:ind w:left="5400" w:hanging="360"/>
      </w:pPr>
    </w:lvl>
    <w:lvl w:ilvl="8" w:tplc="4284482A" w:tentative="1">
      <w:start w:val="1"/>
      <w:numFmt w:val="lowerRoman"/>
      <w:lvlText w:val="%9."/>
      <w:lvlJc w:val="right"/>
      <w:pPr>
        <w:ind w:left="6120" w:hanging="180"/>
      </w:pPr>
    </w:lvl>
  </w:abstractNum>
  <w:abstractNum w:abstractNumId="12" w15:restartNumberingAfterBreak="0">
    <w:nsid w:val="29556E3C"/>
    <w:multiLevelType w:val="hybridMultilevel"/>
    <w:tmpl w:val="DA266ABC"/>
    <w:lvl w:ilvl="0" w:tplc="DFC0434E">
      <w:start w:val="1"/>
      <w:numFmt w:val="lowerLetter"/>
      <w:lvlText w:val="%1)"/>
      <w:lvlJc w:val="left"/>
      <w:pPr>
        <w:ind w:left="786" w:hanging="360"/>
      </w:pPr>
      <w:rPr>
        <w:rFonts w:ascii="Calibri" w:eastAsia="Times New Roman" w:hAnsi="Calibri" w:cs="Calibri"/>
      </w:rPr>
    </w:lvl>
    <w:lvl w:ilvl="1" w:tplc="9AA8B2B6" w:tentative="1">
      <w:start w:val="1"/>
      <w:numFmt w:val="lowerLetter"/>
      <w:lvlText w:val="%2."/>
      <w:lvlJc w:val="left"/>
      <w:pPr>
        <w:ind w:left="1440" w:hanging="360"/>
      </w:pPr>
    </w:lvl>
    <w:lvl w:ilvl="2" w:tplc="6DB06188">
      <w:start w:val="1"/>
      <w:numFmt w:val="lowerRoman"/>
      <w:lvlText w:val="%3."/>
      <w:lvlJc w:val="right"/>
      <w:pPr>
        <w:ind w:left="2160" w:hanging="180"/>
      </w:pPr>
      <w:rPr>
        <w:rFonts w:ascii="Calibri" w:hAnsi="Calibri" w:cs="Calibri" w:hint="default"/>
        <w:sz w:val="18"/>
        <w:szCs w:val="18"/>
      </w:rPr>
    </w:lvl>
    <w:lvl w:ilvl="3" w:tplc="138E881E" w:tentative="1">
      <w:start w:val="1"/>
      <w:numFmt w:val="decimal"/>
      <w:lvlText w:val="%4."/>
      <w:lvlJc w:val="left"/>
      <w:pPr>
        <w:ind w:left="2880" w:hanging="360"/>
      </w:pPr>
    </w:lvl>
    <w:lvl w:ilvl="4" w:tplc="45F05F22" w:tentative="1">
      <w:start w:val="1"/>
      <w:numFmt w:val="lowerLetter"/>
      <w:lvlText w:val="%5."/>
      <w:lvlJc w:val="left"/>
      <w:pPr>
        <w:ind w:left="3600" w:hanging="360"/>
      </w:pPr>
    </w:lvl>
    <w:lvl w:ilvl="5" w:tplc="17268304" w:tentative="1">
      <w:start w:val="1"/>
      <w:numFmt w:val="lowerRoman"/>
      <w:lvlText w:val="%6."/>
      <w:lvlJc w:val="right"/>
      <w:pPr>
        <w:ind w:left="4320" w:hanging="180"/>
      </w:pPr>
    </w:lvl>
    <w:lvl w:ilvl="6" w:tplc="9202C5CE" w:tentative="1">
      <w:start w:val="1"/>
      <w:numFmt w:val="decimal"/>
      <w:lvlText w:val="%7."/>
      <w:lvlJc w:val="left"/>
      <w:pPr>
        <w:ind w:left="5040" w:hanging="360"/>
      </w:pPr>
    </w:lvl>
    <w:lvl w:ilvl="7" w:tplc="F9F25B80" w:tentative="1">
      <w:start w:val="1"/>
      <w:numFmt w:val="lowerLetter"/>
      <w:lvlText w:val="%8."/>
      <w:lvlJc w:val="left"/>
      <w:pPr>
        <w:ind w:left="5760" w:hanging="360"/>
      </w:pPr>
    </w:lvl>
    <w:lvl w:ilvl="8" w:tplc="C3BE0D80" w:tentative="1">
      <w:start w:val="1"/>
      <w:numFmt w:val="lowerRoman"/>
      <w:lvlText w:val="%9."/>
      <w:lvlJc w:val="right"/>
      <w:pPr>
        <w:ind w:left="6480" w:hanging="180"/>
      </w:pPr>
    </w:lvl>
  </w:abstractNum>
  <w:abstractNum w:abstractNumId="13" w15:restartNumberingAfterBreak="0">
    <w:nsid w:val="32121D7C"/>
    <w:multiLevelType w:val="hybridMultilevel"/>
    <w:tmpl w:val="9FA86FBE"/>
    <w:lvl w:ilvl="0" w:tplc="A928EFB0">
      <w:start w:val="1"/>
      <w:numFmt w:val="bullet"/>
      <w:lvlText w:val=""/>
      <w:lvlJc w:val="left"/>
      <w:pPr>
        <w:ind w:left="720" w:hanging="360"/>
      </w:pPr>
      <w:rPr>
        <w:rFonts w:ascii="Symbol" w:hAnsi="Symbol" w:hint="default"/>
        <w:b w:val="0"/>
        <w:sz w:val="18"/>
        <w:szCs w:val="18"/>
      </w:rPr>
    </w:lvl>
    <w:lvl w:ilvl="1" w:tplc="F4309342" w:tentative="1">
      <w:start w:val="1"/>
      <w:numFmt w:val="lowerLetter"/>
      <w:lvlText w:val="%2."/>
      <w:lvlJc w:val="left"/>
      <w:pPr>
        <w:ind w:left="1440" w:hanging="360"/>
      </w:pPr>
    </w:lvl>
    <w:lvl w:ilvl="2" w:tplc="D608971E" w:tentative="1">
      <w:start w:val="1"/>
      <w:numFmt w:val="lowerRoman"/>
      <w:lvlText w:val="%3."/>
      <w:lvlJc w:val="right"/>
      <w:pPr>
        <w:ind w:left="2160" w:hanging="180"/>
      </w:pPr>
    </w:lvl>
    <w:lvl w:ilvl="3" w:tplc="D292AA98" w:tentative="1">
      <w:start w:val="1"/>
      <w:numFmt w:val="decimal"/>
      <w:lvlText w:val="%4."/>
      <w:lvlJc w:val="left"/>
      <w:pPr>
        <w:ind w:left="2880" w:hanging="360"/>
      </w:pPr>
    </w:lvl>
    <w:lvl w:ilvl="4" w:tplc="F9303314" w:tentative="1">
      <w:start w:val="1"/>
      <w:numFmt w:val="lowerLetter"/>
      <w:lvlText w:val="%5."/>
      <w:lvlJc w:val="left"/>
      <w:pPr>
        <w:ind w:left="3600" w:hanging="360"/>
      </w:pPr>
    </w:lvl>
    <w:lvl w:ilvl="5" w:tplc="06B0E7C6" w:tentative="1">
      <w:start w:val="1"/>
      <w:numFmt w:val="lowerRoman"/>
      <w:lvlText w:val="%6."/>
      <w:lvlJc w:val="right"/>
      <w:pPr>
        <w:ind w:left="4320" w:hanging="180"/>
      </w:pPr>
    </w:lvl>
    <w:lvl w:ilvl="6" w:tplc="134470BA" w:tentative="1">
      <w:start w:val="1"/>
      <w:numFmt w:val="decimal"/>
      <w:lvlText w:val="%7."/>
      <w:lvlJc w:val="left"/>
      <w:pPr>
        <w:ind w:left="5040" w:hanging="360"/>
      </w:pPr>
    </w:lvl>
    <w:lvl w:ilvl="7" w:tplc="2F820064" w:tentative="1">
      <w:start w:val="1"/>
      <w:numFmt w:val="lowerLetter"/>
      <w:lvlText w:val="%8."/>
      <w:lvlJc w:val="left"/>
      <w:pPr>
        <w:ind w:left="5760" w:hanging="360"/>
      </w:pPr>
    </w:lvl>
    <w:lvl w:ilvl="8" w:tplc="5EC887A0" w:tentative="1">
      <w:start w:val="1"/>
      <w:numFmt w:val="lowerRoman"/>
      <w:lvlText w:val="%9."/>
      <w:lvlJc w:val="right"/>
      <w:pPr>
        <w:ind w:left="6480" w:hanging="180"/>
      </w:pPr>
    </w:lvl>
  </w:abstractNum>
  <w:abstractNum w:abstractNumId="14" w15:restartNumberingAfterBreak="0">
    <w:nsid w:val="34210B45"/>
    <w:multiLevelType w:val="hybridMultilevel"/>
    <w:tmpl w:val="11983114"/>
    <w:lvl w:ilvl="0" w:tplc="DC1CE298">
      <w:start w:val="1"/>
      <w:numFmt w:val="lowerLetter"/>
      <w:lvlText w:val="%1."/>
      <w:lvlJc w:val="left"/>
      <w:pPr>
        <w:ind w:left="720" w:hanging="360"/>
      </w:pPr>
      <w:rPr>
        <w:b w:val="0"/>
        <w:sz w:val="18"/>
        <w:szCs w:val="18"/>
      </w:rPr>
    </w:lvl>
    <w:lvl w:ilvl="1" w:tplc="98381FAE" w:tentative="1">
      <w:start w:val="1"/>
      <w:numFmt w:val="lowerLetter"/>
      <w:lvlText w:val="%2."/>
      <w:lvlJc w:val="left"/>
      <w:pPr>
        <w:ind w:left="1440" w:hanging="360"/>
      </w:pPr>
    </w:lvl>
    <w:lvl w:ilvl="2" w:tplc="D3923698" w:tentative="1">
      <w:start w:val="1"/>
      <w:numFmt w:val="lowerRoman"/>
      <w:lvlText w:val="%3."/>
      <w:lvlJc w:val="right"/>
      <w:pPr>
        <w:ind w:left="2160" w:hanging="180"/>
      </w:pPr>
    </w:lvl>
    <w:lvl w:ilvl="3" w:tplc="BFC0A3B4" w:tentative="1">
      <w:start w:val="1"/>
      <w:numFmt w:val="decimal"/>
      <w:lvlText w:val="%4."/>
      <w:lvlJc w:val="left"/>
      <w:pPr>
        <w:ind w:left="2880" w:hanging="360"/>
      </w:pPr>
    </w:lvl>
    <w:lvl w:ilvl="4" w:tplc="A9720980" w:tentative="1">
      <w:start w:val="1"/>
      <w:numFmt w:val="lowerLetter"/>
      <w:lvlText w:val="%5."/>
      <w:lvlJc w:val="left"/>
      <w:pPr>
        <w:ind w:left="3600" w:hanging="360"/>
      </w:pPr>
    </w:lvl>
    <w:lvl w:ilvl="5" w:tplc="DFC64956" w:tentative="1">
      <w:start w:val="1"/>
      <w:numFmt w:val="lowerRoman"/>
      <w:lvlText w:val="%6."/>
      <w:lvlJc w:val="right"/>
      <w:pPr>
        <w:ind w:left="4320" w:hanging="180"/>
      </w:pPr>
    </w:lvl>
    <w:lvl w:ilvl="6" w:tplc="E5ACB05A" w:tentative="1">
      <w:start w:val="1"/>
      <w:numFmt w:val="decimal"/>
      <w:lvlText w:val="%7."/>
      <w:lvlJc w:val="left"/>
      <w:pPr>
        <w:ind w:left="5040" w:hanging="360"/>
      </w:pPr>
    </w:lvl>
    <w:lvl w:ilvl="7" w:tplc="1C4E6298" w:tentative="1">
      <w:start w:val="1"/>
      <w:numFmt w:val="lowerLetter"/>
      <w:lvlText w:val="%8."/>
      <w:lvlJc w:val="left"/>
      <w:pPr>
        <w:ind w:left="5760" w:hanging="360"/>
      </w:pPr>
    </w:lvl>
    <w:lvl w:ilvl="8" w:tplc="B65A104E" w:tentative="1">
      <w:start w:val="1"/>
      <w:numFmt w:val="lowerRoman"/>
      <w:lvlText w:val="%9."/>
      <w:lvlJc w:val="right"/>
      <w:pPr>
        <w:ind w:left="6480" w:hanging="180"/>
      </w:pPr>
    </w:lvl>
  </w:abstractNum>
  <w:abstractNum w:abstractNumId="15" w15:restartNumberingAfterBreak="0">
    <w:nsid w:val="34FB36E7"/>
    <w:multiLevelType w:val="hybridMultilevel"/>
    <w:tmpl w:val="11983114"/>
    <w:lvl w:ilvl="0" w:tplc="270C4BA4">
      <w:start w:val="1"/>
      <w:numFmt w:val="lowerLetter"/>
      <w:lvlText w:val="%1."/>
      <w:lvlJc w:val="left"/>
      <w:pPr>
        <w:ind w:left="720" w:hanging="360"/>
      </w:pPr>
      <w:rPr>
        <w:b w:val="0"/>
        <w:sz w:val="18"/>
        <w:szCs w:val="18"/>
      </w:rPr>
    </w:lvl>
    <w:lvl w:ilvl="1" w:tplc="22A68DD8" w:tentative="1">
      <w:start w:val="1"/>
      <w:numFmt w:val="lowerLetter"/>
      <w:lvlText w:val="%2."/>
      <w:lvlJc w:val="left"/>
      <w:pPr>
        <w:ind w:left="1440" w:hanging="360"/>
      </w:pPr>
    </w:lvl>
    <w:lvl w:ilvl="2" w:tplc="0682FE84" w:tentative="1">
      <w:start w:val="1"/>
      <w:numFmt w:val="lowerRoman"/>
      <w:lvlText w:val="%3."/>
      <w:lvlJc w:val="right"/>
      <w:pPr>
        <w:ind w:left="2160" w:hanging="180"/>
      </w:pPr>
    </w:lvl>
    <w:lvl w:ilvl="3" w:tplc="BF5CB25C" w:tentative="1">
      <w:start w:val="1"/>
      <w:numFmt w:val="decimal"/>
      <w:lvlText w:val="%4."/>
      <w:lvlJc w:val="left"/>
      <w:pPr>
        <w:ind w:left="2880" w:hanging="360"/>
      </w:pPr>
    </w:lvl>
    <w:lvl w:ilvl="4" w:tplc="F7F899EC" w:tentative="1">
      <w:start w:val="1"/>
      <w:numFmt w:val="lowerLetter"/>
      <w:lvlText w:val="%5."/>
      <w:lvlJc w:val="left"/>
      <w:pPr>
        <w:ind w:left="3600" w:hanging="360"/>
      </w:pPr>
    </w:lvl>
    <w:lvl w:ilvl="5" w:tplc="959E67EC" w:tentative="1">
      <w:start w:val="1"/>
      <w:numFmt w:val="lowerRoman"/>
      <w:lvlText w:val="%6."/>
      <w:lvlJc w:val="right"/>
      <w:pPr>
        <w:ind w:left="4320" w:hanging="180"/>
      </w:pPr>
    </w:lvl>
    <w:lvl w:ilvl="6" w:tplc="2E340FAA" w:tentative="1">
      <w:start w:val="1"/>
      <w:numFmt w:val="decimal"/>
      <w:lvlText w:val="%7."/>
      <w:lvlJc w:val="left"/>
      <w:pPr>
        <w:ind w:left="5040" w:hanging="360"/>
      </w:pPr>
    </w:lvl>
    <w:lvl w:ilvl="7" w:tplc="5560B7B2" w:tentative="1">
      <w:start w:val="1"/>
      <w:numFmt w:val="lowerLetter"/>
      <w:lvlText w:val="%8."/>
      <w:lvlJc w:val="left"/>
      <w:pPr>
        <w:ind w:left="5760" w:hanging="360"/>
      </w:pPr>
    </w:lvl>
    <w:lvl w:ilvl="8" w:tplc="CC22AEE2" w:tentative="1">
      <w:start w:val="1"/>
      <w:numFmt w:val="lowerRoman"/>
      <w:lvlText w:val="%9."/>
      <w:lvlJc w:val="right"/>
      <w:pPr>
        <w:ind w:left="6480" w:hanging="180"/>
      </w:pPr>
    </w:lvl>
  </w:abstractNum>
  <w:abstractNum w:abstractNumId="16" w15:restartNumberingAfterBreak="0">
    <w:nsid w:val="356D5921"/>
    <w:multiLevelType w:val="hybridMultilevel"/>
    <w:tmpl w:val="18BEAF00"/>
    <w:lvl w:ilvl="0" w:tplc="50A08A46">
      <w:start w:val="1"/>
      <w:numFmt w:val="lowerLetter"/>
      <w:lvlText w:val="%1."/>
      <w:lvlJc w:val="left"/>
      <w:pPr>
        <w:ind w:left="720" w:hanging="360"/>
      </w:pPr>
      <w:rPr>
        <w:b w:val="0"/>
        <w:sz w:val="18"/>
        <w:szCs w:val="18"/>
      </w:rPr>
    </w:lvl>
    <w:lvl w:ilvl="1" w:tplc="0122AD3E" w:tentative="1">
      <w:start w:val="1"/>
      <w:numFmt w:val="lowerLetter"/>
      <w:lvlText w:val="%2."/>
      <w:lvlJc w:val="left"/>
      <w:pPr>
        <w:ind w:left="1440" w:hanging="360"/>
      </w:pPr>
    </w:lvl>
    <w:lvl w:ilvl="2" w:tplc="BCCA27B2" w:tentative="1">
      <w:start w:val="1"/>
      <w:numFmt w:val="lowerRoman"/>
      <w:lvlText w:val="%3."/>
      <w:lvlJc w:val="right"/>
      <w:pPr>
        <w:ind w:left="2160" w:hanging="180"/>
      </w:pPr>
    </w:lvl>
    <w:lvl w:ilvl="3" w:tplc="424CBDCE" w:tentative="1">
      <w:start w:val="1"/>
      <w:numFmt w:val="decimal"/>
      <w:lvlText w:val="%4."/>
      <w:lvlJc w:val="left"/>
      <w:pPr>
        <w:ind w:left="2880" w:hanging="360"/>
      </w:pPr>
    </w:lvl>
    <w:lvl w:ilvl="4" w:tplc="2D0CA462" w:tentative="1">
      <w:start w:val="1"/>
      <w:numFmt w:val="lowerLetter"/>
      <w:lvlText w:val="%5."/>
      <w:lvlJc w:val="left"/>
      <w:pPr>
        <w:ind w:left="3600" w:hanging="360"/>
      </w:pPr>
    </w:lvl>
    <w:lvl w:ilvl="5" w:tplc="C5CCDC72" w:tentative="1">
      <w:start w:val="1"/>
      <w:numFmt w:val="lowerRoman"/>
      <w:lvlText w:val="%6."/>
      <w:lvlJc w:val="right"/>
      <w:pPr>
        <w:ind w:left="4320" w:hanging="180"/>
      </w:pPr>
    </w:lvl>
    <w:lvl w:ilvl="6" w:tplc="9E6880D0" w:tentative="1">
      <w:start w:val="1"/>
      <w:numFmt w:val="decimal"/>
      <w:lvlText w:val="%7."/>
      <w:lvlJc w:val="left"/>
      <w:pPr>
        <w:ind w:left="5040" w:hanging="360"/>
      </w:pPr>
    </w:lvl>
    <w:lvl w:ilvl="7" w:tplc="366641AC" w:tentative="1">
      <w:start w:val="1"/>
      <w:numFmt w:val="lowerLetter"/>
      <w:lvlText w:val="%8."/>
      <w:lvlJc w:val="left"/>
      <w:pPr>
        <w:ind w:left="5760" w:hanging="360"/>
      </w:pPr>
    </w:lvl>
    <w:lvl w:ilvl="8" w:tplc="D4BE117C" w:tentative="1">
      <w:start w:val="1"/>
      <w:numFmt w:val="lowerRoman"/>
      <w:lvlText w:val="%9."/>
      <w:lvlJc w:val="right"/>
      <w:pPr>
        <w:ind w:left="6480" w:hanging="180"/>
      </w:pPr>
    </w:lvl>
  </w:abstractNum>
  <w:abstractNum w:abstractNumId="17" w15:restartNumberingAfterBreak="0">
    <w:nsid w:val="363C6311"/>
    <w:multiLevelType w:val="hybridMultilevel"/>
    <w:tmpl w:val="C748CA3E"/>
    <w:lvl w:ilvl="0" w:tplc="0504C446">
      <w:start w:val="1"/>
      <w:numFmt w:val="bullet"/>
      <w:lvlText w:val=""/>
      <w:lvlJc w:val="left"/>
      <w:pPr>
        <w:ind w:left="360" w:hanging="360"/>
      </w:pPr>
      <w:rPr>
        <w:rFonts w:ascii="Symbol" w:hAnsi="Symbol" w:hint="default"/>
        <w:b w:val="0"/>
        <w:sz w:val="20"/>
        <w:szCs w:val="20"/>
      </w:rPr>
    </w:lvl>
    <w:lvl w:ilvl="1" w:tplc="54026A54" w:tentative="1">
      <w:start w:val="1"/>
      <w:numFmt w:val="lowerLetter"/>
      <w:lvlText w:val="%2."/>
      <w:lvlJc w:val="left"/>
      <w:pPr>
        <w:ind w:left="1080" w:hanging="360"/>
      </w:pPr>
    </w:lvl>
    <w:lvl w:ilvl="2" w:tplc="76761E46" w:tentative="1">
      <w:start w:val="1"/>
      <w:numFmt w:val="lowerRoman"/>
      <w:lvlText w:val="%3."/>
      <w:lvlJc w:val="right"/>
      <w:pPr>
        <w:ind w:left="1800" w:hanging="180"/>
      </w:pPr>
    </w:lvl>
    <w:lvl w:ilvl="3" w:tplc="B4FA4D62" w:tentative="1">
      <w:start w:val="1"/>
      <w:numFmt w:val="decimal"/>
      <w:lvlText w:val="%4."/>
      <w:lvlJc w:val="left"/>
      <w:pPr>
        <w:ind w:left="2520" w:hanging="360"/>
      </w:pPr>
    </w:lvl>
    <w:lvl w:ilvl="4" w:tplc="280E0F92" w:tentative="1">
      <w:start w:val="1"/>
      <w:numFmt w:val="lowerLetter"/>
      <w:lvlText w:val="%5."/>
      <w:lvlJc w:val="left"/>
      <w:pPr>
        <w:ind w:left="3240" w:hanging="360"/>
      </w:pPr>
    </w:lvl>
    <w:lvl w:ilvl="5" w:tplc="CB4CD66E" w:tentative="1">
      <w:start w:val="1"/>
      <w:numFmt w:val="lowerRoman"/>
      <w:lvlText w:val="%6."/>
      <w:lvlJc w:val="right"/>
      <w:pPr>
        <w:ind w:left="3960" w:hanging="180"/>
      </w:pPr>
    </w:lvl>
    <w:lvl w:ilvl="6" w:tplc="EB782028" w:tentative="1">
      <w:start w:val="1"/>
      <w:numFmt w:val="decimal"/>
      <w:lvlText w:val="%7."/>
      <w:lvlJc w:val="left"/>
      <w:pPr>
        <w:ind w:left="4680" w:hanging="360"/>
      </w:pPr>
    </w:lvl>
    <w:lvl w:ilvl="7" w:tplc="1CA2F8D8" w:tentative="1">
      <w:start w:val="1"/>
      <w:numFmt w:val="lowerLetter"/>
      <w:lvlText w:val="%8."/>
      <w:lvlJc w:val="left"/>
      <w:pPr>
        <w:ind w:left="5400" w:hanging="360"/>
      </w:pPr>
    </w:lvl>
    <w:lvl w:ilvl="8" w:tplc="FC90C298" w:tentative="1">
      <w:start w:val="1"/>
      <w:numFmt w:val="lowerRoman"/>
      <w:lvlText w:val="%9."/>
      <w:lvlJc w:val="right"/>
      <w:pPr>
        <w:ind w:left="6120" w:hanging="180"/>
      </w:pPr>
    </w:lvl>
  </w:abstractNum>
  <w:abstractNum w:abstractNumId="18" w15:restartNumberingAfterBreak="0">
    <w:nsid w:val="3760285B"/>
    <w:multiLevelType w:val="hybridMultilevel"/>
    <w:tmpl w:val="8F6CA00A"/>
    <w:lvl w:ilvl="0" w:tplc="9AA8A3F8">
      <w:start w:val="1"/>
      <w:numFmt w:val="lowerLetter"/>
      <w:pStyle w:val="FRED"/>
      <w:lvlText w:val="%1."/>
      <w:lvlJc w:val="left"/>
      <w:pPr>
        <w:tabs>
          <w:tab w:val="num" w:pos="720"/>
        </w:tabs>
        <w:ind w:left="720" w:hanging="360"/>
      </w:pPr>
      <w:rPr>
        <w:rFonts w:hint="default"/>
        <w:i/>
        <w:sz w:val="18"/>
        <w:szCs w:val="18"/>
      </w:rPr>
    </w:lvl>
    <w:lvl w:ilvl="1" w:tplc="CE82F876">
      <w:start w:val="1"/>
      <w:numFmt w:val="lowerLetter"/>
      <w:lvlText w:val="%2."/>
      <w:lvlJc w:val="left"/>
      <w:pPr>
        <w:tabs>
          <w:tab w:val="num" w:pos="1440"/>
        </w:tabs>
        <w:ind w:left="1440" w:hanging="360"/>
      </w:pPr>
    </w:lvl>
    <w:lvl w:ilvl="2" w:tplc="5E78B066" w:tentative="1">
      <w:start w:val="1"/>
      <w:numFmt w:val="lowerRoman"/>
      <w:lvlText w:val="%3."/>
      <w:lvlJc w:val="right"/>
      <w:pPr>
        <w:tabs>
          <w:tab w:val="num" w:pos="2160"/>
        </w:tabs>
        <w:ind w:left="2160" w:hanging="180"/>
      </w:pPr>
    </w:lvl>
    <w:lvl w:ilvl="3" w:tplc="CAEAFD54" w:tentative="1">
      <w:start w:val="1"/>
      <w:numFmt w:val="decimal"/>
      <w:lvlText w:val="%4."/>
      <w:lvlJc w:val="left"/>
      <w:pPr>
        <w:tabs>
          <w:tab w:val="num" w:pos="2880"/>
        </w:tabs>
        <w:ind w:left="2880" w:hanging="360"/>
      </w:pPr>
    </w:lvl>
    <w:lvl w:ilvl="4" w:tplc="04801A7C" w:tentative="1">
      <w:start w:val="1"/>
      <w:numFmt w:val="lowerLetter"/>
      <w:lvlText w:val="%5."/>
      <w:lvlJc w:val="left"/>
      <w:pPr>
        <w:tabs>
          <w:tab w:val="num" w:pos="3600"/>
        </w:tabs>
        <w:ind w:left="3600" w:hanging="360"/>
      </w:pPr>
    </w:lvl>
    <w:lvl w:ilvl="5" w:tplc="6D8E7328" w:tentative="1">
      <w:start w:val="1"/>
      <w:numFmt w:val="lowerRoman"/>
      <w:lvlText w:val="%6."/>
      <w:lvlJc w:val="right"/>
      <w:pPr>
        <w:tabs>
          <w:tab w:val="num" w:pos="4320"/>
        </w:tabs>
        <w:ind w:left="4320" w:hanging="180"/>
      </w:pPr>
    </w:lvl>
    <w:lvl w:ilvl="6" w:tplc="46DAA048" w:tentative="1">
      <w:start w:val="1"/>
      <w:numFmt w:val="decimal"/>
      <w:lvlText w:val="%7."/>
      <w:lvlJc w:val="left"/>
      <w:pPr>
        <w:tabs>
          <w:tab w:val="num" w:pos="5040"/>
        </w:tabs>
        <w:ind w:left="5040" w:hanging="360"/>
      </w:pPr>
    </w:lvl>
    <w:lvl w:ilvl="7" w:tplc="65EC91CC" w:tentative="1">
      <w:start w:val="1"/>
      <w:numFmt w:val="lowerLetter"/>
      <w:lvlText w:val="%8."/>
      <w:lvlJc w:val="left"/>
      <w:pPr>
        <w:tabs>
          <w:tab w:val="num" w:pos="5760"/>
        </w:tabs>
        <w:ind w:left="5760" w:hanging="360"/>
      </w:pPr>
    </w:lvl>
    <w:lvl w:ilvl="8" w:tplc="BCA6DD36" w:tentative="1">
      <w:start w:val="1"/>
      <w:numFmt w:val="lowerRoman"/>
      <w:lvlText w:val="%9."/>
      <w:lvlJc w:val="right"/>
      <w:pPr>
        <w:tabs>
          <w:tab w:val="num" w:pos="6480"/>
        </w:tabs>
        <w:ind w:left="6480" w:hanging="180"/>
      </w:pPr>
    </w:lvl>
  </w:abstractNum>
  <w:abstractNum w:abstractNumId="19" w15:restartNumberingAfterBreak="0">
    <w:nsid w:val="39645DA2"/>
    <w:multiLevelType w:val="hybridMultilevel"/>
    <w:tmpl w:val="99362F72"/>
    <w:lvl w:ilvl="0" w:tplc="072C6B58">
      <w:start w:val="1"/>
      <w:numFmt w:val="bullet"/>
      <w:lvlText w:val=""/>
      <w:lvlJc w:val="left"/>
      <w:pPr>
        <w:ind w:left="360" w:hanging="360"/>
      </w:pPr>
      <w:rPr>
        <w:rFonts w:ascii="Symbol" w:hAnsi="Symbol" w:hint="default"/>
        <w:b w:val="0"/>
        <w:sz w:val="20"/>
        <w:szCs w:val="18"/>
      </w:rPr>
    </w:lvl>
    <w:lvl w:ilvl="1" w:tplc="A31AB9D6" w:tentative="1">
      <w:start w:val="1"/>
      <w:numFmt w:val="lowerLetter"/>
      <w:lvlText w:val="%2."/>
      <w:lvlJc w:val="left"/>
      <w:pPr>
        <w:ind w:left="1080" w:hanging="360"/>
      </w:pPr>
    </w:lvl>
    <w:lvl w:ilvl="2" w:tplc="E33AB85A" w:tentative="1">
      <w:start w:val="1"/>
      <w:numFmt w:val="lowerRoman"/>
      <w:lvlText w:val="%3."/>
      <w:lvlJc w:val="right"/>
      <w:pPr>
        <w:ind w:left="1800" w:hanging="180"/>
      </w:pPr>
    </w:lvl>
    <w:lvl w:ilvl="3" w:tplc="EDCC3EF6" w:tentative="1">
      <w:start w:val="1"/>
      <w:numFmt w:val="decimal"/>
      <w:lvlText w:val="%4."/>
      <w:lvlJc w:val="left"/>
      <w:pPr>
        <w:ind w:left="2520" w:hanging="360"/>
      </w:pPr>
    </w:lvl>
    <w:lvl w:ilvl="4" w:tplc="F4D8BDFA" w:tentative="1">
      <w:start w:val="1"/>
      <w:numFmt w:val="lowerLetter"/>
      <w:lvlText w:val="%5."/>
      <w:lvlJc w:val="left"/>
      <w:pPr>
        <w:ind w:left="3240" w:hanging="360"/>
      </w:pPr>
    </w:lvl>
    <w:lvl w:ilvl="5" w:tplc="BF103A8A" w:tentative="1">
      <w:start w:val="1"/>
      <w:numFmt w:val="lowerRoman"/>
      <w:lvlText w:val="%6."/>
      <w:lvlJc w:val="right"/>
      <w:pPr>
        <w:ind w:left="3960" w:hanging="180"/>
      </w:pPr>
    </w:lvl>
    <w:lvl w:ilvl="6" w:tplc="0F4ADCFA" w:tentative="1">
      <w:start w:val="1"/>
      <w:numFmt w:val="decimal"/>
      <w:lvlText w:val="%7."/>
      <w:lvlJc w:val="left"/>
      <w:pPr>
        <w:ind w:left="4680" w:hanging="360"/>
      </w:pPr>
    </w:lvl>
    <w:lvl w:ilvl="7" w:tplc="E14E2528" w:tentative="1">
      <w:start w:val="1"/>
      <w:numFmt w:val="lowerLetter"/>
      <w:lvlText w:val="%8."/>
      <w:lvlJc w:val="left"/>
      <w:pPr>
        <w:ind w:left="5400" w:hanging="360"/>
      </w:pPr>
    </w:lvl>
    <w:lvl w:ilvl="8" w:tplc="C05C12D0" w:tentative="1">
      <w:start w:val="1"/>
      <w:numFmt w:val="lowerRoman"/>
      <w:lvlText w:val="%9."/>
      <w:lvlJc w:val="right"/>
      <w:pPr>
        <w:ind w:left="6120" w:hanging="180"/>
      </w:pPr>
    </w:lvl>
  </w:abstractNum>
  <w:abstractNum w:abstractNumId="20" w15:restartNumberingAfterBreak="0">
    <w:nsid w:val="3C8D3903"/>
    <w:multiLevelType w:val="hybridMultilevel"/>
    <w:tmpl w:val="CC2EB710"/>
    <w:lvl w:ilvl="0" w:tplc="CC86ED12">
      <w:start w:val="1"/>
      <w:numFmt w:val="lowerLetter"/>
      <w:lvlText w:val="%1)"/>
      <w:lvlJc w:val="left"/>
      <w:pPr>
        <w:ind w:left="720" w:hanging="360"/>
      </w:pPr>
    </w:lvl>
    <w:lvl w:ilvl="1" w:tplc="87E498C0" w:tentative="1">
      <w:start w:val="1"/>
      <w:numFmt w:val="lowerLetter"/>
      <w:lvlText w:val="%2."/>
      <w:lvlJc w:val="left"/>
      <w:pPr>
        <w:ind w:left="1440" w:hanging="360"/>
      </w:pPr>
    </w:lvl>
    <w:lvl w:ilvl="2" w:tplc="9B849970" w:tentative="1">
      <w:start w:val="1"/>
      <w:numFmt w:val="lowerRoman"/>
      <w:lvlText w:val="%3."/>
      <w:lvlJc w:val="right"/>
      <w:pPr>
        <w:ind w:left="2160" w:hanging="180"/>
      </w:pPr>
    </w:lvl>
    <w:lvl w:ilvl="3" w:tplc="E3640A8C" w:tentative="1">
      <w:start w:val="1"/>
      <w:numFmt w:val="decimal"/>
      <w:lvlText w:val="%4."/>
      <w:lvlJc w:val="left"/>
      <w:pPr>
        <w:ind w:left="2880" w:hanging="360"/>
      </w:pPr>
    </w:lvl>
    <w:lvl w:ilvl="4" w:tplc="F0A2145A" w:tentative="1">
      <w:start w:val="1"/>
      <w:numFmt w:val="lowerLetter"/>
      <w:lvlText w:val="%5."/>
      <w:lvlJc w:val="left"/>
      <w:pPr>
        <w:ind w:left="3600" w:hanging="360"/>
      </w:pPr>
    </w:lvl>
    <w:lvl w:ilvl="5" w:tplc="2D02ECBA" w:tentative="1">
      <w:start w:val="1"/>
      <w:numFmt w:val="lowerRoman"/>
      <w:lvlText w:val="%6."/>
      <w:lvlJc w:val="right"/>
      <w:pPr>
        <w:ind w:left="4320" w:hanging="180"/>
      </w:pPr>
    </w:lvl>
    <w:lvl w:ilvl="6" w:tplc="2250BAE0" w:tentative="1">
      <w:start w:val="1"/>
      <w:numFmt w:val="decimal"/>
      <w:lvlText w:val="%7."/>
      <w:lvlJc w:val="left"/>
      <w:pPr>
        <w:ind w:left="5040" w:hanging="360"/>
      </w:pPr>
    </w:lvl>
    <w:lvl w:ilvl="7" w:tplc="AEB6308E" w:tentative="1">
      <w:start w:val="1"/>
      <w:numFmt w:val="lowerLetter"/>
      <w:lvlText w:val="%8."/>
      <w:lvlJc w:val="left"/>
      <w:pPr>
        <w:ind w:left="5760" w:hanging="360"/>
      </w:pPr>
    </w:lvl>
    <w:lvl w:ilvl="8" w:tplc="16E21B18" w:tentative="1">
      <w:start w:val="1"/>
      <w:numFmt w:val="lowerRoman"/>
      <w:lvlText w:val="%9."/>
      <w:lvlJc w:val="right"/>
      <w:pPr>
        <w:ind w:left="6480" w:hanging="180"/>
      </w:pPr>
    </w:lvl>
  </w:abstractNum>
  <w:abstractNum w:abstractNumId="21" w15:restartNumberingAfterBreak="0">
    <w:nsid w:val="3E0760AE"/>
    <w:multiLevelType w:val="hybridMultilevel"/>
    <w:tmpl w:val="75F24E8C"/>
    <w:lvl w:ilvl="0" w:tplc="FCF85092">
      <w:start w:val="1"/>
      <w:numFmt w:val="bullet"/>
      <w:lvlText w:val=""/>
      <w:lvlJc w:val="left"/>
      <w:pPr>
        <w:tabs>
          <w:tab w:val="num" w:pos="360"/>
        </w:tabs>
        <w:ind w:left="360" w:hanging="360"/>
      </w:pPr>
      <w:rPr>
        <w:rFonts w:ascii="Symbol" w:hAnsi="Symbol" w:hint="default"/>
      </w:rPr>
    </w:lvl>
    <w:lvl w:ilvl="1" w:tplc="8A344CF0">
      <w:start w:val="1"/>
      <w:numFmt w:val="bullet"/>
      <w:lvlText w:val="o"/>
      <w:lvlJc w:val="left"/>
      <w:pPr>
        <w:tabs>
          <w:tab w:val="num" w:pos="1080"/>
        </w:tabs>
        <w:ind w:left="1080" w:hanging="360"/>
      </w:pPr>
      <w:rPr>
        <w:rFonts w:ascii="Courier New" w:hAnsi="Courier New" w:cs="Courier New" w:hint="default"/>
      </w:rPr>
    </w:lvl>
    <w:lvl w:ilvl="2" w:tplc="2CEA6018" w:tentative="1">
      <w:start w:val="1"/>
      <w:numFmt w:val="bullet"/>
      <w:lvlText w:val=""/>
      <w:lvlJc w:val="left"/>
      <w:pPr>
        <w:tabs>
          <w:tab w:val="num" w:pos="1800"/>
        </w:tabs>
        <w:ind w:left="1800" w:hanging="360"/>
      </w:pPr>
      <w:rPr>
        <w:rFonts w:ascii="Wingdings" w:hAnsi="Wingdings" w:hint="default"/>
      </w:rPr>
    </w:lvl>
    <w:lvl w:ilvl="3" w:tplc="00CAC474" w:tentative="1">
      <w:start w:val="1"/>
      <w:numFmt w:val="bullet"/>
      <w:lvlText w:val=""/>
      <w:lvlJc w:val="left"/>
      <w:pPr>
        <w:tabs>
          <w:tab w:val="num" w:pos="2520"/>
        </w:tabs>
        <w:ind w:left="2520" w:hanging="360"/>
      </w:pPr>
      <w:rPr>
        <w:rFonts w:ascii="Symbol" w:hAnsi="Symbol" w:hint="default"/>
      </w:rPr>
    </w:lvl>
    <w:lvl w:ilvl="4" w:tplc="45564E36" w:tentative="1">
      <w:start w:val="1"/>
      <w:numFmt w:val="bullet"/>
      <w:lvlText w:val="o"/>
      <w:lvlJc w:val="left"/>
      <w:pPr>
        <w:tabs>
          <w:tab w:val="num" w:pos="3240"/>
        </w:tabs>
        <w:ind w:left="3240" w:hanging="360"/>
      </w:pPr>
      <w:rPr>
        <w:rFonts w:ascii="Courier New" w:hAnsi="Courier New" w:cs="Courier New" w:hint="default"/>
      </w:rPr>
    </w:lvl>
    <w:lvl w:ilvl="5" w:tplc="C512C1FC" w:tentative="1">
      <w:start w:val="1"/>
      <w:numFmt w:val="bullet"/>
      <w:lvlText w:val=""/>
      <w:lvlJc w:val="left"/>
      <w:pPr>
        <w:tabs>
          <w:tab w:val="num" w:pos="3960"/>
        </w:tabs>
        <w:ind w:left="3960" w:hanging="360"/>
      </w:pPr>
      <w:rPr>
        <w:rFonts w:ascii="Wingdings" w:hAnsi="Wingdings" w:hint="default"/>
      </w:rPr>
    </w:lvl>
    <w:lvl w:ilvl="6" w:tplc="6066B478" w:tentative="1">
      <w:start w:val="1"/>
      <w:numFmt w:val="bullet"/>
      <w:lvlText w:val=""/>
      <w:lvlJc w:val="left"/>
      <w:pPr>
        <w:tabs>
          <w:tab w:val="num" w:pos="4680"/>
        </w:tabs>
        <w:ind w:left="4680" w:hanging="360"/>
      </w:pPr>
      <w:rPr>
        <w:rFonts w:ascii="Symbol" w:hAnsi="Symbol" w:hint="default"/>
      </w:rPr>
    </w:lvl>
    <w:lvl w:ilvl="7" w:tplc="F942E5B4" w:tentative="1">
      <w:start w:val="1"/>
      <w:numFmt w:val="bullet"/>
      <w:lvlText w:val="o"/>
      <w:lvlJc w:val="left"/>
      <w:pPr>
        <w:tabs>
          <w:tab w:val="num" w:pos="5400"/>
        </w:tabs>
        <w:ind w:left="5400" w:hanging="360"/>
      </w:pPr>
      <w:rPr>
        <w:rFonts w:ascii="Courier New" w:hAnsi="Courier New" w:cs="Courier New" w:hint="default"/>
      </w:rPr>
    </w:lvl>
    <w:lvl w:ilvl="8" w:tplc="C682E10E"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EB5DD7"/>
    <w:multiLevelType w:val="hybridMultilevel"/>
    <w:tmpl w:val="17CEAECC"/>
    <w:lvl w:ilvl="0" w:tplc="FAA2CE4A">
      <w:start w:val="1"/>
      <w:numFmt w:val="lowerLetter"/>
      <w:lvlText w:val="%1)"/>
      <w:lvlJc w:val="left"/>
      <w:pPr>
        <w:ind w:left="786" w:hanging="360"/>
      </w:pPr>
      <w:rPr>
        <w:rFonts w:ascii="Calibri" w:eastAsia="Times New Roman" w:hAnsi="Calibri" w:cs="Calibri"/>
      </w:rPr>
    </w:lvl>
    <w:lvl w:ilvl="1" w:tplc="83164F12" w:tentative="1">
      <w:start w:val="1"/>
      <w:numFmt w:val="lowerLetter"/>
      <w:lvlText w:val="%2."/>
      <w:lvlJc w:val="left"/>
      <w:pPr>
        <w:ind w:left="1440" w:hanging="360"/>
      </w:pPr>
    </w:lvl>
    <w:lvl w:ilvl="2" w:tplc="CFD22762">
      <w:start w:val="1"/>
      <w:numFmt w:val="lowerRoman"/>
      <w:lvlText w:val="%3."/>
      <w:lvlJc w:val="right"/>
      <w:pPr>
        <w:ind w:left="2160" w:hanging="180"/>
      </w:pPr>
    </w:lvl>
    <w:lvl w:ilvl="3" w:tplc="3FEEE8A4" w:tentative="1">
      <w:start w:val="1"/>
      <w:numFmt w:val="decimal"/>
      <w:lvlText w:val="%4."/>
      <w:lvlJc w:val="left"/>
      <w:pPr>
        <w:ind w:left="2880" w:hanging="360"/>
      </w:pPr>
    </w:lvl>
    <w:lvl w:ilvl="4" w:tplc="7C16B602" w:tentative="1">
      <w:start w:val="1"/>
      <w:numFmt w:val="lowerLetter"/>
      <w:lvlText w:val="%5."/>
      <w:lvlJc w:val="left"/>
      <w:pPr>
        <w:ind w:left="3600" w:hanging="360"/>
      </w:pPr>
    </w:lvl>
    <w:lvl w:ilvl="5" w:tplc="201AC642" w:tentative="1">
      <w:start w:val="1"/>
      <w:numFmt w:val="lowerRoman"/>
      <w:lvlText w:val="%6."/>
      <w:lvlJc w:val="right"/>
      <w:pPr>
        <w:ind w:left="4320" w:hanging="180"/>
      </w:pPr>
    </w:lvl>
    <w:lvl w:ilvl="6" w:tplc="6C5A5008" w:tentative="1">
      <w:start w:val="1"/>
      <w:numFmt w:val="decimal"/>
      <w:lvlText w:val="%7."/>
      <w:lvlJc w:val="left"/>
      <w:pPr>
        <w:ind w:left="5040" w:hanging="360"/>
      </w:pPr>
    </w:lvl>
    <w:lvl w:ilvl="7" w:tplc="D146E4C4" w:tentative="1">
      <w:start w:val="1"/>
      <w:numFmt w:val="lowerLetter"/>
      <w:lvlText w:val="%8."/>
      <w:lvlJc w:val="left"/>
      <w:pPr>
        <w:ind w:left="5760" w:hanging="360"/>
      </w:pPr>
    </w:lvl>
    <w:lvl w:ilvl="8" w:tplc="D54C4E5C" w:tentative="1">
      <w:start w:val="1"/>
      <w:numFmt w:val="lowerRoman"/>
      <w:lvlText w:val="%9."/>
      <w:lvlJc w:val="right"/>
      <w:pPr>
        <w:ind w:left="6480" w:hanging="180"/>
      </w:pPr>
    </w:lvl>
  </w:abstractNum>
  <w:abstractNum w:abstractNumId="23" w15:restartNumberingAfterBreak="0">
    <w:nsid w:val="41B46037"/>
    <w:multiLevelType w:val="hybridMultilevel"/>
    <w:tmpl w:val="CBE81184"/>
    <w:lvl w:ilvl="0" w:tplc="9AF2BE22">
      <w:start w:val="1"/>
      <w:numFmt w:val="bullet"/>
      <w:lvlText w:val=""/>
      <w:lvlJc w:val="left"/>
      <w:pPr>
        <w:tabs>
          <w:tab w:val="num" w:pos="284"/>
        </w:tabs>
        <w:ind w:left="284" w:hanging="284"/>
      </w:pPr>
      <w:rPr>
        <w:rFonts w:ascii="Symbol" w:hAnsi="Symbol" w:hint="default"/>
      </w:rPr>
    </w:lvl>
    <w:lvl w:ilvl="1" w:tplc="9E34B502" w:tentative="1">
      <w:start w:val="1"/>
      <w:numFmt w:val="bullet"/>
      <w:lvlText w:val="o"/>
      <w:lvlJc w:val="left"/>
      <w:pPr>
        <w:tabs>
          <w:tab w:val="num" w:pos="1440"/>
        </w:tabs>
        <w:ind w:left="1440" w:hanging="360"/>
      </w:pPr>
      <w:rPr>
        <w:rFonts w:ascii="Courier New" w:hAnsi="Courier New" w:cs="Courier New" w:hint="default"/>
      </w:rPr>
    </w:lvl>
    <w:lvl w:ilvl="2" w:tplc="9738AAF6" w:tentative="1">
      <w:start w:val="1"/>
      <w:numFmt w:val="bullet"/>
      <w:lvlText w:val=""/>
      <w:lvlJc w:val="left"/>
      <w:pPr>
        <w:tabs>
          <w:tab w:val="num" w:pos="2160"/>
        </w:tabs>
        <w:ind w:left="2160" w:hanging="360"/>
      </w:pPr>
      <w:rPr>
        <w:rFonts w:ascii="Wingdings" w:hAnsi="Wingdings" w:hint="default"/>
      </w:rPr>
    </w:lvl>
    <w:lvl w:ilvl="3" w:tplc="494E8D20" w:tentative="1">
      <w:start w:val="1"/>
      <w:numFmt w:val="bullet"/>
      <w:lvlText w:val=""/>
      <w:lvlJc w:val="left"/>
      <w:pPr>
        <w:tabs>
          <w:tab w:val="num" w:pos="2880"/>
        </w:tabs>
        <w:ind w:left="2880" w:hanging="360"/>
      </w:pPr>
      <w:rPr>
        <w:rFonts w:ascii="Symbol" w:hAnsi="Symbol" w:hint="default"/>
      </w:rPr>
    </w:lvl>
    <w:lvl w:ilvl="4" w:tplc="6C64CE9C" w:tentative="1">
      <w:start w:val="1"/>
      <w:numFmt w:val="bullet"/>
      <w:lvlText w:val="o"/>
      <w:lvlJc w:val="left"/>
      <w:pPr>
        <w:tabs>
          <w:tab w:val="num" w:pos="3600"/>
        </w:tabs>
        <w:ind w:left="3600" w:hanging="360"/>
      </w:pPr>
      <w:rPr>
        <w:rFonts w:ascii="Courier New" w:hAnsi="Courier New" w:cs="Courier New" w:hint="default"/>
      </w:rPr>
    </w:lvl>
    <w:lvl w:ilvl="5" w:tplc="C6AE7970" w:tentative="1">
      <w:start w:val="1"/>
      <w:numFmt w:val="bullet"/>
      <w:lvlText w:val=""/>
      <w:lvlJc w:val="left"/>
      <w:pPr>
        <w:tabs>
          <w:tab w:val="num" w:pos="4320"/>
        </w:tabs>
        <w:ind w:left="4320" w:hanging="360"/>
      </w:pPr>
      <w:rPr>
        <w:rFonts w:ascii="Wingdings" w:hAnsi="Wingdings" w:hint="default"/>
      </w:rPr>
    </w:lvl>
    <w:lvl w:ilvl="6" w:tplc="4036CC92" w:tentative="1">
      <w:start w:val="1"/>
      <w:numFmt w:val="bullet"/>
      <w:lvlText w:val=""/>
      <w:lvlJc w:val="left"/>
      <w:pPr>
        <w:tabs>
          <w:tab w:val="num" w:pos="5040"/>
        </w:tabs>
        <w:ind w:left="5040" w:hanging="360"/>
      </w:pPr>
      <w:rPr>
        <w:rFonts w:ascii="Symbol" w:hAnsi="Symbol" w:hint="default"/>
      </w:rPr>
    </w:lvl>
    <w:lvl w:ilvl="7" w:tplc="773E0464" w:tentative="1">
      <w:start w:val="1"/>
      <w:numFmt w:val="bullet"/>
      <w:lvlText w:val="o"/>
      <w:lvlJc w:val="left"/>
      <w:pPr>
        <w:tabs>
          <w:tab w:val="num" w:pos="5760"/>
        </w:tabs>
        <w:ind w:left="5760" w:hanging="360"/>
      </w:pPr>
      <w:rPr>
        <w:rFonts w:ascii="Courier New" w:hAnsi="Courier New" w:cs="Courier New" w:hint="default"/>
      </w:rPr>
    </w:lvl>
    <w:lvl w:ilvl="8" w:tplc="D470486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5F4A07"/>
    <w:multiLevelType w:val="hybridMultilevel"/>
    <w:tmpl w:val="73B2D2D6"/>
    <w:lvl w:ilvl="0" w:tplc="A3FC66E4">
      <w:start w:val="1"/>
      <w:numFmt w:val="lowerRoman"/>
      <w:lvlText w:val="%1."/>
      <w:lvlJc w:val="right"/>
      <w:pPr>
        <w:ind w:left="2340" w:hanging="360"/>
      </w:pPr>
    </w:lvl>
    <w:lvl w:ilvl="1" w:tplc="C268814C" w:tentative="1">
      <w:start w:val="1"/>
      <w:numFmt w:val="lowerLetter"/>
      <w:lvlText w:val="%2."/>
      <w:lvlJc w:val="left"/>
      <w:pPr>
        <w:ind w:left="3060" w:hanging="360"/>
      </w:pPr>
    </w:lvl>
    <w:lvl w:ilvl="2" w:tplc="B17ED5BA" w:tentative="1">
      <w:start w:val="1"/>
      <w:numFmt w:val="lowerRoman"/>
      <w:lvlText w:val="%3."/>
      <w:lvlJc w:val="right"/>
      <w:pPr>
        <w:ind w:left="3780" w:hanging="180"/>
      </w:pPr>
    </w:lvl>
    <w:lvl w:ilvl="3" w:tplc="D19AB8B0" w:tentative="1">
      <w:start w:val="1"/>
      <w:numFmt w:val="decimal"/>
      <w:lvlText w:val="%4."/>
      <w:lvlJc w:val="left"/>
      <w:pPr>
        <w:ind w:left="4500" w:hanging="360"/>
      </w:pPr>
    </w:lvl>
    <w:lvl w:ilvl="4" w:tplc="C172CDCC" w:tentative="1">
      <w:start w:val="1"/>
      <w:numFmt w:val="lowerLetter"/>
      <w:lvlText w:val="%5."/>
      <w:lvlJc w:val="left"/>
      <w:pPr>
        <w:ind w:left="5220" w:hanging="360"/>
      </w:pPr>
    </w:lvl>
    <w:lvl w:ilvl="5" w:tplc="8CA86E1C" w:tentative="1">
      <w:start w:val="1"/>
      <w:numFmt w:val="lowerRoman"/>
      <w:lvlText w:val="%6."/>
      <w:lvlJc w:val="right"/>
      <w:pPr>
        <w:ind w:left="5940" w:hanging="180"/>
      </w:pPr>
    </w:lvl>
    <w:lvl w:ilvl="6" w:tplc="975E80E6" w:tentative="1">
      <w:start w:val="1"/>
      <w:numFmt w:val="decimal"/>
      <w:lvlText w:val="%7."/>
      <w:lvlJc w:val="left"/>
      <w:pPr>
        <w:ind w:left="6660" w:hanging="360"/>
      </w:pPr>
    </w:lvl>
    <w:lvl w:ilvl="7" w:tplc="727EE326" w:tentative="1">
      <w:start w:val="1"/>
      <w:numFmt w:val="lowerLetter"/>
      <w:lvlText w:val="%8."/>
      <w:lvlJc w:val="left"/>
      <w:pPr>
        <w:ind w:left="7380" w:hanging="360"/>
      </w:pPr>
    </w:lvl>
    <w:lvl w:ilvl="8" w:tplc="C30092D8" w:tentative="1">
      <w:start w:val="1"/>
      <w:numFmt w:val="lowerRoman"/>
      <w:lvlText w:val="%9."/>
      <w:lvlJc w:val="right"/>
      <w:pPr>
        <w:ind w:left="8100" w:hanging="180"/>
      </w:pPr>
    </w:lvl>
  </w:abstractNum>
  <w:abstractNum w:abstractNumId="25" w15:restartNumberingAfterBreak="0">
    <w:nsid w:val="486B7703"/>
    <w:multiLevelType w:val="hybridMultilevel"/>
    <w:tmpl w:val="DD302E36"/>
    <w:lvl w:ilvl="0" w:tplc="F794772E">
      <w:start w:val="1"/>
      <w:numFmt w:val="bullet"/>
      <w:lvlText w:val=""/>
      <w:lvlJc w:val="left"/>
      <w:pPr>
        <w:tabs>
          <w:tab w:val="num" w:pos="360"/>
        </w:tabs>
        <w:ind w:left="360" w:hanging="360"/>
      </w:pPr>
      <w:rPr>
        <w:rFonts w:ascii="Symbol" w:hAnsi="Symbol" w:hint="default"/>
      </w:rPr>
    </w:lvl>
    <w:lvl w:ilvl="1" w:tplc="A030EA6A">
      <w:start w:val="1"/>
      <w:numFmt w:val="bullet"/>
      <w:lvlText w:val="o"/>
      <w:lvlJc w:val="left"/>
      <w:pPr>
        <w:tabs>
          <w:tab w:val="num" w:pos="1080"/>
        </w:tabs>
        <w:ind w:left="1080" w:hanging="360"/>
      </w:pPr>
      <w:rPr>
        <w:rFonts w:ascii="Courier New" w:hAnsi="Courier New" w:hint="default"/>
      </w:rPr>
    </w:lvl>
    <w:lvl w:ilvl="2" w:tplc="87042F20" w:tentative="1">
      <w:start w:val="1"/>
      <w:numFmt w:val="bullet"/>
      <w:lvlText w:val=""/>
      <w:lvlJc w:val="left"/>
      <w:pPr>
        <w:tabs>
          <w:tab w:val="num" w:pos="1800"/>
        </w:tabs>
        <w:ind w:left="1800" w:hanging="360"/>
      </w:pPr>
      <w:rPr>
        <w:rFonts w:ascii="Wingdings" w:hAnsi="Wingdings" w:hint="default"/>
      </w:rPr>
    </w:lvl>
    <w:lvl w:ilvl="3" w:tplc="6540B060" w:tentative="1">
      <w:start w:val="1"/>
      <w:numFmt w:val="bullet"/>
      <w:lvlText w:val=""/>
      <w:lvlJc w:val="left"/>
      <w:pPr>
        <w:tabs>
          <w:tab w:val="num" w:pos="2520"/>
        </w:tabs>
        <w:ind w:left="2520" w:hanging="360"/>
      </w:pPr>
      <w:rPr>
        <w:rFonts w:ascii="Symbol" w:hAnsi="Symbol" w:hint="default"/>
      </w:rPr>
    </w:lvl>
    <w:lvl w:ilvl="4" w:tplc="D7E40538" w:tentative="1">
      <w:start w:val="1"/>
      <w:numFmt w:val="bullet"/>
      <w:lvlText w:val="o"/>
      <w:lvlJc w:val="left"/>
      <w:pPr>
        <w:tabs>
          <w:tab w:val="num" w:pos="3240"/>
        </w:tabs>
        <w:ind w:left="3240" w:hanging="360"/>
      </w:pPr>
      <w:rPr>
        <w:rFonts w:ascii="Courier New" w:hAnsi="Courier New" w:hint="default"/>
      </w:rPr>
    </w:lvl>
    <w:lvl w:ilvl="5" w:tplc="87E28384" w:tentative="1">
      <w:start w:val="1"/>
      <w:numFmt w:val="bullet"/>
      <w:lvlText w:val=""/>
      <w:lvlJc w:val="left"/>
      <w:pPr>
        <w:tabs>
          <w:tab w:val="num" w:pos="3960"/>
        </w:tabs>
        <w:ind w:left="3960" w:hanging="360"/>
      </w:pPr>
      <w:rPr>
        <w:rFonts w:ascii="Wingdings" w:hAnsi="Wingdings" w:hint="default"/>
      </w:rPr>
    </w:lvl>
    <w:lvl w:ilvl="6" w:tplc="06D8FB30" w:tentative="1">
      <w:start w:val="1"/>
      <w:numFmt w:val="bullet"/>
      <w:lvlText w:val=""/>
      <w:lvlJc w:val="left"/>
      <w:pPr>
        <w:tabs>
          <w:tab w:val="num" w:pos="4680"/>
        </w:tabs>
        <w:ind w:left="4680" w:hanging="360"/>
      </w:pPr>
      <w:rPr>
        <w:rFonts w:ascii="Symbol" w:hAnsi="Symbol" w:hint="default"/>
      </w:rPr>
    </w:lvl>
    <w:lvl w:ilvl="7" w:tplc="FD844794" w:tentative="1">
      <w:start w:val="1"/>
      <w:numFmt w:val="bullet"/>
      <w:lvlText w:val="o"/>
      <w:lvlJc w:val="left"/>
      <w:pPr>
        <w:tabs>
          <w:tab w:val="num" w:pos="5400"/>
        </w:tabs>
        <w:ind w:left="5400" w:hanging="360"/>
      </w:pPr>
      <w:rPr>
        <w:rFonts w:ascii="Courier New" w:hAnsi="Courier New" w:hint="default"/>
      </w:rPr>
    </w:lvl>
    <w:lvl w:ilvl="8" w:tplc="7972A16C"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BCA4A3F"/>
    <w:multiLevelType w:val="hybridMultilevel"/>
    <w:tmpl w:val="72DA75B0"/>
    <w:lvl w:ilvl="0" w:tplc="B4EE80DC">
      <w:start w:val="1"/>
      <w:numFmt w:val="lowerLetter"/>
      <w:lvlText w:val="%1)"/>
      <w:lvlJc w:val="left"/>
      <w:pPr>
        <w:ind w:left="720" w:hanging="360"/>
      </w:pPr>
      <w:rPr>
        <w:rFonts w:hint="default"/>
      </w:rPr>
    </w:lvl>
    <w:lvl w:ilvl="1" w:tplc="0658D8A8" w:tentative="1">
      <w:start w:val="1"/>
      <w:numFmt w:val="lowerLetter"/>
      <w:lvlText w:val="%2."/>
      <w:lvlJc w:val="left"/>
      <w:pPr>
        <w:ind w:left="1440" w:hanging="360"/>
      </w:pPr>
    </w:lvl>
    <w:lvl w:ilvl="2" w:tplc="66961BA4" w:tentative="1">
      <w:start w:val="1"/>
      <w:numFmt w:val="lowerRoman"/>
      <w:lvlText w:val="%3."/>
      <w:lvlJc w:val="right"/>
      <w:pPr>
        <w:ind w:left="2160" w:hanging="180"/>
      </w:pPr>
    </w:lvl>
    <w:lvl w:ilvl="3" w:tplc="BC9C6536" w:tentative="1">
      <w:start w:val="1"/>
      <w:numFmt w:val="decimal"/>
      <w:lvlText w:val="%4."/>
      <w:lvlJc w:val="left"/>
      <w:pPr>
        <w:ind w:left="2880" w:hanging="360"/>
      </w:pPr>
    </w:lvl>
    <w:lvl w:ilvl="4" w:tplc="47AE6150" w:tentative="1">
      <w:start w:val="1"/>
      <w:numFmt w:val="lowerLetter"/>
      <w:lvlText w:val="%5."/>
      <w:lvlJc w:val="left"/>
      <w:pPr>
        <w:ind w:left="3600" w:hanging="360"/>
      </w:pPr>
    </w:lvl>
    <w:lvl w:ilvl="5" w:tplc="A4BE9162" w:tentative="1">
      <w:start w:val="1"/>
      <w:numFmt w:val="lowerRoman"/>
      <w:lvlText w:val="%6."/>
      <w:lvlJc w:val="right"/>
      <w:pPr>
        <w:ind w:left="4320" w:hanging="180"/>
      </w:pPr>
    </w:lvl>
    <w:lvl w:ilvl="6" w:tplc="07FEF24C" w:tentative="1">
      <w:start w:val="1"/>
      <w:numFmt w:val="decimal"/>
      <w:lvlText w:val="%7."/>
      <w:lvlJc w:val="left"/>
      <w:pPr>
        <w:ind w:left="5040" w:hanging="360"/>
      </w:pPr>
    </w:lvl>
    <w:lvl w:ilvl="7" w:tplc="13E6BCEE" w:tentative="1">
      <w:start w:val="1"/>
      <w:numFmt w:val="lowerLetter"/>
      <w:lvlText w:val="%8."/>
      <w:lvlJc w:val="left"/>
      <w:pPr>
        <w:ind w:left="5760" w:hanging="360"/>
      </w:pPr>
    </w:lvl>
    <w:lvl w:ilvl="8" w:tplc="6EC26DFA" w:tentative="1">
      <w:start w:val="1"/>
      <w:numFmt w:val="lowerRoman"/>
      <w:lvlText w:val="%9."/>
      <w:lvlJc w:val="right"/>
      <w:pPr>
        <w:ind w:left="6480" w:hanging="180"/>
      </w:pPr>
    </w:lvl>
  </w:abstractNum>
  <w:abstractNum w:abstractNumId="27" w15:restartNumberingAfterBreak="0">
    <w:nsid w:val="4C9364F3"/>
    <w:multiLevelType w:val="hybridMultilevel"/>
    <w:tmpl w:val="0C6AC3FE"/>
    <w:lvl w:ilvl="0" w:tplc="607E5E62">
      <w:start w:val="1"/>
      <w:numFmt w:val="bullet"/>
      <w:lvlText w:val=""/>
      <w:lvlJc w:val="left"/>
      <w:pPr>
        <w:ind w:left="1080" w:hanging="360"/>
      </w:pPr>
      <w:rPr>
        <w:rFonts w:ascii="Symbol" w:hAnsi="Symbol" w:hint="default"/>
      </w:rPr>
    </w:lvl>
    <w:lvl w:ilvl="1" w:tplc="390C08A4" w:tentative="1">
      <w:start w:val="1"/>
      <w:numFmt w:val="bullet"/>
      <w:lvlText w:val="o"/>
      <w:lvlJc w:val="left"/>
      <w:pPr>
        <w:ind w:left="1800" w:hanging="360"/>
      </w:pPr>
      <w:rPr>
        <w:rFonts w:ascii="Courier New" w:hAnsi="Courier New" w:cs="Courier New" w:hint="default"/>
      </w:rPr>
    </w:lvl>
    <w:lvl w:ilvl="2" w:tplc="FD3A2440" w:tentative="1">
      <w:start w:val="1"/>
      <w:numFmt w:val="bullet"/>
      <w:lvlText w:val=""/>
      <w:lvlJc w:val="left"/>
      <w:pPr>
        <w:ind w:left="2520" w:hanging="360"/>
      </w:pPr>
      <w:rPr>
        <w:rFonts w:ascii="Wingdings" w:hAnsi="Wingdings" w:hint="default"/>
      </w:rPr>
    </w:lvl>
    <w:lvl w:ilvl="3" w:tplc="2BE674E6" w:tentative="1">
      <w:start w:val="1"/>
      <w:numFmt w:val="bullet"/>
      <w:lvlText w:val=""/>
      <w:lvlJc w:val="left"/>
      <w:pPr>
        <w:ind w:left="3240" w:hanging="360"/>
      </w:pPr>
      <w:rPr>
        <w:rFonts w:ascii="Symbol" w:hAnsi="Symbol" w:hint="default"/>
      </w:rPr>
    </w:lvl>
    <w:lvl w:ilvl="4" w:tplc="F8CC2D58" w:tentative="1">
      <w:start w:val="1"/>
      <w:numFmt w:val="bullet"/>
      <w:lvlText w:val="o"/>
      <w:lvlJc w:val="left"/>
      <w:pPr>
        <w:ind w:left="3960" w:hanging="360"/>
      </w:pPr>
      <w:rPr>
        <w:rFonts w:ascii="Courier New" w:hAnsi="Courier New" w:cs="Courier New" w:hint="default"/>
      </w:rPr>
    </w:lvl>
    <w:lvl w:ilvl="5" w:tplc="F040673E" w:tentative="1">
      <w:start w:val="1"/>
      <w:numFmt w:val="bullet"/>
      <w:lvlText w:val=""/>
      <w:lvlJc w:val="left"/>
      <w:pPr>
        <w:ind w:left="4680" w:hanging="360"/>
      </w:pPr>
      <w:rPr>
        <w:rFonts w:ascii="Wingdings" w:hAnsi="Wingdings" w:hint="default"/>
      </w:rPr>
    </w:lvl>
    <w:lvl w:ilvl="6" w:tplc="18E8DED0" w:tentative="1">
      <w:start w:val="1"/>
      <w:numFmt w:val="bullet"/>
      <w:lvlText w:val=""/>
      <w:lvlJc w:val="left"/>
      <w:pPr>
        <w:ind w:left="5400" w:hanging="360"/>
      </w:pPr>
      <w:rPr>
        <w:rFonts w:ascii="Symbol" w:hAnsi="Symbol" w:hint="default"/>
      </w:rPr>
    </w:lvl>
    <w:lvl w:ilvl="7" w:tplc="8D7C769C" w:tentative="1">
      <w:start w:val="1"/>
      <w:numFmt w:val="bullet"/>
      <w:lvlText w:val="o"/>
      <w:lvlJc w:val="left"/>
      <w:pPr>
        <w:ind w:left="6120" w:hanging="360"/>
      </w:pPr>
      <w:rPr>
        <w:rFonts w:ascii="Courier New" w:hAnsi="Courier New" w:cs="Courier New" w:hint="default"/>
      </w:rPr>
    </w:lvl>
    <w:lvl w:ilvl="8" w:tplc="D1F07716" w:tentative="1">
      <w:start w:val="1"/>
      <w:numFmt w:val="bullet"/>
      <w:lvlText w:val=""/>
      <w:lvlJc w:val="left"/>
      <w:pPr>
        <w:ind w:left="6840" w:hanging="360"/>
      </w:pPr>
      <w:rPr>
        <w:rFonts w:ascii="Wingdings" w:hAnsi="Wingdings" w:hint="default"/>
      </w:rPr>
    </w:lvl>
  </w:abstractNum>
  <w:abstractNum w:abstractNumId="28" w15:restartNumberingAfterBreak="0">
    <w:nsid w:val="544B7AA3"/>
    <w:multiLevelType w:val="hybridMultilevel"/>
    <w:tmpl w:val="AA6EEF30"/>
    <w:lvl w:ilvl="0" w:tplc="9698BBE0">
      <w:start w:val="1"/>
      <w:numFmt w:val="bullet"/>
      <w:lvlText w:val=""/>
      <w:lvlJc w:val="left"/>
      <w:pPr>
        <w:ind w:left="720" w:hanging="360"/>
      </w:pPr>
      <w:rPr>
        <w:rFonts w:ascii="Symbol" w:eastAsia="Times New Roman" w:hAnsi="Symbol" w:cs="Times New Roman" w:hint="default"/>
      </w:rPr>
    </w:lvl>
    <w:lvl w:ilvl="1" w:tplc="FBF80434" w:tentative="1">
      <w:start w:val="1"/>
      <w:numFmt w:val="bullet"/>
      <w:lvlText w:val="o"/>
      <w:lvlJc w:val="left"/>
      <w:pPr>
        <w:ind w:left="1440" w:hanging="360"/>
      </w:pPr>
      <w:rPr>
        <w:rFonts w:ascii="Courier New" w:hAnsi="Courier New" w:cs="Courier New" w:hint="default"/>
      </w:rPr>
    </w:lvl>
    <w:lvl w:ilvl="2" w:tplc="AEB4C22E" w:tentative="1">
      <w:start w:val="1"/>
      <w:numFmt w:val="bullet"/>
      <w:lvlText w:val=""/>
      <w:lvlJc w:val="left"/>
      <w:pPr>
        <w:ind w:left="2160" w:hanging="360"/>
      </w:pPr>
      <w:rPr>
        <w:rFonts w:ascii="Wingdings" w:hAnsi="Wingdings" w:hint="default"/>
      </w:rPr>
    </w:lvl>
    <w:lvl w:ilvl="3" w:tplc="0F963F04" w:tentative="1">
      <w:start w:val="1"/>
      <w:numFmt w:val="bullet"/>
      <w:lvlText w:val=""/>
      <w:lvlJc w:val="left"/>
      <w:pPr>
        <w:ind w:left="2880" w:hanging="360"/>
      </w:pPr>
      <w:rPr>
        <w:rFonts w:ascii="Symbol" w:hAnsi="Symbol" w:hint="default"/>
      </w:rPr>
    </w:lvl>
    <w:lvl w:ilvl="4" w:tplc="CDC0D550" w:tentative="1">
      <w:start w:val="1"/>
      <w:numFmt w:val="bullet"/>
      <w:lvlText w:val="o"/>
      <w:lvlJc w:val="left"/>
      <w:pPr>
        <w:ind w:left="3600" w:hanging="360"/>
      </w:pPr>
      <w:rPr>
        <w:rFonts w:ascii="Courier New" w:hAnsi="Courier New" w:cs="Courier New" w:hint="default"/>
      </w:rPr>
    </w:lvl>
    <w:lvl w:ilvl="5" w:tplc="FDE27984" w:tentative="1">
      <w:start w:val="1"/>
      <w:numFmt w:val="bullet"/>
      <w:lvlText w:val=""/>
      <w:lvlJc w:val="left"/>
      <w:pPr>
        <w:ind w:left="4320" w:hanging="360"/>
      </w:pPr>
      <w:rPr>
        <w:rFonts w:ascii="Wingdings" w:hAnsi="Wingdings" w:hint="default"/>
      </w:rPr>
    </w:lvl>
    <w:lvl w:ilvl="6" w:tplc="1B28374E" w:tentative="1">
      <w:start w:val="1"/>
      <w:numFmt w:val="bullet"/>
      <w:lvlText w:val=""/>
      <w:lvlJc w:val="left"/>
      <w:pPr>
        <w:ind w:left="5040" w:hanging="360"/>
      </w:pPr>
      <w:rPr>
        <w:rFonts w:ascii="Symbol" w:hAnsi="Symbol" w:hint="default"/>
      </w:rPr>
    </w:lvl>
    <w:lvl w:ilvl="7" w:tplc="0164A55E" w:tentative="1">
      <w:start w:val="1"/>
      <w:numFmt w:val="bullet"/>
      <w:lvlText w:val="o"/>
      <w:lvlJc w:val="left"/>
      <w:pPr>
        <w:ind w:left="5760" w:hanging="360"/>
      </w:pPr>
      <w:rPr>
        <w:rFonts w:ascii="Courier New" w:hAnsi="Courier New" w:cs="Courier New" w:hint="default"/>
      </w:rPr>
    </w:lvl>
    <w:lvl w:ilvl="8" w:tplc="8DAED570" w:tentative="1">
      <w:start w:val="1"/>
      <w:numFmt w:val="bullet"/>
      <w:lvlText w:val=""/>
      <w:lvlJc w:val="left"/>
      <w:pPr>
        <w:ind w:left="6480" w:hanging="360"/>
      </w:pPr>
      <w:rPr>
        <w:rFonts w:ascii="Wingdings" w:hAnsi="Wingdings" w:hint="default"/>
      </w:rPr>
    </w:lvl>
  </w:abstractNum>
  <w:abstractNum w:abstractNumId="29" w15:restartNumberingAfterBreak="0">
    <w:nsid w:val="54D40763"/>
    <w:multiLevelType w:val="hybridMultilevel"/>
    <w:tmpl w:val="11983114"/>
    <w:lvl w:ilvl="0" w:tplc="BA7832A6">
      <w:start w:val="1"/>
      <w:numFmt w:val="lowerLetter"/>
      <w:lvlText w:val="%1."/>
      <w:lvlJc w:val="left"/>
      <w:pPr>
        <w:ind w:left="720" w:hanging="360"/>
      </w:pPr>
      <w:rPr>
        <w:b w:val="0"/>
        <w:sz w:val="18"/>
        <w:szCs w:val="18"/>
      </w:rPr>
    </w:lvl>
    <w:lvl w:ilvl="1" w:tplc="50A0863A" w:tentative="1">
      <w:start w:val="1"/>
      <w:numFmt w:val="lowerLetter"/>
      <w:lvlText w:val="%2."/>
      <w:lvlJc w:val="left"/>
      <w:pPr>
        <w:ind w:left="1440" w:hanging="360"/>
      </w:pPr>
    </w:lvl>
    <w:lvl w:ilvl="2" w:tplc="CE7626D4" w:tentative="1">
      <w:start w:val="1"/>
      <w:numFmt w:val="lowerRoman"/>
      <w:lvlText w:val="%3."/>
      <w:lvlJc w:val="right"/>
      <w:pPr>
        <w:ind w:left="2160" w:hanging="180"/>
      </w:pPr>
    </w:lvl>
    <w:lvl w:ilvl="3" w:tplc="1C926160" w:tentative="1">
      <w:start w:val="1"/>
      <w:numFmt w:val="decimal"/>
      <w:lvlText w:val="%4."/>
      <w:lvlJc w:val="left"/>
      <w:pPr>
        <w:ind w:left="2880" w:hanging="360"/>
      </w:pPr>
    </w:lvl>
    <w:lvl w:ilvl="4" w:tplc="3402852E" w:tentative="1">
      <w:start w:val="1"/>
      <w:numFmt w:val="lowerLetter"/>
      <w:lvlText w:val="%5."/>
      <w:lvlJc w:val="left"/>
      <w:pPr>
        <w:ind w:left="3600" w:hanging="360"/>
      </w:pPr>
    </w:lvl>
    <w:lvl w:ilvl="5" w:tplc="B6A21C70" w:tentative="1">
      <w:start w:val="1"/>
      <w:numFmt w:val="lowerRoman"/>
      <w:lvlText w:val="%6."/>
      <w:lvlJc w:val="right"/>
      <w:pPr>
        <w:ind w:left="4320" w:hanging="180"/>
      </w:pPr>
    </w:lvl>
    <w:lvl w:ilvl="6" w:tplc="61DCA2D6" w:tentative="1">
      <w:start w:val="1"/>
      <w:numFmt w:val="decimal"/>
      <w:lvlText w:val="%7."/>
      <w:lvlJc w:val="left"/>
      <w:pPr>
        <w:ind w:left="5040" w:hanging="360"/>
      </w:pPr>
    </w:lvl>
    <w:lvl w:ilvl="7" w:tplc="9068849A" w:tentative="1">
      <w:start w:val="1"/>
      <w:numFmt w:val="lowerLetter"/>
      <w:lvlText w:val="%8."/>
      <w:lvlJc w:val="left"/>
      <w:pPr>
        <w:ind w:left="5760" w:hanging="360"/>
      </w:pPr>
    </w:lvl>
    <w:lvl w:ilvl="8" w:tplc="A5543464" w:tentative="1">
      <w:start w:val="1"/>
      <w:numFmt w:val="lowerRoman"/>
      <w:lvlText w:val="%9."/>
      <w:lvlJc w:val="right"/>
      <w:pPr>
        <w:ind w:left="6480" w:hanging="180"/>
      </w:pPr>
    </w:lvl>
  </w:abstractNum>
  <w:abstractNum w:abstractNumId="30" w15:restartNumberingAfterBreak="0">
    <w:nsid w:val="56CC22E7"/>
    <w:multiLevelType w:val="hybridMultilevel"/>
    <w:tmpl w:val="73B2D2D6"/>
    <w:lvl w:ilvl="0" w:tplc="DE064B1C">
      <w:start w:val="1"/>
      <w:numFmt w:val="lowerRoman"/>
      <w:lvlText w:val="%1."/>
      <w:lvlJc w:val="right"/>
      <w:pPr>
        <w:ind w:left="2340" w:hanging="360"/>
      </w:pPr>
    </w:lvl>
    <w:lvl w:ilvl="1" w:tplc="F93C172A" w:tentative="1">
      <w:start w:val="1"/>
      <w:numFmt w:val="lowerLetter"/>
      <w:lvlText w:val="%2."/>
      <w:lvlJc w:val="left"/>
      <w:pPr>
        <w:ind w:left="3060" w:hanging="360"/>
      </w:pPr>
    </w:lvl>
    <w:lvl w:ilvl="2" w:tplc="266C898C" w:tentative="1">
      <w:start w:val="1"/>
      <w:numFmt w:val="lowerRoman"/>
      <w:lvlText w:val="%3."/>
      <w:lvlJc w:val="right"/>
      <w:pPr>
        <w:ind w:left="3780" w:hanging="180"/>
      </w:pPr>
    </w:lvl>
    <w:lvl w:ilvl="3" w:tplc="54EC50DC" w:tentative="1">
      <w:start w:val="1"/>
      <w:numFmt w:val="decimal"/>
      <w:lvlText w:val="%4."/>
      <w:lvlJc w:val="left"/>
      <w:pPr>
        <w:ind w:left="4500" w:hanging="360"/>
      </w:pPr>
    </w:lvl>
    <w:lvl w:ilvl="4" w:tplc="6C9631AE" w:tentative="1">
      <w:start w:val="1"/>
      <w:numFmt w:val="lowerLetter"/>
      <w:lvlText w:val="%5."/>
      <w:lvlJc w:val="left"/>
      <w:pPr>
        <w:ind w:left="5220" w:hanging="360"/>
      </w:pPr>
    </w:lvl>
    <w:lvl w:ilvl="5" w:tplc="466287DC" w:tentative="1">
      <w:start w:val="1"/>
      <w:numFmt w:val="lowerRoman"/>
      <w:lvlText w:val="%6."/>
      <w:lvlJc w:val="right"/>
      <w:pPr>
        <w:ind w:left="5940" w:hanging="180"/>
      </w:pPr>
    </w:lvl>
    <w:lvl w:ilvl="6" w:tplc="6A269AD8" w:tentative="1">
      <w:start w:val="1"/>
      <w:numFmt w:val="decimal"/>
      <w:lvlText w:val="%7."/>
      <w:lvlJc w:val="left"/>
      <w:pPr>
        <w:ind w:left="6660" w:hanging="360"/>
      </w:pPr>
    </w:lvl>
    <w:lvl w:ilvl="7" w:tplc="F6104DEC" w:tentative="1">
      <w:start w:val="1"/>
      <w:numFmt w:val="lowerLetter"/>
      <w:lvlText w:val="%8."/>
      <w:lvlJc w:val="left"/>
      <w:pPr>
        <w:ind w:left="7380" w:hanging="360"/>
      </w:pPr>
    </w:lvl>
    <w:lvl w:ilvl="8" w:tplc="C9BCB35C" w:tentative="1">
      <w:start w:val="1"/>
      <w:numFmt w:val="lowerRoman"/>
      <w:lvlText w:val="%9."/>
      <w:lvlJc w:val="right"/>
      <w:pPr>
        <w:ind w:left="8100" w:hanging="180"/>
      </w:pPr>
    </w:lvl>
  </w:abstractNum>
  <w:abstractNum w:abstractNumId="31" w15:restartNumberingAfterBreak="0">
    <w:nsid w:val="59351F31"/>
    <w:multiLevelType w:val="hybridMultilevel"/>
    <w:tmpl w:val="2DE4F1A2"/>
    <w:lvl w:ilvl="0" w:tplc="E442508A">
      <w:start w:val="1"/>
      <w:numFmt w:val="bullet"/>
      <w:lvlText w:val="-"/>
      <w:lvlJc w:val="left"/>
      <w:pPr>
        <w:ind w:left="-270" w:hanging="360"/>
      </w:pPr>
      <w:rPr>
        <w:rFonts w:ascii="Calibri" w:eastAsia="Times New Roman" w:hAnsi="Calibri" w:cs="Calibri" w:hint="default"/>
        <w:b w:val="0"/>
      </w:rPr>
    </w:lvl>
    <w:lvl w:ilvl="1" w:tplc="3A2052C8" w:tentative="1">
      <w:start w:val="1"/>
      <w:numFmt w:val="bullet"/>
      <w:lvlText w:val="o"/>
      <w:lvlJc w:val="left"/>
      <w:pPr>
        <w:ind w:left="450" w:hanging="360"/>
      </w:pPr>
      <w:rPr>
        <w:rFonts w:ascii="Courier New" w:hAnsi="Courier New" w:cs="Courier New" w:hint="default"/>
      </w:rPr>
    </w:lvl>
    <w:lvl w:ilvl="2" w:tplc="1A8853E8" w:tentative="1">
      <w:start w:val="1"/>
      <w:numFmt w:val="bullet"/>
      <w:lvlText w:val=""/>
      <w:lvlJc w:val="left"/>
      <w:pPr>
        <w:ind w:left="1170" w:hanging="360"/>
      </w:pPr>
      <w:rPr>
        <w:rFonts w:ascii="Wingdings" w:hAnsi="Wingdings" w:hint="default"/>
      </w:rPr>
    </w:lvl>
    <w:lvl w:ilvl="3" w:tplc="7E505896" w:tentative="1">
      <w:start w:val="1"/>
      <w:numFmt w:val="bullet"/>
      <w:lvlText w:val=""/>
      <w:lvlJc w:val="left"/>
      <w:pPr>
        <w:ind w:left="1890" w:hanging="360"/>
      </w:pPr>
      <w:rPr>
        <w:rFonts w:ascii="Symbol" w:hAnsi="Symbol" w:hint="default"/>
      </w:rPr>
    </w:lvl>
    <w:lvl w:ilvl="4" w:tplc="08A4C66C" w:tentative="1">
      <w:start w:val="1"/>
      <w:numFmt w:val="bullet"/>
      <w:lvlText w:val="o"/>
      <w:lvlJc w:val="left"/>
      <w:pPr>
        <w:ind w:left="2610" w:hanging="360"/>
      </w:pPr>
      <w:rPr>
        <w:rFonts w:ascii="Courier New" w:hAnsi="Courier New" w:cs="Courier New" w:hint="default"/>
      </w:rPr>
    </w:lvl>
    <w:lvl w:ilvl="5" w:tplc="A0CC4664" w:tentative="1">
      <w:start w:val="1"/>
      <w:numFmt w:val="bullet"/>
      <w:lvlText w:val=""/>
      <w:lvlJc w:val="left"/>
      <w:pPr>
        <w:ind w:left="3330" w:hanging="360"/>
      </w:pPr>
      <w:rPr>
        <w:rFonts w:ascii="Wingdings" w:hAnsi="Wingdings" w:hint="default"/>
      </w:rPr>
    </w:lvl>
    <w:lvl w:ilvl="6" w:tplc="0060A8C6" w:tentative="1">
      <w:start w:val="1"/>
      <w:numFmt w:val="bullet"/>
      <w:lvlText w:val=""/>
      <w:lvlJc w:val="left"/>
      <w:pPr>
        <w:ind w:left="4050" w:hanging="360"/>
      </w:pPr>
      <w:rPr>
        <w:rFonts w:ascii="Symbol" w:hAnsi="Symbol" w:hint="default"/>
      </w:rPr>
    </w:lvl>
    <w:lvl w:ilvl="7" w:tplc="3B4431B4" w:tentative="1">
      <w:start w:val="1"/>
      <w:numFmt w:val="bullet"/>
      <w:lvlText w:val="o"/>
      <w:lvlJc w:val="left"/>
      <w:pPr>
        <w:ind w:left="4770" w:hanging="360"/>
      </w:pPr>
      <w:rPr>
        <w:rFonts w:ascii="Courier New" w:hAnsi="Courier New" w:cs="Courier New" w:hint="default"/>
      </w:rPr>
    </w:lvl>
    <w:lvl w:ilvl="8" w:tplc="0C069F10" w:tentative="1">
      <w:start w:val="1"/>
      <w:numFmt w:val="bullet"/>
      <w:lvlText w:val=""/>
      <w:lvlJc w:val="left"/>
      <w:pPr>
        <w:ind w:left="5490" w:hanging="360"/>
      </w:pPr>
      <w:rPr>
        <w:rFonts w:ascii="Wingdings" w:hAnsi="Wingdings" w:hint="default"/>
      </w:rPr>
    </w:lvl>
  </w:abstractNum>
  <w:abstractNum w:abstractNumId="32" w15:restartNumberingAfterBreak="0">
    <w:nsid w:val="5A4F42FD"/>
    <w:multiLevelType w:val="hybridMultilevel"/>
    <w:tmpl w:val="9646759C"/>
    <w:lvl w:ilvl="0" w:tplc="438A581E">
      <w:start w:val="1"/>
      <w:numFmt w:val="decimal"/>
      <w:pStyle w:val="Heading4"/>
      <w:lvlText w:val="%1."/>
      <w:lvlJc w:val="left"/>
      <w:pPr>
        <w:ind w:left="360" w:hanging="360"/>
      </w:pPr>
    </w:lvl>
    <w:lvl w:ilvl="1" w:tplc="096E3C68" w:tentative="1">
      <w:start w:val="1"/>
      <w:numFmt w:val="lowerLetter"/>
      <w:lvlText w:val="%2."/>
      <w:lvlJc w:val="left"/>
      <w:pPr>
        <w:ind w:left="1440" w:hanging="360"/>
      </w:pPr>
    </w:lvl>
    <w:lvl w:ilvl="2" w:tplc="AF12DDF8" w:tentative="1">
      <w:start w:val="1"/>
      <w:numFmt w:val="lowerRoman"/>
      <w:lvlText w:val="%3."/>
      <w:lvlJc w:val="right"/>
      <w:pPr>
        <w:ind w:left="2160" w:hanging="180"/>
      </w:pPr>
    </w:lvl>
    <w:lvl w:ilvl="3" w:tplc="EDFC8A92" w:tentative="1">
      <w:start w:val="1"/>
      <w:numFmt w:val="decimal"/>
      <w:lvlText w:val="%4."/>
      <w:lvlJc w:val="left"/>
      <w:pPr>
        <w:ind w:left="2880" w:hanging="360"/>
      </w:pPr>
    </w:lvl>
    <w:lvl w:ilvl="4" w:tplc="AE4072A0" w:tentative="1">
      <w:start w:val="1"/>
      <w:numFmt w:val="lowerLetter"/>
      <w:lvlText w:val="%5."/>
      <w:lvlJc w:val="left"/>
      <w:pPr>
        <w:ind w:left="3600" w:hanging="360"/>
      </w:pPr>
    </w:lvl>
    <w:lvl w:ilvl="5" w:tplc="08B09CDA" w:tentative="1">
      <w:start w:val="1"/>
      <w:numFmt w:val="lowerRoman"/>
      <w:lvlText w:val="%6."/>
      <w:lvlJc w:val="right"/>
      <w:pPr>
        <w:ind w:left="4320" w:hanging="180"/>
      </w:pPr>
    </w:lvl>
    <w:lvl w:ilvl="6" w:tplc="CC58E180" w:tentative="1">
      <w:start w:val="1"/>
      <w:numFmt w:val="decimal"/>
      <w:lvlText w:val="%7."/>
      <w:lvlJc w:val="left"/>
      <w:pPr>
        <w:ind w:left="5040" w:hanging="360"/>
      </w:pPr>
    </w:lvl>
    <w:lvl w:ilvl="7" w:tplc="7C6CA41E" w:tentative="1">
      <w:start w:val="1"/>
      <w:numFmt w:val="lowerLetter"/>
      <w:lvlText w:val="%8."/>
      <w:lvlJc w:val="left"/>
      <w:pPr>
        <w:ind w:left="5760" w:hanging="360"/>
      </w:pPr>
    </w:lvl>
    <w:lvl w:ilvl="8" w:tplc="97A62148" w:tentative="1">
      <w:start w:val="1"/>
      <w:numFmt w:val="lowerRoman"/>
      <w:lvlText w:val="%9."/>
      <w:lvlJc w:val="right"/>
      <w:pPr>
        <w:ind w:left="6480" w:hanging="180"/>
      </w:pPr>
    </w:lvl>
  </w:abstractNum>
  <w:abstractNum w:abstractNumId="33" w15:restartNumberingAfterBreak="0">
    <w:nsid w:val="5AE8378D"/>
    <w:multiLevelType w:val="singleLevel"/>
    <w:tmpl w:val="4E989986"/>
    <w:lvl w:ilvl="0">
      <w:start w:val="1"/>
      <w:numFmt w:val="lowerLetter"/>
      <w:pStyle w:val="H3"/>
      <w:lvlText w:val="(%1)"/>
      <w:lvlJc w:val="left"/>
      <w:pPr>
        <w:tabs>
          <w:tab w:val="num" w:pos="1069"/>
        </w:tabs>
        <w:ind w:left="1069" w:hanging="360"/>
      </w:pPr>
      <w:rPr>
        <w:rFonts w:ascii="Times New Roman" w:hAnsi="Times New Roman" w:hint="default"/>
        <w:b w:val="0"/>
        <w:i w:val="0"/>
        <w:sz w:val="22"/>
      </w:rPr>
    </w:lvl>
  </w:abstractNum>
  <w:abstractNum w:abstractNumId="34" w15:restartNumberingAfterBreak="0">
    <w:nsid w:val="5FD25886"/>
    <w:multiLevelType w:val="multilevel"/>
    <w:tmpl w:val="E1D8BB0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decimal"/>
      <w:lvlText w:val="%5."/>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67787D"/>
    <w:multiLevelType w:val="hybridMultilevel"/>
    <w:tmpl w:val="008A0792"/>
    <w:lvl w:ilvl="0" w:tplc="73C864EC">
      <w:start w:val="1"/>
      <w:numFmt w:val="bullet"/>
      <w:lvlText w:val=""/>
      <w:lvlJc w:val="left"/>
      <w:pPr>
        <w:ind w:left="720" w:hanging="360"/>
      </w:pPr>
      <w:rPr>
        <w:rFonts w:ascii="Symbol" w:eastAsia="Times New Roman" w:hAnsi="Symbol" w:cs="Times New Roman" w:hint="default"/>
      </w:rPr>
    </w:lvl>
    <w:lvl w:ilvl="1" w:tplc="4E1021EC" w:tentative="1">
      <w:start w:val="1"/>
      <w:numFmt w:val="bullet"/>
      <w:lvlText w:val="o"/>
      <w:lvlJc w:val="left"/>
      <w:pPr>
        <w:ind w:left="1440" w:hanging="360"/>
      </w:pPr>
      <w:rPr>
        <w:rFonts w:ascii="Courier New" w:hAnsi="Courier New" w:cs="Courier New" w:hint="default"/>
      </w:rPr>
    </w:lvl>
    <w:lvl w:ilvl="2" w:tplc="DE40B6DE" w:tentative="1">
      <w:start w:val="1"/>
      <w:numFmt w:val="bullet"/>
      <w:lvlText w:val=""/>
      <w:lvlJc w:val="left"/>
      <w:pPr>
        <w:ind w:left="2160" w:hanging="360"/>
      </w:pPr>
      <w:rPr>
        <w:rFonts w:ascii="Wingdings" w:hAnsi="Wingdings" w:hint="default"/>
      </w:rPr>
    </w:lvl>
    <w:lvl w:ilvl="3" w:tplc="EBB41090" w:tentative="1">
      <w:start w:val="1"/>
      <w:numFmt w:val="bullet"/>
      <w:lvlText w:val=""/>
      <w:lvlJc w:val="left"/>
      <w:pPr>
        <w:ind w:left="2880" w:hanging="360"/>
      </w:pPr>
      <w:rPr>
        <w:rFonts w:ascii="Symbol" w:hAnsi="Symbol" w:hint="default"/>
      </w:rPr>
    </w:lvl>
    <w:lvl w:ilvl="4" w:tplc="C60689BA" w:tentative="1">
      <w:start w:val="1"/>
      <w:numFmt w:val="bullet"/>
      <w:lvlText w:val="o"/>
      <w:lvlJc w:val="left"/>
      <w:pPr>
        <w:ind w:left="3600" w:hanging="360"/>
      </w:pPr>
      <w:rPr>
        <w:rFonts w:ascii="Courier New" w:hAnsi="Courier New" w:cs="Courier New" w:hint="default"/>
      </w:rPr>
    </w:lvl>
    <w:lvl w:ilvl="5" w:tplc="39CCC50A" w:tentative="1">
      <w:start w:val="1"/>
      <w:numFmt w:val="bullet"/>
      <w:lvlText w:val=""/>
      <w:lvlJc w:val="left"/>
      <w:pPr>
        <w:ind w:left="4320" w:hanging="360"/>
      </w:pPr>
      <w:rPr>
        <w:rFonts w:ascii="Wingdings" w:hAnsi="Wingdings" w:hint="default"/>
      </w:rPr>
    </w:lvl>
    <w:lvl w:ilvl="6" w:tplc="95988AB4" w:tentative="1">
      <w:start w:val="1"/>
      <w:numFmt w:val="bullet"/>
      <w:lvlText w:val=""/>
      <w:lvlJc w:val="left"/>
      <w:pPr>
        <w:ind w:left="5040" w:hanging="360"/>
      </w:pPr>
      <w:rPr>
        <w:rFonts w:ascii="Symbol" w:hAnsi="Symbol" w:hint="default"/>
      </w:rPr>
    </w:lvl>
    <w:lvl w:ilvl="7" w:tplc="C2DE6452" w:tentative="1">
      <w:start w:val="1"/>
      <w:numFmt w:val="bullet"/>
      <w:lvlText w:val="o"/>
      <w:lvlJc w:val="left"/>
      <w:pPr>
        <w:ind w:left="5760" w:hanging="360"/>
      </w:pPr>
      <w:rPr>
        <w:rFonts w:ascii="Courier New" w:hAnsi="Courier New" w:cs="Courier New" w:hint="default"/>
      </w:rPr>
    </w:lvl>
    <w:lvl w:ilvl="8" w:tplc="0A48BB32" w:tentative="1">
      <w:start w:val="1"/>
      <w:numFmt w:val="bullet"/>
      <w:lvlText w:val=""/>
      <w:lvlJc w:val="left"/>
      <w:pPr>
        <w:ind w:left="6480" w:hanging="360"/>
      </w:pPr>
      <w:rPr>
        <w:rFonts w:ascii="Wingdings" w:hAnsi="Wingdings" w:hint="default"/>
      </w:rPr>
    </w:lvl>
  </w:abstractNum>
  <w:abstractNum w:abstractNumId="36" w15:restartNumberingAfterBreak="0">
    <w:nsid w:val="66CF6D42"/>
    <w:multiLevelType w:val="hybridMultilevel"/>
    <w:tmpl w:val="B90818D2"/>
    <w:lvl w:ilvl="0" w:tplc="A120BDB6">
      <w:start w:val="1"/>
      <w:numFmt w:val="lowerLetter"/>
      <w:lvlText w:val="%1."/>
      <w:lvlJc w:val="left"/>
      <w:pPr>
        <w:ind w:left="720" w:hanging="360"/>
      </w:pPr>
      <w:rPr>
        <w:b w:val="0"/>
        <w:sz w:val="18"/>
        <w:szCs w:val="18"/>
      </w:rPr>
    </w:lvl>
    <w:lvl w:ilvl="1" w:tplc="8CE8442A" w:tentative="1">
      <w:start w:val="1"/>
      <w:numFmt w:val="lowerLetter"/>
      <w:lvlText w:val="%2."/>
      <w:lvlJc w:val="left"/>
      <w:pPr>
        <w:ind w:left="1440" w:hanging="360"/>
      </w:pPr>
    </w:lvl>
    <w:lvl w:ilvl="2" w:tplc="80CC9CF2" w:tentative="1">
      <w:start w:val="1"/>
      <w:numFmt w:val="lowerRoman"/>
      <w:lvlText w:val="%3."/>
      <w:lvlJc w:val="right"/>
      <w:pPr>
        <w:ind w:left="2160" w:hanging="180"/>
      </w:pPr>
    </w:lvl>
    <w:lvl w:ilvl="3" w:tplc="98C4413E" w:tentative="1">
      <w:start w:val="1"/>
      <w:numFmt w:val="decimal"/>
      <w:lvlText w:val="%4."/>
      <w:lvlJc w:val="left"/>
      <w:pPr>
        <w:ind w:left="2880" w:hanging="360"/>
      </w:pPr>
    </w:lvl>
    <w:lvl w:ilvl="4" w:tplc="375E7836" w:tentative="1">
      <w:start w:val="1"/>
      <w:numFmt w:val="lowerLetter"/>
      <w:lvlText w:val="%5."/>
      <w:lvlJc w:val="left"/>
      <w:pPr>
        <w:ind w:left="3600" w:hanging="360"/>
      </w:pPr>
    </w:lvl>
    <w:lvl w:ilvl="5" w:tplc="2774E57C" w:tentative="1">
      <w:start w:val="1"/>
      <w:numFmt w:val="lowerRoman"/>
      <w:lvlText w:val="%6."/>
      <w:lvlJc w:val="right"/>
      <w:pPr>
        <w:ind w:left="4320" w:hanging="180"/>
      </w:pPr>
    </w:lvl>
    <w:lvl w:ilvl="6" w:tplc="746E0F2E" w:tentative="1">
      <w:start w:val="1"/>
      <w:numFmt w:val="decimal"/>
      <w:lvlText w:val="%7."/>
      <w:lvlJc w:val="left"/>
      <w:pPr>
        <w:ind w:left="5040" w:hanging="360"/>
      </w:pPr>
    </w:lvl>
    <w:lvl w:ilvl="7" w:tplc="D32E4BF2" w:tentative="1">
      <w:start w:val="1"/>
      <w:numFmt w:val="lowerLetter"/>
      <w:lvlText w:val="%8."/>
      <w:lvlJc w:val="left"/>
      <w:pPr>
        <w:ind w:left="5760" w:hanging="360"/>
      </w:pPr>
    </w:lvl>
    <w:lvl w:ilvl="8" w:tplc="E0C0DA1A" w:tentative="1">
      <w:start w:val="1"/>
      <w:numFmt w:val="lowerRoman"/>
      <w:lvlText w:val="%9."/>
      <w:lvlJc w:val="right"/>
      <w:pPr>
        <w:ind w:left="6480" w:hanging="180"/>
      </w:pPr>
    </w:lvl>
  </w:abstractNum>
  <w:abstractNum w:abstractNumId="37" w15:restartNumberingAfterBreak="0">
    <w:nsid w:val="685A07E7"/>
    <w:multiLevelType w:val="hybridMultilevel"/>
    <w:tmpl w:val="E61AF2BE"/>
    <w:lvl w:ilvl="0" w:tplc="96C0B078">
      <w:start w:val="1"/>
      <w:numFmt w:val="bullet"/>
      <w:lvlText w:val=""/>
      <w:lvlJc w:val="left"/>
      <w:pPr>
        <w:ind w:left="360" w:hanging="360"/>
      </w:pPr>
      <w:rPr>
        <w:rFonts w:ascii="Symbol" w:hAnsi="Symbol" w:hint="default"/>
        <w:b w:val="0"/>
        <w:sz w:val="20"/>
        <w:szCs w:val="18"/>
      </w:rPr>
    </w:lvl>
    <w:lvl w:ilvl="1" w:tplc="7D20ADAE">
      <w:start w:val="1"/>
      <w:numFmt w:val="bullet"/>
      <w:lvlText w:val="-"/>
      <w:lvlJc w:val="left"/>
      <w:pPr>
        <w:ind w:left="1080" w:hanging="360"/>
      </w:pPr>
      <w:rPr>
        <w:rFonts w:ascii="Calibri" w:eastAsia="Times New Roman" w:hAnsi="Calibri" w:cs="Calibri" w:hint="default"/>
        <w:b w:val="0"/>
      </w:rPr>
    </w:lvl>
    <w:lvl w:ilvl="2" w:tplc="7B2E3024">
      <w:start w:val="1"/>
      <w:numFmt w:val="bullet"/>
      <w:lvlText w:val=""/>
      <w:lvlJc w:val="left"/>
      <w:pPr>
        <w:ind w:left="1800" w:hanging="360"/>
      </w:pPr>
      <w:rPr>
        <w:rFonts w:ascii="Wingdings" w:hAnsi="Wingdings" w:hint="default"/>
      </w:rPr>
    </w:lvl>
    <w:lvl w:ilvl="3" w:tplc="1D883C62" w:tentative="1">
      <w:start w:val="1"/>
      <w:numFmt w:val="bullet"/>
      <w:lvlText w:val=""/>
      <w:lvlJc w:val="left"/>
      <w:pPr>
        <w:ind w:left="2520" w:hanging="360"/>
      </w:pPr>
      <w:rPr>
        <w:rFonts w:ascii="Symbol" w:hAnsi="Symbol" w:hint="default"/>
      </w:rPr>
    </w:lvl>
    <w:lvl w:ilvl="4" w:tplc="D7E29ACE" w:tentative="1">
      <w:start w:val="1"/>
      <w:numFmt w:val="bullet"/>
      <w:lvlText w:val="o"/>
      <w:lvlJc w:val="left"/>
      <w:pPr>
        <w:ind w:left="3240" w:hanging="360"/>
      </w:pPr>
      <w:rPr>
        <w:rFonts w:ascii="Courier New" w:hAnsi="Courier New" w:cs="Courier New" w:hint="default"/>
      </w:rPr>
    </w:lvl>
    <w:lvl w:ilvl="5" w:tplc="4A4EFF38" w:tentative="1">
      <w:start w:val="1"/>
      <w:numFmt w:val="bullet"/>
      <w:lvlText w:val=""/>
      <w:lvlJc w:val="left"/>
      <w:pPr>
        <w:ind w:left="3960" w:hanging="360"/>
      </w:pPr>
      <w:rPr>
        <w:rFonts w:ascii="Wingdings" w:hAnsi="Wingdings" w:hint="default"/>
      </w:rPr>
    </w:lvl>
    <w:lvl w:ilvl="6" w:tplc="A6C20504" w:tentative="1">
      <w:start w:val="1"/>
      <w:numFmt w:val="bullet"/>
      <w:lvlText w:val=""/>
      <w:lvlJc w:val="left"/>
      <w:pPr>
        <w:ind w:left="4680" w:hanging="360"/>
      </w:pPr>
      <w:rPr>
        <w:rFonts w:ascii="Symbol" w:hAnsi="Symbol" w:hint="default"/>
      </w:rPr>
    </w:lvl>
    <w:lvl w:ilvl="7" w:tplc="D72AF986" w:tentative="1">
      <w:start w:val="1"/>
      <w:numFmt w:val="bullet"/>
      <w:lvlText w:val="o"/>
      <w:lvlJc w:val="left"/>
      <w:pPr>
        <w:ind w:left="5400" w:hanging="360"/>
      </w:pPr>
      <w:rPr>
        <w:rFonts w:ascii="Courier New" w:hAnsi="Courier New" w:cs="Courier New" w:hint="default"/>
      </w:rPr>
    </w:lvl>
    <w:lvl w:ilvl="8" w:tplc="5434DAE2" w:tentative="1">
      <w:start w:val="1"/>
      <w:numFmt w:val="bullet"/>
      <w:lvlText w:val=""/>
      <w:lvlJc w:val="left"/>
      <w:pPr>
        <w:ind w:left="6120" w:hanging="360"/>
      </w:pPr>
      <w:rPr>
        <w:rFonts w:ascii="Wingdings" w:hAnsi="Wingdings" w:hint="default"/>
      </w:rPr>
    </w:lvl>
  </w:abstractNum>
  <w:abstractNum w:abstractNumId="38" w15:restartNumberingAfterBreak="0">
    <w:nsid w:val="75EC3650"/>
    <w:multiLevelType w:val="hybridMultilevel"/>
    <w:tmpl w:val="70668A6A"/>
    <w:lvl w:ilvl="0" w:tplc="8112F15C">
      <w:start w:val="1"/>
      <w:numFmt w:val="bullet"/>
      <w:lvlText w:val=""/>
      <w:lvlJc w:val="left"/>
      <w:pPr>
        <w:ind w:left="360" w:hanging="360"/>
      </w:pPr>
      <w:rPr>
        <w:rFonts w:ascii="Symbol" w:hAnsi="Symbol" w:hint="default"/>
        <w:b w:val="0"/>
        <w:sz w:val="20"/>
        <w:szCs w:val="18"/>
      </w:rPr>
    </w:lvl>
    <w:lvl w:ilvl="1" w:tplc="1C72C0CE">
      <w:start w:val="1"/>
      <w:numFmt w:val="bullet"/>
      <w:lvlText w:val="-"/>
      <w:lvlJc w:val="left"/>
      <w:pPr>
        <w:ind w:left="1080" w:hanging="360"/>
      </w:pPr>
      <w:rPr>
        <w:rFonts w:ascii="Calibri" w:eastAsia="Times New Roman" w:hAnsi="Calibri" w:cs="Calibri" w:hint="default"/>
        <w:b w:val="0"/>
      </w:rPr>
    </w:lvl>
    <w:lvl w:ilvl="2" w:tplc="4C1C20A8" w:tentative="1">
      <w:start w:val="1"/>
      <w:numFmt w:val="lowerRoman"/>
      <w:lvlText w:val="%3."/>
      <w:lvlJc w:val="right"/>
      <w:pPr>
        <w:ind w:left="1800" w:hanging="180"/>
      </w:pPr>
    </w:lvl>
    <w:lvl w:ilvl="3" w:tplc="179AC0C4" w:tentative="1">
      <w:start w:val="1"/>
      <w:numFmt w:val="decimal"/>
      <w:lvlText w:val="%4."/>
      <w:lvlJc w:val="left"/>
      <w:pPr>
        <w:ind w:left="2520" w:hanging="360"/>
      </w:pPr>
    </w:lvl>
    <w:lvl w:ilvl="4" w:tplc="B5B2F926" w:tentative="1">
      <w:start w:val="1"/>
      <w:numFmt w:val="lowerLetter"/>
      <w:lvlText w:val="%5."/>
      <w:lvlJc w:val="left"/>
      <w:pPr>
        <w:ind w:left="3240" w:hanging="360"/>
      </w:pPr>
    </w:lvl>
    <w:lvl w:ilvl="5" w:tplc="CEF87AC8" w:tentative="1">
      <w:start w:val="1"/>
      <w:numFmt w:val="lowerRoman"/>
      <w:lvlText w:val="%6."/>
      <w:lvlJc w:val="right"/>
      <w:pPr>
        <w:ind w:left="3960" w:hanging="180"/>
      </w:pPr>
    </w:lvl>
    <w:lvl w:ilvl="6" w:tplc="ED2C6684" w:tentative="1">
      <w:start w:val="1"/>
      <w:numFmt w:val="decimal"/>
      <w:lvlText w:val="%7."/>
      <w:lvlJc w:val="left"/>
      <w:pPr>
        <w:ind w:left="4680" w:hanging="360"/>
      </w:pPr>
    </w:lvl>
    <w:lvl w:ilvl="7" w:tplc="4462B758" w:tentative="1">
      <w:start w:val="1"/>
      <w:numFmt w:val="lowerLetter"/>
      <w:lvlText w:val="%8."/>
      <w:lvlJc w:val="left"/>
      <w:pPr>
        <w:ind w:left="5400" w:hanging="360"/>
      </w:pPr>
    </w:lvl>
    <w:lvl w:ilvl="8" w:tplc="1C2065F8" w:tentative="1">
      <w:start w:val="1"/>
      <w:numFmt w:val="lowerRoman"/>
      <w:lvlText w:val="%9."/>
      <w:lvlJc w:val="right"/>
      <w:pPr>
        <w:ind w:left="6120" w:hanging="180"/>
      </w:pPr>
    </w:lvl>
  </w:abstractNum>
  <w:abstractNum w:abstractNumId="39" w15:restartNumberingAfterBreak="0">
    <w:nsid w:val="77EC70B3"/>
    <w:multiLevelType w:val="hybridMultilevel"/>
    <w:tmpl w:val="CC28D342"/>
    <w:lvl w:ilvl="0" w:tplc="60EA89A0">
      <w:start w:val="1"/>
      <w:numFmt w:val="bullet"/>
      <w:lvlText w:val="-"/>
      <w:lvlJc w:val="left"/>
      <w:pPr>
        <w:ind w:left="1080" w:hanging="360"/>
      </w:pPr>
      <w:rPr>
        <w:rFonts w:ascii="Calibri" w:eastAsia="Times New Roman" w:hAnsi="Calibri" w:cs="Calibri" w:hint="default"/>
        <w:b w:val="0"/>
        <w:sz w:val="20"/>
        <w:szCs w:val="18"/>
      </w:rPr>
    </w:lvl>
    <w:lvl w:ilvl="1" w:tplc="222432AA" w:tentative="1">
      <w:start w:val="1"/>
      <w:numFmt w:val="lowerLetter"/>
      <w:lvlText w:val="%2."/>
      <w:lvlJc w:val="left"/>
      <w:pPr>
        <w:ind w:left="1800" w:hanging="360"/>
      </w:pPr>
    </w:lvl>
    <w:lvl w:ilvl="2" w:tplc="2ED4F3B8" w:tentative="1">
      <w:start w:val="1"/>
      <w:numFmt w:val="lowerRoman"/>
      <w:lvlText w:val="%3."/>
      <w:lvlJc w:val="right"/>
      <w:pPr>
        <w:ind w:left="2520" w:hanging="180"/>
      </w:pPr>
    </w:lvl>
    <w:lvl w:ilvl="3" w:tplc="87F6826C" w:tentative="1">
      <w:start w:val="1"/>
      <w:numFmt w:val="decimal"/>
      <w:lvlText w:val="%4."/>
      <w:lvlJc w:val="left"/>
      <w:pPr>
        <w:ind w:left="3240" w:hanging="360"/>
      </w:pPr>
    </w:lvl>
    <w:lvl w:ilvl="4" w:tplc="D8DCEDBA" w:tentative="1">
      <w:start w:val="1"/>
      <w:numFmt w:val="lowerLetter"/>
      <w:lvlText w:val="%5."/>
      <w:lvlJc w:val="left"/>
      <w:pPr>
        <w:ind w:left="3960" w:hanging="360"/>
      </w:pPr>
    </w:lvl>
    <w:lvl w:ilvl="5" w:tplc="84B0E966" w:tentative="1">
      <w:start w:val="1"/>
      <w:numFmt w:val="lowerRoman"/>
      <w:lvlText w:val="%6."/>
      <w:lvlJc w:val="right"/>
      <w:pPr>
        <w:ind w:left="4680" w:hanging="180"/>
      </w:pPr>
    </w:lvl>
    <w:lvl w:ilvl="6" w:tplc="97F40256" w:tentative="1">
      <w:start w:val="1"/>
      <w:numFmt w:val="decimal"/>
      <w:lvlText w:val="%7."/>
      <w:lvlJc w:val="left"/>
      <w:pPr>
        <w:ind w:left="5400" w:hanging="360"/>
      </w:pPr>
    </w:lvl>
    <w:lvl w:ilvl="7" w:tplc="DBF4D926" w:tentative="1">
      <w:start w:val="1"/>
      <w:numFmt w:val="lowerLetter"/>
      <w:lvlText w:val="%8."/>
      <w:lvlJc w:val="left"/>
      <w:pPr>
        <w:ind w:left="6120" w:hanging="360"/>
      </w:pPr>
    </w:lvl>
    <w:lvl w:ilvl="8" w:tplc="420063BA" w:tentative="1">
      <w:start w:val="1"/>
      <w:numFmt w:val="lowerRoman"/>
      <w:lvlText w:val="%9."/>
      <w:lvlJc w:val="right"/>
      <w:pPr>
        <w:ind w:left="6840" w:hanging="180"/>
      </w:pPr>
    </w:lvl>
  </w:abstractNum>
  <w:abstractNum w:abstractNumId="40" w15:restartNumberingAfterBreak="0">
    <w:nsid w:val="7E543F33"/>
    <w:multiLevelType w:val="hybridMultilevel"/>
    <w:tmpl w:val="7E38CE92"/>
    <w:lvl w:ilvl="0" w:tplc="23F4A0AE">
      <w:start w:val="1"/>
      <w:numFmt w:val="bullet"/>
      <w:lvlText w:val=""/>
      <w:lvlJc w:val="left"/>
      <w:pPr>
        <w:ind w:left="360" w:hanging="360"/>
      </w:pPr>
      <w:rPr>
        <w:rFonts w:ascii="Symbol" w:hAnsi="Symbol" w:hint="default"/>
        <w:b w:val="0"/>
        <w:sz w:val="20"/>
        <w:szCs w:val="20"/>
      </w:rPr>
    </w:lvl>
    <w:lvl w:ilvl="1" w:tplc="D946D0E2">
      <w:start w:val="1"/>
      <w:numFmt w:val="bullet"/>
      <w:lvlText w:val="-"/>
      <w:lvlJc w:val="left"/>
      <w:pPr>
        <w:ind w:left="1080" w:hanging="360"/>
      </w:pPr>
      <w:rPr>
        <w:rFonts w:ascii="Calibri" w:eastAsia="Times New Roman" w:hAnsi="Calibri" w:cs="Calibri" w:hint="default"/>
        <w:b w:val="0"/>
      </w:rPr>
    </w:lvl>
    <w:lvl w:ilvl="2" w:tplc="E70C33CA">
      <w:start w:val="31"/>
      <w:numFmt w:val="decimal"/>
      <w:lvlText w:val="%3."/>
      <w:lvlJc w:val="left"/>
      <w:pPr>
        <w:ind w:left="1980" w:hanging="360"/>
      </w:pPr>
      <w:rPr>
        <w:rFonts w:hint="default"/>
      </w:rPr>
    </w:lvl>
    <w:lvl w:ilvl="3" w:tplc="5BD8CF20" w:tentative="1">
      <w:start w:val="1"/>
      <w:numFmt w:val="decimal"/>
      <w:lvlText w:val="%4."/>
      <w:lvlJc w:val="left"/>
      <w:pPr>
        <w:ind w:left="2520" w:hanging="360"/>
      </w:pPr>
    </w:lvl>
    <w:lvl w:ilvl="4" w:tplc="90ACAC22" w:tentative="1">
      <w:start w:val="1"/>
      <w:numFmt w:val="lowerLetter"/>
      <w:lvlText w:val="%5."/>
      <w:lvlJc w:val="left"/>
      <w:pPr>
        <w:ind w:left="3240" w:hanging="360"/>
      </w:pPr>
    </w:lvl>
    <w:lvl w:ilvl="5" w:tplc="3B92D46C" w:tentative="1">
      <w:start w:val="1"/>
      <w:numFmt w:val="lowerRoman"/>
      <w:lvlText w:val="%6."/>
      <w:lvlJc w:val="right"/>
      <w:pPr>
        <w:ind w:left="3960" w:hanging="180"/>
      </w:pPr>
    </w:lvl>
    <w:lvl w:ilvl="6" w:tplc="C2C0FC5A" w:tentative="1">
      <w:start w:val="1"/>
      <w:numFmt w:val="decimal"/>
      <w:lvlText w:val="%7."/>
      <w:lvlJc w:val="left"/>
      <w:pPr>
        <w:ind w:left="4680" w:hanging="360"/>
      </w:pPr>
    </w:lvl>
    <w:lvl w:ilvl="7" w:tplc="A41E93A8" w:tentative="1">
      <w:start w:val="1"/>
      <w:numFmt w:val="lowerLetter"/>
      <w:lvlText w:val="%8."/>
      <w:lvlJc w:val="left"/>
      <w:pPr>
        <w:ind w:left="5400" w:hanging="360"/>
      </w:pPr>
    </w:lvl>
    <w:lvl w:ilvl="8" w:tplc="16E2274E" w:tentative="1">
      <w:start w:val="1"/>
      <w:numFmt w:val="lowerRoman"/>
      <w:lvlText w:val="%9."/>
      <w:lvlJc w:val="right"/>
      <w:pPr>
        <w:ind w:left="6120" w:hanging="180"/>
      </w:pPr>
    </w:lvl>
  </w:abstractNum>
  <w:num w:numId="1">
    <w:abstractNumId w:val="34"/>
  </w:num>
  <w:num w:numId="2">
    <w:abstractNumId w:val="25"/>
  </w:num>
  <w:num w:numId="3">
    <w:abstractNumId w:val="33"/>
  </w:num>
  <w:num w:numId="4">
    <w:abstractNumId w:val="18"/>
  </w:num>
  <w:num w:numId="5">
    <w:abstractNumId w:val="21"/>
  </w:num>
  <w:num w:numId="6">
    <w:abstractNumId w:val="23"/>
  </w:num>
  <w:num w:numId="7">
    <w:abstractNumId w:val="31"/>
  </w:num>
  <w:num w:numId="8">
    <w:abstractNumId w:val="29"/>
  </w:num>
  <w:num w:numId="9">
    <w:abstractNumId w:val="15"/>
  </w:num>
  <w:num w:numId="10">
    <w:abstractNumId w:val="10"/>
  </w:num>
  <w:num w:numId="11">
    <w:abstractNumId w:val="36"/>
  </w:num>
  <w:num w:numId="12">
    <w:abstractNumId w:val="32"/>
  </w:num>
  <w:num w:numId="13">
    <w:abstractNumId w:val="38"/>
  </w:num>
  <w:num w:numId="14">
    <w:abstractNumId w:val="7"/>
  </w:num>
  <w:num w:numId="15">
    <w:abstractNumId w:val="4"/>
  </w:num>
  <w:num w:numId="16">
    <w:abstractNumId w:val="16"/>
  </w:num>
  <w:num w:numId="17">
    <w:abstractNumId w:val="14"/>
  </w:num>
  <w:num w:numId="18">
    <w:abstractNumId w:val="3"/>
  </w:num>
  <w:num w:numId="19">
    <w:abstractNumId w:val="37"/>
  </w:num>
  <w:num w:numId="20">
    <w:abstractNumId w:val="19"/>
  </w:num>
  <w:num w:numId="21">
    <w:abstractNumId w:val="2"/>
  </w:num>
  <w:num w:numId="22">
    <w:abstractNumId w:val="40"/>
  </w:num>
  <w:num w:numId="23">
    <w:abstractNumId w:val="17"/>
  </w:num>
  <w:num w:numId="24">
    <w:abstractNumId w:val="13"/>
  </w:num>
  <w:num w:numId="25">
    <w:abstractNumId w:val="1"/>
  </w:num>
  <w:num w:numId="26">
    <w:abstractNumId w:val="11"/>
  </w:num>
  <w:num w:numId="27">
    <w:abstractNumId w:val="20"/>
  </w:num>
  <w:num w:numId="28">
    <w:abstractNumId w:val="12"/>
  </w:num>
  <w:num w:numId="29">
    <w:abstractNumId w:val="22"/>
  </w:num>
  <w:num w:numId="30">
    <w:abstractNumId w:val="30"/>
  </w:num>
  <w:num w:numId="31">
    <w:abstractNumId w:val="24"/>
  </w:num>
  <w:num w:numId="32">
    <w:abstractNumId w:val="26"/>
  </w:num>
  <w:num w:numId="33">
    <w:abstractNumId w:val="35"/>
  </w:num>
  <w:num w:numId="34">
    <w:abstractNumId w:val="28"/>
  </w:num>
  <w:num w:numId="35">
    <w:abstractNumId w:val="8"/>
  </w:num>
  <w:num w:numId="36">
    <w:abstractNumId w:val="9"/>
  </w:num>
  <w:num w:numId="37">
    <w:abstractNumId w:val="5"/>
  </w:num>
  <w:num w:numId="38">
    <w:abstractNumId w:val="6"/>
  </w:num>
  <w:num w:numId="39">
    <w:abstractNumId w:val="27"/>
  </w:num>
  <w:num w:numId="40">
    <w:abstractNumId w:val="0"/>
  </w:num>
  <w:num w:numId="41">
    <w:abstractNumId w:val="3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1A"/>
    <w:rsid w:val="00100F93"/>
    <w:rsid w:val="00102767"/>
    <w:rsid w:val="00180F7C"/>
    <w:rsid w:val="00210D7A"/>
    <w:rsid w:val="00274E59"/>
    <w:rsid w:val="00311D4D"/>
    <w:rsid w:val="003177F7"/>
    <w:rsid w:val="00363A72"/>
    <w:rsid w:val="004316DB"/>
    <w:rsid w:val="0044250A"/>
    <w:rsid w:val="00512DFF"/>
    <w:rsid w:val="00664E44"/>
    <w:rsid w:val="006A5FBE"/>
    <w:rsid w:val="00723409"/>
    <w:rsid w:val="00786B72"/>
    <w:rsid w:val="007B4AA5"/>
    <w:rsid w:val="00952C68"/>
    <w:rsid w:val="00AD10DF"/>
    <w:rsid w:val="00B80DFF"/>
    <w:rsid w:val="00C15709"/>
    <w:rsid w:val="00CB0617"/>
    <w:rsid w:val="00DB4907"/>
    <w:rsid w:val="00EC2BC8"/>
    <w:rsid w:val="00EF3ECE"/>
    <w:rsid w:val="00F17F2A"/>
    <w:rsid w:val="00F424F3"/>
    <w:rsid w:val="00FE4A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FD177F"/>
  <w15:chartTrackingRefBased/>
  <w15:docId w15:val="{37E7589B-584D-4ABB-8889-40980796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A1A"/>
    <w:rPr>
      <w:rFonts w:eastAsia="Times New Roman"/>
      <w:szCs w:val="24"/>
      <w:lang w:eastAsia="en-US" w:bidi="en-US"/>
    </w:rPr>
  </w:style>
  <w:style w:type="paragraph" w:styleId="Heading1">
    <w:name w:val="heading 1"/>
    <w:basedOn w:val="Normal"/>
    <w:next w:val="Normal"/>
    <w:link w:val="Heading1Char"/>
    <w:uiPriority w:val="9"/>
    <w:qFormat/>
    <w:rsid w:val="00FE4A1A"/>
    <w:pPr>
      <w:keepNext/>
      <w:spacing w:before="240" w:after="60"/>
      <w:outlineLvl w:val="0"/>
    </w:pPr>
    <w:rPr>
      <w:rFonts w:ascii="Cambria" w:hAnsi="Cambria"/>
      <w:b/>
      <w:bCs/>
      <w:kern w:val="32"/>
      <w:sz w:val="32"/>
      <w:szCs w:val="32"/>
    </w:rPr>
  </w:style>
  <w:style w:type="paragraph" w:styleId="Heading2">
    <w:name w:val="heading 2"/>
    <w:aliases w:val="h2,p"/>
    <w:basedOn w:val="Normal"/>
    <w:next w:val="Normal"/>
    <w:link w:val="Heading2Char"/>
    <w:uiPriority w:val="9"/>
    <w:qFormat/>
    <w:rsid w:val="00FE4A1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E4A1A"/>
    <w:pPr>
      <w:keepNext/>
      <w:pBdr>
        <w:top w:val="single" w:sz="4" w:space="1" w:color="808080"/>
        <w:left w:val="single" w:sz="4" w:space="4" w:color="808080"/>
        <w:bottom w:val="single" w:sz="4" w:space="1" w:color="808080"/>
        <w:right w:val="single" w:sz="4" w:space="4" w:color="808080"/>
      </w:pBdr>
      <w:shd w:val="clear" w:color="auto" w:fill="FBD4B4"/>
      <w:spacing w:before="240" w:after="60"/>
      <w:outlineLvl w:val="2"/>
    </w:pPr>
    <w:rPr>
      <w:rFonts w:ascii="Cambria" w:hAnsi="Cambria"/>
      <w:b/>
      <w:bCs/>
      <w:sz w:val="26"/>
      <w:szCs w:val="26"/>
    </w:rPr>
  </w:style>
  <w:style w:type="paragraph" w:styleId="Heading4">
    <w:name w:val="heading 4"/>
    <w:basedOn w:val="Normal"/>
    <w:next w:val="Normal"/>
    <w:link w:val="Heading4Char"/>
    <w:qFormat/>
    <w:rsid w:val="00FE4A1A"/>
    <w:pPr>
      <w:keepNext/>
      <w:numPr>
        <w:numId w:val="12"/>
      </w:numPr>
      <w:spacing w:before="60" w:after="60"/>
      <w:outlineLvl w:val="3"/>
    </w:pPr>
    <w:rPr>
      <w:b/>
      <w:bCs/>
      <w:sz w:val="24"/>
      <w:szCs w:val="28"/>
    </w:rPr>
  </w:style>
  <w:style w:type="paragraph" w:styleId="Heading5">
    <w:name w:val="heading 5"/>
    <w:basedOn w:val="Normal"/>
    <w:next w:val="Normal"/>
    <w:link w:val="Heading5Char"/>
    <w:uiPriority w:val="9"/>
    <w:qFormat/>
    <w:rsid w:val="00FE4A1A"/>
    <w:pPr>
      <w:spacing w:before="240" w:after="60"/>
      <w:outlineLvl w:val="4"/>
    </w:pPr>
    <w:rPr>
      <w:b/>
      <w:bCs/>
      <w:i/>
      <w:iCs/>
      <w:sz w:val="26"/>
      <w:szCs w:val="26"/>
    </w:rPr>
  </w:style>
  <w:style w:type="paragraph" w:styleId="Heading6">
    <w:name w:val="heading 6"/>
    <w:basedOn w:val="Normal"/>
    <w:next w:val="Normal"/>
    <w:link w:val="Heading6Char"/>
    <w:uiPriority w:val="9"/>
    <w:qFormat/>
    <w:rsid w:val="00FE4A1A"/>
    <w:pPr>
      <w:spacing w:before="240" w:after="60"/>
      <w:outlineLvl w:val="5"/>
    </w:pPr>
    <w:rPr>
      <w:b/>
      <w:bCs/>
      <w:sz w:val="22"/>
      <w:szCs w:val="22"/>
    </w:rPr>
  </w:style>
  <w:style w:type="paragraph" w:styleId="Heading7">
    <w:name w:val="heading 7"/>
    <w:basedOn w:val="Normal"/>
    <w:next w:val="Normal"/>
    <w:link w:val="Heading7Char"/>
    <w:uiPriority w:val="9"/>
    <w:qFormat/>
    <w:rsid w:val="00FE4A1A"/>
    <w:pPr>
      <w:spacing w:before="240" w:after="60"/>
      <w:outlineLvl w:val="6"/>
    </w:pPr>
  </w:style>
  <w:style w:type="paragraph" w:styleId="Heading8">
    <w:name w:val="heading 8"/>
    <w:basedOn w:val="Normal"/>
    <w:next w:val="Normal"/>
    <w:link w:val="Heading8Char"/>
    <w:uiPriority w:val="9"/>
    <w:qFormat/>
    <w:rsid w:val="00FE4A1A"/>
    <w:pPr>
      <w:spacing w:before="240" w:after="60"/>
      <w:outlineLvl w:val="7"/>
    </w:pPr>
    <w:rPr>
      <w:i/>
      <w:iCs/>
    </w:rPr>
  </w:style>
  <w:style w:type="paragraph" w:styleId="Heading9">
    <w:name w:val="heading 9"/>
    <w:basedOn w:val="Normal"/>
    <w:next w:val="Normal"/>
    <w:link w:val="Heading9Char"/>
    <w:uiPriority w:val="9"/>
    <w:qFormat/>
    <w:rsid w:val="00FE4A1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4A1A"/>
    <w:rPr>
      <w:rFonts w:ascii="Cambria" w:eastAsia="Times New Roman" w:hAnsi="Cambria" w:cs="Times New Roman"/>
      <w:b/>
      <w:bCs/>
      <w:kern w:val="32"/>
      <w:sz w:val="32"/>
      <w:szCs w:val="32"/>
      <w:lang w:val="en-US" w:bidi="en-US"/>
    </w:rPr>
  </w:style>
  <w:style w:type="character" w:customStyle="1" w:styleId="Heading2Char">
    <w:name w:val="Heading 2 Char"/>
    <w:aliases w:val="h2 Char,p Char"/>
    <w:link w:val="Heading2"/>
    <w:uiPriority w:val="9"/>
    <w:rsid w:val="00FE4A1A"/>
    <w:rPr>
      <w:rFonts w:ascii="Cambria" w:eastAsia="Times New Roman" w:hAnsi="Cambria" w:cs="Times New Roman"/>
      <w:b/>
      <w:bCs/>
      <w:i/>
      <w:iCs/>
      <w:sz w:val="28"/>
      <w:szCs w:val="28"/>
      <w:lang w:val="en-US" w:bidi="en-US"/>
    </w:rPr>
  </w:style>
  <w:style w:type="character" w:customStyle="1" w:styleId="Heading3Char">
    <w:name w:val="Heading 3 Char"/>
    <w:link w:val="Heading3"/>
    <w:uiPriority w:val="9"/>
    <w:rsid w:val="00FE4A1A"/>
    <w:rPr>
      <w:rFonts w:ascii="Cambria" w:eastAsia="Times New Roman" w:hAnsi="Cambria" w:cs="Times New Roman"/>
      <w:b/>
      <w:bCs/>
      <w:sz w:val="26"/>
      <w:szCs w:val="26"/>
      <w:shd w:val="clear" w:color="auto" w:fill="FBD4B4"/>
      <w:lang w:val="en-US" w:bidi="en-US"/>
    </w:rPr>
  </w:style>
  <w:style w:type="character" w:customStyle="1" w:styleId="Heading4Char">
    <w:name w:val="Heading 4 Char"/>
    <w:link w:val="Heading4"/>
    <w:uiPriority w:val="9"/>
    <w:rsid w:val="00FE4A1A"/>
    <w:rPr>
      <w:rFonts w:eastAsia="Times New Roman"/>
      <w:b/>
      <w:bCs/>
      <w:sz w:val="24"/>
      <w:szCs w:val="28"/>
      <w:lang w:eastAsia="en-US" w:bidi="en-US"/>
    </w:rPr>
  </w:style>
  <w:style w:type="character" w:customStyle="1" w:styleId="Heading5Char">
    <w:name w:val="Heading 5 Char"/>
    <w:link w:val="Heading5"/>
    <w:uiPriority w:val="9"/>
    <w:rsid w:val="00FE4A1A"/>
    <w:rPr>
      <w:rFonts w:ascii="Calibri" w:eastAsia="Times New Roman" w:hAnsi="Calibri" w:cs="Times New Roman"/>
      <w:b/>
      <w:bCs/>
      <w:i/>
      <w:iCs/>
      <w:sz w:val="26"/>
      <w:szCs w:val="26"/>
      <w:lang w:val="en-US" w:bidi="en-US"/>
    </w:rPr>
  </w:style>
  <w:style w:type="character" w:customStyle="1" w:styleId="Heading6Char">
    <w:name w:val="Heading 6 Char"/>
    <w:link w:val="Heading6"/>
    <w:uiPriority w:val="9"/>
    <w:rsid w:val="00FE4A1A"/>
    <w:rPr>
      <w:rFonts w:ascii="Calibri" w:eastAsia="Times New Roman" w:hAnsi="Calibri" w:cs="Times New Roman"/>
      <w:b/>
      <w:bCs/>
      <w:lang w:val="en-US" w:bidi="en-US"/>
    </w:rPr>
  </w:style>
  <w:style w:type="character" w:customStyle="1" w:styleId="Heading7Char">
    <w:name w:val="Heading 7 Char"/>
    <w:link w:val="Heading7"/>
    <w:uiPriority w:val="9"/>
    <w:semiHidden/>
    <w:rsid w:val="00FE4A1A"/>
    <w:rPr>
      <w:rFonts w:ascii="Calibri" w:eastAsia="Times New Roman" w:hAnsi="Calibri" w:cs="Times New Roman"/>
      <w:sz w:val="20"/>
      <w:szCs w:val="24"/>
      <w:lang w:val="en-US" w:bidi="en-US"/>
    </w:rPr>
  </w:style>
  <w:style w:type="character" w:customStyle="1" w:styleId="Heading8Char">
    <w:name w:val="Heading 8 Char"/>
    <w:link w:val="Heading8"/>
    <w:uiPriority w:val="9"/>
    <w:semiHidden/>
    <w:rsid w:val="00FE4A1A"/>
    <w:rPr>
      <w:rFonts w:ascii="Calibri" w:eastAsia="Times New Roman" w:hAnsi="Calibri" w:cs="Times New Roman"/>
      <w:i/>
      <w:iCs/>
      <w:sz w:val="20"/>
      <w:szCs w:val="24"/>
      <w:lang w:val="en-US" w:bidi="en-US"/>
    </w:rPr>
  </w:style>
  <w:style w:type="character" w:customStyle="1" w:styleId="Heading9Char">
    <w:name w:val="Heading 9 Char"/>
    <w:link w:val="Heading9"/>
    <w:uiPriority w:val="9"/>
    <w:semiHidden/>
    <w:rsid w:val="00FE4A1A"/>
    <w:rPr>
      <w:rFonts w:ascii="Cambria" w:eastAsia="Times New Roman" w:hAnsi="Cambria" w:cs="Times New Roman"/>
      <w:lang w:val="en-US" w:bidi="en-US"/>
    </w:rPr>
  </w:style>
  <w:style w:type="paragraph" w:customStyle="1" w:styleId="Normal12pt">
    <w:name w:val="Normal 12 pt"/>
    <w:basedOn w:val="Normal"/>
    <w:rsid w:val="00FE4A1A"/>
    <w:pPr>
      <w:spacing w:after="120"/>
    </w:pPr>
    <w:rPr>
      <w:szCs w:val="20"/>
    </w:rPr>
  </w:style>
  <w:style w:type="paragraph" w:styleId="Header">
    <w:name w:val="header"/>
    <w:basedOn w:val="Normal"/>
    <w:link w:val="HeaderChar"/>
    <w:rsid w:val="00FE4A1A"/>
    <w:pPr>
      <w:tabs>
        <w:tab w:val="center" w:pos="4320"/>
        <w:tab w:val="right" w:pos="8640"/>
      </w:tabs>
      <w:spacing w:after="120"/>
    </w:pPr>
    <w:rPr>
      <w:szCs w:val="20"/>
    </w:rPr>
  </w:style>
  <w:style w:type="character" w:customStyle="1" w:styleId="HeaderChar">
    <w:name w:val="Header Char"/>
    <w:link w:val="Header"/>
    <w:rsid w:val="00FE4A1A"/>
    <w:rPr>
      <w:rFonts w:ascii="Calibri" w:eastAsia="Times New Roman" w:hAnsi="Calibri" w:cs="Times New Roman"/>
      <w:sz w:val="20"/>
      <w:szCs w:val="20"/>
      <w:lang w:bidi="en-US"/>
    </w:rPr>
  </w:style>
  <w:style w:type="paragraph" w:styleId="Footer">
    <w:name w:val="footer"/>
    <w:basedOn w:val="Normal"/>
    <w:link w:val="FooterChar"/>
    <w:rsid w:val="00FE4A1A"/>
    <w:pPr>
      <w:tabs>
        <w:tab w:val="center" w:pos="4320"/>
        <w:tab w:val="right" w:pos="8640"/>
      </w:tabs>
      <w:spacing w:after="120"/>
    </w:pPr>
    <w:rPr>
      <w:szCs w:val="20"/>
    </w:rPr>
  </w:style>
  <w:style w:type="character" w:customStyle="1" w:styleId="FooterChar">
    <w:name w:val="Footer Char"/>
    <w:link w:val="Footer"/>
    <w:uiPriority w:val="99"/>
    <w:rsid w:val="00FE4A1A"/>
    <w:rPr>
      <w:rFonts w:ascii="Calibri" w:eastAsia="Times New Roman" w:hAnsi="Calibri" w:cs="Times New Roman"/>
      <w:sz w:val="20"/>
      <w:szCs w:val="20"/>
      <w:lang w:bidi="en-US"/>
    </w:rPr>
  </w:style>
  <w:style w:type="character" w:styleId="PageNumber">
    <w:name w:val="page number"/>
    <w:basedOn w:val="DefaultParagraphFont"/>
    <w:rsid w:val="00FE4A1A"/>
  </w:style>
  <w:style w:type="paragraph" w:styleId="BodyText2">
    <w:name w:val="Body Text 2"/>
    <w:basedOn w:val="Normal"/>
    <w:link w:val="BodyText2Char"/>
    <w:rsid w:val="00FE4A1A"/>
    <w:pPr>
      <w:spacing w:after="120"/>
    </w:pPr>
    <w:rPr>
      <w:rFonts w:ascii="Times" w:hAnsi="Times"/>
      <w:b/>
      <w:szCs w:val="20"/>
    </w:rPr>
  </w:style>
  <w:style w:type="character" w:customStyle="1" w:styleId="BodyText2Char">
    <w:name w:val="Body Text 2 Char"/>
    <w:link w:val="BodyText2"/>
    <w:rsid w:val="00FE4A1A"/>
    <w:rPr>
      <w:rFonts w:ascii="Times" w:eastAsia="Times New Roman" w:hAnsi="Times" w:cs="Times New Roman"/>
      <w:b/>
      <w:sz w:val="20"/>
      <w:szCs w:val="20"/>
      <w:lang w:bidi="en-US"/>
    </w:rPr>
  </w:style>
  <w:style w:type="paragraph" w:customStyle="1" w:styleId="H3">
    <w:name w:val="H3"/>
    <w:basedOn w:val="Normal"/>
    <w:next w:val="Normal"/>
    <w:rsid w:val="00FE4A1A"/>
    <w:pPr>
      <w:keepNext/>
      <w:widowControl w:val="0"/>
      <w:numPr>
        <w:numId w:val="3"/>
      </w:numPr>
      <w:spacing w:before="100" w:after="100"/>
      <w:outlineLvl w:val="3"/>
    </w:pPr>
    <w:rPr>
      <w:rFonts w:ascii="Arial" w:hAnsi="Arial"/>
      <w:i/>
      <w:snapToGrid w:val="0"/>
      <w:szCs w:val="20"/>
    </w:rPr>
  </w:style>
  <w:style w:type="paragraph" w:customStyle="1" w:styleId="Blockquote">
    <w:name w:val="Blockquote"/>
    <w:basedOn w:val="Normal"/>
    <w:rsid w:val="00FE4A1A"/>
    <w:pPr>
      <w:widowControl w:val="0"/>
      <w:spacing w:before="100" w:after="100"/>
      <w:ind w:right="720"/>
    </w:pPr>
    <w:rPr>
      <w:snapToGrid w:val="0"/>
      <w:szCs w:val="20"/>
    </w:rPr>
  </w:style>
  <w:style w:type="paragraph" w:styleId="NormalWeb">
    <w:name w:val="Normal (Web)"/>
    <w:basedOn w:val="Normal"/>
    <w:link w:val="NormalWebChar"/>
    <w:uiPriority w:val="99"/>
    <w:rsid w:val="00FE4A1A"/>
    <w:pPr>
      <w:spacing w:before="100" w:beforeAutospacing="1" w:after="100" w:afterAutospacing="1"/>
    </w:pPr>
    <w:rPr>
      <w:rFonts w:ascii="Arial Unicode MS" w:eastAsia="Arial Unicode MS" w:hAnsi="Arial Unicode MS" w:cs="Arial Unicode MS"/>
      <w:color w:val="000000"/>
    </w:rPr>
  </w:style>
  <w:style w:type="character" w:customStyle="1" w:styleId="NormalWebChar">
    <w:name w:val="Normal (Web) Char"/>
    <w:link w:val="NormalWeb"/>
    <w:uiPriority w:val="99"/>
    <w:rsid w:val="00FE4A1A"/>
    <w:rPr>
      <w:rFonts w:ascii="Arial Unicode MS" w:eastAsia="Arial Unicode MS" w:hAnsi="Arial Unicode MS" w:cs="Arial Unicode MS"/>
      <w:color w:val="000000"/>
      <w:sz w:val="20"/>
      <w:szCs w:val="24"/>
      <w:lang w:val="en-US" w:bidi="en-US"/>
    </w:rPr>
  </w:style>
  <w:style w:type="character" w:styleId="Hyperlink">
    <w:name w:val="Hyperlink"/>
    <w:rsid w:val="00FE4A1A"/>
    <w:rPr>
      <w:color w:val="0000FF"/>
      <w:u w:val="single"/>
    </w:rPr>
  </w:style>
  <w:style w:type="paragraph" w:styleId="BodyText">
    <w:name w:val="Body Text"/>
    <w:basedOn w:val="Normal"/>
    <w:link w:val="BodyTextChar"/>
    <w:rsid w:val="00FE4A1A"/>
  </w:style>
  <w:style w:type="character" w:customStyle="1" w:styleId="BodyTextChar">
    <w:name w:val="Body Text Char"/>
    <w:link w:val="BodyText"/>
    <w:rsid w:val="00FE4A1A"/>
    <w:rPr>
      <w:rFonts w:ascii="Calibri" w:eastAsia="Times New Roman" w:hAnsi="Calibri" w:cs="Times New Roman"/>
      <w:sz w:val="20"/>
      <w:szCs w:val="24"/>
      <w:lang w:val="en-US" w:bidi="en-US"/>
    </w:rPr>
  </w:style>
  <w:style w:type="character" w:styleId="FollowedHyperlink">
    <w:name w:val="FollowedHyperlink"/>
    <w:rsid w:val="00FE4A1A"/>
    <w:rPr>
      <w:color w:val="800080"/>
      <w:u w:val="single"/>
    </w:rPr>
  </w:style>
  <w:style w:type="paragraph" w:styleId="BodyText3">
    <w:name w:val="Body Text 3"/>
    <w:basedOn w:val="Normal"/>
    <w:link w:val="BodyText3Char"/>
    <w:rsid w:val="00FE4A1A"/>
    <w:rPr>
      <w:sz w:val="22"/>
    </w:rPr>
  </w:style>
  <w:style w:type="character" w:customStyle="1" w:styleId="BodyText3Char">
    <w:name w:val="Body Text 3 Char"/>
    <w:link w:val="BodyText3"/>
    <w:rsid w:val="00FE4A1A"/>
    <w:rPr>
      <w:rFonts w:ascii="Calibri" w:eastAsia="Times New Roman" w:hAnsi="Calibri" w:cs="Times New Roman"/>
      <w:szCs w:val="24"/>
      <w:lang w:val="en-US" w:bidi="en-US"/>
    </w:rPr>
  </w:style>
  <w:style w:type="paragraph" w:customStyle="1" w:styleId="FRED">
    <w:name w:val="FRED"/>
    <w:basedOn w:val="Normal"/>
    <w:rsid w:val="00FE4A1A"/>
    <w:pPr>
      <w:numPr>
        <w:numId w:val="4"/>
      </w:numPr>
    </w:pPr>
    <w:rPr>
      <w:rFonts w:ascii="Verdana" w:hAnsi="Verdana"/>
      <w:i/>
      <w:iCs/>
    </w:rPr>
  </w:style>
  <w:style w:type="paragraph" w:styleId="DocumentMap">
    <w:name w:val="Document Map"/>
    <w:basedOn w:val="Normal"/>
    <w:link w:val="DocumentMapChar"/>
    <w:semiHidden/>
    <w:rsid w:val="00FE4A1A"/>
    <w:pPr>
      <w:shd w:val="clear" w:color="auto" w:fill="000080"/>
    </w:pPr>
    <w:rPr>
      <w:rFonts w:ascii="Tahoma" w:hAnsi="Tahoma" w:cs="Tahoma"/>
      <w:szCs w:val="20"/>
    </w:rPr>
  </w:style>
  <w:style w:type="character" w:customStyle="1" w:styleId="DocumentMapChar">
    <w:name w:val="Document Map Char"/>
    <w:link w:val="DocumentMap"/>
    <w:semiHidden/>
    <w:rsid w:val="00FE4A1A"/>
    <w:rPr>
      <w:rFonts w:ascii="Tahoma" w:eastAsia="Times New Roman" w:hAnsi="Tahoma" w:cs="Tahoma"/>
      <w:sz w:val="20"/>
      <w:szCs w:val="20"/>
      <w:shd w:val="clear" w:color="auto" w:fill="000080"/>
      <w:lang w:val="en-US" w:bidi="en-US"/>
    </w:rPr>
  </w:style>
  <w:style w:type="character" w:styleId="Emphasis">
    <w:name w:val="Emphasis"/>
    <w:uiPriority w:val="20"/>
    <w:qFormat/>
    <w:rsid w:val="00FE4A1A"/>
    <w:rPr>
      <w:rFonts w:ascii="Calibri" w:hAnsi="Calibri"/>
      <w:b/>
      <w:i/>
      <w:iCs/>
    </w:rPr>
  </w:style>
  <w:style w:type="paragraph" w:styleId="BalloonText">
    <w:name w:val="Balloon Text"/>
    <w:basedOn w:val="Normal"/>
    <w:link w:val="BalloonTextChar"/>
    <w:semiHidden/>
    <w:rsid w:val="00FE4A1A"/>
    <w:rPr>
      <w:rFonts w:ascii="Tahoma" w:hAnsi="Tahoma" w:cs="Tahoma"/>
      <w:sz w:val="16"/>
      <w:szCs w:val="16"/>
    </w:rPr>
  </w:style>
  <w:style w:type="character" w:customStyle="1" w:styleId="BalloonTextChar">
    <w:name w:val="Balloon Text Char"/>
    <w:link w:val="BalloonText"/>
    <w:semiHidden/>
    <w:rsid w:val="00FE4A1A"/>
    <w:rPr>
      <w:rFonts w:ascii="Tahoma" w:eastAsia="Times New Roman" w:hAnsi="Tahoma" w:cs="Tahoma"/>
      <w:sz w:val="16"/>
      <w:szCs w:val="16"/>
      <w:lang w:val="en-US" w:bidi="en-US"/>
    </w:rPr>
  </w:style>
  <w:style w:type="character" w:styleId="Strong">
    <w:name w:val="Strong"/>
    <w:qFormat/>
    <w:rsid w:val="00FE4A1A"/>
    <w:rPr>
      <w:b/>
      <w:bCs/>
    </w:rPr>
  </w:style>
  <w:style w:type="character" w:customStyle="1" w:styleId="Typewriter">
    <w:name w:val="Typewriter"/>
    <w:rsid w:val="00FE4A1A"/>
    <w:rPr>
      <w:rFonts w:ascii="Courier New" w:hAnsi="Courier New"/>
      <w:sz w:val="20"/>
    </w:rPr>
  </w:style>
  <w:style w:type="paragraph" w:customStyle="1" w:styleId="Preformatted">
    <w:name w:val="Preformatted"/>
    <w:basedOn w:val="Normal"/>
    <w:rsid w:val="00FE4A1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Cs w:val="20"/>
    </w:rPr>
  </w:style>
  <w:style w:type="paragraph" w:customStyle="1" w:styleId="tablecolhead">
    <w:name w:val="tablecolhead"/>
    <w:basedOn w:val="Normal"/>
    <w:rsid w:val="00FE4A1A"/>
    <w:pPr>
      <w:spacing w:before="100" w:beforeAutospacing="1" w:after="100" w:afterAutospacing="1"/>
    </w:pPr>
    <w:rPr>
      <w:lang w:eastAsia="en-AU"/>
    </w:rPr>
  </w:style>
  <w:style w:type="paragraph" w:customStyle="1" w:styleId="tabletext">
    <w:name w:val="tabletext"/>
    <w:basedOn w:val="Normal"/>
    <w:uiPriority w:val="99"/>
    <w:rsid w:val="00FE4A1A"/>
    <w:pPr>
      <w:spacing w:before="100" w:beforeAutospacing="1" w:after="100" w:afterAutospacing="1"/>
    </w:pPr>
    <w:rPr>
      <w:lang w:eastAsia="en-AU"/>
    </w:rPr>
  </w:style>
  <w:style w:type="paragraph" w:styleId="CommentText">
    <w:name w:val="annotation text"/>
    <w:basedOn w:val="Normal"/>
    <w:link w:val="CommentTextChar"/>
    <w:uiPriority w:val="99"/>
    <w:semiHidden/>
    <w:rsid w:val="00FE4A1A"/>
    <w:rPr>
      <w:szCs w:val="20"/>
    </w:rPr>
  </w:style>
  <w:style w:type="character" w:customStyle="1" w:styleId="CommentTextChar">
    <w:name w:val="Comment Text Char"/>
    <w:link w:val="CommentText"/>
    <w:uiPriority w:val="99"/>
    <w:semiHidden/>
    <w:rsid w:val="00FE4A1A"/>
    <w:rPr>
      <w:rFonts w:ascii="Calibri" w:eastAsia="Times New Roman" w:hAnsi="Calibri" w:cs="Times New Roman"/>
      <w:sz w:val="20"/>
      <w:szCs w:val="20"/>
      <w:lang w:val="en-US" w:bidi="en-US"/>
    </w:rPr>
  </w:style>
  <w:style w:type="character" w:styleId="HTMLCite">
    <w:name w:val="HTML Cite"/>
    <w:rsid w:val="00FE4A1A"/>
    <w:rPr>
      <w:i/>
      <w:iCs/>
    </w:rPr>
  </w:style>
  <w:style w:type="paragraph" w:styleId="Title">
    <w:name w:val="Title"/>
    <w:basedOn w:val="Normal"/>
    <w:next w:val="Normal"/>
    <w:link w:val="TitleChar"/>
    <w:uiPriority w:val="10"/>
    <w:qFormat/>
    <w:rsid w:val="00FE4A1A"/>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FE4A1A"/>
    <w:rPr>
      <w:rFonts w:ascii="Cambria" w:eastAsia="Times New Roman" w:hAnsi="Cambria" w:cs="Times New Roman"/>
      <w:b/>
      <w:bCs/>
      <w:kern w:val="28"/>
      <w:sz w:val="32"/>
      <w:szCs w:val="32"/>
      <w:lang w:val="en-US" w:bidi="en-US"/>
    </w:rPr>
  </w:style>
  <w:style w:type="paragraph" w:styleId="Subtitle">
    <w:name w:val="Subtitle"/>
    <w:basedOn w:val="Normal"/>
    <w:next w:val="Normal"/>
    <w:link w:val="SubtitleChar"/>
    <w:uiPriority w:val="11"/>
    <w:qFormat/>
    <w:rsid w:val="00FE4A1A"/>
    <w:pPr>
      <w:spacing w:after="60"/>
      <w:jc w:val="center"/>
      <w:outlineLvl w:val="1"/>
    </w:pPr>
    <w:rPr>
      <w:rFonts w:ascii="Cambria" w:hAnsi="Cambria"/>
    </w:rPr>
  </w:style>
  <w:style w:type="character" w:customStyle="1" w:styleId="SubtitleChar">
    <w:name w:val="Subtitle Char"/>
    <w:link w:val="Subtitle"/>
    <w:uiPriority w:val="11"/>
    <w:rsid w:val="00FE4A1A"/>
    <w:rPr>
      <w:rFonts w:ascii="Cambria" w:eastAsia="Times New Roman" w:hAnsi="Cambria" w:cs="Times New Roman"/>
      <w:sz w:val="20"/>
      <w:szCs w:val="24"/>
      <w:lang w:val="en-US" w:bidi="en-US"/>
    </w:rPr>
  </w:style>
  <w:style w:type="paragraph" w:styleId="NoSpacing">
    <w:name w:val="No Spacing"/>
    <w:basedOn w:val="Normal"/>
    <w:uiPriority w:val="1"/>
    <w:qFormat/>
    <w:rsid w:val="00FE4A1A"/>
    <w:rPr>
      <w:szCs w:val="32"/>
    </w:rPr>
  </w:style>
  <w:style w:type="paragraph" w:styleId="ListParagraph">
    <w:name w:val="List Paragraph"/>
    <w:basedOn w:val="Normal"/>
    <w:uiPriority w:val="34"/>
    <w:qFormat/>
    <w:rsid w:val="00FE4A1A"/>
    <w:pPr>
      <w:ind w:left="720"/>
      <w:contextualSpacing/>
    </w:pPr>
  </w:style>
  <w:style w:type="paragraph" w:styleId="Quote">
    <w:name w:val="Quote"/>
    <w:basedOn w:val="Normal"/>
    <w:next w:val="Normal"/>
    <w:link w:val="QuoteChar"/>
    <w:uiPriority w:val="29"/>
    <w:qFormat/>
    <w:rsid w:val="009410B5"/>
    <w:pPr>
      <w:pBdr>
        <w:top w:val="single" w:sz="4" w:space="1" w:color="auto"/>
        <w:left w:val="single" w:sz="4" w:space="4" w:color="auto"/>
        <w:bottom w:val="single" w:sz="4" w:space="1" w:color="auto"/>
        <w:right w:val="single" w:sz="4" w:space="4" w:color="auto"/>
      </w:pBdr>
      <w:shd w:val="clear" w:color="auto" w:fill="B6DDE8"/>
    </w:pPr>
    <w:rPr>
      <w:sz w:val="28"/>
    </w:rPr>
  </w:style>
  <w:style w:type="character" w:customStyle="1" w:styleId="QuoteChar">
    <w:name w:val="Quote Char"/>
    <w:link w:val="Quote"/>
    <w:uiPriority w:val="29"/>
    <w:rsid w:val="009410B5"/>
    <w:rPr>
      <w:rFonts w:eastAsia="Times New Roman"/>
      <w:sz w:val="28"/>
      <w:szCs w:val="24"/>
      <w:shd w:val="clear" w:color="auto" w:fill="B6DDE8"/>
      <w:lang w:val="en-US" w:eastAsia="en-US" w:bidi="en-US"/>
    </w:rPr>
  </w:style>
  <w:style w:type="paragraph" w:styleId="IntenseQuote">
    <w:name w:val="Intense Quote"/>
    <w:basedOn w:val="Normal"/>
    <w:next w:val="Normal"/>
    <w:link w:val="IntenseQuoteChar"/>
    <w:uiPriority w:val="30"/>
    <w:qFormat/>
    <w:rsid w:val="00FE4A1A"/>
    <w:pPr>
      <w:ind w:left="720" w:right="720"/>
    </w:pPr>
    <w:rPr>
      <w:b/>
      <w:i/>
      <w:szCs w:val="22"/>
    </w:rPr>
  </w:style>
  <w:style w:type="character" w:customStyle="1" w:styleId="IntenseQuoteChar">
    <w:name w:val="Intense Quote Char"/>
    <w:link w:val="IntenseQuote"/>
    <w:uiPriority w:val="30"/>
    <w:rsid w:val="00FE4A1A"/>
    <w:rPr>
      <w:rFonts w:ascii="Calibri" w:eastAsia="Times New Roman" w:hAnsi="Calibri" w:cs="Times New Roman"/>
      <w:b/>
      <w:i/>
      <w:sz w:val="20"/>
      <w:lang w:val="en-US" w:bidi="en-US"/>
    </w:rPr>
  </w:style>
  <w:style w:type="character" w:styleId="SubtleEmphasis">
    <w:name w:val="Subtle Emphasis"/>
    <w:uiPriority w:val="19"/>
    <w:qFormat/>
    <w:rsid w:val="00FE4A1A"/>
    <w:rPr>
      <w:i/>
      <w:color w:val="5A5A5A"/>
    </w:rPr>
  </w:style>
  <w:style w:type="character" w:styleId="IntenseEmphasis">
    <w:name w:val="Intense Emphasis"/>
    <w:uiPriority w:val="21"/>
    <w:qFormat/>
    <w:rsid w:val="00FE4A1A"/>
    <w:rPr>
      <w:b/>
      <w:i/>
      <w:sz w:val="24"/>
      <w:szCs w:val="24"/>
      <w:u w:val="single"/>
    </w:rPr>
  </w:style>
  <w:style w:type="character" w:styleId="SubtleReference">
    <w:name w:val="Subtle Reference"/>
    <w:uiPriority w:val="31"/>
    <w:qFormat/>
    <w:rsid w:val="00FE4A1A"/>
    <w:rPr>
      <w:sz w:val="24"/>
      <w:szCs w:val="24"/>
      <w:u w:val="single"/>
    </w:rPr>
  </w:style>
  <w:style w:type="character" w:styleId="IntenseReference">
    <w:name w:val="Intense Reference"/>
    <w:uiPriority w:val="32"/>
    <w:qFormat/>
    <w:rsid w:val="00FE4A1A"/>
    <w:rPr>
      <w:b/>
      <w:sz w:val="24"/>
      <w:u w:val="single"/>
    </w:rPr>
  </w:style>
  <w:style w:type="character" w:styleId="BookTitle">
    <w:name w:val="Book Title"/>
    <w:uiPriority w:val="33"/>
    <w:qFormat/>
    <w:rsid w:val="00FE4A1A"/>
    <w:rPr>
      <w:rFonts w:ascii="Cambria" w:eastAsia="Times New Roman" w:hAnsi="Cambria"/>
      <w:b/>
      <w:i/>
      <w:sz w:val="24"/>
      <w:szCs w:val="24"/>
    </w:rPr>
  </w:style>
  <w:style w:type="paragraph" w:styleId="TOCHeading">
    <w:name w:val="TOC Heading"/>
    <w:basedOn w:val="Heading1"/>
    <w:next w:val="Normal"/>
    <w:uiPriority w:val="39"/>
    <w:qFormat/>
    <w:rsid w:val="00FE4A1A"/>
    <w:pPr>
      <w:outlineLvl w:val="9"/>
    </w:pPr>
  </w:style>
  <w:style w:type="table" w:styleId="TableGrid">
    <w:name w:val="Table Grid"/>
    <w:basedOn w:val="TableNormal"/>
    <w:uiPriority w:val="99"/>
    <w:rsid w:val="00F80C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E6348F"/>
    <w:rPr>
      <w:sz w:val="16"/>
      <w:szCs w:val="16"/>
    </w:rPr>
  </w:style>
  <w:style w:type="paragraph" w:styleId="CommentSubject">
    <w:name w:val="annotation subject"/>
    <w:basedOn w:val="CommentText"/>
    <w:next w:val="CommentText"/>
    <w:link w:val="CommentSubjectChar"/>
    <w:uiPriority w:val="99"/>
    <w:semiHidden/>
    <w:unhideWhenUsed/>
    <w:rsid w:val="00E6348F"/>
    <w:rPr>
      <w:b/>
      <w:bCs/>
    </w:rPr>
  </w:style>
  <w:style w:type="character" w:customStyle="1" w:styleId="CommentSubjectChar">
    <w:name w:val="Comment Subject Char"/>
    <w:link w:val="CommentSubject"/>
    <w:uiPriority w:val="99"/>
    <w:semiHidden/>
    <w:rsid w:val="00E6348F"/>
    <w:rPr>
      <w:rFonts w:ascii="Calibri" w:eastAsia="Times New Roman" w:hAnsi="Calibri" w:cs="Times New Roman"/>
      <w:b/>
      <w:bCs/>
      <w:sz w:val="20"/>
      <w:szCs w:val="20"/>
      <w:lang w:val="en-US" w:eastAsia="en-US" w:bidi="en-US"/>
    </w:rPr>
  </w:style>
  <w:style w:type="paragraph" w:styleId="ListBullet">
    <w:name w:val="List Bullet"/>
    <w:basedOn w:val="Normal"/>
    <w:uiPriority w:val="99"/>
    <w:unhideWhenUsed/>
    <w:rsid w:val="00284A69"/>
    <w:pPr>
      <w:numPr>
        <w:numId w:val="40"/>
      </w:numPr>
      <w:contextualSpacing/>
    </w:pPr>
  </w:style>
  <w:style w:type="paragraph" w:customStyle="1" w:styleId="Default">
    <w:name w:val="Default"/>
    <w:rsid w:val="0023336B"/>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rsid w:val="002245C0"/>
    <w:rPr>
      <w:rFonts w:ascii="Times New Roman" w:hAnsi="Times New Roman"/>
      <w:szCs w:val="20"/>
      <w:lang w:bidi="ar-SA"/>
    </w:rPr>
  </w:style>
  <w:style w:type="character" w:customStyle="1" w:styleId="FootnoteTextChar">
    <w:name w:val="Footnote Text Char"/>
    <w:link w:val="FootnoteText"/>
    <w:rsid w:val="002245C0"/>
    <w:rPr>
      <w:rFonts w:ascii="Times New Roman" w:eastAsia="Times New Roman" w:hAnsi="Times New Roman"/>
      <w:lang w:eastAsia="en-US"/>
    </w:rPr>
  </w:style>
  <w:style w:type="paragraph" w:customStyle="1" w:styleId="subsection">
    <w:name w:val="subsection"/>
    <w:aliases w:val="ss"/>
    <w:rsid w:val="002245C0"/>
    <w:pPr>
      <w:tabs>
        <w:tab w:val="right" w:pos="1021"/>
      </w:tabs>
      <w:spacing w:before="180"/>
      <w:ind w:left="1134" w:hanging="1134"/>
    </w:pPr>
    <w:rPr>
      <w:rFonts w:ascii="Times New Roman" w:eastAsia="Times New Roman" w:hAnsi="Times New Roman"/>
      <w:sz w:val="22"/>
      <w:szCs w:val="24"/>
    </w:rPr>
  </w:style>
  <w:style w:type="paragraph" w:customStyle="1" w:styleId="paragraph">
    <w:name w:val="paragraph"/>
    <w:aliases w:val="a"/>
    <w:rsid w:val="002245C0"/>
    <w:pPr>
      <w:tabs>
        <w:tab w:val="right" w:pos="1531"/>
      </w:tabs>
      <w:spacing w:before="40"/>
      <w:ind w:left="1644" w:hanging="1644"/>
    </w:pPr>
    <w:rPr>
      <w:rFonts w:ascii="Times New Roman" w:eastAsia="Times New Roman" w:hAnsi="Times New Roman"/>
      <w:sz w:val="22"/>
      <w:szCs w:val="24"/>
    </w:rPr>
  </w:style>
  <w:style w:type="character" w:styleId="FootnoteReference">
    <w:name w:val="footnote reference"/>
    <w:rsid w:val="002245C0"/>
    <w:rPr>
      <w:vertAlign w:val="superscript"/>
    </w:rPr>
  </w:style>
  <w:style w:type="paragraph" w:styleId="Revision">
    <w:name w:val="Revision"/>
    <w:hidden/>
    <w:uiPriority w:val="99"/>
    <w:semiHidden/>
    <w:rsid w:val="00F17F2A"/>
    <w:rPr>
      <w:rFonts w:eastAsia="Times New Roman"/>
      <w:szCs w:val="24"/>
      <w:lang w:eastAsia="en-US" w:bidi="en-US"/>
    </w:rPr>
  </w:style>
  <w:style w:type="character" w:styleId="UnresolvedMention">
    <w:name w:val="Unresolved Mention"/>
    <w:basedOn w:val="DefaultParagraphFont"/>
    <w:uiPriority w:val="99"/>
    <w:semiHidden/>
    <w:unhideWhenUsed/>
    <w:rsid w:val="00363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environment.gov.au/biodiversity/threatened/unsuccessful-species.html" TargetMode="External"/><Relationship Id="rId18" Type="http://schemas.openxmlformats.org/officeDocument/2006/relationships/hyperlink" Target="http://www.iucnredlist.org/technical-documents/categories-and-criteria" TargetMode="External"/><Relationship Id="rId26" Type="http://schemas.openxmlformats.org/officeDocument/2006/relationships/hyperlink" Target="http://www.agriculture.gov.au/fisheries/domestic/harvest_strategy_policy" TargetMode="External"/><Relationship Id="rId3" Type="http://schemas.openxmlformats.org/officeDocument/2006/relationships/settings" Target="settings.xml"/><Relationship Id="rId21" Type="http://schemas.openxmlformats.org/officeDocument/2006/relationships/hyperlink" Target="https://nc.iucnredlist.org/redlist/content/attachment_files/RedListGuidelines.pdf" TargetMode="External"/><Relationship Id="rId34" Type="http://schemas.openxmlformats.org/officeDocument/2006/relationships/customXml" Target="../customXml/item1.xml"/><Relationship Id="rId7" Type="http://schemas.openxmlformats.org/officeDocument/2006/relationships/hyperlink" Target="https://nc.iucnredlist.org/redlist/content/attachment_files/RedListGuidelines.pdf" TargetMode="External"/><Relationship Id="rId12" Type="http://schemas.openxmlformats.org/officeDocument/2006/relationships/hyperlink" Target="http://www.environment.gov.au/cgi-bin/sprat/public/publicthreatenedlist.pl?wanted=flora" TargetMode="External"/><Relationship Id="rId17" Type="http://schemas.openxmlformats.org/officeDocument/2006/relationships/hyperlink" Target="http://www.environment.gov.au/cgi-bin/sprat/public/publiclookupcommunities.pl" TargetMode="External"/><Relationship Id="rId25" Type="http://schemas.openxmlformats.org/officeDocument/2006/relationships/hyperlink" Target="http://www.environment.gov.au/biodiversity/threatened/nominations/data-deficient-speci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nvironment.gov.au/cgi-bin/sprat/public/publicthreatenedlist.pl?wanted=flora" TargetMode="External"/><Relationship Id="rId20" Type="http://schemas.openxmlformats.org/officeDocument/2006/relationships/hyperlink" Target="https://nc.iucnredlist.org/redlist/content/attachment_files/RedListGuidelines.pdf" TargetMode="External"/><Relationship Id="rId29" Type="http://schemas.openxmlformats.org/officeDocument/2006/relationships/hyperlink" Target="http://www.iucnredlist.org/documents/RedListGuidelin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gov.au/cgi-bin/sprat/public/publicthreatenedlist.pl?wanted=fauna" TargetMode="External"/><Relationship Id="rId24" Type="http://schemas.openxmlformats.org/officeDocument/2006/relationships/hyperlink" Target="http://www.environment.gov.au/biodiversity/threatened/committee.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nvironment.gov.au/cgi-bin/sprat/public/publicthreatenedlist.pl?wanted=fauna" TargetMode="External"/><Relationship Id="rId23" Type="http://schemas.openxmlformats.org/officeDocument/2006/relationships/hyperlink" Target="http://www.environment.gov.au/biodiversity/threatened/species" TargetMode="External"/><Relationship Id="rId28" Type="http://schemas.openxmlformats.org/officeDocument/2006/relationships/hyperlink" Target="https://www.cmar.csiro.au/e-print/internal/hobdayaj_x2006d.pdf" TargetMode="External"/><Relationship Id="rId36" Type="http://schemas.openxmlformats.org/officeDocument/2006/relationships/customXml" Target="../customXml/item3.xml"/><Relationship Id="rId10" Type="http://schemas.openxmlformats.org/officeDocument/2006/relationships/hyperlink" Target="http://www.environment.gov.au/cgi-bin/sprat/public/sprat.pl" TargetMode="External"/><Relationship Id="rId19" Type="http://schemas.openxmlformats.org/officeDocument/2006/relationships/hyperlink" Target="https://nc.iucnredlist.org/redlist/content/attachment_files/RedListGuidelines.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environment.gov.au/cgi-bin/sprat/public/sprat.pl" TargetMode="External"/><Relationship Id="rId22" Type="http://schemas.openxmlformats.org/officeDocument/2006/relationships/image" Target="media/image2.png"/><Relationship Id="rId27" Type="http://schemas.openxmlformats.org/officeDocument/2006/relationships/hyperlink" Target="https://www.iucnredlist.org/resources/redlistguidelines" TargetMode="External"/><Relationship Id="rId30" Type="http://schemas.openxmlformats.org/officeDocument/2006/relationships/hyperlink" Target="https://www.awe.gov.au/science-research/climate-change/adaptation/publications/australias-biodiversity-climate-change" TargetMode="External"/><Relationship Id="rId35" Type="http://schemas.openxmlformats.org/officeDocument/2006/relationships/customXml" Target="../customXml/item2.xml"/><Relationship Id="rId8" Type="http://schemas.openxmlformats.org/officeDocument/2006/relationships/hyperlink" Target="mailto:epbc.nominations@environme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2A7F8816-0664-4499-BFA8-3D01998C5D09}"/>
</file>

<file path=customXml/itemProps2.xml><?xml version="1.0" encoding="utf-8"?>
<ds:datastoreItem xmlns:ds="http://schemas.openxmlformats.org/officeDocument/2006/customXml" ds:itemID="{AF65705A-86F2-4D53-8809-83A453779E16}"/>
</file>

<file path=customXml/itemProps3.xml><?xml version="1.0" encoding="utf-8"?>
<ds:datastoreItem xmlns:ds="http://schemas.openxmlformats.org/officeDocument/2006/customXml" ds:itemID="{6CBEED02-46EC-4473-8D0F-E4002D6835E9}"/>
</file>

<file path=docProps/app.xml><?xml version="1.0" encoding="utf-8"?>
<Properties xmlns="http://schemas.openxmlformats.org/officeDocument/2006/extended-properties" xmlns:vt="http://schemas.openxmlformats.org/officeDocument/2006/docPropsVTypes">
  <Template>Normal.dotm</Template>
  <TotalTime>2</TotalTime>
  <Pages>17</Pages>
  <Words>7482</Words>
  <Characters>42649</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Nomination to Remove a Threatened Species from the List</vt:lpstr>
    </vt:vector>
  </TitlesOfParts>
  <Manager/>
  <Company/>
  <LinksUpToDate>false</LinksUpToDate>
  <CharactersWithSpaces>50031</CharactersWithSpaces>
  <SharedDoc>false</SharedDoc>
  <HLinks>
    <vt:vector size="468" baseType="variant">
      <vt:variant>
        <vt:i4>1245187</vt:i4>
      </vt:variant>
      <vt:variant>
        <vt:i4>321</vt:i4>
      </vt:variant>
      <vt:variant>
        <vt:i4>0</vt:i4>
      </vt:variant>
      <vt:variant>
        <vt:i4>5</vt:i4>
      </vt:variant>
      <vt:variant>
        <vt:lpwstr>http://spire.environment.gov.au/spire/886644/246810/120/Listing - Procedures Manual - Species and KTPs/www.climatechange.gov.au/publications/biodiversity/biodiversity-climatechange.aspx</vt:lpwstr>
      </vt:variant>
      <vt:variant>
        <vt:lpwstr/>
      </vt:variant>
      <vt:variant>
        <vt:i4>5832771</vt:i4>
      </vt:variant>
      <vt:variant>
        <vt:i4>318</vt:i4>
      </vt:variant>
      <vt:variant>
        <vt:i4>0</vt:i4>
      </vt:variant>
      <vt:variant>
        <vt:i4>5</vt:i4>
      </vt:variant>
      <vt:variant>
        <vt:lpwstr>http://s3.amazonaws.com/iucnredlist-newcms/staging/public/attachments/3151/redlistguidelines.pdf</vt:lpwstr>
      </vt:variant>
      <vt:variant>
        <vt:lpwstr/>
      </vt:variant>
      <vt:variant>
        <vt:i4>6357044</vt:i4>
      </vt:variant>
      <vt:variant>
        <vt:i4>315</vt:i4>
      </vt:variant>
      <vt:variant>
        <vt:i4>0</vt:i4>
      </vt:variant>
      <vt:variant>
        <vt:i4>5</vt:i4>
      </vt:variant>
      <vt:variant>
        <vt:lpwstr>http://www.australiancoralreefsociety.org/pdf/Hobday et al 2006.pdf</vt:lpwstr>
      </vt:variant>
      <vt:variant>
        <vt:lpwstr/>
      </vt:variant>
      <vt:variant>
        <vt:i4>6619180</vt:i4>
      </vt:variant>
      <vt:variant>
        <vt:i4>312</vt:i4>
      </vt:variant>
      <vt:variant>
        <vt:i4>0</vt:i4>
      </vt:variant>
      <vt:variant>
        <vt:i4>5</vt:i4>
      </vt:variant>
      <vt:variant>
        <vt:lpwstr>http://www.agriculture.gov.au/fisheries/domestic/harvest_strategy_policy</vt:lpwstr>
      </vt:variant>
      <vt:variant>
        <vt:lpwstr/>
      </vt:variant>
      <vt:variant>
        <vt:i4>524307</vt:i4>
      </vt:variant>
      <vt:variant>
        <vt:i4>309</vt:i4>
      </vt:variant>
      <vt:variant>
        <vt:i4>0</vt:i4>
      </vt:variant>
      <vt:variant>
        <vt:i4>5</vt:i4>
      </vt:variant>
      <vt:variant>
        <vt:lpwstr>http://www.environment.gov.au/biodiversity/threatened/nominations/data-deficient-species</vt:lpwstr>
      </vt:variant>
      <vt:variant>
        <vt:lpwstr/>
      </vt:variant>
      <vt:variant>
        <vt:i4>1966088</vt:i4>
      </vt:variant>
      <vt:variant>
        <vt:i4>306</vt:i4>
      </vt:variant>
      <vt:variant>
        <vt:i4>0</vt:i4>
      </vt:variant>
      <vt:variant>
        <vt:i4>5</vt:i4>
      </vt:variant>
      <vt:variant>
        <vt:lpwstr>http://www.environment.gov.au/biodiversity/threatened/committee.html</vt:lpwstr>
      </vt:variant>
      <vt:variant>
        <vt:lpwstr/>
      </vt:variant>
      <vt:variant>
        <vt:i4>5046276</vt:i4>
      </vt:variant>
      <vt:variant>
        <vt:i4>303</vt:i4>
      </vt:variant>
      <vt:variant>
        <vt:i4>0</vt:i4>
      </vt:variant>
      <vt:variant>
        <vt:i4>5</vt:i4>
      </vt:variant>
      <vt:variant>
        <vt:lpwstr>http://www.environment.gov.au/biodiversity/threatened/species</vt:lpwstr>
      </vt:variant>
      <vt:variant>
        <vt:lpwstr/>
      </vt:variant>
      <vt:variant>
        <vt:i4>7929971</vt:i4>
      </vt:variant>
      <vt:variant>
        <vt:i4>300</vt:i4>
      </vt:variant>
      <vt:variant>
        <vt:i4>0</vt:i4>
      </vt:variant>
      <vt:variant>
        <vt:i4>5</vt:i4>
      </vt:variant>
      <vt:variant>
        <vt:lpwstr/>
      </vt:variant>
      <vt:variant>
        <vt:lpwstr>Figure1</vt:lpwstr>
      </vt:variant>
      <vt:variant>
        <vt:i4>5832771</vt:i4>
      </vt:variant>
      <vt:variant>
        <vt:i4>297</vt:i4>
      </vt:variant>
      <vt:variant>
        <vt:i4>0</vt:i4>
      </vt:variant>
      <vt:variant>
        <vt:i4>5</vt:i4>
      </vt:variant>
      <vt:variant>
        <vt:lpwstr>http://s3.amazonaws.com/iucnredlist-newcms/staging/public/attachments/3151/redlistguidelines.pdf</vt:lpwstr>
      </vt:variant>
      <vt:variant>
        <vt:lpwstr/>
      </vt:variant>
      <vt:variant>
        <vt:i4>5832771</vt:i4>
      </vt:variant>
      <vt:variant>
        <vt:i4>294</vt:i4>
      </vt:variant>
      <vt:variant>
        <vt:i4>0</vt:i4>
      </vt:variant>
      <vt:variant>
        <vt:i4>5</vt:i4>
      </vt:variant>
      <vt:variant>
        <vt:lpwstr>http://s3.amazonaws.com/iucnredlist-newcms/staging/public/attachments/3151/redlistguidelines.pdf</vt:lpwstr>
      </vt:variant>
      <vt:variant>
        <vt:lpwstr/>
      </vt:variant>
      <vt:variant>
        <vt:i4>3407971</vt:i4>
      </vt:variant>
      <vt:variant>
        <vt:i4>291</vt:i4>
      </vt:variant>
      <vt:variant>
        <vt:i4>0</vt:i4>
      </vt:variant>
      <vt:variant>
        <vt:i4>5</vt:i4>
      </vt:variant>
      <vt:variant>
        <vt:lpwstr/>
      </vt:variant>
      <vt:variant>
        <vt:lpwstr>c4</vt:lpwstr>
      </vt:variant>
      <vt:variant>
        <vt:i4>5046294</vt:i4>
      </vt:variant>
      <vt:variant>
        <vt:i4>288</vt:i4>
      </vt:variant>
      <vt:variant>
        <vt:i4>0</vt:i4>
      </vt:variant>
      <vt:variant>
        <vt:i4>5</vt:i4>
      </vt:variant>
      <vt:variant>
        <vt:lpwstr>http://cmsdocs.s3.amazonaws.com/RedListGuidelines.pdf</vt:lpwstr>
      </vt:variant>
      <vt:variant>
        <vt:lpwstr/>
      </vt:variant>
      <vt:variant>
        <vt:i4>4128828</vt:i4>
      </vt:variant>
      <vt:variant>
        <vt:i4>285</vt:i4>
      </vt:variant>
      <vt:variant>
        <vt:i4>0</vt:i4>
      </vt:variant>
      <vt:variant>
        <vt:i4>5</vt:i4>
      </vt:variant>
      <vt:variant>
        <vt:lpwstr>http://www.iucnredlist.org/technical-documents/categories-and-criteria</vt:lpwstr>
      </vt:variant>
      <vt:variant>
        <vt:lpwstr/>
      </vt:variant>
      <vt:variant>
        <vt:i4>7798877</vt:i4>
      </vt:variant>
      <vt:variant>
        <vt:i4>282</vt:i4>
      </vt:variant>
      <vt:variant>
        <vt:i4>0</vt:i4>
      </vt:variant>
      <vt:variant>
        <vt:i4>5</vt:i4>
      </vt:variant>
      <vt:variant>
        <vt:lpwstr/>
      </vt:variant>
      <vt:variant>
        <vt:lpwstr>Part_B</vt:lpwstr>
      </vt:variant>
      <vt:variant>
        <vt:i4>6094923</vt:i4>
      </vt:variant>
      <vt:variant>
        <vt:i4>279</vt:i4>
      </vt:variant>
      <vt:variant>
        <vt:i4>0</vt:i4>
      </vt:variant>
      <vt:variant>
        <vt:i4>5</vt:i4>
      </vt:variant>
      <vt:variant>
        <vt:lpwstr/>
      </vt:variant>
      <vt:variant>
        <vt:lpwstr>Medium_term_future</vt:lpwstr>
      </vt:variant>
      <vt:variant>
        <vt:i4>7798864</vt:i4>
      </vt:variant>
      <vt:variant>
        <vt:i4>276</vt:i4>
      </vt:variant>
      <vt:variant>
        <vt:i4>0</vt:i4>
      </vt:variant>
      <vt:variant>
        <vt:i4>5</vt:i4>
      </vt:variant>
      <vt:variant>
        <vt:lpwstr/>
      </vt:variant>
      <vt:variant>
        <vt:lpwstr>Near_future</vt:lpwstr>
      </vt:variant>
      <vt:variant>
        <vt:i4>3080196</vt:i4>
      </vt:variant>
      <vt:variant>
        <vt:i4>273</vt:i4>
      </vt:variant>
      <vt:variant>
        <vt:i4>0</vt:i4>
      </vt:variant>
      <vt:variant>
        <vt:i4>5</vt:i4>
      </vt:variant>
      <vt:variant>
        <vt:lpwstr/>
      </vt:variant>
      <vt:variant>
        <vt:lpwstr>Immediate_future</vt:lpwstr>
      </vt:variant>
      <vt:variant>
        <vt:i4>6094875</vt:i4>
      </vt:variant>
      <vt:variant>
        <vt:i4>270</vt:i4>
      </vt:variant>
      <vt:variant>
        <vt:i4>0</vt:i4>
      </vt:variant>
      <vt:variant>
        <vt:i4>5</vt:i4>
      </vt:variant>
      <vt:variant>
        <vt:lpwstr/>
      </vt:variant>
      <vt:variant>
        <vt:lpwstr>Low2</vt:lpwstr>
      </vt:variant>
      <vt:variant>
        <vt:i4>458804</vt:i4>
      </vt:variant>
      <vt:variant>
        <vt:i4>267</vt:i4>
      </vt:variant>
      <vt:variant>
        <vt:i4>0</vt:i4>
      </vt:variant>
      <vt:variant>
        <vt:i4>5</vt:i4>
      </vt:variant>
      <vt:variant>
        <vt:lpwstr/>
      </vt:variant>
      <vt:variant>
        <vt:lpwstr>Very_Low2</vt:lpwstr>
      </vt:variant>
      <vt:variant>
        <vt:i4>3866628</vt:i4>
      </vt:variant>
      <vt:variant>
        <vt:i4>264</vt:i4>
      </vt:variant>
      <vt:variant>
        <vt:i4>0</vt:i4>
      </vt:variant>
      <vt:variant>
        <vt:i4>5</vt:i4>
      </vt:variant>
      <vt:variant>
        <vt:lpwstr/>
      </vt:variant>
      <vt:variant>
        <vt:lpwstr>Extremely_low</vt:lpwstr>
      </vt:variant>
      <vt:variant>
        <vt:i4>8323176</vt:i4>
      </vt:variant>
      <vt:variant>
        <vt:i4>261</vt:i4>
      </vt:variant>
      <vt:variant>
        <vt:i4>0</vt:i4>
      </vt:variant>
      <vt:variant>
        <vt:i4>5</vt:i4>
      </vt:variant>
      <vt:variant>
        <vt:lpwstr/>
      </vt:variant>
      <vt:variant>
        <vt:lpwstr>precarious2</vt:lpwstr>
      </vt:variant>
      <vt:variant>
        <vt:i4>8323176</vt:i4>
      </vt:variant>
      <vt:variant>
        <vt:i4>258</vt:i4>
      </vt:variant>
      <vt:variant>
        <vt:i4>0</vt:i4>
      </vt:variant>
      <vt:variant>
        <vt:i4>5</vt:i4>
      </vt:variant>
      <vt:variant>
        <vt:lpwstr/>
      </vt:variant>
      <vt:variant>
        <vt:lpwstr>precarious2</vt:lpwstr>
      </vt:variant>
      <vt:variant>
        <vt:i4>8323176</vt:i4>
      </vt:variant>
      <vt:variant>
        <vt:i4>255</vt:i4>
      </vt:variant>
      <vt:variant>
        <vt:i4>0</vt:i4>
      </vt:variant>
      <vt:variant>
        <vt:i4>5</vt:i4>
      </vt:variant>
      <vt:variant>
        <vt:lpwstr/>
      </vt:variant>
      <vt:variant>
        <vt:lpwstr>precarious2</vt:lpwstr>
      </vt:variant>
      <vt:variant>
        <vt:i4>2686984</vt:i4>
      </vt:variant>
      <vt:variant>
        <vt:i4>252</vt:i4>
      </vt:variant>
      <vt:variant>
        <vt:i4>0</vt:i4>
      </vt:variant>
      <vt:variant>
        <vt:i4>5</vt:i4>
      </vt:variant>
      <vt:variant>
        <vt:lpwstr/>
      </vt:variant>
      <vt:variant>
        <vt:lpwstr>Substantial_rate</vt:lpwstr>
      </vt:variant>
      <vt:variant>
        <vt:i4>458801</vt:i4>
      </vt:variant>
      <vt:variant>
        <vt:i4>249</vt:i4>
      </vt:variant>
      <vt:variant>
        <vt:i4>0</vt:i4>
      </vt:variant>
      <vt:variant>
        <vt:i4>5</vt:i4>
      </vt:variant>
      <vt:variant>
        <vt:lpwstr/>
      </vt:variant>
      <vt:variant>
        <vt:lpwstr>High_rate</vt:lpwstr>
      </vt:variant>
      <vt:variant>
        <vt:i4>4718684</vt:i4>
      </vt:variant>
      <vt:variant>
        <vt:i4>246</vt:i4>
      </vt:variant>
      <vt:variant>
        <vt:i4>0</vt:i4>
      </vt:variant>
      <vt:variant>
        <vt:i4>5</vt:i4>
      </vt:variant>
      <vt:variant>
        <vt:lpwstr/>
      </vt:variant>
      <vt:variant>
        <vt:lpwstr>Very_high_rate</vt:lpwstr>
      </vt:variant>
      <vt:variant>
        <vt:i4>5701649</vt:i4>
      </vt:variant>
      <vt:variant>
        <vt:i4>243</vt:i4>
      </vt:variant>
      <vt:variant>
        <vt:i4>0</vt:i4>
      </vt:variant>
      <vt:variant>
        <vt:i4>5</vt:i4>
      </vt:variant>
      <vt:variant>
        <vt:lpwstr/>
      </vt:variant>
      <vt:variant>
        <vt:lpwstr>Limited2</vt:lpwstr>
      </vt:variant>
      <vt:variant>
        <vt:i4>7274604</vt:i4>
      </vt:variant>
      <vt:variant>
        <vt:i4>240</vt:i4>
      </vt:variant>
      <vt:variant>
        <vt:i4>0</vt:i4>
      </vt:variant>
      <vt:variant>
        <vt:i4>5</vt:i4>
      </vt:variant>
      <vt:variant>
        <vt:lpwstr/>
      </vt:variant>
      <vt:variant>
        <vt:lpwstr>Low</vt:lpwstr>
      </vt:variant>
      <vt:variant>
        <vt:i4>458804</vt:i4>
      </vt:variant>
      <vt:variant>
        <vt:i4>237</vt:i4>
      </vt:variant>
      <vt:variant>
        <vt:i4>0</vt:i4>
      </vt:variant>
      <vt:variant>
        <vt:i4>5</vt:i4>
      </vt:variant>
      <vt:variant>
        <vt:lpwstr/>
      </vt:variant>
      <vt:variant>
        <vt:lpwstr>Very_low</vt:lpwstr>
      </vt:variant>
      <vt:variant>
        <vt:i4>6619253</vt:i4>
      </vt:variant>
      <vt:variant>
        <vt:i4>234</vt:i4>
      </vt:variant>
      <vt:variant>
        <vt:i4>0</vt:i4>
      </vt:variant>
      <vt:variant>
        <vt:i4>5</vt:i4>
      </vt:variant>
      <vt:variant>
        <vt:lpwstr/>
      </vt:variant>
      <vt:variant>
        <vt:lpwstr>Limited</vt:lpwstr>
      </vt:variant>
      <vt:variant>
        <vt:i4>6815861</vt:i4>
      </vt:variant>
      <vt:variant>
        <vt:i4>231</vt:i4>
      </vt:variant>
      <vt:variant>
        <vt:i4>0</vt:i4>
      </vt:variant>
      <vt:variant>
        <vt:i4>5</vt:i4>
      </vt:variant>
      <vt:variant>
        <vt:lpwstr/>
      </vt:variant>
      <vt:variant>
        <vt:lpwstr>Restricted</vt:lpwstr>
      </vt:variant>
      <vt:variant>
        <vt:i4>6881367</vt:i4>
      </vt:variant>
      <vt:variant>
        <vt:i4>228</vt:i4>
      </vt:variant>
      <vt:variant>
        <vt:i4>0</vt:i4>
      </vt:variant>
      <vt:variant>
        <vt:i4>5</vt:i4>
      </vt:variant>
      <vt:variant>
        <vt:lpwstr/>
      </vt:variant>
      <vt:variant>
        <vt:lpwstr>Very_restricted</vt:lpwstr>
      </vt:variant>
      <vt:variant>
        <vt:i4>8323176</vt:i4>
      </vt:variant>
      <vt:variant>
        <vt:i4>225</vt:i4>
      </vt:variant>
      <vt:variant>
        <vt:i4>0</vt:i4>
      </vt:variant>
      <vt:variant>
        <vt:i4>5</vt:i4>
      </vt:variant>
      <vt:variant>
        <vt:lpwstr/>
      </vt:variant>
      <vt:variant>
        <vt:lpwstr>precarious</vt:lpwstr>
      </vt:variant>
      <vt:variant>
        <vt:i4>2490386</vt:i4>
      </vt:variant>
      <vt:variant>
        <vt:i4>222</vt:i4>
      </vt:variant>
      <vt:variant>
        <vt:i4>0</vt:i4>
      </vt:variant>
      <vt:variant>
        <vt:i4>5</vt:i4>
      </vt:variant>
      <vt:variant>
        <vt:lpwstr/>
      </vt:variant>
      <vt:variant>
        <vt:lpwstr>Substantial_reduction</vt:lpwstr>
      </vt:variant>
      <vt:variant>
        <vt:i4>7209067</vt:i4>
      </vt:variant>
      <vt:variant>
        <vt:i4>219</vt:i4>
      </vt:variant>
      <vt:variant>
        <vt:i4>0</vt:i4>
      </vt:variant>
      <vt:variant>
        <vt:i4>5</vt:i4>
      </vt:variant>
      <vt:variant>
        <vt:lpwstr/>
      </vt:variant>
      <vt:variant>
        <vt:lpwstr>Severereduction</vt:lpwstr>
      </vt:variant>
      <vt:variant>
        <vt:i4>7929971</vt:i4>
      </vt:variant>
      <vt:variant>
        <vt:i4>216</vt:i4>
      </vt:variant>
      <vt:variant>
        <vt:i4>0</vt:i4>
      </vt:variant>
      <vt:variant>
        <vt:i4>5</vt:i4>
      </vt:variant>
      <vt:variant>
        <vt:lpwstr/>
      </vt:variant>
      <vt:variant>
        <vt:lpwstr>verysevere</vt:lpwstr>
      </vt:variant>
      <vt:variant>
        <vt:i4>1376258</vt:i4>
      </vt:variant>
      <vt:variant>
        <vt:i4>213</vt:i4>
      </vt:variant>
      <vt:variant>
        <vt:i4>0</vt:i4>
      </vt:variant>
      <vt:variant>
        <vt:i4>5</vt:i4>
      </vt:variant>
      <vt:variant>
        <vt:lpwstr/>
      </vt:variant>
      <vt:variant>
        <vt:lpwstr>Partf</vt:lpwstr>
      </vt:variant>
      <vt:variant>
        <vt:i4>1376258</vt:i4>
      </vt:variant>
      <vt:variant>
        <vt:i4>210</vt:i4>
      </vt:variant>
      <vt:variant>
        <vt:i4>0</vt:i4>
      </vt:variant>
      <vt:variant>
        <vt:i4>5</vt:i4>
      </vt:variant>
      <vt:variant>
        <vt:lpwstr/>
      </vt:variant>
      <vt:variant>
        <vt:lpwstr>Parte</vt:lpwstr>
      </vt:variant>
      <vt:variant>
        <vt:i4>1376258</vt:i4>
      </vt:variant>
      <vt:variant>
        <vt:i4>207</vt:i4>
      </vt:variant>
      <vt:variant>
        <vt:i4>0</vt:i4>
      </vt:variant>
      <vt:variant>
        <vt:i4>5</vt:i4>
      </vt:variant>
      <vt:variant>
        <vt:lpwstr/>
      </vt:variant>
      <vt:variant>
        <vt:lpwstr>Partd</vt:lpwstr>
      </vt:variant>
      <vt:variant>
        <vt:i4>7405670</vt:i4>
      </vt:variant>
      <vt:variant>
        <vt:i4>204</vt:i4>
      </vt:variant>
      <vt:variant>
        <vt:i4>0</vt:i4>
      </vt:variant>
      <vt:variant>
        <vt:i4>5</vt:i4>
      </vt:variant>
      <vt:variant>
        <vt:lpwstr/>
      </vt:variant>
      <vt:variant>
        <vt:lpwstr>Partdd</vt:lpwstr>
      </vt:variant>
      <vt:variant>
        <vt:i4>1376258</vt:i4>
      </vt:variant>
      <vt:variant>
        <vt:i4>201</vt:i4>
      </vt:variant>
      <vt:variant>
        <vt:i4>0</vt:i4>
      </vt:variant>
      <vt:variant>
        <vt:i4>5</vt:i4>
      </vt:variant>
      <vt:variant>
        <vt:lpwstr/>
      </vt:variant>
      <vt:variant>
        <vt:lpwstr>Partc</vt:lpwstr>
      </vt:variant>
      <vt:variant>
        <vt:i4>1376258</vt:i4>
      </vt:variant>
      <vt:variant>
        <vt:i4>198</vt:i4>
      </vt:variant>
      <vt:variant>
        <vt:i4>0</vt:i4>
      </vt:variant>
      <vt:variant>
        <vt:i4>5</vt:i4>
      </vt:variant>
      <vt:variant>
        <vt:lpwstr/>
      </vt:variant>
      <vt:variant>
        <vt:lpwstr>PartB</vt:lpwstr>
      </vt:variant>
      <vt:variant>
        <vt:i4>1376258</vt:i4>
      </vt:variant>
      <vt:variant>
        <vt:i4>195</vt:i4>
      </vt:variant>
      <vt:variant>
        <vt:i4>0</vt:i4>
      </vt:variant>
      <vt:variant>
        <vt:i4>5</vt:i4>
      </vt:variant>
      <vt:variant>
        <vt:lpwstr/>
      </vt:variant>
      <vt:variant>
        <vt:lpwstr>parta</vt:lpwstr>
      </vt:variant>
      <vt:variant>
        <vt:i4>655361</vt:i4>
      </vt:variant>
      <vt:variant>
        <vt:i4>189</vt:i4>
      </vt:variant>
      <vt:variant>
        <vt:i4>0</vt:i4>
      </vt:variant>
      <vt:variant>
        <vt:i4>5</vt:i4>
      </vt:variant>
      <vt:variant>
        <vt:lpwstr/>
      </vt:variant>
      <vt:variant>
        <vt:lpwstr>Back4</vt:lpwstr>
      </vt:variant>
      <vt:variant>
        <vt:i4>6881378</vt:i4>
      </vt:variant>
      <vt:variant>
        <vt:i4>183</vt:i4>
      </vt:variant>
      <vt:variant>
        <vt:i4>0</vt:i4>
      </vt:variant>
      <vt:variant>
        <vt:i4>5</vt:i4>
      </vt:variant>
      <vt:variant>
        <vt:lpwstr/>
      </vt:variant>
      <vt:variant>
        <vt:lpwstr>bio</vt:lpwstr>
      </vt:variant>
      <vt:variant>
        <vt:i4>5701723</vt:i4>
      </vt:variant>
      <vt:variant>
        <vt:i4>180</vt:i4>
      </vt:variant>
      <vt:variant>
        <vt:i4>0</vt:i4>
      </vt:variant>
      <vt:variant>
        <vt:i4>5</vt:i4>
      </vt:variant>
      <vt:variant>
        <vt:lpwstr>http://www.environment.gov.au/cgi-bin/sprat/public/publiclookupcommunities.pl</vt:lpwstr>
      </vt:variant>
      <vt:variant>
        <vt:lpwstr/>
      </vt:variant>
      <vt:variant>
        <vt:i4>393244</vt:i4>
      </vt:variant>
      <vt:variant>
        <vt:i4>174</vt:i4>
      </vt:variant>
      <vt:variant>
        <vt:i4>0</vt:i4>
      </vt:variant>
      <vt:variant>
        <vt:i4>5</vt:i4>
      </vt:variant>
      <vt:variant>
        <vt:lpwstr/>
      </vt:variant>
      <vt:variant>
        <vt:lpwstr>distribution</vt:lpwstr>
      </vt:variant>
      <vt:variant>
        <vt:i4>7995492</vt:i4>
      </vt:variant>
      <vt:variant>
        <vt:i4>168</vt:i4>
      </vt:variant>
      <vt:variant>
        <vt:i4>0</vt:i4>
      </vt:variant>
      <vt:variant>
        <vt:i4>5</vt:i4>
      </vt:variant>
      <vt:variant>
        <vt:lpwstr/>
      </vt:variant>
      <vt:variant>
        <vt:lpwstr>surveys</vt:lpwstr>
      </vt:variant>
      <vt:variant>
        <vt:i4>7929959</vt:i4>
      </vt:variant>
      <vt:variant>
        <vt:i4>162</vt:i4>
      </vt:variant>
      <vt:variant>
        <vt:i4>0</vt:i4>
      </vt:variant>
      <vt:variant>
        <vt:i4>5</vt:i4>
      </vt:variant>
      <vt:variant>
        <vt:lpwstr/>
      </vt:variant>
      <vt:variant>
        <vt:lpwstr>threats</vt:lpwstr>
      </vt:variant>
      <vt:variant>
        <vt:i4>3932197</vt:i4>
      </vt:variant>
      <vt:variant>
        <vt:i4>159</vt:i4>
      </vt:variant>
      <vt:variant>
        <vt:i4>0</vt:i4>
      </vt:variant>
      <vt:variant>
        <vt:i4>5</vt:i4>
      </vt:variant>
      <vt:variant>
        <vt:lpwstr>http://www.environment.gov.au/cgi-bin/sprat/public/publicthreatenedlist.pl?wanted=flora</vt:lpwstr>
      </vt:variant>
      <vt:variant>
        <vt:lpwstr/>
      </vt:variant>
      <vt:variant>
        <vt:i4>2949183</vt:i4>
      </vt:variant>
      <vt:variant>
        <vt:i4>156</vt:i4>
      </vt:variant>
      <vt:variant>
        <vt:i4>0</vt:i4>
      </vt:variant>
      <vt:variant>
        <vt:i4>5</vt:i4>
      </vt:variant>
      <vt:variant>
        <vt:lpwstr>http://www.environment.gov.au/cgi-bin/sprat/public/publicthreatenedlist.pl?wanted=fauna</vt:lpwstr>
      </vt:variant>
      <vt:variant>
        <vt:lpwstr/>
      </vt:variant>
      <vt:variant>
        <vt:i4>8061033</vt:i4>
      </vt:variant>
      <vt:variant>
        <vt:i4>150</vt:i4>
      </vt:variant>
      <vt:variant>
        <vt:i4>0</vt:i4>
      </vt:variant>
      <vt:variant>
        <vt:i4>5</vt:i4>
      </vt:variant>
      <vt:variant>
        <vt:lpwstr/>
      </vt:variant>
      <vt:variant>
        <vt:lpwstr>Initial</vt:lpwstr>
      </vt:variant>
      <vt:variant>
        <vt:i4>1572879</vt:i4>
      </vt:variant>
      <vt:variant>
        <vt:i4>144</vt:i4>
      </vt:variant>
      <vt:variant>
        <vt:i4>0</vt:i4>
      </vt:variant>
      <vt:variant>
        <vt:i4>5</vt:i4>
      </vt:variant>
      <vt:variant>
        <vt:lpwstr/>
      </vt:variant>
      <vt:variant>
        <vt:lpwstr>Taxonomy</vt:lpwstr>
      </vt:variant>
      <vt:variant>
        <vt:i4>7864444</vt:i4>
      </vt:variant>
      <vt:variant>
        <vt:i4>138</vt:i4>
      </vt:variant>
      <vt:variant>
        <vt:i4>0</vt:i4>
      </vt:variant>
      <vt:variant>
        <vt:i4>5</vt:i4>
      </vt:variant>
      <vt:variant>
        <vt:lpwstr/>
      </vt:variant>
      <vt:variant>
        <vt:lpwstr>reason</vt:lpwstr>
      </vt:variant>
      <vt:variant>
        <vt:i4>2555961</vt:i4>
      </vt:variant>
      <vt:variant>
        <vt:i4>135</vt:i4>
      </vt:variant>
      <vt:variant>
        <vt:i4>0</vt:i4>
      </vt:variant>
      <vt:variant>
        <vt:i4>5</vt:i4>
      </vt:variant>
      <vt:variant>
        <vt:lpwstr>http://www.environment.gov.au/cgi-bin/sprat/public/sprat.pl</vt:lpwstr>
      </vt:variant>
      <vt:variant>
        <vt:lpwstr/>
      </vt:variant>
      <vt:variant>
        <vt:i4>7078005</vt:i4>
      </vt:variant>
      <vt:variant>
        <vt:i4>132</vt:i4>
      </vt:variant>
      <vt:variant>
        <vt:i4>0</vt:i4>
      </vt:variant>
      <vt:variant>
        <vt:i4>5</vt:i4>
      </vt:variant>
      <vt:variant>
        <vt:lpwstr/>
      </vt:variant>
      <vt:variant>
        <vt:lpwstr>AttachmentB</vt:lpwstr>
      </vt:variant>
      <vt:variant>
        <vt:i4>6881396</vt:i4>
      </vt:variant>
      <vt:variant>
        <vt:i4>126</vt:i4>
      </vt:variant>
      <vt:variant>
        <vt:i4>0</vt:i4>
      </vt:variant>
      <vt:variant>
        <vt:i4>5</vt:i4>
      </vt:variant>
      <vt:variant>
        <vt:lpwstr/>
      </vt:variant>
      <vt:variant>
        <vt:lpwstr>current</vt:lpwstr>
      </vt:variant>
      <vt:variant>
        <vt:i4>3342460</vt:i4>
      </vt:variant>
      <vt:variant>
        <vt:i4>123</vt:i4>
      </vt:variant>
      <vt:variant>
        <vt:i4>0</vt:i4>
      </vt:variant>
      <vt:variant>
        <vt:i4>5</vt:i4>
      </vt:variant>
      <vt:variant>
        <vt:lpwstr>http://www.environment.gov.au/biodiversity/threatened/unsuccessful-species.html</vt:lpwstr>
      </vt:variant>
      <vt:variant>
        <vt:lpwstr/>
      </vt:variant>
      <vt:variant>
        <vt:i4>3932197</vt:i4>
      </vt:variant>
      <vt:variant>
        <vt:i4>120</vt:i4>
      </vt:variant>
      <vt:variant>
        <vt:i4>0</vt:i4>
      </vt:variant>
      <vt:variant>
        <vt:i4>5</vt:i4>
      </vt:variant>
      <vt:variant>
        <vt:lpwstr>http://www.environment.gov.au/cgi-bin/sprat/public/publicthreatenedlist.pl?wanted=flora</vt:lpwstr>
      </vt:variant>
      <vt:variant>
        <vt:lpwstr/>
      </vt:variant>
      <vt:variant>
        <vt:i4>2949183</vt:i4>
      </vt:variant>
      <vt:variant>
        <vt:i4>117</vt:i4>
      </vt:variant>
      <vt:variant>
        <vt:i4>0</vt:i4>
      </vt:variant>
      <vt:variant>
        <vt:i4>5</vt:i4>
      </vt:variant>
      <vt:variant>
        <vt:lpwstr>http://www.environment.gov.au/cgi-bin/sprat/public/publicthreatenedlist.pl?wanted=fauna</vt:lpwstr>
      </vt:variant>
      <vt:variant>
        <vt:lpwstr/>
      </vt:variant>
      <vt:variant>
        <vt:i4>2555961</vt:i4>
      </vt:variant>
      <vt:variant>
        <vt:i4>114</vt:i4>
      </vt:variant>
      <vt:variant>
        <vt:i4>0</vt:i4>
      </vt:variant>
      <vt:variant>
        <vt:i4>5</vt:i4>
      </vt:variant>
      <vt:variant>
        <vt:lpwstr>http://www.environment.gov.au/cgi-bin/sprat/public/sprat.pl</vt:lpwstr>
      </vt:variant>
      <vt:variant>
        <vt:lpwstr/>
      </vt:variant>
      <vt:variant>
        <vt:i4>262147</vt:i4>
      </vt:variant>
      <vt:variant>
        <vt:i4>108</vt:i4>
      </vt:variant>
      <vt:variant>
        <vt:i4>0</vt:i4>
      </vt:variant>
      <vt:variant>
        <vt:i4>5</vt:i4>
      </vt:variant>
      <vt:variant>
        <vt:lpwstr/>
      </vt:variant>
      <vt:variant>
        <vt:lpwstr>name</vt:lpwstr>
      </vt:variant>
      <vt:variant>
        <vt:i4>262192</vt:i4>
      </vt:variant>
      <vt:variant>
        <vt:i4>105</vt:i4>
      </vt:variant>
      <vt:variant>
        <vt:i4>0</vt:i4>
      </vt:variant>
      <vt:variant>
        <vt:i4>5</vt:i4>
      </vt:variant>
      <vt:variant>
        <vt:lpwstr/>
      </vt:variant>
      <vt:variant>
        <vt:lpwstr>_top</vt:lpwstr>
      </vt:variant>
      <vt:variant>
        <vt:i4>1703986</vt:i4>
      </vt:variant>
      <vt:variant>
        <vt:i4>84</vt:i4>
      </vt:variant>
      <vt:variant>
        <vt:i4>0</vt:i4>
      </vt:variant>
      <vt:variant>
        <vt:i4>5</vt:i4>
      </vt:variant>
      <vt:variant>
        <vt:lpwstr>mailto:epbc.nominations@environment.gov.au</vt:lpwstr>
      </vt:variant>
      <vt:variant>
        <vt:lpwstr/>
      </vt:variant>
      <vt:variant>
        <vt:i4>3014728</vt:i4>
      </vt:variant>
      <vt:variant>
        <vt:i4>81</vt:i4>
      </vt:variant>
      <vt:variant>
        <vt:i4>0</vt:i4>
      </vt:variant>
      <vt:variant>
        <vt:i4>5</vt:i4>
      </vt:variant>
      <vt:variant>
        <vt:lpwstr/>
      </vt:variant>
      <vt:variant>
        <vt:lpwstr>_13._BIOLOGY/ECOLOGY_&lt;back</vt:lpwstr>
      </vt:variant>
      <vt:variant>
        <vt:i4>6094956</vt:i4>
      </vt:variant>
      <vt:variant>
        <vt:i4>78</vt:i4>
      </vt:variant>
      <vt:variant>
        <vt:i4>0</vt:i4>
      </vt:variant>
      <vt:variant>
        <vt:i4>5</vt:i4>
      </vt:variant>
      <vt:variant>
        <vt:lpwstr/>
      </vt:variant>
      <vt:variant>
        <vt:lpwstr>_17._DISTRIBUTION_&lt;back</vt:lpwstr>
      </vt:variant>
      <vt:variant>
        <vt:i4>3276913</vt:i4>
      </vt:variant>
      <vt:variant>
        <vt:i4>75</vt:i4>
      </vt:variant>
      <vt:variant>
        <vt:i4>0</vt:i4>
      </vt:variant>
      <vt:variant>
        <vt:i4>5</vt:i4>
      </vt:variant>
      <vt:variant>
        <vt:lpwstr/>
      </vt:variant>
      <vt:variant>
        <vt:lpwstr>Q24</vt:lpwstr>
      </vt:variant>
      <vt:variant>
        <vt:i4>5046294</vt:i4>
      </vt:variant>
      <vt:variant>
        <vt:i4>72</vt:i4>
      </vt:variant>
      <vt:variant>
        <vt:i4>0</vt:i4>
      </vt:variant>
      <vt:variant>
        <vt:i4>5</vt:i4>
      </vt:variant>
      <vt:variant>
        <vt:lpwstr>http://cmsdocs.s3.amazonaws.com/RedListGuidelines.pdf</vt:lpwstr>
      </vt:variant>
      <vt:variant>
        <vt:lpwstr/>
      </vt:variant>
      <vt:variant>
        <vt:i4>4784235</vt:i4>
      </vt:variant>
      <vt:variant>
        <vt:i4>69</vt:i4>
      </vt:variant>
      <vt:variant>
        <vt:i4>0</vt:i4>
      </vt:variant>
      <vt:variant>
        <vt:i4>5</vt:i4>
      </vt:variant>
      <vt:variant>
        <vt:lpwstr/>
      </vt:variant>
      <vt:variant>
        <vt:lpwstr>climate_change</vt:lpwstr>
      </vt:variant>
      <vt:variant>
        <vt:i4>458877</vt:i4>
      </vt:variant>
      <vt:variant>
        <vt:i4>66</vt:i4>
      </vt:variant>
      <vt:variant>
        <vt:i4>0</vt:i4>
      </vt:variant>
      <vt:variant>
        <vt:i4>5</vt:i4>
      </vt:variant>
      <vt:variant>
        <vt:lpwstr/>
      </vt:variant>
      <vt:variant>
        <vt:lpwstr>_15_&amp;_16.</vt:lpwstr>
      </vt:variant>
      <vt:variant>
        <vt:i4>3735665</vt:i4>
      </vt:variant>
      <vt:variant>
        <vt:i4>63</vt:i4>
      </vt:variant>
      <vt:variant>
        <vt:i4>0</vt:i4>
      </vt:variant>
      <vt:variant>
        <vt:i4>5</vt:i4>
      </vt:variant>
      <vt:variant>
        <vt:lpwstr/>
      </vt:variant>
      <vt:variant>
        <vt:lpwstr>Q9</vt:lpwstr>
      </vt:variant>
      <vt:variant>
        <vt:i4>3670129</vt:i4>
      </vt:variant>
      <vt:variant>
        <vt:i4>60</vt:i4>
      </vt:variant>
      <vt:variant>
        <vt:i4>0</vt:i4>
      </vt:variant>
      <vt:variant>
        <vt:i4>5</vt:i4>
      </vt:variant>
      <vt:variant>
        <vt:lpwstr/>
      </vt:variant>
      <vt:variant>
        <vt:lpwstr>Q8</vt:lpwstr>
      </vt:variant>
      <vt:variant>
        <vt:i4>3604593</vt:i4>
      </vt:variant>
      <vt:variant>
        <vt:i4>33</vt:i4>
      </vt:variant>
      <vt:variant>
        <vt:i4>0</vt:i4>
      </vt:variant>
      <vt:variant>
        <vt:i4>5</vt:i4>
      </vt:variant>
      <vt:variant>
        <vt:lpwstr/>
      </vt:variant>
      <vt:variant>
        <vt:lpwstr>Q7</vt:lpwstr>
      </vt:variant>
      <vt:variant>
        <vt:i4>2162746</vt:i4>
      </vt:variant>
      <vt:variant>
        <vt:i4>12</vt:i4>
      </vt:variant>
      <vt:variant>
        <vt:i4>0</vt:i4>
      </vt:variant>
      <vt:variant>
        <vt:i4>5</vt:i4>
      </vt:variant>
      <vt:variant>
        <vt:lpwstr/>
      </vt:variant>
      <vt:variant>
        <vt:lpwstr>Text60</vt:lpwstr>
      </vt:variant>
      <vt:variant>
        <vt:i4>327725</vt:i4>
      </vt:variant>
      <vt:variant>
        <vt:i4>9</vt:i4>
      </vt:variant>
      <vt:variant>
        <vt:i4>0</vt:i4>
      </vt:variant>
      <vt:variant>
        <vt:i4>5</vt:i4>
      </vt:variant>
      <vt:variant>
        <vt:lpwstr/>
      </vt:variant>
      <vt:variant>
        <vt:lpwstr>_1._NAME_OF</vt:lpwstr>
      </vt:variant>
      <vt:variant>
        <vt:i4>4784235</vt:i4>
      </vt:variant>
      <vt:variant>
        <vt:i4>6</vt:i4>
      </vt:variant>
      <vt:variant>
        <vt:i4>0</vt:i4>
      </vt:variant>
      <vt:variant>
        <vt:i4>5</vt:i4>
      </vt:variant>
      <vt:variant>
        <vt:lpwstr/>
      </vt:variant>
      <vt:variant>
        <vt:lpwstr>climate_change</vt:lpwstr>
      </vt:variant>
      <vt:variant>
        <vt:i4>7471215</vt:i4>
      </vt:variant>
      <vt:variant>
        <vt:i4>3</vt:i4>
      </vt:variant>
      <vt:variant>
        <vt:i4>0</vt:i4>
      </vt:variant>
      <vt:variant>
        <vt:i4>5</vt:i4>
      </vt:variant>
      <vt:variant>
        <vt:lpwstr/>
      </vt:variant>
      <vt:variant>
        <vt:lpwstr>_REFERENCE_LIST</vt:lpwstr>
      </vt:variant>
      <vt:variant>
        <vt:i4>327723</vt:i4>
      </vt:variant>
      <vt:variant>
        <vt:i4>0</vt:i4>
      </vt:variant>
      <vt:variant>
        <vt:i4>0</vt:i4>
      </vt:variant>
      <vt:variant>
        <vt:i4>5</vt:i4>
      </vt:variant>
      <vt:variant>
        <vt:lpwstr/>
      </vt:variant>
      <vt:variant>
        <vt:lpwstr>_5._CONSERVATION_STATUS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to Remove a Threatened Species from the List</dc:title>
  <dc:subject/>
  <dc:creator>Department of Agriculture, Water and Environment</dc:creator>
  <cp:keywords/>
  <dc:description/>
  <cp:lastModifiedBy>Bec Durack</cp:lastModifiedBy>
  <cp:revision>2</cp:revision>
  <cp:lastPrinted>1899-12-31T13:00:00Z</cp:lastPrinted>
  <dcterms:created xsi:type="dcterms:W3CDTF">2022-02-02T00:46:00Z</dcterms:created>
  <dcterms:modified xsi:type="dcterms:W3CDTF">2022-02-02T00:46:00Z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{8003c3b3-d20c-4e9a-bee9-0e2243d810ee}</vt:lpwstr>
  </property>
  <property fmtid="{D5CDD505-2E9C-101B-9397-08002B2CF9AE}" pid="4" name="RecordPoint_ActiveItemListId">
    <vt:lpwstr>{89fa0c3a-0377-4fa1-814a-b753bf6fc998}</vt:lpwstr>
  </property>
  <property fmtid="{D5CDD505-2E9C-101B-9397-08002B2CF9AE}" pid="5" name="RecordPoint_ActiveItemUniqueId">
    <vt:lpwstr>{6c147ebc-2d5b-4ba6-84a9-1f938699cf91}</vt:lpwstr>
  </property>
  <property fmtid="{D5CDD505-2E9C-101B-9397-08002B2CF9AE}" pid="6" name="RecordPoint_ActiveItemWebId">
    <vt:lpwstr>{ce0940a8-fbdd-4d61-aa5f-5fccf7e3a693}</vt:lpwstr>
  </property>
  <property fmtid="{D5CDD505-2E9C-101B-9397-08002B2CF9AE}" pid="7" name="ContentTypeId">
    <vt:lpwstr>0x0101004B6FD6131ACCD942B99EE496FC609FF4</vt:lpwstr>
  </property>
</Properties>
</file>