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540A6" w14:textId="2F1A3002" w:rsidR="004807B7" w:rsidRPr="00E35D85" w:rsidRDefault="006106E5" w:rsidP="00545ACE">
      <w:pPr>
        <w:pStyle w:val="Heading1"/>
      </w:pPr>
      <w:bookmarkStart w:id="0" w:name="_GoBack"/>
      <w:r>
        <w:t>N</w:t>
      </w:r>
      <w:r w:rsidR="004B004C">
        <w:t xml:space="preserve">orthern </w:t>
      </w:r>
      <w:r w:rsidR="00E35D85" w:rsidRPr="00E35D85">
        <w:t>connectivity</w:t>
      </w:r>
      <w:r w:rsidR="00907FE9">
        <w:t xml:space="preserve"> </w:t>
      </w:r>
      <w:r w:rsidR="00E35D85" w:rsidRPr="00E35D85">
        <w:t>event</w:t>
      </w:r>
      <w:r>
        <w:t xml:space="preserve"> </w:t>
      </w:r>
      <w:bookmarkEnd w:id="0"/>
      <w:r>
        <w:t>update 3</w:t>
      </w:r>
    </w:p>
    <w:p w14:paraId="5FE240A8" w14:textId="4F9975C5" w:rsidR="00907FE9" w:rsidRDefault="00907FE9" w:rsidP="00907FE9">
      <w:pPr>
        <w:pStyle w:val="Introduction"/>
      </w:pPr>
      <w:r>
        <w:t xml:space="preserve">In mid-April, the release of water from dams commenced to support native fish in rivers of the northern Murray-Darling Basin. At present, this water is flowing </w:t>
      </w:r>
      <w:r w:rsidR="00B5173B">
        <w:t>from</w:t>
      </w:r>
      <w:r>
        <w:t xml:space="preserve"> the Gwyd</w:t>
      </w:r>
      <w:r w:rsidR="00B5173B">
        <w:t>ir and Macintyre river systems and along</w:t>
      </w:r>
      <w:r>
        <w:t xml:space="preserve"> the Barwon-Darling River</w:t>
      </w:r>
      <w:r w:rsidR="00B5173B">
        <w:t xml:space="preserve"> to Walgett</w:t>
      </w:r>
      <w:r>
        <w:t>. Monitoring of fish and habitat is underway. This important event will be shared with riverside communities.</w:t>
      </w:r>
    </w:p>
    <w:p w14:paraId="046DF723" w14:textId="77777777" w:rsidR="00231418" w:rsidRPr="001C45A2" w:rsidRDefault="00231418" w:rsidP="00231418">
      <w:pPr>
        <w:spacing w:after="0"/>
      </w:pPr>
    </w:p>
    <w:p w14:paraId="25E51295" w14:textId="759230FB" w:rsidR="00907FE9" w:rsidRDefault="00231418" w:rsidP="00907FE9">
      <w:pPr>
        <w:pStyle w:val="Heading3"/>
      </w:pPr>
      <w:r>
        <w:t>Allocated water</w:t>
      </w:r>
    </w:p>
    <w:p w14:paraId="6A0A1A9B" w14:textId="4D47E294" w:rsidR="004807B7" w:rsidRPr="00907FE9" w:rsidRDefault="004807B7" w:rsidP="00545ACE">
      <w:pPr>
        <w:rPr>
          <w:sz w:val="22"/>
          <w:szCs w:val="22"/>
        </w:rPr>
      </w:pPr>
      <w:r w:rsidRPr="00907FE9">
        <w:rPr>
          <w:sz w:val="22"/>
          <w:szCs w:val="22"/>
        </w:rPr>
        <w:t xml:space="preserve">This is a key time to improve the health of the rivers and connect the rivers, making the most of </w:t>
      </w:r>
      <w:r w:rsidR="00D41458" w:rsidRPr="00907FE9">
        <w:rPr>
          <w:sz w:val="22"/>
          <w:szCs w:val="22"/>
        </w:rPr>
        <w:t xml:space="preserve">recent flows </w:t>
      </w:r>
      <w:r w:rsidR="00B5173B">
        <w:rPr>
          <w:sz w:val="22"/>
          <w:szCs w:val="22"/>
        </w:rPr>
        <w:t xml:space="preserve">in March and April </w:t>
      </w:r>
      <w:r w:rsidR="00D41458" w:rsidRPr="00907FE9">
        <w:rPr>
          <w:sz w:val="22"/>
          <w:szCs w:val="22"/>
        </w:rPr>
        <w:t>through the Barwon</w:t>
      </w:r>
      <w:r w:rsidR="00D41458" w:rsidRPr="00907FE9">
        <w:rPr>
          <w:sz w:val="22"/>
          <w:szCs w:val="22"/>
        </w:rPr>
        <w:softHyphen/>
      </w:r>
      <w:r w:rsidR="00D41458" w:rsidRPr="00907FE9">
        <w:rPr>
          <w:sz w:val="22"/>
          <w:szCs w:val="22"/>
        </w:rPr>
        <w:softHyphen/>
        <w:t>–</w:t>
      </w:r>
      <w:r w:rsidRPr="00907FE9">
        <w:rPr>
          <w:sz w:val="22"/>
          <w:szCs w:val="22"/>
        </w:rPr>
        <w:t>Darling system. The flows will improve water quality and support native fish species like the iconic Murray cod and silver perch—helping to build up their resilience for longer-term survival when the system becomes dry again.</w:t>
      </w:r>
    </w:p>
    <w:p w14:paraId="20ABA94B" w14:textId="23940279" w:rsidR="004807B7" w:rsidRDefault="004807B7" w:rsidP="00545ACE">
      <w:pPr>
        <w:rPr>
          <w:sz w:val="22"/>
          <w:szCs w:val="22"/>
        </w:rPr>
      </w:pPr>
      <w:r w:rsidRPr="00907FE9">
        <w:rPr>
          <w:sz w:val="22"/>
          <w:szCs w:val="22"/>
        </w:rPr>
        <w:t xml:space="preserve">The Commonwealth Environmental Water Holder has allocated up to 23.8 GL of Commonwealth environmental water for the northern rivers connectivity event. The NSW Office of Environment and Heritage has also committed up to 7.2 GL of NSW </w:t>
      </w:r>
      <w:r w:rsidR="00D41458" w:rsidRPr="00907FE9">
        <w:rPr>
          <w:sz w:val="22"/>
          <w:szCs w:val="22"/>
        </w:rPr>
        <w:t>environmental water. The Murray–</w:t>
      </w:r>
      <w:r w:rsidRPr="00907FE9">
        <w:rPr>
          <w:sz w:val="22"/>
          <w:szCs w:val="22"/>
        </w:rPr>
        <w:t>Darling Basin Authority is trialling remote sensing data to track an environmental flow through the Barwon–Darling Rivers.</w:t>
      </w:r>
    </w:p>
    <w:p w14:paraId="06E38407" w14:textId="614CBDFC" w:rsidR="00907FE9" w:rsidRDefault="00907FE9">
      <w:pPr>
        <w:tabs>
          <w:tab w:val="clear" w:pos="142"/>
        </w:tabs>
        <w:spacing w:after="200" w:line="276" w:lineRule="auto"/>
        <w:rPr>
          <w:sz w:val="22"/>
          <w:szCs w:val="22"/>
        </w:rPr>
      </w:pPr>
      <w:r>
        <w:rPr>
          <w:sz w:val="22"/>
          <w:szCs w:val="22"/>
        </w:rPr>
        <w:br w:type="page"/>
      </w:r>
    </w:p>
    <w:p w14:paraId="2AA3A1FF" w14:textId="77777777" w:rsidR="00231418" w:rsidRDefault="00231418" w:rsidP="00231418">
      <w:pPr>
        <w:pStyle w:val="Heading3"/>
        <w:spacing w:before="0"/>
      </w:pPr>
      <w:r>
        <w:lastRenderedPageBreak/>
        <w:t>Results from the watering event</w:t>
      </w:r>
    </w:p>
    <w:p w14:paraId="58214449" w14:textId="7770C4A7" w:rsidR="00907FE9" w:rsidRPr="00907FE9" w:rsidRDefault="00907FE9" w:rsidP="00907FE9">
      <w:pPr>
        <w:rPr>
          <w:sz w:val="22"/>
          <w:szCs w:val="22"/>
        </w:rPr>
      </w:pPr>
      <w:r>
        <w:rPr>
          <w:sz w:val="22"/>
          <w:szCs w:val="22"/>
        </w:rPr>
        <w:t>A m</w:t>
      </w:r>
      <w:r w:rsidRPr="00907FE9">
        <w:rPr>
          <w:sz w:val="22"/>
          <w:szCs w:val="22"/>
        </w:rPr>
        <w:t>ap showing northern connectivity event flows</w:t>
      </w:r>
      <w:r>
        <w:rPr>
          <w:sz w:val="22"/>
          <w:szCs w:val="22"/>
        </w:rPr>
        <w:t xml:space="preserve"> is below.</w:t>
      </w:r>
    </w:p>
    <w:p w14:paraId="2C74D575" w14:textId="6F34B2C1" w:rsidR="00D41458" w:rsidRDefault="00D41458" w:rsidP="00907FE9">
      <w:pPr>
        <w:spacing w:after="0"/>
        <w:jc w:val="center"/>
      </w:pPr>
      <w:r w:rsidRPr="00D41458">
        <w:rPr>
          <w:noProof/>
          <w:lang w:eastAsia="en-AU"/>
        </w:rPr>
        <w:drawing>
          <wp:inline distT="0" distB="0" distL="0" distR="0" wp14:anchorId="16912E97" wp14:editId="3DEC0BC4">
            <wp:extent cx="4200525" cy="21040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5305" cy="2141496"/>
                    </a:xfrm>
                    <a:prstGeom prst="rect">
                      <a:avLst/>
                    </a:prstGeom>
                    <a:noFill/>
                    <a:ln>
                      <a:noFill/>
                    </a:ln>
                  </pic:spPr>
                </pic:pic>
              </a:graphicData>
            </a:graphic>
          </wp:inline>
        </w:drawing>
      </w:r>
    </w:p>
    <w:p w14:paraId="349EDBC8" w14:textId="6F046246" w:rsidR="00545ACE" w:rsidRDefault="00545ACE" w:rsidP="00907FE9">
      <w:pPr>
        <w:pStyle w:val="Caption"/>
        <w:jc w:val="center"/>
      </w:pPr>
      <w:r w:rsidRPr="00D41458">
        <w:rPr>
          <w:lang w:eastAsia="en-AU"/>
        </w:rPr>
        <w:drawing>
          <wp:inline distT="0" distB="0" distL="0" distR="0" wp14:anchorId="51B07D67" wp14:editId="7AC7C429">
            <wp:extent cx="2473960" cy="8185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3960" cy="818515"/>
                    </a:xfrm>
                    <a:prstGeom prst="rect">
                      <a:avLst/>
                    </a:prstGeom>
                    <a:noFill/>
                    <a:ln>
                      <a:noFill/>
                    </a:ln>
                  </pic:spPr>
                </pic:pic>
              </a:graphicData>
            </a:graphic>
          </wp:inline>
        </w:drawing>
      </w:r>
      <w:r w:rsidR="00907FE9">
        <w:rPr>
          <w:rStyle w:val="EndnoteReference"/>
        </w:rPr>
        <w:endnoteReference w:id="1"/>
      </w:r>
    </w:p>
    <w:p w14:paraId="3162577C" w14:textId="0782855D" w:rsidR="00E17B1D" w:rsidRDefault="00772CB6" w:rsidP="00545ACE">
      <w:r>
        <w:t xml:space="preserve">The northern connectivity event flows </w:t>
      </w:r>
      <w:r w:rsidR="00907FE9">
        <w:t xml:space="preserve">from the Border Rivers and the Gwydir system </w:t>
      </w:r>
      <w:r>
        <w:t>converged late last week at Collarenebri on the Barwon River, where the flow was over 1,200</w:t>
      </w:r>
      <w:r w:rsidR="00B5173B">
        <w:t> </w:t>
      </w:r>
      <w:r>
        <w:t>ML/day</w:t>
      </w:r>
      <w:r w:rsidR="00907FE9">
        <w:t>. The flows reached</w:t>
      </w:r>
      <w:r w:rsidR="00F85E04">
        <w:t xml:space="preserve"> Wa</w:t>
      </w:r>
      <w:r>
        <w:t>lgett on Tuesday, and is now passing over th</w:t>
      </w:r>
      <w:r w:rsidR="00FA684C">
        <w:t>e weir</w:t>
      </w:r>
      <w:r>
        <w:t xml:space="preserve"> at over 700 ML/day</w:t>
      </w:r>
      <w:r w:rsidR="00FA684C">
        <w:t xml:space="preserve"> (below)</w:t>
      </w:r>
      <w:r>
        <w:t>. The front of the flow is expected to reach Brewarrina during next week, and Bourke during the following week.</w:t>
      </w:r>
    </w:p>
    <w:tbl>
      <w:tblPr>
        <w:tblStyle w:val="beforeandaftertable"/>
        <w:tblW w:w="0" w:type="auto"/>
        <w:tblLook w:val="0620" w:firstRow="1" w:lastRow="0" w:firstColumn="0" w:lastColumn="0" w:noHBand="1" w:noVBand="1"/>
      </w:tblPr>
      <w:tblGrid>
        <w:gridCol w:w="4530"/>
        <w:gridCol w:w="4530"/>
      </w:tblGrid>
      <w:tr w:rsidR="00FA684C" w14:paraId="6FB6880E" w14:textId="77777777" w:rsidTr="00242DB4">
        <w:trPr>
          <w:cnfStyle w:val="100000000000" w:firstRow="1" w:lastRow="0" w:firstColumn="0" w:lastColumn="0" w:oddVBand="0" w:evenVBand="0" w:oddHBand="0" w:evenHBand="0" w:firstRowFirstColumn="0" w:firstRowLastColumn="0" w:lastRowFirstColumn="0" w:lastRowLastColumn="0"/>
          <w:tblHeader/>
        </w:trPr>
        <w:tc>
          <w:tcPr>
            <w:tcW w:w="9060" w:type="dxa"/>
            <w:gridSpan w:val="2"/>
          </w:tcPr>
          <w:sdt>
            <w:sdtPr>
              <w:id w:val="-1891482913"/>
              <w:placeholder>
                <w:docPart w:val="6D1ACA1CB186411FB9090F153A522B82"/>
              </w:placeholder>
              <w:text/>
            </w:sdtPr>
            <w:sdtEndPr/>
            <w:sdtContent>
              <w:p w14:paraId="0F9C069E" w14:textId="77777777" w:rsidR="00FA684C" w:rsidRDefault="00FA684C" w:rsidP="00242DB4">
                <w:r>
                  <w:t>Weir at Collarenebri, Barwon River, before and after the watering event</w:t>
                </w:r>
              </w:p>
            </w:sdtContent>
          </w:sdt>
        </w:tc>
      </w:tr>
      <w:tr w:rsidR="00FA684C" w14:paraId="3ADF6365" w14:textId="77777777" w:rsidTr="00242DB4">
        <w:tc>
          <w:tcPr>
            <w:tcW w:w="4530" w:type="dxa"/>
          </w:tcPr>
          <w:p w14:paraId="488E64D1" w14:textId="77777777" w:rsidR="00FA684C" w:rsidRDefault="00FA684C" w:rsidP="00242DB4">
            <w:r w:rsidRPr="0099182D">
              <w:rPr>
                <w:noProof/>
                <w:lang w:eastAsia="en-AU"/>
              </w:rPr>
              <w:drawing>
                <wp:inline distT="0" distB="0" distL="0" distR="0" wp14:anchorId="43D4D0AF" wp14:editId="5656AFDA">
                  <wp:extent cx="2699385" cy="2600834"/>
                  <wp:effectExtent l="0" t="0" r="571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38" b="-2942"/>
                          <a:stretch/>
                        </pic:blipFill>
                        <pic:spPr bwMode="auto">
                          <a:xfrm>
                            <a:off x="0" y="0"/>
                            <a:ext cx="2700000" cy="26014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19BE76C7" w14:textId="77777777" w:rsidR="00FA684C" w:rsidRDefault="00FA684C" w:rsidP="00242DB4">
            <w:r w:rsidRPr="0099182D">
              <w:rPr>
                <w:noProof/>
                <w:lang w:eastAsia="en-AU"/>
              </w:rPr>
              <w:drawing>
                <wp:inline distT="0" distB="0" distL="0" distR="0" wp14:anchorId="56A515B6" wp14:editId="163EC6F4">
                  <wp:extent cx="2698985" cy="2551954"/>
                  <wp:effectExtent l="0" t="0" r="635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5" t="15157" r="295" b="975"/>
                          <a:stretch/>
                        </pic:blipFill>
                        <pic:spPr bwMode="auto">
                          <a:xfrm>
                            <a:off x="0" y="0"/>
                            <a:ext cx="2700000" cy="25529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684C" w14:paraId="695D856F" w14:textId="77777777" w:rsidTr="00242DB4">
        <w:tc>
          <w:tcPr>
            <w:tcW w:w="4530" w:type="dxa"/>
          </w:tcPr>
          <w:sdt>
            <w:sdtPr>
              <w:rPr>
                <w:noProof/>
              </w:rPr>
              <w:id w:val="-1448085821"/>
              <w:placeholder>
                <w:docPart w:val="FFDFFB474E4844BBA59940BC67EB1239"/>
              </w:placeholder>
              <w:text/>
            </w:sdtPr>
            <w:sdtEndPr/>
            <w:sdtContent>
              <w:p w14:paraId="26F4EEE3" w14:textId="77777777" w:rsidR="00FA684C" w:rsidRDefault="00FA684C" w:rsidP="00242DB4">
                <w:r>
                  <w:rPr>
                    <w:noProof/>
                  </w:rPr>
                  <w:t xml:space="preserve">Before: </w:t>
                </w:r>
                <w:r w:rsidRPr="00E17B1D">
                  <w:rPr>
                    <w:noProof/>
                    <w:sz w:val="18"/>
                  </w:rPr>
                  <w:t>7 May 2018</w:t>
                </w:r>
              </w:p>
            </w:sdtContent>
          </w:sdt>
        </w:tc>
        <w:tc>
          <w:tcPr>
            <w:tcW w:w="4530" w:type="dxa"/>
          </w:tcPr>
          <w:sdt>
            <w:sdtPr>
              <w:rPr>
                <w:noProof/>
              </w:rPr>
              <w:id w:val="-226226582"/>
              <w:placeholder>
                <w:docPart w:val="32266E778B854C3CAC07382865FF688A"/>
              </w:placeholder>
              <w:text/>
            </w:sdtPr>
            <w:sdtEndPr/>
            <w:sdtContent>
              <w:p w14:paraId="1D7D4219" w14:textId="77777777" w:rsidR="00FA684C" w:rsidRDefault="00FA684C" w:rsidP="00242DB4">
                <w:r w:rsidRPr="00E17B1D">
                  <w:rPr>
                    <w:noProof/>
                  </w:rPr>
                  <w:t>After: 11 May 2018</w:t>
                </w:r>
              </w:p>
            </w:sdtContent>
          </w:sdt>
        </w:tc>
      </w:tr>
    </w:tbl>
    <w:p w14:paraId="29F1AE42" w14:textId="77777777" w:rsidR="00907FE9" w:rsidRDefault="00FA684C" w:rsidP="00FA684C">
      <w:r>
        <w:rPr>
          <w:rStyle w:val="EndnoteReference"/>
        </w:rPr>
        <w:endnoteReference w:id="2"/>
      </w:r>
    </w:p>
    <w:p w14:paraId="1744B0F0" w14:textId="77777777" w:rsidR="00907FE9" w:rsidRDefault="00907FE9">
      <w:pPr>
        <w:tabs>
          <w:tab w:val="clear" w:pos="142"/>
        </w:tabs>
        <w:spacing w:after="200" w:line="276" w:lineRule="auto"/>
        <w:rPr>
          <w:rFonts w:eastAsiaTheme="majorEastAsia"/>
          <w:b/>
          <w:bCs/>
          <w:color w:val="07601F" w:themeColor="text2"/>
          <w:sz w:val="30"/>
          <w:szCs w:val="30"/>
        </w:rPr>
      </w:pPr>
      <w:r>
        <w:br w:type="page"/>
      </w:r>
    </w:p>
    <w:p w14:paraId="2A2AA0CE" w14:textId="1B4DEB33" w:rsidR="008E0822" w:rsidRDefault="008E0822" w:rsidP="00545ACE">
      <w:pPr>
        <w:pStyle w:val="Heading3"/>
      </w:pPr>
      <w:r>
        <w:lastRenderedPageBreak/>
        <w:t xml:space="preserve">Flows at downstream gauges </w:t>
      </w:r>
      <w:r>
        <w:rPr>
          <w:rStyle w:val="EndnoteReference"/>
        </w:rPr>
        <w:endnoteReference w:id="3"/>
      </w:r>
    </w:p>
    <w:p w14:paraId="3D4FCBC7" w14:textId="77777777" w:rsidR="00907FE9" w:rsidRDefault="00907FE9" w:rsidP="00907FE9">
      <w:r>
        <w:t>The flows at downstream gauges in the Macintyre (Mungindi) and Gwydir system (Mehi, Gil Gil) are shown below, with the resulting flow in the Barwon River at Collarenebri, and further downstream, at Dangar Bridge near Walgett. At this stage, around 18.3 GL of water from Commonwealth and NSW environmental water is being delivered from the Gwydir system, and around 4.3 GL of Commonwealth environmental water is being delivered from the Border Rivers (22.6 GL in total). Under current conditions, this is believed to be adequate to provide good connectivity.</w:t>
      </w:r>
    </w:p>
    <w:tbl>
      <w:tblPr>
        <w:tblStyle w:val="Invisible"/>
        <w:tblW w:w="0" w:type="auto"/>
        <w:tblLook w:val="04A0" w:firstRow="1" w:lastRow="0" w:firstColumn="1" w:lastColumn="0" w:noHBand="0" w:noVBand="1"/>
      </w:tblPr>
      <w:tblGrid>
        <w:gridCol w:w="4419"/>
        <w:gridCol w:w="4651"/>
      </w:tblGrid>
      <w:tr w:rsidR="008E0822" w14:paraId="1B74A485" w14:textId="77777777" w:rsidTr="00907FE9">
        <w:tc>
          <w:tcPr>
            <w:tcW w:w="4419" w:type="dxa"/>
          </w:tcPr>
          <w:p w14:paraId="5C8F901D" w14:textId="1620E10C" w:rsidR="008E0822" w:rsidRDefault="00F85E04" w:rsidP="00F85E04">
            <w:r w:rsidRPr="0099182D">
              <w:rPr>
                <w:noProof/>
                <w:lang w:eastAsia="en-AU"/>
              </w:rPr>
              <w:drawing>
                <wp:inline distT="0" distB="0" distL="0" distR="0" wp14:anchorId="0BD8B7CC" wp14:editId="28315C9D">
                  <wp:extent cx="3186027" cy="1701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190789" cy="17043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1" w:type="dxa"/>
          </w:tcPr>
          <w:p w14:paraId="0A989ABB" w14:textId="0DDB341D" w:rsidR="008E0822" w:rsidRDefault="00F85E04" w:rsidP="00545ACE">
            <w:r w:rsidRPr="0099182D">
              <w:rPr>
                <w:noProof/>
                <w:lang w:eastAsia="en-AU"/>
              </w:rPr>
              <w:drawing>
                <wp:inline distT="0" distB="0" distL="0" distR="0" wp14:anchorId="2D6B07B1" wp14:editId="1056E8A6">
                  <wp:extent cx="3350644" cy="182245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354453" cy="18245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07FE9" w14:paraId="4A718A67" w14:textId="77777777" w:rsidTr="00907FE9">
        <w:tc>
          <w:tcPr>
            <w:tcW w:w="9070" w:type="dxa"/>
            <w:gridSpan w:val="2"/>
          </w:tcPr>
          <w:p w14:paraId="72C35E64" w14:textId="77777777" w:rsidR="00907FE9" w:rsidRPr="0099182D" w:rsidRDefault="00907FE9" w:rsidP="00907FE9">
            <w:pPr>
              <w:jc w:val="center"/>
            </w:pPr>
            <w:r w:rsidRPr="0099182D">
              <w:rPr>
                <w:noProof/>
                <w:lang w:eastAsia="en-AU"/>
              </w:rPr>
              <w:drawing>
                <wp:inline distT="0" distB="0" distL="0" distR="0" wp14:anchorId="1D388C79" wp14:editId="332FA780">
                  <wp:extent cx="3265205" cy="17040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89139" cy="1716496"/>
                          </a:xfrm>
                          <a:prstGeom prst="rect">
                            <a:avLst/>
                          </a:prstGeom>
                          <a:noFill/>
                          <a:ln>
                            <a:noFill/>
                          </a:ln>
                        </pic:spPr>
                      </pic:pic>
                    </a:graphicData>
                  </a:graphic>
                </wp:inline>
              </w:drawing>
            </w:r>
          </w:p>
          <w:p w14:paraId="20E8D35A" w14:textId="13F68119" w:rsidR="00907FE9" w:rsidRDefault="00907FE9" w:rsidP="00545ACE"/>
          <w:p w14:paraId="05242AF4" w14:textId="77777777" w:rsidR="00907FE9" w:rsidRDefault="00907FE9" w:rsidP="00907FE9">
            <w:r>
              <w:t>If the northern connectivity event was not underway, the flows in the Barwon River at Collarenebri and Walgett today would be zero or near zero. The flow at Brewarrina is around 20 ML/day at present.</w:t>
            </w:r>
          </w:p>
          <w:p w14:paraId="529F0E33" w14:textId="77777777" w:rsidR="00B5173B" w:rsidRDefault="00B5173B" w:rsidP="00B5173B">
            <w:pPr>
              <w:pStyle w:val="Heading2"/>
              <w:outlineLvl w:val="1"/>
            </w:pPr>
            <w:r>
              <w:t>Satellite tracking</w:t>
            </w:r>
          </w:p>
          <w:p w14:paraId="09F656ED" w14:textId="3AF093FE" w:rsidR="00907FE9" w:rsidRDefault="00B5173B" w:rsidP="00B5173B">
            <w:r>
              <w:t xml:space="preserve">The connection between </w:t>
            </w:r>
            <w:r w:rsidRPr="00545ACE">
              <w:t>northern</w:t>
            </w:r>
            <w:r>
              <w:t xml:space="preserve"> rivers can be seen using satellites. The flow from the Mehi into the Barwon started on about 3 May. The water colour in the Barwon downstream of the junction with the Mehi was light brown before the Mehi water arrived (left image, on 28 April) and changed on the second image (right image, on 3 May) see the river beside the white asterisk.</w:t>
            </w:r>
          </w:p>
        </w:tc>
      </w:tr>
    </w:tbl>
    <w:p w14:paraId="6C14DE6F" w14:textId="07D69D93" w:rsidR="00E17B1D" w:rsidRDefault="00E17B1D" w:rsidP="00545ACE"/>
    <w:p w14:paraId="482E7D96" w14:textId="77777777" w:rsidR="00545ACE" w:rsidRDefault="00545ACE" w:rsidP="00545ACE">
      <w:pPr>
        <w:rPr>
          <w:rFonts w:eastAsiaTheme="majorEastAsia"/>
          <w:color w:val="07601F" w:themeColor="text2"/>
          <w:sz w:val="38"/>
          <w:szCs w:val="38"/>
        </w:rPr>
      </w:pPr>
      <w:r>
        <w:br w:type="page"/>
      </w:r>
    </w:p>
    <w:tbl>
      <w:tblPr>
        <w:tblStyle w:val="beforeandaftertable"/>
        <w:tblW w:w="0" w:type="auto"/>
        <w:tblLook w:val="0620" w:firstRow="1" w:lastRow="0" w:firstColumn="0" w:lastColumn="0" w:noHBand="1" w:noVBand="1"/>
      </w:tblPr>
      <w:tblGrid>
        <w:gridCol w:w="4530"/>
        <w:gridCol w:w="4530"/>
      </w:tblGrid>
      <w:tr w:rsidR="004E77A9" w14:paraId="63B85F06" w14:textId="77777777" w:rsidTr="0033567E">
        <w:trPr>
          <w:cnfStyle w:val="100000000000" w:firstRow="1" w:lastRow="0" w:firstColumn="0" w:lastColumn="0" w:oddVBand="0" w:evenVBand="0" w:oddHBand="0" w:evenHBand="0" w:firstRowFirstColumn="0" w:firstRowLastColumn="0" w:lastRowFirstColumn="0" w:lastRowLastColumn="0"/>
          <w:tblHeader/>
        </w:trPr>
        <w:tc>
          <w:tcPr>
            <w:tcW w:w="9060" w:type="dxa"/>
            <w:gridSpan w:val="2"/>
          </w:tcPr>
          <w:sdt>
            <w:sdtPr>
              <w:id w:val="-2024390319"/>
              <w:placeholder>
                <w:docPart w:val="E51D913C742940D0A87BE68837D81F61"/>
              </w:placeholder>
              <w:text/>
            </w:sdtPr>
            <w:sdtEndPr/>
            <w:sdtContent>
              <w:p w14:paraId="2F657EA5" w14:textId="646D435F" w:rsidR="004E77A9" w:rsidRDefault="004E77A9" w:rsidP="00545ACE">
                <w:r>
                  <w:t>Connection between the Mehi and the Barwon rivers</w:t>
                </w:r>
              </w:p>
            </w:sdtContent>
          </w:sdt>
        </w:tc>
      </w:tr>
      <w:tr w:rsidR="004E77A9" w14:paraId="15A12AB4" w14:textId="77777777" w:rsidTr="004E77A9">
        <w:tc>
          <w:tcPr>
            <w:tcW w:w="4530" w:type="dxa"/>
          </w:tcPr>
          <w:p w14:paraId="33225647" w14:textId="6DC9F8FC" w:rsidR="004E77A9" w:rsidRDefault="004E77A9" w:rsidP="00545ACE">
            <w:r>
              <w:rPr>
                <w:noProof/>
                <w:lang w:eastAsia="en-AU"/>
              </w:rPr>
              <w:drawing>
                <wp:inline distT="0" distB="0" distL="0" distR="0" wp14:anchorId="7861BF46" wp14:editId="6845FE37">
                  <wp:extent cx="2698750" cy="1772759"/>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700000" cy="1773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4754A740" w14:textId="6F85DF3A" w:rsidR="004E77A9" w:rsidRDefault="004E77A9" w:rsidP="00545ACE">
            <w:r>
              <w:rPr>
                <w:noProof/>
                <w:lang w:eastAsia="en-AU"/>
              </w:rPr>
              <w:drawing>
                <wp:inline distT="0" distB="0" distL="0" distR="0" wp14:anchorId="7DD1A62F" wp14:editId="2F3E7063">
                  <wp:extent cx="2698973" cy="1753263"/>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846"/>
                          <a:stretch/>
                        </pic:blipFill>
                        <pic:spPr bwMode="auto">
                          <a:xfrm>
                            <a:off x="0" y="0"/>
                            <a:ext cx="2700000" cy="17539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77A9" w14:paraId="5E5AD796" w14:textId="77777777" w:rsidTr="004E77A9">
        <w:tc>
          <w:tcPr>
            <w:tcW w:w="4530" w:type="dxa"/>
          </w:tcPr>
          <w:sdt>
            <w:sdtPr>
              <w:rPr>
                <w:noProof/>
                <w:lang w:val="en-US"/>
              </w:rPr>
              <w:id w:val="60229173"/>
              <w:placeholder>
                <w:docPart w:val="939B50D1C430448EB92F2888C53FCBAB"/>
              </w:placeholder>
              <w:text/>
            </w:sdtPr>
            <w:sdtEndPr/>
            <w:sdtContent>
              <w:p w14:paraId="62EFF6CF" w14:textId="31C9A252" w:rsidR="004E77A9" w:rsidRDefault="0033567E" w:rsidP="00545ACE">
                <w:r w:rsidRPr="0033567E">
                  <w:rPr>
                    <w:noProof/>
                    <w:lang w:val="en-US"/>
                  </w:rPr>
                  <w:t>28 April</w:t>
                </w:r>
                <w:r>
                  <w:rPr>
                    <w:noProof/>
                    <w:lang w:val="en-US"/>
                  </w:rPr>
                  <w:t xml:space="preserve"> 2018</w:t>
                </w:r>
              </w:p>
            </w:sdtContent>
          </w:sdt>
        </w:tc>
        <w:tc>
          <w:tcPr>
            <w:tcW w:w="4530" w:type="dxa"/>
          </w:tcPr>
          <w:sdt>
            <w:sdtPr>
              <w:rPr>
                <w:noProof/>
                <w:lang w:val="en-US"/>
              </w:rPr>
              <w:id w:val="2022498921"/>
              <w:placeholder>
                <w:docPart w:val="F3FA0083E99C4B519DFB6568EE864FEB"/>
              </w:placeholder>
              <w:text/>
            </w:sdtPr>
            <w:sdtEndPr/>
            <w:sdtContent>
              <w:p w14:paraId="2ADC3E9D" w14:textId="05B6CCDE" w:rsidR="004E77A9" w:rsidRDefault="0033567E" w:rsidP="00545ACE">
                <w:r w:rsidRPr="0033567E">
                  <w:rPr>
                    <w:noProof/>
                    <w:sz w:val="18"/>
                    <w:lang w:val="en-US"/>
                  </w:rPr>
                  <w:t>3 May</w:t>
                </w:r>
                <w:r>
                  <w:rPr>
                    <w:noProof/>
                    <w:lang w:val="en-US"/>
                  </w:rPr>
                  <w:t xml:space="preserve"> 2018</w:t>
                </w:r>
              </w:p>
            </w:sdtContent>
          </w:sdt>
        </w:tc>
      </w:tr>
    </w:tbl>
    <w:p w14:paraId="7C0FADFC" w14:textId="1670D947" w:rsidR="001658DD" w:rsidRDefault="0033567E" w:rsidP="00545ACE">
      <w:r>
        <w:rPr>
          <w:rStyle w:val="EndnoteReference"/>
        </w:rPr>
        <w:endnoteReference w:id="4"/>
      </w:r>
    </w:p>
    <w:p w14:paraId="63E7B686" w14:textId="09EAB1A5" w:rsidR="00C154CC" w:rsidRDefault="00C154CC" w:rsidP="00545ACE">
      <w:r>
        <w:t xml:space="preserve">The flow provides a signal for native fish from the Barwon to migrate upstream into the Mehi River, as occurred when there was connection between the Barwon and the Macquarie rivers in autumn 2017 in the ‘Macquarie connection flow’, which used 27.6 GL of Commonwealth environmental water. </w:t>
      </w:r>
    </w:p>
    <w:p w14:paraId="35C513E6" w14:textId="135877BD" w:rsidR="0033567E" w:rsidRDefault="0033567E" w:rsidP="00545ACE">
      <w:r>
        <w:t xml:space="preserve">As the flow arrived, algal blooms in the Collarenebri weir pool were broken down. Using satellite </w:t>
      </w:r>
      <w:r w:rsidRPr="00545ACE">
        <w:t>technology</w:t>
      </w:r>
      <w:r>
        <w:t>, algal blooms (bright green on the top image) can be seen from space. When the flow arrived, the algal blooms were dispersed. On the ground photos looking downstream of Collarenebri Bridge are also below. The location of the bridge is indicated by the yellow asterisk.</w:t>
      </w:r>
    </w:p>
    <w:p w14:paraId="3979E284" w14:textId="31B263E0" w:rsidR="0033567E" w:rsidRDefault="0033567E" w:rsidP="00545ACE">
      <w:r>
        <w:rPr>
          <w:noProof/>
          <w:lang w:eastAsia="en-AU"/>
        </w:rPr>
        <w:drawing>
          <wp:inline distT="0" distB="0" distL="0" distR="0" wp14:anchorId="48A3A8C9" wp14:editId="4AE467FE">
            <wp:extent cx="5826679" cy="3136900"/>
            <wp:effectExtent l="0" t="0" r="317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EWO_09_Sentinel-2-satellite_combin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9195" cy="3149022"/>
                    </a:xfrm>
                    <a:prstGeom prst="rect">
                      <a:avLst/>
                    </a:prstGeom>
                  </pic:spPr>
                </pic:pic>
              </a:graphicData>
            </a:graphic>
          </wp:inline>
        </w:drawing>
      </w:r>
      <w:r>
        <w:rPr>
          <w:rStyle w:val="EndnoteReference"/>
        </w:rPr>
        <w:endnoteReference w:id="5"/>
      </w:r>
    </w:p>
    <w:p w14:paraId="7DA446DC" w14:textId="31C492E9" w:rsidR="00545ACE" w:rsidRDefault="00545ACE" w:rsidP="00545ACE">
      <w:r>
        <w:t>Further downstream, at Wilcannia, as a result of the flows protected for town water supplies</w:t>
      </w:r>
      <w:r w:rsidR="00231418">
        <w:t xml:space="preserve"> that is preceding the northern connectivity event</w:t>
      </w:r>
      <w:r>
        <w:t xml:space="preserve">, the cease-to-flow event was broken this week. The flow peaked at about 40 ML/day. This was the first flow since late January. In the 46 years of flow record at Wilcannia gauge since 1972, the five longest cease-to-flow events </w:t>
      </w:r>
      <w:r>
        <w:lastRenderedPageBreak/>
        <w:t>have occurred in the last decade, including the event that just ended. Satellite imagery of before the flow (on 2 May) and following the start of the flow (on 7 May) are below – in-stream bars are inundated in the latter.</w:t>
      </w:r>
    </w:p>
    <w:tbl>
      <w:tblPr>
        <w:tblStyle w:val="beforeandaftertable"/>
        <w:tblW w:w="0" w:type="auto"/>
        <w:tblLook w:val="0620" w:firstRow="1" w:lastRow="0" w:firstColumn="0" w:lastColumn="0" w:noHBand="1" w:noVBand="1"/>
      </w:tblPr>
      <w:tblGrid>
        <w:gridCol w:w="4530"/>
        <w:gridCol w:w="4530"/>
      </w:tblGrid>
      <w:tr w:rsidR="0033567E" w14:paraId="4AB83729" w14:textId="77777777" w:rsidTr="00E17B1D">
        <w:trPr>
          <w:cnfStyle w:val="100000000000" w:firstRow="1" w:lastRow="0" w:firstColumn="0" w:lastColumn="0" w:oddVBand="0" w:evenVBand="0" w:oddHBand="0" w:evenHBand="0" w:firstRowFirstColumn="0" w:firstRowLastColumn="0" w:lastRowFirstColumn="0" w:lastRowLastColumn="0"/>
          <w:tblHeader/>
        </w:trPr>
        <w:tc>
          <w:tcPr>
            <w:tcW w:w="9060" w:type="dxa"/>
            <w:gridSpan w:val="2"/>
          </w:tcPr>
          <w:sdt>
            <w:sdtPr>
              <w:id w:val="-973756657"/>
              <w:placeholder>
                <w:docPart w:val="94E93FC298B846E595BB0F95C1EACD34"/>
              </w:placeholder>
              <w:text/>
            </w:sdtPr>
            <w:sdtEndPr/>
            <w:sdtContent>
              <w:p w14:paraId="2DE1CE68" w14:textId="303280F0" w:rsidR="0033567E" w:rsidRDefault="0033567E" w:rsidP="00545ACE">
                <w:r w:rsidRPr="0033567E">
                  <w:t>Wilcannia,</w:t>
                </w:r>
                <w:r>
                  <w:t xml:space="preserve"> before and after the watering event</w:t>
                </w:r>
              </w:p>
            </w:sdtContent>
          </w:sdt>
        </w:tc>
      </w:tr>
      <w:tr w:rsidR="0033567E" w14:paraId="1BAF5893" w14:textId="77777777" w:rsidTr="00242DB4">
        <w:tc>
          <w:tcPr>
            <w:tcW w:w="4530" w:type="dxa"/>
          </w:tcPr>
          <w:p w14:paraId="1828EF65" w14:textId="28C12140" w:rsidR="0033567E" w:rsidRDefault="0033567E" w:rsidP="00545ACE">
            <w:r>
              <w:rPr>
                <w:noProof/>
                <w:lang w:eastAsia="en-AU"/>
              </w:rPr>
              <w:drawing>
                <wp:inline distT="0" distB="0" distL="0" distR="0" wp14:anchorId="14255464" wp14:editId="30ABA3EB">
                  <wp:extent cx="2700000" cy="2717861"/>
                  <wp:effectExtent l="0" t="0" r="571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EWO_18_oeh-satellite_2-ma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2717861"/>
                          </a:xfrm>
                          <a:prstGeom prst="rect">
                            <a:avLst/>
                          </a:prstGeom>
                        </pic:spPr>
                      </pic:pic>
                    </a:graphicData>
                  </a:graphic>
                </wp:inline>
              </w:drawing>
            </w:r>
          </w:p>
        </w:tc>
        <w:tc>
          <w:tcPr>
            <w:tcW w:w="4530" w:type="dxa"/>
          </w:tcPr>
          <w:p w14:paraId="7574C4D0" w14:textId="06786003" w:rsidR="0033567E" w:rsidRDefault="0033567E" w:rsidP="00545ACE">
            <w:r>
              <w:rPr>
                <w:noProof/>
                <w:lang w:eastAsia="en-AU"/>
              </w:rPr>
              <w:drawing>
                <wp:inline distT="0" distB="0" distL="0" distR="0" wp14:anchorId="53081972" wp14:editId="0EB2BBB9">
                  <wp:extent cx="2700000" cy="2693153"/>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EWO_19_oeh-satellite_7-ma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00" cy="2693153"/>
                          </a:xfrm>
                          <a:prstGeom prst="rect">
                            <a:avLst/>
                          </a:prstGeom>
                        </pic:spPr>
                      </pic:pic>
                    </a:graphicData>
                  </a:graphic>
                </wp:inline>
              </w:drawing>
            </w:r>
          </w:p>
        </w:tc>
      </w:tr>
      <w:tr w:rsidR="0033567E" w14:paraId="048E2DAF" w14:textId="77777777" w:rsidTr="00242DB4">
        <w:tc>
          <w:tcPr>
            <w:tcW w:w="4530" w:type="dxa"/>
          </w:tcPr>
          <w:p w14:paraId="79119C21" w14:textId="50956DFD" w:rsidR="0033567E" w:rsidRDefault="0033567E" w:rsidP="00545ACE">
            <w:pPr>
              <w:pStyle w:val="Caption"/>
            </w:pPr>
            <w:r>
              <w:rPr>
                <w:lang w:val="en-US"/>
              </w:rPr>
              <w:t>2 May 2018</w:t>
            </w:r>
          </w:p>
        </w:tc>
        <w:tc>
          <w:tcPr>
            <w:tcW w:w="4530" w:type="dxa"/>
          </w:tcPr>
          <w:p w14:paraId="339F90DB" w14:textId="33EE89D5" w:rsidR="0033567E" w:rsidRPr="008E0822" w:rsidRDefault="0033567E" w:rsidP="00545ACE">
            <w:pPr>
              <w:pStyle w:val="Caption"/>
              <w:rPr>
                <w:lang w:val="en-US"/>
              </w:rPr>
            </w:pPr>
            <w:r>
              <w:rPr>
                <w:lang w:val="en-US"/>
              </w:rPr>
              <w:t>After: 7 May 2018</w:t>
            </w:r>
          </w:p>
          <w:sdt>
            <w:sdtPr>
              <w:rPr>
                <w:lang w:val="en-US"/>
              </w:rPr>
              <w:id w:val="-384330951"/>
              <w:placeholder>
                <w:docPart w:val="76C8D704F71142F6B3405AB5C3B8A30C"/>
              </w:placeholder>
              <w:text/>
            </w:sdtPr>
            <w:sdtEndPr/>
            <w:sdtContent>
              <w:p w14:paraId="0B84E692" w14:textId="3838DCB1" w:rsidR="0033567E" w:rsidRDefault="0033567E" w:rsidP="00545ACE">
                <w:pPr>
                  <w:pStyle w:val="Caption"/>
                </w:pPr>
                <w:r w:rsidRPr="008E0822">
                  <w:rPr>
                    <w:lang w:val="en-US"/>
                  </w:rPr>
                  <w:t>In-stream bars inundated following flow</w:t>
                </w:r>
              </w:p>
            </w:sdtContent>
          </w:sdt>
        </w:tc>
      </w:tr>
    </w:tbl>
    <w:p w14:paraId="01F87986" w14:textId="787737C2" w:rsidR="0033567E" w:rsidRDefault="0033567E" w:rsidP="00545ACE">
      <w:r>
        <w:rPr>
          <w:rStyle w:val="EndnoteReference"/>
        </w:rPr>
        <w:endnoteReference w:id="6"/>
      </w:r>
    </w:p>
    <w:p w14:paraId="5D44C0FF" w14:textId="77777777" w:rsidR="00231418" w:rsidRDefault="00231418" w:rsidP="00545ACE"/>
    <w:p w14:paraId="1DC60A72" w14:textId="33DBEA9B" w:rsidR="00E35D85" w:rsidRDefault="004B004C" w:rsidP="00545ACE">
      <w:pPr>
        <w:pStyle w:val="Heading2"/>
      </w:pPr>
      <w:r>
        <w:t xml:space="preserve">Ecological </w:t>
      </w:r>
      <w:r w:rsidRPr="004B004C">
        <w:t>monitoring</w:t>
      </w:r>
    </w:p>
    <w:p w14:paraId="782CD7B8" w14:textId="21BA7980" w:rsidR="00416A7B" w:rsidRDefault="00416A7B" w:rsidP="00545ACE">
      <w:r>
        <w:t>The purpose of the northern connectivity event is to provide longitudinal connectivity and improved food sources, habitat, and opportunities to move and disperse for native fish. The Basin-wide environmental watering strategy and annual environmental watering priorities highlight the ecological importance of connectivity.</w:t>
      </w:r>
    </w:p>
    <w:p w14:paraId="2347267C" w14:textId="65CC2FD8" w:rsidR="00416A7B" w:rsidRDefault="00416A7B" w:rsidP="00545ACE">
      <w:pPr>
        <w:rPr>
          <w:lang w:val="en-US"/>
        </w:rPr>
      </w:pPr>
      <w:r>
        <w:t>Flow and ecological monitoring of the northern connectivity event is underway. Habitat condition monitoring includes assessment of water quality, as well as sampling for microinvertebrates and macroinvertebrates.</w:t>
      </w:r>
      <w:r w:rsidR="007501EE" w:rsidRPr="007501EE">
        <w:rPr>
          <w:lang w:val="en-US"/>
        </w:rPr>
        <w:t xml:space="preserve"> </w:t>
      </w:r>
    </w:p>
    <w:p w14:paraId="3C6D31D4" w14:textId="77777777" w:rsidR="00805A7D" w:rsidRDefault="00805A7D">
      <w:pPr>
        <w:tabs>
          <w:tab w:val="clear" w:pos="142"/>
        </w:tabs>
        <w:spacing w:after="200" w:line="276" w:lineRule="auto"/>
        <w:rPr>
          <w:rFonts w:eastAsiaTheme="majorEastAsia"/>
          <w:b/>
          <w:bCs/>
          <w:color w:val="07601F" w:themeColor="text2"/>
          <w:sz w:val="30"/>
          <w:szCs w:val="30"/>
        </w:rPr>
      </w:pPr>
      <w:r>
        <w:br w:type="page"/>
      </w:r>
    </w:p>
    <w:p w14:paraId="542699FD" w14:textId="48428ECD" w:rsidR="00752570" w:rsidRDefault="00752570" w:rsidP="00545ACE">
      <w:pPr>
        <w:pStyle w:val="Heading3"/>
      </w:pPr>
      <w:r>
        <w:rPr>
          <w:noProof/>
          <w:lang w:eastAsia="en-AU"/>
        </w:rPr>
        <w:lastRenderedPageBreak/>
        <w:drawing>
          <wp:anchor distT="0" distB="71755" distL="180340" distR="180340" simplePos="0" relativeHeight="251681792" behindDoc="0" locked="0" layoutInCell="1" allowOverlap="1" wp14:anchorId="40257486" wp14:editId="77F404E1">
            <wp:simplePos x="0" y="0"/>
            <wp:positionH relativeFrom="margin">
              <wp:posOffset>1905</wp:posOffset>
            </wp:positionH>
            <wp:positionV relativeFrom="paragraph">
              <wp:posOffset>85090</wp:posOffset>
            </wp:positionV>
            <wp:extent cx="723600" cy="723600"/>
            <wp:effectExtent l="0" t="0" r="63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WO_design-element_fish@300x.png"/>
                    <pic:cNvPicPr/>
                  </pic:nvPicPr>
                  <pic:blipFill>
                    <a:blip r:embed="rId20">
                      <a:extLst>
                        <a:ext uri="{28A0092B-C50C-407E-A947-70E740481C1C}">
                          <a14:useLocalDpi xmlns:a14="http://schemas.microsoft.com/office/drawing/2010/main" val="0"/>
                        </a:ext>
                      </a:extLst>
                    </a:blip>
                    <a:stretch>
                      <a:fillRect/>
                    </a:stretch>
                  </pic:blipFill>
                  <pic:spPr>
                    <a:xfrm>
                      <a:off x="0" y="0"/>
                      <a:ext cx="723600" cy="723600"/>
                    </a:xfrm>
                    <a:prstGeom prst="rect">
                      <a:avLst/>
                    </a:prstGeom>
                  </pic:spPr>
                </pic:pic>
              </a:graphicData>
            </a:graphic>
            <wp14:sizeRelH relativeFrom="margin">
              <wp14:pctWidth>0</wp14:pctWidth>
            </wp14:sizeRelH>
            <wp14:sizeRelV relativeFrom="margin">
              <wp14:pctHeight>0</wp14:pctHeight>
            </wp14:sizeRelV>
          </wp:anchor>
        </w:drawing>
      </w:r>
      <w:r>
        <w:t>Bugs</w:t>
      </w:r>
    </w:p>
    <w:p w14:paraId="558DAE87" w14:textId="7FF87113" w:rsidR="00752570" w:rsidRDefault="00545ACE" w:rsidP="00545ACE">
      <w:r>
        <w:t>M</w:t>
      </w:r>
      <w:r w:rsidR="00752570">
        <w:t>icroinvertebrates are expected to be very responsive to increased flows and greater inundation of bank sediments where eggs can hatch. Som</w:t>
      </w:r>
      <w:r w:rsidR="00907FE9">
        <w:t>e microinvertebrates, such as seed shrimps and rotifers</w:t>
      </w:r>
      <w:r w:rsidR="00805A7D">
        <w:t xml:space="preserve"> (shown)</w:t>
      </w:r>
      <w:r w:rsidR="00907FE9">
        <w:t xml:space="preserve">, </w:t>
      </w:r>
      <w:r w:rsidR="00752570">
        <w:t>are important food sources at the bottom of the food chain for macroinvertebrates, and small fish.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4"/>
        <w:gridCol w:w="3486"/>
      </w:tblGrid>
      <w:tr w:rsidR="00805A7D" w14:paraId="46D5219B" w14:textId="77777777" w:rsidTr="00805A7D">
        <w:trPr>
          <w:jc w:val="center"/>
        </w:trPr>
        <w:tc>
          <w:tcPr>
            <w:tcW w:w="5584" w:type="dxa"/>
            <w:vMerge w:val="restart"/>
            <w:hideMark/>
          </w:tcPr>
          <w:p w14:paraId="2D36459C" w14:textId="77777777" w:rsidR="00805A7D" w:rsidRDefault="00805A7D" w:rsidP="00013852">
            <w:pPr>
              <w:spacing w:after="0"/>
              <w:jc w:val="center"/>
            </w:pPr>
            <w:r>
              <w:rPr>
                <w:noProof/>
                <w:lang w:eastAsia="en-AU"/>
              </w:rPr>
              <w:drawing>
                <wp:inline distT="0" distB="0" distL="0" distR="0" wp14:anchorId="685D169A" wp14:editId="5638FD3E">
                  <wp:extent cx="3261995" cy="3714750"/>
                  <wp:effectExtent l="0" t="0" r="0" b="0"/>
                  <wp:docPr id="1" name="Picture 1" descr="20180430_12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80430_120325"/>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b="5325"/>
                          <a:stretch/>
                        </pic:blipFill>
                        <pic:spPr bwMode="auto">
                          <a:xfrm>
                            <a:off x="0" y="0"/>
                            <a:ext cx="3272373" cy="3726568"/>
                          </a:xfrm>
                          <a:prstGeom prst="rect">
                            <a:avLst/>
                          </a:prstGeom>
                          <a:noFill/>
                          <a:ln>
                            <a:noFill/>
                          </a:ln>
                          <a:extLst>
                            <a:ext uri="{53640926-AAD7-44D8-BBD7-CCE9431645EC}">
                              <a14:shadowObscured xmlns:a14="http://schemas.microsoft.com/office/drawing/2010/main"/>
                            </a:ext>
                          </a:extLst>
                        </pic:spPr>
                      </pic:pic>
                    </a:graphicData>
                  </a:graphic>
                </wp:inline>
              </w:drawing>
            </w:r>
          </w:p>
          <w:p w14:paraId="16192ED1" w14:textId="5418EF46" w:rsidR="00805A7D" w:rsidRPr="00805A7D" w:rsidRDefault="00B5173B" w:rsidP="00805A7D">
            <w:pPr>
              <w:spacing w:after="0"/>
              <w:rPr>
                <w:sz w:val="16"/>
                <w:szCs w:val="16"/>
              </w:rPr>
            </w:pPr>
            <w:r>
              <w:rPr>
                <w:sz w:val="16"/>
                <w:szCs w:val="16"/>
              </w:rPr>
              <w:t>7</w:t>
            </w:r>
          </w:p>
        </w:tc>
        <w:tc>
          <w:tcPr>
            <w:tcW w:w="3486" w:type="dxa"/>
          </w:tcPr>
          <w:p w14:paraId="5F25C3CB" w14:textId="77777777" w:rsidR="00805A7D" w:rsidRDefault="00805A7D" w:rsidP="00013852">
            <w:pPr>
              <w:spacing w:after="0"/>
              <w:jc w:val="center"/>
            </w:pPr>
            <w:r>
              <w:rPr>
                <w:noProof/>
                <w:lang w:eastAsia="en-AU"/>
              </w:rPr>
              <w:drawing>
                <wp:inline distT="0" distB="0" distL="0" distR="0" wp14:anchorId="6358118E" wp14:editId="44A67337">
                  <wp:extent cx="2061994" cy="1790700"/>
                  <wp:effectExtent l="0" t="0" r="0" b="0"/>
                  <wp:docPr id="49" name="Picture 49" descr="H:\Documents\Seed shrimp - Eco Log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Documents\Seed shrimp - Eco Logical.PN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l="9083"/>
                          <a:stretch/>
                        </pic:blipFill>
                        <pic:spPr bwMode="auto">
                          <a:xfrm>
                            <a:off x="0" y="0"/>
                            <a:ext cx="2078032" cy="18046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A7D" w14:paraId="2B46F81E" w14:textId="77777777" w:rsidTr="00805A7D">
        <w:trPr>
          <w:jc w:val="center"/>
        </w:trPr>
        <w:tc>
          <w:tcPr>
            <w:tcW w:w="5584" w:type="dxa"/>
            <w:vMerge/>
            <w:vAlign w:val="center"/>
            <w:hideMark/>
          </w:tcPr>
          <w:p w14:paraId="79770F7F" w14:textId="77777777" w:rsidR="00805A7D" w:rsidRDefault="00805A7D" w:rsidP="00013852">
            <w:pPr>
              <w:spacing w:after="0" w:line="240" w:lineRule="auto"/>
              <w:rPr>
                <w:sz w:val="18"/>
                <w:szCs w:val="18"/>
              </w:rPr>
            </w:pPr>
          </w:p>
        </w:tc>
        <w:tc>
          <w:tcPr>
            <w:tcW w:w="3486" w:type="dxa"/>
          </w:tcPr>
          <w:p w14:paraId="679A7352" w14:textId="77777777" w:rsidR="00805A7D" w:rsidRDefault="00805A7D" w:rsidP="00013852">
            <w:pPr>
              <w:jc w:val="center"/>
            </w:pPr>
            <w:r>
              <w:rPr>
                <w:noProof/>
                <w:lang w:eastAsia="en-AU"/>
              </w:rPr>
              <w:drawing>
                <wp:inline distT="0" distB="0" distL="0" distR="0" wp14:anchorId="409EDDC5" wp14:editId="29AEB1C6">
                  <wp:extent cx="2057400" cy="1999692"/>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otifer - Eco Logical.PNG"/>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74423" cy="2016238"/>
                          </a:xfrm>
                          <a:prstGeom prst="rect">
                            <a:avLst/>
                          </a:prstGeom>
                        </pic:spPr>
                      </pic:pic>
                    </a:graphicData>
                  </a:graphic>
                </wp:inline>
              </w:drawing>
            </w:r>
          </w:p>
        </w:tc>
      </w:tr>
    </w:tbl>
    <w:p w14:paraId="5CA95CE1" w14:textId="77777777" w:rsidR="00805A7D" w:rsidRDefault="00805A7D" w:rsidP="00805A7D">
      <w:pPr>
        <w:spacing w:after="0"/>
      </w:pPr>
    </w:p>
    <w:p w14:paraId="4F349BDB" w14:textId="7CF0B08D" w:rsidR="004B004C" w:rsidRPr="00AC736C" w:rsidRDefault="00E505C2" w:rsidP="00545ACE">
      <w:pPr>
        <w:pStyle w:val="Heading3"/>
      </w:pPr>
      <w:r>
        <w:rPr>
          <w:noProof/>
          <w:lang w:eastAsia="en-AU"/>
        </w:rPr>
        <w:drawing>
          <wp:anchor distT="0" distB="71755" distL="180340" distR="180340" simplePos="0" relativeHeight="251671552" behindDoc="0" locked="0" layoutInCell="1" allowOverlap="1" wp14:anchorId="38B21985" wp14:editId="71992A48">
            <wp:simplePos x="0" y="0"/>
            <wp:positionH relativeFrom="margin">
              <wp:posOffset>0</wp:posOffset>
            </wp:positionH>
            <wp:positionV relativeFrom="paragraph">
              <wp:posOffset>95250</wp:posOffset>
            </wp:positionV>
            <wp:extent cx="723600" cy="723600"/>
            <wp:effectExtent l="0" t="0" r="63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WO_design-element_fish@300x.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3600" cy="723600"/>
                    </a:xfrm>
                    <a:prstGeom prst="rect">
                      <a:avLst/>
                    </a:prstGeom>
                  </pic:spPr>
                </pic:pic>
              </a:graphicData>
            </a:graphic>
            <wp14:sizeRelH relativeFrom="margin">
              <wp14:pctWidth>0</wp14:pctWidth>
            </wp14:sizeRelH>
            <wp14:sizeRelV relativeFrom="margin">
              <wp14:pctHeight>0</wp14:pctHeight>
            </wp14:sizeRelV>
          </wp:anchor>
        </w:drawing>
      </w:r>
      <w:r w:rsidR="004B004C" w:rsidRPr="00AC736C">
        <w:t>Fish</w:t>
      </w:r>
    </w:p>
    <w:p w14:paraId="2D714D42" w14:textId="7ECE5A7E" w:rsidR="00416A7B" w:rsidRDefault="00416A7B" w:rsidP="00545ACE">
      <w:r>
        <w:t>Fish sampling in late April / early May in the Dumaresq and Macintyre has shown many Murray cod recruits (that is, fish less than one year old), as well as some freshwater catfish recruits, and a number of olive perchlet. All of these species are listed as being of international, national or state conservation significance. (Freshwater catfish recruits have also been found in the Mehi in the last year, and specific flows were provided earlier in the year to assist that population). While the scientific data analysis is ongoing, initial thoughts are that the timing of the northern connectivity event will support the growth and survival of these recruits.</w:t>
      </w:r>
      <w:r w:rsidR="00F85E04">
        <w:t xml:space="preserve"> </w:t>
      </w:r>
      <w:r w:rsidR="00F85E04" w:rsidRPr="00F85E04">
        <w:t>It is particularly important that an adequate number of juvenile fish grow through to be adults, to help restore native fish populations over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482"/>
      </w:tblGrid>
      <w:tr w:rsidR="00B5173B" w14:paraId="3A259639" w14:textId="77777777" w:rsidTr="00B5173B">
        <w:tc>
          <w:tcPr>
            <w:tcW w:w="4530" w:type="dxa"/>
          </w:tcPr>
          <w:p w14:paraId="05BBEDC1" w14:textId="5811941D" w:rsidR="00B5173B" w:rsidRDefault="00B5173B" w:rsidP="00B5173B">
            <w:pPr>
              <w:spacing w:after="0"/>
            </w:pPr>
            <w:r w:rsidRPr="0037037A">
              <w:rPr>
                <w:noProof/>
                <w:lang w:eastAsia="en-AU"/>
              </w:rPr>
              <w:lastRenderedPageBreak/>
              <w:drawing>
                <wp:inline distT="0" distB="0" distL="0" distR="0" wp14:anchorId="356C1027" wp14:editId="1A7CD814">
                  <wp:extent cx="2876550" cy="1314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val="0"/>
                              </a:ext>
                            </a:extLst>
                          </a:blip>
                          <a:srcRect r="50634" b="16024"/>
                          <a:stretch/>
                        </pic:blipFill>
                        <pic:spPr bwMode="auto">
                          <a:xfrm>
                            <a:off x="0" y="0"/>
                            <a:ext cx="2907422" cy="13285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159CC45B" w14:textId="333A11D3" w:rsidR="00B5173B" w:rsidRDefault="00B5173B" w:rsidP="00B5173B">
            <w:pPr>
              <w:spacing w:after="0"/>
            </w:pPr>
            <w:r w:rsidRPr="0037037A">
              <w:rPr>
                <w:noProof/>
                <w:lang w:eastAsia="en-AU"/>
              </w:rPr>
              <w:drawing>
                <wp:inline distT="0" distB="0" distL="0" distR="0" wp14:anchorId="55CA9DEC" wp14:editId="59195182">
                  <wp:extent cx="2806811" cy="1156382"/>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3003" cy="1158933"/>
                          </a:xfrm>
                          <a:prstGeom prst="rect">
                            <a:avLst/>
                          </a:prstGeom>
                          <a:noFill/>
                          <a:ln>
                            <a:noFill/>
                          </a:ln>
                        </pic:spPr>
                      </pic:pic>
                    </a:graphicData>
                  </a:graphic>
                </wp:inline>
              </w:drawing>
            </w:r>
          </w:p>
        </w:tc>
      </w:tr>
      <w:tr w:rsidR="00B5173B" w14:paraId="783E5802" w14:textId="77777777" w:rsidTr="00B5173B">
        <w:tc>
          <w:tcPr>
            <w:tcW w:w="4530" w:type="dxa"/>
          </w:tcPr>
          <w:p w14:paraId="10A831AB" w14:textId="110664F9" w:rsidR="00B5173B" w:rsidRDefault="00B5173B" w:rsidP="00B5173B">
            <w:pPr>
              <w:pStyle w:val="Caption"/>
              <w:spacing w:after="0"/>
            </w:pPr>
            <w:r>
              <w:t xml:space="preserve">Murray cod - young of the year, and one year old, as well as golden perch recruits, ca[ptured and released as part of recent sampling   </w:t>
            </w:r>
            <w:r w:rsidRPr="00805A7D">
              <w:rPr>
                <w:sz w:val="16"/>
                <w:szCs w:val="16"/>
              </w:rPr>
              <w:t>8</w:t>
            </w:r>
          </w:p>
        </w:tc>
        <w:tc>
          <w:tcPr>
            <w:tcW w:w="4530" w:type="dxa"/>
          </w:tcPr>
          <w:p w14:paraId="3BFB3EDA" w14:textId="30A6FB60" w:rsidR="00B5173B" w:rsidRPr="0037037A" w:rsidRDefault="00B5173B" w:rsidP="00B5173B">
            <w:pPr>
              <w:pStyle w:val="Caption"/>
            </w:pPr>
            <w:r>
              <w:t>Olive perchlet - a small rare species</w:t>
            </w:r>
          </w:p>
          <w:p w14:paraId="1F8624CC" w14:textId="77777777" w:rsidR="00B5173B" w:rsidRDefault="00B5173B" w:rsidP="00B5173B">
            <w:pPr>
              <w:spacing w:after="0"/>
            </w:pPr>
          </w:p>
        </w:tc>
      </w:tr>
    </w:tbl>
    <w:p w14:paraId="5BA02206" w14:textId="77777777" w:rsidR="00B5173B" w:rsidRPr="00F85E04" w:rsidRDefault="00B5173B" w:rsidP="00545ACE"/>
    <w:p w14:paraId="5A2F7AE7" w14:textId="315B5014" w:rsidR="00416A7B" w:rsidRDefault="00263FA2" w:rsidP="00545ACE">
      <w:pPr>
        <w:pStyle w:val="Heading3"/>
      </w:pPr>
      <w:r>
        <w:t>Timing</w:t>
      </w:r>
    </w:p>
    <w:p w14:paraId="56F1955C" w14:textId="78FD5783" w:rsidR="003E1274" w:rsidRDefault="00263FA2" w:rsidP="00545ACE">
      <w:r>
        <w:t xml:space="preserve">Timing </w:t>
      </w:r>
      <w:r w:rsidR="00231418">
        <w:t>of</w:t>
      </w:r>
      <w:r>
        <w:t xml:space="preserve"> the </w:t>
      </w:r>
      <w:r w:rsidR="00805A7D">
        <w:t xml:space="preserve">northern connectivity </w:t>
      </w:r>
      <w:r>
        <w:t>event has been carefully considered</w:t>
      </w:r>
      <w:r w:rsidR="00F85E04">
        <w:t xml:space="preserve"> to reduce any risk of fish kills due to low oxygen</w:t>
      </w:r>
      <w:r>
        <w:t xml:space="preserve">. </w:t>
      </w:r>
      <w:r w:rsidR="00416A7B" w:rsidRPr="00416A7B">
        <w:t>There</w:t>
      </w:r>
      <w:r w:rsidR="00F85E04">
        <w:t xml:space="preserve"> is</w:t>
      </w:r>
      <w:r w:rsidR="00416A7B" w:rsidRPr="00416A7B">
        <w:t xml:space="preserve"> some risk that shallow flows in the heat of summer could potentially mix layered pools and inundate organic matter from hot, dry river beds, resulting in very low dissolved oxygen levels. This can be magnified by hot daytime temperatures</w:t>
      </w:r>
      <w:r w:rsidR="00F85E04">
        <w:t xml:space="preserve">. </w:t>
      </w:r>
    </w:p>
    <w:p w14:paraId="23D33980" w14:textId="7CF08102" w:rsidR="00416A7B" w:rsidRDefault="00416A7B" w:rsidP="00545ACE">
      <w:r w:rsidRPr="00416A7B">
        <w:t>To reduce this risk, the northern connectivity event was timed for the flows reached the Darling by late May and early June when the temperature was less. High temperatures in western NSW persisted throughout summer and have extended into autumn. April was relatively hot in the north-west (below). For the next week the maximum (air) temperatures at Bourke are forecast to be below 25</w:t>
      </w:r>
      <w:r w:rsidRPr="00B5173B">
        <w:rPr>
          <w:vertAlign w:val="superscript"/>
        </w:rPr>
        <w:t>o</w:t>
      </w:r>
      <w:r w:rsidRPr="00416A7B">
        <w:t xml:space="preserve">C for the first time in many months. </w:t>
      </w:r>
    </w:p>
    <w:p w14:paraId="5A2CFFF4" w14:textId="77777777" w:rsidR="000D5BFD" w:rsidRDefault="000D5BFD" w:rsidP="000D5BFD">
      <w:pPr>
        <w:pStyle w:val="Heading2"/>
      </w:pPr>
      <w:r>
        <w:t>Looking ahead</w:t>
      </w:r>
    </w:p>
    <w:p w14:paraId="0B641367" w14:textId="77777777" w:rsidR="000D5BFD" w:rsidRDefault="000D5BFD" w:rsidP="00805A7D">
      <w:pPr>
        <w:spacing w:after="0"/>
      </w:pPr>
      <w:r>
        <w:t>The CEWO will continue to provide updates on the Northern connectivity watering event. Check back in to find out about:</w:t>
      </w:r>
    </w:p>
    <w:p w14:paraId="19490F24" w14:textId="77777777" w:rsidR="000D5BFD" w:rsidRDefault="000D5BFD" w:rsidP="000D5BFD">
      <w:pPr>
        <w:pStyle w:val="ListParagraph"/>
        <w:numPr>
          <w:ilvl w:val="0"/>
          <w:numId w:val="11"/>
        </w:numPr>
      </w:pPr>
      <w:r>
        <w:t>movement of fish in the northern Basin and fishways</w:t>
      </w:r>
    </w:p>
    <w:p w14:paraId="22D69ED0" w14:textId="77777777" w:rsidR="000D5BFD" w:rsidRDefault="000D5BFD" w:rsidP="000D5BFD">
      <w:pPr>
        <w:pStyle w:val="ListParagraph"/>
        <w:numPr>
          <w:ilvl w:val="0"/>
          <w:numId w:val="11"/>
        </w:numPr>
      </w:pPr>
      <w:r>
        <w:t>tracking movement of golden perch on the Darling River near Tilpa</w:t>
      </w:r>
    </w:p>
    <w:p w14:paraId="1E975706" w14:textId="77777777" w:rsidR="000D5BFD" w:rsidRDefault="000D5BFD" w:rsidP="000D5BFD">
      <w:pPr>
        <w:pStyle w:val="ListParagraph"/>
        <w:numPr>
          <w:ilvl w:val="0"/>
          <w:numId w:val="11"/>
        </w:numPr>
      </w:pPr>
      <w:r>
        <w:t xml:space="preserve">events at Walgett, Collarenebri and Mungindi. </w:t>
      </w:r>
    </w:p>
    <w:p w14:paraId="1F0B697D" w14:textId="3DD327F1" w:rsidR="000D5BFD" w:rsidRDefault="000D5BFD" w:rsidP="000D5BFD">
      <w:r>
        <w:t xml:space="preserve">Visit the CEWO website for more information on other plans in place to protect and restore internationally and nationally significant places in the northern Basin. This includes Ramsar wetlands in the Gwydir and Macquarie catchments, and populations of rare fish in the Namoi and Border Rivers catchment.  </w:t>
      </w:r>
    </w:p>
    <w:p w14:paraId="081277FB" w14:textId="47919134" w:rsidR="00231418" w:rsidRDefault="00231418">
      <w:pPr>
        <w:tabs>
          <w:tab w:val="clear" w:pos="142"/>
        </w:tabs>
        <w:spacing w:after="200" w:line="276" w:lineRule="auto"/>
      </w:pPr>
      <w:r>
        <w:br w:type="page"/>
      </w:r>
    </w:p>
    <w:p w14:paraId="440CFA7D" w14:textId="5A20D4DD" w:rsidR="00593326" w:rsidRDefault="00593326" w:rsidP="00545ACE">
      <w:pPr>
        <w:pStyle w:val="Heading2"/>
      </w:pPr>
      <w:r>
        <w:lastRenderedPageBreak/>
        <w:t>Engagement events</w:t>
      </w:r>
    </w:p>
    <w:p w14:paraId="3752F9F4" w14:textId="28813D96" w:rsidR="000D5BFD" w:rsidRPr="00593326" w:rsidRDefault="000D5BFD" w:rsidP="000D5BFD">
      <w:r>
        <w:t>Come, learn and share about the environmental flow that is currently making its way through over 2</w:t>
      </w:r>
      <w:r w:rsidR="00AD5BF2">
        <w:t>,</w:t>
      </w:r>
      <w:r>
        <w:t>000km of some of the greatest rivers in the Murray–Darling Basin.</w:t>
      </w:r>
    </w:p>
    <w:p w14:paraId="4A592866" w14:textId="77777777" w:rsidR="000D5BFD" w:rsidRDefault="000D5BFD" w:rsidP="00545ACE">
      <w:pPr>
        <w:pStyle w:val="Heading3"/>
        <w:sectPr w:rsidR="000D5BFD" w:rsidSect="001658DD">
          <w:headerReference w:type="even" r:id="rId31"/>
          <w:headerReference w:type="default" r:id="rId32"/>
          <w:footerReference w:type="even" r:id="rId33"/>
          <w:footerReference w:type="default" r:id="rId34"/>
          <w:headerReference w:type="first" r:id="rId35"/>
          <w:footerReference w:type="first" r:id="rId36"/>
          <w:endnotePr>
            <w:numFmt w:val="decimal"/>
          </w:endnotePr>
          <w:pgSz w:w="11906" w:h="16838"/>
          <w:pgMar w:top="1418" w:right="1418" w:bottom="1134" w:left="1418" w:header="289" w:footer="567" w:gutter="0"/>
          <w:cols w:space="708"/>
          <w:titlePg/>
          <w:docGrid w:linePitch="360"/>
        </w:sectPr>
      </w:pPr>
    </w:p>
    <w:p w14:paraId="48082C3F" w14:textId="054BDC90" w:rsidR="00593326" w:rsidRDefault="00593326" w:rsidP="00545ACE">
      <w:pPr>
        <w:pStyle w:val="Heading3"/>
      </w:pPr>
      <w:r>
        <w:t>Sharing information on northern rivers</w:t>
      </w:r>
    </w:p>
    <w:p w14:paraId="2EB381C2" w14:textId="2A9CD680" w:rsidR="00593326" w:rsidRDefault="00C154CC" w:rsidP="00545ACE">
      <w:pPr>
        <w:pStyle w:val="ListParagraph"/>
        <w:numPr>
          <w:ilvl w:val="0"/>
          <w:numId w:val="9"/>
        </w:numPr>
      </w:pPr>
      <w:r>
        <w:t xml:space="preserve">Walgett – </w:t>
      </w:r>
      <w:r w:rsidR="00593326">
        <w:t>15</w:t>
      </w:r>
      <w:r>
        <w:t xml:space="preserve"> May</w:t>
      </w:r>
    </w:p>
    <w:p w14:paraId="1896A0F1" w14:textId="6F9695D1" w:rsidR="00593326" w:rsidRDefault="00593326" w:rsidP="00545ACE">
      <w:pPr>
        <w:pStyle w:val="ListParagraph"/>
        <w:numPr>
          <w:ilvl w:val="0"/>
          <w:numId w:val="9"/>
        </w:numPr>
      </w:pPr>
      <w:r>
        <w:t>Collarenebri – 16 May</w:t>
      </w:r>
    </w:p>
    <w:p w14:paraId="29672F13" w14:textId="68C13D61" w:rsidR="00593326" w:rsidRDefault="00593326" w:rsidP="00545ACE">
      <w:pPr>
        <w:pStyle w:val="ListParagraph"/>
        <w:numPr>
          <w:ilvl w:val="0"/>
          <w:numId w:val="9"/>
        </w:numPr>
      </w:pPr>
      <w:r>
        <w:t>Mungindi – 17 May</w:t>
      </w:r>
    </w:p>
    <w:p w14:paraId="258CF64B" w14:textId="2076A173" w:rsidR="00593326" w:rsidRDefault="00805A7D" w:rsidP="00545ACE">
      <w:pPr>
        <w:pStyle w:val="Heading3"/>
      </w:pPr>
      <w:r>
        <w:t>Bourke event</w:t>
      </w:r>
    </w:p>
    <w:p w14:paraId="4FEC374B" w14:textId="77777777" w:rsidR="00AC736C" w:rsidRDefault="00593326" w:rsidP="00545ACE">
      <w:pPr>
        <w:pStyle w:val="ListParagraph"/>
        <w:numPr>
          <w:ilvl w:val="0"/>
          <w:numId w:val="10"/>
        </w:numPr>
      </w:pPr>
      <w:r w:rsidRPr="00AC736C">
        <w:rPr>
          <w:b/>
        </w:rPr>
        <w:t>Where</w:t>
      </w:r>
      <w:r>
        <w:t>: B</w:t>
      </w:r>
      <w:r w:rsidR="00AC736C">
        <w:t>ourke Wharf</w:t>
      </w:r>
    </w:p>
    <w:p w14:paraId="3E651A08" w14:textId="77777777" w:rsidR="00AC736C" w:rsidRDefault="00593326" w:rsidP="00545ACE">
      <w:pPr>
        <w:pStyle w:val="ListParagraph"/>
        <w:numPr>
          <w:ilvl w:val="0"/>
          <w:numId w:val="10"/>
        </w:numPr>
      </w:pPr>
      <w:r w:rsidRPr="00AC736C">
        <w:rPr>
          <w:b/>
        </w:rPr>
        <w:t>When</w:t>
      </w:r>
      <w:r>
        <w:t>: Thursday 31 May, 9am-12pm</w:t>
      </w:r>
    </w:p>
    <w:p w14:paraId="21A41F7C" w14:textId="47A46B57" w:rsidR="00593326" w:rsidRDefault="00593326" w:rsidP="00545ACE">
      <w:pPr>
        <w:pStyle w:val="ListParagraph"/>
        <w:numPr>
          <w:ilvl w:val="0"/>
          <w:numId w:val="10"/>
        </w:numPr>
      </w:pPr>
      <w:r w:rsidRPr="00AC736C">
        <w:rPr>
          <w:b/>
        </w:rPr>
        <w:t>Contact</w:t>
      </w:r>
      <w:r>
        <w:t>: Neal Foster, 0437 141 495</w:t>
      </w:r>
    </w:p>
    <w:p w14:paraId="2D017919" w14:textId="77777777" w:rsidR="000D5BFD" w:rsidRDefault="000D5BFD" w:rsidP="000D5BFD">
      <w:pPr>
        <w:sectPr w:rsidR="000D5BFD" w:rsidSect="000D5BFD">
          <w:endnotePr>
            <w:numFmt w:val="decimal"/>
          </w:endnotePr>
          <w:type w:val="continuous"/>
          <w:pgSz w:w="11906" w:h="16838"/>
          <w:pgMar w:top="1418" w:right="1418" w:bottom="1134" w:left="1418" w:header="289" w:footer="567" w:gutter="0"/>
          <w:cols w:num="2" w:space="708"/>
          <w:titlePg/>
          <w:docGrid w:linePitch="360"/>
        </w:sectPr>
      </w:pPr>
    </w:p>
    <w:p w14:paraId="365B96E3" w14:textId="2C8F6FBA" w:rsidR="000D5BFD" w:rsidRDefault="000D5BFD" w:rsidP="000D5BFD">
      <w:r>
        <w:br/>
        <w:t>Activities in Wilcannia, Goondiwindi and Moree will occur in the coming weeks.</w:t>
      </w:r>
    </w:p>
    <w:p w14:paraId="35AF3B57" w14:textId="77777777" w:rsidR="000D5BFD" w:rsidRPr="00E35D85" w:rsidRDefault="000D5BFD" w:rsidP="000D5BFD">
      <w:pPr>
        <w:pStyle w:val="Heading2"/>
      </w:pPr>
      <w:r w:rsidRPr="00E35D85">
        <w:t>Contacts</w:t>
      </w:r>
    </w:p>
    <w:p w14:paraId="1E844483" w14:textId="77777777" w:rsidR="000D5BFD" w:rsidRPr="004B364A" w:rsidRDefault="000D5BFD" w:rsidP="000D5BFD">
      <w:pPr>
        <w:rPr>
          <w:b/>
        </w:rPr>
      </w:pPr>
      <w:r w:rsidRPr="004B364A">
        <w:rPr>
          <w:b/>
        </w:rPr>
        <w:t xml:space="preserve">Local Engagement Officers: </w:t>
      </w:r>
    </w:p>
    <w:tbl>
      <w:tblPr>
        <w:tblStyle w:val="Invisible"/>
        <w:tblW w:w="0" w:type="auto"/>
        <w:tblLook w:val="04A0" w:firstRow="1" w:lastRow="0" w:firstColumn="1" w:lastColumn="0" w:noHBand="0" w:noVBand="1"/>
      </w:tblPr>
      <w:tblGrid>
        <w:gridCol w:w="4530"/>
        <w:gridCol w:w="4530"/>
      </w:tblGrid>
      <w:tr w:rsidR="000D5BFD" w14:paraId="35AFA21D" w14:textId="77777777" w:rsidTr="00263FA2">
        <w:trPr>
          <w:trHeight w:val="2098"/>
        </w:trPr>
        <w:tc>
          <w:tcPr>
            <w:tcW w:w="4530" w:type="dxa"/>
          </w:tcPr>
          <w:p w14:paraId="530F241B" w14:textId="77777777" w:rsidR="000D5BFD" w:rsidRDefault="000D5BFD" w:rsidP="000D5BFD">
            <w:pPr>
              <w:rPr>
                <w:b/>
              </w:rPr>
            </w:pPr>
            <w:r w:rsidRPr="00881DBA">
              <w:rPr>
                <w:b/>
              </w:rPr>
              <w:t>Neal Foster</w:t>
            </w:r>
            <w:r>
              <w:br/>
            </w:r>
            <w:r>
              <w:rPr>
                <w:noProof/>
                <w:lang w:eastAsia="en-AU"/>
              </w:rPr>
              <w:drawing>
                <wp:inline distT="0" distB="0" distL="0" distR="0" wp14:anchorId="69E218A6" wp14:editId="21D87B10">
                  <wp:extent cx="155448" cy="15544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MDBA Phone ico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ab/>
              <w:t>0437 141 495</w:t>
            </w:r>
            <w:r w:rsidRPr="00416A7B">
              <w:rPr>
                <w:b/>
              </w:rPr>
              <w:t xml:space="preserve"> </w:t>
            </w:r>
          </w:p>
          <w:p w14:paraId="53450924" w14:textId="31373891" w:rsidR="000D5BFD" w:rsidRDefault="000D5BFD" w:rsidP="00242DB4">
            <w:r w:rsidRPr="00416A7B">
              <w:rPr>
                <w:b/>
              </w:rPr>
              <w:t>CEWO media line</w:t>
            </w:r>
            <w:r>
              <w:br/>
            </w:r>
            <w:r>
              <w:rPr>
                <w:noProof/>
                <w:lang w:eastAsia="en-AU"/>
              </w:rPr>
              <w:drawing>
                <wp:inline distT="0" distB="0" distL="0" distR="0" wp14:anchorId="12A333A3" wp14:editId="1A00AED0">
                  <wp:extent cx="155448" cy="15544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DBA Email ico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Pr>
                <w:b/>
              </w:rPr>
              <w:tab/>
            </w:r>
            <w:hyperlink r:id="rId39" w:history="1">
              <w:r w:rsidRPr="00085968">
                <w:rPr>
                  <w:rStyle w:val="Hyperlink"/>
                </w:rPr>
                <w:t>media@environment.gov.au</w:t>
              </w:r>
            </w:hyperlink>
            <w:r>
              <w:t xml:space="preserve"> </w:t>
            </w:r>
            <w:r>
              <w:br/>
            </w:r>
            <w:r>
              <w:rPr>
                <w:noProof/>
                <w:lang w:eastAsia="en-AU"/>
              </w:rPr>
              <w:drawing>
                <wp:inline distT="0" distB="0" distL="0" distR="0" wp14:anchorId="273F250E" wp14:editId="3C7D5EA9">
                  <wp:extent cx="155448" cy="15544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DBA Phone ico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ab/>
              <w:t xml:space="preserve">02 </w:t>
            </w:r>
            <w:r w:rsidRPr="008B4ABE">
              <w:t>6275</w:t>
            </w:r>
            <w:r>
              <w:t xml:space="preserve"> 9880</w:t>
            </w:r>
          </w:p>
        </w:tc>
        <w:tc>
          <w:tcPr>
            <w:tcW w:w="4530" w:type="dxa"/>
          </w:tcPr>
          <w:p w14:paraId="7EBDF5AB" w14:textId="77777777" w:rsidR="000D5BFD" w:rsidRDefault="000D5BFD" w:rsidP="00242DB4">
            <w:pPr>
              <w:rPr>
                <w:b/>
              </w:rPr>
            </w:pPr>
            <w:r w:rsidRPr="00881DBA">
              <w:rPr>
                <w:b/>
              </w:rPr>
              <w:t>Jason Wilson</w:t>
            </w:r>
            <w:r>
              <w:br/>
            </w:r>
            <w:r>
              <w:rPr>
                <w:noProof/>
                <w:lang w:eastAsia="en-AU"/>
              </w:rPr>
              <w:drawing>
                <wp:inline distT="0" distB="0" distL="0" distR="0" wp14:anchorId="08F5D7BA" wp14:editId="5A61B5EA">
                  <wp:extent cx="155448" cy="15544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DBA Phone ico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ab/>
              <w:t>0418 210 389</w:t>
            </w:r>
            <w:r w:rsidRPr="00416A7B">
              <w:rPr>
                <w:b/>
              </w:rPr>
              <w:t xml:space="preserve"> </w:t>
            </w:r>
          </w:p>
          <w:p w14:paraId="1A7C82B9" w14:textId="5886AB96" w:rsidR="000D5BFD" w:rsidRDefault="000D5BFD" w:rsidP="00242DB4">
            <w:r w:rsidRPr="00416A7B">
              <w:rPr>
                <w:b/>
              </w:rPr>
              <w:t>CEWO</w:t>
            </w:r>
            <w:r>
              <w:rPr>
                <w:b/>
              </w:rPr>
              <w:br/>
            </w:r>
            <w:r>
              <w:rPr>
                <w:noProof/>
                <w:lang w:eastAsia="en-AU"/>
              </w:rPr>
              <w:drawing>
                <wp:inline distT="0" distB="0" distL="0" distR="0" wp14:anchorId="603C87D5" wp14:editId="0D33F34A">
                  <wp:extent cx="155448" cy="15544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MDBA Email ico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Pr>
                <w:b/>
              </w:rPr>
              <w:tab/>
            </w:r>
            <w:hyperlink r:id="rId40" w:history="1">
              <w:r w:rsidRPr="00085968">
                <w:rPr>
                  <w:rStyle w:val="Hyperlink"/>
                </w:rPr>
                <w:t>ewater@environment.gov.au</w:t>
              </w:r>
            </w:hyperlink>
          </w:p>
        </w:tc>
      </w:tr>
    </w:tbl>
    <w:p w14:paraId="3A46E446" w14:textId="77777777" w:rsidR="00263FA2" w:rsidRDefault="00263FA2" w:rsidP="00B5173B"/>
    <w:sectPr w:rsidR="00263FA2" w:rsidSect="000D5BFD">
      <w:endnotePr>
        <w:numFmt w:val="decimal"/>
      </w:endnotePr>
      <w:type w:val="continuous"/>
      <w:pgSz w:w="11906" w:h="16838"/>
      <w:pgMar w:top="1418" w:right="1418" w:bottom="1134" w:left="1418" w:header="28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67801" w14:textId="77777777" w:rsidR="00690848" w:rsidRDefault="00690848" w:rsidP="00545ACE">
      <w:r>
        <w:separator/>
      </w:r>
    </w:p>
    <w:p w14:paraId="1007D235" w14:textId="77777777" w:rsidR="001B456A" w:rsidRDefault="001B456A" w:rsidP="00545ACE"/>
  </w:endnote>
  <w:endnote w:type="continuationSeparator" w:id="0">
    <w:p w14:paraId="593682B7" w14:textId="77777777" w:rsidR="00690848" w:rsidRDefault="00690848" w:rsidP="00545ACE">
      <w:r>
        <w:continuationSeparator/>
      </w:r>
    </w:p>
    <w:p w14:paraId="065A5BDB" w14:textId="77777777" w:rsidR="001B456A" w:rsidRDefault="001B456A" w:rsidP="00545ACE"/>
  </w:endnote>
  <w:endnote w:id="1">
    <w:p w14:paraId="06227494" w14:textId="6593CEAB" w:rsidR="00907FE9" w:rsidRDefault="00805A7D" w:rsidP="00907FE9">
      <w:pPr>
        <w:pStyle w:val="EndnoteText"/>
      </w:pPr>
      <w:r>
        <w:t>Source of images</w:t>
      </w:r>
      <w:r w:rsidR="00907FE9">
        <w:t>:</w:t>
      </w:r>
    </w:p>
    <w:p w14:paraId="72DEF906" w14:textId="0676B308" w:rsidR="00907FE9" w:rsidRPr="008E0822" w:rsidRDefault="00907FE9" w:rsidP="00907FE9">
      <w:pPr>
        <w:pStyle w:val="Smalltext"/>
      </w:pPr>
      <w:r w:rsidRPr="008E0822">
        <w:endnoteRef/>
      </w:r>
      <w:r>
        <w:t xml:space="preserve"> </w:t>
      </w:r>
      <w:r w:rsidRPr="008E0822">
        <w:t>Department of the Environment and Energy</w:t>
      </w:r>
      <w:r w:rsidR="00B5173B">
        <w:t xml:space="preserve"> </w:t>
      </w:r>
    </w:p>
  </w:endnote>
  <w:endnote w:id="2">
    <w:p w14:paraId="56D0CAB9" w14:textId="6AA645F4" w:rsidR="00FA684C" w:rsidRDefault="00FA684C" w:rsidP="00FA684C">
      <w:pPr>
        <w:pStyle w:val="Smalltext"/>
      </w:pPr>
      <w:r>
        <w:rPr>
          <w:rStyle w:val="EndnoteReference"/>
        </w:rPr>
        <w:endnoteRef/>
      </w:r>
      <w:r>
        <w:t xml:space="preserve"> Commonwealth Environmental Water Holder </w:t>
      </w:r>
    </w:p>
  </w:endnote>
  <w:endnote w:id="3">
    <w:p w14:paraId="4067C964" w14:textId="097F4D1D" w:rsidR="008E0822" w:rsidRPr="008E0822" w:rsidRDefault="008E0822" w:rsidP="00FA684C">
      <w:pPr>
        <w:pStyle w:val="Smalltext"/>
      </w:pPr>
      <w:r w:rsidRPr="008E0822">
        <w:endnoteRef/>
      </w:r>
      <w:r w:rsidR="00BB460B">
        <w:t xml:space="preserve"> G</w:t>
      </w:r>
      <w:r w:rsidRPr="008E0822">
        <w:t>auge data, plotted by MDBA</w:t>
      </w:r>
    </w:p>
  </w:endnote>
  <w:endnote w:id="4">
    <w:p w14:paraId="024C2681" w14:textId="4E85E6EA" w:rsidR="0033567E" w:rsidRPr="008E0822" w:rsidRDefault="0033567E" w:rsidP="00FA684C">
      <w:pPr>
        <w:pStyle w:val="Smalltext"/>
      </w:pPr>
      <w:r w:rsidRPr="008E0822">
        <w:endnoteRef/>
      </w:r>
      <w:r w:rsidRPr="008E0822">
        <w:t xml:space="preserve"> </w:t>
      </w:r>
      <w:r>
        <w:t>The images to above were provided by the Murray-Darling Basin Authority, using Sentinel 2 satellite images, which have a resolution of 10m</w:t>
      </w:r>
      <w:r w:rsidRPr="008E0822">
        <w:t xml:space="preserve">2 </w:t>
      </w:r>
      <w:r>
        <w:t>and cover the whole Basin every few days.</w:t>
      </w:r>
    </w:p>
  </w:endnote>
  <w:endnote w:id="5">
    <w:p w14:paraId="23AE64A7" w14:textId="4D03661A" w:rsidR="0033567E" w:rsidRPr="008E0822" w:rsidRDefault="0033567E" w:rsidP="00FA684C">
      <w:pPr>
        <w:pStyle w:val="Smalltext"/>
      </w:pPr>
      <w:r w:rsidRPr="008E0822">
        <w:endnoteRef/>
      </w:r>
      <w:r w:rsidRPr="008E0822">
        <w:t xml:space="preserve"> </w:t>
      </w:r>
      <w:r>
        <w:t>The satellite images to above were provided by the Murray-Darling Basin Authority, using Sentinel 2 satellite images, which have a resolution of 10m</w:t>
      </w:r>
      <w:r w:rsidRPr="008E0822">
        <w:t>2</w:t>
      </w:r>
      <w:r>
        <w:t>. Photo source: CEWO.</w:t>
      </w:r>
    </w:p>
  </w:endnote>
  <w:endnote w:id="6">
    <w:p w14:paraId="10A2F5EE" w14:textId="6F2CFD76" w:rsidR="0033567E" w:rsidRDefault="0033567E" w:rsidP="00FA684C">
      <w:pPr>
        <w:pStyle w:val="Smalltext"/>
      </w:pPr>
      <w:r w:rsidRPr="008E0822">
        <w:endnoteRef/>
      </w:r>
      <w:r w:rsidRPr="008E0822">
        <w:t xml:space="preserve"> </w:t>
      </w:r>
      <w:r w:rsidRPr="0033567E">
        <w:t>The above satellite images were provided by OEH, using raw Planet Lab satellite images, which have a resolution of 3m</w:t>
      </w:r>
      <w:r w:rsidRPr="00805A7D">
        <w:rPr>
          <w:vertAlign w:val="superscript"/>
        </w:rPr>
        <w:t>2</w:t>
      </w:r>
      <w:r w:rsidR="00805A7D">
        <w:t>.</w:t>
      </w:r>
    </w:p>
    <w:p w14:paraId="29637BF1" w14:textId="2913C22A" w:rsidR="00B5173B" w:rsidRDefault="00B5173B" w:rsidP="00FA684C">
      <w:pPr>
        <w:pStyle w:val="Smalltext"/>
      </w:pPr>
      <w:r>
        <w:t>7 Eco Logical Australia</w:t>
      </w:r>
    </w:p>
    <w:p w14:paraId="6896A364" w14:textId="760C8445" w:rsidR="00B5173B" w:rsidRPr="008E0822" w:rsidRDefault="00B5173B" w:rsidP="00FA684C">
      <w:pPr>
        <w:pStyle w:val="Smalltext"/>
      </w:pPr>
      <w:r>
        <w:t>8  NSW DPI Fisheries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71DFC" w14:textId="77777777" w:rsidR="006106E5" w:rsidRDefault="006106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8CB9A" w14:textId="77777777" w:rsidR="0018152A" w:rsidRPr="0018152A" w:rsidRDefault="0018152A" w:rsidP="00545ACE">
    <w:pPr>
      <w:pStyle w:val="Footer"/>
    </w:pPr>
  </w:p>
  <w:p w14:paraId="64A7D28C" w14:textId="59AA809B" w:rsidR="0018152A" w:rsidRDefault="0049723F" w:rsidP="00545ACE">
    <w:pPr>
      <w:pStyle w:val="Footer"/>
      <w:rPr>
        <w:noProof/>
      </w:rPr>
    </w:pPr>
    <w:r>
      <w:rPr>
        <w:noProof/>
        <w:lang w:eastAsia="en-AU"/>
      </w:rPr>
      <w:drawing>
        <wp:inline distT="0" distB="0" distL="0" distR="0" wp14:anchorId="7D14AD52" wp14:editId="00491CDB">
          <wp:extent cx="2697485" cy="399289"/>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rsidR="0018152A">
      <w:tab/>
    </w:r>
    <w:r w:rsidR="0018152A">
      <w:fldChar w:fldCharType="begin"/>
    </w:r>
    <w:r w:rsidR="0018152A">
      <w:instrText xml:space="preserve"> PAGE   \* MERGEFORMAT </w:instrText>
    </w:r>
    <w:r w:rsidR="0018152A">
      <w:fldChar w:fldCharType="separate"/>
    </w:r>
    <w:r w:rsidR="00C03256">
      <w:rPr>
        <w:noProof/>
      </w:rPr>
      <w:t>8</w:t>
    </w:r>
    <w:r w:rsidR="0018152A">
      <w:rPr>
        <w:noProof/>
      </w:rPr>
      <w:fldChar w:fldCharType="end"/>
    </w:r>
  </w:p>
  <w:p w14:paraId="74BCA54C" w14:textId="77777777" w:rsidR="00D050D6" w:rsidRDefault="00D050D6" w:rsidP="00545AC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8DD71" w14:textId="77777777" w:rsidR="009E2417" w:rsidRPr="0018152A" w:rsidRDefault="009E2417" w:rsidP="00545ACE">
    <w:pPr>
      <w:pStyle w:val="Footer"/>
    </w:pPr>
  </w:p>
  <w:p w14:paraId="31CB45C9" w14:textId="49C17908" w:rsidR="001B456A" w:rsidRDefault="00A61C3C" w:rsidP="00545ACE">
    <w:pPr>
      <w:pStyle w:val="Footer"/>
      <w:rPr>
        <w:noProof/>
      </w:rPr>
    </w:pPr>
    <w:r>
      <w:rPr>
        <w:noProof/>
        <w:lang w:eastAsia="en-AU"/>
      </w:rPr>
      <w:drawing>
        <wp:inline distT="0" distB="0" distL="0" distR="0" wp14:anchorId="1E4D044C" wp14:editId="0BAA89AA">
          <wp:extent cx="2697485" cy="399289"/>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rsidR="009E2417">
      <w:tab/>
    </w:r>
    <w:r w:rsidR="009E2417">
      <w:fldChar w:fldCharType="begin"/>
    </w:r>
    <w:r w:rsidR="009E2417">
      <w:instrText xml:space="preserve"> PAGE   \* MERGEFORMAT </w:instrText>
    </w:r>
    <w:r w:rsidR="009E2417">
      <w:fldChar w:fldCharType="separate"/>
    </w:r>
    <w:r w:rsidR="00C03256">
      <w:rPr>
        <w:noProof/>
      </w:rPr>
      <w:t>1</w:t>
    </w:r>
    <w:r w:rsidR="009E2417">
      <w:rPr>
        <w:noProof/>
      </w:rPr>
      <w:fldChar w:fldCharType="end"/>
    </w:r>
  </w:p>
  <w:p w14:paraId="62BC7DE5" w14:textId="77777777" w:rsidR="00D050D6" w:rsidRDefault="00D050D6" w:rsidP="00545A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92DA6" w14:textId="77777777" w:rsidR="00690848" w:rsidRDefault="00690848" w:rsidP="00545ACE">
      <w:r>
        <w:separator/>
      </w:r>
    </w:p>
    <w:p w14:paraId="60D200FB" w14:textId="77777777" w:rsidR="001B456A" w:rsidRDefault="001B456A" w:rsidP="00545ACE"/>
  </w:footnote>
  <w:footnote w:type="continuationSeparator" w:id="0">
    <w:p w14:paraId="18D576ED" w14:textId="77777777" w:rsidR="00690848" w:rsidRDefault="00690848" w:rsidP="00545ACE">
      <w:r>
        <w:continuationSeparator/>
      </w:r>
    </w:p>
    <w:p w14:paraId="57EEB1F9" w14:textId="77777777" w:rsidR="001B456A" w:rsidRDefault="001B456A" w:rsidP="00545A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6373B" w14:textId="77777777" w:rsidR="006106E5" w:rsidRDefault="006106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61099" w14:textId="77777777" w:rsidR="004807B7" w:rsidRDefault="004807B7" w:rsidP="00545ACE">
    <w:pPr>
      <w:pStyle w:val="Header"/>
      <w:rPr>
        <w:noProof/>
        <w:lang w:eastAsia="en-AU"/>
      </w:rPr>
    </w:pPr>
    <w:r w:rsidRPr="004807B7">
      <w:rPr>
        <w:noProof/>
        <w:lang w:eastAsia="en-AU"/>
      </w:rPr>
      <mc:AlternateContent>
        <mc:Choice Requires="wps">
          <w:drawing>
            <wp:anchor distT="45720" distB="45720" distL="114300" distR="114300" simplePos="0" relativeHeight="251660288" behindDoc="0" locked="0" layoutInCell="1" allowOverlap="1" wp14:anchorId="7B219456" wp14:editId="6570BEB9">
              <wp:simplePos x="0" y="0"/>
              <wp:positionH relativeFrom="page">
                <wp:align>left</wp:align>
              </wp:positionH>
              <wp:positionV relativeFrom="paragraph">
                <wp:posOffset>-194945</wp:posOffset>
              </wp:positionV>
              <wp:extent cx="7559040" cy="46440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4400"/>
                      </a:xfrm>
                      <a:prstGeom prst="rect">
                        <a:avLst/>
                      </a:prstGeom>
                      <a:solidFill>
                        <a:schemeClr val="tx2">
                          <a:lumMod val="75000"/>
                        </a:schemeClr>
                      </a:solidFill>
                      <a:ln w="9525">
                        <a:noFill/>
                        <a:miter lim="800000"/>
                        <a:headEnd/>
                        <a:tailEnd/>
                      </a:ln>
                    </wps:spPr>
                    <wps:txbx>
                      <w:txbxContent>
                        <w:p w14:paraId="0FF37F80" w14:textId="3DD82CE2" w:rsidR="004807B7" w:rsidRPr="004807B7" w:rsidRDefault="00BF3BF0" w:rsidP="00545ACE">
                          <w:pPr>
                            <w:pStyle w:val="Header-running"/>
                          </w:pPr>
                          <w:r>
                            <w:t xml:space="preserve">Northern connectivity </w:t>
                          </w:r>
                          <w:r w:rsidR="008B64BB" w:rsidRPr="008B64BB">
                            <w:t>event</w:t>
                          </w:r>
                          <w:r w:rsidR="008B64BB">
                            <w:tab/>
                            <w:t xml:space="preserve"> </w:t>
                          </w:r>
                          <w:r>
                            <w:t>11 May 2018</w:t>
                          </w:r>
                          <w:r w:rsidR="008B64BB" w:rsidRPr="004807B7">
                            <w:t xml:space="preserve"> update</w:t>
                          </w:r>
                        </w:p>
                      </w:txbxContent>
                    </wps:txbx>
                    <wps:bodyPr rot="0" vert="horz" wrap="square" lIns="828000" tIns="45720" rIns="90000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7B219456" id="_x0000_t202" coordsize="21600,21600" o:spt="202" path="m,l,21600r21600,l21600,xe">
              <v:stroke joinstyle="miter"/>
              <v:path gradientshapeok="t" o:connecttype="rect"/>
            </v:shapetype>
            <v:shape id="Text Box 2" o:spid="_x0000_s1026" type="#_x0000_t202" style="position:absolute;margin-left:0;margin-top:-15.35pt;width:595.2pt;height:36.55pt;z-index:251660288;visibility:visible;mso-wrap-style:square;mso-width-percent:1000;mso-height-percent:0;mso-wrap-distance-left:9pt;mso-wrap-distance-top:3.6pt;mso-wrap-distance-right:9pt;mso-wrap-distance-bottom:3.6pt;mso-position-horizontal:left;mso-position-horizontal-relative:page;mso-position-vertical:absolute;mso-position-vertical-relative:text;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" fillcolor="#054717 [2415]" stroked="f">
              <v:textbox inset="23mm,,25mm">
                <w:txbxContent>
                  <w:p w14:paraId="0FF37F80" w14:textId="3DD82CE2" w:rsidR="004807B7" w:rsidRPr="004807B7" w:rsidRDefault="00BF3BF0" w:rsidP="00545ACE">
                    <w:pPr>
                      <w:pStyle w:val="Header-running"/>
                    </w:pPr>
                    <w:r>
                      <w:t xml:space="preserve">Northern connectivity </w:t>
                    </w:r>
                    <w:r w:rsidR="008B64BB" w:rsidRPr="008B64BB">
                      <w:t>event</w:t>
                    </w:r>
                    <w:r w:rsidR="008B64BB">
                      <w:tab/>
                      <w:t xml:space="preserve"> </w:t>
                    </w:r>
                    <w:r>
                      <w:t>11 May 2018</w:t>
                    </w:r>
                    <w:r w:rsidR="008B64BB" w:rsidRPr="004807B7">
                      <w:t xml:space="preserve"> update</w:t>
                    </w:r>
                  </w:p>
                </w:txbxContent>
              </v:textbox>
              <w10:wrap type="square" anchorx="page"/>
            </v:shape>
          </w:pict>
        </mc:Fallback>
      </mc:AlternateContent>
    </w:r>
  </w:p>
  <w:p w14:paraId="2124BE6C" w14:textId="77777777" w:rsidR="001B456A" w:rsidRDefault="001B456A" w:rsidP="00545A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5ED0E" w14:textId="5EEB00AA" w:rsidR="008B64BB" w:rsidRDefault="00B61689" w:rsidP="00545ACE">
    <w:pPr>
      <w:pStyle w:val="Header"/>
      <w:rPr>
        <w:b/>
        <w14:textOutline w14:w="9525" w14:cap="rnd" w14:cmpd="sng" w14:algn="ctr">
          <w14:noFill/>
          <w14:prstDash w14:val="solid"/>
          <w14:bevel/>
        </w14:textOutline>
      </w:rPr>
    </w:pPr>
    <w:r>
      <w:rPr>
        <w:noProof/>
        <w:lang w:eastAsia="en-AU"/>
      </w:rPr>
      <mc:AlternateContent>
        <mc:Choice Requires="wps">
          <w:drawing>
            <wp:anchor distT="0" distB="0" distL="114300" distR="114300" simplePos="0" relativeHeight="251663360" behindDoc="1" locked="0" layoutInCell="1" allowOverlap="1" wp14:anchorId="62DC5CB9" wp14:editId="70C41B41">
              <wp:simplePos x="0" y="0"/>
              <wp:positionH relativeFrom="page">
                <wp:align>left</wp:align>
              </wp:positionH>
              <wp:positionV relativeFrom="paragraph">
                <wp:posOffset>-183515</wp:posOffset>
              </wp:positionV>
              <wp:extent cx="7559675" cy="1540800"/>
              <wp:effectExtent l="0" t="0" r="2540" b="2540"/>
              <wp:wrapNone/>
              <wp:docPr id="9" name="Rectangle 9"/>
              <wp:cNvGraphicFramePr/>
              <a:graphic xmlns:a="http://schemas.openxmlformats.org/drawingml/2006/main">
                <a:graphicData uri="http://schemas.microsoft.com/office/word/2010/wordprocessingShape">
                  <wps:wsp>
                    <wps:cNvSpPr/>
                    <wps:spPr>
                      <a:xfrm>
                        <a:off x="0" y="0"/>
                        <a:ext cx="7559675" cy="1540800"/>
                      </a:xfrm>
                      <a:prstGeom prst="rect">
                        <a:avLst/>
                      </a:prstGeom>
                      <a:solidFill>
                        <a:schemeClr val="accent6">
                          <a:lumMod val="20000"/>
                          <a:lumOff val="8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04A5CE59" id="Rectangle 9" o:spid="_x0000_s1026" style="position:absolute;margin-left:0;margin-top:-14.45pt;width:595.25pt;height:121.3pt;z-index:-251653120;visibility:visible;mso-wrap-style:square;mso-width-percent:1000;mso-height-percent:0;mso-wrap-distance-left:9pt;mso-wrap-distance-top:0;mso-wrap-distance-right:9pt;mso-wrap-distance-bottom:0;mso-position-horizontal:left;mso-position-horizontal-relative:page;mso-position-vertical:absolute;mso-position-vertical-relative:text;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" fillcolor="#e6efeb [665]" stroked="f" strokeweight="1pt">
              <w10:wrap anchorx="page"/>
            </v:rect>
          </w:pict>
        </mc:Fallback>
      </mc:AlternateContent>
    </w:r>
    <w:r>
      <w:rPr>
        <w:noProof/>
        <w:lang w:eastAsia="en-AU"/>
      </w:rPr>
      <w:drawing>
        <wp:anchor distT="0" distB="0" distL="114300" distR="114300" simplePos="0" relativeHeight="251664384" behindDoc="1" locked="0" layoutInCell="1" allowOverlap="1" wp14:anchorId="3332307A" wp14:editId="58E3C7E6">
          <wp:simplePos x="0" y="0"/>
          <wp:positionH relativeFrom="column">
            <wp:posOffset>-176077</wp:posOffset>
          </wp:positionH>
          <wp:positionV relativeFrom="paragraph">
            <wp:posOffset>321782</wp:posOffset>
          </wp:positionV>
          <wp:extent cx="3871429" cy="949523"/>
          <wp:effectExtent l="0" t="0" r="0" b="3175"/>
          <wp:wrapNone/>
          <wp:docPr id="62" name="Picture 62" descr="C:\Users\td2\AppData\Local\Microsoft\Windows\INetCache\Content.Word\CEWO_CoA_inline-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td2\AppData\Local\Microsoft\Windows\INetCache\Content.Word\CEWO_CoA_inline-black.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1429" cy="949523"/>
                  </a:xfrm>
                  <a:prstGeom prst="rect">
                    <a:avLst/>
                  </a:prstGeom>
                  <a:solidFill>
                    <a:schemeClr val="accent6">
                      <a:lumMod val="20000"/>
                      <a:lumOff val="80000"/>
                    </a:schemeClr>
                  </a:solidFill>
                  <a:ln>
                    <a:noFill/>
                  </a:ln>
                </pic:spPr>
              </pic:pic>
            </a:graphicData>
          </a:graphic>
        </wp:anchor>
      </w:drawing>
    </w:r>
    <w:r w:rsidR="008B64BB" w:rsidRPr="008B64BB">
      <w:rPr>
        <w:noProof/>
        <w:lang w:eastAsia="en-AU"/>
      </w:rPr>
      <mc:AlternateContent>
        <mc:Choice Requires="wps">
          <w:drawing>
            <wp:anchor distT="45720" distB="45720" distL="114300" distR="114300" simplePos="0" relativeHeight="251665408" behindDoc="0" locked="0" layoutInCell="1" allowOverlap="1" wp14:anchorId="6846C69D" wp14:editId="60710EA6">
              <wp:simplePos x="0" y="0"/>
              <wp:positionH relativeFrom="page">
                <wp:posOffset>0</wp:posOffset>
              </wp:positionH>
              <wp:positionV relativeFrom="paragraph">
                <wp:posOffset>-183515</wp:posOffset>
              </wp:positionV>
              <wp:extent cx="7559040" cy="46291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2915"/>
                      </a:xfrm>
                      <a:prstGeom prst="rect">
                        <a:avLst/>
                      </a:prstGeom>
                      <a:solidFill>
                        <a:schemeClr val="tx2">
                          <a:lumMod val="75000"/>
                        </a:schemeClr>
                      </a:solidFill>
                      <a:ln w="9525">
                        <a:noFill/>
                        <a:miter lim="800000"/>
                        <a:headEnd/>
                        <a:tailEnd/>
                      </a:ln>
                    </wps:spPr>
                    <wps:txbx>
                      <w:txbxContent>
                        <w:p w14:paraId="08855949" w14:textId="6481821E" w:rsidR="008B64BB" w:rsidRPr="004807B7" w:rsidRDefault="008B64BB" w:rsidP="00545ACE">
                          <w:pPr>
                            <w:pStyle w:val="Header-running"/>
                          </w:pPr>
                          <w:r w:rsidRPr="008B64BB">
                            <w:t>Northern connectivity event</w:t>
                          </w:r>
                          <w:r>
                            <w:tab/>
                            <w:t xml:space="preserve"> </w:t>
                          </w:r>
                          <w:r w:rsidR="00C03256">
                            <w:t>11 May 2018</w:t>
                          </w:r>
                          <w:r w:rsidRPr="004807B7">
                            <w:t>update</w:t>
                          </w:r>
                        </w:p>
                      </w:txbxContent>
                    </wps:txbx>
                    <wps:bodyPr rot="0" vert="horz" wrap="square" lIns="828000" tIns="45720" rIns="9000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46C69D" id="_x0000_t202" coordsize="21600,21600" o:spt="202" path="m,l,21600r21600,l21600,xe">
              <v:stroke joinstyle="miter"/>
              <v:path gradientshapeok="t" o:connecttype="rect"/>
            </v:shapetype>
            <v:shape id="_x0000_s1027" type="#_x0000_t202" style="position:absolute;margin-left:0;margin-top:-14.45pt;width:595.2pt;height:36.4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" fillcolor="#054717 [2415]" stroked="f">
              <v:textbox inset="23mm,,25mm">
                <w:txbxContent>
                  <w:p w14:paraId="08855949" w14:textId="6481821E" w:rsidR="008B64BB" w:rsidRPr="004807B7" w:rsidRDefault="008B64BB" w:rsidP="00545ACE">
                    <w:pPr>
                      <w:pStyle w:val="Header-running"/>
                    </w:pPr>
                    <w:r w:rsidRPr="008B64BB">
                      <w:t>Northern connectivity event</w:t>
                    </w:r>
                    <w:r>
                      <w:tab/>
                      <w:t xml:space="preserve"> </w:t>
                    </w:r>
                    <w:r w:rsidR="00C03256">
                      <w:t>11 May 2018</w:t>
                    </w:r>
                    <w:r w:rsidRPr="004807B7">
                      <w:t>update</w:t>
                    </w:r>
                  </w:p>
                </w:txbxContent>
              </v:textbox>
              <w10:wrap type="square" anchorx="page"/>
            </v:shape>
          </w:pict>
        </mc:Fallback>
      </mc:AlternateContent>
    </w:r>
  </w:p>
  <w:p w14:paraId="72E43D3A" w14:textId="2DE13666" w:rsidR="008B64BB" w:rsidRDefault="008B64BB" w:rsidP="00545ACE">
    <w:pPr>
      <w:pStyle w:val="Header"/>
    </w:pPr>
  </w:p>
  <w:p w14:paraId="390DBFC0" w14:textId="15FEC607" w:rsidR="008B64BB" w:rsidRDefault="008B64BB" w:rsidP="00545ACE">
    <w:pPr>
      <w:pStyle w:val="Header"/>
    </w:pPr>
  </w:p>
  <w:p w14:paraId="5F81EEF5" w14:textId="3FA2B10B" w:rsidR="008B64BB" w:rsidRDefault="008B64BB" w:rsidP="00545ACE">
    <w:pPr>
      <w:pStyle w:val="Header"/>
    </w:pPr>
  </w:p>
  <w:p w14:paraId="16B90E6A" w14:textId="77777777" w:rsidR="008B64BB" w:rsidRDefault="008B64BB" w:rsidP="00545ACE">
    <w:pPr>
      <w:pStyle w:val="Header"/>
    </w:pPr>
  </w:p>
  <w:p w14:paraId="546AB114" w14:textId="611BF675" w:rsidR="008B64BB" w:rsidRDefault="008B64BB" w:rsidP="00545ACE">
    <w:pPr>
      <w:pStyle w:val="Header"/>
    </w:pPr>
  </w:p>
  <w:p w14:paraId="68CA73FB" w14:textId="13260F60" w:rsidR="001B456A" w:rsidRDefault="001B456A" w:rsidP="00545A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6BE"/>
    <w:multiLevelType w:val="hybridMultilevel"/>
    <w:tmpl w:val="7A12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3A2AA2"/>
    <w:multiLevelType w:val="hybridMultilevel"/>
    <w:tmpl w:val="A10CB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D5256F1"/>
    <w:multiLevelType w:val="hybridMultilevel"/>
    <w:tmpl w:val="5D1EC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F4471A4"/>
    <w:multiLevelType w:val="hybridMultilevel"/>
    <w:tmpl w:val="C1CE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9235B7"/>
    <w:multiLevelType w:val="hybridMultilevel"/>
    <w:tmpl w:val="EAA8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851FA8"/>
    <w:multiLevelType w:val="hybridMultilevel"/>
    <w:tmpl w:val="6B0AB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FA2149C"/>
    <w:multiLevelType w:val="hybridMultilevel"/>
    <w:tmpl w:val="C6FC23AC"/>
    <w:lvl w:ilvl="0" w:tplc="0C09000F">
      <w:start w:val="1"/>
      <w:numFmt w:val="decimal"/>
      <w:pStyle w:val="ListParagraphnumbered"/>
      <w:lvlText w:val="%1."/>
      <w:lvlJc w:val="left"/>
      <w:pPr>
        <w:ind w:left="720" w:hanging="360"/>
      </w:pPr>
    </w:lvl>
    <w:lvl w:ilvl="1" w:tplc="0C090019">
      <w:start w:val="1"/>
      <w:numFmt w:val="lowerLetter"/>
      <w:pStyle w:val="ListParagraphAlpha"/>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86534C1"/>
    <w:multiLevelType w:val="hybridMultilevel"/>
    <w:tmpl w:val="691608AC"/>
    <w:lvl w:ilvl="0" w:tplc="DDD611E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7"/>
  </w:num>
  <w:num w:numId="4">
    <w:abstractNumId w:val="6"/>
  </w:num>
  <w:num w:numId="5">
    <w:abstractNumId w:val="6"/>
  </w:num>
  <w:num w:numId="6">
    <w:abstractNumId w:val="4"/>
  </w:num>
  <w:num w:numId="7">
    <w:abstractNumId w:val="2"/>
  </w:num>
  <w:num w:numId="8">
    <w:abstractNumId w:val="0"/>
  </w:num>
  <w:num w:numId="9">
    <w:abstractNumId w:val="5"/>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567"/>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848"/>
    <w:rsid w:val="0008303B"/>
    <w:rsid w:val="000D5BFD"/>
    <w:rsid w:val="000F565A"/>
    <w:rsid w:val="00160BB5"/>
    <w:rsid w:val="001658DD"/>
    <w:rsid w:val="0018152A"/>
    <w:rsid w:val="001B456A"/>
    <w:rsid w:val="00231418"/>
    <w:rsid w:val="00263FA2"/>
    <w:rsid w:val="002B1515"/>
    <w:rsid w:val="0033567E"/>
    <w:rsid w:val="00346F01"/>
    <w:rsid w:val="0037037A"/>
    <w:rsid w:val="003A0AE4"/>
    <w:rsid w:val="003E1274"/>
    <w:rsid w:val="003E3250"/>
    <w:rsid w:val="00401044"/>
    <w:rsid w:val="00416A7B"/>
    <w:rsid w:val="004620A0"/>
    <w:rsid w:val="004807B7"/>
    <w:rsid w:val="0049723F"/>
    <w:rsid w:val="004B004C"/>
    <w:rsid w:val="004B364A"/>
    <w:rsid w:val="004D4AD2"/>
    <w:rsid w:val="004E77A9"/>
    <w:rsid w:val="00545ACE"/>
    <w:rsid w:val="00546D62"/>
    <w:rsid w:val="005757E8"/>
    <w:rsid w:val="00593326"/>
    <w:rsid w:val="005E49CB"/>
    <w:rsid w:val="005F3891"/>
    <w:rsid w:val="005F62D5"/>
    <w:rsid w:val="006106E5"/>
    <w:rsid w:val="00622654"/>
    <w:rsid w:val="00643962"/>
    <w:rsid w:val="00690848"/>
    <w:rsid w:val="006A053A"/>
    <w:rsid w:val="006B01DB"/>
    <w:rsid w:val="006B1B48"/>
    <w:rsid w:val="006C1928"/>
    <w:rsid w:val="00701A65"/>
    <w:rsid w:val="00740171"/>
    <w:rsid w:val="00740BFD"/>
    <w:rsid w:val="007501EE"/>
    <w:rsid w:val="00752570"/>
    <w:rsid w:val="00772CB6"/>
    <w:rsid w:val="007E2081"/>
    <w:rsid w:val="00801304"/>
    <w:rsid w:val="00805A7D"/>
    <w:rsid w:val="00872881"/>
    <w:rsid w:val="00880752"/>
    <w:rsid w:val="00881DBA"/>
    <w:rsid w:val="008B4ABE"/>
    <w:rsid w:val="008B64BB"/>
    <w:rsid w:val="008E0822"/>
    <w:rsid w:val="008E4759"/>
    <w:rsid w:val="00907FE9"/>
    <w:rsid w:val="00927178"/>
    <w:rsid w:val="00982C4E"/>
    <w:rsid w:val="0099182D"/>
    <w:rsid w:val="009C71BB"/>
    <w:rsid w:val="009E2417"/>
    <w:rsid w:val="00A61C3C"/>
    <w:rsid w:val="00A65647"/>
    <w:rsid w:val="00AC736C"/>
    <w:rsid w:val="00AD5BF2"/>
    <w:rsid w:val="00AE05F3"/>
    <w:rsid w:val="00B5173B"/>
    <w:rsid w:val="00B61689"/>
    <w:rsid w:val="00B6763F"/>
    <w:rsid w:val="00BA0475"/>
    <w:rsid w:val="00BB460B"/>
    <w:rsid w:val="00BF3BF0"/>
    <w:rsid w:val="00C03256"/>
    <w:rsid w:val="00C154CC"/>
    <w:rsid w:val="00C2026D"/>
    <w:rsid w:val="00CC638A"/>
    <w:rsid w:val="00D050D6"/>
    <w:rsid w:val="00D41458"/>
    <w:rsid w:val="00DC635C"/>
    <w:rsid w:val="00E17B1D"/>
    <w:rsid w:val="00E35D85"/>
    <w:rsid w:val="00E505C2"/>
    <w:rsid w:val="00EC2D4A"/>
    <w:rsid w:val="00F73EC3"/>
    <w:rsid w:val="00F85E04"/>
    <w:rsid w:val="00FA1D05"/>
    <w:rsid w:val="00FA684C"/>
    <w:rsid w:val="00FB08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47F1F8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ACE"/>
    <w:pPr>
      <w:tabs>
        <w:tab w:val="left" w:pos="142"/>
      </w:tabs>
      <w:spacing w:after="160" w:line="259" w:lineRule="auto"/>
    </w:pPr>
    <w:rPr>
      <w:rFonts w:cstheme="minorHAnsi"/>
      <w:sz w:val="20"/>
      <w:szCs w:val="20"/>
    </w:rPr>
  </w:style>
  <w:style w:type="paragraph" w:styleId="Heading1">
    <w:name w:val="heading 1"/>
    <w:basedOn w:val="Normal"/>
    <w:next w:val="Normal"/>
    <w:link w:val="Heading1Char"/>
    <w:uiPriority w:val="9"/>
    <w:qFormat/>
    <w:rsid w:val="00E35D85"/>
    <w:pPr>
      <w:keepNext/>
      <w:keepLines/>
      <w:spacing w:before="200" w:line="216" w:lineRule="auto"/>
      <w:outlineLvl w:val="0"/>
    </w:pPr>
    <w:rPr>
      <w:rFonts w:asciiTheme="majorHAnsi" w:hAnsiTheme="majorHAnsi" w:cstheme="majorHAnsi"/>
      <w:b/>
      <w:color w:val="07601F" w:themeColor="text2"/>
      <w:sz w:val="48"/>
      <w:szCs w:val="48"/>
      <w:lang w:val="en-US"/>
    </w:rPr>
  </w:style>
  <w:style w:type="paragraph" w:styleId="Heading2">
    <w:name w:val="heading 2"/>
    <w:basedOn w:val="Normal"/>
    <w:next w:val="Normal"/>
    <w:link w:val="Heading2Char"/>
    <w:uiPriority w:val="9"/>
    <w:qFormat/>
    <w:rsid w:val="0018152A"/>
    <w:pPr>
      <w:keepNext/>
      <w:keepLines/>
      <w:pBdr>
        <w:top w:val="single" w:sz="18" w:space="6" w:color="07601F" w:themeColor="text2"/>
      </w:pBdr>
      <w:tabs>
        <w:tab w:val="left" w:pos="5385"/>
      </w:tabs>
      <w:spacing w:before="400" w:after="120" w:line="240" w:lineRule="auto"/>
      <w:outlineLvl w:val="1"/>
    </w:pPr>
    <w:rPr>
      <w:rFonts w:eastAsiaTheme="majorEastAsia"/>
      <w:b/>
      <w:bCs/>
      <w:color w:val="07601F" w:themeColor="text2"/>
      <w:sz w:val="38"/>
      <w:szCs w:val="38"/>
    </w:rPr>
  </w:style>
  <w:style w:type="paragraph" w:styleId="Heading3">
    <w:name w:val="heading 3"/>
    <w:basedOn w:val="Normal"/>
    <w:next w:val="Normal"/>
    <w:link w:val="Heading3Char"/>
    <w:uiPriority w:val="9"/>
    <w:qFormat/>
    <w:rsid w:val="00AC736C"/>
    <w:pPr>
      <w:keepNext/>
      <w:keepLines/>
      <w:spacing w:before="300" w:after="60" w:line="240" w:lineRule="auto"/>
      <w:outlineLvl w:val="2"/>
    </w:pPr>
    <w:rPr>
      <w:rFonts w:eastAsiaTheme="majorEastAsia"/>
      <w:b/>
      <w:bCs/>
      <w:color w:val="07601F" w:themeColor="text2"/>
      <w:sz w:val="30"/>
      <w:szCs w:val="30"/>
    </w:rPr>
  </w:style>
  <w:style w:type="paragraph" w:styleId="Heading4">
    <w:name w:val="heading 4"/>
    <w:basedOn w:val="Normal"/>
    <w:next w:val="Normal"/>
    <w:link w:val="Heading4Char"/>
    <w:uiPriority w:val="9"/>
    <w:qFormat/>
    <w:rsid w:val="00593326"/>
    <w:pPr>
      <w:keepNext/>
      <w:keepLines/>
      <w:spacing w:before="300" w:after="100" w:line="240" w:lineRule="auto"/>
      <w:outlineLvl w:val="3"/>
    </w:pPr>
    <w:rPr>
      <w:rFonts w:asciiTheme="majorHAnsi" w:eastAsiaTheme="majorEastAsia" w:hAnsiTheme="majorHAnsi" w:cstheme="majorBidi"/>
      <w:b/>
      <w:bCs/>
      <w:iCs/>
      <w:sz w:val="26"/>
      <w:szCs w:val="26"/>
    </w:rPr>
  </w:style>
  <w:style w:type="paragraph" w:styleId="Heading5">
    <w:name w:val="heading 5"/>
    <w:basedOn w:val="Normal"/>
    <w:next w:val="Normal"/>
    <w:link w:val="Heading5Char"/>
    <w:uiPriority w:val="9"/>
    <w:semiHidden/>
    <w:qFormat/>
    <w:rsid w:val="00690848"/>
    <w:pPr>
      <w:keepNext/>
      <w:keepLines/>
      <w:spacing w:before="300" w:after="100"/>
      <w:outlineLvl w:val="4"/>
    </w:pPr>
    <w:rPr>
      <w:rFonts w:eastAsiaTheme="majorEastAsia"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848"/>
  </w:style>
  <w:style w:type="paragraph" w:styleId="Footer">
    <w:name w:val="footer"/>
    <w:basedOn w:val="Normal"/>
    <w:link w:val="FooterChar"/>
    <w:uiPriority w:val="99"/>
    <w:unhideWhenUsed/>
    <w:rsid w:val="005757E8"/>
    <w:pPr>
      <w:tabs>
        <w:tab w:val="clear" w:pos="142"/>
        <w:tab w:val="right" w:pos="9026"/>
      </w:tabs>
      <w:spacing w:after="0" w:line="240" w:lineRule="auto"/>
    </w:pPr>
  </w:style>
  <w:style w:type="character" w:customStyle="1" w:styleId="FooterChar">
    <w:name w:val="Footer Char"/>
    <w:basedOn w:val="DefaultParagraphFont"/>
    <w:link w:val="Footer"/>
    <w:uiPriority w:val="99"/>
    <w:rsid w:val="005757E8"/>
    <w:rPr>
      <w:rFonts w:cstheme="minorHAnsi"/>
    </w:rPr>
  </w:style>
  <w:style w:type="character" w:customStyle="1" w:styleId="Heading1Char">
    <w:name w:val="Heading 1 Char"/>
    <w:basedOn w:val="DefaultParagraphFont"/>
    <w:link w:val="Heading1"/>
    <w:uiPriority w:val="9"/>
    <w:rsid w:val="00E35D85"/>
    <w:rPr>
      <w:rFonts w:asciiTheme="majorHAnsi" w:hAnsiTheme="majorHAnsi" w:cstheme="majorHAnsi"/>
      <w:b/>
      <w:color w:val="07601F" w:themeColor="text2"/>
      <w:sz w:val="48"/>
      <w:szCs w:val="48"/>
      <w:lang w:val="en-US"/>
    </w:rPr>
  </w:style>
  <w:style w:type="paragraph" w:customStyle="1" w:styleId="ListParagraphAlpha">
    <w:name w:val="List Paragraph Alpha"/>
    <w:basedOn w:val="ListParagraph"/>
    <w:qFormat/>
    <w:rsid w:val="00690848"/>
    <w:pPr>
      <w:numPr>
        <w:ilvl w:val="1"/>
        <w:numId w:val="5"/>
      </w:numPr>
    </w:pPr>
  </w:style>
  <w:style w:type="paragraph" w:styleId="ListParagraph">
    <w:name w:val="List Paragraph"/>
    <w:basedOn w:val="Normal"/>
    <w:uiPriority w:val="34"/>
    <w:qFormat/>
    <w:rsid w:val="00690848"/>
    <w:pPr>
      <w:numPr>
        <w:numId w:val="3"/>
      </w:numPr>
      <w:contextualSpacing/>
    </w:pPr>
  </w:style>
  <w:style w:type="paragraph" w:customStyle="1" w:styleId="ListParagraphnumbered">
    <w:name w:val="List Paragraph numbered"/>
    <w:basedOn w:val="ListParagraph"/>
    <w:qFormat/>
    <w:rsid w:val="00690848"/>
    <w:pPr>
      <w:numPr>
        <w:numId w:val="5"/>
      </w:numPr>
    </w:pPr>
  </w:style>
  <w:style w:type="paragraph" w:customStyle="1" w:styleId="Smalltext">
    <w:name w:val="Small text"/>
    <w:basedOn w:val="Normal"/>
    <w:link w:val="SmalltextChar"/>
    <w:qFormat/>
    <w:rsid w:val="00690848"/>
    <w:pPr>
      <w:tabs>
        <w:tab w:val="left" w:pos="7300"/>
      </w:tabs>
      <w:spacing w:after="140"/>
    </w:pPr>
    <w:rPr>
      <w:noProof/>
      <w:sz w:val="18"/>
      <w:szCs w:val="18"/>
      <w:lang w:eastAsia="en-AU"/>
    </w:rPr>
  </w:style>
  <w:style w:type="character" w:customStyle="1" w:styleId="SmalltextChar">
    <w:name w:val="Small text Char"/>
    <w:basedOn w:val="DefaultParagraphFont"/>
    <w:link w:val="Smalltext"/>
    <w:rsid w:val="00690848"/>
    <w:rPr>
      <w:rFonts w:cstheme="minorHAnsi"/>
      <w:noProof/>
      <w:sz w:val="18"/>
      <w:szCs w:val="18"/>
      <w:lang w:eastAsia="en-AU"/>
    </w:rPr>
  </w:style>
  <w:style w:type="paragraph" w:customStyle="1" w:styleId="Introduction">
    <w:name w:val="Introduction"/>
    <w:link w:val="IntroductionChar"/>
    <w:qFormat/>
    <w:rsid w:val="00E35D85"/>
    <w:pPr>
      <w:spacing w:after="300"/>
    </w:pPr>
    <w:rPr>
      <w:rFonts w:cstheme="minorHAnsi"/>
      <w:color w:val="054717" w:themeColor="text2" w:themeShade="BF"/>
      <w:sz w:val="30"/>
      <w:szCs w:val="30"/>
    </w:rPr>
  </w:style>
  <w:style w:type="character" w:customStyle="1" w:styleId="IntroductionChar">
    <w:name w:val="Introduction Char"/>
    <w:basedOn w:val="DefaultParagraphFont"/>
    <w:link w:val="Introduction"/>
    <w:rsid w:val="00E35D85"/>
    <w:rPr>
      <w:rFonts w:cstheme="minorHAnsi"/>
      <w:color w:val="054717" w:themeColor="text2" w:themeShade="BF"/>
      <w:sz w:val="30"/>
      <w:szCs w:val="30"/>
    </w:rPr>
  </w:style>
  <w:style w:type="paragraph" w:customStyle="1" w:styleId="Normalnomargin">
    <w:name w:val="Normal (no margin)"/>
    <w:basedOn w:val="Normal"/>
    <w:link w:val="NormalnomarginChar"/>
    <w:qFormat/>
    <w:rsid w:val="00690848"/>
    <w:pPr>
      <w:spacing w:after="0"/>
    </w:pPr>
  </w:style>
  <w:style w:type="character" w:customStyle="1" w:styleId="NormalnomarginChar">
    <w:name w:val="Normal (no margin) Char"/>
    <w:basedOn w:val="DefaultParagraphFont"/>
    <w:link w:val="Normalnomargin"/>
    <w:rsid w:val="00690848"/>
    <w:rPr>
      <w:rFonts w:cstheme="minorHAnsi"/>
    </w:rPr>
  </w:style>
  <w:style w:type="paragraph" w:customStyle="1" w:styleId="Highlight">
    <w:name w:val="Highlight"/>
    <w:basedOn w:val="Normal"/>
    <w:link w:val="HighlightChar"/>
    <w:qFormat/>
    <w:rsid w:val="00690848"/>
    <w:pPr>
      <w:keepNext/>
      <w:keepLines/>
      <w:pBdr>
        <w:top w:val="single" w:sz="48" w:space="1" w:color="D3E3DC" w:themeColor="accent3" w:themeTint="33"/>
        <w:bottom w:val="single" w:sz="48" w:space="1" w:color="D3E3DC" w:themeColor="accent3" w:themeTint="33"/>
      </w:pBdr>
      <w:shd w:val="clear" w:color="auto" w:fill="D3E3DC" w:themeFill="accent3" w:themeFillTint="33"/>
      <w:spacing w:line="300" w:lineRule="auto"/>
      <w:ind w:firstLine="284"/>
    </w:pPr>
  </w:style>
  <w:style w:type="character" w:customStyle="1" w:styleId="HighlightChar">
    <w:name w:val="Highlight Char"/>
    <w:basedOn w:val="DefaultParagraphFont"/>
    <w:link w:val="Highlight"/>
    <w:rsid w:val="00690848"/>
    <w:rPr>
      <w:rFonts w:cstheme="minorHAnsi"/>
      <w:shd w:val="clear" w:color="auto" w:fill="D3E3DC" w:themeFill="accent3" w:themeFillTint="33"/>
    </w:rPr>
  </w:style>
  <w:style w:type="character" w:customStyle="1" w:styleId="Heading2Char">
    <w:name w:val="Heading 2 Char"/>
    <w:basedOn w:val="DefaultParagraphFont"/>
    <w:link w:val="Heading2"/>
    <w:uiPriority w:val="9"/>
    <w:rsid w:val="0018152A"/>
    <w:rPr>
      <w:rFonts w:eastAsiaTheme="majorEastAsia" w:cstheme="minorHAnsi"/>
      <w:b/>
      <w:bCs/>
      <w:color w:val="07601F" w:themeColor="text2"/>
      <w:sz w:val="38"/>
      <w:szCs w:val="38"/>
    </w:rPr>
  </w:style>
  <w:style w:type="character" w:customStyle="1" w:styleId="Heading3Char">
    <w:name w:val="Heading 3 Char"/>
    <w:basedOn w:val="DefaultParagraphFont"/>
    <w:link w:val="Heading3"/>
    <w:uiPriority w:val="9"/>
    <w:rsid w:val="00AC736C"/>
    <w:rPr>
      <w:rFonts w:eastAsiaTheme="majorEastAsia" w:cstheme="minorHAnsi"/>
      <w:b/>
      <w:bCs/>
      <w:color w:val="07601F" w:themeColor="text2"/>
      <w:sz w:val="30"/>
      <w:szCs w:val="30"/>
    </w:rPr>
  </w:style>
  <w:style w:type="character" w:customStyle="1" w:styleId="Heading4Char">
    <w:name w:val="Heading 4 Char"/>
    <w:basedOn w:val="DefaultParagraphFont"/>
    <w:link w:val="Heading4"/>
    <w:uiPriority w:val="9"/>
    <w:rsid w:val="00593326"/>
    <w:rPr>
      <w:rFonts w:asciiTheme="majorHAnsi" w:eastAsiaTheme="majorEastAsia" w:hAnsiTheme="majorHAnsi" w:cstheme="majorBidi"/>
      <w:b/>
      <w:bCs/>
      <w:iCs/>
      <w:sz w:val="26"/>
      <w:szCs w:val="26"/>
    </w:rPr>
  </w:style>
  <w:style w:type="character" w:customStyle="1" w:styleId="Heading5Char">
    <w:name w:val="Heading 5 Char"/>
    <w:basedOn w:val="DefaultParagraphFont"/>
    <w:link w:val="Heading5"/>
    <w:uiPriority w:val="9"/>
    <w:semiHidden/>
    <w:rsid w:val="00690848"/>
    <w:rPr>
      <w:rFonts w:eastAsiaTheme="majorEastAsia" w:cstheme="majorBidi"/>
      <w:color w:val="000000" w:themeColor="text1"/>
      <w:sz w:val="28"/>
    </w:rPr>
  </w:style>
  <w:style w:type="paragraph" w:styleId="Caption">
    <w:name w:val="caption"/>
    <w:basedOn w:val="Normal"/>
    <w:next w:val="Normal"/>
    <w:uiPriority w:val="35"/>
    <w:qFormat/>
    <w:rsid w:val="00690848"/>
    <w:pPr>
      <w:keepNext/>
      <w:spacing w:line="240" w:lineRule="auto"/>
    </w:pPr>
    <w:rPr>
      <w:bCs/>
      <w:noProof/>
      <w:color w:val="5F6062"/>
      <w:sz w:val="18"/>
      <w:szCs w:val="18"/>
    </w:rPr>
  </w:style>
  <w:style w:type="paragraph" w:styleId="Subtitle">
    <w:name w:val="Subtitle"/>
    <w:basedOn w:val="Normal"/>
    <w:next w:val="Normal"/>
    <w:link w:val="SubtitleChar"/>
    <w:uiPriority w:val="11"/>
    <w:qFormat/>
    <w:rsid w:val="00690848"/>
    <w:pPr>
      <w:numPr>
        <w:ilvl w:val="1"/>
      </w:numPr>
    </w:pPr>
    <w:rPr>
      <w:rFonts w:ascii="Arial" w:eastAsiaTheme="majorEastAsia" w:hAnsi="Arial" w:cstheme="majorBidi"/>
      <w:iCs/>
      <w:color w:val="595959" w:themeColor="text1" w:themeTint="A6"/>
      <w:spacing w:val="15"/>
      <w:sz w:val="36"/>
      <w:szCs w:val="24"/>
    </w:rPr>
  </w:style>
  <w:style w:type="character" w:customStyle="1" w:styleId="SubtitleChar">
    <w:name w:val="Subtitle Char"/>
    <w:basedOn w:val="DefaultParagraphFont"/>
    <w:link w:val="Subtitle"/>
    <w:uiPriority w:val="11"/>
    <w:rsid w:val="00690848"/>
    <w:rPr>
      <w:rFonts w:ascii="Arial" w:eastAsiaTheme="majorEastAsia" w:hAnsi="Arial" w:cstheme="majorBidi"/>
      <w:iCs/>
      <w:color w:val="595959" w:themeColor="text1" w:themeTint="A6"/>
      <w:spacing w:val="15"/>
      <w:sz w:val="36"/>
      <w:szCs w:val="24"/>
    </w:rPr>
  </w:style>
  <w:style w:type="character" w:styleId="Strong">
    <w:name w:val="Strong"/>
    <w:basedOn w:val="DefaultParagraphFont"/>
    <w:uiPriority w:val="22"/>
    <w:qFormat/>
    <w:rsid w:val="00690848"/>
    <w:rPr>
      <w:b/>
      <w:bCs/>
    </w:rPr>
  </w:style>
  <w:style w:type="paragraph" w:styleId="NoSpacing">
    <w:name w:val="No Spacing"/>
    <w:link w:val="NoSpacingChar"/>
    <w:uiPriority w:val="1"/>
    <w:qFormat/>
    <w:rsid w:val="006908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0848"/>
    <w:rPr>
      <w:rFonts w:eastAsiaTheme="minorEastAsia"/>
      <w:lang w:val="en-US"/>
    </w:rPr>
  </w:style>
  <w:style w:type="paragraph" w:styleId="Quote">
    <w:name w:val="Quote"/>
    <w:basedOn w:val="Normal"/>
    <w:next w:val="Normal"/>
    <w:link w:val="QuoteChar"/>
    <w:uiPriority w:val="29"/>
    <w:qFormat/>
    <w:rsid w:val="00690848"/>
    <w:pPr>
      <w:spacing w:before="360" w:after="360"/>
      <w:ind w:left="567" w:right="567"/>
      <w:contextualSpacing/>
    </w:pPr>
    <w:rPr>
      <w:i/>
      <w:iCs/>
      <w:color w:val="5F6062"/>
    </w:rPr>
  </w:style>
  <w:style w:type="character" w:customStyle="1" w:styleId="QuoteChar">
    <w:name w:val="Quote Char"/>
    <w:basedOn w:val="DefaultParagraphFont"/>
    <w:link w:val="Quote"/>
    <w:uiPriority w:val="29"/>
    <w:rsid w:val="00690848"/>
    <w:rPr>
      <w:rFonts w:cstheme="minorHAnsi"/>
      <w:i/>
      <w:iCs/>
      <w:color w:val="5F6062"/>
    </w:rPr>
  </w:style>
  <w:style w:type="character" w:styleId="IntenseEmphasis">
    <w:name w:val="Intense Emphasis"/>
    <w:uiPriority w:val="21"/>
    <w:qFormat/>
    <w:rsid w:val="007501EE"/>
    <w:rPr>
      <w:b/>
      <w:i/>
      <w:color w:val="5B8E77" w:themeColor="accent6" w:themeShade="BF"/>
    </w:rPr>
  </w:style>
  <w:style w:type="character" w:styleId="SubtleReference">
    <w:name w:val="Subtle Reference"/>
    <w:basedOn w:val="DefaultParagraphFont"/>
    <w:uiPriority w:val="31"/>
    <w:qFormat/>
    <w:rsid w:val="00690848"/>
    <w:rPr>
      <w:smallCaps/>
      <w:color w:val="E8941A"/>
      <w:u w:val="single"/>
    </w:rPr>
  </w:style>
  <w:style w:type="character" w:styleId="IntenseReference">
    <w:name w:val="Intense Reference"/>
    <w:basedOn w:val="DefaultParagraphFont"/>
    <w:uiPriority w:val="32"/>
    <w:qFormat/>
    <w:rsid w:val="00690848"/>
    <w:rPr>
      <w:b/>
      <w:bCs/>
      <w:smallCaps/>
      <w:color w:val="E8941A"/>
      <w:spacing w:val="5"/>
      <w:u w:val="single"/>
    </w:rPr>
  </w:style>
  <w:style w:type="paragraph" w:styleId="TOCHeading">
    <w:name w:val="TOC Heading"/>
    <w:basedOn w:val="Heading1"/>
    <w:next w:val="Normal"/>
    <w:uiPriority w:val="39"/>
    <w:semiHidden/>
    <w:unhideWhenUsed/>
    <w:qFormat/>
    <w:rsid w:val="00690848"/>
    <w:pPr>
      <w:outlineLvl w:val="9"/>
    </w:pPr>
    <w:rPr>
      <w:bCs/>
    </w:rPr>
  </w:style>
  <w:style w:type="character" w:styleId="PlaceholderText">
    <w:name w:val="Placeholder Text"/>
    <w:basedOn w:val="DefaultParagraphFont"/>
    <w:uiPriority w:val="99"/>
    <w:semiHidden/>
    <w:rsid w:val="004807B7"/>
    <w:rPr>
      <w:color w:val="808080"/>
    </w:rPr>
  </w:style>
  <w:style w:type="paragraph" w:customStyle="1" w:styleId="Default">
    <w:name w:val="Default"/>
    <w:rsid w:val="004807B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480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807B7"/>
    <w:pPr>
      <w:spacing w:after="0" w:line="240" w:lineRule="auto"/>
    </w:pPr>
  </w:style>
  <w:style w:type="character" w:customStyle="1" w:styleId="EndnoteTextChar">
    <w:name w:val="Endnote Text Char"/>
    <w:basedOn w:val="DefaultParagraphFont"/>
    <w:link w:val="EndnoteText"/>
    <w:uiPriority w:val="99"/>
    <w:rsid w:val="004807B7"/>
    <w:rPr>
      <w:rFonts w:cstheme="minorHAnsi"/>
      <w:sz w:val="20"/>
      <w:szCs w:val="20"/>
    </w:rPr>
  </w:style>
  <w:style w:type="character" w:styleId="EndnoteReference">
    <w:name w:val="endnote reference"/>
    <w:basedOn w:val="DefaultParagraphFont"/>
    <w:uiPriority w:val="99"/>
    <w:semiHidden/>
    <w:unhideWhenUsed/>
    <w:rsid w:val="004807B7"/>
    <w:rPr>
      <w:vertAlign w:val="superscript"/>
    </w:rPr>
  </w:style>
  <w:style w:type="paragraph" w:styleId="FootnoteText">
    <w:name w:val="footnote text"/>
    <w:basedOn w:val="Normal"/>
    <w:link w:val="FootnoteTextChar"/>
    <w:uiPriority w:val="99"/>
    <w:semiHidden/>
    <w:unhideWhenUsed/>
    <w:rsid w:val="004807B7"/>
    <w:pPr>
      <w:spacing w:after="0" w:line="240" w:lineRule="auto"/>
    </w:pPr>
  </w:style>
  <w:style w:type="character" w:customStyle="1" w:styleId="FootnoteTextChar">
    <w:name w:val="Footnote Text Char"/>
    <w:basedOn w:val="DefaultParagraphFont"/>
    <w:link w:val="FootnoteText"/>
    <w:uiPriority w:val="99"/>
    <w:semiHidden/>
    <w:rsid w:val="004807B7"/>
    <w:rPr>
      <w:rFonts w:cstheme="minorHAnsi"/>
      <w:sz w:val="20"/>
      <w:szCs w:val="20"/>
    </w:rPr>
  </w:style>
  <w:style w:type="character" w:styleId="FootnoteReference">
    <w:name w:val="footnote reference"/>
    <w:basedOn w:val="DefaultParagraphFont"/>
    <w:uiPriority w:val="99"/>
    <w:semiHidden/>
    <w:unhideWhenUsed/>
    <w:rsid w:val="004807B7"/>
    <w:rPr>
      <w:vertAlign w:val="superscript"/>
    </w:rPr>
  </w:style>
  <w:style w:type="table" w:customStyle="1" w:styleId="Invisible">
    <w:name w:val="Invisible"/>
    <w:basedOn w:val="TableNormal"/>
    <w:uiPriority w:val="99"/>
    <w:rsid w:val="008B64BB"/>
    <w:pPr>
      <w:spacing w:after="0" w:line="240" w:lineRule="auto"/>
    </w:pPr>
    <w:tblPr>
      <w:tblCellMar>
        <w:left w:w="0" w:type="dxa"/>
        <w:right w:w="0" w:type="dxa"/>
      </w:tblCellMar>
    </w:tblPr>
  </w:style>
  <w:style w:type="paragraph" w:customStyle="1" w:styleId="Header-running">
    <w:name w:val="Header - running"/>
    <w:basedOn w:val="Normalnomargin"/>
    <w:link w:val="Header-runningChar"/>
    <w:qFormat/>
    <w:rsid w:val="008B64BB"/>
    <w:pPr>
      <w:tabs>
        <w:tab w:val="right" w:pos="11594"/>
      </w:tabs>
    </w:pPr>
    <w:rPr>
      <w:b/>
      <w14:textOutline w14:w="9525" w14:cap="rnd" w14:cmpd="sng" w14:algn="ctr">
        <w14:noFill/>
        <w14:prstDash w14:val="solid"/>
        <w14:bevel/>
      </w14:textOutline>
    </w:rPr>
  </w:style>
  <w:style w:type="character" w:styleId="CommentReference">
    <w:name w:val="annotation reference"/>
    <w:basedOn w:val="DefaultParagraphFont"/>
    <w:uiPriority w:val="99"/>
    <w:semiHidden/>
    <w:unhideWhenUsed/>
    <w:rsid w:val="00E35D85"/>
    <w:rPr>
      <w:sz w:val="16"/>
      <w:szCs w:val="16"/>
    </w:rPr>
  </w:style>
  <w:style w:type="character" w:customStyle="1" w:styleId="Header-runningChar">
    <w:name w:val="Header - running Char"/>
    <w:basedOn w:val="NormalnomarginChar"/>
    <w:link w:val="Header-running"/>
    <w:rsid w:val="008B64BB"/>
    <w:rPr>
      <w:rFonts w:cstheme="minorHAnsi"/>
      <w:b/>
      <w14:textOutline w14:w="9525" w14:cap="rnd" w14:cmpd="sng" w14:algn="ctr">
        <w14:noFill/>
        <w14:prstDash w14:val="solid"/>
        <w14:bevel/>
      </w14:textOutline>
    </w:rPr>
  </w:style>
  <w:style w:type="paragraph" w:styleId="CommentText">
    <w:name w:val="annotation text"/>
    <w:basedOn w:val="Normal"/>
    <w:link w:val="CommentTextChar"/>
    <w:uiPriority w:val="99"/>
    <w:unhideWhenUsed/>
    <w:rsid w:val="00E35D85"/>
    <w:pPr>
      <w:spacing w:line="240" w:lineRule="auto"/>
    </w:pPr>
    <w:rPr>
      <w:rFonts w:cstheme="minorBidi"/>
    </w:rPr>
  </w:style>
  <w:style w:type="character" w:customStyle="1" w:styleId="CommentTextChar">
    <w:name w:val="Comment Text Char"/>
    <w:basedOn w:val="DefaultParagraphFont"/>
    <w:link w:val="CommentText"/>
    <w:uiPriority w:val="99"/>
    <w:rsid w:val="00E35D85"/>
    <w:rPr>
      <w:sz w:val="20"/>
      <w:szCs w:val="20"/>
    </w:rPr>
  </w:style>
  <w:style w:type="character" w:styleId="Hyperlink">
    <w:name w:val="Hyperlink"/>
    <w:basedOn w:val="DefaultParagraphFont"/>
    <w:uiPriority w:val="99"/>
    <w:unhideWhenUsed/>
    <w:rsid w:val="00E35D85"/>
    <w:rPr>
      <w:color w:val="304B88" w:themeColor="hyperlink"/>
      <w:u w:val="single"/>
    </w:rPr>
  </w:style>
  <w:style w:type="table" w:customStyle="1" w:styleId="beforeandaftertable">
    <w:name w:val="before and after table"/>
    <w:basedOn w:val="TableNormal"/>
    <w:uiPriority w:val="99"/>
    <w:rsid w:val="004E77A9"/>
    <w:pPr>
      <w:spacing w:after="0" w:line="240" w:lineRule="auto"/>
      <w:contextualSpacing/>
    </w:pPr>
    <w:rPr>
      <w:sz w:val="18"/>
    </w:rPr>
    <w:tblPr>
      <w:tblStyleRowBandSize w:val="1"/>
      <w:tblStyleColBandSize w:val="1"/>
      <w:tblCellMar>
        <w:top w:w="85" w:type="dxa"/>
        <w:bottom w:w="85" w:type="dxa"/>
      </w:tblCellMar>
    </w:tblPr>
    <w:tcPr>
      <w:shd w:val="clear" w:color="auto" w:fill="F2F2F2" w:themeFill="background1" w:themeFillShade="F2"/>
    </w:tcPr>
    <w:tblStylePr w:type="firstRow">
      <w:pPr>
        <w:wordWrap/>
        <w:spacing w:afterLines="0" w:after="20" w:afterAutospacing="0"/>
        <w:jc w:val="left"/>
      </w:pPr>
      <w:rPr>
        <w:b/>
        <w:color w:val="auto"/>
      </w:rPr>
      <w:tblPr/>
      <w:tcPr>
        <w:shd w:val="clear" w:color="auto" w:fill="F2F2F2" w:themeFill="background1" w:themeFillShade="F2"/>
      </w:tcPr>
    </w:tblStylePr>
    <w:tblStylePr w:type="lastRow">
      <w:tblPr/>
      <w:tcPr>
        <w:shd w:val="clear" w:color="auto" w:fill="F2F2F2" w:themeFill="background1" w:themeFillShade="F2"/>
      </w:tcPr>
    </w:tblStylePr>
    <w:tblStylePr w:type="firstCol">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416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A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382800">
      <w:bodyDiv w:val="1"/>
      <w:marLeft w:val="0"/>
      <w:marRight w:val="0"/>
      <w:marTop w:val="0"/>
      <w:marBottom w:val="0"/>
      <w:divBdr>
        <w:top w:val="none" w:sz="0" w:space="0" w:color="auto"/>
        <w:left w:val="none" w:sz="0" w:space="0" w:color="auto"/>
        <w:bottom w:val="none" w:sz="0" w:space="0" w:color="auto"/>
        <w:right w:val="none" w:sz="0" w:space="0" w:color="auto"/>
      </w:divBdr>
    </w:div>
    <w:div w:id="202894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microsoft.com/office/2007/relationships/hdphoto" Target="media/hdphoto3.wdp"/><Relationship Id="rId39" Type="http://schemas.openxmlformats.org/officeDocument/2006/relationships/hyperlink" Target="mailto:media@environment.gov.au"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microsoft.com/office/2007/relationships/hdphoto" Target="media/hdphoto4.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header" Target="header2.xml"/><Relationship Id="rId37" Type="http://schemas.openxmlformats.org/officeDocument/2006/relationships/image" Target="media/image22.png"/><Relationship Id="rId40" Type="http://schemas.openxmlformats.org/officeDocument/2006/relationships/hyperlink" Target="mailto:ewater@environment.gov.a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3.xm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39B50D1C430448EB92F2888C53FCBAB"/>
        <w:category>
          <w:name w:val="General"/>
          <w:gallery w:val="placeholder"/>
        </w:category>
        <w:types>
          <w:type w:val="bbPlcHdr"/>
        </w:types>
        <w:behaviors>
          <w:behavior w:val="content"/>
        </w:behaviors>
        <w:guid w:val="{3B698BAB-CD45-4047-AF91-4AEA61333DFA}"/>
      </w:docPartPr>
      <w:docPartBody>
        <w:p w:rsidR="00446260" w:rsidRDefault="00DB5CCA" w:rsidP="00DB5CCA">
          <w:pPr>
            <w:pStyle w:val="939B50D1C430448EB92F2888C53FCBAB"/>
          </w:pPr>
          <w:r w:rsidRPr="00880E15">
            <w:rPr>
              <w:rStyle w:val="PlaceholderText"/>
            </w:rPr>
            <w:t>Click here to enter text.</w:t>
          </w:r>
        </w:p>
      </w:docPartBody>
    </w:docPart>
    <w:docPart>
      <w:docPartPr>
        <w:name w:val="F3FA0083E99C4B519DFB6568EE864FEB"/>
        <w:category>
          <w:name w:val="General"/>
          <w:gallery w:val="placeholder"/>
        </w:category>
        <w:types>
          <w:type w:val="bbPlcHdr"/>
        </w:types>
        <w:behaviors>
          <w:behavior w:val="content"/>
        </w:behaviors>
        <w:guid w:val="{CBE2ACDC-58D8-458D-9773-529E335FA388}"/>
      </w:docPartPr>
      <w:docPartBody>
        <w:p w:rsidR="00446260" w:rsidRDefault="00DB5CCA" w:rsidP="00DB5CCA">
          <w:pPr>
            <w:pStyle w:val="F3FA0083E99C4B519DFB6568EE864FEB"/>
          </w:pPr>
          <w:r w:rsidRPr="00880E15">
            <w:rPr>
              <w:rStyle w:val="PlaceholderText"/>
            </w:rPr>
            <w:t>Click here to enter text.</w:t>
          </w:r>
        </w:p>
      </w:docPartBody>
    </w:docPart>
    <w:docPart>
      <w:docPartPr>
        <w:name w:val="E51D913C742940D0A87BE68837D81F61"/>
        <w:category>
          <w:name w:val="General"/>
          <w:gallery w:val="placeholder"/>
        </w:category>
        <w:types>
          <w:type w:val="bbPlcHdr"/>
        </w:types>
        <w:behaviors>
          <w:behavior w:val="content"/>
        </w:behaviors>
        <w:guid w:val="{CAE1CABE-D798-45FF-97C4-B43229D8DB69}"/>
      </w:docPartPr>
      <w:docPartBody>
        <w:p w:rsidR="00446260" w:rsidRDefault="00DB5CCA" w:rsidP="00DB5CCA">
          <w:pPr>
            <w:pStyle w:val="E51D913C742940D0A87BE68837D81F61"/>
          </w:pPr>
          <w:r w:rsidRPr="00880E15">
            <w:rPr>
              <w:rStyle w:val="PlaceholderText"/>
            </w:rPr>
            <w:t>Click here to enter text.</w:t>
          </w:r>
        </w:p>
      </w:docPartBody>
    </w:docPart>
    <w:docPart>
      <w:docPartPr>
        <w:name w:val="94E93FC298B846E595BB0F95C1EACD34"/>
        <w:category>
          <w:name w:val="General"/>
          <w:gallery w:val="placeholder"/>
        </w:category>
        <w:types>
          <w:type w:val="bbPlcHdr"/>
        </w:types>
        <w:behaviors>
          <w:behavior w:val="content"/>
        </w:behaviors>
        <w:guid w:val="{82F459B6-D05A-4D40-A4D4-5307DBFD2F97}"/>
      </w:docPartPr>
      <w:docPartBody>
        <w:p w:rsidR="00446260" w:rsidRDefault="00DB5CCA" w:rsidP="00DB5CCA">
          <w:pPr>
            <w:pStyle w:val="94E93FC298B846E595BB0F95C1EACD34"/>
          </w:pPr>
          <w:r w:rsidRPr="00880E15">
            <w:rPr>
              <w:rStyle w:val="PlaceholderText"/>
            </w:rPr>
            <w:t>Click here to enter text.</w:t>
          </w:r>
        </w:p>
      </w:docPartBody>
    </w:docPart>
    <w:docPart>
      <w:docPartPr>
        <w:name w:val="76C8D704F71142F6B3405AB5C3B8A30C"/>
        <w:category>
          <w:name w:val="General"/>
          <w:gallery w:val="placeholder"/>
        </w:category>
        <w:types>
          <w:type w:val="bbPlcHdr"/>
        </w:types>
        <w:behaviors>
          <w:behavior w:val="content"/>
        </w:behaviors>
        <w:guid w:val="{04B26DD4-91F1-4B61-8A92-14B71816485C}"/>
      </w:docPartPr>
      <w:docPartBody>
        <w:p w:rsidR="00446260" w:rsidRDefault="00DB5CCA" w:rsidP="00DB5CCA">
          <w:pPr>
            <w:pStyle w:val="76C8D704F71142F6B3405AB5C3B8A30C"/>
          </w:pPr>
          <w:r w:rsidRPr="00880E15">
            <w:rPr>
              <w:rStyle w:val="PlaceholderText"/>
            </w:rPr>
            <w:t>Click here to enter text.</w:t>
          </w:r>
        </w:p>
      </w:docPartBody>
    </w:docPart>
    <w:docPart>
      <w:docPartPr>
        <w:name w:val="6D1ACA1CB186411FB9090F153A522B82"/>
        <w:category>
          <w:name w:val="General"/>
          <w:gallery w:val="placeholder"/>
        </w:category>
        <w:types>
          <w:type w:val="bbPlcHdr"/>
        </w:types>
        <w:behaviors>
          <w:behavior w:val="content"/>
        </w:behaviors>
        <w:guid w:val="{CC812866-3EAD-4814-A9DA-3D016E00D328}"/>
      </w:docPartPr>
      <w:docPartBody>
        <w:p w:rsidR="00446260" w:rsidRDefault="00DB5CCA" w:rsidP="00DB5CCA">
          <w:pPr>
            <w:pStyle w:val="6D1ACA1CB186411FB9090F153A522B82"/>
          </w:pPr>
          <w:r w:rsidRPr="00880E15">
            <w:rPr>
              <w:rStyle w:val="PlaceholderText"/>
            </w:rPr>
            <w:t>Click here to enter text.</w:t>
          </w:r>
        </w:p>
      </w:docPartBody>
    </w:docPart>
    <w:docPart>
      <w:docPartPr>
        <w:name w:val="FFDFFB474E4844BBA59940BC67EB1239"/>
        <w:category>
          <w:name w:val="General"/>
          <w:gallery w:val="placeholder"/>
        </w:category>
        <w:types>
          <w:type w:val="bbPlcHdr"/>
        </w:types>
        <w:behaviors>
          <w:behavior w:val="content"/>
        </w:behaviors>
        <w:guid w:val="{6E711B70-0388-4438-AE50-4FB275D30BD5}"/>
      </w:docPartPr>
      <w:docPartBody>
        <w:p w:rsidR="00446260" w:rsidRDefault="00DB5CCA" w:rsidP="00DB5CCA">
          <w:pPr>
            <w:pStyle w:val="FFDFFB474E4844BBA59940BC67EB1239"/>
          </w:pPr>
          <w:r w:rsidRPr="00880E15">
            <w:rPr>
              <w:rStyle w:val="PlaceholderText"/>
            </w:rPr>
            <w:t>Click here to enter text.</w:t>
          </w:r>
        </w:p>
      </w:docPartBody>
    </w:docPart>
    <w:docPart>
      <w:docPartPr>
        <w:name w:val="32266E778B854C3CAC07382865FF688A"/>
        <w:category>
          <w:name w:val="General"/>
          <w:gallery w:val="placeholder"/>
        </w:category>
        <w:types>
          <w:type w:val="bbPlcHdr"/>
        </w:types>
        <w:behaviors>
          <w:behavior w:val="content"/>
        </w:behaviors>
        <w:guid w:val="{7F5AB2B9-DB08-426B-B0A4-BA07CE9F802A}"/>
      </w:docPartPr>
      <w:docPartBody>
        <w:p w:rsidR="00446260" w:rsidRDefault="00DB5CCA" w:rsidP="00DB5CCA">
          <w:pPr>
            <w:pStyle w:val="32266E778B854C3CAC07382865FF688A"/>
          </w:pPr>
          <w:r w:rsidRPr="00880E1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B0"/>
    <w:rsid w:val="00446260"/>
    <w:rsid w:val="0055197E"/>
    <w:rsid w:val="00BE29B0"/>
    <w:rsid w:val="00DB5C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qFormat/>
    <w:rsid w:val="00DB5CCA"/>
    <w:pPr>
      <w:keepNext/>
      <w:keepLines/>
      <w:tabs>
        <w:tab w:val="left" w:pos="142"/>
      </w:tabs>
      <w:spacing w:before="300" w:after="100" w:line="240" w:lineRule="auto"/>
      <w:outlineLvl w:val="3"/>
    </w:pPr>
    <w:rPr>
      <w:rFonts w:asciiTheme="majorHAnsi" w:eastAsiaTheme="majorEastAsia" w:hAnsiTheme="majorHAnsi" w:cstheme="majorBidi"/>
      <w:b/>
      <w:bCs/>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5CCA"/>
    <w:rPr>
      <w:color w:val="808080"/>
    </w:rPr>
  </w:style>
  <w:style w:type="paragraph" w:customStyle="1" w:styleId="11CE428710C64681A15300F25573B1B4">
    <w:name w:val="11CE428710C64681A15300F25573B1B4"/>
    <w:rsid w:val="00BE29B0"/>
  </w:style>
  <w:style w:type="paragraph" w:customStyle="1" w:styleId="852F1A13667546F28A04F3C8A46ACBEB">
    <w:name w:val="852F1A13667546F28A04F3C8A46ACBEB"/>
    <w:rsid w:val="00BE29B0"/>
  </w:style>
  <w:style w:type="paragraph" w:customStyle="1" w:styleId="11CE428710C64681A15300F25573B1B41">
    <w:name w:val="11CE428710C64681A15300F25573B1B41"/>
    <w:rsid w:val="00BE29B0"/>
    <w:pPr>
      <w:tabs>
        <w:tab w:val="right" w:pos="11594"/>
      </w:tabs>
      <w:spacing w:after="0" w:line="276" w:lineRule="auto"/>
    </w:pPr>
    <w:rPr>
      <w:rFonts w:eastAsiaTheme="minorHAnsi" w:cstheme="minorHAnsi"/>
      <w:b/>
      <w:lang w:eastAsia="en-US"/>
      <w14:textOutline w14:w="9525" w14:cap="rnd" w14:cmpd="sng" w14:algn="ctr">
        <w14:noFill/>
        <w14:prstDash w14:val="solid"/>
        <w14:bevel/>
      </w14:textOutline>
    </w:rPr>
  </w:style>
  <w:style w:type="paragraph" w:customStyle="1" w:styleId="852F1A13667546F28A04F3C8A46ACBEB1">
    <w:name w:val="852F1A13667546F28A04F3C8A46ACBEB1"/>
    <w:rsid w:val="00BE29B0"/>
    <w:pPr>
      <w:tabs>
        <w:tab w:val="right" w:pos="11594"/>
      </w:tabs>
      <w:spacing w:after="0" w:line="276" w:lineRule="auto"/>
    </w:pPr>
    <w:rPr>
      <w:rFonts w:eastAsiaTheme="minorHAnsi" w:cstheme="minorHAnsi"/>
      <w:b/>
      <w:lang w:eastAsia="en-US"/>
      <w14:textOutline w14:w="9525" w14:cap="rnd" w14:cmpd="sng" w14:algn="ctr">
        <w14:noFill/>
        <w14:prstDash w14:val="solid"/>
        <w14:bevel/>
      </w14:textOutline>
    </w:rPr>
  </w:style>
  <w:style w:type="paragraph" w:customStyle="1" w:styleId="11CE428710C64681A15300F25573B1B42">
    <w:name w:val="11CE428710C64681A15300F25573B1B42"/>
    <w:rsid w:val="00BE29B0"/>
    <w:pPr>
      <w:tabs>
        <w:tab w:val="right" w:pos="11594"/>
      </w:tabs>
      <w:spacing w:after="0" w:line="276" w:lineRule="auto"/>
    </w:pPr>
    <w:rPr>
      <w:rFonts w:eastAsiaTheme="minorHAnsi" w:cstheme="minorHAnsi"/>
      <w:b/>
      <w:lang w:eastAsia="en-US"/>
      <w14:textOutline w14:w="9525" w14:cap="rnd" w14:cmpd="sng" w14:algn="ctr">
        <w14:noFill/>
        <w14:prstDash w14:val="solid"/>
        <w14:bevel/>
      </w14:textOutline>
    </w:rPr>
  </w:style>
  <w:style w:type="paragraph" w:customStyle="1" w:styleId="852F1A13667546F28A04F3C8A46ACBEB2">
    <w:name w:val="852F1A13667546F28A04F3C8A46ACBEB2"/>
    <w:rsid w:val="00BE29B0"/>
    <w:pPr>
      <w:tabs>
        <w:tab w:val="right" w:pos="11594"/>
      </w:tabs>
      <w:spacing w:after="0" w:line="276" w:lineRule="auto"/>
    </w:pPr>
    <w:rPr>
      <w:rFonts w:eastAsiaTheme="minorHAnsi" w:cstheme="minorHAnsi"/>
      <w:b/>
      <w:lang w:eastAsia="en-US"/>
      <w14:textOutline w14:w="9525" w14:cap="rnd" w14:cmpd="sng" w14:algn="ctr">
        <w14:noFill/>
        <w14:prstDash w14:val="solid"/>
        <w14:bevel/>
      </w14:textOutline>
    </w:rPr>
  </w:style>
  <w:style w:type="paragraph" w:customStyle="1" w:styleId="11CE428710C64681A15300F25573B1B43">
    <w:name w:val="11CE428710C64681A15300F25573B1B43"/>
    <w:rsid w:val="00BE29B0"/>
    <w:pPr>
      <w:tabs>
        <w:tab w:val="right" w:pos="11594"/>
      </w:tabs>
      <w:spacing w:after="0" w:line="276" w:lineRule="auto"/>
    </w:pPr>
    <w:rPr>
      <w:rFonts w:eastAsiaTheme="minorHAnsi" w:cstheme="minorHAnsi"/>
      <w:b/>
      <w:lang w:eastAsia="en-US"/>
      <w14:textOutline w14:w="9525" w14:cap="rnd" w14:cmpd="sng" w14:algn="ctr">
        <w14:noFill/>
        <w14:prstDash w14:val="solid"/>
        <w14:bevel/>
      </w14:textOutline>
    </w:rPr>
  </w:style>
  <w:style w:type="paragraph" w:customStyle="1" w:styleId="852F1A13667546F28A04F3C8A46ACBEB3">
    <w:name w:val="852F1A13667546F28A04F3C8A46ACBEB3"/>
    <w:rsid w:val="00BE29B0"/>
    <w:pPr>
      <w:tabs>
        <w:tab w:val="right" w:pos="11594"/>
      </w:tabs>
      <w:spacing w:after="0" w:line="276" w:lineRule="auto"/>
    </w:pPr>
    <w:rPr>
      <w:rFonts w:eastAsiaTheme="minorHAnsi" w:cstheme="minorHAnsi"/>
      <w:b/>
      <w:lang w:eastAsia="en-US"/>
      <w14:textOutline w14:w="9525" w14:cap="rnd" w14:cmpd="sng" w14:algn="ctr">
        <w14:noFill/>
        <w14:prstDash w14:val="solid"/>
        <w14:bevel/>
      </w14:textOutline>
    </w:rPr>
  </w:style>
  <w:style w:type="paragraph" w:customStyle="1" w:styleId="11CE428710C64681A15300F25573B1B44">
    <w:name w:val="11CE428710C64681A15300F25573B1B44"/>
    <w:rsid w:val="00BE29B0"/>
    <w:pPr>
      <w:tabs>
        <w:tab w:val="right" w:pos="11594"/>
      </w:tabs>
      <w:spacing w:after="0" w:line="276" w:lineRule="auto"/>
    </w:pPr>
    <w:rPr>
      <w:rFonts w:eastAsiaTheme="minorHAnsi" w:cstheme="minorHAnsi"/>
      <w:b/>
      <w:lang w:eastAsia="en-US"/>
      <w14:textOutline w14:w="9525" w14:cap="rnd" w14:cmpd="sng" w14:algn="ctr">
        <w14:noFill/>
        <w14:prstDash w14:val="solid"/>
        <w14:bevel/>
      </w14:textOutline>
    </w:rPr>
  </w:style>
  <w:style w:type="paragraph" w:customStyle="1" w:styleId="852F1A13667546F28A04F3C8A46ACBEB4">
    <w:name w:val="852F1A13667546F28A04F3C8A46ACBEB4"/>
    <w:rsid w:val="00BE29B0"/>
    <w:pPr>
      <w:tabs>
        <w:tab w:val="right" w:pos="11594"/>
      </w:tabs>
      <w:spacing w:after="0" w:line="276" w:lineRule="auto"/>
    </w:pPr>
    <w:rPr>
      <w:rFonts w:eastAsiaTheme="minorHAnsi" w:cstheme="minorHAnsi"/>
      <w:b/>
      <w:lang w:eastAsia="en-US"/>
      <w14:textOutline w14:w="9525" w14:cap="rnd" w14:cmpd="sng" w14:algn="ctr">
        <w14:noFill/>
        <w14:prstDash w14:val="solid"/>
        <w14:bevel/>
      </w14:textOutline>
    </w:rPr>
  </w:style>
  <w:style w:type="paragraph" w:customStyle="1" w:styleId="Normalnomargin">
    <w:name w:val="Normal (no margin)"/>
    <w:basedOn w:val="Normal"/>
    <w:link w:val="NormalnomarginChar"/>
    <w:qFormat/>
    <w:rsid w:val="00BE29B0"/>
    <w:pPr>
      <w:tabs>
        <w:tab w:val="left" w:pos="142"/>
      </w:tabs>
      <w:spacing w:after="0"/>
    </w:pPr>
    <w:rPr>
      <w:rFonts w:eastAsiaTheme="minorHAnsi" w:cstheme="minorHAnsi"/>
      <w:lang w:eastAsia="en-US"/>
    </w:rPr>
  </w:style>
  <w:style w:type="character" w:customStyle="1" w:styleId="NormalnomarginChar">
    <w:name w:val="Normal (no margin) Char"/>
    <w:basedOn w:val="DefaultParagraphFont"/>
    <w:link w:val="Normalnomargin"/>
    <w:rsid w:val="00BE29B0"/>
    <w:rPr>
      <w:rFonts w:eastAsiaTheme="minorHAnsi" w:cstheme="minorHAnsi"/>
      <w:lang w:eastAsia="en-US"/>
    </w:rPr>
  </w:style>
  <w:style w:type="paragraph" w:styleId="Caption">
    <w:name w:val="caption"/>
    <w:basedOn w:val="Normal"/>
    <w:next w:val="Normal"/>
    <w:uiPriority w:val="35"/>
    <w:qFormat/>
    <w:rsid w:val="00BE29B0"/>
    <w:pPr>
      <w:keepNext/>
      <w:tabs>
        <w:tab w:val="left" w:pos="142"/>
      </w:tabs>
      <w:spacing w:line="240" w:lineRule="auto"/>
    </w:pPr>
    <w:rPr>
      <w:rFonts w:eastAsiaTheme="minorHAnsi" w:cstheme="minorHAnsi"/>
      <w:bCs/>
      <w:noProof/>
      <w:color w:val="5F6062"/>
      <w:sz w:val="18"/>
      <w:szCs w:val="18"/>
      <w:lang w:eastAsia="en-US"/>
    </w:rPr>
  </w:style>
  <w:style w:type="character" w:styleId="Strong">
    <w:name w:val="Strong"/>
    <w:basedOn w:val="DefaultParagraphFont"/>
    <w:uiPriority w:val="22"/>
    <w:qFormat/>
    <w:rsid w:val="00BE29B0"/>
    <w:rPr>
      <w:b/>
      <w:bCs/>
    </w:rPr>
  </w:style>
  <w:style w:type="table" w:customStyle="1" w:styleId="Invisible">
    <w:name w:val="Invisible"/>
    <w:basedOn w:val="TableNormal"/>
    <w:uiPriority w:val="99"/>
    <w:rsid w:val="00BE29B0"/>
    <w:pPr>
      <w:spacing w:after="0" w:line="240" w:lineRule="auto"/>
    </w:pPr>
    <w:rPr>
      <w:rFonts w:eastAsiaTheme="minorHAnsi"/>
      <w:lang w:eastAsia="en-US"/>
    </w:rPr>
    <w:tblPr>
      <w:tblCellMar>
        <w:left w:w="0" w:type="dxa"/>
        <w:right w:w="0" w:type="dxa"/>
      </w:tblCellMar>
    </w:tblPr>
  </w:style>
  <w:style w:type="paragraph" w:customStyle="1" w:styleId="Beforeandaftertable">
    <w:name w:val="Before and after table"/>
    <w:rsid w:val="00BE29B0"/>
    <w:pPr>
      <w:tabs>
        <w:tab w:val="left" w:pos="142"/>
      </w:tabs>
    </w:pPr>
    <w:rPr>
      <w:rFonts w:eastAsiaTheme="minorHAnsi" w:cstheme="minorHAnsi"/>
      <w:lang w:eastAsia="en-US"/>
    </w:rPr>
  </w:style>
  <w:style w:type="paragraph" w:customStyle="1" w:styleId="5C25298FBFB54BF5936F4C95486BBC59">
    <w:name w:val="5C25298FBFB54BF5936F4C95486BBC59"/>
    <w:rsid w:val="00BE29B0"/>
  </w:style>
  <w:style w:type="character" w:customStyle="1" w:styleId="Heading4Char">
    <w:name w:val="Heading 4 Char"/>
    <w:basedOn w:val="DefaultParagraphFont"/>
    <w:link w:val="Heading4"/>
    <w:uiPriority w:val="9"/>
    <w:rsid w:val="00DB5CCA"/>
    <w:rPr>
      <w:rFonts w:asciiTheme="majorHAnsi" w:eastAsiaTheme="majorEastAsia" w:hAnsiTheme="majorHAnsi" w:cstheme="majorBidi"/>
      <w:b/>
      <w:bCs/>
      <w:iCs/>
      <w:sz w:val="26"/>
      <w:szCs w:val="26"/>
      <w:lang w:eastAsia="en-US"/>
    </w:rPr>
  </w:style>
  <w:style w:type="paragraph" w:customStyle="1" w:styleId="6F5EC510EFEE497A9E5893FBF7D8E910">
    <w:name w:val="6F5EC510EFEE497A9E5893FBF7D8E910"/>
    <w:rsid w:val="00BE29B0"/>
  </w:style>
  <w:style w:type="paragraph" w:customStyle="1" w:styleId="B99E2AE53EB649BBA8D5B48AAF88C82E">
    <w:name w:val="B99E2AE53EB649BBA8D5B48AAF88C82E"/>
    <w:rsid w:val="00BE29B0"/>
  </w:style>
  <w:style w:type="paragraph" w:customStyle="1" w:styleId="C3710075EE87413598B6C3B22E1C19AB">
    <w:name w:val="C3710075EE87413598B6C3B22E1C19AB"/>
    <w:rsid w:val="00BE29B0"/>
  </w:style>
  <w:style w:type="paragraph" w:customStyle="1" w:styleId="01A160BC1F4F44BE86F7196DD6E55280">
    <w:name w:val="01A160BC1F4F44BE86F7196DD6E55280"/>
    <w:rsid w:val="00BE29B0"/>
  </w:style>
  <w:style w:type="paragraph" w:customStyle="1" w:styleId="EC9F7950C7F4414A86830548A219D48F">
    <w:name w:val="EC9F7950C7F4414A86830548A219D48F"/>
    <w:rsid w:val="00BE29B0"/>
  </w:style>
  <w:style w:type="paragraph" w:customStyle="1" w:styleId="Beforeandaftertable1">
    <w:name w:val="Before and after table1"/>
    <w:rsid w:val="00BE29B0"/>
    <w:pPr>
      <w:tabs>
        <w:tab w:val="left" w:pos="142"/>
      </w:tabs>
    </w:pPr>
    <w:rPr>
      <w:rFonts w:eastAsiaTheme="minorHAnsi" w:cstheme="minorHAnsi"/>
      <w:lang w:eastAsia="en-US"/>
    </w:rPr>
  </w:style>
  <w:style w:type="paragraph" w:customStyle="1" w:styleId="3F099EA062D6487D9E0273A7C1E7588E">
    <w:name w:val="3F099EA062D6487D9E0273A7C1E7588E"/>
    <w:rsid w:val="00DB5CCA"/>
  </w:style>
  <w:style w:type="paragraph" w:customStyle="1" w:styleId="9B23AE1207414A0287098E382FC15F66">
    <w:name w:val="9B23AE1207414A0287098E382FC15F66"/>
    <w:rsid w:val="00DB5CCA"/>
  </w:style>
  <w:style w:type="paragraph" w:customStyle="1" w:styleId="D9ECE7BFE6AA41EE8C1E94A65F0CBEBC">
    <w:name w:val="D9ECE7BFE6AA41EE8C1E94A65F0CBEBC"/>
    <w:rsid w:val="00DB5CCA"/>
  </w:style>
  <w:style w:type="paragraph" w:customStyle="1" w:styleId="1B887157AAEC4A0DBAE02A510D005C40">
    <w:name w:val="1B887157AAEC4A0DBAE02A510D005C40"/>
    <w:rsid w:val="00DB5CCA"/>
  </w:style>
  <w:style w:type="paragraph" w:customStyle="1" w:styleId="BEC26837B4FE41388B783F7C2E159CD9">
    <w:name w:val="BEC26837B4FE41388B783F7C2E159CD9"/>
    <w:rsid w:val="00DB5CCA"/>
  </w:style>
  <w:style w:type="paragraph" w:customStyle="1" w:styleId="483E53F119FB4596A5E11AA443813CC2">
    <w:name w:val="483E53F119FB4596A5E11AA443813CC2"/>
    <w:rsid w:val="00DB5CCA"/>
  </w:style>
  <w:style w:type="paragraph" w:customStyle="1" w:styleId="E49F7BABB2E948A089518CF2DB14BADE">
    <w:name w:val="E49F7BABB2E948A089518CF2DB14BADE"/>
    <w:rsid w:val="00DB5CCA"/>
    <w:pPr>
      <w:tabs>
        <w:tab w:val="left" w:pos="142"/>
      </w:tabs>
    </w:pPr>
    <w:rPr>
      <w:rFonts w:eastAsiaTheme="minorHAnsi" w:cstheme="minorHAnsi"/>
      <w:lang w:eastAsia="en-US"/>
    </w:rPr>
  </w:style>
  <w:style w:type="paragraph" w:customStyle="1" w:styleId="BEC26837B4FE41388B783F7C2E159CD91">
    <w:name w:val="BEC26837B4FE41388B783F7C2E159CD91"/>
    <w:rsid w:val="00DB5CCA"/>
    <w:pPr>
      <w:keepNext/>
      <w:tabs>
        <w:tab w:val="left" w:pos="142"/>
      </w:tabs>
      <w:spacing w:line="240" w:lineRule="auto"/>
    </w:pPr>
    <w:rPr>
      <w:rFonts w:eastAsiaTheme="minorHAnsi" w:cstheme="minorHAnsi"/>
      <w:bCs/>
      <w:noProof/>
      <w:color w:val="5F6062"/>
      <w:sz w:val="18"/>
      <w:szCs w:val="18"/>
      <w:lang w:eastAsia="en-US"/>
    </w:rPr>
  </w:style>
  <w:style w:type="paragraph" w:customStyle="1" w:styleId="483E53F119FB4596A5E11AA443813CC21">
    <w:name w:val="483E53F119FB4596A5E11AA443813CC21"/>
    <w:rsid w:val="00DB5CCA"/>
    <w:pPr>
      <w:keepNext/>
      <w:tabs>
        <w:tab w:val="left" w:pos="142"/>
      </w:tabs>
      <w:spacing w:line="240" w:lineRule="auto"/>
    </w:pPr>
    <w:rPr>
      <w:rFonts w:eastAsiaTheme="minorHAnsi" w:cstheme="minorHAnsi"/>
      <w:bCs/>
      <w:noProof/>
      <w:color w:val="5F6062"/>
      <w:sz w:val="18"/>
      <w:szCs w:val="18"/>
      <w:lang w:eastAsia="en-US"/>
    </w:rPr>
  </w:style>
  <w:style w:type="paragraph" w:customStyle="1" w:styleId="C3710075EE87413598B6C3B22E1C19AB1">
    <w:name w:val="C3710075EE87413598B6C3B22E1C19AB1"/>
    <w:rsid w:val="00DB5CCA"/>
    <w:pPr>
      <w:tabs>
        <w:tab w:val="left" w:pos="142"/>
      </w:tabs>
    </w:pPr>
    <w:rPr>
      <w:rFonts w:eastAsiaTheme="minorHAnsi" w:cstheme="minorHAnsi"/>
      <w:lang w:eastAsia="en-US"/>
    </w:rPr>
  </w:style>
  <w:style w:type="paragraph" w:customStyle="1" w:styleId="01A160BC1F4F44BE86F7196DD6E552801">
    <w:name w:val="01A160BC1F4F44BE86F7196DD6E552801"/>
    <w:rsid w:val="00DB5CCA"/>
    <w:pPr>
      <w:keepNext/>
      <w:tabs>
        <w:tab w:val="left" w:pos="142"/>
      </w:tabs>
      <w:spacing w:line="240" w:lineRule="auto"/>
    </w:pPr>
    <w:rPr>
      <w:rFonts w:eastAsiaTheme="minorHAnsi" w:cstheme="minorHAnsi"/>
      <w:bCs/>
      <w:noProof/>
      <w:color w:val="5F6062"/>
      <w:sz w:val="18"/>
      <w:szCs w:val="18"/>
      <w:lang w:eastAsia="en-US"/>
    </w:rPr>
  </w:style>
  <w:style w:type="paragraph" w:customStyle="1" w:styleId="EC9F7950C7F4414A86830548A219D48F1">
    <w:name w:val="EC9F7950C7F4414A86830548A219D48F1"/>
    <w:rsid w:val="00DB5CCA"/>
    <w:pPr>
      <w:keepNext/>
      <w:tabs>
        <w:tab w:val="left" w:pos="142"/>
      </w:tabs>
      <w:spacing w:line="240" w:lineRule="auto"/>
    </w:pPr>
    <w:rPr>
      <w:rFonts w:eastAsiaTheme="minorHAnsi" w:cstheme="minorHAnsi"/>
      <w:bCs/>
      <w:noProof/>
      <w:color w:val="5F6062"/>
      <w:sz w:val="18"/>
      <w:szCs w:val="18"/>
      <w:lang w:eastAsia="en-US"/>
    </w:rPr>
  </w:style>
  <w:style w:type="paragraph" w:customStyle="1" w:styleId="97F92104EB4F4D65B4DBBB172BEA2213">
    <w:name w:val="97F92104EB4F4D65B4DBBB172BEA2213"/>
    <w:rsid w:val="00DB5CCA"/>
  </w:style>
  <w:style w:type="paragraph" w:customStyle="1" w:styleId="F829F9F422A14D1298A21592F43CA6E9">
    <w:name w:val="F829F9F422A14D1298A21592F43CA6E9"/>
    <w:rsid w:val="00DB5CCA"/>
  </w:style>
  <w:style w:type="paragraph" w:customStyle="1" w:styleId="711DCABF28684C3BB83AA79F1ABB14E2">
    <w:name w:val="711DCABF28684C3BB83AA79F1ABB14E2"/>
    <w:rsid w:val="00DB5CCA"/>
  </w:style>
  <w:style w:type="paragraph" w:customStyle="1" w:styleId="939B50D1C430448EB92F2888C53FCBAB">
    <w:name w:val="939B50D1C430448EB92F2888C53FCBAB"/>
    <w:rsid w:val="00DB5CCA"/>
  </w:style>
  <w:style w:type="paragraph" w:customStyle="1" w:styleId="F3FA0083E99C4B519DFB6568EE864FEB">
    <w:name w:val="F3FA0083E99C4B519DFB6568EE864FEB"/>
    <w:rsid w:val="00DB5CCA"/>
  </w:style>
  <w:style w:type="paragraph" w:customStyle="1" w:styleId="E51D913C742940D0A87BE68837D81F61">
    <w:name w:val="E51D913C742940D0A87BE68837D81F61"/>
    <w:rsid w:val="00DB5CCA"/>
  </w:style>
  <w:style w:type="paragraph" w:customStyle="1" w:styleId="377D987E41414332B8038AAC20BDC2A9">
    <w:name w:val="377D987E41414332B8038AAC20BDC2A9"/>
    <w:rsid w:val="00DB5CCA"/>
  </w:style>
  <w:style w:type="paragraph" w:customStyle="1" w:styleId="0AE680E505344217B369CAE5DF81F9F0">
    <w:name w:val="0AE680E505344217B369CAE5DF81F9F0"/>
    <w:rsid w:val="00DB5CCA"/>
  </w:style>
  <w:style w:type="paragraph" w:customStyle="1" w:styleId="A9E6612E17544F9D916DFBD36D934A6D">
    <w:name w:val="A9E6612E17544F9D916DFBD36D934A6D"/>
    <w:rsid w:val="00DB5CCA"/>
  </w:style>
  <w:style w:type="paragraph" w:customStyle="1" w:styleId="0930BBCC3FCC4F86B81BBA9339714D46">
    <w:name w:val="0930BBCC3FCC4F86B81BBA9339714D46"/>
    <w:rsid w:val="00DB5CCA"/>
  </w:style>
  <w:style w:type="paragraph" w:customStyle="1" w:styleId="D3F4489514374930B5608C07AAAA8625">
    <w:name w:val="D3F4489514374930B5608C07AAAA8625"/>
    <w:rsid w:val="00DB5CCA"/>
  </w:style>
  <w:style w:type="paragraph" w:customStyle="1" w:styleId="2396EFE4C8F449F4B9394282CE9E8BA7">
    <w:name w:val="2396EFE4C8F449F4B9394282CE9E8BA7"/>
    <w:rsid w:val="00DB5CCA"/>
  </w:style>
  <w:style w:type="paragraph" w:customStyle="1" w:styleId="FD0D479201684BF0BEF414E2668D3AFD">
    <w:name w:val="FD0D479201684BF0BEF414E2668D3AFD"/>
    <w:rsid w:val="00DB5CCA"/>
  </w:style>
  <w:style w:type="paragraph" w:customStyle="1" w:styleId="9340BF120BCC4D88B58021FAAD0B2B64">
    <w:name w:val="9340BF120BCC4D88B58021FAAD0B2B64"/>
    <w:rsid w:val="00DB5CCA"/>
  </w:style>
  <w:style w:type="paragraph" w:customStyle="1" w:styleId="6A9823D01E574CCEACF02F31ACDA917A">
    <w:name w:val="6A9823D01E574CCEACF02F31ACDA917A"/>
    <w:rsid w:val="00DB5CCA"/>
  </w:style>
  <w:style w:type="paragraph" w:customStyle="1" w:styleId="1B99735BB4694BD9B7FF402E65DC75C1">
    <w:name w:val="1B99735BB4694BD9B7FF402E65DC75C1"/>
    <w:rsid w:val="00DB5CCA"/>
  </w:style>
  <w:style w:type="paragraph" w:customStyle="1" w:styleId="206825DC64144AA9AC1D3A8E1CF00880">
    <w:name w:val="206825DC64144AA9AC1D3A8E1CF00880"/>
    <w:rsid w:val="00DB5CCA"/>
  </w:style>
  <w:style w:type="paragraph" w:customStyle="1" w:styleId="2A91080A140B48318E47A5B2B3B72837">
    <w:name w:val="2A91080A140B48318E47A5B2B3B72837"/>
    <w:rsid w:val="00DB5CCA"/>
  </w:style>
  <w:style w:type="paragraph" w:customStyle="1" w:styleId="FF7D7E65C87047EEA2634310202F8370">
    <w:name w:val="FF7D7E65C87047EEA2634310202F8370"/>
    <w:rsid w:val="00DB5CCA"/>
  </w:style>
  <w:style w:type="paragraph" w:customStyle="1" w:styleId="94E93FC298B846E595BB0F95C1EACD34">
    <w:name w:val="94E93FC298B846E595BB0F95C1EACD34"/>
    <w:rsid w:val="00DB5CCA"/>
  </w:style>
  <w:style w:type="paragraph" w:customStyle="1" w:styleId="B4115E60F5D741F99865409B31C76734">
    <w:name w:val="B4115E60F5D741F99865409B31C76734"/>
    <w:rsid w:val="00DB5CCA"/>
  </w:style>
  <w:style w:type="paragraph" w:customStyle="1" w:styleId="76C8D704F71142F6B3405AB5C3B8A30C">
    <w:name w:val="76C8D704F71142F6B3405AB5C3B8A30C"/>
    <w:rsid w:val="00DB5CCA"/>
  </w:style>
  <w:style w:type="paragraph" w:customStyle="1" w:styleId="6D1ACA1CB186411FB9090F153A522B82">
    <w:name w:val="6D1ACA1CB186411FB9090F153A522B82"/>
    <w:rsid w:val="00DB5CCA"/>
  </w:style>
  <w:style w:type="paragraph" w:customStyle="1" w:styleId="FFDFFB474E4844BBA59940BC67EB1239">
    <w:name w:val="FFDFFB474E4844BBA59940BC67EB1239"/>
    <w:rsid w:val="00DB5CCA"/>
  </w:style>
  <w:style w:type="paragraph" w:customStyle="1" w:styleId="32266E778B854C3CAC07382865FF688A">
    <w:name w:val="32266E778B854C3CAC07382865FF688A"/>
    <w:rsid w:val="00DB5CCA"/>
  </w:style>
  <w:style w:type="paragraph" w:customStyle="1" w:styleId="967C367F27DF4ADB905CCE109CD74C46">
    <w:name w:val="967C367F27DF4ADB905CCE109CD74C46"/>
    <w:rsid w:val="00DB5CCA"/>
  </w:style>
  <w:style w:type="paragraph" w:customStyle="1" w:styleId="D299E4CDE6B443179EF9D675474B7B7F">
    <w:name w:val="D299E4CDE6B443179EF9D675474B7B7F"/>
    <w:rsid w:val="00DB5CCA"/>
  </w:style>
  <w:style w:type="paragraph" w:customStyle="1" w:styleId="444B50399C7942909F2C214E3F2046E7">
    <w:name w:val="444B50399C7942909F2C214E3F2046E7"/>
    <w:rsid w:val="00DB5C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CEWO">
      <a:dk1>
        <a:sysClr val="windowText" lastClr="000000"/>
      </a:dk1>
      <a:lt1>
        <a:sysClr val="window" lastClr="FFFFFF"/>
      </a:lt1>
      <a:dk2>
        <a:srgbClr val="07601F"/>
      </a:dk2>
      <a:lt2>
        <a:srgbClr val="CEE0D8"/>
      </a:lt2>
      <a:accent1>
        <a:srgbClr val="4A2683"/>
      </a:accent1>
      <a:accent2>
        <a:srgbClr val="B6533F"/>
      </a:accent2>
      <a:accent3>
        <a:srgbClr val="3C5F4F"/>
      </a:accent3>
      <a:accent4>
        <a:srgbClr val="3C507C"/>
      </a:accent4>
      <a:accent5>
        <a:srgbClr val="A1B0D1"/>
      </a:accent5>
      <a:accent6>
        <a:srgbClr val="86B29E"/>
      </a:accent6>
      <a:hlink>
        <a:srgbClr val="304B88"/>
      </a:hlink>
      <a:folHlink>
        <a:srgbClr val="304B8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F1AF6105.dotm</Template>
  <TotalTime>0</TotalTime>
  <Pages>8</Pages>
  <Words>1270</Words>
  <Characters>7240</Characters>
  <Application>Microsoft Office Word</Application>
  <DocSecurity>4</DocSecurity>
  <Lines>60</Lines>
  <Paragraphs>16</Paragraphs>
  <ScaleCrop>false</ScaleCrop>
  <Company/>
  <LinksUpToDate>false</LinksUpToDate>
  <CharactersWithSpaces>8494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connectivity event 11 May 2018 update</dc:title>
  <dc:subject/>
  <dc:creator/>
  <cp:keywords/>
  <dc:description/>
  <cp:lastModifiedBy/>
  <cp:revision>1</cp:revision>
  <dcterms:created xsi:type="dcterms:W3CDTF">2018-05-24T23:52:00Z</dcterms:created>
  <dcterms:modified xsi:type="dcterms:W3CDTF">2018-05-24T23:52:00Z</dcterms:modified>
</cp:coreProperties>
</file>