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111" w:rsidRDefault="00250111" w:rsidP="00250111">
      <w:pPr>
        <w:autoSpaceDE w:val="0"/>
        <w:autoSpaceDN w:val="0"/>
        <w:adjustRightInd w:val="0"/>
        <w:spacing w:after="0" w:line="240" w:lineRule="auto"/>
        <w:rPr>
          <w:rFonts w:ascii="Arial-BoldMT" w:hAnsi="Arial-BoldMT" w:cs="Arial-BoldMT"/>
          <w:b/>
          <w:bCs/>
          <w:color w:val="FFFFFF"/>
          <w:lang w:eastAsia="en-AU"/>
        </w:rPr>
      </w:pPr>
      <w:r>
        <w:rPr>
          <w:rFonts w:ascii="Arial-BoldMT" w:hAnsi="Arial-BoldMT" w:cs="Arial-BoldMT"/>
          <w:b/>
          <w:bCs/>
          <w:color w:val="FFFFFF"/>
          <w:lang w:eastAsia="en-AU"/>
        </w:rPr>
        <w:t>environment.gov.au</w:t>
      </w:r>
    </w:p>
    <w:p w:rsidR="00250111" w:rsidRPr="00250111" w:rsidRDefault="00250111" w:rsidP="00250111">
      <w:pPr>
        <w:autoSpaceDE w:val="0"/>
        <w:autoSpaceDN w:val="0"/>
        <w:adjustRightInd w:val="0"/>
        <w:spacing w:after="0" w:line="240" w:lineRule="auto"/>
        <w:rPr>
          <w:rFonts w:ascii="TimesNewRomanPSMT" w:hAnsi="TimesNewRomanPSMT" w:cs="TimesNewRomanPSMT"/>
          <w:color w:val="007100"/>
          <w:sz w:val="56"/>
          <w:szCs w:val="62"/>
          <w:lang w:eastAsia="en-AU"/>
        </w:rPr>
      </w:pPr>
      <w:bookmarkStart w:id="0" w:name="OLE_LINK1"/>
      <w:bookmarkStart w:id="1" w:name="OLE_LINK2"/>
      <w:r w:rsidRPr="00250111">
        <w:rPr>
          <w:rFonts w:ascii="TimesNewRomanPSMT" w:hAnsi="TimesNewRomanPSMT" w:cs="TimesNewRomanPSMT"/>
          <w:color w:val="007100"/>
          <w:sz w:val="56"/>
          <w:szCs w:val="62"/>
          <w:lang w:eastAsia="en-AU"/>
        </w:rPr>
        <w:t xml:space="preserve">Q&amp;A </w:t>
      </w:r>
    </w:p>
    <w:p w:rsidR="00250111" w:rsidRPr="00250111" w:rsidRDefault="00250111" w:rsidP="00250111">
      <w:pPr>
        <w:autoSpaceDE w:val="0"/>
        <w:autoSpaceDN w:val="0"/>
        <w:adjustRightInd w:val="0"/>
        <w:spacing w:after="0" w:line="240" w:lineRule="auto"/>
        <w:rPr>
          <w:rFonts w:ascii="TimesNewRomanPSMT" w:hAnsi="TimesNewRomanPSMT" w:cs="TimesNewRomanPSMT"/>
          <w:color w:val="007100"/>
          <w:sz w:val="56"/>
          <w:szCs w:val="62"/>
          <w:lang w:eastAsia="en-AU"/>
        </w:rPr>
      </w:pPr>
      <w:r w:rsidRPr="00250111">
        <w:rPr>
          <w:rFonts w:ascii="TimesNewRomanPSMT" w:hAnsi="TimesNewRomanPSMT" w:cs="TimesNewRomanPSMT"/>
          <w:color w:val="007100"/>
          <w:sz w:val="56"/>
          <w:szCs w:val="62"/>
          <w:lang w:eastAsia="en-AU"/>
        </w:rPr>
        <w:t>Offsets under national environment law</w:t>
      </w:r>
    </w:p>
    <w:bookmarkEnd w:id="0"/>
    <w:bookmarkEnd w:id="1"/>
    <w:p w:rsidR="00250111" w:rsidRDefault="00250111" w:rsidP="00250111">
      <w:pPr>
        <w:autoSpaceDE w:val="0"/>
        <w:autoSpaceDN w:val="0"/>
        <w:adjustRightInd w:val="0"/>
        <w:spacing w:after="0" w:line="240" w:lineRule="auto"/>
        <w:rPr>
          <w:rFonts w:ascii="Arial-BoldMT" w:hAnsi="Arial-BoldMT" w:cs="Arial-BoldMT"/>
          <w:b/>
          <w:bCs/>
          <w:color w:val="000000"/>
          <w:sz w:val="24"/>
          <w:szCs w:val="24"/>
          <w:lang w:eastAsia="en-AU"/>
        </w:rPr>
      </w:pPr>
    </w:p>
    <w:p w:rsidR="00250111" w:rsidRDefault="00900861" w:rsidP="00250111">
      <w:pPr>
        <w:autoSpaceDE w:val="0"/>
        <w:autoSpaceDN w:val="0"/>
        <w:adjustRightInd w:val="0"/>
        <w:spacing w:after="0" w:line="240" w:lineRule="auto"/>
        <w:rPr>
          <w:rFonts w:ascii="Arial-BoldMT" w:hAnsi="Arial-BoldMT" w:cs="Arial-BoldMT"/>
          <w:b/>
          <w:bCs/>
          <w:color w:val="000000"/>
          <w:sz w:val="24"/>
          <w:szCs w:val="24"/>
          <w:lang w:eastAsia="en-AU"/>
        </w:rPr>
      </w:pPr>
      <w:r>
        <w:rPr>
          <w:rFonts w:ascii="Arial-BoldMT" w:hAnsi="Arial-BoldMT" w:cs="Arial-BoldMT"/>
          <w:b/>
          <w:bCs/>
          <w:color w:val="000000"/>
          <w:sz w:val="24"/>
          <w:szCs w:val="24"/>
          <w:lang w:eastAsia="en-AU"/>
        </w:rPr>
        <w:t>June 2013</w:t>
      </w:r>
    </w:p>
    <w:p w:rsidR="00250111" w:rsidRDefault="00250111" w:rsidP="00250111">
      <w:pPr>
        <w:autoSpaceDE w:val="0"/>
        <w:autoSpaceDN w:val="0"/>
        <w:adjustRightInd w:val="0"/>
        <w:spacing w:after="0" w:line="240" w:lineRule="auto"/>
        <w:rPr>
          <w:rFonts w:ascii="Arial-BoldMT" w:hAnsi="Arial-BoldMT" w:cs="Arial-BoldMT"/>
          <w:b/>
          <w:bCs/>
          <w:color w:val="007100"/>
          <w:lang w:eastAsia="en-AU"/>
        </w:rPr>
      </w:pPr>
    </w:p>
    <w:p w:rsidR="00250111" w:rsidRDefault="00250111" w:rsidP="00250111">
      <w:pPr>
        <w:autoSpaceDE w:val="0"/>
        <w:autoSpaceDN w:val="0"/>
        <w:adjustRightInd w:val="0"/>
        <w:spacing w:after="0" w:line="240" w:lineRule="auto"/>
        <w:rPr>
          <w:rFonts w:ascii="Arial-BoldMT" w:hAnsi="Arial-BoldMT" w:cs="Arial-BoldMT"/>
          <w:b/>
          <w:bCs/>
          <w:color w:val="007100"/>
          <w:lang w:eastAsia="en-AU"/>
        </w:rPr>
      </w:pPr>
      <w:r>
        <w:rPr>
          <w:rFonts w:ascii="Arial-BoldMT" w:hAnsi="Arial-BoldMT" w:cs="Arial-BoldMT"/>
          <w:b/>
          <w:bCs/>
          <w:color w:val="007100"/>
          <w:lang w:eastAsia="en-AU"/>
        </w:rPr>
        <w:t>Q. What are environmental offsets?</w:t>
      </w:r>
    </w:p>
    <w:p w:rsidR="00250111" w:rsidRDefault="00250111" w:rsidP="00250111">
      <w:pPr>
        <w:autoSpaceDE w:val="0"/>
        <w:autoSpaceDN w:val="0"/>
        <w:adjustRightInd w:val="0"/>
        <w:spacing w:after="0" w:line="240" w:lineRule="auto"/>
        <w:rPr>
          <w:rFonts w:ascii="ArialMT" w:hAnsi="ArialMT" w:cs="ArialMT"/>
          <w:color w:val="000000"/>
          <w:sz w:val="20"/>
          <w:szCs w:val="20"/>
          <w:lang w:eastAsia="en-AU"/>
        </w:rPr>
      </w:pPr>
      <w:r>
        <w:rPr>
          <w:rFonts w:ascii="ArialMT" w:hAnsi="ArialMT" w:cs="ArialMT"/>
          <w:color w:val="000000"/>
          <w:sz w:val="20"/>
          <w:szCs w:val="20"/>
          <w:lang w:eastAsia="en-AU"/>
        </w:rPr>
        <w:t>An environmental offset is a conservation action that is intended to compensate for the negative environmental impacts of an action, such as a development.</w:t>
      </w:r>
    </w:p>
    <w:p w:rsidR="00250111" w:rsidRDefault="00250111" w:rsidP="00250111">
      <w:pPr>
        <w:autoSpaceDE w:val="0"/>
        <w:autoSpaceDN w:val="0"/>
        <w:adjustRightInd w:val="0"/>
        <w:spacing w:after="0" w:line="240" w:lineRule="auto"/>
        <w:rPr>
          <w:rFonts w:ascii="ArialMT" w:hAnsi="ArialMT" w:cs="ArialMT"/>
          <w:color w:val="000000"/>
          <w:sz w:val="20"/>
          <w:szCs w:val="20"/>
          <w:lang w:eastAsia="en-AU"/>
        </w:rPr>
      </w:pPr>
    </w:p>
    <w:p w:rsidR="00250111" w:rsidRDefault="00250111" w:rsidP="00250111">
      <w:pPr>
        <w:autoSpaceDE w:val="0"/>
        <w:autoSpaceDN w:val="0"/>
        <w:adjustRightInd w:val="0"/>
        <w:spacing w:after="0" w:line="240" w:lineRule="auto"/>
        <w:rPr>
          <w:rFonts w:ascii="ArialMT" w:hAnsi="ArialMT" w:cs="ArialMT"/>
          <w:color w:val="000000"/>
          <w:sz w:val="20"/>
          <w:szCs w:val="20"/>
          <w:lang w:eastAsia="en-AU"/>
        </w:rPr>
      </w:pPr>
      <w:r>
        <w:rPr>
          <w:rFonts w:ascii="ArialMT" w:hAnsi="ArialMT" w:cs="ArialMT"/>
          <w:color w:val="000000"/>
          <w:sz w:val="20"/>
          <w:szCs w:val="20"/>
          <w:lang w:eastAsia="en-AU"/>
        </w:rPr>
        <w:t xml:space="preserve">Under the </w:t>
      </w:r>
      <w:r>
        <w:rPr>
          <w:rFonts w:ascii="Arial-ItalicMT" w:hAnsi="Arial-ItalicMT" w:cs="Arial-ItalicMT"/>
          <w:i/>
          <w:iCs/>
          <w:color w:val="000000"/>
          <w:sz w:val="20"/>
          <w:szCs w:val="20"/>
          <w:lang w:eastAsia="en-AU"/>
        </w:rPr>
        <w:t xml:space="preserve">Environment Protection and Biodiversity Conservation Act 1999 </w:t>
      </w:r>
      <w:r>
        <w:rPr>
          <w:rFonts w:ascii="ArialMT" w:hAnsi="ArialMT" w:cs="ArialMT"/>
          <w:color w:val="000000"/>
          <w:sz w:val="20"/>
          <w:szCs w:val="20"/>
          <w:lang w:eastAsia="en-AU"/>
        </w:rPr>
        <w:t xml:space="preserve">(the EPBC Act) </w:t>
      </w:r>
      <w:r>
        <w:rPr>
          <w:rFonts w:ascii="Arial-ItalicMT" w:hAnsi="Arial-ItalicMT" w:cs="Arial-ItalicMT"/>
          <w:i/>
          <w:iCs/>
          <w:color w:val="000000"/>
          <w:sz w:val="20"/>
          <w:szCs w:val="20"/>
          <w:lang w:eastAsia="en-AU"/>
        </w:rPr>
        <w:t>environmental offsets policy</w:t>
      </w:r>
      <w:r>
        <w:rPr>
          <w:rFonts w:ascii="ArialMT" w:hAnsi="ArialMT" w:cs="ArialMT"/>
          <w:color w:val="000000"/>
          <w:sz w:val="20"/>
          <w:szCs w:val="20"/>
          <w:lang w:eastAsia="en-AU"/>
        </w:rPr>
        <w:t>, offsets should directly correlate to the impacts of a proposed action. This is consistent with best practice offset techniques.</w:t>
      </w:r>
    </w:p>
    <w:p w:rsidR="00250111" w:rsidRDefault="00250111" w:rsidP="00250111">
      <w:pPr>
        <w:autoSpaceDE w:val="0"/>
        <w:autoSpaceDN w:val="0"/>
        <w:adjustRightInd w:val="0"/>
        <w:spacing w:after="0" w:line="240" w:lineRule="auto"/>
        <w:rPr>
          <w:rFonts w:ascii="ArialMT" w:hAnsi="ArialMT" w:cs="ArialMT"/>
          <w:color w:val="000000"/>
          <w:sz w:val="20"/>
          <w:szCs w:val="20"/>
          <w:lang w:eastAsia="en-AU"/>
        </w:rPr>
      </w:pPr>
    </w:p>
    <w:p w:rsidR="00250111" w:rsidRDefault="00250111" w:rsidP="00250111">
      <w:pPr>
        <w:autoSpaceDE w:val="0"/>
        <w:autoSpaceDN w:val="0"/>
        <w:adjustRightInd w:val="0"/>
        <w:spacing w:after="0" w:line="240" w:lineRule="auto"/>
        <w:rPr>
          <w:rFonts w:ascii="ArialMT" w:hAnsi="ArialMT" w:cs="ArialMT"/>
          <w:color w:val="000000"/>
          <w:sz w:val="20"/>
          <w:szCs w:val="20"/>
          <w:lang w:eastAsia="en-AU"/>
        </w:rPr>
      </w:pPr>
      <w:r>
        <w:rPr>
          <w:rFonts w:ascii="ArialMT" w:hAnsi="ArialMT" w:cs="ArialMT"/>
          <w:color w:val="000000"/>
          <w:sz w:val="20"/>
          <w:szCs w:val="20"/>
          <w:lang w:eastAsia="en-AU"/>
        </w:rPr>
        <w:t>In practical terms, offsets can include protecting at-risk environmental assets, restoring or extending habitat for threatened species, or improving the values of a heritage place.</w:t>
      </w:r>
    </w:p>
    <w:p w:rsidR="00250111" w:rsidRDefault="00250111" w:rsidP="00250111">
      <w:pPr>
        <w:autoSpaceDE w:val="0"/>
        <w:autoSpaceDN w:val="0"/>
        <w:adjustRightInd w:val="0"/>
        <w:spacing w:after="0" w:line="240" w:lineRule="auto"/>
        <w:rPr>
          <w:rFonts w:ascii="Arial-BoldMT" w:hAnsi="Arial-BoldMT" w:cs="Arial-BoldMT"/>
          <w:b/>
          <w:bCs/>
          <w:color w:val="007100"/>
          <w:lang w:eastAsia="en-AU"/>
        </w:rPr>
      </w:pPr>
    </w:p>
    <w:p w:rsidR="00250111" w:rsidRDefault="00250111" w:rsidP="00250111">
      <w:pPr>
        <w:autoSpaceDE w:val="0"/>
        <w:autoSpaceDN w:val="0"/>
        <w:adjustRightInd w:val="0"/>
        <w:spacing w:after="0" w:line="240" w:lineRule="auto"/>
        <w:rPr>
          <w:rFonts w:ascii="Arial-BoldMT" w:hAnsi="Arial-BoldMT" w:cs="Arial-BoldMT"/>
          <w:b/>
          <w:bCs/>
          <w:color w:val="007100"/>
          <w:lang w:eastAsia="en-AU"/>
        </w:rPr>
      </w:pPr>
      <w:r>
        <w:rPr>
          <w:rFonts w:ascii="Arial-BoldMT" w:hAnsi="Arial-BoldMT" w:cs="Arial-BoldMT"/>
          <w:b/>
          <w:bCs/>
          <w:color w:val="007100"/>
          <w:lang w:eastAsia="en-AU"/>
        </w:rPr>
        <w:t>Q. Why is an environmental offsets policy needed?</w:t>
      </w:r>
    </w:p>
    <w:p w:rsidR="00250111" w:rsidRDefault="00250111" w:rsidP="00250111">
      <w:pPr>
        <w:autoSpaceDE w:val="0"/>
        <w:autoSpaceDN w:val="0"/>
        <w:adjustRightInd w:val="0"/>
        <w:spacing w:after="0" w:line="240" w:lineRule="auto"/>
        <w:rPr>
          <w:rFonts w:ascii="ArialMT" w:hAnsi="ArialMT" w:cs="ArialMT"/>
          <w:color w:val="000000"/>
          <w:sz w:val="20"/>
          <w:szCs w:val="20"/>
          <w:lang w:eastAsia="en-AU"/>
        </w:rPr>
      </w:pPr>
      <w:r>
        <w:rPr>
          <w:rFonts w:ascii="ArialMT" w:hAnsi="ArialMT" w:cs="ArialMT"/>
          <w:color w:val="000000"/>
          <w:sz w:val="20"/>
          <w:szCs w:val="20"/>
          <w:lang w:eastAsia="en-AU"/>
        </w:rPr>
        <w:t xml:space="preserve">The </w:t>
      </w:r>
      <w:r>
        <w:rPr>
          <w:rFonts w:ascii="Arial-ItalicMT" w:hAnsi="Arial-ItalicMT" w:cs="Arial-ItalicMT"/>
          <w:i/>
          <w:iCs/>
          <w:color w:val="000000"/>
          <w:sz w:val="20"/>
          <w:szCs w:val="20"/>
          <w:lang w:eastAsia="en-AU"/>
        </w:rPr>
        <w:t xml:space="preserve">EPBC Act environmental offsets policy </w:t>
      </w:r>
      <w:r>
        <w:rPr>
          <w:rFonts w:ascii="ArialMT" w:hAnsi="ArialMT" w:cs="ArialMT"/>
          <w:color w:val="000000"/>
          <w:sz w:val="20"/>
          <w:szCs w:val="20"/>
          <w:lang w:eastAsia="en-AU"/>
        </w:rPr>
        <w:t xml:space="preserve">(the policy) and </w:t>
      </w:r>
      <w:r>
        <w:rPr>
          <w:rFonts w:ascii="Arial-ItalicMT" w:hAnsi="Arial-ItalicMT" w:cs="Arial-ItalicMT"/>
          <w:i/>
          <w:iCs/>
          <w:color w:val="000000"/>
          <w:sz w:val="20"/>
          <w:szCs w:val="20"/>
          <w:lang w:eastAsia="en-AU"/>
        </w:rPr>
        <w:t xml:space="preserve">Offsets assessment guide </w:t>
      </w:r>
      <w:r>
        <w:rPr>
          <w:rFonts w:ascii="ArialMT" w:hAnsi="ArialMT" w:cs="ArialMT"/>
          <w:color w:val="000000"/>
          <w:sz w:val="20"/>
          <w:szCs w:val="20"/>
          <w:lang w:eastAsia="en-AU"/>
        </w:rPr>
        <w:t>(the guide) explain how to identify suitable offsets for matters protected under national environment law.</w:t>
      </w:r>
    </w:p>
    <w:p w:rsidR="00250111" w:rsidRDefault="00250111" w:rsidP="00250111">
      <w:pPr>
        <w:autoSpaceDE w:val="0"/>
        <w:autoSpaceDN w:val="0"/>
        <w:adjustRightInd w:val="0"/>
        <w:spacing w:after="0" w:line="240" w:lineRule="auto"/>
        <w:rPr>
          <w:rFonts w:ascii="ArialMT" w:hAnsi="ArialMT" w:cs="ArialMT"/>
          <w:color w:val="000000"/>
          <w:sz w:val="20"/>
          <w:szCs w:val="20"/>
          <w:lang w:eastAsia="en-AU"/>
        </w:rPr>
      </w:pPr>
    </w:p>
    <w:p w:rsidR="00250111" w:rsidRDefault="00250111" w:rsidP="00250111">
      <w:pPr>
        <w:autoSpaceDE w:val="0"/>
        <w:autoSpaceDN w:val="0"/>
        <w:adjustRightInd w:val="0"/>
        <w:spacing w:after="0" w:line="240" w:lineRule="auto"/>
        <w:rPr>
          <w:rFonts w:ascii="ArialMT" w:hAnsi="ArialMT" w:cs="ArialMT"/>
          <w:color w:val="000000"/>
          <w:sz w:val="20"/>
          <w:szCs w:val="20"/>
          <w:lang w:eastAsia="en-AU"/>
        </w:rPr>
      </w:pPr>
      <w:r>
        <w:rPr>
          <w:rFonts w:ascii="ArialMT" w:hAnsi="ArialMT" w:cs="ArialMT"/>
          <w:color w:val="000000"/>
          <w:sz w:val="20"/>
          <w:szCs w:val="20"/>
          <w:lang w:eastAsia="en-AU"/>
        </w:rPr>
        <w:t>The policy will help to ensure that offsets for projects approved under the EPBC Act are consistent and</w:t>
      </w:r>
    </w:p>
    <w:p w:rsidR="00250111" w:rsidRDefault="00250111" w:rsidP="00250111">
      <w:pPr>
        <w:autoSpaceDE w:val="0"/>
        <w:autoSpaceDN w:val="0"/>
        <w:adjustRightInd w:val="0"/>
        <w:spacing w:after="0" w:line="240" w:lineRule="auto"/>
        <w:rPr>
          <w:rFonts w:ascii="ArialMT" w:hAnsi="ArialMT" w:cs="ArialMT"/>
          <w:color w:val="000000"/>
          <w:sz w:val="20"/>
          <w:szCs w:val="20"/>
          <w:lang w:eastAsia="en-AU"/>
        </w:rPr>
      </w:pPr>
      <w:proofErr w:type="gramStart"/>
      <w:r>
        <w:rPr>
          <w:rFonts w:ascii="ArialMT" w:hAnsi="ArialMT" w:cs="ArialMT"/>
          <w:color w:val="000000"/>
          <w:sz w:val="20"/>
          <w:szCs w:val="20"/>
          <w:lang w:eastAsia="en-AU"/>
        </w:rPr>
        <w:t>transparent</w:t>
      </w:r>
      <w:proofErr w:type="gramEnd"/>
      <w:r>
        <w:rPr>
          <w:rFonts w:ascii="ArialMT" w:hAnsi="ArialMT" w:cs="ArialMT"/>
          <w:color w:val="000000"/>
          <w:sz w:val="20"/>
          <w:szCs w:val="20"/>
          <w:lang w:eastAsia="en-AU"/>
        </w:rPr>
        <w:t xml:space="preserve"> and deliver high quality outcomes. </w:t>
      </w:r>
    </w:p>
    <w:p w:rsidR="00250111" w:rsidRDefault="00250111" w:rsidP="00250111">
      <w:pPr>
        <w:autoSpaceDE w:val="0"/>
        <w:autoSpaceDN w:val="0"/>
        <w:adjustRightInd w:val="0"/>
        <w:spacing w:after="0" w:line="240" w:lineRule="auto"/>
        <w:rPr>
          <w:rFonts w:ascii="ArialMT" w:hAnsi="ArialMT" w:cs="ArialMT"/>
          <w:color w:val="000000"/>
          <w:sz w:val="20"/>
          <w:szCs w:val="20"/>
          <w:lang w:eastAsia="en-AU"/>
        </w:rPr>
      </w:pPr>
    </w:p>
    <w:p w:rsidR="00250111" w:rsidRDefault="00250111" w:rsidP="00250111">
      <w:pPr>
        <w:autoSpaceDE w:val="0"/>
        <w:autoSpaceDN w:val="0"/>
        <w:adjustRightInd w:val="0"/>
        <w:spacing w:after="0" w:line="240" w:lineRule="auto"/>
        <w:rPr>
          <w:rFonts w:ascii="ArialMT" w:hAnsi="ArialMT" w:cs="ArialMT"/>
          <w:color w:val="000000"/>
          <w:sz w:val="20"/>
          <w:szCs w:val="20"/>
          <w:lang w:eastAsia="en-AU"/>
        </w:rPr>
      </w:pPr>
      <w:r>
        <w:rPr>
          <w:rFonts w:ascii="ArialMT" w:hAnsi="ArialMT" w:cs="ArialMT"/>
          <w:color w:val="000000"/>
          <w:sz w:val="20"/>
          <w:szCs w:val="20"/>
          <w:lang w:eastAsia="en-AU"/>
        </w:rPr>
        <w:t>The protected matters under the EPBC Act are:</w:t>
      </w:r>
    </w:p>
    <w:p w:rsidR="00250111" w:rsidRDefault="00250111" w:rsidP="00D4397A">
      <w:pPr>
        <w:autoSpaceDE w:val="0"/>
        <w:autoSpaceDN w:val="0"/>
        <w:adjustRightInd w:val="0"/>
        <w:spacing w:after="0" w:line="240" w:lineRule="auto"/>
        <w:ind w:left="720"/>
        <w:rPr>
          <w:rFonts w:ascii="ArialMT" w:hAnsi="ArialMT" w:cs="ArialMT"/>
          <w:color w:val="000000"/>
          <w:sz w:val="20"/>
          <w:szCs w:val="20"/>
          <w:lang w:eastAsia="en-AU"/>
        </w:rPr>
      </w:pPr>
      <w:r>
        <w:rPr>
          <w:rFonts w:ascii="ArialMT" w:hAnsi="ArialMT" w:cs="ArialMT"/>
          <w:color w:val="000000"/>
          <w:sz w:val="20"/>
          <w:szCs w:val="20"/>
          <w:lang w:eastAsia="en-AU"/>
        </w:rPr>
        <w:t xml:space="preserve">• </w:t>
      </w:r>
      <w:proofErr w:type="gramStart"/>
      <w:r>
        <w:rPr>
          <w:rFonts w:ascii="ArialMT" w:hAnsi="ArialMT" w:cs="ArialMT"/>
          <w:color w:val="000000"/>
          <w:sz w:val="20"/>
          <w:szCs w:val="20"/>
          <w:lang w:eastAsia="en-AU"/>
        </w:rPr>
        <w:t>world</w:t>
      </w:r>
      <w:proofErr w:type="gramEnd"/>
      <w:r>
        <w:rPr>
          <w:rFonts w:ascii="ArialMT" w:hAnsi="ArialMT" w:cs="ArialMT"/>
          <w:color w:val="000000"/>
          <w:sz w:val="20"/>
          <w:szCs w:val="20"/>
          <w:lang w:eastAsia="en-AU"/>
        </w:rPr>
        <w:t xml:space="preserve"> heritage properties</w:t>
      </w:r>
    </w:p>
    <w:p w:rsidR="00250111" w:rsidRDefault="00250111" w:rsidP="00D4397A">
      <w:pPr>
        <w:autoSpaceDE w:val="0"/>
        <w:autoSpaceDN w:val="0"/>
        <w:adjustRightInd w:val="0"/>
        <w:spacing w:after="0" w:line="240" w:lineRule="auto"/>
        <w:ind w:left="720"/>
        <w:rPr>
          <w:rFonts w:ascii="ArialMT" w:hAnsi="ArialMT" w:cs="ArialMT"/>
          <w:color w:val="000000"/>
          <w:sz w:val="20"/>
          <w:szCs w:val="20"/>
          <w:lang w:eastAsia="en-AU"/>
        </w:rPr>
      </w:pPr>
      <w:r>
        <w:rPr>
          <w:rFonts w:ascii="ArialMT" w:hAnsi="ArialMT" w:cs="ArialMT"/>
          <w:color w:val="000000"/>
          <w:sz w:val="20"/>
          <w:szCs w:val="20"/>
          <w:lang w:eastAsia="en-AU"/>
        </w:rPr>
        <w:t xml:space="preserve">• </w:t>
      </w:r>
      <w:proofErr w:type="gramStart"/>
      <w:r>
        <w:rPr>
          <w:rFonts w:ascii="ArialMT" w:hAnsi="ArialMT" w:cs="ArialMT"/>
          <w:color w:val="000000"/>
          <w:sz w:val="20"/>
          <w:szCs w:val="20"/>
          <w:lang w:eastAsia="en-AU"/>
        </w:rPr>
        <w:t>national</w:t>
      </w:r>
      <w:proofErr w:type="gramEnd"/>
      <w:r>
        <w:rPr>
          <w:rFonts w:ascii="ArialMT" w:hAnsi="ArialMT" w:cs="ArialMT"/>
          <w:color w:val="000000"/>
          <w:sz w:val="20"/>
          <w:szCs w:val="20"/>
          <w:lang w:eastAsia="en-AU"/>
        </w:rPr>
        <w:t xml:space="preserve"> heritage places</w:t>
      </w:r>
    </w:p>
    <w:p w:rsidR="00250111" w:rsidRDefault="00250111" w:rsidP="00D4397A">
      <w:pPr>
        <w:autoSpaceDE w:val="0"/>
        <w:autoSpaceDN w:val="0"/>
        <w:adjustRightInd w:val="0"/>
        <w:spacing w:after="0" w:line="240" w:lineRule="auto"/>
        <w:ind w:left="720"/>
        <w:rPr>
          <w:rFonts w:ascii="ArialMT" w:hAnsi="ArialMT" w:cs="ArialMT"/>
          <w:color w:val="000000"/>
          <w:sz w:val="20"/>
          <w:szCs w:val="20"/>
          <w:lang w:eastAsia="en-AU"/>
        </w:rPr>
      </w:pPr>
      <w:r>
        <w:rPr>
          <w:rFonts w:ascii="ArialMT" w:hAnsi="ArialMT" w:cs="ArialMT"/>
          <w:color w:val="000000"/>
          <w:sz w:val="20"/>
          <w:szCs w:val="20"/>
          <w:lang w:eastAsia="en-AU"/>
        </w:rPr>
        <w:t xml:space="preserve">• </w:t>
      </w:r>
      <w:proofErr w:type="gramStart"/>
      <w:r>
        <w:rPr>
          <w:rFonts w:ascii="ArialMT" w:hAnsi="ArialMT" w:cs="ArialMT"/>
          <w:color w:val="000000"/>
          <w:sz w:val="20"/>
          <w:szCs w:val="20"/>
          <w:lang w:eastAsia="en-AU"/>
        </w:rPr>
        <w:t>wetlands</w:t>
      </w:r>
      <w:proofErr w:type="gramEnd"/>
      <w:r>
        <w:rPr>
          <w:rFonts w:ascii="ArialMT" w:hAnsi="ArialMT" w:cs="ArialMT"/>
          <w:color w:val="000000"/>
          <w:sz w:val="20"/>
          <w:szCs w:val="20"/>
          <w:lang w:eastAsia="en-AU"/>
        </w:rPr>
        <w:t xml:space="preserve"> of international importance (listed under the </w:t>
      </w:r>
      <w:proofErr w:type="spellStart"/>
      <w:r>
        <w:rPr>
          <w:rFonts w:ascii="ArialMT" w:hAnsi="ArialMT" w:cs="ArialMT"/>
          <w:color w:val="000000"/>
          <w:sz w:val="20"/>
          <w:szCs w:val="20"/>
          <w:lang w:eastAsia="en-AU"/>
        </w:rPr>
        <w:t>Ramsar</w:t>
      </w:r>
      <w:proofErr w:type="spellEnd"/>
      <w:r>
        <w:rPr>
          <w:rFonts w:ascii="ArialMT" w:hAnsi="ArialMT" w:cs="ArialMT"/>
          <w:color w:val="000000"/>
          <w:sz w:val="20"/>
          <w:szCs w:val="20"/>
          <w:lang w:eastAsia="en-AU"/>
        </w:rPr>
        <w:t xml:space="preserve"> Convention)</w:t>
      </w:r>
    </w:p>
    <w:p w:rsidR="00250111" w:rsidRDefault="00250111" w:rsidP="00D4397A">
      <w:pPr>
        <w:autoSpaceDE w:val="0"/>
        <w:autoSpaceDN w:val="0"/>
        <w:adjustRightInd w:val="0"/>
        <w:spacing w:after="0" w:line="240" w:lineRule="auto"/>
        <w:ind w:left="720"/>
        <w:rPr>
          <w:rFonts w:ascii="ArialMT" w:hAnsi="ArialMT" w:cs="ArialMT"/>
          <w:color w:val="000000"/>
          <w:sz w:val="20"/>
          <w:szCs w:val="20"/>
          <w:lang w:eastAsia="en-AU"/>
        </w:rPr>
      </w:pPr>
      <w:r>
        <w:rPr>
          <w:rFonts w:ascii="ArialMT" w:hAnsi="ArialMT" w:cs="ArialMT"/>
          <w:color w:val="000000"/>
          <w:sz w:val="20"/>
          <w:szCs w:val="20"/>
          <w:lang w:eastAsia="en-AU"/>
        </w:rPr>
        <w:t>• listed threatened species and ecological communities</w:t>
      </w:r>
    </w:p>
    <w:p w:rsidR="00250111" w:rsidRDefault="00250111" w:rsidP="00D4397A">
      <w:pPr>
        <w:autoSpaceDE w:val="0"/>
        <w:autoSpaceDN w:val="0"/>
        <w:adjustRightInd w:val="0"/>
        <w:spacing w:after="0" w:line="240" w:lineRule="auto"/>
        <w:ind w:left="720"/>
        <w:rPr>
          <w:rFonts w:ascii="ArialMT" w:hAnsi="ArialMT" w:cs="ArialMT"/>
          <w:color w:val="000000"/>
          <w:sz w:val="20"/>
          <w:szCs w:val="20"/>
          <w:lang w:eastAsia="en-AU"/>
        </w:rPr>
      </w:pPr>
      <w:r>
        <w:rPr>
          <w:rFonts w:ascii="ArialMT" w:hAnsi="ArialMT" w:cs="ArialMT"/>
          <w:color w:val="000000"/>
          <w:sz w:val="20"/>
          <w:szCs w:val="20"/>
          <w:lang w:eastAsia="en-AU"/>
        </w:rPr>
        <w:t>• migratory species protected under international agreements</w:t>
      </w:r>
    </w:p>
    <w:p w:rsidR="00250111" w:rsidRDefault="00250111" w:rsidP="00D4397A">
      <w:pPr>
        <w:autoSpaceDE w:val="0"/>
        <w:autoSpaceDN w:val="0"/>
        <w:adjustRightInd w:val="0"/>
        <w:spacing w:after="0" w:line="240" w:lineRule="auto"/>
        <w:ind w:left="720"/>
        <w:rPr>
          <w:rFonts w:ascii="ArialMT" w:hAnsi="ArialMT" w:cs="ArialMT"/>
          <w:color w:val="000000"/>
          <w:sz w:val="20"/>
          <w:szCs w:val="20"/>
          <w:lang w:eastAsia="en-AU"/>
        </w:rPr>
      </w:pPr>
      <w:r>
        <w:rPr>
          <w:rFonts w:ascii="ArialMT" w:hAnsi="ArialMT" w:cs="ArialMT"/>
          <w:color w:val="000000"/>
          <w:sz w:val="20"/>
          <w:szCs w:val="20"/>
          <w:lang w:eastAsia="en-AU"/>
        </w:rPr>
        <w:t>• Commonwealth marine areas</w:t>
      </w:r>
    </w:p>
    <w:p w:rsidR="00900861" w:rsidRPr="00900861" w:rsidRDefault="00250111" w:rsidP="00D4397A">
      <w:pPr>
        <w:autoSpaceDE w:val="0"/>
        <w:autoSpaceDN w:val="0"/>
        <w:adjustRightInd w:val="0"/>
        <w:spacing w:after="0" w:line="240" w:lineRule="auto"/>
        <w:ind w:left="720"/>
        <w:rPr>
          <w:rFonts w:ascii="ArialMT" w:hAnsi="ArialMT" w:cs="ArialMT"/>
          <w:color w:val="000000"/>
          <w:sz w:val="20"/>
          <w:szCs w:val="20"/>
          <w:lang w:eastAsia="en-AU"/>
        </w:rPr>
      </w:pPr>
      <w:r w:rsidRPr="00900861">
        <w:rPr>
          <w:rFonts w:ascii="ArialMT" w:hAnsi="ArialMT" w:cs="ArialMT"/>
          <w:color w:val="000000"/>
          <w:sz w:val="20"/>
          <w:szCs w:val="20"/>
          <w:lang w:eastAsia="en-AU"/>
        </w:rPr>
        <w:t xml:space="preserve">• </w:t>
      </w:r>
      <w:proofErr w:type="gramStart"/>
      <w:r w:rsidRPr="00900861">
        <w:rPr>
          <w:rFonts w:ascii="ArialMT" w:hAnsi="ArialMT" w:cs="ArialMT"/>
          <w:color w:val="000000"/>
          <w:sz w:val="20"/>
          <w:szCs w:val="20"/>
          <w:lang w:eastAsia="en-AU"/>
        </w:rPr>
        <w:t>the</w:t>
      </w:r>
      <w:proofErr w:type="gramEnd"/>
      <w:r w:rsidRPr="00900861">
        <w:rPr>
          <w:rFonts w:ascii="ArialMT" w:hAnsi="ArialMT" w:cs="ArialMT"/>
          <w:color w:val="000000"/>
          <w:sz w:val="20"/>
          <w:szCs w:val="20"/>
          <w:lang w:eastAsia="en-AU"/>
        </w:rPr>
        <w:t xml:space="preserve"> Great Barrier Reef Marine Park</w:t>
      </w:r>
    </w:p>
    <w:p w:rsidR="00A80EEE" w:rsidRPr="00900861" w:rsidRDefault="00A80EEE" w:rsidP="00D4397A">
      <w:pPr>
        <w:autoSpaceDE w:val="0"/>
        <w:autoSpaceDN w:val="0"/>
        <w:adjustRightInd w:val="0"/>
        <w:spacing w:after="0" w:line="240" w:lineRule="auto"/>
        <w:ind w:left="720"/>
        <w:rPr>
          <w:rFonts w:ascii="ArialMT" w:hAnsi="ArialMT" w:cs="ArialMT"/>
          <w:color w:val="000000"/>
          <w:sz w:val="20"/>
          <w:szCs w:val="20"/>
          <w:lang w:eastAsia="en-AU"/>
        </w:rPr>
      </w:pPr>
      <w:r w:rsidRPr="00900861">
        <w:rPr>
          <w:rFonts w:ascii="ArialMT" w:hAnsi="ArialMT" w:cs="ArialMT"/>
          <w:color w:val="000000"/>
          <w:sz w:val="20"/>
          <w:szCs w:val="20"/>
          <w:lang w:eastAsia="en-AU"/>
        </w:rPr>
        <w:t xml:space="preserve">• </w:t>
      </w:r>
      <w:proofErr w:type="gramStart"/>
      <w:r w:rsidRPr="00900861">
        <w:rPr>
          <w:rFonts w:ascii="ArialMT" w:hAnsi="ArialMT" w:cs="ArialMT"/>
          <w:color w:val="000000"/>
          <w:sz w:val="20"/>
          <w:szCs w:val="20"/>
          <w:lang w:eastAsia="en-AU"/>
        </w:rPr>
        <w:t>a</w:t>
      </w:r>
      <w:proofErr w:type="gramEnd"/>
      <w:r w:rsidRPr="00900861">
        <w:rPr>
          <w:rFonts w:ascii="ArialMT" w:hAnsi="ArialMT" w:cs="ArialMT"/>
          <w:color w:val="000000"/>
          <w:sz w:val="20"/>
          <w:szCs w:val="20"/>
          <w:lang w:eastAsia="en-AU"/>
        </w:rPr>
        <w:t xml:space="preserve"> water resource, in relation to coal seam gas development and large coal mining development</w:t>
      </w:r>
    </w:p>
    <w:p w:rsidR="00250111" w:rsidRDefault="00250111" w:rsidP="00D4397A">
      <w:pPr>
        <w:autoSpaceDE w:val="0"/>
        <w:autoSpaceDN w:val="0"/>
        <w:adjustRightInd w:val="0"/>
        <w:spacing w:after="0" w:line="240" w:lineRule="auto"/>
        <w:ind w:left="720"/>
        <w:rPr>
          <w:rFonts w:ascii="ArialMT" w:hAnsi="ArialMT" w:cs="ArialMT"/>
          <w:color w:val="000000"/>
          <w:sz w:val="20"/>
          <w:szCs w:val="20"/>
          <w:lang w:eastAsia="en-AU"/>
        </w:rPr>
      </w:pPr>
      <w:r w:rsidRPr="00900861">
        <w:rPr>
          <w:rFonts w:ascii="ArialMT" w:hAnsi="ArialMT" w:cs="ArialMT"/>
          <w:color w:val="000000"/>
          <w:sz w:val="20"/>
          <w:szCs w:val="20"/>
          <w:lang w:eastAsia="en-AU"/>
        </w:rPr>
        <w:t>• the environment, where</w:t>
      </w:r>
      <w:r>
        <w:rPr>
          <w:rFonts w:ascii="ArialMT" w:hAnsi="ArialMT" w:cs="ArialMT"/>
          <w:color w:val="000000"/>
          <w:sz w:val="20"/>
          <w:szCs w:val="20"/>
          <w:lang w:eastAsia="en-AU"/>
        </w:rPr>
        <w:t xml:space="preserve"> nuclear actions are involved</w:t>
      </w:r>
    </w:p>
    <w:p w:rsidR="00250111" w:rsidRDefault="00250111" w:rsidP="00D4397A">
      <w:pPr>
        <w:autoSpaceDE w:val="0"/>
        <w:autoSpaceDN w:val="0"/>
        <w:adjustRightInd w:val="0"/>
        <w:spacing w:after="0" w:line="240" w:lineRule="auto"/>
        <w:ind w:left="720"/>
        <w:rPr>
          <w:rFonts w:ascii="ArialMT" w:hAnsi="ArialMT" w:cs="ArialMT"/>
          <w:color w:val="000000"/>
          <w:sz w:val="20"/>
          <w:szCs w:val="20"/>
          <w:lang w:eastAsia="en-AU"/>
        </w:rPr>
      </w:pPr>
      <w:r>
        <w:rPr>
          <w:rFonts w:ascii="ArialMT" w:hAnsi="ArialMT" w:cs="ArialMT"/>
          <w:color w:val="000000"/>
          <w:sz w:val="20"/>
          <w:szCs w:val="20"/>
          <w:lang w:eastAsia="en-AU"/>
        </w:rPr>
        <w:t xml:space="preserve">• </w:t>
      </w:r>
      <w:proofErr w:type="gramStart"/>
      <w:r>
        <w:rPr>
          <w:rFonts w:ascii="ArialMT" w:hAnsi="ArialMT" w:cs="ArialMT"/>
          <w:color w:val="000000"/>
          <w:sz w:val="20"/>
          <w:szCs w:val="20"/>
          <w:lang w:eastAsia="en-AU"/>
        </w:rPr>
        <w:t>the</w:t>
      </w:r>
      <w:proofErr w:type="gramEnd"/>
      <w:r>
        <w:rPr>
          <w:rFonts w:ascii="ArialMT" w:hAnsi="ArialMT" w:cs="ArialMT"/>
          <w:color w:val="000000"/>
          <w:sz w:val="20"/>
          <w:szCs w:val="20"/>
          <w:lang w:eastAsia="en-AU"/>
        </w:rPr>
        <w:t xml:space="preserve"> environment, where actions proposed are on, or will affect Commonwealth land and the environment</w:t>
      </w:r>
    </w:p>
    <w:p w:rsidR="00250111" w:rsidRDefault="00250111" w:rsidP="00D4397A">
      <w:pPr>
        <w:autoSpaceDE w:val="0"/>
        <w:autoSpaceDN w:val="0"/>
        <w:adjustRightInd w:val="0"/>
        <w:spacing w:after="0" w:line="240" w:lineRule="auto"/>
        <w:ind w:left="720"/>
        <w:rPr>
          <w:rFonts w:ascii="ArialMT" w:hAnsi="ArialMT" w:cs="ArialMT"/>
          <w:color w:val="000000"/>
          <w:sz w:val="20"/>
          <w:szCs w:val="20"/>
          <w:lang w:eastAsia="en-AU"/>
        </w:rPr>
      </w:pPr>
      <w:r>
        <w:rPr>
          <w:rFonts w:ascii="ArialMT" w:hAnsi="ArialMT" w:cs="ArialMT"/>
          <w:color w:val="000000"/>
          <w:sz w:val="20"/>
          <w:szCs w:val="20"/>
          <w:lang w:eastAsia="en-AU"/>
        </w:rPr>
        <w:t xml:space="preserve">• </w:t>
      </w:r>
      <w:proofErr w:type="gramStart"/>
      <w:r>
        <w:rPr>
          <w:rFonts w:ascii="ArialMT" w:hAnsi="ArialMT" w:cs="ArialMT"/>
          <w:color w:val="000000"/>
          <w:sz w:val="20"/>
          <w:szCs w:val="20"/>
          <w:lang w:eastAsia="en-AU"/>
        </w:rPr>
        <w:t>the</w:t>
      </w:r>
      <w:proofErr w:type="gramEnd"/>
      <w:r>
        <w:rPr>
          <w:rFonts w:ascii="ArialMT" w:hAnsi="ArialMT" w:cs="ArialMT"/>
          <w:color w:val="000000"/>
          <w:sz w:val="20"/>
          <w:szCs w:val="20"/>
          <w:lang w:eastAsia="en-AU"/>
        </w:rPr>
        <w:t xml:space="preserve"> environment, where Commonwealth agencies are proposing to take an action.</w:t>
      </w:r>
    </w:p>
    <w:p w:rsidR="00250111" w:rsidRDefault="00250111" w:rsidP="00250111">
      <w:pPr>
        <w:autoSpaceDE w:val="0"/>
        <w:autoSpaceDN w:val="0"/>
        <w:adjustRightInd w:val="0"/>
        <w:spacing w:after="0" w:line="240" w:lineRule="auto"/>
        <w:rPr>
          <w:rFonts w:ascii="ArialMT" w:hAnsi="ArialMT" w:cs="ArialMT"/>
          <w:color w:val="000000"/>
          <w:sz w:val="20"/>
          <w:szCs w:val="20"/>
          <w:lang w:eastAsia="en-AU"/>
        </w:rPr>
      </w:pPr>
    </w:p>
    <w:p w:rsidR="00250111" w:rsidRDefault="00250111" w:rsidP="00250111">
      <w:pPr>
        <w:autoSpaceDE w:val="0"/>
        <w:autoSpaceDN w:val="0"/>
        <w:adjustRightInd w:val="0"/>
        <w:spacing w:after="0" w:line="240" w:lineRule="auto"/>
        <w:rPr>
          <w:rFonts w:ascii="ArialMT" w:hAnsi="ArialMT" w:cs="ArialMT"/>
          <w:color w:val="000000"/>
          <w:sz w:val="20"/>
          <w:szCs w:val="20"/>
          <w:lang w:eastAsia="en-AU"/>
        </w:rPr>
      </w:pPr>
      <w:r>
        <w:rPr>
          <w:rFonts w:ascii="ArialMT" w:hAnsi="ArialMT" w:cs="ArialMT"/>
          <w:color w:val="000000"/>
          <w:sz w:val="20"/>
          <w:szCs w:val="20"/>
          <w:lang w:eastAsia="en-AU"/>
        </w:rPr>
        <w:t>The policy deals with offsets associated with all these protected matters.</w:t>
      </w:r>
    </w:p>
    <w:p w:rsidR="00250111" w:rsidRDefault="00250111" w:rsidP="00250111">
      <w:pPr>
        <w:autoSpaceDE w:val="0"/>
        <w:autoSpaceDN w:val="0"/>
        <w:adjustRightInd w:val="0"/>
        <w:spacing w:after="0" w:line="240" w:lineRule="auto"/>
        <w:rPr>
          <w:rFonts w:ascii="ArialMT" w:hAnsi="ArialMT" w:cs="ArialMT"/>
          <w:color w:val="000000"/>
          <w:sz w:val="20"/>
          <w:szCs w:val="20"/>
          <w:lang w:eastAsia="en-AU"/>
        </w:rPr>
      </w:pPr>
    </w:p>
    <w:p w:rsidR="00250111" w:rsidRDefault="00250111" w:rsidP="00250111">
      <w:pPr>
        <w:autoSpaceDE w:val="0"/>
        <w:autoSpaceDN w:val="0"/>
        <w:adjustRightInd w:val="0"/>
        <w:spacing w:after="0" w:line="240" w:lineRule="auto"/>
        <w:rPr>
          <w:rFonts w:ascii="Arial-BoldMT" w:hAnsi="Arial-BoldMT" w:cs="Arial-BoldMT"/>
          <w:b/>
          <w:bCs/>
          <w:color w:val="007100"/>
          <w:lang w:eastAsia="en-AU"/>
        </w:rPr>
      </w:pPr>
      <w:r>
        <w:rPr>
          <w:rFonts w:ascii="Arial-BoldMT" w:hAnsi="Arial-BoldMT" w:cs="Arial-BoldMT"/>
          <w:b/>
          <w:bCs/>
          <w:color w:val="007100"/>
          <w:lang w:eastAsia="en-AU"/>
        </w:rPr>
        <w:t>Q. How does the environmental offsets policy fit within the national environment reforms?</w:t>
      </w:r>
    </w:p>
    <w:p w:rsidR="00250111" w:rsidRDefault="00250111" w:rsidP="00250111">
      <w:pPr>
        <w:autoSpaceDE w:val="0"/>
        <w:autoSpaceDN w:val="0"/>
        <w:adjustRightInd w:val="0"/>
        <w:spacing w:after="0" w:line="240" w:lineRule="auto"/>
        <w:rPr>
          <w:rFonts w:ascii="ArialMT" w:hAnsi="ArialMT" w:cs="ArialMT"/>
          <w:color w:val="000000"/>
          <w:sz w:val="20"/>
          <w:szCs w:val="20"/>
          <w:lang w:eastAsia="en-AU"/>
        </w:rPr>
      </w:pPr>
      <w:r>
        <w:rPr>
          <w:rFonts w:ascii="ArialMT" w:hAnsi="ArialMT" w:cs="ArialMT"/>
          <w:color w:val="000000"/>
          <w:sz w:val="20"/>
          <w:szCs w:val="20"/>
          <w:lang w:eastAsia="en-AU"/>
        </w:rPr>
        <w:t xml:space="preserve">On 24 August 2011 the Minister for Sustainability, Environment, Water, Population and Communities released the </w:t>
      </w:r>
      <w:r>
        <w:rPr>
          <w:rFonts w:ascii="Arial-ItalicMT" w:hAnsi="Arial-ItalicMT" w:cs="Arial-ItalicMT"/>
          <w:i/>
          <w:iCs/>
          <w:color w:val="000000"/>
          <w:sz w:val="20"/>
          <w:szCs w:val="20"/>
          <w:lang w:eastAsia="en-AU"/>
        </w:rPr>
        <w:t xml:space="preserve">EPBC Act environmental offsets policy – consultation draft and Offsets assessment guide </w:t>
      </w:r>
      <w:r>
        <w:rPr>
          <w:rFonts w:ascii="ArialMT" w:hAnsi="ArialMT" w:cs="ArialMT"/>
          <w:color w:val="000000"/>
          <w:sz w:val="20"/>
          <w:szCs w:val="20"/>
          <w:lang w:eastAsia="en-AU"/>
        </w:rPr>
        <w:t>as part of a broad package of reforms for Australia’s national environment law.</w:t>
      </w:r>
    </w:p>
    <w:p w:rsidR="00250111" w:rsidRDefault="00250111" w:rsidP="00250111">
      <w:pPr>
        <w:autoSpaceDE w:val="0"/>
        <w:autoSpaceDN w:val="0"/>
        <w:adjustRightInd w:val="0"/>
        <w:spacing w:after="0" w:line="240" w:lineRule="auto"/>
        <w:rPr>
          <w:rFonts w:ascii="ArialMT" w:hAnsi="ArialMT" w:cs="ArialMT"/>
          <w:color w:val="000000"/>
          <w:sz w:val="20"/>
          <w:szCs w:val="20"/>
          <w:lang w:eastAsia="en-AU"/>
        </w:rPr>
      </w:pPr>
    </w:p>
    <w:p w:rsidR="00250111" w:rsidRDefault="00250111" w:rsidP="00250111">
      <w:pPr>
        <w:autoSpaceDE w:val="0"/>
        <w:autoSpaceDN w:val="0"/>
        <w:adjustRightInd w:val="0"/>
        <w:spacing w:after="0" w:line="240" w:lineRule="auto"/>
        <w:rPr>
          <w:rFonts w:ascii="ArialMT" w:hAnsi="ArialMT" w:cs="ArialMT"/>
          <w:color w:val="000000"/>
          <w:sz w:val="20"/>
          <w:szCs w:val="20"/>
          <w:lang w:eastAsia="en-AU"/>
        </w:rPr>
      </w:pPr>
      <w:r>
        <w:rPr>
          <w:rFonts w:ascii="ArialMT" w:hAnsi="ArialMT" w:cs="ArialMT"/>
          <w:color w:val="000000"/>
          <w:sz w:val="20"/>
          <w:szCs w:val="20"/>
          <w:lang w:eastAsia="en-AU"/>
        </w:rPr>
        <w:t>These reforms are delivering better environmental protection focusing on whole regions and ecosystems, and a consistent and transparent national approach to environmental impact assessment that removes duplication and streamlines assessment and approvals processes.</w:t>
      </w:r>
    </w:p>
    <w:p w:rsidR="00250111" w:rsidRDefault="00250111" w:rsidP="00250111">
      <w:pPr>
        <w:autoSpaceDE w:val="0"/>
        <w:autoSpaceDN w:val="0"/>
        <w:adjustRightInd w:val="0"/>
        <w:spacing w:after="0" w:line="240" w:lineRule="auto"/>
        <w:rPr>
          <w:rFonts w:ascii="ArialMT" w:hAnsi="ArialMT" w:cs="ArialMT"/>
          <w:color w:val="000000"/>
          <w:sz w:val="20"/>
          <w:szCs w:val="20"/>
          <w:lang w:eastAsia="en-AU"/>
        </w:rPr>
      </w:pPr>
    </w:p>
    <w:p w:rsidR="00250111" w:rsidRDefault="00250111" w:rsidP="00250111">
      <w:pPr>
        <w:autoSpaceDE w:val="0"/>
        <w:autoSpaceDN w:val="0"/>
        <w:adjustRightInd w:val="0"/>
        <w:spacing w:after="0" w:line="240" w:lineRule="auto"/>
        <w:rPr>
          <w:rFonts w:ascii="ArialMT" w:hAnsi="ArialMT" w:cs="ArialMT"/>
          <w:color w:val="000000"/>
          <w:sz w:val="20"/>
          <w:szCs w:val="20"/>
          <w:lang w:eastAsia="en-AU"/>
        </w:rPr>
      </w:pPr>
      <w:r>
        <w:rPr>
          <w:rFonts w:ascii="ArialMT" w:hAnsi="ArialMT" w:cs="ArialMT"/>
          <w:color w:val="000000"/>
          <w:sz w:val="20"/>
          <w:szCs w:val="20"/>
          <w:lang w:eastAsia="en-AU"/>
        </w:rPr>
        <w:t>Following extensive public consultation, the offsets policy and guide have now been finalised. They provide better upfront guidance on the role of offsets in environmental impact assessments, and how the department considers the suitability of a proposed offset.</w:t>
      </w:r>
    </w:p>
    <w:p w:rsidR="00250111" w:rsidRDefault="00250111" w:rsidP="00250111">
      <w:pPr>
        <w:autoSpaceDE w:val="0"/>
        <w:autoSpaceDN w:val="0"/>
        <w:adjustRightInd w:val="0"/>
        <w:spacing w:after="0" w:line="240" w:lineRule="auto"/>
        <w:rPr>
          <w:rFonts w:ascii="ArialMT" w:hAnsi="ArialMT" w:cs="ArialMT"/>
          <w:color w:val="000000"/>
          <w:sz w:val="20"/>
          <w:szCs w:val="20"/>
          <w:lang w:eastAsia="en-AU"/>
        </w:rPr>
      </w:pPr>
    </w:p>
    <w:p w:rsidR="00250111" w:rsidRDefault="00250111" w:rsidP="00250111">
      <w:pPr>
        <w:autoSpaceDE w:val="0"/>
        <w:autoSpaceDN w:val="0"/>
        <w:adjustRightInd w:val="0"/>
        <w:spacing w:after="0" w:line="240" w:lineRule="auto"/>
        <w:rPr>
          <w:rFonts w:ascii="ArialMT" w:hAnsi="ArialMT" w:cs="ArialMT"/>
          <w:color w:val="000000"/>
          <w:sz w:val="20"/>
          <w:szCs w:val="20"/>
          <w:lang w:eastAsia="en-AU"/>
        </w:rPr>
      </w:pPr>
      <w:r>
        <w:rPr>
          <w:rFonts w:ascii="ArialMT" w:hAnsi="ArialMT" w:cs="ArialMT"/>
          <w:color w:val="000000"/>
          <w:sz w:val="20"/>
          <w:szCs w:val="20"/>
          <w:lang w:eastAsia="en-AU"/>
        </w:rPr>
        <w:t>The consistent application of best practice offset principles will lead to high quality conservation outcomes, and fairer and more consistent application of offsets to all relevant projects. The transparency provided by the offsets policy will allow better upfront planning and the policy also encourages the establishment of potential offsets in advance of them being needed.</w:t>
      </w:r>
    </w:p>
    <w:p w:rsidR="00250111" w:rsidRDefault="00250111" w:rsidP="00250111">
      <w:pPr>
        <w:autoSpaceDE w:val="0"/>
        <w:autoSpaceDN w:val="0"/>
        <w:adjustRightInd w:val="0"/>
        <w:spacing w:after="0" w:line="240" w:lineRule="auto"/>
        <w:rPr>
          <w:rFonts w:ascii="ArialMT" w:hAnsi="ArialMT" w:cs="ArialMT"/>
          <w:color w:val="000000"/>
          <w:sz w:val="20"/>
          <w:szCs w:val="20"/>
          <w:lang w:eastAsia="en-AU"/>
        </w:rPr>
      </w:pPr>
    </w:p>
    <w:p w:rsidR="00250111" w:rsidRDefault="00250111" w:rsidP="00250111">
      <w:pPr>
        <w:autoSpaceDE w:val="0"/>
        <w:autoSpaceDN w:val="0"/>
        <w:adjustRightInd w:val="0"/>
        <w:spacing w:after="0" w:line="240" w:lineRule="auto"/>
        <w:rPr>
          <w:rFonts w:ascii="ArialMT" w:hAnsi="ArialMT" w:cs="ArialMT"/>
          <w:color w:val="000000"/>
          <w:sz w:val="20"/>
          <w:szCs w:val="20"/>
          <w:lang w:eastAsia="en-AU"/>
        </w:rPr>
      </w:pPr>
      <w:r>
        <w:rPr>
          <w:rFonts w:ascii="ArialMT" w:hAnsi="ArialMT" w:cs="ArialMT"/>
          <w:color w:val="000000"/>
          <w:sz w:val="20"/>
          <w:szCs w:val="20"/>
          <w:lang w:eastAsia="en-AU"/>
        </w:rPr>
        <w:t xml:space="preserve">The policy will also be used as the benchmark in negotiations of assessment and approval bilateral agreements between the Commonwealth and the states and territories. These agreements are being negotiated as part of the Council of Australian Governments’ agreement on 13 April 2012 to commit to high environmental standards. </w:t>
      </w:r>
    </w:p>
    <w:p w:rsidR="00DA1EB6" w:rsidRDefault="00DA1EB6" w:rsidP="00250111">
      <w:pPr>
        <w:autoSpaceDE w:val="0"/>
        <w:autoSpaceDN w:val="0"/>
        <w:adjustRightInd w:val="0"/>
        <w:spacing w:after="0" w:line="240" w:lineRule="auto"/>
        <w:rPr>
          <w:rFonts w:ascii="Arial-BoldMT" w:hAnsi="Arial-BoldMT" w:cs="Arial-BoldMT"/>
          <w:b/>
          <w:bCs/>
          <w:color w:val="007100"/>
          <w:lang w:eastAsia="en-AU"/>
        </w:rPr>
      </w:pPr>
    </w:p>
    <w:p w:rsidR="00250111" w:rsidRDefault="00250111" w:rsidP="00250111">
      <w:pPr>
        <w:autoSpaceDE w:val="0"/>
        <w:autoSpaceDN w:val="0"/>
        <w:adjustRightInd w:val="0"/>
        <w:spacing w:after="0" w:line="240" w:lineRule="auto"/>
        <w:rPr>
          <w:rFonts w:ascii="Arial-BoldMT" w:hAnsi="Arial-BoldMT" w:cs="Arial-BoldMT"/>
          <w:b/>
          <w:bCs/>
          <w:color w:val="007100"/>
          <w:lang w:eastAsia="en-AU"/>
        </w:rPr>
      </w:pPr>
      <w:r>
        <w:rPr>
          <w:rFonts w:ascii="Arial-BoldMT" w:hAnsi="Arial-BoldMT" w:cs="Arial-BoldMT"/>
          <w:b/>
          <w:bCs/>
          <w:color w:val="007100"/>
          <w:lang w:eastAsia="en-AU"/>
        </w:rPr>
        <w:t>Q. How is this policy different to the 2007 draft offsets policy?</w:t>
      </w:r>
    </w:p>
    <w:p w:rsidR="00250111" w:rsidRDefault="00250111" w:rsidP="00250111">
      <w:pPr>
        <w:autoSpaceDE w:val="0"/>
        <w:autoSpaceDN w:val="0"/>
        <w:adjustRightInd w:val="0"/>
        <w:spacing w:after="0" w:line="240" w:lineRule="auto"/>
        <w:rPr>
          <w:rFonts w:ascii="ArialMT" w:hAnsi="ArialMT" w:cs="ArialMT"/>
          <w:color w:val="000000"/>
          <w:sz w:val="20"/>
          <w:szCs w:val="20"/>
          <w:lang w:eastAsia="en-AU"/>
        </w:rPr>
      </w:pPr>
      <w:r>
        <w:rPr>
          <w:rFonts w:ascii="ArialMT" w:hAnsi="ArialMT" w:cs="ArialMT"/>
          <w:color w:val="000000"/>
          <w:sz w:val="20"/>
          <w:szCs w:val="20"/>
          <w:lang w:eastAsia="en-AU"/>
        </w:rPr>
        <w:t xml:space="preserve">This policy replaces the 2007 draft offsets policy entitled </w:t>
      </w:r>
      <w:r>
        <w:rPr>
          <w:rFonts w:ascii="Arial-ItalicMT" w:hAnsi="Arial-ItalicMT" w:cs="Arial-ItalicMT"/>
          <w:i/>
          <w:iCs/>
          <w:color w:val="000000"/>
          <w:sz w:val="20"/>
          <w:szCs w:val="20"/>
          <w:lang w:eastAsia="en-AU"/>
        </w:rPr>
        <w:t>Use of environmental offsets under the EPBC Act</w:t>
      </w:r>
      <w:r>
        <w:rPr>
          <w:rFonts w:ascii="ArialMT" w:hAnsi="ArialMT" w:cs="ArialMT"/>
          <w:color w:val="000000"/>
          <w:sz w:val="20"/>
          <w:szCs w:val="20"/>
          <w:lang w:eastAsia="en-AU"/>
        </w:rPr>
        <w:t>. The new policy provides additional detail and guidance regarding how the department determines what constitutes a suitable offset. The new policy also has an increased focus on the conservation gain that is delivered by an offset.</w:t>
      </w:r>
    </w:p>
    <w:p w:rsidR="00250111" w:rsidRDefault="00250111" w:rsidP="00250111">
      <w:pPr>
        <w:autoSpaceDE w:val="0"/>
        <w:autoSpaceDN w:val="0"/>
        <w:adjustRightInd w:val="0"/>
        <w:spacing w:after="0" w:line="240" w:lineRule="auto"/>
        <w:rPr>
          <w:rFonts w:ascii="Arial-BoldMT" w:hAnsi="Arial-BoldMT" w:cs="Arial-BoldMT"/>
          <w:b/>
          <w:bCs/>
          <w:color w:val="007100"/>
          <w:lang w:eastAsia="en-AU"/>
        </w:rPr>
      </w:pPr>
    </w:p>
    <w:p w:rsidR="00250111" w:rsidRDefault="00250111" w:rsidP="00250111">
      <w:pPr>
        <w:autoSpaceDE w:val="0"/>
        <w:autoSpaceDN w:val="0"/>
        <w:adjustRightInd w:val="0"/>
        <w:spacing w:after="0" w:line="240" w:lineRule="auto"/>
        <w:rPr>
          <w:rFonts w:ascii="Arial-BoldMT" w:hAnsi="Arial-BoldMT" w:cs="Arial-BoldMT"/>
          <w:b/>
          <w:bCs/>
          <w:color w:val="007100"/>
          <w:lang w:eastAsia="en-AU"/>
        </w:rPr>
      </w:pPr>
      <w:r>
        <w:rPr>
          <w:rFonts w:ascii="Arial-BoldMT" w:hAnsi="Arial-BoldMT" w:cs="Arial-BoldMT"/>
          <w:b/>
          <w:bCs/>
          <w:color w:val="007100"/>
          <w:lang w:eastAsia="en-AU"/>
        </w:rPr>
        <w:t>Q. Are offsets required for all projects assessed under national environment law?</w:t>
      </w:r>
    </w:p>
    <w:p w:rsidR="00250111" w:rsidRDefault="00250111" w:rsidP="00250111">
      <w:pPr>
        <w:autoSpaceDE w:val="0"/>
        <w:autoSpaceDN w:val="0"/>
        <w:adjustRightInd w:val="0"/>
        <w:spacing w:after="0" w:line="240" w:lineRule="auto"/>
        <w:rPr>
          <w:rFonts w:ascii="ArialMT" w:hAnsi="ArialMT" w:cs="ArialMT"/>
          <w:color w:val="000000"/>
          <w:sz w:val="20"/>
          <w:szCs w:val="20"/>
          <w:lang w:eastAsia="en-AU"/>
        </w:rPr>
      </w:pPr>
      <w:r>
        <w:rPr>
          <w:rFonts w:ascii="ArialMT" w:hAnsi="ArialMT" w:cs="ArialMT"/>
          <w:color w:val="000000"/>
          <w:sz w:val="20"/>
          <w:szCs w:val="20"/>
          <w:lang w:eastAsia="en-AU"/>
        </w:rPr>
        <w:t>No, offsets are not required for all approvals under national environment law.</w:t>
      </w:r>
    </w:p>
    <w:p w:rsidR="007766B6" w:rsidRDefault="007766B6" w:rsidP="00250111">
      <w:pPr>
        <w:autoSpaceDE w:val="0"/>
        <w:autoSpaceDN w:val="0"/>
        <w:adjustRightInd w:val="0"/>
        <w:spacing w:after="0" w:line="240" w:lineRule="auto"/>
        <w:rPr>
          <w:rFonts w:ascii="ArialMT" w:hAnsi="ArialMT" w:cs="ArialMT"/>
          <w:color w:val="000000"/>
          <w:sz w:val="20"/>
          <w:szCs w:val="20"/>
          <w:lang w:eastAsia="en-AU"/>
        </w:rPr>
      </w:pPr>
    </w:p>
    <w:p w:rsidR="007766B6" w:rsidRDefault="00250111" w:rsidP="00250111">
      <w:pPr>
        <w:autoSpaceDE w:val="0"/>
        <w:autoSpaceDN w:val="0"/>
        <w:adjustRightInd w:val="0"/>
        <w:spacing w:after="0" w:line="240" w:lineRule="auto"/>
        <w:rPr>
          <w:rFonts w:ascii="ArialMT" w:hAnsi="ArialMT" w:cs="ArialMT"/>
          <w:color w:val="000000"/>
          <w:sz w:val="20"/>
          <w:szCs w:val="20"/>
          <w:lang w:eastAsia="en-AU"/>
        </w:rPr>
      </w:pPr>
      <w:r>
        <w:rPr>
          <w:rFonts w:ascii="ArialMT" w:hAnsi="ArialMT" w:cs="ArialMT"/>
          <w:color w:val="000000"/>
          <w:sz w:val="20"/>
          <w:szCs w:val="20"/>
          <w:lang w:eastAsia="en-AU"/>
        </w:rPr>
        <w:t>Offsets are only considered after all reasonable</w:t>
      </w:r>
      <w:r w:rsidR="007766B6">
        <w:rPr>
          <w:rFonts w:ascii="ArialMT" w:hAnsi="ArialMT" w:cs="ArialMT"/>
          <w:color w:val="000000"/>
          <w:sz w:val="20"/>
          <w:szCs w:val="20"/>
          <w:lang w:eastAsia="en-AU"/>
        </w:rPr>
        <w:t xml:space="preserve"> </w:t>
      </w:r>
      <w:r>
        <w:rPr>
          <w:rFonts w:ascii="ArialMT" w:hAnsi="ArialMT" w:cs="ArialMT"/>
          <w:color w:val="000000"/>
          <w:sz w:val="20"/>
          <w:szCs w:val="20"/>
          <w:lang w:eastAsia="en-AU"/>
        </w:rPr>
        <w:t>actions to avoid or mitigate environmental</w:t>
      </w:r>
      <w:r w:rsidR="007766B6">
        <w:rPr>
          <w:rFonts w:ascii="ArialMT" w:hAnsi="ArialMT" w:cs="ArialMT"/>
          <w:color w:val="000000"/>
          <w:sz w:val="20"/>
          <w:szCs w:val="20"/>
          <w:lang w:eastAsia="en-AU"/>
        </w:rPr>
        <w:t xml:space="preserve"> </w:t>
      </w:r>
      <w:r>
        <w:rPr>
          <w:rFonts w:ascii="ArialMT" w:hAnsi="ArialMT" w:cs="ArialMT"/>
          <w:color w:val="000000"/>
          <w:sz w:val="20"/>
          <w:szCs w:val="20"/>
          <w:lang w:eastAsia="en-AU"/>
        </w:rPr>
        <w:t>damage on the site have been investigated.</w:t>
      </w:r>
    </w:p>
    <w:p w:rsidR="007766B6" w:rsidRDefault="007766B6" w:rsidP="00250111">
      <w:pPr>
        <w:autoSpaceDE w:val="0"/>
        <w:autoSpaceDN w:val="0"/>
        <w:adjustRightInd w:val="0"/>
        <w:spacing w:after="0" w:line="240" w:lineRule="auto"/>
        <w:rPr>
          <w:rFonts w:ascii="ArialMT" w:hAnsi="ArialMT" w:cs="ArialMT"/>
          <w:color w:val="000000"/>
          <w:sz w:val="20"/>
          <w:szCs w:val="20"/>
          <w:lang w:eastAsia="en-AU"/>
        </w:rPr>
      </w:pPr>
    </w:p>
    <w:p w:rsidR="00250111" w:rsidRDefault="00250111" w:rsidP="00250111">
      <w:pPr>
        <w:autoSpaceDE w:val="0"/>
        <w:autoSpaceDN w:val="0"/>
        <w:adjustRightInd w:val="0"/>
        <w:spacing w:after="0" w:line="240" w:lineRule="auto"/>
        <w:rPr>
          <w:rFonts w:ascii="ArialMT" w:hAnsi="ArialMT" w:cs="ArialMT"/>
          <w:color w:val="000000"/>
          <w:sz w:val="20"/>
          <w:szCs w:val="20"/>
          <w:lang w:eastAsia="en-AU"/>
        </w:rPr>
      </w:pPr>
      <w:r>
        <w:rPr>
          <w:rFonts w:ascii="ArialMT" w:hAnsi="ArialMT" w:cs="ArialMT"/>
          <w:color w:val="000000"/>
          <w:sz w:val="20"/>
          <w:szCs w:val="20"/>
          <w:lang w:eastAsia="en-AU"/>
        </w:rPr>
        <w:t>Each proposal is then considered on a</w:t>
      </w:r>
      <w:r w:rsidR="007766B6">
        <w:rPr>
          <w:rFonts w:ascii="ArialMT" w:hAnsi="ArialMT" w:cs="ArialMT"/>
          <w:color w:val="000000"/>
          <w:sz w:val="20"/>
          <w:szCs w:val="20"/>
          <w:lang w:eastAsia="en-AU"/>
        </w:rPr>
        <w:t xml:space="preserve"> </w:t>
      </w:r>
      <w:r>
        <w:rPr>
          <w:rFonts w:ascii="ArialMT" w:hAnsi="ArialMT" w:cs="ArialMT"/>
          <w:color w:val="000000"/>
          <w:sz w:val="20"/>
          <w:szCs w:val="20"/>
          <w:lang w:eastAsia="en-AU"/>
        </w:rPr>
        <w:t>case-by-case basis, taking into account the</w:t>
      </w:r>
      <w:r w:rsidR="007766B6">
        <w:rPr>
          <w:rFonts w:ascii="ArialMT" w:hAnsi="ArialMT" w:cs="ArialMT"/>
          <w:color w:val="000000"/>
          <w:sz w:val="20"/>
          <w:szCs w:val="20"/>
          <w:lang w:eastAsia="en-AU"/>
        </w:rPr>
        <w:t xml:space="preserve"> </w:t>
      </w:r>
      <w:r>
        <w:rPr>
          <w:rFonts w:ascii="ArialMT" w:hAnsi="ArialMT" w:cs="ArialMT"/>
          <w:color w:val="000000"/>
          <w:sz w:val="20"/>
          <w:szCs w:val="20"/>
          <w:lang w:eastAsia="en-AU"/>
        </w:rPr>
        <w:t>scale and intensity of the impacts from the</w:t>
      </w:r>
      <w:r w:rsidR="007766B6">
        <w:rPr>
          <w:rFonts w:ascii="ArialMT" w:hAnsi="ArialMT" w:cs="ArialMT"/>
          <w:color w:val="000000"/>
          <w:sz w:val="20"/>
          <w:szCs w:val="20"/>
          <w:lang w:eastAsia="en-AU"/>
        </w:rPr>
        <w:t xml:space="preserve"> </w:t>
      </w:r>
      <w:r>
        <w:rPr>
          <w:rFonts w:ascii="ArialMT" w:hAnsi="ArialMT" w:cs="ArialMT"/>
          <w:color w:val="000000"/>
          <w:sz w:val="20"/>
          <w:szCs w:val="20"/>
          <w:lang w:eastAsia="en-AU"/>
        </w:rPr>
        <w:t>proposal, and the potential for offsets to</w:t>
      </w:r>
      <w:r w:rsidR="007766B6">
        <w:rPr>
          <w:rFonts w:ascii="ArialMT" w:hAnsi="ArialMT" w:cs="ArialMT"/>
          <w:color w:val="000000"/>
          <w:sz w:val="20"/>
          <w:szCs w:val="20"/>
          <w:lang w:eastAsia="en-AU"/>
        </w:rPr>
        <w:t xml:space="preserve"> </w:t>
      </w:r>
      <w:r>
        <w:rPr>
          <w:rFonts w:ascii="ArialMT" w:hAnsi="ArialMT" w:cs="ArialMT"/>
          <w:color w:val="000000"/>
          <w:sz w:val="20"/>
          <w:szCs w:val="20"/>
          <w:lang w:eastAsia="en-AU"/>
        </w:rPr>
        <w:t>deliver high quality conservation outcomes.</w:t>
      </w:r>
    </w:p>
    <w:p w:rsidR="007766B6" w:rsidRDefault="007766B6" w:rsidP="00250111">
      <w:pPr>
        <w:autoSpaceDE w:val="0"/>
        <w:autoSpaceDN w:val="0"/>
        <w:adjustRightInd w:val="0"/>
        <w:spacing w:after="0" w:line="240" w:lineRule="auto"/>
        <w:rPr>
          <w:rFonts w:ascii="ArialMT" w:hAnsi="ArialMT" w:cs="ArialMT"/>
          <w:color w:val="000000"/>
          <w:sz w:val="20"/>
          <w:szCs w:val="20"/>
          <w:lang w:eastAsia="en-AU"/>
        </w:rPr>
      </w:pPr>
    </w:p>
    <w:p w:rsidR="00250111" w:rsidRDefault="00250111" w:rsidP="00250111">
      <w:pPr>
        <w:autoSpaceDE w:val="0"/>
        <w:autoSpaceDN w:val="0"/>
        <w:adjustRightInd w:val="0"/>
        <w:spacing w:after="0" w:line="240" w:lineRule="auto"/>
        <w:rPr>
          <w:rFonts w:ascii="ArialMT" w:hAnsi="ArialMT" w:cs="ArialMT"/>
          <w:color w:val="000000"/>
          <w:sz w:val="20"/>
          <w:szCs w:val="20"/>
          <w:lang w:eastAsia="en-AU"/>
        </w:rPr>
      </w:pPr>
      <w:r>
        <w:rPr>
          <w:rFonts w:ascii="ArialMT" w:hAnsi="ArialMT" w:cs="ArialMT"/>
          <w:color w:val="000000"/>
          <w:sz w:val="20"/>
          <w:szCs w:val="20"/>
          <w:lang w:eastAsia="en-AU"/>
        </w:rPr>
        <w:t>Offsets do not mean proposals with</w:t>
      </w:r>
      <w:r w:rsidR="007766B6">
        <w:rPr>
          <w:rFonts w:ascii="ArialMT" w:hAnsi="ArialMT" w:cs="ArialMT"/>
          <w:color w:val="000000"/>
          <w:sz w:val="20"/>
          <w:szCs w:val="20"/>
          <w:lang w:eastAsia="en-AU"/>
        </w:rPr>
        <w:t xml:space="preserve"> </w:t>
      </w:r>
      <w:r>
        <w:rPr>
          <w:rFonts w:ascii="ArialMT" w:hAnsi="ArialMT" w:cs="ArialMT"/>
          <w:color w:val="000000"/>
          <w:sz w:val="20"/>
          <w:szCs w:val="20"/>
          <w:lang w:eastAsia="en-AU"/>
        </w:rPr>
        <w:t>unacceptable impacts will be approved.</w:t>
      </w:r>
    </w:p>
    <w:p w:rsidR="00250111" w:rsidRDefault="00250111" w:rsidP="00250111">
      <w:pPr>
        <w:autoSpaceDE w:val="0"/>
        <w:autoSpaceDN w:val="0"/>
        <w:adjustRightInd w:val="0"/>
        <w:spacing w:after="0" w:line="240" w:lineRule="auto"/>
        <w:rPr>
          <w:rFonts w:ascii="Arial-BoldMT" w:hAnsi="Arial-BoldMT" w:cs="Arial-BoldMT"/>
          <w:b/>
          <w:bCs/>
          <w:color w:val="007100"/>
          <w:lang w:eastAsia="en-AU"/>
        </w:rPr>
      </w:pPr>
    </w:p>
    <w:p w:rsidR="007766B6" w:rsidRDefault="007766B6" w:rsidP="007766B6">
      <w:pPr>
        <w:autoSpaceDE w:val="0"/>
        <w:autoSpaceDN w:val="0"/>
        <w:adjustRightInd w:val="0"/>
        <w:spacing w:after="0" w:line="240" w:lineRule="auto"/>
        <w:rPr>
          <w:rFonts w:ascii="Arial-BoldMT" w:hAnsi="Arial-BoldMT" w:cs="Arial-BoldMT"/>
          <w:b/>
          <w:bCs/>
          <w:color w:val="007100"/>
          <w:lang w:eastAsia="en-AU"/>
        </w:rPr>
      </w:pPr>
      <w:r>
        <w:rPr>
          <w:rFonts w:ascii="Arial-BoldMT" w:hAnsi="Arial-BoldMT" w:cs="Arial-BoldMT"/>
          <w:b/>
          <w:bCs/>
          <w:color w:val="007100"/>
          <w:lang w:eastAsia="en-AU"/>
        </w:rPr>
        <w:t>Q. What is considered in an offset?</w:t>
      </w:r>
    </w:p>
    <w:p w:rsidR="007766B6" w:rsidRDefault="007766B6" w:rsidP="007766B6">
      <w:pPr>
        <w:autoSpaceDE w:val="0"/>
        <w:autoSpaceDN w:val="0"/>
        <w:adjustRightInd w:val="0"/>
        <w:spacing w:after="0" w:line="240" w:lineRule="auto"/>
        <w:rPr>
          <w:rFonts w:ascii="ArialMT" w:hAnsi="ArialMT" w:cs="ArialMT"/>
          <w:color w:val="000000"/>
          <w:sz w:val="20"/>
          <w:szCs w:val="20"/>
          <w:lang w:eastAsia="en-AU"/>
        </w:rPr>
      </w:pPr>
      <w:r>
        <w:rPr>
          <w:rFonts w:ascii="ArialMT" w:hAnsi="ArialMT" w:cs="ArialMT"/>
          <w:color w:val="000000"/>
          <w:sz w:val="20"/>
          <w:szCs w:val="20"/>
          <w:lang w:eastAsia="en-AU"/>
        </w:rPr>
        <w:t>A suitable offset needs to:</w:t>
      </w:r>
    </w:p>
    <w:p w:rsidR="007766B6" w:rsidRDefault="007766B6" w:rsidP="00D4397A">
      <w:pPr>
        <w:autoSpaceDE w:val="0"/>
        <w:autoSpaceDN w:val="0"/>
        <w:adjustRightInd w:val="0"/>
        <w:spacing w:after="0" w:line="240" w:lineRule="auto"/>
        <w:ind w:left="720"/>
        <w:rPr>
          <w:rFonts w:ascii="ArialMT" w:hAnsi="ArialMT" w:cs="ArialMT"/>
          <w:color w:val="000000"/>
          <w:sz w:val="20"/>
          <w:szCs w:val="20"/>
          <w:lang w:eastAsia="en-AU"/>
        </w:rPr>
      </w:pPr>
      <w:r>
        <w:rPr>
          <w:rFonts w:ascii="ArialMT" w:hAnsi="ArialMT" w:cs="ArialMT"/>
          <w:color w:val="000000"/>
          <w:sz w:val="20"/>
          <w:szCs w:val="20"/>
          <w:lang w:eastAsia="en-AU"/>
        </w:rPr>
        <w:t>• deliver an overall conservation outcome that improves or maintains the viability of the aspect of the environment that is protected by national environment law and affected by the proposed action</w:t>
      </w:r>
    </w:p>
    <w:p w:rsidR="007766B6" w:rsidRDefault="007766B6" w:rsidP="00D4397A">
      <w:pPr>
        <w:autoSpaceDE w:val="0"/>
        <w:autoSpaceDN w:val="0"/>
        <w:adjustRightInd w:val="0"/>
        <w:spacing w:after="0" w:line="240" w:lineRule="auto"/>
        <w:ind w:left="720"/>
        <w:rPr>
          <w:rFonts w:ascii="ArialMT" w:hAnsi="ArialMT" w:cs="ArialMT"/>
          <w:color w:val="000000"/>
          <w:sz w:val="20"/>
          <w:szCs w:val="20"/>
          <w:lang w:eastAsia="en-AU"/>
        </w:rPr>
      </w:pPr>
      <w:r>
        <w:rPr>
          <w:rFonts w:ascii="ArialMT" w:hAnsi="ArialMT" w:cs="ArialMT"/>
          <w:color w:val="000000"/>
          <w:sz w:val="20"/>
          <w:szCs w:val="20"/>
          <w:lang w:eastAsia="en-AU"/>
        </w:rPr>
        <w:t>• be built around direct offsets but may include other compensatory measures</w:t>
      </w:r>
    </w:p>
    <w:p w:rsidR="007766B6" w:rsidRDefault="007766B6" w:rsidP="00D4397A">
      <w:pPr>
        <w:autoSpaceDE w:val="0"/>
        <w:autoSpaceDN w:val="0"/>
        <w:adjustRightInd w:val="0"/>
        <w:spacing w:after="0" w:line="240" w:lineRule="auto"/>
        <w:ind w:left="720"/>
        <w:rPr>
          <w:rFonts w:ascii="ArialMT" w:hAnsi="ArialMT" w:cs="ArialMT"/>
          <w:color w:val="000000"/>
          <w:sz w:val="20"/>
          <w:szCs w:val="20"/>
          <w:lang w:eastAsia="en-AU"/>
        </w:rPr>
      </w:pPr>
      <w:r>
        <w:rPr>
          <w:rFonts w:ascii="ArialMT" w:hAnsi="ArialMT" w:cs="ArialMT"/>
          <w:color w:val="000000"/>
          <w:sz w:val="20"/>
          <w:szCs w:val="20"/>
          <w:lang w:eastAsia="en-AU"/>
        </w:rPr>
        <w:t>• be in proportion to the level of statutory protection that applies to the protected matter</w:t>
      </w:r>
    </w:p>
    <w:p w:rsidR="007766B6" w:rsidRDefault="007766B6" w:rsidP="00D4397A">
      <w:pPr>
        <w:autoSpaceDE w:val="0"/>
        <w:autoSpaceDN w:val="0"/>
        <w:adjustRightInd w:val="0"/>
        <w:spacing w:after="0" w:line="240" w:lineRule="auto"/>
        <w:ind w:left="720"/>
        <w:rPr>
          <w:rFonts w:ascii="ArialMT" w:hAnsi="ArialMT" w:cs="ArialMT"/>
          <w:color w:val="000000"/>
          <w:sz w:val="20"/>
          <w:szCs w:val="20"/>
          <w:lang w:eastAsia="en-AU"/>
        </w:rPr>
      </w:pPr>
      <w:r>
        <w:rPr>
          <w:rFonts w:ascii="ArialMT" w:hAnsi="ArialMT" w:cs="ArialMT"/>
          <w:color w:val="000000"/>
          <w:sz w:val="20"/>
          <w:szCs w:val="20"/>
          <w:lang w:eastAsia="en-AU"/>
        </w:rPr>
        <w:t>• be of a size and scale proportionate to the residual impacts on the protected matter</w:t>
      </w:r>
    </w:p>
    <w:p w:rsidR="007766B6" w:rsidRDefault="007766B6" w:rsidP="00D4397A">
      <w:pPr>
        <w:autoSpaceDE w:val="0"/>
        <w:autoSpaceDN w:val="0"/>
        <w:adjustRightInd w:val="0"/>
        <w:spacing w:after="0" w:line="240" w:lineRule="auto"/>
        <w:ind w:left="720"/>
        <w:rPr>
          <w:rFonts w:ascii="ArialMT" w:hAnsi="ArialMT" w:cs="ArialMT"/>
          <w:color w:val="000000"/>
          <w:sz w:val="20"/>
          <w:szCs w:val="20"/>
          <w:lang w:eastAsia="en-AU"/>
        </w:rPr>
      </w:pPr>
      <w:r>
        <w:rPr>
          <w:rFonts w:ascii="ArialMT" w:hAnsi="ArialMT" w:cs="ArialMT"/>
          <w:color w:val="000000"/>
          <w:sz w:val="20"/>
          <w:szCs w:val="20"/>
          <w:lang w:eastAsia="en-AU"/>
        </w:rPr>
        <w:t>• account for and manage the risks of the offset not succeeding</w:t>
      </w:r>
    </w:p>
    <w:p w:rsidR="007766B6" w:rsidRDefault="007766B6" w:rsidP="00D4397A">
      <w:pPr>
        <w:autoSpaceDE w:val="0"/>
        <w:autoSpaceDN w:val="0"/>
        <w:adjustRightInd w:val="0"/>
        <w:spacing w:after="0" w:line="240" w:lineRule="auto"/>
        <w:ind w:left="720"/>
        <w:rPr>
          <w:rFonts w:ascii="ArialMT" w:hAnsi="ArialMT" w:cs="ArialMT"/>
          <w:color w:val="000000"/>
          <w:sz w:val="20"/>
          <w:szCs w:val="20"/>
          <w:lang w:eastAsia="en-AU"/>
        </w:rPr>
      </w:pPr>
      <w:r>
        <w:rPr>
          <w:rFonts w:ascii="ArialMT" w:hAnsi="ArialMT" w:cs="ArialMT"/>
          <w:color w:val="000000"/>
          <w:sz w:val="20"/>
          <w:szCs w:val="20"/>
          <w:lang w:eastAsia="en-AU"/>
        </w:rPr>
        <w:t>• be additional to what is already required, determined by law or planning regulations or agreed to under other schemes or programs</w:t>
      </w:r>
    </w:p>
    <w:p w:rsidR="007766B6" w:rsidRDefault="007766B6" w:rsidP="00D4397A">
      <w:pPr>
        <w:autoSpaceDE w:val="0"/>
        <w:autoSpaceDN w:val="0"/>
        <w:adjustRightInd w:val="0"/>
        <w:spacing w:after="0" w:line="240" w:lineRule="auto"/>
        <w:ind w:left="720"/>
        <w:rPr>
          <w:rFonts w:ascii="ArialMT" w:hAnsi="ArialMT" w:cs="ArialMT"/>
          <w:color w:val="000000"/>
          <w:sz w:val="20"/>
          <w:szCs w:val="20"/>
          <w:lang w:eastAsia="en-AU"/>
        </w:rPr>
      </w:pPr>
      <w:r>
        <w:rPr>
          <w:rFonts w:ascii="ArialMT" w:hAnsi="ArialMT" w:cs="ArialMT"/>
          <w:color w:val="000000"/>
          <w:sz w:val="20"/>
          <w:szCs w:val="20"/>
          <w:lang w:eastAsia="en-AU"/>
        </w:rPr>
        <w:t>• be efficient, effective, timely, transparent, scientifically robust and reasonable</w:t>
      </w:r>
    </w:p>
    <w:p w:rsidR="007766B6" w:rsidRDefault="007766B6" w:rsidP="00D4397A">
      <w:pPr>
        <w:autoSpaceDE w:val="0"/>
        <w:autoSpaceDN w:val="0"/>
        <w:adjustRightInd w:val="0"/>
        <w:spacing w:after="0" w:line="240" w:lineRule="auto"/>
        <w:ind w:left="720"/>
        <w:rPr>
          <w:rFonts w:ascii="ArialMT" w:hAnsi="ArialMT" w:cs="ArialMT"/>
          <w:color w:val="000000"/>
          <w:sz w:val="20"/>
          <w:szCs w:val="20"/>
          <w:lang w:eastAsia="en-AU"/>
        </w:rPr>
      </w:pPr>
      <w:r>
        <w:rPr>
          <w:rFonts w:ascii="ArialMT" w:hAnsi="ArialMT" w:cs="ArialMT"/>
          <w:color w:val="000000"/>
          <w:sz w:val="20"/>
          <w:szCs w:val="20"/>
          <w:lang w:eastAsia="en-AU"/>
        </w:rPr>
        <w:t>• have transparent governance arrangements including being able to be readily measured, monitored, audited and enforced.</w:t>
      </w:r>
    </w:p>
    <w:p w:rsidR="007766B6" w:rsidRDefault="007766B6" w:rsidP="007766B6">
      <w:pPr>
        <w:autoSpaceDE w:val="0"/>
        <w:autoSpaceDN w:val="0"/>
        <w:adjustRightInd w:val="0"/>
        <w:spacing w:after="0" w:line="240" w:lineRule="auto"/>
        <w:rPr>
          <w:rFonts w:ascii="Arial-BoldMT" w:hAnsi="Arial-BoldMT" w:cs="Arial-BoldMT"/>
          <w:b/>
          <w:bCs/>
          <w:color w:val="007100"/>
          <w:lang w:eastAsia="en-AU"/>
        </w:rPr>
      </w:pPr>
    </w:p>
    <w:p w:rsidR="007766B6" w:rsidRDefault="007766B6" w:rsidP="007766B6">
      <w:pPr>
        <w:autoSpaceDE w:val="0"/>
        <w:autoSpaceDN w:val="0"/>
        <w:adjustRightInd w:val="0"/>
        <w:spacing w:after="0" w:line="240" w:lineRule="auto"/>
        <w:rPr>
          <w:rFonts w:ascii="Arial-BoldMT" w:hAnsi="Arial-BoldMT" w:cs="Arial-BoldMT"/>
          <w:b/>
          <w:bCs/>
          <w:color w:val="007100"/>
          <w:lang w:eastAsia="en-AU"/>
        </w:rPr>
      </w:pPr>
      <w:r>
        <w:rPr>
          <w:rFonts w:ascii="Arial-BoldMT" w:hAnsi="Arial-BoldMT" w:cs="Arial-BoldMT"/>
          <w:b/>
          <w:bCs/>
          <w:color w:val="007100"/>
          <w:lang w:eastAsia="en-AU"/>
        </w:rPr>
        <w:t>Q. What is the offsets assessment guide?</w:t>
      </w:r>
    </w:p>
    <w:p w:rsidR="007766B6" w:rsidRDefault="007766B6" w:rsidP="007766B6">
      <w:pPr>
        <w:autoSpaceDE w:val="0"/>
        <w:autoSpaceDN w:val="0"/>
        <w:adjustRightInd w:val="0"/>
        <w:spacing w:after="0" w:line="240" w:lineRule="auto"/>
        <w:rPr>
          <w:rFonts w:ascii="ArialMT" w:hAnsi="ArialMT" w:cs="ArialMT"/>
          <w:color w:val="000000"/>
          <w:sz w:val="20"/>
          <w:szCs w:val="20"/>
          <w:lang w:eastAsia="en-AU"/>
        </w:rPr>
      </w:pPr>
      <w:r>
        <w:rPr>
          <w:rFonts w:ascii="ArialMT" w:hAnsi="ArialMT" w:cs="ArialMT"/>
          <w:color w:val="000000"/>
          <w:sz w:val="20"/>
          <w:szCs w:val="20"/>
          <w:lang w:eastAsia="en-AU"/>
        </w:rPr>
        <w:t>The guide is a spreadsheet for use within the federal environment department to determine the suitability of offset proposals under the EPBC Act in a clear and consistent manner. It is used to determine suitable offsets for threatened species and ecological communities.</w:t>
      </w:r>
    </w:p>
    <w:p w:rsidR="007766B6" w:rsidRDefault="007766B6" w:rsidP="007766B6">
      <w:pPr>
        <w:autoSpaceDE w:val="0"/>
        <w:autoSpaceDN w:val="0"/>
        <w:adjustRightInd w:val="0"/>
        <w:spacing w:after="0" w:line="240" w:lineRule="auto"/>
        <w:rPr>
          <w:rFonts w:ascii="ArialMT" w:hAnsi="ArialMT" w:cs="ArialMT"/>
          <w:color w:val="000000"/>
          <w:sz w:val="20"/>
          <w:szCs w:val="20"/>
          <w:lang w:eastAsia="en-AU"/>
        </w:rPr>
      </w:pPr>
    </w:p>
    <w:p w:rsidR="007766B6" w:rsidRDefault="007766B6" w:rsidP="007766B6">
      <w:pPr>
        <w:autoSpaceDE w:val="0"/>
        <w:autoSpaceDN w:val="0"/>
        <w:adjustRightInd w:val="0"/>
        <w:spacing w:after="0" w:line="240" w:lineRule="auto"/>
        <w:rPr>
          <w:rFonts w:ascii="ArialMT" w:hAnsi="ArialMT" w:cs="ArialMT"/>
          <w:color w:val="000000"/>
          <w:sz w:val="20"/>
          <w:szCs w:val="20"/>
          <w:lang w:eastAsia="en-AU"/>
        </w:rPr>
      </w:pPr>
      <w:r>
        <w:rPr>
          <w:rFonts w:ascii="ArialMT" w:hAnsi="ArialMT" w:cs="ArialMT"/>
          <w:color w:val="000000"/>
          <w:sz w:val="20"/>
          <w:szCs w:val="20"/>
          <w:lang w:eastAsia="en-AU"/>
        </w:rPr>
        <w:t>The guide incorporates the best-practice principles for offsetting that are articulated in the offsets policy. It has been the subject of significant stakeholder consultation.</w:t>
      </w:r>
    </w:p>
    <w:p w:rsidR="007766B6" w:rsidRDefault="007766B6" w:rsidP="00250111">
      <w:pPr>
        <w:autoSpaceDE w:val="0"/>
        <w:autoSpaceDN w:val="0"/>
        <w:adjustRightInd w:val="0"/>
        <w:spacing w:after="0" w:line="240" w:lineRule="auto"/>
        <w:rPr>
          <w:rFonts w:ascii="Arial-BoldMT" w:hAnsi="Arial-BoldMT" w:cs="Arial-BoldMT"/>
          <w:b/>
          <w:bCs/>
          <w:color w:val="007100"/>
          <w:lang w:eastAsia="en-AU"/>
        </w:rPr>
      </w:pPr>
    </w:p>
    <w:p w:rsidR="00250111" w:rsidRDefault="00250111" w:rsidP="00250111">
      <w:pPr>
        <w:autoSpaceDE w:val="0"/>
        <w:autoSpaceDN w:val="0"/>
        <w:adjustRightInd w:val="0"/>
        <w:spacing w:after="0" w:line="240" w:lineRule="auto"/>
        <w:rPr>
          <w:rFonts w:ascii="Arial-BoldMT" w:hAnsi="Arial-BoldMT" w:cs="Arial-BoldMT"/>
          <w:b/>
          <w:bCs/>
          <w:color w:val="007100"/>
          <w:lang w:eastAsia="en-AU"/>
        </w:rPr>
      </w:pPr>
      <w:r>
        <w:rPr>
          <w:rFonts w:ascii="Arial-BoldMT" w:hAnsi="Arial-BoldMT" w:cs="Arial-BoldMT"/>
          <w:b/>
          <w:bCs/>
          <w:color w:val="007100"/>
          <w:lang w:eastAsia="en-AU"/>
        </w:rPr>
        <w:t>Q. How does the offsets</w:t>
      </w:r>
      <w:r w:rsidR="007766B6">
        <w:rPr>
          <w:rFonts w:ascii="Arial-BoldMT" w:hAnsi="Arial-BoldMT" w:cs="Arial-BoldMT"/>
          <w:b/>
          <w:bCs/>
          <w:color w:val="007100"/>
          <w:lang w:eastAsia="en-AU"/>
        </w:rPr>
        <w:t xml:space="preserve"> </w:t>
      </w:r>
      <w:r>
        <w:rPr>
          <w:rFonts w:ascii="Arial-BoldMT" w:hAnsi="Arial-BoldMT" w:cs="Arial-BoldMT"/>
          <w:b/>
          <w:bCs/>
          <w:color w:val="007100"/>
          <w:lang w:eastAsia="en-AU"/>
        </w:rPr>
        <w:t>assessment guide work?</w:t>
      </w:r>
    </w:p>
    <w:p w:rsidR="00250111" w:rsidRDefault="00250111" w:rsidP="00250111">
      <w:pPr>
        <w:autoSpaceDE w:val="0"/>
        <w:autoSpaceDN w:val="0"/>
        <w:adjustRightInd w:val="0"/>
        <w:spacing w:after="0" w:line="240" w:lineRule="auto"/>
        <w:rPr>
          <w:rFonts w:ascii="ArialMT" w:hAnsi="ArialMT" w:cs="ArialMT"/>
          <w:color w:val="000000"/>
          <w:sz w:val="20"/>
          <w:szCs w:val="20"/>
          <w:lang w:eastAsia="en-AU"/>
        </w:rPr>
      </w:pPr>
      <w:r>
        <w:rPr>
          <w:rFonts w:ascii="ArialMT" w:hAnsi="ArialMT" w:cs="ArialMT"/>
          <w:color w:val="000000"/>
          <w:sz w:val="20"/>
          <w:szCs w:val="20"/>
          <w:lang w:eastAsia="en-AU"/>
        </w:rPr>
        <w:t>The guide uses specific information about</w:t>
      </w:r>
      <w:r w:rsidR="007766B6">
        <w:rPr>
          <w:rFonts w:ascii="ArialMT" w:hAnsi="ArialMT" w:cs="ArialMT"/>
          <w:color w:val="000000"/>
          <w:sz w:val="20"/>
          <w:szCs w:val="20"/>
          <w:lang w:eastAsia="en-AU"/>
        </w:rPr>
        <w:t xml:space="preserve"> </w:t>
      </w:r>
      <w:r>
        <w:rPr>
          <w:rFonts w:ascii="ArialMT" w:hAnsi="ArialMT" w:cs="ArialMT"/>
          <w:color w:val="000000"/>
          <w:sz w:val="20"/>
          <w:szCs w:val="20"/>
          <w:lang w:eastAsia="en-AU"/>
        </w:rPr>
        <w:t>impacts and offsets to calculate whether a</w:t>
      </w:r>
      <w:r w:rsidR="007766B6">
        <w:rPr>
          <w:rFonts w:ascii="ArialMT" w:hAnsi="ArialMT" w:cs="ArialMT"/>
          <w:color w:val="000000"/>
          <w:sz w:val="20"/>
          <w:szCs w:val="20"/>
          <w:lang w:eastAsia="en-AU"/>
        </w:rPr>
        <w:t xml:space="preserve"> </w:t>
      </w:r>
      <w:r>
        <w:rPr>
          <w:rFonts w:ascii="ArialMT" w:hAnsi="ArialMT" w:cs="ArialMT"/>
          <w:color w:val="000000"/>
          <w:sz w:val="20"/>
          <w:szCs w:val="20"/>
          <w:lang w:eastAsia="en-AU"/>
        </w:rPr>
        <w:t>proposed offset adequately compensates for the</w:t>
      </w:r>
      <w:r w:rsidR="007766B6">
        <w:rPr>
          <w:rFonts w:ascii="ArialMT" w:hAnsi="ArialMT" w:cs="ArialMT"/>
          <w:color w:val="000000"/>
          <w:sz w:val="20"/>
          <w:szCs w:val="20"/>
          <w:lang w:eastAsia="en-AU"/>
        </w:rPr>
        <w:t xml:space="preserve"> </w:t>
      </w:r>
      <w:r>
        <w:rPr>
          <w:rFonts w:ascii="ArialMT" w:hAnsi="ArialMT" w:cs="ArialMT"/>
          <w:color w:val="000000"/>
          <w:sz w:val="20"/>
          <w:szCs w:val="20"/>
          <w:lang w:eastAsia="en-AU"/>
        </w:rPr>
        <w:t>residual significant impacts of a proposed action.</w:t>
      </w:r>
      <w:r w:rsidR="007766B6">
        <w:rPr>
          <w:rFonts w:ascii="ArialMT" w:hAnsi="ArialMT" w:cs="ArialMT"/>
          <w:color w:val="000000"/>
          <w:sz w:val="20"/>
          <w:szCs w:val="20"/>
          <w:lang w:eastAsia="en-AU"/>
        </w:rPr>
        <w:t xml:space="preserve"> </w:t>
      </w:r>
      <w:r>
        <w:rPr>
          <w:rFonts w:ascii="ArialMT" w:hAnsi="ArialMT" w:cs="ArialMT"/>
          <w:color w:val="000000"/>
          <w:sz w:val="20"/>
          <w:szCs w:val="20"/>
          <w:lang w:eastAsia="en-AU"/>
        </w:rPr>
        <w:t>The spreadsheet allows users to enter a range</w:t>
      </w:r>
      <w:r w:rsidR="007766B6">
        <w:rPr>
          <w:rFonts w:ascii="ArialMT" w:hAnsi="ArialMT" w:cs="ArialMT"/>
          <w:color w:val="000000"/>
          <w:sz w:val="20"/>
          <w:szCs w:val="20"/>
          <w:lang w:eastAsia="en-AU"/>
        </w:rPr>
        <w:t xml:space="preserve"> </w:t>
      </w:r>
      <w:r>
        <w:rPr>
          <w:rFonts w:ascii="ArialMT" w:hAnsi="ArialMT" w:cs="ArialMT"/>
          <w:color w:val="000000"/>
          <w:sz w:val="20"/>
          <w:szCs w:val="20"/>
          <w:lang w:eastAsia="en-AU"/>
        </w:rPr>
        <w:t>of data about impacts and offsets, including:</w:t>
      </w:r>
    </w:p>
    <w:p w:rsidR="00250111" w:rsidRDefault="00250111" w:rsidP="00D4397A">
      <w:pPr>
        <w:autoSpaceDE w:val="0"/>
        <w:autoSpaceDN w:val="0"/>
        <w:adjustRightInd w:val="0"/>
        <w:spacing w:after="0" w:line="240" w:lineRule="auto"/>
        <w:ind w:left="720"/>
        <w:rPr>
          <w:rFonts w:ascii="ArialMT" w:hAnsi="ArialMT" w:cs="ArialMT"/>
          <w:color w:val="000000"/>
          <w:sz w:val="20"/>
          <w:szCs w:val="20"/>
          <w:lang w:eastAsia="en-AU"/>
        </w:rPr>
      </w:pPr>
      <w:r>
        <w:rPr>
          <w:rFonts w:ascii="ArialMT" w:hAnsi="ArialMT" w:cs="ArialMT"/>
          <w:color w:val="000000"/>
          <w:sz w:val="20"/>
          <w:szCs w:val="20"/>
          <w:lang w:eastAsia="en-AU"/>
        </w:rPr>
        <w:t xml:space="preserve">• </w:t>
      </w:r>
      <w:proofErr w:type="gramStart"/>
      <w:r>
        <w:rPr>
          <w:rFonts w:ascii="ArialMT" w:hAnsi="ArialMT" w:cs="ArialMT"/>
          <w:color w:val="000000"/>
          <w:sz w:val="20"/>
          <w:szCs w:val="20"/>
          <w:lang w:eastAsia="en-AU"/>
        </w:rPr>
        <w:t>the</w:t>
      </w:r>
      <w:proofErr w:type="gramEnd"/>
      <w:r>
        <w:rPr>
          <w:rFonts w:ascii="ArialMT" w:hAnsi="ArialMT" w:cs="ArialMT"/>
          <w:color w:val="000000"/>
          <w:sz w:val="20"/>
          <w:szCs w:val="20"/>
          <w:lang w:eastAsia="en-AU"/>
        </w:rPr>
        <w:t xml:space="preserve"> size and nature of the impact of the</w:t>
      </w:r>
      <w:r w:rsidR="007766B6">
        <w:rPr>
          <w:rFonts w:ascii="ArialMT" w:hAnsi="ArialMT" w:cs="ArialMT"/>
          <w:color w:val="000000"/>
          <w:sz w:val="20"/>
          <w:szCs w:val="20"/>
          <w:lang w:eastAsia="en-AU"/>
        </w:rPr>
        <w:t xml:space="preserve"> </w:t>
      </w:r>
      <w:r>
        <w:rPr>
          <w:rFonts w:ascii="ArialMT" w:hAnsi="ArialMT" w:cs="ArialMT"/>
          <w:color w:val="000000"/>
          <w:sz w:val="20"/>
          <w:szCs w:val="20"/>
          <w:lang w:eastAsia="en-AU"/>
        </w:rPr>
        <w:t>proposed action</w:t>
      </w:r>
    </w:p>
    <w:p w:rsidR="00250111" w:rsidRDefault="00250111" w:rsidP="00D4397A">
      <w:pPr>
        <w:autoSpaceDE w:val="0"/>
        <w:autoSpaceDN w:val="0"/>
        <w:adjustRightInd w:val="0"/>
        <w:spacing w:after="0" w:line="240" w:lineRule="auto"/>
        <w:ind w:left="720"/>
        <w:rPr>
          <w:rFonts w:ascii="ArialMT" w:hAnsi="ArialMT" w:cs="ArialMT"/>
          <w:color w:val="000000"/>
          <w:sz w:val="20"/>
          <w:szCs w:val="20"/>
          <w:lang w:eastAsia="en-AU"/>
        </w:rPr>
      </w:pPr>
      <w:r>
        <w:rPr>
          <w:rFonts w:ascii="ArialMT" w:hAnsi="ArialMT" w:cs="ArialMT"/>
          <w:color w:val="000000"/>
          <w:sz w:val="20"/>
          <w:szCs w:val="20"/>
          <w:lang w:eastAsia="en-AU"/>
        </w:rPr>
        <w:t xml:space="preserve">• </w:t>
      </w:r>
      <w:proofErr w:type="gramStart"/>
      <w:r>
        <w:rPr>
          <w:rFonts w:ascii="ArialMT" w:hAnsi="ArialMT" w:cs="ArialMT"/>
          <w:color w:val="000000"/>
          <w:sz w:val="20"/>
          <w:szCs w:val="20"/>
          <w:lang w:eastAsia="en-AU"/>
        </w:rPr>
        <w:t>the</w:t>
      </w:r>
      <w:proofErr w:type="gramEnd"/>
      <w:r>
        <w:rPr>
          <w:rFonts w:ascii="ArialMT" w:hAnsi="ArialMT" w:cs="ArialMT"/>
          <w:color w:val="000000"/>
          <w:sz w:val="20"/>
          <w:szCs w:val="20"/>
          <w:lang w:eastAsia="en-AU"/>
        </w:rPr>
        <w:t xml:space="preserve"> size and nature of the proposed offset</w:t>
      </w:r>
    </w:p>
    <w:p w:rsidR="00250111" w:rsidRDefault="00250111" w:rsidP="00D4397A">
      <w:pPr>
        <w:autoSpaceDE w:val="0"/>
        <w:autoSpaceDN w:val="0"/>
        <w:adjustRightInd w:val="0"/>
        <w:spacing w:after="0" w:line="240" w:lineRule="auto"/>
        <w:ind w:left="720"/>
        <w:rPr>
          <w:rFonts w:ascii="ArialMT" w:hAnsi="ArialMT" w:cs="ArialMT"/>
          <w:color w:val="000000"/>
          <w:sz w:val="20"/>
          <w:szCs w:val="20"/>
          <w:lang w:eastAsia="en-AU"/>
        </w:rPr>
      </w:pPr>
      <w:r>
        <w:rPr>
          <w:rFonts w:ascii="ArialMT" w:hAnsi="ArialMT" w:cs="ArialMT"/>
          <w:color w:val="000000"/>
          <w:sz w:val="20"/>
          <w:szCs w:val="20"/>
          <w:lang w:eastAsia="en-AU"/>
        </w:rPr>
        <w:t xml:space="preserve">• </w:t>
      </w:r>
      <w:proofErr w:type="gramStart"/>
      <w:r>
        <w:rPr>
          <w:rFonts w:ascii="ArialMT" w:hAnsi="ArialMT" w:cs="ArialMT"/>
          <w:color w:val="000000"/>
          <w:sz w:val="20"/>
          <w:szCs w:val="20"/>
          <w:lang w:eastAsia="en-AU"/>
        </w:rPr>
        <w:t>risks</w:t>
      </w:r>
      <w:proofErr w:type="gramEnd"/>
      <w:r>
        <w:rPr>
          <w:rFonts w:ascii="ArialMT" w:hAnsi="ArialMT" w:cs="ArialMT"/>
          <w:color w:val="000000"/>
          <w:sz w:val="20"/>
          <w:szCs w:val="20"/>
          <w:lang w:eastAsia="en-AU"/>
        </w:rPr>
        <w:t xml:space="preserve"> associated with delivery </w:t>
      </w:r>
      <w:proofErr w:type="spellStart"/>
      <w:r>
        <w:rPr>
          <w:rFonts w:ascii="ArialMT" w:hAnsi="ArialMT" w:cs="ArialMT"/>
          <w:color w:val="000000"/>
          <w:sz w:val="20"/>
          <w:szCs w:val="20"/>
          <w:lang w:eastAsia="en-AU"/>
        </w:rPr>
        <w:t>ofthe</w:t>
      </w:r>
      <w:proofErr w:type="spellEnd"/>
      <w:r>
        <w:rPr>
          <w:rFonts w:ascii="ArialMT" w:hAnsi="ArialMT" w:cs="ArialMT"/>
          <w:color w:val="000000"/>
          <w:sz w:val="20"/>
          <w:szCs w:val="20"/>
          <w:lang w:eastAsia="en-AU"/>
        </w:rPr>
        <w:t xml:space="preserve"> proposed offset</w:t>
      </w:r>
    </w:p>
    <w:p w:rsidR="007766B6" w:rsidRDefault="007766B6" w:rsidP="00250111">
      <w:pPr>
        <w:autoSpaceDE w:val="0"/>
        <w:autoSpaceDN w:val="0"/>
        <w:adjustRightInd w:val="0"/>
        <w:spacing w:after="0" w:line="240" w:lineRule="auto"/>
        <w:rPr>
          <w:rFonts w:ascii="ArialMT" w:hAnsi="ArialMT" w:cs="ArialMT"/>
          <w:color w:val="000000"/>
          <w:sz w:val="20"/>
          <w:szCs w:val="20"/>
          <w:lang w:eastAsia="en-AU"/>
        </w:rPr>
      </w:pPr>
    </w:p>
    <w:p w:rsidR="00250111" w:rsidRDefault="00250111" w:rsidP="00250111">
      <w:pPr>
        <w:autoSpaceDE w:val="0"/>
        <w:autoSpaceDN w:val="0"/>
        <w:adjustRightInd w:val="0"/>
        <w:spacing w:after="0" w:line="240" w:lineRule="auto"/>
        <w:rPr>
          <w:rFonts w:ascii="Arial-BoldMT" w:hAnsi="Arial-BoldMT" w:cs="Arial-BoldMT"/>
          <w:b/>
          <w:bCs/>
          <w:color w:val="007100"/>
          <w:lang w:eastAsia="en-AU"/>
        </w:rPr>
      </w:pPr>
      <w:r>
        <w:rPr>
          <w:rFonts w:ascii="Arial-BoldMT" w:hAnsi="Arial-BoldMT" w:cs="Arial-BoldMT"/>
          <w:b/>
          <w:bCs/>
          <w:color w:val="007100"/>
          <w:lang w:eastAsia="en-AU"/>
        </w:rPr>
        <w:t>Q. Who can use the offsets</w:t>
      </w:r>
      <w:r w:rsidR="007766B6">
        <w:rPr>
          <w:rFonts w:ascii="Arial-BoldMT" w:hAnsi="Arial-BoldMT" w:cs="Arial-BoldMT"/>
          <w:b/>
          <w:bCs/>
          <w:color w:val="007100"/>
          <w:lang w:eastAsia="en-AU"/>
        </w:rPr>
        <w:t xml:space="preserve"> </w:t>
      </w:r>
      <w:r>
        <w:rPr>
          <w:rFonts w:ascii="Arial-BoldMT" w:hAnsi="Arial-BoldMT" w:cs="Arial-BoldMT"/>
          <w:b/>
          <w:bCs/>
          <w:color w:val="007100"/>
          <w:lang w:eastAsia="en-AU"/>
        </w:rPr>
        <w:t>assessment guide?</w:t>
      </w:r>
    </w:p>
    <w:p w:rsidR="00250111" w:rsidRDefault="00250111" w:rsidP="00250111">
      <w:pPr>
        <w:autoSpaceDE w:val="0"/>
        <w:autoSpaceDN w:val="0"/>
        <w:adjustRightInd w:val="0"/>
        <w:spacing w:after="0" w:line="240" w:lineRule="auto"/>
        <w:rPr>
          <w:rFonts w:ascii="ArialMT" w:hAnsi="ArialMT" w:cs="ArialMT"/>
          <w:color w:val="000000"/>
          <w:sz w:val="20"/>
          <w:szCs w:val="20"/>
          <w:lang w:eastAsia="en-AU"/>
        </w:rPr>
      </w:pPr>
      <w:r>
        <w:rPr>
          <w:rFonts w:ascii="ArialMT" w:hAnsi="ArialMT" w:cs="ArialMT"/>
          <w:color w:val="000000"/>
          <w:sz w:val="20"/>
          <w:szCs w:val="20"/>
          <w:lang w:eastAsia="en-AU"/>
        </w:rPr>
        <w:t>The guide is intended for primary use by expert</w:t>
      </w:r>
      <w:r w:rsidR="007766B6">
        <w:rPr>
          <w:rFonts w:ascii="ArialMT" w:hAnsi="ArialMT" w:cs="ArialMT"/>
          <w:color w:val="000000"/>
          <w:sz w:val="20"/>
          <w:szCs w:val="20"/>
          <w:lang w:eastAsia="en-AU"/>
        </w:rPr>
        <w:t xml:space="preserve"> </w:t>
      </w:r>
      <w:r>
        <w:rPr>
          <w:rFonts w:ascii="ArialMT" w:hAnsi="ArialMT" w:cs="ArialMT"/>
          <w:color w:val="000000"/>
          <w:sz w:val="20"/>
          <w:szCs w:val="20"/>
          <w:lang w:eastAsia="en-AU"/>
        </w:rPr>
        <w:t>users within the federal environment department</w:t>
      </w:r>
      <w:r w:rsidR="007766B6">
        <w:rPr>
          <w:rFonts w:ascii="ArialMT" w:hAnsi="ArialMT" w:cs="ArialMT"/>
          <w:color w:val="000000"/>
          <w:sz w:val="20"/>
          <w:szCs w:val="20"/>
          <w:lang w:eastAsia="en-AU"/>
        </w:rPr>
        <w:t xml:space="preserve"> </w:t>
      </w:r>
      <w:r>
        <w:rPr>
          <w:rFonts w:ascii="ArialMT" w:hAnsi="ArialMT" w:cs="ArialMT"/>
          <w:color w:val="000000"/>
          <w:sz w:val="20"/>
          <w:szCs w:val="20"/>
          <w:lang w:eastAsia="en-AU"/>
        </w:rPr>
        <w:t>to assess the suitability of proposed offsets,</w:t>
      </w:r>
      <w:r w:rsidR="007766B6">
        <w:rPr>
          <w:rFonts w:ascii="ArialMT" w:hAnsi="ArialMT" w:cs="ArialMT"/>
          <w:color w:val="000000"/>
          <w:sz w:val="20"/>
          <w:szCs w:val="20"/>
          <w:lang w:eastAsia="en-AU"/>
        </w:rPr>
        <w:t xml:space="preserve"> </w:t>
      </w:r>
      <w:r>
        <w:rPr>
          <w:rFonts w:ascii="ArialMT" w:hAnsi="ArialMT" w:cs="ArialMT"/>
          <w:color w:val="000000"/>
          <w:sz w:val="20"/>
          <w:szCs w:val="20"/>
          <w:lang w:eastAsia="en-AU"/>
        </w:rPr>
        <w:t>as part of the recommendation to a decision</w:t>
      </w:r>
      <w:r w:rsidR="007766B6">
        <w:rPr>
          <w:rFonts w:ascii="ArialMT" w:hAnsi="ArialMT" w:cs="ArialMT"/>
          <w:color w:val="000000"/>
          <w:sz w:val="20"/>
          <w:szCs w:val="20"/>
          <w:lang w:eastAsia="en-AU"/>
        </w:rPr>
        <w:t xml:space="preserve"> </w:t>
      </w:r>
      <w:r>
        <w:rPr>
          <w:rFonts w:ascii="ArialMT" w:hAnsi="ArialMT" w:cs="ArialMT"/>
          <w:color w:val="000000"/>
          <w:sz w:val="20"/>
          <w:szCs w:val="20"/>
          <w:lang w:eastAsia="en-AU"/>
        </w:rPr>
        <w:t>maker. In some cases the assessment officer</w:t>
      </w:r>
      <w:r w:rsidR="007766B6">
        <w:rPr>
          <w:rFonts w:ascii="ArialMT" w:hAnsi="ArialMT" w:cs="ArialMT"/>
          <w:color w:val="000000"/>
          <w:sz w:val="20"/>
          <w:szCs w:val="20"/>
          <w:lang w:eastAsia="en-AU"/>
        </w:rPr>
        <w:t xml:space="preserve"> </w:t>
      </w:r>
      <w:r>
        <w:rPr>
          <w:rFonts w:ascii="ArialMT" w:hAnsi="ArialMT" w:cs="ArialMT"/>
          <w:color w:val="000000"/>
          <w:sz w:val="20"/>
          <w:szCs w:val="20"/>
          <w:lang w:eastAsia="en-AU"/>
        </w:rPr>
        <w:t>may need additional information from the</w:t>
      </w:r>
      <w:r w:rsidR="007766B6">
        <w:rPr>
          <w:rFonts w:ascii="ArialMT" w:hAnsi="ArialMT" w:cs="ArialMT"/>
          <w:color w:val="000000"/>
          <w:sz w:val="20"/>
          <w:szCs w:val="20"/>
          <w:lang w:eastAsia="en-AU"/>
        </w:rPr>
        <w:t xml:space="preserve"> </w:t>
      </w:r>
      <w:r>
        <w:rPr>
          <w:rFonts w:ascii="ArialMT" w:hAnsi="ArialMT" w:cs="ArialMT"/>
          <w:color w:val="000000"/>
          <w:sz w:val="20"/>
          <w:szCs w:val="20"/>
          <w:lang w:eastAsia="en-AU"/>
        </w:rPr>
        <w:t>applicant to make this assessment.</w:t>
      </w:r>
    </w:p>
    <w:p w:rsidR="007766B6" w:rsidRDefault="007766B6" w:rsidP="00250111">
      <w:pPr>
        <w:autoSpaceDE w:val="0"/>
        <w:autoSpaceDN w:val="0"/>
        <w:adjustRightInd w:val="0"/>
        <w:spacing w:after="0" w:line="240" w:lineRule="auto"/>
        <w:rPr>
          <w:rFonts w:ascii="ArialMT" w:hAnsi="ArialMT" w:cs="ArialMT"/>
          <w:color w:val="000000"/>
          <w:sz w:val="20"/>
          <w:szCs w:val="20"/>
          <w:lang w:eastAsia="en-AU"/>
        </w:rPr>
      </w:pPr>
    </w:p>
    <w:p w:rsidR="00250111" w:rsidRDefault="00250111" w:rsidP="00250111">
      <w:pPr>
        <w:autoSpaceDE w:val="0"/>
        <w:autoSpaceDN w:val="0"/>
        <w:adjustRightInd w:val="0"/>
        <w:spacing w:after="0" w:line="240" w:lineRule="auto"/>
        <w:rPr>
          <w:rFonts w:ascii="ArialMT" w:hAnsi="ArialMT" w:cs="ArialMT"/>
          <w:color w:val="000000"/>
          <w:sz w:val="20"/>
          <w:szCs w:val="20"/>
          <w:lang w:eastAsia="en-AU"/>
        </w:rPr>
      </w:pPr>
      <w:r>
        <w:rPr>
          <w:rFonts w:ascii="ArialMT" w:hAnsi="ArialMT" w:cs="ArialMT"/>
          <w:color w:val="000000"/>
          <w:sz w:val="20"/>
          <w:szCs w:val="20"/>
          <w:lang w:eastAsia="en-AU"/>
        </w:rPr>
        <w:t>The guide is also publicly available and can</w:t>
      </w:r>
      <w:r w:rsidR="007766B6">
        <w:rPr>
          <w:rFonts w:ascii="ArialMT" w:hAnsi="ArialMT" w:cs="ArialMT"/>
          <w:color w:val="000000"/>
          <w:sz w:val="20"/>
          <w:szCs w:val="20"/>
          <w:lang w:eastAsia="en-AU"/>
        </w:rPr>
        <w:t xml:space="preserve"> </w:t>
      </w:r>
      <w:r>
        <w:rPr>
          <w:rFonts w:ascii="ArialMT" w:hAnsi="ArialMT" w:cs="ArialMT"/>
          <w:color w:val="000000"/>
          <w:sz w:val="20"/>
          <w:szCs w:val="20"/>
          <w:lang w:eastAsia="en-AU"/>
        </w:rPr>
        <w:t>be used by relevant stakeholders for planning</w:t>
      </w:r>
      <w:r w:rsidR="007766B6">
        <w:rPr>
          <w:rFonts w:ascii="ArialMT" w:hAnsi="ArialMT" w:cs="ArialMT"/>
          <w:color w:val="000000"/>
          <w:sz w:val="20"/>
          <w:szCs w:val="20"/>
          <w:lang w:eastAsia="en-AU"/>
        </w:rPr>
        <w:t xml:space="preserve"> </w:t>
      </w:r>
      <w:r>
        <w:rPr>
          <w:rFonts w:ascii="ArialMT" w:hAnsi="ArialMT" w:cs="ArialMT"/>
          <w:color w:val="000000"/>
          <w:sz w:val="20"/>
          <w:szCs w:val="20"/>
          <w:lang w:eastAsia="en-AU"/>
        </w:rPr>
        <w:t>purposes when preparing a referral for</w:t>
      </w:r>
      <w:r w:rsidR="007766B6">
        <w:rPr>
          <w:rFonts w:ascii="ArialMT" w:hAnsi="ArialMT" w:cs="ArialMT"/>
          <w:color w:val="000000"/>
          <w:sz w:val="20"/>
          <w:szCs w:val="20"/>
          <w:lang w:eastAsia="en-AU"/>
        </w:rPr>
        <w:t xml:space="preserve"> </w:t>
      </w:r>
      <w:r>
        <w:rPr>
          <w:rFonts w:ascii="ArialMT" w:hAnsi="ArialMT" w:cs="ArialMT"/>
          <w:color w:val="000000"/>
          <w:sz w:val="20"/>
          <w:szCs w:val="20"/>
          <w:lang w:eastAsia="en-AU"/>
        </w:rPr>
        <w:t>environmental assessment.</w:t>
      </w:r>
    </w:p>
    <w:p w:rsidR="00250111" w:rsidRDefault="00250111" w:rsidP="00250111">
      <w:pPr>
        <w:autoSpaceDE w:val="0"/>
        <w:autoSpaceDN w:val="0"/>
        <w:adjustRightInd w:val="0"/>
        <w:spacing w:after="0" w:line="240" w:lineRule="auto"/>
        <w:rPr>
          <w:rFonts w:ascii="Arial-BoldMT" w:hAnsi="Arial-BoldMT" w:cs="Arial-BoldMT"/>
          <w:b/>
          <w:bCs/>
          <w:color w:val="007100"/>
          <w:lang w:eastAsia="en-AU"/>
        </w:rPr>
      </w:pPr>
      <w:r>
        <w:rPr>
          <w:rFonts w:ascii="Arial-BoldMT" w:hAnsi="Arial-BoldMT" w:cs="Arial-BoldMT"/>
          <w:b/>
          <w:bCs/>
          <w:color w:val="007100"/>
          <w:lang w:eastAsia="en-AU"/>
        </w:rPr>
        <w:lastRenderedPageBreak/>
        <w:t>Q. What costs are involved with an offset?</w:t>
      </w:r>
    </w:p>
    <w:p w:rsidR="00250111" w:rsidRDefault="00250111" w:rsidP="00250111">
      <w:pPr>
        <w:autoSpaceDE w:val="0"/>
        <w:autoSpaceDN w:val="0"/>
        <w:adjustRightInd w:val="0"/>
        <w:spacing w:after="0" w:line="240" w:lineRule="auto"/>
        <w:rPr>
          <w:rFonts w:ascii="ArialMT" w:hAnsi="ArialMT" w:cs="ArialMT"/>
          <w:color w:val="000000"/>
          <w:sz w:val="20"/>
          <w:szCs w:val="20"/>
          <w:lang w:eastAsia="en-AU"/>
        </w:rPr>
      </w:pPr>
      <w:r>
        <w:rPr>
          <w:rFonts w:ascii="ArialMT" w:hAnsi="ArialMT" w:cs="ArialMT"/>
          <w:color w:val="000000"/>
          <w:sz w:val="20"/>
          <w:szCs w:val="20"/>
          <w:lang w:eastAsia="en-AU"/>
        </w:rPr>
        <w:t>There are generally costs associated with</w:t>
      </w:r>
      <w:r w:rsidR="007766B6">
        <w:rPr>
          <w:rFonts w:ascii="ArialMT" w:hAnsi="ArialMT" w:cs="ArialMT"/>
          <w:color w:val="000000"/>
          <w:sz w:val="20"/>
          <w:szCs w:val="20"/>
          <w:lang w:eastAsia="en-AU"/>
        </w:rPr>
        <w:t xml:space="preserve"> </w:t>
      </w:r>
      <w:r>
        <w:rPr>
          <w:rFonts w:ascii="ArialMT" w:hAnsi="ArialMT" w:cs="ArialMT"/>
          <w:color w:val="000000"/>
          <w:sz w:val="20"/>
          <w:szCs w:val="20"/>
          <w:lang w:eastAsia="en-AU"/>
        </w:rPr>
        <w:t>establishing an offset as well as its ongoing</w:t>
      </w:r>
      <w:r w:rsidR="007766B6">
        <w:rPr>
          <w:rFonts w:ascii="ArialMT" w:hAnsi="ArialMT" w:cs="ArialMT"/>
          <w:color w:val="000000"/>
          <w:sz w:val="20"/>
          <w:szCs w:val="20"/>
          <w:lang w:eastAsia="en-AU"/>
        </w:rPr>
        <w:t xml:space="preserve"> </w:t>
      </w:r>
      <w:r>
        <w:rPr>
          <w:rFonts w:ascii="ArialMT" w:hAnsi="ArialMT" w:cs="ArialMT"/>
          <w:color w:val="000000"/>
          <w:sz w:val="20"/>
          <w:szCs w:val="20"/>
          <w:lang w:eastAsia="en-AU"/>
        </w:rPr>
        <w:t>management and monitoring, however these</w:t>
      </w:r>
      <w:r w:rsidR="007766B6">
        <w:rPr>
          <w:rFonts w:ascii="ArialMT" w:hAnsi="ArialMT" w:cs="ArialMT"/>
          <w:color w:val="000000"/>
          <w:sz w:val="20"/>
          <w:szCs w:val="20"/>
          <w:lang w:eastAsia="en-AU"/>
        </w:rPr>
        <w:t xml:space="preserve"> </w:t>
      </w:r>
      <w:r>
        <w:rPr>
          <w:rFonts w:ascii="ArialMT" w:hAnsi="ArialMT" w:cs="ArialMT"/>
          <w:color w:val="000000"/>
          <w:sz w:val="20"/>
          <w:szCs w:val="20"/>
          <w:lang w:eastAsia="en-AU"/>
        </w:rPr>
        <w:t>costs are dependent on the nature of the offset.</w:t>
      </w:r>
    </w:p>
    <w:p w:rsidR="00250111" w:rsidRDefault="00250111" w:rsidP="00250111">
      <w:pPr>
        <w:autoSpaceDE w:val="0"/>
        <w:autoSpaceDN w:val="0"/>
        <w:adjustRightInd w:val="0"/>
        <w:spacing w:after="0" w:line="240" w:lineRule="auto"/>
        <w:rPr>
          <w:rFonts w:ascii="ArialMT" w:hAnsi="ArialMT" w:cs="ArialMT"/>
          <w:color w:val="FFFFFF"/>
          <w:sz w:val="12"/>
          <w:szCs w:val="12"/>
          <w:lang w:eastAsia="en-AU"/>
        </w:rPr>
      </w:pPr>
      <w:r>
        <w:rPr>
          <w:rFonts w:ascii="ArialMT" w:hAnsi="ArialMT" w:cs="ArialMT"/>
          <w:color w:val="FFFFFF"/>
          <w:sz w:val="12"/>
          <w:szCs w:val="12"/>
          <w:lang w:eastAsia="en-AU"/>
        </w:rPr>
        <w:t>BIO244.0812</w:t>
      </w:r>
    </w:p>
    <w:p w:rsidR="00400365" w:rsidRDefault="00400365" w:rsidP="00400365">
      <w:pPr>
        <w:autoSpaceDE w:val="0"/>
        <w:autoSpaceDN w:val="0"/>
        <w:adjustRightInd w:val="0"/>
        <w:spacing w:after="0" w:line="240" w:lineRule="auto"/>
        <w:rPr>
          <w:rFonts w:ascii="Arial-BoldMT" w:hAnsi="Arial-BoldMT" w:cs="Arial-BoldMT"/>
          <w:b/>
          <w:bCs/>
          <w:color w:val="007100"/>
          <w:lang w:eastAsia="en-AU"/>
        </w:rPr>
      </w:pPr>
      <w:r>
        <w:rPr>
          <w:rFonts w:ascii="Arial-BoldMT" w:hAnsi="Arial-BoldMT" w:cs="Arial-BoldMT"/>
          <w:b/>
          <w:bCs/>
          <w:color w:val="007100"/>
          <w:lang w:eastAsia="en-AU"/>
        </w:rPr>
        <w:t>Q. Does the guide identify costs involved with offsets?</w:t>
      </w:r>
    </w:p>
    <w:p w:rsidR="00400365" w:rsidRDefault="00400365" w:rsidP="00400365">
      <w:pPr>
        <w:autoSpaceDE w:val="0"/>
        <w:autoSpaceDN w:val="0"/>
        <w:adjustRightInd w:val="0"/>
        <w:spacing w:after="0" w:line="240" w:lineRule="auto"/>
        <w:rPr>
          <w:rFonts w:ascii="ArialMT" w:hAnsi="ArialMT" w:cs="ArialMT"/>
          <w:color w:val="000000"/>
          <w:sz w:val="20"/>
          <w:szCs w:val="20"/>
          <w:lang w:eastAsia="en-AU"/>
        </w:rPr>
      </w:pPr>
      <w:r>
        <w:rPr>
          <w:rFonts w:ascii="ArialMT" w:hAnsi="ArialMT" w:cs="ArialMT"/>
          <w:color w:val="000000"/>
          <w:sz w:val="20"/>
          <w:szCs w:val="20"/>
          <w:lang w:eastAsia="en-AU"/>
        </w:rPr>
        <w:t>The guide assesses the suitability of a proposed offset. Where data are available about the cost of a proposed offset, this can be entered into the guide. These data can then be used to calculate other compensatory measures where such measures form part of an offsets proposal.</w:t>
      </w:r>
    </w:p>
    <w:p w:rsidR="00250111" w:rsidRDefault="00250111" w:rsidP="00250111">
      <w:pPr>
        <w:autoSpaceDE w:val="0"/>
        <w:autoSpaceDN w:val="0"/>
        <w:adjustRightInd w:val="0"/>
        <w:spacing w:after="0" w:line="240" w:lineRule="auto"/>
        <w:rPr>
          <w:rFonts w:ascii="Arial-BoldMT" w:hAnsi="Arial-BoldMT" w:cs="Arial-BoldMT"/>
          <w:b/>
          <w:bCs/>
          <w:color w:val="FFFFFF"/>
          <w:lang w:eastAsia="en-AU"/>
        </w:rPr>
      </w:pPr>
      <w:r>
        <w:rPr>
          <w:rFonts w:ascii="Arial-BoldMT" w:hAnsi="Arial-BoldMT" w:cs="Arial-BoldMT"/>
          <w:b/>
          <w:bCs/>
          <w:color w:val="FFFFFF"/>
          <w:lang w:eastAsia="en-AU"/>
        </w:rPr>
        <w:t>environment.gov.au</w:t>
      </w:r>
    </w:p>
    <w:p w:rsidR="00400365" w:rsidRDefault="00400365" w:rsidP="00400365">
      <w:pPr>
        <w:autoSpaceDE w:val="0"/>
        <w:autoSpaceDN w:val="0"/>
        <w:adjustRightInd w:val="0"/>
        <w:spacing w:after="0" w:line="240" w:lineRule="auto"/>
        <w:rPr>
          <w:rFonts w:ascii="Arial-BoldMT" w:hAnsi="Arial-BoldMT" w:cs="Arial-BoldMT"/>
          <w:b/>
          <w:bCs/>
          <w:color w:val="007100"/>
          <w:lang w:eastAsia="en-AU"/>
        </w:rPr>
      </w:pPr>
      <w:r>
        <w:rPr>
          <w:rFonts w:ascii="Arial-BoldMT" w:hAnsi="Arial-BoldMT" w:cs="Arial-BoldMT"/>
          <w:b/>
          <w:bCs/>
          <w:color w:val="007100"/>
          <w:lang w:eastAsia="en-AU"/>
        </w:rPr>
        <w:t>Q. Is there government funding for environmental offsets?</w:t>
      </w:r>
    </w:p>
    <w:p w:rsidR="00400365" w:rsidRDefault="00400365" w:rsidP="00400365">
      <w:pPr>
        <w:autoSpaceDE w:val="0"/>
        <w:autoSpaceDN w:val="0"/>
        <w:adjustRightInd w:val="0"/>
        <w:spacing w:after="0" w:line="240" w:lineRule="auto"/>
        <w:rPr>
          <w:rFonts w:ascii="ArialMT" w:hAnsi="ArialMT" w:cs="ArialMT"/>
          <w:color w:val="000000"/>
          <w:sz w:val="20"/>
          <w:szCs w:val="20"/>
          <w:lang w:eastAsia="en-AU"/>
        </w:rPr>
      </w:pPr>
      <w:r>
        <w:rPr>
          <w:rFonts w:ascii="ArialMT" w:hAnsi="ArialMT" w:cs="ArialMT"/>
          <w:color w:val="000000"/>
          <w:sz w:val="20"/>
          <w:szCs w:val="20"/>
          <w:lang w:eastAsia="en-AU"/>
        </w:rPr>
        <w:t>No. Any costs for offsets undertaken for projects approved under the EPBC Act are the responsibility of the proponent.</w:t>
      </w:r>
    </w:p>
    <w:p w:rsidR="00400365" w:rsidRDefault="00400365" w:rsidP="00400365">
      <w:pPr>
        <w:autoSpaceDE w:val="0"/>
        <w:autoSpaceDN w:val="0"/>
        <w:adjustRightInd w:val="0"/>
        <w:spacing w:after="0" w:line="240" w:lineRule="auto"/>
        <w:rPr>
          <w:rFonts w:ascii="ArialMT" w:hAnsi="ArialMT" w:cs="ArialMT"/>
          <w:color w:val="000000"/>
          <w:sz w:val="20"/>
          <w:szCs w:val="20"/>
          <w:lang w:eastAsia="en-AU"/>
        </w:rPr>
      </w:pPr>
    </w:p>
    <w:p w:rsidR="00250111" w:rsidRDefault="00250111" w:rsidP="00250111">
      <w:pPr>
        <w:autoSpaceDE w:val="0"/>
        <w:autoSpaceDN w:val="0"/>
        <w:adjustRightInd w:val="0"/>
        <w:spacing w:after="0" w:line="240" w:lineRule="auto"/>
        <w:rPr>
          <w:rFonts w:ascii="Arial-BoldMT" w:hAnsi="Arial-BoldMT" w:cs="Arial-BoldMT"/>
          <w:b/>
          <w:bCs/>
          <w:color w:val="007100"/>
          <w:lang w:eastAsia="en-AU"/>
        </w:rPr>
      </w:pPr>
      <w:r>
        <w:rPr>
          <w:rFonts w:ascii="Arial-BoldMT" w:hAnsi="Arial-BoldMT" w:cs="Arial-BoldMT"/>
          <w:b/>
          <w:bCs/>
          <w:color w:val="007100"/>
          <w:lang w:eastAsia="en-AU"/>
        </w:rPr>
        <w:t>Q. What ongoing monitoring and</w:t>
      </w:r>
      <w:r w:rsidR="007766B6">
        <w:rPr>
          <w:rFonts w:ascii="Arial-BoldMT" w:hAnsi="Arial-BoldMT" w:cs="Arial-BoldMT"/>
          <w:b/>
          <w:bCs/>
          <w:color w:val="007100"/>
          <w:lang w:eastAsia="en-AU"/>
        </w:rPr>
        <w:t xml:space="preserve"> </w:t>
      </w:r>
      <w:r>
        <w:rPr>
          <w:rFonts w:ascii="Arial-BoldMT" w:hAnsi="Arial-BoldMT" w:cs="Arial-BoldMT"/>
          <w:b/>
          <w:bCs/>
          <w:color w:val="007100"/>
          <w:lang w:eastAsia="en-AU"/>
        </w:rPr>
        <w:t>evaluation is involved in managing</w:t>
      </w:r>
      <w:r w:rsidR="007766B6">
        <w:rPr>
          <w:rFonts w:ascii="Arial-BoldMT" w:hAnsi="Arial-BoldMT" w:cs="Arial-BoldMT"/>
          <w:b/>
          <w:bCs/>
          <w:color w:val="007100"/>
          <w:lang w:eastAsia="en-AU"/>
        </w:rPr>
        <w:t xml:space="preserve"> </w:t>
      </w:r>
      <w:r>
        <w:rPr>
          <w:rFonts w:ascii="Arial-BoldMT" w:hAnsi="Arial-BoldMT" w:cs="Arial-BoldMT"/>
          <w:b/>
          <w:bCs/>
          <w:color w:val="007100"/>
          <w:lang w:eastAsia="en-AU"/>
        </w:rPr>
        <w:t>an offset?</w:t>
      </w:r>
    </w:p>
    <w:p w:rsidR="00250111" w:rsidRDefault="00250111" w:rsidP="00250111">
      <w:pPr>
        <w:autoSpaceDE w:val="0"/>
        <w:autoSpaceDN w:val="0"/>
        <w:adjustRightInd w:val="0"/>
        <w:spacing w:after="0" w:line="240" w:lineRule="auto"/>
        <w:rPr>
          <w:rFonts w:ascii="ArialMT" w:hAnsi="ArialMT" w:cs="ArialMT"/>
          <w:color w:val="000000"/>
          <w:sz w:val="20"/>
          <w:szCs w:val="20"/>
          <w:lang w:eastAsia="en-AU"/>
        </w:rPr>
      </w:pPr>
      <w:r>
        <w:rPr>
          <w:rFonts w:ascii="ArialMT" w:hAnsi="ArialMT" w:cs="ArialMT"/>
          <w:color w:val="000000"/>
          <w:sz w:val="20"/>
          <w:szCs w:val="20"/>
          <w:lang w:eastAsia="en-AU"/>
        </w:rPr>
        <w:t>The department has an active monitoring and</w:t>
      </w:r>
      <w:r w:rsidR="007766B6">
        <w:rPr>
          <w:rFonts w:ascii="ArialMT" w:hAnsi="ArialMT" w:cs="ArialMT"/>
          <w:color w:val="000000"/>
          <w:sz w:val="20"/>
          <w:szCs w:val="20"/>
          <w:lang w:eastAsia="en-AU"/>
        </w:rPr>
        <w:t xml:space="preserve"> </w:t>
      </w:r>
      <w:r>
        <w:rPr>
          <w:rFonts w:ascii="ArialMT" w:hAnsi="ArialMT" w:cs="ArialMT"/>
          <w:color w:val="000000"/>
          <w:sz w:val="20"/>
          <w:szCs w:val="20"/>
          <w:lang w:eastAsia="en-AU"/>
        </w:rPr>
        <w:t>audit program to ensure that conditions of</w:t>
      </w:r>
      <w:r w:rsidR="007766B6">
        <w:rPr>
          <w:rFonts w:ascii="ArialMT" w:hAnsi="ArialMT" w:cs="ArialMT"/>
          <w:color w:val="000000"/>
          <w:sz w:val="20"/>
          <w:szCs w:val="20"/>
          <w:lang w:eastAsia="en-AU"/>
        </w:rPr>
        <w:t xml:space="preserve"> </w:t>
      </w:r>
      <w:r>
        <w:rPr>
          <w:rFonts w:ascii="ArialMT" w:hAnsi="ArialMT" w:cs="ArialMT"/>
          <w:color w:val="000000"/>
          <w:sz w:val="20"/>
          <w:szCs w:val="20"/>
          <w:lang w:eastAsia="en-AU"/>
        </w:rPr>
        <w:t>approval are implemented effectively. Breaches</w:t>
      </w:r>
      <w:r w:rsidR="007766B6">
        <w:rPr>
          <w:rFonts w:ascii="ArialMT" w:hAnsi="ArialMT" w:cs="ArialMT"/>
          <w:color w:val="000000"/>
          <w:sz w:val="20"/>
          <w:szCs w:val="20"/>
          <w:lang w:eastAsia="en-AU"/>
        </w:rPr>
        <w:t xml:space="preserve"> </w:t>
      </w:r>
      <w:r>
        <w:rPr>
          <w:rFonts w:ascii="ArialMT" w:hAnsi="ArialMT" w:cs="ArialMT"/>
          <w:color w:val="000000"/>
          <w:sz w:val="20"/>
          <w:szCs w:val="20"/>
          <w:lang w:eastAsia="en-AU"/>
        </w:rPr>
        <w:t>of approval conditions, including those relating</w:t>
      </w:r>
      <w:r w:rsidR="007766B6">
        <w:rPr>
          <w:rFonts w:ascii="ArialMT" w:hAnsi="ArialMT" w:cs="ArialMT"/>
          <w:color w:val="000000"/>
          <w:sz w:val="20"/>
          <w:szCs w:val="20"/>
          <w:lang w:eastAsia="en-AU"/>
        </w:rPr>
        <w:t xml:space="preserve"> </w:t>
      </w:r>
      <w:r>
        <w:rPr>
          <w:rFonts w:ascii="ArialMT" w:hAnsi="ArialMT" w:cs="ArialMT"/>
          <w:color w:val="000000"/>
          <w:sz w:val="20"/>
          <w:szCs w:val="20"/>
          <w:lang w:eastAsia="en-AU"/>
        </w:rPr>
        <w:t>to offsets, can incur significant penalties.</w:t>
      </w:r>
    </w:p>
    <w:p w:rsidR="00D4397A" w:rsidRDefault="00D4397A" w:rsidP="00250111">
      <w:pPr>
        <w:autoSpaceDE w:val="0"/>
        <w:autoSpaceDN w:val="0"/>
        <w:adjustRightInd w:val="0"/>
        <w:spacing w:after="0" w:line="240" w:lineRule="auto"/>
        <w:rPr>
          <w:rFonts w:ascii="ArialMT" w:hAnsi="ArialMT" w:cs="ArialMT"/>
          <w:color w:val="000000"/>
          <w:sz w:val="20"/>
          <w:szCs w:val="20"/>
          <w:lang w:eastAsia="en-AU"/>
        </w:rPr>
      </w:pPr>
    </w:p>
    <w:p w:rsidR="00250111" w:rsidRDefault="00250111" w:rsidP="00250111">
      <w:pPr>
        <w:autoSpaceDE w:val="0"/>
        <w:autoSpaceDN w:val="0"/>
        <w:adjustRightInd w:val="0"/>
        <w:spacing w:after="0" w:line="240" w:lineRule="auto"/>
        <w:rPr>
          <w:rFonts w:ascii="ArialMT" w:hAnsi="ArialMT" w:cs="ArialMT"/>
          <w:color w:val="000000"/>
          <w:sz w:val="20"/>
          <w:szCs w:val="20"/>
          <w:lang w:eastAsia="en-AU"/>
        </w:rPr>
      </w:pPr>
      <w:r>
        <w:rPr>
          <w:rFonts w:ascii="ArialMT" w:hAnsi="ArialMT" w:cs="ArialMT"/>
          <w:color w:val="000000"/>
          <w:sz w:val="20"/>
          <w:szCs w:val="20"/>
          <w:lang w:eastAsia="en-AU"/>
        </w:rPr>
        <w:t>The proponent is required to provide information</w:t>
      </w:r>
      <w:r w:rsidR="00D4397A">
        <w:rPr>
          <w:rFonts w:ascii="ArialMT" w:hAnsi="ArialMT" w:cs="ArialMT"/>
          <w:color w:val="000000"/>
          <w:sz w:val="20"/>
          <w:szCs w:val="20"/>
          <w:lang w:eastAsia="en-AU"/>
        </w:rPr>
        <w:t xml:space="preserve"> </w:t>
      </w:r>
      <w:r>
        <w:rPr>
          <w:rFonts w:ascii="ArialMT" w:hAnsi="ArialMT" w:cs="ArialMT"/>
          <w:color w:val="000000"/>
          <w:sz w:val="20"/>
          <w:szCs w:val="20"/>
          <w:lang w:eastAsia="en-AU"/>
        </w:rPr>
        <w:t>about the management of the offset to the</w:t>
      </w:r>
      <w:r w:rsidR="00D4397A">
        <w:rPr>
          <w:rFonts w:ascii="ArialMT" w:hAnsi="ArialMT" w:cs="ArialMT"/>
          <w:color w:val="000000"/>
          <w:sz w:val="20"/>
          <w:szCs w:val="20"/>
          <w:lang w:eastAsia="en-AU"/>
        </w:rPr>
        <w:t xml:space="preserve"> </w:t>
      </w:r>
      <w:r>
        <w:rPr>
          <w:rFonts w:ascii="ArialMT" w:hAnsi="ArialMT" w:cs="ArialMT"/>
          <w:color w:val="000000"/>
          <w:sz w:val="20"/>
          <w:szCs w:val="20"/>
          <w:lang w:eastAsia="en-AU"/>
        </w:rPr>
        <w:t>department as part of the ongoing monitoring.</w:t>
      </w:r>
      <w:r w:rsidR="00D4397A">
        <w:rPr>
          <w:rFonts w:ascii="ArialMT" w:hAnsi="ArialMT" w:cs="ArialMT"/>
          <w:color w:val="000000"/>
          <w:sz w:val="20"/>
          <w:szCs w:val="20"/>
          <w:lang w:eastAsia="en-AU"/>
        </w:rPr>
        <w:t xml:space="preserve"> </w:t>
      </w:r>
      <w:r>
        <w:rPr>
          <w:rFonts w:ascii="ArialMT" w:hAnsi="ArialMT" w:cs="ArialMT"/>
          <w:color w:val="000000"/>
          <w:sz w:val="20"/>
          <w:szCs w:val="20"/>
          <w:lang w:eastAsia="en-AU"/>
        </w:rPr>
        <w:t>This may include flora and fauna survey data,</w:t>
      </w:r>
      <w:r w:rsidR="00D4397A">
        <w:rPr>
          <w:rFonts w:ascii="ArialMT" w:hAnsi="ArialMT" w:cs="ArialMT"/>
          <w:color w:val="000000"/>
          <w:sz w:val="20"/>
          <w:szCs w:val="20"/>
          <w:lang w:eastAsia="en-AU"/>
        </w:rPr>
        <w:t xml:space="preserve"> </w:t>
      </w:r>
      <w:r>
        <w:rPr>
          <w:rFonts w:ascii="ArialMT" w:hAnsi="ArialMT" w:cs="ArialMT"/>
          <w:color w:val="000000"/>
          <w:sz w:val="20"/>
          <w:szCs w:val="20"/>
          <w:lang w:eastAsia="en-AU"/>
        </w:rPr>
        <w:t>water quality data, rates of breeding success,</w:t>
      </w:r>
      <w:r w:rsidR="00D4397A">
        <w:rPr>
          <w:rFonts w:ascii="ArialMT" w:hAnsi="ArialMT" w:cs="ArialMT"/>
          <w:color w:val="000000"/>
          <w:sz w:val="20"/>
          <w:szCs w:val="20"/>
          <w:lang w:eastAsia="en-AU"/>
        </w:rPr>
        <w:t xml:space="preserve"> </w:t>
      </w:r>
      <w:r>
        <w:rPr>
          <w:rFonts w:ascii="ArialMT" w:hAnsi="ArialMT" w:cs="ArialMT"/>
          <w:color w:val="000000"/>
          <w:sz w:val="20"/>
          <w:szCs w:val="20"/>
          <w:lang w:eastAsia="en-AU"/>
        </w:rPr>
        <w:t>and photo point images.</w:t>
      </w:r>
    </w:p>
    <w:p w:rsidR="00D4397A" w:rsidRDefault="00D4397A" w:rsidP="00250111">
      <w:pPr>
        <w:autoSpaceDE w:val="0"/>
        <w:autoSpaceDN w:val="0"/>
        <w:adjustRightInd w:val="0"/>
        <w:spacing w:after="0" w:line="240" w:lineRule="auto"/>
        <w:rPr>
          <w:rFonts w:ascii="ArialMT" w:hAnsi="ArialMT" w:cs="ArialMT"/>
          <w:color w:val="000000"/>
          <w:sz w:val="20"/>
          <w:szCs w:val="20"/>
          <w:lang w:eastAsia="en-AU"/>
        </w:rPr>
      </w:pPr>
    </w:p>
    <w:p w:rsidR="00250111" w:rsidRDefault="00250111" w:rsidP="00250111">
      <w:pPr>
        <w:autoSpaceDE w:val="0"/>
        <w:autoSpaceDN w:val="0"/>
        <w:adjustRightInd w:val="0"/>
        <w:spacing w:after="0" w:line="240" w:lineRule="auto"/>
        <w:rPr>
          <w:rFonts w:ascii="ArialMT" w:hAnsi="ArialMT" w:cs="ArialMT"/>
          <w:color w:val="000000"/>
          <w:sz w:val="20"/>
          <w:szCs w:val="20"/>
          <w:lang w:eastAsia="en-AU"/>
        </w:rPr>
      </w:pPr>
      <w:r>
        <w:rPr>
          <w:rFonts w:ascii="ArialMT" w:hAnsi="ArialMT" w:cs="ArialMT"/>
          <w:color w:val="000000"/>
          <w:sz w:val="20"/>
          <w:szCs w:val="20"/>
          <w:lang w:eastAsia="en-AU"/>
        </w:rPr>
        <w:t>The types of data required for monitoring will</w:t>
      </w:r>
      <w:r w:rsidR="00D4397A">
        <w:rPr>
          <w:rFonts w:ascii="ArialMT" w:hAnsi="ArialMT" w:cs="ArialMT"/>
          <w:color w:val="000000"/>
          <w:sz w:val="20"/>
          <w:szCs w:val="20"/>
          <w:lang w:eastAsia="en-AU"/>
        </w:rPr>
        <w:t xml:space="preserve"> </w:t>
      </w:r>
      <w:r>
        <w:rPr>
          <w:rFonts w:ascii="ArialMT" w:hAnsi="ArialMT" w:cs="ArialMT"/>
          <w:color w:val="000000"/>
          <w:sz w:val="20"/>
          <w:szCs w:val="20"/>
          <w:lang w:eastAsia="en-AU"/>
        </w:rPr>
        <w:t>depend on the nature of the impact and the</w:t>
      </w:r>
      <w:r w:rsidR="00D4397A">
        <w:rPr>
          <w:rFonts w:ascii="ArialMT" w:hAnsi="ArialMT" w:cs="ArialMT"/>
          <w:color w:val="000000"/>
          <w:sz w:val="20"/>
          <w:szCs w:val="20"/>
          <w:lang w:eastAsia="en-AU"/>
        </w:rPr>
        <w:t xml:space="preserve"> </w:t>
      </w:r>
      <w:r>
        <w:rPr>
          <w:rFonts w:ascii="ArialMT" w:hAnsi="ArialMT" w:cs="ArialMT"/>
          <w:color w:val="000000"/>
          <w:sz w:val="20"/>
          <w:szCs w:val="20"/>
          <w:lang w:eastAsia="en-AU"/>
        </w:rPr>
        <w:t>offset requirements and will be outlined in</w:t>
      </w:r>
      <w:r w:rsidR="00D4397A">
        <w:rPr>
          <w:rFonts w:ascii="ArialMT" w:hAnsi="ArialMT" w:cs="ArialMT"/>
          <w:color w:val="000000"/>
          <w:sz w:val="20"/>
          <w:szCs w:val="20"/>
          <w:lang w:eastAsia="en-AU"/>
        </w:rPr>
        <w:t xml:space="preserve"> </w:t>
      </w:r>
      <w:r>
        <w:rPr>
          <w:rFonts w:ascii="ArialMT" w:hAnsi="ArialMT" w:cs="ArialMT"/>
          <w:color w:val="000000"/>
          <w:sz w:val="20"/>
          <w:szCs w:val="20"/>
          <w:lang w:eastAsia="en-AU"/>
        </w:rPr>
        <w:t>the project’s Conditions of Approval.</w:t>
      </w:r>
    </w:p>
    <w:sectPr w:rsidR="00250111" w:rsidSect="00FA4CF0">
      <w:headerReference w:type="even" r:id="rId8"/>
      <w:headerReference w:type="default" r:id="rId9"/>
      <w:footerReference w:type="even" r:id="rId10"/>
      <w:footerReference w:type="default" r:id="rId11"/>
      <w:headerReference w:type="first" r:id="rId12"/>
      <w:footerReference w:type="first" r:id="rId13"/>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111" w:rsidRDefault="00250111" w:rsidP="00A60185">
      <w:pPr>
        <w:spacing w:after="0" w:line="240" w:lineRule="auto"/>
      </w:pPr>
      <w:r>
        <w:separator/>
      </w:r>
    </w:p>
  </w:endnote>
  <w:endnote w:type="continuationSeparator" w:id="0">
    <w:p w:rsidR="00250111" w:rsidRDefault="00250111"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100BEF" w:rsidRDefault="005A1517">
        <w:pPr>
          <w:pStyle w:val="Footer"/>
          <w:jc w:val="center"/>
        </w:pPr>
        <w:fldSimple w:instr=" PAGE   \* MERGEFORMAT ">
          <w:r w:rsidR="001B40BE">
            <w:rPr>
              <w:noProof/>
            </w:rPr>
            <w:t>3</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111" w:rsidRDefault="00250111" w:rsidP="00A60185">
      <w:pPr>
        <w:spacing w:after="0" w:line="240" w:lineRule="auto"/>
      </w:pPr>
      <w:r>
        <w:separator/>
      </w:r>
    </w:p>
  </w:footnote>
  <w:footnote w:type="continuationSeparator" w:id="0">
    <w:p w:rsidR="00250111" w:rsidRDefault="00250111" w:rsidP="00A60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5A1517" w:rsidP="00E45765">
    <w:pPr>
      <w:pStyle w:val="Classification"/>
    </w:pPr>
    <w:fldSimple w:instr=" DOCPROPERTY SecurityClassification \* MERGEFORMAT ">
      <w:r w:rsidR="00100BEF">
        <w:t>Cabinet-in-Confidence</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6A4D88"/>
    <w:lvl w:ilvl="0">
      <w:start w:val="1"/>
      <w:numFmt w:val="decimal"/>
      <w:lvlText w:val="%1."/>
      <w:lvlJc w:val="left"/>
      <w:pPr>
        <w:tabs>
          <w:tab w:val="num" w:pos="1492"/>
        </w:tabs>
        <w:ind w:left="1492" w:hanging="360"/>
      </w:pPr>
    </w:lvl>
  </w:abstractNum>
  <w:abstractNum w:abstractNumId="1">
    <w:nsid w:val="FFFFFF7D"/>
    <w:multiLevelType w:val="singleLevel"/>
    <w:tmpl w:val="2090A8FA"/>
    <w:lvl w:ilvl="0">
      <w:start w:val="1"/>
      <w:numFmt w:val="decimal"/>
      <w:lvlText w:val="%1."/>
      <w:lvlJc w:val="left"/>
      <w:pPr>
        <w:tabs>
          <w:tab w:val="num" w:pos="1209"/>
        </w:tabs>
        <w:ind w:left="1209" w:hanging="360"/>
      </w:pPr>
    </w:lvl>
  </w:abstractNum>
  <w:abstractNum w:abstractNumId="2">
    <w:nsid w:val="FFFFFF7E"/>
    <w:multiLevelType w:val="singleLevel"/>
    <w:tmpl w:val="8D462BDC"/>
    <w:lvl w:ilvl="0">
      <w:start w:val="1"/>
      <w:numFmt w:val="decimal"/>
      <w:lvlText w:val="%1."/>
      <w:lvlJc w:val="left"/>
      <w:pPr>
        <w:tabs>
          <w:tab w:val="num" w:pos="926"/>
        </w:tabs>
        <w:ind w:left="926" w:hanging="360"/>
      </w:pPr>
    </w:lvl>
  </w:abstractNum>
  <w:abstractNum w:abstractNumId="3">
    <w:nsid w:val="FFFFFF7F"/>
    <w:multiLevelType w:val="singleLevel"/>
    <w:tmpl w:val="77B8748C"/>
    <w:lvl w:ilvl="0">
      <w:start w:val="1"/>
      <w:numFmt w:val="decimal"/>
      <w:lvlText w:val="%1."/>
      <w:lvlJc w:val="left"/>
      <w:pPr>
        <w:tabs>
          <w:tab w:val="num" w:pos="643"/>
        </w:tabs>
        <w:ind w:left="643" w:hanging="360"/>
      </w:pPr>
    </w:lvl>
  </w:abstractNum>
  <w:abstractNum w:abstractNumId="4">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D68994"/>
    <w:lvl w:ilvl="0">
      <w:start w:val="1"/>
      <w:numFmt w:val="decimal"/>
      <w:lvlText w:val="%1."/>
      <w:lvlJc w:val="left"/>
      <w:pPr>
        <w:tabs>
          <w:tab w:val="num" w:pos="360"/>
        </w:tabs>
        <w:ind w:left="360" w:hanging="360"/>
      </w:pPr>
    </w:lvl>
  </w:abstractNum>
  <w:abstractNum w:abstractNumId="9">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nsid w:val="05EC64B3"/>
    <w:multiLevelType w:val="multilevel"/>
    <w:tmpl w:val="E5E89F92"/>
    <w:numStyleLink w:val="BulletList"/>
  </w:abstractNum>
  <w:abstractNum w:abstractNumId="12">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4AB21CC"/>
    <w:multiLevelType w:val="multilevel"/>
    <w:tmpl w:val="E898CC72"/>
    <w:numStyleLink w:val="KeyPoints"/>
  </w:abstractNum>
  <w:abstractNum w:abstractNumId="15">
    <w:nsid w:val="1784511A"/>
    <w:multiLevelType w:val="multilevel"/>
    <w:tmpl w:val="E898CC72"/>
    <w:numStyleLink w:val="KeyPoints"/>
  </w:abstractNum>
  <w:abstractNum w:abstractNumId="16">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C291970"/>
    <w:multiLevelType w:val="multilevel"/>
    <w:tmpl w:val="E898CC72"/>
    <w:numStyleLink w:val="KeyPoints"/>
  </w:abstractNum>
  <w:abstractNum w:abstractNumId="18">
    <w:nsid w:val="1F745BC2"/>
    <w:multiLevelType w:val="multilevel"/>
    <w:tmpl w:val="E5E89F92"/>
    <w:numStyleLink w:val="BulletList"/>
  </w:abstractNum>
  <w:abstractNum w:abstractNumId="19">
    <w:nsid w:val="29253B4A"/>
    <w:multiLevelType w:val="multilevel"/>
    <w:tmpl w:val="E898CC72"/>
    <w:numStyleLink w:val="KeyPoints"/>
  </w:abstractNum>
  <w:abstractNum w:abstractNumId="20">
    <w:nsid w:val="2C1B4F6C"/>
    <w:multiLevelType w:val="multilevel"/>
    <w:tmpl w:val="E898CC72"/>
    <w:numStyleLink w:val="KeyPoints"/>
  </w:abstractNum>
  <w:abstractNum w:abstractNumId="21">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494420E"/>
    <w:multiLevelType w:val="multilevel"/>
    <w:tmpl w:val="9D881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8816F9C"/>
    <w:multiLevelType w:val="multilevel"/>
    <w:tmpl w:val="E5E89F92"/>
    <w:numStyleLink w:val="BulletList"/>
  </w:abstractNum>
  <w:abstractNum w:abstractNumId="26">
    <w:nsid w:val="3B351B82"/>
    <w:multiLevelType w:val="multilevel"/>
    <w:tmpl w:val="E5E89F92"/>
    <w:numStyleLink w:val="BulletList"/>
  </w:abstractNum>
  <w:abstractNum w:abstractNumId="27">
    <w:nsid w:val="48B871CF"/>
    <w:multiLevelType w:val="multilevel"/>
    <w:tmpl w:val="E5E89F92"/>
    <w:numStyleLink w:val="BulletList"/>
  </w:abstractNum>
  <w:abstractNum w:abstractNumId="28">
    <w:nsid w:val="49016841"/>
    <w:multiLevelType w:val="multilevel"/>
    <w:tmpl w:val="E5E89F92"/>
    <w:numStyleLink w:val="BulletList"/>
  </w:abstractNum>
  <w:abstractNum w:abstractNumId="29">
    <w:nsid w:val="51A44175"/>
    <w:multiLevelType w:val="multilevel"/>
    <w:tmpl w:val="E5E89F92"/>
    <w:numStyleLink w:val="BulletList"/>
  </w:abstractNum>
  <w:abstractNum w:abstractNumId="30">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5456429"/>
    <w:multiLevelType w:val="multilevel"/>
    <w:tmpl w:val="E898CC72"/>
    <w:numStyleLink w:val="KeyPoints"/>
  </w:abstractNum>
  <w:abstractNum w:abstractNumId="32">
    <w:nsid w:val="672E0C2A"/>
    <w:multiLevelType w:val="multilevel"/>
    <w:tmpl w:val="E5E89F92"/>
    <w:numStyleLink w:val="BulletList"/>
  </w:abstractNum>
  <w:abstractNum w:abstractNumId="33">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4">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A823B13"/>
    <w:multiLevelType w:val="multilevel"/>
    <w:tmpl w:val="E5E89F92"/>
    <w:numStyleLink w:val="BulletList"/>
  </w:abstractNum>
  <w:abstractNum w:abstractNumId="36">
    <w:nsid w:val="6DF2198A"/>
    <w:multiLevelType w:val="multilevel"/>
    <w:tmpl w:val="E5E89F92"/>
    <w:numStyleLink w:val="BulletList"/>
  </w:abstractNum>
  <w:abstractNum w:abstractNumId="37">
    <w:nsid w:val="6F032444"/>
    <w:multiLevelType w:val="multilevel"/>
    <w:tmpl w:val="E5E89F92"/>
    <w:numStyleLink w:val="BulletList"/>
  </w:abstractNum>
  <w:abstractNum w:abstractNumId="38">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2C700E0"/>
    <w:multiLevelType w:val="multilevel"/>
    <w:tmpl w:val="E898CC72"/>
    <w:numStyleLink w:val="KeyPoints"/>
  </w:abstractNum>
  <w:abstractNum w:abstractNumId="41">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2">
    <w:nsid w:val="788260C9"/>
    <w:multiLevelType w:val="multilevel"/>
    <w:tmpl w:val="E898CC72"/>
    <w:numStyleLink w:val="KeyPoints"/>
  </w:abstractNum>
  <w:abstractNum w:abstractNumId="43">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D3708B3"/>
    <w:multiLevelType w:val="multilevel"/>
    <w:tmpl w:val="E5E89F92"/>
    <w:numStyleLink w:val="BulletList"/>
  </w:abstractNum>
  <w:num w:numId="1">
    <w:abstractNumId w:val="41"/>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7"/>
  </w:num>
  <w:num w:numId="5">
    <w:abstractNumId w:val="38"/>
  </w:num>
  <w:num w:numId="6">
    <w:abstractNumId w:val="39"/>
  </w:num>
  <w:num w:numId="7">
    <w:abstractNumId w:val="34"/>
  </w:num>
  <w:num w:numId="8">
    <w:abstractNumId w:val="21"/>
  </w:num>
  <w:num w:numId="9">
    <w:abstractNumId w:val="9"/>
  </w:num>
  <w:num w:numId="10">
    <w:abstractNumId w:val="7"/>
  </w:num>
  <w:num w:numId="11">
    <w:abstractNumId w:val="6"/>
  </w:num>
  <w:num w:numId="12">
    <w:abstractNumId w:val="5"/>
  </w:num>
  <w:num w:numId="13">
    <w:abstractNumId w:val="4"/>
  </w:num>
  <w:num w:numId="14">
    <w:abstractNumId w:val="24"/>
  </w:num>
  <w:num w:numId="15">
    <w:abstractNumId w:val="16"/>
  </w:num>
  <w:num w:numId="16">
    <w:abstractNumId w:val="43"/>
  </w:num>
  <w:num w:numId="17">
    <w:abstractNumId w:val="12"/>
  </w:num>
  <w:num w:numId="18">
    <w:abstractNumId w:val="32"/>
  </w:num>
  <w:num w:numId="19">
    <w:abstractNumId w:val="11"/>
  </w:num>
  <w:num w:numId="20">
    <w:abstractNumId w:val="20"/>
  </w:num>
  <w:num w:numId="21">
    <w:abstractNumId w:val="14"/>
  </w:num>
  <w:num w:numId="22">
    <w:abstractNumId w:val="19"/>
  </w:num>
  <w:num w:numId="23">
    <w:abstractNumId w:val="28"/>
  </w:num>
  <w:num w:numId="24">
    <w:abstractNumId w:val="37"/>
  </w:num>
  <w:num w:numId="25">
    <w:abstractNumId w:val="33"/>
  </w:num>
  <w:num w:numId="26">
    <w:abstractNumId w:val="26"/>
  </w:num>
  <w:num w:numId="27">
    <w:abstractNumId w:val="40"/>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5"/>
  </w:num>
  <w:num w:numId="31">
    <w:abstractNumId w:val="36"/>
  </w:num>
  <w:num w:numId="32">
    <w:abstractNumId w:val="33"/>
  </w:num>
  <w:num w:numId="33">
    <w:abstractNumId w:val="29"/>
  </w:num>
  <w:num w:numId="34">
    <w:abstractNumId w:val="17"/>
  </w:num>
  <w:num w:numId="35">
    <w:abstractNumId w:val="30"/>
  </w:num>
  <w:num w:numId="36">
    <w:abstractNumId w:val="44"/>
  </w:num>
  <w:num w:numId="37">
    <w:abstractNumId w:val="44"/>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2"/>
  </w:num>
  <w:num w:numId="45">
    <w:abstractNumId w:val="35"/>
  </w:num>
  <w:num w:numId="46">
    <w:abstractNumId w:val="45"/>
  </w:num>
  <w:num w:numId="47">
    <w:abstractNumId w:val="31"/>
  </w:num>
  <w:num w:numId="48">
    <w:abstractNumId w:val="18"/>
  </w:num>
  <w:num w:numId="4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docVars>
    <w:docVar w:name="SecurityClassificationInHeader" w:val="False"/>
  </w:docVars>
  <w:rsids>
    <w:rsidRoot w:val="007766B6"/>
    <w:rsid w:val="00004AEE"/>
    <w:rsid w:val="00005CAA"/>
    <w:rsid w:val="00010210"/>
    <w:rsid w:val="00012D66"/>
    <w:rsid w:val="00015ADA"/>
    <w:rsid w:val="00020C99"/>
    <w:rsid w:val="0002707B"/>
    <w:rsid w:val="0005148E"/>
    <w:rsid w:val="00072C5A"/>
    <w:rsid w:val="000759E5"/>
    <w:rsid w:val="00084AC6"/>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E655F"/>
    <w:rsid w:val="000F2CF2"/>
    <w:rsid w:val="00100BEF"/>
    <w:rsid w:val="00111326"/>
    <w:rsid w:val="0011498E"/>
    <w:rsid w:val="00117A45"/>
    <w:rsid w:val="001224AE"/>
    <w:rsid w:val="001337D4"/>
    <w:rsid w:val="00147C12"/>
    <w:rsid w:val="001527A1"/>
    <w:rsid w:val="001530DC"/>
    <w:rsid w:val="00154989"/>
    <w:rsid w:val="00155A9F"/>
    <w:rsid w:val="00156758"/>
    <w:rsid w:val="00160262"/>
    <w:rsid w:val="0016780A"/>
    <w:rsid w:val="001713FA"/>
    <w:rsid w:val="00173EBF"/>
    <w:rsid w:val="00175ED3"/>
    <w:rsid w:val="001842A2"/>
    <w:rsid w:val="00187FA8"/>
    <w:rsid w:val="001917B4"/>
    <w:rsid w:val="00192F5E"/>
    <w:rsid w:val="00197772"/>
    <w:rsid w:val="001A51C8"/>
    <w:rsid w:val="001B40BE"/>
    <w:rsid w:val="001B4CA8"/>
    <w:rsid w:val="001B5EA1"/>
    <w:rsid w:val="001C4F3D"/>
    <w:rsid w:val="001D0CDC"/>
    <w:rsid w:val="001D1D82"/>
    <w:rsid w:val="001D3432"/>
    <w:rsid w:val="001E1182"/>
    <w:rsid w:val="00202C90"/>
    <w:rsid w:val="00206AE4"/>
    <w:rsid w:val="00213DE8"/>
    <w:rsid w:val="00216118"/>
    <w:rsid w:val="002209AB"/>
    <w:rsid w:val="002251E3"/>
    <w:rsid w:val="00227A95"/>
    <w:rsid w:val="002316BD"/>
    <w:rsid w:val="002473FC"/>
    <w:rsid w:val="00250111"/>
    <w:rsid w:val="00252E3C"/>
    <w:rsid w:val="00262198"/>
    <w:rsid w:val="00285F1B"/>
    <w:rsid w:val="00292B81"/>
    <w:rsid w:val="002B18AE"/>
    <w:rsid w:val="002C1C93"/>
    <w:rsid w:val="002C5066"/>
    <w:rsid w:val="002C5813"/>
    <w:rsid w:val="002D4AAC"/>
    <w:rsid w:val="002F045A"/>
    <w:rsid w:val="0030039D"/>
    <w:rsid w:val="0030326F"/>
    <w:rsid w:val="00310701"/>
    <w:rsid w:val="00315980"/>
    <w:rsid w:val="00316F7F"/>
    <w:rsid w:val="003218E8"/>
    <w:rsid w:val="00325E34"/>
    <w:rsid w:val="00330DCE"/>
    <w:rsid w:val="00331E11"/>
    <w:rsid w:val="00334761"/>
    <w:rsid w:val="00337EBC"/>
    <w:rsid w:val="00341DCD"/>
    <w:rsid w:val="0034563E"/>
    <w:rsid w:val="00350E03"/>
    <w:rsid w:val="003518D6"/>
    <w:rsid w:val="0035460C"/>
    <w:rsid w:val="003556BD"/>
    <w:rsid w:val="00365147"/>
    <w:rsid w:val="0037016E"/>
    <w:rsid w:val="00372908"/>
    <w:rsid w:val="00383020"/>
    <w:rsid w:val="00394D7E"/>
    <w:rsid w:val="003975FD"/>
    <w:rsid w:val="003B057D"/>
    <w:rsid w:val="003B60CC"/>
    <w:rsid w:val="003C1B25"/>
    <w:rsid w:val="003C2443"/>
    <w:rsid w:val="003C5DA3"/>
    <w:rsid w:val="003D4BCD"/>
    <w:rsid w:val="003D6C2B"/>
    <w:rsid w:val="003E01D8"/>
    <w:rsid w:val="003E2100"/>
    <w:rsid w:val="003F6F5B"/>
    <w:rsid w:val="00400365"/>
    <w:rsid w:val="0040342D"/>
    <w:rsid w:val="0041192D"/>
    <w:rsid w:val="00413EE1"/>
    <w:rsid w:val="0042128E"/>
    <w:rsid w:val="00432B60"/>
    <w:rsid w:val="00440698"/>
    <w:rsid w:val="004540E2"/>
    <w:rsid w:val="00454454"/>
    <w:rsid w:val="00467924"/>
    <w:rsid w:val="004712A5"/>
    <w:rsid w:val="0047266F"/>
    <w:rsid w:val="00476D6B"/>
    <w:rsid w:val="00492C16"/>
    <w:rsid w:val="004A0678"/>
    <w:rsid w:val="004A48A3"/>
    <w:rsid w:val="004B0D92"/>
    <w:rsid w:val="004B0EC0"/>
    <w:rsid w:val="004B66F1"/>
    <w:rsid w:val="004C3EA0"/>
    <w:rsid w:val="004F7169"/>
    <w:rsid w:val="00500D66"/>
    <w:rsid w:val="00514C8E"/>
    <w:rsid w:val="00531DBF"/>
    <w:rsid w:val="00545759"/>
    <w:rsid w:val="00545BE0"/>
    <w:rsid w:val="00546930"/>
    <w:rsid w:val="00554C6A"/>
    <w:rsid w:val="00562E85"/>
    <w:rsid w:val="0056332F"/>
    <w:rsid w:val="005719B3"/>
    <w:rsid w:val="0057295E"/>
    <w:rsid w:val="00581C39"/>
    <w:rsid w:val="005903B6"/>
    <w:rsid w:val="00594804"/>
    <w:rsid w:val="005A0247"/>
    <w:rsid w:val="005A126E"/>
    <w:rsid w:val="005A1517"/>
    <w:rsid w:val="005A452F"/>
    <w:rsid w:val="005B140D"/>
    <w:rsid w:val="005C1FEA"/>
    <w:rsid w:val="005C3495"/>
    <w:rsid w:val="005E3DFC"/>
    <w:rsid w:val="005E5942"/>
    <w:rsid w:val="005E60AF"/>
    <w:rsid w:val="005F1DEA"/>
    <w:rsid w:val="00607FC9"/>
    <w:rsid w:val="00622FE1"/>
    <w:rsid w:val="0062521C"/>
    <w:rsid w:val="00630A2B"/>
    <w:rsid w:val="00632DC7"/>
    <w:rsid w:val="006357FB"/>
    <w:rsid w:val="006406FC"/>
    <w:rsid w:val="00640E57"/>
    <w:rsid w:val="00646122"/>
    <w:rsid w:val="00653E16"/>
    <w:rsid w:val="00657220"/>
    <w:rsid w:val="00657362"/>
    <w:rsid w:val="0066104B"/>
    <w:rsid w:val="006655EE"/>
    <w:rsid w:val="00667C10"/>
    <w:rsid w:val="00667EF4"/>
    <w:rsid w:val="00676FCA"/>
    <w:rsid w:val="00677177"/>
    <w:rsid w:val="0068612E"/>
    <w:rsid w:val="00687C92"/>
    <w:rsid w:val="0069534E"/>
    <w:rsid w:val="0069669C"/>
    <w:rsid w:val="006A1200"/>
    <w:rsid w:val="006A4F4E"/>
    <w:rsid w:val="006A6C23"/>
    <w:rsid w:val="006B14DB"/>
    <w:rsid w:val="006B21C4"/>
    <w:rsid w:val="006C4A1A"/>
    <w:rsid w:val="006D0393"/>
    <w:rsid w:val="006D1A83"/>
    <w:rsid w:val="006E1CFE"/>
    <w:rsid w:val="006F10C4"/>
    <w:rsid w:val="006F40E9"/>
    <w:rsid w:val="006F5603"/>
    <w:rsid w:val="00701400"/>
    <w:rsid w:val="007037CF"/>
    <w:rsid w:val="007167C0"/>
    <w:rsid w:val="00720481"/>
    <w:rsid w:val="00733193"/>
    <w:rsid w:val="00744DDA"/>
    <w:rsid w:val="00745E03"/>
    <w:rsid w:val="0075732A"/>
    <w:rsid w:val="007600F8"/>
    <w:rsid w:val="00760262"/>
    <w:rsid w:val="0076310C"/>
    <w:rsid w:val="0076744F"/>
    <w:rsid w:val="00767BCE"/>
    <w:rsid w:val="00767EFC"/>
    <w:rsid w:val="007707DE"/>
    <w:rsid w:val="00770B5D"/>
    <w:rsid w:val="007752F1"/>
    <w:rsid w:val="007766B6"/>
    <w:rsid w:val="00776768"/>
    <w:rsid w:val="0078187A"/>
    <w:rsid w:val="007A2573"/>
    <w:rsid w:val="007B106C"/>
    <w:rsid w:val="007B1A4E"/>
    <w:rsid w:val="007B3D05"/>
    <w:rsid w:val="007B5503"/>
    <w:rsid w:val="007C179C"/>
    <w:rsid w:val="007C6BB3"/>
    <w:rsid w:val="007D14B4"/>
    <w:rsid w:val="007D3AD7"/>
    <w:rsid w:val="007E24F6"/>
    <w:rsid w:val="00800F64"/>
    <w:rsid w:val="00801050"/>
    <w:rsid w:val="00802F0B"/>
    <w:rsid w:val="00810A67"/>
    <w:rsid w:val="00833CF7"/>
    <w:rsid w:val="00834CDE"/>
    <w:rsid w:val="00842464"/>
    <w:rsid w:val="00845601"/>
    <w:rsid w:val="00855C5C"/>
    <w:rsid w:val="00872B0D"/>
    <w:rsid w:val="00883010"/>
    <w:rsid w:val="008A3C96"/>
    <w:rsid w:val="008B4019"/>
    <w:rsid w:val="008B65C9"/>
    <w:rsid w:val="008C2D4A"/>
    <w:rsid w:val="008D3900"/>
    <w:rsid w:val="008D6E1D"/>
    <w:rsid w:val="008F39B4"/>
    <w:rsid w:val="008F4162"/>
    <w:rsid w:val="00900861"/>
    <w:rsid w:val="00903E02"/>
    <w:rsid w:val="00913175"/>
    <w:rsid w:val="00916EDB"/>
    <w:rsid w:val="00920861"/>
    <w:rsid w:val="00922B13"/>
    <w:rsid w:val="009242EF"/>
    <w:rsid w:val="00932291"/>
    <w:rsid w:val="00932861"/>
    <w:rsid w:val="0093408E"/>
    <w:rsid w:val="00952DDF"/>
    <w:rsid w:val="00963B6A"/>
    <w:rsid w:val="00970950"/>
    <w:rsid w:val="009812D4"/>
    <w:rsid w:val="009920D8"/>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0EEE"/>
    <w:rsid w:val="00A830E5"/>
    <w:rsid w:val="00A87135"/>
    <w:rsid w:val="00A93280"/>
    <w:rsid w:val="00A951EA"/>
    <w:rsid w:val="00AA2548"/>
    <w:rsid w:val="00AA58C4"/>
    <w:rsid w:val="00AB11C8"/>
    <w:rsid w:val="00AC08A8"/>
    <w:rsid w:val="00AD2438"/>
    <w:rsid w:val="00AD56C8"/>
    <w:rsid w:val="00AD58F2"/>
    <w:rsid w:val="00B0512A"/>
    <w:rsid w:val="00B0529F"/>
    <w:rsid w:val="00B1418B"/>
    <w:rsid w:val="00B21195"/>
    <w:rsid w:val="00B24B22"/>
    <w:rsid w:val="00B25310"/>
    <w:rsid w:val="00B32F8F"/>
    <w:rsid w:val="00B54DE9"/>
    <w:rsid w:val="00B553EC"/>
    <w:rsid w:val="00B55E3F"/>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1CCA"/>
    <w:rsid w:val="00C5504F"/>
    <w:rsid w:val="00C57B55"/>
    <w:rsid w:val="00C63376"/>
    <w:rsid w:val="00C74F97"/>
    <w:rsid w:val="00C8276E"/>
    <w:rsid w:val="00C842AC"/>
    <w:rsid w:val="00C96688"/>
    <w:rsid w:val="00CA0723"/>
    <w:rsid w:val="00CB1690"/>
    <w:rsid w:val="00CC4365"/>
    <w:rsid w:val="00CD11B0"/>
    <w:rsid w:val="00CE71C2"/>
    <w:rsid w:val="00CF42D5"/>
    <w:rsid w:val="00CF4EDA"/>
    <w:rsid w:val="00D021CB"/>
    <w:rsid w:val="00D10F1A"/>
    <w:rsid w:val="00D116F8"/>
    <w:rsid w:val="00D17596"/>
    <w:rsid w:val="00D22640"/>
    <w:rsid w:val="00D26D3A"/>
    <w:rsid w:val="00D4397A"/>
    <w:rsid w:val="00D45EE3"/>
    <w:rsid w:val="00D50618"/>
    <w:rsid w:val="00D509E9"/>
    <w:rsid w:val="00D53B1C"/>
    <w:rsid w:val="00DA1B12"/>
    <w:rsid w:val="00DA1EB6"/>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E01EB"/>
    <w:rsid w:val="00EE3146"/>
    <w:rsid w:val="00EF50BB"/>
    <w:rsid w:val="00EF53FF"/>
    <w:rsid w:val="00F00192"/>
    <w:rsid w:val="00F01DF6"/>
    <w:rsid w:val="00F0340D"/>
    <w:rsid w:val="00F059A6"/>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181A"/>
    <w:rsid w:val="00FE3229"/>
    <w:rsid w:val="00FE5D23"/>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styleId="CommentReference">
    <w:name w:val="annotation reference"/>
    <w:basedOn w:val="DefaultParagraphFont"/>
    <w:uiPriority w:val="99"/>
    <w:semiHidden/>
    <w:unhideWhenUsed/>
    <w:rsid w:val="001D3432"/>
    <w:rPr>
      <w:sz w:val="16"/>
      <w:szCs w:val="16"/>
    </w:rPr>
  </w:style>
  <w:style w:type="paragraph" w:styleId="CommentText">
    <w:name w:val="annotation text"/>
    <w:basedOn w:val="Normal"/>
    <w:link w:val="CommentTextChar"/>
    <w:uiPriority w:val="99"/>
    <w:semiHidden/>
    <w:unhideWhenUsed/>
    <w:rsid w:val="001D3432"/>
    <w:pPr>
      <w:spacing w:line="240" w:lineRule="auto"/>
    </w:pPr>
    <w:rPr>
      <w:sz w:val="20"/>
      <w:szCs w:val="20"/>
    </w:rPr>
  </w:style>
  <w:style w:type="character" w:customStyle="1" w:styleId="CommentTextChar">
    <w:name w:val="Comment Text Char"/>
    <w:basedOn w:val="DefaultParagraphFont"/>
    <w:link w:val="CommentText"/>
    <w:uiPriority w:val="99"/>
    <w:semiHidden/>
    <w:rsid w:val="001D3432"/>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2F5BC-52F9-40C0-960E-C35AE8EFF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1247</Words>
  <Characters>7110</Characters>
  <Application>Microsoft Office Word</Application>
  <DocSecurity>0</DocSecurity>
  <Lines>59</Lines>
  <Paragraphs>16</Paragraphs>
  <ScaleCrop>false</ScaleCrop>
  <LinksUpToDate>false</LinksUpToDate>
  <CharactersWithSpaces>8341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Q&amp;A Offsets under national environment law</dc:title>
  <dc:creator/>
  <cp:lastModifiedBy/>
  <cp:revision>1</cp:revision>
  <dcterms:created xsi:type="dcterms:W3CDTF">2013-08-12T01:29:00Z</dcterms:created>
  <dcterms:modified xsi:type="dcterms:W3CDTF">2013-08-12T01:29:00Z</dcterms:modified>
</cp:coreProperties>
</file>