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62D3C8" w14:textId="77777777" w:rsidR="006010B6" w:rsidRDefault="0067713F" w:rsidP="00650319">
      <w:pPr>
        <w:rPr>
          <w:noProof/>
          <w:lang w:eastAsia="en-AU"/>
        </w:rPr>
      </w:pPr>
      <w:bookmarkStart w:id="0" w:name="_GoBack"/>
      <w:bookmarkEnd w:id="0"/>
      <w:r>
        <w:rPr>
          <w:noProof/>
          <w:lang w:eastAsia="en-AU"/>
        </w:rPr>
        <w:drawing>
          <wp:anchor distT="0" distB="0" distL="114300" distR="114300" simplePos="0" relativeHeight="251693056" behindDoc="1" locked="0" layoutInCell="1" allowOverlap="1" wp14:anchorId="3A3BD477" wp14:editId="2452B6BE">
            <wp:simplePos x="0" y="0"/>
            <wp:positionH relativeFrom="page">
              <wp:align>left</wp:align>
            </wp:positionH>
            <wp:positionV relativeFrom="paragraph">
              <wp:posOffset>-914400</wp:posOffset>
            </wp:positionV>
            <wp:extent cx="7572375" cy="1070733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D-Science-A4DocBlue-CS5-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025" cy="10715327"/>
                    </a:xfrm>
                    <a:prstGeom prst="rect">
                      <a:avLst/>
                    </a:prstGeom>
                  </pic:spPr>
                </pic:pic>
              </a:graphicData>
            </a:graphic>
            <wp14:sizeRelH relativeFrom="page">
              <wp14:pctWidth>0</wp14:pctWidth>
            </wp14:sizeRelH>
            <wp14:sizeRelV relativeFrom="page">
              <wp14:pctHeight>0</wp14:pctHeight>
            </wp14:sizeRelV>
          </wp:anchor>
        </w:drawing>
      </w:r>
    </w:p>
    <w:p w14:paraId="596383D6" w14:textId="77777777" w:rsidR="006010B6" w:rsidRDefault="006010B6" w:rsidP="00650319">
      <w:pPr>
        <w:rPr>
          <w:noProof/>
          <w:lang w:eastAsia="en-AU"/>
        </w:rPr>
      </w:pPr>
    </w:p>
    <w:p w14:paraId="59C57CF6" w14:textId="77777777" w:rsidR="006010B6" w:rsidRDefault="006010B6" w:rsidP="00650319">
      <w:pPr>
        <w:rPr>
          <w:noProof/>
          <w:lang w:eastAsia="en-AU"/>
        </w:rPr>
      </w:pPr>
    </w:p>
    <w:p w14:paraId="0857C981" w14:textId="77777777" w:rsidR="00657C00" w:rsidRDefault="004D0CCF" w:rsidP="00650319">
      <w:r>
        <w:rPr>
          <w:noProof/>
          <w:lang w:eastAsia="en-AU"/>
        </w:rPr>
        <mc:AlternateContent>
          <mc:Choice Requires="wps">
            <w:drawing>
              <wp:anchor distT="0" distB="0" distL="114300" distR="114300" simplePos="0" relativeHeight="251671552" behindDoc="0" locked="0" layoutInCell="1" allowOverlap="1" wp14:anchorId="143964E0" wp14:editId="78DFB4A5">
                <wp:simplePos x="0" y="0"/>
                <wp:positionH relativeFrom="column">
                  <wp:posOffset>4011295</wp:posOffset>
                </wp:positionH>
                <wp:positionV relativeFrom="paragraph">
                  <wp:posOffset>-58420</wp:posOffset>
                </wp:positionV>
                <wp:extent cx="1958975" cy="866775"/>
                <wp:effectExtent l="1270" t="0" r="1905" b="127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F113E" w14:textId="77777777" w:rsidR="00684EAE" w:rsidRPr="00EC009C" w:rsidRDefault="00684EAE" w:rsidP="006503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964E0" id="_x0000_t202" coordsize="21600,21600" o:spt="202" path="m,l,21600r21600,l21600,xe">
                <v:stroke joinstyle="miter"/>
                <v:path gradientshapeok="t" o:connecttype="rect"/>
              </v:shapetype>
              <v:shape id="Text Box 14" o:spid="_x0000_s1026" type="#_x0000_t202" style="position:absolute;margin-left:315.85pt;margin-top:-4.6pt;width:154.25pt;height:6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8ntA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" filled="f" stroked="f">
                <v:textbox>
                  <w:txbxContent>
                    <w:p w14:paraId="441F113E" w14:textId="77777777" w:rsidR="00684EAE" w:rsidRPr="00EC009C" w:rsidRDefault="00684EAE" w:rsidP="00650319"/>
                  </w:txbxContent>
                </v:textbox>
              </v:shape>
            </w:pict>
          </mc:Fallback>
        </mc:AlternateContent>
      </w:r>
    </w:p>
    <w:p w14:paraId="2ADA0F10" w14:textId="77777777" w:rsidR="00252173" w:rsidRDefault="00252173" w:rsidP="00650319"/>
    <w:p w14:paraId="0A80B14E" w14:textId="77777777" w:rsidR="00657C00" w:rsidRDefault="00657C00" w:rsidP="00650319"/>
    <w:p w14:paraId="061EC4AC" w14:textId="77777777" w:rsidR="00657C00" w:rsidRDefault="00657C00" w:rsidP="00650319"/>
    <w:p w14:paraId="656BAAF6" w14:textId="77777777" w:rsidR="00657C00" w:rsidRDefault="00657C00" w:rsidP="00650319"/>
    <w:p w14:paraId="6E8A8D36" w14:textId="77777777" w:rsidR="00657C00" w:rsidRDefault="00657C00" w:rsidP="00650319"/>
    <w:p w14:paraId="54583565" w14:textId="77777777" w:rsidR="00657C00" w:rsidRDefault="00657C00" w:rsidP="00650319"/>
    <w:p w14:paraId="5705495E" w14:textId="77777777" w:rsidR="00657C00" w:rsidRDefault="00657C00" w:rsidP="00650319"/>
    <w:p w14:paraId="00DC87A6" w14:textId="77777777" w:rsidR="00657C00" w:rsidRDefault="00657C00" w:rsidP="00650319"/>
    <w:p w14:paraId="274C9F62" w14:textId="77777777" w:rsidR="00EB4810" w:rsidRDefault="004D0CCF" w:rsidP="00CF0630">
      <w:pPr>
        <w:tabs>
          <w:tab w:val="left" w:pos="1800"/>
        </w:tabs>
        <w:sectPr w:rsidR="00EB4810" w:rsidSect="00EC009C">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267" w:gutter="0"/>
          <w:cols w:space="708"/>
          <w:docGrid w:linePitch="360"/>
        </w:sectPr>
      </w:pPr>
      <w:r>
        <w:rPr>
          <w:noProof/>
          <w:lang w:eastAsia="en-AU"/>
        </w:rPr>
        <mc:AlternateContent>
          <mc:Choice Requires="wps">
            <w:drawing>
              <wp:anchor distT="0" distB="0" distL="114300" distR="114300" simplePos="0" relativeHeight="251670528" behindDoc="0" locked="0" layoutInCell="1" allowOverlap="1" wp14:anchorId="392224E3" wp14:editId="6DEDF78C">
                <wp:simplePos x="0" y="0"/>
                <wp:positionH relativeFrom="margin">
                  <wp:align>left</wp:align>
                </wp:positionH>
                <wp:positionV relativeFrom="paragraph">
                  <wp:posOffset>2113915</wp:posOffset>
                </wp:positionV>
                <wp:extent cx="6203315" cy="116459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315" cy="1164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80A22" w14:textId="77777777" w:rsidR="00022672" w:rsidRPr="0079309E" w:rsidRDefault="00684EAE" w:rsidP="00C87838">
                            <w:pPr>
                              <w:spacing w:line="240" w:lineRule="auto"/>
                              <w:rPr>
                                <w:b/>
                                <w:color w:val="117EA7"/>
                                <w:sz w:val="48"/>
                                <w:szCs w:val="48"/>
                              </w:rPr>
                            </w:pPr>
                            <w:r w:rsidRPr="0079309E">
                              <w:rPr>
                                <w:b/>
                                <w:color w:val="117EA7"/>
                                <w:sz w:val="48"/>
                                <w:szCs w:val="48"/>
                              </w:rPr>
                              <w:t>Parks Australia</w:t>
                            </w:r>
                          </w:p>
                          <w:p w14:paraId="5379934A" w14:textId="46CC8D65" w:rsidR="00684EAE" w:rsidRPr="0079309E" w:rsidRDefault="00684EAE" w:rsidP="00022672">
                            <w:pPr>
                              <w:spacing w:line="240" w:lineRule="auto"/>
                              <w:rPr>
                                <w:b/>
                                <w:color w:val="117EA7"/>
                                <w:sz w:val="48"/>
                                <w:szCs w:val="48"/>
                              </w:rPr>
                            </w:pPr>
                            <w:r w:rsidRPr="0079309E">
                              <w:rPr>
                                <w:b/>
                                <w:color w:val="117EA7"/>
                                <w:sz w:val="48"/>
                                <w:szCs w:val="48"/>
                              </w:rPr>
                              <w:t>Science Direction Statement</w:t>
                            </w:r>
                            <w:r w:rsidR="00022672" w:rsidRPr="0079309E">
                              <w:rPr>
                                <w:b/>
                                <w:color w:val="117EA7"/>
                                <w:sz w:val="48"/>
                                <w:szCs w:val="48"/>
                              </w:rPr>
                              <w:t xml:space="preserve"> </w:t>
                            </w:r>
                            <w:r w:rsidRPr="0079309E">
                              <w:rPr>
                                <w:b/>
                                <w:color w:val="117EA7"/>
                                <w:sz w:val="48"/>
                                <w:szCs w:val="48"/>
                              </w:rPr>
                              <w:t>2018</w:t>
                            </w:r>
                            <w:r w:rsidR="001250A2">
                              <w:rPr>
                                <w:b/>
                                <w:color w:val="117EA7"/>
                                <w:sz w:val="48"/>
                                <w:szCs w:val="48"/>
                              </w:rPr>
                              <w:t>–</w:t>
                            </w:r>
                            <w:r w:rsidRPr="0079309E">
                              <w:rPr>
                                <w:b/>
                                <w:color w:val="117EA7"/>
                                <w:sz w:val="48"/>
                                <w:szCs w:val="48"/>
                              </w:rPr>
                              <w:t>2022</w:t>
                            </w:r>
                          </w:p>
                          <w:p w14:paraId="7A146F05" w14:textId="77777777" w:rsidR="00684EAE" w:rsidRPr="00CD34FA" w:rsidRDefault="00684EAE" w:rsidP="00C87838">
                            <w:pPr>
                              <w:spacing w:line="240" w:lineRule="auto"/>
                              <w:rPr>
                                <w:b/>
                                <w:color w:val="365F91"/>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224E3" id="Text Box 10" o:spid="_x0000_s1027" type="#_x0000_t202" style="position:absolute;margin-left:0;margin-top:166.45pt;width:488.45pt;height:91.7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MIvQIAAMI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" filled="f" stroked="f">
                <v:textbox>
                  <w:txbxContent>
                    <w:p w14:paraId="54080A22" w14:textId="77777777" w:rsidR="00022672" w:rsidRPr="0079309E" w:rsidRDefault="00684EAE" w:rsidP="00C87838">
                      <w:pPr>
                        <w:spacing w:line="240" w:lineRule="auto"/>
                        <w:rPr>
                          <w:b/>
                          <w:color w:val="117EA7"/>
                          <w:sz w:val="48"/>
                          <w:szCs w:val="48"/>
                        </w:rPr>
                      </w:pPr>
                      <w:r w:rsidRPr="0079309E">
                        <w:rPr>
                          <w:b/>
                          <w:color w:val="117EA7"/>
                          <w:sz w:val="48"/>
                          <w:szCs w:val="48"/>
                        </w:rPr>
                        <w:t>Parks Australia</w:t>
                      </w:r>
                    </w:p>
                    <w:p w14:paraId="5379934A" w14:textId="46CC8D65" w:rsidR="00684EAE" w:rsidRPr="0079309E" w:rsidRDefault="00684EAE" w:rsidP="00022672">
                      <w:pPr>
                        <w:spacing w:line="240" w:lineRule="auto"/>
                        <w:rPr>
                          <w:b/>
                          <w:color w:val="117EA7"/>
                          <w:sz w:val="48"/>
                          <w:szCs w:val="48"/>
                        </w:rPr>
                      </w:pPr>
                      <w:r w:rsidRPr="0079309E">
                        <w:rPr>
                          <w:b/>
                          <w:color w:val="117EA7"/>
                          <w:sz w:val="48"/>
                          <w:szCs w:val="48"/>
                        </w:rPr>
                        <w:t>Science Direction Statement</w:t>
                      </w:r>
                      <w:r w:rsidR="00022672" w:rsidRPr="0079309E">
                        <w:rPr>
                          <w:b/>
                          <w:color w:val="117EA7"/>
                          <w:sz w:val="48"/>
                          <w:szCs w:val="48"/>
                        </w:rPr>
                        <w:t xml:space="preserve"> </w:t>
                      </w:r>
                      <w:r w:rsidRPr="0079309E">
                        <w:rPr>
                          <w:b/>
                          <w:color w:val="117EA7"/>
                          <w:sz w:val="48"/>
                          <w:szCs w:val="48"/>
                        </w:rPr>
                        <w:t>2018</w:t>
                      </w:r>
                      <w:r w:rsidR="001250A2">
                        <w:rPr>
                          <w:b/>
                          <w:color w:val="117EA7"/>
                          <w:sz w:val="48"/>
                          <w:szCs w:val="48"/>
                        </w:rPr>
                        <w:t>–</w:t>
                      </w:r>
                      <w:r w:rsidRPr="0079309E">
                        <w:rPr>
                          <w:b/>
                          <w:color w:val="117EA7"/>
                          <w:sz w:val="48"/>
                          <w:szCs w:val="48"/>
                        </w:rPr>
                        <w:t>2022</w:t>
                      </w:r>
                    </w:p>
                    <w:p w14:paraId="7A146F05" w14:textId="77777777" w:rsidR="00684EAE" w:rsidRPr="00CD34FA" w:rsidRDefault="00684EAE" w:rsidP="00C87838">
                      <w:pPr>
                        <w:spacing w:line="240" w:lineRule="auto"/>
                        <w:rPr>
                          <w:b/>
                          <w:color w:val="365F91"/>
                          <w:sz w:val="48"/>
                          <w:szCs w:val="48"/>
                        </w:rPr>
                      </w:pPr>
                    </w:p>
                  </w:txbxContent>
                </v:textbox>
                <w10:wrap anchorx="margin"/>
              </v:shape>
            </w:pict>
          </mc:Fallback>
        </mc:AlternateContent>
      </w:r>
      <w:r w:rsidR="00CF0630">
        <w:tab/>
      </w:r>
    </w:p>
    <w:p w14:paraId="418B2F4B" w14:textId="77777777" w:rsidR="00F76968" w:rsidRPr="00F76968" w:rsidRDefault="001C7AB6">
      <w:pPr>
        <w:rPr>
          <w:rFonts w:eastAsia="Calibri" w:cs="Times New Roman"/>
          <w:b/>
          <w:bCs w:val="0"/>
          <w:sz w:val="28"/>
          <w:szCs w:val="28"/>
        </w:rPr>
      </w:pPr>
      <w:bookmarkStart w:id="1" w:name="_Toc432004107"/>
      <w:bookmarkEnd w:id="1"/>
      <w:r>
        <w:rPr>
          <w:noProof/>
          <w:lang w:eastAsia="en-AU"/>
        </w:rPr>
        <w:lastRenderedPageBreak/>
        <w:drawing>
          <wp:anchor distT="0" distB="0" distL="114300" distR="114300" simplePos="0" relativeHeight="251694080" behindDoc="0" locked="0" layoutInCell="1" allowOverlap="1" wp14:anchorId="5D3EA2F4" wp14:editId="46FE5676">
            <wp:simplePos x="0" y="0"/>
            <wp:positionH relativeFrom="column">
              <wp:posOffset>-928048</wp:posOffset>
            </wp:positionH>
            <wp:positionV relativeFrom="paragraph">
              <wp:posOffset>-1481124</wp:posOffset>
            </wp:positionV>
            <wp:extent cx="7574508" cy="10778115"/>
            <wp:effectExtent l="0" t="0" r="7620" b="4445"/>
            <wp:wrapNone/>
            <wp:docPr id="1" name="Picture 1" descr="D:\Uluru-Kata Tjuta\Archive\11-03-16 - Fauna survey including mulgara - Permission required - Kerrie Bennison\mulgara survey\Picture 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luru-Kata Tjuta\Archive\11-03-16 - Fauna survey including mulgara - Permission required - Kerrie Bennison\mulgara survey\Picture 07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7615920" cy="108370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968" w:rsidRPr="00F76968">
        <w:rPr>
          <w:rFonts w:eastAsia="Calibri" w:cs="Times New Roman"/>
          <w:b/>
          <w:bCs w:val="0"/>
          <w:sz w:val="28"/>
          <w:szCs w:val="28"/>
        </w:rPr>
        <w:br w:type="page"/>
      </w:r>
    </w:p>
    <w:p w14:paraId="13A23A89" w14:textId="77777777" w:rsidR="006637E7" w:rsidRDefault="006637E7" w:rsidP="00CD34FA">
      <w:pPr>
        <w:rPr>
          <w:rFonts w:eastAsia="Calibri" w:cs="Times New Roman"/>
          <w:b/>
          <w:bCs w:val="0"/>
          <w:sz w:val="28"/>
          <w:szCs w:val="28"/>
        </w:rPr>
      </w:pPr>
    </w:p>
    <w:p w14:paraId="51AC5350" w14:textId="77777777" w:rsidR="006637E7" w:rsidRDefault="006637E7" w:rsidP="00CD34FA">
      <w:pPr>
        <w:rPr>
          <w:rFonts w:eastAsia="Calibri" w:cs="Times New Roman"/>
          <w:b/>
          <w:bCs w:val="0"/>
          <w:sz w:val="28"/>
          <w:szCs w:val="28"/>
        </w:rPr>
      </w:pPr>
    </w:p>
    <w:p w14:paraId="5B051115" w14:textId="77777777" w:rsidR="00CD34FA" w:rsidRPr="0079309E" w:rsidRDefault="00AF2877" w:rsidP="00CD34FA">
      <w:pPr>
        <w:rPr>
          <w:rFonts w:eastAsia="Calibri" w:cs="Times New Roman"/>
          <w:b/>
          <w:bCs w:val="0"/>
          <w:color w:val="117EA7"/>
          <w:sz w:val="28"/>
          <w:szCs w:val="28"/>
        </w:rPr>
      </w:pPr>
      <w:r>
        <w:rPr>
          <w:rFonts w:eastAsia="Calibri" w:cs="Times New Roman"/>
          <w:b/>
          <w:bCs w:val="0"/>
          <w:noProof/>
          <w:color w:val="117EA7"/>
          <w:sz w:val="28"/>
          <w:szCs w:val="28"/>
          <w:lang w:eastAsia="en-AU"/>
        </w:rPr>
        <w:drawing>
          <wp:anchor distT="0" distB="180340" distL="288290" distR="114300" simplePos="0" relativeHeight="251689984" behindDoc="0" locked="0" layoutInCell="1" allowOverlap="1" wp14:anchorId="2647D552" wp14:editId="2CCF6635">
            <wp:simplePos x="0" y="0"/>
            <wp:positionH relativeFrom="margin">
              <wp:posOffset>3580765</wp:posOffset>
            </wp:positionH>
            <wp:positionV relativeFrom="paragraph">
              <wp:posOffset>41910</wp:posOffset>
            </wp:positionV>
            <wp:extent cx="1764030" cy="23241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403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A42" w:rsidRPr="0079309E">
        <w:rPr>
          <w:rFonts w:eastAsia="Calibri" w:cs="Times New Roman"/>
          <w:b/>
          <w:bCs w:val="0"/>
          <w:color w:val="117EA7"/>
          <w:sz w:val="28"/>
          <w:szCs w:val="28"/>
        </w:rPr>
        <w:t>Message from the Director of National Parks</w:t>
      </w:r>
    </w:p>
    <w:p w14:paraId="6C6D377B" w14:textId="25C2956B" w:rsidR="00AA72F7" w:rsidRDefault="00AA72F7" w:rsidP="00AA72F7">
      <w:pPr>
        <w:ind w:right="-1298"/>
        <w:rPr>
          <w:i/>
          <w:iCs/>
          <w:sz w:val="24"/>
          <w:szCs w:val="24"/>
        </w:rPr>
      </w:pPr>
      <w:r>
        <w:rPr>
          <w:i/>
          <w:iCs/>
          <w:sz w:val="24"/>
          <w:szCs w:val="24"/>
        </w:rPr>
        <w:t>Parks Australia relies on high quality science to make the best decisions we can for biodiversity conservation, towards improving and enriching the values of our Commonwealth parks.</w:t>
      </w:r>
      <w:r w:rsidRPr="00180F57">
        <w:rPr>
          <w:i/>
          <w:iCs/>
          <w:sz w:val="24"/>
          <w:szCs w:val="24"/>
        </w:rPr>
        <w:t xml:space="preserve"> </w:t>
      </w:r>
    </w:p>
    <w:p w14:paraId="34F65641" w14:textId="4FE8ABDD" w:rsidR="00AA72F7" w:rsidRDefault="00AA72F7" w:rsidP="00AF2877">
      <w:pPr>
        <w:ind w:right="-1298"/>
        <w:rPr>
          <w:i/>
          <w:iCs/>
          <w:sz w:val="24"/>
          <w:szCs w:val="24"/>
        </w:rPr>
      </w:pPr>
      <w:r>
        <w:rPr>
          <w:i/>
          <w:iCs/>
          <w:sz w:val="24"/>
          <w:szCs w:val="24"/>
        </w:rPr>
        <w:t xml:space="preserve">The </w:t>
      </w:r>
      <w:r>
        <w:rPr>
          <w:rFonts w:eastAsia="Calibri" w:cs="Times New Roman"/>
          <w:bCs w:val="0"/>
          <w:i/>
          <w:sz w:val="24"/>
          <w:szCs w:val="24"/>
        </w:rPr>
        <w:t>Parks Australia Science Direction Statement 2018-2022, the first w</w:t>
      </w:r>
      <w:r>
        <w:rPr>
          <w:i/>
          <w:iCs/>
          <w:sz w:val="24"/>
          <w:szCs w:val="24"/>
        </w:rPr>
        <w:t>e have produced, describes the guiding principles and sets priorities for our science effort. It highlights opportunities for scientific collaboration and brings focus to areas where our knowledge is poor.</w:t>
      </w:r>
    </w:p>
    <w:p w14:paraId="6957DD18" w14:textId="77777777" w:rsidR="004A75BE" w:rsidRDefault="00AA72F7">
      <w:pPr>
        <w:ind w:right="-1298"/>
        <w:rPr>
          <w:bCs w:val="0"/>
          <w:i/>
          <w:iCs/>
          <w:sz w:val="24"/>
          <w:szCs w:val="24"/>
        </w:rPr>
      </w:pPr>
      <w:r>
        <w:rPr>
          <w:i/>
          <w:iCs/>
          <w:sz w:val="24"/>
          <w:szCs w:val="24"/>
        </w:rPr>
        <w:t>We are looking to</w:t>
      </w:r>
      <w:r w:rsidR="00DF6C61">
        <w:rPr>
          <w:i/>
          <w:iCs/>
          <w:sz w:val="24"/>
          <w:szCs w:val="24"/>
        </w:rPr>
        <w:t xml:space="preserve"> science </w:t>
      </w:r>
      <w:r>
        <w:rPr>
          <w:i/>
          <w:iCs/>
          <w:sz w:val="24"/>
          <w:szCs w:val="24"/>
        </w:rPr>
        <w:t>that</w:t>
      </w:r>
      <w:r w:rsidR="00DF6C61">
        <w:rPr>
          <w:i/>
          <w:iCs/>
          <w:sz w:val="24"/>
          <w:szCs w:val="24"/>
        </w:rPr>
        <w:t xml:space="preserve"> </w:t>
      </w:r>
      <w:r>
        <w:rPr>
          <w:i/>
          <w:iCs/>
          <w:sz w:val="24"/>
          <w:szCs w:val="24"/>
        </w:rPr>
        <w:t xml:space="preserve">can </w:t>
      </w:r>
      <w:r w:rsidR="00DF6C61">
        <w:rPr>
          <w:i/>
          <w:iCs/>
          <w:sz w:val="24"/>
          <w:szCs w:val="24"/>
        </w:rPr>
        <w:t>help us better understand the values and vulnerabilities of our parks</w:t>
      </w:r>
      <w:r>
        <w:rPr>
          <w:i/>
          <w:iCs/>
          <w:sz w:val="24"/>
          <w:szCs w:val="24"/>
        </w:rPr>
        <w:t>,</w:t>
      </w:r>
      <w:r w:rsidR="00DF6C61">
        <w:rPr>
          <w:i/>
          <w:iCs/>
          <w:sz w:val="24"/>
          <w:szCs w:val="24"/>
        </w:rPr>
        <w:t xml:space="preserve"> and </w:t>
      </w:r>
      <w:r w:rsidR="004A75BE">
        <w:rPr>
          <w:i/>
          <w:iCs/>
          <w:sz w:val="24"/>
          <w:szCs w:val="24"/>
        </w:rPr>
        <w:t xml:space="preserve">how to </w:t>
      </w:r>
      <w:r w:rsidR="00DF6C61">
        <w:rPr>
          <w:i/>
          <w:iCs/>
          <w:sz w:val="24"/>
          <w:szCs w:val="24"/>
        </w:rPr>
        <w:t>apply our understanding in new and more effective ways.</w:t>
      </w:r>
      <w:r>
        <w:rPr>
          <w:i/>
          <w:iCs/>
          <w:sz w:val="24"/>
          <w:szCs w:val="24"/>
        </w:rPr>
        <w:t xml:space="preserve"> </w:t>
      </w:r>
    </w:p>
    <w:p w14:paraId="6AC9C79E" w14:textId="5E5D394F" w:rsidR="00A71B46" w:rsidRDefault="00DF6C61" w:rsidP="001F6A42">
      <w:pPr>
        <w:rPr>
          <w:rFonts w:eastAsia="Calibri" w:cs="Times New Roman"/>
          <w:bCs w:val="0"/>
          <w:sz w:val="24"/>
          <w:szCs w:val="24"/>
        </w:rPr>
      </w:pPr>
      <w:r>
        <w:rPr>
          <w:rFonts w:eastAsia="Calibri" w:cs="Times New Roman"/>
          <w:bCs w:val="0"/>
          <w:i/>
          <w:sz w:val="24"/>
          <w:szCs w:val="24"/>
        </w:rPr>
        <w:t>The Parks Australia S</w:t>
      </w:r>
      <w:r w:rsidR="004A75BE">
        <w:rPr>
          <w:rFonts w:eastAsia="Calibri" w:cs="Times New Roman"/>
          <w:bCs w:val="0"/>
          <w:i/>
          <w:sz w:val="24"/>
          <w:szCs w:val="24"/>
        </w:rPr>
        <w:t>cience Direction Statement 2018</w:t>
      </w:r>
      <w:r w:rsidR="008264C5">
        <w:rPr>
          <w:rFonts w:eastAsia="Calibri" w:cs="Times New Roman"/>
          <w:bCs w:val="0"/>
          <w:i/>
          <w:sz w:val="24"/>
          <w:szCs w:val="24"/>
        </w:rPr>
        <w:t>–</w:t>
      </w:r>
      <w:r>
        <w:rPr>
          <w:rFonts w:eastAsia="Calibri" w:cs="Times New Roman"/>
          <w:bCs w:val="0"/>
          <w:i/>
          <w:sz w:val="24"/>
          <w:szCs w:val="24"/>
        </w:rPr>
        <w:t>2022 is a guide and an invitation to contribute to improv</w:t>
      </w:r>
      <w:r w:rsidR="00AA72F7">
        <w:rPr>
          <w:rFonts w:eastAsia="Calibri" w:cs="Times New Roman"/>
          <w:bCs w:val="0"/>
          <w:i/>
          <w:sz w:val="24"/>
          <w:szCs w:val="24"/>
        </w:rPr>
        <w:t>ing</w:t>
      </w:r>
      <w:r>
        <w:rPr>
          <w:rFonts w:eastAsia="Calibri" w:cs="Times New Roman"/>
          <w:bCs w:val="0"/>
          <w:i/>
          <w:sz w:val="24"/>
          <w:szCs w:val="24"/>
        </w:rPr>
        <w:t xml:space="preserve"> </w:t>
      </w:r>
      <w:r w:rsidR="00AA72F7">
        <w:rPr>
          <w:rFonts w:eastAsia="Calibri" w:cs="Times New Roman"/>
          <w:bCs w:val="0"/>
          <w:i/>
          <w:sz w:val="24"/>
          <w:szCs w:val="24"/>
        </w:rPr>
        <w:t xml:space="preserve">the </w:t>
      </w:r>
      <w:r>
        <w:rPr>
          <w:rFonts w:eastAsia="Calibri" w:cs="Times New Roman"/>
          <w:bCs w:val="0"/>
          <w:i/>
          <w:sz w:val="24"/>
          <w:szCs w:val="24"/>
        </w:rPr>
        <w:t>informed management of our parks.</w:t>
      </w:r>
    </w:p>
    <w:p w14:paraId="59FBF9CC" w14:textId="77777777" w:rsidR="007765E4" w:rsidRDefault="007765E4" w:rsidP="001F6A42">
      <w:pPr>
        <w:rPr>
          <w:rFonts w:eastAsia="Calibri" w:cs="Times New Roman"/>
          <w:bCs w:val="0"/>
          <w:sz w:val="24"/>
          <w:szCs w:val="24"/>
        </w:rPr>
      </w:pPr>
    </w:p>
    <w:p w14:paraId="32AAFBA0" w14:textId="77777777" w:rsidR="00A71B46" w:rsidRDefault="00A71B46" w:rsidP="001F6A42">
      <w:pPr>
        <w:rPr>
          <w:rFonts w:eastAsia="Calibri" w:cs="Times New Roman"/>
          <w:bCs w:val="0"/>
          <w:sz w:val="24"/>
          <w:szCs w:val="24"/>
        </w:rPr>
      </w:pPr>
      <w:r>
        <w:rPr>
          <w:rFonts w:eastAsia="Calibri" w:cs="Times New Roman"/>
          <w:bCs w:val="0"/>
          <w:sz w:val="24"/>
          <w:szCs w:val="24"/>
        </w:rPr>
        <w:t>Judy West</w:t>
      </w:r>
      <w:r>
        <w:rPr>
          <w:rFonts w:eastAsia="Calibri" w:cs="Times New Roman"/>
          <w:bCs w:val="0"/>
          <w:sz w:val="24"/>
          <w:szCs w:val="24"/>
        </w:rPr>
        <w:br/>
        <w:t>A/g Director of National Parks</w:t>
      </w:r>
    </w:p>
    <w:p w14:paraId="6483EDE8" w14:textId="77777777" w:rsidR="00A71B46" w:rsidRDefault="00A71B46" w:rsidP="001F6A42">
      <w:pPr>
        <w:rPr>
          <w:rFonts w:eastAsia="Calibri" w:cs="Times New Roman"/>
          <w:bCs w:val="0"/>
          <w:sz w:val="24"/>
          <w:szCs w:val="24"/>
        </w:rPr>
      </w:pPr>
      <w:r>
        <w:rPr>
          <w:rFonts w:eastAsia="Calibri" w:cs="Times New Roman"/>
          <w:bCs w:val="0"/>
          <w:sz w:val="24"/>
          <w:szCs w:val="24"/>
        </w:rPr>
        <w:t>February 2018</w:t>
      </w:r>
    </w:p>
    <w:p w14:paraId="344AD3BE" w14:textId="77777777" w:rsidR="00A71B46" w:rsidRDefault="00A71B46" w:rsidP="001F6A42">
      <w:pPr>
        <w:rPr>
          <w:rFonts w:eastAsia="Calibri" w:cs="Times New Roman"/>
          <w:bCs w:val="0"/>
          <w:sz w:val="24"/>
          <w:szCs w:val="24"/>
        </w:rPr>
      </w:pPr>
      <w:r>
        <w:rPr>
          <w:rFonts w:eastAsia="Calibri" w:cs="Times New Roman"/>
          <w:bCs w:val="0"/>
          <w:sz w:val="24"/>
          <w:szCs w:val="24"/>
        </w:rPr>
        <w:br w:type="page"/>
      </w:r>
    </w:p>
    <w:p w14:paraId="35AA0088" w14:textId="77777777" w:rsidR="006637E7" w:rsidRDefault="006637E7" w:rsidP="001F6A42">
      <w:pPr>
        <w:rPr>
          <w:rFonts w:eastAsia="Calibri" w:cs="Times New Roman"/>
          <w:bCs w:val="0"/>
          <w:sz w:val="24"/>
          <w:szCs w:val="24"/>
        </w:rPr>
      </w:pPr>
    </w:p>
    <w:p w14:paraId="55E33972" w14:textId="77777777" w:rsidR="00CD34FA" w:rsidRPr="00AC6009" w:rsidRDefault="006637E7" w:rsidP="0083574B">
      <w:pPr>
        <w:pBdr>
          <w:top w:val="single" w:sz="4" w:space="4" w:color="117EA7"/>
          <w:left w:val="single" w:sz="4" w:space="4" w:color="117EA7"/>
          <w:bottom w:val="single" w:sz="4" w:space="4" w:color="117EA7"/>
          <w:right w:val="single" w:sz="4" w:space="4" w:color="117EA7"/>
        </w:pBdr>
        <w:shd w:val="clear" w:color="auto" w:fill="117EA7"/>
        <w:spacing w:after="0" w:line="240" w:lineRule="auto"/>
        <w:ind w:left="369" w:right="-1298" w:hanging="369"/>
        <w:jc w:val="center"/>
        <w:rPr>
          <w:rFonts w:eastAsia="Calibri" w:cs="Times New Roman"/>
          <w:b/>
          <w:bCs w:val="0"/>
          <w:color w:val="FFFFFF" w:themeColor="background1"/>
          <w:sz w:val="28"/>
          <w:szCs w:val="28"/>
        </w:rPr>
      </w:pPr>
      <w:r w:rsidRPr="00AC6009">
        <w:rPr>
          <w:rFonts w:eastAsia="Calibri" w:cs="Times New Roman"/>
          <w:b/>
          <w:bCs w:val="0"/>
          <w:color w:val="FFFFFF" w:themeColor="background1"/>
          <w:sz w:val="28"/>
          <w:szCs w:val="28"/>
        </w:rPr>
        <w:t>Parks Australia</w:t>
      </w:r>
      <w:r w:rsidR="00AE172C" w:rsidRPr="00AC6009">
        <w:rPr>
          <w:rFonts w:eastAsia="Calibri" w:cs="Times New Roman"/>
          <w:b/>
          <w:bCs w:val="0"/>
          <w:color w:val="FFFFFF" w:themeColor="background1"/>
          <w:sz w:val="28"/>
          <w:szCs w:val="28"/>
        </w:rPr>
        <w:t xml:space="preserve"> –</w:t>
      </w:r>
      <w:r w:rsidRPr="00AC6009">
        <w:rPr>
          <w:rFonts w:eastAsia="Calibri" w:cs="Times New Roman"/>
          <w:b/>
          <w:bCs w:val="0"/>
          <w:color w:val="FFFFFF" w:themeColor="background1"/>
          <w:sz w:val="28"/>
          <w:szCs w:val="28"/>
        </w:rPr>
        <w:t xml:space="preserve"> Description</w:t>
      </w:r>
      <w:r w:rsidR="00AE172C" w:rsidRPr="00AC6009">
        <w:rPr>
          <w:rFonts w:eastAsia="Calibri" w:cs="Times New Roman"/>
          <w:b/>
          <w:bCs w:val="0"/>
          <w:color w:val="FFFFFF" w:themeColor="background1"/>
          <w:sz w:val="28"/>
          <w:szCs w:val="28"/>
        </w:rPr>
        <w:t xml:space="preserve"> </w:t>
      </w:r>
    </w:p>
    <w:p w14:paraId="091FB4AB" w14:textId="77777777" w:rsidR="00CD34FA" w:rsidRPr="00045A99" w:rsidRDefault="00CD34FA" w:rsidP="0083574B">
      <w:pPr>
        <w:spacing w:before="240"/>
        <w:ind w:right="-1298"/>
        <w:rPr>
          <w:rFonts w:eastAsia="Calibri" w:cs="Times New Roman"/>
          <w:bCs w:val="0"/>
          <w:sz w:val="24"/>
          <w:szCs w:val="24"/>
        </w:rPr>
      </w:pPr>
      <w:r w:rsidRPr="00045A99">
        <w:rPr>
          <w:rFonts w:eastAsia="Calibri" w:cs="Times New Roman"/>
          <w:bCs w:val="0"/>
          <w:sz w:val="24"/>
          <w:szCs w:val="24"/>
        </w:rPr>
        <w:t xml:space="preserve">Parks Australia is a </w:t>
      </w:r>
      <w:r w:rsidR="00280BC9">
        <w:rPr>
          <w:rFonts w:eastAsia="Calibri" w:cs="Times New Roman"/>
          <w:bCs w:val="0"/>
          <w:sz w:val="24"/>
          <w:szCs w:val="24"/>
        </w:rPr>
        <w:t xml:space="preserve">Corporate Commonwealth Entity, operating under the </w:t>
      </w:r>
      <w:r w:rsidR="00280BC9" w:rsidRPr="00CB7645">
        <w:rPr>
          <w:rFonts w:eastAsia="Calibri" w:cs="Times New Roman"/>
          <w:bCs w:val="0"/>
          <w:i/>
          <w:sz w:val="24"/>
          <w:szCs w:val="24"/>
        </w:rPr>
        <w:t>Environment Protection and Biodiversity Conservation Act 1999</w:t>
      </w:r>
      <w:r w:rsidR="00280BC9" w:rsidRPr="00045A99">
        <w:rPr>
          <w:rFonts w:eastAsia="Calibri" w:cs="Times New Roman"/>
          <w:bCs w:val="0"/>
          <w:sz w:val="24"/>
          <w:szCs w:val="24"/>
        </w:rPr>
        <w:t xml:space="preserve"> (EPBC Act)</w:t>
      </w:r>
      <w:r w:rsidR="00280BC9">
        <w:rPr>
          <w:rFonts w:eastAsia="Calibri" w:cs="Times New Roman"/>
          <w:bCs w:val="0"/>
          <w:sz w:val="24"/>
          <w:szCs w:val="24"/>
        </w:rPr>
        <w:t xml:space="preserve">. </w:t>
      </w:r>
      <w:r w:rsidRPr="00045A99">
        <w:rPr>
          <w:rFonts w:eastAsia="Calibri" w:cs="Times New Roman"/>
          <w:bCs w:val="0"/>
          <w:sz w:val="24"/>
          <w:szCs w:val="24"/>
        </w:rPr>
        <w:t>The D</w:t>
      </w:r>
      <w:r w:rsidR="00280BC9">
        <w:rPr>
          <w:rFonts w:eastAsia="Calibri" w:cs="Times New Roman"/>
          <w:bCs w:val="0"/>
          <w:sz w:val="24"/>
          <w:szCs w:val="24"/>
        </w:rPr>
        <w:t>irector of National Parks (D</w:t>
      </w:r>
      <w:r w:rsidRPr="00045A99">
        <w:rPr>
          <w:rFonts w:eastAsia="Calibri" w:cs="Times New Roman"/>
          <w:bCs w:val="0"/>
          <w:sz w:val="24"/>
          <w:szCs w:val="24"/>
        </w:rPr>
        <w:t>NP</w:t>
      </w:r>
      <w:r w:rsidR="00280BC9">
        <w:rPr>
          <w:rFonts w:eastAsia="Calibri" w:cs="Times New Roman"/>
          <w:bCs w:val="0"/>
          <w:sz w:val="24"/>
          <w:szCs w:val="24"/>
        </w:rPr>
        <w:t>)</w:t>
      </w:r>
      <w:r w:rsidRPr="00045A99">
        <w:rPr>
          <w:rFonts w:eastAsia="Calibri" w:cs="Times New Roman"/>
          <w:bCs w:val="0"/>
          <w:sz w:val="24"/>
          <w:szCs w:val="24"/>
        </w:rPr>
        <w:t xml:space="preserve"> is responsible for the administration of Divisions 4 and 5 of Part 15 of the EPBC Act (Commonwealth </w:t>
      </w:r>
      <w:r w:rsidR="00566E91">
        <w:rPr>
          <w:rFonts w:eastAsia="Calibri" w:cs="Times New Roman"/>
          <w:bCs w:val="0"/>
          <w:sz w:val="24"/>
          <w:szCs w:val="24"/>
        </w:rPr>
        <w:t>park</w:t>
      </w:r>
      <w:r w:rsidRPr="00045A99">
        <w:rPr>
          <w:rFonts w:eastAsia="Calibri" w:cs="Times New Roman"/>
          <w:bCs w:val="0"/>
          <w:sz w:val="24"/>
          <w:szCs w:val="24"/>
        </w:rPr>
        <w:t xml:space="preserve">s and conservation zones). </w:t>
      </w:r>
    </w:p>
    <w:p w14:paraId="2062A6F7" w14:textId="393DE6DA" w:rsidR="00CD34FA" w:rsidRPr="00045A99" w:rsidRDefault="00CD34FA" w:rsidP="0083574B">
      <w:pPr>
        <w:ind w:right="-1298"/>
        <w:rPr>
          <w:rFonts w:eastAsia="Calibri" w:cs="Times New Roman"/>
          <w:bCs w:val="0"/>
          <w:sz w:val="24"/>
          <w:szCs w:val="24"/>
        </w:rPr>
      </w:pPr>
      <w:r w:rsidRPr="00045A99">
        <w:rPr>
          <w:rFonts w:eastAsia="Calibri" w:cs="Times New Roman"/>
          <w:bCs w:val="0"/>
          <w:sz w:val="24"/>
          <w:szCs w:val="24"/>
        </w:rPr>
        <w:t xml:space="preserve">There are seven </w:t>
      </w:r>
      <w:r w:rsidR="00800325">
        <w:rPr>
          <w:rFonts w:eastAsia="Calibri" w:cs="Times New Roman"/>
          <w:bCs w:val="0"/>
          <w:sz w:val="24"/>
          <w:szCs w:val="24"/>
        </w:rPr>
        <w:t>terrestrial and 5</w:t>
      </w:r>
      <w:r w:rsidR="000A446E">
        <w:rPr>
          <w:rFonts w:eastAsia="Calibri" w:cs="Times New Roman"/>
          <w:bCs w:val="0"/>
          <w:sz w:val="24"/>
          <w:szCs w:val="24"/>
        </w:rPr>
        <w:t>9</w:t>
      </w:r>
      <w:r w:rsidRPr="00045A99">
        <w:rPr>
          <w:rFonts w:eastAsia="Calibri" w:cs="Times New Roman"/>
          <w:bCs w:val="0"/>
          <w:sz w:val="24"/>
          <w:szCs w:val="24"/>
        </w:rPr>
        <w:t xml:space="preserve"> </w:t>
      </w:r>
      <w:r w:rsidR="001D7E4D">
        <w:rPr>
          <w:rFonts w:eastAsia="Calibri" w:cs="Times New Roman"/>
          <w:bCs w:val="0"/>
          <w:sz w:val="24"/>
          <w:szCs w:val="24"/>
        </w:rPr>
        <w:t>m</w:t>
      </w:r>
      <w:r w:rsidR="000C1EEF">
        <w:rPr>
          <w:rFonts w:eastAsia="Calibri" w:cs="Times New Roman"/>
          <w:bCs w:val="0"/>
          <w:sz w:val="24"/>
          <w:szCs w:val="24"/>
        </w:rPr>
        <w:t xml:space="preserve">arine </w:t>
      </w:r>
      <w:r w:rsidR="001D7E4D">
        <w:rPr>
          <w:rFonts w:eastAsia="Calibri" w:cs="Times New Roman"/>
          <w:bCs w:val="0"/>
          <w:sz w:val="24"/>
          <w:szCs w:val="24"/>
        </w:rPr>
        <w:t>p</w:t>
      </w:r>
      <w:r w:rsidR="000C1EEF">
        <w:rPr>
          <w:rFonts w:eastAsia="Calibri" w:cs="Times New Roman"/>
          <w:bCs w:val="0"/>
          <w:sz w:val="24"/>
          <w:szCs w:val="24"/>
        </w:rPr>
        <w:t>arks</w:t>
      </w:r>
      <w:r w:rsidR="00C35DD3">
        <w:rPr>
          <w:rFonts w:eastAsia="Calibri" w:cs="Times New Roman"/>
          <w:bCs w:val="0"/>
          <w:sz w:val="24"/>
          <w:szCs w:val="24"/>
        </w:rPr>
        <w:t>,</w:t>
      </w:r>
      <w:r w:rsidR="00800325">
        <w:rPr>
          <w:rFonts w:eastAsia="Calibri" w:cs="Times New Roman"/>
          <w:bCs w:val="0"/>
          <w:sz w:val="24"/>
          <w:szCs w:val="24"/>
        </w:rPr>
        <w:t xml:space="preserve"> </w:t>
      </w:r>
      <w:r w:rsidR="00C35DD3" w:rsidRPr="00045A99">
        <w:rPr>
          <w:rFonts w:eastAsia="Calibri" w:cs="Times New Roman"/>
          <w:bCs w:val="0"/>
          <w:sz w:val="24"/>
          <w:szCs w:val="24"/>
        </w:rPr>
        <w:t>geographically widespread and diverse in nature</w:t>
      </w:r>
      <w:r w:rsidR="00C35DD3">
        <w:rPr>
          <w:rFonts w:eastAsia="Calibri" w:cs="Times New Roman"/>
          <w:bCs w:val="0"/>
          <w:sz w:val="24"/>
          <w:szCs w:val="24"/>
        </w:rPr>
        <w:t xml:space="preserve">, </w:t>
      </w:r>
      <w:r w:rsidR="00800325">
        <w:rPr>
          <w:rFonts w:eastAsia="Calibri" w:cs="Times New Roman"/>
          <w:bCs w:val="0"/>
          <w:sz w:val="24"/>
          <w:szCs w:val="24"/>
        </w:rPr>
        <w:t>managed by Parks Australia</w:t>
      </w:r>
      <w:r w:rsidRPr="00045A99">
        <w:rPr>
          <w:rFonts w:eastAsia="Calibri" w:cs="Times New Roman"/>
          <w:bCs w:val="0"/>
          <w:sz w:val="24"/>
          <w:szCs w:val="24"/>
        </w:rPr>
        <w:t xml:space="preserve">. </w:t>
      </w:r>
      <w:r w:rsidR="00C35DD3">
        <w:rPr>
          <w:rFonts w:eastAsia="Calibri" w:cs="Times New Roman"/>
          <w:bCs w:val="0"/>
          <w:sz w:val="24"/>
          <w:szCs w:val="24"/>
        </w:rPr>
        <w:t>Fo</w:t>
      </w:r>
      <w:r w:rsidRPr="00045A99">
        <w:rPr>
          <w:rFonts w:eastAsia="Calibri" w:cs="Times New Roman"/>
          <w:bCs w:val="0"/>
          <w:sz w:val="24"/>
          <w:szCs w:val="24"/>
        </w:rPr>
        <w:t xml:space="preserve">ur </w:t>
      </w:r>
      <w:r w:rsidR="00C35DD3">
        <w:rPr>
          <w:rFonts w:eastAsia="Calibri" w:cs="Times New Roman"/>
          <w:bCs w:val="0"/>
          <w:sz w:val="24"/>
          <w:szCs w:val="24"/>
        </w:rPr>
        <w:t xml:space="preserve">of the terrestrial parks </w:t>
      </w:r>
      <w:r w:rsidRPr="00045A99">
        <w:rPr>
          <w:rFonts w:eastAsia="Calibri" w:cs="Times New Roman"/>
          <w:bCs w:val="0"/>
          <w:sz w:val="24"/>
          <w:szCs w:val="24"/>
        </w:rPr>
        <w:t>are on mainland Australia (Kakadu</w:t>
      </w:r>
      <w:r w:rsidR="00A4184F" w:rsidRPr="00045A99">
        <w:rPr>
          <w:rFonts w:eastAsia="Calibri" w:cs="Times New Roman"/>
          <w:bCs w:val="0"/>
          <w:sz w:val="24"/>
          <w:szCs w:val="24"/>
        </w:rPr>
        <w:t>,</w:t>
      </w:r>
      <w:r w:rsidRPr="00045A99">
        <w:rPr>
          <w:rFonts w:eastAsia="Calibri" w:cs="Times New Roman"/>
          <w:bCs w:val="0"/>
          <w:sz w:val="24"/>
          <w:szCs w:val="24"/>
        </w:rPr>
        <w:t xml:space="preserve"> Ulu</w:t>
      </w:r>
      <w:r w:rsidRPr="0079309E">
        <w:rPr>
          <w:rFonts w:eastAsia="Calibri" w:cs="Times New Roman"/>
          <w:bCs w:val="0"/>
          <w:sz w:val="24"/>
          <w:szCs w:val="24"/>
          <w:u w:val="single"/>
        </w:rPr>
        <w:t>r</w:t>
      </w:r>
      <w:r w:rsidRPr="00045A99">
        <w:rPr>
          <w:rFonts w:eastAsia="Calibri" w:cs="Times New Roman"/>
          <w:bCs w:val="0"/>
          <w:sz w:val="24"/>
          <w:szCs w:val="24"/>
        </w:rPr>
        <w:t>u-Kata Tju</w:t>
      </w:r>
      <w:r w:rsidRPr="0079309E">
        <w:rPr>
          <w:rFonts w:eastAsia="Calibri" w:cs="Times New Roman"/>
          <w:bCs w:val="0"/>
          <w:sz w:val="24"/>
          <w:szCs w:val="24"/>
          <w:u w:val="single"/>
        </w:rPr>
        <w:t>t</w:t>
      </w:r>
      <w:r w:rsidRPr="00045A99">
        <w:rPr>
          <w:rFonts w:eastAsia="Calibri" w:cs="Times New Roman"/>
          <w:bCs w:val="0"/>
          <w:sz w:val="24"/>
          <w:szCs w:val="24"/>
        </w:rPr>
        <w:t>a</w:t>
      </w:r>
      <w:r w:rsidR="00A4184F" w:rsidRPr="00045A99">
        <w:rPr>
          <w:rFonts w:eastAsia="Calibri" w:cs="Times New Roman"/>
          <w:bCs w:val="0"/>
          <w:sz w:val="24"/>
          <w:szCs w:val="24"/>
        </w:rPr>
        <w:t>, the Australian National Botanic Gardens and Booderee National Park</w:t>
      </w:r>
      <w:r w:rsidRPr="00045A99">
        <w:rPr>
          <w:rFonts w:eastAsia="Calibri" w:cs="Times New Roman"/>
          <w:bCs w:val="0"/>
          <w:sz w:val="24"/>
          <w:szCs w:val="24"/>
        </w:rPr>
        <w:t>)</w:t>
      </w:r>
      <w:r w:rsidR="00A4184F" w:rsidRPr="00045A99">
        <w:rPr>
          <w:rFonts w:eastAsia="Calibri" w:cs="Times New Roman"/>
          <w:bCs w:val="0"/>
          <w:sz w:val="24"/>
          <w:szCs w:val="24"/>
        </w:rPr>
        <w:t xml:space="preserve"> and three</w:t>
      </w:r>
      <w:r w:rsidR="00A4184F" w:rsidRPr="00045A99">
        <w:rPr>
          <w:rFonts w:eastAsia="Calibri" w:cs="Times New Roman"/>
          <w:b/>
          <w:bCs w:val="0"/>
          <w:sz w:val="24"/>
          <w:szCs w:val="24"/>
        </w:rPr>
        <w:t xml:space="preserve"> </w:t>
      </w:r>
      <w:r w:rsidR="00A4184F" w:rsidRPr="00045A99">
        <w:rPr>
          <w:rFonts w:eastAsia="Calibri" w:cs="Times New Roman"/>
          <w:bCs w:val="0"/>
          <w:sz w:val="24"/>
          <w:szCs w:val="24"/>
        </w:rPr>
        <w:t>are on islands (Norfolk, Christmas and Pulu Keeling).</w:t>
      </w:r>
      <w:r w:rsidRPr="00045A99">
        <w:rPr>
          <w:rFonts w:eastAsia="Calibri" w:cs="Times New Roman"/>
          <w:bCs w:val="0"/>
          <w:sz w:val="24"/>
          <w:szCs w:val="24"/>
        </w:rPr>
        <w:t xml:space="preserve"> </w:t>
      </w:r>
      <w:r w:rsidR="00DF6C61">
        <w:rPr>
          <w:rFonts w:eastAsia="Calibri" w:cs="Times New Roman"/>
          <w:bCs w:val="0"/>
          <w:sz w:val="24"/>
          <w:szCs w:val="24"/>
        </w:rPr>
        <w:t xml:space="preserve">The </w:t>
      </w:r>
      <w:r w:rsidR="000A446E">
        <w:rPr>
          <w:rFonts w:eastAsia="Calibri" w:cs="Times New Roman"/>
          <w:bCs w:val="0"/>
          <w:sz w:val="24"/>
          <w:szCs w:val="24"/>
        </w:rPr>
        <w:t>Australian Marine Parks</w:t>
      </w:r>
      <w:r w:rsidR="00EF4CAD">
        <w:rPr>
          <w:rFonts w:eastAsia="Calibri" w:cs="Times New Roman"/>
          <w:bCs w:val="0"/>
          <w:sz w:val="24"/>
          <w:szCs w:val="24"/>
        </w:rPr>
        <w:t xml:space="preserve"> </w:t>
      </w:r>
      <w:r w:rsidR="00B531F3" w:rsidRPr="00045A99">
        <w:rPr>
          <w:rFonts w:eastAsia="Calibri" w:cs="Times New Roman"/>
          <w:bCs w:val="0"/>
          <w:sz w:val="24"/>
          <w:szCs w:val="24"/>
        </w:rPr>
        <w:t>surround</w:t>
      </w:r>
      <w:r w:rsidR="00EF4CAD">
        <w:rPr>
          <w:rFonts w:eastAsia="Calibri" w:cs="Times New Roman"/>
          <w:bCs w:val="0"/>
          <w:sz w:val="24"/>
          <w:szCs w:val="24"/>
        </w:rPr>
        <w:t xml:space="preserve"> our</w:t>
      </w:r>
      <w:r w:rsidR="00A4184F" w:rsidRPr="00045A99">
        <w:rPr>
          <w:rFonts w:eastAsia="Calibri" w:cs="Times New Roman"/>
          <w:bCs w:val="0"/>
          <w:sz w:val="24"/>
          <w:szCs w:val="24"/>
        </w:rPr>
        <w:t xml:space="preserve"> coastline</w:t>
      </w:r>
      <w:r w:rsidR="00006DDD">
        <w:rPr>
          <w:rFonts w:eastAsia="Calibri" w:cs="Times New Roman"/>
          <w:bCs w:val="0"/>
          <w:sz w:val="24"/>
          <w:szCs w:val="24"/>
        </w:rPr>
        <w:t>,</w:t>
      </w:r>
      <w:r w:rsidR="00A4184F" w:rsidRPr="00045A99">
        <w:rPr>
          <w:rFonts w:eastAsia="Calibri" w:cs="Times New Roman"/>
          <w:bCs w:val="0"/>
          <w:sz w:val="24"/>
          <w:szCs w:val="24"/>
        </w:rPr>
        <w:t xml:space="preserve"> compris</w:t>
      </w:r>
      <w:r w:rsidR="00006DDD">
        <w:rPr>
          <w:rFonts w:eastAsia="Calibri" w:cs="Times New Roman"/>
          <w:bCs w:val="0"/>
          <w:sz w:val="24"/>
          <w:szCs w:val="24"/>
        </w:rPr>
        <w:t>ing</w:t>
      </w:r>
      <w:r w:rsidR="00A4184F" w:rsidRPr="00045A99">
        <w:rPr>
          <w:rFonts w:eastAsia="Calibri" w:cs="Times New Roman"/>
          <w:bCs w:val="0"/>
          <w:sz w:val="24"/>
          <w:szCs w:val="24"/>
        </w:rPr>
        <w:t xml:space="preserve"> an area of </w:t>
      </w:r>
      <w:r w:rsidR="00800325">
        <w:rPr>
          <w:rFonts w:eastAsia="Calibri" w:cs="Times New Roman"/>
          <w:bCs w:val="0"/>
          <w:sz w:val="24"/>
          <w:szCs w:val="24"/>
        </w:rPr>
        <w:t xml:space="preserve">approximately </w:t>
      </w:r>
      <w:r w:rsidR="00800325" w:rsidRPr="00640F6D">
        <w:rPr>
          <w:rFonts w:eastAsia="Calibri" w:cs="Times New Roman"/>
          <w:bCs w:val="0"/>
          <w:sz w:val="24"/>
          <w:szCs w:val="24"/>
        </w:rPr>
        <w:t>2.8 mi</w:t>
      </w:r>
      <w:r w:rsidR="002A4545" w:rsidRPr="00640F6D">
        <w:rPr>
          <w:rFonts w:eastAsia="Calibri" w:cs="Times New Roman"/>
          <w:bCs w:val="0"/>
          <w:sz w:val="24"/>
          <w:szCs w:val="24"/>
        </w:rPr>
        <w:t>l</w:t>
      </w:r>
      <w:r w:rsidR="00800325" w:rsidRPr="00640F6D">
        <w:rPr>
          <w:rFonts w:eastAsia="Calibri" w:cs="Times New Roman"/>
          <w:bCs w:val="0"/>
          <w:sz w:val="24"/>
          <w:szCs w:val="24"/>
        </w:rPr>
        <w:t>lion</w:t>
      </w:r>
      <w:r w:rsidR="00A4184F" w:rsidRPr="00045A99">
        <w:rPr>
          <w:rFonts w:eastAsia="Calibri" w:cs="Times New Roman"/>
          <w:bCs w:val="0"/>
          <w:sz w:val="24"/>
          <w:szCs w:val="24"/>
        </w:rPr>
        <w:t xml:space="preserve"> km</w:t>
      </w:r>
      <w:r w:rsidR="00A4184F" w:rsidRPr="00045A99">
        <w:rPr>
          <w:rFonts w:eastAsia="Calibri" w:cs="Times New Roman"/>
          <w:bCs w:val="0"/>
          <w:sz w:val="24"/>
          <w:szCs w:val="24"/>
          <w:vertAlign w:val="superscript"/>
        </w:rPr>
        <w:t>2</w:t>
      </w:r>
      <w:r w:rsidR="00A4184F" w:rsidRPr="00045A99">
        <w:rPr>
          <w:rFonts w:eastAsia="Calibri" w:cs="Times New Roman"/>
          <w:bCs w:val="0"/>
          <w:sz w:val="24"/>
          <w:szCs w:val="24"/>
        </w:rPr>
        <w:t>.</w:t>
      </w:r>
      <w:r w:rsidR="000A446E">
        <w:rPr>
          <w:rFonts w:eastAsia="Calibri" w:cs="Times New Roman"/>
          <w:bCs w:val="0"/>
          <w:sz w:val="24"/>
          <w:szCs w:val="24"/>
        </w:rPr>
        <w:t xml:space="preserve"> Under delegation from the DNP, the Australian Antarctic Division </w:t>
      </w:r>
      <w:r w:rsidR="00DF6C61">
        <w:rPr>
          <w:rFonts w:eastAsia="Calibri" w:cs="Times New Roman"/>
          <w:bCs w:val="0"/>
          <w:sz w:val="24"/>
          <w:szCs w:val="24"/>
        </w:rPr>
        <w:t xml:space="preserve">of the Department of the Environment and Energy </w:t>
      </w:r>
      <w:r w:rsidR="000A446E">
        <w:rPr>
          <w:rFonts w:eastAsia="Calibri" w:cs="Times New Roman"/>
          <w:bCs w:val="0"/>
          <w:sz w:val="24"/>
          <w:szCs w:val="24"/>
        </w:rPr>
        <w:t xml:space="preserve">manages the Heard Island and McDonald Islands Marine Park. </w:t>
      </w:r>
      <w:r w:rsidR="00A4184F" w:rsidRPr="00045A99">
        <w:rPr>
          <w:rFonts w:eastAsia="Calibri" w:cs="Times New Roman"/>
          <w:bCs w:val="0"/>
          <w:sz w:val="24"/>
          <w:szCs w:val="24"/>
        </w:rPr>
        <w:t xml:space="preserve"> </w:t>
      </w:r>
      <w:r w:rsidRPr="00045A99">
        <w:rPr>
          <w:rFonts w:eastAsia="Calibri" w:cs="Times New Roman"/>
          <w:bCs w:val="0"/>
          <w:sz w:val="24"/>
          <w:szCs w:val="24"/>
        </w:rPr>
        <w:t xml:space="preserve">  </w:t>
      </w:r>
    </w:p>
    <w:p w14:paraId="03AC16F8" w14:textId="77777777" w:rsidR="00E57A2F" w:rsidRDefault="00AD20AE" w:rsidP="0083574B">
      <w:pPr>
        <w:ind w:right="-1298"/>
        <w:rPr>
          <w:rFonts w:eastAsia="Calibri" w:cs="Times New Roman"/>
          <w:bCs w:val="0"/>
          <w:sz w:val="24"/>
          <w:szCs w:val="24"/>
        </w:rPr>
      </w:pPr>
      <w:r w:rsidRPr="00045A99">
        <w:rPr>
          <w:rFonts w:eastAsia="Calibri" w:cs="Times New Roman"/>
          <w:bCs w:val="0"/>
          <w:sz w:val="24"/>
          <w:szCs w:val="24"/>
        </w:rPr>
        <w:t>Parks Australia</w:t>
      </w:r>
      <w:r w:rsidR="006A4F41" w:rsidRPr="00045A99">
        <w:rPr>
          <w:rFonts w:eastAsia="Calibri" w:cs="Times New Roman"/>
          <w:bCs w:val="0"/>
          <w:sz w:val="24"/>
          <w:szCs w:val="24"/>
        </w:rPr>
        <w:t xml:space="preserve"> </w:t>
      </w:r>
      <w:r w:rsidR="005A71A6" w:rsidRPr="00045A99">
        <w:rPr>
          <w:rFonts w:eastAsia="Calibri" w:cs="Times New Roman"/>
          <w:bCs w:val="0"/>
          <w:sz w:val="24"/>
          <w:szCs w:val="24"/>
        </w:rPr>
        <w:t xml:space="preserve">is also </w:t>
      </w:r>
      <w:r w:rsidR="00DF6C61">
        <w:rPr>
          <w:rFonts w:eastAsia="Calibri" w:cs="Times New Roman"/>
          <w:bCs w:val="0"/>
          <w:sz w:val="24"/>
          <w:szCs w:val="24"/>
        </w:rPr>
        <w:t>engaged in</w:t>
      </w:r>
      <w:r w:rsidR="006A4F41" w:rsidRPr="00045A99">
        <w:rPr>
          <w:rFonts w:eastAsia="Calibri" w:cs="Times New Roman"/>
          <w:bCs w:val="0"/>
          <w:sz w:val="24"/>
          <w:szCs w:val="24"/>
        </w:rPr>
        <w:t xml:space="preserve"> </w:t>
      </w:r>
      <w:r w:rsidRPr="00045A99">
        <w:rPr>
          <w:rFonts w:eastAsia="Calibri" w:cs="Times New Roman"/>
          <w:bCs w:val="0"/>
          <w:sz w:val="24"/>
          <w:szCs w:val="24"/>
        </w:rPr>
        <w:t>research</w:t>
      </w:r>
      <w:r w:rsidR="006A4F41" w:rsidRPr="00045A99">
        <w:rPr>
          <w:rFonts w:eastAsia="Calibri" w:cs="Times New Roman"/>
          <w:bCs w:val="0"/>
          <w:sz w:val="24"/>
          <w:szCs w:val="24"/>
        </w:rPr>
        <w:t>, documentation</w:t>
      </w:r>
      <w:r w:rsidRPr="00045A99">
        <w:rPr>
          <w:rFonts w:eastAsia="Calibri" w:cs="Times New Roman"/>
          <w:bCs w:val="0"/>
          <w:sz w:val="24"/>
          <w:szCs w:val="24"/>
        </w:rPr>
        <w:t xml:space="preserve">, </w:t>
      </w:r>
      <w:r w:rsidR="006A4F41" w:rsidRPr="00045A99">
        <w:rPr>
          <w:rFonts w:eastAsia="Calibri" w:cs="Times New Roman"/>
          <w:bCs w:val="0"/>
          <w:sz w:val="24"/>
          <w:szCs w:val="24"/>
        </w:rPr>
        <w:t xml:space="preserve">curation and dissemination of </w:t>
      </w:r>
      <w:r w:rsidRPr="00045A99">
        <w:rPr>
          <w:rFonts w:eastAsia="Calibri" w:cs="Times New Roman"/>
          <w:bCs w:val="0"/>
          <w:sz w:val="24"/>
          <w:szCs w:val="24"/>
        </w:rPr>
        <w:t>scientific data and knowledge on Australia’s biodiversity</w:t>
      </w:r>
      <w:r w:rsidR="00DF6C61">
        <w:rPr>
          <w:rFonts w:eastAsia="Calibri" w:cs="Times New Roman"/>
          <w:bCs w:val="0"/>
          <w:sz w:val="24"/>
          <w:szCs w:val="24"/>
        </w:rPr>
        <w:t>, in</w:t>
      </w:r>
      <w:r w:rsidR="00743AEE" w:rsidRPr="00045A99">
        <w:rPr>
          <w:rFonts w:eastAsia="Calibri" w:cs="Times New Roman"/>
          <w:bCs w:val="0"/>
          <w:sz w:val="24"/>
          <w:szCs w:val="24"/>
        </w:rPr>
        <w:t xml:space="preserve"> digital and physical </w:t>
      </w:r>
      <w:r w:rsidR="00DF6C61">
        <w:rPr>
          <w:rFonts w:eastAsia="Calibri" w:cs="Times New Roman"/>
          <w:bCs w:val="0"/>
          <w:sz w:val="24"/>
          <w:szCs w:val="24"/>
        </w:rPr>
        <w:t>form, through</w:t>
      </w:r>
      <w:r w:rsidR="00743AEE" w:rsidRPr="00045A99">
        <w:rPr>
          <w:rFonts w:eastAsia="Calibri" w:cs="Times New Roman"/>
          <w:bCs w:val="0"/>
          <w:sz w:val="24"/>
          <w:szCs w:val="24"/>
        </w:rPr>
        <w:t xml:space="preserve"> </w:t>
      </w:r>
      <w:r w:rsidR="00CB7795" w:rsidRPr="00045A99">
        <w:rPr>
          <w:rFonts w:eastAsia="Calibri" w:cs="Times New Roman"/>
          <w:bCs w:val="0"/>
          <w:sz w:val="24"/>
          <w:szCs w:val="24"/>
        </w:rPr>
        <w:t xml:space="preserve">the </w:t>
      </w:r>
      <w:r w:rsidR="006A4F41" w:rsidRPr="00045A99">
        <w:rPr>
          <w:rFonts w:eastAsia="Calibri" w:cs="Times New Roman"/>
          <w:bCs w:val="0"/>
          <w:sz w:val="24"/>
          <w:szCs w:val="24"/>
        </w:rPr>
        <w:t>Australian Biological</w:t>
      </w:r>
      <w:r w:rsidR="00F76AA4" w:rsidRPr="00045A99">
        <w:rPr>
          <w:rFonts w:eastAsia="Calibri" w:cs="Times New Roman"/>
          <w:bCs w:val="0"/>
          <w:sz w:val="24"/>
          <w:szCs w:val="24"/>
        </w:rPr>
        <w:t xml:space="preserve"> Resources Study</w:t>
      </w:r>
      <w:r w:rsidR="006A4F41" w:rsidRPr="00045A99">
        <w:rPr>
          <w:rFonts w:eastAsia="Calibri" w:cs="Times New Roman"/>
          <w:bCs w:val="0"/>
          <w:sz w:val="24"/>
          <w:szCs w:val="24"/>
        </w:rPr>
        <w:t xml:space="preserve">, </w:t>
      </w:r>
      <w:r w:rsidR="00F76AA4" w:rsidRPr="00045A99">
        <w:rPr>
          <w:rFonts w:eastAsia="Calibri" w:cs="Times New Roman"/>
          <w:bCs w:val="0"/>
          <w:sz w:val="24"/>
          <w:szCs w:val="24"/>
        </w:rPr>
        <w:t xml:space="preserve">the </w:t>
      </w:r>
      <w:r w:rsidR="006A4F41" w:rsidRPr="00045A99">
        <w:rPr>
          <w:rFonts w:eastAsia="Calibri" w:cs="Times New Roman"/>
          <w:bCs w:val="0"/>
          <w:sz w:val="24"/>
          <w:szCs w:val="24"/>
        </w:rPr>
        <w:t>National Seed Bank</w:t>
      </w:r>
      <w:r w:rsidR="00CB7795" w:rsidRPr="00045A99">
        <w:rPr>
          <w:rFonts w:eastAsia="Calibri" w:cs="Times New Roman"/>
          <w:bCs w:val="0"/>
          <w:sz w:val="24"/>
          <w:szCs w:val="24"/>
        </w:rPr>
        <w:t>,</w:t>
      </w:r>
      <w:r w:rsidR="006A4F41" w:rsidRPr="00045A99">
        <w:rPr>
          <w:rFonts w:eastAsia="Calibri" w:cs="Times New Roman"/>
          <w:bCs w:val="0"/>
          <w:sz w:val="24"/>
          <w:szCs w:val="24"/>
        </w:rPr>
        <w:t xml:space="preserve"> and </w:t>
      </w:r>
      <w:r w:rsidR="00DF6C61">
        <w:rPr>
          <w:rFonts w:eastAsia="Calibri" w:cs="Times New Roman"/>
          <w:bCs w:val="0"/>
          <w:sz w:val="24"/>
          <w:szCs w:val="24"/>
        </w:rPr>
        <w:t>in</w:t>
      </w:r>
      <w:r w:rsidR="00DF6C61" w:rsidRPr="00045A99">
        <w:rPr>
          <w:rFonts w:eastAsia="Calibri" w:cs="Times New Roman"/>
          <w:bCs w:val="0"/>
          <w:sz w:val="24"/>
          <w:szCs w:val="24"/>
        </w:rPr>
        <w:t xml:space="preserve"> </w:t>
      </w:r>
      <w:r w:rsidR="006A4F41" w:rsidRPr="00045A99">
        <w:rPr>
          <w:rFonts w:eastAsia="Calibri" w:cs="Times New Roman"/>
          <w:bCs w:val="0"/>
          <w:sz w:val="24"/>
          <w:szCs w:val="24"/>
        </w:rPr>
        <w:t>partnership with CSIRO in the Centre for Australian National Biodiversity Research</w:t>
      </w:r>
      <w:r w:rsidR="00CB7795" w:rsidRPr="00045A99">
        <w:rPr>
          <w:rFonts w:eastAsia="Calibri" w:cs="Times New Roman"/>
          <w:bCs w:val="0"/>
          <w:sz w:val="24"/>
          <w:szCs w:val="24"/>
        </w:rPr>
        <w:t xml:space="preserve"> and the Australian National Herbarium</w:t>
      </w:r>
      <w:r w:rsidR="006A4F41" w:rsidRPr="00045A99">
        <w:rPr>
          <w:rFonts w:eastAsia="Calibri" w:cs="Times New Roman"/>
          <w:bCs w:val="0"/>
          <w:sz w:val="24"/>
          <w:szCs w:val="24"/>
        </w:rPr>
        <w:t xml:space="preserve">. </w:t>
      </w:r>
    </w:p>
    <w:p w14:paraId="7BF9D546" w14:textId="6CA4CE7C" w:rsidR="009B40A6" w:rsidRDefault="0079309E" w:rsidP="00B50F9A">
      <w:pPr>
        <w:spacing w:after="120"/>
        <w:ind w:right="-1015"/>
        <w:rPr>
          <w:rFonts w:eastAsia="Calibri" w:cs="Times New Roman"/>
          <w:b/>
          <w:bCs w:val="0"/>
          <w:color w:val="117EA7"/>
          <w:sz w:val="24"/>
          <w:szCs w:val="24"/>
        </w:rPr>
      </w:pPr>
      <w:r w:rsidRPr="009B40A6">
        <w:rPr>
          <w:rFonts w:eastAsia="Calibri" w:cs="Times New Roman"/>
          <w:b/>
          <w:bCs w:val="0"/>
          <w:color w:val="117EA7"/>
          <w:sz w:val="24"/>
          <w:szCs w:val="24"/>
        </w:rPr>
        <w:t xml:space="preserve">Figure 1: Location of </w:t>
      </w:r>
      <w:r w:rsidR="00BC72CB">
        <w:rPr>
          <w:rFonts w:eastAsia="Calibri" w:cs="Times New Roman"/>
          <w:b/>
          <w:bCs w:val="0"/>
          <w:color w:val="117EA7"/>
          <w:sz w:val="24"/>
          <w:szCs w:val="24"/>
        </w:rPr>
        <w:t>terrestrial and marine parks</w:t>
      </w:r>
    </w:p>
    <w:p w14:paraId="1562069F" w14:textId="6550EE26" w:rsidR="00B50F9A" w:rsidRPr="009B40A6" w:rsidRDefault="00B50F9A" w:rsidP="0083574B">
      <w:pPr>
        <w:ind w:right="-1015"/>
        <w:rPr>
          <w:rFonts w:eastAsia="Calibri" w:cs="Times New Roman"/>
          <w:b/>
          <w:bCs w:val="0"/>
          <w:color w:val="117EA7"/>
          <w:sz w:val="24"/>
          <w:szCs w:val="24"/>
        </w:rPr>
      </w:pPr>
      <w:r>
        <w:rPr>
          <w:rFonts w:eastAsia="Calibri" w:cs="Times New Roman"/>
          <w:b/>
          <w:bCs w:val="0"/>
          <w:noProof/>
          <w:color w:val="117EA7"/>
          <w:sz w:val="24"/>
          <w:szCs w:val="24"/>
          <w:lang w:eastAsia="en-AU"/>
        </w:rPr>
        <w:drawing>
          <wp:inline distT="0" distB="0" distL="0" distR="0" wp14:anchorId="6CCD169F" wp14:editId="0C9126F7">
            <wp:extent cx="5339586" cy="3312000"/>
            <wp:effectExtent l="38100" t="38100" r="33020" b="412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D-Map-AllReserves-20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9586" cy="3312000"/>
                    </a:xfrm>
                    <a:prstGeom prst="rect">
                      <a:avLst/>
                    </a:prstGeom>
                    <a:ln w="28575">
                      <a:solidFill>
                        <a:schemeClr val="bg1">
                          <a:lumMod val="65000"/>
                        </a:schemeClr>
                      </a:solidFill>
                    </a:ln>
                  </pic:spPr>
                </pic:pic>
              </a:graphicData>
            </a:graphic>
          </wp:inline>
        </w:drawing>
      </w:r>
    </w:p>
    <w:p w14:paraId="20EFFDD8" w14:textId="77777777" w:rsidR="006637E7" w:rsidRPr="00045A99" w:rsidRDefault="006637E7" w:rsidP="00CD34FA">
      <w:pPr>
        <w:rPr>
          <w:rFonts w:eastAsia="Calibri" w:cs="Times New Roman"/>
          <w:bCs w:val="0"/>
          <w:sz w:val="24"/>
          <w:szCs w:val="24"/>
        </w:rPr>
      </w:pPr>
    </w:p>
    <w:p w14:paraId="31EA0429" w14:textId="77777777" w:rsidR="006637E7" w:rsidRPr="0079309E" w:rsidRDefault="006637E7" w:rsidP="0083574B">
      <w:pPr>
        <w:pBdr>
          <w:top w:val="single" w:sz="4" w:space="4" w:color="117EA7"/>
          <w:left w:val="single" w:sz="4" w:space="4" w:color="117EA7"/>
          <w:bottom w:val="single" w:sz="4" w:space="4" w:color="117EA7"/>
          <w:right w:val="single" w:sz="4" w:space="4" w:color="117EA7"/>
        </w:pBdr>
        <w:shd w:val="clear" w:color="auto" w:fill="117EA7"/>
        <w:spacing w:after="0" w:line="240" w:lineRule="auto"/>
        <w:ind w:left="369" w:right="-1298" w:hanging="369"/>
        <w:jc w:val="center"/>
        <w:rPr>
          <w:rFonts w:eastAsia="Calibri" w:cs="Times New Roman"/>
          <w:b/>
          <w:bCs w:val="0"/>
          <w:color w:val="FFFFFF" w:themeColor="background1"/>
          <w:sz w:val="28"/>
          <w:szCs w:val="28"/>
        </w:rPr>
      </w:pPr>
      <w:r w:rsidRPr="0079309E">
        <w:rPr>
          <w:rFonts w:eastAsia="Calibri" w:cs="Times New Roman"/>
          <w:b/>
          <w:bCs w:val="0"/>
          <w:color w:val="FFFFFF" w:themeColor="background1"/>
          <w:sz w:val="28"/>
          <w:szCs w:val="28"/>
        </w:rPr>
        <w:t>Parks Australia</w:t>
      </w:r>
      <w:r w:rsidR="00AE172C" w:rsidRPr="0079309E">
        <w:rPr>
          <w:rFonts w:eastAsia="Calibri" w:cs="Times New Roman"/>
          <w:b/>
          <w:bCs w:val="0"/>
          <w:color w:val="FFFFFF" w:themeColor="background1"/>
          <w:sz w:val="28"/>
          <w:szCs w:val="28"/>
        </w:rPr>
        <w:t xml:space="preserve"> –</w:t>
      </w:r>
      <w:r w:rsidRPr="0079309E">
        <w:rPr>
          <w:rFonts w:eastAsia="Calibri" w:cs="Times New Roman"/>
          <w:b/>
          <w:bCs w:val="0"/>
          <w:color w:val="FFFFFF" w:themeColor="background1"/>
          <w:sz w:val="28"/>
          <w:szCs w:val="28"/>
        </w:rPr>
        <w:t xml:space="preserve"> </w:t>
      </w:r>
      <w:r w:rsidR="00566E91" w:rsidRPr="0079309E">
        <w:rPr>
          <w:rFonts w:eastAsia="Calibri" w:cs="Times New Roman"/>
          <w:b/>
          <w:bCs w:val="0"/>
          <w:color w:val="FFFFFF" w:themeColor="background1"/>
          <w:sz w:val="28"/>
          <w:szCs w:val="28"/>
        </w:rPr>
        <w:t>Park</w:t>
      </w:r>
      <w:r w:rsidRPr="0079309E">
        <w:rPr>
          <w:rFonts w:eastAsia="Calibri" w:cs="Times New Roman"/>
          <w:b/>
          <w:bCs w:val="0"/>
          <w:color w:val="FFFFFF" w:themeColor="background1"/>
          <w:sz w:val="28"/>
          <w:szCs w:val="28"/>
        </w:rPr>
        <w:t xml:space="preserve"> Values </w:t>
      </w:r>
    </w:p>
    <w:p w14:paraId="79AE77AD" w14:textId="77777777" w:rsidR="009B40A6" w:rsidRDefault="009B40A6" w:rsidP="006637E7">
      <w:pPr>
        <w:rPr>
          <w:rFonts w:eastAsia="Calibri" w:cs="Times New Roman"/>
          <w:bCs w:val="0"/>
          <w:sz w:val="24"/>
          <w:szCs w:val="24"/>
        </w:rPr>
      </w:pPr>
    </w:p>
    <w:p w14:paraId="35321F6F" w14:textId="77777777" w:rsidR="006637E7" w:rsidRDefault="006637E7" w:rsidP="006637E7">
      <w:pPr>
        <w:rPr>
          <w:rFonts w:eastAsia="Calibri" w:cs="Times New Roman"/>
          <w:bCs w:val="0"/>
          <w:sz w:val="24"/>
          <w:szCs w:val="24"/>
        </w:rPr>
      </w:pPr>
      <w:r>
        <w:rPr>
          <w:rFonts w:eastAsia="Calibri" w:cs="Times New Roman"/>
          <w:bCs w:val="0"/>
          <w:sz w:val="24"/>
          <w:szCs w:val="24"/>
        </w:rPr>
        <w:t xml:space="preserve">The </w:t>
      </w:r>
      <w:r w:rsidR="005E635E">
        <w:rPr>
          <w:rFonts w:eastAsia="Calibri" w:cs="Times New Roman"/>
          <w:bCs w:val="0"/>
          <w:sz w:val="24"/>
          <w:szCs w:val="24"/>
        </w:rPr>
        <w:t>values managed by</w:t>
      </w:r>
      <w:r>
        <w:rPr>
          <w:rFonts w:eastAsia="Calibri" w:cs="Times New Roman"/>
          <w:bCs w:val="0"/>
          <w:sz w:val="24"/>
          <w:szCs w:val="24"/>
        </w:rPr>
        <w:t xml:space="preserve"> </w:t>
      </w:r>
      <w:r w:rsidR="0089221D">
        <w:rPr>
          <w:rFonts w:eastAsia="Calibri" w:cs="Times New Roman"/>
          <w:bCs w:val="0"/>
          <w:sz w:val="24"/>
          <w:szCs w:val="24"/>
        </w:rPr>
        <w:t>P</w:t>
      </w:r>
      <w:r>
        <w:rPr>
          <w:rFonts w:eastAsia="Calibri" w:cs="Times New Roman"/>
          <w:bCs w:val="0"/>
          <w:sz w:val="24"/>
          <w:szCs w:val="24"/>
        </w:rPr>
        <w:t xml:space="preserve">arks Australia </w:t>
      </w:r>
      <w:r w:rsidR="004A75BE">
        <w:rPr>
          <w:rFonts w:eastAsia="Calibri" w:cs="Times New Roman"/>
          <w:bCs w:val="0"/>
          <w:sz w:val="24"/>
          <w:szCs w:val="24"/>
        </w:rPr>
        <w:t>are</w:t>
      </w:r>
      <w:r>
        <w:rPr>
          <w:rFonts w:eastAsia="Calibri" w:cs="Times New Roman"/>
          <w:bCs w:val="0"/>
          <w:sz w:val="24"/>
          <w:szCs w:val="24"/>
        </w:rPr>
        <w:t>:</w:t>
      </w:r>
    </w:p>
    <w:p w14:paraId="5EECBB44" w14:textId="77777777" w:rsidR="009B40A6" w:rsidRDefault="0083574B" w:rsidP="006637E7">
      <w:pPr>
        <w:rPr>
          <w:rFonts w:eastAsia="Calibri" w:cs="Times New Roman"/>
          <w:bCs w:val="0"/>
          <w:sz w:val="24"/>
          <w:szCs w:val="24"/>
        </w:rPr>
      </w:pPr>
      <w:r>
        <w:rPr>
          <w:rFonts w:eastAsia="Calibri" w:cs="Times New Roman"/>
          <w:bCs w:val="0"/>
          <w:noProof/>
          <w:sz w:val="24"/>
          <w:szCs w:val="24"/>
          <w:lang w:eastAsia="en-AU"/>
        </w:rPr>
        <w:drawing>
          <wp:anchor distT="0" distB="0" distL="114300" distR="114300" simplePos="0" relativeHeight="251676672" behindDoc="0" locked="0" layoutInCell="1" allowOverlap="1" wp14:anchorId="7784686B" wp14:editId="2DA6CD7A">
            <wp:simplePos x="0" y="0"/>
            <wp:positionH relativeFrom="margin">
              <wp:posOffset>323850</wp:posOffset>
            </wp:positionH>
            <wp:positionV relativeFrom="paragraph">
              <wp:posOffset>224790</wp:posOffset>
            </wp:positionV>
            <wp:extent cx="1328400" cy="1324800"/>
            <wp:effectExtent l="0" t="0" r="5715"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tur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8400" cy="1324800"/>
                    </a:xfrm>
                    <a:prstGeom prst="rect">
                      <a:avLst/>
                    </a:prstGeom>
                  </pic:spPr>
                </pic:pic>
              </a:graphicData>
            </a:graphic>
            <wp14:sizeRelH relativeFrom="page">
              <wp14:pctWidth>0</wp14:pctWidth>
            </wp14:sizeRelH>
            <wp14:sizeRelV relativeFrom="page">
              <wp14:pctHeight>0</wp14:pctHeight>
            </wp14:sizeRelV>
          </wp:anchor>
        </w:drawing>
      </w:r>
    </w:p>
    <w:p w14:paraId="3AD906A8" w14:textId="77777777" w:rsidR="009B40A6" w:rsidRDefault="006637E7" w:rsidP="00DF4351">
      <w:pPr>
        <w:ind w:left="3261" w:right="-731"/>
        <w:rPr>
          <w:rFonts w:eastAsia="Calibri" w:cs="Times New Roman"/>
          <w:bCs w:val="0"/>
          <w:sz w:val="24"/>
          <w:szCs w:val="24"/>
        </w:rPr>
      </w:pPr>
      <w:r w:rsidRPr="009B40A6">
        <w:rPr>
          <w:rFonts w:eastAsia="Calibri" w:cs="Times New Roman"/>
          <w:b/>
          <w:bCs w:val="0"/>
          <w:i/>
          <w:color w:val="117EA7"/>
          <w:sz w:val="32"/>
          <w:szCs w:val="32"/>
        </w:rPr>
        <w:t>Natural</w:t>
      </w:r>
      <w:r w:rsidR="009B40A6">
        <w:rPr>
          <w:rFonts w:eastAsia="Calibri" w:cs="Times New Roman"/>
          <w:b/>
          <w:bCs w:val="0"/>
          <w:i/>
          <w:color w:val="117EA7"/>
          <w:sz w:val="32"/>
          <w:szCs w:val="32"/>
        </w:rPr>
        <w:br/>
      </w:r>
      <w:r w:rsidR="009B40A6">
        <w:rPr>
          <w:rFonts w:eastAsia="Calibri" w:cs="Times New Roman"/>
          <w:bCs w:val="0"/>
          <w:sz w:val="24"/>
          <w:szCs w:val="24"/>
        </w:rPr>
        <w:t>T</w:t>
      </w:r>
      <w:r>
        <w:rPr>
          <w:rFonts w:eastAsia="Calibri" w:cs="Times New Roman"/>
          <w:bCs w:val="0"/>
          <w:sz w:val="24"/>
          <w:szCs w:val="24"/>
        </w:rPr>
        <w:t xml:space="preserve">he </w:t>
      </w:r>
      <w:r w:rsidR="00E05E11">
        <w:rPr>
          <w:rFonts w:eastAsia="Calibri" w:cs="Times New Roman"/>
          <w:bCs w:val="0"/>
          <w:sz w:val="24"/>
          <w:szCs w:val="24"/>
        </w:rPr>
        <w:t xml:space="preserve">native </w:t>
      </w:r>
      <w:r>
        <w:rPr>
          <w:rFonts w:eastAsia="Calibri" w:cs="Times New Roman"/>
          <w:bCs w:val="0"/>
          <w:sz w:val="24"/>
          <w:szCs w:val="24"/>
        </w:rPr>
        <w:t xml:space="preserve">species, habitats and ecosystem processes of each </w:t>
      </w:r>
      <w:r w:rsidR="002A4545">
        <w:rPr>
          <w:rFonts w:eastAsia="Calibri" w:cs="Times New Roman"/>
          <w:bCs w:val="0"/>
          <w:sz w:val="24"/>
          <w:szCs w:val="24"/>
        </w:rPr>
        <w:t>park</w:t>
      </w:r>
      <w:r w:rsidR="007401A0">
        <w:rPr>
          <w:rFonts w:eastAsia="Calibri" w:cs="Times New Roman"/>
          <w:bCs w:val="0"/>
          <w:sz w:val="24"/>
          <w:szCs w:val="24"/>
        </w:rPr>
        <w:t xml:space="preserve"> or th</w:t>
      </w:r>
      <w:r w:rsidR="004A549B">
        <w:rPr>
          <w:rFonts w:eastAsia="Calibri" w:cs="Times New Roman"/>
          <w:bCs w:val="0"/>
          <w:sz w:val="24"/>
          <w:szCs w:val="24"/>
        </w:rPr>
        <w:t>ose</w:t>
      </w:r>
      <w:r w:rsidR="007401A0">
        <w:rPr>
          <w:rFonts w:eastAsia="Calibri" w:cs="Times New Roman"/>
          <w:bCs w:val="0"/>
          <w:sz w:val="24"/>
          <w:szCs w:val="24"/>
        </w:rPr>
        <w:t xml:space="preserve"> </w:t>
      </w:r>
      <w:r w:rsidR="00782983">
        <w:rPr>
          <w:rFonts w:eastAsia="Calibri" w:cs="Times New Roman"/>
          <w:bCs w:val="0"/>
          <w:sz w:val="24"/>
          <w:szCs w:val="24"/>
        </w:rPr>
        <w:t xml:space="preserve">species </w:t>
      </w:r>
      <w:r w:rsidR="007401A0">
        <w:rPr>
          <w:rFonts w:eastAsia="Calibri" w:cs="Times New Roman"/>
          <w:bCs w:val="0"/>
          <w:sz w:val="24"/>
          <w:szCs w:val="24"/>
        </w:rPr>
        <w:t xml:space="preserve">we help to </w:t>
      </w:r>
      <w:r w:rsidR="004A549B">
        <w:rPr>
          <w:rFonts w:eastAsia="Calibri" w:cs="Times New Roman"/>
          <w:bCs w:val="0"/>
          <w:sz w:val="24"/>
          <w:szCs w:val="24"/>
        </w:rPr>
        <w:t>manage</w:t>
      </w:r>
      <w:r w:rsidR="007401A0">
        <w:rPr>
          <w:rFonts w:eastAsia="Calibri" w:cs="Times New Roman"/>
          <w:bCs w:val="0"/>
          <w:sz w:val="24"/>
          <w:szCs w:val="24"/>
        </w:rPr>
        <w:t xml:space="preserve"> outside of specific park </w:t>
      </w:r>
      <w:r w:rsidR="004A549B">
        <w:rPr>
          <w:rFonts w:eastAsia="Calibri" w:cs="Times New Roman"/>
          <w:bCs w:val="0"/>
          <w:sz w:val="24"/>
          <w:szCs w:val="24"/>
        </w:rPr>
        <w:t>re</w:t>
      </w:r>
      <w:r w:rsidR="007401A0">
        <w:rPr>
          <w:rFonts w:eastAsia="Calibri" w:cs="Times New Roman"/>
          <w:bCs w:val="0"/>
          <w:sz w:val="24"/>
          <w:szCs w:val="24"/>
        </w:rPr>
        <w:t>sponsibilities</w:t>
      </w:r>
      <w:r w:rsidR="009B40A6">
        <w:rPr>
          <w:rFonts w:eastAsia="Calibri" w:cs="Times New Roman"/>
          <w:bCs w:val="0"/>
          <w:sz w:val="24"/>
          <w:szCs w:val="24"/>
        </w:rPr>
        <w:t>.</w:t>
      </w:r>
    </w:p>
    <w:p w14:paraId="32E12489" w14:textId="77777777" w:rsidR="009B40A6" w:rsidRDefault="009B40A6" w:rsidP="00DF4351">
      <w:pPr>
        <w:ind w:left="3261" w:right="-731"/>
        <w:rPr>
          <w:rFonts w:eastAsia="Calibri" w:cs="Times New Roman"/>
          <w:bCs w:val="0"/>
          <w:sz w:val="24"/>
          <w:szCs w:val="24"/>
        </w:rPr>
      </w:pPr>
    </w:p>
    <w:p w14:paraId="02437CE1" w14:textId="77777777" w:rsidR="00C218A9" w:rsidRDefault="0083574B" w:rsidP="00DF4351">
      <w:pPr>
        <w:ind w:left="3261" w:right="-731"/>
        <w:rPr>
          <w:rFonts w:eastAsia="Calibri" w:cs="Times New Roman"/>
          <w:bCs w:val="0"/>
          <w:sz w:val="24"/>
          <w:szCs w:val="24"/>
        </w:rPr>
      </w:pPr>
      <w:r>
        <w:rPr>
          <w:rFonts w:eastAsia="Calibri" w:cs="Times New Roman"/>
          <w:bCs w:val="0"/>
          <w:noProof/>
          <w:sz w:val="24"/>
          <w:szCs w:val="24"/>
          <w:lang w:eastAsia="en-AU"/>
        </w:rPr>
        <w:drawing>
          <wp:anchor distT="0" distB="0" distL="114300" distR="114300" simplePos="0" relativeHeight="251675648" behindDoc="0" locked="0" layoutInCell="1" allowOverlap="1" wp14:anchorId="73259DDB" wp14:editId="0525C0EA">
            <wp:simplePos x="0" y="0"/>
            <wp:positionH relativeFrom="margin">
              <wp:posOffset>323850</wp:posOffset>
            </wp:positionH>
            <wp:positionV relativeFrom="paragraph">
              <wp:posOffset>118110</wp:posOffset>
            </wp:positionV>
            <wp:extent cx="1389600" cy="1389600"/>
            <wp:effectExtent l="0" t="0" r="127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ltur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600" cy="1389600"/>
                    </a:xfrm>
                    <a:prstGeom prst="rect">
                      <a:avLst/>
                    </a:prstGeom>
                  </pic:spPr>
                </pic:pic>
              </a:graphicData>
            </a:graphic>
            <wp14:sizeRelH relativeFrom="page">
              <wp14:pctWidth>0</wp14:pctWidth>
            </wp14:sizeRelH>
            <wp14:sizeRelV relativeFrom="page">
              <wp14:pctHeight>0</wp14:pctHeight>
            </wp14:sizeRelV>
          </wp:anchor>
        </w:drawing>
      </w:r>
    </w:p>
    <w:p w14:paraId="721A86CC" w14:textId="77777777" w:rsidR="006637E7" w:rsidRDefault="006637E7" w:rsidP="00DF4351">
      <w:pPr>
        <w:ind w:left="3261" w:right="-731"/>
        <w:rPr>
          <w:rFonts w:eastAsia="Calibri" w:cs="Times New Roman"/>
          <w:bCs w:val="0"/>
          <w:sz w:val="24"/>
          <w:szCs w:val="24"/>
        </w:rPr>
      </w:pPr>
      <w:r w:rsidRPr="009B40A6">
        <w:rPr>
          <w:rFonts w:eastAsia="Calibri" w:cs="Times New Roman"/>
          <w:b/>
          <w:bCs w:val="0"/>
          <w:i/>
          <w:color w:val="117EA7"/>
          <w:sz w:val="32"/>
          <w:szCs w:val="32"/>
        </w:rPr>
        <w:t>Cultural</w:t>
      </w:r>
      <w:r w:rsidR="009B40A6">
        <w:rPr>
          <w:rFonts w:eastAsia="Calibri" w:cs="Times New Roman"/>
          <w:b/>
          <w:bCs w:val="0"/>
          <w:i/>
          <w:color w:val="117EA7"/>
          <w:sz w:val="32"/>
          <w:szCs w:val="32"/>
        </w:rPr>
        <w:br/>
      </w:r>
      <w:r w:rsidR="009B40A6">
        <w:rPr>
          <w:rFonts w:eastAsia="Calibri" w:cs="Times New Roman"/>
          <w:bCs w:val="0"/>
          <w:sz w:val="24"/>
          <w:szCs w:val="24"/>
        </w:rPr>
        <w:t>L</w:t>
      </w:r>
      <w:r w:rsidR="009A758E" w:rsidRPr="009A758E">
        <w:rPr>
          <w:sz w:val="24"/>
          <w:szCs w:val="24"/>
        </w:rPr>
        <w:t>iving and cultural heritage recognising Indigenous beliefs, practices and obligations for country, places of cultural significance and cultural heritage sites.</w:t>
      </w:r>
      <w:r w:rsidR="009A758E">
        <w:rPr>
          <w:rFonts w:eastAsia="Calibri" w:cs="Times New Roman"/>
          <w:bCs w:val="0"/>
          <w:sz w:val="24"/>
          <w:szCs w:val="24"/>
        </w:rPr>
        <w:t xml:space="preserve"> </w:t>
      </w:r>
    </w:p>
    <w:p w14:paraId="7EB22FC0" w14:textId="77777777" w:rsidR="009B40A6" w:rsidRDefault="009B40A6" w:rsidP="00DF4351">
      <w:pPr>
        <w:ind w:left="3261" w:right="-731"/>
        <w:rPr>
          <w:rFonts w:eastAsia="Calibri" w:cs="Times New Roman"/>
          <w:bCs w:val="0"/>
          <w:sz w:val="24"/>
          <w:szCs w:val="24"/>
        </w:rPr>
      </w:pPr>
    </w:p>
    <w:p w14:paraId="14DEE265" w14:textId="77777777" w:rsidR="00C218A9" w:rsidRDefault="0083574B" w:rsidP="00DF4351">
      <w:pPr>
        <w:ind w:left="3261" w:right="-731"/>
        <w:rPr>
          <w:rFonts w:eastAsia="Calibri" w:cs="Times New Roman"/>
          <w:bCs w:val="0"/>
          <w:sz w:val="24"/>
          <w:szCs w:val="24"/>
        </w:rPr>
      </w:pPr>
      <w:r>
        <w:rPr>
          <w:rFonts w:eastAsia="Calibri" w:cs="Times New Roman"/>
          <w:bCs w:val="0"/>
          <w:noProof/>
          <w:sz w:val="24"/>
          <w:szCs w:val="24"/>
          <w:lang w:eastAsia="en-AU"/>
        </w:rPr>
        <w:drawing>
          <wp:anchor distT="0" distB="0" distL="114300" distR="114300" simplePos="0" relativeHeight="251678720" behindDoc="0" locked="0" layoutInCell="1" allowOverlap="1" wp14:anchorId="14668948" wp14:editId="3CAD5271">
            <wp:simplePos x="0" y="0"/>
            <wp:positionH relativeFrom="margin">
              <wp:posOffset>323850</wp:posOffset>
            </wp:positionH>
            <wp:positionV relativeFrom="paragraph">
              <wp:posOffset>86360</wp:posOffset>
            </wp:positionV>
            <wp:extent cx="1397635" cy="13976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rita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7635" cy="1397635"/>
                    </a:xfrm>
                    <a:prstGeom prst="rect">
                      <a:avLst/>
                    </a:prstGeom>
                  </pic:spPr>
                </pic:pic>
              </a:graphicData>
            </a:graphic>
            <wp14:sizeRelH relativeFrom="page">
              <wp14:pctWidth>0</wp14:pctWidth>
            </wp14:sizeRelH>
            <wp14:sizeRelV relativeFrom="page">
              <wp14:pctHeight>0</wp14:pctHeight>
            </wp14:sizeRelV>
          </wp:anchor>
        </w:drawing>
      </w:r>
    </w:p>
    <w:p w14:paraId="45A00A18" w14:textId="77777777" w:rsidR="006637E7" w:rsidRDefault="006637E7" w:rsidP="00DF4351">
      <w:pPr>
        <w:ind w:left="3261" w:right="-731"/>
        <w:rPr>
          <w:rFonts w:eastAsia="Calibri" w:cs="Times New Roman"/>
          <w:bCs w:val="0"/>
          <w:sz w:val="24"/>
          <w:szCs w:val="24"/>
        </w:rPr>
      </w:pPr>
      <w:r w:rsidRPr="009B40A6">
        <w:rPr>
          <w:rFonts w:eastAsia="Calibri" w:cs="Times New Roman"/>
          <w:b/>
          <w:bCs w:val="0"/>
          <w:i/>
          <w:color w:val="117EA7"/>
          <w:sz w:val="32"/>
          <w:szCs w:val="32"/>
        </w:rPr>
        <w:t>Heritage</w:t>
      </w:r>
      <w:r w:rsidR="009B40A6">
        <w:rPr>
          <w:rFonts w:eastAsia="Calibri" w:cs="Times New Roman"/>
          <w:b/>
          <w:bCs w:val="0"/>
          <w:i/>
          <w:color w:val="117EA7"/>
          <w:sz w:val="32"/>
          <w:szCs w:val="32"/>
        </w:rPr>
        <w:br/>
      </w:r>
      <w:r w:rsidR="009B40A6">
        <w:rPr>
          <w:rFonts w:eastAsia="Calibri" w:cs="Times New Roman"/>
          <w:bCs w:val="0"/>
          <w:sz w:val="24"/>
          <w:szCs w:val="24"/>
        </w:rPr>
        <w:t>T</w:t>
      </w:r>
      <w:r>
        <w:rPr>
          <w:rFonts w:eastAsia="Calibri" w:cs="Times New Roman"/>
          <w:bCs w:val="0"/>
          <w:sz w:val="24"/>
          <w:szCs w:val="24"/>
        </w:rPr>
        <w:t>he historical infrastruct</w:t>
      </w:r>
      <w:r w:rsidR="002A4545">
        <w:rPr>
          <w:rFonts w:eastAsia="Calibri" w:cs="Times New Roman"/>
          <w:bCs w:val="0"/>
          <w:sz w:val="24"/>
          <w:szCs w:val="24"/>
        </w:rPr>
        <w:t>ure and landscape features of the park</w:t>
      </w:r>
      <w:r>
        <w:rPr>
          <w:rFonts w:eastAsia="Calibri" w:cs="Times New Roman"/>
          <w:bCs w:val="0"/>
          <w:sz w:val="24"/>
          <w:szCs w:val="24"/>
        </w:rPr>
        <w:t xml:space="preserve"> that reflect traditions and practices handed down by non-Indigenous ancestors</w:t>
      </w:r>
      <w:r w:rsidR="001D7E4D">
        <w:rPr>
          <w:rFonts w:eastAsia="Calibri" w:cs="Times New Roman"/>
          <w:bCs w:val="0"/>
          <w:sz w:val="24"/>
          <w:szCs w:val="24"/>
        </w:rPr>
        <w:t>.</w:t>
      </w:r>
    </w:p>
    <w:p w14:paraId="27B0068C" w14:textId="77777777" w:rsidR="009B40A6" w:rsidRDefault="009B40A6" w:rsidP="00DF4351">
      <w:pPr>
        <w:ind w:left="3261" w:right="-731"/>
        <w:rPr>
          <w:rFonts w:eastAsia="Calibri" w:cs="Times New Roman"/>
          <w:bCs w:val="0"/>
          <w:sz w:val="24"/>
          <w:szCs w:val="24"/>
        </w:rPr>
      </w:pPr>
    </w:p>
    <w:p w14:paraId="26F7FBCF" w14:textId="77777777" w:rsidR="00C218A9" w:rsidRDefault="0083574B" w:rsidP="00DF4351">
      <w:pPr>
        <w:ind w:left="3261" w:right="-731"/>
        <w:rPr>
          <w:rFonts w:eastAsia="Calibri" w:cs="Times New Roman"/>
          <w:bCs w:val="0"/>
          <w:sz w:val="24"/>
          <w:szCs w:val="24"/>
        </w:rPr>
      </w:pPr>
      <w:r>
        <w:rPr>
          <w:rFonts w:eastAsia="Calibri" w:cs="Times New Roman"/>
          <w:bCs w:val="0"/>
          <w:noProof/>
          <w:sz w:val="24"/>
          <w:szCs w:val="24"/>
          <w:lang w:eastAsia="en-AU"/>
        </w:rPr>
        <w:drawing>
          <wp:anchor distT="0" distB="0" distL="114300" distR="114300" simplePos="0" relativeHeight="251677696" behindDoc="0" locked="0" layoutInCell="1" allowOverlap="1" wp14:anchorId="6040973C" wp14:editId="28F6BF00">
            <wp:simplePos x="0" y="0"/>
            <wp:positionH relativeFrom="margin">
              <wp:posOffset>352425</wp:posOffset>
            </wp:positionH>
            <wp:positionV relativeFrom="paragraph">
              <wp:posOffset>150495</wp:posOffset>
            </wp:positionV>
            <wp:extent cx="1364400" cy="1364400"/>
            <wp:effectExtent l="0" t="0" r="762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o econom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4400" cy="1364400"/>
                    </a:xfrm>
                    <a:prstGeom prst="rect">
                      <a:avLst/>
                    </a:prstGeom>
                  </pic:spPr>
                </pic:pic>
              </a:graphicData>
            </a:graphic>
            <wp14:sizeRelH relativeFrom="page">
              <wp14:pctWidth>0</wp14:pctWidth>
            </wp14:sizeRelH>
            <wp14:sizeRelV relativeFrom="page">
              <wp14:pctHeight>0</wp14:pctHeight>
            </wp14:sizeRelV>
          </wp:anchor>
        </w:drawing>
      </w:r>
    </w:p>
    <w:p w14:paraId="1283EA9A" w14:textId="77777777" w:rsidR="006637E7" w:rsidRDefault="006637E7" w:rsidP="00DF4351">
      <w:pPr>
        <w:ind w:left="3261" w:right="-731"/>
        <w:rPr>
          <w:rFonts w:eastAsia="Calibri" w:cs="Times New Roman"/>
          <w:bCs w:val="0"/>
          <w:sz w:val="24"/>
          <w:szCs w:val="24"/>
        </w:rPr>
      </w:pPr>
      <w:r w:rsidRPr="009B40A6">
        <w:rPr>
          <w:rFonts w:eastAsia="Calibri" w:cs="Times New Roman"/>
          <w:b/>
          <w:bCs w:val="0"/>
          <w:i/>
          <w:color w:val="117EA7"/>
          <w:sz w:val="32"/>
          <w:szCs w:val="32"/>
        </w:rPr>
        <w:t>Socio-economic</w:t>
      </w:r>
      <w:r w:rsidR="009B40A6">
        <w:rPr>
          <w:rFonts w:eastAsia="Calibri" w:cs="Times New Roman"/>
          <w:bCs w:val="0"/>
          <w:sz w:val="24"/>
          <w:szCs w:val="24"/>
        </w:rPr>
        <w:br/>
        <w:t>T</w:t>
      </w:r>
      <w:r>
        <w:rPr>
          <w:rFonts w:eastAsia="Calibri" w:cs="Times New Roman"/>
          <w:bCs w:val="0"/>
          <w:sz w:val="24"/>
          <w:szCs w:val="24"/>
        </w:rPr>
        <w:t xml:space="preserve">he aspects of a </w:t>
      </w:r>
      <w:r w:rsidR="00E05E11">
        <w:rPr>
          <w:rFonts w:eastAsia="Calibri" w:cs="Times New Roman"/>
          <w:bCs w:val="0"/>
          <w:sz w:val="24"/>
          <w:szCs w:val="24"/>
        </w:rPr>
        <w:t>park</w:t>
      </w:r>
      <w:r>
        <w:rPr>
          <w:rFonts w:eastAsia="Calibri" w:cs="Times New Roman"/>
          <w:bCs w:val="0"/>
          <w:sz w:val="24"/>
          <w:szCs w:val="24"/>
        </w:rPr>
        <w:t xml:space="preserve"> that </w:t>
      </w:r>
      <w:r w:rsidR="00843421">
        <w:rPr>
          <w:rFonts w:eastAsia="Calibri" w:cs="Times New Roman"/>
          <w:bCs w:val="0"/>
          <w:sz w:val="24"/>
          <w:szCs w:val="24"/>
        </w:rPr>
        <w:t>relate to human use and enjoyment, as well as</w:t>
      </w:r>
      <w:r>
        <w:rPr>
          <w:rFonts w:eastAsia="Calibri" w:cs="Times New Roman"/>
          <w:bCs w:val="0"/>
          <w:sz w:val="24"/>
          <w:szCs w:val="24"/>
        </w:rPr>
        <w:t xml:space="preserve"> health and well-being of visitors and local communities.    </w:t>
      </w:r>
    </w:p>
    <w:p w14:paraId="69CBC479" w14:textId="77777777" w:rsidR="009B40A6" w:rsidRDefault="009B40A6" w:rsidP="006637E7">
      <w:pPr>
        <w:rPr>
          <w:rFonts w:eastAsia="Calibri" w:cs="Times New Roman"/>
          <w:bCs w:val="0"/>
          <w:sz w:val="24"/>
          <w:szCs w:val="24"/>
        </w:rPr>
      </w:pPr>
      <w:r>
        <w:rPr>
          <w:rFonts w:eastAsia="Calibri" w:cs="Times New Roman"/>
          <w:bCs w:val="0"/>
          <w:sz w:val="24"/>
          <w:szCs w:val="24"/>
        </w:rPr>
        <w:br w:type="page"/>
      </w:r>
    </w:p>
    <w:p w14:paraId="493D4E71" w14:textId="77777777" w:rsidR="006637E7" w:rsidRDefault="006637E7" w:rsidP="0083574B">
      <w:pPr>
        <w:ind w:right="-1298"/>
        <w:rPr>
          <w:rFonts w:eastAsia="Calibri" w:cs="Times New Roman"/>
          <w:bCs w:val="0"/>
          <w:sz w:val="24"/>
          <w:szCs w:val="24"/>
        </w:rPr>
      </w:pPr>
    </w:p>
    <w:p w14:paraId="4FF721E3" w14:textId="77777777" w:rsidR="009808A4" w:rsidRPr="0079309E" w:rsidRDefault="009808A4" w:rsidP="0083574B">
      <w:pPr>
        <w:pBdr>
          <w:top w:val="single" w:sz="4" w:space="4" w:color="117EA7"/>
          <w:left w:val="single" w:sz="4" w:space="4" w:color="117EA7"/>
          <w:bottom w:val="single" w:sz="4" w:space="4" w:color="117EA7"/>
          <w:right w:val="single" w:sz="4" w:space="4" w:color="117EA7"/>
        </w:pBdr>
        <w:shd w:val="clear" w:color="auto" w:fill="117EA7"/>
        <w:spacing w:after="0" w:line="240" w:lineRule="auto"/>
        <w:ind w:left="369" w:right="-1298" w:hanging="369"/>
        <w:jc w:val="center"/>
        <w:rPr>
          <w:rFonts w:eastAsia="Calibri" w:cs="Times New Roman"/>
          <w:b/>
          <w:bCs w:val="0"/>
          <w:color w:val="FFFFFF" w:themeColor="background1"/>
          <w:sz w:val="28"/>
          <w:szCs w:val="28"/>
        </w:rPr>
      </w:pPr>
      <w:r w:rsidRPr="0079309E">
        <w:rPr>
          <w:rFonts w:eastAsia="Calibri" w:cs="Times New Roman"/>
          <w:b/>
          <w:bCs w:val="0"/>
          <w:color w:val="FFFFFF" w:themeColor="background1"/>
          <w:sz w:val="28"/>
          <w:szCs w:val="28"/>
        </w:rPr>
        <w:t xml:space="preserve">Science </w:t>
      </w:r>
      <w:r w:rsidR="00280BC9">
        <w:rPr>
          <w:rFonts w:eastAsia="Calibri" w:cs="Times New Roman"/>
          <w:b/>
          <w:bCs w:val="0"/>
          <w:color w:val="FFFFFF" w:themeColor="background1"/>
          <w:sz w:val="28"/>
          <w:szCs w:val="28"/>
        </w:rPr>
        <w:t>for</w:t>
      </w:r>
      <w:r w:rsidRPr="0079309E">
        <w:rPr>
          <w:rFonts w:eastAsia="Calibri" w:cs="Times New Roman"/>
          <w:b/>
          <w:bCs w:val="0"/>
          <w:color w:val="FFFFFF" w:themeColor="background1"/>
          <w:sz w:val="28"/>
          <w:szCs w:val="28"/>
        </w:rPr>
        <w:t xml:space="preserve"> Parks Australia </w:t>
      </w:r>
      <w:r w:rsidR="00AE172C" w:rsidRPr="0079309E">
        <w:rPr>
          <w:rFonts w:eastAsia="Calibri" w:cs="Times New Roman"/>
          <w:b/>
          <w:bCs w:val="0"/>
          <w:color w:val="FFFFFF" w:themeColor="background1"/>
          <w:sz w:val="28"/>
          <w:szCs w:val="28"/>
        </w:rPr>
        <w:t>–</w:t>
      </w:r>
      <w:r w:rsidRPr="0079309E">
        <w:rPr>
          <w:rFonts w:eastAsia="Calibri" w:cs="Times New Roman"/>
          <w:b/>
          <w:bCs w:val="0"/>
          <w:color w:val="FFFFFF" w:themeColor="background1"/>
          <w:sz w:val="28"/>
          <w:szCs w:val="28"/>
        </w:rPr>
        <w:t xml:space="preserve"> Our Vision</w:t>
      </w:r>
    </w:p>
    <w:p w14:paraId="56DBDD53" w14:textId="77777777" w:rsidR="0083574B" w:rsidRDefault="00F76968" w:rsidP="00F76968">
      <w:pPr>
        <w:spacing w:before="240"/>
        <w:ind w:right="-1298"/>
        <w:rPr>
          <w:rFonts w:eastAsia="Calibri" w:cs="Times New Roman"/>
          <w:bCs w:val="0"/>
          <w:sz w:val="24"/>
          <w:szCs w:val="24"/>
        </w:rPr>
      </w:pPr>
      <w:r>
        <w:rPr>
          <w:rFonts w:eastAsia="Calibri" w:cs="Times New Roman"/>
          <w:bCs w:val="0"/>
          <w:noProof/>
          <w:sz w:val="24"/>
          <w:szCs w:val="24"/>
          <w:lang w:eastAsia="en-AU"/>
        </w:rPr>
        <mc:AlternateContent>
          <mc:Choice Requires="wps">
            <w:drawing>
              <wp:anchor distT="0" distB="0" distL="114300" distR="114300" simplePos="0" relativeHeight="251656703" behindDoc="1" locked="0" layoutInCell="1" allowOverlap="1" wp14:anchorId="1D0A338D" wp14:editId="2B6865D1">
                <wp:simplePos x="0" y="0"/>
                <wp:positionH relativeFrom="column">
                  <wp:posOffset>152400</wp:posOffset>
                </wp:positionH>
                <wp:positionV relativeFrom="paragraph">
                  <wp:posOffset>441960</wp:posOffset>
                </wp:positionV>
                <wp:extent cx="5410200" cy="1485900"/>
                <wp:effectExtent l="0" t="0" r="0" b="0"/>
                <wp:wrapNone/>
                <wp:docPr id="12" name="Rectangle 12"/>
                <wp:cNvGraphicFramePr/>
                <a:graphic xmlns:a="http://schemas.openxmlformats.org/drawingml/2006/main">
                  <a:graphicData uri="http://schemas.microsoft.com/office/word/2010/wordprocessingShape">
                    <wps:wsp>
                      <wps:cNvSpPr/>
                      <wps:spPr>
                        <a:xfrm>
                          <a:off x="0" y="0"/>
                          <a:ext cx="5410200" cy="1485900"/>
                        </a:xfrm>
                        <a:prstGeom prst="rect">
                          <a:avLst/>
                        </a:prstGeom>
                        <a:solidFill>
                          <a:srgbClr val="DDF3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D7B9F" id="Rectangle 12" o:spid="_x0000_s1026" style="position:absolute;margin-left:12pt;margin-top:34.8pt;width:426pt;height:117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" fillcolor="#ddf3fb" stroked="f" strokeweight="2pt"/>
            </w:pict>
          </mc:Fallback>
        </mc:AlternateContent>
      </w:r>
    </w:p>
    <w:p w14:paraId="4BC6AD84" w14:textId="77777777" w:rsidR="0083574B" w:rsidRDefault="0083574B" w:rsidP="0083574B">
      <w:pPr>
        <w:ind w:right="-1298"/>
        <w:rPr>
          <w:rFonts w:eastAsia="Calibri" w:cs="Times New Roman"/>
          <w:bCs w:val="0"/>
          <w:sz w:val="24"/>
          <w:szCs w:val="24"/>
        </w:rPr>
      </w:pPr>
    </w:p>
    <w:p w14:paraId="1FFB7E2B" w14:textId="34EAFB05" w:rsidR="009808A4" w:rsidRPr="0083574B" w:rsidRDefault="009808A4" w:rsidP="0083574B">
      <w:pPr>
        <w:ind w:left="851" w:right="-448"/>
        <w:rPr>
          <w:rFonts w:eastAsia="Calibri" w:cs="Times New Roman"/>
          <w:bCs w:val="0"/>
          <w:i/>
          <w:sz w:val="28"/>
          <w:szCs w:val="28"/>
        </w:rPr>
      </w:pPr>
      <w:r w:rsidRPr="0083574B">
        <w:rPr>
          <w:rFonts w:eastAsia="Calibri" w:cs="Times New Roman"/>
          <w:bCs w:val="0"/>
          <w:i/>
          <w:sz w:val="28"/>
          <w:szCs w:val="28"/>
        </w:rPr>
        <w:t xml:space="preserve">Parks Australia will use robust and relevant science to conserve the natural, cultural, heritage and socio-economic values of </w:t>
      </w:r>
      <w:r w:rsidR="00566E91" w:rsidRPr="0083574B">
        <w:rPr>
          <w:rFonts w:eastAsia="Calibri" w:cs="Times New Roman"/>
          <w:bCs w:val="0"/>
          <w:i/>
          <w:sz w:val="28"/>
          <w:szCs w:val="28"/>
        </w:rPr>
        <w:t>the parks we manage</w:t>
      </w:r>
      <w:r w:rsidRPr="0083574B">
        <w:rPr>
          <w:rFonts w:eastAsia="Calibri" w:cs="Times New Roman"/>
          <w:bCs w:val="0"/>
          <w:i/>
          <w:sz w:val="28"/>
          <w:szCs w:val="28"/>
        </w:rPr>
        <w:t xml:space="preserve"> and the broader Australian environment.</w:t>
      </w:r>
    </w:p>
    <w:p w14:paraId="0E23E99A" w14:textId="77777777" w:rsidR="0083574B" w:rsidRDefault="0083574B" w:rsidP="0083574B">
      <w:pPr>
        <w:ind w:right="-1298"/>
        <w:rPr>
          <w:rFonts w:eastAsia="Calibri" w:cs="Times New Roman"/>
          <w:bCs w:val="0"/>
          <w:sz w:val="24"/>
          <w:szCs w:val="24"/>
        </w:rPr>
      </w:pPr>
    </w:p>
    <w:p w14:paraId="12C57258" w14:textId="77777777" w:rsidR="0083574B" w:rsidRDefault="0083574B" w:rsidP="0083574B">
      <w:pPr>
        <w:ind w:right="-1298"/>
        <w:rPr>
          <w:rFonts w:eastAsia="Calibri" w:cs="Times New Roman"/>
          <w:bCs w:val="0"/>
          <w:sz w:val="24"/>
          <w:szCs w:val="24"/>
        </w:rPr>
      </w:pPr>
    </w:p>
    <w:p w14:paraId="3BC052B1" w14:textId="77777777" w:rsidR="006637E7" w:rsidRPr="0079309E" w:rsidRDefault="006637E7" w:rsidP="0083574B">
      <w:pPr>
        <w:pBdr>
          <w:top w:val="single" w:sz="4" w:space="4" w:color="117EA7"/>
          <w:left w:val="single" w:sz="4" w:space="4" w:color="117EA7"/>
          <w:bottom w:val="single" w:sz="4" w:space="4" w:color="117EA7"/>
          <w:right w:val="single" w:sz="4" w:space="4" w:color="117EA7"/>
        </w:pBdr>
        <w:shd w:val="clear" w:color="auto" w:fill="117EA7"/>
        <w:spacing w:after="0" w:line="240" w:lineRule="auto"/>
        <w:ind w:left="369" w:right="-1298" w:hanging="369"/>
        <w:jc w:val="center"/>
        <w:rPr>
          <w:rFonts w:eastAsia="Calibri" w:cs="Times New Roman"/>
          <w:b/>
          <w:bCs w:val="0"/>
          <w:color w:val="FFFFFF" w:themeColor="background1"/>
          <w:sz w:val="28"/>
          <w:szCs w:val="28"/>
        </w:rPr>
      </w:pPr>
      <w:r w:rsidRPr="0079309E">
        <w:rPr>
          <w:rFonts w:eastAsia="Calibri" w:cs="Times New Roman"/>
          <w:b/>
          <w:bCs w:val="0"/>
          <w:color w:val="FFFFFF" w:themeColor="background1"/>
          <w:sz w:val="28"/>
          <w:szCs w:val="28"/>
        </w:rPr>
        <w:t>Parks Australia Science Direction Statement</w:t>
      </w:r>
      <w:r w:rsidR="00AE172C" w:rsidRPr="0079309E">
        <w:rPr>
          <w:rFonts w:eastAsia="Calibri" w:cs="Times New Roman"/>
          <w:b/>
          <w:bCs w:val="0"/>
          <w:color w:val="FFFFFF" w:themeColor="background1"/>
          <w:sz w:val="28"/>
          <w:szCs w:val="28"/>
        </w:rPr>
        <w:t xml:space="preserve"> –</w:t>
      </w:r>
      <w:r w:rsidRPr="0079309E">
        <w:rPr>
          <w:rFonts w:eastAsia="Calibri" w:cs="Times New Roman"/>
          <w:b/>
          <w:bCs w:val="0"/>
          <w:color w:val="FFFFFF" w:themeColor="background1"/>
          <w:sz w:val="28"/>
          <w:szCs w:val="28"/>
        </w:rPr>
        <w:t xml:space="preserve"> Purpose</w:t>
      </w:r>
      <w:r w:rsidR="00AE172C" w:rsidRPr="0079309E">
        <w:rPr>
          <w:rFonts w:eastAsia="Calibri" w:cs="Times New Roman"/>
          <w:b/>
          <w:bCs w:val="0"/>
          <w:color w:val="FFFFFF" w:themeColor="background1"/>
          <w:sz w:val="28"/>
          <w:szCs w:val="28"/>
        </w:rPr>
        <w:t xml:space="preserve"> </w:t>
      </w:r>
      <w:r w:rsidRPr="0079309E">
        <w:rPr>
          <w:rFonts w:eastAsia="Calibri" w:cs="Times New Roman"/>
          <w:b/>
          <w:bCs w:val="0"/>
          <w:color w:val="FFFFFF" w:themeColor="background1"/>
          <w:sz w:val="28"/>
          <w:szCs w:val="28"/>
        </w:rPr>
        <w:t xml:space="preserve"> </w:t>
      </w:r>
    </w:p>
    <w:p w14:paraId="5C311708" w14:textId="77777777" w:rsidR="00DF4351" w:rsidRDefault="00DF4351" w:rsidP="00DF4351">
      <w:pPr>
        <w:spacing w:after="0"/>
        <w:ind w:right="-1298"/>
        <w:jc w:val="both"/>
        <w:rPr>
          <w:rFonts w:eastAsia="Calibri" w:cs="Times New Roman"/>
          <w:bCs w:val="0"/>
          <w:sz w:val="24"/>
          <w:szCs w:val="24"/>
        </w:rPr>
      </w:pPr>
    </w:p>
    <w:p w14:paraId="624D79BA" w14:textId="77777777" w:rsidR="006637E7" w:rsidRDefault="006637E7" w:rsidP="0083574B">
      <w:pPr>
        <w:ind w:right="-1298"/>
        <w:jc w:val="both"/>
        <w:rPr>
          <w:rFonts w:eastAsia="Calibri" w:cs="Times New Roman"/>
          <w:bCs w:val="0"/>
          <w:sz w:val="24"/>
          <w:szCs w:val="24"/>
        </w:rPr>
      </w:pPr>
      <w:r w:rsidRPr="001E3D00">
        <w:rPr>
          <w:rFonts w:eastAsia="Calibri" w:cs="Times New Roman"/>
          <w:bCs w:val="0"/>
          <w:sz w:val="24"/>
          <w:szCs w:val="24"/>
        </w:rPr>
        <w:t>Th</w:t>
      </w:r>
      <w:r>
        <w:rPr>
          <w:rFonts w:eastAsia="Calibri" w:cs="Times New Roman"/>
          <w:bCs w:val="0"/>
          <w:sz w:val="24"/>
          <w:szCs w:val="24"/>
        </w:rPr>
        <w:t>is</w:t>
      </w:r>
      <w:r w:rsidRPr="001E3D00">
        <w:rPr>
          <w:rFonts w:eastAsia="Calibri" w:cs="Times New Roman"/>
          <w:bCs w:val="0"/>
          <w:sz w:val="24"/>
          <w:szCs w:val="24"/>
        </w:rPr>
        <w:t xml:space="preserve"> Science Direction Statement </w:t>
      </w:r>
      <w:r>
        <w:rPr>
          <w:rFonts w:eastAsia="Calibri" w:cs="Times New Roman"/>
          <w:bCs w:val="0"/>
          <w:sz w:val="24"/>
          <w:szCs w:val="24"/>
        </w:rPr>
        <w:t xml:space="preserve">will be used to </w:t>
      </w:r>
      <w:r w:rsidRPr="001E3D00">
        <w:rPr>
          <w:rFonts w:eastAsia="Calibri" w:cs="Times New Roman"/>
          <w:bCs w:val="0"/>
          <w:sz w:val="24"/>
          <w:szCs w:val="24"/>
        </w:rPr>
        <w:t>guide science activities undertaken by or on behalf of Parks Australia</w:t>
      </w:r>
      <w:r w:rsidR="009808A4" w:rsidRPr="009808A4">
        <w:rPr>
          <w:rFonts w:eastAsia="Calibri" w:cs="Times New Roman"/>
          <w:bCs w:val="0"/>
          <w:sz w:val="24"/>
          <w:szCs w:val="24"/>
        </w:rPr>
        <w:t xml:space="preserve"> </w:t>
      </w:r>
      <w:r w:rsidR="009808A4" w:rsidRPr="001E3D00">
        <w:rPr>
          <w:rFonts w:eastAsia="Calibri" w:cs="Times New Roman"/>
          <w:bCs w:val="0"/>
          <w:sz w:val="24"/>
          <w:szCs w:val="24"/>
        </w:rPr>
        <w:t>over</w:t>
      </w:r>
      <w:r w:rsidR="009808A4">
        <w:rPr>
          <w:rFonts w:eastAsia="Calibri" w:cs="Times New Roman"/>
          <w:bCs w:val="0"/>
          <w:sz w:val="24"/>
          <w:szCs w:val="24"/>
        </w:rPr>
        <w:t xml:space="preserve"> the next five years</w:t>
      </w:r>
      <w:r w:rsidRPr="001E3D00">
        <w:rPr>
          <w:rFonts w:eastAsia="Calibri" w:cs="Times New Roman"/>
          <w:bCs w:val="0"/>
          <w:sz w:val="24"/>
          <w:szCs w:val="24"/>
        </w:rPr>
        <w:t>.</w:t>
      </w:r>
    </w:p>
    <w:p w14:paraId="5143BD05" w14:textId="77777777" w:rsidR="006637E7" w:rsidRPr="001E3D00" w:rsidRDefault="006637E7" w:rsidP="0083574B">
      <w:pPr>
        <w:ind w:right="-1298"/>
        <w:jc w:val="both"/>
        <w:rPr>
          <w:rFonts w:eastAsia="Calibri" w:cs="Times New Roman"/>
          <w:bCs w:val="0"/>
          <w:sz w:val="24"/>
          <w:szCs w:val="24"/>
        </w:rPr>
      </w:pPr>
      <w:r>
        <w:rPr>
          <w:rFonts w:eastAsia="Calibri" w:cs="Times New Roman"/>
          <w:bCs w:val="0"/>
          <w:sz w:val="24"/>
          <w:szCs w:val="24"/>
        </w:rPr>
        <w:t>Its purpose</w:t>
      </w:r>
      <w:r w:rsidRPr="001E3D00">
        <w:rPr>
          <w:rFonts w:eastAsia="Calibri" w:cs="Times New Roman"/>
          <w:bCs w:val="0"/>
          <w:sz w:val="24"/>
          <w:szCs w:val="24"/>
        </w:rPr>
        <w:t xml:space="preserve"> </w:t>
      </w:r>
      <w:r>
        <w:rPr>
          <w:rFonts w:eastAsia="Calibri" w:cs="Times New Roman"/>
          <w:bCs w:val="0"/>
          <w:sz w:val="24"/>
          <w:szCs w:val="24"/>
        </w:rPr>
        <w:t>is to</w:t>
      </w:r>
      <w:r w:rsidRPr="001E3D00">
        <w:rPr>
          <w:rFonts w:eastAsia="Calibri" w:cs="Times New Roman"/>
          <w:bCs w:val="0"/>
          <w:sz w:val="24"/>
          <w:szCs w:val="24"/>
        </w:rPr>
        <w:t>:</w:t>
      </w:r>
    </w:p>
    <w:p w14:paraId="2EB74A99" w14:textId="77777777" w:rsidR="006637E7" w:rsidRDefault="006637E7" w:rsidP="00DF4351">
      <w:pPr>
        <w:pStyle w:val="ListParagraph"/>
        <w:numPr>
          <w:ilvl w:val="0"/>
          <w:numId w:val="6"/>
        </w:numPr>
        <w:spacing w:after="240" w:line="240" w:lineRule="auto"/>
        <w:ind w:left="851" w:right="-1298" w:hanging="494"/>
        <w:contextualSpacing w:val="0"/>
        <w:rPr>
          <w:rFonts w:eastAsia="Calibri" w:cs="Times New Roman"/>
          <w:bCs w:val="0"/>
          <w:sz w:val="24"/>
          <w:szCs w:val="24"/>
        </w:rPr>
      </w:pPr>
      <w:r w:rsidRPr="001E3D00">
        <w:rPr>
          <w:rFonts w:eastAsia="Calibri" w:cs="Times New Roman"/>
          <w:bCs w:val="0"/>
          <w:sz w:val="24"/>
          <w:szCs w:val="24"/>
        </w:rPr>
        <w:t>encourage research</w:t>
      </w:r>
      <w:r>
        <w:rPr>
          <w:rFonts w:eastAsia="Calibri" w:cs="Times New Roman"/>
          <w:bCs w:val="0"/>
          <w:sz w:val="24"/>
          <w:szCs w:val="24"/>
        </w:rPr>
        <w:t xml:space="preserve"> and innovation</w:t>
      </w:r>
      <w:r w:rsidRPr="001E3D00">
        <w:rPr>
          <w:rFonts w:eastAsia="Calibri" w:cs="Times New Roman"/>
          <w:bCs w:val="0"/>
          <w:sz w:val="24"/>
          <w:szCs w:val="24"/>
        </w:rPr>
        <w:t xml:space="preserve"> aligned with our long-term </w:t>
      </w:r>
      <w:r w:rsidR="00006DDD">
        <w:rPr>
          <w:rFonts w:eastAsia="Calibri" w:cs="Times New Roman"/>
          <w:bCs w:val="0"/>
          <w:sz w:val="24"/>
          <w:szCs w:val="24"/>
        </w:rPr>
        <w:t>vision</w:t>
      </w:r>
      <w:r w:rsidRPr="001E3D00">
        <w:rPr>
          <w:rFonts w:eastAsia="Calibri" w:cs="Times New Roman"/>
          <w:bCs w:val="0"/>
          <w:sz w:val="24"/>
          <w:szCs w:val="24"/>
        </w:rPr>
        <w:t xml:space="preserve"> </w:t>
      </w:r>
      <w:r w:rsidR="00DF4351">
        <w:rPr>
          <w:rFonts w:eastAsia="Calibri" w:cs="Times New Roman"/>
          <w:bCs w:val="0"/>
          <w:sz w:val="24"/>
          <w:szCs w:val="24"/>
        </w:rPr>
        <w:br/>
        <w:t>a</w:t>
      </w:r>
      <w:r w:rsidRPr="001E3D00">
        <w:rPr>
          <w:rFonts w:eastAsia="Calibri" w:cs="Times New Roman"/>
          <w:bCs w:val="0"/>
          <w:sz w:val="24"/>
          <w:szCs w:val="24"/>
        </w:rPr>
        <w:t>nd targeted to address our science priorities</w:t>
      </w:r>
    </w:p>
    <w:p w14:paraId="48B5AAFF" w14:textId="77777777" w:rsidR="006637E7" w:rsidRDefault="006637E7" w:rsidP="00DF4351">
      <w:pPr>
        <w:pStyle w:val="ListParagraph"/>
        <w:numPr>
          <w:ilvl w:val="0"/>
          <w:numId w:val="6"/>
        </w:numPr>
        <w:spacing w:after="240" w:line="240" w:lineRule="auto"/>
        <w:ind w:left="851" w:right="-1298" w:hanging="494"/>
        <w:contextualSpacing w:val="0"/>
        <w:rPr>
          <w:rFonts w:eastAsia="Calibri" w:cs="Times New Roman"/>
          <w:bCs w:val="0"/>
          <w:sz w:val="24"/>
          <w:szCs w:val="24"/>
        </w:rPr>
      </w:pPr>
      <w:r w:rsidRPr="00062696">
        <w:rPr>
          <w:rFonts w:eastAsia="Calibri" w:cs="Times New Roman"/>
          <w:bCs w:val="0"/>
          <w:sz w:val="24"/>
          <w:szCs w:val="24"/>
        </w:rPr>
        <w:t xml:space="preserve">facilitate </w:t>
      </w:r>
      <w:r w:rsidR="00280BC9">
        <w:rPr>
          <w:rFonts w:eastAsia="Calibri" w:cs="Times New Roman"/>
          <w:bCs w:val="0"/>
          <w:sz w:val="24"/>
          <w:szCs w:val="24"/>
        </w:rPr>
        <w:t>effective</w:t>
      </w:r>
      <w:r w:rsidR="00006DDD">
        <w:rPr>
          <w:rFonts w:eastAsia="Calibri" w:cs="Times New Roman"/>
          <w:bCs w:val="0"/>
          <w:sz w:val="24"/>
          <w:szCs w:val="24"/>
        </w:rPr>
        <w:t xml:space="preserve"> </w:t>
      </w:r>
      <w:r w:rsidRPr="00062696">
        <w:rPr>
          <w:rFonts w:eastAsia="Calibri" w:cs="Times New Roman"/>
          <w:bCs w:val="0"/>
          <w:sz w:val="24"/>
          <w:szCs w:val="24"/>
        </w:rPr>
        <w:t>partne</w:t>
      </w:r>
      <w:r w:rsidR="007401A0">
        <w:rPr>
          <w:rFonts w:eastAsia="Calibri" w:cs="Times New Roman"/>
          <w:bCs w:val="0"/>
          <w:sz w:val="24"/>
          <w:szCs w:val="24"/>
        </w:rPr>
        <w:t>rships with other organisations</w:t>
      </w:r>
    </w:p>
    <w:p w14:paraId="7C6DC330" w14:textId="77777777" w:rsidR="003F2AA3" w:rsidRDefault="003F2AA3" w:rsidP="00DF4351">
      <w:pPr>
        <w:pStyle w:val="ListParagraph"/>
        <w:numPr>
          <w:ilvl w:val="0"/>
          <w:numId w:val="6"/>
        </w:numPr>
        <w:spacing w:after="240" w:line="240" w:lineRule="auto"/>
        <w:ind w:left="851" w:right="-1298" w:hanging="494"/>
        <w:contextualSpacing w:val="0"/>
        <w:rPr>
          <w:rFonts w:eastAsia="Calibri" w:cs="Times New Roman"/>
          <w:bCs w:val="0"/>
          <w:sz w:val="24"/>
          <w:szCs w:val="24"/>
        </w:rPr>
      </w:pPr>
      <w:r>
        <w:rPr>
          <w:rFonts w:eastAsia="Calibri" w:cs="Times New Roman"/>
          <w:bCs w:val="0"/>
          <w:sz w:val="24"/>
          <w:szCs w:val="24"/>
        </w:rPr>
        <w:t>foster science engagement and collaborat</w:t>
      </w:r>
      <w:r w:rsidR="007401A0">
        <w:rPr>
          <w:rFonts w:eastAsia="Calibri" w:cs="Times New Roman"/>
          <w:bCs w:val="0"/>
          <w:sz w:val="24"/>
          <w:szCs w:val="24"/>
        </w:rPr>
        <w:t xml:space="preserve">ion with </w:t>
      </w:r>
      <w:r w:rsidR="001D7E4D">
        <w:rPr>
          <w:rFonts w:eastAsia="Calibri" w:cs="Times New Roman"/>
          <w:bCs w:val="0"/>
          <w:sz w:val="24"/>
          <w:szCs w:val="24"/>
        </w:rPr>
        <w:t>I</w:t>
      </w:r>
      <w:r w:rsidR="007401A0">
        <w:rPr>
          <w:rFonts w:eastAsia="Calibri" w:cs="Times New Roman"/>
          <w:bCs w:val="0"/>
          <w:sz w:val="24"/>
          <w:szCs w:val="24"/>
        </w:rPr>
        <w:t>ndigenous Australians</w:t>
      </w:r>
    </w:p>
    <w:p w14:paraId="19E5FE61" w14:textId="77777777" w:rsidR="006637E7" w:rsidRDefault="006637E7" w:rsidP="00DF4351">
      <w:pPr>
        <w:pStyle w:val="ListParagraph"/>
        <w:numPr>
          <w:ilvl w:val="0"/>
          <w:numId w:val="6"/>
        </w:numPr>
        <w:spacing w:after="240" w:line="240" w:lineRule="auto"/>
        <w:ind w:left="851" w:right="-1298" w:hanging="494"/>
        <w:contextualSpacing w:val="0"/>
        <w:rPr>
          <w:rFonts w:eastAsia="Calibri" w:cs="Times New Roman"/>
          <w:bCs w:val="0"/>
          <w:sz w:val="24"/>
          <w:szCs w:val="24"/>
        </w:rPr>
      </w:pPr>
      <w:r>
        <w:rPr>
          <w:rFonts w:eastAsia="Calibri" w:cs="Times New Roman"/>
          <w:bCs w:val="0"/>
          <w:sz w:val="24"/>
          <w:szCs w:val="24"/>
        </w:rPr>
        <w:t xml:space="preserve">communicate </w:t>
      </w:r>
      <w:r w:rsidR="007401A0">
        <w:rPr>
          <w:rFonts w:eastAsia="Calibri" w:cs="Times New Roman"/>
          <w:bCs w:val="0"/>
          <w:sz w:val="24"/>
          <w:szCs w:val="24"/>
        </w:rPr>
        <w:t xml:space="preserve">our </w:t>
      </w:r>
      <w:r>
        <w:rPr>
          <w:rFonts w:eastAsia="Calibri" w:cs="Times New Roman"/>
          <w:bCs w:val="0"/>
          <w:sz w:val="24"/>
          <w:szCs w:val="24"/>
        </w:rPr>
        <w:t>science needs to th</w:t>
      </w:r>
      <w:r w:rsidR="007401A0">
        <w:rPr>
          <w:rFonts w:eastAsia="Calibri" w:cs="Times New Roman"/>
          <w:bCs w:val="0"/>
          <w:sz w:val="24"/>
          <w:szCs w:val="24"/>
        </w:rPr>
        <w:t>e broader scientific community</w:t>
      </w:r>
      <w:r w:rsidR="00C35DD3">
        <w:rPr>
          <w:rFonts w:eastAsia="Calibri" w:cs="Times New Roman"/>
          <w:bCs w:val="0"/>
          <w:sz w:val="24"/>
          <w:szCs w:val="24"/>
        </w:rPr>
        <w:t>,</w:t>
      </w:r>
      <w:r w:rsidR="004A549B">
        <w:rPr>
          <w:rFonts w:eastAsia="Calibri" w:cs="Times New Roman"/>
          <w:bCs w:val="0"/>
          <w:sz w:val="24"/>
          <w:szCs w:val="24"/>
        </w:rPr>
        <w:t xml:space="preserve"> and</w:t>
      </w:r>
    </w:p>
    <w:p w14:paraId="275C7F1F" w14:textId="77777777" w:rsidR="006637E7" w:rsidRDefault="006637E7" w:rsidP="00DF4351">
      <w:pPr>
        <w:pStyle w:val="ListParagraph"/>
        <w:numPr>
          <w:ilvl w:val="0"/>
          <w:numId w:val="6"/>
        </w:numPr>
        <w:spacing w:after="240" w:line="240" w:lineRule="auto"/>
        <w:ind w:left="851" w:right="-1298" w:hanging="494"/>
        <w:contextualSpacing w:val="0"/>
        <w:rPr>
          <w:rFonts w:eastAsia="Calibri" w:cs="Times New Roman"/>
          <w:bCs w:val="0"/>
          <w:sz w:val="24"/>
          <w:szCs w:val="24"/>
        </w:rPr>
      </w:pPr>
      <w:r>
        <w:rPr>
          <w:rFonts w:eastAsia="Calibri" w:cs="Times New Roman"/>
          <w:bCs w:val="0"/>
          <w:sz w:val="24"/>
          <w:szCs w:val="24"/>
        </w:rPr>
        <w:t xml:space="preserve">increase our use of citizen science </w:t>
      </w:r>
      <w:r w:rsidR="002A4545">
        <w:rPr>
          <w:rFonts w:eastAsia="Calibri" w:cs="Times New Roman"/>
          <w:bCs w:val="0"/>
          <w:sz w:val="24"/>
          <w:szCs w:val="24"/>
        </w:rPr>
        <w:t xml:space="preserve">as a valued contribution to science programs </w:t>
      </w:r>
      <w:r w:rsidR="00DF4351">
        <w:rPr>
          <w:rFonts w:eastAsia="Calibri" w:cs="Times New Roman"/>
          <w:bCs w:val="0"/>
          <w:sz w:val="24"/>
          <w:szCs w:val="24"/>
        </w:rPr>
        <w:br/>
      </w:r>
      <w:r w:rsidR="002A4545">
        <w:rPr>
          <w:rFonts w:eastAsia="Calibri" w:cs="Times New Roman"/>
          <w:bCs w:val="0"/>
          <w:sz w:val="24"/>
          <w:szCs w:val="24"/>
        </w:rPr>
        <w:t xml:space="preserve">and build </w:t>
      </w:r>
      <w:r w:rsidR="007401A0">
        <w:rPr>
          <w:rFonts w:eastAsia="Calibri" w:cs="Times New Roman"/>
          <w:bCs w:val="0"/>
          <w:sz w:val="24"/>
          <w:szCs w:val="24"/>
        </w:rPr>
        <w:t xml:space="preserve">community </w:t>
      </w:r>
      <w:r w:rsidR="002A4545">
        <w:rPr>
          <w:rFonts w:eastAsia="Calibri" w:cs="Times New Roman"/>
          <w:bCs w:val="0"/>
          <w:sz w:val="24"/>
          <w:szCs w:val="24"/>
        </w:rPr>
        <w:t>participation</w:t>
      </w:r>
      <w:r w:rsidR="007401A0">
        <w:rPr>
          <w:rFonts w:eastAsia="Calibri" w:cs="Times New Roman"/>
          <w:bCs w:val="0"/>
          <w:sz w:val="24"/>
          <w:szCs w:val="24"/>
        </w:rPr>
        <w:t>.</w:t>
      </w:r>
      <w:r w:rsidR="002A4545">
        <w:rPr>
          <w:rFonts w:eastAsia="Calibri" w:cs="Times New Roman"/>
          <w:bCs w:val="0"/>
          <w:sz w:val="24"/>
          <w:szCs w:val="24"/>
        </w:rPr>
        <w:t xml:space="preserve"> </w:t>
      </w:r>
    </w:p>
    <w:p w14:paraId="22857E5D" w14:textId="77777777" w:rsidR="00045D1E" w:rsidRDefault="00045D1E" w:rsidP="0083574B">
      <w:pPr>
        <w:spacing w:after="0" w:line="240" w:lineRule="auto"/>
        <w:ind w:right="-1298"/>
        <w:rPr>
          <w:rFonts w:eastAsia="Calibri" w:cs="Times New Roman"/>
          <w:b/>
          <w:bCs w:val="0"/>
          <w:sz w:val="28"/>
          <w:szCs w:val="28"/>
        </w:rPr>
      </w:pPr>
    </w:p>
    <w:p w14:paraId="764D6ECD" w14:textId="77777777" w:rsidR="00DF4351" w:rsidRDefault="00DF4351" w:rsidP="0083574B">
      <w:pPr>
        <w:spacing w:after="0" w:line="240" w:lineRule="auto"/>
        <w:ind w:right="-1298"/>
        <w:rPr>
          <w:rFonts w:eastAsia="Calibri" w:cs="Times New Roman"/>
          <w:bCs w:val="0"/>
          <w:sz w:val="24"/>
          <w:szCs w:val="24"/>
        </w:rPr>
      </w:pPr>
      <w:r>
        <w:rPr>
          <w:rFonts w:eastAsia="Calibri" w:cs="Times New Roman"/>
          <w:bCs w:val="0"/>
          <w:sz w:val="24"/>
          <w:szCs w:val="24"/>
        </w:rPr>
        <w:br w:type="page"/>
      </w:r>
    </w:p>
    <w:p w14:paraId="13A0B772" w14:textId="77777777" w:rsidR="00EF431A" w:rsidRPr="00045D1E" w:rsidRDefault="00EF431A" w:rsidP="0083574B">
      <w:pPr>
        <w:spacing w:after="0" w:line="240" w:lineRule="auto"/>
        <w:ind w:right="-1298"/>
        <w:rPr>
          <w:rFonts w:eastAsia="Calibri" w:cs="Times New Roman"/>
          <w:bCs w:val="0"/>
          <w:sz w:val="24"/>
          <w:szCs w:val="24"/>
        </w:rPr>
      </w:pPr>
    </w:p>
    <w:p w14:paraId="17AA4564" w14:textId="77777777" w:rsidR="001B52C7" w:rsidRPr="0079309E" w:rsidRDefault="006637E7" w:rsidP="0083574B">
      <w:pPr>
        <w:pBdr>
          <w:top w:val="single" w:sz="4" w:space="4" w:color="117EA7"/>
          <w:left w:val="single" w:sz="4" w:space="4" w:color="117EA7"/>
          <w:bottom w:val="single" w:sz="4" w:space="4" w:color="117EA7"/>
          <w:right w:val="single" w:sz="4" w:space="4" w:color="117EA7"/>
        </w:pBdr>
        <w:shd w:val="clear" w:color="auto" w:fill="117EA7"/>
        <w:spacing w:after="0" w:line="240" w:lineRule="auto"/>
        <w:ind w:left="369" w:right="-1298" w:hanging="369"/>
        <w:jc w:val="center"/>
        <w:rPr>
          <w:rFonts w:eastAsia="Calibri" w:cs="Times New Roman"/>
          <w:b/>
          <w:bCs w:val="0"/>
          <w:color w:val="FFFFFF" w:themeColor="background1"/>
          <w:sz w:val="28"/>
          <w:szCs w:val="28"/>
        </w:rPr>
      </w:pPr>
      <w:r w:rsidRPr="0079309E">
        <w:rPr>
          <w:rFonts w:eastAsia="Calibri" w:cs="Times New Roman"/>
          <w:b/>
          <w:bCs w:val="0"/>
          <w:color w:val="FFFFFF" w:themeColor="background1"/>
          <w:sz w:val="28"/>
          <w:szCs w:val="28"/>
        </w:rPr>
        <w:t xml:space="preserve">Science </w:t>
      </w:r>
      <w:r w:rsidR="00280BC9">
        <w:rPr>
          <w:rFonts w:eastAsia="Calibri" w:cs="Times New Roman"/>
          <w:b/>
          <w:bCs w:val="0"/>
          <w:color w:val="FFFFFF" w:themeColor="background1"/>
          <w:sz w:val="28"/>
          <w:szCs w:val="28"/>
        </w:rPr>
        <w:t>for</w:t>
      </w:r>
      <w:r w:rsidRPr="0079309E">
        <w:rPr>
          <w:rFonts w:eastAsia="Calibri" w:cs="Times New Roman"/>
          <w:b/>
          <w:bCs w:val="0"/>
          <w:color w:val="FFFFFF" w:themeColor="background1"/>
          <w:sz w:val="28"/>
          <w:szCs w:val="28"/>
        </w:rPr>
        <w:t xml:space="preserve"> Parks Australia</w:t>
      </w:r>
      <w:r w:rsidR="00EF431A" w:rsidRPr="0079309E">
        <w:rPr>
          <w:rFonts w:eastAsia="Calibri" w:cs="Times New Roman"/>
          <w:b/>
          <w:bCs w:val="0"/>
          <w:color w:val="FFFFFF" w:themeColor="background1"/>
          <w:sz w:val="28"/>
          <w:szCs w:val="28"/>
        </w:rPr>
        <w:t xml:space="preserve"> –</w:t>
      </w:r>
      <w:r w:rsidR="00F5457E" w:rsidRPr="0079309E">
        <w:rPr>
          <w:rFonts w:eastAsia="Calibri" w:cs="Times New Roman"/>
          <w:b/>
          <w:bCs w:val="0"/>
          <w:color w:val="FFFFFF" w:themeColor="background1"/>
          <w:sz w:val="28"/>
          <w:szCs w:val="28"/>
        </w:rPr>
        <w:t xml:space="preserve"> </w:t>
      </w:r>
      <w:r w:rsidRPr="0079309E">
        <w:rPr>
          <w:rFonts w:eastAsia="Calibri" w:cs="Times New Roman"/>
          <w:b/>
          <w:bCs w:val="0"/>
          <w:color w:val="FFFFFF" w:themeColor="background1"/>
          <w:sz w:val="28"/>
          <w:szCs w:val="28"/>
        </w:rPr>
        <w:t xml:space="preserve">Our </w:t>
      </w:r>
      <w:r w:rsidR="001B52C7" w:rsidRPr="0079309E">
        <w:rPr>
          <w:rFonts w:eastAsia="Calibri" w:cs="Times New Roman"/>
          <w:b/>
          <w:bCs w:val="0"/>
          <w:color w:val="FFFFFF" w:themeColor="background1"/>
          <w:sz w:val="28"/>
          <w:szCs w:val="28"/>
        </w:rPr>
        <w:t>Guiding Principles</w:t>
      </w:r>
    </w:p>
    <w:p w14:paraId="7A34D0E9" w14:textId="77777777" w:rsidR="001B51C0" w:rsidRPr="001B51C0" w:rsidRDefault="001B51C0" w:rsidP="00820CD6">
      <w:pPr>
        <w:spacing w:after="240" w:line="240" w:lineRule="auto"/>
        <w:ind w:right="-1298"/>
        <w:rPr>
          <w:rFonts w:eastAsia="Calibri" w:cs="Times New Roman"/>
          <w:bCs w:val="0"/>
          <w:sz w:val="24"/>
          <w:szCs w:val="24"/>
        </w:rPr>
      </w:pPr>
    </w:p>
    <w:p w14:paraId="573F74B4" w14:textId="77777777" w:rsidR="00CD34FA" w:rsidRPr="00DF4351" w:rsidRDefault="007401A0" w:rsidP="00DF4351">
      <w:pPr>
        <w:pStyle w:val="ListParagraph"/>
        <w:numPr>
          <w:ilvl w:val="0"/>
          <w:numId w:val="6"/>
        </w:numPr>
        <w:spacing w:after="0" w:line="240" w:lineRule="auto"/>
        <w:ind w:left="851" w:right="-1298" w:hanging="491"/>
        <w:rPr>
          <w:rFonts w:eastAsia="Calibri" w:cs="Times New Roman"/>
          <w:bCs w:val="0"/>
          <w:color w:val="117EA7"/>
          <w:sz w:val="28"/>
          <w:szCs w:val="28"/>
        </w:rPr>
      </w:pPr>
      <w:r w:rsidRPr="00DF4351">
        <w:rPr>
          <w:rFonts w:eastAsia="Calibri" w:cs="Times New Roman"/>
          <w:b/>
          <w:bCs w:val="0"/>
          <w:color w:val="117EA7"/>
          <w:sz w:val="28"/>
          <w:szCs w:val="28"/>
        </w:rPr>
        <w:t xml:space="preserve">Science for </w:t>
      </w:r>
      <w:r w:rsidR="00930B7D" w:rsidRPr="00DF4351">
        <w:rPr>
          <w:rFonts w:eastAsia="Calibri" w:cs="Times New Roman"/>
          <w:b/>
          <w:bCs w:val="0"/>
          <w:color w:val="117EA7"/>
          <w:sz w:val="28"/>
          <w:szCs w:val="28"/>
        </w:rPr>
        <w:t>c</w:t>
      </w:r>
      <w:r w:rsidRPr="00DF4351">
        <w:rPr>
          <w:rFonts w:eastAsia="Calibri" w:cs="Times New Roman"/>
          <w:b/>
          <w:bCs w:val="0"/>
          <w:color w:val="117EA7"/>
          <w:sz w:val="28"/>
          <w:szCs w:val="28"/>
        </w:rPr>
        <w:t>onservation and</w:t>
      </w:r>
      <w:r w:rsidR="00930B7D" w:rsidRPr="00DF4351">
        <w:rPr>
          <w:rFonts w:eastAsia="Calibri" w:cs="Times New Roman"/>
          <w:b/>
          <w:bCs w:val="0"/>
          <w:color w:val="117EA7"/>
          <w:sz w:val="28"/>
          <w:szCs w:val="28"/>
        </w:rPr>
        <w:t xml:space="preserve"> sustainable u</w:t>
      </w:r>
      <w:r w:rsidR="00CD34FA" w:rsidRPr="00DF4351">
        <w:rPr>
          <w:rFonts w:eastAsia="Calibri" w:cs="Times New Roman"/>
          <w:b/>
          <w:bCs w:val="0"/>
          <w:color w:val="117EA7"/>
          <w:sz w:val="28"/>
          <w:szCs w:val="28"/>
        </w:rPr>
        <w:t>se</w:t>
      </w:r>
      <w:r w:rsidR="00DF4351">
        <w:rPr>
          <w:rFonts w:eastAsia="Calibri" w:cs="Times New Roman"/>
          <w:b/>
          <w:bCs w:val="0"/>
          <w:color w:val="117EA7"/>
          <w:sz w:val="28"/>
          <w:szCs w:val="28"/>
        </w:rPr>
        <w:br/>
      </w:r>
      <w:r w:rsidR="00280BC9">
        <w:rPr>
          <w:rFonts w:eastAsia="Calibri" w:cs="Times New Roman"/>
          <w:bCs w:val="0"/>
          <w:sz w:val="24"/>
          <w:szCs w:val="24"/>
        </w:rPr>
        <w:t xml:space="preserve">Science in </w:t>
      </w:r>
      <w:r w:rsidR="0040423F">
        <w:rPr>
          <w:rFonts w:eastAsia="Calibri" w:cs="Times New Roman"/>
          <w:bCs w:val="0"/>
          <w:sz w:val="24"/>
          <w:szCs w:val="24"/>
        </w:rPr>
        <w:t xml:space="preserve">our </w:t>
      </w:r>
      <w:r w:rsidR="00280BC9">
        <w:rPr>
          <w:rFonts w:eastAsia="Calibri" w:cs="Times New Roman"/>
          <w:bCs w:val="0"/>
          <w:sz w:val="24"/>
          <w:szCs w:val="24"/>
        </w:rPr>
        <w:t>parks</w:t>
      </w:r>
      <w:r w:rsidR="00405A03" w:rsidRPr="00DF4351">
        <w:rPr>
          <w:rFonts w:eastAsia="Calibri" w:cs="Times New Roman"/>
          <w:bCs w:val="0"/>
          <w:sz w:val="24"/>
          <w:szCs w:val="24"/>
        </w:rPr>
        <w:t xml:space="preserve"> </w:t>
      </w:r>
      <w:r w:rsidR="00011183" w:rsidRPr="00DF4351">
        <w:rPr>
          <w:rFonts w:eastAsia="Calibri" w:cs="Times New Roman"/>
          <w:bCs w:val="0"/>
          <w:sz w:val="24"/>
          <w:szCs w:val="24"/>
        </w:rPr>
        <w:t>contributes to</w:t>
      </w:r>
      <w:r w:rsidR="001F6959" w:rsidRPr="00DF4351">
        <w:rPr>
          <w:rFonts w:eastAsia="Calibri" w:cs="Times New Roman"/>
          <w:bCs w:val="0"/>
          <w:sz w:val="24"/>
          <w:szCs w:val="24"/>
        </w:rPr>
        <w:t xml:space="preserve"> </w:t>
      </w:r>
      <w:r w:rsidR="00CD34FA" w:rsidRPr="00DF4351">
        <w:rPr>
          <w:rFonts w:eastAsia="Calibri" w:cs="Times New Roman"/>
          <w:bCs w:val="0"/>
          <w:sz w:val="24"/>
          <w:szCs w:val="24"/>
        </w:rPr>
        <w:t>the conservation of natural, cultural</w:t>
      </w:r>
      <w:r w:rsidR="00062696" w:rsidRPr="00DF4351">
        <w:rPr>
          <w:rFonts w:eastAsia="Calibri" w:cs="Times New Roman"/>
          <w:bCs w:val="0"/>
          <w:sz w:val="24"/>
          <w:szCs w:val="24"/>
        </w:rPr>
        <w:t>,</w:t>
      </w:r>
      <w:r w:rsidR="00CD34FA" w:rsidRPr="00DF4351">
        <w:rPr>
          <w:rFonts w:eastAsia="Calibri" w:cs="Times New Roman"/>
          <w:bCs w:val="0"/>
          <w:sz w:val="24"/>
          <w:szCs w:val="24"/>
        </w:rPr>
        <w:t xml:space="preserve"> heritage</w:t>
      </w:r>
      <w:r w:rsidR="00062696" w:rsidRPr="00DF4351">
        <w:rPr>
          <w:rFonts w:eastAsia="Calibri" w:cs="Times New Roman"/>
          <w:bCs w:val="0"/>
          <w:sz w:val="24"/>
          <w:szCs w:val="24"/>
        </w:rPr>
        <w:t xml:space="preserve"> and socio</w:t>
      </w:r>
      <w:r w:rsidR="001B409A" w:rsidRPr="00DF4351">
        <w:rPr>
          <w:rFonts w:eastAsia="Calibri" w:cs="Times New Roman"/>
          <w:bCs w:val="0"/>
          <w:sz w:val="24"/>
          <w:szCs w:val="24"/>
        </w:rPr>
        <w:t>-</w:t>
      </w:r>
      <w:r w:rsidR="00062696" w:rsidRPr="00DF4351">
        <w:rPr>
          <w:rFonts w:eastAsia="Calibri" w:cs="Times New Roman"/>
          <w:bCs w:val="0"/>
          <w:sz w:val="24"/>
          <w:szCs w:val="24"/>
        </w:rPr>
        <w:t>economic</w:t>
      </w:r>
      <w:r w:rsidR="00CD34FA" w:rsidRPr="00DF4351">
        <w:rPr>
          <w:rFonts w:eastAsia="Calibri" w:cs="Times New Roman"/>
          <w:bCs w:val="0"/>
          <w:sz w:val="24"/>
          <w:szCs w:val="24"/>
        </w:rPr>
        <w:t xml:space="preserve"> values of Commonwealth </w:t>
      </w:r>
      <w:r w:rsidR="00566E91" w:rsidRPr="00DF4351">
        <w:rPr>
          <w:rFonts w:eastAsia="Calibri" w:cs="Times New Roman"/>
          <w:bCs w:val="0"/>
          <w:sz w:val="24"/>
          <w:szCs w:val="24"/>
        </w:rPr>
        <w:t>park</w:t>
      </w:r>
      <w:r w:rsidR="00CD34FA" w:rsidRPr="00DF4351">
        <w:rPr>
          <w:rFonts w:eastAsia="Calibri" w:cs="Times New Roman"/>
          <w:bCs w:val="0"/>
          <w:sz w:val="24"/>
          <w:szCs w:val="24"/>
        </w:rPr>
        <w:t xml:space="preserve">s while providing for sustainable use and </w:t>
      </w:r>
      <w:r w:rsidR="009D477F" w:rsidRPr="00DF4351">
        <w:rPr>
          <w:rFonts w:eastAsia="Calibri" w:cs="Times New Roman"/>
          <w:bCs w:val="0"/>
          <w:sz w:val="24"/>
          <w:szCs w:val="24"/>
        </w:rPr>
        <w:t xml:space="preserve">positive visitor </w:t>
      </w:r>
      <w:r w:rsidR="004A14EA" w:rsidRPr="00DF4351">
        <w:rPr>
          <w:rFonts w:eastAsia="Calibri" w:cs="Times New Roman"/>
          <w:bCs w:val="0"/>
          <w:sz w:val="24"/>
          <w:szCs w:val="24"/>
        </w:rPr>
        <w:t>experiences</w:t>
      </w:r>
      <w:r w:rsidR="00CD34FA" w:rsidRPr="00DF4351">
        <w:rPr>
          <w:rFonts w:eastAsia="Calibri" w:cs="Times New Roman"/>
          <w:bCs w:val="0"/>
          <w:sz w:val="24"/>
          <w:szCs w:val="24"/>
        </w:rPr>
        <w:t>.</w:t>
      </w:r>
    </w:p>
    <w:p w14:paraId="386CF32F" w14:textId="77777777" w:rsidR="009808A4" w:rsidRPr="001E3D00" w:rsidRDefault="009808A4" w:rsidP="00DF4351">
      <w:pPr>
        <w:pStyle w:val="ListParagraph"/>
        <w:spacing w:after="0" w:line="240" w:lineRule="auto"/>
        <w:ind w:left="851" w:right="-1298" w:hanging="491"/>
        <w:rPr>
          <w:rFonts w:eastAsia="Calibri" w:cs="Times New Roman"/>
          <w:bCs w:val="0"/>
          <w:sz w:val="24"/>
          <w:szCs w:val="24"/>
        </w:rPr>
      </w:pPr>
    </w:p>
    <w:p w14:paraId="46BA2B17" w14:textId="77777777" w:rsidR="009808A4" w:rsidRDefault="009808A4" w:rsidP="00DF4351">
      <w:pPr>
        <w:pStyle w:val="ListParagraph"/>
        <w:numPr>
          <w:ilvl w:val="0"/>
          <w:numId w:val="6"/>
        </w:numPr>
        <w:spacing w:after="0" w:line="240" w:lineRule="auto"/>
        <w:ind w:left="851" w:right="-1298" w:hanging="491"/>
        <w:rPr>
          <w:rFonts w:eastAsia="Calibri" w:cs="Times New Roman"/>
          <w:bCs w:val="0"/>
          <w:sz w:val="24"/>
          <w:szCs w:val="24"/>
        </w:rPr>
      </w:pPr>
      <w:r w:rsidRPr="00DF4351">
        <w:rPr>
          <w:rFonts w:eastAsia="Calibri" w:cs="Times New Roman"/>
          <w:b/>
          <w:bCs w:val="0"/>
          <w:color w:val="117EA7"/>
          <w:sz w:val="28"/>
          <w:szCs w:val="28"/>
        </w:rPr>
        <w:t xml:space="preserve">Science for </w:t>
      </w:r>
      <w:r w:rsidR="00930B7D" w:rsidRPr="00DF4351">
        <w:rPr>
          <w:rFonts w:eastAsia="Calibri" w:cs="Times New Roman"/>
          <w:b/>
          <w:bCs w:val="0"/>
          <w:color w:val="117EA7"/>
          <w:sz w:val="28"/>
          <w:szCs w:val="28"/>
        </w:rPr>
        <w:t>adaptive and effective m</w:t>
      </w:r>
      <w:r w:rsidRPr="00DF4351">
        <w:rPr>
          <w:rFonts w:eastAsia="Calibri" w:cs="Times New Roman"/>
          <w:b/>
          <w:bCs w:val="0"/>
          <w:color w:val="117EA7"/>
          <w:sz w:val="28"/>
          <w:szCs w:val="28"/>
        </w:rPr>
        <w:t>anagement</w:t>
      </w:r>
      <w:r w:rsidR="00DF4351" w:rsidRPr="00DF4351">
        <w:rPr>
          <w:rFonts w:eastAsia="Calibri" w:cs="Times New Roman"/>
          <w:b/>
          <w:bCs w:val="0"/>
          <w:color w:val="117EA7"/>
          <w:sz w:val="28"/>
          <w:szCs w:val="28"/>
        </w:rPr>
        <w:br/>
      </w:r>
      <w:r w:rsidR="00280BC9">
        <w:rPr>
          <w:rFonts w:eastAsia="Calibri" w:cs="Times New Roman"/>
          <w:bCs w:val="0"/>
          <w:sz w:val="24"/>
          <w:szCs w:val="24"/>
        </w:rPr>
        <w:t>S</w:t>
      </w:r>
      <w:r w:rsidR="00405A03">
        <w:rPr>
          <w:rFonts w:eastAsia="Calibri" w:cs="Times New Roman"/>
          <w:bCs w:val="0"/>
          <w:sz w:val="24"/>
          <w:szCs w:val="24"/>
        </w:rPr>
        <w:t xml:space="preserve">cience </w:t>
      </w:r>
      <w:r w:rsidR="00280BC9">
        <w:rPr>
          <w:rFonts w:eastAsia="Calibri" w:cs="Times New Roman"/>
          <w:bCs w:val="0"/>
          <w:sz w:val="24"/>
          <w:szCs w:val="24"/>
        </w:rPr>
        <w:t>in</w:t>
      </w:r>
      <w:r w:rsidR="0040423F">
        <w:rPr>
          <w:rFonts w:eastAsia="Calibri" w:cs="Times New Roman"/>
          <w:bCs w:val="0"/>
          <w:sz w:val="24"/>
          <w:szCs w:val="24"/>
        </w:rPr>
        <w:t xml:space="preserve"> our</w:t>
      </w:r>
      <w:r w:rsidR="00280BC9">
        <w:rPr>
          <w:rFonts w:eastAsia="Calibri" w:cs="Times New Roman"/>
          <w:bCs w:val="0"/>
          <w:sz w:val="24"/>
          <w:szCs w:val="24"/>
        </w:rPr>
        <w:t xml:space="preserve"> parks </w:t>
      </w:r>
      <w:r w:rsidR="00405A03" w:rsidRPr="001E3D00">
        <w:rPr>
          <w:rFonts w:eastAsia="Calibri" w:cs="Times New Roman"/>
          <w:bCs w:val="0"/>
          <w:sz w:val="24"/>
          <w:szCs w:val="24"/>
        </w:rPr>
        <w:t>supports evidence-based, adaptive management</w:t>
      </w:r>
      <w:r w:rsidR="00405A03">
        <w:rPr>
          <w:rFonts w:eastAsia="Calibri" w:cs="Times New Roman"/>
          <w:bCs w:val="0"/>
          <w:sz w:val="24"/>
          <w:szCs w:val="24"/>
        </w:rPr>
        <w:t xml:space="preserve">. </w:t>
      </w:r>
      <w:r w:rsidRPr="00910EEE">
        <w:rPr>
          <w:rFonts w:eastAsia="Calibri" w:cs="Times New Roman"/>
          <w:bCs w:val="0"/>
          <w:sz w:val="24"/>
          <w:szCs w:val="24"/>
        </w:rPr>
        <w:t>Science</w:t>
      </w:r>
      <w:r>
        <w:rPr>
          <w:rFonts w:eastAsia="Calibri" w:cs="Times New Roman"/>
          <w:bCs w:val="0"/>
          <w:sz w:val="24"/>
          <w:szCs w:val="24"/>
        </w:rPr>
        <w:t xml:space="preserve"> i</w:t>
      </w:r>
      <w:r w:rsidRPr="00910EEE">
        <w:rPr>
          <w:rFonts w:eastAsia="Calibri" w:cs="Times New Roman"/>
          <w:bCs w:val="0"/>
          <w:sz w:val="24"/>
          <w:szCs w:val="24"/>
        </w:rPr>
        <w:t>s</w:t>
      </w:r>
      <w:r>
        <w:rPr>
          <w:rFonts w:eastAsia="Calibri" w:cs="Times New Roman"/>
          <w:bCs w:val="0"/>
          <w:sz w:val="24"/>
          <w:szCs w:val="24"/>
        </w:rPr>
        <w:t xml:space="preserve"> important to underpin Parks </w:t>
      </w:r>
      <w:r w:rsidRPr="00910EEE">
        <w:rPr>
          <w:rFonts w:eastAsia="Calibri" w:cs="Times New Roman"/>
          <w:bCs w:val="0"/>
          <w:sz w:val="24"/>
          <w:szCs w:val="24"/>
        </w:rPr>
        <w:t xml:space="preserve">Australia’s </w:t>
      </w:r>
      <w:r>
        <w:rPr>
          <w:rFonts w:eastAsia="Calibri" w:cs="Times New Roman"/>
          <w:bCs w:val="0"/>
          <w:sz w:val="24"/>
          <w:szCs w:val="24"/>
        </w:rPr>
        <w:t>commitment to effective management, including supporting</w:t>
      </w:r>
      <w:r w:rsidR="004A549B">
        <w:rPr>
          <w:rFonts w:eastAsia="Calibri" w:cs="Times New Roman"/>
          <w:bCs w:val="0"/>
          <w:sz w:val="24"/>
          <w:szCs w:val="24"/>
        </w:rPr>
        <w:t>,</w:t>
      </w:r>
      <w:r>
        <w:rPr>
          <w:rFonts w:eastAsia="Calibri" w:cs="Times New Roman"/>
          <w:bCs w:val="0"/>
          <w:sz w:val="24"/>
          <w:szCs w:val="24"/>
        </w:rPr>
        <w:t xml:space="preserve"> </w:t>
      </w:r>
      <w:r w:rsidRPr="00910EEE">
        <w:rPr>
          <w:rFonts w:eastAsia="Calibri" w:cs="Times New Roman"/>
          <w:bCs w:val="0"/>
          <w:sz w:val="24"/>
          <w:szCs w:val="24"/>
        </w:rPr>
        <w:t>evaluating and reporting on the health and integrity of natural, cultural</w:t>
      </w:r>
      <w:r>
        <w:rPr>
          <w:rFonts w:eastAsia="Calibri" w:cs="Times New Roman"/>
          <w:bCs w:val="0"/>
          <w:sz w:val="24"/>
          <w:szCs w:val="24"/>
        </w:rPr>
        <w:t>,</w:t>
      </w:r>
      <w:r w:rsidRPr="00910EEE">
        <w:rPr>
          <w:rFonts w:eastAsia="Calibri" w:cs="Times New Roman"/>
          <w:bCs w:val="0"/>
          <w:sz w:val="24"/>
          <w:szCs w:val="24"/>
        </w:rPr>
        <w:t xml:space="preserve"> heritage</w:t>
      </w:r>
      <w:r>
        <w:rPr>
          <w:rFonts w:eastAsia="Calibri" w:cs="Times New Roman"/>
          <w:bCs w:val="0"/>
          <w:sz w:val="24"/>
          <w:szCs w:val="24"/>
        </w:rPr>
        <w:t xml:space="preserve"> and socio-economic</w:t>
      </w:r>
      <w:r w:rsidRPr="00910EEE">
        <w:rPr>
          <w:rFonts w:eastAsia="Calibri" w:cs="Times New Roman"/>
          <w:bCs w:val="0"/>
          <w:sz w:val="24"/>
          <w:szCs w:val="24"/>
        </w:rPr>
        <w:t xml:space="preserve"> values.</w:t>
      </w:r>
    </w:p>
    <w:p w14:paraId="6F13E31A" w14:textId="77777777" w:rsidR="00CD34FA" w:rsidRPr="00045D1E" w:rsidRDefault="00CD34FA" w:rsidP="00DF4351">
      <w:pPr>
        <w:spacing w:after="0" w:line="240" w:lineRule="auto"/>
        <w:ind w:left="851" w:right="-1298" w:hanging="491"/>
        <w:rPr>
          <w:rFonts w:eastAsia="Calibri" w:cs="Times New Roman"/>
          <w:bCs w:val="0"/>
          <w:sz w:val="24"/>
          <w:szCs w:val="24"/>
        </w:rPr>
      </w:pPr>
    </w:p>
    <w:p w14:paraId="68FC3CCD" w14:textId="77777777" w:rsidR="00C97CE8" w:rsidRDefault="00930B7D" w:rsidP="00DF4351">
      <w:pPr>
        <w:pStyle w:val="ListParagraph"/>
        <w:numPr>
          <w:ilvl w:val="0"/>
          <w:numId w:val="6"/>
        </w:numPr>
        <w:spacing w:after="0" w:line="240" w:lineRule="auto"/>
        <w:ind w:left="851" w:right="-1298" w:hanging="491"/>
        <w:rPr>
          <w:rFonts w:eastAsia="Calibri" w:cs="Times New Roman"/>
          <w:bCs w:val="0"/>
          <w:sz w:val="24"/>
          <w:szCs w:val="24"/>
        </w:rPr>
      </w:pPr>
      <w:r w:rsidRPr="00DF4351">
        <w:rPr>
          <w:rFonts w:eastAsia="Calibri" w:cs="Times New Roman"/>
          <w:b/>
          <w:bCs w:val="0"/>
          <w:color w:val="117EA7"/>
          <w:sz w:val="28"/>
          <w:szCs w:val="28"/>
        </w:rPr>
        <w:t>Quality s</w:t>
      </w:r>
      <w:r w:rsidR="00CD34FA" w:rsidRPr="00DF4351">
        <w:rPr>
          <w:rFonts w:eastAsia="Calibri" w:cs="Times New Roman"/>
          <w:b/>
          <w:bCs w:val="0"/>
          <w:color w:val="117EA7"/>
          <w:sz w:val="28"/>
          <w:szCs w:val="28"/>
        </w:rPr>
        <w:t>cience</w:t>
      </w:r>
      <w:r w:rsidR="00DF4351" w:rsidRPr="00DF4351">
        <w:rPr>
          <w:rFonts w:eastAsia="Calibri" w:cs="Times New Roman"/>
          <w:b/>
          <w:bCs w:val="0"/>
          <w:color w:val="117EA7"/>
          <w:sz w:val="28"/>
          <w:szCs w:val="28"/>
        </w:rPr>
        <w:br/>
      </w:r>
      <w:r w:rsidR="00280BC9">
        <w:rPr>
          <w:rFonts w:eastAsia="Calibri" w:cs="Times New Roman"/>
          <w:bCs w:val="0"/>
          <w:sz w:val="24"/>
          <w:szCs w:val="24"/>
        </w:rPr>
        <w:t>S</w:t>
      </w:r>
      <w:r w:rsidR="000E24F0" w:rsidRPr="001E3D00">
        <w:rPr>
          <w:rFonts w:eastAsia="Calibri" w:cs="Times New Roman"/>
          <w:bCs w:val="0"/>
          <w:sz w:val="24"/>
          <w:szCs w:val="24"/>
        </w:rPr>
        <w:t>cience</w:t>
      </w:r>
      <w:r w:rsidR="00280BC9">
        <w:rPr>
          <w:rFonts w:eastAsia="Calibri" w:cs="Times New Roman"/>
          <w:bCs w:val="0"/>
          <w:sz w:val="24"/>
          <w:szCs w:val="24"/>
        </w:rPr>
        <w:t xml:space="preserve"> in </w:t>
      </w:r>
      <w:r w:rsidR="0040423F">
        <w:rPr>
          <w:rFonts w:eastAsia="Calibri" w:cs="Times New Roman"/>
          <w:bCs w:val="0"/>
          <w:sz w:val="24"/>
          <w:szCs w:val="24"/>
        </w:rPr>
        <w:t xml:space="preserve">our </w:t>
      </w:r>
      <w:r w:rsidR="00280BC9">
        <w:rPr>
          <w:rFonts w:eastAsia="Calibri" w:cs="Times New Roman"/>
          <w:bCs w:val="0"/>
          <w:sz w:val="24"/>
          <w:szCs w:val="24"/>
        </w:rPr>
        <w:t>parks</w:t>
      </w:r>
      <w:r w:rsidR="000E24F0" w:rsidRPr="001E3D00">
        <w:rPr>
          <w:rFonts w:eastAsia="Calibri" w:cs="Times New Roman"/>
          <w:bCs w:val="0"/>
          <w:sz w:val="24"/>
          <w:szCs w:val="24"/>
        </w:rPr>
        <w:t xml:space="preserve"> </w:t>
      </w:r>
      <w:r w:rsidR="00C97CE8" w:rsidRPr="001E3D00">
        <w:rPr>
          <w:rFonts w:eastAsia="Calibri" w:cs="Times New Roman"/>
          <w:bCs w:val="0"/>
          <w:sz w:val="24"/>
          <w:szCs w:val="24"/>
        </w:rPr>
        <w:t>adheres</w:t>
      </w:r>
      <w:r w:rsidR="00CD34FA" w:rsidRPr="001E3D00">
        <w:rPr>
          <w:rFonts w:eastAsia="Calibri" w:cs="Times New Roman"/>
          <w:bCs w:val="0"/>
          <w:sz w:val="24"/>
          <w:szCs w:val="24"/>
        </w:rPr>
        <w:t xml:space="preserve"> to best-practice research and monitoring design, assessment and methods, </w:t>
      </w:r>
      <w:r w:rsidR="001F6959" w:rsidRPr="001E3D00">
        <w:rPr>
          <w:rFonts w:eastAsia="Calibri" w:cs="Times New Roman"/>
          <w:bCs w:val="0"/>
          <w:sz w:val="24"/>
          <w:szCs w:val="24"/>
        </w:rPr>
        <w:t>and collections management</w:t>
      </w:r>
      <w:r w:rsidR="00062696">
        <w:rPr>
          <w:rFonts w:eastAsia="Calibri" w:cs="Times New Roman"/>
          <w:bCs w:val="0"/>
          <w:sz w:val="24"/>
          <w:szCs w:val="24"/>
        </w:rPr>
        <w:t>.</w:t>
      </w:r>
      <w:r w:rsidR="001F6959" w:rsidRPr="001E3D00">
        <w:rPr>
          <w:rFonts w:eastAsia="Calibri" w:cs="Times New Roman"/>
          <w:bCs w:val="0"/>
          <w:sz w:val="24"/>
          <w:szCs w:val="24"/>
        </w:rPr>
        <w:t xml:space="preserve"> </w:t>
      </w:r>
      <w:r w:rsidR="00062696">
        <w:rPr>
          <w:rFonts w:eastAsia="Calibri" w:cs="Times New Roman"/>
          <w:bCs w:val="0"/>
          <w:sz w:val="24"/>
          <w:szCs w:val="24"/>
        </w:rPr>
        <w:t>R</w:t>
      </w:r>
      <w:r w:rsidR="00787B10" w:rsidRPr="00045D1E">
        <w:rPr>
          <w:rFonts w:eastAsia="Calibri" w:cs="Times New Roman"/>
          <w:bCs w:val="0"/>
          <w:sz w:val="24"/>
          <w:szCs w:val="24"/>
        </w:rPr>
        <w:t xml:space="preserve">esults </w:t>
      </w:r>
      <w:r w:rsidR="00C97CE8" w:rsidRPr="00045D1E">
        <w:rPr>
          <w:rFonts w:eastAsia="Calibri" w:cs="Times New Roman"/>
          <w:bCs w:val="0"/>
          <w:sz w:val="24"/>
          <w:szCs w:val="24"/>
        </w:rPr>
        <w:t>are</w:t>
      </w:r>
      <w:r w:rsidR="00787B10" w:rsidRPr="00045D1E">
        <w:rPr>
          <w:rFonts w:eastAsia="Calibri" w:cs="Times New Roman"/>
          <w:bCs w:val="0"/>
          <w:sz w:val="24"/>
          <w:szCs w:val="24"/>
        </w:rPr>
        <w:t xml:space="preserve"> reported in a way that </w:t>
      </w:r>
      <w:r w:rsidR="00062696">
        <w:rPr>
          <w:rFonts w:eastAsia="Calibri" w:cs="Times New Roman"/>
          <w:bCs w:val="0"/>
          <w:sz w:val="24"/>
          <w:szCs w:val="24"/>
        </w:rPr>
        <w:t>best</w:t>
      </w:r>
      <w:r w:rsidR="00787B10" w:rsidRPr="00045D1E">
        <w:rPr>
          <w:rFonts w:eastAsia="Calibri" w:cs="Times New Roman"/>
          <w:bCs w:val="0"/>
          <w:sz w:val="24"/>
          <w:szCs w:val="24"/>
        </w:rPr>
        <w:t xml:space="preserve"> enables evidence-based decision making.</w:t>
      </w:r>
    </w:p>
    <w:p w14:paraId="2FB57517" w14:textId="77777777" w:rsidR="0052445E" w:rsidRPr="0052445E" w:rsidRDefault="0052445E" w:rsidP="00DF4351">
      <w:pPr>
        <w:pStyle w:val="ListParagraph"/>
        <w:ind w:left="851" w:right="-1298" w:hanging="491"/>
        <w:rPr>
          <w:rFonts w:eastAsia="Calibri" w:cs="Times New Roman"/>
          <w:bCs w:val="0"/>
          <w:sz w:val="24"/>
          <w:szCs w:val="24"/>
        </w:rPr>
      </w:pPr>
    </w:p>
    <w:p w14:paraId="5F59CD6B" w14:textId="77777777" w:rsidR="008444F8" w:rsidRPr="008444F8" w:rsidRDefault="00930B7D" w:rsidP="00DF4351">
      <w:pPr>
        <w:pStyle w:val="ListParagraph"/>
        <w:numPr>
          <w:ilvl w:val="0"/>
          <w:numId w:val="6"/>
        </w:numPr>
        <w:spacing w:after="0" w:line="240" w:lineRule="auto"/>
        <w:ind w:left="851" w:right="-1298" w:hanging="491"/>
        <w:rPr>
          <w:rFonts w:eastAsia="Calibri" w:cs="Times New Roman"/>
          <w:b/>
          <w:bCs w:val="0"/>
          <w:sz w:val="24"/>
          <w:szCs w:val="24"/>
        </w:rPr>
      </w:pPr>
      <w:r w:rsidRPr="00DF4351">
        <w:rPr>
          <w:rFonts w:eastAsia="Calibri" w:cs="Times New Roman"/>
          <w:b/>
          <w:bCs w:val="0"/>
          <w:color w:val="117EA7"/>
          <w:sz w:val="28"/>
          <w:szCs w:val="28"/>
        </w:rPr>
        <w:t>Prioritised science i</w:t>
      </w:r>
      <w:r w:rsidR="00CD34FA" w:rsidRPr="00DF4351">
        <w:rPr>
          <w:rFonts w:eastAsia="Calibri" w:cs="Times New Roman"/>
          <w:b/>
          <w:bCs w:val="0"/>
          <w:color w:val="117EA7"/>
          <w:sz w:val="28"/>
          <w:szCs w:val="28"/>
        </w:rPr>
        <w:t>nvestment</w:t>
      </w:r>
      <w:r w:rsidR="00DF4351" w:rsidRPr="00DF4351">
        <w:rPr>
          <w:rFonts w:eastAsia="Calibri" w:cs="Times New Roman"/>
          <w:b/>
          <w:bCs w:val="0"/>
          <w:color w:val="117EA7"/>
          <w:sz w:val="28"/>
          <w:szCs w:val="28"/>
        </w:rPr>
        <w:br/>
      </w:r>
      <w:r w:rsidR="00C35DD3">
        <w:rPr>
          <w:rFonts w:eastAsia="Calibri" w:cs="Times New Roman"/>
          <w:bCs w:val="0"/>
          <w:sz w:val="24"/>
          <w:szCs w:val="24"/>
        </w:rPr>
        <w:t>O</w:t>
      </w:r>
      <w:r w:rsidR="00C35DD3" w:rsidRPr="00DF4351">
        <w:rPr>
          <w:rFonts w:eastAsia="Calibri" w:cs="Times New Roman"/>
          <w:bCs w:val="0"/>
          <w:sz w:val="24"/>
          <w:szCs w:val="24"/>
        </w:rPr>
        <w:t xml:space="preserve">ur investment in science </w:t>
      </w:r>
      <w:r w:rsidR="00C35DD3">
        <w:rPr>
          <w:rFonts w:eastAsia="Calibri" w:cs="Times New Roman"/>
          <w:bCs w:val="0"/>
          <w:sz w:val="24"/>
          <w:szCs w:val="24"/>
        </w:rPr>
        <w:t xml:space="preserve">is regularly </w:t>
      </w:r>
      <w:r w:rsidR="008444F8" w:rsidRPr="00DF4351">
        <w:rPr>
          <w:rFonts w:eastAsia="Calibri" w:cs="Times New Roman"/>
          <w:bCs w:val="0"/>
          <w:sz w:val="24"/>
          <w:szCs w:val="24"/>
        </w:rPr>
        <w:t>review</w:t>
      </w:r>
      <w:r w:rsidR="00C35DD3">
        <w:rPr>
          <w:rFonts w:eastAsia="Calibri" w:cs="Times New Roman"/>
          <w:bCs w:val="0"/>
          <w:sz w:val="24"/>
          <w:szCs w:val="24"/>
        </w:rPr>
        <w:t>ed</w:t>
      </w:r>
      <w:r w:rsidR="008444F8" w:rsidRPr="00DF4351">
        <w:rPr>
          <w:rFonts w:eastAsia="Calibri" w:cs="Times New Roman"/>
          <w:bCs w:val="0"/>
          <w:sz w:val="24"/>
          <w:szCs w:val="24"/>
        </w:rPr>
        <w:t xml:space="preserve"> and prioritise</w:t>
      </w:r>
      <w:r w:rsidR="00C35DD3">
        <w:rPr>
          <w:rFonts w:eastAsia="Calibri" w:cs="Times New Roman"/>
          <w:bCs w:val="0"/>
          <w:sz w:val="24"/>
          <w:szCs w:val="24"/>
        </w:rPr>
        <w:t>d</w:t>
      </w:r>
      <w:r w:rsidR="008444F8" w:rsidRPr="00DF4351">
        <w:rPr>
          <w:rFonts w:eastAsia="Calibri" w:cs="Times New Roman"/>
          <w:bCs w:val="0"/>
          <w:sz w:val="24"/>
          <w:szCs w:val="24"/>
        </w:rPr>
        <w:t xml:space="preserve"> to obtain the</w:t>
      </w:r>
      <w:r w:rsidR="008444F8">
        <w:rPr>
          <w:rFonts w:eastAsia="Calibri" w:cs="Times New Roman"/>
          <w:bCs w:val="0"/>
          <w:sz w:val="24"/>
          <w:szCs w:val="24"/>
        </w:rPr>
        <w:t xml:space="preserve"> information that is most needed</w:t>
      </w:r>
      <w:r w:rsidR="008444F8" w:rsidRPr="009D477F">
        <w:rPr>
          <w:rFonts w:eastAsia="Calibri" w:cs="Times New Roman"/>
          <w:bCs w:val="0"/>
          <w:sz w:val="24"/>
          <w:szCs w:val="24"/>
        </w:rPr>
        <w:t xml:space="preserve"> for</w:t>
      </w:r>
      <w:r w:rsidR="008444F8">
        <w:rPr>
          <w:rFonts w:eastAsia="Calibri" w:cs="Times New Roman"/>
          <w:bCs w:val="0"/>
          <w:sz w:val="24"/>
          <w:szCs w:val="24"/>
        </w:rPr>
        <w:t xml:space="preserve"> advancing knowledge of Australia’s biodiversity and for</w:t>
      </w:r>
      <w:r w:rsidR="008444F8" w:rsidRPr="009D477F">
        <w:rPr>
          <w:rFonts w:eastAsia="Calibri" w:cs="Times New Roman"/>
          <w:bCs w:val="0"/>
          <w:sz w:val="24"/>
          <w:szCs w:val="24"/>
        </w:rPr>
        <w:t xml:space="preserve"> effective management of </w:t>
      </w:r>
      <w:r w:rsidR="008444F8">
        <w:rPr>
          <w:rFonts w:eastAsia="Calibri" w:cs="Times New Roman"/>
          <w:bCs w:val="0"/>
          <w:sz w:val="24"/>
          <w:szCs w:val="24"/>
        </w:rPr>
        <w:t>the</w:t>
      </w:r>
      <w:r w:rsidR="008444F8" w:rsidRPr="009D477F">
        <w:rPr>
          <w:rFonts w:eastAsia="Calibri" w:cs="Times New Roman"/>
          <w:bCs w:val="0"/>
          <w:sz w:val="24"/>
          <w:szCs w:val="24"/>
        </w:rPr>
        <w:t xml:space="preserve"> </w:t>
      </w:r>
      <w:r w:rsidR="008444F8">
        <w:rPr>
          <w:rFonts w:eastAsia="Calibri" w:cs="Times New Roman"/>
          <w:bCs w:val="0"/>
          <w:sz w:val="24"/>
          <w:szCs w:val="24"/>
        </w:rPr>
        <w:t>values of our parks.</w:t>
      </w:r>
      <w:r w:rsidR="00DA4E79">
        <w:rPr>
          <w:rFonts w:eastAsia="Calibri" w:cs="Times New Roman"/>
          <w:bCs w:val="0"/>
          <w:sz w:val="24"/>
          <w:szCs w:val="24"/>
        </w:rPr>
        <w:t xml:space="preserve"> </w:t>
      </w:r>
    </w:p>
    <w:p w14:paraId="132A6873" w14:textId="77777777" w:rsidR="008444F8" w:rsidRPr="008444F8" w:rsidRDefault="008444F8" w:rsidP="00DF4351">
      <w:pPr>
        <w:pStyle w:val="ListParagraph"/>
        <w:ind w:left="851" w:right="-1298" w:hanging="491"/>
        <w:rPr>
          <w:rFonts w:eastAsia="Calibri" w:cs="Times New Roman"/>
          <w:b/>
          <w:bCs w:val="0"/>
          <w:sz w:val="24"/>
          <w:szCs w:val="24"/>
        </w:rPr>
      </w:pPr>
    </w:p>
    <w:p w14:paraId="5CF5D0CD" w14:textId="77777777" w:rsidR="00CD34FA" w:rsidRDefault="00CD34FA" w:rsidP="00DF4351">
      <w:pPr>
        <w:pStyle w:val="ListParagraph"/>
        <w:numPr>
          <w:ilvl w:val="0"/>
          <w:numId w:val="6"/>
        </w:numPr>
        <w:spacing w:after="0" w:line="240" w:lineRule="auto"/>
        <w:ind w:left="851" w:right="-1298" w:hanging="491"/>
        <w:rPr>
          <w:rFonts w:eastAsia="Calibri" w:cs="Times New Roman"/>
          <w:bCs w:val="0"/>
          <w:sz w:val="24"/>
          <w:szCs w:val="24"/>
        </w:rPr>
      </w:pPr>
      <w:r w:rsidRPr="00DF4351">
        <w:rPr>
          <w:rFonts w:eastAsia="Calibri" w:cs="Times New Roman"/>
          <w:b/>
          <w:bCs w:val="0"/>
          <w:color w:val="117EA7"/>
          <w:sz w:val="28"/>
          <w:szCs w:val="28"/>
        </w:rPr>
        <w:t xml:space="preserve">Collaborative </w:t>
      </w:r>
      <w:r w:rsidR="00930B7D" w:rsidRPr="00DF4351">
        <w:rPr>
          <w:rFonts w:eastAsia="Calibri" w:cs="Times New Roman"/>
          <w:b/>
          <w:bCs w:val="0"/>
          <w:color w:val="117EA7"/>
          <w:sz w:val="28"/>
          <w:szCs w:val="28"/>
        </w:rPr>
        <w:t>s</w:t>
      </w:r>
      <w:r w:rsidRPr="00DF4351">
        <w:rPr>
          <w:rFonts w:eastAsia="Calibri" w:cs="Times New Roman"/>
          <w:b/>
          <w:bCs w:val="0"/>
          <w:color w:val="117EA7"/>
          <w:sz w:val="28"/>
          <w:szCs w:val="28"/>
        </w:rPr>
        <w:t>cience</w:t>
      </w:r>
      <w:r w:rsidR="00DF4351" w:rsidRPr="00DF4351">
        <w:rPr>
          <w:rFonts w:eastAsia="Calibri" w:cs="Times New Roman"/>
          <w:b/>
          <w:bCs w:val="0"/>
          <w:color w:val="117EA7"/>
          <w:sz w:val="28"/>
          <w:szCs w:val="28"/>
        </w:rPr>
        <w:br/>
      </w:r>
      <w:r w:rsidR="000E24F0" w:rsidRPr="001E3D00">
        <w:rPr>
          <w:rFonts w:eastAsia="Calibri" w:cs="Times New Roman"/>
          <w:bCs w:val="0"/>
          <w:sz w:val="24"/>
          <w:szCs w:val="24"/>
        </w:rPr>
        <w:t>Parks Australia</w:t>
      </w:r>
      <w:r w:rsidR="00566E91">
        <w:rPr>
          <w:rFonts w:eastAsia="Calibri" w:cs="Times New Roman"/>
          <w:bCs w:val="0"/>
          <w:sz w:val="24"/>
          <w:szCs w:val="24"/>
        </w:rPr>
        <w:t xml:space="preserve"> values and promotes</w:t>
      </w:r>
      <w:r w:rsidR="000E24F0" w:rsidRPr="001E3D00">
        <w:rPr>
          <w:rFonts w:eastAsia="Calibri" w:cs="Times New Roman"/>
          <w:bCs w:val="0"/>
          <w:sz w:val="24"/>
          <w:szCs w:val="24"/>
        </w:rPr>
        <w:t xml:space="preserve"> partnership</w:t>
      </w:r>
      <w:r w:rsidR="009D477F">
        <w:rPr>
          <w:rFonts w:eastAsia="Calibri" w:cs="Times New Roman"/>
          <w:bCs w:val="0"/>
          <w:sz w:val="24"/>
          <w:szCs w:val="24"/>
        </w:rPr>
        <w:t>s</w:t>
      </w:r>
      <w:r w:rsidR="000E24F0" w:rsidRPr="001E3D00">
        <w:rPr>
          <w:rFonts w:eastAsia="Calibri" w:cs="Times New Roman"/>
          <w:bCs w:val="0"/>
          <w:sz w:val="24"/>
          <w:szCs w:val="24"/>
        </w:rPr>
        <w:t xml:space="preserve"> wi</w:t>
      </w:r>
      <w:r w:rsidR="00C35A0C" w:rsidRPr="001E3D00">
        <w:rPr>
          <w:rFonts w:eastAsia="Calibri" w:cs="Times New Roman"/>
          <w:bCs w:val="0"/>
          <w:sz w:val="24"/>
          <w:szCs w:val="24"/>
        </w:rPr>
        <w:t>t</w:t>
      </w:r>
      <w:r w:rsidRPr="001E3D00">
        <w:rPr>
          <w:rFonts w:eastAsia="Calibri" w:cs="Times New Roman"/>
          <w:bCs w:val="0"/>
          <w:sz w:val="24"/>
          <w:szCs w:val="24"/>
        </w:rPr>
        <w:t>h</w:t>
      </w:r>
      <w:r w:rsidR="00566E91">
        <w:rPr>
          <w:rFonts w:eastAsia="Calibri" w:cs="Times New Roman"/>
          <w:bCs w:val="0"/>
          <w:sz w:val="24"/>
          <w:szCs w:val="24"/>
        </w:rPr>
        <w:t xml:space="preserve"> other agencies and</w:t>
      </w:r>
      <w:r w:rsidRPr="001E3D00">
        <w:rPr>
          <w:rFonts w:eastAsia="Calibri" w:cs="Times New Roman"/>
          <w:bCs w:val="0"/>
          <w:sz w:val="24"/>
          <w:szCs w:val="24"/>
        </w:rPr>
        <w:t xml:space="preserve"> the </w:t>
      </w:r>
      <w:r w:rsidR="000E24F0" w:rsidRPr="001E3D00">
        <w:rPr>
          <w:rFonts w:eastAsia="Calibri" w:cs="Times New Roman"/>
          <w:bCs w:val="0"/>
          <w:sz w:val="24"/>
          <w:szCs w:val="24"/>
        </w:rPr>
        <w:t xml:space="preserve">broader </w:t>
      </w:r>
      <w:r w:rsidRPr="001E3D00">
        <w:rPr>
          <w:rFonts w:eastAsia="Calibri" w:cs="Times New Roman"/>
          <w:bCs w:val="0"/>
          <w:sz w:val="24"/>
          <w:szCs w:val="24"/>
        </w:rPr>
        <w:t xml:space="preserve">science </w:t>
      </w:r>
      <w:r w:rsidR="00C948FE">
        <w:rPr>
          <w:rFonts w:eastAsia="Calibri" w:cs="Times New Roman"/>
          <w:bCs w:val="0"/>
          <w:sz w:val="24"/>
          <w:szCs w:val="24"/>
        </w:rPr>
        <w:t xml:space="preserve">and conservation </w:t>
      </w:r>
      <w:r w:rsidRPr="001E3D00">
        <w:rPr>
          <w:rFonts w:eastAsia="Calibri" w:cs="Times New Roman"/>
          <w:bCs w:val="0"/>
          <w:sz w:val="24"/>
          <w:szCs w:val="24"/>
        </w:rPr>
        <w:t>community</w:t>
      </w:r>
      <w:r w:rsidR="009D477F">
        <w:rPr>
          <w:rFonts w:eastAsia="Calibri" w:cs="Times New Roman"/>
          <w:bCs w:val="0"/>
          <w:sz w:val="24"/>
          <w:szCs w:val="24"/>
        </w:rPr>
        <w:t>. Effective collaboration</w:t>
      </w:r>
      <w:r w:rsidR="00787B10" w:rsidRPr="001E3D00">
        <w:rPr>
          <w:rFonts w:eastAsia="Calibri" w:cs="Times New Roman"/>
          <w:bCs w:val="0"/>
          <w:sz w:val="24"/>
          <w:szCs w:val="24"/>
        </w:rPr>
        <w:t xml:space="preserve"> </w:t>
      </w:r>
      <w:r w:rsidR="004A6485">
        <w:rPr>
          <w:rFonts w:eastAsia="Calibri" w:cs="Times New Roman"/>
          <w:bCs w:val="0"/>
          <w:sz w:val="24"/>
          <w:szCs w:val="24"/>
        </w:rPr>
        <w:t>encourages</w:t>
      </w:r>
      <w:r w:rsidRPr="001E3D00">
        <w:rPr>
          <w:rFonts w:eastAsia="Calibri" w:cs="Times New Roman"/>
          <w:bCs w:val="0"/>
          <w:sz w:val="24"/>
          <w:szCs w:val="24"/>
        </w:rPr>
        <w:t xml:space="preserve"> innovation</w:t>
      </w:r>
      <w:r w:rsidR="00093BF2">
        <w:rPr>
          <w:rFonts w:eastAsia="Calibri" w:cs="Times New Roman"/>
          <w:bCs w:val="0"/>
          <w:sz w:val="24"/>
          <w:szCs w:val="24"/>
        </w:rPr>
        <w:t>, efficiency</w:t>
      </w:r>
      <w:r w:rsidR="00011183">
        <w:rPr>
          <w:rFonts w:eastAsia="Calibri" w:cs="Times New Roman"/>
          <w:bCs w:val="0"/>
          <w:sz w:val="24"/>
          <w:szCs w:val="24"/>
        </w:rPr>
        <w:t xml:space="preserve"> and</w:t>
      </w:r>
      <w:r w:rsidR="00787B10" w:rsidRPr="001E3D00">
        <w:rPr>
          <w:rFonts w:eastAsia="Calibri" w:cs="Times New Roman"/>
          <w:bCs w:val="0"/>
          <w:sz w:val="24"/>
          <w:szCs w:val="24"/>
        </w:rPr>
        <w:t xml:space="preserve"> </w:t>
      </w:r>
      <w:r w:rsidR="004A14EA">
        <w:rPr>
          <w:rFonts w:eastAsia="Calibri" w:cs="Times New Roman"/>
          <w:bCs w:val="0"/>
          <w:sz w:val="24"/>
          <w:szCs w:val="24"/>
        </w:rPr>
        <w:t xml:space="preserve">the </w:t>
      </w:r>
      <w:r w:rsidR="00787B10" w:rsidRPr="001E3D00">
        <w:rPr>
          <w:rFonts w:eastAsia="Calibri" w:cs="Times New Roman"/>
          <w:bCs w:val="0"/>
          <w:sz w:val="24"/>
          <w:szCs w:val="24"/>
        </w:rPr>
        <w:t>shar</w:t>
      </w:r>
      <w:r w:rsidR="004A14EA">
        <w:rPr>
          <w:rFonts w:eastAsia="Calibri" w:cs="Times New Roman"/>
          <w:bCs w:val="0"/>
          <w:sz w:val="24"/>
          <w:szCs w:val="24"/>
        </w:rPr>
        <w:t>ing of</w:t>
      </w:r>
      <w:r w:rsidRPr="001E3D00">
        <w:rPr>
          <w:rFonts w:eastAsia="Calibri" w:cs="Times New Roman"/>
          <w:bCs w:val="0"/>
          <w:sz w:val="24"/>
          <w:szCs w:val="24"/>
        </w:rPr>
        <w:t xml:space="preserve"> expertise</w:t>
      </w:r>
      <w:r w:rsidR="004A14EA">
        <w:rPr>
          <w:rFonts w:eastAsia="Calibri" w:cs="Times New Roman"/>
          <w:bCs w:val="0"/>
          <w:sz w:val="24"/>
          <w:szCs w:val="24"/>
        </w:rPr>
        <w:t xml:space="preserve"> and</w:t>
      </w:r>
      <w:r w:rsidRPr="001E3D00">
        <w:rPr>
          <w:rFonts w:eastAsia="Calibri" w:cs="Times New Roman"/>
          <w:bCs w:val="0"/>
          <w:sz w:val="24"/>
          <w:szCs w:val="24"/>
        </w:rPr>
        <w:t xml:space="preserve"> capability</w:t>
      </w:r>
      <w:r w:rsidR="00011183">
        <w:rPr>
          <w:rFonts w:eastAsia="Calibri" w:cs="Times New Roman"/>
          <w:bCs w:val="0"/>
          <w:sz w:val="24"/>
          <w:szCs w:val="24"/>
        </w:rPr>
        <w:t xml:space="preserve">. </w:t>
      </w:r>
    </w:p>
    <w:p w14:paraId="5D583E2F" w14:textId="77777777" w:rsidR="00045D1E" w:rsidRPr="00045D1E" w:rsidRDefault="00045D1E" w:rsidP="00DF4351">
      <w:pPr>
        <w:spacing w:after="0" w:line="240" w:lineRule="auto"/>
        <w:ind w:left="851" w:right="-1298" w:hanging="491"/>
        <w:rPr>
          <w:rFonts w:eastAsia="Calibri" w:cs="Times New Roman"/>
          <w:bCs w:val="0"/>
          <w:sz w:val="24"/>
          <w:szCs w:val="24"/>
        </w:rPr>
      </w:pPr>
    </w:p>
    <w:p w14:paraId="1D5678A1" w14:textId="77777777" w:rsidR="004C7054" w:rsidRDefault="00930B7D" w:rsidP="00DF4351">
      <w:pPr>
        <w:pStyle w:val="ListParagraph"/>
        <w:numPr>
          <w:ilvl w:val="0"/>
          <w:numId w:val="6"/>
        </w:numPr>
        <w:spacing w:after="0" w:line="240" w:lineRule="auto"/>
        <w:ind w:left="851" w:right="-1298" w:hanging="491"/>
        <w:rPr>
          <w:rFonts w:eastAsia="Calibri" w:cs="Times New Roman"/>
          <w:bCs w:val="0"/>
          <w:sz w:val="24"/>
          <w:szCs w:val="24"/>
        </w:rPr>
      </w:pPr>
      <w:r w:rsidRPr="00DF4351">
        <w:rPr>
          <w:rFonts w:eastAsia="Calibri" w:cs="Times New Roman"/>
          <w:b/>
          <w:bCs w:val="0"/>
          <w:color w:val="117EA7"/>
          <w:sz w:val="28"/>
          <w:szCs w:val="28"/>
        </w:rPr>
        <w:t>Open a</w:t>
      </w:r>
      <w:r w:rsidR="005D5E37" w:rsidRPr="00DF4351">
        <w:rPr>
          <w:rFonts w:eastAsia="Calibri" w:cs="Times New Roman"/>
          <w:b/>
          <w:bCs w:val="0"/>
          <w:color w:val="117EA7"/>
          <w:sz w:val="28"/>
          <w:szCs w:val="28"/>
        </w:rPr>
        <w:t xml:space="preserve">ccess to </w:t>
      </w:r>
      <w:r w:rsidRPr="00DF4351">
        <w:rPr>
          <w:rFonts w:eastAsia="Calibri" w:cs="Times New Roman"/>
          <w:b/>
          <w:bCs w:val="0"/>
          <w:color w:val="117EA7"/>
          <w:sz w:val="28"/>
          <w:szCs w:val="28"/>
        </w:rPr>
        <w:t>s</w:t>
      </w:r>
      <w:r w:rsidR="00CD34FA" w:rsidRPr="00DF4351">
        <w:rPr>
          <w:rFonts w:eastAsia="Calibri" w:cs="Times New Roman"/>
          <w:b/>
          <w:bCs w:val="0"/>
          <w:color w:val="117EA7"/>
          <w:sz w:val="28"/>
          <w:szCs w:val="28"/>
        </w:rPr>
        <w:t>cience</w:t>
      </w:r>
      <w:r w:rsidRPr="00DF4351">
        <w:rPr>
          <w:rFonts w:eastAsia="Calibri" w:cs="Times New Roman"/>
          <w:b/>
          <w:bCs w:val="0"/>
          <w:color w:val="117EA7"/>
          <w:sz w:val="28"/>
          <w:szCs w:val="28"/>
        </w:rPr>
        <w:t xml:space="preserve"> o</w:t>
      </w:r>
      <w:r w:rsidR="005D5E37" w:rsidRPr="00DF4351">
        <w:rPr>
          <w:rFonts w:eastAsia="Calibri" w:cs="Times New Roman"/>
          <w:b/>
          <w:bCs w:val="0"/>
          <w:color w:val="117EA7"/>
          <w:sz w:val="28"/>
          <w:szCs w:val="28"/>
        </w:rPr>
        <w:t>utputs</w:t>
      </w:r>
      <w:r w:rsidR="00DF4351" w:rsidRPr="00DF4351">
        <w:rPr>
          <w:rFonts w:eastAsia="Calibri" w:cs="Times New Roman"/>
          <w:b/>
          <w:bCs w:val="0"/>
          <w:color w:val="117EA7"/>
          <w:sz w:val="28"/>
          <w:szCs w:val="28"/>
        </w:rPr>
        <w:br/>
      </w:r>
      <w:r w:rsidR="00280E69">
        <w:rPr>
          <w:rFonts w:eastAsia="Calibri" w:cs="Times New Roman"/>
          <w:bCs w:val="0"/>
          <w:sz w:val="24"/>
          <w:szCs w:val="24"/>
        </w:rPr>
        <w:t>D</w:t>
      </w:r>
      <w:r w:rsidR="00CD34FA" w:rsidRPr="00045D1E">
        <w:rPr>
          <w:rFonts w:eastAsia="Calibri" w:cs="Times New Roman"/>
          <w:bCs w:val="0"/>
          <w:sz w:val="24"/>
          <w:szCs w:val="24"/>
        </w:rPr>
        <w:t>ata</w:t>
      </w:r>
      <w:r w:rsidR="005D5E37" w:rsidRPr="00045D1E">
        <w:rPr>
          <w:rFonts w:eastAsia="Calibri" w:cs="Times New Roman"/>
          <w:bCs w:val="0"/>
          <w:sz w:val="24"/>
          <w:szCs w:val="24"/>
        </w:rPr>
        <w:t>, information</w:t>
      </w:r>
      <w:r w:rsidR="00CD34FA" w:rsidRPr="00045D1E">
        <w:rPr>
          <w:rFonts w:eastAsia="Calibri" w:cs="Times New Roman"/>
          <w:bCs w:val="0"/>
          <w:sz w:val="24"/>
          <w:szCs w:val="24"/>
        </w:rPr>
        <w:t xml:space="preserve"> and products appropriate to managers</w:t>
      </w:r>
      <w:r w:rsidR="00011183">
        <w:rPr>
          <w:rFonts w:eastAsia="Calibri" w:cs="Times New Roman"/>
          <w:bCs w:val="0"/>
          <w:sz w:val="24"/>
          <w:szCs w:val="24"/>
        </w:rPr>
        <w:t>,</w:t>
      </w:r>
      <w:r w:rsidR="00CD34FA" w:rsidRPr="00045D1E">
        <w:rPr>
          <w:rFonts w:eastAsia="Calibri" w:cs="Times New Roman"/>
          <w:bCs w:val="0"/>
          <w:sz w:val="24"/>
          <w:szCs w:val="24"/>
        </w:rPr>
        <w:t xml:space="preserve"> the science community</w:t>
      </w:r>
      <w:r w:rsidR="005D5E37" w:rsidRPr="00045D1E">
        <w:rPr>
          <w:rFonts w:eastAsia="Calibri" w:cs="Times New Roman"/>
          <w:bCs w:val="0"/>
          <w:sz w:val="24"/>
          <w:szCs w:val="24"/>
        </w:rPr>
        <w:t xml:space="preserve"> </w:t>
      </w:r>
      <w:r w:rsidR="00CD34FA" w:rsidRPr="00045D1E">
        <w:rPr>
          <w:rFonts w:eastAsia="Calibri" w:cs="Times New Roman"/>
          <w:bCs w:val="0"/>
          <w:sz w:val="24"/>
          <w:szCs w:val="24"/>
        </w:rPr>
        <w:t xml:space="preserve">and the </w:t>
      </w:r>
      <w:r w:rsidR="00CD34FA" w:rsidRPr="001E3D00">
        <w:rPr>
          <w:rFonts w:eastAsia="Calibri" w:cs="Times New Roman"/>
          <w:bCs w:val="0"/>
          <w:sz w:val="24"/>
          <w:szCs w:val="24"/>
        </w:rPr>
        <w:t>Australian public</w:t>
      </w:r>
      <w:r w:rsidR="005D5E37" w:rsidRPr="001E3D00">
        <w:rPr>
          <w:rFonts w:eastAsia="Calibri" w:cs="Times New Roman"/>
          <w:bCs w:val="0"/>
          <w:sz w:val="24"/>
          <w:szCs w:val="24"/>
        </w:rPr>
        <w:t xml:space="preserve"> are</w:t>
      </w:r>
      <w:r w:rsidR="00C97CE8" w:rsidRPr="001E3D00">
        <w:rPr>
          <w:rFonts w:eastAsia="Calibri" w:cs="Times New Roman"/>
          <w:bCs w:val="0"/>
          <w:sz w:val="24"/>
          <w:szCs w:val="24"/>
        </w:rPr>
        <w:t xml:space="preserve"> communicated and </w:t>
      </w:r>
      <w:r w:rsidR="004A14EA">
        <w:rPr>
          <w:rFonts w:eastAsia="Calibri" w:cs="Times New Roman"/>
          <w:bCs w:val="0"/>
          <w:sz w:val="24"/>
          <w:szCs w:val="24"/>
        </w:rPr>
        <w:t xml:space="preserve">wherever possible </w:t>
      </w:r>
      <w:r w:rsidR="005D5E37" w:rsidRPr="001E3D00">
        <w:rPr>
          <w:rFonts w:eastAsia="Calibri" w:cs="Times New Roman"/>
          <w:bCs w:val="0"/>
          <w:sz w:val="24"/>
          <w:szCs w:val="24"/>
        </w:rPr>
        <w:t>made openly available</w:t>
      </w:r>
      <w:r w:rsidR="00011183">
        <w:rPr>
          <w:rFonts w:eastAsia="Calibri" w:cs="Times New Roman"/>
          <w:bCs w:val="0"/>
          <w:sz w:val="24"/>
          <w:szCs w:val="24"/>
        </w:rPr>
        <w:t>.</w:t>
      </w:r>
    </w:p>
    <w:p w14:paraId="195E6D04" w14:textId="77777777" w:rsidR="00EF431A" w:rsidRPr="00EF431A" w:rsidRDefault="00EF431A" w:rsidP="00DF4351">
      <w:pPr>
        <w:pStyle w:val="ListParagraph"/>
        <w:spacing w:after="0" w:line="240" w:lineRule="auto"/>
        <w:ind w:left="851" w:right="-1298" w:hanging="491"/>
        <w:rPr>
          <w:rFonts w:eastAsia="Calibri" w:cs="Times New Roman"/>
          <w:bCs w:val="0"/>
          <w:sz w:val="24"/>
          <w:szCs w:val="24"/>
        </w:rPr>
      </w:pPr>
    </w:p>
    <w:p w14:paraId="5688F297" w14:textId="77777777" w:rsidR="0068028F" w:rsidRDefault="00927457" w:rsidP="00DF4351">
      <w:pPr>
        <w:pStyle w:val="ListParagraph"/>
        <w:numPr>
          <w:ilvl w:val="0"/>
          <w:numId w:val="6"/>
        </w:numPr>
        <w:ind w:left="851" w:right="-1298" w:hanging="491"/>
        <w:rPr>
          <w:rFonts w:eastAsia="Calibri" w:cs="Times New Roman"/>
          <w:bCs w:val="0"/>
          <w:sz w:val="24"/>
          <w:szCs w:val="24"/>
        </w:rPr>
      </w:pPr>
      <w:r w:rsidRPr="00DF4351">
        <w:rPr>
          <w:rFonts w:eastAsia="Calibri" w:cs="Times New Roman"/>
          <w:b/>
          <w:bCs w:val="0"/>
          <w:color w:val="117EA7"/>
          <w:sz w:val="28"/>
          <w:szCs w:val="28"/>
        </w:rPr>
        <w:t>E</w:t>
      </w:r>
      <w:r w:rsidR="00930B7D" w:rsidRPr="00DF4351">
        <w:rPr>
          <w:rFonts w:eastAsia="Calibri" w:cs="Times New Roman"/>
          <w:b/>
          <w:bCs w:val="0"/>
          <w:color w:val="117EA7"/>
          <w:sz w:val="28"/>
          <w:szCs w:val="28"/>
        </w:rPr>
        <w:t>ngagement with Indigenous p</w:t>
      </w:r>
      <w:r w:rsidRPr="00DF4351">
        <w:rPr>
          <w:rFonts w:eastAsia="Calibri" w:cs="Times New Roman"/>
          <w:b/>
          <w:bCs w:val="0"/>
          <w:color w:val="117EA7"/>
          <w:sz w:val="28"/>
          <w:szCs w:val="28"/>
        </w:rPr>
        <w:t>eoples and Traditional Owners</w:t>
      </w:r>
      <w:r w:rsidR="00DF4351" w:rsidRPr="00DF4351">
        <w:rPr>
          <w:rFonts w:eastAsia="Calibri" w:cs="Times New Roman"/>
          <w:b/>
          <w:bCs w:val="0"/>
          <w:color w:val="117EA7"/>
          <w:sz w:val="28"/>
          <w:szCs w:val="28"/>
        </w:rPr>
        <w:br/>
      </w:r>
      <w:r w:rsidRPr="00C96257">
        <w:rPr>
          <w:rFonts w:eastAsia="Calibri" w:cs="Times New Roman"/>
          <w:bCs w:val="0"/>
          <w:sz w:val="24"/>
          <w:szCs w:val="24"/>
        </w:rPr>
        <w:t xml:space="preserve">Parks Australia </w:t>
      </w:r>
      <w:r>
        <w:rPr>
          <w:rFonts w:eastAsia="Calibri" w:cs="Times New Roman"/>
          <w:bCs w:val="0"/>
          <w:sz w:val="24"/>
          <w:szCs w:val="24"/>
        </w:rPr>
        <w:t xml:space="preserve">recognises </w:t>
      </w:r>
      <w:r w:rsidRPr="00C96257">
        <w:rPr>
          <w:rFonts w:eastAsia="Calibri" w:cs="Times New Roman"/>
          <w:bCs w:val="0"/>
          <w:sz w:val="24"/>
          <w:szCs w:val="24"/>
        </w:rPr>
        <w:t>the</w:t>
      </w:r>
      <w:r>
        <w:rPr>
          <w:rFonts w:eastAsia="Calibri" w:cs="Times New Roman"/>
          <w:bCs w:val="0"/>
          <w:sz w:val="24"/>
          <w:szCs w:val="24"/>
        </w:rPr>
        <w:t xml:space="preserve"> role</w:t>
      </w:r>
      <w:r w:rsidRPr="00C96257">
        <w:rPr>
          <w:rFonts w:eastAsia="Calibri" w:cs="Times New Roman"/>
          <w:bCs w:val="0"/>
          <w:sz w:val="24"/>
          <w:szCs w:val="24"/>
        </w:rPr>
        <w:t xml:space="preserve"> of traditional knowledge</w:t>
      </w:r>
      <w:r>
        <w:rPr>
          <w:rFonts w:eastAsia="Calibri" w:cs="Times New Roman"/>
          <w:bCs w:val="0"/>
          <w:sz w:val="24"/>
          <w:szCs w:val="24"/>
        </w:rPr>
        <w:t xml:space="preserve"> in land and sea country management, </w:t>
      </w:r>
      <w:r w:rsidR="001D7E4D">
        <w:rPr>
          <w:rFonts w:eastAsia="Calibri" w:cs="Times New Roman"/>
          <w:bCs w:val="0"/>
          <w:sz w:val="24"/>
          <w:szCs w:val="24"/>
        </w:rPr>
        <w:t>I</w:t>
      </w:r>
      <w:r>
        <w:rPr>
          <w:rFonts w:eastAsia="Calibri" w:cs="Times New Roman"/>
          <w:bCs w:val="0"/>
          <w:sz w:val="24"/>
          <w:szCs w:val="24"/>
        </w:rPr>
        <w:t>ndigenous custodianship and ongoing cultural connection,</w:t>
      </w:r>
      <w:r w:rsidRPr="00C96257">
        <w:rPr>
          <w:rFonts w:eastAsia="Calibri" w:cs="Times New Roman"/>
          <w:bCs w:val="0"/>
          <w:sz w:val="24"/>
          <w:szCs w:val="24"/>
        </w:rPr>
        <w:t xml:space="preserve"> and</w:t>
      </w:r>
      <w:r>
        <w:rPr>
          <w:rFonts w:eastAsia="Calibri" w:cs="Times New Roman"/>
          <w:bCs w:val="0"/>
          <w:sz w:val="24"/>
          <w:szCs w:val="24"/>
        </w:rPr>
        <w:t xml:space="preserve"> the importance of respectful </w:t>
      </w:r>
      <w:r w:rsidR="00A24AD8">
        <w:rPr>
          <w:rFonts w:eastAsia="Calibri" w:cs="Times New Roman"/>
          <w:bCs w:val="0"/>
          <w:sz w:val="24"/>
          <w:szCs w:val="24"/>
        </w:rPr>
        <w:t xml:space="preserve">science </w:t>
      </w:r>
      <w:r>
        <w:rPr>
          <w:rFonts w:eastAsia="Calibri" w:cs="Times New Roman"/>
          <w:bCs w:val="0"/>
          <w:sz w:val="24"/>
          <w:szCs w:val="24"/>
        </w:rPr>
        <w:t>collaboration</w:t>
      </w:r>
      <w:r w:rsidR="00A24AD8">
        <w:rPr>
          <w:rFonts w:eastAsia="Calibri" w:cs="Times New Roman"/>
          <w:bCs w:val="0"/>
          <w:sz w:val="24"/>
          <w:szCs w:val="24"/>
        </w:rPr>
        <w:t>s</w:t>
      </w:r>
      <w:r>
        <w:rPr>
          <w:rFonts w:eastAsia="Calibri" w:cs="Times New Roman"/>
          <w:bCs w:val="0"/>
          <w:sz w:val="24"/>
          <w:szCs w:val="24"/>
        </w:rPr>
        <w:t xml:space="preserve"> and engagement</w:t>
      </w:r>
      <w:r w:rsidRPr="00C96257">
        <w:rPr>
          <w:rFonts w:eastAsia="Calibri" w:cs="Times New Roman"/>
          <w:bCs w:val="0"/>
          <w:sz w:val="24"/>
          <w:szCs w:val="24"/>
        </w:rPr>
        <w:t xml:space="preserve"> </w:t>
      </w:r>
      <w:r>
        <w:rPr>
          <w:rFonts w:eastAsia="Calibri" w:cs="Times New Roman"/>
          <w:bCs w:val="0"/>
          <w:sz w:val="24"/>
          <w:szCs w:val="24"/>
        </w:rPr>
        <w:t xml:space="preserve">with </w:t>
      </w:r>
      <w:r w:rsidR="004A6485">
        <w:rPr>
          <w:rFonts w:eastAsia="Calibri" w:cs="Times New Roman"/>
          <w:bCs w:val="0"/>
          <w:sz w:val="24"/>
          <w:szCs w:val="24"/>
        </w:rPr>
        <w:t>I</w:t>
      </w:r>
      <w:r w:rsidRPr="00C96257">
        <w:rPr>
          <w:rFonts w:eastAsia="Calibri" w:cs="Times New Roman"/>
          <w:bCs w:val="0"/>
          <w:sz w:val="24"/>
          <w:szCs w:val="24"/>
        </w:rPr>
        <w:t>ndigenous people</w:t>
      </w:r>
      <w:r w:rsidR="00A30F62">
        <w:rPr>
          <w:rFonts w:eastAsia="Calibri" w:cs="Times New Roman"/>
          <w:bCs w:val="0"/>
          <w:sz w:val="24"/>
          <w:szCs w:val="24"/>
        </w:rPr>
        <w:t>.</w:t>
      </w:r>
      <w:r>
        <w:rPr>
          <w:rFonts w:eastAsia="Calibri" w:cs="Times New Roman"/>
          <w:bCs w:val="0"/>
          <w:sz w:val="24"/>
          <w:szCs w:val="24"/>
        </w:rPr>
        <w:t xml:space="preserve">  </w:t>
      </w:r>
    </w:p>
    <w:p w14:paraId="5ECF7746" w14:textId="77777777" w:rsidR="00DF4351" w:rsidRDefault="00DF4351" w:rsidP="0083574B">
      <w:pPr>
        <w:pStyle w:val="ListParagraph"/>
        <w:ind w:right="-1298"/>
        <w:rPr>
          <w:rFonts w:eastAsia="Calibri" w:cs="Times New Roman"/>
          <w:bCs w:val="0"/>
          <w:sz w:val="24"/>
          <w:szCs w:val="24"/>
        </w:rPr>
      </w:pPr>
      <w:r>
        <w:rPr>
          <w:rFonts w:eastAsia="Calibri" w:cs="Times New Roman"/>
          <w:bCs w:val="0"/>
          <w:sz w:val="24"/>
          <w:szCs w:val="24"/>
        </w:rPr>
        <w:br w:type="page"/>
      </w:r>
    </w:p>
    <w:p w14:paraId="581FB243" w14:textId="77777777" w:rsidR="00DA4E79" w:rsidRPr="00CB7645" w:rsidRDefault="00DA4E79" w:rsidP="00820CD6">
      <w:pPr>
        <w:pStyle w:val="ListParagraph"/>
        <w:ind w:left="0" w:right="-1298"/>
        <w:rPr>
          <w:rFonts w:eastAsia="Calibri" w:cs="Times New Roman"/>
          <w:bCs w:val="0"/>
          <w:sz w:val="24"/>
          <w:szCs w:val="24"/>
        </w:rPr>
      </w:pPr>
    </w:p>
    <w:p w14:paraId="53069B84" w14:textId="77777777" w:rsidR="00DA4E79" w:rsidRPr="0079309E" w:rsidRDefault="00DA4E79" w:rsidP="0083574B">
      <w:pPr>
        <w:pBdr>
          <w:top w:val="single" w:sz="4" w:space="4" w:color="117EA7"/>
          <w:left w:val="single" w:sz="4" w:space="4" w:color="117EA7"/>
          <w:bottom w:val="single" w:sz="4" w:space="4" w:color="117EA7"/>
          <w:right w:val="single" w:sz="4" w:space="4" w:color="117EA7"/>
        </w:pBdr>
        <w:shd w:val="clear" w:color="auto" w:fill="117EA7"/>
        <w:spacing w:after="0" w:line="240" w:lineRule="auto"/>
        <w:ind w:left="369" w:right="-1298" w:hanging="369"/>
        <w:jc w:val="center"/>
        <w:rPr>
          <w:rFonts w:eastAsia="Calibri" w:cs="Times New Roman"/>
          <w:b/>
          <w:bCs w:val="0"/>
          <w:color w:val="FFFFFF" w:themeColor="background1"/>
          <w:sz w:val="28"/>
          <w:szCs w:val="28"/>
        </w:rPr>
      </w:pPr>
      <w:r w:rsidRPr="0079309E">
        <w:rPr>
          <w:rFonts w:eastAsia="Calibri" w:cs="Times New Roman"/>
          <w:b/>
          <w:bCs w:val="0"/>
          <w:color w:val="FFFFFF" w:themeColor="background1"/>
          <w:sz w:val="28"/>
          <w:szCs w:val="28"/>
        </w:rPr>
        <w:t xml:space="preserve">Science </w:t>
      </w:r>
      <w:r w:rsidR="0040423F">
        <w:rPr>
          <w:rFonts w:eastAsia="Calibri" w:cs="Times New Roman"/>
          <w:b/>
          <w:bCs w:val="0"/>
          <w:color w:val="FFFFFF" w:themeColor="background1"/>
          <w:sz w:val="28"/>
          <w:szCs w:val="28"/>
        </w:rPr>
        <w:t>for</w:t>
      </w:r>
      <w:r w:rsidRPr="0079309E">
        <w:rPr>
          <w:rFonts w:eastAsia="Calibri" w:cs="Times New Roman"/>
          <w:b/>
          <w:bCs w:val="0"/>
          <w:color w:val="FFFFFF" w:themeColor="background1"/>
          <w:sz w:val="28"/>
          <w:szCs w:val="28"/>
        </w:rPr>
        <w:t xml:space="preserve"> Parks Australia – </w:t>
      </w:r>
      <w:r w:rsidR="00684EAE" w:rsidRPr="0079309E">
        <w:rPr>
          <w:rFonts w:eastAsia="Calibri" w:cs="Times New Roman"/>
          <w:b/>
          <w:bCs w:val="0"/>
          <w:color w:val="FFFFFF" w:themeColor="background1"/>
          <w:sz w:val="28"/>
          <w:szCs w:val="28"/>
        </w:rPr>
        <w:t xml:space="preserve">Adapting to </w:t>
      </w:r>
      <w:r w:rsidR="00782983">
        <w:rPr>
          <w:rFonts w:eastAsia="Calibri" w:cs="Times New Roman"/>
          <w:b/>
          <w:bCs w:val="0"/>
          <w:color w:val="FFFFFF" w:themeColor="background1"/>
          <w:sz w:val="28"/>
          <w:szCs w:val="28"/>
        </w:rPr>
        <w:t>M</w:t>
      </w:r>
      <w:r w:rsidR="00684EAE" w:rsidRPr="0079309E">
        <w:rPr>
          <w:rFonts w:eastAsia="Calibri" w:cs="Times New Roman"/>
          <w:b/>
          <w:bCs w:val="0"/>
          <w:color w:val="FFFFFF" w:themeColor="background1"/>
          <w:sz w:val="28"/>
          <w:szCs w:val="28"/>
        </w:rPr>
        <w:t xml:space="preserve">anagement </w:t>
      </w:r>
      <w:r w:rsidR="00782983">
        <w:rPr>
          <w:rFonts w:eastAsia="Calibri" w:cs="Times New Roman"/>
          <w:b/>
          <w:bCs w:val="0"/>
          <w:color w:val="FFFFFF" w:themeColor="background1"/>
          <w:sz w:val="28"/>
          <w:szCs w:val="28"/>
        </w:rPr>
        <w:t>N</w:t>
      </w:r>
      <w:r w:rsidR="00684EAE" w:rsidRPr="0079309E">
        <w:rPr>
          <w:rFonts w:eastAsia="Calibri" w:cs="Times New Roman"/>
          <w:b/>
          <w:bCs w:val="0"/>
          <w:color w:val="FFFFFF" w:themeColor="background1"/>
          <w:sz w:val="28"/>
          <w:szCs w:val="28"/>
        </w:rPr>
        <w:t>eeds</w:t>
      </w:r>
    </w:p>
    <w:p w14:paraId="3F88F55D" w14:textId="77777777" w:rsidR="00BF1D33" w:rsidRDefault="00BF1D33" w:rsidP="0083574B">
      <w:pPr>
        <w:ind w:right="-1298"/>
        <w:rPr>
          <w:rFonts w:eastAsia="Calibri" w:cs="Times New Roman"/>
          <w:bCs w:val="0"/>
          <w:sz w:val="24"/>
          <w:szCs w:val="24"/>
        </w:rPr>
      </w:pPr>
    </w:p>
    <w:p w14:paraId="0439C588" w14:textId="77777777" w:rsidR="00DA4E79" w:rsidRDefault="00684EAE" w:rsidP="0083574B">
      <w:pPr>
        <w:ind w:right="-1298"/>
        <w:rPr>
          <w:rFonts w:eastAsia="Calibri" w:cs="Times New Roman"/>
          <w:bCs w:val="0"/>
          <w:sz w:val="24"/>
          <w:szCs w:val="24"/>
        </w:rPr>
      </w:pPr>
      <w:r>
        <w:rPr>
          <w:rFonts w:eastAsia="Calibri" w:cs="Times New Roman"/>
          <w:bCs w:val="0"/>
          <w:sz w:val="24"/>
          <w:szCs w:val="24"/>
        </w:rPr>
        <w:t xml:space="preserve">Scientific knowledge is </w:t>
      </w:r>
      <w:r w:rsidR="00C948FE">
        <w:rPr>
          <w:rFonts w:eastAsia="Calibri" w:cs="Times New Roman"/>
          <w:bCs w:val="0"/>
          <w:sz w:val="24"/>
          <w:szCs w:val="24"/>
        </w:rPr>
        <w:t xml:space="preserve">continually </w:t>
      </w:r>
      <w:r>
        <w:rPr>
          <w:rFonts w:eastAsia="Calibri" w:cs="Times New Roman"/>
          <w:bCs w:val="0"/>
          <w:sz w:val="24"/>
          <w:szCs w:val="24"/>
        </w:rPr>
        <w:t xml:space="preserve">evolving. The information </w:t>
      </w:r>
      <w:r w:rsidR="004A549B">
        <w:rPr>
          <w:rFonts w:eastAsia="Calibri" w:cs="Times New Roman"/>
          <w:bCs w:val="0"/>
          <w:sz w:val="24"/>
          <w:szCs w:val="24"/>
        </w:rPr>
        <w:t xml:space="preserve">we </w:t>
      </w:r>
      <w:r>
        <w:rPr>
          <w:rFonts w:eastAsia="Calibri" w:cs="Times New Roman"/>
          <w:bCs w:val="0"/>
          <w:sz w:val="24"/>
          <w:szCs w:val="24"/>
        </w:rPr>
        <w:t xml:space="preserve">need to manage our parks and the Australian environment </w:t>
      </w:r>
      <w:r w:rsidR="00732B11">
        <w:rPr>
          <w:rFonts w:eastAsia="Calibri" w:cs="Times New Roman"/>
          <w:bCs w:val="0"/>
          <w:sz w:val="24"/>
          <w:szCs w:val="24"/>
        </w:rPr>
        <w:t xml:space="preserve">will </w:t>
      </w:r>
      <w:r>
        <w:rPr>
          <w:rFonts w:eastAsia="Calibri" w:cs="Times New Roman"/>
          <w:bCs w:val="0"/>
          <w:sz w:val="24"/>
          <w:szCs w:val="24"/>
        </w:rPr>
        <w:t xml:space="preserve">also evolve as we adapt to new </w:t>
      </w:r>
      <w:r w:rsidR="001D7E4D">
        <w:rPr>
          <w:rFonts w:eastAsia="Calibri" w:cs="Times New Roman"/>
          <w:bCs w:val="0"/>
          <w:sz w:val="24"/>
          <w:szCs w:val="24"/>
        </w:rPr>
        <w:t>evidence</w:t>
      </w:r>
      <w:r>
        <w:rPr>
          <w:rFonts w:eastAsia="Calibri" w:cs="Times New Roman"/>
          <w:bCs w:val="0"/>
          <w:sz w:val="24"/>
          <w:szCs w:val="24"/>
        </w:rPr>
        <w:t xml:space="preserve"> about our values and the pressures on these values. There will always be the potential for obtaining more data, information and knowledge about our parks than there are resources to obtain it.</w:t>
      </w:r>
    </w:p>
    <w:p w14:paraId="375BB698" w14:textId="77777777" w:rsidR="0040423F" w:rsidRDefault="00684EAE" w:rsidP="0083574B">
      <w:pPr>
        <w:ind w:right="-1298"/>
        <w:rPr>
          <w:rFonts w:eastAsia="Calibri" w:cs="Times New Roman"/>
          <w:bCs w:val="0"/>
          <w:sz w:val="24"/>
          <w:szCs w:val="24"/>
        </w:rPr>
      </w:pPr>
      <w:r>
        <w:rPr>
          <w:rFonts w:eastAsia="Calibri" w:cs="Times New Roman"/>
          <w:bCs w:val="0"/>
          <w:sz w:val="24"/>
          <w:szCs w:val="24"/>
        </w:rPr>
        <w:t>We therefore prioritise our science needs to best inform management of our parks and natural places. This is an ongoing process</w:t>
      </w:r>
      <w:r w:rsidR="00782983">
        <w:rPr>
          <w:rFonts w:eastAsia="Calibri" w:cs="Times New Roman"/>
          <w:bCs w:val="0"/>
          <w:sz w:val="24"/>
          <w:szCs w:val="24"/>
        </w:rPr>
        <w:t xml:space="preserve"> and</w:t>
      </w:r>
      <w:r w:rsidR="00641583">
        <w:rPr>
          <w:rFonts w:eastAsia="Calibri" w:cs="Times New Roman"/>
          <w:bCs w:val="0"/>
          <w:sz w:val="24"/>
          <w:szCs w:val="24"/>
        </w:rPr>
        <w:t xml:space="preserve"> </w:t>
      </w:r>
      <w:r>
        <w:rPr>
          <w:rFonts w:eastAsia="Calibri" w:cs="Times New Roman"/>
          <w:bCs w:val="0"/>
          <w:sz w:val="24"/>
          <w:szCs w:val="24"/>
        </w:rPr>
        <w:t>as new information emerges priorities may be revised and altered</w:t>
      </w:r>
      <w:r w:rsidR="0040423F">
        <w:rPr>
          <w:rFonts w:eastAsia="Calibri" w:cs="Times New Roman"/>
          <w:bCs w:val="0"/>
          <w:sz w:val="24"/>
          <w:szCs w:val="24"/>
        </w:rPr>
        <w:t>. Throughout the next five years, the applicability of the Parks Australia Science Direction Statement will be reviewed regularly.</w:t>
      </w:r>
    </w:p>
    <w:p w14:paraId="5478A3EF" w14:textId="77777777" w:rsidR="0052445E" w:rsidRDefault="00AF2877" w:rsidP="0083574B">
      <w:pPr>
        <w:ind w:right="-1298"/>
        <w:rPr>
          <w:rFonts w:eastAsia="Calibri" w:cs="Times New Roman"/>
          <w:bCs w:val="0"/>
          <w:sz w:val="24"/>
          <w:szCs w:val="24"/>
        </w:rPr>
      </w:pPr>
      <w:r>
        <w:rPr>
          <w:rFonts w:eastAsia="Calibri" w:cs="Times New Roman"/>
          <w:bCs w:val="0"/>
          <w:noProof/>
          <w:sz w:val="24"/>
          <w:szCs w:val="24"/>
          <w:lang w:eastAsia="en-AU"/>
        </w:rPr>
        <w:drawing>
          <wp:anchor distT="0" distB="0" distL="114300" distR="114300" simplePos="0" relativeHeight="251691008" behindDoc="0" locked="0" layoutInCell="1" allowOverlap="1" wp14:anchorId="5F16C23D" wp14:editId="07268AA9">
            <wp:simplePos x="0" y="0"/>
            <wp:positionH relativeFrom="margin">
              <wp:posOffset>0</wp:posOffset>
            </wp:positionH>
            <wp:positionV relativeFrom="paragraph">
              <wp:posOffset>203835</wp:posOffset>
            </wp:positionV>
            <wp:extent cx="5664200" cy="498989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4200" cy="498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5E2F0" w14:textId="77777777" w:rsidR="00BF1D33" w:rsidRDefault="00BF1D33" w:rsidP="0083574B">
      <w:pPr>
        <w:ind w:right="-1298"/>
        <w:rPr>
          <w:rFonts w:eastAsia="Calibri" w:cs="Times New Roman"/>
          <w:bCs w:val="0"/>
          <w:sz w:val="24"/>
          <w:szCs w:val="24"/>
        </w:rPr>
      </w:pPr>
    </w:p>
    <w:p w14:paraId="354FE63B" w14:textId="77777777" w:rsidR="00BF1D33" w:rsidRDefault="00BF1D33" w:rsidP="0083574B">
      <w:pPr>
        <w:ind w:right="-1298"/>
        <w:rPr>
          <w:rFonts w:eastAsia="Calibri" w:cs="Times New Roman"/>
          <w:bCs w:val="0"/>
          <w:sz w:val="24"/>
          <w:szCs w:val="24"/>
        </w:rPr>
      </w:pPr>
    </w:p>
    <w:p w14:paraId="5540457E" w14:textId="77777777" w:rsidR="004A549B" w:rsidRDefault="004A549B" w:rsidP="0083574B">
      <w:pPr>
        <w:ind w:right="-1298"/>
        <w:rPr>
          <w:rFonts w:eastAsia="Calibri" w:cs="Times New Roman"/>
          <w:bCs w:val="0"/>
          <w:sz w:val="24"/>
          <w:szCs w:val="24"/>
        </w:rPr>
      </w:pPr>
    </w:p>
    <w:p w14:paraId="1DB6C75F" w14:textId="77777777" w:rsidR="0052445E" w:rsidRDefault="0052445E" w:rsidP="0083574B">
      <w:pPr>
        <w:ind w:right="-1298"/>
        <w:rPr>
          <w:rFonts w:eastAsia="Calibri" w:cs="Times New Roman"/>
          <w:bCs w:val="0"/>
          <w:sz w:val="24"/>
          <w:szCs w:val="24"/>
        </w:rPr>
      </w:pPr>
    </w:p>
    <w:p w14:paraId="080B3DC3" w14:textId="77777777" w:rsidR="00DA4E79" w:rsidRPr="00684EAE" w:rsidRDefault="00DA4E79" w:rsidP="0083574B">
      <w:pPr>
        <w:ind w:right="-1298"/>
      </w:pPr>
    </w:p>
    <w:p w14:paraId="324D28CC" w14:textId="77777777" w:rsidR="004C7054" w:rsidRDefault="004C7054" w:rsidP="0083574B">
      <w:pPr>
        <w:pStyle w:val="ListParagraph"/>
        <w:ind w:right="-1298"/>
        <w:rPr>
          <w:rFonts w:eastAsia="Calibri" w:cs="Times New Roman"/>
          <w:bCs w:val="0"/>
          <w:sz w:val="24"/>
          <w:szCs w:val="24"/>
        </w:rPr>
      </w:pPr>
    </w:p>
    <w:p w14:paraId="5522F479" w14:textId="77777777" w:rsidR="00BF1D33" w:rsidRDefault="00BF1D33" w:rsidP="0083574B">
      <w:pPr>
        <w:pStyle w:val="ListParagraph"/>
        <w:ind w:right="-1298"/>
        <w:rPr>
          <w:rFonts w:eastAsia="Calibri" w:cs="Times New Roman"/>
          <w:bCs w:val="0"/>
          <w:sz w:val="24"/>
          <w:szCs w:val="24"/>
        </w:rPr>
      </w:pPr>
      <w:r>
        <w:rPr>
          <w:rFonts w:eastAsia="Calibri" w:cs="Times New Roman"/>
          <w:bCs w:val="0"/>
          <w:sz w:val="24"/>
          <w:szCs w:val="24"/>
        </w:rPr>
        <w:br w:type="page"/>
      </w:r>
    </w:p>
    <w:p w14:paraId="3909A20B" w14:textId="77777777" w:rsidR="00AE172C" w:rsidRDefault="00AE172C" w:rsidP="00820CD6">
      <w:pPr>
        <w:pStyle w:val="ListParagraph"/>
        <w:ind w:left="0" w:right="-1298"/>
        <w:rPr>
          <w:rFonts w:eastAsia="Calibri" w:cs="Times New Roman"/>
          <w:bCs w:val="0"/>
          <w:sz w:val="24"/>
          <w:szCs w:val="24"/>
        </w:rPr>
      </w:pPr>
    </w:p>
    <w:p w14:paraId="419A62E7" w14:textId="77777777" w:rsidR="00F15A7E" w:rsidRPr="00BF1D33" w:rsidRDefault="00F5457E" w:rsidP="00BF1D33">
      <w:pPr>
        <w:pBdr>
          <w:top w:val="single" w:sz="4" w:space="4" w:color="117EA7"/>
          <w:left w:val="single" w:sz="4" w:space="4" w:color="117EA7"/>
          <w:bottom w:val="single" w:sz="4" w:space="4" w:color="117EA7"/>
          <w:right w:val="single" w:sz="4" w:space="4" w:color="117EA7"/>
        </w:pBdr>
        <w:shd w:val="clear" w:color="auto" w:fill="117EA7"/>
        <w:spacing w:after="0" w:line="240" w:lineRule="auto"/>
        <w:ind w:left="369" w:right="-1298" w:hanging="369"/>
        <w:jc w:val="center"/>
        <w:rPr>
          <w:rFonts w:eastAsia="Calibri" w:cs="Times New Roman"/>
          <w:b/>
          <w:bCs w:val="0"/>
          <w:color w:val="FFFFFF" w:themeColor="background1"/>
          <w:sz w:val="28"/>
          <w:szCs w:val="28"/>
        </w:rPr>
      </w:pPr>
      <w:bookmarkStart w:id="2" w:name="_Hlk500962224"/>
      <w:r w:rsidRPr="00BF1D33">
        <w:rPr>
          <w:rFonts w:eastAsia="Calibri" w:cs="Times New Roman"/>
          <w:b/>
          <w:bCs w:val="0"/>
          <w:color w:val="FFFFFF" w:themeColor="background1"/>
          <w:sz w:val="28"/>
          <w:szCs w:val="28"/>
        </w:rPr>
        <w:t>Science</w:t>
      </w:r>
      <w:r w:rsidR="006637E7" w:rsidRPr="00BF1D33">
        <w:rPr>
          <w:rFonts w:eastAsia="Calibri" w:cs="Times New Roman"/>
          <w:b/>
          <w:bCs w:val="0"/>
          <w:color w:val="FFFFFF" w:themeColor="background1"/>
          <w:sz w:val="28"/>
          <w:szCs w:val="28"/>
        </w:rPr>
        <w:t xml:space="preserve"> </w:t>
      </w:r>
      <w:r w:rsidR="0040423F">
        <w:rPr>
          <w:rFonts w:eastAsia="Calibri" w:cs="Times New Roman"/>
          <w:b/>
          <w:bCs w:val="0"/>
          <w:color w:val="FFFFFF" w:themeColor="background1"/>
          <w:sz w:val="28"/>
          <w:szCs w:val="28"/>
        </w:rPr>
        <w:t>for</w:t>
      </w:r>
      <w:r w:rsidR="006637E7" w:rsidRPr="00BF1D33">
        <w:rPr>
          <w:rFonts w:eastAsia="Calibri" w:cs="Times New Roman"/>
          <w:b/>
          <w:bCs w:val="0"/>
          <w:color w:val="FFFFFF" w:themeColor="background1"/>
          <w:sz w:val="28"/>
          <w:szCs w:val="28"/>
        </w:rPr>
        <w:t xml:space="preserve"> Parks Australia</w:t>
      </w:r>
      <w:r w:rsidR="00AE172C" w:rsidRPr="00BF1D33">
        <w:rPr>
          <w:rFonts w:eastAsia="Calibri" w:cs="Times New Roman"/>
          <w:b/>
          <w:bCs w:val="0"/>
          <w:color w:val="FFFFFF" w:themeColor="background1"/>
          <w:sz w:val="28"/>
          <w:szCs w:val="28"/>
        </w:rPr>
        <w:t xml:space="preserve"> –</w:t>
      </w:r>
      <w:r w:rsidR="006637E7" w:rsidRPr="00BF1D33">
        <w:rPr>
          <w:rFonts w:eastAsia="Calibri" w:cs="Times New Roman"/>
          <w:b/>
          <w:bCs w:val="0"/>
          <w:color w:val="FFFFFF" w:themeColor="background1"/>
          <w:sz w:val="28"/>
          <w:szCs w:val="28"/>
        </w:rPr>
        <w:t xml:space="preserve"> </w:t>
      </w:r>
      <w:r w:rsidR="007F3CE7">
        <w:rPr>
          <w:rFonts w:eastAsia="Calibri" w:cs="Times New Roman"/>
          <w:b/>
          <w:bCs w:val="0"/>
          <w:color w:val="FFFFFF" w:themeColor="background1"/>
          <w:sz w:val="28"/>
          <w:szCs w:val="28"/>
        </w:rPr>
        <w:t>Key Themes</w:t>
      </w:r>
    </w:p>
    <w:bookmarkEnd w:id="2"/>
    <w:p w14:paraId="5AD108C4" w14:textId="77777777" w:rsidR="00BE6BAA" w:rsidRDefault="006D19E5" w:rsidP="00820CD6">
      <w:pPr>
        <w:spacing w:before="240"/>
        <w:ind w:right="-1298"/>
        <w:rPr>
          <w:rFonts w:eastAsia="Calibri" w:cs="Times New Roman"/>
          <w:bCs w:val="0"/>
          <w:sz w:val="24"/>
          <w:szCs w:val="24"/>
        </w:rPr>
      </w:pPr>
      <w:r>
        <w:rPr>
          <w:rFonts w:eastAsia="Calibri" w:cs="Times New Roman"/>
          <w:bCs w:val="0"/>
          <w:sz w:val="24"/>
          <w:szCs w:val="24"/>
        </w:rPr>
        <w:t xml:space="preserve">Our </w:t>
      </w:r>
      <w:r w:rsidR="00DA4E79">
        <w:rPr>
          <w:rFonts w:eastAsia="Calibri" w:cs="Times New Roman"/>
          <w:bCs w:val="0"/>
          <w:sz w:val="24"/>
          <w:szCs w:val="24"/>
        </w:rPr>
        <w:t>science</w:t>
      </w:r>
      <w:r w:rsidR="00782E3D">
        <w:rPr>
          <w:rFonts w:eastAsia="Calibri" w:cs="Times New Roman"/>
          <w:bCs w:val="0"/>
          <w:sz w:val="24"/>
          <w:szCs w:val="24"/>
        </w:rPr>
        <w:t xml:space="preserve"> </w:t>
      </w:r>
      <w:r w:rsidR="0040423F">
        <w:rPr>
          <w:rFonts w:eastAsia="Calibri" w:cs="Times New Roman"/>
          <w:bCs w:val="0"/>
          <w:sz w:val="24"/>
          <w:szCs w:val="24"/>
        </w:rPr>
        <w:t>needs are</w:t>
      </w:r>
      <w:r>
        <w:rPr>
          <w:rFonts w:eastAsia="Calibri" w:cs="Times New Roman"/>
          <w:bCs w:val="0"/>
          <w:sz w:val="24"/>
          <w:szCs w:val="24"/>
        </w:rPr>
        <w:t xml:space="preserve"> divided into seven </w:t>
      </w:r>
      <w:r w:rsidR="007F3CE7">
        <w:rPr>
          <w:rFonts w:eastAsia="Calibri" w:cs="Times New Roman"/>
          <w:bCs w:val="0"/>
          <w:sz w:val="24"/>
          <w:szCs w:val="24"/>
        </w:rPr>
        <w:t>key</w:t>
      </w:r>
      <w:r>
        <w:rPr>
          <w:rFonts w:eastAsia="Calibri" w:cs="Times New Roman"/>
          <w:bCs w:val="0"/>
          <w:sz w:val="24"/>
          <w:szCs w:val="24"/>
        </w:rPr>
        <w:t xml:space="preserve"> themes.</w:t>
      </w:r>
      <w:r w:rsidR="00FA0D67">
        <w:rPr>
          <w:rFonts w:eastAsia="Calibri" w:cs="Times New Roman"/>
          <w:bCs w:val="0"/>
          <w:sz w:val="24"/>
          <w:szCs w:val="24"/>
        </w:rPr>
        <w:t xml:space="preserve"> </w:t>
      </w:r>
    </w:p>
    <w:p w14:paraId="204A20AB" w14:textId="77777777" w:rsidR="00011183" w:rsidRPr="00820CD6" w:rsidRDefault="00820CD6" w:rsidP="00820CD6">
      <w:pPr>
        <w:ind w:left="1560" w:right="-1298" w:hanging="1560"/>
        <w:rPr>
          <w:rFonts w:eastAsia="Calibri" w:cs="Times New Roman"/>
          <w:b/>
          <w:bCs w:val="0"/>
          <w:sz w:val="28"/>
          <w:szCs w:val="28"/>
        </w:rPr>
      </w:pPr>
      <w:r w:rsidRPr="00820CD6">
        <w:rPr>
          <w:rFonts w:eastAsia="Calibri" w:cs="Times New Roman"/>
          <w:b/>
          <w:bCs w:val="0"/>
          <w:color w:val="117EA7"/>
          <w:sz w:val="28"/>
          <w:szCs w:val="28"/>
        </w:rPr>
        <w:t>THEME 1:</w:t>
      </w:r>
      <w:r w:rsidRPr="00820CD6">
        <w:rPr>
          <w:rFonts w:eastAsia="Calibri" w:cs="Times New Roman"/>
          <w:b/>
          <w:bCs w:val="0"/>
          <w:color w:val="117EA7"/>
          <w:sz w:val="28"/>
          <w:szCs w:val="28"/>
        </w:rPr>
        <w:tab/>
      </w:r>
      <w:r w:rsidRPr="00820CD6">
        <w:rPr>
          <w:rFonts w:eastAsia="Calibri" w:cs="Times New Roman"/>
          <w:b/>
          <w:bCs w:val="0"/>
          <w:sz w:val="28"/>
          <w:szCs w:val="28"/>
        </w:rPr>
        <w:t>Ecosystem structure and function</w:t>
      </w:r>
    </w:p>
    <w:p w14:paraId="56D41550" w14:textId="77777777" w:rsidR="00820CD6" w:rsidRDefault="00CD3E82" w:rsidP="0083574B">
      <w:pPr>
        <w:ind w:right="-1298"/>
        <w:rPr>
          <w:rFonts w:eastAsia="Calibri" w:cs="Times New Roman"/>
          <w:bCs w:val="0"/>
          <w:sz w:val="24"/>
          <w:szCs w:val="24"/>
        </w:rPr>
      </w:pPr>
      <w:r>
        <w:rPr>
          <w:rFonts w:eastAsia="Calibri" w:cs="Times New Roman"/>
          <w:bCs w:val="0"/>
          <w:sz w:val="24"/>
          <w:szCs w:val="24"/>
        </w:rPr>
        <w:t xml:space="preserve">Ecosystem health depends on a delicate and intricate mix of processes and biological cycles. We welcome science activities that improve our understanding and management of the natural values of our </w:t>
      </w:r>
      <w:r w:rsidR="00566E91">
        <w:rPr>
          <w:rFonts w:eastAsia="Calibri" w:cs="Times New Roman"/>
          <w:bCs w:val="0"/>
          <w:sz w:val="24"/>
          <w:szCs w:val="24"/>
        </w:rPr>
        <w:t>park</w:t>
      </w:r>
      <w:r>
        <w:rPr>
          <w:rFonts w:eastAsia="Calibri" w:cs="Times New Roman"/>
          <w:bCs w:val="0"/>
          <w:sz w:val="24"/>
          <w:szCs w:val="24"/>
        </w:rPr>
        <w:t xml:space="preserve">s and their key ecosystem characteristics and processes. </w:t>
      </w:r>
    </w:p>
    <w:p w14:paraId="21428C0F" w14:textId="77777777" w:rsidR="00782E3D" w:rsidRDefault="00CD3E82" w:rsidP="0083574B">
      <w:pPr>
        <w:ind w:right="-1298"/>
        <w:rPr>
          <w:rFonts w:eastAsia="Calibri" w:cs="Times New Roman"/>
          <w:b/>
          <w:bCs w:val="0"/>
          <w:sz w:val="24"/>
          <w:szCs w:val="24"/>
          <w:u w:val="single"/>
        </w:rPr>
      </w:pPr>
      <w:r>
        <w:rPr>
          <w:rFonts w:eastAsia="Calibri" w:cs="Times New Roman"/>
          <w:bCs w:val="0"/>
          <w:sz w:val="24"/>
          <w:szCs w:val="24"/>
        </w:rPr>
        <w:t>More fundamentally, in many cases w</w:t>
      </w:r>
      <w:r w:rsidR="00782E3D" w:rsidRPr="001625F6">
        <w:rPr>
          <w:rFonts w:eastAsia="Calibri" w:cs="Times New Roman"/>
          <w:bCs w:val="0"/>
          <w:sz w:val="24"/>
          <w:szCs w:val="24"/>
        </w:rPr>
        <w:t xml:space="preserve">e are </w:t>
      </w:r>
      <w:r w:rsidR="00782E3D">
        <w:rPr>
          <w:rFonts w:eastAsia="Calibri" w:cs="Times New Roman"/>
          <w:bCs w:val="0"/>
          <w:sz w:val="24"/>
          <w:szCs w:val="24"/>
        </w:rPr>
        <w:t xml:space="preserve">still discovering new species and exploring the diversity within our </w:t>
      </w:r>
      <w:r w:rsidR="00566E91">
        <w:rPr>
          <w:rFonts w:eastAsia="Calibri" w:cs="Times New Roman"/>
          <w:bCs w:val="0"/>
          <w:sz w:val="24"/>
          <w:szCs w:val="24"/>
        </w:rPr>
        <w:t>parks</w:t>
      </w:r>
      <w:r w:rsidR="00782E3D">
        <w:rPr>
          <w:rFonts w:eastAsia="Calibri" w:cs="Times New Roman"/>
          <w:bCs w:val="0"/>
          <w:sz w:val="24"/>
          <w:szCs w:val="24"/>
        </w:rPr>
        <w:t xml:space="preserve"> and country. Ongoing species discovery and survey programs help us to understand and plan for effective management of ecosystems.</w:t>
      </w:r>
    </w:p>
    <w:p w14:paraId="1103E7CE" w14:textId="77777777" w:rsidR="00CD3E82" w:rsidRPr="00F5457E" w:rsidRDefault="00AF2877" w:rsidP="0083574B">
      <w:pPr>
        <w:ind w:right="-1298"/>
        <w:rPr>
          <w:rFonts w:eastAsia="Calibri" w:cs="Times New Roman"/>
          <w:b/>
          <w:bCs w:val="0"/>
          <w:i/>
          <w:sz w:val="24"/>
          <w:szCs w:val="24"/>
        </w:rPr>
      </w:pPr>
      <w:r>
        <w:rPr>
          <w:rFonts w:eastAsia="Calibri" w:cs="Times New Roman"/>
          <w:bCs w:val="0"/>
          <w:i/>
          <w:noProof/>
          <w:sz w:val="24"/>
          <w:szCs w:val="24"/>
          <w:lang w:eastAsia="en-AU"/>
        </w:rPr>
        <w:drawing>
          <wp:anchor distT="0" distB="0" distL="114300" distR="114300" simplePos="0" relativeHeight="251651578" behindDoc="0" locked="0" layoutInCell="1" allowOverlap="1" wp14:anchorId="6CA22978" wp14:editId="241DC3A7">
            <wp:simplePos x="0" y="0"/>
            <wp:positionH relativeFrom="column">
              <wp:posOffset>4432300</wp:posOffset>
            </wp:positionH>
            <wp:positionV relativeFrom="paragraph">
              <wp:posOffset>165735</wp:posOffset>
            </wp:positionV>
            <wp:extent cx="1333500" cy="487824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0" cy="48782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1200">
        <w:rPr>
          <w:rFonts w:eastAsia="Calibri" w:cs="Times New Roman"/>
          <w:bCs w:val="0"/>
          <w:sz w:val="24"/>
          <w:szCs w:val="24"/>
        </w:rPr>
        <w:t>Examples include</w:t>
      </w:r>
      <w:r w:rsidR="00CD3E82" w:rsidRPr="00F5457E">
        <w:rPr>
          <w:rFonts w:eastAsia="Calibri" w:cs="Times New Roman"/>
          <w:bCs w:val="0"/>
          <w:sz w:val="24"/>
          <w:szCs w:val="24"/>
        </w:rPr>
        <w:t>:</w:t>
      </w:r>
    </w:p>
    <w:p w14:paraId="5DE080D5" w14:textId="77777777" w:rsidR="00CD3E82" w:rsidRPr="00820CD6" w:rsidRDefault="00CD3E82" w:rsidP="005E3228">
      <w:pPr>
        <w:pStyle w:val="ListParagraph"/>
        <w:numPr>
          <w:ilvl w:val="0"/>
          <w:numId w:val="6"/>
        </w:numPr>
        <w:spacing w:after="240" w:line="240" w:lineRule="auto"/>
        <w:ind w:left="851" w:right="1395" w:hanging="494"/>
        <w:contextualSpacing w:val="0"/>
        <w:rPr>
          <w:rFonts w:eastAsia="Calibri" w:cs="Times New Roman"/>
          <w:bCs w:val="0"/>
          <w:i/>
          <w:sz w:val="24"/>
          <w:szCs w:val="24"/>
        </w:rPr>
      </w:pPr>
      <w:r w:rsidRPr="00820CD6">
        <w:rPr>
          <w:rFonts w:eastAsia="Calibri" w:cs="Times New Roman"/>
          <w:bCs w:val="0"/>
          <w:i/>
          <w:sz w:val="24"/>
          <w:szCs w:val="24"/>
        </w:rPr>
        <w:t xml:space="preserve">improving </w:t>
      </w:r>
      <w:r w:rsidR="00EF431A" w:rsidRPr="00820CD6">
        <w:rPr>
          <w:rFonts w:eastAsia="Calibri" w:cs="Times New Roman"/>
          <w:bCs w:val="0"/>
          <w:i/>
          <w:sz w:val="24"/>
          <w:szCs w:val="24"/>
        </w:rPr>
        <w:t>our</w:t>
      </w:r>
      <w:r w:rsidRPr="00820CD6">
        <w:rPr>
          <w:rFonts w:eastAsia="Calibri" w:cs="Times New Roman"/>
          <w:bCs w:val="0"/>
          <w:i/>
          <w:sz w:val="24"/>
          <w:szCs w:val="24"/>
        </w:rPr>
        <w:t xml:space="preserve"> understanding of the distribution and functioning of biodiversity</w:t>
      </w:r>
      <w:r w:rsidR="008B1761" w:rsidRPr="00820CD6">
        <w:rPr>
          <w:rFonts w:eastAsia="Calibri" w:cs="Times New Roman"/>
          <w:bCs w:val="0"/>
          <w:i/>
          <w:sz w:val="24"/>
          <w:szCs w:val="24"/>
        </w:rPr>
        <w:t xml:space="preserve"> in parks</w:t>
      </w:r>
      <w:r w:rsidRPr="00820CD6">
        <w:rPr>
          <w:rFonts w:eastAsia="Calibri" w:cs="Times New Roman"/>
          <w:bCs w:val="0"/>
          <w:i/>
          <w:sz w:val="24"/>
          <w:szCs w:val="24"/>
        </w:rPr>
        <w:t xml:space="preserve">, especially through habitat mapping and marine </w:t>
      </w:r>
      <w:r w:rsidR="00F4785E" w:rsidRPr="00820CD6">
        <w:rPr>
          <w:rFonts w:eastAsia="Calibri" w:cs="Times New Roman"/>
          <w:bCs w:val="0"/>
          <w:i/>
          <w:sz w:val="24"/>
          <w:szCs w:val="24"/>
        </w:rPr>
        <w:t>flora, fauna</w:t>
      </w:r>
      <w:r w:rsidRPr="00820CD6">
        <w:rPr>
          <w:rFonts w:eastAsia="Calibri" w:cs="Times New Roman"/>
          <w:bCs w:val="0"/>
          <w:i/>
          <w:sz w:val="24"/>
          <w:szCs w:val="24"/>
        </w:rPr>
        <w:t xml:space="preserve"> and ecosystem studies</w:t>
      </w:r>
      <w:r w:rsidR="00F8051C" w:rsidRPr="00820CD6">
        <w:rPr>
          <w:rFonts w:eastAsia="Calibri" w:cs="Times New Roman"/>
          <w:bCs w:val="0"/>
          <w:i/>
          <w:sz w:val="24"/>
          <w:szCs w:val="24"/>
        </w:rPr>
        <w:t>;</w:t>
      </w:r>
    </w:p>
    <w:p w14:paraId="08BB51A9" w14:textId="77777777" w:rsidR="00CD3E82" w:rsidRPr="00820CD6" w:rsidRDefault="00E15872" w:rsidP="005E3228">
      <w:pPr>
        <w:pStyle w:val="ListParagraph"/>
        <w:numPr>
          <w:ilvl w:val="0"/>
          <w:numId w:val="6"/>
        </w:numPr>
        <w:spacing w:after="240" w:line="240" w:lineRule="auto"/>
        <w:ind w:left="851" w:right="1395" w:hanging="494"/>
        <w:contextualSpacing w:val="0"/>
        <w:rPr>
          <w:rFonts w:eastAsia="Calibri" w:cs="Times New Roman"/>
          <w:bCs w:val="0"/>
          <w:i/>
          <w:sz w:val="24"/>
          <w:szCs w:val="24"/>
        </w:rPr>
      </w:pPr>
      <w:r w:rsidRPr="00820CD6">
        <w:rPr>
          <w:rFonts w:eastAsia="Calibri" w:cs="Times New Roman"/>
          <w:bCs w:val="0"/>
          <w:i/>
          <w:sz w:val="24"/>
          <w:szCs w:val="24"/>
        </w:rPr>
        <w:t>monitoring</w:t>
      </w:r>
      <w:r w:rsidR="00CD3E82" w:rsidRPr="00820CD6">
        <w:rPr>
          <w:rFonts w:eastAsia="Calibri" w:cs="Times New Roman"/>
          <w:bCs w:val="0"/>
          <w:i/>
          <w:sz w:val="24"/>
          <w:szCs w:val="24"/>
        </w:rPr>
        <w:t xml:space="preserve"> the health </w:t>
      </w:r>
      <w:r w:rsidRPr="00820CD6">
        <w:rPr>
          <w:rFonts w:eastAsia="Calibri" w:cs="Times New Roman"/>
          <w:bCs w:val="0"/>
          <w:i/>
          <w:sz w:val="24"/>
          <w:szCs w:val="24"/>
        </w:rPr>
        <w:t xml:space="preserve">of </w:t>
      </w:r>
      <w:r w:rsidR="00CD3E82" w:rsidRPr="00820CD6">
        <w:rPr>
          <w:rFonts w:eastAsia="Calibri" w:cs="Times New Roman"/>
          <w:bCs w:val="0"/>
          <w:i/>
          <w:sz w:val="24"/>
          <w:szCs w:val="24"/>
        </w:rPr>
        <w:t xml:space="preserve">and threats to </w:t>
      </w:r>
      <w:r w:rsidRPr="00820CD6">
        <w:rPr>
          <w:rFonts w:eastAsia="Calibri" w:cs="Times New Roman"/>
          <w:bCs w:val="0"/>
          <w:i/>
          <w:sz w:val="24"/>
          <w:szCs w:val="24"/>
        </w:rPr>
        <w:t xml:space="preserve">vulnerable ecosystems and ecological communities such as </w:t>
      </w:r>
      <w:r w:rsidR="00CD3E82" w:rsidRPr="00820CD6">
        <w:rPr>
          <w:rFonts w:eastAsia="Calibri" w:cs="Times New Roman"/>
          <w:bCs w:val="0"/>
          <w:i/>
          <w:sz w:val="24"/>
          <w:szCs w:val="24"/>
        </w:rPr>
        <w:t>coastal mangroves</w:t>
      </w:r>
      <w:r w:rsidR="004A549B" w:rsidRPr="00820CD6">
        <w:rPr>
          <w:rFonts w:eastAsia="Calibri" w:cs="Times New Roman"/>
          <w:bCs w:val="0"/>
          <w:i/>
          <w:sz w:val="24"/>
          <w:szCs w:val="24"/>
        </w:rPr>
        <w:t>,</w:t>
      </w:r>
      <w:r w:rsidRPr="00820CD6">
        <w:rPr>
          <w:rFonts w:eastAsia="Calibri" w:cs="Times New Roman"/>
          <w:bCs w:val="0"/>
          <w:i/>
          <w:sz w:val="24"/>
          <w:szCs w:val="24"/>
        </w:rPr>
        <w:t xml:space="preserve"> seagrass meadows</w:t>
      </w:r>
      <w:r w:rsidR="004A549B" w:rsidRPr="00820CD6">
        <w:rPr>
          <w:rFonts w:eastAsia="Calibri" w:cs="Times New Roman"/>
          <w:bCs w:val="0"/>
          <w:i/>
          <w:sz w:val="24"/>
          <w:szCs w:val="24"/>
        </w:rPr>
        <w:t>, monsoon rainforests and freshwater ecosystems;</w:t>
      </w:r>
    </w:p>
    <w:p w14:paraId="1538718D" w14:textId="77777777" w:rsidR="00FE0FD5" w:rsidRPr="00820CD6" w:rsidRDefault="009C09F7" w:rsidP="005E3228">
      <w:pPr>
        <w:pStyle w:val="ListParagraph"/>
        <w:numPr>
          <w:ilvl w:val="0"/>
          <w:numId w:val="6"/>
        </w:numPr>
        <w:spacing w:after="240" w:line="240" w:lineRule="auto"/>
        <w:ind w:left="851" w:right="1395" w:hanging="494"/>
        <w:contextualSpacing w:val="0"/>
        <w:rPr>
          <w:rFonts w:eastAsia="Calibri" w:cs="Times New Roman"/>
          <w:bCs w:val="0"/>
          <w:i/>
          <w:sz w:val="24"/>
          <w:szCs w:val="24"/>
        </w:rPr>
      </w:pPr>
      <w:r w:rsidRPr="00820CD6">
        <w:rPr>
          <w:rFonts w:eastAsia="Calibri" w:cs="Times New Roman"/>
          <w:bCs w:val="0"/>
          <w:i/>
          <w:sz w:val="24"/>
          <w:szCs w:val="24"/>
        </w:rPr>
        <w:t>m</w:t>
      </w:r>
      <w:r w:rsidR="00EA5BAC" w:rsidRPr="00820CD6">
        <w:rPr>
          <w:rFonts w:eastAsia="Calibri" w:cs="Times New Roman"/>
          <w:bCs w:val="0"/>
          <w:i/>
          <w:sz w:val="24"/>
          <w:szCs w:val="24"/>
        </w:rPr>
        <w:t>ap</w:t>
      </w:r>
      <w:r w:rsidR="00732B11" w:rsidRPr="00820CD6">
        <w:rPr>
          <w:rFonts w:eastAsia="Calibri" w:cs="Times New Roman"/>
          <w:bCs w:val="0"/>
          <w:i/>
          <w:sz w:val="24"/>
          <w:szCs w:val="24"/>
        </w:rPr>
        <w:t>ping</w:t>
      </w:r>
      <w:r w:rsidR="00EA5BAC" w:rsidRPr="00820CD6">
        <w:rPr>
          <w:rFonts w:eastAsia="Calibri" w:cs="Times New Roman"/>
          <w:bCs w:val="0"/>
          <w:i/>
          <w:sz w:val="24"/>
          <w:szCs w:val="24"/>
        </w:rPr>
        <w:t xml:space="preserve"> the bathymetry of </w:t>
      </w:r>
      <w:r w:rsidR="008B1761" w:rsidRPr="00820CD6">
        <w:rPr>
          <w:rFonts w:eastAsia="Calibri" w:cs="Times New Roman"/>
          <w:bCs w:val="0"/>
          <w:i/>
          <w:sz w:val="24"/>
          <w:szCs w:val="24"/>
        </w:rPr>
        <w:t xml:space="preserve">Australian </w:t>
      </w:r>
      <w:r w:rsidR="00EA5BAC" w:rsidRPr="00820CD6">
        <w:rPr>
          <w:rFonts w:eastAsia="Calibri" w:cs="Times New Roman"/>
          <w:bCs w:val="0"/>
          <w:i/>
          <w:sz w:val="24"/>
          <w:szCs w:val="24"/>
        </w:rPr>
        <w:t xml:space="preserve">marine parks and adjacent areas to as fine a resolution as possible, particularly focusing on features such as shoals, banks, reefs, canyons and </w:t>
      </w:r>
      <w:r w:rsidR="00E03433" w:rsidRPr="00820CD6">
        <w:rPr>
          <w:rFonts w:eastAsia="Calibri" w:cs="Times New Roman"/>
          <w:bCs w:val="0"/>
          <w:i/>
          <w:sz w:val="24"/>
          <w:szCs w:val="24"/>
        </w:rPr>
        <w:t>sea</w:t>
      </w:r>
      <w:r w:rsidR="00EA5BAC" w:rsidRPr="00820CD6">
        <w:rPr>
          <w:rFonts w:eastAsia="Calibri" w:cs="Times New Roman"/>
          <w:bCs w:val="0"/>
          <w:i/>
          <w:sz w:val="24"/>
          <w:szCs w:val="24"/>
        </w:rPr>
        <w:t>mounts</w:t>
      </w:r>
      <w:r w:rsidRPr="00820CD6">
        <w:rPr>
          <w:rFonts w:eastAsia="Calibri" w:cs="Times New Roman"/>
          <w:bCs w:val="0"/>
          <w:i/>
          <w:sz w:val="24"/>
          <w:szCs w:val="24"/>
        </w:rPr>
        <w:t>;</w:t>
      </w:r>
      <w:r w:rsidR="00EA5BAC" w:rsidRPr="00820CD6">
        <w:rPr>
          <w:rFonts w:eastAsia="Calibri" w:cs="Times New Roman"/>
          <w:bCs w:val="0"/>
          <w:i/>
          <w:sz w:val="24"/>
          <w:szCs w:val="24"/>
        </w:rPr>
        <w:t xml:space="preserve">  </w:t>
      </w:r>
    </w:p>
    <w:p w14:paraId="3168E7B2" w14:textId="77777777" w:rsidR="00EA5BAC" w:rsidRPr="00820CD6" w:rsidRDefault="00FE0FD5" w:rsidP="005E3228">
      <w:pPr>
        <w:pStyle w:val="ListParagraph"/>
        <w:numPr>
          <w:ilvl w:val="0"/>
          <w:numId w:val="6"/>
        </w:numPr>
        <w:spacing w:after="240" w:line="240" w:lineRule="auto"/>
        <w:ind w:left="851" w:right="1395" w:hanging="494"/>
        <w:contextualSpacing w:val="0"/>
        <w:rPr>
          <w:rFonts w:eastAsia="Calibri" w:cs="Times New Roman"/>
          <w:bCs w:val="0"/>
          <w:i/>
          <w:sz w:val="24"/>
          <w:szCs w:val="24"/>
        </w:rPr>
      </w:pPr>
      <w:r w:rsidRPr="00820CD6">
        <w:rPr>
          <w:rFonts w:eastAsia="Calibri" w:cs="Times New Roman"/>
          <w:bCs w:val="0"/>
          <w:i/>
          <w:sz w:val="24"/>
          <w:szCs w:val="24"/>
        </w:rPr>
        <w:t>understanding the ecosystem wide effects of reintroductions;</w:t>
      </w:r>
      <w:r w:rsidR="00EA5BAC" w:rsidRPr="00820CD6">
        <w:rPr>
          <w:rFonts w:eastAsia="Calibri" w:cs="Times New Roman"/>
          <w:bCs w:val="0"/>
          <w:i/>
          <w:sz w:val="24"/>
          <w:szCs w:val="24"/>
        </w:rPr>
        <w:t xml:space="preserve"> </w:t>
      </w:r>
    </w:p>
    <w:p w14:paraId="208D575B" w14:textId="77777777" w:rsidR="004A6485" w:rsidRPr="00820CD6" w:rsidRDefault="004A6485" w:rsidP="005E3228">
      <w:pPr>
        <w:pStyle w:val="ListParagraph"/>
        <w:numPr>
          <w:ilvl w:val="0"/>
          <w:numId w:val="6"/>
        </w:numPr>
        <w:spacing w:after="240" w:line="240" w:lineRule="auto"/>
        <w:ind w:left="851" w:right="1395" w:hanging="494"/>
        <w:contextualSpacing w:val="0"/>
        <w:rPr>
          <w:rFonts w:eastAsia="Calibri" w:cs="Times New Roman"/>
          <w:bCs w:val="0"/>
          <w:i/>
          <w:sz w:val="24"/>
          <w:szCs w:val="24"/>
        </w:rPr>
      </w:pPr>
      <w:r w:rsidRPr="00820CD6">
        <w:rPr>
          <w:rFonts w:eastAsia="Calibri" w:cs="Times New Roman"/>
          <w:bCs w:val="0"/>
          <w:i/>
          <w:sz w:val="24"/>
          <w:szCs w:val="24"/>
        </w:rPr>
        <w:t>understanding the importance of patch</w:t>
      </w:r>
      <w:r w:rsidR="00B90CCD" w:rsidRPr="00820CD6">
        <w:rPr>
          <w:rFonts w:eastAsia="Calibri" w:cs="Times New Roman"/>
          <w:bCs w:val="0"/>
          <w:i/>
          <w:sz w:val="24"/>
          <w:szCs w:val="24"/>
        </w:rPr>
        <w:t>iness within a fire</w:t>
      </w:r>
      <w:r w:rsidRPr="00820CD6">
        <w:rPr>
          <w:rFonts w:eastAsia="Calibri" w:cs="Times New Roman"/>
          <w:bCs w:val="0"/>
          <w:i/>
          <w:sz w:val="24"/>
          <w:szCs w:val="24"/>
        </w:rPr>
        <w:t xml:space="preserve"> on threatened </w:t>
      </w:r>
      <w:r w:rsidR="00FE0FD5" w:rsidRPr="00820CD6">
        <w:rPr>
          <w:rFonts w:eastAsia="Calibri" w:cs="Times New Roman"/>
          <w:bCs w:val="0"/>
          <w:i/>
          <w:sz w:val="24"/>
          <w:szCs w:val="24"/>
        </w:rPr>
        <w:t>flora and fauna in</w:t>
      </w:r>
      <w:r w:rsidRPr="00820CD6">
        <w:rPr>
          <w:rFonts w:eastAsia="Calibri" w:cs="Times New Roman"/>
          <w:bCs w:val="0"/>
          <w:i/>
          <w:sz w:val="24"/>
          <w:szCs w:val="24"/>
        </w:rPr>
        <w:t xml:space="preserve"> </w:t>
      </w:r>
      <w:r w:rsidR="000F142A" w:rsidRPr="00820CD6">
        <w:rPr>
          <w:rFonts w:eastAsia="Calibri" w:cs="Times New Roman"/>
          <w:bCs w:val="0"/>
          <w:i/>
          <w:sz w:val="24"/>
          <w:szCs w:val="24"/>
        </w:rPr>
        <w:t>our fire prone parks</w:t>
      </w:r>
      <w:r w:rsidRPr="00820CD6">
        <w:rPr>
          <w:rFonts w:eastAsia="Calibri" w:cs="Times New Roman"/>
          <w:bCs w:val="0"/>
          <w:i/>
          <w:sz w:val="24"/>
          <w:szCs w:val="24"/>
        </w:rPr>
        <w:t xml:space="preserve">; </w:t>
      </w:r>
      <w:r w:rsidR="00FE0FD5" w:rsidRPr="00820CD6">
        <w:rPr>
          <w:rFonts w:eastAsia="Calibri" w:cs="Times New Roman"/>
          <w:bCs w:val="0"/>
          <w:i/>
          <w:sz w:val="24"/>
          <w:szCs w:val="24"/>
        </w:rPr>
        <w:t>and</w:t>
      </w:r>
    </w:p>
    <w:p w14:paraId="695D00AB" w14:textId="77777777" w:rsidR="00820CD6" w:rsidRPr="005E3228" w:rsidRDefault="009C09F7" w:rsidP="00DA71D1">
      <w:pPr>
        <w:pStyle w:val="ListParagraph"/>
        <w:numPr>
          <w:ilvl w:val="0"/>
          <w:numId w:val="6"/>
        </w:numPr>
        <w:spacing w:after="240" w:line="240" w:lineRule="auto"/>
        <w:ind w:left="851" w:right="1395" w:hanging="494"/>
        <w:contextualSpacing w:val="0"/>
        <w:rPr>
          <w:rFonts w:eastAsia="Calibri" w:cs="Times New Roman"/>
          <w:b/>
          <w:bCs w:val="0"/>
          <w:sz w:val="24"/>
          <w:szCs w:val="24"/>
          <w:u w:val="single"/>
        </w:rPr>
      </w:pPr>
      <w:r w:rsidRPr="005E3228">
        <w:rPr>
          <w:rFonts w:eastAsia="Calibri" w:cs="Times New Roman"/>
          <w:bCs w:val="0"/>
          <w:i/>
          <w:sz w:val="24"/>
          <w:szCs w:val="24"/>
        </w:rPr>
        <w:t>i</w:t>
      </w:r>
      <w:r w:rsidR="00C27594" w:rsidRPr="005E3228">
        <w:rPr>
          <w:rFonts w:eastAsia="Calibri" w:cs="Times New Roman"/>
          <w:bCs w:val="0"/>
          <w:i/>
          <w:sz w:val="24"/>
          <w:szCs w:val="24"/>
        </w:rPr>
        <w:t>dentify</w:t>
      </w:r>
      <w:r w:rsidR="00732B11" w:rsidRPr="005E3228">
        <w:rPr>
          <w:rFonts w:eastAsia="Calibri" w:cs="Times New Roman"/>
          <w:bCs w:val="0"/>
          <w:i/>
          <w:sz w:val="24"/>
          <w:szCs w:val="24"/>
        </w:rPr>
        <w:t>ing</w:t>
      </w:r>
      <w:r w:rsidR="00C27594" w:rsidRPr="005E3228">
        <w:rPr>
          <w:rFonts w:eastAsia="Calibri" w:cs="Times New Roman"/>
          <w:bCs w:val="0"/>
          <w:i/>
          <w:sz w:val="24"/>
          <w:szCs w:val="24"/>
        </w:rPr>
        <w:t xml:space="preserve"> and document</w:t>
      </w:r>
      <w:r w:rsidR="00732B11" w:rsidRPr="005E3228">
        <w:rPr>
          <w:rFonts w:eastAsia="Calibri" w:cs="Times New Roman"/>
          <w:bCs w:val="0"/>
          <w:i/>
          <w:sz w:val="24"/>
          <w:szCs w:val="24"/>
        </w:rPr>
        <w:t>ing</w:t>
      </w:r>
      <w:r w:rsidR="00C27594" w:rsidRPr="005E3228">
        <w:rPr>
          <w:rFonts w:eastAsia="Calibri" w:cs="Times New Roman"/>
          <w:bCs w:val="0"/>
          <w:i/>
          <w:sz w:val="24"/>
          <w:szCs w:val="24"/>
        </w:rPr>
        <w:t xml:space="preserve"> the species and communities in </w:t>
      </w:r>
      <w:r w:rsidR="007F3CE7">
        <w:rPr>
          <w:rFonts w:eastAsia="Calibri" w:cs="Times New Roman"/>
          <w:bCs w:val="0"/>
          <w:i/>
          <w:sz w:val="24"/>
          <w:szCs w:val="24"/>
        </w:rPr>
        <w:t xml:space="preserve">Australian marine </w:t>
      </w:r>
      <w:r w:rsidR="00C27594" w:rsidRPr="005E3228">
        <w:rPr>
          <w:rFonts w:eastAsia="Calibri" w:cs="Times New Roman"/>
          <w:bCs w:val="0"/>
          <w:i/>
          <w:sz w:val="24"/>
          <w:szCs w:val="24"/>
        </w:rPr>
        <w:t>parks, particularly those of greater ecological, cultural, social or economic importance</w:t>
      </w:r>
      <w:r w:rsidR="00FE0FD5" w:rsidRPr="005E3228">
        <w:rPr>
          <w:rFonts w:eastAsia="Calibri" w:cs="Times New Roman"/>
          <w:bCs w:val="0"/>
          <w:i/>
          <w:sz w:val="24"/>
          <w:szCs w:val="24"/>
        </w:rPr>
        <w:t>.</w:t>
      </w:r>
      <w:r w:rsidR="00C27594" w:rsidRPr="005E3228">
        <w:rPr>
          <w:rFonts w:eastAsia="Calibri" w:cs="Times New Roman"/>
          <w:bCs w:val="0"/>
          <w:i/>
          <w:sz w:val="24"/>
          <w:szCs w:val="24"/>
        </w:rPr>
        <w:t xml:space="preserve">  </w:t>
      </w:r>
      <w:r w:rsidR="00820CD6" w:rsidRPr="005E3228">
        <w:rPr>
          <w:rFonts w:eastAsia="Calibri" w:cs="Times New Roman"/>
          <w:b/>
          <w:bCs w:val="0"/>
          <w:sz w:val="24"/>
          <w:szCs w:val="24"/>
          <w:u w:val="single"/>
        </w:rPr>
        <w:br w:type="page"/>
      </w:r>
    </w:p>
    <w:p w14:paraId="2FEF8C52" w14:textId="77777777" w:rsidR="00820CD6" w:rsidRPr="00820CD6" w:rsidRDefault="00820CD6" w:rsidP="00820CD6">
      <w:pPr>
        <w:pStyle w:val="ListParagraph"/>
        <w:ind w:left="0" w:right="-1298"/>
        <w:rPr>
          <w:rFonts w:eastAsia="Calibri" w:cs="Times New Roman"/>
          <w:bCs w:val="0"/>
          <w:sz w:val="24"/>
          <w:szCs w:val="24"/>
        </w:rPr>
      </w:pPr>
    </w:p>
    <w:p w14:paraId="13E6E45B" w14:textId="77777777" w:rsidR="004B7DF7" w:rsidRPr="00820CD6" w:rsidRDefault="00820CD6" w:rsidP="00820CD6">
      <w:pPr>
        <w:ind w:left="1560" w:right="-1298" w:hanging="1560"/>
        <w:rPr>
          <w:rFonts w:eastAsia="Calibri" w:cs="Times New Roman"/>
          <w:b/>
          <w:bCs w:val="0"/>
          <w:sz w:val="28"/>
          <w:szCs w:val="28"/>
        </w:rPr>
      </w:pPr>
      <w:r w:rsidRPr="00820CD6">
        <w:rPr>
          <w:rFonts w:eastAsia="Calibri" w:cs="Times New Roman"/>
          <w:b/>
          <w:bCs w:val="0"/>
          <w:color w:val="117EA7"/>
          <w:sz w:val="28"/>
          <w:szCs w:val="28"/>
        </w:rPr>
        <w:t>THEME 2:</w:t>
      </w:r>
      <w:r>
        <w:rPr>
          <w:rFonts w:eastAsia="Calibri" w:cs="Times New Roman"/>
          <w:b/>
          <w:bCs w:val="0"/>
          <w:color w:val="117EA7"/>
          <w:sz w:val="28"/>
          <w:szCs w:val="28"/>
        </w:rPr>
        <w:tab/>
      </w:r>
      <w:r w:rsidRPr="00820CD6">
        <w:rPr>
          <w:rFonts w:eastAsia="Calibri" w:cs="Times New Roman"/>
          <w:b/>
          <w:bCs w:val="0"/>
          <w:sz w:val="28"/>
          <w:szCs w:val="28"/>
        </w:rPr>
        <w:t>Conservation of threatened, migratory, culturally significant or other species of special interest</w:t>
      </w:r>
    </w:p>
    <w:p w14:paraId="1BD3443D" w14:textId="77777777" w:rsidR="00820CD6" w:rsidRDefault="00CD3E82" w:rsidP="0083574B">
      <w:pPr>
        <w:ind w:right="-1298"/>
        <w:rPr>
          <w:rFonts w:eastAsia="Calibri" w:cs="Times New Roman"/>
          <w:bCs w:val="0"/>
          <w:sz w:val="24"/>
          <w:szCs w:val="24"/>
        </w:rPr>
      </w:pPr>
      <w:r>
        <w:rPr>
          <w:rFonts w:eastAsia="Calibri" w:cs="Times New Roman"/>
          <w:bCs w:val="0"/>
          <w:sz w:val="24"/>
          <w:szCs w:val="24"/>
        </w:rPr>
        <w:t xml:space="preserve">Understanding the </w:t>
      </w:r>
      <w:r w:rsidR="00E15FC6">
        <w:rPr>
          <w:rFonts w:eastAsia="Calibri" w:cs="Times New Roman"/>
          <w:bCs w:val="0"/>
          <w:sz w:val="24"/>
          <w:szCs w:val="24"/>
        </w:rPr>
        <w:t xml:space="preserve">biosystematics, </w:t>
      </w:r>
      <w:r>
        <w:rPr>
          <w:rFonts w:eastAsia="Calibri" w:cs="Times New Roman"/>
          <w:bCs w:val="0"/>
          <w:sz w:val="24"/>
          <w:szCs w:val="24"/>
        </w:rPr>
        <w:t xml:space="preserve">abundance, demographics, population trends and biologically important areas for </w:t>
      </w:r>
      <w:r w:rsidR="00E15FC6">
        <w:rPr>
          <w:rFonts w:eastAsia="Calibri" w:cs="Times New Roman"/>
          <w:bCs w:val="0"/>
          <w:sz w:val="24"/>
          <w:szCs w:val="24"/>
        </w:rPr>
        <w:t xml:space="preserve">threatened, migratory or otherwise </w:t>
      </w:r>
      <w:r>
        <w:rPr>
          <w:rFonts w:eastAsia="Calibri" w:cs="Times New Roman"/>
          <w:bCs w:val="0"/>
          <w:sz w:val="24"/>
          <w:szCs w:val="24"/>
        </w:rPr>
        <w:t xml:space="preserve">significant species within our </w:t>
      </w:r>
      <w:r w:rsidR="00566E91">
        <w:rPr>
          <w:rFonts w:eastAsia="Calibri" w:cs="Times New Roman"/>
          <w:bCs w:val="0"/>
          <w:sz w:val="24"/>
          <w:szCs w:val="24"/>
        </w:rPr>
        <w:t>parks</w:t>
      </w:r>
      <w:r>
        <w:rPr>
          <w:rFonts w:eastAsia="Calibri" w:cs="Times New Roman"/>
          <w:bCs w:val="0"/>
          <w:sz w:val="24"/>
          <w:szCs w:val="24"/>
        </w:rPr>
        <w:t xml:space="preserve"> is important </w:t>
      </w:r>
      <w:r w:rsidR="00782983">
        <w:rPr>
          <w:rFonts w:eastAsia="Calibri" w:cs="Times New Roman"/>
          <w:bCs w:val="0"/>
          <w:sz w:val="24"/>
          <w:szCs w:val="24"/>
        </w:rPr>
        <w:t>for</w:t>
      </w:r>
      <w:r>
        <w:rPr>
          <w:rFonts w:eastAsia="Calibri" w:cs="Times New Roman"/>
          <w:bCs w:val="0"/>
          <w:sz w:val="24"/>
          <w:szCs w:val="24"/>
        </w:rPr>
        <w:t xml:space="preserve"> assessing our management effectiveness</w:t>
      </w:r>
      <w:r w:rsidR="0037097E">
        <w:rPr>
          <w:rFonts w:eastAsia="Calibri" w:cs="Times New Roman"/>
          <w:bCs w:val="0"/>
          <w:sz w:val="24"/>
          <w:szCs w:val="24"/>
        </w:rPr>
        <w:t xml:space="preserve"> and prioritising future actions</w:t>
      </w:r>
      <w:r>
        <w:rPr>
          <w:rFonts w:eastAsia="Calibri" w:cs="Times New Roman"/>
          <w:bCs w:val="0"/>
          <w:sz w:val="24"/>
          <w:szCs w:val="24"/>
        </w:rPr>
        <w:t xml:space="preserve">. </w:t>
      </w:r>
    </w:p>
    <w:p w14:paraId="12ED8F16" w14:textId="77777777" w:rsidR="00CD3E82" w:rsidRDefault="00CD3E82" w:rsidP="0083574B">
      <w:pPr>
        <w:ind w:right="-1298"/>
        <w:rPr>
          <w:rFonts w:eastAsia="Calibri" w:cs="Times New Roman"/>
          <w:bCs w:val="0"/>
          <w:sz w:val="24"/>
          <w:szCs w:val="24"/>
        </w:rPr>
      </w:pPr>
      <w:r>
        <w:rPr>
          <w:rFonts w:eastAsia="Calibri" w:cs="Times New Roman"/>
          <w:bCs w:val="0"/>
          <w:sz w:val="24"/>
          <w:szCs w:val="24"/>
        </w:rPr>
        <w:t xml:space="preserve">We </w:t>
      </w:r>
      <w:r w:rsidR="0052445E">
        <w:rPr>
          <w:rFonts w:eastAsia="Calibri" w:cs="Times New Roman"/>
          <w:bCs w:val="0"/>
          <w:sz w:val="24"/>
          <w:szCs w:val="24"/>
        </w:rPr>
        <w:t>encourage science</w:t>
      </w:r>
      <w:r>
        <w:rPr>
          <w:rFonts w:eastAsia="Calibri" w:cs="Times New Roman"/>
          <w:bCs w:val="0"/>
          <w:sz w:val="24"/>
          <w:szCs w:val="24"/>
        </w:rPr>
        <w:t xml:space="preserve"> activities on threatened, keystone, migratory, harvested or culturally significant species in </w:t>
      </w:r>
      <w:r w:rsidR="00E15872">
        <w:rPr>
          <w:rFonts w:eastAsia="Calibri" w:cs="Times New Roman"/>
          <w:bCs w:val="0"/>
          <w:sz w:val="24"/>
          <w:szCs w:val="24"/>
        </w:rPr>
        <w:t>our</w:t>
      </w:r>
      <w:r>
        <w:rPr>
          <w:rFonts w:eastAsia="Calibri" w:cs="Times New Roman"/>
          <w:bCs w:val="0"/>
          <w:sz w:val="24"/>
          <w:szCs w:val="24"/>
        </w:rPr>
        <w:t xml:space="preserve"> </w:t>
      </w:r>
      <w:r w:rsidR="00566E91">
        <w:rPr>
          <w:rFonts w:eastAsia="Calibri" w:cs="Times New Roman"/>
          <w:bCs w:val="0"/>
          <w:sz w:val="24"/>
          <w:szCs w:val="24"/>
        </w:rPr>
        <w:t>park</w:t>
      </w:r>
      <w:r>
        <w:rPr>
          <w:rFonts w:eastAsia="Calibri" w:cs="Times New Roman"/>
          <w:bCs w:val="0"/>
          <w:sz w:val="24"/>
          <w:szCs w:val="24"/>
        </w:rPr>
        <w:t>s.</w:t>
      </w:r>
    </w:p>
    <w:p w14:paraId="3E96F7F0" w14:textId="77777777" w:rsidR="00CD3E82" w:rsidRPr="00F5457E" w:rsidRDefault="00AF2877" w:rsidP="0083574B">
      <w:pPr>
        <w:ind w:right="-1298"/>
        <w:rPr>
          <w:rFonts w:eastAsia="Calibri" w:cs="Times New Roman"/>
          <w:b/>
          <w:bCs w:val="0"/>
          <w:i/>
          <w:sz w:val="24"/>
          <w:szCs w:val="24"/>
        </w:rPr>
      </w:pPr>
      <w:r>
        <w:rPr>
          <w:rFonts w:eastAsia="Calibri" w:cs="Times New Roman"/>
          <w:bCs w:val="0"/>
          <w:i/>
          <w:noProof/>
          <w:sz w:val="24"/>
          <w:szCs w:val="24"/>
          <w:lang w:eastAsia="en-AU"/>
        </w:rPr>
        <w:drawing>
          <wp:anchor distT="0" distB="0" distL="114300" distR="114300" simplePos="0" relativeHeight="251650553" behindDoc="0" locked="0" layoutInCell="1" allowOverlap="1" wp14:anchorId="24E7963E" wp14:editId="637B8151">
            <wp:simplePos x="0" y="0"/>
            <wp:positionH relativeFrom="margin">
              <wp:posOffset>4429496</wp:posOffset>
            </wp:positionH>
            <wp:positionV relativeFrom="paragraph">
              <wp:posOffset>21103</wp:posOffset>
            </wp:positionV>
            <wp:extent cx="1358821" cy="559327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7827" cy="5630348"/>
                    </a:xfrm>
                    <a:prstGeom prst="rect">
                      <a:avLst/>
                    </a:prstGeom>
                    <a:noFill/>
                    <a:ln>
                      <a:noFill/>
                    </a:ln>
                  </pic:spPr>
                </pic:pic>
              </a:graphicData>
            </a:graphic>
            <wp14:sizeRelH relativeFrom="page">
              <wp14:pctWidth>0</wp14:pctWidth>
            </wp14:sizeRelH>
            <wp14:sizeRelV relativeFrom="page">
              <wp14:pctHeight>0</wp14:pctHeight>
            </wp14:sizeRelV>
          </wp:anchor>
        </w:drawing>
      </w:r>
      <w:r w:rsidR="00A01200">
        <w:rPr>
          <w:rFonts w:eastAsia="Calibri" w:cs="Times New Roman"/>
          <w:bCs w:val="0"/>
          <w:sz w:val="24"/>
          <w:szCs w:val="24"/>
        </w:rPr>
        <w:t>Examples include</w:t>
      </w:r>
      <w:r w:rsidR="00CD3E82" w:rsidRPr="00F5457E">
        <w:rPr>
          <w:rFonts w:eastAsia="Calibri" w:cs="Times New Roman"/>
          <w:bCs w:val="0"/>
          <w:sz w:val="24"/>
          <w:szCs w:val="24"/>
        </w:rPr>
        <w:t>:</w:t>
      </w:r>
    </w:p>
    <w:p w14:paraId="40B28DD3" w14:textId="77777777" w:rsidR="00CD3E82" w:rsidRPr="00820CD6" w:rsidRDefault="009C09F7" w:rsidP="00CD3737">
      <w:pPr>
        <w:pStyle w:val="ListParagraph"/>
        <w:numPr>
          <w:ilvl w:val="0"/>
          <w:numId w:val="6"/>
        </w:numPr>
        <w:spacing w:after="240" w:line="240" w:lineRule="auto"/>
        <w:ind w:left="851" w:right="1111" w:hanging="494"/>
        <w:contextualSpacing w:val="0"/>
        <w:rPr>
          <w:rFonts w:eastAsia="Calibri" w:cs="Times New Roman"/>
          <w:bCs w:val="0"/>
          <w:i/>
          <w:sz w:val="24"/>
          <w:szCs w:val="24"/>
        </w:rPr>
      </w:pPr>
      <w:r>
        <w:rPr>
          <w:rFonts w:eastAsia="Calibri" w:cs="Times New Roman"/>
          <w:bCs w:val="0"/>
          <w:i/>
          <w:sz w:val="24"/>
          <w:szCs w:val="24"/>
        </w:rPr>
        <w:t>i</w:t>
      </w:r>
      <w:r w:rsidR="00A01200" w:rsidRPr="0068028F">
        <w:rPr>
          <w:rFonts w:eastAsia="Calibri" w:cs="Times New Roman"/>
          <w:bCs w:val="0"/>
          <w:i/>
          <w:sz w:val="24"/>
          <w:szCs w:val="24"/>
        </w:rPr>
        <w:t xml:space="preserve">mproving </w:t>
      </w:r>
      <w:r w:rsidR="00CD3E82" w:rsidRPr="0068028F">
        <w:rPr>
          <w:rFonts w:eastAsia="Calibri" w:cs="Times New Roman"/>
          <w:bCs w:val="0"/>
          <w:i/>
          <w:sz w:val="24"/>
          <w:szCs w:val="24"/>
        </w:rPr>
        <w:t xml:space="preserve">our </w:t>
      </w:r>
      <w:r w:rsidR="00CD3E82">
        <w:rPr>
          <w:rFonts w:eastAsia="Calibri" w:cs="Times New Roman"/>
          <w:bCs w:val="0"/>
          <w:i/>
          <w:sz w:val="24"/>
          <w:szCs w:val="24"/>
        </w:rPr>
        <w:t>ability to monitor species</w:t>
      </w:r>
      <w:r w:rsidR="00CD3E82" w:rsidRPr="0068028F">
        <w:rPr>
          <w:rFonts w:eastAsia="Calibri" w:cs="Times New Roman"/>
          <w:bCs w:val="0"/>
          <w:i/>
          <w:sz w:val="24"/>
          <w:szCs w:val="24"/>
        </w:rPr>
        <w:t xml:space="preserve"> through the exploration and application of </w:t>
      </w:r>
      <w:r w:rsidR="00CD3E82">
        <w:rPr>
          <w:rFonts w:eastAsia="Calibri" w:cs="Times New Roman"/>
          <w:bCs w:val="0"/>
          <w:i/>
          <w:sz w:val="24"/>
          <w:szCs w:val="24"/>
        </w:rPr>
        <w:t>new technologies</w:t>
      </w:r>
      <w:r w:rsidR="00E15872">
        <w:rPr>
          <w:rFonts w:eastAsia="Calibri" w:cs="Times New Roman"/>
          <w:bCs w:val="0"/>
          <w:i/>
          <w:sz w:val="24"/>
          <w:szCs w:val="24"/>
        </w:rPr>
        <w:t xml:space="preserve"> (for example, using environmental DNA to detect cryptic species)</w:t>
      </w:r>
      <w:r w:rsidR="00CD3E82">
        <w:rPr>
          <w:rFonts w:eastAsia="Calibri" w:cs="Times New Roman"/>
          <w:bCs w:val="0"/>
          <w:i/>
          <w:sz w:val="24"/>
          <w:szCs w:val="24"/>
        </w:rPr>
        <w:t xml:space="preserve"> and </w:t>
      </w:r>
      <w:r w:rsidR="00E15872">
        <w:rPr>
          <w:rFonts w:eastAsia="Calibri" w:cs="Times New Roman"/>
          <w:bCs w:val="0"/>
          <w:i/>
          <w:sz w:val="24"/>
          <w:szCs w:val="24"/>
        </w:rPr>
        <w:t xml:space="preserve">new </w:t>
      </w:r>
      <w:r w:rsidR="00CD3E82">
        <w:rPr>
          <w:rFonts w:eastAsia="Calibri" w:cs="Times New Roman"/>
          <w:bCs w:val="0"/>
          <w:i/>
          <w:sz w:val="24"/>
          <w:szCs w:val="24"/>
        </w:rPr>
        <w:t>approaches</w:t>
      </w:r>
      <w:r w:rsidR="00E15872">
        <w:rPr>
          <w:rFonts w:eastAsia="Calibri" w:cs="Times New Roman"/>
          <w:bCs w:val="0"/>
          <w:i/>
          <w:sz w:val="24"/>
          <w:szCs w:val="24"/>
        </w:rPr>
        <w:t xml:space="preserve"> (for example, </w:t>
      </w:r>
      <w:r w:rsidR="00CD3E82">
        <w:rPr>
          <w:rFonts w:eastAsia="Calibri" w:cs="Times New Roman"/>
          <w:bCs w:val="0"/>
          <w:i/>
          <w:sz w:val="24"/>
          <w:szCs w:val="24"/>
        </w:rPr>
        <w:t>exploring</w:t>
      </w:r>
      <w:r w:rsidR="00CD3E82" w:rsidRPr="0068028F">
        <w:rPr>
          <w:rFonts w:eastAsia="Calibri" w:cs="Times New Roman"/>
          <w:bCs w:val="0"/>
          <w:i/>
          <w:sz w:val="24"/>
          <w:szCs w:val="24"/>
        </w:rPr>
        <w:t xml:space="preserve"> use of surrogates </w:t>
      </w:r>
      <w:r w:rsidR="00CD3E82">
        <w:rPr>
          <w:rFonts w:eastAsia="Calibri" w:cs="Times New Roman"/>
          <w:bCs w:val="0"/>
          <w:i/>
          <w:sz w:val="24"/>
          <w:szCs w:val="24"/>
        </w:rPr>
        <w:t xml:space="preserve">to enable </w:t>
      </w:r>
      <w:r w:rsidR="00CD3E82" w:rsidRPr="0068028F">
        <w:rPr>
          <w:rFonts w:eastAsia="Calibri" w:cs="Times New Roman"/>
          <w:bCs w:val="0"/>
          <w:i/>
          <w:sz w:val="24"/>
          <w:szCs w:val="24"/>
        </w:rPr>
        <w:t>monitoring</w:t>
      </w:r>
      <w:r w:rsidR="00CD3E82">
        <w:rPr>
          <w:rFonts w:eastAsia="Calibri" w:cs="Times New Roman"/>
          <w:bCs w:val="0"/>
          <w:i/>
          <w:sz w:val="24"/>
          <w:szCs w:val="24"/>
        </w:rPr>
        <w:t xml:space="preserve"> of</w:t>
      </w:r>
      <w:r w:rsidR="00CD3E82" w:rsidRPr="0068028F">
        <w:rPr>
          <w:rFonts w:eastAsia="Calibri" w:cs="Times New Roman"/>
          <w:bCs w:val="0"/>
          <w:i/>
          <w:sz w:val="24"/>
          <w:szCs w:val="24"/>
        </w:rPr>
        <w:t xml:space="preserve"> a large</w:t>
      </w:r>
      <w:r w:rsidR="00CD3E82">
        <w:rPr>
          <w:rFonts w:eastAsia="Calibri" w:cs="Times New Roman"/>
          <w:bCs w:val="0"/>
          <w:i/>
          <w:sz w:val="24"/>
          <w:szCs w:val="24"/>
        </w:rPr>
        <w:t>r</w:t>
      </w:r>
      <w:r w:rsidR="00CD3E82" w:rsidRPr="0068028F">
        <w:rPr>
          <w:rFonts w:eastAsia="Calibri" w:cs="Times New Roman"/>
          <w:bCs w:val="0"/>
          <w:i/>
          <w:sz w:val="24"/>
          <w:szCs w:val="24"/>
        </w:rPr>
        <w:t xml:space="preserve"> number of species</w:t>
      </w:r>
      <w:r w:rsidR="00205A27">
        <w:rPr>
          <w:rFonts w:eastAsia="Calibri" w:cs="Times New Roman"/>
          <w:bCs w:val="0"/>
          <w:i/>
          <w:sz w:val="24"/>
          <w:szCs w:val="24"/>
        </w:rPr>
        <w:t>)</w:t>
      </w:r>
      <w:r w:rsidR="00CD3E82" w:rsidRPr="0068028F">
        <w:rPr>
          <w:rFonts w:eastAsia="Calibri" w:cs="Times New Roman"/>
          <w:bCs w:val="0"/>
          <w:i/>
          <w:sz w:val="24"/>
          <w:szCs w:val="24"/>
        </w:rPr>
        <w:t>;</w:t>
      </w:r>
    </w:p>
    <w:p w14:paraId="1CF7B71D" w14:textId="77777777" w:rsidR="00C27594" w:rsidRPr="00F4785E" w:rsidRDefault="009C09F7" w:rsidP="00CD3737">
      <w:pPr>
        <w:pStyle w:val="ListParagraph"/>
        <w:numPr>
          <w:ilvl w:val="0"/>
          <w:numId w:val="6"/>
        </w:numPr>
        <w:spacing w:after="240" w:line="240" w:lineRule="auto"/>
        <w:ind w:left="851" w:right="1111" w:hanging="494"/>
        <w:contextualSpacing w:val="0"/>
        <w:rPr>
          <w:rFonts w:eastAsia="Calibri" w:cs="Times New Roman"/>
          <w:bCs w:val="0"/>
          <w:i/>
          <w:sz w:val="24"/>
          <w:szCs w:val="24"/>
        </w:rPr>
      </w:pPr>
      <w:r w:rsidRPr="00820CD6">
        <w:rPr>
          <w:rFonts w:eastAsia="Calibri" w:cs="Times New Roman"/>
          <w:bCs w:val="0"/>
          <w:i/>
          <w:sz w:val="24"/>
          <w:szCs w:val="24"/>
        </w:rPr>
        <w:t>i</w:t>
      </w:r>
      <w:r w:rsidR="00C27594" w:rsidRPr="00820CD6">
        <w:rPr>
          <w:rFonts w:eastAsia="Calibri" w:cs="Times New Roman"/>
          <w:bCs w:val="0"/>
          <w:i/>
          <w:sz w:val="24"/>
          <w:szCs w:val="24"/>
        </w:rPr>
        <w:t>mprov</w:t>
      </w:r>
      <w:r w:rsidR="00732B11" w:rsidRPr="00820CD6">
        <w:rPr>
          <w:rFonts w:eastAsia="Calibri" w:cs="Times New Roman"/>
          <w:bCs w:val="0"/>
          <w:i/>
          <w:sz w:val="24"/>
          <w:szCs w:val="24"/>
        </w:rPr>
        <w:t>ing</w:t>
      </w:r>
      <w:r w:rsidR="00C27594" w:rsidRPr="00820CD6">
        <w:rPr>
          <w:rFonts w:eastAsia="Calibri" w:cs="Times New Roman"/>
          <w:bCs w:val="0"/>
          <w:i/>
          <w:sz w:val="24"/>
          <w:szCs w:val="24"/>
        </w:rPr>
        <w:t xml:space="preserve"> </w:t>
      </w:r>
      <w:r w:rsidR="00732B11" w:rsidRPr="00820CD6">
        <w:rPr>
          <w:rFonts w:eastAsia="Calibri" w:cs="Times New Roman"/>
          <w:bCs w:val="0"/>
          <w:i/>
          <w:sz w:val="24"/>
          <w:szCs w:val="24"/>
        </w:rPr>
        <w:t>our</w:t>
      </w:r>
      <w:r w:rsidR="00C27594" w:rsidRPr="00820CD6">
        <w:rPr>
          <w:rFonts w:eastAsia="Calibri" w:cs="Times New Roman"/>
          <w:bCs w:val="0"/>
          <w:i/>
          <w:sz w:val="24"/>
          <w:szCs w:val="24"/>
        </w:rPr>
        <w:t xml:space="preserve"> understanding of the distribution, usage patterns, population status and trends of priority species (e.g. threatened, migratory, keystone, harvested or culturally significant species)</w:t>
      </w:r>
      <w:r w:rsidRPr="00820CD6">
        <w:rPr>
          <w:rFonts w:eastAsia="Calibri" w:cs="Times New Roman"/>
          <w:bCs w:val="0"/>
          <w:i/>
          <w:sz w:val="24"/>
          <w:szCs w:val="24"/>
        </w:rPr>
        <w:t>;</w:t>
      </w:r>
      <w:r w:rsidR="00C27594" w:rsidRPr="00820CD6">
        <w:rPr>
          <w:rFonts w:eastAsia="Calibri" w:cs="Times New Roman"/>
          <w:bCs w:val="0"/>
          <w:i/>
          <w:sz w:val="24"/>
          <w:szCs w:val="24"/>
        </w:rPr>
        <w:t xml:space="preserve"> </w:t>
      </w:r>
    </w:p>
    <w:p w14:paraId="663896BE" w14:textId="77777777" w:rsidR="00F4785E" w:rsidRPr="00820CD6" w:rsidRDefault="00F4785E" w:rsidP="00CD3737">
      <w:pPr>
        <w:pStyle w:val="ListParagraph"/>
        <w:numPr>
          <w:ilvl w:val="0"/>
          <w:numId w:val="6"/>
        </w:numPr>
        <w:spacing w:after="240" w:line="240" w:lineRule="auto"/>
        <w:ind w:left="851" w:right="1111" w:hanging="494"/>
        <w:contextualSpacing w:val="0"/>
        <w:rPr>
          <w:rFonts w:eastAsia="Calibri" w:cs="Times New Roman"/>
          <w:bCs w:val="0"/>
          <w:i/>
          <w:sz w:val="24"/>
          <w:szCs w:val="24"/>
        </w:rPr>
      </w:pPr>
      <w:r>
        <w:rPr>
          <w:rFonts w:eastAsia="Calibri" w:cs="Times New Roman"/>
          <w:bCs w:val="0"/>
          <w:i/>
          <w:sz w:val="24"/>
          <w:szCs w:val="24"/>
        </w:rPr>
        <w:t>research to resolve taxonomic boundaries in complex or poorly understood groups of organisms, especially those of conservation concern;</w:t>
      </w:r>
    </w:p>
    <w:p w14:paraId="23FBF49B" w14:textId="77777777" w:rsidR="00CD3E82" w:rsidRPr="0068028F" w:rsidRDefault="009C09F7" w:rsidP="00CD3737">
      <w:pPr>
        <w:pStyle w:val="ListParagraph"/>
        <w:numPr>
          <w:ilvl w:val="0"/>
          <w:numId w:val="6"/>
        </w:numPr>
        <w:spacing w:after="240" w:line="240" w:lineRule="auto"/>
        <w:ind w:left="851" w:right="1111" w:hanging="494"/>
        <w:contextualSpacing w:val="0"/>
        <w:rPr>
          <w:rFonts w:eastAsia="Calibri" w:cs="Times New Roman"/>
          <w:bCs w:val="0"/>
          <w:i/>
          <w:sz w:val="24"/>
          <w:szCs w:val="24"/>
        </w:rPr>
      </w:pPr>
      <w:r>
        <w:rPr>
          <w:rFonts w:eastAsia="Calibri" w:cs="Times New Roman"/>
          <w:bCs w:val="0"/>
          <w:i/>
          <w:sz w:val="24"/>
          <w:szCs w:val="24"/>
        </w:rPr>
        <w:t>m</w:t>
      </w:r>
      <w:r w:rsidR="0037097E">
        <w:rPr>
          <w:rFonts w:eastAsia="Calibri" w:cs="Times New Roman"/>
          <w:bCs w:val="0"/>
          <w:i/>
          <w:sz w:val="24"/>
          <w:szCs w:val="24"/>
        </w:rPr>
        <w:t>onitoring of</w:t>
      </w:r>
      <w:r w:rsidR="00CD3E82">
        <w:rPr>
          <w:rFonts w:eastAsia="Calibri" w:cs="Times New Roman"/>
          <w:bCs w:val="0"/>
          <w:i/>
          <w:sz w:val="24"/>
          <w:szCs w:val="24"/>
        </w:rPr>
        <w:t xml:space="preserve"> </w:t>
      </w:r>
      <w:r w:rsidR="00CD3E82" w:rsidRPr="0068028F">
        <w:rPr>
          <w:rFonts w:eastAsia="Calibri" w:cs="Times New Roman"/>
          <w:bCs w:val="0"/>
          <w:i/>
          <w:sz w:val="24"/>
          <w:szCs w:val="24"/>
        </w:rPr>
        <w:t>sea bird</w:t>
      </w:r>
      <w:r w:rsidR="0037097E">
        <w:rPr>
          <w:rFonts w:eastAsia="Calibri" w:cs="Times New Roman"/>
          <w:bCs w:val="0"/>
          <w:i/>
          <w:sz w:val="24"/>
          <w:szCs w:val="24"/>
        </w:rPr>
        <w:t>s</w:t>
      </w:r>
      <w:r w:rsidR="00CD3E82" w:rsidRPr="0068028F">
        <w:rPr>
          <w:rFonts w:eastAsia="Calibri" w:cs="Times New Roman"/>
          <w:bCs w:val="0"/>
          <w:i/>
          <w:sz w:val="24"/>
          <w:szCs w:val="24"/>
        </w:rPr>
        <w:t xml:space="preserve"> across marine and terrestrial </w:t>
      </w:r>
      <w:r w:rsidR="00FE0FD5">
        <w:rPr>
          <w:rFonts w:eastAsia="Calibri" w:cs="Times New Roman"/>
          <w:bCs w:val="0"/>
          <w:i/>
          <w:sz w:val="24"/>
          <w:szCs w:val="24"/>
        </w:rPr>
        <w:t>parks</w:t>
      </w:r>
      <w:r w:rsidR="00CD3E82" w:rsidRPr="0068028F">
        <w:rPr>
          <w:rFonts w:eastAsia="Calibri" w:cs="Times New Roman"/>
          <w:bCs w:val="0"/>
          <w:i/>
          <w:sz w:val="24"/>
          <w:szCs w:val="24"/>
        </w:rPr>
        <w:t>;</w:t>
      </w:r>
    </w:p>
    <w:p w14:paraId="13E3A246" w14:textId="77777777" w:rsidR="00B90CCD" w:rsidRDefault="00B90CCD" w:rsidP="00CD3737">
      <w:pPr>
        <w:pStyle w:val="ListParagraph"/>
        <w:numPr>
          <w:ilvl w:val="0"/>
          <w:numId w:val="6"/>
        </w:numPr>
        <w:spacing w:after="240" w:line="240" w:lineRule="auto"/>
        <w:ind w:left="851" w:right="1111" w:hanging="494"/>
        <w:contextualSpacing w:val="0"/>
        <w:rPr>
          <w:rFonts w:eastAsia="Calibri" w:cs="Times New Roman"/>
          <w:bCs w:val="0"/>
          <w:i/>
          <w:sz w:val="24"/>
          <w:szCs w:val="24"/>
        </w:rPr>
      </w:pPr>
      <w:r>
        <w:rPr>
          <w:rFonts w:eastAsia="Calibri" w:cs="Times New Roman"/>
          <w:bCs w:val="0"/>
          <w:i/>
          <w:sz w:val="24"/>
          <w:szCs w:val="24"/>
        </w:rPr>
        <w:t>k</w:t>
      </w:r>
      <w:r w:rsidRPr="0052445E">
        <w:rPr>
          <w:rFonts w:eastAsia="Calibri" w:cs="Times New Roman"/>
          <w:bCs w:val="0"/>
          <w:i/>
          <w:sz w:val="24"/>
          <w:szCs w:val="24"/>
        </w:rPr>
        <w:t>nowledge discovery through seed science and seed banking, including germination and storage research, to develop conservation methods for rare and threatened island plants including the ferns of Christmas Island and Norfolk Island</w:t>
      </w:r>
      <w:r>
        <w:rPr>
          <w:rFonts w:eastAsia="Calibri" w:cs="Times New Roman"/>
          <w:bCs w:val="0"/>
          <w:i/>
          <w:sz w:val="24"/>
          <w:szCs w:val="24"/>
        </w:rPr>
        <w:t>;</w:t>
      </w:r>
      <w:r w:rsidR="00FE0FD5">
        <w:rPr>
          <w:rFonts w:eastAsia="Calibri" w:cs="Times New Roman"/>
          <w:bCs w:val="0"/>
          <w:i/>
          <w:sz w:val="24"/>
          <w:szCs w:val="24"/>
        </w:rPr>
        <w:t xml:space="preserve"> and</w:t>
      </w:r>
    </w:p>
    <w:p w14:paraId="1ED5013E" w14:textId="77777777" w:rsidR="00820CD6" w:rsidRPr="005E3228" w:rsidRDefault="00B90CCD" w:rsidP="00CD3737">
      <w:pPr>
        <w:pStyle w:val="ListParagraph"/>
        <w:numPr>
          <w:ilvl w:val="0"/>
          <w:numId w:val="6"/>
        </w:numPr>
        <w:spacing w:after="240" w:line="240" w:lineRule="auto"/>
        <w:ind w:left="851" w:right="1111" w:hanging="494"/>
        <w:contextualSpacing w:val="0"/>
        <w:rPr>
          <w:rFonts w:eastAsia="Calibri" w:cs="Times New Roman"/>
          <w:b/>
          <w:bCs w:val="0"/>
          <w:sz w:val="24"/>
          <w:szCs w:val="24"/>
          <w:u w:val="single"/>
        </w:rPr>
      </w:pPr>
      <w:r w:rsidRPr="005E3228">
        <w:rPr>
          <w:rFonts w:eastAsia="Calibri" w:cs="Times New Roman"/>
          <w:bCs w:val="0"/>
          <w:i/>
          <w:sz w:val="24"/>
          <w:szCs w:val="24"/>
        </w:rPr>
        <w:t>improving our understanding of</w:t>
      </w:r>
      <w:r w:rsidR="0052445E" w:rsidRPr="005E3228">
        <w:rPr>
          <w:rFonts w:eastAsia="Calibri" w:cs="Times New Roman"/>
          <w:bCs w:val="0"/>
          <w:i/>
          <w:sz w:val="24"/>
          <w:szCs w:val="24"/>
        </w:rPr>
        <w:t xml:space="preserve"> seed physiological responses and thresholds to assess the habitat preferences, niche tolerances and resilience of Australia’s threatened plant species and communities to changing environments</w:t>
      </w:r>
      <w:r w:rsidR="00FE0FD5" w:rsidRPr="005E3228">
        <w:rPr>
          <w:rFonts w:eastAsia="Calibri" w:cs="Times New Roman"/>
          <w:bCs w:val="0"/>
          <w:i/>
          <w:sz w:val="24"/>
          <w:szCs w:val="24"/>
        </w:rPr>
        <w:t>.</w:t>
      </w:r>
      <w:r w:rsidR="00820CD6" w:rsidRPr="005E3228">
        <w:rPr>
          <w:rFonts w:eastAsia="Calibri" w:cs="Times New Roman"/>
          <w:b/>
          <w:bCs w:val="0"/>
          <w:sz w:val="24"/>
          <w:szCs w:val="24"/>
          <w:u w:val="single"/>
        </w:rPr>
        <w:br w:type="page"/>
      </w:r>
    </w:p>
    <w:p w14:paraId="6C9D68A2" w14:textId="77777777" w:rsidR="005E3228" w:rsidRPr="00820CD6" w:rsidRDefault="005E3228" w:rsidP="005E3228">
      <w:pPr>
        <w:pStyle w:val="ListParagraph"/>
        <w:ind w:left="0" w:right="-1298"/>
        <w:rPr>
          <w:rFonts w:eastAsia="Calibri" w:cs="Times New Roman"/>
          <w:bCs w:val="0"/>
          <w:sz w:val="24"/>
          <w:szCs w:val="24"/>
        </w:rPr>
      </w:pPr>
    </w:p>
    <w:p w14:paraId="6DC40922" w14:textId="77777777" w:rsidR="004B7DF7" w:rsidRPr="005E3228" w:rsidRDefault="005E3228" w:rsidP="00820CD6">
      <w:pPr>
        <w:ind w:left="1560" w:right="-1298" w:hanging="1560"/>
        <w:rPr>
          <w:rFonts w:eastAsia="Calibri" w:cs="Times New Roman"/>
          <w:b/>
          <w:bCs w:val="0"/>
          <w:sz w:val="28"/>
          <w:szCs w:val="28"/>
        </w:rPr>
      </w:pPr>
      <w:r w:rsidRPr="00820CD6">
        <w:rPr>
          <w:rFonts w:eastAsia="Calibri" w:cs="Times New Roman"/>
          <w:b/>
          <w:bCs w:val="0"/>
          <w:color w:val="117EA7"/>
          <w:sz w:val="28"/>
          <w:szCs w:val="28"/>
        </w:rPr>
        <w:t>THEME 3:</w:t>
      </w:r>
      <w:r w:rsidR="00820CD6">
        <w:rPr>
          <w:rFonts w:eastAsia="Calibri" w:cs="Times New Roman"/>
          <w:b/>
          <w:bCs w:val="0"/>
          <w:color w:val="117EA7"/>
          <w:sz w:val="28"/>
          <w:szCs w:val="28"/>
        </w:rPr>
        <w:tab/>
      </w:r>
      <w:r w:rsidR="00F660C1" w:rsidRPr="005E3228">
        <w:rPr>
          <w:rFonts w:eastAsia="Calibri" w:cs="Times New Roman"/>
          <w:b/>
          <w:bCs w:val="0"/>
          <w:sz w:val="28"/>
          <w:szCs w:val="28"/>
        </w:rPr>
        <w:t>C</w:t>
      </w:r>
      <w:r w:rsidR="00CF689B" w:rsidRPr="005E3228">
        <w:rPr>
          <w:rFonts w:eastAsia="Calibri" w:cs="Times New Roman"/>
          <w:b/>
          <w:bCs w:val="0"/>
          <w:sz w:val="28"/>
          <w:szCs w:val="28"/>
        </w:rPr>
        <w:t>ultural and heritage values</w:t>
      </w:r>
    </w:p>
    <w:p w14:paraId="149F47FA" w14:textId="77777777" w:rsidR="001D7E4D" w:rsidRDefault="007C610C" w:rsidP="0083574B">
      <w:pPr>
        <w:ind w:right="-1298"/>
        <w:rPr>
          <w:rFonts w:eastAsia="Calibri" w:cs="Times New Roman"/>
          <w:bCs w:val="0"/>
          <w:sz w:val="24"/>
          <w:szCs w:val="24"/>
        </w:rPr>
      </w:pPr>
      <w:r w:rsidRPr="00E8644C">
        <w:rPr>
          <w:rFonts w:eastAsia="Calibri" w:cs="Times New Roman"/>
          <w:bCs w:val="0"/>
          <w:sz w:val="24"/>
          <w:szCs w:val="24"/>
        </w:rPr>
        <w:t xml:space="preserve">Aboriginal people have looked after land and sea country for tens of thousands of years. </w:t>
      </w:r>
      <w:r w:rsidR="005A6892">
        <w:rPr>
          <w:rFonts w:eastAsia="Calibri" w:cs="Times New Roman"/>
          <w:bCs w:val="0"/>
          <w:sz w:val="24"/>
          <w:szCs w:val="24"/>
        </w:rPr>
        <w:t>T</w:t>
      </w:r>
      <w:r w:rsidRPr="00E8644C">
        <w:rPr>
          <w:rFonts w:eastAsia="Calibri" w:cs="Times New Roman"/>
          <w:bCs w:val="0"/>
          <w:sz w:val="24"/>
          <w:szCs w:val="24"/>
        </w:rPr>
        <w:t xml:space="preserve">he traditional owners of the land and sea we manage have significant cultural and spiritual responsibilities to </w:t>
      </w:r>
      <w:r>
        <w:rPr>
          <w:rFonts w:eastAsia="Calibri" w:cs="Times New Roman"/>
          <w:bCs w:val="0"/>
          <w:sz w:val="24"/>
          <w:szCs w:val="24"/>
        </w:rPr>
        <w:t>care for land and sea country</w:t>
      </w:r>
      <w:r w:rsidRPr="00E8644C">
        <w:rPr>
          <w:rFonts w:eastAsia="Calibri" w:cs="Times New Roman"/>
          <w:bCs w:val="0"/>
          <w:sz w:val="24"/>
          <w:szCs w:val="24"/>
        </w:rPr>
        <w:t xml:space="preserve">. </w:t>
      </w:r>
    </w:p>
    <w:p w14:paraId="3D990794" w14:textId="77777777" w:rsidR="007C610C" w:rsidRDefault="006C43AB" w:rsidP="0083574B">
      <w:pPr>
        <w:ind w:right="-1298"/>
        <w:rPr>
          <w:rFonts w:eastAsia="Calibri" w:cs="Times New Roman"/>
          <w:bCs w:val="0"/>
          <w:sz w:val="24"/>
          <w:szCs w:val="24"/>
        </w:rPr>
      </w:pPr>
      <w:r w:rsidRPr="006C43AB">
        <w:rPr>
          <w:rFonts w:eastAsia="Calibri" w:cs="Times New Roman"/>
          <w:bCs w:val="0"/>
          <w:sz w:val="24"/>
          <w:szCs w:val="24"/>
        </w:rPr>
        <w:t>Many of our parks also conserve aspects of Australia’s historical heritage ranging from shipwrecks to</w:t>
      </w:r>
      <w:r>
        <w:rPr>
          <w:rFonts w:eastAsia="Calibri" w:cs="Times New Roman"/>
          <w:bCs w:val="0"/>
          <w:sz w:val="24"/>
          <w:szCs w:val="24"/>
        </w:rPr>
        <w:t xml:space="preserve"> historical buildings. We</w:t>
      </w:r>
      <w:r w:rsidR="007C610C" w:rsidRPr="00E8644C">
        <w:rPr>
          <w:rFonts w:eastAsia="Calibri" w:cs="Times New Roman"/>
          <w:bCs w:val="0"/>
          <w:sz w:val="24"/>
          <w:szCs w:val="24"/>
        </w:rPr>
        <w:t xml:space="preserve"> encourage science that advances </w:t>
      </w:r>
      <w:r>
        <w:rPr>
          <w:rFonts w:eastAsia="Calibri" w:cs="Times New Roman"/>
          <w:bCs w:val="0"/>
          <w:sz w:val="24"/>
          <w:szCs w:val="24"/>
        </w:rPr>
        <w:t xml:space="preserve">our </w:t>
      </w:r>
      <w:r w:rsidR="007C610C" w:rsidRPr="00E8644C">
        <w:rPr>
          <w:rFonts w:eastAsia="Calibri" w:cs="Times New Roman"/>
          <w:bCs w:val="0"/>
          <w:sz w:val="24"/>
          <w:szCs w:val="24"/>
        </w:rPr>
        <w:t>understanding</w:t>
      </w:r>
      <w:r>
        <w:rPr>
          <w:rFonts w:eastAsia="Calibri" w:cs="Times New Roman"/>
          <w:bCs w:val="0"/>
          <w:sz w:val="24"/>
          <w:szCs w:val="24"/>
        </w:rPr>
        <w:t xml:space="preserve"> and the conservation</w:t>
      </w:r>
      <w:r w:rsidR="007C610C" w:rsidRPr="00E8644C">
        <w:rPr>
          <w:rFonts w:eastAsia="Calibri" w:cs="Times New Roman"/>
          <w:bCs w:val="0"/>
          <w:sz w:val="24"/>
          <w:szCs w:val="24"/>
        </w:rPr>
        <w:t xml:space="preserve"> and monitoring of the Indigenous cultural </w:t>
      </w:r>
      <w:r>
        <w:rPr>
          <w:rFonts w:eastAsia="Calibri" w:cs="Times New Roman"/>
          <w:bCs w:val="0"/>
          <w:sz w:val="24"/>
          <w:szCs w:val="24"/>
        </w:rPr>
        <w:t xml:space="preserve">and historic values </w:t>
      </w:r>
      <w:r w:rsidR="007C610C" w:rsidRPr="00E8644C">
        <w:rPr>
          <w:rFonts w:eastAsia="Calibri" w:cs="Times New Roman"/>
          <w:bCs w:val="0"/>
          <w:sz w:val="24"/>
          <w:szCs w:val="24"/>
        </w:rPr>
        <w:t xml:space="preserve">of parks. </w:t>
      </w:r>
    </w:p>
    <w:p w14:paraId="32C496BA" w14:textId="77777777" w:rsidR="007C610C" w:rsidRPr="00E8644C" w:rsidRDefault="00AF2877" w:rsidP="0083574B">
      <w:pPr>
        <w:ind w:right="-1298"/>
        <w:rPr>
          <w:rFonts w:eastAsia="Calibri" w:cs="Times New Roman"/>
          <w:b/>
          <w:bCs w:val="0"/>
          <w:i/>
          <w:sz w:val="24"/>
          <w:szCs w:val="24"/>
        </w:rPr>
      </w:pPr>
      <w:r>
        <w:rPr>
          <w:rFonts w:eastAsia="Calibri" w:cs="Times New Roman"/>
          <w:bCs w:val="0"/>
          <w:noProof/>
          <w:sz w:val="24"/>
          <w:szCs w:val="24"/>
          <w:lang w:eastAsia="en-AU"/>
        </w:rPr>
        <w:drawing>
          <wp:anchor distT="0" distB="0" distL="114300" distR="114300" simplePos="0" relativeHeight="251649528" behindDoc="0" locked="0" layoutInCell="1" allowOverlap="1" wp14:anchorId="141CF47E" wp14:editId="35DC471D">
            <wp:simplePos x="0" y="0"/>
            <wp:positionH relativeFrom="column">
              <wp:posOffset>4037610</wp:posOffset>
            </wp:positionH>
            <wp:positionV relativeFrom="paragraph">
              <wp:posOffset>77421</wp:posOffset>
            </wp:positionV>
            <wp:extent cx="1657342" cy="5738153"/>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686"/>
                    <a:stretch/>
                  </pic:blipFill>
                  <pic:spPr bwMode="auto">
                    <a:xfrm>
                      <a:off x="0" y="0"/>
                      <a:ext cx="1665611" cy="5766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610C">
        <w:rPr>
          <w:rFonts w:eastAsia="Calibri" w:cs="Times New Roman"/>
          <w:bCs w:val="0"/>
          <w:sz w:val="24"/>
          <w:szCs w:val="24"/>
        </w:rPr>
        <w:t>Examples include</w:t>
      </w:r>
      <w:r w:rsidR="007C610C" w:rsidRPr="00F5457E">
        <w:rPr>
          <w:rFonts w:eastAsia="Calibri" w:cs="Times New Roman"/>
          <w:bCs w:val="0"/>
          <w:sz w:val="24"/>
          <w:szCs w:val="24"/>
        </w:rPr>
        <w:t>:</w:t>
      </w:r>
    </w:p>
    <w:p w14:paraId="3AD72EDE" w14:textId="77777777" w:rsidR="007C610C" w:rsidRPr="00E8644C" w:rsidRDefault="004A6485" w:rsidP="00CD3737">
      <w:pPr>
        <w:pStyle w:val="ListParagraph"/>
        <w:numPr>
          <w:ilvl w:val="0"/>
          <w:numId w:val="6"/>
        </w:numPr>
        <w:spacing w:after="240" w:line="240" w:lineRule="auto"/>
        <w:ind w:left="851" w:right="1820" w:hanging="494"/>
        <w:contextualSpacing w:val="0"/>
        <w:rPr>
          <w:rFonts w:eastAsia="Calibri" w:cs="Times New Roman"/>
          <w:bCs w:val="0"/>
          <w:i/>
          <w:sz w:val="24"/>
          <w:szCs w:val="24"/>
        </w:rPr>
      </w:pPr>
      <w:r>
        <w:rPr>
          <w:rFonts w:eastAsia="Calibri" w:cs="Times New Roman"/>
          <w:bCs w:val="0"/>
          <w:i/>
          <w:sz w:val="24"/>
          <w:szCs w:val="24"/>
        </w:rPr>
        <w:t xml:space="preserve">improving the </w:t>
      </w:r>
      <w:r w:rsidR="007C610C" w:rsidRPr="00E8644C">
        <w:rPr>
          <w:rFonts w:eastAsia="Calibri" w:cs="Times New Roman"/>
          <w:bCs w:val="0"/>
          <w:i/>
          <w:sz w:val="24"/>
          <w:szCs w:val="24"/>
        </w:rPr>
        <w:t>conservation of rock art;</w:t>
      </w:r>
    </w:p>
    <w:p w14:paraId="6C2DD78F" w14:textId="77777777" w:rsidR="007C610C" w:rsidRDefault="007C610C" w:rsidP="00CD3737">
      <w:pPr>
        <w:pStyle w:val="ListParagraph"/>
        <w:numPr>
          <w:ilvl w:val="0"/>
          <w:numId w:val="6"/>
        </w:numPr>
        <w:spacing w:after="240" w:line="240" w:lineRule="auto"/>
        <w:ind w:left="851" w:right="1820" w:hanging="494"/>
        <w:contextualSpacing w:val="0"/>
        <w:rPr>
          <w:rFonts w:eastAsia="Calibri" w:cs="Times New Roman"/>
          <w:bCs w:val="0"/>
          <w:i/>
          <w:sz w:val="24"/>
          <w:szCs w:val="24"/>
        </w:rPr>
      </w:pPr>
      <w:r w:rsidRPr="00E8644C">
        <w:rPr>
          <w:rFonts w:eastAsia="Calibri" w:cs="Times New Roman"/>
          <w:bCs w:val="0"/>
          <w:i/>
          <w:sz w:val="24"/>
          <w:szCs w:val="24"/>
        </w:rPr>
        <w:t>studies in anthropology or archaeology that facilitate effective management of cultural sites</w:t>
      </w:r>
      <w:r w:rsidR="009C09F7">
        <w:rPr>
          <w:rFonts w:eastAsia="Calibri" w:cs="Times New Roman"/>
          <w:bCs w:val="0"/>
          <w:i/>
          <w:sz w:val="24"/>
          <w:szCs w:val="24"/>
        </w:rPr>
        <w:t>;</w:t>
      </w:r>
    </w:p>
    <w:p w14:paraId="35B36BC8" w14:textId="77777777" w:rsidR="00EA5BAC" w:rsidRPr="00EA5BAC" w:rsidRDefault="009C09F7" w:rsidP="00CD3737">
      <w:pPr>
        <w:pStyle w:val="ListParagraph"/>
        <w:numPr>
          <w:ilvl w:val="0"/>
          <w:numId w:val="6"/>
        </w:numPr>
        <w:spacing w:after="240" w:line="240" w:lineRule="auto"/>
        <w:ind w:left="851" w:right="1820" w:hanging="494"/>
        <w:contextualSpacing w:val="0"/>
        <w:rPr>
          <w:rFonts w:eastAsia="Calibri" w:cs="Times New Roman"/>
          <w:bCs w:val="0"/>
          <w:i/>
          <w:sz w:val="24"/>
          <w:szCs w:val="24"/>
        </w:rPr>
      </w:pPr>
      <w:r>
        <w:rPr>
          <w:rFonts w:eastAsia="Calibri" w:cs="Times New Roman"/>
          <w:bCs w:val="0"/>
          <w:i/>
          <w:sz w:val="24"/>
          <w:szCs w:val="24"/>
        </w:rPr>
        <w:t>m</w:t>
      </w:r>
      <w:r w:rsidR="00EA5BAC" w:rsidRPr="00EA5BAC">
        <w:rPr>
          <w:rFonts w:eastAsia="Calibri" w:cs="Times New Roman"/>
          <w:bCs w:val="0"/>
          <w:i/>
          <w:sz w:val="24"/>
          <w:szCs w:val="24"/>
        </w:rPr>
        <w:t>ap</w:t>
      </w:r>
      <w:r w:rsidR="004A6485">
        <w:rPr>
          <w:rFonts w:eastAsia="Calibri" w:cs="Times New Roman"/>
          <w:bCs w:val="0"/>
          <w:i/>
          <w:sz w:val="24"/>
          <w:szCs w:val="24"/>
        </w:rPr>
        <w:t>ping</w:t>
      </w:r>
      <w:r w:rsidR="00EA5BAC" w:rsidRPr="00EA5BAC">
        <w:rPr>
          <w:rFonts w:eastAsia="Calibri" w:cs="Times New Roman"/>
          <w:bCs w:val="0"/>
          <w:i/>
          <w:sz w:val="24"/>
          <w:szCs w:val="24"/>
        </w:rPr>
        <w:t xml:space="preserve"> the location of any unmapped heritage values (e.g. historic shipwrecks) within </w:t>
      </w:r>
      <w:r w:rsidR="00FE0FD5">
        <w:rPr>
          <w:rFonts w:eastAsia="Calibri" w:cs="Times New Roman"/>
          <w:bCs w:val="0"/>
          <w:i/>
          <w:sz w:val="24"/>
          <w:szCs w:val="24"/>
        </w:rPr>
        <w:t>p</w:t>
      </w:r>
      <w:r w:rsidR="00EA5BAC" w:rsidRPr="00EA5BAC">
        <w:rPr>
          <w:rFonts w:eastAsia="Calibri" w:cs="Times New Roman"/>
          <w:bCs w:val="0"/>
          <w:i/>
          <w:sz w:val="24"/>
          <w:szCs w:val="24"/>
        </w:rPr>
        <w:t>arks</w:t>
      </w:r>
      <w:r w:rsidR="00FE0FD5">
        <w:rPr>
          <w:rFonts w:eastAsia="Calibri" w:cs="Times New Roman"/>
          <w:bCs w:val="0"/>
          <w:i/>
          <w:sz w:val="24"/>
          <w:szCs w:val="24"/>
        </w:rPr>
        <w:t>;</w:t>
      </w:r>
      <w:r>
        <w:rPr>
          <w:rFonts w:eastAsia="Calibri" w:cs="Times New Roman"/>
          <w:bCs w:val="0"/>
          <w:i/>
          <w:sz w:val="24"/>
          <w:szCs w:val="24"/>
        </w:rPr>
        <w:t xml:space="preserve"> </w:t>
      </w:r>
    </w:p>
    <w:p w14:paraId="3F3AA19C" w14:textId="77777777" w:rsidR="00624883" w:rsidRPr="00624883" w:rsidRDefault="009C09F7" w:rsidP="00CD3737">
      <w:pPr>
        <w:pStyle w:val="ListParagraph"/>
        <w:numPr>
          <w:ilvl w:val="0"/>
          <w:numId w:val="6"/>
        </w:numPr>
        <w:spacing w:after="240" w:line="240" w:lineRule="auto"/>
        <w:ind w:left="851" w:right="1820" w:hanging="494"/>
        <w:contextualSpacing w:val="0"/>
        <w:rPr>
          <w:rFonts w:eastAsia="Calibri" w:cs="Times New Roman"/>
          <w:bCs w:val="0"/>
          <w:i/>
          <w:sz w:val="24"/>
          <w:szCs w:val="24"/>
        </w:rPr>
      </w:pPr>
      <w:r>
        <w:rPr>
          <w:rFonts w:eastAsia="Calibri" w:cs="Times New Roman"/>
          <w:bCs w:val="0"/>
          <w:i/>
          <w:sz w:val="24"/>
          <w:szCs w:val="24"/>
        </w:rPr>
        <w:t>c</w:t>
      </w:r>
      <w:r w:rsidR="00624883" w:rsidRPr="00624883">
        <w:rPr>
          <w:rFonts w:eastAsia="Calibri" w:cs="Times New Roman"/>
          <w:bCs w:val="0"/>
          <w:i/>
          <w:sz w:val="24"/>
          <w:szCs w:val="24"/>
        </w:rPr>
        <w:t>ollaborat</w:t>
      </w:r>
      <w:r w:rsidR="004A6485">
        <w:rPr>
          <w:rFonts w:eastAsia="Calibri" w:cs="Times New Roman"/>
          <w:bCs w:val="0"/>
          <w:i/>
          <w:sz w:val="24"/>
          <w:szCs w:val="24"/>
        </w:rPr>
        <w:t>ing</w:t>
      </w:r>
      <w:r w:rsidR="00624883" w:rsidRPr="00624883">
        <w:rPr>
          <w:rFonts w:eastAsia="Calibri" w:cs="Times New Roman"/>
          <w:bCs w:val="0"/>
          <w:i/>
          <w:sz w:val="24"/>
          <w:szCs w:val="24"/>
        </w:rPr>
        <w:t xml:space="preserve"> with local Indigenous communities to map sites within Australian Marine Parks of cultural significance to Indigenous peoples</w:t>
      </w:r>
      <w:r>
        <w:rPr>
          <w:rFonts w:eastAsia="Calibri" w:cs="Times New Roman"/>
          <w:bCs w:val="0"/>
          <w:i/>
          <w:sz w:val="24"/>
          <w:szCs w:val="24"/>
        </w:rPr>
        <w:t>;</w:t>
      </w:r>
    </w:p>
    <w:p w14:paraId="4756C23A" w14:textId="77777777" w:rsidR="00624883" w:rsidRPr="00624883" w:rsidRDefault="009C09F7" w:rsidP="00CD3737">
      <w:pPr>
        <w:pStyle w:val="ListParagraph"/>
        <w:numPr>
          <w:ilvl w:val="0"/>
          <w:numId w:val="6"/>
        </w:numPr>
        <w:spacing w:after="240" w:line="240" w:lineRule="auto"/>
        <w:ind w:left="851" w:right="1820" w:hanging="494"/>
        <w:contextualSpacing w:val="0"/>
        <w:rPr>
          <w:rFonts w:eastAsia="Calibri" w:cs="Times New Roman"/>
          <w:bCs w:val="0"/>
          <w:i/>
          <w:sz w:val="24"/>
          <w:szCs w:val="24"/>
        </w:rPr>
      </w:pPr>
      <w:r>
        <w:rPr>
          <w:rFonts w:eastAsia="Calibri" w:cs="Times New Roman"/>
          <w:bCs w:val="0"/>
          <w:i/>
          <w:sz w:val="24"/>
          <w:szCs w:val="24"/>
        </w:rPr>
        <w:t>r</w:t>
      </w:r>
      <w:r w:rsidR="00624883" w:rsidRPr="00624883">
        <w:rPr>
          <w:rFonts w:eastAsia="Calibri" w:cs="Times New Roman"/>
          <w:bCs w:val="0"/>
          <w:i/>
          <w:sz w:val="24"/>
          <w:szCs w:val="24"/>
        </w:rPr>
        <w:t>esearch</w:t>
      </w:r>
      <w:r w:rsidR="004A6485">
        <w:rPr>
          <w:rFonts w:eastAsia="Calibri" w:cs="Times New Roman"/>
          <w:bCs w:val="0"/>
          <w:i/>
          <w:sz w:val="24"/>
          <w:szCs w:val="24"/>
        </w:rPr>
        <w:t>ing</w:t>
      </w:r>
      <w:r w:rsidR="00624883" w:rsidRPr="00624883">
        <w:rPr>
          <w:rFonts w:eastAsia="Calibri" w:cs="Times New Roman"/>
          <w:bCs w:val="0"/>
          <w:i/>
          <w:sz w:val="24"/>
          <w:szCs w:val="24"/>
        </w:rPr>
        <w:t xml:space="preserve"> and monitor</w:t>
      </w:r>
      <w:r w:rsidR="004A6485">
        <w:rPr>
          <w:rFonts w:eastAsia="Calibri" w:cs="Times New Roman"/>
          <w:bCs w:val="0"/>
          <w:i/>
          <w:sz w:val="24"/>
          <w:szCs w:val="24"/>
        </w:rPr>
        <w:t>ing</w:t>
      </w:r>
      <w:r w:rsidR="00624883" w:rsidRPr="00624883">
        <w:rPr>
          <w:rFonts w:eastAsia="Calibri" w:cs="Times New Roman"/>
          <w:bCs w:val="0"/>
          <w:i/>
          <w:sz w:val="24"/>
          <w:szCs w:val="24"/>
        </w:rPr>
        <w:t xml:space="preserve"> culturally important species (e.g. turtles, dugongs, mutton-birds</w:t>
      </w:r>
      <w:r w:rsidR="00FE0FD5">
        <w:rPr>
          <w:rFonts w:eastAsia="Calibri" w:cs="Times New Roman"/>
          <w:bCs w:val="0"/>
          <w:i/>
          <w:sz w:val="24"/>
          <w:szCs w:val="24"/>
        </w:rPr>
        <w:t>, magpie geese, woma pythons</w:t>
      </w:r>
      <w:r w:rsidR="00624883" w:rsidRPr="00624883">
        <w:rPr>
          <w:rFonts w:eastAsia="Calibri" w:cs="Times New Roman"/>
          <w:bCs w:val="0"/>
          <w:i/>
          <w:sz w:val="24"/>
          <w:szCs w:val="24"/>
        </w:rPr>
        <w:t xml:space="preserve">) to improve our understanding of their feeding areas, breeding areas, migratory routes, and pressures within </w:t>
      </w:r>
      <w:r w:rsidR="00FE0FD5">
        <w:rPr>
          <w:rFonts w:eastAsia="Calibri" w:cs="Times New Roman"/>
          <w:bCs w:val="0"/>
          <w:i/>
          <w:sz w:val="24"/>
          <w:szCs w:val="24"/>
        </w:rPr>
        <w:t>p</w:t>
      </w:r>
      <w:r w:rsidR="00624883" w:rsidRPr="00624883">
        <w:rPr>
          <w:rFonts w:eastAsia="Calibri" w:cs="Times New Roman"/>
          <w:bCs w:val="0"/>
          <w:i/>
          <w:sz w:val="24"/>
          <w:szCs w:val="24"/>
        </w:rPr>
        <w:t>ark</w:t>
      </w:r>
      <w:r w:rsidR="004A6485">
        <w:rPr>
          <w:rFonts w:eastAsia="Calibri" w:cs="Times New Roman"/>
          <w:bCs w:val="0"/>
          <w:i/>
          <w:sz w:val="24"/>
          <w:szCs w:val="24"/>
        </w:rPr>
        <w:t>s</w:t>
      </w:r>
      <w:r>
        <w:rPr>
          <w:rFonts w:eastAsia="Calibri" w:cs="Times New Roman"/>
          <w:bCs w:val="0"/>
          <w:i/>
          <w:sz w:val="24"/>
          <w:szCs w:val="24"/>
        </w:rPr>
        <w:t>; and</w:t>
      </w:r>
      <w:r w:rsidR="00624883" w:rsidRPr="00624883">
        <w:rPr>
          <w:rFonts w:eastAsia="Calibri" w:cs="Times New Roman"/>
          <w:bCs w:val="0"/>
          <w:i/>
          <w:sz w:val="24"/>
          <w:szCs w:val="24"/>
        </w:rPr>
        <w:t xml:space="preserve"> </w:t>
      </w:r>
    </w:p>
    <w:p w14:paraId="6665FBC4" w14:textId="77777777" w:rsidR="00EA5BAC" w:rsidRPr="00624883" w:rsidRDefault="004A6485" w:rsidP="00CD3737">
      <w:pPr>
        <w:pStyle w:val="ListParagraph"/>
        <w:numPr>
          <w:ilvl w:val="0"/>
          <w:numId w:val="6"/>
        </w:numPr>
        <w:spacing w:after="240" w:line="240" w:lineRule="auto"/>
        <w:ind w:left="851" w:right="1820" w:hanging="494"/>
        <w:contextualSpacing w:val="0"/>
        <w:rPr>
          <w:rFonts w:eastAsia="Calibri" w:cs="Times New Roman"/>
          <w:bCs w:val="0"/>
          <w:i/>
          <w:sz w:val="24"/>
          <w:szCs w:val="24"/>
        </w:rPr>
      </w:pPr>
      <w:r>
        <w:rPr>
          <w:rFonts w:eastAsia="Calibri" w:cs="Times New Roman"/>
          <w:bCs w:val="0"/>
          <w:i/>
          <w:sz w:val="24"/>
          <w:szCs w:val="24"/>
        </w:rPr>
        <w:t>d</w:t>
      </w:r>
      <w:r w:rsidR="00624883" w:rsidRPr="00624883">
        <w:rPr>
          <w:rFonts w:eastAsia="Calibri" w:cs="Times New Roman"/>
          <w:bCs w:val="0"/>
          <w:i/>
          <w:sz w:val="24"/>
          <w:szCs w:val="24"/>
        </w:rPr>
        <w:t>evelop</w:t>
      </w:r>
      <w:r>
        <w:rPr>
          <w:rFonts w:eastAsia="Calibri" w:cs="Times New Roman"/>
          <w:bCs w:val="0"/>
          <w:i/>
          <w:sz w:val="24"/>
          <w:szCs w:val="24"/>
        </w:rPr>
        <w:t>ing</w:t>
      </w:r>
      <w:r w:rsidR="00624883" w:rsidRPr="00624883">
        <w:rPr>
          <w:rFonts w:eastAsia="Calibri" w:cs="Times New Roman"/>
          <w:bCs w:val="0"/>
          <w:i/>
          <w:sz w:val="24"/>
          <w:szCs w:val="24"/>
        </w:rPr>
        <w:t xml:space="preserve"> food webs and map</w:t>
      </w:r>
      <w:r>
        <w:rPr>
          <w:rFonts w:eastAsia="Calibri" w:cs="Times New Roman"/>
          <w:bCs w:val="0"/>
          <w:i/>
          <w:sz w:val="24"/>
          <w:szCs w:val="24"/>
        </w:rPr>
        <w:t>ping</w:t>
      </w:r>
      <w:r w:rsidR="00624883" w:rsidRPr="00624883">
        <w:rPr>
          <w:rFonts w:eastAsia="Calibri" w:cs="Times New Roman"/>
          <w:bCs w:val="0"/>
          <w:i/>
          <w:sz w:val="24"/>
          <w:szCs w:val="24"/>
        </w:rPr>
        <w:t xml:space="preserve"> ecological and cultural connectivity using a combination of traditional and scientific knowledge</w:t>
      </w:r>
      <w:r w:rsidR="00624883">
        <w:rPr>
          <w:rFonts w:eastAsia="Calibri" w:cs="Times New Roman"/>
          <w:bCs w:val="0"/>
          <w:i/>
          <w:sz w:val="24"/>
          <w:szCs w:val="24"/>
        </w:rPr>
        <w:t xml:space="preserve"> for Australian Marine Parks. </w:t>
      </w:r>
    </w:p>
    <w:p w14:paraId="71788017" w14:textId="77777777" w:rsidR="004B7DF7" w:rsidRDefault="004B7DF7" w:rsidP="0083574B">
      <w:pPr>
        <w:ind w:right="-1298"/>
        <w:rPr>
          <w:rFonts w:eastAsia="Calibri" w:cs="Times New Roman"/>
          <w:b/>
          <w:bCs w:val="0"/>
          <w:sz w:val="24"/>
          <w:szCs w:val="24"/>
          <w:u w:val="single"/>
        </w:rPr>
      </w:pPr>
    </w:p>
    <w:p w14:paraId="36D6F628" w14:textId="77777777" w:rsidR="00820CD6" w:rsidRDefault="00820CD6" w:rsidP="00820CD6">
      <w:pPr>
        <w:ind w:left="1560" w:right="-1298" w:hanging="1560"/>
        <w:rPr>
          <w:rFonts w:eastAsia="Calibri" w:cs="Times New Roman"/>
          <w:b/>
          <w:bCs w:val="0"/>
          <w:sz w:val="24"/>
          <w:szCs w:val="24"/>
          <w:u w:val="single"/>
        </w:rPr>
      </w:pPr>
      <w:r>
        <w:rPr>
          <w:rFonts w:eastAsia="Calibri" w:cs="Times New Roman"/>
          <w:b/>
          <w:bCs w:val="0"/>
          <w:sz w:val="24"/>
          <w:szCs w:val="24"/>
          <w:u w:val="single"/>
        </w:rPr>
        <w:br w:type="page"/>
      </w:r>
    </w:p>
    <w:p w14:paraId="6FAE237C" w14:textId="77777777" w:rsidR="005E3228" w:rsidRPr="00820CD6" w:rsidRDefault="005E3228" w:rsidP="005E3228">
      <w:pPr>
        <w:pStyle w:val="ListParagraph"/>
        <w:ind w:left="0" w:right="-1298"/>
        <w:rPr>
          <w:rFonts w:eastAsia="Calibri" w:cs="Times New Roman"/>
          <w:bCs w:val="0"/>
          <w:sz w:val="24"/>
          <w:szCs w:val="24"/>
        </w:rPr>
      </w:pPr>
    </w:p>
    <w:p w14:paraId="06944CC7" w14:textId="77777777" w:rsidR="004B7DF7" w:rsidRPr="005E3228" w:rsidRDefault="005E3228" w:rsidP="00820CD6">
      <w:pPr>
        <w:ind w:left="1560" w:right="-1298" w:hanging="1560"/>
        <w:rPr>
          <w:rFonts w:eastAsia="Calibri" w:cs="Times New Roman"/>
          <w:b/>
          <w:bCs w:val="0"/>
          <w:sz w:val="28"/>
          <w:szCs w:val="28"/>
        </w:rPr>
      </w:pPr>
      <w:r w:rsidRPr="00820CD6">
        <w:rPr>
          <w:rFonts w:eastAsia="Calibri" w:cs="Times New Roman"/>
          <w:b/>
          <w:bCs w:val="0"/>
          <w:color w:val="117EA7"/>
          <w:sz w:val="28"/>
          <w:szCs w:val="28"/>
        </w:rPr>
        <w:t>THEME 4</w:t>
      </w:r>
      <w:r w:rsidR="004B7DF7" w:rsidRPr="00820CD6">
        <w:rPr>
          <w:rFonts w:eastAsia="Calibri" w:cs="Times New Roman"/>
          <w:b/>
          <w:bCs w:val="0"/>
          <w:color w:val="117EA7"/>
          <w:sz w:val="28"/>
          <w:szCs w:val="28"/>
        </w:rPr>
        <w:t>:</w:t>
      </w:r>
      <w:r>
        <w:rPr>
          <w:rFonts w:eastAsia="Calibri" w:cs="Times New Roman"/>
          <w:b/>
          <w:bCs w:val="0"/>
          <w:color w:val="117EA7"/>
          <w:sz w:val="28"/>
          <w:szCs w:val="28"/>
        </w:rPr>
        <w:tab/>
      </w:r>
      <w:r w:rsidR="00F660C1" w:rsidRPr="005E3228">
        <w:rPr>
          <w:rFonts w:eastAsia="Calibri" w:cs="Times New Roman"/>
          <w:b/>
          <w:bCs w:val="0"/>
          <w:sz w:val="28"/>
          <w:szCs w:val="28"/>
        </w:rPr>
        <w:t>S</w:t>
      </w:r>
      <w:r w:rsidR="00CF689B" w:rsidRPr="005E3228">
        <w:rPr>
          <w:rFonts w:eastAsia="Calibri" w:cs="Times New Roman"/>
          <w:b/>
          <w:bCs w:val="0"/>
          <w:sz w:val="28"/>
          <w:szCs w:val="28"/>
        </w:rPr>
        <w:t xml:space="preserve">ocial and economic </w:t>
      </w:r>
      <w:r w:rsidR="00F660C1" w:rsidRPr="005E3228">
        <w:rPr>
          <w:rFonts w:eastAsia="Calibri" w:cs="Times New Roman"/>
          <w:b/>
          <w:bCs w:val="0"/>
          <w:sz w:val="28"/>
          <w:szCs w:val="28"/>
        </w:rPr>
        <w:t xml:space="preserve">outcomes </w:t>
      </w:r>
    </w:p>
    <w:p w14:paraId="0252242C" w14:textId="4CFDFF1F" w:rsidR="00CA733C" w:rsidRDefault="005A6892" w:rsidP="0083574B">
      <w:pPr>
        <w:ind w:right="-1298"/>
        <w:rPr>
          <w:rFonts w:eastAsia="Calibri" w:cs="Times New Roman"/>
          <w:bCs w:val="0"/>
          <w:sz w:val="24"/>
          <w:szCs w:val="24"/>
        </w:rPr>
      </w:pPr>
      <w:r>
        <w:rPr>
          <w:rFonts w:eastAsia="Calibri" w:cs="Times New Roman"/>
          <w:bCs w:val="0"/>
          <w:sz w:val="24"/>
          <w:szCs w:val="24"/>
        </w:rPr>
        <w:t>Our</w:t>
      </w:r>
      <w:r w:rsidR="00205A27" w:rsidRPr="001E3D00">
        <w:rPr>
          <w:rFonts w:eastAsia="Calibri" w:cs="Times New Roman"/>
          <w:bCs w:val="0"/>
          <w:sz w:val="24"/>
          <w:szCs w:val="24"/>
        </w:rPr>
        <w:t xml:space="preserve"> </w:t>
      </w:r>
      <w:r w:rsidR="00566E91">
        <w:rPr>
          <w:rFonts w:eastAsia="Calibri" w:cs="Times New Roman"/>
          <w:bCs w:val="0"/>
          <w:sz w:val="24"/>
          <w:szCs w:val="24"/>
        </w:rPr>
        <w:t>parks</w:t>
      </w:r>
      <w:r w:rsidR="00205A27" w:rsidRPr="001E3D00">
        <w:rPr>
          <w:rFonts w:eastAsia="Calibri" w:cs="Times New Roman"/>
          <w:bCs w:val="0"/>
          <w:sz w:val="24"/>
          <w:szCs w:val="24"/>
        </w:rPr>
        <w:t xml:space="preserve"> provide opportunities for </w:t>
      </w:r>
      <w:r w:rsidR="00205A27" w:rsidRPr="005A6892">
        <w:rPr>
          <w:rFonts w:eastAsia="Calibri" w:cs="Times New Roman"/>
          <w:bCs w:val="0"/>
          <w:sz w:val="24"/>
          <w:szCs w:val="24"/>
        </w:rPr>
        <w:t>visitor experiences</w:t>
      </w:r>
      <w:r w:rsidR="00205A27">
        <w:rPr>
          <w:rFonts w:eastAsia="Calibri" w:cs="Times New Roman"/>
          <w:bCs w:val="0"/>
          <w:sz w:val="24"/>
          <w:szCs w:val="24"/>
        </w:rPr>
        <w:t xml:space="preserve"> that enhance Australia’s visitor economy. </w:t>
      </w:r>
      <w:r w:rsidR="00CA733C" w:rsidRPr="001F6A42">
        <w:rPr>
          <w:rFonts w:eastAsia="Calibri" w:cs="Times New Roman"/>
          <w:bCs w:val="0"/>
          <w:sz w:val="24"/>
          <w:szCs w:val="24"/>
        </w:rPr>
        <w:t xml:space="preserve">Providing engaging </w:t>
      </w:r>
      <w:r w:rsidR="00CA733C">
        <w:rPr>
          <w:rFonts w:eastAsia="Calibri" w:cs="Times New Roman"/>
          <w:bCs w:val="0"/>
          <w:sz w:val="24"/>
          <w:szCs w:val="24"/>
        </w:rPr>
        <w:t>activities</w:t>
      </w:r>
      <w:r w:rsidR="00CA733C" w:rsidRPr="001F6A42">
        <w:rPr>
          <w:rFonts w:eastAsia="Calibri" w:cs="Times New Roman"/>
          <w:bCs w:val="0"/>
          <w:sz w:val="24"/>
          <w:szCs w:val="24"/>
        </w:rPr>
        <w:t xml:space="preserve"> for visitors to our </w:t>
      </w:r>
      <w:r w:rsidR="00566E91">
        <w:rPr>
          <w:rFonts w:eastAsia="Calibri" w:cs="Times New Roman"/>
          <w:bCs w:val="0"/>
          <w:sz w:val="24"/>
          <w:szCs w:val="24"/>
        </w:rPr>
        <w:t>parks</w:t>
      </w:r>
      <w:r w:rsidR="00CA733C" w:rsidRPr="001F6A42">
        <w:rPr>
          <w:rFonts w:eastAsia="Calibri" w:cs="Times New Roman"/>
          <w:bCs w:val="0"/>
          <w:sz w:val="24"/>
          <w:szCs w:val="24"/>
        </w:rPr>
        <w:t xml:space="preserve"> is an important consideration</w:t>
      </w:r>
      <w:r w:rsidR="00CA733C">
        <w:rPr>
          <w:rFonts w:eastAsia="Calibri" w:cs="Times New Roman"/>
          <w:bCs w:val="0"/>
          <w:sz w:val="24"/>
          <w:szCs w:val="24"/>
        </w:rPr>
        <w:t xml:space="preserve"> in achieving this aim, and we need studies that</w:t>
      </w:r>
      <w:r w:rsidR="00CA733C" w:rsidRPr="001F6A42">
        <w:rPr>
          <w:rFonts w:eastAsia="Calibri" w:cs="Times New Roman"/>
          <w:bCs w:val="0"/>
          <w:sz w:val="24"/>
          <w:szCs w:val="24"/>
        </w:rPr>
        <w:t xml:space="preserve"> will </w:t>
      </w:r>
      <w:r w:rsidR="00CA733C">
        <w:rPr>
          <w:rFonts w:eastAsia="Calibri" w:cs="Times New Roman"/>
          <w:bCs w:val="0"/>
          <w:sz w:val="24"/>
          <w:szCs w:val="24"/>
        </w:rPr>
        <w:t>inform us about visitor needs and expectations and ways to improve their experience in our parks.</w:t>
      </w:r>
    </w:p>
    <w:p w14:paraId="2442501A" w14:textId="77777777" w:rsidR="00CA733C" w:rsidRDefault="00732B11" w:rsidP="0083574B">
      <w:pPr>
        <w:ind w:right="-1298"/>
        <w:rPr>
          <w:rFonts w:eastAsia="Calibri" w:cs="Times New Roman"/>
          <w:bCs w:val="0"/>
          <w:sz w:val="24"/>
          <w:szCs w:val="24"/>
        </w:rPr>
      </w:pPr>
      <w:r>
        <w:rPr>
          <w:rFonts w:eastAsia="Calibri" w:cs="Times New Roman"/>
          <w:bCs w:val="0"/>
          <w:sz w:val="24"/>
          <w:szCs w:val="24"/>
        </w:rPr>
        <w:t>Of equal importance</w:t>
      </w:r>
      <w:r w:rsidR="00CA733C">
        <w:rPr>
          <w:rFonts w:eastAsia="Calibri" w:cs="Times New Roman"/>
          <w:sz w:val="24"/>
          <w:szCs w:val="24"/>
        </w:rPr>
        <w:t xml:space="preserve"> is</w:t>
      </w:r>
      <w:r>
        <w:rPr>
          <w:rFonts w:eastAsia="Calibri" w:cs="Times New Roman"/>
          <w:sz w:val="24"/>
          <w:szCs w:val="24"/>
        </w:rPr>
        <w:t xml:space="preserve"> the</w:t>
      </w:r>
      <w:r w:rsidR="00CA733C">
        <w:rPr>
          <w:rFonts w:eastAsia="Calibri" w:cs="Times New Roman"/>
          <w:sz w:val="24"/>
          <w:szCs w:val="24"/>
        </w:rPr>
        <w:t xml:space="preserve"> growing evidence that natural places can provide </w:t>
      </w:r>
      <w:r>
        <w:rPr>
          <w:rFonts w:eastAsia="Calibri" w:cs="Times New Roman"/>
          <w:sz w:val="24"/>
          <w:szCs w:val="24"/>
        </w:rPr>
        <w:t>significant</w:t>
      </w:r>
      <w:r w:rsidR="00CA733C">
        <w:rPr>
          <w:rFonts w:eastAsia="Calibri" w:cs="Times New Roman"/>
          <w:sz w:val="24"/>
          <w:szCs w:val="24"/>
        </w:rPr>
        <w:t xml:space="preserve"> benefits </w:t>
      </w:r>
      <w:r w:rsidR="00641583">
        <w:rPr>
          <w:rFonts w:eastAsia="Calibri" w:cs="Times New Roman"/>
          <w:sz w:val="24"/>
          <w:szCs w:val="24"/>
        </w:rPr>
        <w:t xml:space="preserve">to </w:t>
      </w:r>
      <w:r w:rsidR="00CA733C" w:rsidRPr="00284B0E">
        <w:rPr>
          <w:rFonts w:eastAsia="Calibri" w:cs="Times New Roman"/>
          <w:sz w:val="24"/>
          <w:szCs w:val="24"/>
        </w:rPr>
        <w:t>people’s health and wellbeing</w:t>
      </w:r>
      <w:r w:rsidR="00CA733C">
        <w:rPr>
          <w:rFonts w:eastAsia="Calibri" w:cs="Times New Roman"/>
          <w:sz w:val="24"/>
          <w:szCs w:val="24"/>
        </w:rPr>
        <w:t xml:space="preserve">. This is something that we are only just beginning to understand, and significant further research is needed.  </w:t>
      </w:r>
    </w:p>
    <w:p w14:paraId="1F07BE0E" w14:textId="77777777" w:rsidR="00CD3737" w:rsidRDefault="00CA733C" w:rsidP="0083574B">
      <w:pPr>
        <w:ind w:right="-1298"/>
        <w:rPr>
          <w:rFonts w:eastAsia="Calibri" w:cs="Times New Roman"/>
          <w:bCs w:val="0"/>
          <w:sz w:val="24"/>
          <w:szCs w:val="24"/>
        </w:rPr>
      </w:pPr>
      <w:r>
        <w:rPr>
          <w:rFonts w:eastAsia="Calibri" w:cs="Times New Roman"/>
          <w:bCs w:val="0"/>
          <w:sz w:val="24"/>
          <w:szCs w:val="24"/>
        </w:rPr>
        <w:t xml:space="preserve">We would like to understand much more about </w:t>
      </w:r>
      <w:r w:rsidR="00E2601E">
        <w:rPr>
          <w:rFonts w:eastAsia="Calibri" w:cs="Times New Roman"/>
          <w:bCs w:val="0"/>
          <w:sz w:val="24"/>
          <w:szCs w:val="24"/>
        </w:rPr>
        <w:t xml:space="preserve">the </w:t>
      </w:r>
      <w:r>
        <w:rPr>
          <w:rFonts w:eastAsia="Calibri" w:cs="Times New Roman"/>
          <w:bCs w:val="0"/>
          <w:sz w:val="24"/>
          <w:szCs w:val="24"/>
        </w:rPr>
        <w:t xml:space="preserve">current and potential </w:t>
      </w:r>
      <w:r w:rsidR="0037097E">
        <w:rPr>
          <w:rFonts w:eastAsia="Calibri" w:cs="Times New Roman"/>
          <w:bCs w:val="0"/>
          <w:sz w:val="24"/>
          <w:szCs w:val="24"/>
        </w:rPr>
        <w:t xml:space="preserve">social and </w:t>
      </w:r>
      <w:r w:rsidR="00E2601E">
        <w:rPr>
          <w:rFonts w:eastAsia="Calibri" w:cs="Times New Roman"/>
          <w:bCs w:val="0"/>
          <w:sz w:val="24"/>
          <w:szCs w:val="24"/>
        </w:rPr>
        <w:t>economic values of our parks</w:t>
      </w:r>
      <w:r>
        <w:rPr>
          <w:rFonts w:eastAsia="Calibri" w:cs="Times New Roman"/>
          <w:bCs w:val="0"/>
          <w:sz w:val="24"/>
          <w:szCs w:val="24"/>
        </w:rPr>
        <w:t xml:space="preserve"> and ways we can maximise this potential to provide</w:t>
      </w:r>
      <w:r w:rsidR="00E2601E">
        <w:rPr>
          <w:rFonts w:eastAsia="Calibri" w:cs="Times New Roman"/>
          <w:bCs w:val="0"/>
          <w:sz w:val="24"/>
          <w:szCs w:val="24"/>
        </w:rPr>
        <w:t xml:space="preserve"> benefits</w:t>
      </w:r>
      <w:r>
        <w:rPr>
          <w:rFonts w:eastAsia="Calibri" w:cs="Times New Roman"/>
          <w:bCs w:val="0"/>
          <w:sz w:val="24"/>
          <w:szCs w:val="24"/>
        </w:rPr>
        <w:t xml:space="preserve"> both</w:t>
      </w:r>
      <w:r w:rsidR="00AE172C">
        <w:rPr>
          <w:rFonts w:eastAsia="Calibri" w:cs="Times New Roman"/>
          <w:bCs w:val="0"/>
          <w:sz w:val="24"/>
          <w:szCs w:val="24"/>
        </w:rPr>
        <w:t xml:space="preserve"> to</w:t>
      </w:r>
      <w:r>
        <w:rPr>
          <w:rFonts w:eastAsia="Calibri" w:cs="Times New Roman"/>
          <w:bCs w:val="0"/>
          <w:sz w:val="24"/>
          <w:szCs w:val="24"/>
        </w:rPr>
        <w:t xml:space="preserve"> local communities and to people visiting from elsewhere in the country and from overseas.</w:t>
      </w:r>
      <w:r w:rsidR="0037097E">
        <w:rPr>
          <w:rFonts w:eastAsia="Calibri" w:cs="Times New Roman"/>
          <w:bCs w:val="0"/>
          <w:sz w:val="24"/>
          <w:szCs w:val="24"/>
        </w:rPr>
        <w:t xml:space="preserve"> </w:t>
      </w:r>
    </w:p>
    <w:p w14:paraId="0712E9F1" w14:textId="77777777" w:rsidR="00E2601E" w:rsidRPr="00E2601E" w:rsidRDefault="00AF2877" w:rsidP="0083574B">
      <w:pPr>
        <w:ind w:right="-1298"/>
        <w:rPr>
          <w:rFonts w:eastAsia="Calibri" w:cs="Times New Roman"/>
          <w:bCs w:val="0"/>
          <w:sz w:val="24"/>
          <w:szCs w:val="24"/>
        </w:rPr>
      </w:pPr>
      <w:r>
        <w:rPr>
          <w:rFonts w:eastAsia="Calibri" w:cs="Times New Roman"/>
          <w:bCs w:val="0"/>
          <w:noProof/>
          <w:sz w:val="24"/>
          <w:szCs w:val="24"/>
          <w:lang w:eastAsia="en-AU"/>
        </w:rPr>
        <w:drawing>
          <wp:anchor distT="0" distB="0" distL="114300" distR="114300" simplePos="0" relativeHeight="251648503" behindDoc="0" locked="0" layoutInCell="1" allowOverlap="1" wp14:anchorId="5EA0E5FF" wp14:editId="5DA445E5">
            <wp:simplePos x="0" y="0"/>
            <wp:positionH relativeFrom="column">
              <wp:posOffset>4356100</wp:posOffset>
            </wp:positionH>
            <wp:positionV relativeFrom="paragraph">
              <wp:posOffset>35560</wp:posOffset>
            </wp:positionV>
            <wp:extent cx="1323340" cy="4640066"/>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5560" cy="46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01E">
        <w:rPr>
          <w:rFonts w:eastAsia="Calibri" w:cs="Times New Roman"/>
          <w:bCs w:val="0"/>
          <w:sz w:val="24"/>
          <w:szCs w:val="24"/>
        </w:rPr>
        <w:t>Examples include</w:t>
      </w:r>
      <w:r w:rsidR="00E2601E" w:rsidRPr="00F5457E">
        <w:rPr>
          <w:rFonts w:eastAsia="Calibri" w:cs="Times New Roman"/>
          <w:bCs w:val="0"/>
          <w:sz w:val="24"/>
          <w:szCs w:val="24"/>
        </w:rPr>
        <w:t>:</w:t>
      </w:r>
    </w:p>
    <w:p w14:paraId="7BA587A2" w14:textId="77777777" w:rsidR="00E2601E" w:rsidRPr="0068028F" w:rsidRDefault="00577CF1" w:rsidP="00CD3737">
      <w:pPr>
        <w:pStyle w:val="ListParagraph"/>
        <w:numPr>
          <w:ilvl w:val="0"/>
          <w:numId w:val="6"/>
        </w:numPr>
        <w:spacing w:after="240" w:line="240" w:lineRule="auto"/>
        <w:ind w:left="851" w:right="1395" w:hanging="494"/>
        <w:contextualSpacing w:val="0"/>
        <w:rPr>
          <w:rFonts w:eastAsia="Calibri" w:cs="Times New Roman"/>
          <w:bCs w:val="0"/>
          <w:i/>
          <w:sz w:val="24"/>
          <w:szCs w:val="24"/>
        </w:rPr>
      </w:pPr>
      <w:r>
        <w:rPr>
          <w:rFonts w:eastAsia="Calibri" w:cs="Times New Roman"/>
          <w:bCs w:val="0"/>
          <w:i/>
          <w:sz w:val="24"/>
          <w:szCs w:val="24"/>
        </w:rPr>
        <w:t xml:space="preserve">assessing </w:t>
      </w:r>
      <w:r w:rsidR="00641583">
        <w:rPr>
          <w:rFonts w:eastAsia="Calibri" w:cs="Times New Roman"/>
          <w:bCs w:val="0"/>
          <w:i/>
          <w:sz w:val="24"/>
          <w:szCs w:val="24"/>
        </w:rPr>
        <w:t xml:space="preserve">and documenting </w:t>
      </w:r>
      <w:r w:rsidR="00E2601E" w:rsidRPr="0068028F">
        <w:rPr>
          <w:rFonts w:eastAsia="Calibri" w:cs="Times New Roman"/>
          <w:bCs w:val="0"/>
          <w:i/>
          <w:sz w:val="24"/>
          <w:szCs w:val="24"/>
        </w:rPr>
        <w:t xml:space="preserve">the value of our </w:t>
      </w:r>
      <w:r w:rsidR="00566E91">
        <w:rPr>
          <w:rFonts w:eastAsia="Calibri" w:cs="Times New Roman"/>
          <w:bCs w:val="0"/>
          <w:i/>
          <w:sz w:val="24"/>
          <w:szCs w:val="24"/>
        </w:rPr>
        <w:t>parks</w:t>
      </w:r>
      <w:r w:rsidR="00E2601E" w:rsidRPr="0068028F">
        <w:rPr>
          <w:rFonts w:eastAsia="Calibri" w:cs="Times New Roman"/>
          <w:bCs w:val="0"/>
          <w:i/>
          <w:sz w:val="24"/>
          <w:szCs w:val="24"/>
        </w:rPr>
        <w:t xml:space="preserve"> to local and regional economies;</w:t>
      </w:r>
    </w:p>
    <w:p w14:paraId="18513DD3" w14:textId="77777777" w:rsidR="00E2601E" w:rsidRPr="0068028F" w:rsidRDefault="00577CF1" w:rsidP="00CD3737">
      <w:pPr>
        <w:pStyle w:val="ListParagraph"/>
        <w:numPr>
          <w:ilvl w:val="0"/>
          <w:numId w:val="6"/>
        </w:numPr>
        <w:spacing w:after="240" w:line="240" w:lineRule="auto"/>
        <w:ind w:left="851" w:right="1395" w:hanging="494"/>
        <w:contextualSpacing w:val="0"/>
        <w:rPr>
          <w:rFonts w:eastAsia="Calibri" w:cs="Times New Roman"/>
          <w:bCs w:val="0"/>
          <w:i/>
          <w:sz w:val="24"/>
          <w:szCs w:val="24"/>
        </w:rPr>
      </w:pPr>
      <w:r>
        <w:rPr>
          <w:rFonts w:eastAsia="Calibri" w:cs="Times New Roman"/>
          <w:bCs w:val="0"/>
          <w:i/>
          <w:sz w:val="24"/>
          <w:szCs w:val="24"/>
        </w:rPr>
        <w:t xml:space="preserve">better recording </w:t>
      </w:r>
      <w:r w:rsidR="00E2601E" w:rsidRPr="0068028F">
        <w:rPr>
          <w:rFonts w:eastAsia="Calibri" w:cs="Times New Roman"/>
          <w:bCs w:val="0"/>
          <w:i/>
          <w:sz w:val="24"/>
          <w:szCs w:val="24"/>
        </w:rPr>
        <w:t>visitor satisfaction levels and the effectiveness of our visitor services in providing engaging visitor experiences</w:t>
      </w:r>
      <w:r>
        <w:rPr>
          <w:rFonts w:eastAsia="Calibri" w:cs="Times New Roman"/>
          <w:bCs w:val="0"/>
          <w:i/>
          <w:sz w:val="24"/>
          <w:szCs w:val="24"/>
        </w:rPr>
        <w:t xml:space="preserve"> (including experiencing parks online)</w:t>
      </w:r>
      <w:r w:rsidR="00E2601E" w:rsidRPr="0068028F">
        <w:rPr>
          <w:rFonts w:eastAsia="Calibri" w:cs="Times New Roman"/>
          <w:bCs w:val="0"/>
          <w:i/>
          <w:sz w:val="24"/>
          <w:szCs w:val="24"/>
        </w:rPr>
        <w:t>;</w:t>
      </w:r>
    </w:p>
    <w:p w14:paraId="7FBD97BF" w14:textId="77777777" w:rsidR="00E2601E" w:rsidRDefault="00577CF1" w:rsidP="00CD3737">
      <w:pPr>
        <w:pStyle w:val="ListParagraph"/>
        <w:numPr>
          <w:ilvl w:val="0"/>
          <w:numId w:val="6"/>
        </w:numPr>
        <w:spacing w:after="240" w:line="240" w:lineRule="auto"/>
        <w:ind w:left="851" w:right="1395" w:hanging="494"/>
        <w:contextualSpacing w:val="0"/>
        <w:rPr>
          <w:rFonts w:eastAsia="Calibri" w:cs="Times New Roman"/>
          <w:bCs w:val="0"/>
          <w:i/>
          <w:sz w:val="24"/>
          <w:szCs w:val="24"/>
        </w:rPr>
      </w:pPr>
      <w:r>
        <w:rPr>
          <w:rFonts w:eastAsia="Calibri" w:cs="Times New Roman"/>
          <w:bCs w:val="0"/>
          <w:i/>
          <w:sz w:val="24"/>
          <w:szCs w:val="24"/>
        </w:rPr>
        <w:t xml:space="preserve">assessing the </w:t>
      </w:r>
      <w:r w:rsidR="00E2601E" w:rsidRPr="0068028F">
        <w:rPr>
          <w:rFonts w:eastAsia="Calibri" w:cs="Times New Roman"/>
          <w:bCs w:val="0"/>
          <w:i/>
          <w:sz w:val="24"/>
          <w:szCs w:val="24"/>
        </w:rPr>
        <w:t>effectiveness of marketing campaigns in improving visitor numbers;</w:t>
      </w:r>
    </w:p>
    <w:p w14:paraId="27738142" w14:textId="77777777" w:rsidR="00E2601E" w:rsidRPr="0068028F" w:rsidRDefault="00577CF1" w:rsidP="00CD3737">
      <w:pPr>
        <w:pStyle w:val="ListParagraph"/>
        <w:numPr>
          <w:ilvl w:val="0"/>
          <w:numId w:val="6"/>
        </w:numPr>
        <w:spacing w:after="240" w:line="240" w:lineRule="auto"/>
        <w:ind w:left="851" w:right="1395" w:hanging="494"/>
        <w:contextualSpacing w:val="0"/>
        <w:rPr>
          <w:rFonts w:eastAsia="Calibri" w:cs="Times New Roman"/>
          <w:bCs w:val="0"/>
          <w:i/>
          <w:sz w:val="24"/>
          <w:szCs w:val="24"/>
        </w:rPr>
      </w:pPr>
      <w:r>
        <w:rPr>
          <w:rFonts w:eastAsia="Calibri" w:cs="Times New Roman"/>
          <w:bCs w:val="0"/>
          <w:i/>
          <w:sz w:val="24"/>
          <w:szCs w:val="24"/>
        </w:rPr>
        <w:t>evaluating options for developing</w:t>
      </w:r>
      <w:r w:rsidR="00E2601E" w:rsidRPr="0068028F">
        <w:rPr>
          <w:rFonts w:eastAsia="Calibri" w:cs="Times New Roman"/>
          <w:bCs w:val="0"/>
          <w:i/>
          <w:sz w:val="24"/>
          <w:szCs w:val="24"/>
        </w:rPr>
        <w:t xml:space="preserve"> Indigenous </w:t>
      </w:r>
      <w:r>
        <w:rPr>
          <w:rFonts w:eastAsia="Calibri" w:cs="Times New Roman"/>
          <w:bCs w:val="0"/>
          <w:i/>
          <w:sz w:val="24"/>
          <w:szCs w:val="24"/>
        </w:rPr>
        <w:t xml:space="preserve">employment and </w:t>
      </w:r>
      <w:r w:rsidR="00E2601E" w:rsidRPr="0068028F">
        <w:rPr>
          <w:rFonts w:eastAsia="Calibri" w:cs="Times New Roman"/>
          <w:bCs w:val="0"/>
          <w:i/>
          <w:sz w:val="24"/>
          <w:szCs w:val="24"/>
        </w:rPr>
        <w:t>business models;</w:t>
      </w:r>
    </w:p>
    <w:p w14:paraId="15329905" w14:textId="77777777" w:rsidR="00E2601E" w:rsidRPr="0068028F" w:rsidRDefault="00CA733C" w:rsidP="00CD3737">
      <w:pPr>
        <w:pStyle w:val="ListParagraph"/>
        <w:numPr>
          <w:ilvl w:val="0"/>
          <w:numId w:val="6"/>
        </w:numPr>
        <w:spacing w:after="240" w:line="240" w:lineRule="auto"/>
        <w:ind w:left="851" w:right="1395" w:hanging="494"/>
        <w:contextualSpacing w:val="0"/>
        <w:rPr>
          <w:rFonts w:eastAsia="Calibri" w:cs="Times New Roman"/>
          <w:bCs w:val="0"/>
          <w:i/>
          <w:sz w:val="24"/>
          <w:szCs w:val="24"/>
        </w:rPr>
      </w:pPr>
      <w:r>
        <w:rPr>
          <w:rFonts w:eastAsia="Calibri" w:cs="Times New Roman"/>
          <w:bCs w:val="0"/>
          <w:i/>
          <w:sz w:val="24"/>
          <w:szCs w:val="24"/>
        </w:rPr>
        <w:t xml:space="preserve">understanding the </w:t>
      </w:r>
      <w:r w:rsidR="00E2601E" w:rsidRPr="0068028F">
        <w:rPr>
          <w:rFonts w:eastAsia="Calibri" w:cs="Times New Roman"/>
          <w:bCs w:val="0"/>
          <w:i/>
          <w:sz w:val="24"/>
          <w:szCs w:val="24"/>
        </w:rPr>
        <w:t>health value of our places to visitors and local communities</w:t>
      </w:r>
      <w:r>
        <w:rPr>
          <w:rFonts w:eastAsia="Calibri" w:cs="Times New Roman"/>
          <w:bCs w:val="0"/>
          <w:i/>
          <w:sz w:val="24"/>
          <w:szCs w:val="24"/>
        </w:rPr>
        <w:t xml:space="preserve"> (for example, </w:t>
      </w:r>
      <w:r w:rsidRPr="005E3228">
        <w:rPr>
          <w:rFonts w:eastAsia="Calibri" w:cs="Times New Roman"/>
          <w:bCs w:val="0"/>
          <w:i/>
          <w:sz w:val="24"/>
          <w:szCs w:val="24"/>
        </w:rPr>
        <w:t>physical activity, stress reduction and mental wellbeing</w:t>
      </w:r>
      <w:r w:rsidR="00641583" w:rsidRPr="005E3228">
        <w:rPr>
          <w:rFonts w:eastAsia="Calibri" w:cs="Times New Roman"/>
          <w:bCs w:val="0"/>
          <w:i/>
          <w:sz w:val="24"/>
          <w:szCs w:val="24"/>
        </w:rPr>
        <w:t>)</w:t>
      </w:r>
      <w:r w:rsidR="009C09F7" w:rsidRPr="005E3228">
        <w:rPr>
          <w:rFonts w:eastAsia="Calibri" w:cs="Times New Roman"/>
          <w:bCs w:val="0"/>
          <w:i/>
          <w:sz w:val="24"/>
          <w:szCs w:val="24"/>
        </w:rPr>
        <w:t>;</w:t>
      </w:r>
      <w:r w:rsidR="00FE0FD5" w:rsidRPr="005E3228">
        <w:rPr>
          <w:rFonts w:eastAsia="Calibri" w:cs="Times New Roman"/>
          <w:bCs w:val="0"/>
          <w:i/>
          <w:sz w:val="24"/>
          <w:szCs w:val="24"/>
        </w:rPr>
        <w:t xml:space="preserve"> </w:t>
      </w:r>
    </w:p>
    <w:p w14:paraId="512518B3" w14:textId="77777777" w:rsidR="00E2601E" w:rsidRDefault="00577CF1" w:rsidP="00CD3737">
      <w:pPr>
        <w:pStyle w:val="ListParagraph"/>
        <w:numPr>
          <w:ilvl w:val="0"/>
          <w:numId w:val="6"/>
        </w:numPr>
        <w:spacing w:after="240" w:line="240" w:lineRule="auto"/>
        <w:ind w:left="851" w:right="1395" w:hanging="494"/>
        <w:contextualSpacing w:val="0"/>
        <w:rPr>
          <w:rFonts w:eastAsia="Calibri" w:cs="Times New Roman"/>
          <w:bCs w:val="0"/>
          <w:i/>
          <w:sz w:val="24"/>
          <w:szCs w:val="24"/>
        </w:rPr>
      </w:pPr>
      <w:r>
        <w:rPr>
          <w:rFonts w:eastAsia="Calibri" w:cs="Times New Roman"/>
          <w:bCs w:val="0"/>
          <w:i/>
          <w:sz w:val="24"/>
          <w:szCs w:val="24"/>
        </w:rPr>
        <w:t xml:space="preserve">identifying </w:t>
      </w:r>
      <w:r w:rsidR="00E2601E" w:rsidRPr="0068028F">
        <w:rPr>
          <w:rFonts w:eastAsia="Calibri" w:cs="Times New Roman"/>
          <w:bCs w:val="0"/>
          <w:i/>
          <w:sz w:val="24"/>
          <w:szCs w:val="24"/>
        </w:rPr>
        <w:t xml:space="preserve">options for citizen science initiatives in </w:t>
      </w:r>
      <w:r w:rsidR="008B1761">
        <w:rPr>
          <w:rFonts w:eastAsia="Calibri" w:cs="Times New Roman"/>
          <w:bCs w:val="0"/>
          <w:i/>
          <w:sz w:val="24"/>
          <w:szCs w:val="24"/>
        </w:rPr>
        <w:t xml:space="preserve">our terrestrial and marine </w:t>
      </w:r>
      <w:r w:rsidR="00E2601E" w:rsidRPr="0068028F">
        <w:rPr>
          <w:rFonts w:eastAsia="Calibri" w:cs="Times New Roman"/>
          <w:bCs w:val="0"/>
          <w:i/>
          <w:sz w:val="24"/>
          <w:szCs w:val="24"/>
        </w:rPr>
        <w:t>parks</w:t>
      </w:r>
      <w:r w:rsidR="009C09F7">
        <w:rPr>
          <w:rFonts w:eastAsia="Calibri" w:cs="Times New Roman"/>
          <w:bCs w:val="0"/>
          <w:i/>
          <w:sz w:val="24"/>
          <w:szCs w:val="24"/>
        </w:rPr>
        <w:t>;</w:t>
      </w:r>
      <w:r w:rsidR="00FE0FD5">
        <w:rPr>
          <w:rFonts w:eastAsia="Calibri" w:cs="Times New Roman"/>
          <w:bCs w:val="0"/>
          <w:i/>
          <w:sz w:val="24"/>
          <w:szCs w:val="24"/>
        </w:rPr>
        <w:t xml:space="preserve"> and</w:t>
      </w:r>
    </w:p>
    <w:p w14:paraId="17317A99" w14:textId="77777777" w:rsidR="00820CD6" w:rsidRPr="005E3228" w:rsidRDefault="009C09F7" w:rsidP="00CD3737">
      <w:pPr>
        <w:pStyle w:val="ListParagraph"/>
        <w:numPr>
          <w:ilvl w:val="0"/>
          <w:numId w:val="6"/>
        </w:numPr>
        <w:spacing w:after="240" w:line="240" w:lineRule="auto"/>
        <w:ind w:left="851" w:right="1395" w:hanging="494"/>
        <w:contextualSpacing w:val="0"/>
        <w:rPr>
          <w:rFonts w:eastAsia="Calibri" w:cs="Times New Roman"/>
          <w:b/>
          <w:bCs w:val="0"/>
          <w:sz w:val="24"/>
          <w:szCs w:val="24"/>
          <w:u w:val="single"/>
        </w:rPr>
      </w:pPr>
      <w:r w:rsidRPr="005E3228">
        <w:rPr>
          <w:rFonts w:eastAsia="Calibri" w:cs="Times New Roman"/>
          <w:bCs w:val="0"/>
          <w:i/>
          <w:sz w:val="24"/>
          <w:szCs w:val="24"/>
        </w:rPr>
        <w:t>i</w:t>
      </w:r>
      <w:r w:rsidR="00EA5BAC" w:rsidRPr="005E3228">
        <w:rPr>
          <w:rFonts w:eastAsia="Calibri" w:cs="Times New Roman"/>
          <w:bCs w:val="0"/>
          <w:i/>
          <w:sz w:val="24"/>
          <w:szCs w:val="24"/>
        </w:rPr>
        <w:t>mprov</w:t>
      </w:r>
      <w:r w:rsidR="004A6485" w:rsidRPr="005E3228">
        <w:rPr>
          <w:rFonts w:eastAsia="Calibri" w:cs="Times New Roman"/>
          <w:bCs w:val="0"/>
          <w:i/>
          <w:sz w:val="24"/>
          <w:szCs w:val="24"/>
        </w:rPr>
        <w:t>ing</w:t>
      </w:r>
      <w:r w:rsidR="00EA5BAC" w:rsidRPr="005E3228">
        <w:rPr>
          <w:rFonts w:eastAsia="Calibri" w:cs="Times New Roman"/>
          <w:bCs w:val="0"/>
          <w:i/>
          <w:sz w:val="24"/>
          <w:szCs w:val="24"/>
        </w:rPr>
        <w:t xml:space="preserve"> our understanding of use by, benefits for, and </w:t>
      </w:r>
      <w:r w:rsidR="00782983">
        <w:rPr>
          <w:rFonts w:eastAsia="Calibri" w:cs="Times New Roman"/>
          <w:bCs w:val="0"/>
          <w:i/>
          <w:sz w:val="24"/>
          <w:szCs w:val="24"/>
        </w:rPr>
        <w:t>e</w:t>
      </w:r>
      <w:r w:rsidR="001D7E4D">
        <w:rPr>
          <w:rFonts w:eastAsia="Calibri" w:cs="Times New Roman"/>
          <w:bCs w:val="0"/>
          <w:i/>
          <w:sz w:val="24"/>
          <w:szCs w:val="24"/>
        </w:rPr>
        <w:t>ffects</w:t>
      </w:r>
      <w:r w:rsidR="00EA5BAC" w:rsidRPr="005E3228">
        <w:rPr>
          <w:rFonts w:eastAsia="Calibri" w:cs="Times New Roman"/>
          <w:bCs w:val="0"/>
          <w:i/>
          <w:sz w:val="24"/>
          <w:szCs w:val="24"/>
        </w:rPr>
        <w:t xml:space="preserve"> of recreational fishers, commercial tour operators and commercial fishers in Australian Marine Park</w:t>
      </w:r>
      <w:r w:rsidR="00FE0FD5" w:rsidRPr="005E3228">
        <w:rPr>
          <w:rFonts w:eastAsia="Calibri" w:cs="Times New Roman"/>
          <w:bCs w:val="0"/>
          <w:i/>
          <w:sz w:val="24"/>
          <w:szCs w:val="24"/>
        </w:rPr>
        <w:t>s.</w:t>
      </w:r>
      <w:r w:rsidRPr="005E3228">
        <w:rPr>
          <w:rFonts w:eastAsia="Calibri" w:cs="Times New Roman"/>
          <w:bCs w:val="0"/>
          <w:i/>
          <w:sz w:val="24"/>
          <w:szCs w:val="24"/>
        </w:rPr>
        <w:t xml:space="preserve"> </w:t>
      </w:r>
      <w:r w:rsidR="00820CD6" w:rsidRPr="005E3228">
        <w:rPr>
          <w:rFonts w:eastAsia="Calibri" w:cs="Times New Roman"/>
          <w:b/>
          <w:bCs w:val="0"/>
          <w:sz w:val="24"/>
          <w:szCs w:val="24"/>
          <w:u w:val="single"/>
        </w:rPr>
        <w:br w:type="page"/>
      </w:r>
    </w:p>
    <w:p w14:paraId="603904D0" w14:textId="77777777" w:rsidR="005E3228" w:rsidRPr="00820CD6" w:rsidRDefault="005E3228" w:rsidP="005E3228">
      <w:pPr>
        <w:pStyle w:val="ListParagraph"/>
        <w:ind w:left="0" w:right="-1298"/>
        <w:rPr>
          <w:rFonts w:eastAsia="Calibri" w:cs="Times New Roman"/>
          <w:bCs w:val="0"/>
          <w:sz w:val="24"/>
          <w:szCs w:val="24"/>
        </w:rPr>
      </w:pPr>
    </w:p>
    <w:p w14:paraId="067A997A" w14:textId="77777777" w:rsidR="004B7DF7" w:rsidRPr="005E3228" w:rsidRDefault="005E3228" w:rsidP="00820CD6">
      <w:pPr>
        <w:ind w:left="1560" w:right="-1298" w:hanging="1560"/>
        <w:rPr>
          <w:rFonts w:eastAsia="Calibri" w:cs="Times New Roman"/>
          <w:b/>
          <w:bCs w:val="0"/>
          <w:sz w:val="28"/>
          <w:szCs w:val="28"/>
        </w:rPr>
      </w:pPr>
      <w:r w:rsidRPr="00820CD6">
        <w:rPr>
          <w:rFonts w:eastAsia="Calibri" w:cs="Times New Roman"/>
          <w:b/>
          <w:bCs w:val="0"/>
          <w:color w:val="117EA7"/>
          <w:sz w:val="28"/>
          <w:szCs w:val="28"/>
        </w:rPr>
        <w:t>THEME 5</w:t>
      </w:r>
      <w:r w:rsidR="004B7DF7" w:rsidRPr="00820CD6">
        <w:rPr>
          <w:rFonts w:eastAsia="Calibri" w:cs="Times New Roman"/>
          <w:b/>
          <w:bCs w:val="0"/>
          <w:color w:val="117EA7"/>
          <w:sz w:val="28"/>
          <w:szCs w:val="28"/>
        </w:rPr>
        <w:t>:</w:t>
      </w:r>
      <w:r>
        <w:rPr>
          <w:rFonts w:eastAsia="Calibri" w:cs="Times New Roman"/>
          <w:b/>
          <w:bCs w:val="0"/>
          <w:color w:val="117EA7"/>
          <w:sz w:val="28"/>
          <w:szCs w:val="28"/>
        </w:rPr>
        <w:tab/>
      </w:r>
      <w:r w:rsidR="0037097E" w:rsidRPr="005E3228">
        <w:rPr>
          <w:rFonts w:eastAsia="Calibri" w:cs="Times New Roman"/>
          <w:b/>
          <w:bCs w:val="0"/>
          <w:sz w:val="28"/>
          <w:szCs w:val="28"/>
        </w:rPr>
        <w:t>P</w:t>
      </w:r>
      <w:r w:rsidR="007C56F3" w:rsidRPr="005E3228">
        <w:rPr>
          <w:rFonts w:eastAsia="Calibri" w:cs="Times New Roman"/>
          <w:b/>
          <w:bCs w:val="0"/>
          <w:sz w:val="28"/>
          <w:szCs w:val="28"/>
        </w:rPr>
        <w:t xml:space="preserve">ressures, </w:t>
      </w:r>
      <w:r w:rsidR="00E34A21" w:rsidRPr="005E3228">
        <w:rPr>
          <w:rFonts w:eastAsia="Calibri" w:cs="Times New Roman"/>
          <w:b/>
          <w:bCs w:val="0"/>
          <w:sz w:val="28"/>
          <w:szCs w:val="28"/>
        </w:rPr>
        <w:t>threats</w:t>
      </w:r>
      <w:r w:rsidR="007C56F3" w:rsidRPr="005E3228">
        <w:rPr>
          <w:rFonts w:eastAsia="Calibri" w:cs="Times New Roman"/>
          <w:b/>
          <w:bCs w:val="0"/>
          <w:sz w:val="28"/>
          <w:szCs w:val="28"/>
        </w:rPr>
        <w:t xml:space="preserve"> and change</w:t>
      </w:r>
    </w:p>
    <w:p w14:paraId="285E7EBD" w14:textId="77777777" w:rsidR="00CA43EB" w:rsidRDefault="0037097E" w:rsidP="0083574B">
      <w:pPr>
        <w:ind w:right="-1298"/>
        <w:rPr>
          <w:rFonts w:eastAsia="Calibri" w:cs="Times New Roman"/>
          <w:bCs w:val="0"/>
          <w:sz w:val="24"/>
          <w:szCs w:val="24"/>
        </w:rPr>
      </w:pPr>
      <w:r>
        <w:rPr>
          <w:rFonts w:eastAsia="Calibri" w:cs="Times New Roman"/>
          <w:bCs w:val="0"/>
          <w:sz w:val="24"/>
          <w:szCs w:val="24"/>
        </w:rPr>
        <w:t>The diverse set of places Parks Australia manages is challenged by an equally diverse</w:t>
      </w:r>
      <w:r w:rsidR="000A3F97">
        <w:rPr>
          <w:rFonts w:eastAsia="Calibri" w:cs="Times New Roman"/>
          <w:bCs w:val="0"/>
          <w:sz w:val="24"/>
          <w:szCs w:val="24"/>
        </w:rPr>
        <w:t xml:space="preserve"> set of pressures and threatening processes. </w:t>
      </w:r>
      <w:r w:rsidR="000B279F">
        <w:rPr>
          <w:rFonts w:eastAsia="Calibri" w:cs="Times New Roman"/>
          <w:bCs w:val="0"/>
          <w:sz w:val="24"/>
          <w:szCs w:val="24"/>
        </w:rPr>
        <w:t xml:space="preserve">Some of these are long-standing management </w:t>
      </w:r>
      <w:r w:rsidR="00CA43EB">
        <w:rPr>
          <w:rFonts w:eastAsia="Calibri" w:cs="Times New Roman"/>
          <w:bCs w:val="0"/>
          <w:sz w:val="24"/>
          <w:szCs w:val="24"/>
        </w:rPr>
        <w:t>challenges</w:t>
      </w:r>
      <w:r w:rsidR="000B279F">
        <w:rPr>
          <w:rFonts w:eastAsia="Calibri" w:cs="Times New Roman"/>
          <w:bCs w:val="0"/>
          <w:sz w:val="24"/>
          <w:szCs w:val="24"/>
        </w:rPr>
        <w:t xml:space="preserve">, while others are more recent or are potential </w:t>
      </w:r>
      <w:r w:rsidR="00CA43EB">
        <w:rPr>
          <w:rFonts w:eastAsia="Calibri" w:cs="Times New Roman"/>
          <w:bCs w:val="0"/>
          <w:sz w:val="24"/>
          <w:szCs w:val="24"/>
        </w:rPr>
        <w:t>issues</w:t>
      </w:r>
      <w:r w:rsidR="000B279F">
        <w:rPr>
          <w:rFonts w:eastAsia="Calibri" w:cs="Times New Roman"/>
          <w:bCs w:val="0"/>
          <w:sz w:val="24"/>
          <w:szCs w:val="24"/>
        </w:rPr>
        <w:t xml:space="preserve"> on the horizon. </w:t>
      </w:r>
    </w:p>
    <w:p w14:paraId="4C30F2F3" w14:textId="77777777" w:rsidR="00CA43EB" w:rsidRDefault="00CA43EB" w:rsidP="0083574B">
      <w:pPr>
        <w:ind w:right="-1298"/>
        <w:rPr>
          <w:rFonts w:eastAsia="Calibri" w:cs="Times New Roman"/>
          <w:bCs w:val="0"/>
          <w:sz w:val="24"/>
          <w:szCs w:val="24"/>
        </w:rPr>
      </w:pPr>
      <w:r>
        <w:rPr>
          <w:rFonts w:eastAsia="Calibri" w:cs="Times New Roman"/>
          <w:bCs w:val="0"/>
          <w:sz w:val="24"/>
          <w:szCs w:val="24"/>
        </w:rPr>
        <w:t>The effects of a changing climate are already being detected and are likely to become more severe in the future, potentially interacting with and exacerbating existing threats as well as bringing new challenges and changes.</w:t>
      </w:r>
    </w:p>
    <w:p w14:paraId="0CE52966" w14:textId="77777777" w:rsidR="000A3F97" w:rsidRDefault="00115963" w:rsidP="0083574B">
      <w:pPr>
        <w:ind w:right="-1298"/>
        <w:rPr>
          <w:rFonts w:eastAsia="Calibri" w:cs="Times New Roman"/>
          <w:bCs w:val="0"/>
          <w:sz w:val="24"/>
          <w:szCs w:val="24"/>
        </w:rPr>
      </w:pPr>
      <w:r>
        <w:rPr>
          <w:rFonts w:eastAsia="Calibri" w:cs="Times New Roman"/>
          <w:bCs w:val="0"/>
          <w:sz w:val="24"/>
          <w:szCs w:val="24"/>
        </w:rPr>
        <w:t xml:space="preserve">We </w:t>
      </w:r>
      <w:r w:rsidR="000A3F97">
        <w:rPr>
          <w:rFonts w:eastAsia="Calibri" w:cs="Times New Roman"/>
          <w:bCs w:val="0"/>
          <w:sz w:val="24"/>
          <w:szCs w:val="24"/>
        </w:rPr>
        <w:t>encourage science activities that help to understand and manage pressures</w:t>
      </w:r>
      <w:r w:rsidR="00E15872">
        <w:rPr>
          <w:rFonts w:eastAsia="Calibri" w:cs="Times New Roman"/>
          <w:bCs w:val="0"/>
          <w:sz w:val="24"/>
          <w:szCs w:val="24"/>
        </w:rPr>
        <w:t xml:space="preserve"> and change</w:t>
      </w:r>
      <w:r w:rsidR="00041E2C">
        <w:rPr>
          <w:rFonts w:eastAsia="Calibri" w:cs="Times New Roman"/>
          <w:bCs w:val="0"/>
          <w:sz w:val="24"/>
          <w:szCs w:val="24"/>
        </w:rPr>
        <w:t>.</w:t>
      </w:r>
    </w:p>
    <w:p w14:paraId="4E71EEB8" w14:textId="77777777" w:rsidR="008A4638" w:rsidRDefault="00AF2877" w:rsidP="005E3228">
      <w:pPr>
        <w:spacing w:before="240"/>
        <w:ind w:right="-1298"/>
        <w:rPr>
          <w:rFonts w:eastAsia="Calibri" w:cs="Times New Roman"/>
          <w:bCs w:val="0"/>
          <w:sz w:val="24"/>
          <w:szCs w:val="24"/>
        </w:rPr>
      </w:pPr>
      <w:r>
        <w:rPr>
          <w:rFonts w:eastAsia="Calibri" w:cs="Times New Roman"/>
          <w:bCs w:val="0"/>
          <w:noProof/>
          <w:sz w:val="24"/>
          <w:szCs w:val="24"/>
          <w:lang w:eastAsia="en-AU"/>
        </w:rPr>
        <w:drawing>
          <wp:anchor distT="0" distB="0" distL="114300" distR="114300" simplePos="0" relativeHeight="251647478" behindDoc="0" locked="0" layoutInCell="1" allowOverlap="1" wp14:anchorId="021A4F5E" wp14:editId="46636F36">
            <wp:simplePos x="0" y="0"/>
            <wp:positionH relativeFrom="column">
              <wp:posOffset>3811979</wp:posOffset>
            </wp:positionH>
            <wp:positionV relativeFrom="paragraph">
              <wp:posOffset>108428</wp:posOffset>
            </wp:positionV>
            <wp:extent cx="1828602" cy="5419344"/>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522"/>
                    <a:stretch/>
                  </pic:blipFill>
                  <pic:spPr bwMode="auto">
                    <a:xfrm>
                      <a:off x="0" y="0"/>
                      <a:ext cx="1828789" cy="54198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E2C">
        <w:rPr>
          <w:rFonts w:eastAsia="Calibri" w:cs="Times New Roman"/>
          <w:bCs w:val="0"/>
          <w:sz w:val="24"/>
          <w:szCs w:val="24"/>
        </w:rPr>
        <w:t>Examples include:</w:t>
      </w:r>
    </w:p>
    <w:p w14:paraId="03DFD952" w14:textId="77777777" w:rsidR="008A4638" w:rsidRPr="00B54E8F" w:rsidRDefault="0037097E" w:rsidP="005E3228">
      <w:pPr>
        <w:pStyle w:val="ListParagraph"/>
        <w:numPr>
          <w:ilvl w:val="0"/>
          <w:numId w:val="6"/>
        </w:numPr>
        <w:spacing w:after="240" w:line="240" w:lineRule="auto"/>
        <w:ind w:left="851" w:right="2245" w:hanging="494"/>
        <w:contextualSpacing w:val="0"/>
        <w:rPr>
          <w:rFonts w:eastAsia="Calibri" w:cs="Times New Roman"/>
          <w:bCs w:val="0"/>
          <w:i/>
          <w:sz w:val="24"/>
          <w:szCs w:val="24"/>
        </w:rPr>
      </w:pPr>
      <w:r>
        <w:rPr>
          <w:rFonts w:eastAsia="Calibri" w:cs="Times New Roman"/>
          <w:bCs w:val="0"/>
          <w:i/>
          <w:sz w:val="24"/>
          <w:szCs w:val="24"/>
        </w:rPr>
        <w:t xml:space="preserve">assessing </w:t>
      </w:r>
      <w:r w:rsidR="008A4638" w:rsidRPr="0068028F">
        <w:rPr>
          <w:rFonts w:eastAsia="Calibri" w:cs="Times New Roman"/>
          <w:bCs w:val="0"/>
          <w:i/>
          <w:sz w:val="24"/>
          <w:szCs w:val="24"/>
        </w:rPr>
        <w:t xml:space="preserve">the impact of </w:t>
      </w:r>
      <w:r w:rsidR="00F4785E">
        <w:rPr>
          <w:rFonts w:eastAsia="Calibri" w:cs="Times New Roman"/>
          <w:bCs w:val="0"/>
          <w:i/>
          <w:sz w:val="24"/>
          <w:szCs w:val="24"/>
        </w:rPr>
        <w:t>feral cats and foxes</w:t>
      </w:r>
      <w:r w:rsidR="008A4638" w:rsidRPr="0068028F">
        <w:rPr>
          <w:rFonts w:eastAsia="Calibri" w:cs="Times New Roman"/>
          <w:bCs w:val="0"/>
          <w:i/>
          <w:sz w:val="24"/>
          <w:szCs w:val="24"/>
        </w:rPr>
        <w:t xml:space="preserve"> in</w:t>
      </w:r>
      <w:r w:rsidR="00B54E8F">
        <w:rPr>
          <w:rFonts w:eastAsia="Calibri" w:cs="Times New Roman"/>
          <w:bCs w:val="0"/>
          <w:i/>
          <w:sz w:val="24"/>
          <w:szCs w:val="24"/>
        </w:rPr>
        <w:t xml:space="preserve"> </w:t>
      </w:r>
      <w:r w:rsidR="00566E91">
        <w:rPr>
          <w:rFonts w:eastAsia="Calibri" w:cs="Times New Roman"/>
          <w:bCs w:val="0"/>
          <w:i/>
          <w:sz w:val="24"/>
          <w:szCs w:val="24"/>
        </w:rPr>
        <w:t>parks</w:t>
      </w:r>
      <w:r w:rsidR="009C09F7">
        <w:rPr>
          <w:rFonts w:eastAsia="Calibri" w:cs="Times New Roman"/>
          <w:bCs w:val="0"/>
          <w:i/>
          <w:sz w:val="24"/>
          <w:szCs w:val="24"/>
        </w:rPr>
        <w:t>;</w:t>
      </w:r>
    </w:p>
    <w:p w14:paraId="3DA0D56A" w14:textId="77777777" w:rsidR="00C27594" w:rsidRDefault="009C09F7" w:rsidP="005E3228">
      <w:pPr>
        <w:pStyle w:val="ListParagraph"/>
        <w:numPr>
          <w:ilvl w:val="0"/>
          <w:numId w:val="6"/>
        </w:numPr>
        <w:spacing w:after="240" w:line="240" w:lineRule="auto"/>
        <w:ind w:left="851" w:right="2245" w:hanging="494"/>
        <w:contextualSpacing w:val="0"/>
        <w:rPr>
          <w:rFonts w:eastAsia="Calibri" w:cs="Times New Roman"/>
          <w:bCs w:val="0"/>
          <w:i/>
          <w:sz w:val="24"/>
          <w:szCs w:val="24"/>
        </w:rPr>
      </w:pPr>
      <w:r>
        <w:rPr>
          <w:rFonts w:eastAsia="Calibri" w:cs="Times New Roman"/>
          <w:bCs w:val="0"/>
          <w:i/>
          <w:sz w:val="24"/>
          <w:szCs w:val="24"/>
        </w:rPr>
        <w:t>i</w:t>
      </w:r>
      <w:r w:rsidRPr="00C27594">
        <w:rPr>
          <w:rFonts w:eastAsia="Calibri" w:cs="Times New Roman"/>
          <w:bCs w:val="0"/>
          <w:i/>
          <w:sz w:val="24"/>
          <w:szCs w:val="24"/>
        </w:rPr>
        <w:t>mprov</w:t>
      </w:r>
      <w:r>
        <w:rPr>
          <w:rFonts w:eastAsia="Calibri" w:cs="Times New Roman"/>
          <w:bCs w:val="0"/>
          <w:i/>
          <w:sz w:val="24"/>
          <w:szCs w:val="24"/>
        </w:rPr>
        <w:t>ing</w:t>
      </w:r>
      <w:r w:rsidR="00C27594" w:rsidRPr="00C27594">
        <w:rPr>
          <w:rFonts w:eastAsia="Calibri" w:cs="Times New Roman"/>
          <w:bCs w:val="0"/>
          <w:i/>
          <w:sz w:val="24"/>
          <w:szCs w:val="24"/>
        </w:rPr>
        <w:t xml:space="preserve"> our understanding of the impacts of pressures on key marine habitats and priority species within Australian Marine Parks, their resilience to pressures, and effective management initiatives to reduce impacts</w:t>
      </w:r>
      <w:r>
        <w:rPr>
          <w:rFonts w:eastAsia="Calibri" w:cs="Times New Roman"/>
          <w:bCs w:val="0"/>
          <w:i/>
          <w:sz w:val="24"/>
          <w:szCs w:val="24"/>
        </w:rPr>
        <w:t>;</w:t>
      </w:r>
    </w:p>
    <w:p w14:paraId="5E2806F1" w14:textId="77777777" w:rsidR="00C27594" w:rsidRPr="00C27594" w:rsidRDefault="009C09F7" w:rsidP="005E3228">
      <w:pPr>
        <w:pStyle w:val="ListParagraph"/>
        <w:numPr>
          <w:ilvl w:val="0"/>
          <w:numId w:val="6"/>
        </w:numPr>
        <w:spacing w:after="240" w:line="240" w:lineRule="auto"/>
        <w:ind w:left="851" w:right="2245" w:hanging="494"/>
        <w:contextualSpacing w:val="0"/>
        <w:rPr>
          <w:rFonts w:eastAsia="Calibri" w:cs="Times New Roman"/>
          <w:bCs w:val="0"/>
          <w:i/>
          <w:sz w:val="24"/>
          <w:szCs w:val="24"/>
        </w:rPr>
      </w:pPr>
      <w:r>
        <w:rPr>
          <w:rFonts w:eastAsia="Calibri" w:cs="Times New Roman"/>
          <w:bCs w:val="0"/>
          <w:i/>
          <w:sz w:val="24"/>
          <w:szCs w:val="24"/>
        </w:rPr>
        <w:t>m</w:t>
      </w:r>
      <w:r w:rsidR="00C27594" w:rsidRPr="00C27594">
        <w:rPr>
          <w:rFonts w:eastAsia="Calibri" w:cs="Times New Roman"/>
          <w:bCs w:val="0"/>
          <w:i/>
          <w:sz w:val="24"/>
          <w:szCs w:val="24"/>
        </w:rPr>
        <w:t>onitor</w:t>
      </w:r>
      <w:r>
        <w:rPr>
          <w:rFonts w:eastAsia="Calibri" w:cs="Times New Roman"/>
          <w:bCs w:val="0"/>
          <w:i/>
          <w:sz w:val="24"/>
          <w:szCs w:val="24"/>
        </w:rPr>
        <w:t>ing</w:t>
      </w:r>
      <w:r w:rsidR="00C27594" w:rsidRPr="00C27594">
        <w:rPr>
          <w:rFonts w:eastAsia="Calibri" w:cs="Times New Roman"/>
          <w:bCs w:val="0"/>
          <w:i/>
          <w:sz w:val="24"/>
          <w:szCs w:val="24"/>
        </w:rPr>
        <w:t xml:space="preserve"> the health of shallow coral and temperate reefs within, and adjacent to, Australian Marine Parks, particularly with respect to impacts of climate change and fishing</w:t>
      </w:r>
      <w:r>
        <w:rPr>
          <w:rFonts w:eastAsia="Calibri" w:cs="Times New Roman"/>
          <w:bCs w:val="0"/>
          <w:i/>
          <w:sz w:val="24"/>
          <w:szCs w:val="24"/>
        </w:rPr>
        <w:t>;</w:t>
      </w:r>
    </w:p>
    <w:p w14:paraId="409F37AC" w14:textId="77777777" w:rsidR="00C27594" w:rsidRDefault="009C09F7" w:rsidP="005E3228">
      <w:pPr>
        <w:pStyle w:val="ListParagraph"/>
        <w:numPr>
          <w:ilvl w:val="0"/>
          <w:numId w:val="6"/>
        </w:numPr>
        <w:spacing w:after="240" w:line="240" w:lineRule="auto"/>
        <w:ind w:left="851" w:right="2245" w:hanging="494"/>
        <w:contextualSpacing w:val="0"/>
        <w:rPr>
          <w:rFonts w:eastAsia="Calibri" w:cs="Times New Roman"/>
          <w:bCs w:val="0"/>
          <w:i/>
          <w:sz w:val="24"/>
          <w:szCs w:val="24"/>
        </w:rPr>
      </w:pPr>
      <w:r>
        <w:rPr>
          <w:rFonts w:eastAsia="Calibri" w:cs="Times New Roman"/>
          <w:bCs w:val="0"/>
          <w:i/>
          <w:sz w:val="24"/>
          <w:szCs w:val="24"/>
        </w:rPr>
        <w:t>m</w:t>
      </w:r>
      <w:r w:rsidR="00C27594" w:rsidRPr="00C27594">
        <w:rPr>
          <w:rFonts w:eastAsia="Calibri" w:cs="Times New Roman"/>
          <w:bCs w:val="0"/>
          <w:i/>
          <w:sz w:val="24"/>
          <w:szCs w:val="24"/>
        </w:rPr>
        <w:t>onitor</w:t>
      </w:r>
      <w:r w:rsidR="000F62C9">
        <w:rPr>
          <w:rFonts w:eastAsia="Calibri" w:cs="Times New Roman"/>
          <w:bCs w:val="0"/>
          <w:i/>
          <w:sz w:val="24"/>
          <w:szCs w:val="24"/>
        </w:rPr>
        <w:t>ing</w:t>
      </w:r>
      <w:r w:rsidR="00C27594" w:rsidRPr="00C27594">
        <w:rPr>
          <w:rFonts w:eastAsia="Calibri" w:cs="Times New Roman"/>
          <w:bCs w:val="0"/>
          <w:i/>
          <w:sz w:val="24"/>
          <w:szCs w:val="24"/>
        </w:rPr>
        <w:t xml:space="preserve"> the concentration, distribution and sources of marine debris (including microplastics and ghost nets) particularly within the North, Northwest and Southwest Networks, </w:t>
      </w:r>
      <w:r w:rsidR="00295175">
        <w:rPr>
          <w:rFonts w:eastAsia="Calibri" w:cs="Times New Roman"/>
          <w:bCs w:val="0"/>
          <w:i/>
          <w:sz w:val="24"/>
          <w:szCs w:val="24"/>
        </w:rPr>
        <w:t xml:space="preserve">and the Coral Sea Marine Park, </w:t>
      </w:r>
      <w:r w:rsidR="00C27594" w:rsidRPr="00C27594">
        <w:rPr>
          <w:rFonts w:eastAsia="Calibri" w:cs="Times New Roman"/>
          <w:bCs w:val="0"/>
          <w:i/>
          <w:sz w:val="24"/>
          <w:szCs w:val="24"/>
        </w:rPr>
        <w:t>and impacts of marine debris on cultural, natural values and economic cost</w:t>
      </w:r>
      <w:r>
        <w:rPr>
          <w:rFonts w:eastAsia="Calibri" w:cs="Times New Roman"/>
          <w:bCs w:val="0"/>
          <w:i/>
          <w:sz w:val="24"/>
          <w:szCs w:val="24"/>
        </w:rPr>
        <w:t>; and</w:t>
      </w:r>
      <w:r w:rsidR="00FE0FD5">
        <w:rPr>
          <w:rFonts w:eastAsia="Calibri" w:cs="Times New Roman"/>
          <w:bCs w:val="0"/>
          <w:i/>
          <w:sz w:val="24"/>
          <w:szCs w:val="24"/>
        </w:rPr>
        <w:t>;</w:t>
      </w:r>
    </w:p>
    <w:p w14:paraId="37279F72" w14:textId="77777777" w:rsidR="00FE0FD5" w:rsidRDefault="00FE0FD5" w:rsidP="005E3228">
      <w:pPr>
        <w:pStyle w:val="ListParagraph"/>
        <w:numPr>
          <w:ilvl w:val="0"/>
          <w:numId w:val="6"/>
        </w:numPr>
        <w:spacing w:after="240" w:line="240" w:lineRule="auto"/>
        <w:ind w:left="851" w:right="2245" w:hanging="494"/>
        <w:contextualSpacing w:val="0"/>
        <w:rPr>
          <w:rFonts w:eastAsia="Calibri" w:cs="Times New Roman"/>
          <w:bCs w:val="0"/>
          <w:i/>
          <w:sz w:val="24"/>
          <w:szCs w:val="24"/>
        </w:rPr>
      </w:pPr>
      <w:r>
        <w:rPr>
          <w:rFonts w:eastAsia="Calibri" w:cs="Times New Roman"/>
          <w:bCs w:val="0"/>
          <w:i/>
          <w:sz w:val="24"/>
          <w:szCs w:val="24"/>
        </w:rPr>
        <w:t xml:space="preserve">improving our management options for novel pest species such as tramp ants and wolf snakes. </w:t>
      </w:r>
    </w:p>
    <w:p w14:paraId="061CA9B7" w14:textId="77777777" w:rsidR="00820CD6" w:rsidRDefault="00820CD6">
      <w:pPr>
        <w:rPr>
          <w:rFonts w:eastAsia="Calibri" w:cs="Times New Roman"/>
          <w:b/>
          <w:bCs w:val="0"/>
          <w:sz w:val="24"/>
          <w:szCs w:val="24"/>
          <w:u w:val="single"/>
        </w:rPr>
      </w:pPr>
      <w:r>
        <w:rPr>
          <w:rFonts w:eastAsia="Calibri" w:cs="Times New Roman"/>
          <w:b/>
          <w:bCs w:val="0"/>
          <w:sz w:val="24"/>
          <w:szCs w:val="24"/>
          <w:u w:val="single"/>
        </w:rPr>
        <w:br w:type="page"/>
      </w:r>
    </w:p>
    <w:p w14:paraId="14A78808" w14:textId="77777777" w:rsidR="005E3228" w:rsidRPr="00820CD6" w:rsidRDefault="005E3228" w:rsidP="005E3228">
      <w:pPr>
        <w:pStyle w:val="ListParagraph"/>
        <w:ind w:left="0" w:right="-1298"/>
        <w:rPr>
          <w:rFonts w:eastAsia="Calibri" w:cs="Times New Roman"/>
          <w:bCs w:val="0"/>
          <w:sz w:val="24"/>
          <w:szCs w:val="24"/>
        </w:rPr>
      </w:pPr>
    </w:p>
    <w:p w14:paraId="7A1A575F" w14:textId="77777777" w:rsidR="004B7DF7" w:rsidRPr="005E3228" w:rsidRDefault="005E3228" w:rsidP="00820CD6">
      <w:pPr>
        <w:ind w:left="1560" w:right="-1298" w:hanging="1560"/>
        <w:rPr>
          <w:rFonts w:eastAsia="Calibri" w:cs="Times New Roman"/>
          <w:b/>
          <w:bCs w:val="0"/>
          <w:sz w:val="28"/>
          <w:szCs w:val="28"/>
        </w:rPr>
      </w:pPr>
      <w:r w:rsidRPr="00820CD6">
        <w:rPr>
          <w:rFonts w:eastAsia="Calibri" w:cs="Times New Roman"/>
          <w:b/>
          <w:bCs w:val="0"/>
          <w:color w:val="117EA7"/>
          <w:sz w:val="28"/>
          <w:szCs w:val="28"/>
        </w:rPr>
        <w:t>THEME 6:</w:t>
      </w:r>
      <w:r>
        <w:rPr>
          <w:rFonts w:eastAsia="Calibri" w:cs="Times New Roman"/>
          <w:b/>
          <w:bCs w:val="0"/>
          <w:color w:val="117EA7"/>
          <w:sz w:val="28"/>
          <w:szCs w:val="28"/>
        </w:rPr>
        <w:tab/>
      </w:r>
      <w:r w:rsidR="00E34A21" w:rsidRPr="005E3228">
        <w:rPr>
          <w:rFonts w:eastAsia="Calibri" w:cs="Times New Roman"/>
          <w:b/>
          <w:bCs w:val="0"/>
          <w:sz w:val="28"/>
          <w:szCs w:val="28"/>
        </w:rPr>
        <w:t>M</w:t>
      </w:r>
      <w:r w:rsidR="009F5BE7" w:rsidRPr="005E3228">
        <w:rPr>
          <w:rFonts w:eastAsia="Calibri" w:cs="Times New Roman"/>
          <w:b/>
          <w:bCs w:val="0"/>
          <w:sz w:val="28"/>
          <w:szCs w:val="28"/>
        </w:rPr>
        <w:t>anagement e</w:t>
      </w:r>
      <w:r w:rsidR="00E34A21" w:rsidRPr="005E3228">
        <w:rPr>
          <w:rFonts w:eastAsia="Calibri" w:cs="Times New Roman"/>
          <w:b/>
          <w:bCs w:val="0"/>
          <w:sz w:val="28"/>
          <w:szCs w:val="28"/>
        </w:rPr>
        <w:t>ffectiveness</w:t>
      </w:r>
    </w:p>
    <w:p w14:paraId="5F96C7C1" w14:textId="77777777" w:rsidR="00115963" w:rsidRDefault="00782983" w:rsidP="0083574B">
      <w:pPr>
        <w:ind w:right="-1298"/>
        <w:rPr>
          <w:rFonts w:eastAsia="Calibri" w:cs="Times New Roman"/>
          <w:bCs w:val="0"/>
          <w:sz w:val="24"/>
          <w:szCs w:val="24"/>
        </w:rPr>
      </w:pPr>
      <w:r>
        <w:rPr>
          <w:rFonts w:eastAsia="Calibri" w:cs="Times New Roman"/>
          <w:bCs w:val="0"/>
          <w:sz w:val="24"/>
          <w:szCs w:val="24"/>
        </w:rPr>
        <w:t>We</w:t>
      </w:r>
      <w:r w:rsidR="00115963">
        <w:rPr>
          <w:rFonts w:eastAsia="Calibri" w:cs="Times New Roman"/>
          <w:bCs w:val="0"/>
          <w:sz w:val="24"/>
          <w:szCs w:val="24"/>
        </w:rPr>
        <w:t xml:space="preserve"> manag</w:t>
      </w:r>
      <w:r>
        <w:rPr>
          <w:rFonts w:eastAsia="Calibri" w:cs="Times New Roman"/>
          <w:bCs w:val="0"/>
          <w:sz w:val="24"/>
          <w:szCs w:val="24"/>
        </w:rPr>
        <w:t>e</w:t>
      </w:r>
      <w:r w:rsidR="00115963">
        <w:rPr>
          <w:rFonts w:eastAsia="Calibri" w:cs="Times New Roman"/>
          <w:bCs w:val="0"/>
          <w:sz w:val="24"/>
          <w:szCs w:val="24"/>
        </w:rPr>
        <w:t xml:space="preserve"> </w:t>
      </w:r>
      <w:r w:rsidR="009F5BE7">
        <w:rPr>
          <w:rFonts w:eastAsia="Calibri" w:cs="Times New Roman"/>
          <w:bCs w:val="0"/>
          <w:sz w:val="24"/>
          <w:szCs w:val="24"/>
        </w:rPr>
        <w:t xml:space="preserve">a diverse set of </w:t>
      </w:r>
      <w:r w:rsidR="00115963">
        <w:rPr>
          <w:rFonts w:eastAsia="Calibri" w:cs="Times New Roman"/>
          <w:bCs w:val="0"/>
          <w:sz w:val="24"/>
          <w:szCs w:val="24"/>
        </w:rPr>
        <w:t>terrestrial and marine parks</w:t>
      </w:r>
      <w:r w:rsidR="009F5BE7">
        <w:rPr>
          <w:rFonts w:eastAsia="Calibri" w:cs="Times New Roman"/>
          <w:bCs w:val="0"/>
          <w:sz w:val="24"/>
          <w:szCs w:val="24"/>
        </w:rPr>
        <w:t>. T</w:t>
      </w:r>
      <w:r w:rsidR="00115963">
        <w:rPr>
          <w:rFonts w:eastAsia="Calibri" w:cs="Times New Roman"/>
          <w:bCs w:val="0"/>
          <w:sz w:val="24"/>
          <w:szCs w:val="24"/>
        </w:rPr>
        <w:t>o inform adaptive management</w:t>
      </w:r>
      <w:r w:rsidR="009F5BE7">
        <w:rPr>
          <w:rFonts w:eastAsia="Calibri" w:cs="Times New Roman"/>
          <w:bCs w:val="0"/>
          <w:sz w:val="24"/>
          <w:szCs w:val="24"/>
        </w:rPr>
        <w:t xml:space="preserve"> of our parks</w:t>
      </w:r>
      <w:r w:rsidR="00115963">
        <w:rPr>
          <w:rFonts w:eastAsia="Calibri" w:cs="Times New Roman"/>
          <w:bCs w:val="0"/>
          <w:sz w:val="24"/>
          <w:szCs w:val="24"/>
        </w:rPr>
        <w:t>, we need to know how well different management approaches work</w:t>
      </w:r>
      <w:r w:rsidR="009F5BE7">
        <w:rPr>
          <w:rFonts w:eastAsia="Calibri" w:cs="Times New Roman"/>
          <w:bCs w:val="0"/>
          <w:sz w:val="24"/>
          <w:szCs w:val="24"/>
        </w:rPr>
        <w:t>.</w:t>
      </w:r>
    </w:p>
    <w:p w14:paraId="367A14D9" w14:textId="77777777" w:rsidR="000A3F97" w:rsidRPr="00F5457E" w:rsidRDefault="000A3F97" w:rsidP="0083574B">
      <w:pPr>
        <w:ind w:right="-1298"/>
        <w:rPr>
          <w:rFonts w:eastAsia="Calibri" w:cs="Times New Roman"/>
          <w:b/>
          <w:bCs w:val="0"/>
          <w:i/>
          <w:sz w:val="24"/>
          <w:szCs w:val="24"/>
        </w:rPr>
      </w:pPr>
      <w:r>
        <w:rPr>
          <w:rFonts w:eastAsia="Calibri" w:cs="Times New Roman"/>
          <w:bCs w:val="0"/>
          <w:sz w:val="24"/>
          <w:szCs w:val="24"/>
        </w:rPr>
        <w:t>Examples include</w:t>
      </w:r>
      <w:r w:rsidRPr="00F5457E">
        <w:rPr>
          <w:rFonts w:eastAsia="Calibri" w:cs="Times New Roman"/>
          <w:bCs w:val="0"/>
          <w:sz w:val="24"/>
          <w:szCs w:val="24"/>
        </w:rPr>
        <w:t>:</w:t>
      </w:r>
    </w:p>
    <w:p w14:paraId="047EAB97" w14:textId="77777777" w:rsidR="001A2B8B" w:rsidRDefault="00FE0FD5" w:rsidP="005E3228">
      <w:pPr>
        <w:pStyle w:val="ListParagraph"/>
        <w:numPr>
          <w:ilvl w:val="0"/>
          <w:numId w:val="6"/>
        </w:numPr>
        <w:spacing w:after="240" w:line="240" w:lineRule="auto"/>
        <w:ind w:left="851" w:right="-731" w:hanging="494"/>
        <w:contextualSpacing w:val="0"/>
        <w:rPr>
          <w:rFonts w:eastAsia="Calibri" w:cs="Times New Roman"/>
          <w:bCs w:val="0"/>
          <w:i/>
          <w:sz w:val="24"/>
          <w:szCs w:val="24"/>
        </w:rPr>
      </w:pPr>
      <w:r>
        <w:rPr>
          <w:rFonts w:eastAsia="Calibri" w:cs="Times New Roman"/>
          <w:bCs w:val="0"/>
          <w:i/>
          <w:sz w:val="24"/>
          <w:szCs w:val="24"/>
        </w:rPr>
        <w:t>understanding how the</w:t>
      </w:r>
      <w:r w:rsidR="001A2B8B" w:rsidRPr="00624883">
        <w:rPr>
          <w:rFonts w:eastAsia="Calibri" w:cs="Times New Roman"/>
          <w:bCs w:val="0"/>
          <w:i/>
          <w:sz w:val="24"/>
          <w:szCs w:val="24"/>
        </w:rPr>
        <w:t xml:space="preserve"> natural, economic, cultural and heritage values of parks</w:t>
      </w:r>
      <w:r>
        <w:rPr>
          <w:rFonts w:eastAsia="Calibri" w:cs="Times New Roman"/>
          <w:bCs w:val="0"/>
          <w:i/>
          <w:sz w:val="24"/>
          <w:szCs w:val="24"/>
        </w:rPr>
        <w:t xml:space="preserve"> are</w:t>
      </w:r>
      <w:r w:rsidR="001A2B8B" w:rsidRPr="00624883">
        <w:rPr>
          <w:rFonts w:eastAsia="Calibri" w:cs="Times New Roman"/>
          <w:bCs w:val="0"/>
          <w:i/>
          <w:sz w:val="24"/>
          <w:szCs w:val="24"/>
        </w:rPr>
        <w:t xml:space="preserve"> changing in response to different management actions and zones;</w:t>
      </w:r>
    </w:p>
    <w:p w14:paraId="0A8982C5" w14:textId="77777777" w:rsidR="000A3F97" w:rsidRPr="0068028F" w:rsidRDefault="009F5BE7" w:rsidP="005E3228">
      <w:pPr>
        <w:pStyle w:val="ListParagraph"/>
        <w:numPr>
          <w:ilvl w:val="0"/>
          <w:numId w:val="6"/>
        </w:numPr>
        <w:spacing w:after="240" w:line="240" w:lineRule="auto"/>
        <w:ind w:left="851" w:right="-731" w:hanging="494"/>
        <w:contextualSpacing w:val="0"/>
        <w:rPr>
          <w:rFonts w:eastAsia="Calibri" w:cs="Times New Roman"/>
          <w:bCs w:val="0"/>
          <w:i/>
          <w:sz w:val="24"/>
          <w:szCs w:val="24"/>
        </w:rPr>
      </w:pPr>
      <w:r>
        <w:rPr>
          <w:rFonts w:eastAsia="Calibri" w:cs="Times New Roman"/>
          <w:bCs w:val="0"/>
          <w:i/>
          <w:sz w:val="24"/>
          <w:szCs w:val="24"/>
        </w:rPr>
        <w:t xml:space="preserve">assessing </w:t>
      </w:r>
      <w:r w:rsidR="000A3F97" w:rsidRPr="0068028F">
        <w:rPr>
          <w:rFonts w:eastAsia="Calibri" w:cs="Times New Roman"/>
          <w:bCs w:val="0"/>
          <w:i/>
          <w:sz w:val="24"/>
          <w:szCs w:val="24"/>
        </w:rPr>
        <w:t xml:space="preserve">the effectiveness of feral animal and weed control programs on terrestrial </w:t>
      </w:r>
      <w:r>
        <w:rPr>
          <w:rFonts w:eastAsia="Calibri" w:cs="Times New Roman"/>
          <w:bCs w:val="0"/>
          <w:i/>
          <w:sz w:val="24"/>
          <w:szCs w:val="24"/>
        </w:rPr>
        <w:t>parks</w:t>
      </w:r>
      <w:r w:rsidR="009C09F7">
        <w:rPr>
          <w:rFonts w:eastAsia="Calibri" w:cs="Times New Roman"/>
          <w:bCs w:val="0"/>
          <w:i/>
          <w:sz w:val="24"/>
          <w:szCs w:val="24"/>
        </w:rPr>
        <w:t>;</w:t>
      </w:r>
    </w:p>
    <w:p w14:paraId="586A7AE9" w14:textId="77777777" w:rsidR="00E61F13" w:rsidRPr="005E3228" w:rsidRDefault="009F5BE7" w:rsidP="005E3228">
      <w:pPr>
        <w:pStyle w:val="ListParagraph"/>
        <w:numPr>
          <w:ilvl w:val="0"/>
          <w:numId w:val="6"/>
        </w:numPr>
        <w:spacing w:after="240" w:line="240" w:lineRule="auto"/>
        <w:ind w:left="851" w:right="-731" w:hanging="494"/>
        <w:contextualSpacing w:val="0"/>
        <w:rPr>
          <w:rFonts w:eastAsia="Calibri" w:cs="Times New Roman"/>
          <w:bCs w:val="0"/>
          <w:i/>
          <w:sz w:val="24"/>
          <w:szCs w:val="24"/>
        </w:rPr>
      </w:pPr>
      <w:r>
        <w:rPr>
          <w:rFonts w:eastAsia="Calibri" w:cs="Times New Roman"/>
          <w:bCs w:val="0"/>
          <w:i/>
          <w:sz w:val="24"/>
          <w:szCs w:val="24"/>
        </w:rPr>
        <w:t xml:space="preserve">assessing </w:t>
      </w:r>
      <w:r w:rsidR="000A3F97" w:rsidRPr="0068028F">
        <w:rPr>
          <w:rFonts w:eastAsia="Calibri" w:cs="Times New Roman"/>
          <w:bCs w:val="0"/>
          <w:i/>
          <w:sz w:val="24"/>
          <w:szCs w:val="24"/>
        </w:rPr>
        <w:t>the effectiveness of planned burning in fire prone parks</w:t>
      </w:r>
      <w:r w:rsidR="009C09F7">
        <w:rPr>
          <w:rFonts w:eastAsia="Calibri" w:cs="Times New Roman"/>
          <w:bCs w:val="0"/>
          <w:i/>
          <w:sz w:val="24"/>
          <w:szCs w:val="24"/>
        </w:rPr>
        <w:t>;</w:t>
      </w:r>
    </w:p>
    <w:p w14:paraId="07FA1118" w14:textId="77777777" w:rsidR="00115963" w:rsidRDefault="009F5BE7" w:rsidP="005E3228">
      <w:pPr>
        <w:pStyle w:val="ListParagraph"/>
        <w:numPr>
          <w:ilvl w:val="0"/>
          <w:numId w:val="6"/>
        </w:numPr>
        <w:spacing w:after="240" w:line="240" w:lineRule="auto"/>
        <w:ind w:left="851" w:right="-731" w:hanging="494"/>
        <w:contextualSpacing w:val="0"/>
        <w:rPr>
          <w:rFonts w:eastAsia="Calibri" w:cs="Times New Roman"/>
          <w:bCs w:val="0"/>
          <w:i/>
          <w:sz w:val="24"/>
          <w:szCs w:val="24"/>
        </w:rPr>
      </w:pPr>
      <w:r>
        <w:rPr>
          <w:rFonts w:eastAsia="Calibri" w:cs="Times New Roman"/>
          <w:bCs w:val="0"/>
          <w:i/>
          <w:sz w:val="24"/>
          <w:szCs w:val="24"/>
        </w:rPr>
        <w:t>determining the relative effectiveness of different zones in</w:t>
      </w:r>
      <w:r w:rsidR="001D7E4D">
        <w:rPr>
          <w:rFonts w:eastAsia="Calibri" w:cs="Times New Roman"/>
          <w:bCs w:val="0"/>
          <w:i/>
          <w:sz w:val="24"/>
          <w:szCs w:val="24"/>
        </w:rPr>
        <w:t xml:space="preserve"> Australian</w:t>
      </w:r>
      <w:r>
        <w:rPr>
          <w:rFonts w:eastAsia="Calibri" w:cs="Times New Roman"/>
          <w:bCs w:val="0"/>
          <w:i/>
          <w:sz w:val="24"/>
          <w:szCs w:val="24"/>
        </w:rPr>
        <w:t xml:space="preserve"> marine parks</w:t>
      </w:r>
      <w:r w:rsidR="009C09F7">
        <w:rPr>
          <w:rFonts w:eastAsia="Calibri" w:cs="Times New Roman"/>
          <w:bCs w:val="0"/>
          <w:i/>
          <w:sz w:val="24"/>
          <w:szCs w:val="24"/>
        </w:rPr>
        <w:t>;</w:t>
      </w:r>
      <w:r w:rsidR="00B97F19">
        <w:rPr>
          <w:rFonts w:eastAsia="Calibri" w:cs="Times New Roman"/>
          <w:bCs w:val="0"/>
          <w:i/>
          <w:sz w:val="24"/>
          <w:szCs w:val="24"/>
        </w:rPr>
        <w:t xml:space="preserve"> </w:t>
      </w:r>
    </w:p>
    <w:p w14:paraId="1F6E6E08" w14:textId="77777777" w:rsidR="00EA5BAC" w:rsidRDefault="009C09F7" w:rsidP="005E3228">
      <w:pPr>
        <w:pStyle w:val="ListParagraph"/>
        <w:numPr>
          <w:ilvl w:val="0"/>
          <w:numId w:val="6"/>
        </w:numPr>
        <w:spacing w:after="240" w:line="240" w:lineRule="auto"/>
        <w:ind w:left="851" w:right="-731" w:hanging="494"/>
        <w:contextualSpacing w:val="0"/>
        <w:rPr>
          <w:rFonts w:eastAsia="Calibri" w:cs="Times New Roman"/>
          <w:bCs w:val="0"/>
          <w:i/>
          <w:sz w:val="24"/>
          <w:szCs w:val="24"/>
        </w:rPr>
      </w:pPr>
      <w:r>
        <w:rPr>
          <w:rFonts w:eastAsia="Calibri" w:cs="Times New Roman"/>
          <w:bCs w:val="0"/>
          <w:i/>
          <w:sz w:val="24"/>
          <w:szCs w:val="24"/>
        </w:rPr>
        <w:t>d</w:t>
      </w:r>
      <w:r w:rsidR="00EA5BAC" w:rsidRPr="00EA5BAC">
        <w:rPr>
          <w:rFonts w:eastAsia="Calibri" w:cs="Times New Roman"/>
          <w:bCs w:val="0"/>
          <w:i/>
          <w:sz w:val="24"/>
          <w:szCs w:val="24"/>
        </w:rPr>
        <w:t>evelop</w:t>
      </w:r>
      <w:r>
        <w:rPr>
          <w:rFonts w:eastAsia="Calibri" w:cs="Times New Roman"/>
          <w:bCs w:val="0"/>
          <w:i/>
          <w:sz w:val="24"/>
          <w:szCs w:val="24"/>
        </w:rPr>
        <w:t>ing</w:t>
      </w:r>
      <w:r w:rsidR="00EA5BAC" w:rsidRPr="00EA5BAC">
        <w:rPr>
          <w:rFonts w:eastAsia="Calibri" w:cs="Times New Roman"/>
          <w:bCs w:val="0"/>
          <w:i/>
          <w:sz w:val="24"/>
          <w:szCs w:val="24"/>
        </w:rPr>
        <w:t xml:space="preserve"> cost effective methods for remotely monitoring a range of key ecological indicators in marine parks</w:t>
      </w:r>
      <w:r>
        <w:rPr>
          <w:rFonts w:eastAsia="Calibri" w:cs="Times New Roman"/>
          <w:bCs w:val="0"/>
          <w:i/>
          <w:sz w:val="24"/>
          <w:szCs w:val="24"/>
        </w:rPr>
        <w:t>; and</w:t>
      </w:r>
    </w:p>
    <w:p w14:paraId="6A7FF81A" w14:textId="77777777" w:rsidR="00FE0FD5" w:rsidRDefault="00732B11" w:rsidP="005E3228">
      <w:pPr>
        <w:pStyle w:val="ListParagraph"/>
        <w:numPr>
          <w:ilvl w:val="0"/>
          <w:numId w:val="6"/>
        </w:numPr>
        <w:spacing w:after="240" w:line="240" w:lineRule="auto"/>
        <w:ind w:left="851" w:right="-731" w:hanging="494"/>
        <w:contextualSpacing w:val="0"/>
        <w:rPr>
          <w:rFonts w:eastAsia="Calibri" w:cs="Times New Roman"/>
          <w:bCs w:val="0"/>
          <w:i/>
          <w:sz w:val="24"/>
          <w:szCs w:val="24"/>
        </w:rPr>
      </w:pPr>
      <w:r>
        <w:rPr>
          <w:rFonts w:eastAsia="Calibri" w:cs="Times New Roman"/>
          <w:bCs w:val="0"/>
          <w:i/>
          <w:sz w:val="24"/>
          <w:szCs w:val="24"/>
        </w:rPr>
        <w:t xml:space="preserve">measuring </w:t>
      </w:r>
      <w:r w:rsidR="00FE0FD5">
        <w:rPr>
          <w:rFonts w:eastAsia="Calibri" w:cs="Times New Roman"/>
          <w:bCs w:val="0"/>
          <w:i/>
          <w:sz w:val="24"/>
          <w:szCs w:val="24"/>
        </w:rPr>
        <w:t>the effectiveness of wet season burning for long term fuel reduction in Kakadu National Park.</w:t>
      </w:r>
    </w:p>
    <w:p w14:paraId="4A5DFD6C" w14:textId="77777777" w:rsidR="00820CD6" w:rsidRDefault="00AF2877">
      <w:pPr>
        <w:rPr>
          <w:rFonts w:eastAsia="Calibri" w:cs="Times New Roman"/>
          <w:b/>
          <w:bCs w:val="0"/>
          <w:sz w:val="24"/>
          <w:szCs w:val="24"/>
          <w:u w:val="single"/>
        </w:rPr>
      </w:pPr>
      <w:r>
        <w:rPr>
          <w:rFonts w:eastAsia="Calibri" w:cs="Times New Roman"/>
          <w:bCs w:val="0"/>
          <w:i/>
          <w:noProof/>
          <w:sz w:val="24"/>
          <w:szCs w:val="24"/>
          <w:lang w:eastAsia="en-AU"/>
        </w:rPr>
        <w:drawing>
          <wp:anchor distT="0" distB="0" distL="114300" distR="114300" simplePos="0" relativeHeight="251646453" behindDoc="0" locked="0" layoutInCell="1" allowOverlap="1" wp14:anchorId="6FAE4EF2" wp14:editId="0D179314">
            <wp:simplePos x="0" y="0"/>
            <wp:positionH relativeFrom="margin">
              <wp:posOffset>-25400</wp:posOffset>
            </wp:positionH>
            <wp:positionV relativeFrom="paragraph">
              <wp:posOffset>321310</wp:posOffset>
            </wp:positionV>
            <wp:extent cx="5680710" cy="312777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6684" cy="3136567"/>
                    </a:xfrm>
                    <a:prstGeom prst="rect">
                      <a:avLst/>
                    </a:prstGeom>
                    <a:noFill/>
                    <a:ln>
                      <a:noFill/>
                    </a:ln>
                  </pic:spPr>
                </pic:pic>
              </a:graphicData>
            </a:graphic>
            <wp14:sizeRelH relativeFrom="page">
              <wp14:pctWidth>0</wp14:pctWidth>
            </wp14:sizeRelH>
            <wp14:sizeRelV relativeFrom="page">
              <wp14:pctHeight>0</wp14:pctHeight>
            </wp14:sizeRelV>
          </wp:anchor>
        </w:drawing>
      </w:r>
      <w:r w:rsidR="00820CD6">
        <w:rPr>
          <w:rFonts w:eastAsia="Calibri" w:cs="Times New Roman"/>
          <w:b/>
          <w:bCs w:val="0"/>
          <w:sz w:val="24"/>
          <w:szCs w:val="24"/>
          <w:u w:val="single"/>
        </w:rPr>
        <w:br w:type="page"/>
      </w:r>
    </w:p>
    <w:p w14:paraId="12CFFB5E" w14:textId="77777777" w:rsidR="005E3228" w:rsidRPr="00820CD6" w:rsidRDefault="005E3228" w:rsidP="005E3228">
      <w:pPr>
        <w:pStyle w:val="ListParagraph"/>
        <w:ind w:left="0" w:right="-1298"/>
        <w:rPr>
          <w:rFonts w:eastAsia="Calibri" w:cs="Times New Roman"/>
          <w:bCs w:val="0"/>
          <w:sz w:val="24"/>
          <w:szCs w:val="24"/>
        </w:rPr>
      </w:pPr>
    </w:p>
    <w:p w14:paraId="4FEB048A" w14:textId="77777777" w:rsidR="00E34A21" w:rsidRPr="005E3228" w:rsidRDefault="005E3228" w:rsidP="00820CD6">
      <w:pPr>
        <w:ind w:left="1560" w:right="-1298" w:hanging="1560"/>
        <w:rPr>
          <w:rFonts w:eastAsia="Calibri" w:cs="Times New Roman"/>
          <w:b/>
          <w:bCs w:val="0"/>
          <w:sz w:val="28"/>
          <w:szCs w:val="28"/>
        </w:rPr>
      </w:pPr>
      <w:r>
        <w:rPr>
          <w:rFonts w:eastAsia="Calibri" w:cs="Times New Roman"/>
          <w:b/>
          <w:bCs w:val="0"/>
          <w:color w:val="117EA7"/>
          <w:sz w:val="28"/>
          <w:szCs w:val="28"/>
        </w:rPr>
        <w:t>THEME 7:</w:t>
      </w:r>
      <w:r>
        <w:rPr>
          <w:rFonts w:eastAsia="Calibri" w:cs="Times New Roman"/>
          <w:b/>
          <w:bCs w:val="0"/>
          <w:color w:val="117EA7"/>
          <w:sz w:val="28"/>
          <w:szCs w:val="28"/>
        </w:rPr>
        <w:tab/>
      </w:r>
      <w:r w:rsidR="00E34A21" w:rsidRPr="005E3228">
        <w:rPr>
          <w:rFonts w:eastAsia="Calibri" w:cs="Times New Roman"/>
          <w:b/>
          <w:bCs w:val="0"/>
          <w:sz w:val="28"/>
          <w:szCs w:val="28"/>
        </w:rPr>
        <w:t>Information management, science communications and knowledge uptake</w:t>
      </w:r>
    </w:p>
    <w:p w14:paraId="0619EF3D" w14:textId="5F05BB59" w:rsidR="000A3F97" w:rsidRDefault="000A3F97" w:rsidP="0083574B">
      <w:pPr>
        <w:spacing w:before="100" w:beforeAutospacing="1" w:after="100" w:afterAutospacing="1" w:line="240" w:lineRule="auto"/>
        <w:ind w:right="-1298"/>
        <w:rPr>
          <w:rFonts w:eastAsia="Times New Roman" w:cs="Times New Roman"/>
          <w:bCs w:val="0"/>
          <w:sz w:val="24"/>
          <w:szCs w:val="24"/>
          <w:lang w:val="en-US" w:eastAsia="en-AU"/>
        </w:rPr>
      </w:pPr>
      <w:r>
        <w:rPr>
          <w:rFonts w:eastAsia="Times New Roman" w:cs="Times New Roman"/>
          <w:bCs w:val="0"/>
          <w:sz w:val="24"/>
          <w:szCs w:val="24"/>
          <w:lang w:val="en-US" w:eastAsia="en-AU"/>
        </w:rPr>
        <w:t>A large body of information exists about Parks Australia</w:t>
      </w:r>
      <w:r w:rsidR="003F4939">
        <w:rPr>
          <w:rFonts w:eastAsia="Times New Roman" w:cs="Times New Roman"/>
          <w:bCs w:val="0"/>
          <w:sz w:val="24"/>
          <w:szCs w:val="24"/>
          <w:lang w:val="en-US" w:eastAsia="en-AU"/>
        </w:rPr>
        <w:t>’s</w:t>
      </w:r>
      <w:r>
        <w:rPr>
          <w:rFonts w:eastAsia="Times New Roman" w:cs="Times New Roman"/>
          <w:bCs w:val="0"/>
          <w:sz w:val="24"/>
          <w:szCs w:val="24"/>
          <w:lang w:val="en-US" w:eastAsia="en-AU"/>
        </w:rPr>
        <w:t xml:space="preserve"> terrestrial and marine </w:t>
      </w:r>
      <w:r w:rsidR="00566E91">
        <w:rPr>
          <w:rFonts w:eastAsia="Times New Roman" w:cs="Times New Roman"/>
          <w:bCs w:val="0"/>
          <w:sz w:val="24"/>
          <w:szCs w:val="24"/>
          <w:lang w:val="en-US" w:eastAsia="en-AU"/>
        </w:rPr>
        <w:t>park</w:t>
      </w:r>
      <w:r>
        <w:rPr>
          <w:rFonts w:eastAsia="Times New Roman" w:cs="Times New Roman"/>
          <w:bCs w:val="0"/>
          <w:sz w:val="24"/>
          <w:szCs w:val="24"/>
          <w:lang w:val="en-US" w:eastAsia="en-AU"/>
        </w:rPr>
        <w:t xml:space="preserve">s. Some of this information is not readily discoverable, or is not in a form which can be easily translated for management use and understanding. </w:t>
      </w:r>
      <w:r w:rsidR="00395E7C" w:rsidRPr="009F1821">
        <w:rPr>
          <w:rFonts w:eastAsia="Calibri" w:cs="Times New Roman"/>
          <w:bCs w:val="0"/>
          <w:sz w:val="24"/>
          <w:szCs w:val="24"/>
        </w:rPr>
        <w:t>Parks Australia</w:t>
      </w:r>
      <w:r w:rsidR="00395E7C">
        <w:rPr>
          <w:rFonts w:eastAsia="Calibri" w:cs="Times New Roman"/>
          <w:bCs w:val="0"/>
          <w:sz w:val="24"/>
          <w:szCs w:val="24"/>
        </w:rPr>
        <w:t xml:space="preserve"> will</w:t>
      </w:r>
      <w:r w:rsidR="00395E7C" w:rsidRPr="009F1821">
        <w:rPr>
          <w:rFonts w:eastAsia="Calibri" w:cs="Times New Roman"/>
          <w:bCs w:val="0"/>
          <w:sz w:val="24"/>
          <w:szCs w:val="24"/>
        </w:rPr>
        <w:t xml:space="preserve"> </w:t>
      </w:r>
      <w:r w:rsidR="00395E7C">
        <w:rPr>
          <w:rFonts w:eastAsia="Calibri" w:cs="Times New Roman"/>
          <w:bCs w:val="0"/>
          <w:sz w:val="24"/>
          <w:szCs w:val="24"/>
        </w:rPr>
        <w:t>work with and encourage</w:t>
      </w:r>
      <w:r w:rsidR="00395E7C" w:rsidRPr="009F1821">
        <w:rPr>
          <w:rFonts w:eastAsia="Calibri" w:cs="Times New Roman"/>
          <w:bCs w:val="0"/>
          <w:sz w:val="24"/>
          <w:szCs w:val="24"/>
        </w:rPr>
        <w:t xml:space="preserve"> </w:t>
      </w:r>
      <w:r w:rsidR="00395E7C" w:rsidRPr="00A910D4">
        <w:rPr>
          <w:rFonts w:eastAsia="Calibri" w:cs="Times New Roman"/>
          <w:bCs w:val="0"/>
          <w:sz w:val="24"/>
          <w:szCs w:val="24"/>
        </w:rPr>
        <w:t xml:space="preserve">information custodians to make </w:t>
      </w:r>
      <w:r w:rsidR="00395E7C">
        <w:rPr>
          <w:rFonts w:eastAsia="Calibri" w:cs="Times New Roman"/>
          <w:bCs w:val="0"/>
          <w:sz w:val="24"/>
          <w:szCs w:val="24"/>
        </w:rPr>
        <w:t xml:space="preserve">research outputs </w:t>
      </w:r>
      <w:r w:rsidR="00395E7C" w:rsidRPr="00A910D4">
        <w:rPr>
          <w:rFonts w:eastAsia="Calibri" w:cs="Times New Roman"/>
          <w:bCs w:val="0"/>
          <w:sz w:val="24"/>
          <w:szCs w:val="24"/>
        </w:rPr>
        <w:t>more discoverable, accessible and reusable</w:t>
      </w:r>
      <w:r w:rsidR="00395E7C">
        <w:rPr>
          <w:rFonts w:eastAsia="Calibri" w:cs="Times New Roman"/>
          <w:bCs w:val="0"/>
          <w:sz w:val="24"/>
          <w:szCs w:val="24"/>
        </w:rPr>
        <w:t xml:space="preserve"> </w:t>
      </w:r>
      <w:r w:rsidR="00395E7C" w:rsidRPr="00185198">
        <w:rPr>
          <w:rFonts w:eastAsia="Calibri" w:cs="Times New Roman"/>
          <w:bCs w:val="0"/>
          <w:sz w:val="24"/>
          <w:szCs w:val="24"/>
        </w:rPr>
        <w:t>to ensure that managers, the research community and the public are able to make better use of research undertaken in our parks.</w:t>
      </w:r>
    </w:p>
    <w:p w14:paraId="2BFBA71E" w14:textId="77777777" w:rsidR="00FE0FD5" w:rsidRPr="00F5457E" w:rsidRDefault="00FE0FD5" w:rsidP="0083574B">
      <w:pPr>
        <w:ind w:right="-1298"/>
        <w:rPr>
          <w:rFonts w:eastAsia="Calibri" w:cs="Times New Roman"/>
          <w:b/>
          <w:bCs w:val="0"/>
          <w:i/>
          <w:sz w:val="24"/>
          <w:szCs w:val="24"/>
        </w:rPr>
      </w:pPr>
      <w:r>
        <w:rPr>
          <w:rFonts w:eastAsia="Calibri" w:cs="Times New Roman"/>
          <w:bCs w:val="0"/>
          <w:sz w:val="24"/>
          <w:szCs w:val="24"/>
        </w:rPr>
        <w:t>Examples</w:t>
      </w:r>
      <w:r w:rsidR="007F3CE7">
        <w:rPr>
          <w:rFonts w:eastAsia="Calibri" w:cs="Times New Roman"/>
          <w:bCs w:val="0"/>
          <w:sz w:val="24"/>
          <w:szCs w:val="24"/>
        </w:rPr>
        <w:t xml:space="preserve"> </w:t>
      </w:r>
      <w:r>
        <w:rPr>
          <w:rFonts w:eastAsia="Calibri" w:cs="Times New Roman"/>
          <w:bCs w:val="0"/>
          <w:sz w:val="24"/>
          <w:szCs w:val="24"/>
        </w:rPr>
        <w:t>include</w:t>
      </w:r>
      <w:r w:rsidRPr="00F5457E">
        <w:rPr>
          <w:rFonts w:eastAsia="Calibri" w:cs="Times New Roman"/>
          <w:bCs w:val="0"/>
          <w:sz w:val="24"/>
          <w:szCs w:val="24"/>
        </w:rPr>
        <w:t>:</w:t>
      </w:r>
    </w:p>
    <w:p w14:paraId="7046E6F6" w14:textId="77777777" w:rsidR="000A3F97" w:rsidRPr="0068028F" w:rsidRDefault="00FE0FD5" w:rsidP="005E3228">
      <w:pPr>
        <w:pStyle w:val="ListParagraph"/>
        <w:numPr>
          <w:ilvl w:val="0"/>
          <w:numId w:val="6"/>
        </w:numPr>
        <w:spacing w:after="240" w:line="240" w:lineRule="auto"/>
        <w:ind w:left="851" w:right="-731" w:hanging="494"/>
        <w:contextualSpacing w:val="0"/>
        <w:rPr>
          <w:rFonts w:eastAsia="Calibri" w:cs="Times New Roman"/>
          <w:bCs w:val="0"/>
          <w:i/>
          <w:sz w:val="24"/>
          <w:szCs w:val="24"/>
        </w:rPr>
      </w:pPr>
      <w:r>
        <w:rPr>
          <w:rFonts w:eastAsia="Calibri" w:cs="Times New Roman"/>
          <w:bCs w:val="0"/>
          <w:i/>
          <w:sz w:val="24"/>
          <w:szCs w:val="24"/>
        </w:rPr>
        <w:t xml:space="preserve">improving our ability to </w:t>
      </w:r>
      <w:r w:rsidR="009C09F7">
        <w:rPr>
          <w:rFonts w:eastAsia="Calibri" w:cs="Times New Roman"/>
          <w:bCs w:val="0"/>
          <w:i/>
          <w:sz w:val="24"/>
          <w:szCs w:val="24"/>
        </w:rPr>
        <w:t>c</w:t>
      </w:r>
      <w:r w:rsidR="000A3F97" w:rsidRPr="0068028F">
        <w:rPr>
          <w:rFonts w:eastAsia="Calibri" w:cs="Times New Roman"/>
          <w:bCs w:val="0"/>
          <w:i/>
          <w:sz w:val="24"/>
          <w:szCs w:val="24"/>
        </w:rPr>
        <w:t>ollat</w:t>
      </w:r>
      <w:r>
        <w:rPr>
          <w:rFonts w:eastAsia="Calibri" w:cs="Times New Roman"/>
          <w:bCs w:val="0"/>
          <w:i/>
          <w:sz w:val="24"/>
          <w:szCs w:val="24"/>
        </w:rPr>
        <w:t>e</w:t>
      </w:r>
      <w:r w:rsidR="000A3F97" w:rsidRPr="0068028F">
        <w:rPr>
          <w:rFonts w:eastAsia="Calibri" w:cs="Times New Roman"/>
          <w:bCs w:val="0"/>
          <w:i/>
          <w:sz w:val="24"/>
          <w:szCs w:val="24"/>
        </w:rPr>
        <w:t xml:space="preserve"> and synthesis</w:t>
      </w:r>
      <w:r>
        <w:rPr>
          <w:rFonts w:eastAsia="Calibri" w:cs="Times New Roman"/>
          <w:bCs w:val="0"/>
          <w:i/>
          <w:sz w:val="24"/>
          <w:szCs w:val="24"/>
        </w:rPr>
        <w:t>e</w:t>
      </w:r>
      <w:r w:rsidR="000A3F97" w:rsidRPr="0068028F">
        <w:rPr>
          <w:rFonts w:eastAsia="Calibri" w:cs="Times New Roman"/>
          <w:bCs w:val="0"/>
          <w:i/>
          <w:sz w:val="24"/>
          <w:szCs w:val="24"/>
        </w:rPr>
        <w:t xml:space="preserve"> information relevant to </w:t>
      </w:r>
      <w:r>
        <w:rPr>
          <w:rFonts w:eastAsia="Calibri" w:cs="Times New Roman"/>
          <w:bCs w:val="0"/>
          <w:i/>
          <w:sz w:val="24"/>
          <w:szCs w:val="24"/>
        </w:rPr>
        <w:t>p</w:t>
      </w:r>
      <w:r w:rsidR="000A3F97" w:rsidRPr="0068028F">
        <w:rPr>
          <w:rFonts w:eastAsia="Calibri" w:cs="Times New Roman"/>
          <w:bCs w:val="0"/>
          <w:i/>
          <w:sz w:val="24"/>
          <w:szCs w:val="24"/>
        </w:rPr>
        <w:t>arks</w:t>
      </w:r>
      <w:r w:rsidR="009C09F7">
        <w:rPr>
          <w:rFonts w:eastAsia="Calibri" w:cs="Times New Roman"/>
          <w:bCs w:val="0"/>
          <w:i/>
          <w:sz w:val="24"/>
          <w:szCs w:val="24"/>
        </w:rPr>
        <w:t>;</w:t>
      </w:r>
    </w:p>
    <w:p w14:paraId="6B176CFE" w14:textId="77777777" w:rsidR="000A3F97" w:rsidRPr="0068028F" w:rsidRDefault="009C09F7" w:rsidP="005E3228">
      <w:pPr>
        <w:pStyle w:val="ListParagraph"/>
        <w:numPr>
          <w:ilvl w:val="0"/>
          <w:numId w:val="6"/>
        </w:numPr>
        <w:spacing w:after="240" w:line="240" w:lineRule="auto"/>
        <w:ind w:left="851" w:right="-731" w:hanging="494"/>
        <w:contextualSpacing w:val="0"/>
        <w:rPr>
          <w:rFonts w:eastAsia="Calibri" w:cs="Times New Roman"/>
          <w:bCs w:val="0"/>
          <w:i/>
          <w:sz w:val="24"/>
          <w:szCs w:val="24"/>
        </w:rPr>
      </w:pPr>
      <w:r>
        <w:rPr>
          <w:rFonts w:eastAsia="Calibri" w:cs="Times New Roman"/>
          <w:bCs w:val="0"/>
          <w:i/>
          <w:sz w:val="24"/>
          <w:szCs w:val="24"/>
        </w:rPr>
        <w:t>s</w:t>
      </w:r>
      <w:r w:rsidR="000A3F97" w:rsidRPr="0068028F">
        <w:rPr>
          <w:rFonts w:eastAsia="Calibri" w:cs="Times New Roman"/>
          <w:bCs w:val="0"/>
          <w:i/>
          <w:sz w:val="24"/>
          <w:szCs w:val="24"/>
        </w:rPr>
        <w:t>upporting</w:t>
      </w:r>
      <w:r w:rsidR="00FE0FD5">
        <w:rPr>
          <w:rFonts w:eastAsia="Calibri" w:cs="Times New Roman"/>
          <w:bCs w:val="0"/>
          <w:i/>
          <w:sz w:val="24"/>
          <w:szCs w:val="24"/>
        </w:rPr>
        <w:t xml:space="preserve"> the</w:t>
      </w:r>
      <w:r w:rsidR="000A3F97" w:rsidRPr="0068028F">
        <w:rPr>
          <w:rFonts w:eastAsia="Calibri" w:cs="Times New Roman"/>
          <w:bCs w:val="0"/>
          <w:i/>
          <w:sz w:val="24"/>
          <w:szCs w:val="24"/>
        </w:rPr>
        <w:t xml:space="preserve"> development and update of </w:t>
      </w:r>
      <w:r w:rsidR="007F3CE7">
        <w:rPr>
          <w:rFonts w:eastAsia="Calibri" w:cs="Times New Roman"/>
          <w:bCs w:val="0"/>
          <w:i/>
          <w:sz w:val="24"/>
          <w:szCs w:val="24"/>
        </w:rPr>
        <w:t xml:space="preserve">online platforms that synthesise and disseminate scientific information relevant to parks including </w:t>
      </w:r>
      <w:r w:rsidR="009202DF">
        <w:rPr>
          <w:rFonts w:eastAsia="Calibri" w:cs="Times New Roman"/>
          <w:bCs w:val="0"/>
          <w:i/>
          <w:sz w:val="24"/>
          <w:szCs w:val="24"/>
        </w:rPr>
        <w:t xml:space="preserve">the Parks Australia website and the </w:t>
      </w:r>
      <w:r w:rsidR="000C1EEF">
        <w:rPr>
          <w:rFonts w:eastAsia="Calibri" w:cs="Times New Roman"/>
          <w:bCs w:val="0"/>
          <w:i/>
          <w:sz w:val="24"/>
          <w:szCs w:val="24"/>
        </w:rPr>
        <w:t xml:space="preserve">‘Australian Marine Parks </w:t>
      </w:r>
      <w:r w:rsidR="000A3F97" w:rsidRPr="0068028F">
        <w:rPr>
          <w:rFonts w:eastAsia="Calibri" w:cs="Times New Roman"/>
          <w:bCs w:val="0"/>
          <w:i/>
          <w:sz w:val="24"/>
          <w:szCs w:val="24"/>
        </w:rPr>
        <w:t>Science Atlas</w:t>
      </w:r>
      <w:r w:rsidR="000C1EEF">
        <w:rPr>
          <w:rFonts w:eastAsia="Calibri" w:cs="Times New Roman"/>
          <w:bCs w:val="0"/>
          <w:i/>
          <w:sz w:val="24"/>
          <w:szCs w:val="24"/>
        </w:rPr>
        <w:t>’</w:t>
      </w:r>
      <w:r>
        <w:rPr>
          <w:rFonts w:eastAsia="Calibri" w:cs="Times New Roman"/>
          <w:bCs w:val="0"/>
          <w:i/>
          <w:sz w:val="24"/>
          <w:szCs w:val="24"/>
        </w:rPr>
        <w:t>;</w:t>
      </w:r>
      <w:r w:rsidR="00FE0FD5">
        <w:rPr>
          <w:rFonts w:eastAsia="Calibri" w:cs="Times New Roman"/>
          <w:bCs w:val="0"/>
          <w:i/>
          <w:sz w:val="24"/>
          <w:szCs w:val="24"/>
        </w:rPr>
        <w:t xml:space="preserve"> and</w:t>
      </w:r>
    </w:p>
    <w:p w14:paraId="7CBD2F66" w14:textId="32B537C9" w:rsidR="00F4785E" w:rsidRDefault="00F4785E" w:rsidP="005E3228">
      <w:pPr>
        <w:pStyle w:val="ListParagraph"/>
        <w:numPr>
          <w:ilvl w:val="0"/>
          <w:numId w:val="6"/>
        </w:numPr>
        <w:spacing w:after="240" w:line="240" w:lineRule="auto"/>
        <w:ind w:left="851" w:right="-731" w:hanging="494"/>
        <w:contextualSpacing w:val="0"/>
        <w:rPr>
          <w:rFonts w:eastAsia="Calibri" w:cs="Times New Roman"/>
          <w:bCs w:val="0"/>
          <w:i/>
          <w:sz w:val="24"/>
          <w:szCs w:val="24"/>
        </w:rPr>
      </w:pPr>
      <w:r w:rsidRPr="0052445E">
        <w:rPr>
          <w:rFonts w:eastAsia="Calibri" w:cs="Times New Roman"/>
          <w:bCs w:val="0"/>
          <w:i/>
          <w:sz w:val="24"/>
          <w:szCs w:val="24"/>
        </w:rPr>
        <w:t>enabl</w:t>
      </w:r>
      <w:r>
        <w:rPr>
          <w:rFonts w:eastAsia="Calibri" w:cs="Times New Roman"/>
          <w:bCs w:val="0"/>
          <w:i/>
          <w:sz w:val="24"/>
          <w:szCs w:val="24"/>
        </w:rPr>
        <w:t>ing</w:t>
      </w:r>
      <w:r w:rsidRPr="0052445E">
        <w:rPr>
          <w:rFonts w:eastAsia="Calibri" w:cs="Times New Roman"/>
          <w:bCs w:val="0"/>
          <w:i/>
          <w:sz w:val="24"/>
          <w:szCs w:val="24"/>
        </w:rPr>
        <w:t xml:space="preserve"> knowledge uptake by supporting and </w:t>
      </w:r>
      <w:r w:rsidR="00732B11">
        <w:rPr>
          <w:rFonts w:eastAsia="Calibri" w:cs="Times New Roman"/>
          <w:bCs w:val="0"/>
          <w:i/>
          <w:sz w:val="24"/>
          <w:szCs w:val="24"/>
        </w:rPr>
        <w:t>contributing to</w:t>
      </w:r>
      <w:r w:rsidRPr="0052445E">
        <w:rPr>
          <w:rFonts w:eastAsia="Calibri" w:cs="Times New Roman"/>
          <w:bCs w:val="0"/>
          <w:i/>
          <w:sz w:val="24"/>
          <w:szCs w:val="24"/>
        </w:rPr>
        <w:t xml:space="preserve"> open access </w:t>
      </w:r>
      <w:r w:rsidR="007F3CE7">
        <w:rPr>
          <w:rFonts w:eastAsia="Calibri" w:cs="Times New Roman"/>
          <w:bCs w:val="0"/>
          <w:i/>
          <w:sz w:val="24"/>
          <w:szCs w:val="24"/>
        </w:rPr>
        <w:t xml:space="preserve">to </w:t>
      </w:r>
      <w:r w:rsidRPr="0052445E">
        <w:rPr>
          <w:rFonts w:eastAsia="Calibri" w:cs="Times New Roman"/>
          <w:bCs w:val="0"/>
          <w:i/>
          <w:sz w:val="24"/>
          <w:szCs w:val="24"/>
        </w:rPr>
        <w:t>information, including</w:t>
      </w:r>
      <w:r w:rsidR="007F3CE7">
        <w:rPr>
          <w:rFonts w:eastAsia="Calibri" w:cs="Times New Roman"/>
          <w:bCs w:val="0"/>
          <w:i/>
          <w:sz w:val="24"/>
          <w:szCs w:val="24"/>
        </w:rPr>
        <w:t xml:space="preserve"> through</w:t>
      </w:r>
      <w:r w:rsidRPr="0052445E">
        <w:rPr>
          <w:rFonts w:eastAsia="Calibri" w:cs="Times New Roman"/>
          <w:bCs w:val="0"/>
          <w:i/>
          <w:sz w:val="24"/>
          <w:szCs w:val="24"/>
        </w:rPr>
        <w:t xml:space="preserve"> the Parks Australia Science Atlas</w:t>
      </w:r>
      <w:r w:rsidR="007F3CE7">
        <w:rPr>
          <w:rFonts w:eastAsia="Calibri" w:cs="Times New Roman"/>
          <w:bCs w:val="0"/>
          <w:i/>
          <w:sz w:val="24"/>
          <w:szCs w:val="24"/>
        </w:rPr>
        <w:t>, the Australian Ocean Data Network</w:t>
      </w:r>
      <w:r w:rsidRPr="0052445E">
        <w:rPr>
          <w:rFonts w:eastAsia="Calibri" w:cs="Times New Roman"/>
          <w:bCs w:val="0"/>
          <w:i/>
          <w:sz w:val="24"/>
          <w:szCs w:val="24"/>
        </w:rPr>
        <w:t xml:space="preserve"> and the Atlas of Living Australia</w:t>
      </w:r>
      <w:r w:rsidR="00FE0FD5">
        <w:rPr>
          <w:rFonts w:eastAsia="Calibri" w:cs="Times New Roman"/>
          <w:bCs w:val="0"/>
          <w:i/>
          <w:sz w:val="24"/>
          <w:szCs w:val="24"/>
        </w:rPr>
        <w:t>.</w:t>
      </w:r>
    </w:p>
    <w:p w14:paraId="00D06840" w14:textId="77777777" w:rsidR="00936770" w:rsidRDefault="00936770">
      <w:pPr>
        <w:rPr>
          <w:rFonts w:eastAsia="Calibri" w:cs="Times New Roman"/>
          <w:bCs w:val="0"/>
          <w:i/>
          <w:sz w:val="24"/>
          <w:szCs w:val="24"/>
        </w:rPr>
      </w:pPr>
    </w:p>
    <w:p w14:paraId="563C0D08" w14:textId="77777777" w:rsidR="00820CD6" w:rsidRDefault="004F541F">
      <w:pPr>
        <w:rPr>
          <w:rFonts w:eastAsia="Calibri" w:cs="Times New Roman"/>
          <w:bCs w:val="0"/>
          <w:i/>
          <w:sz w:val="24"/>
          <w:szCs w:val="24"/>
        </w:rPr>
      </w:pPr>
      <w:r>
        <w:rPr>
          <w:noProof/>
          <w:lang w:eastAsia="en-AU"/>
        </w:rPr>
        <w:drawing>
          <wp:anchor distT="0" distB="0" distL="114300" distR="114300" simplePos="0" relativeHeight="251643378" behindDoc="0" locked="0" layoutInCell="1" allowOverlap="1" wp14:anchorId="5C720ECD" wp14:editId="1EAEB294">
            <wp:simplePos x="0" y="0"/>
            <wp:positionH relativeFrom="column">
              <wp:posOffset>47625</wp:posOffset>
            </wp:positionH>
            <wp:positionV relativeFrom="paragraph">
              <wp:posOffset>86995</wp:posOffset>
            </wp:positionV>
            <wp:extent cx="5238115" cy="2964815"/>
            <wp:effectExtent l="0" t="0" r="635" b="6985"/>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238750" cy="29651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0CD6">
        <w:rPr>
          <w:rFonts w:eastAsia="Calibri" w:cs="Times New Roman"/>
          <w:bCs w:val="0"/>
          <w:i/>
          <w:sz w:val="24"/>
          <w:szCs w:val="24"/>
        </w:rPr>
        <w:br w:type="page"/>
      </w:r>
    </w:p>
    <w:p w14:paraId="58CCC512" w14:textId="77777777" w:rsidR="00FA0D67" w:rsidRDefault="00FA0D67">
      <w:pPr>
        <w:rPr>
          <w:rFonts w:eastAsia="Calibri" w:cs="Times New Roman"/>
          <w:bCs w:val="0"/>
          <w:i/>
          <w:sz w:val="24"/>
          <w:szCs w:val="24"/>
        </w:rPr>
      </w:pPr>
    </w:p>
    <w:p w14:paraId="42B12EB0" w14:textId="1EC2C144" w:rsidR="009D6C9F" w:rsidRPr="00BF1D33" w:rsidRDefault="009D6C9F" w:rsidP="00BF1D33">
      <w:pPr>
        <w:pBdr>
          <w:top w:val="single" w:sz="4" w:space="4" w:color="117EA7"/>
          <w:left w:val="single" w:sz="4" w:space="4" w:color="117EA7"/>
          <w:bottom w:val="single" w:sz="4" w:space="4" w:color="117EA7"/>
          <w:right w:val="single" w:sz="4" w:space="4" w:color="117EA7"/>
        </w:pBdr>
        <w:shd w:val="clear" w:color="auto" w:fill="117EA7"/>
        <w:spacing w:after="0" w:line="240" w:lineRule="auto"/>
        <w:ind w:left="369" w:right="-1298" w:hanging="369"/>
        <w:jc w:val="center"/>
        <w:rPr>
          <w:rFonts w:eastAsia="Calibri" w:cs="Times New Roman"/>
          <w:b/>
          <w:bCs w:val="0"/>
          <w:color w:val="FFFFFF" w:themeColor="background1"/>
          <w:sz w:val="28"/>
          <w:szCs w:val="28"/>
        </w:rPr>
      </w:pPr>
      <w:r w:rsidRPr="00BF1D33">
        <w:rPr>
          <w:rFonts w:eastAsia="Calibri" w:cs="Times New Roman"/>
          <w:b/>
          <w:bCs w:val="0"/>
          <w:color w:val="FFFFFF" w:themeColor="background1"/>
          <w:sz w:val="28"/>
          <w:szCs w:val="28"/>
        </w:rPr>
        <w:t xml:space="preserve">Science </w:t>
      </w:r>
      <w:r w:rsidR="00725DB0">
        <w:rPr>
          <w:rFonts w:eastAsia="Calibri" w:cs="Times New Roman"/>
          <w:b/>
          <w:bCs w:val="0"/>
          <w:color w:val="FFFFFF" w:themeColor="background1"/>
          <w:sz w:val="28"/>
          <w:szCs w:val="28"/>
        </w:rPr>
        <w:t>for</w:t>
      </w:r>
      <w:r w:rsidRPr="00BF1D33">
        <w:rPr>
          <w:rFonts w:eastAsia="Calibri" w:cs="Times New Roman"/>
          <w:b/>
          <w:bCs w:val="0"/>
          <w:color w:val="FFFFFF" w:themeColor="background1"/>
          <w:sz w:val="28"/>
          <w:szCs w:val="28"/>
        </w:rPr>
        <w:t xml:space="preserve"> Parks </w:t>
      </w:r>
      <w:r w:rsidR="00144C71">
        <w:rPr>
          <w:rFonts w:eastAsia="Calibri" w:cs="Times New Roman"/>
          <w:b/>
          <w:bCs w:val="0"/>
          <w:color w:val="FFFFFF" w:themeColor="background1"/>
          <w:sz w:val="28"/>
          <w:szCs w:val="28"/>
        </w:rPr>
        <w:t>Australia –</w:t>
      </w:r>
      <w:r w:rsidRPr="00BF1D33">
        <w:rPr>
          <w:rFonts w:eastAsia="Calibri" w:cs="Times New Roman"/>
          <w:b/>
          <w:bCs w:val="0"/>
          <w:color w:val="FFFFFF" w:themeColor="background1"/>
          <w:sz w:val="28"/>
          <w:szCs w:val="28"/>
        </w:rPr>
        <w:t xml:space="preserve"> Our </w:t>
      </w:r>
      <w:r w:rsidR="00D14060">
        <w:rPr>
          <w:rFonts w:eastAsia="Calibri" w:cs="Times New Roman"/>
          <w:b/>
          <w:bCs w:val="0"/>
          <w:color w:val="FFFFFF" w:themeColor="background1"/>
          <w:sz w:val="28"/>
          <w:szCs w:val="28"/>
        </w:rPr>
        <w:t>S</w:t>
      </w:r>
      <w:r w:rsidRPr="00BF1D33">
        <w:rPr>
          <w:rFonts w:eastAsia="Calibri" w:cs="Times New Roman"/>
          <w:b/>
          <w:bCs w:val="0"/>
          <w:color w:val="FFFFFF" w:themeColor="background1"/>
          <w:sz w:val="28"/>
          <w:szCs w:val="28"/>
        </w:rPr>
        <w:t xml:space="preserve">cientific </w:t>
      </w:r>
      <w:r w:rsidR="00D14060">
        <w:rPr>
          <w:rFonts w:eastAsia="Calibri" w:cs="Times New Roman"/>
          <w:b/>
          <w:bCs w:val="0"/>
          <w:color w:val="FFFFFF" w:themeColor="background1"/>
          <w:sz w:val="28"/>
          <w:szCs w:val="28"/>
        </w:rPr>
        <w:t>A</w:t>
      </w:r>
      <w:r w:rsidRPr="00BF1D33">
        <w:rPr>
          <w:rFonts w:eastAsia="Calibri" w:cs="Times New Roman"/>
          <w:b/>
          <w:bCs w:val="0"/>
          <w:color w:val="FFFFFF" w:themeColor="background1"/>
          <w:sz w:val="28"/>
          <w:szCs w:val="28"/>
        </w:rPr>
        <w:t xml:space="preserve">pproach  </w:t>
      </w:r>
    </w:p>
    <w:p w14:paraId="2258E60A" w14:textId="77777777" w:rsidR="005E3228" w:rsidRPr="00820CD6" w:rsidRDefault="005E3228" w:rsidP="005E3228">
      <w:pPr>
        <w:pStyle w:val="ListParagraph"/>
        <w:ind w:left="0" w:right="-1298"/>
        <w:rPr>
          <w:rFonts w:eastAsia="Calibri" w:cs="Times New Roman"/>
          <w:bCs w:val="0"/>
          <w:sz w:val="24"/>
          <w:szCs w:val="24"/>
        </w:rPr>
      </w:pPr>
    </w:p>
    <w:p w14:paraId="477DC7C7" w14:textId="77777777" w:rsidR="00782E3D" w:rsidRPr="009F5BE7" w:rsidRDefault="00782E3D" w:rsidP="0083574B">
      <w:pPr>
        <w:ind w:right="-1298"/>
        <w:rPr>
          <w:sz w:val="24"/>
          <w:szCs w:val="24"/>
        </w:rPr>
      </w:pPr>
      <w:r>
        <w:rPr>
          <w:sz w:val="24"/>
          <w:szCs w:val="24"/>
        </w:rPr>
        <w:t>To address the themes above, a range of scientific work will be needed</w:t>
      </w:r>
      <w:r w:rsidR="00F4785E">
        <w:rPr>
          <w:sz w:val="24"/>
          <w:szCs w:val="24"/>
        </w:rPr>
        <w:t xml:space="preserve"> including</w:t>
      </w:r>
      <w:r>
        <w:rPr>
          <w:rFonts w:eastAsia="Calibri" w:cs="Times New Roman"/>
          <w:bCs w:val="0"/>
          <w:sz w:val="24"/>
          <w:szCs w:val="24"/>
        </w:rPr>
        <w:t>:</w:t>
      </w:r>
    </w:p>
    <w:p w14:paraId="3F65F556" w14:textId="77777777" w:rsidR="00782E3D" w:rsidRPr="009F5BE7" w:rsidRDefault="00782E3D" w:rsidP="005E3228">
      <w:pPr>
        <w:pStyle w:val="ListParagraph"/>
        <w:numPr>
          <w:ilvl w:val="0"/>
          <w:numId w:val="19"/>
        </w:numPr>
        <w:spacing w:after="240"/>
        <w:ind w:left="714" w:right="-1298" w:hanging="357"/>
        <w:contextualSpacing w:val="0"/>
        <w:rPr>
          <w:rFonts w:eastAsia="Calibri" w:cs="Times New Roman"/>
          <w:bCs w:val="0"/>
          <w:sz w:val="24"/>
          <w:szCs w:val="24"/>
        </w:rPr>
      </w:pPr>
      <w:r w:rsidRPr="005E3228">
        <w:rPr>
          <w:rFonts w:eastAsia="Calibri" w:cs="Times New Roman"/>
          <w:b/>
          <w:bCs w:val="0"/>
          <w:color w:val="117EA7"/>
          <w:sz w:val="28"/>
          <w:szCs w:val="28"/>
        </w:rPr>
        <w:t>Discovery or inventory studies</w:t>
      </w:r>
      <w:r w:rsidRPr="009F5BE7">
        <w:rPr>
          <w:rFonts w:eastAsia="Calibri" w:cs="Times New Roman"/>
          <w:bCs w:val="0"/>
          <w:i/>
          <w:sz w:val="24"/>
          <w:szCs w:val="24"/>
        </w:rPr>
        <w:t xml:space="preserve"> </w:t>
      </w:r>
      <w:r w:rsidRPr="009F5BE7">
        <w:rPr>
          <w:rFonts w:eastAsia="Calibri" w:cs="Times New Roman"/>
          <w:bCs w:val="0"/>
          <w:sz w:val="24"/>
          <w:szCs w:val="24"/>
        </w:rPr>
        <w:t>to determine what natural, cultural, heritage, and socio-economic values exist in the areas we manage or are responsible for helping to conserve.</w:t>
      </w:r>
    </w:p>
    <w:p w14:paraId="4581A821" w14:textId="77777777" w:rsidR="00782E3D" w:rsidRPr="009F5BE7" w:rsidRDefault="00782E3D" w:rsidP="005E3228">
      <w:pPr>
        <w:pStyle w:val="ListParagraph"/>
        <w:numPr>
          <w:ilvl w:val="0"/>
          <w:numId w:val="19"/>
        </w:numPr>
        <w:spacing w:after="240"/>
        <w:ind w:left="714" w:right="-1298" w:hanging="357"/>
        <w:contextualSpacing w:val="0"/>
        <w:rPr>
          <w:rFonts w:eastAsia="Calibri" w:cs="Times New Roman"/>
          <w:bCs w:val="0"/>
          <w:sz w:val="24"/>
          <w:szCs w:val="24"/>
        </w:rPr>
      </w:pPr>
      <w:r w:rsidRPr="005E3228">
        <w:rPr>
          <w:rFonts w:eastAsia="Calibri" w:cs="Times New Roman"/>
          <w:b/>
          <w:bCs w:val="0"/>
          <w:color w:val="117EA7"/>
          <w:sz w:val="28"/>
          <w:szCs w:val="28"/>
        </w:rPr>
        <w:t>Baseline studies</w:t>
      </w:r>
      <w:r w:rsidRPr="009F5BE7">
        <w:rPr>
          <w:rFonts w:eastAsia="Calibri" w:cs="Times New Roman"/>
          <w:bCs w:val="0"/>
          <w:sz w:val="24"/>
          <w:szCs w:val="24"/>
        </w:rPr>
        <w:t xml:space="preserve"> to establish enough knowledge or</w:t>
      </w:r>
      <w:r w:rsidR="00732B11">
        <w:rPr>
          <w:rFonts w:eastAsia="Calibri" w:cs="Times New Roman"/>
          <w:bCs w:val="0"/>
          <w:sz w:val="24"/>
          <w:szCs w:val="24"/>
        </w:rPr>
        <w:t xml:space="preserve"> a</w:t>
      </w:r>
      <w:r w:rsidRPr="009F5BE7">
        <w:rPr>
          <w:rFonts w:eastAsia="Calibri" w:cs="Times New Roman"/>
          <w:bCs w:val="0"/>
          <w:sz w:val="24"/>
          <w:szCs w:val="24"/>
        </w:rPr>
        <w:t xml:space="preserve"> reference point in time to provide a basis for subsequent</w:t>
      </w:r>
      <w:r w:rsidR="001D7E4D">
        <w:rPr>
          <w:rFonts w:eastAsia="Calibri" w:cs="Times New Roman"/>
          <w:bCs w:val="0"/>
          <w:sz w:val="24"/>
          <w:szCs w:val="24"/>
        </w:rPr>
        <w:t xml:space="preserve"> temporal</w:t>
      </w:r>
      <w:r w:rsidRPr="009F5BE7">
        <w:rPr>
          <w:rFonts w:eastAsia="Calibri" w:cs="Times New Roman"/>
          <w:bCs w:val="0"/>
          <w:sz w:val="24"/>
          <w:szCs w:val="24"/>
        </w:rPr>
        <w:t xml:space="preserve"> comparison or systematic monitoring. </w:t>
      </w:r>
    </w:p>
    <w:p w14:paraId="1A1BC332" w14:textId="77777777" w:rsidR="00353058" w:rsidRDefault="00353058" w:rsidP="005E3228">
      <w:pPr>
        <w:pStyle w:val="ListParagraph"/>
        <w:numPr>
          <w:ilvl w:val="0"/>
          <w:numId w:val="19"/>
        </w:numPr>
        <w:spacing w:after="240"/>
        <w:ind w:left="714" w:right="-1298" w:hanging="357"/>
        <w:contextualSpacing w:val="0"/>
        <w:rPr>
          <w:rFonts w:eastAsia="Calibri" w:cs="Times New Roman"/>
          <w:bCs w:val="0"/>
          <w:sz w:val="24"/>
          <w:szCs w:val="24"/>
        </w:rPr>
      </w:pPr>
      <w:r w:rsidRPr="005E3228">
        <w:rPr>
          <w:rFonts w:eastAsia="Calibri" w:cs="Times New Roman"/>
          <w:b/>
          <w:bCs w:val="0"/>
          <w:color w:val="117EA7"/>
          <w:sz w:val="28"/>
          <w:szCs w:val="28"/>
        </w:rPr>
        <w:t>Monitoring</w:t>
      </w:r>
      <w:r w:rsidRPr="009F5BE7">
        <w:rPr>
          <w:rFonts w:eastAsia="Calibri" w:cs="Times New Roman"/>
          <w:b/>
          <w:bCs w:val="0"/>
          <w:sz w:val="24"/>
          <w:szCs w:val="24"/>
        </w:rPr>
        <w:t xml:space="preserve"> </w:t>
      </w:r>
      <w:r w:rsidRPr="009F5BE7">
        <w:rPr>
          <w:rFonts w:eastAsia="Calibri" w:cs="Times New Roman"/>
          <w:bCs w:val="0"/>
          <w:sz w:val="24"/>
          <w:szCs w:val="24"/>
        </w:rPr>
        <w:t>(establishment of systematic, time-series data and analysis using standard and repeated methods to detect change) using appropriate indicators for monitoring ecosystem health, pressures and management effectiveness.</w:t>
      </w:r>
    </w:p>
    <w:p w14:paraId="361C1A66" w14:textId="77777777" w:rsidR="00782E3D" w:rsidRPr="009F5BE7" w:rsidRDefault="00782E3D" w:rsidP="005E3228">
      <w:pPr>
        <w:pStyle w:val="ListParagraph"/>
        <w:numPr>
          <w:ilvl w:val="0"/>
          <w:numId w:val="19"/>
        </w:numPr>
        <w:spacing w:after="240"/>
        <w:ind w:left="714" w:right="-1298" w:hanging="357"/>
        <w:contextualSpacing w:val="0"/>
        <w:rPr>
          <w:rFonts w:eastAsia="Calibri" w:cs="Times New Roman"/>
          <w:bCs w:val="0"/>
          <w:sz w:val="24"/>
          <w:szCs w:val="24"/>
        </w:rPr>
      </w:pPr>
      <w:r w:rsidRPr="005E3228">
        <w:rPr>
          <w:rFonts w:eastAsia="Calibri" w:cs="Times New Roman"/>
          <w:b/>
          <w:bCs w:val="0"/>
          <w:color w:val="117EA7"/>
          <w:sz w:val="28"/>
          <w:szCs w:val="28"/>
        </w:rPr>
        <w:t>Process studies</w:t>
      </w:r>
      <w:r w:rsidRPr="009F5BE7">
        <w:rPr>
          <w:rFonts w:eastAsia="Calibri" w:cs="Times New Roman"/>
          <w:bCs w:val="0"/>
          <w:sz w:val="24"/>
          <w:szCs w:val="24"/>
        </w:rPr>
        <w:t xml:space="preserve"> to understand cause and effect pathways, interactions between pressures and park values, and possible management responses or treatments.</w:t>
      </w:r>
    </w:p>
    <w:p w14:paraId="6F2D8E99" w14:textId="77777777" w:rsidR="00782E3D" w:rsidRPr="009F5BE7" w:rsidRDefault="00782E3D" w:rsidP="005E3228">
      <w:pPr>
        <w:pStyle w:val="ListParagraph"/>
        <w:numPr>
          <w:ilvl w:val="0"/>
          <w:numId w:val="19"/>
        </w:numPr>
        <w:spacing w:after="240"/>
        <w:ind w:left="714" w:right="-1298" w:hanging="357"/>
        <w:contextualSpacing w:val="0"/>
        <w:rPr>
          <w:rFonts w:eastAsia="Calibri" w:cs="Times New Roman"/>
          <w:bCs w:val="0"/>
          <w:sz w:val="24"/>
          <w:szCs w:val="24"/>
        </w:rPr>
      </w:pPr>
      <w:r w:rsidRPr="005E3228">
        <w:rPr>
          <w:rFonts w:eastAsia="Calibri" w:cs="Times New Roman"/>
          <w:b/>
          <w:bCs w:val="0"/>
          <w:color w:val="117EA7"/>
          <w:sz w:val="28"/>
          <w:szCs w:val="28"/>
        </w:rPr>
        <w:t>Predictive studies</w:t>
      </w:r>
      <w:r w:rsidRPr="009F5BE7">
        <w:rPr>
          <w:rFonts w:eastAsia="Calibri" w:cs="Times New Roman"/>
          <w:bCs w:val="0"/>
          <w:sz w:val="24"/>
          <w:szCs w:val="24"/>
        </w:rPr>
        <w:t xml:space="preserve"> of the possible o</w:t>
      </w:r>
      <w:r w:rsidR="00E15872">
        <w:rPr>
          <w:rFonts w:eastAsia="Calibri" w:cs="Times New Roman"/>
          <w:bCs w:val="0"/>
          <w:sz w:val="24"/>
          <w:szCs w:val="24"/>
        </w:rPr>
        <w:t xml:space="preserve">r likely change in condition </w:t>
      </w:r>
      <w:r w:rsidRPr="009F5BE7">
        <w:rPr>
          <w:rFonts w:eastAsia="Calibri" w:cs="Times New Roman"/>
          <w:bCs w:val="0"/>
          <w:sz w:val="24"/>
          <w:szCs w:val="24"/>
        </w:rPr>
        <w:t xml:space="preserve">of </w:t>
      </w:r>
      <w:r w:rsidR="00E15872">
        <w:rPr>
          <w:rFonts w:eastAsia="Calibri" w:cs="Times New Roman"/>
          <w:bCs w:val="0"/>
          <w:sz w:val="24"/>
          <w:szCs w:val="24"/>
        </w:rPr>
        <w:t>park values</w:t>
      </w:r>
      <w:r w:rsidRPr="009F5BE7">
        <w:rPr>
          <w:rFonts w:eastAsia="Calibri" w:cs="Times New Roman"/>
          <w:bCs w:val="0"/>
          <w:sz w:val="24"/>
          <w:szCs w:val="24"/>
        </w:rPr>
        <w:t xml:space="preserve"> under differing pressure and response treatments or options. </w:t>
      </w:r>
      <w:r w:rsidR="00732B11">
        <w:rPr>
          <w:rFonts w:eastAsia="Calibri" w:cs="Times New Roman"/>
          <w:bCs w:val="0"/>
          <w:sz w:val="24"/>
          <w:szCs w:val="24"/>
        </w:rPr>
        <w:t xml:space="preserve">Such studies </w:t>
      </w:r>
      <w:r w:rsidRPr="009F5BE7">
        <w:rPr>
          <w:rFonts w:eastAsia="Calibri" w:cs="Times New Roman"/>
          <w:bCs w:val="0"/>
          <w:sz w:val="24"/>
          <w:szCs w:val="24"/>
        </w:rPr>
        <w:t>can assist managers to explore what might be the mo</w:t>
      </w:r>
      <w:r w:rsidR="00E15872">
        <w:rPr>
          <w:rFonts w:eastAsia="Calibri" w:cs="Times New Roman"/>
          <w:bCs w:val="0"/>
          <w:sz w:val="24"/>
          <w:szCs w:val="24"/>
        </w:rPr>
        <w:t>st suitable management responses</w:t>
      </w:r>
      <w:r w:rsidRPr="009F5BE7">
        <w:rPr>
          <w:rFonts w:eastAsia="Calibri" w:cs="Times New Roman"/>
          <w:bCs w:val="0"/>
          <w:sz w:val="24"/>
          <w:szCs w:val="24"/>
        </w:rPr>
        <w:t>.</w:t>
      </w:r>
    </w:p>
    <w:p w14:paraId="41C471BA" w14:textId="77777777" w:rsidR="009F5BE7" w:rsidRPr="009F5BE7" w:rsidRDefault="009F5BE7" w:rsidP="005E3228">
      <w:pPr>
        <w:pStyle w:val="ListParagraph"/>
        <w:numPr>
          <w:ilvl w:val="0"/>
          <w:numId w:val="19"/>
        </w:numPr>
        <w:spacing w:after="240"/>
        <w:ind w:left="714" w:right="-1298" w:hanging="357"/>
        <w:contextualSpacing w:val="0"/>
        <w:rPr>
          <w:rFonts w:eastAsia="Calibri" w:cs="Times New Roman"/>
          <w:bCs w:val="0"/>
          <w:sz w:val="24"/>
          <w:szCs w:val="24"/>
        </w:rPr>
      </w:pPr>
      <w:r w:rsidRPr="005E3228">
        <w:rPr>
          <w:rFonts w:eastAsia="Calibri" w:cs="Times New Roman"/>
          <w:b/>
          <w:bCs w:val="0"/>
          <w:color w:val="117EA7"/>
          <w:sz w:val="28"/>
          <w:szCs w:val="28"/>
        </w:rPr>
        <w:t>Conservation planning</w:t>
      </w:r>
      <w:r>
        <w:rPr>
          <w:rFonts w:eastAsia="Calibri" w:cs="Times New Roman"/>
          <w:b/>
          <w:bCs w:val="0"/>
          <w:i/>
          <w:sz w:val="24"/>
          <w:szCs w:val="24"/>
        </w:rPr>
        <w:t xml:space="preserve"> </w:t>
      </w:r>
      <w:r>
        <w:rPr>
          <w:rFonts w:eastAsia="Calibri" w:cs="Times New Roman"/>
          <w:bCs w:val="0"/>
          <w:sz w:val="24"/>
          <w:szCs w:val="24"/>
        </w:rPr>
        <w:t>research</w:t>
      </w:r>
      <w:r w:rsidRPr="009F5BE7">
        <w:rPr>
          <w:rFonts w:eastAsia="Calibri" w:cs="Times New Roman"/>
          <w:bCs w:val="0"/>
          <w:sz w:val="24"/>
          <w:szCs w:val="24"/>
        </w:rPr>
        <w:t xml:space="preserve"> to inform strategic decisions about management</w:t>
      </w:r>
      <w:r w:rsidR="000F142A">
        <w:rPr>
          <w:rFonts w:eastAsia="Calibri" w:cs="Times New Roman"/>
          <w:bCs w:val="0"/>
          <w:sz w:val="24"/>
          <w:szCs w:val="24"/>
        </w:rPr>
        <w:t xml:space="preserve"> direction</w:t>
      </w:r>
      <w:r w:rsidRPr="009F5BE7">
        <w:rPr>
          <w:rFonts w:eastAsia="Calibri" w:cs="Times New Roman"/>
          <w:bCs w:val="0"/>
          <w:sz w:val="24"/>
          <w:szCs w:val="24"/>
        </w:rPr>
        <w:t xml:space="preserve"> and pathways for adapting to climate change.</w:t>
      </w:r>
    </w:p>
    <w:p w14:paraId="284BC703" w14:textId="77777777" w:rsidR="00115963" w:rsidRDefault="00782E3D" w:rsidP="0083574B">
      <w:pPr>
        <w:ind w:right="-1298"/>
        <w:rPr>
          <w:sz w:val="24"/>
          <w:szCs w:val="24"/>
        </w:rPr>
      </w:pPr>
      <w:r>
        <w:rPr>
          <w:sz w:val="24"/>
          <w:szCs w:val="24"/>
        </w:rPr>
        <w:t>The relative importance of these different types of scientific study will vary from place to place and over time, depending on the current state of our knowledge and the management questions that need to be answered.</w:t>
      </w:r>
    </w:p>
    <w:p w14:paraId="7E1E7AC7" w14:textId="77777777" w:rsidR="00820CD6" w:rsidRDefault="00D35F33">
      <w:pPr>
        <w:rPr>
          <w:sz w:val="24"/>
          <w:szCs w:val="24"/>
        </w:rPr>
      </w:pPr>
      <w:r>
        <w:rPr>
          <w:noProof/>
          <w:sz w:val="24"/>
          <w:szCs w:val="24"/>
          <w:lang w:eastAsia="en-AU"/>
        </w:rPr>
        <w:drawing>
          <wp:anchor distT="0" distB="0" distL="114300" distR="114300" simplePos="0" relativeHeight="251644403" behindDoc="0" locked="0" layoutInCell="1" allowOverlap="1" wp14:anchorId="2F05A505" wp14:editId="06986EB6">
            <wp:simplePos x="0" y="0"/>
            <wp:positionH relativeFrom="margin">
              <wp:align>left</wp:align>
            </wp:positionH>
            <wp:positionV relativeFrom="paragraph">
              <wp:posOffset>6407</wp:posOffset>
            </wp:positionV>
            <wp:extent cx="5687298" cy="141316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5691"/>
                    <a:stretch/>
                  </pic:blipFill>
                  <pic:spPr bwMode="auto">
                    <a:xfrm>
                      <a:off x="0" y="0"/>
                      <a:ext cx="5687868" cy="14133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0CD6">
        <w:rPr>
          <w:sz w:val="24"/>
          <w:szCs w:val="24"/>
        </w:rPr>
        <w:br w:type="page"/>
      </w:r>
    </w:p>
    <w:p w14:paraId="72592970" w14:textId="77777777" w:rsidR="00FE0FD5" w:rsidRDefault="00FE0FD5" w:rsidP="0083574B">
      <w:pPr>
        <w:ind w:right="-1298"/>
        <w:rPr>
          <w:sz w:val="24"/>
          <w:szCs w:val="24"/>
        </w:rPr>
      </w:pPr>
    </w:p>
    <w:p w14:paraId="6197A559" w14:textId="7B4D27EE" w:rsidR="009D6C9F" w:rsidRPr="00BF1D33" w:rsidRDefault="009D6C9F" w:rsidP="00BF1D33">
      <w:pPr>
        <w:pBdr>
          <w:top w:val="single" w:sz="4" w:space="4" w:color="117EA7"/>
          <w:left w:val="single" w:sz="4" w:space="4" w:color="117EA7"/>
          <w:bottom w:val="single" w:sz="4" w:space="4" w:color="117EA7"/>
          <w:right w:val="single" w:sz="4" w:space="4" w:color="117EA7"/>
        </w:pBdr>
        <w:shd w:val="clear" w:color="auto" w:fill="117EA7"/>
        <w:spacing w:after="0" w:line="240" w:lineRule="auto"/>
        <w:ind w:left="369" w:right="-1298" w:hanging="369"/>
        <w:jc w:val="center"/>
        <w:rPr>
          <w:rFonts w:eastAsia="Calibri" w:cs="Times New Roman"/>
          <w:b/>
          <w:bCs w:val="0"/>
          <w:color w:val="FFFFFF" w:themeColor="background1"/>
          <w:sz w:val="28"/>
          <w:szCs w:val="28"/>
        </w:rPr>
      </w:pPr>
      <w:r w:rsidRPr="00BF1D33">
        <w:rPr>
          <w:rFonts w:eastAsia="Calibri" w:cs="Times New Roman"/>
          <w:b/>
          <w:bCs w:val="0"/>
          <w:color w:val="FFFFFF" w:themeColor="background1"/>
          <w:sz w:val="28"/>
          <w:szCs w:val="28"/>
        </w:rPr>
        <w:t xml:space="preserve">Science </w:t>
      </w:r>
      <w:r w:rsidR="00725DB0">
        <w:rPr>
          <w:rFonts w:eastAsia="Calibri" w:cs="Times New Roman"/>
          <w:b/>
          <w:bCs w:val="0"/>
          <w:color w:val="FFFFFF" w:themeColor="background1"/>
          <w:sz w:val="28"/>
          <w:szCs w:val="28"/>
        </w:rPr>
        <w:t>for</w:t>
      </w:r>
      <w:r w:rsidRPr="00BF1D33">
        <w:rPr>
          <w:rFonts w:eastAsia="Calibri" w:cs="Times New Roman"/>
          <w:b/>
          <w:bCs w:val="0"/>
          <w:color w:val="FFFFFF" w:themeColor="background1"/>
          <w:sz w:val="28"/>
          <w:szCs w:val="28"/>
        </w:rPr>
        <w:t xml:space="preserve"> Parks </w:t>
      </w:r>
      <w:r w:rsidR="00144C71">
        <w:rPr>
          <w:rFonts w:eastAsia="Calibri" w:cs="Times New Roman"/>
          <w:b/>
          <w:bCs w:val="0"/>
          <w:color w:val="FFFFFF" w:themeColor="background1"/>
          <w:sz w:val="28"/>
          <w:szCs w:val="28"/>
        </w:rPr>
        <w:t>Australia –</w:t>
      </w:r>
      <w:r w:rsidRPr="00BF1D33">
        <w:rPr>
          <w:rFonts w:eastAsia="Calibri" w:cs="Times New Roman"/>
          <w:b/>
          <w:bCs w:val="0"/>
          <w:color w:val="FFFFFF" w:themeColor="background1"/>
          <w:sz w:val="28"/>
          <w:szCs w:val="28"/>
        </w:rPr>
        <w:t xml:space="preserve"> Next Steps and Further Information  </w:t>
      </w:r>
    </w:p>
    <w:p w14:paraId="11AF2452" w14:textId="77777777" w:rsidR="005E3228" w:rsidRPr="00820CD6" w:rsidRDefault="005E3228" w:rsidP="005E3228">
      <w:pPr>
        <w:pStyle w:val="ListParagraph"/>
        <w:ind w:left="0" w:right="-1298"/>
        <w:rPr>
          <w:rFonts w:eastAsia="Calibri" w:cs="Times New Roman"/>
          <w:bCs w:val="0"/>
          <w:sz w:val="24"/>
          <w:szCs w:val="24"/>
        </w:rPr>
      </w:pPr>
    </w:p>
    <w:p w14:paraId="0711213A" w14:textId="77777777" w:rsidR="00131EBA" w:rsidRPr="005E3228" w:rsidRDefault="00AE172C" w:rsidP="0083574B">
      <w:pPr>
        <w:ind w:right="-1298"/>
        <w:rPr>
          <w:rFonts w:eastAsia="Calibri" w:cs="Times New Roman"/>
          <w:b/>
          <w:bCs w:val="0"/>
          <w:color w:val="117EA7"/>
          <w:sz w:val="28"/>
          <w:szCs w:val="28"/>
        </w:rPr>
      </w:pPr>
      <w:r w:rsidRPr="005E3228">
        <w:rPr>
          <w:rFonts w:eastAsia="Calibri" w:cs="Times New Roman"/>
          <w:b/>
          <w:bCs w:val="0"/>
          <w:color w:val="117EA7"/>
          <w:sz w:val="28"/>
          <w:szCs w:val="28"/>
        </w:rPr>
        <w:t>N</w:t>
      </w:r>
      <w:r w:rsidR="00131EBA" w:rsidRPr="005E3228">
        <w:rPr>
          <w:rFonts w:eastAsia="Calibri" w:cs="Times New Roman"/>
          <w:b/>
          <w:bCs w:val="0"/>
          <w:color w:val="117EA7"/>
          <w:sz w:val="28"/>
          <w:szCs w:val="28"/>
        </w:rPr>
        <w:t>ext steps</w:t>
      </w:r>
    </w:p>
    <w:p w14:paraId="373473D4" w14:textId="35424A42" w:rsidR="008A0679" w:rsidRDefault="008A0679" w:rsidP="0083574B">
      <w:pPr>
        <w:ind w:right="-1298"/>
        <w:rPr>
          <w:rFonts w:eastAsia="Calibri" w:cs="Times New Roman"/>
          <w:bCs w:val="0"/>
          <w:sz w:val="24"/>
          <w:szCs w:val="24"/>
        </w:rPr>
      </w:pPr>
      <w:r w:rsidRPr="00CF679F">
        <w:rPr>
          <w:rFonts w:eastAsia="Calibri" w:cs="Times New Roman"/>
          <w:bCs w:val="0"/>
          <w:sz w:val="24"/>
          <w:szCs w:val="24"/>
        </w:rPr>
        <w:t xml:space="preserve">Parks Australia will continue to work collaboratively with the research community, </w:t>
      </w:r>
      <w:r w:rsidR="001D7E4D">
        <w:rPr>
          <w:rFonts w:eastAsia="Calibri" w:cs="Times New Roman"/>
          <w:bCs w:val="0"/>
          <w:sz w:val="24"/>
          <w:szCs w:val="24"/>
        </w:rPr>
        <w:t>I</w:t>
      </w:r>
      <w:r w:rsidRPr="00CF679F">
        <w:rPr>
          <w:rFonts w:eastAsia="Calibri" w:cs="Times New Roman"/>
          <w:bCs w:val="0"/>
          <w:sz w:val="24"/>
          <w:szCs w:val="24"/>
        </w:rPr>
        <w:t xml:space="preserve">ndigenous communities and local and regional groups </w:t>
      </w:r>
      <w:r w:rsidR="004A75BE">
        <w:rPr>
          <w:rFonts w:eastAsia="Calibri" w:cs="Times New Roman"/>
          <w:bCs w:val="0"/>
          <w:sz w:val="24"/>
          <w:szCs w:val="24"/>
        </w:rPr>
        <w:t>on</w:t>
      </w:r>
      <w:r w:rsidRPr="00CF679F">
        <w:rPr>
          <w:rFonts w:eastAsia="Calibri" w:cs="Times New Roman"/>
          <w:bCs w:val="0"/>
          <w:sz w:val="24"/>
          <w:szCs w:val="24"/>
        </w:rPr>
        <w:t xml:space="preserve"> science that informs management of our parks. </w:t>
      </w:r>
    </w:p>
    <w:p w14:paraId="724C69F9" w14:textId="77777777" w:rsidR="00782983" w:rsidRPr="00FA0D67" w:rsidRDefault="00AE172C" w:rsidP="00782983">
      <w:pPr>
        <w:tabs>
          <w:tab w:val="left" w:pos="8789"/>
        </w:tabs>
        <w:ind w:right="-1015"/>
        <w:rPr>
          <w:rFonts w:eastAsia="Times New Roman" w:cs="Times New Roman"/>
          <w:bCs w:val="0"/>
          <w:sz w:val="24"/>
          <w:szCs w:val="24"/>
          <w:lang w:val="en-US" w:eastAsia="en-AU"/>
        </w:rPr>
      </w:pPr>
      <w:r>
        <w:rPr>
          <w:rFonts w:eastAsia="Calibri" w:cs="Times New Roman"/>
          <w:bCs w:val="0"/>
          <w:sz w:val="24"/>
          <w:szCs w:val="24"/>
        </w:rPr>
        <w:t xml:space="preserve">An important next step </w:t>
      </w:r>
      <w:r w:rsidR="00097504">
        <w:rPr>
          <w:rFonts w:eastAsia="Calibri" w:cs="Times New Roman"/>
          <w:bCs w:val="0"/>
          <w:sz w:val="24"/>
          <w:szCs w:val="24"/>
        </w:rPr>
        <w:t>is</w:t>
      </w:r>
      <w:r>
        <w:rPr>
          <w:rFonts w:eastAsia="Calibri" w:cs="Times New Roman"/>
          <w:bCs w:val="0"/>
          <w:sz w:val="24"/>
          <w:szCs w:val="24"/>
        </w:rPr>
        <w:t xml:space="preserve"> to </w:t>
      </w:r>
      <w:r w:rsidRPr="00093BF2">
        <w:rPr>
          <w:rFonts w:eastAsia="Calibri" w:cs="Times New Roman"/>
          <w:bCs w:val="0"/>
          <w:sz w:val="24"/>
          <w:szCs w:val="24"/>
        </w:rPr>
        <w:t xml:space="preserve">develop a </w:t>
      </w:r>
      <w:r w:rsidR="00F4785E">
        <w:rPr>
          <w:rFonts w:eastAsia="Calibri" w:cs="Times New Roman"/>
          <w:bCs w:val="0"/>
          <w:sz w:val="24"/>
          <w:szCs w:val="24"/>
        </w:rPr>
        <w:t>detailed and prioritised list of specific priorities for marine and terrestrial parks</w:t>
      </w:r>
      <w:r w:rsidR="00782983">
        <w:rPr>
          <w:rFonts w:eastAsia="Calibri" w:cs="Times New Roman"/>
          <w:bCs w:val="0"/>
          <w:sz w:val="24"/>
          <w:szCs w:val="24"/>
        </w:rPr>
        <w:t xml:space="preserve"> to guide future investment in science activities</w:t>
      </w:r>
      <w:r w:rsidR="00986B93">
        <w:rPr>
          <w:rFonts w:eastAsia="Calibri" w:cs="Times New Roman"/>
          <w:bCs w:val="0"/>
          <w:sz w:val="24"/>
          <w:szCs w:val="24"/>
        </w:rPr>
        <w:t>.</w:t>
      </w:r>
      <w:r w:rsidR="00782983" w:rsidRPr="00FA0D67">
        <w:rPr>
          <w:rFonts w:eastAsia="Times New Roman" w:cs="Times New Roman"/>
          <w:bCs w:val="0"/>
          <w:sz w:val="24"/>
          <w:szCs w:val="24"/>
          <w:lang w:val="en-US" w:eastAsia="en-AU"/>
        </w:rPr>
        <w:t xml:space="preserve"> </w:t>
      </w:r>
      <w:r w:rsidR="00986B93">
        <w:rPr>
          <w:rFonts w:eastAsia="Times New Roman" w:cs="Times New Roman"/>
          <w:bCs w:val="0"/>
          <w:sz w:val="24"/>
          <w:szCs w:val="24"/>
          <w:lang w:val="en-US" w:eastAsia="en-AU"/>
        </w:rPr>
        <w:t>W</w:t>
      </w:r>
      <w:r w:rsidR="00986B93" w:rsidRPr="00FA0D67">
        <w:rPr>
          <w:rFonts w:eastAsia="Times New Roman" w:cs="Times New Roman"/>
          <w:bCs w:val="0"/>
          <w:sz w:val="24"/>
          <w:szCs w:val="24"/>
          <w:lang w:val="en-US" w:eastAsia="en-AU"/>
        </w:rPr>
        <w:t>ithin</w:t>
      </w:r>
      <w:r w:rsidR="00782983" w:rsidRPr="00FA0D67">
        <w:rPr>
          <w:rFonts w:eastAsia="Times New Roman" w:cs="Times New Roman"/>
          <w:bCs w:val="0"/>
          <w:sz w:val="24"/>
          <w:szCs w:val="24"/>
          <w:lang w:val="en-US" w:eastAsia="en-AU"/>
        </w:rPr>
        <w:t xml:space="preserve"> and between </w:t>
      </w:r>
      <w:r w:rsidR="00782983">
        <w:rPr>
          <w:rFonts w:eastAsia="Times New Roman" w:cs="Times New Roman"/>
          <w:bCs w:val="0"/>
          <w:sz w:val="24"/>
          <w:szCs w:val="24"/>
          <w:lang w:val="en-US" w:eastAsia="en-AU"/>
        </w:rPr>
        <w:t>our science themes</w:t>
      </w:r>
      <w:r w:rsidR="00782983" w:rsidRPr="00FA0D67">
        <w:rPr>
          <w:rFonts w:eastAsia="Times New Roman" w:cs="Times New Roman"/>
          <w:bCs w:val="0"/>
          <w:sz w:val="24"/>
          <w:szCs w:val="24"/>
          <w:lang w:val="en-US" w:eastAsia="en-AU"/>
        </w:rPr>
        <w:t>, we will prioritise our effort according to</w:t>
      </w:r>
      <w:r w:rsidR="00782983">
        <w:rPr>
          <w:rFonts w:eastAsia="Times New Roman" w:cs="Times New Roman"/>
          <w:bCs w:val="0"/>
          <w:sz w:val="24"/>
          <w:szCs w:val="24"/>
          <w:lang w:val="en-US" w:eastAsia="en-AU"/>
        </w:rPr>
        <w:t xml:space="preserve"> considerations</w:t>
      </w:r>
      <w:r w:rsidR="00782983" w:rsidRPr="00FA0D67">
        <w:rPr>
          <w:rFonts w:eastAsia="Times New Roman" w:cs="Times New Roman"/>
          <w:bCs w:val="0"/>
          <w:sz w:val="24"/>
          <w:szCs w:val="24"/>
          <w:lang w:val="en-US" w:eastAsia="en-AU"/>
        </w:rPr>
        <w:t xml:space="preserve"> such as:</w:t>
      </w:r>
    </w:p>
    <w:p w14:paraId="788A6D1D" w14:textId="77777777" w:rsidR="00782983" w:rsidRPr="00725DB0" w:rsidRDefault="00782983" w:rsidP="00782983">
      <w:pPr>
        <w:pStyle w:val="ListParagraph"/>
        <w:numPr>
          <w:ilvl w:val="0"/>
          <w:numId w:val="6"/>
        </w:numPr>
        <w:spacing w:after="240" w:line="240" w:lineRule="auto"/>
        <w:ind w:left="851" w:right="-731" w:hanging="494"/>
        <w:contextualSpacing w:val="0"/>
        <w:rPr>
          <w:rFonts w:eastAsia="Calibri" w:cs="Times New Roman"/>
          <w:bCs w:val="0"/>
          <w:i/>
          <w:sz w:val="24"/>
          <w:szCs w:val="24"/>
        </w:rPr>
      </w:pPr>
      <w:r w:rsidRPr="00725DB0">
        <w:rPr>
          <w:rFonts w:eastAsia="Calibri" w:cs="Times New Roman"/>
          <w:bCs w:val="0"/>
          <w:i/>
          <w:sz w:val="24"/>
          <w:szCs w:val="24"/>
        </w:rPr>
        <w:t xml:space="preserve">the relative importance of the biodiversity, cultural, heritage or </w:t>
      </w:r>
      <w:r>
        <w:rPr>
          <w:rFonts w:eastAsia="Calibri" w:cs="Times New Roman"/>
          <w:bCs w:val="0"/>
          <w:i/>
          <w:sz w:val="24"/>
          <w:szCs w:val="24"/>
        </w:rPr>
        <w:t>s</w:t>
      </w:r>
      <w:r w:rsidRPr="00725DB0">
        <w:rPr>
          <w:rFonts w:eastAsia="Calibri" w:cs="Times New Roman"/>
          <w:bCs w:val="0"/>
          <w:i/>
          <w:sz w:val="24"/>
          <w:szCs w:val="24"/>
        </w:rPr>
        <w:t>ocioeconomic value;</w:t>
      </w:r>
    </w:p>
    <w:p w14:paraId="7188F4E2" w14:textId="77777777" w:rsidR="00782983" w:rsidRPr="00725DB0" w:rsidRDefault="00782983" w:rsidP="00782983">
      <w:pPr>
        <w:pStyle w:val="ListParagraph"/>
        <w:numPr>
          <w:ilvl w:val="0"/>
          <w:numId w:val="6"/>
        </w:numPr>
        <w:spacing w:after="240" w:line="240" w:lineRule="auto"/>
        <w:ind w:left="851" w:right="-731" w:hanging="494"/>
        <w:contextualSpacing w:val="0"/>
        <w:rPr>
          <w:rFonts w:eastAsia="Calibri" w:cs="Times New Roman"/>
          <w:bCs w:val="0"/>
          <w:i/>
          <w:sz w:val="24"/>
          <w:szCs w:val="24"/>
        </w:rPr>
      </w:pPr>
      <w:r w:rsidRPr="00725DB0">
        <w:rPr>
          <w:rFonts w:eastAsia="Calibri" w:cs="Times New Roman"/>
          <w:bCs w:val="0"/>
          <w:i/>
          <w:sz w:val="24"/>
          <w:szCs w:val="24"/>
        </w:rPr>
        <w:t>the pressures or threats affecting the value; and</w:t>
      </w:r>
    </w:p>
    <w:p w14:paraId="2E276BFA" w14:textId="77777777" w:rsidR="00782983" w:rsidRPr="00725DB0" w:rsidRDefault="00782983" w:rsidP="00782983">
      <w:pPr>
        <w:pStyle w:val="ListParagraph"/>
        <w:numPr>
          <w:ilvl w:val="0"/>
          <w:numId w:val="6"/>
        </w:numPr>
        <w:spacing w:after="240" w:line="240" w:lineRule="auto"/>
        <w:ind w:left="851" w:right="-731" w:hanging="494"/>
        <w:contextualSpacing w:val="0"/>
        <w:rPr>
          <w:rFonts w:eastAsia="Calibri" w:cs="Times New Roman"/>
          <w:bCs w:val="0"/>
          <w:i/>
          <w:sz w:val="24"/>
          <w:szCs w:val="24"/>
        </w:rPr>
      </w:pPr>
      <w:r w:rsidRPr="00725DB0">
        <w:rPr>
          <w:rFonts w:eastAsia="Calibri" w:cs="Times New Roman"/>
          <w:bCs w:val="0"/>
          <w:i/>
          <w:sz w:val="24"/>
          <w:szCs w:val="24"/>
        </w:rPr>
        <w:t>the adequacy of our knowledge for effective management.</w:t>
      </w:r>
    </w:p>
    <w:p w14:paraId="3966229F" w14:textId="1D63B2EC" w:rsidR="00AE172C" w:rsidRDefault="00097504" w:rsidP="0083574B">
      <w:pPr>
        <w:ind w:right="-1298"/>
        <w:rPr>
          <w:rFonts w:eastAsia="Calibri" w:cs="Times New Roman"/>
          <w:bCs w:val="0"/>
          <w:sz w:val="24"/>
          <w:szCs w:val="24"/>
        </w:rPr>
      </w:pPr>
      <w:r>
        <w:rPr>
          <w:rFonts w:eastAsia="Calibri" w:cs="Times New Roman"/>
          <w:bCs w:val="0"/>
          <w:sz w:val="24"/>
          <w:szCs w:val="24"/>
        </w:rPr>
        <w:t>P</w:t>
      </w:r>
      <w:r w:rsidR="000E1ACD">
        <w:rPr>
          <w:rFonts w:eastAsia="Calibri" w:cs="Times New Roman"/>
          <w:bCs w:val="0"/>
          <w:sz w:val="24"/>
          <w:szCs w:val="24"/>
        </w:rPr>
        <w:t>riorities will</w:t>
      </w:r>
      <w:r w:rsidR="00782983">
        <w:rPr>
          <w:rFonts w:eastAsia="Calibri" w:cs="Times New Roman"/>
          <w:bCs w:val="0"/>
          <w:sz w:val="24"/>
          <w:szCs w:val="24"/>
        </w:rPr>
        <w:t xml:space="preserve"> also</w:t>
      </w:r>
      <w:r w:rsidR="000E1ACD">
        <w:rPr>
          <w:rFonts w:eastAsia="Calibri" w:cs="Times New Roman"/>
          <w:bCs w:val="0"/>
          <w:sz w:val="24"/>
          <w:szCs w:val="24"/>
        </w:rPr>
        <w:t xml:space="preserve"> continue to evolve </w:t>
      </w:r>
      <w:r w:rsidR="004A75BE">
        <w:rPr>
          <w:rFonts w:eastAsia="Calibri" w:cs="Times New Roman"/>
          <w:bCs w:val="0"/>
          <w:sz w:val="24"/>
          <w:szCs w:val="24"/>
        </w:rPr>
        <w:t xml:space="preserve">in response to </w:t>
      </w:r>
      <w:r w:rsidR="000E1ACD">
        <w:rPr>
          <w:rFonts w:eastAsia="Calibri" w:cs="Times New Roman"/>
          <w:bCs w:val="0"/>
          <w:sz w:val="24"/>
          <w:szCs w:val="24"/>
        </w:rPr>
        <w:t>new knowledge</w:t>
      </w:r>
      <w:r w:rsidR="004A75BE">
        <w:rPr>
          <w:rFonts w:eastAsia="Calibri" w:cs="Times New Roman"/>
          <w:bCs w:val="0"/>
          <w:sz w:val="24"/>
          <w:szCs w:val="24"/>
        </w:rPr>
        <w:t xml:space="preserve"> </w:t>
      </w:r>
      <w:r w:rsidR="00E03433">
        <w:rPr>
          <w:rFonts w:eastAsia="Calibri" w:cs="Times New Roman"/>
          <w:bCs w:val="0"/>
          <w:sz w:val="24"/>
          <w:szCs w:val="24"/>
        </w:rPr>
        <w:t xml:space="preserve">and </w:t>
      </w:r>
      <w:r w:rsidR="000E1ACD">
        <w:rPr>
          <w:rFonts w:eastAsia="Calibri" w:cs="Times New Roman"/>
          <w:bCs w:val="0"/>
          <w:sz w:val="24"/>
          <w:szCs w:val="24"/>
        </w:rPr>
        <w:t xml:space="preserve">new management issues and will be </w:t>
      </w:r>
      <w:r>
        <w:rPr>
          <w:rFonts w:eastAsia="Calibri" w:cs="Times New Roman"/>
          <w:bCs w:val="0"/>
          <w:sz w:val="24"/>
          <w:szCs w:val="24"/>
        </w:rPr>
        <w:t xml:space="preserve">regularly </w:t>
      </w:r>
      <w:r w:rsidR="000E1ACD">
        <w:rPr>
          <w:rFonts w:eastAsia="Calibri" w:cs="Times New Roman"/>
          <w:bCs w:val="0"/>
          <w:sz w:val="24"/>
          <w:szCs w:val="24"/>
        </w:rPr>
        <w:t>reviewed</w:t>
      </w:r>
      <w:r w:rsidR="00F94CB1">
        <w:rPr>
          <w:rFonts w:eastAsia="Calibri" w:cs="Times New Roman"/>
          <w:bCs w:val="0"/>
          <w:sz w:val="24"/>
          <w:szCs w:val="24"/>
        </w:rPr>
        <w:t>—</w:t>
      </w:r>
      <w:r w:rsidR="000E1ACD">
        <w:rPr>
          <w:rFonts w:eastAsia="Calibri" w:cs="Times New Roman"/>
          <w:bCs w:val="0"/>
          <w:sz w:val="24"/>
          <w:szCs w:val="24"/>
        </w:rPr>
        <w:t xml:space="preserve">recognising </w:t>
      </w:r>
      <w:r w:rsidR="00C35DD3">
        <w:rPr>
          <w:rFonts w:eastAsia="Calibri" w:cs="Times New Roman"/>
          <w:bCs w:val="0"/>
          <w:sz w:val="24"/>
          <w:szCs w:val="24"/>
        </w:rPr>
        <w:t>too</w:t>
      </w:r>
      <w:r w:rsidR="004A75BE">
        <w:rPr>
          <w:rFonts w:eastAsia="Calibri" w:cs="Times New Roman"/>
          <w:bCs w:val="0"/>
          <w:sz w:val="24"/>
          <w:szCs w:val="24"/>
        </w:rPr>
        <w:t xml:space="preserve"> </w:t>
      </w:r>
      <w:r w:rsidR="000E1ACD">
        <w:rPr>
          <w:rFonts w:eastAsia="Calibri" w:cs="Times New Roman"/>
          <w:bCs w:val="0"/>
          <w:sz w:val="24"/>
          <w:szCs w:val="24"/>
        </w:rPr>
        <w:t xml:space="preserve">that many of the questions we </w:t>
      </w:r>
      <w:r w:rsidR="00C35DD3">
        <w:rPr>
          <w:rFonts w:eastAsia="Calibri" w:cs="Times New Roman"/>
          <w:bCs w:val="0"/>
          <w:sz w:val="24"/>
          <w:szCs w:val="24"/>
        </w:rPr>
        <w:t xml:space="preserve">address </w:t>
      </w:r>
      <w:r w:rsidR="004A75BE">
        <w:rPr>
          <w:rFonts w:eastAsia="Calibri" w:cs="Times New Roman"/>
          <w:bCs w:val="0"/>
          <w:sz w:val="24"/>
          <w:szCs w:val="24"/>
        </w:rPr>
        <w:t>need</w:t>
      </w:r>
      <w:r w:rsidR="000E1ACD">
        <w:rPr>
          <w:rFonts w:eastAsia="Calibri" w:cs="Times New Roman"/>
          <w:bCs w:val="0"/>
          <w:sz w:val="24"/>
          <w:szCs w:val="24"/>
        </w:rPr>
        <w:t xml:space="preserve"> </w:t>
      </w:r>
      <w:r w:rsidR="00C35DD3">
        <w:rPr>
          <w:rFonts w:eastAsia="Calibri" w:cs="Times New Roman"/>
          <w:bCs w:val="0"/>
          <w:sz w:val="24"/>
          <w:szCs w:val="24"/>
        </w:rPr>
        <w:t xml:space="preserve">sustained investment over the </w:t>
      </w:r>
      <w:r w:rsidR="000E1ACD">
        <w:rPr>
          <w:rFonts w:eastAsia="Calibri" w:cs="Times New Roman"/>
          <w:bCs w:val="0"/>
          <w:sz w:val="24"/>
          <w:szCs w:val="24"/>
        </w:rPr>
        <w:t>long-term</w:t>
      </w:r>
      <w:r w:rsidR="00C35DD3">
        <w:rPr>
          <w:rFonts w:eastAsia="Calibri" w:cs="Times New Roman"/>
          <w:bCs w:val="0"/>
          <w:sz w:val="24"/>
          <w:szCs w:val="24"/>
        </w:rPr>
        <w:t>.</w:t>
      </w:r>
    </w:p>
    <w:p w14:paraId="1E4B0E92" w14:textId="77777777" w:rsidR="00AE172C" w:rsidRPr="005E3228" w:rsidRDefault="00AE172C" w:rsidP="0083574B">
      <w:pPr>
        <w:ind w:right="-1298"/>
        <w:rPr>
          <w:rFonts w:eastAsia="Calibri" w:cs="Times New Roman"/>
          <w:b/>
          <w:bCs w:val="0"/>
          <w:color w:val="117EA7"/>
          <w:sz w:val="28"/>
          <w:szCs w:val="28"/>
        </w:rPr>
      </w:pPr>
      <w:r w:rsidRPr="005E3228">
        <w:rPr>
          <w:rFonts w:eastAsia="Calibri" w:cs="Times New Roman"/>
          <w:b/>
          <w:bCs w:val="0"/>
          <w:color w:val="117EA7"/>
          <w:sz w:val="28"/>
          <w:szCs w:val="28"/>
        </w:rPr>
        <w:t>Further information</w:t>
      </w:r>
    </w:p>
    <w:p w14:paraId="407AC497" w14:textId="77777777" w:rsidR="00131EBA" w:rsidRDefault="00131EBA" w:rsidP="0083574B">
      <w:pPr>
        <w:ind w:right="-1298"/>
        <w:rPr>
          <w:rFonts w:eastAsia="Calibri" w:cs="Times New Roman"/>
          <w:b/>
          <w:bCs w:val="0"/>
          <w:sz w:val="24"/>
          <w:szCs w:val="24"/>
          <w:u w:val="single"/>
        </w:rPr>
      </w:pPr>
      <w:r>
        <w:rPr>
          <w:rFonts w:eastAsia="Calibri" w:cs="Times New Roman"/>
          <w:bCs w:val="0"/>
          <w:sz w:val="24"/>
          <w:szCs w:val="24"/>
        </w:rPr>
        <w:t xml:space="preserve">Further information on the science needs and priorities for Parks Australia </w:t>
      </w:r>
      <w:r w:rsidR="00C35DD3">
        <w:rPr>
          <w:rFonts w:eastAsia="Calibri" w:cs="Times New Roman"/>
          <w:bCs w:val="0"/>
          <w:sz w:val="24"/>
          <w:szCs w:val="24"/>
        </w:rPr>
        <w:t>can be found</w:t>
      </w:r>
      <w:r w:rsidR="00725DB0">
        <w:rPr>
          <w:rFonts w:eastAsia="Calibri" w:cs="Times New Roman"/>
          <w:bCs w:val="0"/>
          <w:sz w:val="24"/>
          <w:szCs w:val="24"/>
        </w:rPr>
        <w:t xml:space="preserve"> </w:t>
      </w:r>
      <w:r>
        <w:rPr>
          <w:rFonts w:eastAsia="Calibri" w:cs="Times New Roman"/>
          <w:bCs w:val="0"/>
          <w:sz w:val="24"/>
          <w:szCs w:val="24"/>
        </w:rPr>
        <w:t xml:space="preserve">in </w:t>
      </w:r>
      <w:r w:rsidR="00725DB0">
        <w:rPr>
          <w:rFonts w:eastAsia="Calibri" w:cs="Times New Roman"/>
          <w:bCs w:val="0"/>
          <w:sz w:val="24"/>
          <w:szCs w:val="24"/>
        </w:rPr>
        <w:t>park and network management plans, by contacting Parks Australia or in t</w:t>
      </w:r>
      <w:r>
        <w:rPr>
          <w:rFonts w:eastAsia="Calibri" w:cs="Times New Roman"/>
          <w:bCs w:val="0"/>
          <w:sz w:val="24"/>
          <w:szCs w:val="24"/>
        </w:rPr>
        <w:t xml:space="preserve">he </w:t>
      </w:r>
      <w:r w:rsidR="009202DF">
        <w:rPr>
          <w:rFonts w:eastAsia="Calibri" w:cs="Times New Roman"/>
          <w:bCs w:val="0"/>
          <w:sz w:val="24"/>
          <w:szCs w:val="24"/>
        </w:rPr>
        <w:t xml:space="preserve">Australian </w:t>
      </w:r>
      <w:r>
        <w:rPr>
          <w:rFonts w:eastAsia="Calibri" w:cs="Times New Roman"/>
          <w:bCs w:val="0"/>
          <w:sz w:val="24"/>
          <w:szCs w:val="24"/>
        </w:rPr>
        <w:t xml:space="preserve">Marine </w:t>
      </w:r>
      <w:r w:rsidR="00F1228A">
        <w:rPr>
          <w:rFonts w:eastAsia="Calibri" w:cs="Times New Roman"/>
          <w:bCs w:val="0"/>
          <w:sz w:val="24"/>
          <w:szCs w:val="24"/>
        </w:rPr>
        <w:t xml:space="preserve">Parks </w:t>
      </w:r>
      <w:r>
        <w:rPr>
          <w:rFonts w:eastAsia="Calibri" w:cs="Times New Roman"/>
          <w:bCs w:val="0"/>
          <w:sz w:val="24"/>
          <w:szCs w:val="24"/>
        </w:rPr>
        <w:t xml:space="preserve">and Commonwealth Terrestrial </w:t>
      </w:r>
      <w:r w:rsidR="00566E91">
        <w:rPr>
          <w:rFonts w:eastAsia="Calibri" w:cs="Times New Roman"/>
          <w:bCs w:val="0"/>
          <w:sz w:val="24"/>
          <w:szCs w:val="24"/>
        </w:rPr>
        <w:t>Parks</w:t>
      </w:r>
      <w:r>
        <w:rPr>
          <w:rFonts w:eastAsia="Calibri" w:cs="Times New Roman"/>
          <w:bCs w:val="0"/>
          <w:sz w:val="24"/>
          <w:szCs w:val="24"/>
        </w:rPr>
        <w:t xml:space="preserve"> Research and Monitoring Strategies</w:t>
      </w:r>
      <w:r w:rsidR="00C35DD3">
        <w:rPr>
          <w:rFonts w:eastAsia="Calibri" w:cs="Times New Roman"/>
          <w:bCs w:val="0"/>
          <w:sz w:val="24"/>
          <w:szCs w:val="24"/>
        </w:rPr>
        <w:t>.</w:t>
      </w:r>
      <w:r>
        <w:rPr>
          <w:rFonts w:eastAsia="Calibri" w:cs="Times New Roman"/>
          <w:bCs w:val="0"/>
          <w:sz w:val="24"/>
          <w:szCs w:val="24"/>
        </w:rPr>
        <w:t xml:space="preserve"> </w:t>
      </w:r>
    </w:p>
    <w:p w14:paraId="40D4AE9F" w14:textId="14D3CD6C" w:rsidR="00131EBA" w:rsidRDefault="00131EBA" w:rsidP="0083574B">
      <w:pPr>
        <w:ind w:right="-1298"/>
        <w:rPr>
          <w:rFonts w:eastAsia="Calibri" w:cs="Times New Roman"/>
          <w:bCs w:val="0"/>
          <w:sz w:val="24"/>
          <w:szCs w:val="24"/>
        </w:rPr>
      </w:pPr>
      <w:r w:rsidRPr="00C11AEC">
        <w:rPr>
          <w:rFonts w:eastAsia="Calibri" w:cs="Times New Roman"/>
          <w:bCs w:val="0"/>
          <w:sz w:val="24"/>
          <w:szCs w:val="24"/>
        </w:rPr>
        <w:t xml:space="preserve">Research and science </w:t>
      </w:r>
      <w:r w:rsidR="00C35DD3">
        <w:rPr>
          <w:rFonts w:eastAsia="Calibri" w:cs="Times New Roman"/>
          <w:bCs w:val="0"/>
          <w:sz w:val="24"/>
          <w:szCs w:val="24"/>
        </w:rPr>
        <w:t>activity</w:t>
      </w:r>
      <w:r w:rsidR="00C35DD3" w:rsidRPr="00C11AEC">
        <w:rPr>
          <w:rFonts w:eastAsia="Calibri" w:cs="Times New Roman"/>
          <w:bCs w:val="0"/>
          <w:sz w:val="24"/>
          <w:szCs w:val="24"/>
        </w:rPr>
        <w:t xml:space="preserve"> </w:t>
      </w:r>
      <w:r w:rsidRPr="00C11AEC">
        <w:rPr>
          <w:rFonts w:eastAsia="Calibri" w:cs="Times New Roman"/>
          <w:bCs w:val="0"/>
          <w:sz w:val="24"/>
          <w:szCs w:val="24"/>
        </w:rPr>
        <w:t xml:space="preserve">within Commonwealth </w:t>
      </w:r>
      <w:r w:rsidR="00566E91">
        <w:rPr>
          <w:rFonts w:eastAsia="Calibri" w:cs="Times New Roman"/>
          <w:bCs w:val="0"/>
          <w:sz w:val="24"/>
          <w:szCs w:val="24"/>
        </w:rPr>
        <w:t>park</w:t>
      </w:r>
      <w:r>
        <w:rPr>
          <w:rFonts w:eastAsia="Calibri" w:cs="Times New Roman"/>
          <w:bCs w:val="0"/>
          <w:sz w:val="24"/>
          <w:szCs w:val="24"/>
        </w:rPr>
        <w:t>s require a permit or research agreement</w:t>
      </w:r>
      <w:r w:rsidR="009808A4">
        <w:rPr>
          <w:rFonts w:eastAsia="Calibri" w:cs="Times New Roman"/>
          <w:bCs w:val="0"/>
          <w:sz w:val="24"/>
          <w:szCs w:val="24"/>
        </w:rPr>
        <w:t>.</w:t>
      </w:r>
      <w:r>
        <w:rPr>
          <w:rFonts w:eastAsia="Calibri" w:cs="Times New Roman"/>
          <w:bCs w:val="0"/>
          <w:sz w:val="24"/>
          <w:szCs w:val="24"/>
        </w:rPr>
        <w:t xml:space="preserve"> </w:t>
      </w:r>
      <w:r w:rsidR="009808A4">
        <w:rPr>
          <w:rFonts w:eastAsia="Calibri" w:cs="Times New Roman"/>
          <w:bCs w:val="0"/>
          <w:sz w:val="24"/>
          <w:szCs w:val="24"/>
        </w:rPr>
        <w:t>I</w:t>
      </w:r>
      <w:r>
        <w:rPr>
          <w:rFonts w:eastAsia="Calibri" w:cs="Times New Roman"/>
          <w:bCs w:val="0"/>
          <w:sz w:val="24"/>
          <w:szCs w:val="24"/>
        </w:rPr>
        <w:t xml:space="preserve">nformation </w:t>
      </w:r>
      <w:r w:rsidR="00C35DD3">
        <w:rPr>
          <w:rFonts w:eastAsia="Calibri" w:cs="Times New Roman"/>
          <w:bCs w:val="0"/>
          <w:sz w:val="24"/>
          <w:szCs w:val="24"/>
        </w:rPr>
        <w:t xml:space="preserve">on </w:t>
      </w:r>
      <w:r w:rsidR="009808A4">
        <w:rPr>
          <w:rFonts w:eastAsia="Calibri" w:cs="Times New Roman"/>
          <w:bCs w:val="0"/>
          <w:sz w:val="24"/>
          <w:szCs w:val="24"/>
        </w:rPr>
        <w:t>these</w:t>
      </w:r>
      <w:r w:rsidR="001D7E4D">
        <w:rPr>
          <w:rFonts w:eastAsia="Calibri" w:cs="Times New Roman"/>
          <w:bCs w:val="0"/>
          <w:sz w:val="24"/>
          <w:szCs w:val="24"/>
        </w:rPr>
        <w:t xml:space="preserve"> permits</w:t>
      </w:r>
      <w:r w:rsidR="009808A4">
        <w:rPr>
          <w:rFonts w:eastAsia="Calibri" w:cs="Times New Roman"/>
          <w:bCs w:val="0"/>
          <w:sz w:val="24"/>
          <w:szCs w:val="24"/>
        </w:rPr>
        <w:t xml:space="preserve"> </w:t>
      </w:r>
      <w:r>
        <w:rPr>
          <w:rFonts w:eastAsia="Calibri" w:cs="Times New Roman"/>
          <w:bCs w:val="0"/>
          <w:sz w:val="24"/>
          <w:szCs w:val="24"/>
        </w:rPr>
        <w:t xml:space="preserve">can be found on the Parks Australia online authorisations portal </w:t>
      </w:r>
      <w:r w:rsidR="007E538F">
        <w:rPr>
          <w:rFonts w:eastAsia="Calibri" w:cs="Times New Roman"/>
          <w:bCs w:val="0"/>
          <w:sz w:val="24"/>
          <w:szCs w:val="24"/>
        </w:rPr>
        <w:t>at</w:t>
      </w:r>
      <w:r>
        <w:rPr>
          <w:rFonts w:eastAsia="Calibri" w:cs="Times New Roman"/>
          <w:bCs w:val="0"/>
          <w:sz w:val="24"/>
          <w:szCs w:val="24"/>
        </w:rPr>
        <w:t xml:space="preserve"> the Department of Environment and Energy</w:t>
      </w:r>
      <w:r w:rsidR="007E538F">
        <w:rPr>
          <w:rFonts w:eastAsia="Calibri" w:cs="Times New Roman"/>
          <w:bCs w:val="0"/>
          <w:sz w:val="24"/>
          <w:szCs w:val="24"/>
        </w:rPr>
        <w:t xml:space="preserve"> site,</w:t>
      </w:r>
      <w:r w:rsidR="00725DB0">
        <w:rPr>
          <w:rFonts w:eastAsia="Calibri" w:cs="Times New Roman"/>
          <w:bCs w:val="0"/>
          <w:sz w:val="24"/>
          <w:szCs w:val="24"/>
        </w:rPr>
        <w:t xml:space="preserve"> </w:t>
      </w:r>
      <w:r w:rsidR="00725DB0" w:rsidRPr="00F34CDA">
        <w:rPr>
          <w:rFonts w:eastAsia="Calibri" w:cs="Times New Roman"/>
          <w:bCs w:val="0"/>
          <w:sz w:val="24"/>
          <w:szCs w:val="24"/>
        </w:rPr>
        <w:t>https//onlineservices</w:t>
      </w:r>
      <w:r w:rsidRPr="00F34CDA">
        <w:rPr>
          <w:rFonts w:eastAsia="Calibri" w:cs="Times New Roman"/>
          <w:bCs w:val="0"/>
          <w:sz w:val="24"/>
          <w:szCs w:val="24"/>
        </w:rPr>
        <w:t>.</w:t>
      </w:r>
      <w:r w:rsidR="00725DB0" w:rsidRPr="00F34CDA">
        <w:rPr>
          <w:rFonts w:eastAsia="Calibri" w:cs="Times New Roman"/>
          <w:bCs w:val="0"/>
          <w:sz w:val="24"/>
          <w:szCs w:val="24"/>
        </w:rPr>
        <w:t>environment.gov.au</w:t>
      </w:r>
      <w:r w:rsidR="00725DB0">
        <w:rPr>
          <w:rFonts w:eastAsia="Calibri" w:cs="Times New Roman"/>
          <w:bCs w:val="0"/>
          <w:sz w:val="24"/>
          <w:szCs w:val="24"/>
        </w:rPr>
        <w:t>.</w:t>
      </w:r>
      <w:r w:rsidR="001D7E4D">
        <w:rPr>
          <w:rFonts w:eastAsia="Calibri" w:cs="Times New Roman"/>
          <w:bCs w:val="0"/>
          <w:sz w:val="24"/>
          <w:szCs w:val="24"/>
        </w:rPr>
        <w:t xml:space="preserve"> Information </w:t>
      </w:r>
      <w:r w:rsidR="00C35DD3">
        <w:rPr>
          <w:rFonts w:eastAsia="Calibri" w:cs="Times New Roman"/>
          <w:bCs w:val="0"/>
          <w:sz w:val="24"/>
          <w:szCs w:val="24"/>
        </w:rPr>
        <w:t xml:space="preserve">on </w:t>
      </w:r>
      <w:r w:rsidR="001D7E4D">
        <w:rPr>
          <w:rFonts w:eastAsia="Calibri" w:cs="Times New Roman"/>
          <w:bCs w:val="0"/>
          <w:sz w:val="24"/>
          <w:szCs w:val="24"/>
        </w:rPr>
        <w:t>collaborative research agreements can be found by contacting Parks Australia offices.</w:t>
      </w:r>
    </w:p>
    <w:sectPr w:rsidR="00131EBA" w:rsidSect="0083574B">
      <w:footerReference w:type="default" r:id="rId30"/>
      <w:pgSz w:w="11906" w:h="16838" w:code="9"/>
      <w:pgMar w:top="2268" w:right="2692" w:bottom="1440" w:left="1440" w:header="709" w:footer="26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72D8C8" w14:textId="77777777" w:rsidR="007877F4" w:rsidRDefault="007877F4" w:rsidP="00650319">
      <w:r>
        <w:separator/>
      </w:r>
    </w:p>
  </w:endnote>
  <w:endnote w:type="continuationSeparator" w:id="0">
    <w:p w14:paraId="5C9D85E5" w14:textId="77777777" w:rsidR="007877F4" w:rsidRDefault="007877F4" w:rsidP="0065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B9E79" w14:textId="77777777" w:rsidR="00B23360" w:rsidRDefault="00B233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BCAD2" w14:textId="77777777" w:rsidR="00684EAE" w:rsidRPr="00EC009C" w:rsidRDefault="00684EAE" w:rsidP="00650319">
    <w:pPr>
      <w:pStyle w:val="Footer"/>
    </w:pPr>
    <w:r w:rsidRPr="00FF5519">
      <w:rPr>
        <w:b/>
      </w:rPr>
      <w:t>environment</w:t>
    </w:r>
    <w:r w:rsidRPr="00EC009C">
      <w:t xml:space="preserve">.gov.au/parks-australia </w:t>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C6181" w14:textId="77777777" w:rsidR="00B23360" w:rsidRDefault="00B2336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FCE09" w14:textId="77777777" w:rsidR="00684EAE" w:rsidRPr="00AC6009" w:rsidRDefault="00B23360" w:rsidP="00650319">
    <w:pPr>
      <w:pStyle w:val="Footer"/>
      <w:rPr>
        <w:color w:val="FFFFFF" w:themeColor="background1"/>
      </w:rPr>
    </w:pPr>
    <w:hyperlink r:id="rId1" w:history="1">
      <w:r w:rsidR="00AC6009" w:rsidRPr="005F4CFC">
        <w:rPr>
          <w:rStyle w:val="Hyperlink"/>
          <w:color w:val="FFFFFF" w:themeColor="background1"/>
          <w:u w:val="none"/>
        </w:rPr>
        <w:t>environment.gov.au/topics/national-parks</w:t>
      </w:r>
    </w:hyperlink>
    <w:r w:rsidR="00684EAE" w:rsidRPr="00AC6009">
      <w:rPr>
        <w:color w:val="FFFFFF" w:themeColor="background1"/>
      </w:rPr>
      <w:tab/>
    </w:r>
    <w:r w:rsidR="00684EAE" w:rsidRPr="00510843">
      <w:rPr>
        <w:b/>
        <w:color w:val="FFFFFF" w:themeColor="background1"/>
      </w:rPr>
      <w:fldChar w:fldCharType="begin"/>
    </w:r>
    <w:r w:rsidR="00684EAE" w:rsidRPr="00510843">
      <w:rPr>
        <w:b/>
        <w:color w:val="FFFFFF" w:themeColor="background1"/>
      </w:rPr>
      <w:instrText xml:space="preserve"> PAGE   \* MERGEFORMAT </w:instrText>
    </w:r>
    <w:r w:rsidR="00684EAE" w:rsidRPr="00510843">
      <w:rPr>
        <w:b/>
        <w:color w:val="FFFFFF" w:themeColor="background1"/>
      </w:rPr>
      <w:fldChar w:fldCharType="separate"/>
    </w:r>
    <w:r>
      <w:rPr>
        <w:b/>
        <w:noProof/>
        <w:color w:val="FFFFFF" w:themeColor="background1"/>
      </w:rPr>
      <w:t>1</w:t>
    </w:r>
    <w:r w:rsidR="00684EAE" w:rsidRPr="00510843">
      <w:rPr>
        <w:b/>
        <w:color w:val="FFFFFF" w:themeColor="background1"/>
      </w:rPr>
      <w:fldChar w:fldCharType="end"/>
    </w:r>
    <w:r w:rsidR="00684EAE" w:rsidRPr="00AC6009">
      <w:rPr>
        <w:color w:val="FFFFFF" w:themeColor="background1"/>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72990" w14:textId="77777777" w:rsidR="007877F4" w:rsidRDefault="007877F4" w:rsidP="00650319">
      <w:r>
        <w:separator/>
      </w:r>
    </w:p>
  </w:footnote>
  <w:footnote w:type="continuationSeparator" w:id="0">
    <w:p w14:paraId="234D4D39" w14:textId="77777777" w:rsidR="007877F4" w:rsidRDefault="007877F4" w:rsidP="006503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D7844" w14:textId="77777777" w:rsidR="00684EAE" w:rsidRDefault="00B23360" w:rsidP="00650319">
    <w:pPr>
      <w:pStyle w:val="Header"/>
    </w:pPr>
    <w:r>
      <w:rPr>
        <w:noProof/>
        <w:lang w:eastAsia="en-AU"/>
      </w:rPr>
      <w:pict w14:anchorId="73845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62987" o:spid="_x0000_s2056" type="#_x0000_t75" style="position:absolute;margin-left:0;margin-top:0;width:594.8pt;height:841.05pt;z-index:-251657216;mso-position-horizontal:center;mso-position-horizontal-relative:margin;mso-position-vertical:center;mso-position-vertical-relative:margin" o:allowincell="f">
          <v:imagedata r:id="rId1" o:title="PAD-Science-A4DocBlue-CS5-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6CDE1" w14:textId="77777777" w:rsidR="00684EAE" w:rsidRDefault="00B23360" w:rsidP="00650319">
    <w:pPr>
      <w:pStyle w:val="Header"/>
    </w:pPr>
    <w:r>
      <w:rPr>
        <w:noProof/>
        <w:lang w:eastAsia="en-AU"/>
      </w:rPr>
      <w:pict w14:anchorId="37D99E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62988" o:spid="_x0000_s2057" type="#_x0000_t75" style="position:absolute;margin-left:-1in;margin-top:-113.25pt;width:594.8pt;height:840.9pt;z-index:-251656192;mso-position-horizontal-relative:margin;mso-position-vertical-relative:margin" o:allowincell="f">
          <v:imagedata r:id="rId1" o:title="PAD-Science-A4DocBlue-CS5-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1CF9A" w14:textId="77777777" w:rsidR="00684EAE" w:rsidRDefault="00B23360" w:rsidP="00650319">
    <w:pPr>
      <w:pStyle w:val="Header"/>
    </w:pPr>
    <w:r>
      <w:rPr>
        <w:noProof/>
        <w:lang w:eastAsia="en-AU"/>
      </w:rPr>
      <w:pict w14:anchorId="32961E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62986" o:spid="_x0000_s2055" type="#_x0000_t75" style="position:absolute;margin-left:0;margin-top:0;width:594.8pt;height:841.05pt;z-index:-251658240;mso-position-horizontal:center;mso-position-horizontal-relative:margin;mso-position-vertical:center;mso-position-vertical-relative:margin" o:allowincell="f">
          <v:imagedata r:id="rId1" o:title="PAD-Science-A4DocBlue-CS5-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lvl>
    <w:lvl w:ilvl="2">
      <w:start w:val="1"/>
      <w:numFmt w:val="none"/>
      <w:pStyle w:val="ListBullet3"/>
      <w:lvlText w:val=":"/>
      <w:lvlJc w:val="left"/>
      <w:pPr>
        <w:ind w:left="1106" w:hanging="369"/>
      </w:pPr>
    </w:lvl>
    <w:lvl w:ilvl="3">
      <w:start w:val="1"/>
      <w:numFmt w:val="none"/>
      <w:pStyle w:val="ListBullet4"/>
      <w:lvlText w:val=""/>
      <w:lvlJc w:val="left"/>
      <w:pPr>
        <w:ind w:left="1474" w:hanging="368"/>
      </w:pPr>
      <w:rPr>
        <w:color w:val="auto"/>
      </w:rPr>
    </w:lvl>
    <w:lvl w:ilvl="4">
      <w:start w:val="1"/>
      <w:numFmt w:val="none"/>
      <w:pStyle w:val="ListBullet5"/>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1" w15:restartNumberingAfterBreak="0">
    <w:nsid w:val="125740EC"/>
    <w:multiLevelType w:val="hybridMultilevel"/>
    <w:tmpl w:val="B9C64F60"/>
    <w:lvl w:ilvl="0" w:tplc="0C09001B">
      <w:start w:val="1"/>
      <w:numFmt w:val="low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7764EDB"/>
    <w:multiLevelType w:val="hybridMultilevel"/>
    <w:tmpl w:val="C246B0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17B51F1A"/>
    <w:multiLevelType w:val="multilevel"/>
    <w:tmpl w:val="D7F6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745BC2"/>
    <w:multiLevelType w:val="multilevel"/>
    <w:tmpl w:val="E5E89F92"/>
    <w:numStyleLink w:val="BulletList"/>
  </w:abstractNum>
  <w:abstractNum w:abstractNumId="5" w15:restartNumberingAfterBreak="0">
    <w:nsid w:val="22C47F2D"/>
    <w:multiLevelType w:val="hybridMultilevel"/>
    <w:tmpl w:val="74FA2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A7395E"/>
    <w:multiLevelType w:val="hybridMultilevel"/>
    <w:tmpl w:val="0A0A9AC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328013EE"/>
    <w:multiLevelType w:val="hybridMultilevel"/>
    <w:tmpl w:val="1424EBFE"/>
    <w:lvl w:ilvl="0" w:tplc="FEE0A462">
      <w:start w:val="1"/>
      <w:numFmt w:val="upperLetter"/>
      <w:lvlText w:val="%1."/>
      <w:lvlJc w:val="left"/>
      <w:pPr>
        <w:ind w:left="720" w:hanging="360"/>
      </w:pPr>
      <w:rPr>
        <w:b/>
        <w:color w:val="117EA7"/>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0BC3FB6"/>
    <w:multiLevelType w:val="hybridMultilevel"/>
    <w:tmpl w:val="F3F801BC"/>
    <w:lvl w:ilvl="0" w:tplc="0C09000D">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4A957D33"/>
    <w:multiLevelType w:val="hybridMultilevel"/>
    <w:tmpl w:val="BD82C8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4D1B552D"/>
    <w:multiLevelType w:val="hybridMultilevel"/>
    <w:tmpl w:val="0BD2E0E2"/>
    <w:lvl w:ilvl="0" w:tplc="024EAA7C">
      <w:start w:val="1"/>
      <w:numFmt w:val="bullet"/>
      <w:lvlText w:val=""/>
      <w:lvlJc w:val="left"/>
      <w:pPr>
        <w:ind w:left="720" w:hanging="360"/>
      </w:pPr>
      <w:rPr>
        <w:rFonts w:ascii="Wingdings" w:hAnsi="Wingdings" w:hint="default"/>
        <w:color w:val="117EA7"/>
        <w:sz w:val="28"/>
      </w:rPr>
    </w:lvl>
    <w:lvl w:ilvl="1" w:tplc="0C09000D">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B966D8"/>
    <w:multiLevelType w:val="hybridMultilevel"/>
    <w:tmpl w:val="5846EA8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1836256"/>
    <w:multiLevelType w:val="hybridMultilevel"/>
    <w:tmpl w:val="AC64E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C97EF2"/>
    <w:multiLevelType w:val="hybridMultilevel"/>
    <w:tmpl w:val="AC8E6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3F4714"/>
    <w:multiLevelType w:val="hybridMultilevel"/>
    <w:tmpl w:val="AE685B2E"/>
    <w:lvl w:ilvl="0" w:tplc="0C09000D">
      <w:start w:val="1"/>
      <w:numFmt w:val="bullet"/>
      <w:lvlText w:val=""/>
      <w:lvlJc w:val="left"/>
      <w:pPr>
        <w:ind w:left="360" w:hanging="360"/>
      </w:pPr>
      <w:rPr>
        <w:rFonts w:ascii="Wingdings" w:hAnsi="Wingdings" w:hint="default"/>
      </w:rPr>
    </w:lvl>
    <w:lvl w:ilvl="1" w:tplc="0C09000D">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BF93924"/>
    <w:multiLevelType w:val="hybridMultilevel"/>
    <w:tmpl w:val="D24EA6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D500294"/>
    <w:multiLevelType w:val="hybridMultilevel"/>
    <w:tmpl w:val="12FA7708"/>
    <w:lvl w:ilvl="0" w:tplc="0C09001B">
      <w:start w:val="1"/>
      <w:numFmt w:val="lowerRoman"/>
      <w:lvlText w:val="%1."/>
      <w:lvlJc w:val="righ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4985945"/>
    <w:multiLevelType w:val="hybridMultilevel"/>
    <w:tmpl w:val="DC36C792"/>
    <w:lvl w:ilvl="0" w:tplc="CE16B146">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1813BFD"/>
    <w:multiLevelType w:val="hybridMultilevel"/>
    <w:tmpl w:val="4C9695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719E7AA6"/>
    <w:multiLevelType w:val="hybridMultilevel"/>
    <w:tmpl w:val="FC9C9400"/>
    <w:lvl w:ilvl="0" w:tplc="578859A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2737AED"/>
    <w:multiLevelType w:val="hybridMultilevel"/>
    <w:tmpl w:val="459619E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72A43FE4"/>
    <w:multiLevelType w:val="hybridMultilevel"/>
    <w:tmpl w:val="7F0A07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779429E5"/>
    <w:multiLevelType w:val="hybridMultilevel"/>
    <w:tmpl w:val="F782C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CB49F6"/>
    <w:multiLevelType w:val="hybridMultilevel"/>
    <w:tmpl w:val="28DCD84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7"/>
  </w:num>
  <w:num w:numId="4">
    <w:abstractNumId w:val="6"/>
  </w:num>
  <w:num w:numId="5">
    <w:abstractNumId w:val="15"/>
  </w:num>
  <w:num w:numId="6">
    <w:abstractNumId w:val="10"/>
  </w:num>
  <w:num w:numId="7">
    <w:abstractNumId w:val="2"/>
  </w:num>
  <w:num w:numId="8">
    <w:abstractNumId w:val="22"/>
  </w:num>
  <w:num w:numId="9">
    <w:abstractNumId w:val="16"/>
  </w:num>
  <w:num w:numId="10">
    <w:abstractNumId w:val="11"/>
  </w:num>
  <w:num w:numId="11">
    <w:abstractNumId w:val="1"/>
  </w:num>
  <w:num w:numId="12">
    <w:abstractNumId w:val="14"/>
  </w:num>
  <w:num w:numId="13">
    <w:abstractNumId w:val="3"/>
  </w:num>
  <w:num w:numId="14">
    <w:abstractNumId w:val="13"/>
  </w:num>
  <w:num w:numId="15">
    <w:abstractNumId w:val="5"/>
  </w:num>
  <w:num w:numId="16">
    <w:abstractNumId w:val="12"/>
  </w:num>
  <w:num w:numId="17">
    <w:abstractNumId w:val="20"/>
  </w:num>
  <w:num w:numId="18">
    <w:abstractNumId w:val="8"/>
  </w:num>
  <w:num w:numId="19">
    <w:abstractNumId w:val="7"/>
  </w:num>
  <w:num w:numId="20">
    <w:abstractNumId w:val="19"/>
  </w:num>
  <w:num w:numId="21">
    <w:abstractNumId w:val="18"/>
  </w:num>
  <w:num w:numId="22">
    <w:abstractNumId w:val="21"/>
  </w:num>
  <w:num w:numId="23">
    <w:abstractNumId w:val="9"/>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0E2"/>
    <w:rsid w:val="00003894"/>
    <w:rsid w:val="000050BD"/>
    <w:rsid w:val="00006DDD"/>
    <w:rsid w:val="00011183"/>
    <w:rsid w:val="000172FF"/>
    <w:rsid w:val="00022672"/>
    <w:rsid w:val="0003207E"/>
    <w:rsid w:val="00036969"/>
    <w:rsid w:val="00041E2C"/>
    <w:rsid w:val="00045A99"/>
    <w:rsid w:val="00045D1E"/>
    <w:rsid w:val="00050B1A"/>
    <w:rsid w:val="00050E12"/>
    <w:rsid w:val="00051C57"/>
    <w:rsid w:val="00062696"/>
    <w:rsid w:val="00062C35"/>
    <w:rsid w:val="0008774A"/>
    <w:rsid w:val="00093BF2"/>
    <w:rsid w:val="00097504"/>
    <w:rsid w:val="000A3F97"/>
    <w:rsid w:val="000A446E"/>
    <w:rsid w:val="000B279F"/>
    <w:rsid w:val="000C1EEF"/>
    <w:rsid w:val="000C29EC"/>
    <w:rsid w:val="000D31BD"/>
    <w:rsid w:val="000D6F17"/>
    <w:rsid w:val="000E1ACD"/>
    <w:rsid w:val="000E24F0"/>
    <w:rsid w:val="000F142A"/>
    <w:rsid w:val="000F62C9"/>
    <w:rsid w:val="00103EE8"/>
    <w:rsid w:val="001116C9"/>
    <w:rsid w:val="00112812"/>
    <w:rsid w:val="001158D7"/>
    <w:rsid w:val="00115963"/>
    <w:rsid w:val="001250A2"/>
    <w:rsid w:val="00131EBA"/>
    <w:rsid w:val="00137B95"/>
    <w:rsid w:val="001409CD"/>
    <w:rsid w:val="001420C5"/>
    <w:rsid w:val="00144C71"/>
    <w:rsid w:val="001625F6"/>
    <w:rsid w:val="001636B0"/>
    <w:rsid w:val="00166FBE"/>
    <w:rsid w:val="00174C18"/>
    <w:rsid w:val="00180F57"/>
    <w:rsid w:val="00183382"/>
    <w:rsid w:val="00193AC8"/>
    <w:rsid w:val="00194D79"/>
    <w:rsid w:val="001A1016"/>
    <w:rsid w:val="001A2B8B"/>
    <w:rsid w:val="001B1DFC"/>
    <w:rsid w:val="001B409A"/>
    <w:rsid w:val="001B51C0"/>
    <w:rsid w:val="001B52C7"/>
    <w:rsid w:val="001C3DEF"/>
    <w:rsid w:val="001C7AB6"/>
    <w:rsid w:val="001D7E4D"/>
    <w:rsid w:val="001E2FFE"/>
    <w:rsid w:val="001E3D00"/>
    <w:rsid w:val="001F6959"/>
    <w:rsid w:val="001F6A42"/>
    <w:rsid w:val="001F7FB0"/>
    <w:rsid w:val="00205A27"/>
    <w:rsid w:val="002162F6"/>
    <w:rsid w:val="00240D84"/>
    <w:rsid w:val="00241DFE"/>
    <w:rsid w:val="00252173"/>
    <w:rsid w:val="0025542F"/>
    <w:rsid w:val="002604F6"/>
    <w:rsid w:val="00263FE7"/>
    <w:rsid w:val="00280BC9"/>
    <w:rsid w:val="00280E69"/>
    <w:rsid w:val="00284B0E"/>
    <w:rsid w:val="00287F33"/>
    <w:rsid w:val="00295175"/>
    <w:rsid w:val="0029622E"/>
    <w:rsid w:val="002A4545"/>
    <w:rsid w:val="002B16E0"/>
    <w:rsid w:val="002B46D2"/>
    <w:rsid w:val="002D6818"/>
    <w:rsid w:val="002E49D8"/>
    <w:rsid w:val="002F634A"/>
    <w:rsid w:val="00302F55"/>
    <w:rsid w:val="003079E2"/>
    <w:rsid w:val="003361EE"/>
    <w:rsid w:val="003436C3"/>
    <w:rsid w:val="003500FA"/>
    <w:rsid w:val="00353058"/>
    <w:rsid w:val="00356A6B"/>
    <w:rsid w:val="00367852"/>
    <w:rsid w:val="00367B76"/>
    <w:rsid w:val="0037097E"/>
    <w:rsid w:val="003713CB"/>
    <w:rsid w:val="003824DA"/>
    <w:rsid w:val="003832FA"/>
    <w:rsid w:val="003906E3"/>
    <w:rsid w:val="00391236"/>
    <w:rsid w:val="00392A87"/>
    <w:rsid w:val="00395E7C"/>
    <w:rsid w:val="003A77E5"/>
    <w:rsid w:val="003C028B"/>
    <w:rsid w:val="003C16ED"/>
    <w:rsid w:val="003C1EA6"/>
    <w:rsid w:val="003C6706"/>
    <w:rsid w:val="003D16E3"/>
    <w:rsid w:val="003D37D8"/>
    <w:rsid w:val="003E0B3C"/>
    <w:rsid w:val="003E17ED"/>
    <w:rsid w:val="003F182F"/>
    <w:rsid w:val="003F2AA3"/>
    <w:rsid w:val="003F4939"/>
    <w:rsid w:val="0040105E"/>
    <w:rsid w:val="0040423F"/>
    <w:rsid w:val="00405A03"/>
    <w:rsid w:val="00406013"/>
    <w:rsid w:val="00423B5D"/>
    <w:rsid w:val="00451F3F"/>
    <w:rsid w:val="00457ABF"/>
    <w:rsid w:val="0048092A"/>
    <w:rsid w:val="00495F73"/>
    <w:rsid w:val="004A14EA"/>
    <w:rsid w:val="004A549B"/>
    <w:rsid w:val="004A6485"/>
    <w:rsid w:val="004A6D2A"/>
    <w:rsid w:val="004A75BE"/>
    <w:rsid w:val="004B7DF7"/>
    <w:rsid w:val="004C0A26"/>
    <w:rsid w:val="004C7054"/>
    <w:rsid w:val="004D0CCF"/>
    <w:rsid w:val="004D14CB"/>
    <w:rsid w:val="004D2F5D"/>
    <w:rsid w:val="004D3C15"/>
    <w:rsid w:val="004D55CE"/>
    <w:rsid w:val="004E66A2"/>
    <w:rsid w:val="004F0408"/>
    <w:rsid w:val="004F2585"/>
    <w:rsid w:val="004F541F"/>
    <w:rsid w:val="00500539"/>
    <w:rsid w:val="005032A8"/>
    <w:rsid w:val="00510843"/>
    <w:rsid w:val="00511045"/>
    <w:rsid w:val="0052445E"/>
    <w:rsid w:val="00551A0C"/>
    <w:rsid w:val="00560659"/>
    <w:rsid w:val="00565294"/>
    <w:rsid w:val="00566E91"/>
    <w:rsid w:val="00573705"/>
    <w:rsid w:val="00573A1F"/>
    <w:rsid w:val="0057431D"/>
    <w:rsid w:val="00577CF1"/>
    <w:rsid w:val="005A1900"/>
    <w:rsid w:val="005A2BE8"/>
    <w:rsid w:val="005A6892"/>
    <w:rsid w:val="005A71A6"/>
    <w:rsid w:val="005D0028"/>
    <w:rsid w:val="005D5E37"/>
    <w:rsid w:val="005E2F18"/>
    <w:rsid w:val="005E3228"/>
    <w:rsid w:val="005E635E"/>
    <w:rsid w:val="005F0A96"/>
    <w:rsid w:val="005F4CFC"/>
    <w:rsid w:val="005F712E"/>
    <w:rsid w:val="006010B6"/>
    <w:rsid w:val="00601A85"/>
    <w:rsid w:val="006036E2"/>
    <w:rsid w:val="0060376A"/>
    <w:rsid w:val="0060731F"/>
    <w:rsid w:val="00611A5B"/>
    <w:rsid w:val="00624883"/>
    <w:rsid w:val="006314E0"/>
    <w:rsid w:val="00633125"/>
    <w:rsid w:val="00635686"/>
    <w:rsid w:val="00640F6D"/>
    <w:rsid w:val="00641583"/>
    <w:rsid w:val="006465BC"/>
    <w:rsid w:val="006466CE"/>
    <w:rsid w:val="00650319"/>
    <w:rsid w:val="00657C00"/>
    <w:rsid w:val="0066103E"/>
    <w:rsid w:val="006637E7"/>
    <w:rsid w:val="0067713F"/>
    <w:rsid w:val="0068028F"/>
    <w:rsid w:val="00681C71"/>
    <w:rsid w:val="00683A21"/>
    <w:rsid w:val="00684EAE"/>
    <w:rsid w:val="006A2BE9"/>
    <w:rsid w:val="006A4F41"/>
    <w:rsid w:val="006B1F69"/>
    <w:rsid w:val="006C3A5A"/>
    <w:rsid w:val="006C43AB"/>
    <w:rsid w:val="006D19E5"/>
    <w:rsid w:val="0070014B"/>
    <w:rsid w:val="007039AA"/>
    <w:rsid w:val="00705F0E"/>
    <w:rsid w:val="00713073"/>
    <w:rsid w:val="00716877"/>
    <w:rsid w:val="00725DB0"/>
    <w:rsid w:val="0072711D"/>
    <w:rsid w:val="00732B11"/>
    <w:rsid w:val="007401A0"/>
    <w:rsid w:val="00743AEE"/>
    <w:rsid w:val="0074633E"/>
    <w:rsid w:val="00747DCA"/>
    <w:rsid w:val="00760ABB"/>
    <w:rsid w:val="00760D98"/>
    <w:rsid w:val="007613E1"/>
    <w:rsid w:val="007765E4"/>
    <w:rsid w:val="00782983"/>
    <w:rsid w:val="00782E3D"/>
    <w:rsid w:val="007877F4"/>
    <w:rsid w:val="00787B10"/>
    <w:rsid w:val="0079309E"/>
    <w:rsid w:val="007A083F"/>
    <w:rsid w:val="007A3A97"/>
    <w:rsid w:val="007C2D48"/>
    <w:rsid w:val="007C56F3"/>
    <w:rsid w:val="007C610C"/>
    <w:rsid w:val="007D05C1"/>
    <w:rsid w:val="007D0C54"/>
    <w:rsid w:val="007D5EFC"/>
    <w:rsid w:val="007D694E"/>
    <w:rsid w:val="007E538F"/>
    <w:rsid w:val="007F3CE7"/>
    <w:rsid w:val="007F66AA"/>
    <w:rsid w:val="00800325"/>
    <w:rsid w:val="008042EF"/>
    <w:rsid w:val="0080642E"/>
    <w:rsid w:val="0080686D"/>
    <w:rsid w:val="008165DA"/>
    <w:rsid w:val="00820CD6"/>
    <w:rsid w:val="008264C5"/>
    <w:rsid w:val="00831AE2"/>
    <w:rsid w:val="00832537"/>
    <w:rsid w:val="0083355D"/>
    <w:rsid w:val="0083574B"/>
    <w:rsid w:val="00840A09"/>
    <w:rsid w:val="00843421"/>
    <w:rsid w:val="008444F8"/>
    <w:rsid w:val="00856734"/>
    <w:rsid w:val="0086125F"/>
    <w:rsid w:val="00866C86"/>
    <w:rsid w:val="00867E37"/>
    <w:rsid w:val="008704B9"/>
    <w:rsid w:val="00873442"/>
    <w:rsid w:val="00881E0F"/>
    <w:rsid w:val="00883686"/>
    <w:rsid w:val="0089221D"/>
    <w:rsid w:val="00896F5B"/>
    <w:rsid w:val="008A0679"/>
    <w:rsid w:val="008A4638"/>
    <w:rsid w:val="008B1761"/>
    <w:rsid w:val="008C4463"/>
    <w:rsid w:val="008D7349"/>
    <w:rsid w:val="008E0DF3"/>
    <w:rsid w:val="008E4726"/>
    <w:rsid w:val="008F098E"/>
    <w:rsid w:val="008F10AB"/>
    <w:rsid w:val="009072A8"/>
    <w:rsid w:val="00910EEE"/>
    <w:rsid w:val="00913285"/>
    <w:rsid w:val="009202DF"/>
    <w:rsid w:val="00925DAF"/>
    <w:rsid w:val="00927457"/>
    <w:rsid w:val="00930B7D"/>
    <w:rsid w:val="00936770"/>
    <w:rsid w:val="00965150"/>
    <w:rsid w:val="009808A4"/>
    <w:rsid w:val="00982994"/>
    <w:rsid w:val="00986B93"/>
    <w:rsid w:val="009951A8"/>
    <w:rsid w:val="009957F8"/>
    <w:rsid w:val="009A758E"/>
    <w:rsid w:val="009B2032"/>
    <w:rsid w:val="009B40A6"/>
    <w:rsid w:val="009B7260"/>
    <w:rsid w:val="009C09F7"/>
    <w:rsid w:val="009C35F2"/>
    <w:rsid w:val="009D3908"/>
    <w:rsid w:val="009D477F"/>
    <w:rsid w:val="009D6C9F"/>
    <w:rsid w:val="009E7BD0"/>
    <w:rsid w:val="009F4A3A"/>
    <w:rsid w:val="009F5BE7"/>
    <w:rsid w:val="00A01200"/>
    <w:rsid w:val="00A07A6D"/>
    <w:rsid w:val="00A174FD"/>
    <w:rsid w:val="00A24AD8"/>
    <w:rsid w:val="00A26E13"/>
    <w:rsid w:val="00A30F62"/>
    <w:rsid w:val="00A32175"/>
    <w:rsid w:val="00A4184F"/>
    <w:rsid w:val="00A44C33"/>
    <w:rsid w:val="00A47B59"/>
    <w:rsid w:val="00A5352C"/>
    <w:rsid w:val="00A54781"/>
    <w:rsid w:val="00A61CB9"/>
    <w:rsid w:val="00A64C1C"/>
    <w:rsid w:val="00A71B46"/>
    <w:rsid w:val="00A73998"/>
    <w:rsid w:val="00A76361"/>
    <w:rsid w:val="00A82742"/>
    <w:rsid w:val="00A914FA"/>
    <w:rsid w:val="00A96F0A"/>
    <w:rsid w:val="00AA177F"/>
    <w:rsid w:val="00AA4D4F"/>
    <w:rsid w:val="00AA72F7"/>
    <w:rsid w:val="00AB51F2"/>
    <w:rsid w:val="00AC3526"/>
    <w:rsid w:val="00AC6009"/>
    <w:rsid w:val="00AD20AE"/>
    <w:rsid w:val="00AD40E2"/>
    <w:rsid w:val="00AD70C9"/>
    <w:rsid w:val="00AE172C"/>
    <w:rsid w:val="00AF2877"/>
    <w:rsid w:val="00B039C5"/>
    <w:rsid w:val="00B04F8E"/>
    <w:rsid w:val="00B23360"/>
    <w:rsid w:val="00B27CAE"/>
    <w:rsid w:val="00B32AC2"/>
    <w:rsid w:val="00B444EA"/>
    <w:rsid w:val="00B50F9A"/>
    <w:rsid w:val="00B531F3"/>
    <w:rsid w:val="00B53D7D"/>
    <w:rsid w:val="00B54E8F"/>
    <w:rsid w:val="00B61FC6"/>
    <w:rsid w:val="00B71077"/>
    <w:rsid w:val="00B751B6"/>
    <w:rsid w:val="00B90CCD"/>
    <w:rsid w:val="00B932F7"/>
    <w:rsid w:val="00B97F19"/>
    <w:rsid w:val="00BC72CB"/>
    <w:rsid w:val="00BE6BAA"/>
    <w:rsid w:val="00BF1D33"/>
    <w:rsid w:val="00BF2368"/>
    <w:rsid w:val="00C218A9"/>
    <w:rsid w:val="00C27594"/>
    <w:rsid w:val="00C341F6"/>
    <w:rsid w:val="00C35A0C"/>
    <w:rsid w:val="00C35DD3"/>
    <w:rsid w:val="00C36C65"/>
    <w:rsid w:val="00C410CC"/>
    <w:rsid w:val="00C501C0"/>
    <w:rsid w:val="00C63393"/>
    <w:rsid w:val="00C65B23"/>
    <w:rsid w:val="00C82691"/>
    <w:rsid w:val="00C87838"/>
    <w:rsid w:val="00C948FE"/>
    <w:rsid w:val="00C957FF"/>
    <w:rsid w:val="00C96257"/>
    <w:rsid w:val="00C97CE8"/>
    <w:rsid w:val="00CA43EB"/>
    <w:rsid w:val="00CA6A0F"/>
    <w:rsid w:val="00CA733C"/>
    <w:rsid w:val="00CB7645"/>
    <w:rsid w:val="00CB7795"/>
    <w:rsid w:val="00CC6926"/>
    <w:rsid w:val="00CD34FA"/>
    <w:rsid w:val="00CD3737"/>
    <w:rsid w:val="00CD3E82"/>
    <w:rsid w:val="00CE51F6"/>
    <w:rsid w:val="00CE5839"/>
    <w:rsid w:val="00CF0630"/>
    <w:rsid w:val="00CF679F"/>
    <w:rsid w:val="00CF689B"/>
    <w:rsid w:val="00CF7566"/>
    <w:rsid w:val="00D14060"/>
    <w:rsid w:val="00D14118"/>
    <w:rsid w:val="00D14791"/>
    <w:rsid w:val="00D14A84"/>
    <w:rsid w:val="00D2349E"/>
    <w:rsid w:val="00D25947"/>
    <w:rsid w:val="00D26E9F"/>
    <w:rsid w:val="00D30C33"/>
    <w:rsid w:val="00D33352"/>
    <w:rsid w:val="00D35F33"/>
    <w:rsid w:val="00D462D6"/>
    <w:rsid w:val="00D51E0E"/>
    <w:rsid w:val="00D55A7B"/>
    <w:rsid w:val="00D66099"/>
    <w:rsid w:val="00D92EF0"/>
    <w:rsid w:val="00D94E85"/>
    <w:rsid w:val="00DA0C35"/>
    <w:rsid w:val="00DA28B4"/>
    <w:rsid w:val="00DA4E79"/>
    <w:rsid w:val="00DA64AF"/>
    <w:rsid w:val="00DC30AA"/>
    <w:rsid w:val="00DC7686"/>
    <w:rsid w:val="00DD446C"/>
    <w:rsid w:val="00DD5615"/>
    <w:rsid w:val="00DF391A"/>
    <w:rsid w:val="00DF4351"/>
    <w:rsid w:val="00DF6BC2"/>
    <w:rsid w:val="00DF6C61"/>
    <w:rsid w:val="00DF7CB5"/>
    <w:rsid w:val="00E03433"/>
    <w:rsid w:val="00E0405B"/>
    <w:rsid w:val="00E05E11"/>
    <w:rsid w:val="00E15872"/>
    <w:rsid w:val="00E15C2D"/>
    <w:rsid w:val="00E15F44"/>
    <w:rsid w:val="00E15FC6"/>
    <w:rsid w:val="00E246DD"/>
    <w:rsid w:val="00E2601E"/>
    <w:rsid w:val="00E34A21"/>
    <w:rsid w:val="00E53E46"/>
    <w:rsid w:val="00E57A2F"/>
    <w:rsid w:val="00E61625"/>
    <w:rsid w:val="00E61F13"/>
    <w:rsid w:val="00E76A76"/>
    <w:rsid w:val="00E77E40"/>
    <w:rsid w:val="00E8644C"/>
    <w:rsid w:val="00E92CCC"/>
    <w:rsid w:val="00E93375"/>
    <w:rsid w:val="00EA409B"/>
    <w:rsid w:val="00EA5BAC"/>
    <w:rsid w:val="00EA61B9"/>
    <w:rsid w:val="00EB4810"/>
    <w:rsid w:val="00EC009C"/>
    <w:rsid w:val="00EC1251"/>
    <w:rsid w:val="00EC51DD"/>
    <w:rsid w:val="00EC5279"/>
    <w:rsid w:val="00EC6092"/>
    <w:rsid w:val="00EF00DC"/>
    <w:rsid w:val="00EF431A"/>
    <w:rsid w:val="00EF4CAD"/>
    <w:rsid w:val="00F00F73"/>
    <w:rsid w:val="00F04066"/>
    <w:rsid w:val="00F068ED"/>
    <w:rsid w:val="00F1228A"/>
    <w:rsid w:val="00F13533"/>
    <w:rsid w:val="00F15A7E"/>
    <w:rsid w:val="00F23145"/>
    <w:rsid w:val="00F23DEE"/>
    <w:rsid w:val="00F27D33"/>
    <w:rsid w:val="00F3342D"/>
    <w:rsid w:val="00F34CDA"/>
    <w:rsid w:val="00F44957"/>
    <w:rsid w:val="00F4785E"/>
    <w:rsid w:val="00F5457E"/>
    <w:rsid w:val="00F660C1"/>
    <w:rsid w:val="00F76968"/>
    <w:rsid w:val="00F76AA4"/>
    <w:rsid w:val="00F8051C"/>
    <w:rsid w:val="00F82478"/>
    <w:rsid w:val="00F94CB1"/>
    <w:rsid w:val="00FA0D67"/>
    <w:rsid w:val="00FB1043"/>
    <w:rsid w:val="00FB407F"/>
    <w:rsid w:val="00FC297F"/>
    <w:rsid w:val="00FC5F56"/>
    <w:rsid w:val="00FD54A2"/>
    <w:rsid w:val="00FE0FD5"/>
    <w:rsid w:val="00FF55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18A4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679"/>
    <w:rPr>
      <w:bCs/>
    </w:rPr>
  </w:style>
  <w:style w:type="paragraph" w:styleId="Heading1">
    <w:name w:val="heading 1"/>
    <w:basedOn w:val="Normal"/>
    <w:next w:val="Normal"/>
    <w:link w:val="Heading1Char"/>
    <w:uiPriority w:val="9"/>
    <w:qFormat/>
    <w:rsid w:val="000050BD"/>
    <w:pPr>
      <w:keepNext/>
      <w:keepLines/>
      <w:spacing w:before="480" w:after="0"/>
      <w:outlineLvl w:val="0"/>
    </w:pPr>
    <w:rPr>
      <w:rFonts w:asciiTheme="majorHAnsi" w:eastAsiaTheme="majorEastAsia" w:hAnsiTheme="majorHAnsi" w:cstheme="majorBidi"/>
      <w:b/>
      <w:color w:val="365F91" w:themeColor="accent1" w:themeShade="BF"/>
      <w:sz w:val="28"/>
      <w:szCs w:val="28"/>
    </w:rPr>
  </w:style>
  <w:style w:type="paragraph" w:styleId="Heading2">
    <w:name w:val="heading 2"/>
    <w:basedOn w:val="Normal"/>
    <w:next w:val="Normal"/>
    <w:link w:val="Heading2Char"/>
    <w:uiPriority w:val="9"/>
    <w:unhideWhenUsed/>
    <w:qFormat/>
    <w:rsid w:val="000050BD"/>
    <w:pPr>
      <w:keepNext/>
      <w:keepLines/>
      <w:spacing w:before="200" w:after="0"/>
      <w:outlineLvl w:val="1"/>
    </w:pPr>
    <w:rPr>
      <w:rFonts w:asciiTheme="majorHAnsi" w:eastAsiaTheme="majorEastAsia" w:hAnsiTheme="majorHAnsi" w:cstheme="majorBidi"/>
      <w:b/>
      <w:color w:val="4F81BD" w:themeColor="accent1"/>
      <w:sz w:val="26"/>
      <w:szCs w:val="26"/>
    </w:rPr>
  </w:style>
  <w:style w:type="paragraph" w:styleId="Heading3">
    <w:name w:val="heading 3"/>
    <w:basedOn w:val="Normal"/>
    <w:next w:val="Normal"/>
    <w:link w:val="Heading3Char"/>
    <w:uiPriority w:val="9"/>
    <w:unhideWhenUsed/>
    <w:qFormat/>
    <w:rsid w:val="000050BD"/>
    <w:pPr>
      <w:keepNext/>
      <w:keepLines/>
      <w:spacing w:before="200" w:after="0"/>
      <w:outlineLvl w:val="2"/>
    </w:pPr>
    <w:rPr>
      <w:rFonts w:asciiTheme="majorHAnsi" w:eastAsiaTheme="majorEastAsia" w:hAnsiTheme="majorHAnsi" w:cstheme="majorBidi"/>
      <w:b/>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0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98E"/>
    <w:rPr>
      <w:rFonts w:ascii="Tahoma" w:hAnsi="Tahoma" w:cs="Tahoma"/>
      <w:sz w:val="16"/>
      <w:szCs w:val="16"/>
    </w:rPr>
  </w:style>
  <w:style w:type="paragraph" w:styleId="Header">
    <w:name w:val="header"/>
    <w:basedOn w:val="Normal"/>
    <w:link w:val="HeaderChar"/>
    <w:uiPriority w:val="99"/>
    <w:unhideWhenUsed/>
    <w:rsid w:val="003832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2FA"/>
  </w:style>
  <w:style w:type="paragraph" w:styleId="Footer">
    <w:name w:val="footer"/>
    <w:basedOn w:val="Normal"/>
    <w:link w:val="FooterChar"/>
    <w:uiPriority w:val="99"/>
    <w:unhideWhenUsed/>
    <w:rsid w:val="00383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2FA"/>
  </w:style>
  <w:style w:type="paragraph" w:styleId="ListBullet">
    <w:name w:val="List Bullet"/>
    <w:basedOn w:val="Normal"/>
    <w:uiPriority w:val="99"/>
    <w:unhideWhenUsed/>
    <w:rsid w:val="00D14791"/>
    <w:pPr>
      <w:numPr>
        <w:numId w:val="2"/>
      </w:numPr>
    </w:pPr>
    <w:rPr>
      <w:rFonts w:ascii="Arial" w:hAnsi="Arial" w:cs="Arial"/>
      <w:sz w:val="20"/>
      <w:szCs w:val="20"/>
      <w:lang w:eastAsia="en-AU"/>
    </w:rPr>
  </w:style>
  <w:style w:type="paragraph" w:styleId="ListBullet2">
    <w:name w:val="List Bullet 2"/>
    <w:basedOn w:val="Normal"/>
    <w:uiPriority w:val="99"/>
    <w:semiHidden/>
    <w:unhideWhenUsed/>
    <w:rsid w:val="00D14791"/>
    <w:pPr>
      <w:numPr>
        <w:ilvl w:val="1"/>
        <w:numId w:val="2"/>
      </w:numPr>
    </w:pPr>
    <w:rPr>
      <w:rFonts w:ascii="Arial" w:hAnsi="Arial" w:cs="Arial"/>
      <w:sz w:val="20"/>
      <w:szCs w:val="20"/>
      <w:lang w:eastAsia="en-AU"/>
    </w:rPr>
  </w:style>
  <w:style w:type="paragraph" w:styleId="ListBullet3">
    <w:name w:val="List Bullet 3"/>
    <w:basedOn w:val="Normal"/>
    <w:uiPriority w:val="99"/>
    <w:semiHidden/>
    <w:unhideWhenUsed/>
    <w:rsid w:val="00D14791"/>
    <w:pPr>
      <w:numPr>
        <w:ilvl w:val="2"/>
        <w:numId w:val="2"/>
      </w:numPr>
    </w:pPr>
    <w:rPr>
      <w:rFonts w:ascii="Arial" w:hAnsi="Arial" w:cs="Arial"/>
      <w:sz w:val="20"/>
      <w:szCs w:val="20"/>
      <w:lang w:eastAsia="en-AU"/>
    </w:rPr>
  </w:style>
  <w:style w:type="paragraph" w:styleId="ListBullet4">
    <w:name w:val="List Bullet 4"/>
    <w:basedOn w:val="Normal"/>
    <w:uiPriority w:val="99"/>
    <w:semiHidden/>
    <w:unhideWhenUsed/>
    <w:rsid w:val="00D14791"/>
    <w:pPr>
      <w:numPr>
        <w:ilvl w:val="3"/>
        <w:numId w:val="2"/>
      </w:numPr>
    </w:pPr>
    <w:rPr>
      <w:rFonts w:ascii="Arial" w:hAnsi="Arial" w:cs="Arial"/>
      <w:sz w:val="20"/>
      <w:szCs w:val="20"/>
      <w:lang w:eastAsia="en-AU"/>
    </w:rPr>
  </w:style>
  <w:style w:type="paragraph" w:styleId="ListBullet5">
    <w:name w:val="List Bullet 5"/>
    <w:basedOn w:val="Normal"/>
    <w:uiPriority w:val="99"/>
    <w:semiHidden/>
    <w:unhideWhenUsed/>
    <w:rsid w:val="00D14791"/>
    <w:pPr>
      <w:numPr>
        <w:ilvl w:val="4"/>
        <w:numId w:val="2"/>
      </w:numPr>
    </w:pPr>
    <w:rPr>
      <w:rFonts w:ascii="Arial" w:hAnsi="Arial" w:cs="Arial"/>
      <w:sz w:val="20"/>
      <w:szCs w:val="20"/>
      <w:lang w:eastAsia="en-AU"/>
    </w:rPr>
  </w:style>
  <w:style w:type="numbering" w:customStyle="1" w:styleId="BulletList">
    <w:name w:val="Bullet List"/>
    <w:uiPriority w:val="99"/>
    <w:rsid w:val="00D14791"/>
    <w:pPr>
      <w:numPr>
        <w:numId w:val="2"/>
      </w:numPr>
    </w:pPr>
  </w:style>
  <w:style w:type="character" w:styleId="Hyperlink">
    <w:name w:val="Hyperlink"/>
    <w:basedOn w:val="DefaultParagraphFont"/>
    <w:uiPriority w:val="99"/>
    <w:unhideWhenUsed/>
    <w:rsid w:val="00DA28B4"/>
    <w:rPr>
      <w:color w:val="0000FF" w:themeColor="hyperlink"/>
      <w:u w:val="single"/>
    </w:rPr>
  </w:style>
  <w:style w:type="character" w:customStyle="1" w:styleId="Heading1Char">
    <w:name w:val="Heading 1 Char"/>
    <w:basedOn w:val="DefaultParagraphFont"/>
    <w:link w:val="Heading1"/>
    <w:uiPriority w:val="9"/>
    <w:rsid w:val="000050B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50B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50BD"/>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832537"/>
    <w:pPr>
      <w:outlineLvl w:val="9"/>
    </w:pPr>
    <w:rPr>
      <w:lang w:val="en-US"/>
    </w:rPr>
  </w:style>
  <w:style w:type="paragraph" w:styleId="TOC1">
    <w:name w:val="toc 1"/>
    <w:basedOn w:val="Normal"/>
    <w:next w:val="Normal"/>
    <w:autoRedefine/>
    <w:uiPriority w:val="39"/>
    <w:unhideWhenUsed/>
    <w:rsid w:val="00832537"/>
    <w:pPr>
      <w:spacing w:after="100"/>
    </w:pPr>
  </w:style>
  <w:style w:type="paragraph" w:styleId="TOC2">
    <w:name w:val="toc 2"/>
    <w:basedOn w:val="Normal"/>
    <w:next w:val="Normal"/>
    <w:autoRedefine/>
    <w:uiPriority w:val="39"/>
    <w:unhideWhenUsed/>
    <w:rsid w:val="00832537"/>
    <w:pPr>
      <w:spacing w:after="100"/>
      <w:ind w:left="220"/>
    </w:pPr>
  </w:style>
  <w:style w:type="paragraph" w:styleId="TOC3">
    <w:name w:val="toc 3"/>
    <w:basedOn w:val="Normal"/>
    <w:next w:val="Normal"/>
    <w:autoRedefine/>
    <w:uiPriority w:val="39"/>
    <w:unhideWhenUsed/>
    <w:rsid w:val="00832537"/>
    <w:pPr>
      <w:spacing w:after="100"/>
      <w:ind w:left="440"/>
    </w:pPr>
  </w:style>
  <w:style w:type="paragraph" w:styleId="Caption">
    <w:name w:val="caption"/>
    <w:basedOn w:val="Normal"/>
    <w:next w:val="Normal"/>
    <w:uiPriority w:val="35"/>
    <w:unhideWhenUsed/>
    <w:qFormat/>
    <w:rsid w:val="00B32AC2"/>
    <w:pPr>
      <w:spacing w:line="240" w:lineRule="auto"/>
    </w:pPr>
    <w:rPr>
      <w:b/>
      <w:bCs w:val="0"/>
      <w:color w:val="7F7F7F" w:themeColor="text1" w:themeTint="80"/>
      <w:sz w:val="18"/>
      <w:szCs w:val="18"/>
    </w:rPr>
  </w:style>
  <w:style w:type="paragraph" w:styleId="ListParagraph">
    <w:name w:val="List Paragraph"/>
    <w:basedOn w:val="Normal"/>
    <w:uiPriority w:val="34"/>
    <w:qFormat/>
    <w:rsid w:val="001B52C7"/>
    <w:pPr>
      <w:ind w:left="720"/>
      <w:contextualSpacing/>
    </w:pPr>
  </w:style>
  <w:style w:type="character" w:styleId="CommentReference">
    <w:name w:val="annotation reference"/>
    <w:basedOn w:val="DefaultParagraphFont"/>
    <w:uiPriority w:val="99"/>
    <w:semiHidden/>
    <w:unhideWhenUsed/>
    <w:rsid w:val="00036969"/>
    <w:rPr>
      <w:sz w:val="16"/>
      <w:szCs w:val="16"/>
    </w:rPr>
  </w:style>
  <w:style w:type="paragraph" w:styleId="CommentText">
    <w:name w:val="annotation text"/>
    <w:basedOn w:val="Normal"/>
    <w:link w:val="CommentTextChar"/>
    <w:uiPriority w:val="99"/>
    <w:unhideWhenUsed/>
    <w:rsid w:val="00036969"/>
    <w:pPr>
      <w:spacing w:line="240" w:lineRule="auto"/>
    </w:pPr>
    <w:rPr>
      <w:sz w:val="20"/>
      <w:szCs w:val="20"/>
    </w:rPr>
  </w:style>
  <w:style w:type="character" w:customStyle="1" w:styleId="CommentTextChar">
    <w:name w:val="Comment Text Char"/>
    <w:basedOn w:val="DefaultParagraphFont"/>
    <w:link w:val="CommentText"/>
    <w:uiPriority w:val="99"/>
    <w:rsid w:val="00036969"/>
    <w:rPr>
      <w:bCs/>
      <w:sz w:val="20"/>
      <w:szCs w:val="20"/>
    </w:rPr>
  </w:style>
  <w:style w:type="paragraph" w:styleId="CommentSubject">
    <w:name w:val="annotation subject"/>
    <w:basedOn w:val="CommentText"/>
    <w:next w:val="CommentText"/>
    <w:link w:val="CommentSubjectChar"/>
    <w:uiPriority w:val="99"/>
    <w:semiHidden/>
    <w:unhideWhenUsed/>
    <w:rsid w:val="00036969"/>
    <w:rPr>
      <w:b/>
    </w:rPr>
  </w:style>
  <w:style w:type="character" w:customStyle="1" w:styleId="CommentSubjectChar">
    <w:name w:val="Comment Subject Char"/>
    <w:basedOn w:val="CommentTextChar"/>
    <w:link w:val="CommentSubject"/>
    <w:uiPriority w:val="99"/>
    <w:semiHidden/>
    <w:rsid w:val="00036969"/>
    <w:rPr>
      <w:b/>
      <w:bCs/>
      <w:sz w:val="20"/>
      <w:szCs w:val="20"/>
    </w:rPr>
  </w:style>
  <w:style w:type="paragraph" w:styleId="Revision">
    <w:name w:val="Revision"/>
    <w:hidden/>
    <w:uiPriority w:val="99"/>
    <w:semiHidden/>
    <w:rsid w:val="00D66099"/>
    <w:pPr>
      <w:spacing w:after="0" w:line="240" w:lineRule="auto"/>
    </w:pPr>
    <w:rPr>
      <w:bCs/>
    </w:rPr>
  </w:style>
  <w:style w:type="paragraph" w:customStyle="1" w:styleId="Default">
    <w:name w:val="Default"/>
    <w:rsid w:val="007D05C1"/>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24617">
      <w:bodyDiv w:val="1"/>
      <w:marLeft w:val="0"/>
      <w:marRight w:val="0"/>
      <w:marTop w:val="0"/>
      <w:marBottom w:val="0"/>
      <w:divBdr>
        <w:top w:val="none" w:sz="0" w:space="0" w:color="auto"/>
        <w:left w:val="none" w:sz="0" w:space="0" w:color="auto"/>
        <w:bottom w:val="none" w:sz="0" w:space="0" w:color="auto"/>
        <w:right w:val="none" w:sz="0" w:space="0" w:color="auto"/>
      </w:divBdr>
    </w:div>
    <w:div w:id="196167340">
      <w:bodyDiv w:val="1"/>
      <w:marLeft w:val="0"/>
      <w:marRight w:val="0"/>
      <w:marTop w:val="0"/>
      <w:marBottom w:val="0"/>
      <w:divBdr>
        <w:top w:val="none" w:sz="0" w:space="0" w:color="auto"/>
        <w:left w:val="none" w:sz="0" w:space="0" w:color="auto"/>
        <w:bottom w:val="none" w:sz="0" w:space="0" w:color="auto"/>
        <w:right w:val="none" w:sz="0" w:space="0" w:color="auto"/>
      </w:divBdr>
    </w:div>
    <w:div w:id="331374798">
      <w:bodyDiv w:val="1"/>
      <w:marLeft w:val="0"/>
      <w:marRight w:val="0"/>
      <w:marTop w:val="0"/>
      <w:marBottom w:val="0"/>
      <w:divBdr>
        <w:top w:val="none" w:sz="0" w:space="0" w:color="auto"/>
        <w:left w:val="none" w:sz="0" w:space="0" w:color="auto"/>
        <w:bottom w:val="none" w:sz="0" w:space="0" w:color="auto"/>
        <w:right w:val="none" w:sz="0" w:space="0" w:color="auto"/>
      </w:divBdr>
    </w:div>
    <w:div w:id="529993027">
      <w:bodyDiv w:val="1"/>
      <w:marLeft w:val="0"/>
      <w:marRight w:val="0"/>
      <w:marTop w:val="0"/>
      <w:marBottom w:val="0"/>
      <w:divBdr>
        <w:top w:val="none" w:sz="0" w:space="0" w:color="auto"/>
        <w:left w:val="none" w:sz="0" w:space="0" w:color="auto"/>
        <w:bottom w:val="none" w:sz="0" w:space="0" w:color="auto"/>
        <w:right w:val="none" w:sz="0" w:space="0" w:color="auto"/>
      </w:divBdr>
    </w:div>
    <w:div w:id="1116750709">
      <w:bodyDiv w:val="1"/>
      <w:marLeft w:val="0"/>
      <w:marRight w:val="0"/>
      <w:marTop w:val="0"/>
      <w:marBottom w:val="0"/>
      <w:divBdr>
        <w:top w:val="none" w:sz="0" w:space="0" w:color="auto"/>
        <w:left w:val="none" w:sz="0" w:space="0" w:color="auto"/>
        <w:bottom w:val="none" w:sz="0" w:space="0" w:color="auto"/>
        <w:right w:val="none" w:sz="0" w:space="0" w:color="auto"/>
      </w:divBdr>
    </w:div>
    <w:div w:id="1204369365">
      <w:bodyDiv w:val="1"/>
      <w:marLeft w:val="0"/>
      <w:marRight w:val="0"/>
      <w:marTop w:val="0"/>
      <w:marBottom w:val="0"/>
      <w:divBdr>
        <w:top w:val="none" w:sz="0" w:space="0" w:color="auto"/>
        <w:left w:val="none" w:sz="0" w:space="0" w:color="auto"/>
        <w:bottom w:val="none" w:sz="0" w:space="0" w:color="auto"/>
        <w:right w:val="none" w:sz="0" w:space="0" w:color="auto"/>
      </w:divBdr>
    </w:div>
    <w:div w:id="1519855651">
      <w:bodyDiv w:val="1"/>
      <w:marLeft w:val="0"/>
      <w:marRight w:val="0"/>
      <w:marTop w:val="0"/>
      <w:marBottom w:val="0"/>
      <w:divBdr>
        <w:top w:val="none" w:sz="0" w:space="0" w:color="auto"/>
        <w:left w:val="none" w:sz="0" w:space="0" w:color="auto"/>
        <w:bottom w:val="none" w:sz="0" w:space="0" w:color="auto"/>
        <w:right w:val="none" w:sz="0" w:space="0" w:color="auto"/>
      </w:divBdr>
    </w:div>
    <w:div w:id="1615744553">
      <w:bodyDiv w:val="1"/>
      <w:marLeft w:val="0"/>
      <w:marRight w:val="0"/>
      <w:marTop w:val="0"/>
      <w:marBottom w:val="0"/>
      <w:divBdr>
        <w:top w:val="none" w:sz="0" w:space="0" w:color="auto"/>
        <w:left w:val="none" w:sz="0" w:space="0" w:color="auto"/>
        <w:bottom w:val="none" w:sz="0" w:space="0" w:color="auto"/>
        <w:right w:val="none" w:sz="0" w:space="0" w:color="auto"/>
      </w:divBdr>
    </w:div>
    <w:div w:id="1788236181">
      <w:bodyDiv w:val="1"/>
      <w:marLeft w:val="0"/>
      <w:marRight w:val="0"/>
      <w:marTop w:val="0"/>
      <w:marBottom w:val="0"/>
      <w:divBdr>
        <w:top w:val="none" w:sz="0" w:space="0" w:color="auto"/>
        <w:left w:val="none" w:sz="0" w:space="0" w:color="auto"/>
        <w:bottom w:val="none" w:sz="0" w:space="0" w:color="auto"/>
        <w:right w:val="none" w:sz="0" w:space="0" w:color="auto"/>
      </w:divBdr>
      <w:divsChild>
        <w:div w:id="74325994">
          <w:marLeft w:val="0"/>
          <w:marRight w:val="0"/>
          <w:marTop w:val="0"/>
          <w:marBottom w:val="0"/>
          <w:divBdr>
            <w:top w:val="none" w:sz="0" w:space="0" w:color="auto"/>
            <w:left w:val="none" w:sz="0" w:space="0" w:color="auto"/>
            <w:bottom w:val="none" w:sz="0" w:space="0" w:color="auto"/>
            <w:right w:val="none" w:sz="0" w:space="0" w:color="auto"/>
          </w:divBdr>
          <w:divsChild>
            <w:div w:id="83189036">
              <w:marLeft w:val="0"/>
              <w:marRight w:val="0"/>
              <w:marTop w:val="0"/>
              <w:marBottom w:val="0"/>
              <w:divBdr>
                <w:top w:val="none" w:sz="0" w:space="0" w:color="auto"/>
                <w:left w:val="none" w:sz="0" w:space="0" w:color="auto"/>
                <w:bottom w:val="none" w:sz="0" w:space="0" w:color="auto"/>
                <w:right w:val="none" w:sz="0" w:space="0" w:color="auto"/>
              </w:divBdr>
              <w:divsChild>
                <w:div w:id="1076513180">
                  <w:marLeft w:val="0"/>
                  <w:marRight w:val="0"/>
                  <w:marTop w:val="0"/>
                  <w:marBottom w:val="0"/>
                  <w:divBdr>
                    <w:top w:val="none" w:sz="0" w:space="0" w:color="auto"/>
                    <w:left w:val="none" w:sz="0" w:space="0" w:color="auto"/>
                    <w:bottom w:val="none" w:sz="0" w:space="0" w:color="auto"/>
                    <w:right w:val="none" w:sz="0" w:space="0" w:color="auto"/>
                  </w:divBdr>
                  <w:divsChild>
                    <w:div w:id="377973856">
                      <w:marLeft w:val="0"/>
                      <w:marRight w:val="0"/>
                      <w:marTop w:val="0"/>
                      <w:marBottom w:val="0"/>
                      <w:divBdr>
                        <w:top w:val="none" w:sz="0" w:space="0" w:color="auto"/>
                        <w:left w:val="none" w:sz="0" w:space="0" w:color="auto"/>
                        <w:bottom w:val="none" w:sz="0" w:space="0" w:color="auto"/>
                        <w:right w:val="none" w:sz="0" w:space="0" w:color="auto"/>
                      </w:divBdr>
                      <w:divsChild>
                        <w:div w:id="1103111054">
                          <w:marLeft w:val="0"/>
                          <w:marRight w:val="0"/>
                          <w:marTop w:val="0"/>
                          <w:marBottom w:val="0"/>
                          <w:divBdr>
                            <w:top w:val="none" w:sz="0" w:space="0" w:color="auto"/>
                            <w:left w:val="none" w:sz="0" w:space="0" w:color="auto"/>
                            <w:bottom w:val="none" w:sz="0" w:space="0" w:color="auto"/>
                            <w:right w:val="none" w:sz="0" w:space="0" w:color="auto"/>
                          </w:divBdr>
                          <w:divsChild>
                            <w:div w:id="29052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hyperlink" Target="http://www.environment.gov.au/topics/national-park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FA0F2DC9.dotm</Template>
  <TotalTime>0</TotalTime>
  <Pages>17</Pages>
  <Words>2886</Words>
  <Characters>16451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2018-08-15T02:07:00Z</dcterms:created>
  <dcterms:modified xsi:type="dcterms:W3CDTF">2018-08-15T02:07:00Z</dcterms:modified>
</cp:coreProperties>
</file>