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B578" w14:textId="306605D3" w:rsidR="00797E98" w:rsidRDefault="00C4563C" w:rsidP="00797E98">
      <w:pPr>
        <w:pStyle w:val="BodyText"/>
        <w:spacing w:before="0"/>
      </w:pPr>
      <w:r>
        <w:rPr>
          <w:noProof/>
        </w:rPr>
        <w:drawing>
          <wp:inline distT="0" distB="0" distL="0" distR="0" wp14:anchorId="666AA662" wp14:editId="247DFBB5">
            <wp:extent cx="2433320" cy="707390"/>
            <wp:effectExtent l="0" t="0" r="5080" b="0"/>
            <wp:docPr id="3" name="Picture 3"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Fisheries and Forest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3320" cy="707390"/>
                    </a:xfrm>
                    <a:prstGeom prst="rect">
                      <a:avLst/>
                    </a:prstGeom>
                    <a:noFill/>
                    <a:ln>
                      <a:noFill/>
                    </a:ln>
                  </pic:spPr>
                </pic:pic>
              </a:graphicData>
            </a:graphic>
          </wp:inline>
        </w:drawing>
      </w:r>
    </w:p>
    <w:p w14:paraId="23B991EE" w14:textId="77777777" w:rsidR="00124315" w:rsidRDefault="00124315" w:rsidP="00DE62E4">
      <w:pPr>
        <w:pStyle w:val="BodyText"/>
      </w:pPr>
    </w:p>
    <w:p w14:paraId="0A9EE7B1" w14:textId="3D814825" w:rsidR="00772823" w:rsidRDefault="00772823" w:rsidP="00772823">
      <w:pPr>
        <w:pStyle w:val="Heading1"/>
        <w:spacing w:after="400"/>
        <w:rPr>
          <w:b w:val="0"/>
          <w:sz w:val="24"/>
          <w:szCs w:val="24"/>
        </w:rPr>
      </w:pPr>
      <w:r>
        <w:t>Performance standards for plant export registered establishments</w:t>
      </w:r>
    </w:p>
    <w:p w14:paraId="0D2B1F4F" w14:textId="77777777" w:rsidR="00772823" w:rsidRDefault="006E3F40" w:rsidP="00772823">
      <w:r>
        <w:pict w14:anchorId="555A7748">
          <v:rect id="_x0000_i1025" style="width:451.3pt;height:3pt" o:hralign="center" o:hrstd="t" o:hrnoshade="t" o:hr="t" fillcolor="#d5d2ca" stroked="f"/>
        </w:pict>
      </w:r>
    </w:p>
    <w:p w14:paraId="3D15DCF0" w14:textId="77777777" w:rsidR="008466C3" w:rsidRDefault="008466C3" w:rsidP="008466C3">
      <w:pPr>
        <w:pStyle w:val="Heading2"/>
      </w:pPr>
      <w:bookmarkStart w:id="0" w:name="_Toc143179333"/>
      <w:bookmarkStart w:id="1" w:name="_Toc152835246"/>
      <w:bookmarkStart w:id="2" w:name="_Toc213667602"/>
      <w:bookmarkStart w:id="3" w:name="_Toc365462688"/>
      <w:r>
        <w:t xml:space="preserve">Purpose of this </w:t>
      </w:r>
      <w:bookmarkEnd w:id="0"/>
      <w:r>
        <w:t>document</w:t>
      </w:r>
      <w:bookmarkEnd w:id="1"/>
      <w:bookmarkEnd w:id="2"/>
    </w:p>
    <w:p w14:paraId="7B0715CE" w14:textId="77777777" w:rsidR="00C84A61" w:rsidRPr="004D4777" w:rsidRDefault="00C84A61" w:rsidP="00C84A61">
      <w:pPr>
        <w:pStyle w:val="BodyText"/>
      </w:pPr>
      <w:bookmarkStart w:id="4" w:name="_Hlk147137445"/>
      <w:r w:rsidRPr="004D4777">
        <w:t>This document:</w:t>
      </w:r>
    </w:p>
    <w:p w14:paraId="59DC73AD" w14:textId="77777777" w:rsidR="00C84A61" w:rsidRPr="004D4777" w:rsidRDefault="00C84A61" w:rsidP="00C84A61">
      <w:pPr>
        <w:pStyle w:val="ListBullet"/>
        <w:numPr>
          <w:ilvl w:val="0"/>
          <w:numId w:val="32"/>
        </w:numPr>
      </w:pPr>
      <w:r w:rsidRPr="004D4777">
        <w:t xml:space="preserve">outlines the </w:t>
      </w:r>
      <w:r>
        <w:t xml:space="preserve">core </w:t>
      </w:r>
      <w:r w:rsidRPr="004D4777">
        <w:t xml:space="preserve">performance standards registered establishments must meet to gain and maintain registration for the preparation </w:t>
      </w:r>
      <w:r>
        <w:t xml:space="preserve">and inspection </w:t>
      </w:r>
      <w:r w:rsidRPr="004D4777">
        <w:t xml:space="preserve">of </w:t>
      </w:r>
      <w:r>
        <w:t xml:space="preserve">prescribed </w:t>
      </w:r>
      <w:r w:rsidRPr="004D4777">
        <w:t>goods for export</w:t>
      </w:r>
    </w:p>
    <w:p w14:paraId="794E86CA" w14:textId="77777777" w:rsidR="00C84A61" w:rsidRDefault="00C84A61" w:rsidP="00C84A61">
      <w:pPr>
        <w:pStyle w:val="ListBullet"/>
        <w:numPr>
          <w:ilvl w:val="0"/>
          <w:numId w:val="32"/>
        </w:numPr>
      </w:pPr>
      <w:r w:rsidRPr="004D4777">
        <w:t xml:space="preserve">sets the non-compliance ratings for those </w:t>
      </w:r>
      <w:r>
        <w:t xml:space="preserve">core </w:t>
      </w:r>
      <w:r w:rsidRPr="004D4777">
        <w:t>performance standards</w:t>
      </w:r>
    </w:p>
    <w:p w14:paraId="5495F682" w14:textId="77777777" w:rsidR="00C84A61" w:rsidRPr="004D4777" w:rsidRDefault="00C84A61" w:rsidP="00C84A61">
      <w:pPr>
        <w:pStyle w:val="ListBullet"/>
        <w:numPr>
          <w:ilvl w:val="0"/>
          <w:numId w:val="0"/>
        </w:numPr>
        <w:spacing w:before="60"/>
        <w:ind w:left="360"/>
      </w:pPr>
      <w:r w:rsidRPr="0063155A">
        <w:rPr>
          <w:b/>
        </w:rPr>
        <w:t>Note:</w:t>
      </w:r>
      <w:r>
        <w:t xml:space="preserve"> Where more than one non-compliance rating is provided, the auditor can choose the rating depending on the severity of the non-compliance. </w:t>
      </w:r>
    </w:p>
    <w:p w14:paraId="181EAE46" w14:textId="5E3B4CC1" w:rsidR="00C84A61" w:rsidRPr="005F4AC9" w:rsidRDefault="00C84A61" w:rsidP="00C84A61">
      <w:pPr>
        <w:pStyle w:val="ListBullet"/>
        <w:numPr>
          <w:ilvl w:val="0"/>
          <w:numId w:val="32"/>
        </w:numPr>
        <w:rPr>
          <w:lang w:val="en-US"/>
        </w:rPr>
      </w:pPr>
      <w:r w:rsidRPr="004D4777">
        <w:t xml:space="preserve">must be read in </w:t>
      </w:r>
      <w:r>
        <w:t>conjunction</w:t>
      </w:r>
      <w:r w:rsidRPr="004D4777">
        <w:t xml:space="preserve"> with the </w:t>
      </w:r>
      <w:r w:rsidR="009C7158">
        <w:t xml:space="preserve">Exports </w:t>
      </w:r>
      <w:r w:rsidR="003A10D9">
        <w:t>policy</w:t>
      </w:r>
      <w:r w:rsidRPr="004D4777">
        <w:t>:</w:t>
      </w:r>
      <w:r w:rsidRPr="004D4777">
        <w:rPr>
          <w:i/>
        </w:rPr>
        <w:t xml:space="preserve"> </w:t>
      </w:r>
      <w:hyperlink w:anchor="_Related_material_1" w:history="1">
        <w:r w:rsidRPr="001C3614">
          <w:rPr>
            <w:rStyle w:val="Hyperlink"/>
            <w:i/>
          </w:rPr>
          <w:t>Management of plant export registered establishments</w:t>
        </w:r>
      </w:hyperlink>
      <w:r w:rsidRPr="00A82C47">
        <w:t xml:space="preserve"> and </w:t>
      </w:r>
      <w:r w:rsidR="009C7158">
        <w:t>Exports process instruction</w:t>
      </w:r>
      <w:r w:rsidRPr="00A82C47">
        <w:t xml:space="preserve">: </w:t>
      </w:r>
      <w:hyperlink w:anchor="_Related_material_1" w:history="1">
        <w:r w:rsidRPr="001C3614">
          <w:rPr>
            <w:rStyle w:val="Hyperlink"/>
            <w:i/>
          </w:rPr>
          <w:t>Audit of plant export registered establishments</w:t>
        </w:r>
      </w:hyperlink>
      <w:r w:rsidRPr="004D4777">
        <w:rPr>
          <w:i/>
        </w:rPr>
        <w:t>.</w:t>
      </w:r>
    </w:p>
    <w:p w14:paraId="6C106D1F" w14:textId="6DAA0F67" w:rsidR="00C84A61" w:rsidRPr="005F4AC9" w:rsidRDefault="00C84A61" w:rsidP="00510263">
      <w:pPr>
        <w:pStyle w:val="BodyText"/>
        <w:ind w:left="360"/>
        <w:rPr>
          <w:lang w:val="en-US"/>
        </w:rPr>
      </w:pPr>
      <w:r w:rsidRPr="005F4AC9">
        <w:rPr>
          <w:b/>
          <w:lang w:val="en-US"/>
        </w:rPr>
        <w:t xml:space="preserve">Note: </w:t>
      </w:r>
      <w:r w:rsidRPr="001E4494">
        <w:rPr>
          <w:lang w:val="en-US"/>
        </w:rPr>
        <w:t>For</w:t>
      </w:r>
      <w:r>
        <w:rPr>
          <w:lang w:val="en-US"/>
        </w:rPr>
        <w:t xml:space="preserve"> the</w:t>
      </w:r>
      <w:r w:rsidRPr="001E4494">
        <w:rPr>
          <w:lang w:val="en-US"/>
        </w:rPr>
        <w:t xml:space="preserve"> </w:t>
      </w:r>
      <w:r>
        <w:rPr>
          <w:lang w:val="en-US"/>
        </w:rPr>
        <w:t xml:space="preserve">performance standards related to additional functions such as treatments for horticulture products to protocol markets </w:t>
      </w:r>
      <w:r w:rsidR="006B54C3">
        <w:rPr>
          <w:bCs/>
          <w:lang w:val="en-US"/>
        </w:rPr>
        <w:t>refer</w:t>
      </w:r>
      <w:r w:rsidRPr="00510263">
        <w:rPr>
          <w:bCs/>
          <w:lang w:val="en-US"/>
        </w:rPr>
        <w:t xml:space="preserve"> to</w:t>
      </w:r>
      <w:r>
        <w:rPr>
          <w:lang w:val="en-US"/>
        </w:rPr>
        <w:t xml:space="preserve"> the </w:t>
      </w:r>
      <w:hyperlink w:anchor="_Related_material_1" w:history="1">
        <w:r w:rsidRPr="005F4AC9">
          <w:rPr>
            <w:rStyle w:val="Hyperlink"/>
            <w:lang w:val="en-US"/>
          </w:rPr>
          <w:t>related materials</w:t>
        </w:r>
      </w:hyperlink>
      <w:r>
        <w:rPr>
          <w:lang w:val="en-US"/>
        </w:rPr>
        <w:t xml:space="preserve"> section.</w:t>
      </w:r>
    </w:p>
    <w:p w14:paraId="7690FC4B" w14:textId="77777777" w:rsidR="008466C3" w:rsidRDefault="008466C3" w:rsidP="008466C3">
      <w:pPr>
        <w:spacing w:line="276" w:lineRule="auto"/>
      </w:pPr>
      <w:r>
        <w:t>__________________________________________________________________________________</w:t>
      </w:r>
    </w:p>
    <w:bookmarkEnd w:id="4"/>
    <w:bookmarkEnd w:id="3"/>
    <w:p w14:paraId="4A5CE168" w14:textId="147B1853" w:rsidR="00772823" w:rsidRDefault="008466C3" w:rsidP="00772823">
      <w:pPr>
        <w:pStyle w:val="BodyText"/>
        <w:rPr>
          <w:b/>
          <w:sz w:val="30"/>
          <w:szCs w:val="30"/>
        </w:rPr>
      </w:pPr>
      <w:r>
        <w:rPr>
          <w:b/>
          <w:sz w:val="30"/>
          <w:szCs w:val="30"/>
        </w:rPr>
        <w:t>Contents</w:t>
      </w:r>
    </w:p>
    <w:p w14:paraId="68402619" w14:textId="77777777" w:rsidR="00772823" w:rsidRDefault="00772823" w:rsidP="00772823">
      <w:pPr>
        <w:pStyle w:val="BodyText"/>
        <w:spacing w:before="60"/>
        <w:rPr>
          <w:lang w:val="en-US"/>
        </w:rPr>
      </w:pPr>
      <w:r>
        <w:rPr>
          <w:lang w:val="en-US"/>
        </w:rPr>
        <w:t>This document contains the following topics.</w:t>
      </w:r>
    </w:p>
    <w:p w14:paraId="77578E30" w14:textId="43299813" w:rsidR="00DE62E4" w:rsidRDefault="00772823">
      <w:pPr>
        <w:pStyle w:val="TOC1"/>
        <w:rPr>
          <w:rFonts w:asciiTheme="minorHAnsi" w:eastAsiaTheme="minorEastAsia" w:hAnsiTheme="minorHAnsi" w:cstheme="minorBidi"/>
          <w:kern w:val="2"/>
          <w:sz w:val="24"/>
          <w:szCs w:val="24"/>
          <w:lang w:val="en-AU"/>
          <w14:ligatures w14:val="standardContextual"/>
        </w:rPr>
      </w:pPr>
      <w:r>
        <w:rPr>
          <w:b/>
          <w:bCs/>
        </w:rPr>
        <w:fldChar w:fldCharType="begin"/>
      </w:r>
      <w:r>
        <w:rPr>
          <w:b/>
          <w:bCs/>
        </w:rPr>
        <w:instrText xml:space="preserve"> TOC \h \z \t "Heading 2,1,Heading 3,2,Heading 4,3" </w:instrText>
      </w:r>
      <w:r>
        <w:rPr>
          <w:b/>
          <w:bCs/>
        </w:rPr>
        <w:fldChar w:fldCharType="separate"/>
      </w:r>
      <w:hyperlink w:anchor="_Toc213667602" w:history="1">
        <w:r w:rsidR="00DE62E4" w:rsidRPr="00E604B4">
          <w:rPr>
            <w:rStyle w:val="Hyperlink"/>
          </w:rPr>
          <w:t>Purpose of this document</w:t>
        </w:r>
        <w:r w:rsidR="00DE62E4">
          <w:rPr>
            <w:webHidden/>
          </w:rPr>
          <w:tab/>
        </w:r>
        <w:r w:rsidR="00DE62E4">
          <w:rPr>
            <w:webHidden/>
          </w:rPr>
          <w:fldChar w:fldCharType="begin"/>
        </w:r>
        <w:r w:rsidR="00DE62E4">
          <w:rPr>
            <w:webHidden/>
          </w:rPr>
          <w:instrText xml:space="preserve"> PAGEREF _Toc213667602 \h </w:instrText>
        </w:r>
        <w:r w:rsidR="00DE62E4">
          <w:rPr>
            <w:webHidden/>
          </w:rPr>
        </w:r>
        <w:r w:rsidR="00DE62E4">
          <w:rPr>
            <w:webHidden/>
          </w:rPr>
          <w:fldChar w:fldCharType="separate"/>
        </w:r>
        <w:r w:rsidR="006E3F40">
          <w:rPr>
            <w:webHidden/>
          </w:rPr>
          <w:t>1</w:t>
        </w:r>
        <w:r w:rsidR="00DE62E4">
          <w:rPr>
            <w:webHidden/>
          </w:rPr>
          <w:fldChar w:fldCharType="end"/>
        </w:r>
      </w:hyperlink>
    </w:p>
    <w:p w14:paraId="74F6B4FB" w14:textId="01FA4A3B" w:rsidR="00DE62E4" w:rsidRDefault="00DE62E4">
      <w:pPr>
        <w:pStyle w:val="TOC1"/>
        <w:rPr>
          <w:rFonts w:asciiTheme="minorHAnsi" w:eastAsiaTheme="minorEastAsia" w:hAnsiTheme="minorHAnsi" w:cstheme="minorBidi"/>
          <w:kern w:val="2"/>
          <w:sz w:val="24"/>
          <w:szCs w:val="24"/>
          <w:lang w:val="en-AU"/>
          <w14:ligatures w14:val="standardContextual"/>
        </w:rPr>
      </w:pPr>
      <w:hyperlink w:anchor="_Toc213667603" w:history="1">
        <w:r w:rsidRPr="00E604B4">
          <w:rPr>
            <w:rStyle w:val="Hyperlink"/>
          </w:rPr>
          <w:t>Performance standards</w:t>
        </w:r>
        <w:r>
          <w:rPr>
            <w:webHidden/>
          </w:rPr>
          <w:tab/>
        </w:r>
        <w:r>
          <w:rPr>
            <w:webHidden/>
          </w:rPr>
          <w:fldChar w:fldCharType="begin"/>
        </w:r>
        <w:r>
          <w:rPr>
            <w:webHidden/>
          </w:rPr>
          <w:instrText xml:space="preserve"> PAGEREF _Toc213667603 \h </w:instrText>
        </w:r>
        <w:r>
          <w:rPr>
            <w:webHidden/>
          </w:rPr>
        </w:r>
        <w:r>
          <w:rPr>
            <w:webHidden/>
          </w:rPr>
          <w:fldChar w:fldCharType="separate"/>
        </w:r>
        <w:r w:rsidR="006E3F40">
          <w:rPr>
            <w:webHidden/>
          </w:rPr>
          <w:t>2</w:t>
        </w:r>
        <w:r>
          <w:rPr>
            <w:webHidden/>
          </w:rPr>
          <w:fldChar w:fldCharType="end"/>
        </w:r>
      </w:hyperlink>
    </w:p>
    <w:p w14:paraId="3789F09A" w14:textId="2EA26F78" w:rsidR="00DE62E4" w:rsidRDefault="00DE62E4">
      <w:pPr>
        <w:pStyle w:val="TOC2"/>
        <w:rPr>
          <w:rFonts w:asciiTheme="minorHAnsi" w:eastAsiaTheme="minorEastAsia" w:hAnsiTheme="minorHAnsi" w:cstheme="minorBidi"/>
          <w:kern w:val="2"/>
          <w:sz w:val="24"/>
          <w:szCs w:val="24"/>
          <w:lang w:val="en-AU"/>
          <w14:ligatures w14:val="standardContextual"/>
        </w:rPr>
      </w:pPr>
      <w:hyperlink w:anchor="_Toc213667604" w:history="1">
        <w:r w:rsidRPr="00E604B4">
          <w:rPr>
            <w:rStyle w:val="Hyperlink"/>
          </w:rPr>
          <w:t>Element 1: Registration details</w:t>
        </w:r>
        <w:r>
          <w:rPr>
            <w:webHidden/>
          </w:rPr>
          <w:tab/>
        </w:r>
        <w:r>
          <w:rPr>
            <w:webHidden/>
          </w:rPr>
          <w:fldChar w:fldCharType="begin"/>
        </w:r>
        <w:r>
          <w:rPr>
            <w:webHidden/>
          </w:rPr>
          <w:instrText xml:space="preserve"> PAGEREF _Toc213667604 \h </w:instrText>
        </w:r>
        <w:r>
          <w:rPr>
            <w:webHidden/>
          </w:rPr>
        </w:r>
        <w:r>
          <w:rPr>
            <w:webHidden/>
          </w:rPr>
          <w:fldChar w:fldCharType="separate"/>
        </w:r>
        <w:r w:rsidR="006E3F40">
          <w:rPr>
            <w:webHidden/>
          </w:rPr>
          <w:t>2</w:t>
        </w:r>
        <w:r>
          <w:rPr>
            <w:webHidden/>
          </w:rPr>
          <w:fldChar w:fldCharType="end"/>
        </w:r>
      </w:hyperlink>
    </w:p>
    <w:p w14:paraId="41E021AE" w14:textId="625CC827" w:rsidR="00DE62E4" w:rsidRDefault="00DE62E4">
      <w:pPr>
        <w:pStyle w:val="TOC2"/>
        <w:rPr>
          <w:rFonts w:asciiTheme="minorHAnsi" w:eastAsiaTheme="minorEastAsia" w:hAnsiTheme="minorHAnsi" w:cstheme="minorBidi"/>
          <w:kern w:val="2"/>
          <w:sz w:val="24"/>
          <w:szCs w:val="24"/>
          <w:lang w:val="en-AU"/>
          <w14:ligatures w14:val="standardContextual"/>
        </w:rPr>
      </w:pPr>
      <w:hyperlink w:anchor="_Toc213667605" w:history="1">
        <w:r w:rsidRPr="00E604B4">
          <w:rPr>
            <w:rStyle w:val="Hyperlink"/>
          </w:rPr>
          <w:t>Element 2: Structural requirements</w:t>
        </w:r>
        <w:r>
          <w:rPr>
            <w:webHidden/>
          </w:rPr>
          <w:tab/>
        </w:r>
        <w:r>
          <w:rPr>
            <w:webHidden/>
          </w:rPr>
          <w:fldChar w:fldCharType="begin"/>
        </w:r>
        <w:r>
          <w:rPr>
            <w:webHidden/>
          </w:rPr>
          <w:instrText xml:space="preserve"> PAGEREF _Toc213667605 \h </w:instrText>
        </w:r>
        <w:r>
          <w:rPr>
            <w:webHidden/>
          </w:rPr>
        </w:r>
        <w:r>
          <w:rPr>
            <w:webHidden/>
          </w:rPr>
          <w:fldChar w:fldCharType="separate"/>
        </w:r>
        <w:r w:rsidR="006E3F40">
          <w:rPr>
            <w:webHidden/>
          </w:rPr>
          <w:t>4</w:t>
        </w:r>
        <w:r>
          <w:rPr>
            <w:webHidden/>
          </w:rPr>
          <w:fldChar w:fldCharType="end"/>
        </w:r>
      </w:hyperlink>
    </w:p>
    <w:p w14:paraId="4E78F2F7" w14:textId="2A434AB6" w:rsidR="00DE62E4" w:rsidRDefault="00DE62E4">
      <w:pPr>
        <w:pStyle w:val="TOC2"/>
        <w:rPr>
          <w:rFonts w:asciiTheme="minorHAnsi" w:eastAsiaTheme="minorEastAsia" w:hAnsiTheme="minorHAnsi" w:cstheme="minorBidi"/>
          <w:kern w:val="2"/>
          <w:sz w:val="24"/>
          <w:szCs w:val="24"/>
          <w:lang w:val="en-AU"/>
          <w14:ligatures w14:val="standardContextual"/>
        </w:rPr>
      </w:pPr>
      <w:hyperlink w:anchor="_Toc213667606" w:history="1">
        <w:r w:rsidRPr="00E604B4">
          <w:rPr>
            <w:rStyle w:val="Hyperlink"/>
            <w:rFonts w:cstheme="minorHAnsi"/>
          </w:rPr>
          <w:t>Element 3: Hygiene, waste and pest control</w:t>
        </w:r>
        <w:r>
          <w:rPr>
            <w:webHidden/>
          </w:rPr>
          <w:tab/>
        </w:r>
        <w:r>
          <w:rPr>
            <w:webHidden/>
          </w:rPr>
          <w:fldChar w:fldCharType="begin"/>
        </w:r>
        <w:r>
          <w:rPr>
            <w:webHidden/>
          </w:rPr>
          <w:instrText xml:space="preserve"> PAGEREF _Toc213667606 \h </w:instrText>
        </w:r>
        <w:r>
          <w:rPr>
            <w:webHidden/>
          </w:rPr>
        </w:r>
        <w:r>
          <w:rPr>
            <w:webHidden/>
          </w:rPr>
          <w:fldChar w:fldCharType="separate"/>
        </w:r>
        <w:r w:rsidR="006E3F40">
          <w:rPr>
            <w:webHidden/>
          </w:rPr>
          <w:t>6</w:t>
        </w:r>
        <w:r>
          <w:rPr>
            <w:webHidden/>
          </w:rPr>
          <w:fldChar w:fldCharType="end"/>
        </w:r>
      </w:hyperlink>
    </w:p>
    <w:p w14:paraId="110DD702" w14:textId="7B97568F" w:rsidR="00DE62E4" w:rsidRDefault="00DE62E4">
      <w:pPr>
        <w:pStyle w:val="TOC2"/>
        <w:rPr>
          <w:rFonts w:asciiTheme="minorHAnsi" w:eastAsiaTheme="minorEastAsia" w:hAnsiTheme="minorHAnsi" w:cstheme="minorBidi"/>
          <w:kern w:val="2"/>
          <w:sz w:val="24"/>
          <w:szCs w:val="24"/>
          <w:lang w:val="en-AU"/>
          <w14:ligatures w14:val="standardContextual"/>
        </w:rPr>
      </w:pPr>
      <w:hyperlink w:anchor="_Toc213667607" w:history="1">
        <w:r w:rsidRPr="00E604B4">
          <w:rPr>
            <w:rStyle w:val="Hyperlink"/>
          </w:rPr>
          <w:t>Element 4: Product security, integrity and traceability</w:t>
        </w:r>
        <w:r>
          <w:rPr>
            <w:webHidden/>
          </w:rPr>
          <w:tab/>
        </w:r>
        <w:r>
          <w:rPr>
            <w:webHidden/>
          </w:rPr>
          <w:fldChar w:fldCharType="begin"/>
        </w:r>
        <w:r>
          <w:rPr>
            <w:webHidden/>
          </w:rPr>
          <w:instrText xml:space="preserve"> PAGEREF _Toc213667607 \h </w:instrText>
        </w:r>
        <w:r>
          <w:rPr>
            <w:webHidden/>
          </w:rPr>
        </w:r>
        <w:r>
          <w:rPr>
            <w:webHidden/>
          </w:rPr>
          <w:fldChar w:fldCharType="separate"/>
        </w:r>
        <w:r w:rsidR="006E3F40">
          <w:rPr>
            <w:webHidden/>
          </w:rPr>
          <w:t>9</w:t>
        </w:r>
        <w:r>
          <w:rPr>
            <w:webHidden/>
          </w:rPr>
          <w:fldChar w:fldCharType="end"/>
        </w:r>
      </w:hyperlink>
    </w:p>
    <w:p w14:paraId="5AFE2312" w14:textId="7EE340D0" w:rsidR="00DE62E4" w:rsidRDefault="00DE62E4">
      <w:pPr>
        <w:pStyle w:val="TOC1"/>
        <w:rPr>
          <w:rFonts w:asciiTheme="minorHAnsi" w:eastAsiaTheme="minorEastAsia" w:hAnsiTheme="minorHAnsi" w:cstheme="minorBidi"/>
          <w:kern w:val="2"/>
          <w:sz w:val="24"/>
          <w:szCs w:val="24"/>
          <w:lang w:val="en-AU"/>
          <w14:ligatures w14:val="standardContextual"/>
        </w:rPr>
      </w:pPr>
      <w:hyperlink w:anchor="_Toc213667608" w:history="1">
        <w:r w:rsidRPr="00E604B4">
          <w:rPr>
            <w:rStyle w:val="Hyperlink"/>
          </w:rPr>
          <w:t>Related material</w:t>
        </w:r>
        <w:r>
          <w:rPr>
            <w:webHidden/>
          </w:rPr>
          <w:tab/>
        </w:r>
        <w:r>
          <w:rPr>
            <w:webHidden/>
          </w:rPr>
          <w:fldChar w:fldCharType="begin"/>
        </w:r>
        <w:r>
          <w:rPr>
            <w:webHidden/>
          </w:rPr>
          <w:instrText xml:space="preserve"> PAGEREF _Toc213667608 \h </w:instrText>
        </w:r>
        <w:r>
          <w:rPr>
            <w:webHidden/>
          </w:rPr>
        </w:r>
        <w:r>
          <w:rPr>
            <w:webHidden/>
          </w:rPr>
          <w:fldChar w:fldCharType="separate"/>
        </w:r>
        <w:r w:rsidR="006E3F40">
          <w:rPr>
            <w:webHidden/>
          </w:rPr>
          <w:t>11</w:t>
        </w:r>
        <w:r>
          <w:rPr>
            <w:webHidden/>
          </w:rPr>
          <w:fldChar w:fldCharType="end"/>
        </w:r>
      </w:hyperlink>
    </w:p>
    <w:p w14:paraId="62943DFB" w14:textId="2C7C3006" w:rsidR="00DE62E4" w:rsidRDefault="00DE62E4">
      <w:pPr>
        <w:pStyle w:val="TOC1"/>
        <w:rPr>
          <w:rFonts w:asciiTheme="minorHAnsi" w:eastAsiaTheme="minorEastAsia" w:hAnsiTheme="minorHAnsi" w:cstheme="minorBidi"/>
          <w:kern w:val="2"/>
          <w:sz w:val="24"/>
          <w:szCs w:val="24"/>
          <w:lang w:val="en-AU"/>
          <w14:ligatures w14:val="standardContextual"/>
        </w:rPr>
      </w:pPr>
      <w:hyperlink w:anchor="_Toc213667609" w:history="1">
        <w:r w:rsidRPr="00E604B4">
          <w:rPr>
            <w:rStyle w:val="Hyperlink"/>
          </w:rPr>
          <w:t>Contact information</w:t>
        </w:r>
        <w:r>
          <w:rPr>
            <w:webHidden/>
          </w:rPr>
          <w:tab/>
        </w:r>
        <w:r>
          <w:rPr>
            <w:webHidden/>
          </w:rPr>
          <w:fldChar w:fldCharType="begin"/>
        </w:r>
        <w:r>
          <w:rPr>
            <w:webHidden/>
          </w:rPr>
          <w:instrText xml:space="preserve"> PAGEREF _Toc213667609 \h </w:instrText>
        </w:r>
        <w:r>
          <w:rPr>
            <w:webHidden/>
          </w:rPr>
        </w:r>
        <w:r>
          <w:rPr>
            <w:webHidden/>
          </w:rPr>
          <w:fldChar w:fldCharType="separate"/>
        </w:r>
        <w:r w:rsidR="006E3F40">
          <w:rPr>
            <w:webHidden/>
          </w:rPr>
          <w:t>11</w:t>
        </w:r>
        <w:r>
          <w:rPr>
            <w:webHidden/>
          </w:rPr>
          <w:fldChar w:fldCharType="end"/>
        </w:r>
      </w:hyperlink>
    </w:p>
    <w:p w14:paraId="6C1ABB38" w14:textId="656A0DE7" w:rsidR="00DE62E4" w:rsidRDefault="00DE62E4">
      <w:pPr>
        <w:pStyle w:val="TOC1"/>
        <w:rPr>
          <w:rFonts w:asciiTheme="minorHAnsi" w:eastAsiaTheme="minorEastAsia" w:hAnsiTheme="minorHAnsi" w:cstheme="minorBidi"/>
          <w:kern w:val="2"/>
          <w:sz w:val="24"/>
          <w:szCs w:val="24"/>
          <w:lang w:val="en-AU"/>
          <w14:ligatures w14:val="standardContextual"/>
        </w:rPr>
      </w:pPr>
      <w:hyperlink w:anchor="_Toc213667610" w:history="1">
        <w:r w:rsidRPr="00E604B4">
          <w:rPr>
            <w:rStyle w:val="Hyperlink"/>
          </w:rPr>
          <w:t>Document information</w:t>
        </w:r>
        <w:r>
          <w:rPr>
            <w:webHidden/>
          </w:rPr>
          <w:tab/>
        </w:r>
        <w:r>
          <w:rPr>
            <w:webHidden/>
          </w:rPr>
          <w:fldChar w:fldCharType="begin"/>
        </w:r>
        <w:r>
          <w:rPr>
            <w:webHidden/>
          </w:rPr>
          <w:instrText xml:space="preserve"> PAGEREF _Toc213667610 \h </w:instrText>
        </w:r>
        <w:r>
          <w:rPr>
            <w:webHidden/>
          </w:rPr>
        </w:r>
        <w:r>
          <w:rPr>
            <w:webHidden/>
          </w:rPr>
          <w:fldChar w:fldCharType="separate"/>
        </w:r>
        <w:r w:rsidR="006E3F40">
          <w:rPr>
            <w:webHidden/>
          </w:rPr>
          <w:t>12</w:t>
        </w:r>
        <w:r>
          <w:rPr>
            <w:webHidden/>
          </w:rPr>
          <w:fldChar w:fldCharType="end"/>
        </w:r>
      </w:hyperlink>
    </w:p>
    <w:p w14:paraId="588D48E8" w14:textId="27AA003C" w:rsidR="00DE62E4" w:rsidRDefault="00DE62E4">
      <w:pPr>
        <w:pStyle w:val="TOC1"/>
        <w:rPr>
          <w:rFonts w:asciiTheme="minorHAnsi" w:eastAsiaTheme="minorEastAsia" w:hAnsiTheme="minorHAnsi" w:cstheme="minorBidi"/>
          <w:kern w:val="2"/>
          <w:sz w:val="24"/>
          <w:szCs w:val="24"/>
          <w:lang w:val="en-AU"/>
          <w14:ligatures w14:val="standardContextual"/>
        </w:rPr>
      </w:pPr>
      <w:hyperlink w:anchor="_Toc213667611" w:history="1">
        <w:r w:rsidRPr="00E604B4">
          <w:rPr>
            <w:rStyle w:val="Hyperlink"/>
          </w:rPr>
          <w:t>Version history</w:t>
        </w:r>
        <w:r>
          <w:rPr>
            <w:webHidden/>
          </w:rPr>
          <w:tab/>
        </w:r>
        <w:r>
          <w:rPr>
            <w:webHidden/>
          </w:rPr>
          <w:fldChar w:fldCharType="begin"/>
        </w:r>
        <w:r>
          <w:rPr>
            <w:webHidden/>
          </w:rPr>
          <w:instrText xml:space="preserve"> PAGEREF _Toc213667611 \h </w:instrText>
        </w:r>
        <w:r>
          <w:rPr>
            <w:webHidden/>
          </w:rPr>
        </w:r>
        <w:r>
          <w:rPr>
            <w:webHidden/>
          </w:rPr>
          <w:fldChar w:fldCharType="separate"/>
        </w:r>
        <w:r w:rsidR="006E3F40">
          <w:rPr>
            <w:webHidden/>
          </w:rPr>
          <w:t>12</w:t>
        </w:r>
        <w:r>
          <w:rPr>
            <w:webHidden/>
          </w:rPr>
          <w:fldChar w:fldCharType="end"/>
        </w:r>
      </w:hyperlink>
    </w:p>
    <w:p w14:paraId="3F32C5F9" w14:textId="5347FE9D" w:rsidR="00DE62E4" w:rsidRDefault="00DE62E4">
      <w:pPr>
        <w:pStyle w:val="TOC1"/>
        <w:rPr>
          <w:rFonts w:asciiTheme="minorHAnsi" w:eastAsiaTheme="minorEastAsia" w:hAnsiTheme="minorHAnsi" w:cstheme="minorBidi"/>
          <w:kern w:val="2"/>
          <w:sz w:val="24"/>
          <w:szCs w:val="24"/>
          <w:lang w:val="en-AU"/>
          <w14:ligatures w14:val="standardContextual"/>
        </w:rPr>
      </w:pPr>
      <w:hyperlink w:anchor="_Toc213667612" w:history="1">
        <w:r w:rsidRPr="00E604B4">
          <w:rPr>
            <w:rStyle w:val="Hyperlink"/>
          </w:rPr>
          <w:t>Appendix A: Definitions</w:t>
        </w:r>
        <w:r>
          <w:rPr>
            <w:webHidden/>
          </w:rPr>
          <w:tab/>
        </w:r>
        <w:r>
          <w:rPr>
            <w:webHidden/>
          </w:rPr>
          <w:fldChar w:fldCharType="begin"/>
        </w:r>
        <w:r>
          <w:rPr>
            <w:webHidden/>
          </w:rPr>
          <w:instrText xml:space="preserve"> PAGEREF _Toc213667612 \h </w:instrText>
        </w:r>
        <w:r>
          <w:rPr>
            <w:webHidden/>
          </w:rPr>
        </w:r>
        <w:r>
          <w:rPr>
            <w:webHidden/>
          </w:rPr>
          <w:fldChar w:fldCharType="separate"/>
        </w:r>
        <w:r w:rsidR="006E3F40">
          <w:rPr>
            <w:webHidden/>
          </w:rPr>
          <w:t>13</w:t>
        </w:r>
        <w:r>
          <w:rPr>
            <w:webHidden/>
          </w:rPr>
          <w:fldChar w:fldCharType="end"/>
        </w:r>
      </w:hyperlink>
    </w:p>
    <w:p w14:paraId="64A1AFAA" w14:textId="19E1A532" w:rsidR="0004273F" w:rsidRDefault="00772823" w:rsidP="00772823">
      <w:pPr>
        <w:pStyle w:val="BodyText"/>
        <w:tabs>
          <w:tab w:val="right" w:leader="dot" w:pos="8931"/>
        </w:tabs>
        <w:spacing w:before="60" w:after="60"/>
        <w:rPr>
          <w:bCs/>
          <w:lang w:val="en-US"/>
        </w:rPr>
        <w:sectPr w:rsidR="0004273F" w:rsidSect="00F72F62">
          <w:headerReference w:type="even" r:id="rId13"/>
          <w:headerReference w:type="default" r:id="rId14"/>
          <w:footerReference w:type="even" r:id="rId15"/>
          <w:footerReference w:type="default" r:id="rId16"/>
          <w:headerReference w:type="first" r:id="rId17"/>
          <w:footerReference w:type="first" r:id="rId18"/>
          <w:pgSz w:w="11906" w:h="16838"/>
          <w:pgMar w:top="922" w:right="1440" w:bottom="1440" w:left="1440" w:header="426" w:footer="108" w:gutter="0"/>
          <w:cols w:space="708"/>
          <w:docGrid w:linePitch="360"/>
        </w:sectPr>
      </w:pPr>
      <w:r>
        <w:rPr>
          <w:bCs/>
          <w:lang w:val="en-US"/>
        </w:rPr>
        <w:fldChar w:fldCharType="end"/>
      </w:r>
      <w:bookmarkStart w:id="5" w:name="_Toc381014281"/>
    </w:p>
    <w:p w14:paraId="5751C4E3" w14:textId="77777777" w:rsidR="00772823" w:rsidRDefault="00772823" w:rsidP="0004273F">
      <w:pPr>
        <w:pStyle w:val="Heading2"/>
        <w:rPr>
          <w:lang w:val="en-US"/>
        </w:rPr>
      </w:pPr>
      <w:bookmarkStart w:id="6" w:name="_Toc521406571"/>
      <w:bookmarkStart w:id="7" w:name="_Toc213667603"/>
      <w:bookmarkEnd w:id="5"/>
      <w:r>
        <w:rPr>
          <w:lang w:val="en-US"/>
        </w:rPr>
        <w:lastRenderedPageBreak/>
        <w:t>Performance standards</w:t>
      </w:r>
      <w:bookmarkEnd w:id="6"/>
      <w:bookmarkEnd w:id="7"/>
    </w:p>
    <w:p w14:paraId="76FB0F61" w14:textId="7F263CE2" w:rsidR="00772823" w:rsidRDefault="00921688" w:rsidP="00772823">
      <w:pPr>
        <w:pStyle w:val="Heading3"/>
        <w:rPr>
          <w:lang w:val="en-US"/>
        </w:rPr>
      </w:pPr>
      <w:bookmarkStart w:id="8" w:name="_Toc213667604"/>
      <w:r>
        <w:rPr>
          <w:lang w:val="en-US"/>
        </w:rPr>
        <w:t xml:space="preserve">Element 1: </w:t>
      </w:r>
      <w:r w:rsidR="00B2359B">
        <w:rPr>
          <w:lang w:val="en-US"/>
        </w:rPr>
        <w:t>Registration details</w:t>
      </w:r>
      <w:bookmarkEnd w:id="8"/>
    </w:p>
    <w:p w14:paraId="7A895917" w14:textId="7E0B0793" w:rsidR="00733A5F" w:rsidRDefault="00772823" w:rsidP="00772823">
      <w:pPr>
        <w:pStyle w:val="BodyText"/>
        <w:rPr>
          <w:lang w:val="en-US"/>
        </w:rPr>
      </w:pPr>
      <w:r>
        <w:rPr>
          <w:lang w:val="en-US"/>
        </w:rPr>
        <w:t xml:space="preserve">The following table outlines the </w:t>
      </w:r>
      <w:r w:rsidR="003E5F5A">
        <w:rPr>
          <w:lang w:val="en-US"/>
        </w:rPr>
        <w:t>requirements</w:t>
      </w:r>
      <w:r>
        <w:rPr>
          <w:lang w:val="en-US"/>
        </w:rPr>
        <w:t xml:space="preserve"> and non-compliance ratings for </w:t>
      </w:r>
      <w:r w:rsidR="003E5F5A">
        <w:rPr>
          <w:lang w:val="en-US"/>
        </w:rPr>
        <w:t>registration details</w:t>
      </w:r>
      <w:r>
        <w:rPr>
          <w:lang w:val="en-US"/>
        </w:rPr>
        <w:t xml:space="preserve"> at plant export registered establishments.</w:t>
      </w:r>
    </w:p>
    <w:tbl>
      <w:tblPr>
        <w:tblStyle w:val="TableGrid"/>
        <w:tblW w:w="0" w:type="auto"/>
        <w:tblInd w:w="-147" w:type="dxa"/>
        <w:tblLayout w:type="fixed"/>
        <w:tblLook w:val="04A0" w:firstRow="1" w:lastRow="0" w:firstColumn="1" w:lastColumn="0" w:noHBand="0" w:noVBand="1"/>
      </w:tblPr>
      <w:tblGrid>
        <w:gridCol w:w="2977"/>
        <w:gridCol w:w="6946"/>
        <w:gridCol w:w="2268"/>
        <w:gridCol w:w="2410"/>
      </w:tblGrid>
      <w:tr w:rsidR="008240E0" w:rsidRPr="00D80F50" w14:paraId="73E39FC2" w14:textId="77777777" w:rsidTr="00510263">
        <w:trPr>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51173" w14:textId="4238AD58" w:rsidR="003E5F5A" w:rsidRPr="00C522F5" w:rsidRDefault="003E5F5A" w:rsidP="00B710FB">
            <w:pPr>
              <w:pStyle w:val="BodyText"/>
              <w:rPr>
                <w:b/>
                <w:szCs w:val="22"/>
              </w:rPr>
            </w:pPr>
            <w:r w:rsidRPr="00C522F5">
              <w:rPr>
                <w:b/>
                <w:szCs w:val="22"/>
              </w:rPr>
              <w:t>Sub-eleme</w:t>
            </w:r>
            <w:r w:rsidR="00781A41" w:rsidRPr="00C522F5">
              <w:rPr>
                <w:b/>
                <w:szCs w:val="22"/>
              </w:rPr>
              <w:t>nt</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B2BD7" w14:textId="7FE9E722" w:rsidR="003E5F5A" w:rsidRPr="00510263" w:rsidRDefault="00F36115" w:rsidP="00B710FB">
            <w:pPr>
              <w:rPr>
                <w:b/>
              </w:rPr>
            </w:pPr>
            <w:r w:rsidRPr="00510263">
              <w:rPr>
                <w:b/>
              </w:rPr>
              <w:t>Requirements</w:t>
            </w:r>
            <w:r w:rsidR="00781A41" w:rsidRPr="00510263">
              <w:rPr>
                <w:b/>
              </w:rPr>
              <w:t xml:space="preserve"> – Registration details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DA062" w14:textId="1F3DAFB2" w:rsidR="003E5F5A" w:rsidRPr="00510263" w:rsidRDefault="00781A41" w:rsidP="00B710FB">
            <w:pPr>
              <w:rPr>
                <w:b/>
              </w:rPr>
            </w:pPr>
            <w:r w:rsidRPr="00510263">
              <w:rPr>
                <w:b/>
              </w:rPr>
              <w:t xml:space="preserve">Legislative reference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EC22B" w14:textId="501D94A6" w:rsidR="003E5F5A" w:rsidRPr="00510263" w:rsidRDefault="00781A41" w:rsidP="00B710FB">
            <w:pPr>
              <w:jc w:val="center"/>
              <w:rPr>
                <w:b/>
                <w:lang w:val="en-US"/>
              </w:rPr>
            </w:pPr>
            <w:r w:rsidRPr="00510263">
              <w:rPr>
                <w:b/>
                <w:lang w:val="en-US"/>
              </w:rPr>
              <w:t>Non-compliance rating</w:t>
            </w:r>
          </w:p>
        </w:tc>
      </w:tr>
      <w:tr w:rsidR="008240E0" w:rsidRPr="005D6389" w14:paraId="360D1B62" w14:textId="77777777" w:rsidTr="00510263">
        <w:tc>
          <w:tcPr>
            <w:tcW w:w="2977" w:type="dxa"/>
            <w:tcBorders>
              <w:top w:val="single" w:sz="4" w:space="0" w:color="auto"/>
              <w:left w:val="single" w:sz="4" w:space="0" w:color="auto"/>
              <w:bottom w:val="single" w:sz="4" w:space="0" w:color="auto"/>
              <w:right w:val="single" w:sz="4" w:space="0" w:color="auto"/>
            </w:tcBorders>
          </w:tcPr>
          <w:p w14:paraId="39EF27E0" w14:textId="491782B8" w:rsidR="00772823" w:rsidRPr="005D6389" w:rsidRDefault="00772823" w:rsidP="00B710FB">
            <w:pPr>
              <w:pStyle w:val="BodyText"/>
              <w:rPr>
                <w:b/>
                <w:szCs w:val="22"/>
                <w:lang w:val="en-US"/>
              </w:rPr>
            </w:pPr>
            <w:r w:rsidRPr="005D6389">
              <w:rPr>
                <w:b/>
                <w:szCs w:val="22"/>
              </w:rPr>
              <w:t xml:space="preserve">1.1 </w:t>
            </w:r>
            <w:r w:rsidR="00CD465F" w:rsidRPr="005D6389">
              <w:rPr>
                <w:b/>
                <w:bCs/>
                <w:szCs w:val="22"/>
                <w:lang w:val="en-US"/>
              </w:rPr>
              <w:t>Export operations</w:t>
            </w:r>
          </w:p>
        </w:tc>
        <w:tc>
          <w:tcPr>
            <w:tcW w:w="6946" w:type="dxa"/>
            <w:tcBorders>
              <w:top w:val="single" w:sz="4" w:space="0" w:color="auto"/>
              <w:left w:val="single" w:sz="4" w:space="0" w:color="auto"/>
              <w:bottom w:val="single" w:sz="4" w:space="0" w:color="auto"/>
              <w:right w:val="single" w:sz="4" w:space="0" w:color="auto"/>
            </w:tcBorders>
          </w:tcPr>
          <w:p w14:paraId="58AC0575" w14:textId="7A76B521" w:rsidR="007D20EF" w:rsidRPr="00510263" w:rsidRDefault="00772823" w:rsidP="00510263">
            <w:pPr>
              <w:pStyle w:val="ListBullet"/>
              <w:rPr>
                <w:lang w:val="en-US"/>
              </w:rPr>
            </w:pPr>
            <w:r w:rsidRPr="009F7E30">
              <w:t>The establishment is operating within its registered operations</w:t>
            </w:r>
            <w:r w:rsidR="007D20EF" w:rsidRPr="009F7E30">
              <w:t xml:space="preserve"> and</w:t>
            </w:r>
            <w:r w:rsidR="00657E63">
              <w:t>,</w:t>
            </w:r>
            <w:r w:rsidR="007D20EF" w:rsidRPr="009F7E30">
              <w:t xml:space="preserve"> </w:t>
            </w:r>
            <w:r w:rsidR="002574CD">
              <w:t>where applicable</w:t>
            </w:r>
            <w:r w:rsidR="00657E63">
              <w:t>,</w:t>
            </w:r>
            <w:r w:rsidR="002574CD">
              <w:t xml:space="preserve"> </w:t>
            </w:r>
            <w:r w:rsidR="0083476A">
              <w:t xml:space="preserve">its registered </w:t>
            </w:r>
            <w:r w:rsidR="007D20EF" w:rsidRPr="009F7E30">
              <w:t xml:space="preserve">functions to </w:t>
            </w:r>
            <w:r w:rsidR="007D20EF" w:rsidRPr="009F7E30">
              <w:rPr>
                <w:b/>
                <w:bCs/>
                <w:i/>
                <w:iCs/>
              </w:rPr>
              <w:t>prepare</w:t>
            </w:r>
            <w:r w:rsidR="007D20EF" w:rsidRPr="009F7E30">
              <w:t xml:space="preserve"> plants or plant products for export. </w:t>
            </w:r>
          </w:p>
          <w:p w14:paraId="05338458" w14:textId="5344569D" w:rsidR="00772823" w:rsidRPr="00346A96" w:rsidRDefault="002504EB" w:rsidP="00510263">
            <w:pPr>
              <w:pStyle w:val="ListBullet"/>
              <w:rPr>
                <w:lang w:val="en-US"/>
              </w:rPr>
            </w:pPr>
            <w:r w:rsidRPr="00346A96">
              <w:t xml:space="preserve">At the time the </w:t>
            </w:r>
            <w:r w:rsidRPr="00346A96">
              <w:rPr>
                <w:b/>
                <w:bCs/>
                <w:i/>
                <w:iCs/>
              </w:rPr>
              <w:t>export operations</w:t>
            </w:r>
            <w:r w:rsidRPr="00346A96">
              <w:t xml:space="preserve"> are carried out, the registration of the establishment must not be suspended in relation to those operations or functions.</w:t>
            </w:r>
          </w:p>
        </w:tc>
        <w:tc>
          <w:tcPr>
            <w:tcW w:w="2268" w:type="dxa"/>
            <w:tcBorders>
              <w:top w:val="single" w:sz="4" w:space="0" w:color="auto"/>
              <w:left w:val="single" w:sz="4" w:space="0" w:color="auto"/>
              <w:bottom w:val="single" w:sz="4" w:space="0" w:color="auto"/>
              <w:right w:val="single" w:sz="4" w:space="0" w:color="auto"/>
            </w:tcBorders>
          </w:tcPr>
          <w:p w14:paraId="0FC431A8" w14:textId="77777777" w:rsidR="00321654" w:rsidRPr="005D6389" w:rsidRDefault="00321654" w:rsidP="00321654">
            <w:pPr>
              <w:rPr>
                <w:rFonts w:cstheme="minorHAnsi"/>
              </w:rPr>
            </w:pPr>
            <w:r w:rsidRPr="005D6389">
              <w:rPr>
                <w:rFonts w:cstheme="minorHAnsi"/>
              </w:rPr>
              <w:t xml:space="preserve">Act s 143, </w:t>
            </w:r>
            <w:r w:rsidRPr="005D6389">
              <w:t>s 141, s 136</w:t>
            </w:r>
          </w:p>
          <w:p w14:paraId="4B04A52B" w14:textId="3E6E568D" w:rsidR="00772823" w:rsidRPr="005D6389" w:rsidRDefault="00321654" w:rsidP="00B710FB">
            <w:pPr>
              <w:rPr>
                <w:lang w:val="en-US"/>
              </w:rPr>
            </w:pPr>
            <w:r w:rsidRPr="005D6389">
              <w:rPr>
                <w:lang w:val="en-US"/>
              </w:rPr>
              <w:t>Plants Rules s 2-4(1)</w:t>
            </w:r>
          </w:p>
        </w:tc>
        <w:tc>
          <w:tcPr>
            <w:tcW w:w="2410" w:type="dxa"/>
            <w:tcBorders>
              <w:top w:val="single" w:sz="4" w:space="0" w:color="auto"/>
              <w:left w:val="single" w:sz="4" w:space="0" w:color="auto"/>
              <w:bottom w:val="single" w:sz="4" w:space="0" w:color="auto"/>
              <w:right w:val="single" w:sz="4" w:space="0" w:color="auto"/>
            </w:tcBorders>
            <w:vAlign w:val="center"/>
          </w:tcPr>
          <w:p w14:paraId="3D886EBD" w14:textId="6F49BD16" w:rsidR="00772823" w:rsidRPr="005D6389" w:rsidRDefault="00D7675E" w:rsidP="0054396D">
            <w:pPr>
              <w:jc w:val="center"/>
              <w:rPr>
                <w:lang w:val="en-US"/>
              </w:rPr>
            </w:pPr>
            <w:r>
              <w:rPr>
                <w:rFonts w:cs="Calibri"/>
                <w:bCs/>
              </w:rPr>
              <w:t xml:space="preserve">Minor, Major, </w:t>
            </w:r>
            <w:r w:rsidR="00772823" w:rsidRPr="005D6389">
              <w:rPr>
                <w:rFonts w:cs="Calibri"/>
                <w:bCs/>
              </w:rPr>
              <w:t>Critical</w:t>
            </w:r>
          </w:p>
        </w:tc>
      </w:tr>
      <w:tr w:rsidR="008240E0" w:rsidRPr="005D6389" w14:paraId="7A10ED77" w14:textId="77777777" w:rsidTr="00510263">
        <w:tc>
          <w:tcPr>
            <w:tcW w:w="2977" w:type="dxa"/>
            <w:tcBorders>
              <w:top w:val="single" w:sz="4" w:space="0" w:color="auto"/>
              <w:left w:val="single" w:sz="4" w:space="0" w:color="auto"/>
              <w:bottom w:val="single" w:sz="4" w:space="0" w:color="auto"/>
              <w:right w:val="single" w:sz="4" w:space="0" w:color="auto"/>
            </w:tcBorders>
          </w:tcPr>
          <w:p w14:paraId="2FE04676" w14:textId="69CEB82A" w:rsidR="00781A41" w:rsidRPr="005D6389" w:rsidRDefault="00B06E19" w:rsidP="00B710FB">
            <w:pPr>
              <w:pStyle w:val="BodyText"/>
              <w:rPr>
                <w:b/>
                <w:szCs w:val="22"/>
                <w:lang w:val="en-US"/>
              </w:rPr>
            </w:pPr>
            <w:r w:rsidRPr="005D6389">
              <w:rPr>
                <w:rFonts w:asciiTheme="minorHAnsi" w:hAnsiTheme="minorHAnsi" w:cstheme="minorHAnsi"/>
                <w:b/>
                <w:szCs w:val="22"/>
              </w:rPr>
              <w:t>1.</w:t>
            </w:r>
            <w:r w:rsidR="00BA3EE0">
              <w:rPr>
                <w:rFonts w:asciiTheme="minorHAnsi" w:hAnsiTheme="minorHAnsi" w:cstheme="minorHAnsi"/>
                <w:b/>
                <w:szCs w:val="22"/>
              </w:rPr>
              <w:t>2</w:t>
            </w:r>
            <w:r w:rsidRPr="005D6389">
              <w:rPr>
                <w:rFonts w:asciiTheme="minorHAnsi" w:hAnsiTheme="minorHAnsi" w:cstheme="minorHAnsi"/>
                <w:b/>
                <w:szCs w:val="22"/>
              </w:rPr>
              <w:t xml:space="preserve"> Plans and specifications</w:t>
            </w:r>
          </w:p>
        </w:tc>
        <w:tc>
          <w:tcPr>
            <w:tcW w:w="6946" w:type="dxa"/>
            <w:tcBorders>
              <w:top w:val="single" w:sz="4" w:space="0" w:color="auto"/>
              <w:left w:val="single" w:sz="4" w:space="0" w:color="auto"/>
              <w:bottom w:val="single" w:sz="4" w:space="0" w:color="auto"/>
              <w:right w:val="single" w:sz="4" w:space="0" w:color="auto"/>
            </w:tcBorders>
          </w:tcPr>
          <w:p w14:paraId="10889084" w14:textId="3A7C1EF7" w:rsidR="00A36165" w:rsidRPr="005D6389" w:rsidRDefault="00A36165" w:rsidP="00A36165">
            <w:pPr>
              <w:pStyle w:val="ListBullet"/>
              <w:numPr>
                <w:ilvl w:val="0"/>
                <w:numId w:val="32"/>
              </w:numPr>
              <w:rPr>
                <w:rFonts w:asciiTheme="minorHAnsi" w:hAnsiTheme="minorHAnsi" w:cstheme="minorHAnsi"/>
                <w:szCs w:val="22"/>
              </w:rPr>
            </w:pPr>
            <w:r w:rsidRPr="005D6389">
              <w:rPr>
                <w:rFonts w:asciiTheme="minorHAnsi" w:hAnsiTheme="minorHAnsi" w:cstheme="minorHAnsi"/>
                <w:szCs w:val="22"/>
              </w:rPr>
              <w:t xml:space="preserve">There are current and accurate plans </w:t>
            </w:r>
            <w:r w:rsidR="00384BAF">
              <w:rPr>
                <w:rFonts w:asciiTheme="minorHAnsi" w:hAnsiTheme="minorHAnsi" w:cstheme="minorHAnsi"/>
                <w:szCs w:val="22"/>
              </w:rPr>
              <w:t>for</w:t>
            </w:r>
            <w:r w:rsidRPr="005D6389">
              <w:rPr>
                <w:rFonts w:asciiTheme="minorHAnsi" w:hAnsiTheme="minorHAnsi" w:cstheme="minorHAnsi"/>
                <w:szCs w:val="22"/>
              </w:rPr>
              <w:t xml:space="preserve"> the establishment that demonstrate:</w:t>
            </w:r>
          </w:p>
          <w:p w14:paraId="621CC4FC" w14:textId="72AD50BC" w:rsidR="00A36165" w:rsidRPr="005D6389" w:rsidRDefault="00384BAF" w:rsidP="007D51C2">
            <w:pPr>
              <w:pStyle w:val="ListBullet"/>
              <w:numPr>
                <w:ilvl w:val="1"/>
                <w:numId w:val="32"/>
              </w:numPr>
              <w:rPr>
                <w:rFonts w:asciiTheme="minorHAnsi" w:hAnsiTheme="minorHAnsi" w:cstheme="minorHAnsi"/>
                <w:szCs w:val="22"/>
              </w:rPr>
            </w:pPr>
            <w:r>
              <w:rPr>
                <w:rFonts w:asciiTheme="minorHAnsi" w:hAnsiTheme="minorHAnsi" w:cstheme="minorHAnsi"/>
                <w:szCs w:val="22"/>
              </w:rPr>
              <w:t>t</w:t>
            </w:r>
            <w:r w:rsidR="00A36165" w:rsidRPr="005D6389">
              <w:rPr>
                <w:rFonts w:asciiTheme="minorHAnsi" w:hAnsiTheme="minorHAnsi" w:cstheme="minorHAnsi"/>
                <w:szCs w:val="22"/>
              </w:rPr>
              <w:t>he area of the premise</w:t>
            </w:r>
            <w:r w:rsidR="00DE4ADF">
              <w:rPr>
                <w:rFonts w:asciiTheme="minorHAnsi" w:hAnsiTheme="minorHAnsi" w:cstheme="minorHAnsi"/>
                <w:szCs w:val="22"/>
              </w:rPr>
              <w:t>s</w:t>
            </w:r>
            <w:r w:rsidR="00A36165" w:rsidRPr="005D6389">
              <w:rPr>
                <w:rFonts w:asciiTheme="minorHAnsi" w:hAnsiTheme="minorHAnsi" w:cstheme="minorHAnsi"/>
                <w:szCs w:val="22"/>
              </w:rPr>
              <w:t xml:space="preserve"> that is registered for </w:t>
            </w:r>
            <w:r w:rsidR="00A36165" w:rsidRPr="005D6389">
              <w:rPr>
                <w:rFonts w:asciiTheme="minorHAnsi" w:hAnsiTheme="minorHAnsi" w:cstheme="minorHAnsi"/>
                <w:b/>
                <w:bCs/>
                <w:i/>
                <w:iCs/>
                <w:szCs w:val="22"/>
              </w:rPr>
              <w:t>export operations</w:t>
            </w:r>
          </w:p>
          <w:p w14:paraId="04BDD7C2" w14:textId="448FC2EF" w:rsidR="00A36165" w:rsidRPr="005D6389" w:rsidRDefault="00384BAF" w:rsidP="007D51C2">
            <w:pPr>
              <w:pStyle w:val="ListBullet"/>
              <w:numPr>
                <w:ilvl w:val="1"/>
                <w:numId w:val="32"/>
              </w:numPr>
              <w:rPr>
                <w:rFonts w:asciiTheme="minorHAnsi" w:hAnsiTheme="minorHAnsi" w:cstheme="minorHAnsi"/>
                <w:szCs w:val="22"/>
              </w:rPr>
            </w:pPr>
            <w:r>
              <w:rPr>
                <w:rFonts w:asciiTheme="minorHAnsi" w:hAnsiTheme="minorHAnsi" w:cstheme="minorHAnsi"/>
                <w:szCs w:val="22"/>
              </w:rPr>
              <w:t>a</w:t>
            </w:r>
            <w:r w:rsidR="00A36165" w:rsidRPr="005D6389">
              <w:rPr>
                <w:rFonts w:asciiTheme="minorHAnsi" w:hAnsiTheme="minorHAnsi" w:cstheme="minorHAnsi"/>
                <w:szCs w:val="22"/>
              </w:rPr>
              <w:t xml:space="preserve">ll important features of the registered area and adjoining sites, including the buildings, facilities and services to conduct the </w:t>
            </w:r>
            <w:r w:rsidR="00A36165" w:rsidRPr="005D6389">
              <w:rPr>
                <w:rFonts w:asciiTheme="minorHAnsi" w:hAnsiTheme="minorHAnsi" w:cstheme="minorHAnsi"/>
                <w:b/>
                <w:bCs/>
                <w:i/>
                <w:iCs/>
                <w:szCs w:val="22"/>
              </w:rPr>
              <w:t>export operations</w:t>
            </w:r>
          </w:p>
          <w:p w14:paraId="020AE9A6" w14:textId="5A363572" w:rsidR="00A36165" w:rsidRPr="005D6389" w:rsidRDefault="00384BAF" w:rsidP="007D51C2">
            <w:pPr>
              <w:pStyle w:val="ListBullet"/>
              <w:numPr>
                <w:ilvl w:val="1"/>
                <w:numId w:val="32"/>
              </w:numPr>
              <w:rPr>
                <w:rFonts w:asciiTheme="minorHAnsi" w:hAnsiTheme="minorHAnsi" w:cstheme="minorHAnsi"/>
                <w:szCs w:val="22"/>
              </w:rPr>
            </w:pPr>
            <w:r>
              <w:rPr>
                <w:rFonts w:cstheme="minorHAnsi"/>
                <w:szCs w:val="22"/>
              </w:rPr>
              <w:t>t</w:t>
            </w:r>
            <w:r w:rsidR="00A36165" w:rsidRPr="005D6389">
              <w:rPr>
                <w:rFonts w:cstheme="minorHAnsi"/>
                <w:szCs w:val="22"/>
              </w:rPr>
              <w:t xml:space="preserve">he layout of the areas where </w:t>
            </w:r>
            <w:r w:rsidR="00A36165" w:rsidRPr="005D6389">
              <w:rPr>
                <w:rFonts w:cstheme="minorHAnsi"/>
                <w:b/>
                <w:bCs/>
                <w:i/>
                <w:iCs/>
                <w:szCs w:val="22"/>
              </w:rPr>
              <w:t>export operations</w:t>
            </w:r>
            <w:r w:rsidR="00A36165" w:rsidRPr="005D6389">
              <w:rPr>
                <w:rFonts w:cstheme="minorHAnsi"/>
                <w:szCs w:val="22"/>
              </w:rPr>
              <w:t xml:space="preserve"> occur, including all permanent fixtures, and layout of equipment used to prepare plants and plant products.</w:t>
            </w:r>
          </w:p>
          <w:p w14:paraId="21E81165" w14:textId="64D38FEA" w:rsidR="00781A41" w:rsidRPr="005D6389" w:rsidRDefault="00A36165" w:rsidP="00510263">
            <w:pPr>
              <w:ind w:left="720"/>
              <w:rPr>
                <w:lang w:val="en-US"/>
              </w:rPr>
            </w:pPr>
            <w:r w:rsidRPr="005D6389">
              <w:rPr>
                <w:b/>
                <w:bCs/>
              </w:rPr>
              <w:t xml:space="preserve">Note: </w:t>
            </w:r>
            <w:r w:rsidRPr="005D6389">
              <w:t xml:space="preserve">Plans </w:t>
            </w:r>
            <w:r w:rsidR="00014F33">
              <w:t>for</w:t>
            </w:r>
            <w:r w:rsidRPr="005D6389">
              <w:t xml:space="preserve"> the establishment must be version controlled to maintain currency.</w:t>
            </w:r>
          </w:p>
        </w:tc>
        <w:tc>
          <w:tcPr>
            <w:tcW w:w="2268" w:type="dxa"/>
            <w:tcBorders>
              <w:top w:val="single" w:sz="4" w:space="0" w:color="auto"/>
              <w:left w:val="single" w:sz="4" w:space="0" w:color="auto"/>
              <w:bottom w:val="single" w:sz="4" w:space="0" w:color="auto"/>
              <w:right w:val="single" w:sz="4" w:space="0" w:color="auto"/>
            </w:tcBorders>
          </w:tcPr>
          <w:p w14:paraId="5EF01812" w14:textId="77777777" w:rsidR="00781A41" w:rsidRPr="005D6389" w:rsidRDefault="00781A41" w:rsidP="00B710FB">
            <w:r w:rsidRPr="005D6389">
              <w:t>Plant Rules</w:t>
            </w:r>
          </w:p>
          <w:p w14:paraId="3BD85636" w14:textId="273E6598" w:rsidR="00781A41" w:rsidRPr="005D6389" w:rsidRDefault="00781A41" w:rsidP="00B710FB">
            <w:r w:rsidRPr="005D6389">
              <w:t>s 4-</w:t>
            </w:r>
            <w:r w:rsidR="008F3EA1" w:rsidRPr="005D6389">
              <w:t>2</w:t>
            </w:r>
            <w:r w:rsidRPr="005D6389">
              <w:t>(</w:t>
            </w:r>
            <w:r w:rsidR="008F3EA1" w:rsidRPr="005D6389">
              <w:t>2</w:t>
            </w:r>
            <w:r w:rsidRPr="005D6389">
              <w:t>)</w:t>
            </w:r>
            <w:r w:rsidR="001E6960" w:rsidRPr="005D6389">
              <w:t xml:space="preserve"> s 4-6</w:t>
            </w:r>
          </w:p>
          <w:p w14:paraId="6BF34C02" w14:textId="2B18F265" w:rsidR="00781A41" w:rsidRPr="005D6389" w:rsidRDefault="00781A41" w:rsidP="00B710FB"/>
        </w:tc>
        <w:tc>
          <w:tcPr>
            <w:tcW w:w="2410" w:type="dxa"/>
            <w:tcBorders>
              <w:top w:val="single" w:sz="4" w:space="0" w:color="auto"/>
              <w:left w:val="single" w:sz="4" w:space="0" w:color="auto"/>
              <w:bottom w:val="single" w:sz="4" w:space="0" w:color="auto"/>
              <w:right w:val="single" w:sz="4" w:space="0" w:color="auto"/>
            </w:tcBorders>
            <w:vAlign w:val="center"/>
          </w:tcPr>
          <w:p w14:paraId="6CC5C484" w14:textId="0F5308C8" w:rsidR="00781A41" w:rsidRPr="005D6389" w:rsidRDefault="0054396D" w:rsidP="0054396D">
            <w:pPr>
              <w:jc w:val="center"/>
              <w:rPr>
                <w:lang w:val="en-US"/>
              </w:rPr>
            </w:pPr>
            <w:r>
              <w:rPr>
                <w:lang w:val="en-US"/>
              </w:rPr>
              <w:t>M</w:t>
            </w:r>
            <w:r w:rsidR="00781A41" w:rsidRPr="005D6389">
              <w:rPr>
                <w:lang w:val="en-US"/>
              </w:rPr>
              <w:t>inor, Major, Critical</w:t>
            </w:r>
          </w:p>
        </w:tc>
      </w:tr>
      <w:tr w:rsidR="008240E0" w:rsidRPr="005D6389" w14:paraId="191CF41C" w14:textId="77777777" w:rsidTr="00510263">
        <w:tc>
          <w:tcPr>
            <w:tcW w:w="2977" w:type="dxa"/>
            <w:tcBorders>
              <w:top w:val="single" w:sz="4" w:space="0" w:color="auto"/>
              <w:left w:val="single" w:sz="4" w:space="0" w:color="auto"/>
              <w:bottom w:val="single" w:sz="4" w:space="0" w:color="auto"/>
              <w:right w:val="single" w:sz="4" w:space="0" w:color="auto"/>
            </w:tcBorders>
          </w:tcPr>
          <w:p w14:paraId="7672F59F" w14:textId="1E863F0F" w:rsidR="00781A41" w:rsidRPr="005D6389" w:rsidRDefault="00605178" w:rsidP="00B710FB">
            <w:pPr>
              <w:pStyle w:val="BodyText"/>
              <w:rPr>
                <w:b/>
                <w:szCs w:val="22"/>
                <w:lang w:val="en-US"/>
              </w:rPr>
            </w:pPr>
            <w:r w:rsidRPr="005D6389">
              <w:rPr>
                <w:rFonts w:asciiTheme="minorHAnsi" w:hAnsiTheme="minorHAnsi" w:cstheme="minorHAnsi"/>
                <w:b/>
                <w:szCs w:val="22"/>
              </w:rPr>
              <w:t>1.</w:t>
            </w:r>
            <w:r w:rsidR="00BA3EE0">
              <w:rPr>
                <w:rFonts w:asciiTheme="minorHAnsi" w:hAnsiTheme="minorHAnsi" w:cstheme="minorHAnsi"/>
                <w:b/>
                <w:szCs w:val="22"/>
              </w:rPr>
              <w:t>3</w:t>
            </w:r>
            <w:r w:rsidRPr="005D6389">
              <w:rPr>
                <w:rFonts w:asciiTheme="minorHAnsi" w:hAnsiTheme="minorHAnsi" w:cstheme="minorHAnsi"/>
                <w:b/>
                <w:szCs w:val="22"/>
              </w:rPr>
              <w:t xml:space="preserve"> Establishment changes and alterations</w:t>
            </w:r>
          </w:p>
        </w:tc>
        <w:tc>
          <w:tcPr>
            <w:tcW w:w="6946" w:type="dxa"/>
            <w:tcBorders>
              <w:top w:val="single" w:sz="4" w:space="0" w:color="auto"/>
              <w:left w:val="single" w:sz="4" w:space="0" w:color="auto"/>
              <w:bottom w:val="single" w:sz="4" w:space="0" w:color="auto"/>
              <w:right w:val="single" w:sz="4" w:space="0" w:color="auto"/>
            </w:tcBorders>
          </w:tcPr>
          <w:p w14:paraId="67374090" w14:textId="77777777" w:rsidR="008F3EA1" w:rsidRPr="005D6389" w:rsidRDefault="008F3EA1" w:rsidP="008F3EA1">
            <w:pPr>
              <w:pStyle w:val="ListBullet"/>
              <w:numPr>
                <w:ilvl w:val="0"/>
                <w:numId w:val="32"/>
              </w:numPr>
              <w:rPr>
                <w:rFonts w:asciiTheme="minorHAnsi" w:hAnsiTheme="minorHAnsi" w:cstheme="minorHAnsi"/>
                <w:szCs w:val="22"/>
              </w:rPr>
            </w:pPr>
            <w:r w:rsidRPr="005D6389">
              <w:rPr>
                <w:rFonts w:asciiTheme="minorHAnsi" w:hAnsiTheme="minorHAnsi" w:cstheme="minorHAnsi"/>
                <w:szCs w:val="22"/>
              </w:rPr>
              <w:t xml:space="preserve">Where required, notification has been provided to the department of relevant changes to the registration, including the business structure, </w:t>
            </w:r>
            <w:r w:rsidRPr="005D6389">
              <w:rPr>
                <w:rFonts w:asciiTheme="minorHAnsi" w:hAnsiTheme="minorHAnsi" w:cstheme="minorHAnsi"/>
                <w:szCs w:val="22"/>
              </w:rPr>
              <w:lastRenderedPageBreak/>
              <w:t>persons in management and control, trading name, address and contact details.</w:t>
            </w:r>
          </w:p>
          <w:p w14:paraId="4DB4BB90" w14:textId="77777777" w:rsidR="008F3EA1" w:rsidRPr="005D6389" w:rsidRDefault="008F3EA1" w:rsidP="008F3EA1">
            <w:pPr>
              <w:pStyle w:val="ListBullet"/>
              <w:numPr>
                <w:ilvl w:val="0"/>
                <w:numId w:val="32"/>
              </w:numPr>
              <w:rPr>
                <w:rFonts w:asciiTheme="minorHAnsi" w:hAnsiTheme="minorHAnsi" w:cstheme="minorHAnsi"/>
                <w:szCs w:val="22"/>
              </w:rPr>
            </w:pPr>
            <w:r w:rsidRPr="005D6389">
              <w:rPr>
                <w:rFonts w:asciiTheme="minorHAnsi" w:hAnsiTheme="minorHAnsi" w:cstheme="minorHAnsi"/>
                <w:szCs w:val="22"/>
              </w:rPr>
              <w:t xml:space="preserve">Where required, notices of alterations, extensions and rearrangements to the registered establishment that may affect compliance with the </w:t>
            </w:r>
            <w:r w:rsidRPr="005D6389">
              <w:rPr>
                <w:rFonts w:asciiTheme="minorHAnsi" w:hAnsiTheme="minorHAnsi" w:cstheme="minorHAnsi"/>
                <w:b/>
                <w:bCs/>
                <w:i/>
                <w:iCs/>
                <w:szCs w:val="22"/>
              </w:rPr>
              <w:t>conditions of registration</w:t>
            </w:r>
            <w:r w:rsidRPr="005D6389">
              <w:rPr>
                <w:rFonts w:asciiTheme="minorHAnsi" w:hAnsiTheme="minorHAnsi" w:cstheme="minorHAnsi"/>
                <w:szCs w:val="22"/>
              </w:rPr>
              <w:t xml:space="preserve"> have been submitted to and approved by the department.</w:t>
            </w:r>
          </w:p>
          <w:p w14:paraId="6D5B1DD5" w14:textId="5B26E0E9" w:rsidR="00781A41" w:rsidRPr="005D6389" w:rsidRDefault="008F3EA1" w:rsidP="00510263">
            <w:pPr>
              <w:ind w:left="360"/>
              <w:rPr>
                <w:lang w:val="en-US"/>
              </w:rPr>
            </w:pPr>
            <w:r w:rsidRPr="005D6389">
              <w:rPr>
                <w:b/>
                <w:bCs/>
              </w:rPr>
              <w:t xml:space="preserve">Note: </w:t>
            </w:r>
            <w:r w:rsidRPr="005D6389">
              <w:t>Alterations of a registered establishment must not be made unless the alterations have been approved and the occupier of the establishment has been given notice of the approval.</w:t>
            </w:r>
          </w:p>
        </w:tc>
        <w:tc>
          <w:tcPr>
            <w:tcW w:w="2268" w:type="dxa"/>
            <w:tcBorders>
              <w:top w:val="single" w:sz="4" w:space="0" w:color="auto"/>
              <w:left w:val="single" w:sz="4" w:space="0" w:color="auto"/>
              <w:bottom w:val="single" w:sz="4" w:space="0" w:color="auto"/>
              <w:right w:val="single" w:sz="4" w:space="0" w:color="auto"/>
            </w:tcBorders>
          </w:tcPr>
          <w:p w14:paraId="2411F9E7" w14:textId="5388F46C" w:rsidR="00781A41" w:rsidRPr="005D6389" w:rsidRDefault="00AE5A8E" w:rsidP="00B710FB">
            <w:pPr>
              <w:rPr>
                <w:lang w:val="en-US"/>
              </w:rPr>
            </w:pPr>
            <w:r w:rsidRPr="005D6389">
              <w:rPr>
                <w:rFonts w:cstheme="minorHAnsi"/>
                <w:lang w:val="en-US"/>
              </w:rPr>
              <w:lastRenderedPageBreak/>
              <w:t>Act s 146, s</w:t>
            </w:r>
            <w:r w:rsidR="00943008">
              <w:rPr>
                <w:rFonts w:cstheme="minorHAnsi"/>
                <w:lang w:val="en-US"/>
              </w:rPr>
              <w:t>s</w:t>
            </w:r>
            <w:r w:rsidRPr="005D6389">
              <w:rPr>
                <w:rFonts w:cstheme="minorHAnsi"/>
                <w:lang w:val="en-US"/>
              </w:rPr>
              <w:t xml:space="preserve"> 120</w:t>
            </w:r>
            <w:r w:rsidR="00943008">
              <w:rPr>
                <w:rFonts w:cstheme="minorHAnsi"/>
                <w:lang w:val="en-US"/>
              </w:rPr>
              <w:t xml:space="preserve"> to 122</w:t>
            </w:r>
          </w:p>
        </w:tc>
        <w:tc>
          <w:tcPr>
            <w:tcW w:w="2410" w:type="dxa"/>
            <w:tcBorders>
              <w:top w:val="single" w:sz="4" w:space="0" w:color="auto"/>
              <w:left w:val="single" w:sz="4" w:space="0" w:color="auto"/>
              <w:bottom w:val="single" w:sz="4" w:space="0" w:color="auto"/>
              <w:right w:val="single" w:sz="4" w:space="0" w:color="auto"/>
            </w:tcBorders>
            <w:vAlign w:val="center"/>
          </w:tcPr>
          <w:p w14:paraId="76B5020F" w14:textId="4815AA13" w:rsidR="00781A41" w:rsidRPr="005D6389" w:rsidRDefault="00781A41" w:rsidP="00AA1EFE">
            <w:pPr>
              <w:jc w:val="center"/>
              <w:rPr>
                <w:lang w:val="en-US"/>
              </w:rPr>
            </w:pPr>
            <w:r w:rsidRPr="005D6389">
              <w:rPr>
                <w:rFonts w:cs="Calibri"/>
                <w:bCs/>
              </w:rPr>
              <w:t>Minor, Major, Critical</w:t>
            </w:r>
          </w:p>
        </w:tc>
      </w:tr>
    </w:tbl>
    <w:p w14:paraId="1BCBADAB" w14:textId="77777777" w:rsidR="002870FB" w:rsidRDefault="002870FB" w:rsidP="00772823">
      <w:pPr>
        <w:pStyle w:val="BodyText"/>
        <w:rPr>
          <w:szCs w:val="22"/>
        </w:rPr>
        <w:sectPr w:rsidR="002870FB" w:rsidSect="003D256E">
          <w:headerReference w:type="even" r:id="rId19"/>
          <w:footerReference w:type="even" r:id="rId20"/>
          <w:headerReference w:type="first" r:id="rId21"/>
          <w:footerReference w:type="first" r:id="rId22"/>
          <w:pgSz w:w="16838" w:h="11906" w:orient="landscape"/>
          <w:pgMar w:top="1440" w:right="922" w:bottom="1440" w:left="1440" w:header="426" w:footer="108" w:gutter="0"/>
          <w:cols w:space="708"/>
          <w:docGrid w:linePitch="360"/>
        </w:sectPr>
      </w:pPr>
    </w:p>
    <w:p w14:paraId="6A269B68" w14:textId="77777777" w:rsidR="003D256E" w:rsidRPr="00754E9A" w:rsidRDefault="003D256E" w:rsidP="00151AA0">
      <w:pPr>
        <w:pStyle w:val="Heading3"/>
      </w:pPr>
      <w:bookmarkStart w:id="9" w:name="_Toc213667605"/>
      <w:r>
        <w:lastRenderedPageBreak/>
        <w:t xml:space="preserve">Element 2: </w:t>
      </w:r>
      <w:r w:rsidRPr="00754E9A">
        <w:t>Structural requirements</w:t>
      </w:r>
      <w:bookmarkEnd w:id="9"/>
    </w:p>
    <w:p w14:paraId="6624C942" w14:textId="77777777" w:rsidR="003D256E" w:rsidRPr="000A553A" w:rsidRDefault="003D256E" w:rsidP="003D256E">
      <w:pPr>
        <w:pStyle w:val="BodyText"/>
        <w:rPr>
          <w:rFonts w:asciiTheme="minorHAnsi" w:hAnsiTheme="minorHAnsi" w:cstheme="minorHAnsi"/>
          <w:lang w:val="en-US"/>
        </w:rPr>
      </w:pPr>
      <w:r w:rsidRPr="000A553A">
        <w:rPr>
          <w:rFonts w:asciiTheme="minorHAnsi" w:hAnsiTheme="minorHAnsi" w:cstheme="minorHAnsi"/>
          <w:lang w:val="en-US"/>
        </w:rPr>
        <w:t xml:space="preserve">The following table outlines the </w:t>
      </w:r>
      <w:r>
        <w:rPr>
          <w:rFonts w:asciiTheme="minorHAnsi" w:hAnsiTheme="minorHAnsi" w:cstheme="minorHAnsi"/>
          <w:lang w:val="en-US"/>
        </w:rPr>
        <w:t>requirements and risk</w:t>
      </w:r>
      <w:r w:rsidRPr="000A553A">
        <w:rPr>
          <w:rFonts w:asciiTheme="minorHAnsi" w:hAnsiTheme="minorHAnsi" w:cstheme="minorHAnsi"/>
          <w:lang w:val="en-US"/>
        </w:rPr>
        <w:t xml:space="preserve"> ratings for the structural requirements of plant export registered establishments.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871"/>
        <w:gridCol w:w="2378"/>
        <w:gridCol w:w="2378"/>
      </w:tblGrid>
      <w:tr w:rsidR="00271F06" w:rsidRPr="00271F06" w14:paraId="01284EFF" w14:textId="77777777" w:rsidTr="00B710FB">
        <w:trPr>
          <w:cantSplit/>
          <w:tblHeader/>
        </w:trPr>
        <w:tc>
          <w:tcPr>
            <w:tcW w:w="981" w:type="pct"/>
            <w:tcBorders>
              <w:right w:val="single" w:sz="4" w:space="0" w:color="auto"/>
            </w:tcBorders>
            <w:shd w:val="clear" w:color="auto" w:fill="D9D9D9" w:themeFill="background1" w:themeFillShade="D9"/>
          </w:tcPr>
          <w:p w14:paraId="2C49D912" w14:textId="77777777" w:rsidR="003D256E" w:rsidRPr="00510263" w:rsidRDefault="003D256E" w:rsidP="00B710FB">
            <w:pPr>
              <w:pStyle w:val="Tableheadings"/>
              <w:rPr>
                <w:color w:val="auto"/>
                <w:lang w:val="en-US"/>
              </w:rPr>
            </w:pPr>
            <w:r w:rsidRPr="00510263">
              <w:rPr>
                <w:color w:val="auto"/>
                <w:lang w:val="en-US"/>
              </w:rPr>
              <w:t>Sub-element</w:t>
            </w:r>
          </w:p>
        </w:tc>
        <w:tc>
          <w:tcPr>
            <w:tcW w:w="2375" w:type="pct"/>
            <w:tcBorders>
              <w:left w:val="single" w:sz="4" w:space="0" w:color="auto"/>
              <w:right w:val="single" w:sz="4" w:space="0" w:color="auto"/>
            </w:tcBorders>
            <w:shd w:val="clear" w:color="auto" w:fill="D9D9D9" w:themeFill="background1" w:themeFillShade="D9"/>
          </w:tcPr>
          <w:p w14:paraId="28195731" w14:textId="77777777" w:rsidR="003D256E" w:rsidRPr="00510263" w:rsidRDefault="003D256E" w:rsidP="00B710FB">
            <w:pPr>
              <w:pStyle w:val="Tableheadings"/>
              <w:rPr>
                <w:color w:val="auto"/>
                <w:lang w:val="en-US"/>
              </w:rPr>
            </w:pPr>
            <w:r w:rsidRPr="00510263">
              <w:rPr>
                <w:color w:val="auto"/>
                <w:lang w:val="en-US"/>
              </w:rPr>
              <w:t>Requirements – Structural requirements</w:t>
            </w:r>
          </w:p>
        </w:tc>
        <w:tc>
          <w:tcPr>
            <w:tcW w:w="822" w:type="pct"/>
            <w:tcBorders>
              <w:left w:val="single" w:sz="4" w:space="0" w:color="auto"/>
              <w:right w:val="single" w:sz="4" w:space="0" w:color="auto"/>
            </w:tcBorders>
            <w:shd w:val="clear" w:color="auto" w:fill="D9D9D9" w:themeFill="background1" w:themeFillShade="D9"/>
          </w:tcPr>
          <w:p w14:paraId="6F32A97F" w14:textId="77777777" w:rsidR="003D256E" w:rsidRPr="00510263" w:rsidRDefault="003D256E" w:rsidP="00B710FB">
            <w:pPr>
              <w:pStyle w:val="Tableheadings"/>
              <w:rPr>
                <w:color w:val="auto"/>
                <w:lang w:val="en-US"/>
              </w:rPr>
            </w:pPr>
            <w:r w:rsidRPr="00510263">
              <w:rPr>
                <w:color w:val="auto"/>
                <w:lang w:val="en-US"/>
              </w:rPr>
              <w:t>Legislative reference</w:t>
            </w:r>
          </w:p>
        </w:tc>
        <w:tc>
          <w:tcPr>
            <w:tcW w:w="822" w:type="pct"/>
            <w:tcBorders>
              <w:left w:val="single" w:sz="4" w:space="0" w:color="auto"/>
            </w:tcBorders>
            <w:shd w:val="clear" w:color="auto" w:fill="D9D9D9" w:themeFill="background1" w:themeFillShade="D9"/>
          </w:tcPr>
          <w:p w14:paraId="059D5DE8" w14:textId="723393CF" w:rsidR="003D256E" w:rsidRPr="00510263" w:rsidRDefault="00F5300A" w:rsidP="00B710FB">
            <w:pPr>
              <w:pStyle w:val="Tableheadings"/>
              <w:rPr>
                <w:color w:val="auto"/>
                <w:lang w:val="en-US"/>
              </w:rPr>
            </w:pPr>
            <w:r w:rsidRPr="00510263">
              <w:rPr>
                <w:color w:val="auto"/>
                <w:lang w:val="en-US"/>
              </w:rPr>
              <w:t>Non-compliance rating</w:t>
            </w:r>
          </w:p>
        </w:tc>
      </w:tr>
      <w:tr w:rsidR="003D256E" w:rsidRPr="00D37555" w14:paraId="52634206" w14:textId="77777777" w:rsidTr="00510263">
        <w:trPr>
          <w:cantSplit/>
        </w:trPr>
        <w:tc>
          <w:tcPr>
            <w:tcW w:w="981" w:type="pct"/>
            <w:vAlign w:val="center"/>
          </w:tcPr>
          <w:p w14:paraId="026B4B95" w14:textId="77777777" w:rsidR="003D256E" w:rsidRPr="00437573" w:rsidRDefault="003D256E" w:rsidP="00B710FB">
            <w:pPr>
              <w:rPr>
                <w:b/>
                <w:bCs/>
                <w:highlight w:val="yellow"/>
                <w:lang w:val="en-US"/>
              </w:rPr>
            </w:pPr>
            <w:r w:rsidRPr="00437573">
              <w:rPr>
                <w:rFonts w:cstheme="minorHAnsi"/>
                <w:b/>
              </w:rPr>
              <w:t>2.1 Buildings, equipment, facilities and service</w:t>
            </w:r>
          </w:p>
        </w:tc>
        <w:tc>
          <w:tcPr>
            <w:tcW w:w="2375" w:type="pct"/>
          </w:tcPr>
          <w:p w14:paraId="693F366B" w14:textId="77777777" w:rsidR="003D256E" w:rsidRPr="00437573" w:rsidRDefault="003D256E" w:rsidP="00334F0B">
            <w:pPr>
              <w:pStyle w:val="ListBullet"/>
              <w:numPr>
                <w:ilvl w:val="0"/>
                <w:numId w:val="40"/>
              </w:numPr>
              <w:rPr>
                <w:rFonts w:asciiTheme="minorHAnsi" w:hAnsiTheme="minorHAnsi" w:cstheme="minorHAnsi"/>
              </w:rPr>
            </w:pPr>
            <w:r w:rsidRPr="00437573">
              <w:rPr>
                <w:rFonts w:asciiTheme="minorHAnsi" w:hAnsiTheme="minorHAnsi" w:cstheme="minorHAnsi"/>
              </w:rPr>
              <w:t xml:space="preserve">The establishment has the buildings, equipment, facilities and services required for the type of </w:t>
            </w:r>
            <w:r w:rsidRPr="0076415C">
              <w:rPr>
                <w:rFonts w:asciiTheme="minorHAnsi" w:hAnsiTheme="minorHAnsi" w:cstheme="minorHAnsi"/>
                <w:b/>
                <w:bCs/>
                <w:i/>
                <w:iCs/>
              </w:rPr>
              <w:t>export operations</w:t>
            </w:r>
            <w:r w:rsidRPr="00437573">
              <w:rPr>
                <w:rFonts w:asciiTheme="minorHAnsi" w:hAnsiTheme="minorHAnsi" w:cstheme="minorHAnsi"/>
              </w:rPr>
              <w:t xml:space="preserve"> being conducted.</w:t>
            </w:r>
            <w:r w:rsidRPr="00437573">
              <w:rPr>
                <w:rFonts w:asciiTheme="minorHAnsi" w:hAnsiTheme="minorHAnsi" w:cstheme="minorHAnsi"/>
                <w:b/>
                <w:bCs/>
              </w:rPr>
              <w:t xml:space="preserve"> </w:t>
            </w:r>
          </w:p>
          <w:p w14:paraId="3917A16A" w14:textId="77777777" w:rsidR="003D256E" w:rsidRPr="00437573" w:rsidRDefault="003D256E" w:rsidP="00334F0B">
            <w:pPr>
              <w:pStyle w:val="ListBullet"/>
              <w:numPr>
                <w:ilvl w:val="0"/>
                <w:numId w:val="40"/>
              </w:numPr>
              <w:rPr>
                <w:rFonts w:asciiTheme="minorHAnsi" w:hAnsiTheme="minorHAnsi" w:cstheme="minorHAnsi"/>
                <w:lang w:val="en-US"/>
              </w:rPr>
            </w:pPr>
            <w:r w:rsidRPr="00437573">
              <w:rPr>
                <w:rFonts w:asciiTheme="minorHAnsi" w:hAnsiTheme="minorHAnsi" w:cstheme="minorHAnsi"/>
              </w:rPr>
              <w:t xml:space="preserve">There is adequate lighting for the </w:t>
            </w:r>
            <w:r w:rsidRPr="0076415C">
              <w:rPr>
                <w:rFonts w:asciiTheme="minorHAnsi" w:hAnsiTheme="minorHAnsi" w:cstheme="minorHAnsi"/>
                <w:b/>
                <w:bCs/>
                <w:i/>
                <w:iCs/>
              </w:rPr>
              <w:t>export operations</w:t>
            </w:r>
            <w:r w:rsidRPr="00437573">
              <w:rPr>
                <w:rFonts w:asciiTheme="minorHAnsi" w:hAnsiTheme="minorHAnsi" w:cstheme="minorHAnsi"/>
              </w:rPr>
              <w:t xml:space="preserve"> being conducted.</w:t>
            </w:r>
          </w:p>
          <w:p w14:paraId="5A98385F" w14:textId="77777777" w:rsidR="003D256E" w:rsidRPr="00437573" w:rsidRDefault="003D256E" w:rsidP="00334F0B">
            <w:pPr>
              <w:pStyle w:val="ListBullet"/>
              <w:numPr>
                <w:ilvl w:val="0"/>
                <w:numId w:val="40"/>
              </w:numPr>
              <w:rPr>
                <w:rFonts w:asciiTheme="minorHAnsi" w:hAnsiTheme="minorHAnsi" w:cstheme="minorHAnsi"/>
                <w:lang w:val="en-US"/>
              </w:rPr>
            </w:pPr>
            <w:r w:rsidRPr="00437573">
              <w:rPr>
                <w:rFonts w:asciiTheme="minorHAnsi" w:hAnsiTheme="minorHAnsi" w:cstheme="minorHAnsi"/>
              </w:rPr>
              <w:t>There is hand washing and toilet facilities at the establishment.</w:t>
            </w:r>
          </w:p>
        </w:tc>
        <w:tc>
          <w:tcPr>
            <w:tcW w:w="822" w:type="pct"/>
            <w:vAlign w:val="center"/>
          </w:tcPr>
          <w:p w14:paraId="1CB77EB0" w14:textId="77777777" w:rsidR="003D256E" w:rsidRPr="00437573" w:rsidRDefault="003D256E" w:rsidP="00B710FB">
            <w:pPr>
              <w:rPr>
                <w:rFonts w:cstheme="minorHAnsi"/>
              </w:rPr>
            </w:pPr>
            <w:r w:rsidRPr="00437573">
              <w:rPr>
                <w:rFonts w:cstheme="minorHAnsi"/>
              </w:rPr>
              <w:t>Plant Rules</w:t>
            </w:r>
          </w:p>
          <w:p w14:paraId="4683E82D" w14:textId="77777777" w:rsidR="003D256E" w:rsidRPr="00437573" w:rsidRDefault="003D256E" w:rsidP="00B710FB">
            <w:pPr>
              <w:rPr>
                <w:rFonts w:cstheme="minorHAnsi"/>
              </w:rPr>
            </w:pPr>
            <w:r w:rsidRPr="00437573">
              <w:rPr>
                <w:rFonts w:cstheme="minorHAnsi"/>
              </w:rPr>
              <w:t>s 4-2(2), s 4-2(3), s 4-2(4)(a)(ii)</w:t>
            </w:r>
          </w:p>
          <w:p w14:paraId="2F22FF90" w14:textId="3949CF9B" w:rsidR="003D256E" w:rsidRPr="00437573" w:rsidRDefault="003D256E" w:rsidP="00B710FB">
            <w:pPr>
              <w:rPr>
                <w:lang w:val="en-US"/>
              </w:rPr>
            </w:pPr>
            <w:r w:rsidRPr="00437573">
              <w:rPr>
                <w:rFonts w:cstheme="minorHAnsi"/>
              </w:rPr>
              <w:t>s 4-6</w:t>
            </w:r>
          </w:p>
        </w:tc>
        <w:tc>
          <w:tcPr>
            <w:tcW w:w="822" w:type="pct"/>
            <w:vAlign w:val="center"/>
          </w:tcPr>
          <w:p w14:paraId="5FD390B4" w14:textId="77777777" w:rsidR="003D256E" w:rsidRPr="00A21511" w:rsidRDefault="003D256E" w:rsidP="00905D7D">
            <w:pPr>
              <w:jc w:val="center"/>
              <w:rPr>
                <w:highlight w:val="yellow"/>
                <w:lang w:val="en-US"/>
              </w:rPr>
            </w:pPr>
            <w:r w:rsidRPr="007904AB">
              <w:rPr>
                <w:lang w:val="en-US"/>
              </w:rPr>
              <w:t>Minor, Major, Critical</w:t>
            </w:r>
          </w:p>
        </w:tc>
      </w:tr>
      <w:tr w:rsidR="003D256E" w:rsidRPr="00D37555" w14:paraId="3E34E736" w14:textId="77777777" w:rsidTr="00905D7D">
        <w:trPr>
          <w:cantSplit/>
        </w:trPr>
        <w:tc>
          <w:tcPr>
            <w:tcW w:w="981" w:type="pct"/>
            <w:vAlign w:val="center"/>
          </w:tcPr>
          <w:p w14:paraId="5AA4ADBB" w14:textId="77777777" w:rsidR="003D256E" w:rsidRPr="00A21511" w:rsidRDefault="003D256E" w:rsidP="00B710FB">
            <w:pPr>
              <w:rPr>
                <w:b/>
                <w:bCs/>
                <w:lang w:val="en-US"/>
              </w:rPr>
            </w:pPr>
            <w:r w:rsidRPr="000A553A">
              <w:rPr>
                <w:rFonts w:cstheme="minorHAnsi"/>
                <w:b/>
              </w:rPr>
              <w:t xml:space="preserve">2.2 Design and construction </w:t>
            </w:r>
            <w:r>
              <w:rPr>
                <w:rFonts w:cstheme="minorHAnsi"/>
                <w:b/>
              </w:rPr>
              <w:t>of the establishment</w:t>
            </w:r>
          </w:p>
          <w:p w14:paraId="7AA9D6D1" w14:textId="77777777" w:rsidR="003D256E" w:rsidRPr="00A21511" w:rsidRDefault="003D256E" w:rsidP="00B710FB">
            <w:pPr>
              <w:rPr>
                <w:b/>
                <w:bCs/>
                <w:highlight w:val="yellow"/>
                <w:lang w:val="en-US"/>
              </w:rPr>
            </w:pPr>
          </w:p>
        </w:tc>
        <w:tc>
          <w:tcPr>
            <w:tcW w:w="2375" w:type="pct"/>
            <w:vAlign w:val="center"/>
          </w:tcPr>
          <w:p w14:paraId="60A301BD" w14:textId="4D7F4E20" w:rsidR="003D256E" w:rsidRPr="0076415C" w:rsidRDefault="003D256E" w:rsidP="003D256E">
            <w:pPr>
              <w:pStyle w:val="ListBullet"/>
              <w:numPr>
                <w:ilvl w:val="0"/>
                <w:numId w:val="41"/>
              </w:numPr>
              <w:rPr>
                <w:rFonts w:asciiTheme="minorHAnsi" w:hAnsiTheme="minorHAnsi" w:cstheme="minorHAnsi"/>
              </w:rPr>
            </w:pPr>
            <w:r w:rsidRPr="0045718B">
              <w:rPr>
                <w:rFonts w:asciiTheme="minorHAnsi" w:hAnsiTheme="minorHAnsi" w:cstheme="minorHAnsi"/>
              </w:rPr>
              <w:t xml:space="preserve">The </w:t>
            </w:r>
            <w:r w:rsidRPr="0076415C">
              <w:rPr>
                <w:rFonts w:asciiTheme="minorHAnsi" w:hAnsiTheme="minorHAnsi" w:cstheme="minorHAnsi"/>
              </w:rPr>
              <w:t xml:space="preserve">establishment is designed, constructed and maintained to allow for the effective cleaning of buildings, equipment and </w:t>
            </w:r>
            <w:r w:rsidR="00F36115" w:rsidRPr="0076415C">
              <w:rPr>
                <w:rFonts w:asciiTheme="minorHAnsi" w:hAnsiTheme="minorHAnsi" w:cstheme="minorHAnsi"/>
              </w:rPr>
              <w:t>facilities</w:t>
            </w:r>
            <w:r w:rsidRPr="0076415C">
              <w:rPr>
                <w:rFonts w:asciiTheme="minorHAnsi" w:hAnsiTheme="minorHAnsi" w:cstheme="minorHAnsi"/>
              </w:rPr>
              <w:t xml:space="preserve"> used to conduct </w:t>
            </w:r>
            <w:r w:rsidRPr="0076415C">
              <w:rPr>
                <w:rFonts w:asciiTheme="minorHAnsi" w:hAnsiTheme="minorHAnsi" w:cstheme="minorHAnsi"/>
                <w:b/>
                <w:bCs/>
                <w:i/>
                <w:iCs/>
              </w:rPr>
              <w:t>export operations</w:t>
            </w:r>
            <w:r w:rsidRPr="0076415C">
              <w:rPr>
                <w:rFonts w:asciiTheme="minorHAnsi" w:hAnsiTheme="minorHAnsi" w:cstheme="minorHAnsi"/>
              </w:rPr>
              <w:t>.</w:t>
            </w:r>
          </w:p>
          <w:p w14:paraId="6886AC90" w14:textId="77777777" w:rsidR="003D256E" w:rsidRPr="0076415C" w:rsidRDefault="003D256E" w:rsidP="003D256E">
            <w:pPr>
              <w:pStyle w:val="ListBullet"/>
              <w:numPr>
                <w:ilvl w:val="0"/>
                <w:numId w:val="41"/>
              </w:numPr>
              <w:rPr>
                <w:rFonts w:asciiTheme="minorHAnsi" w:hAnsiTheme="minorHAnsi" w:cstheme="minorHAnsi"/>
              </w:rPr>
            </w:pPr>
            <w:r w:rsidRPr="0076415C">
              <w:rPr>
                <w:rFonts w:asciiTheme="minorHAnsi" w:hAnsiTheme="minorHAnsi" w:cstheme="minorHAnsi"/>
              </w:rPr>
              <w:t xml:space="preserve">The establishment is designed, constructed and maintained to minimise the contamination, infestation and </w:t>
            </w:r>
            <w:r w:rsidRPr="00862CC5">
              <w:rPr>
                <w:rFonts w:asciiTheme="minorHAnsi" w:hAnsiTheme="minorHAnsi" w:cstheme="minorHAnsi"/>
                <w:b/>
                <w:bCs/>
                <w:i/>
                <w:iCs/>
              </w:rPr>
              <w:t>pest</w:t>
            </w:r>
            <w:r w:rsidRPr="0076415C">
              <w:rPr>
                <w:rFonts w:asciiTheme="minorHAnsi" w:hAnsiTheme="minorHAnsi" w:cstheme="minorHAnsi"/>
              </w:rPr>
              <w:t xml:space="preserve"> harbourage during </w:t>
            </w:r>
            <w:r w:rsidRPr="0076415C">
              <w:rPr>
                <w:rFonts w:asciiTheme="minorHAnsi" w:hAnsiTheme="minorHAnsi" w:cstheme="minorHAnsi"/>
                <w:b/>
                <w:bCs/>
                <w:i/>
                <w:iCs/>
              </w:rPr>
              <w:t>export operations</w:t>
            </w:r>
            <w:r w:rsidRPr="0076415C">
              <w:rPr>
                <w:rFonts w:asciiTheme="minorHAnsi" w:hAnsiTheme="minorHAnsi" w:cstheme="minorHAnsi"/>
              </w:rPr>
              <w:t>.</w:t>
            </w:r>
          </w:p>
          <w:p w14:paraId="119708A7" w14:textId="77777777" w:rsidR="003D256E" w:rsidRPr="00FD77A5" w:rsidRDefault="003D256E" w:rsidP="003D256E">
            <w:pPr>
              <w:pStyle w:val="ListBullet"/>
              <w:numPr>
                <w:ilvl w:val="0"/>
                <w:numId w:val="41"/>
              </w:numPr>
              <w:rPr>
                <w:rFonts w:asciiTheme="minorHAnsi" w:hAnsiTheme="minorHAnsi" w:cstheme="minorHAnsi"/>
              </w:rPr>
            </w:pPr>
            <w:r w:rsidRPr="0076415C">
              <w:rPr>
                <w:rFonts w:asciiTheme="minorHAnsi" w:hAnsiTheme="minorHAnsi" w:cstheme="minorHAnsi"/>
              </w:rPr>
              <w:t>The establishment is designed, constructed and maintained to provide the disposal of all waste material, including solids and liquids, in an efficient and hygienic manner.</w:t>
            </w:r>
            <w:r w:rsidRPr="0045718B">
              <w:rPr>
                <w:rFonts w:asciiTheme="minorHAnsi" w:hAnsiTheme="minorHAnsi" w:cstheme="minorHAnsi"/>
              </w:rPr>
              <w:t xml:space="preserve"> </w:t>
            </w:r>
          </w:p>
        </w:tc>
        <w:tc>
          <w:tcPr>
            <w:tcW w:w="822" w:type="pct"/>
            <w:vAlign w:val="center"/>
          </w:tcPr>
          <w:p w14:paraId="6A339734" w14:textId="77777777" w:rsidR="003D256E" w:rsidRPr="00797199" w:rsidRDefault="003D256E" w:rsidP="00B710FB">
            <w:pPr>
              <w:rPr>
                <w:rFonts w:cstheme="minorHAnsi"/>
              </w:rPr>
            </w:pPr>
            <w:r w:rsidRPr="00797199">
              <w:rPr>
                <w:rFonts w:cstheme="minorHAnsi"/>
              </w:rPr>
              <w:t xml:space="preserve">Plant Rules </w:t>
            </w:r>
          </w:p>
          <w:p w14:paraId="583C89FE" w14:textId="4392FE8D" w:rsidR="003D256E" w:rsidRPr="00797199" w:rsidRDefault="003D256E" w:rsidP="00B710FB">
            <w:pPr>
              <w:rPr>
                <w:rFonts w:cstheme="minorHAnsi"/>
              </w:rPr>
            </w:pPr>
            <w:r w:rsidRPr="00797199">
              <w:rPr>
                <w:rFonts w:cstheme="minorHAnsi"/>
              </w:rPr>
              <w:t>s 4-2(2), s 4-2(4)(b), s 4-2(4)(c), s 4-2(4)(d)</w:t>
            </w:r>
          </w:p>
          <w:p w14:paraId="2586C8E4" w14:textId="77777777" w:rsidR="003D256E" w:rsidRPr="00797199" w:rsidRDefault="003D256E" w:rsidP="00B710FB">
            <w:pPr>
              <w:rPr>
                <w:rFonts w:cstheme="minorHAnsi"/>
              </w:rPr>
            </w:pPr>
            <w:r w:rsidRPr="00797199">
              <w:rPr>
                <w:rFonts w:cstheme="minorHAnsi"/>
              </w:rPr>
              <w:t>s 4-6</w:t>
            </w:r>
          </w:p>
          <w:p w14:paraId="12E74CE6" w14:textId="08403BB3" w:rsidR="006845FF" w:rsidRDefault="003D256E" w:rsidP="00B710FB">
            <w:pPr>
              <w:rPr>
                <w:lang w:val="en-US"/>
              </w:rPr>
            </w:pPr>
            <w:r w:rsidRPr="00797199">
              <w:rPr>
                <w:lang w:val="en-US"/>
              </w:rPr>
              <w:t xml:space="preserve">s 4-3(2)  </w:t>
            </w:r>
          </w:p>
          <w:p w14:paraId="3ED590B8" w14:textId="498FF136" w:rsidR="003D256E" w:rsidRPr="00251093" w:rsidRDefault="006845FF" w:rsidP="00B710FB">
            <w:pPr>
              <w:rPr>
                <w:lang w:val="en-US"/>
              </w:rPr>
            </w:pPr>
            <w:r>
              <w:rPr>
                <w:lang w:val="en-US"/>
              </w:rPr>
              <w:t xml:space="preserve">s </w:t>
            </w:r>
            <w:r w:rsidR="003D256E" w:rsidRPr="00797199">
              <w:rPr>
                <w:lang w:val="en-US"/>
              </w:rPr>
              <w:t>4-7</w:t>
            </w:r>
          </w:p>
        </w:tc>
        <w:tc>
          <w:tcPr>
            <w:tcW w:w="822" w:type="pct"/>
            <w:vAlign w:val="center"/>
          </w:tcPr>
          <w:p w14:paraId="2FC546AB" w14:textId="77777777" w:rsidR="003D256E" w:rsidRPr="00797199" w:rsidRDefault="003D256E" w:rsidP="00905D7D">
            <w:pPr>
              <w:jc w:val="center"/>
              <w:rPr>
                <w:highlight w:val="yellow"/>
                <w:lang w:val="en-US"/>
              </w:rPr>
            </w:pPr>
            <w:r w:rsidRPr="00797199">
              <w:rPr>
                <w:lang w:val="en-US"/>
              </w:rPr>
              <w:t>Minor, Major, Critical</w:t>
            </w:r>
          </w:p>
        </w:tc>
      </w:tr>
      <w:tr w:rsidR="003D256E" w:rsidRPr="00D37555" w14:paraId="1DA4BF1E" w14:textId="77777777" w:rsidTr="00905D7D">
        <w:trPr>
          <w:cantSplit/>
        </w:trPr>
        <w:tc>
          <w:tcPr>
            <w:tcW w:w="981" w:type="pct"/>
            <w:vAlign w:val="center"/>
          </w:tcPr>
          <w:p w14:paraId="1C60F895" w14:textId="77777777" w:rsidR="003D256E" w:rsidRPr="00A21511" w:rsidRDefault="003D256E" w:rsidP="00B710FB">
            <w:pPr>
              <w:rPr>
                <w:b/>
                <w:bCs/>
                <w:highlight w:val="yellow"/>
                <w:lang w:val="en-US"/>
              </w:rPr>
            </w:pPr>
            <w:r w:rsidRPr="000A553A">
              <w:rPr>
                <w:rFonts w:cstheme="minorHAnsi"/>
                <w:b/>
              </w:rPr>
              <w:t>2.3 Inspection areas (including sampling points)</w:t>
            </w:r>
          </w:p>
        </w:tc>
        <w:tc>
          <w:tcPr>
            <w:tcW w:w="2375" w:type="pct"/>
            <w:vAlign w:val="center"/>
          </w:tcPr>
          <w:p w14:paraId="4F2D2BD1" w14:textId="76EA47CA" w:rsidR="003D256E" w:rsidRPr="00536C12" w:rsidRDefault="00BD3A1E" w:rsidP="003D256E">
            <w:pPr>
              <w:pStyle w:val="ListBullet"/>
              <w:numPr>
                <w:ilvl w:val="0"/>
                <w:numId w:val="42"/>
              </w:numPr>
              <w:rPr>
                <w:rFonts w:asciiTheme="minorHAnsi" w:hAnsiTheme="minorHAnsi" w:cstheme="minorHAnsi"/>
              </w:rPr>
            </w:pPr>
            <w:r w:rsidRPr="00510263">
              <w:rPr>
                <w:rFonts w:asciiTheme="minorHAnsi" w:hAnsiTheme="minorHAnsi" w:cstheme="minorHAnsi"/>
                <w:szCs w:val="28"/>
              </w:rPr>
              <w:t>The inspection areas, equipment and facilities are designed, constructed and maintained to allow for the collection, inspection and analysis of samples by an Authorised Officer for the type of prescribed plant or plant products.</w:t>
            </w:r>
            <w:r w:rsidRPr="00BD3A1E">
              <w:rPr>
                <w:rFonts w:asciiTheme="minorHAnsi" w:hAnsiTheme="minorHAnsi" w:cstheme="minorHAnsi"/>
                <w:i/>
                <w:iCs/>
                <w:szCs w:val="28"/>
              </w:rPr>
              <w:t xml:space="preserve"> </w:t>
            </w:r>
            <w:r w:rsidR="003D256E">
              <w:rPr>
                <w:rFonts w:asciiTheme="minorHAnsi" w:hAnsiTheme="minorHAnsi" w:cstheme="minorHAnsi"/>
                <w:szCs w:val="28"/>
              </w:rPr>
              <w:t xml:space="preserve">This includes, but </w:t>
            </w:r>
            <w:r w:rsidR="00BC719C">
              <w:rPr>
                <w:rFonts w:asciiTheme="minorHAnsi" w:hAnsiTheme="minorHAnsi" w:cstheme="minorHAnsi"/>
                <w:szCs w:val="28"/>
              </w:rPr>
              <w:t xml:space="preserve">is </w:t>
            </w:r>
            <w:r w:rsidR="003D256E">
              <w:rPr>
                <w:rFonts w:asciiTheme="minorHAnsi" w:hAnsiTheme="minorHAnsi" w:cstheme="minorHAnsi"/>
                <w:szCs w:val="28"/>
              </w:rPr>
              <w:t>not limited to:</w:t>
            </w:r>
          </w:p>
          <w:p w14:paraId="12F6D9E7" w14:textId="46ED77FC" w:rsidR="003D256E" w:rsidRPr="009A2E94" w:rsidRDefault="00D119FD" w:rsidP="003D256E">
            <w:pPr>
              <w:pStyle w:val="ListBullet"/>
              <w:numPr>
                <w:ilvl w:val="1"/>
                <w:numId w:val="42"/>
              </w:numPr>
              <w:rPr>
                <w:rFonts w:asciiTheme="minorHAnsi" w:hAnsiTheme="minorHAnsi" w:cstheme="minorHAnsi"/>
              </w:rPr>
            </w:pPr>
            <w:r>
              <w:rPr>
                <w:rFonts w:asciiTheme="minorHAnsi" w:hAnsiTheme="minorHAnsi" w:cstheme="minorHAnsi"/>
              </w:rPr>
              <w:t>i</w:t>
            </w:r>
            <w:r w:rsidR="003D256E">
              <w:rPr>
                <w:rFonts w:asciiTheme="minorHAnsi" w:hAnsiTheme="minorHAnsi" w:cstheme="minorHAnsi"/>
              </w:rPr>
              <w:t>nspection bench, where applicable.</w:t>
            </w:r>
          </w:p>
          <w:p w14:paraId="231238C1" w14:textId="77777777" w:rsidR="003D256E" w:rsidRPr="001C67A2" w:rsidRDefault="003D256E" w:rsidP="00510263">
            <w:pPr>
              <w:ind w:left="720"/>
            </w:pPr>
            <w:r w:rsidRPr="009777E4">
              <w:rPr>
                <w:b/>
                <w:bCs/>
              </w:rPr>
              <w:t>Note:</w:t>
            </w:r>
            <w:r w:rsidRPr="001C7AA2">
              <w:t xml:space="preserve"> Where applicable, sampling systems are calibrated </w:t>
            </w:r>
            <w:r>
              <w:t xml:space="preserve">to ensure </w:t>
            </w:r>
            <w:r w:rsidRPr="001C67A2">
              <w:t>the effective sampling of prescribed</w:t>
            </w:r>
            <w:r>
              <w:t xml:space="preserve"> goods.</w:t>
            </w:r>
          </w:p>
        </w:tc>
        <w:tc>
          <w:tcPr>
            <w:tcW w:w="822" w:type="pct"/>
            <w:vAlign w:val="center"/>
          </w:tcPr>
          <w:p w14:paraId="0D1802AF" w14:textId="77777777" w:rsidR="003D256E" w:rsidRPr="00E61629" w:rsidRDefault="003D256E" w:rsidP="00B710FB">
            <w:pPr>
              <w:rPr>
                <w:rFonts w:cstheme="minorHAnsi"/>
              </w:rPr>
            </w:pPr>
            <w:r w:rsidRPr="00E61629">
              <w:rPr>
                <w:rFonts w:cstheme="minorHAnsi"/>
              </w:rPr>
              <w:t>Plant Rules</w:t>
            </w:r>
          </w:p>
          <w:p w14:paraId="6D2B9A62" w14:textId="37961ED1" w:rsidR="003D256E" w:rsidRPr="00E61629" w:rsidRDefault="003D256E" w:rsidP="00B710FB">
            <w:pPr>
              <w:rPr>
                <w:rFonts w:cstheme="minorHAnsi"/>
              </w:rPr>
            </w:pPr>
            <w:r w:rsidRPr="00E61629">
              <w:rPr>
                <w:rFonts w:cstheme="minorHAnsi"/>
              </w:rPr>
              <w:t>s 4-2(2), (4)(a)(</w:t>
            </w:r>
            <w:proofErr w:type="spellStart"/>
            <w:r w:rsidRPr="00E61629">
              <w:rPr>
                <w:rFonts w:cstheme="minorHAnsi"/>
              </w:rPr>
              <w:t>i</w:t>
            </w:r>
            <w:proofErr w:type="spellEnd"/>
            <w:r w:rsidRPr="00E61629">
              <w:rPr>
                <w:rFonts w:cstheme="minorHAnsi"/>
              </w:rPr>
              <w:t>) and (4)(f)</w:t>
            </w:r>
          </w:p>
          <w:p w14:paraId="3CCEA540" w14:textId="3DE3DAE5" w:rsidR="003D256E" w:rsidRPr="00E61629" w:rsidRDefault="003D256E" w:rsidP="00B710FB">
            <w:pPr>
              <w:rPr>
                <w:rFonts w:cstheme="minorHAnsi"/>
              </w:rPr>
            </w:pPr>
            <w:r w:rsidRPr="00E61629">
              <w:rPr>
                <w:rFonts w:cstheme="minorHAnsi"/>
              </w:rPr>
              <w:t>s 4-2(5)</w:t>
            </w:r>
          </w:p>
          <w:p w14:paraId="5EA667A2" w14:textId="6E0222DF" w:rsidR="003D256E" w:rsidRPr="00E61629" w:rsidRDefault="003D256E" w:rsidP="00B710FB">
            <w:pPr>
              <w:rPr>
                <w:rFonts w:cstheme="minorHAnsi"/>
              </w:rPr>
            </w:pPr>
            <w:r w:rsidRPr="00E61629">
              <w:rPr>
                <w:rFonts w:cstheme="minorHAnsi"/>
              </w:rPr>
              <w:t>s 4-6</w:t>
            </w:r>
          </w:p>
          <w:p w14:paraId="30E29475" w14:textId="10314F74" w:rsidR="003D256E" w:rsidRPr="00E61629" w:rsidRDefault="003D256E" w:rsidP="00B710FB">
            <w:pPr>
              <w:rPr>
                <w:lang w:val="en-US"/>
              </w:rPr>
            </w:pPr>
            <w:r w:rsidRPr="00E61629">
              <w:rPr>
                <w:rFonts w:cstheme="minorHAnsi"/>
              </w:rPr>
              <w:t>s 4-7</w:t>
            </w:r>
          </w:p>
        </w:tc>
        <w:tc>
          <w:tcPr>
            <w:tcW w:w="822" w:type="pct"/>
            <w:vAlign w:val="center"/>
          </w:tcPr>
          <w:p w14:paraId="387FE5EE" w14:textId="77777777" w:rsidR="003D256E" w:rsidRPr="00A21511" w:rsidRDefault="003D256E" w:rsidP="00905D7D">
            <w:pPr>
              <w:jc w:val="center"/>
              <w:rPr>
                <w:highlight w:val="yellow"/>
                <w:lang w:val="en-US"/>
              </w:rPr>
            </w:pPr>
            <w:r w:rsidRPr="000E5E55">
              <w:rPr>
                <w:lang w:val="en-US"/>
              </w:rPr>
              <w:t>Minor, Major, Critical</w:t>
            </w:r>
          </w:p>
        </w:tc>
      </w:tr>
      <w:tr w:rsidR="003D256E" w:rsidRPr="00D37555" w14:paraId="3469387D" w14:textId="77777777" w:rsidTr="00AA1EFE">
        <w:trPr>
          <w:cantSplit/>
        </w:trPr>
        <w:tc>
          <w:tcPr>
            <w:tcW w:w="981" w:type="pct"/>
            <w:vAlign w:val="center"/>
          </w:tcPr>
          <w:p w14:paraId="35BC156D" w14:textId="77777777" w:rsidR="003D256E" w:rsidRPr="00A21511" w:rsidRDefault="003D256E" w:rsidP="00B710FB">
            <w:pPr>
              <w:rPr>
                <w:b/>
                <w:bCs/>
                <w:highlight w:val="yellow"/>
                <w:lang w:val="en-US"/>
              </w:rPr>
            </w:pPr>
            <w:r w:rsidRPr="000A553A">
              <w:rPr>
                <w:rFonts w:cstheme="minorHAnsi"/>
                <w:b/>
              </w:rPr>
              <w:lastRenderedPageBreak/>
              <w:t xml:space="preserve">2.4 Screening </w:t>
            </w:r>
          </w:p>
        </w:tc>
        <w:tc>
          <w:tcPr>
            <w:tcW w:w="2375" w:type="pct"/>
            <w:vAlign w:val="center"/>
          </w:tcPr>
          <w:p w14:paraId="0B8EBF95" w14:textId="50BACC54" w:rsidR="003D256E" w:rsidRPr="00B85F33" w:rsidRDefault="003D256E" w:rsidP="003D256E">
            <w:pPr>
              <w:pStyle w:val="ListBullet"/>
              <w:numPr>
                <w:ilvl w:val="0"/>
                <w:numId w:val="43"/>
              </w:numPr>
              <w:rPr>
                <w:lang w:val="en-US"/>
              </w:rPr>
            </w:pPr>
            <w:r w:rsidRPr="00B85F33">
              <w:rPr>
                <w:rFonts w:asciiTheme="minorHAnsi" w:hAnsiTheme="minorHAnsi" w:cstheme="minorHAnsi"/>
                <w:szCs w:val="28"/>
              </w:rPr>
              <w:t xml:space="preserve">Where applicable, the establishment, equipment and facilities </w:t>
            </w:r>
            <w:r w:rsidR="00334F0B" w:rsidRPr="00B85F33">
              <w:rPr>
                <w:rFonts w:asciiTheme="minorHAnsi" w:hAnsiTheme="minorHAnsi" w:cstheme="minorHAnsi"/>
                <w:szCs w:val="28"/>
              </w:rPr>
              <w:t>are</w:t>
            </w:r>
            <w:r w:rsidRPr="00B85F33">
              <w:rPr>
                <w:rFonts w:asciiTheme="minorHAnsi" w:hAnsiTheme="minorHAnsi" w:cstheme="minorHAnsi"/>
                <w:szCs w:val="28"/>
              </w:rPr>
              <w:t xml:space="preserve"> designed, constructed and maintained </w:t>
            </w:r>
            <w:r w:rsidRPr="00B85F33">
              <w:rPr>
                <w:rFonts w:asciiTheme="minorHAnsi" w:hAnsiTheme="minorHAnsi" w:cstheme="minorHAnsi"/>
              </w:rPr>
              <w:t xml:space="preserve">to allow the screening of prescribed </w:t>
            </w:r>
            <w:r w:rsidR="00B97377">
              <w:rPr>
                <w:rFonts w:asciiTheme="minorHAnsi" w:hAnsiTheme="minorHAnsi" w:cstheme="minorHAnsi"/>
              </w:rPr>
              <w:t>plant or plant products</w:t>
            </w:r>
            <w:r w:rsidRPr="00B85F33">
              <w:rPr>
                <w:rFonts w:asciiTheme="minorHAnsi" w:hAnsiTheme="minorHAnsi" w:cstheme="minorHAnsi"/>
              </w:rPr>
              <w:t xml:space="preserve"> to be conducted in a way to:</w:t>
            </w:r>
          </w:p>
          <w:p w14:paraId="7E586774" w14:textId="024387D1" w:rsidR="003D256E" w:rsidRPr="00B85F33" w:rsidRDefault="003D256E" w:rsidP="00D42557">
            <w:pPr>
              <w:pStyle w:val="ListBullet"/>
              <w:numPr>
                <w:ilvl w:val="1"/>
                <w:numId w:val="43"/>
              </w:numPr>
              <w:rPr>
                <w:lang w:val="en-US"/>
              </w:rPr>
            </w:pPr>
            <w:r w:rsidRPr="00B15B7A">
              <w:t xml:space="preserve">manage the risk of contamination by large </w:t>
            </w:r>
            <w:r w:rsidRPr="00B15B7A">
              <w:rPr>
                <w:b/>
                <w:bCs/>
                <w:i/>
                <w:iCs/>
              </w:rPr>
              <w:t>contaminants</w:t>
            </w:r>
          </w:p>
          <w:p w14:paraId="2085D36A" w14:textId="77777777" w:rsidR="003D256E" w:rsidRPr="00B85F33" w:rsidRDefault="003D256E" w:rsidP="00D42557">
            <w:pPr>
              <w:pStyle w:val="ListBullet"/>
              <w:numPr>
                <w:ilvl w:val="1"/>
                <w:numId w:val="43"/>
              </w:numPr>
              <w:rPr>
                <w:lang w:val="en-US"/>
              </w:rPr>
            </w:pPr>
            <w:r w:rsidRPr="00B15B7A">
              <w:t xml:space="preserve">ensure that any large </w:t>
            </w:r>
            <w:r w:rsidRPr="00B15B7A">
              <w:rPr>
                <w:b/>
                <w:bCs/>
                <w:i/>
                <w:iCs/>
              </w:rPr>
              <w:t>contaminants</w:t>
            </w:r>
            <w:r w:rsidRPr="00B15B7A">
              <w:t xml:space="preserve"> are removed from the plants or plant products.</w:t>
            </w:r>
          </w:p>
          <w:p w14:paraId="490C502A" w14:textId="71B9BAC9" w:rsidR="003D256E" w:rsidRPr="0056289A" w:rsidRDefault="003D256E" w:rsidP="0056289A">
            <w:pPr>
              <w:pStyle w:val="BodyText"/>
              <w:ind w:left="720"/>
              <w:rPr>
                <w:rFonts w:eastAsia="Calibri"/>
                <w:i/>
                <w:iCs/>
                <w:szCs w:val="22"/>
                <w:lang w:val="en-US" w:eastAsia="en-AU"/>
              </w:rPr>
            </w:pPr>
            <w:r>
              <w:rPr>
                <w:b/>
                <w:bCs/>
                <w:lang w:val="en-US"/>
              </w:rPr>
              <w:t xml:space="preserve">Note: </w:t>
            </w:r>
            <w:r w:rsidRPr="00E6558A">
              <w:rPr>
                <w:lang w:val="en-US"/>
              </w:rPr>
              <w:t xml:space="preserve">This section </w:t>
            </w:r>
            <w:r w:rsidR="00C27356">
              <w:rPr>
                <w:lang w:val="en-US"/>
              </w:rPr>
              <w:t xml:space="preserve">also </w:t>
            </w:r>
            <w:r w:rsidRPr="00E6558A">
              <w:rPr>
                <w:lang w:val="en-US"/>
              </w:rPr>
              <w:t xml:space="preserve">applies to </w:t>
            </w:r>
            <w:r w:rsidR="0014249A">
              <w:rPr>
                <w:lang w:val="en-US"/>
              </w:rPr>
              <w:t>plant or plant products</w:t>
            </w:r>
            <w:r w:rsidR="004C3A29">
              <w:t xml:space="preserve"> </w:t>
            </w:r>
            <w:r w:rsidR="004C3A29" w:rsidRPr="004C3A29">
              <w:t>that are not prescribed; and</w:t>
            </w:r>
            <w:r w:rsidR="00172516">
              <w:t xml:space="preserve"> </w:t>
            </w:r>
            <w:r w:rsidR="00172516" w:rsidRPr="00172516">
              <w:t xml:space="preserve">in relation to which the importing country requires a phytosanitary certificate or a phytosanitary certificate </w:t>
            </w:r>
            <w:proofErr w:type="gramStart"/>
            <w:r w:rsidR="00172516" w:rsidRPr="00172516">
              <w:t>for re</w:t>
            </w:r>
            <w:r w:rsidR="00172516" w:rsidRPr="00172516">
              <w:noBreakHyphen/>
              <w:t>export</w:t>
            </w:r>
            <w:proofErr w:type="gramEnd"/>
            <w:r w:rsidR="00172516" w:rsidRPr="00172516">
              <w:t>.</w:t>
            </w:r>
            <w:r w:rsidR="00FF7253">
              <w:rPr>
                <w:lang w:val="en-US"/>
              </w:rPr>
              <w:t xml:space="preserve"> </w:t>
            </w:r>
          </w:p>
        </w:tc>
        <w:tc>
          <w:tcPr>
            <w:tcW w:w="822" w:type="pct"/>
            <w:vAlign w:val="center"/>
          </w:tcPr>
          <w:p w14:paraId="786C401C" w14:textId="77777777" w:rsidR="003D256E" w:rsidRPr="002F731C" w:rsidRDefault="003D256E" w:rsidP="00B710FB">
            <w:pPr>
              <w:rPr>
                <w:rFonts w:cstheme="minorHAnsi"/>
              </w:rPr>
            </w:pPr>
            <w:r w:rsidRPr="002F731C">
              <w:rPr>
                <w:rFonts w:cstheme="minorHAnsi"/>
              </w:rPr>
              <w:t xml:space="preserve">Plant Rules </w:t>
            </w:r>
          </w:p>
          <w:p w14:paraId="6BE45EBE" w14:textId="121F7E2A" w:rsidR="003D256E" w:rsidRPr="002F731C" w:rsidRDefault="003D256E" w:rsidP="00B710FB">
            <w:pPr>
              <w:rPr>
                <w:rFonts w:cstheme="minorHAnsi"/>
              </w:rPr>
            </w:pPr>
            <w:r w:rsidRPr="002F731C">
              <w:rPr>
                <w:rFonts w:cstheme="minorHAnsi"/>
              </w:rPr>
              <w:t xml:space="preserve">s 4-2(6) </w:t>
            </w:r>
          </w:p>
          <w:p w14:paraId="3084F692" w14:textId="7631D6E3" w:rsidR="00D42557" w:rsidRDefault="003D256E" w:rsidP="00BC719C">
            <w:pPr>
              <w:rPr>
                <w:rFonts w:cstheme="minorHAnsi"/>
              </w:rPr>
            </w:pPr>
            <w:r w:rsidRPr="002F731C">
              <w:rPr>
                <w:rFonts w:cstheme="minorHAnsi"/>
              </w:rPr>
              <w:t xml:space="preserve">s 4-6 </w:t>
            </w:r>
          </w:p>
          <w:p w14:paraId="0E35BAD8" w14:textId="31D0C0E6" w:rsidR="003D256E" w:rsidRPr="00DA7656" w:rsidRDefault="003D256E" w:rsidP="00BC719C">
            <w:pPr>
              <w:rPr>
                <w:lang w:val="en-US"/>
              </w:rPr>
            </w:pPr>
            <w:r w:rsidRPr="002F731C">
              <w:rPr>
                <w:rFonts w:cstheme="minorHAnsi"/>
              </w:rPr>
              <w:t>s 4-9</w:t>
            </w:r>
          </w:p>
        </w:tc>
        <w:tc>
          <w:tcPr>
            <w:tcW w:w="822" w:type="pct"/>
            <w:vAlign w:val="center"/>
          </w:tcPr>
          <w:p w14:paraId="15BAA56E" w14:textId="5D13AB68" w:rsidR="003D256E" w:rsidRPr="00E6558A" w:rsidRDefault="00D7675E" w:rsidP="00AA1EFE">
            <w:pPr>
              <w:jc w:val="center"/>
              <w:rPr>
                <w:highlight w:val="yellow"/>
                <w:lang w:val="en-US"/>
              </w:rPr>
            </w:pPr>
            <w:r>
              <w:rPr>
                <w:lang w:val="en-US"/>
              </w:rPr>
              <w:t xml:space="preserve">Minor, </w:t>
            </w:r>
            <w:r w:rsidR="003D256E" w:rsidRPr="00E6558A">
              <w:rPr>
                <w:lang w:val="en-US"/>
              </w:rPr>
              <w:t>Major, Critical</w:t>
            </w:r>
          </w:p>
        </w:tc>
      </w:tr>
    </w:tbl>
    <w:p w14:paraId="5C4FD39C" w14:textId="77777777" w:rsidR="008F3827" w:rsidRDefault="008F3827" w:rsidP="003D256E">
      <w:pPr>
        <w:rPr>
          <w:b/>
          <w:bCs/>
          <w:color w:val="FF0000"/>
        </w:rPr>
        <w:sectPr w:rsidR="008F3827" w:rsidSect="003D256E">
          <w:pgSz w:w="16838" w:h="11906" w:orient="landscape"/>
          <w:pgMar w:top="1440" w:right="922" w:bottom="1440" w:left="1440" w:header="426" w:footer="108" w:gutter="0"/>
          <w:cols w:space="708"/>
          <w:docGrid w:linePitch="360"/>
        </w:sectPr>
      </w:pPr>
    </w:p>
    <w:p w14:paraId="460B4AE8" w14:textId="77777777" w:rsidR="003D256E" w:rsidRPr="00754E9A" w:rsidRDefault="003D256E" w:rsidP="00151AA0">
      <w:pPr>
        <w:pStyle w:val="Heading3"/>
        <w:rPr>
          <w:rFonts w:cstheme="minorHAnsi"/>
          <w:sz w:val="24"/>
          <w:szCs w:val="24"/>
        </w:rPr>
      </w:pPr>
      <w:bookmarkStart w:id="10" w:name="_Toc182510101"/>
      <w:bookmarkStart w:id="11" w:name="_Toc213667606"/>
      <w:r w:rsidRPr="00151AA0">
        <w:rPr>
          <w:rFonts w:cstheme="minorHAnsi"/>
          <w:szCs w:val="26"/>
        </w:rPr>
        <w:lastRenderedPageBreak/>
        <w:t>Element 3: Hygiene, waste and pest control</w:t>
      </w:r>
      <w:bookmarkEnd w:id="10"/>
      <w:bookmarkEnd w:id="11"/>
      <w:r w:rsidRPr="00754E9A">
        <w:rPr>
          <w:rFonts w:cstheme="minorHAnsi"/>
          <w:sz w:val="24"/>
          <w:szCs w:val="24"/>
        </w:rPr>
        <w:tab/>
      </w:r>
    </w:p>
    <w:p w14:paraId="3A45813F" w14:textId="77777777" w:rsidR="003D256E" w:rsidRPr="000A553A" w:rsidRDefault="003D256E" w:rsidP="003D256E">
      <w:pPr>
        <w:pStyle w:val="BodyText"/>
        <w:rPr>
          <w:rFonts w:asciiTheme="minorHAnsi" w:hAnsiTheme="minorHAnsi" w:cstheme="minorHAnsi"/>
          <w:lang w:val="en-US"/>
        </w:rPr>
      </w:pPr>
      <w:r w:rsidRPr="000A553A">
        <w:rPr>
          <w:rFonts w:asciiTheme="minorHAnsi" w:hAnsiTheme="minorHAnsi" w:cstheme="minorHAnsi"/>
          <w:lang w:val="en-US"/>
        </w:rPr>
        <w:t xml:space="preserve">The following table outlines the </w:t>
      </w:r>
      <w:r>
        <w:rPr>
          <w:rFonts w:asciiTheme="minorHAnsi" w:hAnsiTheme="minorHAnsi" w:cstheme="minorHAnsi"/>
          <w:lang w:val="en-US"/>
        </w:rPr>
        <w:t>requirements and risk</w:t>
      </w:r>
      <w:r w:rsidRPr="000A553A">
        <w:rPr>
          <w:rFonts w:asciiTheme="minorHAnsi" w:hAnsiTheme="minorHAnsi" w:cstheme="minorHAnsi"/>
          <w:lang w:val="en-US"/>
        </w:rPr>
        <w:t xml:space="preserve"> ratings for hygiene, waste and pest control at plant export registered establishments.</w:t>
      </w:r>
    </w:p>
    <w:p w14:paraId="177C14FF" w14:textId="1996B602" w:rsidR="003D256E" w:rsidRPr="000A553A" w:rsidRDefault="003D256E" w:rsidP="003D256E">
      <w:pPr>
        <w:pStyle w:val="BodyText"/>
        <w:rPr>
          <w:rFonts w:asciiTheme="minorHAnsi" w:hAnsiTheme="minorHAnsi" w:cstheme="minorHAnsi"/>
          <w:lang w:val="en-US"/>
        </w:rPr>
      </w:pPr>
      <w:r w:rsidRPr="000A553A">
        <w:rPr>
          <w:rFonts w:asciiTheme="minorHAnsi" w:hAnsiTheme="minorHAnsi" w:cstheme="minorHAnsi"/>
          <w:lang w:val="en-US"/>
        </w:rPr>
        <w:t xml:space="preserve">Recognition of </w:t>
      </w:r>
      <w:r w:rsidR="001A59B6">
        <w:rPr>
          <w:rFonts w:asciiTheme="minorHAnsi" w:hAnsiTheme="minorHAnsi" w:cstheme="minorHAnsi"/>
          <w:lang w:val="en-US"/>
        </w:rPr>
        <w:t>Global Food Safety Initiative (</w:t>
      </w:r>
      <w:r w:rsidRPr="000A553A">
        <w:rPr>
          <w:rFonts w:asciiTheme="minorHAnsi" w:hAnsiTheme="minorHAnsi" w:cstheme="minorHAnsi"/>
          <w:lang w:val="en-US"/>
        </w:rPr>
        <w:t>GFSI</w:t>
      </w:r>
      <w:r w:rsidR="001A59B6">
        <w:rPr>
          <w:rFonts w:asciiTheme="minorHAnsi" w:hAnsiTheme="minorHAnsi" w:cstheme="minorHAnsi"/>
          <w:lang w:val="en-US"/>
        </w:rPr>
        <w:t>)</w:t>
      </w:r>
      <w:r w:rsidRPr="000A553A">
        <w:rPr>
          <w:rFonts w:asciiTheme="minorHAnsi" w:hAnsiTheme="minorHAnsi" w:cstheme="minorHAnsi"/>
          <w:lang w:val="en-US"/>
        </w:rPr>
        <w:t xml:space="preserve"> benchmarked food safety certification for specific elements of the audit, only applies to inspecting </w:t>
      </w:r>
      <w:r w:rsidRPr="000A553A">
        <w:rPr>
          <w:rFonts w:asciiTheme="minorHAnsi" w:hAnsiTheme="minorHAnsi" w:cstheme="minorHAnsi"/>
          <w:b/>
          <w:bCs/>
          <w:lang w:val="en-US"/>
        </w:rPr>
        <w:t xml:space="preserve">fresh fruit </w:t>
      </w:r>
      <w:r w:rsidRPr="000A553A">
        <w:rPr>
          <w:rFonts w:asciiTheme="minorHAnsi" w:hAnsiTheme="minorHAnsi" w:cstheme="minorHAnsi"/>
          <w:lang w:val="en-US"/>
        </w:rPr>
        <w:t>and</w:t>
      </w:r>
      <w:r w:rsidRPr="000A553A">
        <w:rPr>
          <w:rFonts w:asciiTheme="minorHAnsi" w:hAnsiTheme="minorHAnsi" w:cstheme="minorHAnsi"/>
          <w:b/>
          <w:bCs/>
          <w:lang w:val="en-US"/>
        </w:rPr>
        <w:t xml:space="preserve"> vegetables</w:t>
      </w:r>
      <w:r w:rsidRPr="000A553A">
        <w:rPr>
          <w:rFonts w:asciiTheme="minorHAnsi" w:hAnsiTheme="minorHAnsi" w:cstheme="minorHAnsi"/>
          <w:lang w:val="en-US"/>
        </w:rPr>
        <w:t xml:space="preserve">, and only if indicated in </w:t>
      </w:r>
      <w:r w:rsidRPr="00E6558A">
        <w:rPr>
          <w:rFonts w:asciiTheme="minorHAnsi" w:hAnsiTheme="minorHAnsi" w:cstheme="minorHAnsi"/>
          <w:lang w:val="en-US"/>
        </w:rPr>
        <w:t>the ‘requirements’ column</w:t>
      </w:r>
      <w:r w:rsidRPr="000A553A">
        <w:rPr>
          <w:rFonts w:asciiTheme="minorHAnsi" w:hAnsiTheme="minorHAnsi" w:cstheme="minorHAnsi"/>
          <w:lang w:val="en-US"/>
        </w:rPr>
        <w:t>.</w:t>
      </w:r>
    </w:p>
    <w:p w14:paraId="0E3E3C94" w14:textId="7863A969" w:rsidR="003D256E" w:rsidRPr="000A553A" w:rsidRDefault="003D256E" w:rsidP="003D256E">
      <w:pPr>
        <w:pStyle w:val="BodyText"/>
        <w:rPr>
          <w:rFonts w:asciiTheme="minorHAnsi" w:hAnsiTheme="minorHAnsi" w:cstheme="minorHAnsi"/>
          <w:lang w:val="en-US"/>
        </w:rPr>
      </w:pPr>
      <w:r w:rsidRPr="000A553A">
        <w:rPr>
          <w:rFonts w:asciiTheme="minorHAnsi" w:hAnsiTheme="minorHAnsi" w:cstheme="minorHAnsi"/>
          <w:lang w:val="en-US"/>
        </w:rPr>
        <w:t xml:space="preserve">Current food safety certification is defined as holding a current valid certificate that has not expired, and that has been issued by a third-party, </w:t>
      </w:r>
      <w:r w:rsidR="00D43A3D" w:rsidRPr="00D43A3D">
        <w:rPr>
          <w:rFonts w:asciiTheme="minorHAnsi" w:hAnsiTheme="minorHAnsi" w:cstheme="minorHAnsi"/>
        </w:rPr>
        <w:t>Joint Accreditation System of Australia and New Zealand</w:t>
      </w:r>
      <w:r w:rsidR="00D43A3D">
        <w:rPr>
          <w:rFonts w:asciiTheme="minorHAnsi" w:hAnsiTheme="minorHAnsi" w:cstheme="minorHAnsi"/>
        </w:rPr>
        <w:t xml:space="preserve"> (</w:t>
      </w:r>
      <w:r w:rsidRPr="000A553A">
        <w:rPr>
          <w:rFonts w:asciiTheme="minorHAnsi" w:hAnsiTheme="minorHAnsi" w:cstheme="minorHAnsi"/>
          <w:lang w:val="en-US"/>
        </w:rPr>
        <w:t>JAS-ANZ</w:t>
      </w:r>
      <w:r w:rsidR="00D43A3D">
        <w:rPr>
          <w:rFonts w:asciiTheme="minorHAnsi" w:hAnsiTheme="minorHAnsi" w:cstheme="minorHAnsi"/>
          <w:lang w:val="en-US"/>
        </w:rPr>
        <w:t>)</w:t>
      </w:r>
      <w:r w:rsidRPr="000A553A">
        <w:rPr>
          <w:rFonts w:asciiTheme="minorHAnsi" w:hAnsiTheme="minorHAnsi" w:cstheme="minorHAnsi"/>
          <w:lang w:val="en-US"/>
        </w:rPr>
        <w:t xml:space="preserve"> accredited audit certification body including </w:t>
      </w:r>
      <w:r w:rsidRPr="000A553A">
        <w:rPr>
          <w:rFonts w:asciiTheme="minorHAnsi" w:hAnsiTheme="minorHAnsi" w:cstheme="minorHAnsi"/>
        </w:rPr>
        <w:t>GLOBAL</w:t>
      </w:r>
      <w:r w:rsidR="00050E8D">
        <w:rPr>
          <w:rFonts w:asciiTheme="minorHAnsi" w:hAnsiTheme="minorHAnsi" w:cstheme="minorHAnsi"/>
        </w:rPr>
        <w:t xml:space="preserve"> </w:t>
      </w:r>
      <w:r w:rsidRPr="000A553A">
        <w:rPr>
          <w:rFonts w:asciiTheme="minorHAnsi" w:hAnsiTheme="minorHAnsi" w:cstheme="minorHAnsi"/>
        </w:rPr>
        <w:t>G.A.P</w:t>
      </w:r>
      <w:r w:rsidR="004D060B">
        <w:rPr>
          <w:rFonts w:asciiTheme="minorHAnsi" w:hAnsiTheme="minorHAnsi" w:cstheme="minorHAnsi"/>
        </w:rPr>
        <w:t>.</w:t>
      </w:r>
      <w:r w:rsidRPr="000A553A">
        <w:rPr>
          <w:rFonts w:asciiTheme="minorHAnsi" w:hAnsiTheme="minorHAnsi" w:cstheme="minorHAnsi"/>
        </w:rPr>
        <w:t xml:space="preserve">, </w:t>
      </w:r>
      <w:proofErr w:type="spellStart"/>
      <w:r w:rsidRPr="000A553A">
        <w:rPr>
          <w:rFonts w:asciiTheme="minorHAnsi" w:hAnsiTheme="minorHAnsi" w:cstheme="minorHAnsi"/>
        </w:rPr>
        <w:t>Freshcare</w:t>
      </w:r>
      <w:proofErr w:type="spellEnd"/>
      <w:r w:rsidRPr="000A553A">
        <w:rPr>
          <w:rFonts w:asciiTheme="minorHAnsi" w:hAnsiTheme="minorHAnsi" w:cstheme="minorHAnsi"/>
        </w:rPr>
        <w:t xml:space="preserve">, </w:t>
      </w:r>
      <w:r w:rsidR="00032717" w:rsidRPr="00032717">
        <w:rPr>
          <w:rFonts w:asciiTheme="minorHAnsi" w:hAnsiTheme="minorHAnsi" w:cstheme="minorHAnsi"/>
        </w:rPr>
        <w:t>British Retail Consortium</w:t>
      </w:r>
      <w:r w:rsidR="00032717">
        <w:rPr>
          <w:rFonts w:asciiTheme="minorHAnsi" w:hAnsiTheme="minorHAnsi" w:cstheme="minorHAnsi"/>
        </w:rPr>
        <w:t xml:space="preserve"> (</w:t>
      </w:r>
      <w:r w:rsidRPr="000A553A">
        <w:rPr>
          <w:rFonts w:asciiTheme="minorHAnsi" w:hAnsiTheme="minorHAnsi" w:cstheme="minorHAnsi"/>
        </w:rPr>
        <w:t>BRC</w:t>
      </w:r>
      <w:r w:rsidR="00032717">
        <w:rPr>
          <w:rFonts w:asciiTheme="minorHAnsi" w:hAnsiTheme="minorHAnsi" w:cstheme="minorHAnsi"/>
        </w:rPr>
        <w:t>)</w:t>
      </w:r>
      <w:r w:rsidRPr="000A553A">
        <w:rPr>
          <w:rFonts w:asciiTheme="minorHAnsi" w:hAnsiTheme="minorHAnsi" w:cstheme="minorHAnsi"/>
        </w:rPr>
        <w:t xml:space="preserve">, or </w:t>
      </w:r>
      <w:r w:rsidR="00032717" w:rsidRPr="00032717">
        <w:rPr>
          <w:rFonts w:asciiTheme="minorHAnsi" w:hAnsiTheme="minorHAnsi" w:cstheme="minorHAnsi"/>
        </w:rPr>
        <w:t>Safe Quality Food</w:t>
      </w:r>
      <w:r w:rsidR="00032717">
        <w:rPr>
          <w:rFonts w:asciiTheme="minorHAnsi" w:hAnsiTheme="minorHAnsi" w:cstheme="minorHAnsi"/>
        </w:rPr>
        <w:t xml:space="preserve"> (</w:t>
      </w:r>
      <w:r w:rsidRPr="000A553A">
        <w:rPr>
          <w:rFonts w:asciiTheme="minorHAnsi" w:hAnsiTheme="minorHAnsi" w:cstheme="minorHAnsi"/>
        </w:rPr>
        <w:t>SQF</w:t>
      </w:r>
      <w:r w:rsidR="00032717">
        <w:rPr>
          <w:rFonts w:asciiTheme="minorHAnsi" w:hAnsiTheme="minorHAnsi" w:cstheme="minorHAnsi"/>
        </w:rPr>
        <w:t>)</w:t>
      </w:r>
      <w:r w:rsidRPr="000A553A">
        <w:rPr>
          <w:rFonts w:asciiTheme="minorHAnsi" w:hAnsiTheme="minorHAnsi" w:cstheme="minorHAns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46"/>
        <w:gridCol w:w="2268"/>
        <w:gridCol w:w="2422"/>
      </w:tblGrid>
      <w:tr w:rsidR="00615231" w:rsidRPr="0017604F" w14:paraId="009862CD" w14:textId="77777777" w:rsidTr="00F5300A">
        <w:trPr>
          <w:cantSplit/>
          <w:tblHeader/>
        </w:trPr>
        <w:tc>
          <w:tcPr>
            <w:tcW w:w="2830" w:type="dxa"/>
            <w:tcBorders>
              <w:right w:val="single" w:sz="4" w:space="0" w:color="auto"/>
            </w:tcBorders>
            <w:shd w:val="clear" w:color="auto" w:fill="D9D9D9" w:themeFill="background1" w:themeFillShade="D9"/>
          </w:tcPr>
          <w:p w14:paraId="04A6A740" w14:textId="77777777" w:rsidR="003D256E" w:rsidRPr="00885DD2" w:rsidRDefault="003D256E" w:rsidP="00B710FB">
            <w:pPr>
              <w:pStyle w:val="Tableheadings"/>
              <w:rPr>
                <w:color w:val="auto"/>
                <w:lang w:val="en-US"/>
              </w:rPr>
            </w:pPr>
            <w:r w:rsidRPr="00885DD2">
              <w:rPr>
                <w:color w:val="auto"/>
                <w:lang w:val="en-US"/>
              </w:rPr>
              <w:t>Sub-element</w:t>
            </w:r>
          </w:p>
        </w:tc>
        <w:tc>
          <w:tcPr>
            <w:tcW w:w="6946" w:type="dxa"/>
            <w:tcBorders>
              <w:left w:val="single" w:sz="4" w:space="0" w:color="auto"/>
              <w:right w:val="single" w:sz="4" w:space="0" w:color="auto"/>
            </w:tcBorders>
            <w:shd w:val="clear" w:color="auto" w:fill="D9D9D9" w:themeFill="background1" w:themeFillShade="D9"/>
          </w:tcPr>
          <w:p w14:paraId="086AFF8C" w14:textId="77777777" w:rsidR="003D256E" w:rsidRPr="00885DD2" w:rsidRDefault="003D256E" w:rsidP="00B710FB">
            <w:pPr>
              <w:pStyle w:val="Tableheadings"/>
              <w:rPr>
                <w:color w:val="auto"/>
                <w:lang w:val="en-US"/>
              </w:rPr>
            </w:pPr>
            <w:r w:rsidRPr="00885DD2">
              <w:rPr>
                <w:color w:val="auto"/>
                <w:lang w:val="en-US"/>
              </w:rPr>
              <w:t>Requirements – Hygiene, waste and pest control</w:t>
            </w:r>
          </w:p>
        </w:tc>
        <w:tc>
          <w:tcPr>
            <w:tcW w:w="2268" w:type="dxa"/>
            <w:tcBorders>
              <w:left w:val="single" w:sz="4" w:space="0" w:color="auto"/>
              <w:right w:val="single" w:sz="4" w:space="0" w:color="auto"/>
            </w:tcBorders>
            <w:shd w:val="clear" w:color="auto" w:fill="D9D9D9" w:themeFill="background1" w:themeFillShade="D9"/>
          </w:tcPr>
          <w:p w14:paraId="0BDA414E" w14:textId="77777777" w:rsidR="003D256E" w:rsidRPr="00885DD2" w:rsidRDefault="003D256E" w:rsidP="00B710FB">
            <w:pPr>
              <w:pStyle w:val="Tableheadings"/>
              <w:rPr>
                <w:color w:val="auto"/>
                <w:lang w:val="en-US"/>
              </w:rPr>
            </w:pPr>
            <w:r w:rsidRPr="00885DD2">
              <w:rPr>
                <w:color w:val="auto"/>
                <w:lang w:val="en-US"/>
              </w:rPr>
              <w:t>Legislative reference</w:t>
            </w:r>
          </w:p>
        </w:tc>
        <w:tc>
          <w:tcPr>
            <w:tcW w:w="2422" w:type="dxa"/>
            <w:tcBorders>
              <w:left w:val="single" w:sz="4" w:space="0" w:color="auto"/>
            </w:tcBorders>
            <w:shd w:val="clear" w:color="auto" w:fill="D9D9D9" w:themeFill="background1" w:themeFillShade="D9"/>
          </w:tcPr>
          <w:p w14:paraId="4F07FD97" w14:textId="17DFD1A0" w:rsidR="003D256E" w:rsidRPr="00885DD2" w:rsidRDefault="00F5300A" w:rsidP="00B710FB">
            <w:pPr>
              <w:pStyle w:val="Tableheadings"/>
              <w:rPr>
                <w:color w:val="auto"/>
                <w:lang w:val="en-US"/>
              </w:rPr>
            </w:pPr>
            <w:r w:rsidRPr="000070C0">
              <w:rPr>
                <w:color w:val="auto"/>
                <w:lang w:val="en-US"/>
              </w:rPr>
              <w:t>Non-compliance rating</w:t>
            </w:r>
          </w:p>
        </w:tc>
      </w:tr>
      <w:tr w:rsidR="003D256E" w:rsidRPr="00D37555" w14:paraId="30059337" w14:textId="77777777" w:rsidTr="00885DD2">
        <w:trPr>
          <w:cantSplit/>
        </w:trPr>
        <w:tc>
          <w:tcPr>
            <w:tcW w:w="2830" w:type="dxa"/>
            <w:vAlign w:val="center"/>
          </w:tcPr>
          <w:p w14:paraId="7112F6E3" w14:textId="77777777" w:rsidR="003D256E" w:rsidRPr="00885DD2" w:rsidRDefault="003D256E" w:rsidP="00B710FB">
            <w:pPr>
              <w:pStyle w:val="ListParagraph"/>
              <w:ind w:left="0"/>
              <w:rPr>
                <w:rFonts w:asciiTheme="minorHAnsi" w:hAnsiTheme="minorHAnsi" w:cstheme="minorHAnsi"/>
                <w:b/>
                <w:bCs/>
                <w:sz w:val="22"/>
                <w:szCs w:val="22"/>
                <w:highlight w:val="yellow"/>
                <w:lang w:val="en-US"/>
              </w:rPr>
            </w:pPr>
            <w:r w:rsidRPr="00885DD2">
              <w:rPr>
                <w:rFonts w:asciiTheme="minorHAnsi" w:hAnsiTheme="minorHAnsi" w:cstheme="minorHAnsi"/>
                <w:b/>
                <w:sz w:val="22"/>
                <w:szCs w:val="22"/>
              </w:rPr>
              <w:t>3.1 Systems of controls – hygiene and waste control.</w:t>
            </w:r>
          </w:p>
        </w:tc>
        <w:tc>
          <w:tcPr>
            <w:tcW w:w="6946" w:type="dxa"/>
            <w:vAlign w:val="center"/>
          </w:tcPr>
          <w:p w14:paraId="7F9646F1" w14:textId="77777777" w:rsidR="003D256E" w:rsidRPr="00CA5480" w:rsidRDefault="003D256E" w:rsidP="003D256E">
            <w:pPr>
              <w:pStyle w:val="ListBullet"/>
              <w:numPr>
                <w:ilvl w:val="0"/>
                <w:numId w:val="43"/>
              </w:numPr>
              <w:rPr>
                <w:rFonts w:asciiTheme="minorHAnsi" w:hAnsiTheme="minorHAnsi" w:cstheme="minorHAnsi"/>
                <w:szCs w:val="22"/>
              </w:rPr>
            </w:pPr>
            <w:r w:rsidRPr="00885DD2">
              <w:rPr>
                <w:rFonts w:asciiTheme="minorHAnsi" w:hAnsiTheme="minorHAnsi" w:cstheme="minorHAnsi"/>
                <w:szCs w:val="22"/>
              </w:rPr>
              <w:t xml:space="preserve">A </w:t>
            </w:r>
            <w:r w:rsidRPr="00885DD2">
              <w:rPr>
                <w:rFonts w:asciiTheme="minorHAnsi" w:hAnsiTheme="minorHAnsi" w:cstheme="minorHAnsi"/>
                <w:b/>
                <w:bCs/>
                <w:i/>
                <w:iCs/>
                <w:szCs w:val="22"/>
              </w:rPr>
              <w:t>documented procedure</w:t>
            </w:r>
            <w:r w:rsidRPr="00885DD2">
              <w:rPr>
                <w:rFonts w:asciiTheme="minorHAnsi" w:hAnsiTheme="minorHAnsi" w:cstheme="minorHAnsi"/>
                <w:szCs w:val="22"/>
              </w:rPr>
              <w:t xml:space="preserve"> is in place </w:t>
            </w:r>
            <w:r w:rsidRPr="00CA5480">
              <w:rPr>
                <w:rFonts w:asciiTheme="minorHAnsi" w:hAnsiTheme="minorHAnsi" w:cstheme="minorHAnsi"/>
                <w:szCs w:val="22"/>
              </w:rPr>
              <w:t>that includes</w:t>
            </w:r>
            <w:r w:rsidRPr="00885DD2">
              <w:rPr>
                <w:rFonts w:asciiTheme="minorHAnsi" w:hAnsiTheme="minorHAnsi" w:cstheme="minorHAnsi"/>
                <w:szCs w:val="22"/>
              </w:rPr>
              <w:t>:</w:t>
            </w:r>
          </w:p>
          <w:p w14:paraId="432C8742" w14:textId="4655C025" w:rsidR="003D256E" w:rsidRPr="00CA5480" w:rsidRDefault="00D119FD" w:rsidP="003D256E">
            <w:pPr>
              <w:pStyle w:val="ListBullet"/>
              <w:numPr>
                <w:ilvl w:val="0"/>
                <w:numId w:val="35"/>
              </w:numPr>
              <w:rPr>
                <w:rFonts w:asciiTheme="minorHAnsi" w:hAnsiTheme="minorHAnsi" w:cstheme="minorHAnsi"/>
                <w:szCs w:val="22"/>
              </w:rPr>
            </w:pPr>
            <w:r>
              <w:rPr>
                <w:rFonts w:asciiTheme="minorHAnsi" w:hAnsiTheme="minorHAnsi" w:cstheme="minorHAnsi"/>
                <w:szCs w:val="22"/>
              </w:rPr>
              <w:t>t</w:t>
            </w:r>
            <w:r w:rsidR="003D256E" w:rsidRPr="00CA5480">
              <w:rPr>
                <w:rFonts w:asciiTheme="minorHAnsi" w:hAnsiTheme="minorHAnsi" w:cstheme="minorHAnsi"/>
                <w:szCs w:val="22"/>
              </w:rPr>
              <w:t xml:space="preserve">he </w:t>
            </w:r>
            <w:r w:rsidR="003D256E" w:rsidRPr="00CA5480">
              <w:rPr>
                <w:rFonts w:asciiTheme="minorHAnsi" w:hAnsiTheme="minorHAnsi" w:cstheme="minorHAnsi"/>
                <w:b/>
                <w:bCs/>
                <w:i/>
                <w:iCs/>
                <w:szCs w:val="22"/>
              </w:rPr>
              <w:t>system of controls</w:t>
            </w:r>
            <w:r w:rsidR="003D256E" w:rsidRPr="00CA5480">
              <w:rPr>
                <w:rFonts w:asciiTheme="minorHAnsi" w:hAnsiTheme="minorHAnsi" w:cstheme="minorHAnsi"/>
                <w:szCs w:val="22"/>
              </w:rPr>
              <w:t xml:space="preserve"> to manage hygiene</w:t>
            </w:r>
          </w:p>
          <w:p w14:paraId="1E4DC49F" w14:textId="7BA16212" w:rsidR="003D256E" w:rsidRPr="00CA5480" w:rsidRDefault="00D119FD" w:rsidP="003D256E">
            <w:pPr>
              <w:pStyle w:val="ListBullet"/>
              <w:numPr>
                <w:ilvl w:val="0"/>
                <w:numId w:val="35"/>
              </w:numPr>
              <w:rPr>
                <w:rFonts w:asciiTheme="minorHAnsi" w:hAnsiTheme="minorHAnsi" w:cstheme="minorHAnsi"/>
                <w:szCs w:val="22"/>
              </w:rPr>
            </w:pPr>
            <w:r>
              <w:rPr>
                <w:rFonts w:asciiTheme="minorHAnsi" w:hAnsiTheme="minorHAnsi" w:cstheme="minorHAnsi"/>
                <w:szCs w:val="22"/>
              </w:rPr>
              <w:t>t</w:t>
            </w:r>
            <w:r w:rsidR="003D256E" w:rsidRPr="00CA5480">
              <w:rPr>
                <w:rFonts w:asciiTheme="minorHAnsi" w:hAnsiTheme="minorHAnsi" w:cstheme="minorHAnsi"/>
                <w:szCs w:val="22"/>
              </w:rPr>
              <w:t xml:space="preserve">he </w:t>
            </w:r>
            <w:r w:rsidR="003D256E" w:rsidRPr="00CA5480">
              <w:rPr>
                <w:rFonts w:asciiTheme="minorHAnsi" w:hAnsiTheme="minorHAnsi" w:cstheme="minorHAnsi"/>
                <w:b/>
                <w:bCs/>
                <w:i/>
                <w:iCs/>
                <w:szCs w:val="22"/>
              </w:rPr>
              <w:t>system of controls</w:t>
            </w:r>
            <w:r w:rsidR="003D256E" w:rsidRPr="00CA5480">
              <w:rPr>
                <w:rFonts w:asciiTheme="minorHAnsi" w:hAnsiTheme="minorHAnsi" w:cstheme="minorHAnsi"/>
                <w:szCs w:val="22"/>
              </w:rPr>
              <w:t xml:space="preserve"> to manage waste control and disposal. </w:t>
            </w:r>
          </w:p>
          <w:p w14:paraId="287CD2D7" w14:textId="77777777" w:rsidR="003D256E" w:rsidRPr="00CA5480" w:rsidRDefault="003D256E" w:rsidP="00885DD2">
            <w:pPr>
              <w:ind w:left="360"/>
            </w:pPr>
            <w:r w:rsidRPr="002161DA">
              <w:rPr>
                <w:b/>
                <w:bCs/>
              </w:rPr>
              <w:t xml:space="preserve">Note: </w:t>
            </w:r>
            <w:r w:rsidRPr="002161DA">
              <w:t>Documented procedures must be version controlled to maintain currency.</w:t>
            </w:r>
          </w:p>
          <w:p w14:paraId="4A26E454" w14:textId="2D1FFF88" w:rsidR="003D256E" w:rsidRPr="00885DD2" w:rsidRDefault="003D256E" w:rsidP="00885DD2">
            <w:pPr>
              <w:pStyle w:val="ListParagraph"/>
              <w:numPr>
                <w:ilvl w:val="0"/>
                <w:numId w:val="43"/>
              </w:numPr>
              <w:spacing w:after="60"/>
              <w:rPr>
                <w:rFonts w:asciiTheme="minorHAnsi" w:hAnsiTheme="minorHAnsi" w:cstheme="minorHAnsi"/>
                <w:lang w:val="en-US"/>
              </w:rPr>
            </w:pPr>
            <w:r w:rsidRPr="00885DD2">
              <w:rPr>
                <w:rFonts w:asciiTheme="minorHAnsi" w:hAnsiTheme="minorHAnsi" w:cstheme="minorHAnsi"/>
                <w:sz w:val="22"/>
                <w:szCs w:val="22"/>
                <w:lang w:val="en-US"/>
              </w:rPr>
              <w:t xml:space="preserve">The </w:t>
            </w:r>
            <w:r w:rsidRPr="00885DD2">
              <w:rPr>
                <w:rFonts w:asciiTheme="minorHAnsi" w:hAnsiTheme="minorHAnsi" w:cstheme="minorHAnsi"/>
                <w:b/>
                <w:bCs/>
                <w:i/>
                <w:iCs/>
                <w:sz w:val="22"/>
                <w:szCs w:val="22"/>
                <w:lang w:val="en-US"/>
              </w:rPr>
              <w:t>system of controls</w:t>
            </w:r>
            <w:r w:rsidRPr="00885DD2">
              <w:rPr>
                <w:rFonts w:asciiTheme="minorHAnsi" w:hAnsiTheme="minorHAnsi" w:cstheme="minorHAnsi"/>
                <w:sz w:val="22"/>
                <w:szCs w:val="22"/>
                <w:lang w:val="en-US"/>
              </w:rPr>
              <w:t xml:space="preserve"> is </w:t>
            </w:r>
            <w:r w:rsidRPr="00885DD2">
              <w:rPr>
                <w:rFonts w:asciiTheme="minorHAnsi" w:hAnsiTheme="minorHAnsi" w:cstheme="minorHAnsi"/>
                <w:sz w:val="22"/>
                <w:szCs w:val="22"/>
              </w:rPr>
              <w:t xml:space="preserve">effective for the type of </w:t>
            </w:r>
            <w:r w:rsidRPr="00885DD2">
              <w:rPr>
                <w:rFonts w:asciiTheme="minorHAnsi" w:hAnsiTheme="minorHAnsi" w:cstheme="minorHAnsi"/>
                <w:b/>
                <w:bCs/>
                <w:i/>
                <w:iCs/>
                <w:sz w:val="22"/>
                <w:szCs w:val="22"/>
              </w:rPr>
              <w:t>export operations</w:t>
            </w:r>
            <w:r w:rsidRPr="00885DD2">
              <w:rPr>
                <w:rFonts w:asciiTheme="minorHAnsi" w:hAnsiTheme="minorHAnsi" w:cstheme="minorHAnsi"/>
                <w:sz w:val="22"/>
                <w:szCs w:val="22"/>
              </w:rPr>
              <w:t xml:space="preserve"> and activities conducted at the establishment.</w:t>
            </w:r>
          </w:p>
          <w:p w14:paraId="51123BAA" w14:textId="77777777" w:rsidR="003D256E" w:rsidRPr="00CA5480" w:rsidRDefault="003D256E" w:rsidP="00885DD2">
            <w:pPr>
              <w:ind w:left="360"/>
              <w:rPr>
                <w:rFonts w:asciiTheme="minorHAnsi" w:hAnsiTheme="minorHAnsi" w:cstheme="minorHAnsi"/>
              </w:rPr>
            </w:pPr>
            <w:r w:rsidRPr="00885DD2">
              <w:rPr>
                <w:rFonts w:asciiTheme="minorHAnsi" w:hAnsiTheme="minorHAnsi" w:cstheme="minorHAnsi"/>
                <w:b/>
                <w:bCs/>
                <w:lang w:val="en-US"/>
              </w:rPr>
              <w:t xml:space="preserve">Note: </w:t>
            </w:r>
            <w:proofErr w:type="gramStart"/>
            <w:r w:rsidRPr="00885DD2">
              <w:rPr>
                <w:rFonts w:asciiTheme="minorHAnsi" w:hAnsiTheme="minorHAnsi" w:cstheme="minorHAnsi"/>
                <w:lang w:val="en-US"/>
              </w:rPr>
              <w:t>Recognition</w:t>
            </w:r>
            <w:proofErr w:type="gramEnd"/>
            <w:r w:rsidRPr="00885DD2">
              <w:rPr>
                <w:rFonts w:asciiTheme="minorHAnsi" w:hAnsiTheme="minorHAnsi" w:cstheme="minorHAnsi"/>
                <w:lang w:val="en-US"/>
              </w:rPr>
              <w:t xml:space="preserve"> using current certification to a GFSI approved scheme applies to this sub-element.</w:t>
            </w:r>
          </w:p>
        </w:tc>
        <w:tc>
          <w:tcPr>
            <w:tcW w:w="2268" w:type="dxa"/>
            <w:vAlign w:val="center"/>
          </w:tcPr>
          <w:p w14:paraId="4387B7BB" w14:textId="77777777" w:rsidR="003D256E" w:rsidRPr="00B87544" w:rsidRDefault="003D256E" w:rsidP="00B710FB">
            <w:pPr>
              <w:rPr>
                <w:rFonts w:cstheme="minorHAnsi"/>
              </w:rPr>
            </w:pPr>
            <w:r w:rsidRPr="00B87544">
              <w:rPr>
                <w:rFonts w:cstheme="minorHAnsi"/>
              </w:rPr>
              <w:t>Plant Rules</w:t>
            </w:r>
          </w:p>
          <w:p w14:paraId="0B1CFEC1" w14:textId="2C2CD0B8" w:rsidR="00242BD5" w:rsidRDefault="003D256E" w:rsidP="00B710FB">
            <w:pPr>
              <w:rPr>
                <w:rFonts w:cstheme="minorHAnsi"/>
              </w:rPr>
            </w:pPr>
            <w:r w:rsidRPr="00B87544">
              <w:rPr>
                <w:rFonts w:cstheme="minorHAnsi"/>
              </w:rPr>
              <w:t xml:space="preserve">s 4-3(3) </w:t>
            </w:r>
          </w:p>
          <w:p w14:paraId="48A06C02" w14:textId="7B01B22A" w:rsidR="003D256E" w:rsidRPr="007B383D" w:rsidRDefault="003D256E" w:rsidP="00B710FB">
            <w:pPr>
              <w:rPr>
                <w:rFonts w:cstheme="minorHAnsi"/>
              </w:rPr>
            </w:pPr>
            <w:r w:rsidRPr="00B87544">
              <w:rPr>
                <w:rFonts w:cstheme="minorHAnsi"/>
              </w:rPr>
              <w:t xml:space="preserve">s 4-7A </w:t>
            </w:r>
          </w:p>
        </w:tc>
        <w:tc>
          <w:tcPr>
            <w:tcW w:w="2422" w:type="dxa"/>
            <w:vAlign w:val="center"/>
          </w:tcPr>
          <w:p w14:paraId="17FBC01B" w14:textId="77777777" w:rsidR="003D256E" w:rsidRPr="00A21511" w:rsidRDefault="003D256E" w:rsidP="00AA1EFE">
            <w:pPr>
              <w:jc w:val="center"/>
              <w:rPr>
                <w:highlight w:val="yellow"/>
                <w:lang w:val="en-US"/>
              </w:rPr>
            </w:pPr>
            <w:r w:rsidRPr="00B87544">
              <w:rPr>
                <w:lang w:val="en-US"/>
              </w:rPr>
              <w:t>Minor, Major, Critical</w:t>
            </w:r>
          </w:p>
        </w:tc>
      </w:tr>
      <w:tr w:rsidR="003D256E" w:rsidRPr="00D37555" w14:paraId="1A2A0B1D" w14:textId="77777777" w:rsidTr="00885DD2">
        <w:trPr>
          <w:cantSplit/>
        </w:trPr>
        <w:tc>
          <w:tcPr>
            <w:tcW w:w="2830" w:type="dxa"/>
            <w:vAlign w:val="center"/>
          </w:tcPr>
          <w:p w14:paraId="15BF124C" w14:textId="77777777" w:rsidR="003D256E" w:rsidRPr="00885DD2" w:rsidRDefault="003D256E" w:rsidP="00B710FB">
            <w:pPr>
              <w:pStyle w:val="ListParagraph"/>
              <w:ind w:left="0"/>
              <w:rPr>
                <w:rFonts w:asciiTheme="minorHAnsi" w:hAnsiTheme="minorHAnsi" w:cstheme="minorHAnsi"/>
                <w:b/>
                <w:i/>
                <w:iCs/>
                <w:color w:val="2E74B5" w:themeColor="accent1" w:themeShade="BF"/>
                <w:sz w:val="22"/>
                <w:szCs w:val="22"/>
              </w:rPr>
            </w:pPr>
            <w:r w:rsidRPr="00885DD2">
              <w:rPr>
                <w:rFonts w:asciiTheme="minorHAnsi" w:hAnsiTheme="minorHAnsi" w:cstheme="minorHAnsi"/>
                <w:b/>
                <w:sz w:val="22"/>
                <w:szCs w:val="22"/>
              </w:rPr>
              <w:lastRenderedPageBreak/>
              <w:t>3.2 Systems of controls – pest control</w:t>
            </w:r>
          </w:p>
        </w:tc>
        <w:tc>
          <w:tcPr>
            <w:tcW w:w="6946" w:type="dxa"/>
            <w:vAlign w:val="center"/>
          </w:tcPr>
          <w:p w14:paraId="5E2DB384" w14:textId="77777777" w:rsidR="003D256E" w:rsidRPr="00CA5480" w:rsidRDefault="003D256E" w:rsidP="003D256E">
            <w:pPr>
              <w:pStyle w:val="ListBullet"/>
              <w:numPr>
                <w:ilvl w:val="0"/>
                <w:numId w:val="44"/>
              </w:numPr>
              <w:rPr>
                <w:rFonts w:asciiTheme="minorHAnsi" w:hAnsiTheme="minorHAnsi" w:cstheme="minorHAnsi"/>
                <w:szCs w:val="22"/>
              </w:rPr>
            </w:pPr>
            <w:r w:rsidRPr="00885DD2">
              <w:rPr>
                <w:rFonts w:asciiTheme="minorHAnsi" w:hAnsiTheme="minorHAnsi" w:cstheme="minorHAnsi"/>
                <w:szCs w:val="22"/>
              </w:rPr>
              <w:t xml:space="preserve">A </w:t>
            </w:r>
            <w:r w:rsidRPr="00885DD2">
              <w:rPr>
                <w:rFonts w:asciiTheme="minorHAnsi" w:hAnsiTheme="minorHAnsi" w:cstheme="minorHAnsi"/>
                <w:b/>
                <w:bCs/>
                <w:i/>
                <w:iCs/>
                <w:szCs w:val="22"/>
              </w:rPr>
              <w:t>documented procedure</w:t>
            </w:r>
            <w:r w:rsidRPr="00885DD2">
              <w:rPr>
                <w:rFonts w:asciiTheme="minorHAnsi" w:hAnsiTheme="minorHAnsi" w:cstheme="minorHAnsi"/>
                <w:szCs w:val="22"/>
              </w:rPr>
              <w:t xml:space="preserve"> is in place </w:t>
            </w:r>
            <w:r w:rsidRPr="00CA5480">
              <w:rPr>
                <w:rFonts w:asciiTheme="minorHAnsi" w:hAnsiTheme="minorHAnsi" w:cstheme="minorHAnsi"/>
                <w:szCs w:val="22"/>
              </w:rPr>
              <w:t>that includes</w:t>
            </w:r>
            <w:r w:rsidRPr="00885DD2">
              <w:rPr>
                <w:rFonts w:asciiTheme="minorHAnsi" w:hAnsiTheme="minorHAnsi" w:cstheme="minorHAnsi"/>
                <w:szCs w:val="22"/>
              </w:rPr>
              <w:t>:</w:t>
            </w:r>
          </w:p>
          <w:p w14:paraId="1A4CBADA" w14:textId="65B9BD7C" w:rsidR="003D256E" w:rsidRPr="00CA5480" w:rsidRDefault="0074352C" w:rsidP="003D256E">
            <w:pPr>
              <w:pStyle w:val="ListBullet"/>
              <w:numPr>
                <w:ilvl w:val="0"/>
                <w:numId w:val="35"/>
              </w:numPr>
              <w:rPr>
                <w:rFonts w:asciiTheme="minorHAnsi" w:hAnsiTheme="minorHAnsi" w:cstheme="minorHAnsi"/>
                <w:szCs w:val="22"/>
              </w:rPr>
            </w:pPr>
            <w:r>
              <w:rPr>
                <w:rFonts w:asciiTheme="minorHAnsi" w:hAnsiTheme="minorHAnsi" w:cstheme="minorHAnsi"/>
                <w:szCs w:val="22"/>
              </w:rPr>
              <w:t>t</w:t>
            </w:r>
            <w:r w:rsidR="003D256E" w:rsidRPr="00CA5480">
              <w:rPr>
                <w:rFonts w:asciiTheme="minorHAnsi" w:hAnsiTheme="minorHAnsi" w:cstheme="minorHAnsi"/>
                <w:szCs w:val="22"/>
              </w:rPr>
              <w:t xml:space="preserve">he </w:t>
            </w:r>
            <w:r w:rsidR="003D256E" w:rsidRPr="00CA5480">
              <w:rPr>
                <w:rFonts w:asciiTheme="minorHAnsi" w:hAnsiTheme="minorHAnsi" w:cstheme="minorHAnsi"/>
                <w:b/>
                <w:bCs/>
                <w:i/>
                <w:iCs/>
                <w:szCs w:val="22"/>
              </w:rPr>
              <w:t>system of controls</w:t>
            </w:r>
            <w:r w:rsidR="003D256E" w:rsidRPr="00CA5480">
              <w:rPr>
                <w:rFonts w:asciiTheme="minorHAnsi" w:hAnsiTheme="minorHAnsi" w:cstheme="minorHAnsi"/>
                <w:szCs w:val="22"/>
              </w:rPr>
              <w:t xml:space="preserve"> to manage </w:t>
            </w:r>
            <w:r w:rsidR="003D256E" w:rsidRPr="00CA5480">
              <w:rPr>
                <w:rFonts w:asciiTheme="minorHAnsi" w:hAnsiTheme="minorHAnsi" w:cstheme="minorHAnsi"/>
                <w:b/>
                <w:bCs/>
                <w:i/>
                <w:iCs/>
                <w:szCs w:val="22"/>
              </w:rPr>
              <w:t>pests</w:t>
            </w:r>
            <w:r w:rsidR="003D256E" w:rsidRPr="00CA5480">
              <w:rPr>
                <w:rFonts w:asciiTheme="minorHAnsi" w:hAnsiTheme="minorHAnsi" w:cstheme="minorHAnsi"/>
                <w:szCs w:val="22"/>
              </w:rPr>
              <w:t xml:space="preserve"> and </w:t>
            </w:r>
            <w:r w:rsidR="003D256E" w:rsidRPr="00CA5480">
              <w:rPr>
                <w:rFonts w:asciiTheme="minorHAnsi" w:hAnsiTheme="minorHAnsi" w:cstheme="minorHAnsi"/>
                <w:b/>
                <w:bCs/>
                <w:i/>
                <w:iCs/>
                <w:szCs w:val="22"/>
              </w:rPr>
              <w:t xml:space="preserve">contaminants </w:t>
            </w:r>
            <w:r w:rsidR="003D256E" w:rsidRPr="00CA5480">
              <w:rPr>
                <w:rFonts w:asciiTheme="minorHAnsi" w:hAnsiTheme="minorHAnsi" w:cstheme="minorHAnsi"/>
                <w:szCs w:val="22"/>
              </w:rPr>
              <w:t>including but not limited to rodent control (</w:t>
            </w:r>
            <w:r w:rsidR="00DE353D">
              <w:rPr>
                <w:rFonts w:asciiTheme="minorHAnsi" w:hAnsiTheme="minorHAnsi" w:cstheme="minorHAnsi"/>
                <w:szCs w:val="22"/>
              </w:rPr>
              <w:t>for example</w:t>
            </w:r>
            <w:r w:rsidR="003D256E" w:rsidRPr="00CA5480">
              <w:rPr>
                <w:rFonts w:asciiTheme="minorHAnsi" w:hAnsiTheme="minorHAnsi" w:cstheme="minorHAnsi"/>
                <w:szCs w:val="22"/>
              </w:rPr>
              <w:t>, bait stations).</w:t>
            </w:r>
          </w:p>
          <w:p w14:paraId="0CA90641" w14:textId="77777777" w:rsidR="003D256E" w:rsidRPr="00CA5480" w:rsidRDefault="003D256E" w:rsidP="00885DD2">
            <w:pPr>
              <w:ind w:left="360"/>
            </w:pPr>
            <w:r w:rsidRPr="00B27281">
              <w:rPr>
                <w:b/>
                <w:bCs/>
              </w:rPr>
              <w:t xml:space="preserve">Note: </w:t>
            </w:r>
            <w:r w:rsidRPr="00B27281">
              <w:t>Documented procedures must be version controlled to maintain currency.</w:t>
            </w:r>
          </w:p>
          <w:p w14:paraId="4B61A2E9" w14:textId="77777777" w:rsidR="003D256E" w:rsidRPr="00885DD2" w:rsidRDefault="003D256E" w:rsidP="003D256E">
            <w:pPr>
              <w:pStyle w:val="ListParagraph"/>
              <w:numPr>
                <w:ilvl w:val="0"/>
                <w:numId w:val="43"/>
              </w:numPr>
              <w:spacing w:after="60"/>
              <w:rPr>
                <w:rFonts w:asciiTheme="minorHAnsi" w:hAnsiTheme="minorHAnsi" w:cstheme="minorHAnsi"/>
                <w:sz w:val="22"/>
                <w:szCs w:val="22"/>
                <w:lang w:val="en-US"/>
              </w:rPr>
            </w:pPr>
            <w:r w:rsidRPr="00885DD2">
              <w:rPr>
                <w:rFonts w:asciiTheme="minorHAnsi" w:hAnsiTheme="minorHAnsi" w:cstheme="minorHAnsi"/>
                <w:sz w:val="22"/>
                <w:szCs w:val="22"/>
                <w:lang w:val="en-US"/>
              </w:rPr>
              <w:t xml:space="preserve">The </w:t>
            </w:r>
            <w:r w:rsidRPr="00885DD2">
              <w:rPr>
                <w:rFonts w:asciiTheme="minorHAnsi" w:hAnsiTheme="minorHAnsi" w:cstheme="minorHAnsi"/>
                <w:b/>
                <w:bCs/>
                <w:i/>
                <w:iCs/>
                <w:sz w:val="22"/>
                <w:szCs w:val="22"/>
                <w:lang w:val="en-US"/>
              </w:rPr>
              <w:t>system of controls</w:t>
            </w:r>
            <w:r w:rsidRPr="00885DD2">
              <w:rPr>
                <w:rFonts w:asciiTheme="minorHAnsi" w:hAnsiTheme="minorHAnsi" w:cstheme="minorHAnsi"/>
                <w:sz w:val="22"/>
                <w:szCs w:val="22"/>
                <w:lang w:val="en-US"/>
              </w:rPr>
              <w:t xml:space="preserve"> is </w:t>
            </w:r>
            <w:r w:rsidRPr="00885DD2">
              <w:rPr>
                <w:rFonts w:asciiTheme="minorHAnsi" w:hAnsiTheme="minorHAnsi" w:cstheme="minorHAnsi"/>
                <w:sz w:val="22"/>
                <w:szCs w:val="22"/>
              </w:rPr>
              <w:t xml:space="preserve">effective for the type of </w:t>
            </w:r>
            <w:r w:rsidRPr="00885DD2">
              <w:rPr>
                <w:rFonts w:asciiTheme="minorHAnsi" w:hAnsiTheme="minorHAnsi" w:cstheme="minorHAnsi"/>
                <w:b/>
                <w:bCs/>
                <w:i/>
                <w:iCs/>
                <w:sz w:val="22"/>
                <w:szCs w:val="22"/>
              </w:rPr>
              <w:t>export operations</w:t>
            </w:r>
            <w:r w:rsidRPr="00885DD2">
              <w:rPr>
                <w:rFonts w:asciiTheme="minorHAnsi" w:hAnsiTheme="minorHAnsi" w:cstheme="minorHAnsi"/>
                <w:sz w:val="22"/>
                <w:szCs w:val="22"/>
              </w:rPr>
              <w:t xml:space="preserve"> and activities conducted at the establishment.</w:t>
            </w:r>
          </w:p>
          <w:p w14:paraId="351E895B" w14:textId="77777777" w:rsidR="003D256E" w:rsidRPr="00B27281" w:rsidRDefault="003D256E" w:rsidP="00885DD2">
            <w:pPr>
              <w:ind w:left="360"/>
              <w:rPr>
                <w:i/>
                <w:iCs/>
                <w:color w:val="2E74B5" w:themeColor="accent1" w:themeShade="BF"/>
                <w:lang w:val="en-US"/>
              </w:rPr>
            </w:pPr>
            <w:r w:rsidRPr="00B27281">
              <w:rPr>
                <w:b/>
                <w:bCs/>
                <w:lang w:val="en-US"/>
              </w:rPr>
              <w:t xml:space="preserve">Note: </w:t>
            </w:r>
            <w:proofErr w:type="gramStart"/>
            <w:r w:rsidRPr="00B27281">
              <w:rPr>
                <w:lang w:val="en-US"/>
              </w:rPr>
              <w:t>Recognition</w:t>
            </w:r>
            <w:proofErr w:type="gramEnd"/>
            <w:r w:rsidRPr="00B27281">
              <w:rPr>
                <w:lang w:val="en-US"/>
              </w:rPr>
              <w:t xml:space="preserve"> using current certification to a GFSI approved scheme applies to this sub-element.</w:t>
            </w:r>
          </w:p>
        </w:tc>
        <w:tc>
          <w:tcPr>
            <w:tcW w:w="2268" w:type="dxa"/>
            <w:vAlign w:val="center"/>
          </w:tcPr>
          <w:p w14:paraId="6F884963" w14:textId="77777777" w:rsidR="003D256E" w:rsidRPr="000A553A" w:rsidRDefault="003D256E" w:rsidP="00B710FB">
            <w:pPr>
              <w:rPr>
                <w:rFonts w:cstheme="minorHAnsi"/>
              </w:rPr>
            </w:pPr>
            <w:r w:rsidRPr="000A553A">
              <w:rPr>
                <w:rFonts w:cstheme="minorHAnsi"/>
              </w:rPr>
              <w:t>Plant Rules</w:t>
            </w:r>
          </w:p>
          <w:p w14:paraId="3B95E75A" w14:textId="4E24333B" w:rsidR="00242BD5" w:rsidRDefault="003D256E" w:rsidP="00B710FB">
            <w:pPr>
              <w:rPr>
                <w:rFonts w:cstheme="minorHAnsi"/>
              </w:rPr>
            </w:pPr>
            <w:r w:rsidRPr="000A553A">
              <w:rPr>
                <w:rFonts w:cstheme="minorHAnsi"/>
              </w:rPr>
              <w:t>s 4-3(3)</w:t>
            </w:r>
            <w:r>
              <w:rPr>
                <w:rFonts w:cstheme="minorHAnsi"/>
              </w:rPr>
              <w:t xml:space="preserve"> </w:t>
            </w:r>
          </w:p>
          <w:p w14:paraId="5A74594B" w14:textId="23EC4EC0" w:rsidR="003D256E" w:rsidRPr="00D37555" w:rsidRDefault="003D256E" w:rsidP="00B710FB">
            <w:r>
              <w:rPr>
                <w:rFonts w:cstheme="minorHAnsi"/>
              </w:rPr>
              <w:t>s 4-7A</w:t>
            </w:r>
          </w:p>
          <w:p w14:paraId="3C9275AD" w14:textId="77777777" w:rsidR="003D256E" w:rsidRPr="00D37555" w:rsidRDefault="003D256E" w:rsidP="00B710FB">
            <w:pPr>
              <w:spacing w:before="0" w:after="0"/>
            </w:pPr>
          </w:p>
        </w:tc>
        <w:tc>
          <w:tcPr>
            <w:tcW w:w="2422" w:type="dxa"/>
            <w:vAlign w:val="center"/>
          </w:tcPr>
          <w:p w14:paraId="47BF8A50" w14:textId="77777777" w:rsidR="003D256E" w:rsidRPr="00D37555" w:rsidRDefault="003D256E" w:rsidP="00AA1EFE">
            <w:pPr>
              <w:spacing w:before="0" w:after="0"/>
              <w:jc w:val="center"/>
            </w:pPr>
            <w:r w:rsidRPr="00B87544">
              <w:rPr>
                <w:lang w:val="en-US"/>
              </w:rPr>
              <w:t>Minor, Major, Critical</w:t>
            </w:r>
          </w:p>
        </w:tc>
      </w:tr>
      <w:tr w:rsidR="003D256E" w:rsidRPr="00D37555" w14:paraId="2446930C" w14:textId="77777777" w:rsidTr="00885DD2">
        <w:trPr>
          <w:cantSplit/>
          <w:trHeight w:val="2790"/>
        </w:trPr>
        <w:tc>
          <w:tcPr>
            <w:tcW w:w="2830" w:type="dxa"/>
            <w:vAlign w:val="center"/>
          </w:tcPr>
          <w:p w14:paraId="066851B5" w14:textId="77777777" w:rsidR="003D256E" w:rsidRPr="00885DD2" w:rsidRDefault="003D256E" w:rsidP="00B710FB">
            <w:pPr>
              <w:rPr>
                <w:rFonts w:asciiTheme="minorHAnsi" w:hAnsiTheme="minorHAnsi" w:cstheme="minorHAnsi"/>
                <w:b/>
                <w:bCs/>
                <w:highlight w:val="yellow"/>
                <w:lang w:val="en-US"/>
              </w:rPr>
            </w:pPr>
            <w:r w:rsidRPr="00CA5480">
              <w:rPr>
                <w:rFonts w:asciiTheme="minorHAnsi" w:hAnsiTheme="minorHAnsi" w:cstheme="minorHAnsi"/>
                <w:b/>
              </w:rPr>
              <w:t>3.3 Record keeping – hygiene, waste and pest control</w:t>
            </w:r>
          </w:p>
        </w:tc>
        <w:tc>
          <w:tcPr>
            <w:tcW w:w="6946" w:type="dxa"/>
            <w:vAlign w:val="center"/>
          </w:tcPr>
          <w:p w14:paraId="6B134B9E" w14:textId="7F18A335" w:rsidR="003D256E" w:rsidRPr="00885DD2" w:rsidRDefault="003D256E" w:rsidP="003D256E">
            <w:pPr>
              <w:pStyle w:val="ListParagraph"/>
              <w:numPr>
                <w:ilvl w:val="0"/>
                <w:numId w:val="32"/>
              </w:numPr>
              <w:spacing w:line="276" w:lineRule="auto"/>
              <w:rPr>
                <w:rFonts w:asciiTheme="minorHAnsi" w:hAnsiTheme="minorHAnsi" w:cstheme="minorHAnsi"/>
                <w:sz w:val="22"/>
                <w:szCs w:val="22"/>
              </w:rPr>
            </w:pPr>
            <w:r w:rsidRPr="00885DD2">
              <w:rPr>
                <w:rFonts w:asciiTheme="minorHAnsi" w:hAnsiTheme="minorHAnsi" w:cstheme="minorHAnsi"/>
                <w:sz w:val="22"/>
                <w:szCs w:val="22"/>
              </w:rPr>
              <w:t>At least 2 years</w:t>
            </w:r>
            <w:r w:rsidR="0089123F">
              <w:rPr>
                <w:rFonts w:asciiTheme="minorHAnsi" w:hAnsiTheme="minorHAnsi" w:cstheme="minorHAnsi"/>
                <w:sz w:val="22"/>
                <w:szCs w:val="22"/>
                <w:vertAlign w:val="superscript"/>
              </w:rPr>
              <w:t>1</w:t>
            </w:r>
            <w:r w:rsidRPr="00885DD2">
              <w:rPr>
                <w:rFonts w:asciiTheme="minorHAnsi" w:hAnsiTheme="minorHAnsi" w:cstheme="minorHAnsi"/>
                <w:sz w:val="22"/>
                <w:szCs w:val="22"/>
              </w:rPr>
              <w:t xml:space="preserve"> of records are retained to demonstrate compliance with the </w:t>
            </w:r>
            <w:r w:rsidRPr="00885DD2">
              <w:rPr>
                <w:rFonts w:asciiTheme="minorHAnsi" w:hAnsiTheme="minorHAnsi" w:cstheme="minorHAnsi"/>
                <w:b/>
                <w:bCs/>
                <w:i/>
                <w:iCs/>
                <w:sz w:val="22"/>
                <w:szCs w:val="22"/>
              </w:rPr>
              <w:t>system of controls</w:t>
            </w:r>
            <w:r w:rsidRPr="00885DD2">
              <w:rPr>
                <w:rFonts w:asciiTheme="minorHAnsi" w:hAnsiTheme="minorHAnsi" w:cstheme="minorHAnsi"/>
                <w:sz w:val="22"/>
                <w:szCs w:val="22"/>
              </w:rPr>
              <w:t xml:space="preserve"> in place to manage hygiene, waste control and pest control. </w:t>
            </w:r>
          </w:p>
          <w:p w14:paraId="5E48D572" w14:textId="77777777" w:rsidR="003D256E" w:rsidRPr="00885DD2" w:rsidRDefault="003D256E" w:rsidP="003D256E">
            <w:pPr>
              <w:pStyle w:val="ListParagraph"/>
              <w:numPr>
                <w:ilvl w:val="0"/>
                <w:numId w:val="32"/>
              </w:numPr>
              <w:spacing w:line="276" w:lineRule="auto"/>
              <w:rPr>
                <w:rFonts w:asciiTheme="minorHAnsi" w:hAnsiTheme="minorHAnsi" w:cstheme="minorHAnsi"/>
                <w:sz w:val="22"/>
                <w:szCs w:val="22"/>
              </w:rPr>
            </w:pPr>
            <w:r w:rsidRPr="00885DD2">
              <w:rPr>
                <w:rFonts w:asciiTheme="minorHAnsi" w:hAnsiTheme="minorHAnsi" w:cstheme="minorHAnsi"/>
                <w:sz w:val="22"/>
                <w:szCs w:val="22"/>
              </w:rPr>
              <w:t>Records must:</w:t>
            </w:r>
          </w:p>
          <w:p w14:paraId="2B3169BB" w14:textId="44417623" w:rsidR="003D256E" w:rsidRPr="00CA5480" w:rsidRDefault="00B27281" w:rsidP="003D256E">
            <w:pPr>
              <w:pStyle w:val="ListBullet"/>
              <w:numPr>
                <w:ilvl w:val="0"/>
                <w:numId w:val="36"/>
              </w:numPr>
              <w:spacing w:before="0" w:after="0"/>
              <w:rPr>
                <w:rFonts w:asciiTheme="minorHAnsi" w:hAnsiTheme="minorHAnsi" w:cstheme="minorHAnsi"/>
                <w:szCs w:val="22"/>
              </w:rPr>
            </w:pPr>
            <w:r>
              <w:rPr>
                <w:rFonts w:asciiTheme="minorHAnsi" w:hAnsiTheme="minorHAnsi" w:cstheme="minorHAnsi"/>
                <w:szCs w:val="22"/>
              </w:rPr>
              <w:t>b</w:t>
            </w:r>
            <w:r w:rsidR="003D256E" w:rsidRPr="00CA5480">
              <w:rPr>
                <w:rFonts w:asciiTheme="minorHAnsi" w:hAnsiTheme="minorHAnsi" w:cstheme="minorHAnsi"/>
                <w:szCs w:val="22"/>
              </w:rPr>
              <w:t>e in English</w:t>
            </w:r>
          </w:p>
          <w:p w14:paraId="21B1F351" w14:textId="172167BE" w:rsidR="003D256E" w:rsidRPr="00CA5480" w:rsidRDefault="00B27281" w:rsidP="003D256E">
            <w:pPr>
              <w:pStyle w:val="ListBullet"/>
              <w:numPr>
                <w:ilvl w:val="0"/>
                <w:numId w:val="36"/>
              </w:numPr>
              <w:spacing w:before="0" w:after="0"/>
              <w:rPr>
                <w:rFonts w:asciiTheme="minorHAnsi" w:hAnsiTheme="minorHAnsi" w:cstheme="minorHAnsi"/>
                <w:szCs w:val="22"/>
              </w:rPr>
            </w:pPr>
            <w:r>
              <w:rPr>
                <w:rFonts w:asciiTheme="minorHAnsi" w:hAnsiTheme="minorHAnsi" w:cstheme="minorHAnsi"/>
                <w:szCs w:val="22"/>
              </w:rPr>
              <w:t>i</w:t>
            </w:r>
            <w:r w:rsidR="003D256E" w:rsidRPr="00CA5480">
              <w:rPr>
                <w:rFonts w:asciiTheme="minorHAnsi" w:hAnsiTheme="minorHAnsi" w:cstheme="minorHAnsi"/>
                <w:szCs w:val="22"/>
              </w:rPr>
              <w:t>nclude the date of action</w:t>
            </w:r>
          </w:p>
          <w:p w14:paraId="47C419CF" w14:textId="0DDCDB3E" w:rsidR="003D256E" w:rsidRPr="00237CB8" w:rsidRDefault="00B27281" w:rsidP="00885DD2">
            <w:pPr>
              <w:pStyle w:val="ListBullet"/>
              <w:numPr>
                <w:ilvl w:val="0"/>
                <w:numId w:val="36"/>
              </w:numPr>
              <w:spacing w:before="0" w:after="0"/>
              <w:rPr>
                <w:rFonts w:asciiTheme="minorHAnsi" w:hAnsiTheme="minorHAnsi" w:cstheme="minorHAnsi"/>
                <w:szCs w:val="22"/>
              </w:rPr>
            </w:pPr>
            <w:r>
              <w:rPr>
                <w:rFonts w:asciiTheme="minorHAnsi" w:hAnsiTheme="minorHAnsi" w:cstheme="minorHAnsi"/>
                <w:szCs w:val="22"/>
              </w:rPr>
              <w:t>b</w:t>
            </w:r>
            <w:r w:rsidR="003D256E" w:rsidRPr="00CA5480">
              <w:rPr>
                <w:rFonts w:asciiTheme="minorHAnsi" w:hAnsiTheme="minorHAnsi" w:cstheme="minorHAnsi"/>
                <w:szCs w:val="22"/>
              </w:rPr>
              <w:t>e accurate, legible and able to be audited.</w:t>
            </w:r>
          </w:p>
          <w:p w14:paraId="491F0439" w14:textId="77777777" w:rsidR="003D256E" w:rsidRPr="00885DD2" w:rsidRDefault="003D256E" w:rsidP="00885DD2">
            <w:pPr>
              <w:spacing w:line="276" w:lineRule="auto"/>
              <w:ind w:left="387"/>
              <w:rPr>
                <w:rFonts w:asciiTheme="minorHAnsi" w:hAnsiTheme="minorHAnsi" w:cstheme="minorHAnsi"/>
                <w:highlight w:val="yellow"/>
                <w:lang w:val="en-US"/>
              </w:rPr>
            </w:pPr>
            <w:r w:rsidRPr="00885DD2">
              <w:rPr>
                <w:rFonts w:asciiTheme="minorHAnsi" w:hAnsiTheme="minorHAnsi" w:cstheme="minorHAnsi"/>
                <w:b/>
                <w:bCs/>
                <w:lang w:val="en-US"/>
              </w:rPr>
              <w:t xml:space="preserve">Note: </w:t>
            </w:r>
            <w:proofErr w:type="gramStart"/>
            <w:r w:rsidRPr="00885DD2">
              <w:rPr>
                <w:rFonts w:asciiTheme="minorHAnsi" w:hAnsiTheme="minorHAnsi" w:cstheme="minorHAnsi"/>
                <w:lang w:val="en-US"/>
              </w:rPr>
              <w:t>Recognition</w:t>
            </w:r>
            <w:proofErr w:type="gramEnd"/>
            <w:r w:rsidRPr="00885DD2">
              <w:rPr>
                <w:rFonts w:asciiTheme="minorHAnsi" w:hAnsiTheme="minorHAnsi" w:cstheme="minorHAnsi"/>
                <w:lang w:val="en-US"/>
              </w:rPr>
              <w:t xml:space="preserve"> using current certification to a GFSI approved scheme applies to this sub-element.</w:t>
            </w:r>
          </w:p>
        </w:tc>
        <w:tc>
          <w:tcPr>
            <w:tcW w:w="2268" w:type="dxa"/>
            <w:vAlign w:val="center"/>
          </w:tcPr>
          <w:p w14:paraId="45F1D95F" w14:textId="77777777" w:rsidR="003D256E" w:rsidRPr="000A553A" w:rsidRDefault="003D256E" w:rsidP="00B710FB">
            <w:pPr>
              <w:rPr>
                <w:rFonts w:cstheme="minorHAnsi"/>
                <w:lang w:val="en-US"/>
              </w:rPr>
            </w:pPr>
            <w:r w:rsidRPr="000A553A">
              <w:rPr>
                <w:rFonts w:cstheme="minorHAnsi"/>
                <w:lang w:val="en-US"/>
              </w:rPr>
              <w:t>Plant Rules</w:t>
            </w:r>
          </w:p>
          <w:p w14:paraId="7A04C9A7" w14:textId="6CD38EA5" w:rsidR="001840DA" w:rsidRDefault="003D256E" w:rsidP="00B710FB">
            <w:pPr>
              <w:rPr>
                <w:rFonts w:cstheme="minorHAnsi"/>
                <w:lang w:val="en-US"/>
              </w:rPr>
            </w:pPr>
            <w:r w:rsidRPr="000A553A">
              <w:rPr>
                <w:rFonts w:cstheme="minorHAnsi"/>
                <w:lang w:val="en-US"/>
              </w:rPr>
              <w:t>s 11-2</w:t>
            </w:r>
            <w:r>
              <w:rPr>
                <w:rFonts w:cstheme="minorHAnsi"/>
                <w:lang w:val="en-US"/>
              </w:rPr>
              <w:t xml:space="preserve"> </w:t>
            </w:r>
          </w:p>
          <w:p w14:paraId="6A2CE31B" w14:textId="0B1447D5" w:rsidR="003D256E" w:rsidRPr="000A553A" w:rsidRDefault="003D256E" w:rsidP="00B710FB">
            <w:pPr>
              <w:rPr>
                <w:rFonts w:cstheme="minorHAnsi"/>
                <w:lang w:val="en-US"/>
              </w:rPr>
            </w:pPr>
            <w:r w:rsidRPr="000A553A">
              <w:rPr>
                <w:rFonts w:cstheme="minorHAnsi"/>
                <w:lang w:val="en-US"/>
              </w:rPr>
              <w:t>s 11-11</w:t>
            </w:r>
          </w:p>
          <w:p w14:paraId="57117B98" w14:textId="77777777" w:rsidR="003D256E" w:rsidRPr="00251093" w:rsidRDefault="003D256E" w:rsidP="00B710FB">
            <w:pPr>
              <w:rPr>
                <w:lang w:val="en-US"/>
              </w:rPr>
            </w:pPr>
            <w:r w:rsidRPr="000A553A">
              <w:rPr>
                <w:rFonts w:cstheme="minorHAnsi"/>
                <w:lang w:val="en-US"/>
              </w:rPr>
              <w:t>s 11-7</w:t>
            </w:r>
          </w:p>
        </w:tc>
        <w:tc>
          <w:tcPr>
            <w:tcW w:w="2422" w:type="dxa"/>
            <w:vAlign w:val="center"/>
          </w:tcPr>
          <w:p w14:paraId="5B032F9D" w14:textId="298351D6" w:rsidR="003D256E" w:rsidRPr="00A21511" w:rsidRDefault="003D256E" w:rsidP="00AA1EFE">
            <w:pPr>
              <w:jc w:val="center"/>
              <w:rPr>
                <w:highlight w:val="yellow"/>
                <w:lang w:val="en-US"/>
              </w:rPr>
            </w:pPr>
            <w:r w:rsidRPr="00E21337">
              <w:rPr>
                <w:lang w:val="en-US"/>
              </w:rPr>
              <w:t>Minor, Major</w:t>
            </w:r>
            <w:r w:rsidR="00310BEC">
              <w:rPr>
                <w:lang w:val="en-US"/>
              </w:rPr>
              <w:t>, Critical</w:t>
            </w:r>
          </w:p>
        </w:tc>
      </w:tr>
      <w:tr w:rsidR="003D256E" w:rsidRPr="00D37555" w14:paraId="7C6966C1" w14:textId="77777777" w:rsidTr="00885DD2">
        <w:trPr>
          <w:cantSplit/>
          <w:trHeight w:val="1304"/>
        </w:trPr>
        <w:tc>
          <w:tcPr>
            <w:tcW w:w="2830" w:type="dxa"/>
            <w:vAlign w:val="center"/>
          </w:tcPr>
          <w:p w14:paraId="493938D5" w14:textId="615EE382" w:rsidR="003D256E" w:rsidRPr="00885DD2" w:rsidRDefault="003D256E" w:rsidP="00B710FB">
            <w:pPr>
              <w:rPr>
                <w:rFonts w:asciiTheme="minorHAnsi" w:hAnsiTheme="minorHAnsi" w:cstheme="minorHAnsi"/>
                <w:b/>
                <w:bCs/>
                <w:highlight w:val="yellow"/>
                <w:lang w:val="en-US"/>
              </w:rPr>
            </w:pPr>
            <w:r w:rsidRPr="00CA5480">
              <w:rPr>
                <w:rFonts w:asciiTheme="minorHAnsi" w:hAnsiTheme="minorHAnsi" w:cstheme="minorHAnsi"/>
                <w:b/>
                <w:lang w:val="en-US"/>
              </w:rPr>
              <w:t>3.</w:t>
            </w:r>
            <w:r w:rsidR="00395487">
              <w:rPr>
                <w:rFonts w:asciiTheme="minorHAnsi" w:hAnsiTheme="minorHAnsi" w:cstheme="minorHAnsi"/>
                <w:b/>
                <w:lang w:val="en-US"/>
              </w:rPr>
              <w:t>4</w:t>
            </w:r>
            <w:r w:rsidRPr="00CA5480">
              <w:rPr>
                <w:rFonts w:asciiTheme="minorHAnsi" w:hAnsiTheme="minorHAnsi" w:cstheme="minorHAnsi"/>
                <w:b/>
                <w:lang w:val="en-US"/>
              </w:rPr>
              <w:t xml:space="preserve"> Establishment condition – hygiene and waste control</w:t>
            </w:r>
          </w:p>
        </w:tc>
        <w:tc>
          <w:tcPr>
            <w:tcW w:w="6946" w:type="dxa"/>
            <w:vAlign w:val="center"/>
          </w:tcPr>
          <w:p w14:paraId="244BD9F9" w14:textId="4E9569F3" w:rsidR="003D256E" w:rsidRPr="00885DD2" w:rsidRDefault="003D256E" w:rsidP="00885DD2">
            <w:pPr>
              <w:pStyle w:val="ListBullet"/>
              <w:numPr>
                <w:ilvl w:val="0"/>
                <w:numId w:val="32"/>
              </w:numPr>
              <w:rPr>
                <w:rFonts w:asciiTheme="minorHAnsi" w:hAnsiTheme="minorHAnsi" w:cstheme="minorHAnsi"/>
                <w:szCs w:val="22"/>
              </w:rPr>
            </w:pPr>
            <w:r w:rsidRPr="00885DD2">
              <w:rPr>
                <w:rFonts w:asciiTheme="minorHAnsi" w:hAnsiTheme="minorHAnsi" w:cstheme="minorHAnsi"/>
                <w:szCs w:val="22"/>
              </w:rPr>
              <w:t xml:space="preserve">All areas of the establishment are operating and/or maintained in a clean and hygienic condition appropriate for the type of </w:t>
            </w:r>
            <w:r w:rsidRPr="00885DD2">
              <w:rPr>
                <w:rFonts w:asciiTheme="minorHAnsi" w:hAnsiTheme="minorHAnsi" w:cstheme="minorHAnsi"/>
                <w:b/>
                <w:bCs/>
                <w:i/>
                <w:iCs/>
                <w:szCs w:val="22"/>
              </w:rPr>
              <w:t>export operations</w:t>
            </w:r>
            <w:r w:rsidRPr="00885DD2">
              <w:rPr>
                <w:rFonts w:asciiTheme="minorHAnsi" w:hAnsiTheme="minorHAnsi" w:cstheme="minorHAnsi"/>
                <w:szCs w:val="22"/>
              </w:rPr>
              <w:t xml:space="preserve"> and type of plant or plant products.</w:t>
            </w:r>
          </w:p>
          <w:p w14:paraId="0CF5F795" w14:textId="77777777" w:rsidR="003D256E" w:rsidRPr="00B27281" w:rsidRDefault="003D256E" w:rsidP="00885DD2">
            <w:pPr>
              <w:ind w:left="360"/>
            </w:pPr>
            <w:r w:rsidRPr="00CA5480">
              <w:rPr>
                <w:b/>
              </w:rPr>
              <w:t xml:space="preserve">Note: </w:t>
            </w:r>
            <w:r w:rsidRPr="00CA5480">
              <w:t>Unhygienic conditions may be evidenced by the build-up of unmanaged waste, residues, dirt, dust, weeds, uncontrolled pooling of water, or other contaminants on machinery and equipment, supporting structures, floors, walls, storage racks and similar areas.</w:t>
            </w:r>
          </w:p>
        </w:tc>
        <w:tc>
          <w:tcPr>
            <w:tcW w:w="2268" w:type="dxa"/>
            <w:vAlign w:val="center"/>
          </w:tcPr>
          <w:p w14:paraId="5327C59A" w14:textId="77777777" w:rsidR="003D256E" w:rsidRPr="000A553A" w:rsidRDefault="003D256E" w:rsidP="00B710FB">
            <w:pPr>
              <w:rPr>
                <w:rFonts w:cstheme="minorHAnsi"/>
              </w:rPr>
            </w:pPr>
            <w:r w:rsidRPr="000A553A">
              <w:rPr>
                <w:rFonts w:cstheme="minorHAnsi"/>
              </w:rPr>
              <w:t>Plant Rules</w:t>
            </w:r>
          </w:p>
          <w:p w14:paraId="49998D19" w14:textId="550E5E7A" w:rsidR="001840DA" w:rsidRDefault="003D256E" w:rsidP="00B710FB">
            <w:pPr>
              <w:rPr>
                <w:rFonts w:cstheme="minorHAnsi"/>
              </w:rPr>
            </w:pPr>
            <w:r w:rsidRPr="000A553A">
              <w:rPr>
                <w:rFonts w:cstheme="minorHAnsi"/>
              </w:rPr>
              <w:t>s 4-3(3)</w:t>
            </w:r>
          </w:p>
          <w:p w14:paraId="37D480CF" w14:textId="39F00FC3" w:rsidR="003D256E" w:rsidRPr="0082045A" w:rsidRDefault="003D256E" w:rsidP="00B710FB">
            <w:pPr>
              <w:rPr>
                <w:rFonts w:cstheme="minorHAnsi"/>
              </w:rPr>
            </w:pPr>
            <w:r w:rsidRPr="000A553A">
              <w:rPr>
                <w:rFonts w:cstheme="minorHAnsi"/>
              </w:rPr>
              <w:t>s 4-7</w:t>
            </w:r>
            <w:r>
              <w:rPr>
                <w:rFonts w:cstheme="minorHAnsi"/>
              </w:rPr>
              <w:t>A</w:t>
            </w:r>
          </w:p>
        </w:tc>
        <w:tc>
          <w:tcPr>
            <w:tcW w:w="2422" w:type="dxa"/>
            <w:vAlign w:val="center"/>
          </w:tcPr>
          <w:p w14:paraId="35183300" w14:textId="7F1034FD" w:rsidR="003D256E" w:rsidRPr="0091441B" w:rsidRDefault="00310BEC" w:rsidP="00AA1EFE">
            <w:pPr>
              <w:jc w:val="center"/>
              <w:rPr>
                <w:lang w:val="en-US"/>
              </w:rPr>
            </w:pPr>
            <w:r>
              <w:rPr>
                <w:lang w:val="en-US"/>
              </w:rPr>
              <w:t xml:space="preserve">Minor, </w:t>
            </w:r>
            <w:r w:rsidR="003D256E" w:rsidRPr="0091441B">
              <w:rPr>
                <w:lang w:val="en-US"/>
              </w:rPr>
              <w:t>Major, Critical</w:t>
            </w:r>
          </w:p>
        </w:tc>
      </w:tr>
      <w:tr w:rsidR="003D256E" w:rsidRPr="00D37555" w14:paraId="514E777D" w14:textId="77777777" w:rsidTr="00885DD2">
        <w:trPr>
          <w:cantSplit/>
        </w:trPr>
        <w:tc>
          <w:tcPr>
            <w:tcW w:w="2830" w:type="dxa"/>
            <w:vAlign w:val="center"/>
          </w:tcPr>
          <w:p w14:paraId="409E9F23" w14:textId="28615CD7" w:rsidR="003D256E" w:rsidRPr="00885DD2" w:rsidRDefault="003D256E" w:rsidP="00B710FB">
            <w:pPr>
              <w:rPr>
                <w:rFonts w:asciiTheme="minorHAnsi" w:hAnsiTheme="minorHAnsi" w:cstheme="minorHAnsi"/>
                <w:b/>
                <w:bCs/>
                <w:highlight w:val="yellow"/>
                <w:lang w:val="en-US"/>
              </w:rPr>
            </w:pPr>
            <w:r w:rsidRPr="00885DD2">
              <w:rPr>
                <w:rFonts w:asciiTheme="minorHAnsi" w:hAnsiTheme="minorHAnsi" w:cstheme="minorHAnsi"/>
                <w:b/>
                <w:lang w:val="en-US"/>
              </w:rPr>
              <w:lastRenderedPageBreak/>
              <w:t>3.</w:t>
            </w:r>
            <w:r w:rsidR="00395487">
              <w:rPr>
                <w:rFonts w:asciiTheme="minorHAnsi" w:hAnsiTheme="minorHAnsi" w:cstheme="minorHAnsi"/>
                <w:b/>
                <w:lang w:val="en-US"/>
              </w:rPr>
              <w:t>5</w:t>
            </w:r>
            <w:r w:rsidRPr="00885DD2">
              <w:rPr>
                <w:rFonts w:asciiTheme="minorHAnsi" w:hAnsiTheme="minorHAnsi" w:cstheme="minorHAnsi"/>
                <w:b/>
                <w:lang w:val="en-US"/>
              </w:rPr>
              <w:t xml:space="preserve"> Establishment condition – pest control</w:t>
            </w:r>
          </w:p>
        </w:tc>
        <w:tc>
          <w:tcPr>
            <w:tcW w:w="6946" w:type="dxa"/>
            <w:vAlign w:val="center"/>
          </w:tcPr>
          <w:p w14:paraId="204BDFC1" w14:textId="77777777" w:rsidR="003D256E" w:rsidRPr="00CA5480" w:rsidRDefault="003D256E" w:rsidP="003D256E">
            <w:pPr>
              <w:pStyle w:val="ListBullet"/>
              <w:numPr>
                <w:ilvl w:val="0"/>
                <w:numId w:val="32"/>
              </w:numPr>
              <w:rPr>
                <w:rFonts w:asciiTheme="minorHAnsi" w:hAnsiTheme="minorHAnsi" w:cstheme="minorHAnsi"/>
                <w:szCs w:val="22"/>
              </w:rPr>
            </w:pPr>
            <w:r w:rsidRPr="00885DD2">
              <w:rPr>
                <w:rFonts w:asciiTheme="minorHAnsi" w:hAnsiTheme="minorHAnsi" w:cstheme="minorHAnsi"/>
                <w:szCs w:val="22"/>
              </w:rPr>
              <w:t xml:space="preserve">All areas of the establishment are operating and/or maintained in a condition that ensures prescribed goods are not, or not likely to be infested by </w:t>
            </w:r>
            <w:r w:rsidRPr="00885DD2">
              <w:rPr>
                <w:rFonts w:asciiTheme="minorHAnsi" w:hAnsiTheme="minorHAnsi" w:cstheme="minorHAnsi"/>
                <w:b/>
                <w:bCs/>
                <w:i/>
                <w:iCs/>
                <w:szCs w:val="22"/>
              </w:rPr>
              <w:t>pests</w:t>
            </w:r>
            <w:r w:rsidRPr="00885DD2">
              <w:rPr>
                <w:rFonts w:asciiTheme="minorHAnsi" w:hAnsiTheme="minorHAnsi" w:cstheme="minorHAnsi"/>
                <w:szCs w:val="22"/>
              </w:rPr>
              <w:t xml:space="preserve"> or be </w:t>
            </w:r>
            <w:r w:rsidRPr="00885DD2">
              <w:rPr>
                <w:rFonts w:asciiTheme="minorHAnsi" w:hAnsiTheme="minorHAnsi" w:cstheme="minorHAnsi"/>
                <w:b/>
                <w:bCs/>
                <w:i/>
                <w:iCs/>
                <w:szCs w:val="22"/>
              </w:rPr>
              <w:t>contaminated</w:t>
            </w:r>
            <w:r w:rsidRPr="00885DD2">
              <w:rPr>
                <w:rFonts w:asciiTheme="minorHAnsi" w:hAnsiTheme="minorHAnsi" w:cstheme="minorHAnsi"/>
                <w:szCs w:val="22"/>
              </w:rPr>
              <w:t xml:space="preserve">. </w:t>
            </w:r>
          </w:p>
          <w:p w14:paraId="688CBB74" w14:textId="1837076F" w:rsidR="003D256E" w:rsidRPr="00885DD2" w:rsidRDefault="003D256E" w:rsidP="00885DD2">
            <w:pPr>
              <w:pStyle w:val="ListBullet"/>
              <w:numPr>
                <w:ilvl w:val="0"/>
                <w:numId w:val="32"/>
              </w:numPr>
              <w:rPr>
                <w:rFonts w:asciiTheme="minorHAnsi" w:hAnsiTheme="minorHAnsi" w:cstheme="minorHAnsi"/>
                <w:szCs w:val="22"/>
                <w:lang w:val="en-US"/>
              </w:rPr>
            </w:pPr>
            <w:r w:rsidRPr="00CA5480">
              <w:rPr>
                <w:rFonts w:asciiTheme="minorHAnsi" w:hAnsiTheme="minorHAnsi" w:cstheme="minorHAnsi"/>
                <w:szCs w:val="22"/>
                <w:lang w:val="en-US"/>
              </w:rPr>
              <w:t>Where applicable, pest control stations and traps (</w:t>
            </w:r>
            <w:r w:rsidR="0089123F">
              <w:rPr>
                <w:rFonts w:asciiTheme="minorHAnsi" w:hAnsiTheme="minorHAnsi" w:cstheme="minorHAnsi"/>
                <w:szCs w:val="22"/>
                <w:lang w:val="en-US"/>
              </w:rPr>
              <w:t>for example</w:t>
            </w:r>
            <w:r w:rsidRPr="00CA5480">
              <w:rPr>
                <w:rFonts w:asciiTheme="minorHAnsi" w:hAnsiTheme="minorHAnsi" w:cstheme="minorHAnsi"/>
                <w:szCs w:val="22"/>
                <w:lang w:val="en-US"/>
              </w:rPr>
              <w:t xml:space="preserve">, rodent bait stations) are fit for </w:t>
            </w:r>
            <w:proofErr w:type="gramStart"/>
            <w:r w:rsidRPr="00CA5480">
              <w:rPr>
                <w:rFonts w:asciiTheme="minorHAnsi" w:hAnsiTheme="minorHAnsi" w:cstheme="minorHAnsi"/>
                <w:szCs w:val="22"/>
                <w:lang w:val="en-US"/>
              </w:rPr>
              <w:t>purpose</w:t>
            </w:r>
            <w:proofErr w:type="gramEnd"/>
            <w:r w:rsidRPr="00CA5480">
              <w:rPr>
                <w:rFonts w:asciiTheme="minorHAnsi" w:hAnsiTheme="minorHAnsi" w:cstheme="minorHAnsi"/>
                <w:szCs w:val="22"/>
                <w:lang w:val="en-US"/>
              </w:rPr>
              <w:t xml:space="preserve"> and in good working order.</w:t>
            </w:r>
          </w:p>
          <w:p w14:paraId="7A0049FF" w14:textId="51B10D17" w:rsidR="003D256E" w:rsidRPr="00885DD2" w:rsidRDefault="003D256E" w:rsidP="00885DD2">
            <w:pPr>
              <w:ind w:left="360"/>
              <w:rPr>
                <w:rFonts w:asciiTheme="minorHAnsi" w:hAnsiTheme="minorHAnsi" w:cstheme="minorHAnsi"/>
                <w:b/>
                <w:bCs/>
              </w:rPr>
            </w:pPr>
            <w:r w:rsidRPr="00885DD2">
              <w:rPr>
                <w:rFonts w:asciiTheme="minorHAnsi" w:hAnsiTheme="minorHAnsi" w:cstheme="minorHAnsi"/>
                <w:b/>
                <w:bCs/>
              </w:rPr>
              <w:t xml:space="preserve">Note: </w:t>
            </w:r>
            <w:r w:rsidRPr="00885DD2">
              <w:rPr>
                <w:rFonts w:asciiTheme="minorHAnsi" w:hAnsiTheme="minorHAnsi" w:cstheme="minorHAnsi"/>
              </w:rPr>
              <w:t>This may be evidence by the presence of pests (including weeds, insect infestations, animals), evidence of unmanaged pest activity (weed seeds, carcases, animal droppings</w:t>
            </w:r>
            <w:r w:rsidR="00422CD6">
              <w:rPr>
                <w:rFonts w:asciiTheme="minorHAnsi" w:hAnsiTheme="minorHAnsi" w:cstheme="minorHAnsi"/>
              </w:rPr>
              <w:t>;</w:t>
            </w:r>
            <w:r w:rsidR="006630FC">
              <w:rPr>
                <w:rFonts w:asciiTheme="minorHAnsi" w:hAnsiTheme="minorHAnsi" w:cstheme="minorHAnsi"/>
              </w:rPr>
              <w:t xml:space="preserve"> </w:t>
            </w:r>
            <w:r w:rsidR="006630FC" w:rsidRPr="003B5B51">
              <w:rPr>
                <w:rFonts w:asciiTheme="minorHAnsi" w:hAnsiTheme="minorHAnsi" w:cstheme="minorHAnsi"/>
              </w:rPr>
              <w:t>found in areas where they should not be present</w:t>
            </w:r>
            <w:r w:rsidRPr="00885DD2">
              <w:rPr>
                <w:rFonts w:asciiTheme="minorHAnsi" w:hAnsiTheme="minorHAnsi" w:cstheme="minorHAnsi"/>
              </w:rPr>
              <w:t>)</w:t>
            </w:r>
            <w:r w:rsidR="003B47D3">
              <w:rPr>
                <w:rFonts w:asciiTheme="minorHAnsi" w:hAnsiTheme="minorHAnsi" w:cstheme="minorHAnsi"/>
              </w:rPr>
              <w:t>,</w:t>
            </w:r>
            <w:r w:rsidRPr="00885DD2">
              <w:rPr>
                <w:rFonts w:asciiTheme="minorHAnsi" w:hAnsiTheme="minorHAnsi" w:cstheme="minorHAnsi"/>
              </w:rPr>
              <w:t xml:space="preserve"> infested/</w:t>
            </w:r>
            <w:r w:rsidR="00E57F25" w:rsidRPr="00E57F25">
              <w:rPr>
                <w:rFonts w:asciiTheme="minorHAnsi" w:hAnsiTheme="minorHAnsi" w:cstheme="minorHAnsi"/>
              </w:rPr>
              <w:t>susceptible to infestation</w:t>
            </w:r>
            <w:r w:rsidRPr="00885DD2">
              <w:rPr>
                <w:rFonts w:asciiTheme="minorHAnsi" w:hAnsiTheme="minorHAnsi" w:cstheme="minorHAnsi"/>
              </w:rPr>
              <w:t xml:space="preserve"> materials such as waste, old dunnage, unmanaged equipment</w:t>
            </w:r>
            <w:r w:rsidR="00951F70">
              <w:rPr>
                <w:rFonts w:asciiTheme="minorHAnsi" w:hAnsiTheme="minorHAnsi" w:cstheme="minorHAnsi"/>
              </w:rPr>
              <w:t xml:space="preserve"> and extraneous materials</w:t>
            </w:r>
            <w:r w:rsidR="003B5B51" w:rsidRPr="003B5B51">
              <w:rPr>
                <w:rFonts w:asciiTheme="minorHAnsi" w:hAnsiTheme="minorHAnsi" w:cstheme="minorHAnsi"/>
              </w:rPr>
              <w:t>.</w:t>
            </w:r>
          </w:p>
        </w:tc>
        <w:tc>
          <w:tcPr>
            <w:tcW w:w="2268" w:type="dxa"/>
            <w:vAlign w:val="center"/>
          </w:tcPr>
          <w:p w14:paraId="7823BB50" w14:textId="77777777" w:rsidR="003D256E" w:rsidRPr="000A553A" w:rsidRDefault="003D256E" w:rsidP="00B710FB">
            <w:pPr>
              <w:rPr>
                <w:rFonts w:cstheme="minorHAnsi"/>
              </w:rPr>
            </w:pPr>
            <w:r w:rsidRPr="000A553A">
              <w:rPr>
                <w:rFonts w:cstheme="minorHAnsi"/>
              </w:rPr>
              <w:t>Plant Rules</w:t>
            </w:r>
          </w:p>
          <w:p w14:paraId="1115A8F7" w14:textId="104FFA8F" w:rsidR="001840DA" w:rsidRDefault="003D256E" w:rsidP="00B710FB">
            <w:pPr>
              <w:rPr>
                <w:rFonts w:cstheme="minorHAnsi"/>
              </w:rPr>
            </w:pPr>
            <w:r w:rsidRPr="000A553A">
              <w:rPr>
                <w:rFonts w:cstheme="minorHAnsi"/>
              </w:rPr>
              <w:t xml:space="preserve">s 4-3(3) </w:t>
            </w:r>
          </w:p>
          <w:p w14:paraId="0DD5D9B0" w14:textId="674BF333" w:rsidR="003D256E" w:rsidRPr="000A553A" w:rsidRDefault="003D256E" w:rsidP="00B710FB">
            <w:pPr>
              <w:rPr>
                <w:rFonts w:cstheme="minorHAnsi"/>
              </w:rPr>
            </w:pPr>
            <w:r w:rsidRPr="000A553A">
              <w:rPr>
                <w:rFonts w:cstheme="minorHAnsi"/>
              </w:rPr>
              <w:t xml:space="preserve">s 4-7A </w:t>
            </w:r>
          </w:p>
          <w:p w14:paraId="600CDE85" w14:textId="77777777" w:rsidR="003D256E" w:rsidRPr="00DA7656" w:rsidRDefault="003D256E" w:rsidP="00B710FB">
            <w:pPr>
              <w:rPr>
                <w:lang w:val="en-US"/>
              </w:rPr>
            </w:pPr>
          </w:p>
        </w:tc>
        <w:tc>
          <w:tcPr>
            <w:tcW w:w="2422" w:type="dxa"/>
            <w:vAlign w:val="center"/>
          </w:tcPr>
          <w:p w14:paraId="03B1A689" w14:textId="23DE5A74" w:rsidR="003D256E" w:rsidRPr="00A21511" w:rsidRDefault="00310BEC" w:rsidP="00AA1EFE">
            <w:pPr>
              <w:jc w:val="center"/>
              <w:rPr>
                <w:highlight w:val="yellow"/>
                <w:lang w:val="en-US"/>
              </w:rPr>
            </w:pPr>
            <w:r>
              <w:rPr>
                <w:lang w:val="en-US"/>
              </w:rPr>
              <w:t xml:space="preserve">Minor, </w:t>
            </w:r>
            <w:r w:rsidR="003D256E" w:rsidRPr="007A6846">
              <w:rPr>
                <w:lang w:val="en-US"/>
              </w:rPr>
              <w:t>Major, Critical</w:t>
            </w:r>
          </w:p>
        </w:tc>
      </w:tr>
      <w:tr w:rsidR="003D256E" w:rsidRPr="00D37555" w14:paraId="76027C3D" w14:textId="77777777" w:rsidTr="00885DD2">
        <w:trPr>
          <w:cantSplit/>
        </w:trPr>
        <w:tc>
          <w:tcPr>
            <w:tcW w:w="2830" w:type="dxa"/>
            <w:vAlign w:val="center"/>
          </w:tcPr>
          <w:p w14:paraId="11015781" w14:textId="18603367" w:rsidR="003D256E" w:rsidRPr="00885DD2" w:rsidRDefault="003D256E" w:rsidP="00B710FB">
            <w:pPr>
              <w:rPr>
                <w:rFonts w:asciiTheme="minorHAnsi" w:hAnsiTheme="minorHAnsi" w:cstheme="minorHAnsi"/>
                <w:b/>
                <w:bCs/>
                <w:highlight w:val="yellow"/>
                <w:lang w:val="en-US"/>
              </w:rPr>
            </w:pPr>
            <w:r w:rsidRPr="00885DD2">
              <w:rPr>
                <w:rFonts w:asciiTheme="minorHAnsi" w:hAnsiTheme="minorHAnsi" w:cstheme="minorHAnsi"/>
                <w:b/>
              </w:rPr>
              <w:t>3.</w:t>
            </w:r>
            <w:r w:rsidR="00395487">
              <w:rPr>
                <w:rFonts w:asciiTheme="minorHAnsi" w:hAnsiTheme="minorHAnsi" w:cstheme="minorHAnsi"/>
                <w:b/>
              </w:rPr>
              <w:t>6</w:t>
            </w:r>
            <w:r w:rsidRPr="00885DD2">
              <w:rPr>
                <w:rFonts w:asciiTheme="minorHAnsi" w:hAnsiTheme="minorHAnsi" w:cstheme="minorHAnsi"/>
                <w:b/>
              </w:rPr>
              <w:t xml:space="preserve"> Chemical storage</w:t>
            </w:r>
          </w:p>
        </w:tc>
        <w:tc>
          <w:tcPr>
            <w:tcW w:w="6946" w:type="dxa"/>
            <w:vAlign w:val="center"/>
          </w:tcPr>
          <w:p w14:paraId="7B86BACA" w14:textId="77777777" w:rsidR="003D256E" w:rsidRPr="00885DD2" w:rsidRDefault="003D256E" w:rsidP="003D256E">
            <w:pPr>
              <w:pStyle w:val="ListParagraph"/>
              <w:numPr>
                <w:ilvl w:val="0"/>
                <w:numId w:val="32"/>
              </w:numPr>
              <w:rPr>
                <w:rFonts w:asciiTheme="minorHAnsi" w:hAnsiTheme="minorHAnsi" w:cstheme="minorHAnsi"/>
                <w:sz w:val="22"/>
                <w:szCs w:val="22"/>
              </w:rPr>
            </w:pPr>
            <w:r w:rsidRPr="00885DD2">
              <w:rPr>
                <w:rFonts w:asciiTheme="minorHAnsi" w:hAnsiTheme="minorHAnsi" w:cstheme="minorHAnsi"/>
                <w:sz w:val="22"/>
                <w:szCs w:val="22"/>
              </w:rPr>
              <w:t xml:space="preserve">Toxic substances (such as rodenticides, fumigants, fungicides, and insecticides) and other </w:t>
            </w:r>
            <w:r w:rsidRPr="00885DD2">
              <w:rPr>
                <w:rFonts w:asciiTheme="minorHAnsi" w:hAnsiTheme="minorHAnsi" w:cstheme="minorHAnsi"/>
                <w:b/>
                <w:bCs/>
                <w:i/>
                <w:iCs/>
                <w:sz w:val="22"/>
                <w:szCs w:val="22"/>
              </w:rPr>
              <w:t>contaminants</w:t>
            </w:r>
            <w:r w:rsidRPr="00885DD2">
              <w:rPr>
                <w:rFonts w:asciiTheme="minorHAnsi" w:hAnsiTheme="minorHAnsi" w:cstheme="minorHAnsi"/>
                <w:sz w:val="22"/>
                <w:szCs w:val="22"/>
              </w:rPr>
              <w:t xml:space="preserve"> are stored and utilised in a way that ensures they do not:</w:t>
            </w:r>
          </w:p>
          <w:p w14:paraId="7AB8C9CC" w14:textId="3B02537C" w:rsidR="003D256E" w:rsidRPr="00CA5480" w:rsidRDefault="003D256E" w:rsidP="003D256E">
            <w:pPr>
              <w:pStyle w:val="ListBullet"/>
              <w:numPr>
                <w:ilvl w:val="0"/>
                <w:numId w:val="39"/>
              </w:numPr>
              <w:rPr>
                <w:rFonts w:asciiTheme="minorHAnsi" w:hAnsiTheme="minorHAnsi" w:cstheme="minorHAnsi"/>
                <w:szCs w:val="22"/>
              </w:rPr>
            </w:pPr>
            <w:r w:rsidRPr="00CA5480">
              <w:rPr>
                <w:rFonts w:asciiTheme="minorHAnsi" w:hAnsiTheme="minorHAnsi" w:cstheme="minorHAnsi"/>
                <w:szCs w:val="22"/>
              </w:rPr>
              <w:t>contaminate prescribed plant or plant products</w:t>
            </w:r>
          </w:p>
          <w:p w14:paraId="1E227F0A" w14:textId="176CE9A2" w:rsidR="003D256E" w:rsidRPr="00CA5480" w:rsidRDefault="003D256E" w:rsidP="003D256E">
            <w:pPr>
              <w:pStyle w:val="ListBullet"/>
              <w:numPr>
                <w:ilvl w:val="0"/>
                <w:numId w:val="39"/>
              </w:numPr>
              <w:rPr>
                <w:rFonts w:asciiTheme="minorHAnsi" w:hAnsiTheme="minorHAnsi" w:cstheme="minorHAnsi"/>
                <w:szCs w:val="22"/>
              </w:rPr>
            </w:pPr>
            <w:r w:rsidRPr="00CA5480">
              <w:rPr>
                <w:rFonts w:asciiTheme="minorHAnsi" w:hAnsiTheme="minorHAnsi" w:cstheme="minorHAnsi"/>
                <w:szCs w:val="22"/>
              </w:rPr>
              <w:t xml:space="preserve">contaminate areas where prescribed plant or plant products are </w:t>
            </w:r>
            <w:r w:rsidRPr="00CA5480">
              <w:rPr>
                <w:rFonts w:asciiTheme="minorHAnsi" w:hAnsiTheme="minorHAnsi" w:cstheme="minorHAnsi"/>
                <w:b/>
                <w:bCs/>
                <w:i/>
                <w:iCs/>
                <w:szCs w:val="22"/>
              </w:rPr>
              <w:t>prepared</w:t>
            </w:r>
            <w:r w:rsidR="00DA39BC">
              <w:rPr>
                <w:rFonts w:asciiTheme="minorHAnsi" w:hAnsiTheme="minorHAnsi" w:cstheme="minorHAnsi"/>
                <w:szCs w:val="22"/>
              </w:rPr>
              <w:t>.</w:t>
            </w:r>
          </w:p>
        </w:tc>
        <w:tc>
          <w:tcPr>
            <w:tcW w:w="2268" w:type="dxa"/>
            <w:vAlign w:val="center"/>
          </w:tcPr>
          <w:p w14:paraId="2C7053B6" w14:textId="77777777" w:rsidR="003D256E" w:rsidRPr="000A553A" w:rsidRDefault="003D256E" w:rsidP="00B710FB">
            <w:pPr>
              <w:rPr>
                <w:rFonts w:cstheme="minorHAnsi"/>
              </w:rPr>
            </w:pPr>
            <w:r w:rsidRPr="000A553A">
              <w:rPr>
                <w:rFonts w:cstheme="minorHAnsi"/>
              </w:rPr>
              <w:t xml:space="preserve">Plant Rules </w:t>
            </w:r>
          </w:p>
          <w:p w14:paraId="6C4845FB" w14:textId="484BACBD" w:rsidR="003D256E" w:rsidRPr="000A553A" w:rsidRDefault="003D256E" w:rsidP="00B710FB">
            <w:pPr>
              <w:rPr>
                <w:rFonts w:cstheme="minorHAnsi"/>
              </w:rPr>
            </w:pPr>
            <w:r w:rsidRPr="000A553A">
              <w:rPr>
                <w:rFonts w:cstheme="minorHAnsi"/>
              </w:rPr>
              <w:t>s 4-3(3)</w:t>
            </w:r>
          </w:p>
          <w:p w14:paraId="3A32B7A1" w14:textId="77777777" w:rsidR="0004206D" w:rsidRDefault="003D256E" w:rsidP="00B710FB">
            <w:pPr>
              <w:rPr>
                <w:rFonts w:cstheme="minorHAnsi"/>
              </w:rPr>
            </w:pPr>
            <w:r w:rsidRPr="000A553A">
              <w:rPr>
                <w:rFonts w:cstheme="minorHAnsi"/>
              </w:rPr>
              <w:t>s 4-7</w:t>
            </w:r>
            <w:proofErr w:type="gramStart"/>
            <w:r w:rsidRPr="000A553A">
              <w:rPr>
                <w:rFonts w:cstheme="minorHAnsi"/>
              </w:rPr>
              <w:t>A(</w:t>
            </w:r>
            <w:proofErr w:type="gramEnd"/>
            <w:r w:rsidRPr="000A553A">
              <w:rPr>
                <w:rFonts w:cstheme="minorHAnsi"/>
              </w:rPr>
              <w:t>1)</w:t>
            </w:r>
          </w:p>
          <w:p w14:paraId="2BB1985C" w14:textId="1A2EB40A" w:rsidR="003D256E" w:rsidRDefault="0004206D" w:rsidP="00B710FB">
            <w:r>
              <w:rPr>
                <w:rFonts w:cstheme="minorHAnsi"/>
              </w:rPr>
              <w:t>s 4-7A(2)(c)</w:t>
            </w:r>
          </w:p>
        </w:tc>
        <w:tc>
          <w:tcPr>
            <w:tcW w:w="2422" w:type="dxa"/>
            <w:vAlign w:val="center"/>
          </w:tcPr>
          <w:p w14:paraId="051E49D1" w14:textId="77777777" w:rsidR="003D256E" w:rsidRPr="000768C8" w:rsidRDefault="003D256E" w:rsidP="00AA1EFE">
            <w:pPr>
              <w:jc w:val="center"/>
              <w:rPr>
                <w:highlight w:val="yellow"/>
                <w:lang w:val="en-US"/>
              </w:rPr>
            </w:pPr>
            <w:r w:rsidRPr="000768C8">
              <w:rPr>
                <w:lang w:val="en-US"/>
              </w:rPr>
              <w:t>Minor, Major, Critical</w:t>
            </w:r>
          </w:p>
        </w:tc>
      </w:tr>
    </w:tbl>
    <w:p w14:paraId="2FFE26F0" w14:textId="00CB7EE3" w:rsidR="003D256E" w:rsidRDefault="0089123F" w:rsidP="003D256E">
      <w:pPr>
        <w:pStyle w:val="BodyText"/>
        <w:rPr>
          <w:rFonts w:asciiTheme="minorHAnsi" w:hAnsiTheme="minorHAnsi" w:cstheme="minorHAnsi"/>
        </w:rPr>
      </w:pPr>
      <w:r>
        <w:rPr>
          <w:rFonts w:asciiTheme="minorHAnsi" w:hAnsiTheme="minorHAnsi" w:cstheme="minorHAnsi"/>
          <w:vertAlign w:val="superscript"/>
        </w:rPr>
        <w:t>1</w:t>
      </w:r>
      <w:r w:rsidR="003D256E" w:rsidRPr="000A553A">
        <w:rPr>
          <w:rFonts w:asciiTheme="minorHAnsi" w:hAnsiTheme="minorHAnsi" w:cstheme="minorHAnsi"/>
        </w:rPr>
        <w:t>For registered establishments operating less than 2 years, records for the whole operating period are required.</w:t>
      </w:r>
    </w:p>
    <w:p w14:paraId="269308AB" w14:textId="77777777" w:rsidR="00EA4F1A" w:rsidRDefault="00EA4F1A" w:rsidP="003D256E">
      <w:pPr>
        <w:pStyle w:val="BodyText"/>
        <w:rPr>
          <w:rFonts w:asciiTheme="minorHAnsi" w:hAnsiTheme="minorHAnsi" w:cstheme="minorHAnsi"/>
        </w:rPr>
        <w:sectPr w:rsidR="00EA4F1A" w:rsidSect="003D256E">
          <w:pgSz w:w="16838" w:h="11906" w:orient="landscape"/>
          <w:pgMar w:top="1440" w:right="922" w:bottom="1440" w:left="1440" w:header="426" w:footer="108" w:gutter="0"/>
          <w:cols w:space="708"/>
          <w:docGrid w:linePitch="360"/>
        </w:sectPr>
      </w:pPr>
    </w:p>
    <w:p w14:paraId="5FB8CF91" w14:textId="77777777" w:rsidR="003D256E" w:rsidRPr="00754E9A" w:rsidRDefault="003D256E" w:rsidP="00151AA0">
      <w:pPr>
        <w:pStyle w:val="Heading3"/>
        <w:rPr>
          <w:sz w:val="24"/>
          <w:szCs w:val="24"/>
        </w:rPr>
      </w:pPr>
      <w:bookmarkStart w:id="12" w:name="_Toc182510102"/>
      <w:bookmarkStart w:id="13" w:name="_Toc213667607"/>
      <w:r w:rsidRPr="00151AA0">
        <w:rPr>
          <w:szCs w:val="26"/>
        </w:rPr>
        <w:lastRenderedPageBreak/>
        <w:t>Element 4: Product security, integrity and traceability</w:t>
      </w:r>
      <w:bookmarkEnd w:id="12"/>
      <w:bookmarkEnd w:id="13"/>
      <w:r w:rsidRPr="00754E9A">
        <w:rPr>
          <w:sz w:val="24"/>
          <w:szCs w:val="24"/>
        </w:rPr>
        <w:tab/>
      </w:r>
    </w:p>
    <w:p w14:paraId="4FFFC80A" w14:textId="77777777" w:rsidR="003D256E" w:rsidRPr="000A553A" w:rsidRDefault="003D256E" w:rsidP="003D256E">
      <w:pPr>
        <w:pStyle w:val="BodyText"/>
        <w:rPr>
          <w:rFonts w:asciiTheme="minorHAnsi" w:hAnsiTheme="minorHAnsi" w:cstheme="minorHAnsi"/>
          <w:lang w:val="en-US"/>
        </w:rPr>
      </w:pPr>
      <w:r w:rsidRPr="000A553A">
        <w:rPr>
          <w:rFonts w:asciiTheme="minorHAnsi" w:hAnsiTheme="minorHAnsi" w:cstheme="minorHAnsi"/>
          <w:lang w:val="en-US"/>
        </w:rPr>
        <w:t xml:space="preserve">The following table outlines the </w:t>
      </w:r>
      <w:r>
        <w:rPr>
          <w:rFonts w:asciiTheme="minorHAnsi" w:hAnsiTheme="minorHAnsi" w:cstheme="minorHAnsi"/>
          <w:lang w:val="en-US"/>
        </w:rPr>
        <w:t>requirements</w:t>
      </w:r>
      <w:r w:rsidRPr="000A553A">
        <w:rPr>
          <w:rFonts w:asciiTheme="minorHAnsi" w:hAnsiTheme="minorHAnsi" w:cstheme="minorHAnsi"/>
          <w:lang w:val="en-US"/>
        </w:rPr>
        <w:t xml:space="preserve"> and </w:t>
      </w:r>
      <w:r>
        <w:rPr>
          <w:rFonts w:asciiTheme="minorHAnsi" w:hAnsiTheme="minorHAnsi" w:cstheme="minorHAnsi"/>
          <w:lang w:val="en-US"/>
        </w:rPr>
        <w:t>risk</w:t>
      </w:r>
      <w:r w:rsidRPr="000A553A">
        <w:rPr>
          <w:rFonts w:asciiTheme="minorHAnsi" w:hAnsiTheme="minorHAnsi" w:cstheme="minorHAnsi"/>
          <w:lang w:val="en-US"/>
        </w:rPr>
        <w:t xml:space="preserve"> ratings for the </w:t>
      </w:r>
      <w:r>
        <w:rPr>
          <w:rFonts w:asciiTheme="minorHAnsi" w:hAnsiTheme="minorHAnsi" w:cstheme="minorHAnsi"/>
          <w:lang w:val="en-US"/>
        </w:rPr>
        <w:t>product integrity, phytosanitary security and traceability</w:t>
      </w:r>
      <w:r w:rsidRPr="000A553A">
        <w:rPr>
          <w:rFonts w:asciiTheme="minorHAnsi" w:hAnsiTheme="minorHAnsi" w:cstheme="minorHAnsi"/>
          <w:lang w:val="en-US"/>
        </w:rPr>
        <w:t xml:space="preserve"> of plant export registered establishments.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71"/>
        <w:gridCol w:w="2390"/>
        <w:gridCol w:w="2370"/>
      </w:tblGrid>
      <w:tr w:rsidR="00DE62E4" w:rsidRPr="00A7733B" w14:paraId="5E334E7F" w14:textId="77777777" w:rsidTr="00885DD2">
        <w:trPr>
          <w:cantSplit/>
          <w:tblHeader/>
        </w:trPr>
        <w:tc>
          <w:tcPr>
            <w:tcW w:w="980" w:type="pct"/>
            <w:tcBorders>
              <w:right w:val="single" w:sz="4" w:space="0" w:color="auto"/>
            </w:tcBorders>
            <w:shd w:val="clear" w:color="auto" w:fill="D9D9D9" w:themeFill="background1" w:themeFillShade="D9"/>
          </w:tcPr>
          <w:p w14:paraId="22AA03B9" w14:textId="77777777" w:rsidR="003D256E" w:rsidRPr="00885DD2" w:rsidRDefault="003D256E" w:rsidP="00B710FB">
            <w:pPr>
              <w:pStyle w:val="Tableheadings"/>
              <w:rPr>
                <w:color w:val="auto"/>
                <w:lang w:val="en-US"/>
              </w:rPr>
            </w:pPr>
            <w:r w:rsidRPr="00885DD2">
              <w:rPr>
                <w:color w:val="auto"/>
                <w:lang w:val="en-US"/>
              </w:rPr>
              <w:t>Sub-element</w:t>
            </w:r>
          </w:p>
        </w:tc>
        <w:tc>
          <w:tcPr>
            <w:tcW w:w="2375" w:type="pct"/>
            <w:tcBorders>
              <w:left w:val="single" w:sz="4" w:space="0" w:color="auto"/>
              <w:right w:val="single" w:sz="4" w:space="0" w:color="auto"/>
            </w:tcBorders>
            <w:shd w:val="clear" w:color="auto" w:fill="D9D9D9" w:themeFill="background1" w:themeFillShade="D9"/>
          </w:tcPr>
          <w:p w14:paraId="6F5D8CBF" w14:textId="77777777" w:rsidR="003D256E" w:rsidRPr="00885DD2" w:rsidRDefault="003D256E" w:rsidP="00B710FB">
            <w:pPr>
              <w:pStyle w:val="Tableheadings"/>
              <w:rPr>
                <w:color w:val="auto"/>
                <w:lang w:val="en-US"/>
              </w:rPr>
            </w:pPr>
            <w:r w:rsidRPr="00885DD2">
              <w:rPr>
                <w:color w:val="auto"/>
                <w:lang w:val="en-US"/>
              </w:rPr>
              <w:t>Requirements – Product integrity and traceability</w:t>
            </w:r>
          </w:p>
        </w:tc>
        <w:tc>
          <w:tcPr>
            <w:tcW w:w="822" w:type="pct"/>
            <w:tcBorders>
              <w:left w:val="single" w:sz="4" w:space="0" w:color="auto"/>
              <w:right w:val="single" w:sz="4" w:space="0" w:color="auto"/>
            </w:tcBorders>
            <w:shd w:val="clear" w:color="auto" w:fill="D9D9D9" w:themeFill="background1" w:themeFillShade="D9"/>
          </w:tcPr>
          <w:p w14:paraId="72ED7298" w14:textId="77777777" w:rsidR="003D256E" w:rsidRPr="00885DD2" w:rsidRDefault="003D256E" w:rsidP="00B710FB">
            <w:pPr>
              <w:pStyle w:val="Tableheadings"/>
              <w:rPr>
                <w:color w:val="auto"/>
                <w:lang w:val="en-US"/>
              </w:rPr>
            </w:pPr>
            <w:r w:rsidRPr="00885DD2">
              <w:rPr>
                <w:color w:val="auto"/>
                <w:lang w:val="en-US"/>
              </w:rPr>
              <w:t>Legislative reference</w:t>
            </w:r>
          </w:p>
        </w:tc>
        <w:tc>
          <w:tcPr>
            <w:tcW w:w="823" w:type="pct"/>
            <w:tcBorders>
              <w:left w:val="single" w:sz="4" w:space="0" w:color="auto"/>
            </w:tcBorders>
            <w:shd w:val="clear" w:color="auto" w:fill="D9D9D9" w:themeFill="background1" w:themeFillShade="D9"/>
          </w:tcPr>
          <w:p w14:paraId="1A523120" w14:textId="6FE4263C" w:rsidR="003D256E" w:rsidRPr="00885DD2" w:rsidRDefault="00F5300A" w:rsidP="00B710FB">
            <w:pPr>
              <w:pStyle w:val="Tableheadings"/>
              <w:rPr>
                <w:color w:val="auto"/>
                <w:lang w:val="en-US"/>
              </w:rPr>
            </w:pPr>
            <w:r w:rsidRPr="000070C0">
              <w:rPr>
                <w:color w:val="auto"/>
                <w:lang w:val="en-US"/>
              </w:rPr>
              <w:t>Non-compliance rating</w:t>
            </w:r>
          </w:p>
        </w:tc>
      </w:tr>
      <w:tr w:rsidR="003D256E" w:rsidRPr="00D37555" w14:paraId="78BBD890" w14:textId="77777777" w:rsidTr="00885DD2">
        <w:trPr>
          <w:cantSplit/>
        </w:trPr>
        <w:tc>
          <w:tcPr>
            <w:tcW w:w="980" w:type="pct"/>
            <w:vAlign w:val="center"/>
          </w:tcPr>
          <w:p w14:paraId="71574EFA" w14:textId="77777777" w:rsidR="003D256E" w:rsidRPr="00885DD2" w:rsidRDefault="003D256E" w:rsidP="00B710FB">
            <w:pPr>
              <w:rPr>
                <w:rFonts w:asciiTheme="minorHAnsi" w:hAnsiTheme="minorHAnsi" w:cstheme="minorHAnsi"/>
                <w:b/>
                <w:bCs/>
                <w:highlight w:val="yellow"/>
                <w:lang w:val="en-US"/>
              </w:rPr>
            </w:pPr>
            <w:r w:rsidRPr="00885DD2">
              <w:rPr>
                <w:rFonts w:asciiTheme="minorHAnsi" w:hAnsiTheme="minorHAnsi" w:cstheme="minorHAnsi"/>
                <w:b/>
              </w:rPr>
              <w:t>4.1 System of controls – product traceability and integrity</w:t>
            </w:r>
          </w:p>
        </w:tc>
        <w:tc>
          <w:tcPr>
            <w:tcW w:w="2375" w:type="pct"/>
            <w:vAlign w:val="center"/>
          </w:tcPr>
          <w:p w14:paraId="3D7DBBCA" w14:textId="77777777" w:rsidR="003D256E" w:rsidRPr="00CA5480" w:rsidRDefault="003D256E" w:rsidP="003D256E">
            <w:pPr>
              <w:pStyle w:val="ListBullet"/>
              <w:numPr>
                <w:ilvl w:val="0"/>
                <w:numId w:val="43"/>
              </w:numPr>
              <w:rPr>
                <w:rFonts w:asciiTheme="minorHAnsi" w:hAnsiTheme="minorHAnsi" w:cstheme="minorHAnsi"/>
                <w:szCs w:val="22"/>
              </w:rPr>
            </w:pPr>
            <w:r w:rsidRPr="00885DD2">
              <w:rPr>
                <w:rFonts w:asciiTheme="minorHAnsi" w:hAnsiTheme="minorHAnsi" w:cstheme="minorHAnsi"/>
                <w:szCs w:val="22"/>
              </w:rPr>
              <w:t xml:space="preserve">A </w:t>
            </w:r>
            <w:r w:rsidRPr="00CA5480">
              <w:rPr>
                <w:rFonts w:asciiTheme="minorHAnsi" w:hAnsiTheme="minorHAnsi" w:cstheme="minorHAnsi"/>
                <w:b/>
                <w:bCs/>
                <w:i/>
                <w:iCs/>
                <w:szCs w:val="22"/>
              </w:rPr>
              <w:t>system of controls</w:t>
            </w:r>
            <w:r w:rsidRPr="00CA5480">
              <w:rPr>
                <w:rFonts w:asciiTheme="minorHAnsi" w:hAnsiTheme="minorHAnsi" w:cstheme="minorHAnsi"/>
                <w:szCs w:val="22"/>
              </w:rPr>
              <w:t xml:space="preserve"> in place that is effective in establishing and maintaining product traceability and integrity of prescribed plant and plant products:</w:t>
            </w:r>
          </w:p>
          <w:p w14:paraId="1B9A0EAD" w14:textId="31B0B826" w:rsidR="003D256E" w:rsidRPr="00885DD2" w:rsidRDefault="003D256E" w:rsidP="003D256E">
            <w:pPr>
              <w:pStyle w:val="ListParagraph"/>
              <w:numPr>
                <w:ilvl w:val="1"/>
                <w:numId w:val="43"/>
              </w:numPr>
              <w:rPr>
                <w:rFonts w:asciiTheme="minorHAnsi" w:hAnsiTheme="minorHAnsi" w:cstheme="minorHAnsi"/>
                <w:sz w:val="22"/>
                <w:szCs w:val="22"/>
              </w:rPr>
            </w:pPr>
            <w:r w:rsidRPr="00885DD2">
              <w:rPr>
                <w:rFonts w:asciiTheme="minorHAnsi" w:hAnsiTheme="minorHAnsi" w:cstheme="minorHAnsi"/>
                <w:sz w:val="22"/>
                <w:szCs w:val="22"/>
              </w:rPr>
              <w:t>from the property (if any) from which they were transferred to receival into the establishment</w:t>
            </w:r>
          </w:p>
          <w:p w14:paraId="0031B19B" w14:textId="63955F25" w:rsidR="003D256E" w:rsidRPr="00CA5480" w:rsidRDefault="003D256E" w:rsidP="003D256E">
            <w:pPr>
              <w:pStyle w:val="ListBullet"/>
              <w:numPr>
                <w:ilvl w:val="1"/>
                <w:numId w:val="43"/>
              </w:numPr>
              <w:spacing w:before="0"/>
              <w:rPr>
                <w:rFonts w:asciiTheme="minorHAnsi" w:hAnsiTheme="minorHAnsi" w:cstheme="minorHAnsi"/>
                <w:szCs w:val="22"/>
              </w:rPr>
            </w:pPr>
            <w:r w:rsidRPr="00CA5480">
              <w:rPr>
                <w:rFonts w:asciiTheme="minorHAnsi" w:hAnsiTheme="minorHAnsi" w:cstheme="minorHAnsi"/>
                <w:szCs w:val="22"/>
              </w:rPr>
              <w:t>while they are at the registered establishment</w:t>
            </w:r>
          </w:p>
          <w:p w14:paraId="0D7747FA" w14:textId="77777777" w:rsidR="003D256E" w:rsidRPr="00CA5480" w:rsidRDefault="003D256E" w:rsidP="003D256E">
            <w:pPr>
              <w:pStyle w:val="ListBullet"/>
              <w:numPr>
                <w:ilvl w:val="1"/>
                <w:numId w:val="43"/>
              </w:numPr>
              <w:spacing w:before="0" w:after="0"/>
              <w:rPr>
                <w:rFonts w:asciiTheme="minorHAnsi" w:hAnsiTheme="minorHAnsi" w:cstheme="minorHAnsi"/>
                <w:szCs w:val="22"/>
                <w:lang w:val="en-US"/>
              </w:rPr>
            </w:pPr>
            <w:r w:rsidRPr="00CA5480">
              <w:rPr>
                <w:rFonts w:asciiTheme="minorHAnsi" w:hAnsiTheme="minorHAnsi" w:cstheme="minorHAnsi"/>
                <w:szCs w:val="22"/>
              </w:rPr>
              <w:t>to the next premises which they are transferred to.</w:t>
            </w:r>
          </w:p>
          <w:p w14:paraId="3410EBEF" w14:textId="77777777" w:rsidR="003D256E" w:rsidRPr="00CA5480" w:rsidRDefault="003D256E" w:rsidP="003D256E">
            <w:pPr>
              <w:pStyle w:val="ListBullet"/>
              <w:numPr>
                <w:ilvl w:val="0"/>
                <w:numId w:val="43"/>
              </w:numPr>
              <w:rPr>
                <w:rFonts w:asciiTheme="minorHAnsi" w:hAnsiTheme="minorHAnsi" w:cstheme="minorHAnsi"/>
                <w:szCs w:val="22"/>
                <w:lang w:val="en-US"/>
              </w:rPr>
            </w:pPr>
            <w:r w:rsidRPr="00CA5480">
              <w:rPr>
                <w:rFonts w:asciiTheme="minorHAnsi" w:hAnsiTheme="minorHAnsi" w:cstheme="minorHAnsi"/>
                <w:szCs w:val="22"/>
                <w:lang w:val="en-US"/>
              </w:rPr>
              <w:t xml:space="preserve">A </w:t>
            </w:r>
            <w:r w:rsidRPr="00CA5480">
              <w:rPr>
                <w:rFonts w:asciiTheme="minorHAnsi" w:hAnsiTheme="minorHAnsi" w:cstheme="minorHAnsi"/>
                <w:b/>
                <w:bCs/>
                <w:i/>
                <w:iCs/>
                <w:szCs w:val="22"/>
                <w:lang w:val="en-US"/>
              </w:rPr>
              <w:t>documented procedure</w:t>
            </w:r>
            <w:r w:rsidRPr="00CA5480">
              <w:rPr>
                <w:rFonts w:asciiTheme="minorHAnsi" w:hAnsiTheme="minorHAnsi" w:cstheme="minorHAnsi"/>
                <w:szCs w:val="22"/>
                <w:lang w:val="en-US"/>
              </w:rPr>
              <w:t xml:space="preserve"> is in place that includes:</w:t>
            </w:r>
          </w:p>
          <w:p w14:paraId="0837F4D1" w14:textId="74700A5F" w:rsidR="003D256E" w:rsidRPr="00CA5480" w:rsidRDefault="00DA39BC" w:rsidP="003D256E">
            <w:pPr>
              <w:pStyle w:val="ListBullet"/>
              <w:numPr>
                <w:ilvl w:val="1"/>
                <w:numId w:val="43"/>
              </w:numPr>
              <w:rPr>
                <w:rFonts w:asciiTheme="minorHAnsi" w:hAnsiTheme="minorHAnsi" w:cstheme="minorHAnsi"/>
                <w:szCs w:val="22"/>
                <w:lang w:val="en-US"/>
              </w:rPr>
            </w:pPr>
            <w:r>
              <w:rPr>
                <w:rFonts w:asciiTheme="minorHAnsi" w:hAnsiTheme="minorHAnsi" w:cstheme="minorHAnsi"/>
                <w:szCs w:val="22"/>
                <w:lang w:val="en-US"/>
              </w:rPr>
              <w:t>t</w:t>
            </w:r>
            <w:r w:rsidR="003D256E" w:rsidRPr="00CA5480">
              <w:rPr>
                <w:rFonts w:asciiTheme="minorHAnsi" w:hAnsiTheme="minorHAnsi" w:cstheme="minorHAnsi"/>
                <w:szCs w:val="22"/>
                <w:lang w:val="en-US"/>
              </w:rPr>
              <w:t xml:space="preserve">he </w:t>
            </w:r>
            <w:r w:rsidR="003D256E" w:rsidRPr="00885DD2">
              <w:rPr>
                <w:rFonts w:asciiTheme="minorHAnsi" w:hAnsiTheme="minorHAnsi" w:cstheme="minorHAnsi"/>
                <w:b/>
                <w:bCs/>
                <w:i/>
                <w:iCs/>
                <w:szCs w:val="22"/>
                <w:lang w:val="en-US"/>
              </w:rPr>
              <w:t>systems of controls</w:t>
            </w:r>
            <w:r w:rsidR="003D256E" w:rsidRPr="00CA5480">
              <w:rPr>
                <w:rFonts w:asciiTheme="minorHAnsi" w:hAnsiTheme="minorHAnsi" w:cstheme="minorHAnsi"/>
                <w:szCs w:val="22"/>
                <w:lang w:val="en-US"/>
              </w:rPr>
              <w:t xml:space="preserve"> to maintain traceability and integrity of prescribed plant and plant products (e.g., labelling, record keeping) </w:t>
            </w:r>
          </w:p>
          <w:p w14:paraId="65B7BC6E" w14:textId="094AC8FD" w:rsidR="003D256E" w:rsidRPr="00CA5480" w:rsidRDefault="00DA39BC" w:rsidP="003D256E">
            <w:pPr>
              <w:pStyle w:val="ListBullet"/>
              <w:numPr>
                <w:ilvl w:val="1"/>
                <w:numId w:val="43"/>
              </w:numPr>
              <w:rPr>
                <w:rFonts w:asciiTheme="minorHAnsi" w:hAnsiTheme="minorHAnsi" w:cstheme="minorHAnsi"/>
                <w:szCs w:val="22"/>
                <w:lang w:val="en-US"/>
              </w:rPr>
            </w:pPr>
            <w:r>
              <w:rPr>
                <w:rFonts w:asciiTheme="minorHAnsi" w:hAnsiTheme="minorHAnsi" w:cstheme="minorHAnsi"/>
                <w:szCs w:val="22"/>
                <w:lang w:val="en-US"/>
              </w:rPr>
              <w:t>a</w:t>
            </w:r>
            <w:r w:rsidR="003D256E" w:rsidRPr="00CA5480">
              <w:rPr>
                <w:rFonts w:asciiTheme="minorHAnsi" w:hAnsiTheme="minorHAnsi" w:cstheme="minorHAnsi"/>
                <w:szCs w:val="22"/>
                <w:lang w:val="en-US"/>
              </w:rPr>
              <w:t xml:space="preserve"> product flow chart </w:t>
            </w:r>
            <w:r w:rsidR="003D256E" w:rsidRPr="00885DD2">
              <w:rPr>
                <w:rFonts w:asciiTheme="minorHAnsi" w:hAnsiTheme="minorHAnsi" w:cstheme="minorHAnsi"/>
                <w:szCs w:val="22"/>
                <w:lang w:val="en-US"/>
              </w:rPr>
              <w:t xml:space="preserve">that </w:t>
            </w:r>
            <w:r w:rsidR="003D256E" w:rsidRPr="00885DD2">
              <w:rPr>
                <w:rFonts w:asciiTheme="minorHAnsi" w:hAnsiTheme="minorHAnsi" w:cstheme="minorHAnsi"/>
                <w:szCs w:val="22"/>
              </w:rPr>
              <w:t>demonstrates the movement and maintenance of product integrity through the registered establishment</w:t>
            </w:r>
          </w:p>
          <w:p w14:paraId="54C4C53D" w14:textId="150D49BC" w:rsidR="003D256E" w:rsidRPr="00CA5480" w:rsidRDefault="00DA39BC" w:rsidP="003D256E">
            <w:pPr>
              <w:pStyle w:val="ListBullet"/>
              <w:numPr>
                <w:ilvl w:val="1"/>
                <w:numId w:val="43"/>
              </w:numPr>
              <w:rPr>
                <w:rFonts w:asciiTheme="minorHAnsi" w:hAnsiTheme="minorHAnsi" w:cstheme="minorHAnsi"/>
                <w:szCs w:val="22"/>
                <w:lang w:val="en-US"/>
              </w:rPr>
            </w:pPr>
            <w:r>
              <w:rPr>
                <w:rFonts w:asciiTheme="minorHAnsi" w:hAnsiTheme="minorHAnsi" w:cstheme="minorHAnsi"/>
                <w:szCs w:val="22"/>
                <w:lang w:val="en-US"/>
              </w:rPr>
              <w:t>t</w:t>
            </w:r>
            <w:r w:rsidR="003D256E" w:rsidRPr="00CA5480">
              <w:rPr>
                <w:rFonts w:asciiTheme="minorHAnsi" w:hAnsiTheme="minorHAnsi" w:cstheme="minorHAnsi"/>
                <w:szCs w:val="22"/>
                <w:lang w:val="en-US"/>
              </w:rPr>
              <w:t xml:space="preserve">he </w:t>
            </w:r>
            <w:r w:rsidR="003D256E" w:rsidRPr="00885DD2">
              <w:rPr>
                <w:rFonts w:asciiTheme="minorHAnsi" w:hAnsiTheme="minorHAnsi" w:cstheme="minorHAnsi"/>
                <w:b/>
                <w:bCs/>
                <w:i/>
                <w:iCs/>
                <w:szCs w:val="22"/>
                <w:lang w:val="en-US"/>
              </w:rPr>
              <w:t>system of controls</w:t>
            </w:r>
            <w:r w:rsidR="003D256E" w:rsidRPr="00CA5480">
              <w:rPr>
                <w:rFonts w:asciiTheme="minorHAnsi" w:hAnsiTheme="minorHAnsi" w:cstheme="minorHAnsi"/>
                <w:szCs w:val="22"/>
                <w:lang w:val="en-US"/>
              </w:rPr>
              <w:t xml:space="preserve"> to manage goods that fail inspection – including blending, rejections, </w:t>
            </w:r>
            <w:r w:rsidR="003D256E" w:rsidRPr="00CA5480">
              <w:rPr>
                <w:rFonts w:asciiTheme="minorHAnsi" w:hAnsiTheme="minorHAnsi" w:cstheme="minorHAnsi"/>
                <w:b/>
                <w:bCs/>
                <w:i/>
                <w:iCs/>
                <w:szCs w:val="22"/>
                <w:lang w:val="en-US"/>
              </w:rPr>
              <w:t>treatments</w:t>
            </w:r>
            <w:r w:rsidR="003D256E" w:rsidRPr="00CA5480">
              <w:rPr>
                <w:rFonts w:asciiTheme="minorHAnsi" w:hAnsiTheme="minorHAnsi" w:cstheme="minorHAnsi"/>
                <w:szCs w:val="22"/>
                <w:lang w:val="en-US"/>
              </w:rPr>
              <w:t xml:space="preserve"> and re-presentations of failed products, where applicable.</w:t>
            </w:r>
          </w:p>
          <w:p w14:paraId="1BCFA9FA" w14:textId="77777777" w:rsidR="003D256E" w:rsidRPr="00CA5480" w:rsidRDefault="003D256E" w:rsidP="00885DD2">
            <w:pPr>
              <w:ind w:left="720"/>
            </w:pPr>
            <w:r w:rsidRPr="00EB05A3">
              <w:rPr>
                <w:b/>
                <w:bCs/>
              </w:rPr>
              <w:t xml:space="preserve">Note: </w:t>
            </w:r>
            <w:r w:rsidRPr="00EB05A3">
              <w:t>Documented procedures must be version controlled to maintain currency.</w:t>
            </w:r>
          </w:p>
        </w:tc>
        <w:tc>
          <w:tcPr>
            <w:tcW w:w="822" w:type="pct"/>
            <w:vAlign w:val="center"/>
          </w:tcPr>
          <w:p w14:paraId="08B8961E" w14:textId="77777777" w:rsidR="003D256E" w:rsidRPr="000A553A" w:rsidRDefault="003D256E" w:rsidP="00B710FB">
            <w:pPr>
              <w:rPr>
                <w:rFonts w:cstheme="minorHAnsi"/>
              </w:rPr>
            </w:pPr>
            <w:r w:rsidRPr="000A553A">
              <w:rPr>
                <w:rFonts w:cstheme="minorHAnsi"/>
              </w:rPr>
              <w:t xml:space="preserve">Plant Rules </w:t>
            </w:r>
          </w:p>
          <w:p w14:paraId="6121FE4F" w14:textId="39D27123" w:rsidR="00762FCF" w:rsidRDefault="003D256E" w:rsidP="00B710FB">
            <w:pPr>
              <w:rPr>
                <w:rFonts w:cstheme="minorHAnsi"/>
              </w:rPr>
            </w:pPr>
            <w:r w:rsidRPr="000A553A">
              <w:rPr>
                <w:rFonts w:cstheme="minorHAnsi"/>
              </w:rPr>
              <w:t>s 4-3(3)</w:t>
            </w:r>
            <w:r>
              <w:rPr>
                <w:rFonts w:cstheme="minorHAnsi"/>
              </w:rPr>
              <w:t xml:space="preserve"> </w:t>
            </w:r>
          </w:p>
          <w:p w14:paraId="2C63BC84" w14:textId="594B1C43" w:rsidR="003D256E" w:rsidRDefault="003D256E" w:rsidP="00B710FB">
            <w:pPr>
              <w:rPr>
                <w:rFonts w:cstheme="minorHAnsi"/>
              </w:rPr>
            </w:pPr>
            <w:r w:rsidRPr="000A553A">
              <w:rPr>
                <w:rFonts w:cstheme="minorHAnsi"/>
              </w:rPr>
              <w:t>s 4-7B</w:t>
            </w:r>
          </w:p>
          <w:p w14:paraId="617D4438" w14:textId="31881A4C" w:rsidR="00762FCF" w:rsidRDefault="003D256E" w:rsidP="00B710FB">
            <w:pPr>
              <w:rPr>
                <w:rFonts w:cstheme="minorHAnsi"/>
              </w:rPr>
            </w:pPr>
            <w:r w:rsidRPr="000A553A">
              <w:rPr>
                <w:rFonts w:cstheme="minorHAnsi"/>
              </w:rPr>
              <w:t>s 4-8</w:t>
            </w:r>
            <w:r>
              <w:rPr>
                <w:rFonts w:cstheme="minorHAnsi"/>
              </w:rPr>
              <w:t xml:space="preserve"> </w:t>
            </w:r>
          </w:p>
          <w:p w14:paraId="0943CF9A" w14:textId="4D0F0E3B" w:rsidR="003D256E" w:rsidRDefault="003D256E" w:rsidP="00B710FB">
            <w:pPr>
              <w:rPr>
                <w:rFonts w:cstheme="minorHAnsi"/>
              </w:rPr>
            </w:pPr>
            <w:r>
              <w:rPr>
                <w:rFonts w:cstheme="minorHAnsi"/>
              </w:rPr>
              <w:t>s 4-8A</w:t>
            </w:r>
          </w:p>
          <w:p w14:paraId="097FEA8A" w14:textId="3A7D9911" w:rsidR="003D256E" w:rsidRPr="00251093" w:rsidRDefault="003D256E" w:rsidP="00B710FB">
            <w:pPr>
              <w:rPr>
                <w:lang w:val="en-US"/>
              </w:rPr>
            </w:pPr>
            <w:r w:rsidRPr="00885DD2">
              <w:rPr>
                <w:rFonts w:cstheme="minorHAnsi"/>
              </w:rPr>
              <w:t>s</w:t>
            </w:r>
            <w:r w:rsidR="00762FCF">
              <w:rPr>
                <w:rFonts w:cstheme="minorHAnsi"/>
              </w:rPr>
              <w:t>s</w:t>
            </w:r>
            <w:r w:rsidRPr="00885DD2">
              <w:rPr>
                <w:rFonts w:cstheme="minorHAnsi"/>
              </w:rPr>
              <w:t xml:space="preserve"> 4-9(3) </w:t>
            </w:r>
            <w:r w:rsidR="00762FCF">
              <w:rPr>
                <w:rFonts w:cstheme="minorHAnsi"/>
              </w:rPr>
              <w:t>to 4-9</w:t>
            </w:r>
            <w:r w:rsidRPr="00885DD2">
              <w:rPr>
                <w:rFonts w:cstheme="minorHAnsi"/>
              </w:rPr>
              <w:t xml:space="preserve">(4) </w:t>
            </w:r>
          </w:p>
        </w:tc>
        <w:tc>
          <w:tcPr>
            <w:tcW w:w="823" w:type="pct"/>
            <w:vAlign w:val="center"/>
          </w:tcPr>
          <w:p w14:paraId="51B71C0C" w14:textId="3464B439" w:rsidR="003D256E" w:rsidRPr="000768C8" w:rsidRDefault="00310BEC" w:rsidP="00AA1EFE">
            <w:pPr>
              <w:jc w:val="center"/>
              <w:rPr>
                <w:highlight w:val="yellow"/>
                <w:lang w:val="en-US"/>
              </w:rPr>
            </w:pPr>
            <w:r>
              <w:rPr>
                <w:lang w:val="en-US"/>
              </w:rPr>
              <w:t xml:space="preserve">Minor, </w:t>
            </w:r>
            <w:r w:rsidR="003D256E" w:rsidRPr="000768C8">
              <w:rPr>
                <w:lang w:val="en-US"/>
              </w:rPr>
              <w:t>Major, Critical</w:t>
            </w:r>
          </w:p>
        </w:tc>
      </w:tr>
      <w:tr w:rsidR="003D256E" w:rsidRPr="00D37555" w14:paraId="3C58FDD9" w14:textId="77777777" w:rsidTr="00DD48DA">
        <w:trPr>
          <w:cantSplit/>
        </w:trPr>
        <w:tc>
          <w:tcPr>
            <w:tcW w:w="980" w:type="pct"/>
            <w:vAlign w:val="center"/>
          </w:tcPr>
          <w:p w14:paraId="51643ACD" w14:textId="77777777" w:rsidR="003D256E" w:rsidRPr="00DD48DA" w:rsidRDefault="003D256E" w:rsidP="00B710FB">
            <w:pPr>
              <w:rPr>
                <w:rFonts w:asciiTheme="minorHAnsi" w:hAnsiTheme="minorHAnsi" w:cstheme="minorHAnsi"/>
                <w:b/>
              </w:rPr>
            </w:pPr>
            <w:r>
              <w:rPr>
                <w:rFonts w:asciiTheme="minorHAnsi" w:hAnsiTheme="minorHAnsi" w:cstheme="minorHAnsi"/>
                <w:b/>
              </w:rPr>
              <w:lastRenderedPageBreak/>
              <w:t xml:space="preserve">4.2 System of controls –phytosanitary security </w:t>
            </w:r>
          </w:p>
        </w:tc>
        <w:tc>
          <w:tcPr>
            <w:tcW w:w="2371" w:type="pct"/>
            <w:vAlign w:val="center"/>
          </w:tcPr>
          <w:p w14:paraId="0D30AE48" w14:textId="77777777" w:rsidR="003D256E" w:rsidRPr="00DD48DA" w:rsidRDefault="003D256E" w:rsidP="003D256E">
            <w:pPr>
              <w:pStyle w:val="ListParagraph"/>
              <w:numPr>
                <w:ilvl w:val="0"/>
                <w:numId w:val="32"/>
              </w:numPr>
              <w:spacing w:line="276" w:lineRule="auto"/>
              <w:rPr>
                <w:rFonts w:asciiTheme="minorHAnsi" w:eastAsia="Calibri" w:hAnsiTheme="minorHAnsi" w:cstheme="minorHAnsi"/>
                <w:bCs/>
                <w:sz w:val="22"/>
                <w:szCs w:val="22"/>
                <w:lang w:eastAsia="en-AU"/>
              </w:rPr>
            </w:pPr>
            <w:r w:rsidRPr="00DD48DA">
              <w:rPr>
                <w:rFonts w:asciiTheme="minorHAnsi" w:eastAsia="Calibri" w:hAnsiTheme="minorHAnsi" w:cstheme="minorHAnsi"/>
                <w:bCs/>
                <w:sz w:val="22"/>
                <w:szCs w:val="22"/>
                <w:lang w:eastAsia="en-AU"/>
              </w:rPr>
              <w:t xml:space="preserve">A system of controls is in place for goods which have reached a phytosanitary status, including: </w:t>
            </w:r>
          </w:p>
          <w:p w14:paraId="1F9AB189" w14:textId="610A344F" w:rsidR="003D256E" w:rsidRPr="00DD48DA" w:rsidRDefault="003D256E" w:rsidP="003D256E">
            <w:pPr>
              <w:pStyle w:val="ListParagraph"/>
              <w:numPr>
                <w:ilvl w:val="1"/>
                <w:numId w:val="32"/>
              </w:numPr>
              <w:spacing w:line="276" w:lineRule="auto"/>
              <w:rPr>
                <w:rFonts w:asciiTheme="minorHAnsi" w:eastAsia="Calibri" w:hAnsiTheme="minorHAnsi" w:cstheme="minorHAnsi"/>
                <w:bCs/>
                <w:sz w:val="22"/>
                <w:szCs w:val="22"/>
                <w:lang w:eastAsia="en-AU"/>
              </w:rPr>
            </w:pPr>
            <w:r w:rsidRPr="00DD48DA">
              <w:rPr>
                <w:rFonts w:asciiTheme="minorHAnsi" w:eastAsia="Calibri" w:hAnsiTheme="minorHAnsi" w:cstheme="minorHAnsi"/>
                <w:bCs/>
                <w:sz w:val="22"/>
                <w:szCs w:val="22"/>
                <w:lang w:eastAsia="en-AU"/>
              </w:rPr>
              <w:t>maintaining risk for contamination or infestation</w:t>
            </w:r>
          </w:p>
          <w:p w14:paraId="0C99A326" w14:textId="5F8593F0" w:rsidR="003D256E" w:rsidRPr="00DD48DA" w:rsidRDefault="003D256E" w:rsidP="003D256E">
            <w:pPr>
              <w:pStyle w:val="ListParagraph"/>
              <w:numPr>
                <w:ilvl w:val="1"/>
                <w:numId w:val="32"/>
              </w:numPr>
              <w:spacing w:line="276" w:lineRule="auto"/>
              <w:rPr>
                <w:rFonts w:asciiTheme="minorHAnsi" w:eastAsia="Calibri" w:hAnsiTheme="minorHAnsi" w:cstheme="minorHAnsi"/>
                <w:bCs/>
                <w:sz w:val="22"/>
                <w:szCs w:val="22"/>
                <w:lang w:eastAsia="en-AU"/>
              </w:rPr>
            </w:pPr>
            <w:r w:rsidRPr="00DD48DA">
              <w:rPr>
                <w:rFonts w:asciiTheme="minorHAnsi" w:eastAsia="Calibri" w:hAnsiTheme="minorHAnsi" w:cstheme="minorHAnsi"/>
                <w:bCs/>
                <w:sz w:val="22"/>
                <w:szCs w:val="22"/>
                <w:lang w:eastAsia="en-AU"/>
              </w:rPr>
              <w:t>minimising the risk of substitution (switching of goods)</w:t>
            </w:r>
          </w:p>
          <w:p w14:paraId="7D149C21" w14:textId="543442F8" w:rsidR="003D256E" w:rsidRPr="00DD48DA" w:rsidRDefault="003D256E" w:rsidP="003D256E">
            <w:pPr>
              <w:pStyle w:val="ListParagraph"/>
              <w:numPr>
                <w:ilvl w:val="1"/>
                <w:numId w:val="32"/>
              </w:numPr>
              <w:spacing w:line="276" w:lineRule="auto"/>
              <w:rPr>
                <w:rFonts w:asciiTheme="minorHAnsi" w:eastAsia="Calibri" w:hAnsiTheme="minorHAnsi" w:cstheme="minorHAnsi"/>
                <w:bCs/>
                <w:sz w:val="22"/>
                <w:szCs w:val="22"/>
                <w:lang w:eastAsia="en-AU"/>
              </w:rPr>
            </w:pPr>
            <w:r w:rsidRPr="00DD48DA">
              <w:rPr>
                <w:rFonts w:asciiTheme="minorHAnsi" w:eastAsia="Calibri" w:hAnsiTheme="minorHAnsi" w:cstheme="minorHAnsi"/>
                <w:bCs/>
                <w:sz w:val="22"/>
                <w:szCs w:val="22"/>
                <w:lang w:eastAsia="en-AU"/>
              </w:rPr>
              <w:t>packaging requirements (where applicable)</w:t>
            </w:r>
            <w:r w:rsidR="009B46BA">
              <w:rPr>
                <w:rFonts w:asciiTheme="minorHAnsi" w:eastAsia="Calibri" w:hAnsiTheme="minorHAnsi" w:cstheme="minorHAnsi"/>
                <w:bCs/>
                <w:sz w:val="22"/>
                <w:szCs w:val="22"/>
                <w:lang w:eastAsia="en-AU"/>
              </w:rPr>
              <w:t>.</w:t>
            </w:r>
          </w:p>
          <w:p w14:paraId="1AB68817" w14:textId="0722C01B" w:rsidR="003D256E" w:rsidRPr="00DD48DA" w:rsidRDefault="003D256E" w:rsidP="00DD48DA">
            <w:pPr>
              <w:ind w:left="720"/>
              <w:rPr>
                <w:b/>
              </w:rPr>
            </w:pPr>
            <w:r w:rsidRPr="00EB05A3">
              <w:rPr>
                <w:b/>
              </w:rPr>
              <w:t>Note:</w:t>
            </w:r>
            <w:r w:rsidRPr="00EB05A3">
              <w:t xml:space="preserve"> </w:t>
            </w:r>
            <w:r w:rsidR="00EB05A3">
              <w:t>H</w:t>
            </w:r>
            <w:r w:rsidRPr="00EB05A3">
              <w:t xml:space="preserve">orticulture goods must meet the phytosanitary security requirements in the </w:t>
            </w:r>
            <w:r w:rsidR="00814B40">
              <w:t>Exports process instruction</w:t>
            </w:r>
            <w:r w:rsidRPr="00DD48DA">
              <w:t xml:space="preserve">: </w:t>
            </w:r>
            <w:hyperlink w:anchor="_Related_material_1" w:history="1">
              <w:r w:rsidRPr="00DD48DA">
                <w:rPr>
                  <w:rStyle w:val="Hyperlink"/>
                  <w:i/>
                  <w:iCs/>
                </w:rPr>
                <w:t>Maintenance of phytosanitary security for horticulture exports</w:t>
              </w:r>
            </w:hyperlink>
            <w:r w:rsidRPr="00DD48DA">
              <w:t>.</w:t>
            </w:r>
          </w:p>
        </w:tc>
        <w:tc>
          <w:tcPr>
            <w:tcW w:w="826" w:type="pct"/>
            <w:vAlign w:val="center"/>
          </w:tcPr>
          <w:p w14:paraId="4CE39703" w14:textId="77777777" w:rsidR="001E3239" w:rsidRDefault="003D256E" w:rsidP="00B710FB">
            <w:pPr>
              <w:rPr>
                <w:rFonts w:cstheme="minorHAnsi"/>
              </w:rPr>
            </w:pPr>
            <w:r>
              <w:rPr>
                <w:rFonts w:cstheme="minorHAnsi"/>
              </w:rPr>
              <w:t xml:space="preserve">Plant Rules </w:t>
            </w:r>
          </w:p>
          <w:p w14:paraId="3F4EEB37" w14:textId="77777777" w:rsidR="001E3239" w:rsidRDefault="003D256E" w:rsidP="00B710FB">
            <w:pPr>
              <w:rPr>
                <w:rFonts w:cstheme="minorHAnsi"/>
              </w:rPr>
            </w:pPr>
            <w:r>
              <w:rPr>
                <w:rFonts w:cstheme="minorHAnsi"/>
              </w:rPr>
              <w:t>s 4-8</w:t>
            </w:r>
          </w:p>
          <w:p w14:paraId="678F959F" w14:textId="5B3070AC" w:rsidR="003D256E" w:rsidRDefault="003D256E" w:rsidP="00B710FB">
            <w:pPr>
              <w:rPr>
                <w:rFonts w:cstheme="minorHAnsi"/>
              </w:rPr>
            </w:pPr>
            <w:r>
              <w:rPr>
                <w:rFonts w:cstheme="minorHAnsi"/>
              </w:rPr>
              <w:t>s 4-7</w:t>
            </w:r>
          </w:p>
          <w:p w14:paraId="0A6BE89B" w14:textId="6F444B15" w:rsidR="003D256E" w:rsidRPr="00077D90" w:rsidRDefault="003D256E" w:rsidP="00B710FB">
            <w:pPr>
              <w:rPr>
                <w:rFonts w:cstheme="minorHAnsi"/>
              </w:rPr>
            </w:pPr>
            <w:r>
              <w:rPr>
                <w:rFonts w:cstheme="minorHAnsi"/>
              </w:rPr>
              <w:t>s</w:t>
            </w:r>
            <w:r w:rsidR="001E3239">
              <w:rPr>
                <w:rFonts w:cstheme="minorHAnsi"/>
              </w:rPr>
              <w:t>s</w:t>
            </w:r>
            <w:r>
              <w:rPr>
                <w:rFonts w:cstheme="minorHAnsi"/>
              </w:rPr>
              <w:t xml:space="preserve"> 4-10 </w:t>
            </w:r>
            <w:r w:rsidR="001E3239">
              <w:rPr>
                <w:rFonts w:cstheme="minorHAnsi"/>
              </w:rPr>
              <w:t>to</w:t>
            </w:r>
            <w:r w:rsidRPr="00077D90">
              <w:rPr>
                <w:rFonts w:cstheme="minorHAnsi"/>
              </w:rPr>
              <w:t xml:space="preserve"> 4-11</w:t>
            </w:r>
          </w:p>
        </w:tc>
        <w:tc>
          <w:tcPr>
            <w:tcW w:w="823" w:type="pct"/>
            <w:vAlign w:val="center"/>
          </w:tcPr>
          <w:p w14:paraId="68C72EBD" w14:textId="50288509" w:rsidR="003D256E" w:rsidRPr="00DD48DA" w:rsidRDefault="00310BEC" w:rsidP="00DD48DA">
            <w:pPr>
              <w:rPr>
                <w:lang w:val="en-US"/>
              </w:rPr>
            </w:pPr>
            <w:r>
              <w:rPr>
                <w:lang w:val="en-US"/>
              </w:rPr>
              <w:t>Minor</w:t>
            </w:r>
            <w:r w:rsidR="000F73AD">
              <w:rPr>
                <w:lang w:val="en-US"/>
              </w:rPr>
              <w:t>, Major, Critical</w:t>
            </w:r>
          </w:p>
        </w:tc>
      </w:tr>
      <w:tr w:rsidR="003D256E" w:rsidRPr="00D37555" w14:paraId="5B1B9DD2" w14:textId="77777777" w:rsidTr="00DD48DA">
        <w:trPr>
          <w:cantSplit/>
        </w:trPr>
        <w:tc>
          <w:tcPr>
            <w:tcW w:w="980" w:type="pct"/>
            <w:vAlign w:val="center"/>
          </w:tcPr>
          <w:p w14:paraId="719F1F1F" w14:textId="515A37F4" w:rsidR="003D256E" w:rsidRPr="00DD48DA" w:rsidRDefault="003D256E" w:rsidP="00B710FB">
            <w:pPr>
              <w:rPr>
                <w:rFonts w:asciiTheme="minorHAnsi" w:hAnsiTheme="minorHAnsi" w:cstheme="minorHAnsi"/>
                <w:b/>
                <w:bCs/>
                <w:highlight w:val="yellow"/>
                <w:lang w:val="en-US"/>
              </w:rPr>
            </w:pPr>
            <w:r w:rsidRPr="00CA5480">
              <w:rPr>
                <w:rFonts w:asciiTheme="minorHAnsi" w:hAnsiTheme="minorHAnsi" w:cstheme="minorHAnsi"/>
                <w:b/>
              </w:rPr>
              <w:t>4.</w:t>
            </w:r>
            <w:r w:rsidR="00395487">
              <w:rPr>
                <w:rFonts w:asciiTheme="minorHAnsi" w:hAnsiTheme="minorHAnsi" w:cstheme="minorHAnsi"/>
                <w:b/>
              </w:rPr>
              <w:t>3</w:t>
            </w:r>
            <w:r w:rsidRPr="00CA5480">
              <w:rPr>
                <w:rFonts w:asciiTheme="minorHAnsi" w:hAnsiTheme="minorHAnsi" w:cstheme="minorHAnsi"/>
                <w:b/>
              </w:rPr>
              <w:t xml:space="preserve"> Record Keeping - traceability</w:t>
            </w:r>
          </w:p>
        </w:tc>
        <w:tc>
          <w:tcPr>
            <w:tcW w:w="2375" w:type="pct"/>
            <w:vAlign w:val="center"/>
          </w:tcPr>
          <w:p w14:paraId="0079CED8" w14:textId="6AABFFA6" w:rsidR="003D256E" w:rsidRPr="00DD48DA" w:rsidRDefault="003D256E" w:rsidP="003D256E">
            <w:pPr>
              <w:pStyle w:val="ListParagraph"/>
              <w:numPr>
                <w:ilvl w:val="0"/>
                <w:numId w:val="32"/>
              </w:numPr>
              <w:spacing w:line="276" w:lineRule="auto"/>
              <w:rPr>
                <w:rFonts w:asciiTheme="minorHAnsi" w:hAnsiTheme="minorHAnsi" w:cstheme="minorHAnsi"/>
                <w:sz w:val="22"/>
                <w:szCs w:val="22"/>
              </w:rPr>
            </w:pPr>
            <w:r w:rsidRPr="00DD48DA">
              <w:rPr>
                <w:rFonts w:asciiTheme="minorHAnsi" w:hAnsiTheme="minorHAnsi" w:cstheme="minorHAnsi"/>
                <w:sz w:val="22"/>
                <w:szCs w:val="22"/>
              </w:rPr>
              <w:t>At least 2 years</w:t>
            </w:r>
            <w:r w:rsidR="00A7733B">
              <w:rPr>
                <w:rFonts w:asciiTheme="minorHAnsi" w:hAnsiTheme="minorHAnsi" w:cstheme="minorHAnsi"/>
                <w:sz w:val="22"/>
                <w:szCs w:val="22"/>
                <w:vertAlign w:val="superscript"/>
              </w:rPr>
              <w:t>1</w:t>
            </w:r>
            <w:r w:rsidRPr="00DD48DA">
              <w:rPr>
                <w:rFonts w:asciiTheme="minorHAnsi" w:hAnsiTheme="minorHAnsi" w:cstheme="minorHAnsi"/>
                <w:sz w:val="22"/>
                <w:szCs w:val="22"/>
              </w:rPr>
              <w:t xml:space="preserve"> of traceability records are retained; including but not limited to receival, product movement, treatment, transfer records, dispatch, and transport unit approval records, where applicable.</w:t>
            </w:r>
          </w:p>
          <w:p w14:paraId="5C00DB35" w14:textId="637B78A4" w:rsidR="003D256E" w:rsidRPr="00DD48DA" w:rsidRDefault="003D256E" w:rsidP="003D256E">
            <w:pPr>
              <w:pStyle w:val="ListParagraph"/>
              <w:numPr>
                <w:ilvl w:val="0"/>
                <w:numId w:val="32"/>
              </w:numPr>
              <w:spacing w:line="276" w:lineRule="auto"/>
              <w:rPr>
                <w:rFonts w:asciiTheme="minorHAnsi" w:hAnsiTheme="minorHAnsi" w:cstheme="minorHAnsi"/>
                <w:sz w:val="22"/>
                <w:szCs w:val="22"/>
              </w:rPr>
            </w:pPr>
            <w:r w:rsidRPr="00DD48DA">
              <w:rPr>
                <w:rFonts w:asciiTheme="minorHAnsi" w:hAnsiTheme="minorHAnsi" w:cstheme="minorHAnsi"/>
                <w:sz w:val="22"/>
                <w:szCs w:val="22"/>
              </w:rPr>
              <w:t>At least 2 years</w:t>
            </w:r>
            <w:r w:rsidR="00F47467">
              <w:rPr>
                <w:rFonts w:asciiTheme="minorHAnsi" w:hAnsiTheme="minorHAnsi" w:cstheme="minorHAnsi"/>
                <w:sz w:val="22"/>
                <w:szCs w:val="22"/>
                <w:vertAlign w:val="superscript"/>
              </w:rPr>
              <w:t>1</w:t>
            </w:r>
            <w:r w:rsidRPr="00DD48DA">
              <w:rPr>
                <w:rFonts w:asciiTheme="minorHAnsi" w:hAnsiTheme="minorHAnsi" w:cstheme="minorHAnsi"/>
                <w:sz w:val="22"/>
                <w:szCs w:val="22"/>
              </w:rPr>
              <w:t xml:space="preserve"> of records for prescribed goods that have been rejected and/or failed export inspection are retained; including but not limited to records of blending, </w:t>
            </w:r>
            <w:r w:rsidRPr="00DD48DA">
              <w:rPr>
                <w:rFonts w:asciiTheme="minorHAnsi" w:hAnsiTheme="minorHAnsi" w:cstheme="minorHAnsi"/>
                <w:b/>
                <w:bCs/>
                <w:i/>
                <w:iCs/>
                <w:sz w:val="22"/>
                <w:szCs w:val="22"/>
              </w:rPr>
              <w:t>treatments</w:t>
            </w:r>
            <w:r w:rsidRPr="00DD48DA">
              <w:rPr>
                <w:rFonts w:asciiTheme="minorHAnsi" w:hAnsiTheme="minorHAnsi" w:cstheme="minorHAnsi"/>
                <w:sz w:val="22"/>
                <w:szCs w:val="22"/>
              </w:rPr>
              <w:t xml:space="preserve"> and re-presentation of goods.</w:t>
            </w:r>
          </w:p>
          <w:p w14:paraId="27E65693" w14:textId="77777777" w:rsidR="003D256E" w:rsidRPr="00DD48DA" w:rsidRDefault="003D256E" w:rsidP="003D256E">
            <w:pPr>
              <w:pStyle w:val="ListParagraph"/>
              <w:numPr>
                <w:ilvl w:val="0"/>
                <w:numId w:val="32"/>
              </w:numPr>
              <w:spacing w:line="276" w:lineRule="auto"/>
              <w:rPr>
                <w:rFonts w:asciiTheme="minorHAnsi" w:hAnsiTheme="minorHAnsi" w:cstheme="minorHAnsi"/>
                <w:sz w:val="22"/>
                <w:szCs w:val="22"/>
              </w:rPr>
            </w:pPr>
            <w:r w:rsidRPr="00DD48DA">
              <w:rPr>
                <w:rFonts w:asciiTheme="minorHAnsi" w:hAnsiTheme="minorHAnsi" w:cstheme="minorHAnsi"/>
                <w:sz w:val="22"/>
                <w:szCs w:val="22"/>
              </w:rPr>
              <w:t>Records must:</w:t>
            </w:r>
          </w:p>
          <w:p w14:paraId="4A940DEF" w14:textId="6440EFBC" w:rsidR="003D256E" w:rsidRPr="00CA5480" w:rsidRDefault="00F15335" w:rsidP="003D256E">
            <w:pPr>
              <w:pStyle w:val="ListBullet"/>
              <w:numPr>
                <w:ilvl w:val="0"/>
                <w:numId w:val="36"/>
              </w:numPr>
              <w:spacing w:before="0" w:after="0"/>
              <w:rPr>
                <w:rFonts w:asciiTheme="minorHAnsi" w:hAnsiTheme="minorHAnsi" w:cstheme="minorHAnsi"/>
                <w:szCs w:val="22"/>
              </w:rPr>
            </w:pPr>
            <w:r>
              <w:rPr>
                <w:rFonts w:asciiTheme="minorHAnsi" w:hAnsiTheme="minorHAnsi" w:cstheme="minorHAnsi"/>
                <w:szCs w:val="22"/>
              </w:rPr>
              <w:t>b</w:t>
            </w:r>
            <w:r w:rsidR="003D256E" w:rsidRPr="00CA5480">
              <w:rPr>
                <w:rFonts w:asciiTheme="minorHAnsi" w:hAnsiTheme="minorHAnsi" w:cstheme="minorHAnsi"/>
                <w:szCs w:val="22"/>
              </w:rPr>
              <w:t>e in English</w:t>
            </w:r>
          </w:p>
          <w:p w14:paraId="2CE75D12" w14:textId="0DB846ED" w:rsidR="003D256E" w:rsidRPr="00CA5480" w:rsidRDefault="00F15335" w:rsidP="003D256E">
            <w:pPr>
              <w:pStyle w:val="ListBullet"/>
              <w:numPr>
                <w:ilvl w:val="0"/>
                <w:numId w:val="36"/>
              </w:numPr>
              <w:spacing w:before="0" w:after="0"/>
              <w:rPr>
                <w:rFonts w:asciiTheme="minorHAnsi" w:hAnsiTheme="minorHAnsi" w:cstheme="minorHAnsi"/>
                <w:szCs w:val="22"/>
              </w:rPr>
            </w:pPr>
            <w:r>
              <w:rPr>
                <w:rFonts w:asciiTheme="minorHAnsi" w:hAnsiTheme="minorHAnsi" w:cstheme="minorHAnsi"/>
                <w:szCs w:val="22"/>
              </w:rPr>
              <w:t>i</w:t>
            </w:r>
            <w:r w:rsidR="003D256E" w:rsidRPr="00CA5480">
              <w:rPr>
                <w:rFonts w:asciiTheme="minorHAnsi" w:hAnsiTheme="minorHAnsi" w:cstheme="minorHAnsi"/>
                <w:szCs w:val="22"/>
              </w:rPr>
              <w:t>nclude the date of action</w:t>
            </w:r>
          </w:p>
          <w:p w14:paraId="42EA4DCF" w14:textId="7185A98B" w:rsidR="003D256E" w:rsidRPr="00CA5480" w:rsidRDefault="00F15335" w:rsidP="003D256E">
            <w:pPr>
              <w:pStyle w:val="ListBullet"/>
              <w:numPr>
                <w:ilvl w:val="0"/>
                <w:numId w:val="36"/>
              </w:numPr>
              <w:spacing w:before="0" w:after="0"/>
              <w:rPr>
                <w:rFonts w:asciiTheme="minorHAnsi" w:hAnsiTheme="minorHAnsi" w:cstheme="minorHAnsi"/>
                <w:szCs w:val="22"/>
              </w:rPr>
            </w:pPr>
            <w:r>
              <w:rPr>
                <w:rFonts w:asciiTheme="minorHAnsi" w:hAnsiTheme="minorHAnsi" w:cstheme="minorHAnsi"/>
                <w:szCs w:val="22"/>
              </w:rPr>
              <w:t>b</w:t>
            </w:r>
            <w:r w:rsidR="003D256E" w:rsidRPr="00CA5480">
              <w:rPr>
                <w:rFonts w:asciiTheme="minorHAnsi" w:hAnsiTheme="minorHAnsi" w:cstheme="minorHAnsi"/>
                <w:szCs w:val="22"/>
              </w:rPr>
              <w:t>e accurate, legible and able to be audited.</w:t>
            </w:r>
          </w:p>
        </w:tc>
        <w:tc>
          <w:tcPr>
            <w:tcW w:w="822" w:type="pct"/>
            <w:vAlign w:val="center"/>
          </w:tcPr>
          <w:p w14:paraId="31B7E8F9" w14:textId="77777777" w:rsidR="003D256E" w:rsidRPr="000A553A" w:rsidRDefault="003D256E" w:rsidP="00B710FB">
            <w:pPr>
              <w:rPr>
                <w:rFonts w:cstheme="minorHAnsi"/>
              </w:rPr>
            </w:pPr>
            <w:r w:rsidRPr="000A553A">
              <w:rPr>
                <w:rFonts w:cstheme="minorHAnsi"/>
              </w:rPr>
              <w:t>Plant Rules</w:t>
            </w:r>
          </w:p>
          <w:p w14:paraId="77716C13" w14:textId="2FC62339" w:rsidR="003D256E" w:rsidRPr="003A7C22" w:rsidRDefault="003D256E" w:rsidP="00B710FB">
            <w:pPr>
              <w:rPr>
                <w:rFonts w:cstheme="minorHAnsi"/>
              </w:rPr>
            </w:pPr>
            <w:r w:rsidRPr="003A7C22">
              <w:rPr>
                <w:rFonts w:cstheme="minorHAnsi"/>
              </w:rPr>
              <w:t xml:space="preserve">s 4-7B </w:t>
            </w:r>
          </w:p>
          <w:p w14:paraId="554C0A04" w14:textId="5F420092" w:rsidR="003D256E" w:rsidRPr="003A7C22" w:rsidRDefault="003D256E" w:rsidP="00B710FB">
            <w:pPr>
              <w:rPr>
                <w:rFonts w:cstheme="minorHAnsi"/>
              </w:rPr>
            </w:pPr>
            <w:r w:rsidRPr="003A7C22">
              <w:rPr>
                <w:rFonts w:cstheme="minorHAnsi"/>
              </w:rPr>
              <w:t>s 4-12</w:t>
            </w:r>
          </w:p>
          <w:p w14:paraId="612911B2" w14:textId="021CCA18" w:rsidR="003D256E" w:rsidRPr="003A7C22" w:rsidRDefault="003D256E" w:rsidP="00B710FB">
            <w:pPr>
              <w:rPr>
                <w:rFonts w:cstheme="minorHAnsi"/>
              </w:rPr>
            </w:pPr>
            <w:r w:rsidRPr="003A7C22">
              <w:rPr>
                <w:rFonts w:cstheme="minorHAnsi"/>
              </w:rPr>
              <w:t>s 4-13</w:t>
            </w:r>
          </w:p>
          <w:p w14:paraId="7F98B61F" w14:textId="77777777" w:rsidR="003D256E" w:rsidRDefault="003D256E" w:rsidP="00B710FB">
            <w:pPr>
              <w:rPr>
                <w:rFonts w:cstheme="minorHAnsi"/>
                <w:lang w:val="en-US"/>
              </w:rPr>
            </w:pPr>
            <w:r w:rsidRPr="003A7C22">
              <w:rPr>
                <w:rFonts w:cstheme="minorHAnsi"/>
                <w:lang w:val="en-US"/>
              </w:rPr>
              <w:t>s 11-2</w:t>
            </w:r>
          </w:p>
          <w:p w14:paraId="3274EE60" w14:textId="0AEDB8DA" w:rsidR="00A617CC" w:rsidRPr="003A7C22" w:rsidRDefault="00A617CC" w:rsidP="00B710FB">
            <w:pPr>
              <w:rPr>
                <w:rFonts w:cstheme="minorHAnsi"/>
                <w:lang w:val="en-US"/>
              </w:rPr>
            </w:pPr>
            <w:r w:rsidRPr="003A7C22">
              <w:rPr>
                <w:rFonts w:cstheme="minorHAnsi"/>
                <w:lang w:val="en-US"/>
              </w:rPr>
              <w:t>s 11-7</w:t>
            </w:r>
          </w:p>
          <w:p w14:paraId="208FC903" w14:textId="2581A129" w:rsidR="003D256E" w:rsidRPr="003A7C22" w:rsidRDefault="003D256E" w:rsidP="00B710FB">
            <w:pPr>
              <w:rPr>
                <w:rFonts w:cstheme="minorHAnsi"/>
                <w:lang w:val="en-US"/>
              </w:rPr>
            </w:pPr>
            <w:r w:rsidRPr="003A7C22">
              <w:rPr>
                <w:rFonts w:cstheme="minorHAnsi"/>
                <w:lang w:val="en-US"/>
              </w:rPr>
              <w:t>s 11-11</w:t>
            </w:r>
          </w:p>
          <w:p w14:paraId="471F3468" w14:textId="79105C56" w:rsidR="003D256E" w:rsidRPr="00251093" w:rsidRDefault="003D256E" w:rsidP="00B710FB">
            <w:pPr>
              <w:rPr>
                <w:lang w:val="en-US"/>
              </w:rPr>
            </w:pPr>
          </w:p>
        </w:tc>
        <w:tc>
          <w:tcPr>
            <w:tcW w:w="823" w:type="pct"/>
            <w:vAlign w:val="center"/>
          </w:tcPr>
          <w:p w14:paraId="132A5C17" w14:textId="397367F1" w:rsidR="003D256E" w:rsidRPr="00A21511" w:rsidRDefault="000F73AD" w:rsidP="000F73AD">
            <w:pPr>
              <w:rPr>
                <w:highlight w:val="yellow"/>
                <w:lang w:val="en-US"/>
              </w:rPr>
            </w:pPr>
            <w:r w:rsidRPr="00DD48DA">
              <w:rPr>
                <w:lang w:val="en-US"/>
              </w:rPr>
              <w:t>Minor, Major, Critical</w:t>
            </w:r>
          </w:p>
        </w:tc>
      </w:tr>
      <w:tr w:rsidR="002312A7" w:rsidRPr="00D37555" w14:paraId="39A1EE0F" w14:textId="77777777" w:rsidTr="00DD48DA">
        <w:trPr>
          <w:cantSplit/>
        </w:trPr>
        <w:tc>
          <w:tcPr>
            <w:tcW w:w="980" w:type="pct"/>
          </w:tcPr>
          <w:p w14:paraId="12823E49" w14:textId="366FA5F9" w:rsidR="002312A7" w:rsidRPr="00CA5480" w:rsidRDefault="002312A7" w:rsidP="002312A7">
            <w:pPr>
              <w:rPr>
                <w:rFonts w:asciiTheme="minorHAnsi" w:hAnsiTheme="minorHAnsi" w:cstheme="minorHAnsi"/>
                <w:b/>
              </w:rPr>
            </w:pPr>
            <w:r>
              <w:rPr>
                <w:b/>
              </w:rPr>
              <w:t>4.4 Importing country requirements</w:t>
            </w:r>
          </w:p>
        </w:tc>
        <w:tc>
          <w:tcPr>
            <w:tcW w:w="2375" w:type="pct"/>
          </w:tcPr>
          <w:p w14:paraId="299C214E" w14:textId="62353417" w:rsidR="002312A7" w:rsidRPr="002312A7" w:rsidRDefault="002312A7" w:rsidP="002312A7">
            <w:pPr>
              <w:pStyle w:val="ListParagraph"/>
              <w:numPr>
                <w:ilvl w:val="0"/>
                <w:numId w:val="32"/>
              </w:numPr>
              <w:spacing w:line="276" w:lineRule="auto"/>
              <w:rPr>
                <w:rFonts w:asciiTheme="minorHAnsi" w:hAnsiTheme="minorHAnsi" w:cstheme="minorHAnsi"/>
                <w:sz w:val="22"/>
                <w:szCs w:val="22"/>
              </w:rPr>
            </w:pPr>
            <w:r>
              <w:rPr>
                <w:rFonts w:asciiTheme="minorHAnsi" w:hAnsiTheme="minorHAnsi" w:cstheme="minorHAnsi"/>
                <w:sz w:val="22"/>
                <w:szCs w:val="22"/>
              </w:rPr>
              <w:t>Where applicable, a</w:t>
            </w:r>
            <w:r w:rsidRPr="00DD5068">
              <w:rPr>
                <w:rFonts w:asciiTheme="minorHAnsi" w:hAnsiTheme="minorHAnsi" w:cstheme="minorHAnsi"/>
                <w:sz w:val="22"/>
                <w:szCs w:val="22"/>
              </w:rPr>
              <w:t xml:space="preserve">ll importing country requirements relating to the </w:t>
            </w:r>
            <w:r w:rsidRPr="0027522C">
              <w:rPr>
                <w:rFonts w:asciiTheme="minorHAnsi" w:hAnsiTheme="minorHAnsi" w:cstheme="minorHAnsi"/>
                <w:b/>
                <w:bCs/>
                <w:i/>
                <w:iCs/>
                <w:sz w:val="22"/>
                <w:szCs w:val="22"/>
              </w:rPr>
              <w:t>export operations</w:t>
            </w:r>
            <w:r w:rsidRPr="00601B0A">
              <w:rPr>
                <w:rFonts w:asciiTheme="minorHAnsi" w:hAnsiTheme="minorHAnsi" w:cstheme="minorHAnsi"/>
                <w:sz w:val="22"/>
                <w:szCs w:val="22"/>
              </w:rPr>
              <w:t xml:space="preserve"> </w:t>
            </w:r>
            <w:r w:rsidRPr="00DD5068">
              <w:rPr>
                <w:rFonts w:asciiTheme="minorHAnsi" w:hAnsiTheme="minorHAnsi" w:cstheme="minorHAnsi"/>
                <w:sz w:val="22"/>
                <w:szCs w:val="22"/>
              </w:rPr>
              <w:t>carried out at a registered establishment in relation to prescribed plants or plant products and the plants or plant products must be met.</w:t>
            </w:r>
          </w:p>
        </w:tc>
        <w:tc>
          <w:tcPr>
            <w:tcW w:w="822" w:type="pct"/>
          </w:tcPr>
          <w:p w14:paraId="2E1C3CC9" w14:textId="77777777" w:rsidR="002312A7" w:rsidRDefault="002312A7" w:rsidP="002312A7">
            <w:pPr>
              <w:rPr>
                <w:rFonts w:cstheme="minorHAnsi"/>
              </w:rPr>
            </w:pPr>
            <w:r>
              <w:rPr>
                <w:rFonts w:cstheme="minorHAnsi"/>
              </w:rPr>
              <w:t xml:space="preserve">Plant Rules </w:t>
            </w:r>
          </w:p>
          <w:p w14:paraId="1B555761" w14:textId="77777777" w:rsidR="00EC1AC5" w:rsidRDefault="002312A7" w:rsidP="002312A7">
            <w:pPr>
              <w:rPr>
                <w:rFonts w:cstheme="minorHAnsi"/>
              </w:rPr>
            </w:pPr>
            <w:r>
              <w:rPr>
                <w:rFonts w:cstheme="minorHAnsi"/>
              </w:rPr>
              <w:t xml:space="preserve">s 4-3(2) </w:t>
            </w:r>
          </w:p>
          <w:p w14:paraId="65B67C4F" w14:textId="3BC8A456" w:rsidR="002312A7" w:rsidRPr="000A553A" w:rsidRDefault="002312A7" w:rsidP="002312A7">
            <w:pPr>
              <w:rPr>
                <w:rFonts w:cstheme="minorHAnsi"/>
              </w:rPr>
            </w:pPr>
            <w:r>
              <w:rPr>
                <w:rFonts w:cstheme="minorHAnsi"/>
              </w:rPr>
              <w:t>s 4-7</w:t>
            </w:r>
          </w:p>
        </w:tc>
        <w:tc>
          <w:tcPr>
            <w:tcW w:w="823" w:type="pct"/>
            <w:vAlign w:val="center"/>
          </w:tcPr>
          <w:p w14:paraId="24CBCDC6" w14:textId="270ECBC4" w:rsidR="002312A7" w:rsidRPr="00A21511" w:rsidRDefault="002312A7" w:rsidP="00AA1EFE">
            <w:pPr>
              <w:jc w:val="center"/>
              <w:rPr>
                <w:highlight w:val="yellow"/>
                <w:lang w:val="en-US"/>
              </w:rPr>
            </w:pPr>
            <w:r>
              <w:rPr>
                <w:lang w:val="en-US"/>
              </w:rPr>
              <w:t>Minor, Major, Critical</w:t>
            </w:r>
          </w:p>
        </w:tc>
      </w:tr>
    </w:tbl>
    <w:p w14:paraId="3F0DF3A8" w14:textId="7C1A4D69" w:rsidR="008F315E" w:rsidRPr="000A553A" w:rsidRDefault="00DA2739" w:rsidP="008F315E">
      <w:pPr>
        <w:pStyle w:val="BodyText"/>
        <w:rPr>
          <w:rFonts w:asciiTheme="minorHAnsi" w:hAnsiTheme="minorHAnsi" w:cstheme="minorHAnsi"/>
        </w:rPr>
      </w:pPr>
      <w:r w:rsidRPr="00DD48DA">
        <w:rPr>
          <w:rFonts w:asciiTheme="minorHAnsi" w:hAnsiTheme="minorHAnsi" w:cstheme="minorHAnsi"/>
          <w:vertAlign w:val="superscript"/>
        </w:rPr>
        <w:t>1</w:t>
      </w:r>
      <w:r>
        <w:rPr>
          <w:rFonts w:asciiTheme="minorHAnsi" w:hAnsiTheme="minorHAnsi" w:cstheme="minorHAnsi"/>
          <w:vertAlign w:val="superscript"/>
        </w:rPr>
        <w:t xml:space="preserve"> </w:t>
      </w:r>
      <w:r w:rsidR="008F315E" w:rsidRPr="00DA2739">
        <w:rPr>
          <w:rFonts w:asciiTheme="minorHAnsi" w:hAnsiTheme="minorHAnsi" w:cstheme="minorHAnsi"/>
        </w:rPr>
        <w:t xml:space="preserve">For </w:t>
      </w:r>
      <w:r w:rsidR="008F315E" w:rsidRPr="000A553A">
        <w:rPr>
          <w:rFonts w:asciiTheme="minorHAnsi" w:hAnsiTheme="minorHAnsi" w:cstheme="minorHAnsi"/>
        </w:rPr>
        <w:t>registered establishments operating less than 2 years, records for the whole operating period are required.</w:t>
      </w:r>
    </w:p>
    <w:p w14:paraId="42180DCA" w14:textId="77777777" w:rsidR="00772823" w:rsidRDefault="00772823" w:rsidP="00772823">
      <w:pPr>
        <w:sectPr w:rsidR="00772823" w:rsidSect="00F72F62">
          <w:pgSz w:w="16838" w:h="11906" w:orient="landscape"/>
          <w:pgMar w:top="1440" w:right="922" w:bottom="1440" w:left="1440" w:header="426" w:footer="108" w:gutter="0"/>
          <w:cols w:space="708"/>
          <w:docGrid w:linePitch="360"/>
        </w:sectPr>
      </w:pPr>
    </w:p>
    <w:p w14:paraId="2FD5D9B9" w14:textId="6D185757" w:rsidR="00772823" w:rsidRDefault="00772823" w:rsidP="00772823">
      <w:pPr>
        <w:pStyle w:val="Heading2"/>
        <w:tabs>
          <w:tab w:val="left" w:pos="3803"/>
          <w:tab w:val="left" w:pos="6462"/>
        </w:tabs>
      </w:pPr>
      <w:bookmarkStart w:id="14" w:name="_Related_material_1"/>
      <w:bookmarkStart w:id="15" w:name="_Toc64467076"/>
      <w:bookmarkStart w:id="16" w:name="_Toc213667608"/>
      <w:bookmarkEnd w:id="14"/>
      <w:r>
        <w:lastRenderedPageBreak/>
        <w:t>Related material</w:t>
      </w:r>
      <w:bookmarkEnd w:id="15"/>
      <w:bookmarkEnd w:id="16"/>
    </w:p>
    <w:p w14:paraId="3A0E51CB" w14:textId="77777777" w:rsidR="00772823" w:rsidRDefault="00772823" w:rsidP="00772823">
      <w:pPr>
        <w:pStyle w:val="BodyText"/>
      </w:pPr>
      <w:r w:rsidRPr="00F32515">
        <w:t xml:space="preserve">The following related material </w:t>
      </w:r>
      <w:r>
        <w:t xml:space="preserve">can be accessed via the </w:t>
      </w:r>
      <w:hyperlink r:id="rId23" w:history="1">
        <w:r>
          <w:rPr>
            <w:rStyle w:val="Hyperlink"/>
          </w:rPr>
          <w:t>Plant Export Operations Manual</w:t>
        </w:r>
      </w:hyperlink>
      <w:r>
        <w:t xml:space="preserve"> (PEOM) on the department’s website:</w:t>
      </w:r>
    </w:p>
    <w:p w14:paraId="528CA388" w14:textId="77777777" w:rsidR="00DD48DA" w:rsidRPr="0097405C" w:rsidRDefault="00DD48DA" w:rsidP="00DD48DA">
      <w:pPr>
        <w:pStyle w:val="ListBullet"/>
        <w:numPr>
          <w:ilvl w:val="0"/>
          <w:numId w:val="33"/>
        </w:numPr>
      </w:pPr>
      <w:r>
        <w:t>Exports policy</w:t>
      </w:r>
      <w:r w:rsidRPr="0097405C">
        <w:t xml:space="preserve">: </w:t>
      </w:r>
      <w:r>
        <w:rPr>
          <w:i/>
        </w:rPr>
        <w:t>Management of plant export registered establishments</w:t>
      </w:r>
    </w:p>
    <w:p w14:paraId="5264AC71" w14:textId="2B432CF4" w:rsidR="00772823" w:rsidRDefault="00E526B8" w:rsidP="00772823">
      <w:pPr>
        <w:pStyle w:val="ListBullet"/>
        <w:numPr>
          <w:ilvl w:val="0"/>
          <w:numId w:val="33"/>
        </w:numPr>
      </w:pPr>
      <w:r>
        <w:t>Exports process instruction</w:t>
      </w:r>
      <w:r w:rsidR="00504247">
        <w:t xml:space="preserve">: </w:t>
      </w:r>
      <w:r w:rsidR="00504247" w:rsidRPr="00E30457">
        <w:rPr>
          <w:i/>
          <w:iCs/>
        </w:rPr>
        <w:t>Audit of plant export operations</w:t>
      </w:r>
    </w:p>
    <w:p w14:paraId="568FC4E9" w14:textId="017CCF77" w:rsidR="000E0AAE" w:rsidRPr="00C95C21" w:rsidRDefault="00E526B8" w:rsidP="00772823">
      <w:pPr>
        <w:pStyle w:val="ListBullet"/>
        <w:numPr>
          <w:ilvl w:val="0"/>
          <w:numId w:val="33"/>
        </w:numPr>
      </w:pPr>
      <w:r>
        <w:t>Exports process instruction</w:t>
      </w:r>
      <w:r w:rsidR="00772823" w:rsidRPr="005C2C0E">
        <w:t xml:space="preserve">: </w:t>
      </w:r>
      <w:r w:rsidR="00772823" w:rsidRPr="005C2C0E">
        <w:rPr>
          <w:i/>
        </w:rPr>
        <w:t xml:space="preserve">Audit of </w:t>
      </w:r>
      <w:r w:rsidR="00772823">
        <w:rPr>
          <w:i/>
        </w:rPr>
        <w:t>plant export registered establishments</w:t>
      </w:r>
    </w:p>
    <w:p w14:paraId="48DA37FA" w14:textId="4DED9262" w:rsidR="00772823" w:rsidRPr="000A6A55"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sidRPr="00DD6983">
        <w:rPr>
          <w:rFonts w:cs="Calibri"/>
          <w:color w:val="000000" w:themeColor="text1"/>
          <w:szCs w:val="22"/>
        </w:rPr>
        <w:t xml:space="preserve"> </w:t>
      </w:r>
      <w:r w:rsidR="00772823" w:rsidRPr="00DD6983">
        <w:rPr>
          <w:rFonts w:cs="Calibri"/>
          <w:i/>
          <w:color w:val="000000" w:themeColor="text1"/>
          <w:szCs w:val="22"/>
        </w:rPr>
        <w:t>Performance standards – dimethoate dipping treatment – horticulture exports</w:t>
      </w:r>
    </w:p>
    <w:p w14:paraId="76A258C5" w14:textId="34C65405" w:rsidR="00772823" w:rsidRPr="00DD6983"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sidRPr="00DD6983">
        <w:rPr>
          <w:rFonts w:cs="Calibri"/>
          <w:color w:val="000000" w:themeColor="text1"/>
          <w:szCs w:val="22"/>
        </w:rPr>
        <w:t xml:space="preserve"> </w:t>
      </w:r>
      <w:r w:rsidR="00772823" w:rsidRPr="00DD6983">
        <w:rPr>
          <w:rFonts w:cs="Calibri"/>
          <w:i/>
          <w:color w:val="000000" w:themeColor="text1"/>
          <w:szCs w:val="22"/>
        </w:rPr>
        <w:t>Performance standards – irradiation treatment – horticulture exports</w:t>
      </w:r>
    </w:p>
    <w:p w14:paraId="4D346D6F" w14:textId="3BFC4557" w:rsidR="00772823" w:rsidRPr="00DD6983"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sidRPr="00DD6983">
        <w:rPr>
          <w:rFonts w:cs="Calibri"/>
          <w:color w:val="000000" w:themeColor="text1"/>
          <w:szCs w:val="22"/>
        </w:rPr>
        <w:t xml:space="preserve"> </w:t>
      </w:r>
      <w:r w:rsidR="00772823" w:rsidRPr="00DD6983">
        <w:rPr>
          <w:rFonts w:cs="Calibri"/>
          <w:i/>
          <w:color w:val="000000" w:themeColor="text1"/>
          <w:szCs w:val="22"/>
        </w:rPr>
        <w:t>Performance standards – onshore cold treatment – horticulture exports</w:t>
      </w:r>
    </w:p>
    <w:p w14:paraId="6F571C81" w14:textId="527EC89B" w:rsidR="00772823" w:rsidRPr="00DF547B"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sidRPr="00DD6983">
        <w:rPr>
          <w:rFonts w:cs="Calibri"/>
          <w:color w:val="000000" w:themeColor="text1"/>
          <w:szCs w:val="22"/>
        </w:rPr>
        <w:t xml:space="preserve"> </w:t>
      </w:r>
      <w:r w:rsidR="00772823" w:rsidRPr="00DD6983">
        <w:rPr>
          <w:rFonts w:cs="Calibri"/>
          <w:i/>
          <w:color w:val="000000" w:themeColor="text1"/>
          <w:szCs w:val="22"/>
        </w:rPr>
        <w:t>Performance standards – vapour heat treatment – horticulture exports</w:t>
      </w:r>
    </w:p>
    <w:p w14:paraId="7BED7141" w14:textId="490BA6BF" w:rsidR="00772823" w:rsidRPr="00DF547B"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Pr>
          <w:rFonts w:cs="Calibri"/>
          <w:color w:val="000000" w:themeColor="text1"/>
          <w:szCs w:val="22"/>
        </w:rPr>
        <w:t xml:space="preserve"> </w:t>
      </w:r>
      <w:r w:rsidR="00772823">
        <w:rPr>
          <w:rFonts w:cs="Calibri"/>
          <w:i/>
          <w:color w:val="000000" w:themeColor="text1"/>
          <w:szCs w:val="22"/>
        </w:rPr>
        <w:t>Performance standards – methyl bromide fumigation – horticulture exports</w:t>
      </w:r>
    </w:p>
    <w:p w14:paraId="5F1EB622" w14:textId="75FA990D" w:rsidR="00772823" w:rsidRPr="00DF547B"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Pr>
          <w:rFonts w:cs="Calibri"/>
          <w:color w:val="000000" w:themeColor="text1"/>
          <w:szCs w:val="22"/>
        </w:rPr>
        <w:t xml:space="preserve"> </w:t>
      </w:r>
      <w:r w:rsidR="00772823">
        <w:rPr>
          <w:rFonts w:cs="Calibri"/>
          <w:i/>
          <w:color w:val="000000" w:themeColor="text1"/>
          <w:szCs w:val="22"/>
        </w:rPr>
        <w:t xml:space="preserve">Performance standards – </w:t>
      </w:r>
      <w:r w:rsidR="00772823">
        <w:rPr>
          <w:i/>
          <w:color w:val="000000" w:themeColor="text1"/>
          <w:szCs w:val="22"/>
        </w:rPr>
        <w:t>sulphur dioxide carbon dioxide fumigation – horticulture exports</w:t>
      </w:r>
    </w:p>
    <w:p w14:paraId="383E295E" w14:textId="1B5AF1DD" w:rsidR="00772823" w:rsidRPr="000A6A55" w:rsidRDefault="00F723AC" w:rsidP="00772823">
      <w:pPr>
        <w:pStyle w:val="ListBullet"/>
        <w:numPr>
          <w:ilvl w:val="0"/>
          <w:numId w:val="33"/>
        </w:numPr>
        <w:rPr>
          <w:color w:val="000000" w:themeColor="text1"/>
          <w:szCs w:val="22"/>
        </w:rPr>
      </w:pPr>
      <w:r>
        <w:t xml:space="preserve">Exports </w:t>
      </w:r>
      <w:r w:rsidR="00DD48DA">
        <w:t>reference</w:t>
      </w:r>
      <w:r w:rsidR="00DD48DA" w:rsidRPr="00EE2D84" w:rsidDel="00F723AC">
        <w:t>:</w:t>
      </w:r>
      <w:r w:rsidR="00772823">
        <w:rPr>
          <w:rFonts w:cs="Calibri"/>
          <w:color w:val="000000" w:themeColor="text1"/>
          <w:szCs w:val="22"/>
        </w:rPr>
        <w:t xml:space="preserve"> </w:t>
      </w:r>
      <w:r w:rsidR="00772823">
        <w:rPr>
          <w:rFonts w:cs="Calibri"/>
          <w:i/>
          <w:color w:val="000000" w:themeColor="text1"/>
          <w:szCs w:val="22"/>
        </w:rPr>
        <w:t xml:space="preserve">Performance standards – </w:t>
      </w:r>
      <w:r w:rsidR="00772823">
        <w:rPr>
          <w:i/>
          <w:color w:val="000000" w:themeColor="text1"/>
          <w:szCs w:val="22"/>
        </w:rPr>
        <w:t>handling fruit fly pest free area (PFA) product outside of a PFA – horticulture exports</w:t>
      </w:r>
    </w:p>
    <w:p w14:paraId="43C5CE05" w14:textId="151EA389" w:rsidR="00772823" w:rsidRPr="005B618F" w:rsidRDefault="00E526B8" w:rsidP="00772823">
      <w:pPr>
        <w:pStyle w:val="ListBullet"/>
        <w:numPr>
          <w:ilvl w:val="0"/>
          <w:numId w:val="33"/>
        </w:numPr>
        <w:rPr>
          <w:color w:val="000000" w:themeColor="text1"/>
        </w:rPr>
      </w:pPr>
      <w:r>
        <w:t xml:space="preserve">Exports </w:t>
      </w:r>
      <w:r w:rsidR="00DD48DA">
        <w:t>reference</w:t>
      </w:r>
      <w:r w:rsidR="00DD48DA" w:rsidDel="00E526B8">
        <w:rPr>
          <w:color w:val="000000" w:themeColor="text1"/>
        </w:rPr>
        <w:t>:</w:t>
      </w:r>
      <w:r w:rsidR="00772823">
        <w:rPr>
          <w:color w:val="000000" w:themeColor="text1"/>
        </w:rPr>
        <w:t xml:space="preserve"> </w:t>
      </w:r>
      <w:r w:rsidR="00772823">
        <w:rPr>
          <w:i/>
          <w:iCs/>
          <w:color w:val="000000" w:themeColor="text1"/>
        </w:rPr>
        <w:t>Plant export operations instructional material glossary of terms</w:t>
      </w:r>
    </w:p>
    <w:p w14:paraId="167D6B9D" w14:textId="51060F47" w:rsidR="00772823" w:rsidRPr="00DD6983" w:rsidRDefault="00E526B8" w:rsidP="00772823">
      <w:pPr>
        <w:pStyle w:val="ListBullet"/>
        <w:numPr>
          <w:ilvl w:val="0"/>
          <w:numId w:val="33"/>
        </w:numPr>
        <w:rPr>
          <w:color w:val="000000" w:themeColor="text1"/>
        </w:rPr>
      </w:pPr>
      <w:r>
        <w:t xml:space="preserve">Exports </w:t>
      </w:r>
      <w:r w:rsidR="00DD48DA">
        <w:t>reference</w:t>
      </w:r>
      <w:r w:rsidR="00DD48DA" w:rsidRPr="0030416C" w:rsidDel="00E526B8">
        <w:t>:</w:t>
      </w:r>
      <w:r w:rsidR="00772823" w:rsidRPr="0030416C">
        <w:t xml:space="preserve"> </w:t>
      </w:r>
      <w:r w:rsidR="00772823" w:rsidRPr="00416C81">
        <w:rPr>
          <w:rFonts w:cs="Calibri"/>
          <w:i/>
          <w:color w:val="000000" w:themeColor="text1"/>
          <w:szCs w:val="22"/>
        </w:rPr>
        <w:t>Table of plant export protocol markets</w:t>
      </w:r>
    </w:p>
    <w:p w14:paraId="649618AF" w14:textId="18B254BD" w:rsidR="00772823" w:rsidRPr="00CE2F6A" w:rsidRDefault="00772823" w:rsidP="00772823">
      <w:pPr>
        <w:pStyle w:val="BodyText"/>
        <w:rPr>
          <w:color w:val="000000" w:themeColor="text1"/>
        </w:rPr>
      </w:pPr>
      <w:r>
        <w:t xml:space="preserve">The following related material is available on the </w:t>
      </w:r>
      <w:hyperlink r:id="rId24" w:history="1">
        <w:r w:rsidRPr="00774BF6">
          <w:rPr>
            <w:rStyle w:val="Hyperlink"/>
          </w:rPr>
          <w:t>I</w:t>
        </w:r>
        <w:r w:rsidR="00774BF6" w:rsidRPr="00774BF6">
          <w:rPr>
            <w:rStyle w:val="Hyperlink"/>
          </w:rPr>
          <w:t xml:space="preserve">nstructional </w:t>
        </w:r>
        <w:r w:rsidRPr="00774BF6">
          <w:rPr>
            <w:rStyle w:val="Hyperlink"/>
          </w:rPr>
          <w:t>M</w:t>
        </w:r>
        <w:r w:rsidR="00774BF6" w:rsidRPr="00774BF6">
          <w:rPr>
            <w:rStyle w:val="Hyperlink"/>
          </w:rPr>
          <w:t xml:space="preserve">aterial </w:t>
        </w:r>
        <w:r w:rsidRPr="00774BF6">
          <w:rPr>
            <w:rStyle w:val="Hyperlink"/>
          </w:rPr>
          <w:t>L</w:t>
        </w:r>
        <w:r w:rsidR="00774BF6" w:rsidRPr="00774BF6">
          <w:rPr>
            <w:rStyle w:val="Hyperlink"/>
          </w:rPr>
          <w:t>ibrary</w:t>
        </w:r>
      </w:hyperlink>
      <w:r>
        <w:t xml:space="preserve"> for departmental auditors:</w:t>
      </w:r>
    </w:p>
    <w:p w14:paraId="6D3DE9AF" w14:textId="23ED8641" w:rsidR="00772823" w:rsidRPr="00A064A6" w:rsidRDefault="00CC0144" w:rsidP="00772823">
      <w:pPr>
        <w:pStyle w:val="ListBullet"/>
        <w:numPr>
          <w:ilvl w:val="0"/>
          <w:numId w:val="33"/>
        </w:numPr>
      </w:pPr>
      <w:r>
        <w:t>Exports r</w:t>
      </w:r>
      <w:r w:rsidR="00772823">
        <w:t xml:space="preserve">eference: </w:t>
      </w:r>
      <w:r w:rsidR="00772823">
        <w:rPr>
          <w:i/>
        </w:rPr>
        <w:t>Audit checklist for plant export registered establishments</w:t>
      </w:r>
    </w:p>
    <w:p w14:paraId="7B3ABEEE" w14:textId="70BCCCF4" w:rsidR="00772823" w:rsidRPr="0092414B"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Pr>
          <w:i/>
        </w:rPr>
        <w:t>Audit checklist – onshore cold treatment – horticulture exports</w:t>
      </w:r>
    </w:p>
    <w:p w14:paraId="17BBA115" w14:textId="37B7E81B" w:rsidR="00772823" w:rsidRPr="0092414B"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sidRPr="0092414B">
        <w:rPr>
          <w:i/>
        </w:rPr>
        <w:t>Audit checklist – dimethoate dipping treatment</w:t>
      </w:r>
      <w:r w:rsidR="00772823">
        <w:rPr>
          <w:i/>
        </w:rPr>
        <w:t xml:space="preserve"> – horticulture exports</w:t>
      </w:r>
    </w:p>
    <w:p w14:paraId="141F5668" w14:textId="75D11315" w:rsidR="00772823" w:rsidRPr="0092414B"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sidRPr="0092414B">
        <w:rPr>
          <w:i/>
        </w:rPr>
        <w:t>Audit checklist – irradiation treatment – horticulture exports</w:t>
      </w:r>
    </w:p>
    <w:p w14:paraId="11429AF7" w14:textId="71775280" w:rsidR="00772823" w:rsidRPr="0092414B"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sidRPr="0092414B">
        <w:rPr>
          <w:i/>
        </w:rPr>
        <w:t>Audit checklist – vapour heat treatment – horticulture exports</w:t>
      </w:r>
    </w:p>
    <w:p w14:paraId="433FBEA3" w14:textId="461B0F53" w:rsidR="00772823" w:rsidRPr="00A064A6"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Pr>
          <w:i/>
        </w:rPr>
        <w:t>Audit checklist – sulphur dioxide carbon dioxide fumigation – horticulture exports</w:t>
      </w:r>
    </w:p>
    <w:p w14:paraId="7F8142EF" w14:textId="46B02FA6" w:rsidR="00772823"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Pr>
          <w:i/>
        </w:rPr>
        <w:t xml:space="preserve">Audit checklist – methyl bromide fumigation  </w:t>
      </w:r>
    </w:p>
    <w:p w14:paraId="1CF1D538" w14:textId="39136D47" w:rsidR="00772823" w:rsidRPr="000A6A55" w:rsidRDefault="00CC0144" w:rsidP="00772823">
      <w:pPr>
        <w:pStyle w:val="ListBullet"/>
        <w:numPr>
          <w:ilvl w:val="0"/>
          <w:numId w:val="33"/>
        </w:numPr>
      </w:pPr>
      <w:r>
        <w:t xml:space="preserve">Exports </w:t>
      </w:r>
      <w:r w:rsidR="00DD48DA">
        <w:t>reference</w:t>
      </w:r>
      <w:r w:rsidR="00DD48DA" w:rsidDel="00CC0144">
        <w:t>:</w:t>
      </w:r>
      <w:r w:rsidR="00772823">
        <w:t xml:space="preserve"> </w:t>
      </w:r>
      <w:r w:rsidR="00772823" w:rsidRPr="000A6A55">
        <w:rPr>
          <w:i/>
        </w:rPr>
        <w:t>Audit checklist – handling fruit fly</w:t>
      </w:r>
      <w:r w:rsidR="00772823">
        <w:rPr>
          <w:i/>
        </w:rPr>
        <w:t xml:space="preserve"> pest free area</w:t>
      </w:r>
      <w:r w:rsidR="00772823" w:rsidRPr="000A6A55">
        <w:rPr>
          <w:i/>
        </w:rPr>
        <w:t xml:space="preserve"> </w:t>
      </w:r>
      <w:r w:rsidR="00772823">
        <w:rPr>
          <w:i/>
        </w:rPr>
        <w:t>(</w:t>
      </w:r>
      <w:r w:rsidR="00772823" w:rsidRPr="000A6A55">
        <w:rPr>
          <w:i/>
        </w:rPr>
        <w:t>PFA</w:t>
      </w:r>
      <w:r w:rsidR="00772823">
        <w:rPr>
          <w:i/>
        </w:rPr>
        <w:t>)</w:t>
      </w:r>
      <w:r w:rsidR="00772823" w:rsidRPr="000A6A55">
        <w:rPr>
          <w:i/>
        </w:rPr>
        <w:t xml:space="preserve"> product outside </w:t>
      </w:r>
      <w:r w:rsidR="00772823">
        <w:rPr>
          <w:i/>
        </w:rPr>
        <w:t>of a</w:t>
      </w:r>
      <w:r w:rsidR="00772823" w:rsidRPr="000A6A55">
        <w:rPr>
          <w:i/>
        </w:rPr>
        <w:t xml:space="preserve"> PFA</w:t>
      </w:r>
    </w:p>
    <w:p w14:paraId="048D8BB5" w14:textId="77777777" w:rsidR="00772823" w:rsidRDefault="00772823" w:rsidP="00772823">
      <w:pPr>
        <w:pStyle w:val="Heading2"/>
        <w:tabs>
          <w:tab w:val="left" w:pos="3803"/>
          <w:tab w:val="left" w:pos="6462"/>
        </w:tabs>
      </w:pPr>
      <w:bookmarkStart w:id="17" w:name="_Toc64467077"/>
      <w:bookmarkStart w:id="18" w:name="_Toc213667609"/>
      <w:r>
        <w:t>Contact information</w:t>
      </w:r>
      <w:bookmarkEnd w:id="17"/>
      <w:bookmarkEnd w:id="18"/>
    </w:p>
    <w:p w14:paraId="4535415F" w14:textId="71F387DA" w:rsidR="00772823" w:rsidRDefault="00772823" w:rsidP="00772823">
      <w:pPr>
        <w:pStyle w:val="ListBullet"/>
        <w:numPr>
          <w:ilvl w:val="0"/>
          <w:numId w:val="33"/>
        </w:numPr>
      </w:pPr>
      <w:r>
        <w:t xml:space="preserve">Audit and Assurance </w:t>
      </w:r>
      <w:r w:rsidR="00E53101">
        <w:t>Branch</w:t>
      </w:r>
      <w:r>
        <w:t xml:space="preserve">: </w:t>
      </w:r>
      <w:hyperlink r:id="rId25" w:history="1">
        <w:r w:rsidR="00DA2739">
          <w:rPr>
            <w:rStyle w:val="Hyperlink"/>
          </w:rPr>
          <w:t>AuditServices@aff.gov.au</w:t>
        </w:r>
      </w:hyperlink>
    </w:p>
    <w:p w14:paraId="2719B035" w14:textId="5867284C" w:rsidR="00772823" w:rsidRDefault="00772823" w:rsidP="00772823">
      <w:pPr>
        <w:pStyle w:val="ListBullet"/>
        <w:numPr>
          <w:ilvl w:val="0"/>
          <w:numId w:val="33"/>
        </w:numPr>
      </w:pPr>
      <w:r>
        <w:t xml:space="preserve">Business Systems Program: </w:t>
      </w:r>
      <w:r w:rsidR="00ED6FB7" w:rsidRPr="00DE62E4">
        <w:rPr>
          <w:color w:val="4472C4" w:themeColor="accent5"/>
          <w:u w:val="single"/>
        </w:rPr>
        <w:t xml:space="preserve">PlantExportsFinanceandAssurance@aff.gov.au </w:t>
      </w:r>
      <w:hyperlink r:id="rId26" w:history="1"/>
    </w:p>
    <w:p w14:paraId="1F899ACD" w14:textId="73595B19" w:rsidR="00772823" w:rsidRDefault="00772823" w:rsidP="00772823">
      <w:pPr>
        <w:pStyle w:val="ListBullet"/>
        <w:numPr>
          <w:ilvl w:val="0"/>
          <w:numId w:val="33"/>
        </w:numPr>
      </w:pPr>
      <w:r>
        <w:t xml:space="preserve">Grain and Seed Exports Program: </w:t>
      </w:r>
      <w:hyperlink r:id="rId27" w:history="1">
        <w:r w:rsidR="00DA2739">
          <w:rPr>
            <w:rStyle w:val="Hyperlink"/>
          </w:rPr>
          <w:t>Grain.Export@aff.gov.au</w:t>
        </w:r>
      </w:hyperlink>
    </w:p>
    <w:p w14:paraId="7D047120" w14:textId="77402360" w:rsidR="00772823" w:rsidRDefault="00772823" w:rsidP="00772823">
      <w:pPr>
        <w:pStyle w:val="ListBullet"/>
        <w:numPr>
          <w:ilvl w:val="0"/>
          <w:numId w:val="33"/>
        </w:numPr>
      </w:pPr>
      <w:r>
        <w:t xml:space="preserve">Horticulture Exports Program: </w:t>
      </w:r>
      <w:hyperlink r:id="rId28" w:history="1">
        <w:r w:rsidR="00F97169">
          <w:rPr>
            <w:rStyle w:val="Hyperlink"/>
          </w:rPr>
          <w:t>HorticultureExports@aff.gov.au</w:t>
        </w:r>
      </w:hyperlink>
      <w:r>
        <w:t xml:space="preserve"> </w:t>
      </w:r>
    </w:p>
    <w:p w14:paraId="0AAD7D46" w14:textId="77777777" w:rsidR="00D05EFB" w:rsidRDefault="00D05EFB" w:rsidP="00D05EFB">
      <w:pPr>
        <w:spacing w:before="0" w:after="0"/>
        <w:rPr>
          <w:rFonts w:eastAsia="Times New Roman"/>
          <w:b/>
          <w:bCs/>
          <w:sz w:val="30"/>
          <w:szCs w:val="26"/>
        </w:rPr>
      </w:pPr>
      <w:r>
        <w:br w:type="page"/>
      </w:r>
    </w:p>
    <w:p w14:paraId="3CABA8E4" w14:textId="77777777" w:rsidR="00D05EFB" w:rsidRPr="003C5AE3" w:rsidRDefault="00D05EFB" w:rsidP="00D05EFB">
      <w:pPr>
        <w:pStyle w:val="Heading2"/>
      </w:pPr>
      <w:bookmarkStart w:id="19" w:name="_Toc64467078"/>
      <w:bookmarkStart w:id="20" w:name="_Toc213667610"/>
      <w:r w:rsidRPr="003C5AE3">
        <w:lastRenderedPageBreak/>
        <w:t>Document information</w:t>
      </w:r>
      <w:bookmarkEnd w:id="19"/>
      <w:bookmarkEnd w:id="20"/>
    </w:p>
    <w:p w14:paraId="207B1117" w14:textId="77777777" w:rsidR="00D05EFB" w:rsidRDefault="00D05EFB" w:rsidP="00D05EFB">
      <w:pPr>
        <w:pStyle w:val="BodyText"/>
      </w:pPr>
      <w:r w:rsidRPr="003C5AE3">
        <w:t>The following table contains administrative metadata.</w:t>
      </w:r>
    </w:p>
    <w:tbl>
      <w:tblPr>
        <w:tblStyle w:val="TableGrid"/>
        <w:tblW w:w="901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268"/>
        <w:gridCol w:w="6746"/>
      </w:tblGrid>
      <w:tr w:rsidR="000F385A" w:rsidRPr="00A64576" w14:paraId="1A2AB818" w14:textId="77777777" w:rsidTr="00B710FB">
        <w:trPr>
          <w:cantSplit/>
          <w:tblHeader/>
        </w:trPr>
        <w:tc>
          <w:tcPr>
            <w:tcW w:w="2268" w:type="dxa"/>
            <w:shd w:val="clear" w:color="auto" w:fill="D9D9D9" w:themeFill="background1" w:themeFillShade="D9"/>
          </w:tcPr>
          <w:p w14:paraId="146D4C68" w14:textId="77777777" w:rsidR="000F385A" w:rsidRPr="00A64576" w:rsidRDefault="000F385A" w:rsidP="00B710FB">
            <w:pPr>
              <w:rPr>
                <w:b/>
              </w:rPr>
            </w:pPr>
            <w:bookmarkStart w:id="21" w:name="_Hlk153882583"/>
            <w:r w:rsidRPr="00A64576">
              <w:rPr>
                <w:b/>
              </w:rPr>
              <w:t>Instructional Material Library document ID</w:t>
            </w:r>
          </w:p>
        </w:tc>
        <w:sdt>
          <w:sdtPr>
            <w:rPr>
              <w:bCs/>
            </w:rPr>
            <w:alias w:val="PubDocID"/>
            <w:tag w:val="PubDocID"/>
            <w:id w:val="-1438601353"/>
            <w:placeholder>
              <w:docPart w:val="7F87A346008B4208BEEAE926B20A341A"/>
            </w:placeholder>
            <w:dataBinding w:prefixMappings="xmlns:ns0='http://schemas.microsoft.com/office/2006/metadata/properties' xmlns:ns1='http://www.w3.org/2001/XMLSchema-instance' xmlns:ns2='http://schemas.microsoft.com/office/infopath/2007/PartnerControls' xmlns:ns3='http://schemas.microsoft.com/sharepoint/v3' xmlns:ns4='06b68fdb-1d22-46fc-894e-8692dee7fa62' xmlns:ns5='81c01dc6-2c49-4730-b140-874c95cac377' xmlns:ns6='c86b3861-e2dd-4d3d-b810-b4d554e83f6e' " w:xpath="/ns0:properties[1]/documentManagement[1]/ns6:PubDocID[1]" w:storeItemID="{F23BE434-2E37-426B-BC4E-040890D26E65}"/>
            <w:text/>
          </w:sdtPr>
          <w:sdtEndPr/>
          <w:sdtContent>
            <w:tc>
              <w:tcPr>
                <w:tcW w:w="6746" w:type="dxa"/>
                <w:shd w:val="clear" w:color="auto" w:fill="FFFFFF" w:themeFill="background1"/>
              </w:tcPr>
              <w:p w14:paraId="4019003B" w14:textId="25BAFD22" w:rsidR="000F385A" w:rsidRPr="00A64576" w:rsidRDefault="00261E50" w:rsidP="00B710FB">
                <w:pPr>
                  <w:rPr>
                    <w:bCs/>
                  </w:rPr>
                </w:pPr>
                <w:r>
                  <w:rPr>
                    <w:bCs/>
                  </w:rPr>
                  <w:t>IMLS-12-3742</w:t>
                </w:r>
              </w:p>
            </w:tc>
          </w:sdtContent>
        </w:sdt>
      </w:tr>
      <w:tr w:rsidR="000F385A" w:rsidRPr="00A64576" w14:paraId="4453E46B" w14:textId="77777777" w:rsidTr="00B710FB">
        <w:trPr>
          <w:cantSplit/>
          <w:tblHeader/>
        </w:trPr>
        <w:tc>
          <w:tcPr>
            <w:tcW w:w="2268" w:type="dxa"/>
            <w:shd w:val="clear" w:color="auto" w:fill="D9D9D9" w:themeFill="background1" w:themeFillShade="D9"/>
          </w:tcPr>
          <w:p w14:paraId="73E53054" w14:textId="77777777" w:rsidR="000F385A" w:rsidRPr="00A64576" w:rsidRDefault="000F385A" w:rsidP="00B710FB">
            <w:pPr>
              <w:rPr>
                <w:b/>
              </w:rPr>
            </w:pPr>
            <w:r w:rsidRPr="00A64576">
              <w:rPr>
                <w:b/>
              </w:rPr>
              <w:t>Instructional material owner</w:t>
            </w:r>
          </w:p>
        </w:tc>
        <w:tc>
          <w:tcPr>
            <w:tcW w:w="6746" w:type="dxa"/>
            <w:shd w:val="clear" w:color="auto" w:fill="FFFFFF" w:themeFill="background1"/>
          </w:tcPr>
          <w:p w14:paraId="3A7C0EE3" w14:textId="2F93467C" w:rsidR="000F385A" w:rsidRPr="00A64576" w:rsidRDefault="0078165F" w:rsidP="00B710FB">
            <w:pPr>
              <w:rPr>
                <w:bCs/>
              </w:rPr>
            </w:pPr>
            <w:r>
              <w:rPr>
                <w:bCs/>
              </w:rPr>
              <w:t xml:space="preserve">Director, </w:t>
            </w:r>
            <w:sdt>
              <w:sdtPr>
                <w:alias w:val="Section"/>
                <w:tag w:val="j7476de9ec05428db6536a3a30689853"/>
                <w:id w:val="-1881241350"/>
                <w:lock w:val="contentLocked"/>
                <w:placeholder>
                  <w:docPart w:val="35497C157BC046DDA4CD565B01AFDD3A"/>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3:j7476de9ec05428db6536a3a30689853[1]/ns2:Terms[1]" w:storeItemID="{00000000-0000-0000-0000-000000000000}"/>
                <w:text w:multiLine="1"/>
              </w:sdtPr>
              <w:sdtEndPr/>
              <w:sdtContent>
                <w:r w:rsidR="000A6BEE">
                  <w:t>Business Systems Program</w:t>
                </w:r>
              </w:sdtContent>
            </w:sdt>
          </w:p>
        </w:tc>
      </w:tr>
      <w:tr w:rsidR="000F385A" w:rsidRPr="00A64576" w14:paraId="0BC58624" w14:textId="77777777" w:rsidTr="00B710FB">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Ex>
        <w:trPr>
          <w:cantSplit/>
          <w:tblHeader/>
        </w:trPr>
        <w:tc>
          <w:tcPr>
            <w:tcW w:w="2268" w:type="dxa"/>
            <w:shd w:val="clear" w:color="auto" w:fill="D9D9D9" w:themeFill="background1" w:themeFillShade="D9"/>
          </w:tcPr>
          <w:p w14:paraId="616EC16C" w14:textId="77777777" w:rsidR="000F385A" w:rsidRPr="00A64576" w:rsidRDefault="000F385A" w:rsidP="00B710FB">
            <w:pPr>
              <w:rPr>
                <w:b/>
              </w:rPr>
            </w:pPr>
            <w:r w:rsidRPr="00A64576">
              <w:rPr>
                <w:b/>
              </w:rPr>
              <w:t>Risk rating</w:t>
            </w:r>
          </w:p>
        </w:tc>
        <w:tc>
          <w:tcPr>
            <w:tcW w:w="6746" w:type="dxa"/>
            <w:shd w:val="clear" w:color="auto" w:fill="FFFFFF" w:themeFill="background1"/>
          </w:tcPr>
          <w:p w14:paraId="70FF434B" w14:textId="1C5ED53E" w:rsidR="000F385A" w:rsidRPr="00A64576" w:rsidRDefault="00AB6299" w:rsidP="00B710FB">
            <w:pPr>
              <w:rPr>
                <w:bCs/>
              </w:rPr>
            </w:pPr>
            <w:r>
              <w:rPr>
                <w:bCs/>
              </w:rPr>
              <w:t>Medium</w:t>
            </w:r>
          </w:p>
        </w:tc>
      </w:tr>
      <w:tr w:rsidR="000F385A" w:rsidRPr="00A64576" w14:paraId="35DC231E" w14:textId="77777777" w:rsidTr="00B710FB">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Ex>
        <w:tc>
          <w:tcPr>
            <w:tcW w:w="2268" w:type="dxa"/>
            <w:shd w:val="clear" w:color="auto" w:fill="D9D9D9" w:themeFill="background1" w:themeFillShade="D9"/>
          </w:tcPr>
          <w:p w14:paraId="33B7CA27" w14:textId="77777777" w:rsidR="000F385A" w:rsidRPr="00A64576" w:rsidRDefault="000F385A" w:rsidP="00B710FB">
            <w:pPr>
              <w:rPr>
                <w:rFonts w:asciiTheme="minorHAnsi" w:hAnsiTheme="minorHAnsi"/>
                <w:b/>
              </w:rPr>
            </w:pPr>
            <w:r w:rsidRPr="00A64576">
              <w:rPr>
                <w:rFonts w:asciiTheme="minorHAnsi" w:hAnsiTheme="minorHAnsi"/>
                <w:b/>
              </w:rPr>
              <w:t xml:space="preserve">Review </w:t>
            </w:r>
            <w:r>
              <w:rPr>
                <w:rFonts w:asciiTheme="minorHAnsi" w:hAnsiTheme="minorHAnsi"/>
                <w:b/>
              </w:rPr>
              <w:t>period</w:t>
            </w:r>
          </w:p>
        </w:tc>
        <w:tc>
          <w:tcPr>
            <w:tcW w:w="6746" w:type="dxa"/>
          </w:tcPr>
          <w:p w14:paraId="2CD3010D" w14:textId="7D277314" w:rsidR="000F385A" w:rsidRPr="00A64576" w:rsidRDefault="000F385A" w:rsidP="00B710FB">
            <w:r>
              <w:t xml:space="preserve">Due for review within </w:t>
            </w:r>
            <w:r w:rsidR="00AB6299">
              <w:t>3</w:t>
            </w:r>
            <w:r>
              <w:t xml:space="preserve"> years of the most recent approved date.</w:t>
            </w:r>
          </w:p>
        </w:tc>
      </w:tr>
    </w:tbl>
    <w:p w14:paraId="020DD6E6" w14:textId="77777777" w:rsidR="00D05EFB" w:rsidRDefault="00D05EFB" w:rsidP="00D05EFB">
      <w:pPr>
        <w:pStyle w:val="Heading2"/>
      </w:pPr>
      <w:bookmarkStart w:id="22" w:name="_Toc64467079"/>
      <w:bookmarkStart w:id="23" w:name="_Toc213667611"/>
      <w:bookmarkEnd w:id="21"/>
      <w:r>
        <w:t>Version history</w:t>
      </w:r>
      <w:bookmarkEnd w:id="22"/>
      <w:bookmarkEnd w:id="23"/>
    </w:p>
    <w:p w14:paraId="67F9FA09" w14:textId="77777777" w:rsidR="00D05EFB" w:rsidRDefault="00D05EFB" w:rsidP="00D05EFB">
      <w:pPr>
        <w:pStyle w:val="BodyText"/>
      </w:pPr>
      <w:r>
        <w:t>The following table details the published date and amendment details for this document.</w:t>
      </w:r>
    </w:p>
    <w:tbl>
      <w:tblPr>
        <w:tblW w:w="9021" w:type="dxa"/>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Description w:val="Version history"/>
      </w:tblPr>
      <w:tblGrid>
        <w:gridCol w:w="1030"/>
        <w:gridCol w:w="1278"/>
        <w:gridCol w:w="1278"/>
        <w:gridCol w:w="1974"/>
        <w:gridCol w:w="3461"/>
      </w:tblGrid>
      <w:tr w:rsidR="00035176" w:rsidRPr="00035176" w14:paraId="1DE0C49F" w14:textId="77777777" w:rsidTr="00592F9B">
        <w:trPr>
          <w:cantSplit/>
          <w:tblHeader/>
        </w:trPr>
        <w:tc>
          <w:tcPr>
            <w:tcW w:w="1030" w:type="dxa"/>
            <w:shd w:val="clear" w:color="auto" w:fill="D9D9D9" w:themeFill="background1" w:themeFillShade="D9"/>
          </w:tcPr>
          <w:p w14:paraId="6B471592" w14:textId="77777777" w:rsidR="00035176" w:rsidRPr="00DE62E4" w:rsidRDefault="00035176" w:rsidP="00B710FB">
            <w:pPr>
              <w:pStyle w:val="Tableheadings"/>
              <w:keepNext/>
              <w:keepLines/>
              <w:rPr>
                <w:color w:val="auto"/>
              </w:rPr>
            </w:pPr>
            <w:bookmarkStart w:id="24" w:name="_Hlk150942015"/>
            <w:r w:rsidRPr="00DE62E4">
              <w:rPr>
                <w:color w:val="auto"/>
              </w:rPr>
              <w:t>Version</w:t>
            </w:r>
          </w:p>
        </w:tc>
        <w:tc>
          <w:tcPr>
            <w:tcW w:w="1278" w:type="dxa"/>
            <w:shd w:val="clear" w:color="auto" w:fill="D9D9D9" w:themeFill="background1" w:themeFillShade="D9"/>
          </w:tcPr>
          <w:p w14:paraId="21137AC0" w14:textId="77777777" w:rsidR="00035176" w:rsidRPr="00DE62E4" w:rsidRDefault="00035176" w:rsidP="00B710FB">
            <w:pPr>
              <w:pStyle w:val="Tableheadings"/>
              <w:keepNext/>
              <w:keepLines/>
              <w:rPr>
                <w:color w:val="auto"/>
              </w:rPr>
            </w:pPr>
            <w:r w:rsidRPr="00DE62E4">
              <w:rPr>
                <w:color w:val="auto"/>
              </w:rPr>
              <w:t>Date published</w:t>
            </w:r>
          </w:p>
        </w:tc>
        <w:tc>
          <w:tcPr>
            <w:tcW w:w="1278" w:type="dxa"/>
            <w:shd w:val="clear" w:color="auto" w:fill="D9D9D9" w:themeFill="background1" w:themeFillShade="D9"/>
          </w:tcPr>
          <w:p w14:paraId="0358E335" w14:textId="77777777" w:rsidR="00035176" w:rsidRPr="00DE62E4" w:rsidRDefault="00035176" w:rsidP="00B710FB">
            <w:pPr>
              <w:pStyle w:val="Tableheadings"/>
              <w:keepNext/>
              <w:keepLines/>
              <w:rPr>
                <w:color w:val="auto"/>
              </w:rPr>
            </w:pPr>
            <w:r w:rsidRPr="00DE62E4">
              <w:rPr>
                <w:color w:val="auto"/>
              </w:rPr>
              <w:t>Date last approved</w:t>
            </w:r>
          </w:p>
        </w:tc>
        <w:tc>
          <w:tcPr>
            <w:tcW w:w="1974" w:type="dxa"/>
            <w:shd w:val="clear" w:color="auto" w:fill="D9D9D9" w:themeFill="background1" w:themeFillShade="D9"/>
          </w:tcPr>
          <w:p w14:paraId="0411185D" w14:textId="77777777" w:rsidR="00035176" w:rsidRPr="00DE62E4" w:rsidRDefault="00035176" w:rsidP="00B710FB">
            <w:pPr>
              <w:pStyle w:val="Tableheadings"/>
              <w:keepNext/>
              <w:keepLines/>
              <w:rPr>
                <w:color w:val="auto"/>
              </w:rPr>
            </w:pPr>
            <w:r w:rsidRPr="00DE62E4">
              <w:rPr>
                <w:color w:val="auto"/>
              </w:rPr>
              <w:t>Review type</w:t>
            </w:r>
          </w:p>
        </w:tc>
        <w:tc>
          <w:tcPr>
            <w:tcW w:w="3461" w:type="dxa"/>
            <w:shd w:val="clear" w:color="auto" w:fill="D9D9D9" w:themeFill="background1" w:themeFillShade="D9"/>
          </w:tcPr>
          <w:p w14:paraId="1EE04C6D" w14:textId="77777777" w:rsidR="00035176" w:rsidRPr="00DE62E4" w:rsidRDefault="00035176" w:rsidP="00B710FB">
            <w:pPr>
              <w:pStyle w:val="Tableheadings"/>
              <w:keepNext/>
              <w:keepLines/>
              <w:rPr>
                <w:color w:val="auto"/>
              </w:rPr>
            </w:pPr>
            <w:r w:rsidRPr="00DE62E4">
              <w:rPr>
                <w:color w:val="auto"/>
              </w:rPr>
              <w:t>Summary of review</w:t>
            </w:r>
          </w:p>
        </w:tc>
      </w:tr>
      <w:tr w:rsidR="00592F9B" w14:paraId="274E92D7" w14:textId="77777777" w:rsidTr="00592F9B">
        <w:trPr>
          <w:cantSplit/>
        </w:trPr>
        <w:tc>
          <w:tcPr>
            <w:tcW w:w="1030" w:type="dxa"/>
          </w:tcPr>
          <w:p w14:paraId="5B1C65C2" w14:textId="1E6B75B3" w:rsidR="00592F9B" w:rsidRDefault="00592F9B" w:rsidP="00592F9B">
            <w:pPr>
              <w:keepNext/>
              <w:keepLines/>
              <w:jc w:val="center"/>
            </w:pPr>
            <w:r>
              <w:t>1.0</w:t>
            </w:r>
          </w:p>
        </w:tc>
        <w:tc>
          <w:tcPr>
            <w:tcW w:w="1278" w:type="dxa"/>
          </w:tcPr>
          <w:p w14:paraId="6B78ACF9" w14:textId="1B8F1119" w:rsidR="00592F9B" w:rsidRDefault="00592F9B" w:rsidP="00592F9B">
            <w:pPr>
              <w:keepNext/>
              <w:keepLines/>
            </w:pPr>
            <w:r>
              <w:t>16/12/2019</w:t>
            </w:r>
          </w:p>
        </w:tc>
        <w:tc>
          <w:tcPr>
            <w:tcW w:w="1278" w:type="dxa"/>
          </w:tcPr>
          <w:p w14:paraId="0F90C312" w14:textId="29BA0E62" w:rsidR="00592F9B" w:rsidRDefault="00592F9B" w:rsidP="00592F9B">
            <w:pPr>
              <w:keepNext/>
              <w:keepLines/>
            </w:pPr>
            <w:r>
              <w:t>16/12/2019</w:t>
            </w:r>
          </w:p>
        </w:tc>
        <w:tc>
          <w:tcPr>
            <w:tcW w:w="1974" w:type="dxa"/>
          </w:tcPr>
          <w:p w14:paraId="3F9851B2" w14:textId="39CCE99A" w:rsidR="00592F9B" w:rsidRDefault="00592F9B" w:rsidP="00592F9B">
            <w:pPr>
              <w:keepNext/>
              <w:keepLines/>
            </w:pPr>
            <w:r>
              <w:t>New document</w:t>
            </w:r>
          </w:p>
        </w:tc>
        <w:tc>
          <w:tcPr>
            <w:tcW w:w="3461" w:type="dxa"/>
          </w:tcPr>
          <w:p w14:paraId="5182F06E" w14:textId="2A84BE4C" w:rsidR="00592F9B" w:rsidRPr="001F6D72" w:rsidRDefault="00592F9B" w:rsidP="00592F9B">
            <w:r>
              <w:t>First publication of this reference.</w:t>
            </w:r>
          </w:p>
        </w:tc>
      </w:tr>
      <w:tr w:rsidR="00592F9B" w14:paraId="2F86C86C" w14:textId="77777777" w:rsidTr="00592F9B">
        <w:trPr>
          <w:cantSplit/>
        </w:trPr>
        <w:tc>
          <w:tcPr>
            <w:tcW w:w="1030" w:type="dxa"/>
          </w:tcPr>
          <w:p w14:paraId="7F7177D1" w14:textId="5A8FA0FB" w:rsidR="00592F9B" w:rsidRDefault="00592F9B" w:rsidP="00592F9B">
            <w:pPr>
              <w:keepNext/>
              <w:keepLines/>
              <w:jc w:val="center"/>
            </w:pPr>
            <w:r>
              <w:t>2.0</w:t>
            </w:r>
          </w:p>
        </w:tc>
        <w:tc>
          <w:tcPr>
            <w:tcW w:w="1278" w:type="dxa"/>
          </w:tcPr>
          <w:p w14:paraId="3F0E89FB" w14:textId="531FA02A" w:rsidR="00592F9B" w:rsidRDefault="00592F9B" w:rsidP="00592F9B">
            <w:pPr>
              <w:keepNext/>
              <w:keepLines/>
            </w:pPr>
            <w:r>
              <w:t>1/07/2020</w:t>
            </w:r>
          </w:p>
        </w:tc>
        <w:tc>
          <w:tcPr>
            <w:tcW w:w="1278" w:type="dxa"/>
          </w:tcPr>
          <w:p w14:paraId="2BD0422B" w14:textId="61C67E2C" w:rsidR="00592F9B" w:rsidRDefault="00592F9B" w:rsidP="00592F9B">
            <w:pPr>
              <w:keepNext/>
              <w:keepLines/>
            </w:pPr>
            <w:r>
              <w:t>1/07/2020</w:t>
            </w:r>
          </w:p>
        </w:tc>
        <w:tc>
          <w:tcPr>
            <w:tcW w:w="1974" w:type="dxa"/>
          </w:tcPr>
          <w:p w14:paraId="6F87393F" w14:textId="4DFC4DC2" w:rsidR="00592F9B" w:rsidRDefault="00592F9B" w:rsidP="00592F9B">
            <w:pPr>
              <w:keepNext/>
              <w:keepLines/>
            </w:pPr>
            <w:r>
              <w:t>Major change</w:t>
            </w:r>
          </w:p>
        </w:tc>
        <w:tc>
          <w:tcPr>
            <w:tcW w:w="3461" w:type="dxa"/>
          </w:tcPr>
          <w:p w14:paraId="31AC069F" w14:textId="41853B22" w:rsidR="00592F9B" w:rsidRPr="001F6D72" w:rsidRDefault="00592F9B" w:rsidP="00592F9B">
            <w:r>
              <w:t>Definition added for core registered establishment performance standards and branding update.</w:t>
            </w:r>
          </w:p>
        </w:tc>
      </w:tr>
      <w:tr w:rsidR="00592F9B" w14:paraId="6535C859" w14:textId="77777777" w:rsidTr="00592F9B">
        <w:trPr>
          <w:cantSplit/>
        </w:trPr>
        <w:tc>
          <w:tcPr>
            <w:tcW w:w="1030" w:type="dxa"/>
          </w:tcPr>
          <w:p w14:paraId="45092EF7" w14:textId="7F504312" w:rsidR="00592F9B" w:rsidRDefault="00592F9B" w:rsidP="00592F9B">
            <w:pPr>
              <w:keepNext/>
              <w:keepLines/>
              <w:jc w:val="center"/>
            </w:pPr>
            <w:r>
              <w:t>3.0</w:t>
            </w:r>
          </w:p>
        </w:tc>
        <w:tc>
          <w:tcPr>
            <w:tcW w:w="1278" w:type="dxa"/>
          </w:tcPr>
          <w:p w14:paraId="0C5B991E" w14:textId="452A053F" w:rsidR="00592F9B" w:rsidRDefault="00592F9B" w:rsidP="00592F9B">
            <w:pPr>
              <w:keepNext/>
              <w:keepLines/>
            </w:pPr>
            <w:r>
              <w:t>28/03/2021</w:t>
            </w:r>
          </w:p>
        </w:tc>
        <w:tc>
          <w:tcPr>
            <w:tcW w:w="1278" w:type="dxa"/>
          </w:tcPr>
          <w:p w14:paraId="310DD024" w14:textId="16E33D25" w:rsidR="00592F9B" w:rsidRDefault="00592F9B" w:rsidP="00592F9B">
            <w:pPr>
              <w:keepNext/>
              <w:keepLines/>
            </w:pPr>
            <w:r>
              <w:t>28/03/2021</w:t>
            </w:r>
          </w:p>
        </w:tc>
        <w:tc>
          <w:tcPr>
            <w:tcW w:w="1974" w:type="dxa"/>
          </w:tcPr>
          <w:p w14:paraId="79F6D06A" w14:textId="120B3649" w:rsidR="00592F9B" w:rsidRDefault="00592F9B" w:rsidP="00592F9B">
            <w:pPr>
              <w:keepNext/>
              <w:keepLines/>
            </w:pPr>
            <w:r>
              <w:t>Major change</w:t>
            </w:r>
          </w:p>
        </w:tc>
        <w:tc>
          <w:tcPr>
            <w:tcW w:w="3461" w:type="dxa"/>
          </w:tcPr>
          <w:p w14:paraId="0CA65C76" w14:textId="2F3A52CE" w:rsidR="00592F9B" w:rsidRPr="001F6D72" w:rsidRDefault="00592F9B" w:rsidP="00592F9B">
            <w:r>
              <w:t xml:space="preserve">Alignment with the </w:t>
            </w:r>
            <w:r w:rsidRPr="00503AE4">
              <w:rPr>
                <w:i/>
                <w:iCs/>
              </w:rPr>
              <w:t>Export Control Act 2020</w:t>
            </w:r>
            <w:r>
              <w:t xml:space="preserve"> and subordinate legislation.</w:t>
            </w:r>
          </w:p>
        </w:tc>
      </w:tr>
      <w:tr w:rsidR="00592F9B" w14:paraId="02A89A49" w14:textId="77777777" w:rsidTr="00592F9B">
        <w:trPr>
          <w:cantSplit/>
        </w:trPr>
        <w:tc>
          <w:tcPr>
            <w:tcW w:w="1030" w:type="dxa"/>
          </w:tcPr>
          <w:p w14:paraId="7654691B" w14:textId="78181787" w:rsidR="00592F9B" w:rsidRDefault="00592F9B" w:rsidP="00592F9B">
            <w:pPr>
              <w:keepNext/>
              <w:keepLines/>
              <w:jc w:val="center"/>
            </w:pPr>
            <w:r>
              <w:t>4.0</w:t>
            </w:r>
          </w:p>
        </w:tc>
        <w:tc>
          <w:tcPr>
            <w:tcW w:w="1278" w:type="dxa"/>
          </w:tcPr>
          <w:p w14:paraId="1F512EC4" w14:textId="4F4B877C" w:rsidR="00592F9B" w:rsidRDefault="00592F9B" w:rsidP="00592F9B">
            <w:pPr>
              <w:keepNext/>
              <w:keepLines/>
            </w:pPr>
            <w:r>
              <w:t>1/01/2022</w:t>
            </w:r>
          </w:p>
        </w:tc>
        <w:tc>
          <w:tcPr>
            <w:tcW w:w="1278" w:type="dxa"/>
          </w:tcPr>
          <w:p w14:paraId="087BD5B8" w14:textId="26AD8225" w:rsidR="00592F9B" w:rsidRDefault="00592F9B" w:rsidP="00592F9B">
            <w:pPr>
              <w:keepNext/>
              <w:keepLines/>
            </w:pPr>
            <w:r>
              <w:t>1/01/2022</w:t>
            </w:r>
          </w:p>
        </w:tc>
        <w:tc>
          <w:tcPr>
            <w:tcW w:w="1974" w:type="dxa"/>
          </w:tcPr>
          <w:p w14:paraId="11C2B662" w14:textId="636F3240" w:rsidR="00592F9B" w:rsidRDefault="00592F9B" w:rsidP="00592F9B">
            <w:pPr>
              <w:keepNext/>
              <w:keepLines/>
            </w:pPr>
            <w:r>
              <w:t>Major change</w:t>
            </w:r>
          </w:p>
        </w:tc>
        <w:tc>
          <w:tcPr>
            <w:tcW w:w="3461" w:type="dxa"/>
          </w:tcPr>
          <w:p w14:paraId="75DB8C77" w14:textId="6B877F4D" w:rsidR="00592F9B" w:rsidRPr="001F6D72" w:rsidRDefault="00592F9B" w:rsidP="00592F9B">
            <w:r>
              <w:t xml:space="preserve">Alignment with updates to the </w:t>
            </w:r>
            <w:r w:rsidRPr="00297012">
              <w:t>Export Control (Plants and Plant Products) Rules 2021</w:t>
            </w:r>
            <w:r>
              <w:t>.</w:t>
            </w:r>
          </w:p>
        </w:tc>
      </w:tr>
      <w:tr w:rsidR="00AB6299" w14:paraId="5E97230B" w14:textId="77777777" w:rsidTr="00592F9B">
        <w:trPr>
          <w:cantSplit/>
        </w:trPr>
        <w:tc>
          <w:tcPr>
            <w:tcW w:w="1030" w:type="dxa"/>
          </w:tcPr>
          <w:p w14:paraId="4D73BAE2" w14:textId="5C666AA5" w:rsidR="00AB6299" w:rsidRDefault="00AB6299" w:rsidP="00592F9B">
            <w:pPr>
              <w:keepNext/>
              <w:keepLines/>
              <w:jc w:val="center"/>
            </w:pPr>
            <w:r>
              <w:t>5.0</w:t>
            </w:r>
          </w:p>
        </w:tc>
        <w:tc>
          <w:tcPr>
            <w:tcW w:w="1278" w:type="dxa"/>
          </w:tcPr>
          <w:p w14:paraId="6BD55D32" w14:textId="40C3DB02" w:rsidR="00AB6299" w:rsidRDefault="00AB6299" w:rsidP="00592F9B">
            <w:pPr>
              <w:keepNext/>
              <w:keepLines/>
            </w:pPr>
            <w:r>
              <w:t>18/07/2025</w:t>
            </w:r>
          </w:p>
        </w:tc>
        <w:tc>
          <w:tcPr>
            <w:tcW w:w="1278" w:type="dxa"/>
          </w:tcPr>
          <w:p w14:paraId="736532FC" w14:textId="16C6AB3F" w:rsidR="00AB6299" w:rsidRDefault="00AB6299" w:rsidP="00592F9B">
            <w:pPr>
              <w:keepNext/>
              <w:keepLines/>
            </w:pPr>
            <w:r>
              <w:t>18/07/2025</w:t>
            </w:r>
          </w:p>
        </w:tc>
        <w:tc>
          <w:tcPr>
            <w:tcW w:w="1974" w:type="dxa"/>
          </w:tcPr>
          <w:p w14:paraId="0C61D613" w14:textId="5E49AB4E" w:rsidR="00AB6299" w:rsidRDefault="00AB6299" w:rsidP="00592F9B">
            <w:pPr>
              <w:keepNext/>
              <w:keepLines/>
            </w:pPr>
            <w:r>
              <w:t>Major change</w:t>
            </w:r>
          </w:p>
        </w:tc>
        <w:tc>
          <w:tcPr>
            <w:tcW w:w="3461" w:type="dxa"/>
          </w:tcPr>
          <w:p w14:paraId="205E595E" w14:textId="49BC6A9B" w:rsidR="00AB6299" w:rsidRDefault="00AB6299" w:rsidP="00592F9B">
            <w:r>
              <w:t>Definition added for Global Food Safety Initiative (GFSI) Scheme and updated department branding.</w:t>
            </w:r>
          </w:p>
        </w:tc>
      </w:tr>
      <w:tr w:rsidR="00035176" w14:paraId="2595F598" w14:textId="77777777" w:rsidTr="00592F9B">
        <w:trPr>
          <w:cantSplit/>
        </w:trPr>
        <w:tc>
          <w:tcPr>
            <w:tcW w:w="1030" w:type="dxa"/>
          </w:tcPr>
          <w:p w14:paraId="52E3C521" w14:textId="6A93840E" w:rsidR="00035176" w:rsidRDefault="006E3F40" w:rsidP="00B710FB">
            <w:pPr>
              <w:keepNext/>
              <w:keepLines/>
              <w:jc w:val="center"/>
            </w:pPr>
            <w:sdt>
              <w:sdtPr>
                <w:alias w:val="IML version"/>
                <w:tag w:val="RevisionNumber"/>
                <w:id w:val="-1424639918"/>
                <w:placeholder>
                  <w:docPart w:val="699A0A3028004DC782AC86D908B7089E"/>
                </w:placeholder>
                <w:dataBinding w:prefixMappings="xmlns:ns0='http://schemas.microsoft.com/office/2006/metadata/properties' xmlns:ns1='http://www.w3.org/2001/XMLSchema-instance' xmlns:ns2='http://schemas.microsoft.com/office/infopath/2007/PartnerControls' xmlns:ns3='http://schemas.microsoft.com/sharepoint/v3' xmlns:ns4='06b68fdb-1d22-46fc-894e-8692dee7fa62' xmlns:ns5='81c01dc6-2c49-4730-b140-874c95cac377' xmlns:ns6='c86b3861-e2dd-4d3d-b810-b4d554e83f6e' " w:xpath="/ns0:properties[1]/documentManagement[1]/ns4:RevisionNumber[1]" w:storeItemID="{F23BE434-2E37-426B-BC4E-040890D26E65}"/>
                <w:text/>
              </w:sdtPr>
              <w:sdtEndPr/>
              <w:sdtContent>
                <w:r w:rsidR="00570252">
                  <w:t>6</w:t>
                </w:r>
              </w:sdtContent>
            </w:sdt>
            <w:r w:rsidR="00570252">
              <w:t>.0</w:t>
            </w:r>
          </w:p>
        </w:tc>
        <w:sdt>
          <w:sdtPr>
            <w:alias w:val="Quick part: Date published"/>
            <w:tag w:val="Quickpart_x003a_Datepubished"/>
            <w:id w:val="-468507662"/>
            <w:placeholder>
              <w:docPart w:val="EFD8531F9C52442B9DF44DADB959EEF1"/>
            </w:placeholder>
            <w:dataBinding w:prefixMappings="xmlns:ns0='http://schemas.microsoft.com/office/2006/metadata/properties' xmlns:ns1='http://www.w3.org/2001/XMLSchema-instance' xmlns:ns2='http://schemas.microsoft.com/office/infopath/2007/PartnerControls' xmlns:ns3='http://schemas.microsoft.com/sharepoint/v3' xmlns:ns4='06b68fdb-1d22-46fc-894e-8692dee7fa62' xmlns:ns5='81c01dc6-2c49-4730-b140-874c95cac377' xmlns:ns6='c86b3861-e2dd-4d3d-b810-b4d554e83f6e' " w:xpath="/ns0:properties[1]/documentManagement[1]/ns6:Quickpart_x003a_Datepubished[1]" w:storeItemID="{F23BE434-2E37-426B-BC4E-040890D26E65}"/>
            <w:text/>
          </w:sdtPr>
          <w:sdtEndPr/>
          <w:sdtContent>
            <w:tc>
              <w:tcPr>
                <w:tcW w:w="1278" w:type="dxa"/>
              </w:tcPr>
              <w:p w14:paraId="070E53C4" w14:textId="47FBEBC6" w:rsidR="00035176" w:rsidRPr="00D657B6" w:rsidRDefault="003B011D" w:rsidP="00B710FB">
                <w:pPr>
                  <w:keepNext/>
                  <w:keepLines/>
                </w:pPr>
                <w:r>
                  <w:t xml:space="preserve"> 3/12/2025</w:t>
                </w:r>
              </w:p>
            </w:tc>
          </w:sdtContent>
        </w:sdt>
        <w:sdt>
          <w:sdtPr>
            <w:alias w:val="Last Approver Review Date"/>
            <w:tag w:val="LastApproverReviewDate"/>
            <w:id w:val="-1856486223"/>
            <w:placeholder>
              <w:docPart w:val="11A44AB26E29427D9656BCCE167E15CF"/>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LastApproverReviewDate[1]" w:storeItemID="{DB119B97-9148-4A17-9C62-218F0B8875AD}"/>
            <w:date w:fullDate="2025-12-03T00:00:00Z">
              <w:dateFormat w:val="d/MM/yyyy"/>
              <w:lid w:val="en-AU"/>
              <w:storeMappedDataAs w:val="dateTime"/>
              <w:calendar w:val="gregorian"/>
            </w:date>
          </w:sdtPr>
          <w:sdtEndPr/>
          <w:sdtContent>
            <w:tc>
              <w:tcPr>
                <w:tcW w:w="1278" w:type="dxa"/>
              </w:tcPr>
              <w:p w14:paraId="4BB03256" w14:textId="441F8C04" w:rsidR="00035176" w:rsidRPr="00D657B6" w:rsidRDefault="00440B08" w:rsidP="00B710FB">
                <w:pPr>
                  <w:keepNext/>
                  <w:keepLines/>
                </w:pPr>
                <w:r>
                  <w:t>3/12/2025</w:t>
                </w:r>
              </w:p>
            </w:tc>
          </w:sdtContent>
        </w:sdt>
        <w:tc>
          <w:tcPr>
            <w:tcW w:w="1974" w:type="dxa"/>
          </w:tcPr>
          <w:p w14:paraId="4187E68F" w14:textId="78660E11" w:rsidR="00035176" w:rsidRPr="001F6D72" w:rsidRDefault="00592F9B" w:rsidP="00B710FB">
            <w:pPr>
              <w:keepNext/>
              <w:keepLines/>
            </w:pPr>
            <w:r>
              <w:t>Major change</w:t>
            </w:r>
          </w:p>
        </w:tc>
        <w:tc>
          <w:tcPr>
            <w:tcW w:w="3461" w:type="dxa"/>
          </w:tcPr>
          <w:p w14:paraId="6CE19820" w14:textId="681AFDBA" w:rsidR="00035176" w:rsidRPr="005E468A" w:rsidRDefault="00AB6299" w:rsidP="00B710FB">
            <w:pPr>
              <w:keepNext/>
              <w:keepLines/>
              <w:rPr>
                <w:highlight w:val="yellow"/>
              </w:rPr>
            </w:pPr>
            <w:r>
              <w:t xml:space="preserve">Reordered for </w:t>
            </w:r>
            <w:r w:rsidRPr="004E601B">
              <w:t xml:space="preserve">operational workflows </w:t>
            </w:r>
            <w:r>
              <w:t xml:space="preserve">with alignment to </w:t>
            </w:r>
            <w:r w:rsidRPr="00503AE4">
              <w:rPr>
                <w:i/>
                <w:iCs/>
              </w:rPr>
              <w:t>Export Control Act 2020</w:t>
            </w:r>
            <w:r>
              <w:t xml:space="preserve"> and subordinate legislation.</w:t>
            </w:r>
          </w:p>
        </w:tc>
      </w:tr>
      <w:bookmarkEnd w:id="24"/>
    </w:tbl>
    <w:p w14:paraId="1AE210AA" w14:textId="77777777" w:rsidR="00A93ECE" w:rsidRDefault="00A93ECE">
      <w:pPr>
        <w:spacing w:before="0" w:after="0"/>
      </w:pPr>
      <w:r>
        <w:br w:type="page"/>
      </w:r>
    </w:p>
    <w:p w14:paraId="16550A35" w14:textId="77777777" w:rsidR="00C84A61" w:rsidRDefault="00C84A61" w:rsidP="00C84A61">
      <w:pPr>
        <w:pStyle w:val="Heading2"/>
      </w:pPr>
      <w:bookmarkStart w:id="25" w:name="_Toc152835251"/>
      <w:bookmarkStart w:id="26" w:name="_Toc213667612"/>
      <w:r>
        <w:lastRenderedPageBreak/>
        <w:t>Appendix A: Definitions</w:t>
      </w:r>
      <w:bookmarkEnd w:id="25"/>
      <w:bookmarkEnd w:id="26"/>
    </w:p>
    <w:p w14:paraId="57755D22" w14:textId="77777777" w:rsidR="00C84A61" w:rsidRDefault="00C84A61" w:rsidP="00C84A61">
      <w:pPr>
        <w:keepNext/>
      </w:pPr>
      <w:r>
        <w:t>The following table defines terms (and their abbreviations) used in this document.</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756"/>
      </w:tblGrid>
      <w:tr w:rsidR="00C84A61" w:rsidRPr="004D4777" w14:paraId="5A9A5974" w14:textId="77777777" w:rsidTr="00B710FB">
        <w:trPr>
          <w:cantSplit/>
          <w:tblHeader/>
        </w:trPr>
        <w:tc>
          <w:tcPr>
            <w:tcW w:w="2259" w:type="dxa"/>
            <w:tcBorders>
              <w:right w:val="single" w:sz="4" w:space="0" w:color="auto"/>
            </w:tcBorders>
            <w:shd w:val="clear" w:color="auto" w:fill="D9D9D9" w:themeFill="background1" w:themeFillShade="D9"/>
          </w:tcPr>
          <w:p w14:paraId="7D391C1C" w14:textId="77777777" w:rsidR="00C84A61" w:rsidRPr="004D4777" w:rsidRDefault="00C84A61" w:rsidP="00B710FB">
            <w:pPr>
              <w:rPr>
                <w:b/>
                <w:lang w:val="en-US"/>
              </w:rPr>
            </w:pPr>
            <w:r w:rsidRPr="004D4777">
              <w:rPr>
                <w:b/>
                <w:lang w:val="en-US"/>
              </w:rPr>
              <w:t>Term</w:t>
            </w:r>
          </w:p>
        </w:tc>
        <w:tc>
          <w:tcPr>
            <w:tcW w:w="6756" w:type="dxa"/>
            <w:tcBorders>
              <w:left w:val="single" w:sz="4" w:space="0" w:color="auto"/>
            </w:tcBorders>
            <w:shd w:val="clear" w:color="auto" w:fill="D9D9D9" w:themeFill="background1" w:themeFillShade="D9"/>
          </w:tcPr>
          <w:p w14:paraId="12F84C78" w14:textId="77777777" w:rsidR="00C84A61" w:rsidRPr="004D4777" w:rsidRDefault="00C84A61" w:rsidP="00B710FB">
            <w:pPr>
              <w:rPr>
                <w:b/>
                <w:lang w:val="en-US"/>
              </w:rPr>
            </w:pPr>
            <w:r w:rsidRPr="004D4777">
              <w:rPr>
                <w:b/>
                <w:lang w:val="en-US"/>
              </w:rPr>
              <w:t>Definition</w:t>
            </w:r>
          </w:p>
        </w:tc>
      </w:tr>
      <w:tr w:rsidR="006256C7" w:rsidRPr="002E294C" w14:paraId="66209A0B" w14:textId="77777777" w:rsidTr="00D25A44">
        <w:tc>
          <w:tcPr>
            <w:tcW w:w="2259" w:type="dxa"/>
          </w:tcPr>
          <w:p w14:paraId="10648138" w14:textId="77777777" w:rsidR="006256C7" w:rsidRPr="004D4777" w:rsidRDefault="006256C7" w:rsidP="00B710FB">
            <w:pPr>
              <w:rPr>
                <w:lang w:val="en-US"/>
              </w:rPr>
            </w:pPr>
            <w:r>
              <w:rPr>
                <w:lang w:val="en-US"/>
              </w:rPr>
              <w:t>Act</w:t>
            </w:r>
          </w:p>
        </w:tc>
        <w:tc>
          <w:tcPr>
            <w:tcW w:w="6756" w:type="dxa"/>
          </w:tcPr>
          <w:p w14:paraId="7ABE005B" w14:textId="40B34A2B" w:rsidR="006256C7" w:rsidRPr="002E294C" w:rsidRDefault="006256C7" w:rsidP="00B710FB">
            <w:pPr>
              <w:rPr>
                <w:i/>
                <w:iCs/>
                <w:lang w:val="en-US"/>
              </w:rPr>
            </w:pPr>
            <w:r w:rsidRPr="002E294C">
              <w:rPr>
                <w:i/>
                <w:iCs/>
                <w:lang w:val="en-US"/>
              </w:rPr>
              <w:t>Export Control Act 2020</w:t>
            </w:r>
          </w:p>
        </w:tc>
      </w:tr>
      <w:tr w:rsidR="006256C7" w14:paraId="3C3D6303" w14:textId="77777777" w:rsidTr="00296914">
        <w:tc>
          <w:tcPr>
            <w:tcW w:w="2259" w:type="dxa"/>
            <w:tcBorders>
              <w:top w:val="single" w:sz="4" w:space="0" w:color="auto"/>
              <w:left w:val="single" w:sz="4" w:space="0" w:color="auto"/>
              <w:bottom w:val="single" w:sz="4" w:space="0" w:color="auto"/>
              <w:right w:val="single" w:sz="4" w:space="0" w:color="auto"/>
            </w:tcBorders>
          </w:tcPr>
          <w:p w14:paraId="45421303" w14:textId="77777777" w:rsidR="006256C7" w:rsidRPr="00296914" w:rsidRDefault="006256C7" w:rsidP="00296914">
            <w:pPr>
              <w:rPr>
                <w:lang w:val="en-US"/>
              </w:rPr>
            </w:pPr>
            <w:r w:rsidRPr="00296914">
              <w:rPr>
                <w:lang w:val="en-US"/>
              </w:rPr>
              <w:t>Conditions of registration</w:t>
            </w:r>
          </w:p>
        </w:tc>
        <w:tc>
          <w:tcPr>
            <w:tcW w:w="6756" w:type="dxa"/>
            <w:tcBorders>
              <w:top w:val="single" w:sz="4" w:space="0" w:color="auto"/>
              <w:left w:val="single" w:sz="4" w:space="0" w:color="auto"/>
              <w:bottom w:val="single" w:sz="4" w:space="0" w:color="auto"/>
              <w:right w:val="single" w:sz="4" w:space="0" w:color="auto"/>
            </w:tcBorders>
          </w:tcPr>
          <w:p w14:paraId="12E0288B" w14:textId="5F6B5106" w:rsidR="006256C7" w:rsidRPr="00296914" w:rsidRDefault="006256C7" w:rsidP="00296914">
            <w:pPr>
              <w:rPr>
                <w:lang w:val="en-US"/>
              </w:rPr>
            </w:pPr>
            <w:r w:rsidRPr="00296914">
              <w:rPr>
                <w:lang w:val="en-US"/>
              </w:rPr>
              <w:t>Those conditions as described under Export Control (Plants and Plant Products) Rules 2021, Chapter 4, Part 2, including</w:t>
            </w:r>
          </w:p>
          <w:p w14:paraId="3C8016CA" w14:textId="56484F96" w:rsidR="006256C7" w:rsidRPr="00296914" w:rsidRDefault="00630D6E" w:rsidP="00DE62E4">
            <w:pPr>
              <w:pStyle w:val="ListBullet"/>
              <w:rPr>
                <w:rFonts w:eastAsia="Calibri"/>
                <w:lang w:val="en-US"/>
              </w:rPr>
            </w:pPr>
            <w:r>
              <w:rPr>
                <w:rFonts w:eastAsia="Calibri"/>
                <w:lang w:val="en-US"/>
              </w:rPr>
              <w:t>d</w:t>
            </w:r>
            <w:r w:rsidR="006256C7" w:rsidRPr="00296914">
              <w:rPr>
                <w:rFonts w:eastAsia="Calibri"/>
                <w:lang w:val="en-US"/>
              </w:rPr>
              <w:t xml:space="preserve">esign and construction requirements </w:t>
            </w:r>
          </w:p>
          <w:p w14:paraId="18F7295D" w14:textId="2494CEBC" w:rsidR="006256C7" w:rsidRPr="00296914" w:rsidRDefault="00630D6E" w:rsidP="00DE62E4">
            <w:pPr>
              <w:pStyle w:val="ListBullet"/>
              <w:rPr>
                <w:rFonts w:eastAsia="Calibri"/>
                <w:lang w:val="en-US"/>
              </w:rPr>
            </w:pPr>
            <w:r>
              <w:rPr>
                <w:rFonts w:eastAsia="Calibri"/>
                <w:lang w:val="en-US"/>
              </w:rPr>
              <w:t>h</w:t>
            </w:r>
            <w:r w:rsidR="006256C7" w:rsidRPr="00296914">
              <w:rPr>
                <w:rFonts w:eastAsia="Calibri"/>
                <w:lang w:val="en-US"/>
              </w:rPr>
              <w:t>ygiene, pests and waste control</w:t>
            </w:r>
          </w:p>
          <w:p w14:paraId="5CFA906D" w14:textId="153AADFD" w:rsidR="006256C7" w:rsidRPr="00296914" w:rsidRDefault="00630D6E" w:rsidP="00DE62E4">
            <w:pPr>
              <w:pStyle w:val="ListBullet"/>
              <w:rPr>
                <w:rFonts w:eastAsia="Calibri"/>
                <w:lang w:val="en-US"/>
              </w:rPr>
            </w:pPr>
            <w:r>
              <w:rPr>
                <w:rFonts w:eastAsia="Calibri"/>
                <w:lang w:val="en-US"/>
              </w:rPr>
              <w:t>t</w:t>
            </w:r>
            <w:r w:rsidR="006256C7" w:rsidRPr="00296914">
              <w:rPr>
                <w:rFonts w:eastAsia="Calibri"/>
                <w:lang w:val="en-US"/>
              </w:rPr>
              <w:t xml:space="preserve">raceability and product </w:t>
            </w:r>
            <w:r w:rsidR="00267247" w:rsidRPr="00296914">
              <w:rPr>
                <w:rFonts w:eastAsia="Calibri"/>
                <w:lang w:val="en-US"/>
              </w:rPr>
              <w:t>integrity</w:t>
            </w:r>
          </w:p>
          <w:p w14:paraId="138395EB" w14:textId="33FE55EE" w:rsidR="006256C7" w:rsidRPr="00296914" w:rsidRDefault="00630D6E" w:rsidP="00DE62E4">
            <w:pPr>
              <w:pStyle w:val="ListBullet"/>
              <w:rPr>
                <w:rFonts w:eastAsia="Calibri"/>
                <w:lang w:val="en-US"/>
              </w:rPr>
            </w:pPr>
            <w:r>
              <w:rPr>
                <w:rFonts w:eastAsia="Calibri"/>
                <w:lang w:val="en-US"/>
              </w:rPr>
              <w:t>i</w:t>
            </w:r>
            <w:r w:rsidR="006256C7" w:rsidRPr="00296914">
              <w:rPr>
                <w:rFonts w:eastAsia="Calibri"/>
                <w:lang w:val="en-US"/>
              </w:rPr>
              <w:t>nspection and sampling of prescribed goods</w:t>
            </w:r>
          </w:p>
          <w:p w14:paraId="3A1B1690" w14:textId="1788BB21" w:rsidR="006256C7" w:rsidRPr="00296914" w:rsidRDefault="00630D6E" w:rsidP="00DE62E4">
            <w:pPr>
              <w:pStyle w:val="ListBullet"/>
              <w:rPr>
                <w:rFonts w:eastAsia="Calibri"/>
                <w:lang w:val="en-US"/>
              </w:rPr>
            </w:pPr>
            <w:r>
              <w:rPr>
                <w:rFonts w:eastAsia="Calibri"/>
                <w:lang w:val="en-US"/>
              </w:rPr>
              <w:t>i</w:t>
            </w:r>
            <w:r w:rsidR="006256C7" w:rsidRPr="00296914">
              <w:rPr>
                <w:rFonts w:eastAsia="Calibri"/>
                <w:lang w:val="en-US"/>
              </w:rPr>
              <w:t>mporting country requirements</w:t>
            </w:r>
            <w:r w:rsidR="00A502F8">
              <w:rPr>
                <w:rFonts w:eastAsia="Calibri"/>
                <w:lang w:val="en-US"/>
              </w:rPr>
              <w:t xml:space="preserve"> (ICRs).</w:t>
            </w:r>
          </w:p>
        </w:tc>
      </w:tr>
      <w:tr w:rsidR="006256C7" w:rsidRPr="004D4777" w14:paraId="1211B537" w14:textId="77777777" w:rsidTr="00F342B9">
        <w:tc>
          <w:tcPr>
            <w:tcW w:w="2259" w:type="dxa"/>
            <w:tcBorders>
              <w:top w:val="single" w:sz="4" w:space="0" w:color="auto"/>
              <w:left w:val="single" w:sz="4" w:space="0" w:color="auto"/>
              <w:bottom w:val="single" w:sz="4" w:space="0" w:color="auto"/>
              <w:right w:val="single" w:sz="4" w:space="0" w:color="auto"/>
            </w:tcBorders>
          </w:tcPr>
          <w:p w14:paraId="1A0C359F" w14:textId="77777777" w:rsidR="006256C7" w:rsidRPr="00F80F6A" w:rsidDel="00A567CA" w:rsidRDefault="006256C7" w:rsidP="00B710FB">
            <w:pPr>
              <w:rPr>
                <w:highlight w:val="yellow"/>
                <w:lang w:val="en-US"/>
              </w:rPr>
            </w:pPr>
            <w:r>
              <w:rPr>
                <w:rFonts w:cstheme="minorHAnsi"/>
                <w:kern w:val="2"/>
                <w:lang w:val="en-US" w:eastAsia="en-US"/>
                <w14:ligatures w14:val="standardContextual"/>
              </w:rPr>
              <w:t>Contaminant</w:t>
            </w:r>
          </w:p>
        </w:tc>
        <w:tc>
          <w:tcPr>
            <w:tcW w:w="6756" w:type="dxa"/>
            <w:tcBorders>
              <w:top w:val="single" w:sz="4" w:space="0" w:color="auto"/>
              <w:left w:val="single" w:sz="4" w:space="0" w:color="auto"/>
              <w:bottom w:val="single" w:sz="4" w:space="0" w:color="auto"/>
              <w:right w:val="single" w:sz="4" w:space="0" w:color="auto"/>
            </w:tcBorders>
          </w:tcPr>
          <w:p w14:paraId="6171CBD5" w14:textId="77777777" w:rsidR="006256C7" w:rsidRDefault="006256C7">
            <w:pPr>
              <w:spacing w:line="276" w:lineRule="auto"/>
              <w:rPr>
                <w:rFonts w:cstheme="minorHAnsi"/>
                <w:kern w:val="2"/>
                <w:lang w:eastAsia="en-US"/>
                <w14:ligatures w14:val="standardContextual"/>
              </w:rPr>
            </w:pPr>
            <w:r>
              <w:rPr>
                <w:rFonts w:cstheme="minorHAnsi"/>
                <w:b/>
                <w:bCs/>
                <w:i/>
                <w:iCs/>
                <w:kern w:val="2"/>
                <w:lang w:eastAsia="en-US"/>
                <w14:ligatures w14:val="standardContextual"/>
              </w:rPr>
              <w:t>contaminant</w:t>
            </w:r>
            <w:r>
              <w:rPr>
                <w:rFonts w:cstheme="minorHAnsi"/>
                <w:kern w:val="2"/>
                <w:lang w:eastAsia="en-US"/>
                <w14:ligatures w14:val="standardContextual"/>
              </w:rPr>
              <w:t>, in relation to plants or plant products, means any foreign matter (whether organic or inorganic, but not including a pest) that:</w:t>
            </w:r>
          </w:p>
          <w:p w14:paraId="65A5979F" w14:textId="297A79C9" w:rsidR="006256C7" w:rsidRDefault="006256C7" w:rsidP="00DE62E4">
            <w:pPr>
              <w:pStyle w:val="ListBullet"/>
            </w:pPr>
            <w:r>
              <w:t> is in, on or with the plants or plant products; or</w:t>
            </w:r>
          </w:p>
          <w:p w14:paraId="1CB6A886" w14:textId="37FDC55D" w:rsidR="006256C7" w:rsidRDefault="006256C7" w:rsidP="00DE62E4">
            <w:pPr>
              <w:pStyle w:val="ListBullet"/>
            </w:pPr>
            <w:r>
              <w:t xml:space="preserve"> could </w:t>
            </w:r>
            <w:proofErr w:type="gramStart"/>
            <w:r>
              <w:t>come into contact with</w:t>
            </w:r>
            <w:proofErr w:type="gramEnd"/>
            <w:r>
              <w:t xml:space="preserve"> the plants or plant products while export operations are being carried out in relation to the plants or plant products.</w:t>
            </w:r>
          </w:p>
          <w:p w14:paraId="266BD687" w14:textId="73661781" w:rsidR="006256C7" w:rsidDel="00A567CA" w:rsidRDefault="006256C7" w:rsidP="00B710FB">
            <w:pPr>
              <w:rPr>
                <w:lang w:val="en-US"/>
              </w:rPr>
            </w:pPr>
            <w:r w:rsidRPr="00DE62E4">
              <w:rPr>
                <w:rFonts w:cstheme="minorHAnsi"/>
                <w:b/>
                <w:bCs/>
                <w:kern w:val="2"/>
                <w:lang w:eastAsia="en-US"/>
                <w14:ligatures w14:val="standardContextual"/>
              </w:rPr>
              <w:t>Note:</w:t>
            </w:r>
            <w:r>
              <w:rPr>
                <w:rFonts w:cstheme="minorHAnsi"/>
                <w:kern w:val="2"/>
                <w:lang w:eastAsia="en-US"/>
                <w14:ligatures w14:val="standardContextual"/>
              </w:rPr>
              <w:t> Examples of contaminants are carcases of vermin (including animal carcases), animal waste, seeds of plants, and residues (including soil, leaves and stems) of plants or plant products.</w:t>
            </w:r>
          </w:p>
        </w:tc>
      </w:tr>
      <w:tr w:rsidR="006256C7" w14:paraId="6B80D9B7" w14:textId="77777777" w:rsidTr="00F342B9">
        <w:tc>
          <w:tcPr>
            <w:tcW w:w="2259" w:type="dxa"/>
            <w:hideMark/>
          </w:tcPr>
          <w:p w14:paraId="4C61ACFC" w14:textId="77777777" w:rsidR="006256C7" w:rsidRDefault="006256C7">
            <w:pPr>
              <w:spacing w:line="276" w:lineRule="auto"/>
              <w:rPr>
                <w:rFonts w:cstheme="minorHAnsi"/>
                <w:kern w:val="2"/>
                <w:lang w:val="en-US" w:eastAsia="en-US"/>
                <w14:ligatures w14:val="standardContextual"/>
              </w:rPr>
            </w:pPr>
            <w:r>
              <w:rPr>
                <w:lang w:val="en-US"/>
              </w:rPr>
              <w:t>Core registered establishment performance standards</w:t>
            </w:r>
          </w:p>
        </w:tc>
        <w:tc>
          <w:tcPr>
            <w:tcW w:w="6756" w:type="dxa"/>
            <w:hideMark/>
          </w:tcPr>
          <w:p w14:paraId="5A362D9E" w14:textId="77777777" w:rsidR="006256C7" w:rsidRDefault="006256C7">
            <w:pPr>
              <w:spacing w:line="276" w:lineRule="auto"/>
              <w:rPr>
                <w:rFonts w:cstheme="minorHAnsi"/>
                <w:b/>
                <w:bCs/>
                <w:i/>
                <w:iCs/>
                <w:kern w:val="2"/>
                <w:lang w:eastAsia="en-US"/>
                <w14:ligatures w14:val="standardContextual"/>
              </w:rPr>
            </w:pPr>
            <w:r>
              <w:rPr>
                <w:iCs/>
              </w:rPr>
              <w:t xml:space="preserve">Performance standards </w:t>
            </w:r>
            <w:r w:rsidRPr="002F60EC">
              <w:rPr>
                <w:iCs/>
              </w:rPr>
              <w:t xml:space="preserve">that apply </w:t>
            </w:r>
            <w:r>
              <w:rPr>
                <w:iCs/>
              </w:rPr>
              <w:t xml:space="preserve">across </w:t>
            </w:r>
            <w:r w:rsidRPr="002F60EC">
              <w:rPr>
                <w:iCs/>
              </w:rPr>
              <w:t xml:space="preserve">all </w:t>
            </w:r>
            <w:r>
              <w:rPr>
                <w:iCs/>
              </w:rPr>
              <w:t xml:space="preserve">plant export </w:t>
            </w:r>
            <w:r w:rsidRPr="002F60EC">
              <w:rPr>
                <w:iCs/>
              </w:rPr>
              <w:t xml:space="preserve">registered establishments regardless of whether the establishment holds any registered functions. </w:t>
            </w:r>
            <w:r>
              <w:rPr>
                <w:iCs/>
              </w:rPr>
              <w:t>These include</w:t>
            </w:r>
            <w:r w:rsidRPr="008575F5">
              <w:t xml:space="preserve"> </w:t>
            </w:r>
            <w:r w:rsidRPr="002F60EC">
              <w:rPr>
                <w:iCs/>
              </w:rPr>
              <w:t>record keeping, plans and specifications</w:t>
            </w:r>
            <w:r>
              <w:t>, hygiene, pest control</w:t>
            </w:r>
            <w:r>
              <w:rPr>
                <w:iCs/>
              </w:rPr>
              <w:t xml:space="preserve"> and</w:t>
            </w:r>
            <w:r w:rsidRPr="002F60EC">
              <w:rPr>
                <w:iCs/>
              </w:rPr>
              <w:t xml:space="preserve"> structural requirements.</w:t>
            </w:r>
          </w:p>
        </w:tc>
      </w:tr>
      <w:tr w:rsidR="006256C7" w:rsidRPr="004D4777" w14:paraId="2E3BE306" w14:textId="77777777" w:rsidTr="00F342B9">
        <w:tc>
          <w:tcPr>
            <w:tcW w:w="2259" w:type="dxa"/>
            <w:tcBorders>
              <w:top w:val="single" w:sz="4" w:space="0" w:color="auto"/>
              <w:left w:val="single" w:sz="4" w:space="0" w:color="auto"/>
              <w:bottom w:val="single" w:sz="4" w:space="0" w:color="auto"/>
              <w:right w:val="single" w:sz="4" w:space="0" w:color="auto"/>
            </w:tcBorders>
          </w:tcPr>
          <w:p w14:paraId="492D4115" w14:textId="77777777" w:rsidR="006256C7" w:rsidRPr="00F80F6A" w:rsidDel="00A567CA" w:rsidRDefault="006256C7" w:rsidP="00B710FB">
            <w:pPr>
              <w:rPr>
                <w:highlight w:val="yellow"/>
                <w:lang w:val="en-US"/>
              </w:rPr>
            </w:pPr>
            <w:r>
              <w:rPr>
                <w:rFonts w:cstheme="minorHAnsi"/>
                <w:kern w:val="2"/>
                <w:lang w:val="en-US" w:eastAsia="en-US"/>
                <w14:ligatures w14:val="standardContextual"/>
              </w:rPr>
              <w:t>Documented procedure</w:t>
            </w:r>
          </w:p>
        </w:tc>
        <w:tc>
          <w:tcPr>
            <w:tcW w:w="6756" w:type="dxa"/>
            <w:tcBorders>
              <w:top w:val="single" w:sz="4" w:space="0" w:color="auto"/>
              <w:left w:val="single" w:sz="4" w:space="0" w:color="auto"/>
              <w:bottom w:val="single" w:sz="4" w:space="0" w:color="auto"/>
              <w:right w:val="single" w:sz="4" w:space="0" w:color="auto"/>
            </w:tcBorders>
          </w:tcPr>
          <w:p w14:paraId="6826A95A" w14:textId="77777777" w:rsidR="006256C7" w:rsidDel="00A567CA" w:rsidRDefault="006256C7" w:rsidP="00B710FB">
            <w:pPr>
              <w:rPr>
                <w:lang w:val="en-US"/>
              </w:rPr>
            </w:pPr>
            <w:r>
              <w:rPr>
                <w:rFonts w:cstheme="minorHAnsi"/>
                <w:kern w:val="2"/>
                <w:lang w:eastAsia="en-US"/>
                <w14:ligatures w14:val="standardContextual"/>
              </w:rPr>
              <w:t>A documented procedure is a written set of instructions that details a specific process or task, including the steps, tools, and procedures needed to achieve a desired outcome.</w:t>
            </w:r>
          </w:p>
        </w:tc>
      </w:tr>
      <w:tr w:rsidR="006256C7" w14:paraId="2FDF0823" w14:textId="77777777" w:rsidTr="00F342B9">
        <w:tc>
          <w:tcPr>
            <w:tcW w:w="2259" w:type="dxa"/>
            <w:hideMark/>
          </w:tcPr>
          <w:p w14:paraId="4A812449" w14:textId="77777777" w:rsidR="006256C7" w:rsidRDefault="006256C7">
            <w:pPr>
              <w:spacing w:line="276" w:lineRule="auto"/>
              <w:rPr>
                <w:rFonts w:cstheme="minorHAnsi"/>
                <w:kern w:val="2"/>
                <w:lang w:val="en-US" w:eastAsia="en-US"/>
                <w14:ligatures w14:val="standardContextual"/>
              </w:rPr>
            </w:pPr>
            <w:r>
              <w:rPr>
                <w:lang w:val="en-US"/>
              </w:rPr>
              <w:t>Element</w:t>
            </w:r>
          </w:p>
        </w:tc>
        <w:tc>
          <w:tcPr>
            <w:tcW w:w="6756" w:type="dxa"/>
            <w:hideMark/>
          </w:tcPr>
          <w:p w14:paraId="5759ECD2" w14:textId="0C6AE3BC" w:rsidR="006256C7" w:rsidRDefault="009807C5">
            <w:pPr>
              <w:spacing w:line="276" w:lineRule="auto"/>
              <w:rPr>
                <w:rFonts w:cstheme="minorHAnsi"/>
                <w:kern w:val="2"/>
                <w:lang w:eastAsia="en-US"/>
                <w14:ligatures w14:val="standardContextual"/>
              </w:rPr>
            </w:pPr>
            <w:r w:rsidRPr="009807C5">
              <w:t>Performance standards are organised into a set of ‘</w:t>
            </w:r>
            <w:proofErr w:type="gramStart"/>
            <w:r w:rsidRPr="009807C5">
              <w:t>elements’</w:t>
            </w:r>
            <w:proofErr w:type="gramEnd"/>
            <w:r w:rsidRPr="009807C5">
              <w:t xml:space="preserve"> and sub-elements</w:t>
            </w:r>
            <w:r w:rsidR="008B7332">
              <w:t xml:space="preserve">, which </w:t>
            </w:r>
            <w:r w:rsidR="00D73178">
              <w:t>group</w:t>
            </w:r>
            <w:r w:rsidR="00F520CD">
              <w:t xml:space="preserve"> like items</w:t>
            </w:r>
            <w:r w:rsidRPr="009807C5">
              <w:t>. The element represents the performance standard.</w:t>
            </w:r>
          </w:p>
        </w:tc>
      </w:tr>
      <w:tr w:rsidR="006256C7" w14:paraId="01327B45" w14:textId="77777777" w:rsidTr="00296914">
        <w:tc>
          <w:tcPr>
            <w:tcW w:w="2259" w:type="dxa"/>
            <w:tcBorders>
              <w:top w:val="single" w:sz="4" w:space="0" w:color="auto"/>
              <w:left w:val="single" w:sz="4" w:space="0" w:color="auto"/>
              <w:bottom w:val="single" w:sz="4" w:space="0" w:color="auto"/>
              <w:right w:val="single" w:sz="4" w:space="0" w:color="auto"/>
            </w:tcBorders>
          </w:tcPr>
          <w:p w14:paraId="1A47E402" w14:textId="77777777" w:rsidR="006256C7" w:rsidRPr="00296914" w:rsidRDefault="006256C7" w:rsidP="00296914">
            <w:pPr>
              <w:rPr>
                <w:lang w:val="en-US"/>
              </w:rPr>
            </w:pPr>
            <w:r w:rsidRPr="00296914">
              <w:rPr>
                <w:lang w:val="en-US"/>
              </w:rPr>
              <w:t>Export operations</w:t>
            </w:r>
          </w:p>
        </w:tc>
        <w:tc>
          <w:tcPr>
            <w:tcW w:w="6756" w:type="dxa"/>
            <w:tcBorders>
              <w:top w:val="single" w:sz="4" w:space="0" w:color="auto"/>
              <w:left w:val="single" w:sz="4" w:space="0" w:color="auto"/>
              <w:bottom w:val="single" w:sz="4" w:space="0" w:color="auto"/>
              <w:right w:val="single" w:sz="4" w:space="0" w:color="auto"/>
            </w:tcBorders>
          </w:tcPr>
          <w:p w14:paraId="5302EA88" w14:textId="062A7A2B" w:rsidR="006256C7" w:rsidRPr="00296914" w:rsidRDefault="006256C7" w:rsidP="00296914">
            <w:pPr>
              <w:rPr>
                <w:lang w:val="en-US"/>
              </w:rPr>
            </w:pPr>
            <w:r w:rsidRPr="00296914">
              <w:rPr>
                <w:lang w:val="en-US"/>
              </w:rPr>
              <w:t>Export operations </w:t>
            </w:r>
            <w:proofErr w:type="gramStart"/>
            <w:r w:rsidR="001F776A">
              <w:rPr>
                <w:lang w:val="en-US"/>
              </w:rPr>
              <w:t>refers</w:t>
            </w:r>
            <w:proofErr w:type="gramEnd"/>
            <w:r w:rsidRPr="00296914">
              <w:rPr>
                <w:lang w:val="en-US"/>
              </w:rPr>
              <w:t xml:space="preserve"> </w:t>
            </w:r>
            <w:r w:rsidR="001F776A">
              <w:rPr>
                <w:lang w:val="en-US"/>
              </w:rPr>
              <w:t xml:space="preserve">to </w:t>
            </w:r>
            <w:r w:rsidRPr="00296914">
              <w:rPr>
                <w:lang w:val="en-US"/>
              </w:rPr>
              <w:t>any of the following:</w:t>
            </w:r>
          </w:p>
          <w:p w14:paraId="31EC3A06" w14:textId="03DA7B2A" w:rsidR="006256C7" w:rsidRPr="00DE62E4" w:rsidRDefault="006256C7" w:rsidP="00DE62E4">
            <w:pPr>
              <w:pStyle w:val="ListBullet"/>
              <w:numPr>
                <w:ilvl w:val="0"/>
                <w:numId w:val="62"/>
              </w:numPr>
            </w:pPr>
            <w:r w:rsidRPr="00DE62E4">
              <w:t>operations to export goods</w:t>
            </w:r>
          </w:p>
          <w:p w14:paraId="4E7AD11E" w14:textId="3AA58C8C" w:rsidR="006256C7" w:rsidRPr="00DE62E4" w:rsidRDefault="006256C7" w:rsidP="00DE62E4">
            <w:pPr>
              <w:pStyle w:val="ListBullet"/>
              <w:numPr>
                <w:ilvl w:val="0"/>
                <w:numId w:val="62"/>
              </w:numPr>
            </w:pPr>
            <w:r w:rsidRPr="00DE62E4">
              <w:t>operations to produce, or prepare, goods for export</w:t>
            </w:r>
          </w:p>
          <w:p w14:paraId="58B55D0A" w14:textId="4758BBCA" w:rsidR="006256C7" w:rsidRPr="00DE62E4" w:rsidRDefault="006256C7" w:rsidP="00DE62E4">
            <w:pPr>
              <w:pStyle w:val="ListBullet"/>
              <w:numPr>
                <w:ilvl w:val="0"/>
                <w:numId w:val="62"/>
              </w:numPr>
            </w:pPr>
            <w:r w:rsidRPr="00DE62E4">
              <w:t>operations (other than operations referred to in paragraph (a) or (b)) in relation to goods for export before they are exported</w:t>
            </w:r>
          </w:p>
          <w:p w14:paraId="40BF2D1D" w14:textId="0D3B2D81" w:rsidR="006256C7" w:rsidRPr="00296914" w:rsidRDefault="006256C7" w:rsidP="00DE62E4">
            <w:pPr>
              <w:pStyle w:val="ListBullet"/>
              <w:numPr>
                <w:ilvl w:val="0"/>
                <w:numId w:val="62"/>
              </w:numPr>
              <w:rPr>
                <w:lang w:val="en-US"/>
              </w:rPr>
            </w:pPr>
            <w:r w:rsidRPr="00DE62E4">
              <w:t>any other operations in relation to the export of goods.</w:t>
            </w:r>
          </w:p>
        </w:tc>
      </w:tr>
      <w:tr w:rsidR="006256C7" w:rsidRPr="004D4777" w14:paraId="7415A461" w14:textId="77777777" w:rsidTr="00D25A44">
        <w:tc>
          <w:tcPr>
            <w:tcW w:w="2259" w:type="dxa"/>
          </w:tcPr>
          <w:p w14:paraId="08AFAF5B" w14:textId="77777777" w:rsidR="006256C7" w:rsidRPr="004D4777" w:rsidRDefault="006256C7" w:rsidP="00B710FB">
            <w:pPr>
              <w:rPr>
                <w:lang w:val="en-US"/>
              </w:rPr>
            </w:pPr>
            <w:r w:rsidRPr="00F101E9">
              <w:t xml:space="preserve">Global Food Safety Initiative </w:t>
            </w:r>
            <w:r>
              <w:t>(</w:t>
            </w:r>
            <w:r w:rsidRPr="00F101E9">
              <w:t>GFSI</w:t>
            </w:r>
            <w:r>
              <w:t>)</w:t>
            </w:r>
          </w:p>
        </w:tc>
        <w:tc>
          <w:tcPr>
            <w:tcW w:w="6756" w:type="dxa"/>
          </w:tcPr>
          <w:p w14:paraId="56E6ECC2" w14:textId="77777777" w:rsidR="006256C7" w:rsidRPr="004D4777" w:rsidRDefault="006256C7" w:rsidP="00B710FB">
            <w:pPr>
              <w:rPr>
                <w:lang w:val="en-US"/>
              </w:rPr>
            </w:pPr>
            <w:r w:rsidRPr="00F101E9">
              <w:t xml:space="preserve">The Global Food Safety Initiative (GFSI) Scheme oversees global food safety. In Australia, the GFSI benchmarked fresh produce food safety </w:t>
            </w:r>
            <w:r w:rsidRPr="00F101E9">
              <w:lastRenderedPageBreak/>
              <w:t xml:space="preserve">schemes are GLOBALG.A.P., </w:t>
            </w:r>
            <w:proofErr w:type="spellStart"/>
            <w:r w:rsidRPr="00F101E9">
              <w:t>Freshcare</w:t>
            </w:r>
            <w:proofErr w:type="spellEnd"/>
            <w:r w:rsidRPr="00F101E9">
              <w:t>, British Retail Consortium (BRC) and Safe Quality Food (SQF).</w:t>
            </w:r>
          </w:p>
        </w:tc>
      </w:tr>
      <w:tr w:rsidR="006256C7" w14:paraId="028551B5" w14:textId="77777777" w:rsidTr="00296914">
        <w:tc>
          <w:tcPr>
            <w:tcW w:w="2259" w:type="dxa"/>
            <w:tcBorders>
              <w:top w:val="single" w:sz="4" w:space="0" w:color="auto"/>
              <w:left w:val="single" w:sz="4" w:space="0" w:color="auto"/>
              <w:bottom w:val="single" w:sz="4" w:space="0" w:color="auto"/>
              <w:right w:val="single" w:sz="4" w:space="0" w:color="auto"/>
            </w:tcBorders>
          </w:tcPr>
          <w:p w14:paraId="7D5013EC" w14:textId="77777777" w:rsidR="006256C7" w:rsidRPr="00296914" w:rsidRDefault="006256C7" w:rsidP="00296914">
            <w:pPr>
              <w:rPr>
                <w:lang w:val="en-US"/>
              </w:rPr>
            </w:pPr>
            <w:r w:rsidRPr="00296914">
              <w:rPr>
                <w:lang w:val="en-US"/>
              </w:rPr>
              <w:lastRenderedPageBreak/>
              <w:t>Integrity</w:t>
            </w:r>
          </w:p>
        </w:tc>
        <w:tc>
          <w:tcPr>
            <w:tcW w:w="6756" w:type="dxa"/>
            <w:tcBorders>
              <w:top w:val="single" w:sz="4" w:space="0" w:color="auto"/>
              <w:left w:val="single" w:sz="4" w:space="0" w:color="auto"/>
              <w:bottom w:val="single" w:sz="4" w:space="0" w:color="auto"/>
              <w:right w:val="single" w:sz="4" w:space="0" w:color="auto"/>
            </w:tcBorders>
          </w:tcPr>
          <w:p w14:paraId="04193A27" w14:textId="77777777" w:rsidR="006256C7" w:rsidRPr="00296914" w:rsidRDefault="006256C7" w:rsidP="00296914">
            <w:pPr>
              <w:rPr>
                <w:lang w:val="en-US"/>
              </w:rPr>
            </w:pPr>
            <w:r w:rsidRPr="00296914">
              <w:rPr>
                <w:lang w:val="en-US"/>
              </w:rPr>
              <w:t>The integrity of goods is ensured if the identity or composition of the goods, in relation to any condition, restriction or other description that applies in relation to the goods:</w:t>
            </w:r>
          </w:p>
          <w:p w14:paraId="56D88F8E" w14:textId="01887C9D" w:rsidR="006256C7" w:rsidRPr="00DE62E4" w:rsidRDefault="006256C7" w:rsidP="00DE62E4">
            <w:pPr>
              <w:pStyle w:val="ListBullet"/>
            </w:pPr>
            <w:r w:rsidRPr="00DE62E4">
              <w:t> is ascertainable</w:t>
            </w:r>
          </w:p>
          <w:p w14:paraId="4D082CED" w14:textId="452AD8AC" w:rsidR="006256C7" w:rsidRPr="00DE62E4" w:rsidRDefault="006256C7" w:rsidP="00DE62E4">
            <w:pPr>
              <w:pStyle w:val="ListBullet"/>
            </w:pPr>
            <w:r w:rsidRPr="00DE62E4">
              <w:t> is maintained without loss, addition or substitution</w:t>
            </w:r>
          </w:p>
          <w:p w14:paraId="4DB060FB" w14:textId="7241E11B" w:rsidR="006256C7" w:rsidRPr="00296914" w:rsidRDefault="006256C7" w:rsidP="00DE62E4">
            <w:pPr>
              <w:pStyle w:val="ListBullet"/>
              <w:rPr>
                <w:lang w:val="en-US"/>
              </w:rPr>
            </w:pPr>
            <w:r w:rsidRPr="00DE62E4">
              <w:t> is not confused with that of any other goods.</w:t>
            </w:r>
          </w:p>
        </w:tc>
      </w:tr>
      <w:tr w:rsidR="006256C7" w14:paraId="4F4A3B74" w14:textId="77777777" w:rsidTr="00296914">
        <w:tc>
          <w:tcPr>
            <w:tcW w:w="2259" w:type="dxa"/>
            <w:tcBorders>
              <w:top w:val="single" w:sz="4" w:space="0" w:color="auto"/>
              <w:left w:val="single" w:sz="4" w:space="0" w:color="auto"/>
              <w:bottom w:val="single" w:sz="4" w:space="0" w:color="auto"/>
              <w:right w:val="single" w:sz="4" w:space="0" w:color="auto"/>
            </w:tcBorders>
          </w:tcPr>
          <w:p w14:paraId="4F9C3C08" w14:textId="77777777" w:rsidR="006256C7" w:rsidRPr="00296914" w:rsidRDefault="006256C7" w:rsidP="00296914">
            <w:pPr>
              <w:rPr>
                <w:lang w:val="en-US"/>
              </w:rPr>
            </w:pPr>
            <w:r w:rsidRPr="00296914">
              <w:rPr>
                <w:lang w:val="en-US"/>
              </w:rPr>
              <w:t>Pest</w:t>
            </w:r>
          </w:p>
        </w:tc>
        <w:tc>
          <w:tcPr>
            <w:tcW w:w="6756" w:type="dxa"/>
            <w:tcBorders>
              <w:top w:val="single" w:sz="4" w:space="0" w:color="auto"/>
              <w:left w:val="single" w:sz="4" w:space="0" w:color="auto"/>
              <w:bottom w:val="single" w:sz="4" w:space="0" w:color="auto"/>
              <w:right w:val="single" w:sz="4" w:space="0" w:color="auto"/>
            </w:tcBorders>
          </w:tcPr>
          <w:p w14:paraId="37B7F05A" w14:textId="73DBC099" w:rsidR="006256C7" w:rsidRPr="00296914" w:rsidRDefault="00A72B8D" w:rsidP="00296914">
            <w:pPr>
              <w:rPr>
                <w:lang w:val="en-US"/>
              </w:rPr>
            </w:pPr>
            <w:r>
              <w:rPr>
                <w:lang w:val="en-US"/>
              </w:rPr>
              <w:t>The term p</w:t>
            </w:r>
            <w:r w:rsidR="006256C7" w:rsidRPr="00296914">
              <w:rPr>
                <w:lang w:val="en-US"/>
              </w:rPr>
              <w:t>est </w:t>
            </w:r>
            <w:r>
              <w:rPr>
                <w:lang w:val="en-US"/>
              </w:rPr>
              <w:t>refers to</w:t>
            </w:r>
            <w:r w:rsidR="006256C7" w:rsidRPr="00296914">
              <w:rPr>
                <w:lang w:val="en-US"/>
              </w:rPr>
              <w:t>:</w:t>
            </w:r>
          </w:p>
          <w:p w14:paraId="268C7753" w14:textId="4E4AD7BC" w:rsidR="006256C7" w:rsidRPr="00296914" w:rsidRDefault="006256C7" w:rsidP="00DE62E4">
            <w:pPr>
              <w:pStyle w:val="ListBullet"/>
              <w:numPr>
                <w:ilvl w:val="0"/>
                <w:numId w:val="61"/>
              </w:numPr>
              <w:rPr>
                <w:lang w:val="en-US"/>
              </w:rPr>
            </w:pPr>
            <w:r w:rsidRPr="00296914">
              <w:rPr>
                <w:lang w:val="en-US"/>
              </w:rPr>
              <w:t> a live or viable species, strain or biotype of a plant or animal; or</w:t>
            </w:r>
          </w:p>
          <w:p w14:paraId="75CA81B1" w14:textId="3BD6BEB0" w:rsidR="006256C7" w:rsidRPr="00296914" w:rsidRDefault="006256C7" w:rsidP="00DE62E4">
            <w:pPr>
              <w:pStyle w:val="ListBullet"/>
              <w:numPr>
                <w:ilvl w:val="0"/>
                <w:numId w:val="61"/>
              </w:numPr>
              <w:rPr>
                <w:lang w:val="en-US"/>
              </w:rPr>
            </w:pPr>
            <w:r w:rsidRPr="00296914">
              <w:rPr>
                <w:lang w:val="en-US"/>
              </w:rPr>
              <w:t> a pathogenic agent</w:t>
            </w:r>
            <w:r w:rsidR="00CB76CD">
              <w:rPr>
                <w:lang w:val="en-US"/>
              </w:rPr>
              <w:t>.</w:t>
            </w:r>
          </w:p>
          <w:p w14:paraId="74DE5BA2" w14:textId="07FEA697" w:rsidR="006256C7" w:rsidRPr="00296914" w:rsidRDefault="00CB76CD" w:rsidP="00296914">
            <w:pPr>
              <w:rPr>
                <w:lang w:val="en-US"/>
              </w:rPr>
            </w:pPr>
            <w:r>
              <w:rPr>
                <w:lang w:val="en-US"/>
              </w:rPr>
              <w:t>These pests also have</w:t>
            </w:r>
            <w:r w:rsidR="006256C7" w:rsidRPr="00296914">
              <w:rPr>
                <w:lang w:val="en-US"/>
              </w:rPr>
              <w:t xml:space="preserve"> the potential to cause (either directly or indirectly) harm to human health, animal or plant health, the health of plant products, or the environment, but </w:t>
            </w:r>
            <w:proofErr w:type="gramStart"/>
            <w:r w:rsidR="006256C7" w:rsidRPr="00296914">
              <w:rPr>
                <w:lang w:val="en-US"/>
              </w:rPr>
              <w:t>does</w:t>
            </w:r>
            <w:proofErr w:type="gramEnd"/>
            <w:r w:rsidR="006256C7" w:rsidRPr="00296914">
              <w:rPr>
                <w:lang w:val="en-US"/>
              </w:rPr>
              <w:t xml:space="preserve"> not include a seed of a plant.</w:t>
            </w:r>
          </w:p>
          <w:p w14:paraId="116E4B44" w14:textId="77777777" w:rsidR="006256C7" w:rsidRPr="00296914" w:rsidRDefault="006256C7" w:rsidP="00296914">
            <w:pPr>
              <w:rPr>
                <w:lang w:val="en-US"/>
              </w:rPr>
            </w:pPr>
            <w:r w:rsidRPr="00DE62E4">
              <w:rPr>
                <w:b/>
                <w:bCs/>
                <w:lang w:val="en-US"/>
              </w:rPr>
              <w:t>Note:</w:t>
            </w:r>
            <w:r w:rsidRPr="00296914">
              <w:rPr>
                <w:lang w:val="en-US"/>
              </w:rPr>
              <w:t> Examples of pests are live animals and live insects.</w:t>
            </w:r>
          </w:p>
        </w:tc>
      </w:tr>
      <w:tr w:rsidR="006256C7" w14:paraId="219B5D46" w14:textId="77777777" w:rsidTr="00296914">
        <w:tc>
          <w:tcPr>
            <w:tcW w:w="2259" w:type="dxa"/>
            <w:tcBorders>
              <w:top w:val="single" w:sz="4" w:space="0" w:color="auto"/>
              <w:left w:val="single" w:sz="4" w:space="0" w:color="auto"/>
              <w:bottom w:val="single" w:sz="4" w:space="0" w:color="auto"/>
              <w:right w:val="single" w:sz="4" w:space="0" w:color="auto"/>
            </w:tcBorders>
          </w:tcPr>
          <w:p w14:paraId="6DD7C37B" w14:textId="77777777" w:rsidR="006256C7" w:rsidRPr="00296914" w:rsidRDefault="006256C7" w:rsidP="00296914">
            <w:pPr>
              <w:rPr>
                <w:lang w:val="en-US"/>
              </w:rPr>
            </w:pPr>
            <w:r w:rsidRPr="00296914">
              <w:rPr>
                <w:lang w:val="en-US"/>
              </w:rPr>
              <w:t>Phytosanitary security</w:t>
            </w:r>
          </w:p>
        </w:tc>
        <w:tc>
          <w:tcPr>
            <w:tcW w:w="6756" w:type="dxa"/>
            <w:tcBorders>
              <w:top w:val="single" w:sz="4" w:space="0" w:color="auto"/>
              <w:left w:val="single" w:sz="4" w:space="0" w:color="auto"/>
              <w:bottom w:val="single" w:sz="4" w:space="0" w:color="auto"/>
              <w:right w:val="single" w:sz="4" w:space="0" w:color="auto"/>
            </w:tcBorders>
          </w:tcPr>
          <w:p w14:paraId="09732692" w14:textId="4882903C" w:rsidR="006256C7" w:rsidRPr="00296914" w:rsidRDefault="006256C7" w:rsidP="00296914">
            <w:pPr>
              <w:rPr>
                <w:lang w:val="en-US"/>
              </w:rPr>
            </w:pPr>
            <w:r w:rsidRPr="00296914">
              <w:rPr>
                <w:lang w:val="en-US"/>
              </w:rPr>
              <w:t>Maintenance of the integrity of goods in a consignment</w:t>
            </w:r>
            <w:r w:rsidR="00426D26">
              <w:rPr>
                <w:lang w:val="en-US"/>
              </w:rPr>
              <w:t>,</w:t>
            </w:r>
            <w:r w:rsidRPr="00296914">
              <w:rPr>
                <w:lang w:val="en-US"/>
              </w:rPr>
              <w:t xml:space="preserve"> that is, no loss, addition or substitution, and prevention of its infestation and contamination by regulated pests.</w:t>
            </w:r>
          </w:p>
        </w:tc>
      </w:tr>
      <w:tr w:rsidR="006256C7" w14:paraId="5F1B59FC" w14:textId="77777777" w:rsidTr="00296914">
        <w:tc>
          <w:tcPr>
            <w:tcW w:w="2259" w:type="dxa"/>
            <w:tcBorders>
              <w:top w:val="single" w:sz="4" w:space="0" w:color="auto"/>
              <w:left w:val="single" w:sz="4" w:space="0" w:color="auto"/>
              <w:bottom w:val="single" w:sz="4" w:space="0" w:color="auto"/>
              <w:right w:val="single" w:sz="4" w:space="0" w:color="auto"/>
            </w:tcBorders>
          </w:tcPr>
          <w:p w14:paraId="6055FCAD" w14:textId="77777777" w:rsidR="006256C7" w:rsidRPr="00296914" w:rsidRDefault="006256C7" w:rsidP="00296914">
            <w:pPr>
              <w:rPr>
                <w:lang w:val="en-US"/>
              </w:rPr>
            </w:pPr>
            <w:r w:rsidRPr="00296914">
              <w:rPr>
                <w:lang w:val="en-US"/>
              </w:rPr>
              <w:t>Phytosanitary status</w:t>
            </w:r>
          </w:p>
        </w:tc>
        <w:tc>
          <w:tcPr>
            <w:tcW w:w="6756" w:type="dxa"/>
            <w:tcBorders>
              <w:top w:val="single" w:sz="4" w:space="0" w:color="auto"/>
              <w:left w:val="single" w:sz="4" w:space="0" w:color="auto"/>
              <w:bottom w:val="single" w:sz="4" w:space="0" w:color="auto"/>
              <w:right w:val="single" w:sz="4" w:space="0" w:color="auto"/>
            </w:tcBorders>
          </w:tcPr>
          <w:p w14:paraId="5DCB662B" w14:textId="77777777" w:rsidR="006256C7" w:rsidRPr="00296914" w:rsidRDefault="006256C7" w:rsidP="00296914">
            <w:pPr>
              <w:rPr>
                <w:lang w:val="en-US"/>
              </w:rPr>
            </w:pPr>
            <w:r w:rsidRPr="00296914">
              <w:rPr>
                <w:lang w:val="en-US"/>
              </w:rPr>
              <w:t xml:space="preserve">A status, condition or description of goods in a consignment confirming compliance or non-compliance with some or all phytosanitary requirements of the department and/or the importing country. Note: Phytosanitary status may be obtained </w:t>
            </w:r>
            <w:proofErr w:type="gramStart"/>
            <w:r w:rsidRPr="00296914">
              <w:rPr>
                <w:lang w:val="en-US"/>
              </w:rPr>
              <w:t>as a result of</w:t>
            </w:r>
            <w:proofErr w:type="gramEnd"/>
            <w:r w:rsidRPr="00296914">
              <w:rPr>
                <w:lang w:val="en-US"/>
              </w:rPr>
              <w:t xml:space="preserve"> the conditions associated with the production of the goods; goods undergoing a phytosanitary treatment; and/or goods undergoing a phytosanitary inspection.</w:t>
            </w:r>
          </w:p>
        </w:tc>
      </w:tr>
      <w:tr w:rsidR="006256C7" w14:paraId="6AF25C52" w14:textId="77777777" w:rsidTr="00296914">
        <w:tc>
          <w:tcPr>
            <w:tcW w:w="2259" w:type="dxa"/>
            <w:tcBorders>
              <w:top w:val="single" w:sz="4" w:space="0" w:color="auto"/>
              <w:left w:val="single" w:sz="4" w:space="0" w:color="auto"/>
              <w:bottom w:val="single" w:sz="4" w:space="0" w:color="auto"/>
              <w:right w:val="single" w:sz="4" w:space="0" w:color="auto"/>
            </w:tcBorders>
          </w:tcPr>
          <w:p w14:paraId="3757F4A2" w14:textId="77777777" w:rsidR="006256C7" w:rsidRPr="00296914" w:rsidRDefault="006256C7" w:rsidP="00296914">
            <w:pPr>
              <w:rPr>
                <w:lang w:val="en-US"/>
              </w:rPr>
            </w:pPr>
            <w:r w:rsidRPr="00296914">
              <w:rPr>
                <w:lang w:val="en-US"/>
              </w:rPr>
              <w:t>Plant Rules</w:t>
            </w:r>
          </w:p>
        </w:tc>
        <w:tc>
          <w:tcPr>
            <w:tcW w:w="6756" w:type="dxa"/>
            <w:tcBorders>
              <w:top w:val="single" w:sz="4" w:space="0" w:color="auto"/>
              <w:left w:val="single" w:sz="4" w:space="0" w:color="auto"/>
              <w:bottom w:val="single" w:sz="4" w:space="0" w:color="auto"/>
              <w:right w:val="single" w:sz="4" w:space="0" w:color="auto"/>
            </w:tcBorders>
          </w:tcPr>
          <w:p w14:paraId="4450CDC2" w14:textId="7DBE7CD0" w:rsidR="006256C7" w:rsidRPr="00296914" w:rsidRDefault="006256C7" w:rsidP="00296914">
            <w:pPr>
              <w:rPr>
                <w:lang w:val="en-US"/>
              </w:rPr>
            </w:pPr>
            <w:r w:rsidRPr="00296914">
              <w:rPr>
                <w:lang w:val="en-US"/>
              </w:rPr>
              <w:t>Export Control (Plants and Plant Products) Rules 2021.</w:t>
            </w:r>
          </w:p>
        </w:tc>
      </w:tr>
      <w:tr w:rsidR="006256C7" w14:paraId="1DB9A990" w14:textId="77777777" w:rsidTr="00296914">
        <w:tc>
          <w:tcPr>
            <w:tcW w:w="2259" w:type="dxa"/>
            <w:tcBorders>
              <w:top w:val="single" w:sz="4" w:space="0" w:color="auto"/>
              <w:left w:val="single" w:sz="4" w:space="0" w:color="auto"/>
              <w:bottom w:val="single" w:sz="4" w:space="0" w:color="auto"/>
              <w:right w:val="single" w:sz="4" w:space="0" w:color="auto"/>
            </w:tcBorders>
          </w:tcPr>
          <w:p w14:paraId="6ECCB59D" w14:textId="77777777" w:rsidR="006256C7" w:rsidRPr="00296914" w:rsidRDefault="006256C7" w:rsidP="00296914">
            <w:pPr>
              <w:rPr>
                <w:lang w:val="en-US"/>
              </w:rPr>
            </w:pPr>
            <w:r w:rsidRPr="00296914">
              <w:rPr>
                <w:lang w:val="en-US"/>
              </w:rPr>
              <w:t>Prepare</w:t>
            </w:r>
          </w:p>
        </w:tc>
        <w:tc>
          <w:tcPr>
            <w:tcW w:w="6756" w:type="dxa"/>
            <w:tcBorders>
              <w:top w:val="single" w:sz="4" w:space="0" w:color="auto"/>
              <w:left w:val="single" w:sz="4" w:space="0" w:color="auto"/>
              <w:bottom w:val="single" w:sz="4" w:space="0" w:color="auto"/>
              <w:right w:val="single" w:sz="4" w:space="0" w:color="auto"/>
            </w:tcBorders>
          </w:tcPr>
          <w:p w14:paraId="3E6043BE" w14:textId="3A8F499F" w:rsidR="006256C7" w:rsidRPr="00296914" w:rsidRDefault="00A60A20" w:rsidP="00296914">
            <w:pPr>
              <w:rPr>
                <w:lang w:val="en-US"/>
              </w:rPr>
            </w:pPr>
            <w:r>
              <w:rPr>
                <w:lang w:val="en-US"/>
              </w:rPr>
              <w:t xml:space="preserve">The term </w:t>
            </w:r>
            <w:proofErr w:type="gramStart"/>
            <w:r w:rsidR="006256C7" w:rsidRPr="00296914">
              <w:rPr>
                <w:lang w:val="en-US"/>
              </w:rPr>
              <w:t>prepare</w:t>
            </w:r>
            <w:proofErr w:type="gramEnd"/>
            <w:r w:rsidR="006256C7" w:rsidRPr="00296914">
              <w:rPr>
                <w:lang w:val="en-US"/>
              </w:rPr>
              <w:t>, in relation to plants and plant products, includes the following:</w:t>
            </w:r>
          </w:p>
          <w:p w14:paraId="0E13A5AB" w14:textId="2010A9BF" w:rsidR="006256C7" w:rsidRPr="00296914" w:rsidRDefault="006256C7" w:rsidP="00DE62E4">
            <w:pPr>
              <w:pStyle w:val="ListBullet"/>
              <w:rPr>
                <w:lang w:val="en-US"/>
              </w:rPr>
            </w:pPr>
            <w:r w:rsidRPr="00296914">
              <w:rPr>
                <w:lang w:val="en-US"/>
              </w:rPr>
              <w:t>process, pack and store goods</w:t>
            </w:r>
          </w:p>
          <w:p w14:paraId="22C75C34" w14:textId="678B7398" w:rsidR="006256C7" w:rsidRPr="00296914" w:rsidRDefault="006256C7" w:rsidP="00DE62E4">
            <w:pPr>
              <w:pStyle w:val="ListBullet"/>
              <w:rPr>
                <w:lang w:val="en-US"/>
              </w:rPr>
            </w:pPr>
            <w:r w:rsidRPr="00296914">
              <w:rPr>
                <w:lang w:val="en-US"/>
              </w:rPr>
              <w:t>treat goods</w:t>
            </w:r>
          </w:p>
          <w:p w14:paraId="5528EA84" w14:textId="5E4C9B64" w:rsidR="006256C7" w:rsidRPr="00296914" w:rsidRDefault="006256C7" w:rsidP="00DE62E4">
            <w:pPr>
              <w:pStyle w:val="ListBullet"/>
              <w:rPr>
                <w:lang w:val="en-US"/>
              </w:rPr>
            </w:pPr>
            <w:r w:rsidRPr="00296914">
              <w:rPr>
                <w:lang w:val="en-US"/>
              </w:rPr>
              <w:t>handle and load goods.</w:t>
            </w:r>
          </w:p>
        </w:tc>
      </w:tr>
      <w:tr w:rsidR="006256C7" w14:paraId="75092653" w14:textId="77777777" w:rsidTr="00296914">
        <w:tc>
          <w:tcPr>
            <w:tcW w:w="2259" w:type="dxa"/>
            <w:tcBorders>
              <w:top w:val="single" w:sz="4" w:space="0" w:color="auto"/>
              <w:left w:val="single" w:sz="4" w:space="0" w:color="auto"/>
              <w:bottom w:val="single" w:sz="4" w:space="0" w:color="auto"/>
              <w:right w:val="single" w:sz="4" w:space="0" w:color="auto"/>
            </w:tcBorders>
          </w:tcPr>
          <w:p w14:paraId="76AACA75" w14:textId="77777777" w:rsidR="006256C7" w:rsidRPr="00296914" w:rsidRDefault="006256C7" w:rsidP="00296914">
            <w:pPr>
              <w:rPr>
                <w:lang w:val="en-US"/>
              </w:rPr>
            </w:pPr>
            <w:r w:rsidRPr="00296914">
              <w:rPr>
                <w:lang w:val="en-US"/>
              </w:rPr>
              <w:t>System of controls</w:t>
            </w:r>
          </w:p>
        </w:tc>
        <w:tc>
          <w:tcPr>
            <w:tcW w:w="6756" w:type="dxa"/>
            <w:tcBorders>
              <w:top w:val="single" w:sz="4" w:space="0" w:color="auto"/>
              <w:left w:val="single" w:sz="4" w:space="0" w:color="auto"/>
              <w:bottom w:val="single" w:sz="4" w:space="0" w:color="auto"/>
              <w:right w:val="single" w:sz="4" w:space="0" w:color="auto"/>
            </w:tcBorders>
          </w:tcPr>
          <w:p w14:paraId="1125DFD8" w14:textId="77777777" w:rsidR="006256C7" w:rsidRPr="00296914" w:rsidRDefault="006256C7" w:rsidP="00296914">
            <w:pPr>
              <w:rPr>
                <w:lang w:val="en-US"/>
              </w:rPr>
            </w:pPr>
            <w:r w:rsidRPr="00296914">
              <w:rPr>
                <w:lang w:val="en-US"/>
              </w:rPr>
              <w:t>A system of controls, in relation to the export operations, means the mechanisms, control measures, procedures, and practices implemented to ensure that the hygiene, waste, pest control, product traceability and integrity requirements will be complied with.</w:t>
            </w:r>
          </w:p>
        </w:tc>
      </w:tr>
      <w:tr w:rsidR="006256C7" w14:paraId="4994F757" w14:textId="77777777" w:rsidTr="00296914">
        <w:tc>
          <w:tcPr>
            <w:tcW w:w="2259" w:type="dxa"/>
            <w:tcBorders>
              <w:top w:val="single" w:sz="4" w:space="0" w:color="auto"/>
              <w:left w:val="single" w:sz="4" w:space="0" w:color="auto"/>
              <w:bottom w:val="single" w:sz="4" w:space="0" w:color="auto"/>
              <w:right w:val="single" w:sz="4" w:space="0" w:color="auto"/>
            </w:tcBorders>
          </w:tcPr>
          <w:p w14:paraId="7B103B94" w14:textId="77777777" w:rsidR="006256C7" w:rsidRPr="00296914" w:rsidRDefault="006256C7" w:rsidP="00296914">
            <w:pPr>
              <w:rPr>
                <w:lang w:val="en-US"/>
              </w:rPr>
            </w:pPr>
            <w:r w:rsidRPr="00296914">
              <w:rPr>
                <w:lang w:val="en-US"/>
              </w:rPr>
              <w:t>Treatment</w:t>
            </w:r>
          </w:p>
        </w:tc>
        <w:tc>
          <w:tcPr>
            <w:tcW w:w="6756" w:type="dxa"/>
            <w:tcBorders>
              <w:top w:val="single" w:sz="4" w:space="0" w:color="auto"/>
              <w:left w:val="single" w:sz="4" w:space="0" w:color="auto"/>
              <w:bottom w:val="single" w:sz="4" w:space="0" w:color="auto"/>
              <w:right w:val="single" w:sz="4" w:space="0" w:color="auto"/>
            </w:tcBorders>
          </w:tcPr>
          <w:p w14:paraId="38CA9FAB" w14:textId="4DDA3678" w:rsidR="006256C7" w:rsidRPr="00296914" w:rsidRDefault="00502969" w:rsidP="00296914">
            <w:pPr>
              <w:rPr>
                <w:lang w:val="en-US"/>
              </w:rPr>
            </w:pPr>
            <w:r>
              <w:rPr>
                <w:lang w:val="en-US"/>
              </w:rPr>
              <w:t>A</w:t>
            </w:r>
            <w:r w:rsidR="006256C7" w:rsidRPr="00296914">
              <w:rPr>
                <w:lang w:val="en-US"/>
              </w:rPr>
              <w:t>ny treatment that is useful or necessary to control or eradicate pests or remove contaminants.</w:t>
            </w:r>
          </w:p>
          <w:p w14:paraId="505C232F" w14:textId="72125EE6" w:rsidR="006256C7" w:rsidRPr="00296914" w:rsidRDefault="006256C7" w:rsidP="00296914">
            <w:pPr>
              <w:rPr>
                <w:lang w:val="en-US"/>
              </w:rPr>
            </w:pPr>
            <w:r w:rsidRPr="00296914">
              <w:rPr>
                <w:lang w:val="en-US"/>
              </w:rPr>
              <w:t>The following are examples of treatment:</w:t>
            </w:r>
          </w:p>
          <w:p w14:paraId="79BEA786" w14:textId="3910E39B" w:rsidR="006256C7" w:rsidRPr="00296914" w:rsidRDefault="006256C7" w:rsidP="00DE62E4">
            <w:pPr>
              <w:pStyle w:val="ListBullet"/>
              <w:rPr>
                <w:lang w:val="en-US"/>
              </w:rPr>
            </w:pPr>
            <w:r w:rsidRPr="00296914">
              <w:rPr>
                <w:lang w:val="en-US"/>
              </w:rPr>
              <w:t xml:space="preserve">dismantling, repairing, cleaning or </w:t>
            </w:r>
            <w:proofErr w:type="spellStart"/>
            <w:r w:rsidRPr="00296914">
              <w:rPr>
                <w:lang w:val="en-US"/>
              </w:rPr>
              <w:t>deodorising</w:t>
            </w:r>
            <w:proofErr w:type="spellEnd"/>
          </w:p>
          <w:p w14:paraId="222DBDA3" w14:textId="33A5A746" w:rsidR="006256C7" w:rsidRPr="00296914" w:rsidRDefault="006256C7" w:rsidP="00DE62E4">
            <w:pPr>
              <w:pStyle w:val="ListBullet"/>
              <w:rPr>
                <w:lang w:val="en-US"/>
              </w:rPr>
            </w:pPr>
            <w:r w:rsidRPr="00296914">
              <w:rPr>
                <w:lang w:val="en-US"/>
              </w:rPr>
              <w:t>applying a substance</w:t>
            </w:r>
          </w:p>
          <w:p w14:paraId="4FD0D6BA" w14:textId="0E2152C8" w:rsidR="006256C7" w:rsidRPr="00296914" w:rsidRDefault="006256C7" w:rsidP="00DE62E4">
            <w:pPr>
              <w:pStyle w:val="ListBullet"/>
              <w:rPr>
                <w:lang w:val="en-US"/>
              </w:rPr>
            </w:pPr>
            <w:r w:rsidRPr="00296914">
              <w:rPr>
                <w:lang w:val="en-US"/>
              </w:rPr>
              <w:lastRenderedPageBreak/>
              <w:t>fumigating</w:t>
            </w:r>
          </w:p>
          <w:p w14:paraId="19CA8679" w14:textId="272194E9" w:rsidR="006256C7" w:rsidRPr="00296914" w:rsidRDefault="006256C7" w:rsidP="00DE62E4">
            <w:pPr>
              <w:pStyle w:val="ListBullet"/>
              <w:rPr>
                <w:lang w:val="en-US"/>
              </w:rPr>
            </w:pPr>
            <w:r w:rsidRPr="00296914">
              <w:rPr>
                <w:lang w:val="en-US"/>
              </w:rPr>
              <w:t>controlling the atmosphere or temperature</w:t>
            </w:r>
          </w:p>
          <w:p w14:paraId="09958ED3" w14:textId="5C733601" w:rsidR="006256C7" w:rsidRPr="00296914" w:rsidRDefault="006256C7" w:rsidP="00DE62E4">
            <w:pPr>
              <w:pStyle w:val="ListBullet"/>
              <w:rPr>
                <w:lang w:val="en-US"/>
              </w:rPr>
            </w:pPr>
            <w:r w:rsidRPr="00296914">
              <w:rPr>
                <w:lang w:val="en-US"/>
              </w:rPr>
              <w:t>repacking.</w:t>
            </w:r>
          </w:p>
        </w:tc>
      </w:tr>
    </w:tbl>
    <w:p w14:paraId="06821A0F" w14:textId="583E41AE" w:rsidR="00C84A61" w:rsidRDefault="00C84A61" w:rsidP="005A7562">
      <w:pPr>
        <w:rPr>
          <w:lang w:val="en-US"/>
        </w:rPr>
      </w:pPr>
      <w:r>
        <w:rPr>
          <w:lang w:val="en-US"/>
        </w:rPr>
        <w:lastRenderedPageBreak/>
        <w:t xml:space="preserve">For all other definitions see the </w:t>
      </w:r>
      <w:r w:rsidR="00F97169">
        <w:rPr>
          <w:lang w:val="en-US"/>
        </w:rPr>
        <w:t>Exports r</w:t>
      </w:r>
      <w:r>
        <w:rPr>
          <w:lang w:val="en-US"/>
        </w:rPr>
        <w:t xml:space="preserve">eference: </w:t>
      </w:r>
      <w:hyperlink w:anchor="_Related_material_1" w:history="1">
        <w:r w:rsidRPr="00772823">
          <w:rPr>
            <w:rStyle w:val="Hyperlink"/>
            <w:i/>
            <w:iCs/>
            <w:lang w:val="en-US"/>
          </w:rPr>
          <w:t>Plant export operations instructional material</w:t>
        </w:r>
        <w:r w:rsidR="005A7562">
          <w:rPr>
            <w:rStyle w:val="Hyperlink"/>
            <w:i/>
            <w:iCs/>
            <w:lang w:val="en-US"/>
          </w:rPr>
          <w:t xml:space="preserve"> </w:t>
        </w:r>
        <w:r w:rsidRPr="00772823">
          <w:rPr>
            <w:rStyle w:val="Hyperlink"/>
            <w:i/>
            <w:iCs/>
            <w:lang w:val="en-US"/>
          </w:rPr>
          <w:t>glossary of terms</w:t>
        </w:r>
      </w:hyperlink>
      <w:r>
        <w:rPr>
          <w:lang w:val="en-US"/>
        </w:rPr>
        <w:t>.</w:t>
      </w:r>
    </w:p>
    <w:p w14:paraId="68E6A9AC" w14:textId="77777777" w:rsidR="00C84A61" w:rsidRDefault="00C84A61" w:rsidP="005411B1"/>
    <w:p w14:paraId="5BFD822F" w14:textId="77777777" w:rsidR="00C426B5" w:rsidRPr="00797E98" w:rsidRDefault="00C426B5" w:rsidP="00DE62E4">
      <w:pPr>
        <w:pStyle w:val="BodyText"/>
      </w:pPr>
      <w:bookmarkStart w:id="27" w:name="_Related_material"/>
      <w:bookmarkEnd w:id="27"/>
    </w:p>
    <w:sectPr w:rsidR="00C426B5" w:rsidRPr="00797E98">
      <w:headerReference w:type="even" r:id="rId29"/>
      <w:headerReference w:type="default" r:id="rId30"/>
      <w:footerReference w:type="even" r:id="rId31"/>
      <w:headerReference w:type="first" r:id="rId32"/>
      <w:footerReference w:type="first" r:id="rId33"/>
      <w:pgSz w:w="11906" w:h="16838"/>
      <w:pgMar w:top="922" w:right="1440" w:bottom="1440" w:left="1440" w:header="426"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A0B9" w14:textId="77777777" w:rsidR="009A2A52" w:rsidRDefault="009A2A52">
      <w:pPr>
        <w:spacing w:after="0"/>
      </w:pPr>
      <w:r>
        <w:separator/>
      </w:r>
    </w:p>
    <w:p w14:paraId="6077B870" w14:textId="77777777" w:rsidR="009A2A52" w:rsidRDefault="009A2A52"/>
  </w:endnote>
  <w:endnote w:type="continuationSeparator" w:id="0">
    <w:p w14:paraId="48C1C56C" w14:textId="77777777" w:rsidR="009A2A52" w:rsidRDefault="009A2A52">
      <w:pPr>
        <w:spacing w:after="0"/>
      </w:pPr>
      <w:r>
        <w:continuationSeparator/>
      </w:r>
    </w:p>
    <w:p w14:paraId="4CBFA982" w14:textId="77777777" w:rsidR="009A2A52" w:rsidRDefault="009A2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7634" w14:textId="0F39AC44" w:rsidR="00BF6AFC" w:rsidRDefault="00BF6AFC">
    <w:pPr>
      <w:pStyle w:val="Footer"/>
    </w:pPr>
    <w:r>
      <w:rPr>
        <w:noProof/>
      </w:rPr>
      <mc:AlternateContent>
        <mc:Choice Requires="wps">
          <w:drawing>
            <wp:anchor distT="0" distB="0" distL="0" distR="0" simplePos="0" relativeHeight="251657216" behindDoc="0" locked="0" layoutInCell="1" allowOverlap="1" wp14:anchorId="3292602E" wp14:editId="094867B5">
              <wp:simplePos x="635" y="635"/>
              <wp:positionH relativeFrom="page">
                <wp:align>center</wp:align>
              </wp:positionH>
              <wp:positionV relativeFrom="page">
                <wp:align>bottom</wp:align>
              </wp:positionV>
              <wp:extent cx="551815" cy="414655"/>
              <wp:effectExtent l="0" t="0" r="635" b="0"/>
              <wp:wrapNone/>
              <wp:docPr id="21031324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1C170C80" w14:textId="3B475641"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2602E" id="_x0000_t202" coordsize="21600,21600" o:spt="202" path="m,l,21600r21600,l21600,xe">
              <v:stroke joinstyle="miter"/>
              <v:path gradientshapeok="t" o:connecttype="rect"/>
            </v:shapetype>
            <v:shape id="Text Box 8" o:spid="_x0000_s1028" type="#_x0000_t202" alt="OFFICIAL" style="position:absolute;margin-left:0;margin-top:0;width:43.45pt;height:32.6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bCuOtw4CAAAc&#10;BAAADgAAAAAAAAAAAAAAAAAuAgAAZHJzL2Uyb0RvYy54bWxQSwECLQAUAAYACAAAACEAKMXpYNsA&#10;AAADAQAADwAAAAAAAAAAAAAAAABoBAAAZHJzL2Rvd25yZXYueG1sUEsFBgAAAAAEAAQA8wAAAHAF&#10;AAAAAA==&#10;" filled="f" stroked="f">
              <v:textbox style="mso-fit-shape-to-text:t" inset="0,0,0,15pt">
                <w:txbxContent>
                  <w:p w14:paraId="1C170C80" w14:textId="3B475641"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9BD3" w14:textId="79A08525" w:rsidR="00772823" w:rsidRDefault="00BF6AFC">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noProof/>
        <w:sz w:val="15"/>
        <w:szCs w:val="15"/>
      </w:rPr>
      <mc:AlternateContent>
        <mc:Choice Requires="wps">
          <w:drawing>
            <wp:anchor distT="0" distB="0" distL="0" distR="0" simplePos="0" relativeHeight="251658240" behindDoc="0" locked="0" layoutInCell="1" allowOverlap="1" wp14:anchorId="1E20D1C8" wp14:editId="0847F26C">
              <wp:simplePos x="914400" y="9912096"/>
              <wp:positionH relativeFrom="page">
                <wp:align>center</wp:align>
              </wp:positionH>
              <wp:positionV relativeFrom="page">
                <wp:align>bottom</wp:align>
              </wp:positionV>
              <wp:extent cx="551815" cy="414655"/>
              <wp:effectExtent l="0" t="0" r="635" b="0"/>
              <wp:wrapNone/>
              <wp:docPr id="147137416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2F84D95B" w14:textId="1693380D"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0D1C8"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32.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yKDgIAABwEAAAOAAAAZHJzL2Uyb0RvYy54bWysU8Fu2zAMvQ/YPwi6L7a7umi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uri+KcuIkl0uW+fDVwGaRKOmDreSyGKH&#10;tQ9j6pQSaxlYdUqlzSjzmwMxoye7dBitMGwH0jU1/Tx1v4XmiEM5GPftLV91WHrNfHhhDheMc6Bo&#10;wzMeUkFfUzhZlLTgfvzNH/ORd4xS0qNgampQ0ZSobwb3EbU1GW4ytsko7vIyx7jZ6wdAGRb4IixP&#10;JnpdUJMpHeg3lPMyFsIQMxzL1XQ7mQ9hVC4+By6Wy5SEMrIsrM3G8ggd6Ypcvg5vzNkT4QE39QST&#10;mlj1jvcxN970drkPyH5aSqR2JPLEOEowrfX0XKLGf/1PWZdHvfgJ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AZQ8ig4CAAAc&#10;BAAADgAAAAAAAAAAAAAAAAAuAgAAZHJzL2Uyb0RvYy54bWxQSwECLQAUAAYACAAAACEAKMXpYNsA&#10;AAADAQAADwAAAAAAAAAAAAAAAABoBAAAZHJzL2Rvd25yZXYueG1sUEsFBgAAAAAEAAQA8wAAAHAF&#10;AAAAAA==&#10;" filled="f" stroked="f">
              <v:textbox style="mso-fit-shape-to-text:t" inset="0,0,0,15pt">
                <w:txbxContent>
                  <w:p w14:paraId="2F84D95B" w14:textId="1693380D"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r w:rsidR="00772823">
      <w:rPr>
        <w:sz w:val="15"/>
        <w:szCs w:val="15"/>
      </w:rPr>
      <w:t>This is a CONTROLLED document. Any documents appearing in paper form are not controlled and should be checked against the IML version prior to use.</w:t>
    </w:r>
  </w:p>
  <w:p w14:paraId="5047DCFF" w14:textId="6B5CBF45" w:rsidR="00772823" w:rsidRDefault="006E3F40" w:rsidP="00F72F62">
    <w:pPr>
      <w:pStyle w:val="Footer"/>
      <w:tabs>
        <w:tab w:val="clear" w:pos="4513"/>
        <w:tab w:val="clear" w:pos="9026"/>
        <w:tab w:val="right" w:pos="14742"/>
      </w:tabs>
      <w:ind w:left="-567" w:right="-330"/>
      <w:rPr>
        <w:i/>
      </w:rPr>
    </w:pPr>
    <w:sdt>
      <w:sdtPr>
        <w:rPr>
          <w:i/>
          <w:iCs/>
        </w:rPr>
        <w:alias w:val="Title"/>
        <w:tag w:val=""/>
        <w:id w:val="-41685471"/>
        <w:placeholder>
          <w:docPart w:val="CBC28665559E472E867196475F7F2BCC"/>
        </w:placeholder>
        <w:dataBinding w:prefixMappings="xmlns:ns0='http://purl.org/dc/elements/1.1/' xmlns:ns1='http://schemas.openxmlformats.org/package/2006/metadata/core-properties' " w:xpath="/ns1:coreProperties[1]/ns0:title[1]" w:storeItemID="{6C3C8BC8-F283-45AE-878A-BAB7291924A1}"/>
        <w:text/>
      </w:sdtPr>
      <w:sdtEndPr/>
      <w:sdtContent>
        <w:r w:rsidR="00772823" w:rsidRPr="00DE62E4">
          <w:rPr>
            <w:i/>
            <w:iCs/>
          </w:rPr>
          <w:t>Performance standards for plant export registered establishments</w:t>
        </w:r>
      </w:sdtContent>
    </w:sdt>
    <w:r w:rsidR="00772823">
      <w:rPr>
        <w:i/>
      </w:rPr>
      <w:tab/>
    </w:r>
    <w:r w:rsidR="00772823">
      <w:t>Version no.:</w:t>
    </w:r>
    <w:sdt>
      <w:sdtPr>
        <w:alias w:val="IML version"/>
        <w:tag w:val="RevisionNumber"/>
        <w:id w:val="-462345424"/>
        <w:placeholder>
          <w:docPart w:val="21C497FE27124B8D8288EE57D2D5C41E"/>
        </w:placeholder>
        <w:dataBinding w:prefixMappings="xmlns:ns0='http://schemas.microsoft.com/office/2006/metadata/properties' xmlns:ns1='http://www.w3.org/2001/XMLSchema-instance' xmlns:ns2='http://schemas.microsoft.com/office/infopath/2007/PartnerControls' xmlns:ns3='http://schemas.microsoft.com/sharepoint/v3' xmlns:ns4='06b68fdb-1d22-46fc-894e-8692dee7fa62' xmlns:ns5='81c01dc6-2c49-4730-b140-874c95cac377' xmlns:ns6='c86b3861-e2dd-4d3d-b810-b4d554e83f6e' " w:xpath="/ns0:properties[1]/documentManagement[1]/ns4:RevisionNumber[1]" w:storeItemID="{F23BE434-2E37-426B-BC4E-040890D26E65}"/>
        <w:text/>
      </w:sdtPr>
      <w:sdtEndPr/>
      <w:sdtContent>
        <w:r w:rsidR="00570252">
          <w:t>6</w:t>
        </w:r>
      </w:sdtContent>
    </w:sdt>
    <w:r w:rsidR="00772823">
      <w:t xml:space="preserve"> </w:t>
    </w:r>
  </w:p>
  <w:p w14:paraId="6FF5F953" w14:textId="7C8BF146" w:rsidR="00772823" w:rsidRDefault="00772823" w:rsidP="00F72F62">
    <w:pPr>
      <w:pStyle w:val="Footer"/>
      <w:tabs>
        <w:tab w:val="clear" w:pos="9026"/>
        <w:tab w:val="right" w:pos="14742"/>
      </w:tabs>
      <w:ind w:left="-567" w:right="-330"/>
    </w:pPr>
    <w:r>
      <w:t>Date published:</w:t>
    </w:r>
    <w:sdt>
      <w:sdtPr>
        <w:alias w:val="Quick part: Date published"/>
        <w:tag w:val="Quickpart_x003a_Datepubished"/>
        <w:id w:val="-606575547"/>
        <w:placeholder>
          <w:docPart w:val="E40D302854F842D894C18F72349C0DFD"/>
        </w:placeholder>
        <w:dataBinding w:prefixMappings="xmlns:ns0='http://schemas.microsoft.com/office/2006/metadata/properties' xmlns:ns1='http://www.w3.org/2001/XMLSchema-instance' xmlns:ns2='http://schemas.microsoft.com/office/infopath/2007/PartnerControls' xmlns:ns3='http://schemas.microsoft.com/sharepoint/v3' xmlns:ns4='06b68fdb-1d22-46fc-894e-8692dee7fa62' xmlns:ns5='81c01dc6-2c49-4730-b140-874c95cac377' xmlns:ns6='c86b3861-e2dd-4d3d-b810-b4d554e83f6e' " w:xpath="/ns0:properties[1]/documentManagement[1]/ns6:Quickpart_x003a_Datepubished[1]" w:storeItemID="{F23BE434-2E37-426B-BC4E-040890D26E65}"/>
        <w:text/>
      </w:sdtPr>
      <w:sdtEndPr/>
      <w:sdtContent>
        <w:r w:rsidR="00B5097F">
          <w:t xml:space="preserve"> </w:t>
        </w:r>
        <w:r w:rsidR="003B011D">
          <w:t>3</w:t>
        </w:r>
        <w:r w:rsidR="00570252">
          <w:t>/</w:t>
        </w:r>
        <w:r w:rsidR="00B5097F">
          <w:t>12</w:t>
        </w:r>
        <w:r w:rsidR="00570252">
          <w:t>/2025</w:t>
        </w:r>
      </w:sdtContent>
    </w:sdt>
    <w:r>
      <w:tab/>
    </w:r>
    <w:r>
      <w:tab/>
    </w:r>
    <w:r>
      <w:rPr>
        <w:szCs w:val="18"/>
      </w:rPr>
      <w:fldChar w:fldCharType="begin"/>
    </w:r>
    <w:r>
      <w:rPr>
        <w:szCs w:val="18"/>
      </w:rPr>
      <w:instrText xml:space="preserve"> PAGE  \* Arabic  \* MERGEFORMAT </w:instrText>
    </w:r>
    <w:r>
      <w:rPr>
        <w:szCs w:val="18"/>
      </w:rPr>
      <w:fldChar w:fldCharType="separate"/>
    </w:r>
    <w:r>
      <w:rPr>
        <w:noProof/>
        <w:szCs w:val="18"/>
      </w:rPr>
      <w:t>13</w:t>
    </w:r>
    <w:r>
      <w:rPr>
        <w:szCs w:val="18"/>
      </w:rPr>
      <w:fldChar w:fldCharType="end"/>
    </w:r>
    <w:r>
      <w:rPr>
        <w:szCs w:val="18"/>
      </w:rPr>
      <w:t xml:space="preserve"> of </w:t>
    </w:r>
    <w:r>
      <w:rPr>
        <w:szCs w:val="18"/>
      </w:rPr>
      <w:fldChar w:fldCharType="begin"/>
    </w:r>
    <w:r>
      <w:rPr>
        <w:szCs w:val="18"/>
      </w:rPr>
      <w:instrText xml:space="preserve"> NUMPAGES  \* Arabic  \* MERGEFORMAT </w:instrText>
    </w:r>
    <w:r>
      <w:rPr>
        <w:szCs w:val="18"/>
      </w:rPr>
      <w:fldChar w:fldCharType="separate"/>
    </w:r>
    <w:r>
      <w:rPr>
        <w:noProof/>
        <w:szCs w:val="18"/>
      </w:rPr>
      <w:t>19</w:t>
    </w:r>
    <w:r>
      <w:rPr>
        <w:szCs w:val="18"/>
      </w:rPr>
      <w:fldChar w:fldCharType="end"/>
    </w:r>
  </w:p>
  <w:p w14:paraId="4A6AEB6C" w14:textId="77777777" w:rsidR="00772823" w:rsidRDefault="00772823">
    <w:pPr>
      <w:pStyle w:val="Footer"/>
      <w:tabs>
        <w:tab w:val="clear" w:pos="9026"/>
        <w:tab w:val="right" w:pos="9356"/>
      </w:tabs>
      <w:ind w:left="-567"/>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5177" w14:textId="51BDD57C" w:rsidR="00772823" w:rsidRDefault="00BF6AFC">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noProof/>
        <w:sz w:val="15"/>
        <w:szCs w:val="15"/>
      </w:rPr>
      <mc:AlternateContent>
        <mc:Choice Requires="wps">
          <w:drawing>
            <wp:anchor distT="0" distB="0" distL="0" distR="0" simplePos="0" relativeHeight="251656192" behindDoc="0" locked="0" layoutInCell="1" allowOverlap="1" wp14:anchorId="7AB3D7FA" wp14:editId="430FC061">
              <wp:simplePos x="635" y="635"/>
              <wp:positionH relativeFrom="page">
                <wp:align>center</wp:align>
              </wp:positionH>
              <wp:positionV relativeFrom="page">
                <wp:align>bottom</wp:align>
              </wp:positionV>
              <wp:extent cx="551815" cy="414655"/>
              <wp:effectExtent l="0" t="0" r="635" b="0"/>
              <wp:wrapNone/>
              <wp:docPr id="98621191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166A38AD" w14:textId="040D0BCF"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3D7FA" id="_x0000_t202" coordsize="21600,21600" o:spt="202" path="m,l,21600r21600,l21600,xe">
              <v:stroke joinstyle="miter"/>
              <v:path gradientshapeok="t" o:connecttype="rect"/>
            </v:shapetype>
            <v:shape id="Text Box 7" o:spid="_x0000_s1031" type="#_x0000_t202" alt="OFFICIAL" style="position:absolute;left:0;text-align:left;margin-left:0;margin-top:0;width:43.45pt;height:32.6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" filled="f" stroked="f">
              <v:textbox style="mso-fit-shape-to-text:t" inset="0,0,0,15pt">
                <w:txbxContent>
                  <w:p w14:paraId="166A38AD" w14:textId="040D0BCF"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r w:rsidR="00772823">
      <w:rPr>
        <w:sz w:val="15"/>
        <w:szCs w:val="15"/>
      </w:rPr>
      <w:t>This is a CONTROLLED document. Any documents appearing in paper form are not controlled and should be checked against the IML version prior to use.</w:t>
    </w:r>
  </w:p>
  <w:p w14:paraId="26992ECE" w14:textId="77777777" w:rsidR="00772823" w:rsidRDefault="00772823">
    <w:pPr>
      <w:pStyle w:val="Footer"/>
      <w:tabs>
        <w:tab w:val="clear" w:pos="9026"/>
        <w:tab w:val="right" w:pos="9356"/>
      </w:tabs>
      <w:ind w:left="-567"/>
      <w:rPr>
        <w:b/>
      </w:rPr>
    </w:pPr>
    <w:r>
      <w:rPr>
        <w:b/>
      </w:rPr>
      <w:t>Classification Type</w:t>
    </w:r>
  </w:p>
  <w:p w14:paraId="5DA566E2" w14:textId="77777777" w:rsidR="00772823" w:rsidRDefault="00772823">
    <w:pPr>
      <w:pStyle w:val="Footer"/>
      <w:tabs>
        <w:tab w:val="clear" w:pos="9026"/>
        <w:tab w:val="left" w:pos="1418"/>
        <w:tab w:val="left" w:pos="5387"/>
        <w:tab w:val="left" w:pos="6946"/>
        <w:tab w:val="right" w:pos="9356"/>
      </w:tabs>
      <w:ind w:left="-567"/>
      <w:rPr>
        <w:b/>
      </w:rPr>
    </w:pPr>
    <w:r>
      <w:t>Document title:</w:t>
    </w:r>
    <w:r>
      <w:rPr>
        <w:b/>
      </w:rPr>
      <w:t xml:space="preserve"> </w:t>
    </w:r>
    <w:r>
      <w:rPr>
        <w:b/>
        <w:i/>
      </w:rPr>
      <w:t>Please enter in the title of the document</w:t>
    </w:r>
    <w:r>
      <w:rPr>
        <w:b/>
        <w:i/>
      </w:rPr>
      <w:tab/>
    </w:r>
    <w:r>
      <w:rPr>
        <w:b/>
        <w:i/>
      </w:rPr>
      <w:tab/>
    </w:r>
    <w:r>
      <w:t>Version Number:</w:t>
    </w:r>
    <w:r>
      <w:rPr>
        <w:b/>
      </w:rPr>
      <w:tab/>
    </w:r>
    <w:r>
      <w:rPr>
        <w:b/>
        <w:i/>
      </w:rPr>
      <w:t>PPD to complete</w:t>
    </w:r>
    <w:r>
      <w:tab/>
    </w:r>
    <w:r>
      <w:rPr>
        <w:b/>
      </w:rPr>
      <w:fldChar w:fldCharType="begin"/>
    </w:r>
    <w:r>
      <w:rPr>
        <w:b/>
      </w:rPr>
      <w:instrText xml:space="preserve"> PAGE   \* MERGEFORMAT </w:instrText>
    </w:r>
    <w:r>
      <w:rPr>
        <w:b/>
      </w:rPr>
      <w:fldChar w:fldCharType="separate"/>
    </w:r>
    <w:r>
      <w:rPr>
        <w:b/>
        <w:noProof/>
      </w:rPr>
      <w:t>1</w:t>
    </w:r>
    <w:r>
      <w:rPr>
        <w:b/>
      </w:rPr>
      <w:fldChar w:fldCharType="end"/>
    </w:r>
  </w:p>
  <w:p w14:paraId="2D68C1F9" w14:textId="77777777" w:rsidR="00772823" w:rsidRDefault="007728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2265" w14:textId="77777777" w:rsidR="003D256E" w:rsidRDefault="003D256E">
    <w:pPr>
      <w:pStyle w:val="Footer"/>
    </w:pPr>
    <w:r>
      <w:rPr>
        <w:noProof/>
        <w14:ligatures w14:val="standardContextual"/>
      </w:rPr>
      <mc:AlternateContent>
        <mc:Choice Requires="wps">
          <w:drawing>
            <wp:anchor distT="0" distB="0" distL="0" distR="0" simplePos="0" relativeHeight="251663360" behindDoc="0" locked="0" layoutInCell="1" allowOverlap="1" wp14:anchorId="5302649B" wp14:editId="1DDA702B">
              <wp:simplePos x="635" y="635"/>
              <wp:positionH relativeFrom="page">
                <wp:align>center</wp:align>
              </wp:positionH>
              <wp:positionV relativeFrom="page">
                <wp:align>bottom</wp:align>
              </wp:positionV>
              <wp:extent cx="551815" cy="414655"/>
              <wp:effectExtent l="0" t="0" r="635" b="0"/>
              <wp:wrapNone/>
              <wp:docPr id="14781891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FCD944E"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2649B" id="_x0000_t202" coordsize="21600,21600" o:spt="202" path="m,l,21600r21600,l21600,xe">
              <v:stroke joinstyle="miter"/>
              <v:path gradientshapeok="t" o:connecttype="rect"/>
            </v:shapetype>
            <v:shape id="_x0000_s1033" type="#_x0000_t202" alt="OFFICIAL" style="position:absolute;margin-left:0;margin-top:0;width:43.45pt;height:32.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Z8DgIAABwEAAAOAAAAZHJzL2Uyb0RvYy54bWysU8Fu2zAMvQ/YPwi6L7aLum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uri+KcuIkl0uW+fDVwGaRKOmDreSyGKH&#10;tQ9j6pQSaxlYdUqlzSjzmwMxoye7dBitMGwH0jU1/Tx1v4XmiEM5GPftLV91WHrNfHhhDheMc6Bo&#10;wzMeUkFfUzhZlLTgfvzNH/ORd4xS0qNgampQ0ZSobwb3EbU1GW4ytsko7vIyx7jZ6wdAGRb4IixP&#10;JnpdUJMpHeg3lPMyFsIQMxzL1XQ7mQ9hVC4+By6Wy5SEMrIsrM3G8ggd6Ypcvg5vzNkT4QE39QST&#10;mlj1jvcxN970drkPyH5aSqR2JPLEOEowrfX0XKLGf/1PWZdHvfgJ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tWn2fA4CAAAc&#10;BAAADgAAAAAAAAAAAAAAAAAuAgAAZHJzL2Uyb0RvYy54bWxQSwECLQAUAAYACAAAACEAKMXpYNsA&#10;AAADAQAADwAAAAAAAAAAAAAAAABoBAAAZHJzL2Rvd25yZXYueG1sUEsFBgAAAAAEAAQA8wAAAHAF&#10;AAAAAA==&#10;" filled="f" stroked="f">
              <v:textbox style="mso-fit-shape-to-text:t" inset="0,0,0,15pt">
                <w:txbxContent>
                  <w:p w14:paraId="7FCD944E"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759E" w14:textId="77777777" w:rsidR="003D256E" w:rsidRDefault="003D256E">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noProof/>
        <w:sz w:val="15"/>
        <w:szCs w:val="15"/>
        <w14:ligatures w14:val="standardContextual"/>
      </w:rPr>
      <mc:AlternateContent>
        <mc:Choice Requires="wps">
          <w:drawing>
            <wp:anchor distT="0" distB="0" distL="0" distR="0" simplePos="0" relativeHeight="251664384" behindDoc="0" locked="0" layoutInCell="1" allowOverlap="1" wp14:anchorId="56551C5C" wp14:editId="1A2DDF73">
              <wp:simplePos x="635" y="635"/>
              <wp:positionH relativeFrom="page">
                <wp:align>center</wp:align>
              </wp:positionH>
              <wp:positionV relativeFrom="page">
                <wp:align>bottom</wp:align>
              </wp:positionV>
              <wp:extent cx="551815" cy="414655"/>
              <wp:effectExtent l="0" t="0" r="635" b="0"/>
              <wp:wrapNone/>
              <wp:docPr id="173935284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2C21E885"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51C5C" id="_x0000_t202" coordsize="21600,21600" o:spt="202" path="m,l,21600r21600,l21600,xe">
              <v:stroke joinstyle="miter"/>
              <v:path gradientshapeok="t" o:connecttype="rect"/>
            </v:shapetype>
            <v:shape id="_x0000_s1035" type="#_x0000_t202" alt="OFFICIAL" style="position:absolute;left:0;text-align:left;margin-left:0;margin-top:0;width:43.45pt;height:32.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8he9xw4CAAAc&#10;BAAADgAAAAAAAAAAAAAAAAAuAgAAZHJzL2Uyb0RvYy54bWxQSwECLQAUAAYACAAAACEAKMXpYNsA&#10;AAADAQAADwAAAAAAAAAAAAAAAABoBAAAZHJzL2Rvd25yZXYueG1sUEsFBgAAAAAEAAQA8wAAAHAF&#10;AAAAAA==&#10;" filled="f" stroked="f">
              <v:textbox style="mso-fit-shape-to-text:t" inset="0,0,0,15pt">
                <w:txbxContent>
                  <w:p w14:paraId="2C21E885"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v:textbox>
              <w10:wrap anchorx="page" anchory="page"/>
            </v:shape>
          </w:pict>
        </mc:Fallback>
      </mc:AlternateContent>
    </w:r>
    <w:r>
      <w:rPr>
        <w:sz w:val="15"/>
        <w:szCs w:val="15"/>
      </w:rPr>
      <w:t>This is a CONTROLLED document. Any documents appearing in paper form are not controlled and should be checked against the IML version prior to use.</w:t>
    </w:r>
  </w:p>
  <w:p w14:paraId="1E7FEF70" w14:textId="77777777" w:rsidR="003D256E" w:rsidRDefault="003D256E">
    <w:pPr>
      <w:pStyle w:val="Footer"/>
      <w:tabs>
        <w:tab w:val="clear" w:pos="9026"/>
        <w:tab w:val="right" w:pos="9356"/>
      </w:tabs>
      <w:ind w:left="-567"/>
      <w:rPr>
        <w:b/>
      </w:rPr>
    </w:pPr>
    <w:r>
      <w:rPr>
        <w:b/>
      </w:rPr>
      <w:t>Classification Type</w:t>
    </w:r>
  </w:p>
  <w:p w14:paraId="2D1168A4" w14:textId="77777777" w:rsidR="003D256E" w:rsidRDefault="003D256E">
    <w:pPr>
      <w:pStyle w:val="Footer"/>
      <w:tabs>
        <w:tab w:val="clear" w:pos="9026"/>
        <w:tab w:val="left" w:pos="1418"/>
        <w:tab w:val="left" w:pos="5387"/>
        <w:tab w:val="left" w:pos="6946"/>
        <w:tab w:val="right" w:pos="9356"/>
      </w:tabs>
      <w:ind w:left="-567"/>
      <w:rPr>
        <w:b/>
      </w:rPr>
    </w:pPr>
    <w:r>
      <w:t>Document title:</w:t>
    </w:r>
    <w:r>
      <w:rPr>
        <w:b/>
      </w:rPr>
      <w:t xml:space="preserve"> </w:t>
    </w:r>
    <w:r>
      <w:rPr>
        <w:b/>
        <w:i/>
      </w:rPr>
      <w:t>Please enter in the title of the document</w:t>
    </w:r>
    <w:r>
      <w:rPr>
        <w:b/>
        <w:i/>
      </w:rPr>
      <w:tab/>
    </w:r>
    <w:r>
      <w:rPr>
        <w:b/>
        <w:i/>
      </w:rPr>
      <w:tab/>
    </w:r>
    <w:r>
      <w:t>Version Number:</w:t>
    </w:r>
    <w:r>
      <w:rPr>
        <w:b/>
      </w:rPr>
      <w:tab/>
    </w:r>
    <w:r>
      <w:rPr>
        <w:b/>
        <w:i/>
      </w:rPr>
      <w:t>PPD to complete</w:t>
    </w:r>
    <w:r>
      <w:tab/>
    </w:r>
    <w:r>
      <w:rPr>
        <w:b/>
      </w:rPr>
      <w:fldChar w:fldCharType="begin"/>
    </w:r>
    <w:r>
      <w:rPr>
        <w:b/>
      </w:rPr>
      <w:instrText xml:space="preserve"> PAGE   \* MERGEFORMAT </w:instrText>
    </w:r>
    <w:r>
      <w:rPr>
        <w:b/>
      </w:rPr>
      <w:fldChar w:fldCharType="separate"/>
    </w:r>
    <w:r>
      <w:rPr>
        <w:b/>
        <w:noProof/>
      </w:rPr>
      <w:t>1</w:t>
    </w:r>
    <w:r>
      <w:rPr>
        <w:b/>
      </w:rPr>
      <w:fldChar w:fldCharType="end"/>
    </w:r>
  </w:p>
  <w:p w14:paraId="0FE823F6" w14:textId="77777777" w:rsidR="003D256E" w:rsidRDefault="003D2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AB3A" w14:textId="28F086E1" w:rsidR="00BF6AFC" w:rsidRDefault="00BF6AFC">
    <w:pPr>
      <w:pStyle w:val="Footer"/>
    </w:pPr>
    <w:r>
      <w:rPr>
        <w:noProof/>
      </w:rPr>
      <mc:AlternateContent>
        <mc:Choice Requires="wps">
          <w:drawing>
            <wp:anchor distT="0" distB="0" distL="0" distR="0" simplePos="0" relativeHeight="251660288" behindDoc="0" locked="0" layoutInCell="1" allowOverlap="1" wp14:anchorId="2E733085" wp14:editId="13D0F84F">
              <wp:simplePos x="635" y="635"/>
              <wp:positionH relativeFrom="page">
                <wp:align>center</wp:align>
              </wp:positionH>
              <wp:positionV relativeFrom="page">
                <wp:align>bottom</wp:align>
              </wp:positionV>
              <wp:extent cx="551815" cy="414655"/>
              <wp:effectExtent l="0" t="0" r="635" b="0"/>
              <wp:wrapNone/>
              <wp:docPr id="20785104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082A20BD" w14:textId="5336A95B"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33085" id="_x0000_t202" coordsize="21600,21600" o:spt="202" path="m,l,21600r21600,l21600,xe">
              <v:stroke joinstyle="miter"/>
              <v:path gradientshapeok="t" o:connecttype="rect"/>
            </v:shapetype>
            <v:shape id="Text Box 11" o:spid="_x0000_s1038" type="#_x0000_t202" alt="OFFICIAL" style="position:absolute;margin-left:0;margin-top:0;width:43.45pt;height:32.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X0gF9Q4CAAAd&#10;BAAADgAAAAAAAAAAAAAAAAAuAgAAZHJzL2Uyb0RvYy54bWxQSwECLQAUAAYACAAAACEAKMXpYNsA&#10;AAADAQAADwAAAAAAAAAAAAAAAABoBAAAZHJzL2Rvd25yZXYueG1sUEsFBgAAAAAEAAQA8wAAAHAF&#10;AAAAAA==&#10;" filled="f" stroked="f">
              <v:textbox style="mso-fit-shape-to-text:t" inset="0,0,0,15pt">
                <w:txbxContent>
                  <w:p w14:paraId="082A20BD" w14:textId="5336A95B"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5A28" w14:textId="6B8FA5D2" w:rsidR="00FA318A" w:rsidRDefault="00BF6AFC">
    <w:pPr>
      <w:pStyle w:val="Footer"/>
      <w:pBdr>
        <w:top w:val="single" w:sz="4" w:space="1" w:color="auto"/>
        <w:bottom w:val="single" w:sz="4" w:space="3" w:color="auto"/>
      </w:pBdr>
      <w:tabs>
        <w:tab w:val="clear" w:pos="9026"/>
        <w:tab w:val="right" w:pos="9498"/>
      </w:tabs>
      <w:spacing w:after="60"/>
      <w:ind w:right="-329" w:hanging="567"/>
      <w:jc w:val="center"/>
      <w:rPr>
        <w:sz w:val="15"/>
        <w:szCs w:val="15"/>
      </w:rPr>
    </w:pPr>
    <w:r>
      <w:rPr>
        <w:noProof/>
        <w:sz w:val="15"/>
        <w:szCs w:val="15"/>
      </w:rPr>
      <mc:AlternateContent>
        <mc:Choice Requires="wps">
          <w:drawing>
            <wp:anchor distT="0" distB="0" distL="0" distR="0" simplePos="0" relativeHeight="251659264" behindDoc="0" locked="0" layoutInCell="1" allowOverlap="1" wp14:anchorId="00D951F8" wp14:editId="222F3445">
              <wp:simplePos x="635" y="635"/>
              <wp:positionH relativeFrom="page">
                <wp:align>center</wp:align>
              </wp:positionH>
              <wp:positionV relativeFrom="page">
                <wp:align>bottom</wp:align>
              </wp:positionV>
              <wp:extent cx="551815" cy="414655"/>
              <wp:effectExtent l="0" t="0" r="635" b="0"/>
              <wp:wrapNone/>
              <wp:docPr id="134403993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25CD0C8" w14:textId="6DC28329"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951F8" id="_x0000_t202" coordsize="21600,21600" o:spt="202" path="m,l,21600r21600,l21600,xe">
              <v:stroke joinstyle="miter"/>
              <v:path gradientshapeok="t" o:connecttype="rect"/>
            </v:shapetype>
            <v:shape id="Text Box 10" o:spid="_x0000_s1040" type="#_x0000_t202" alt="OFFICIAL" style="position:absolute;left:0;text-align:left;margin-left:0;margin-top:0;width:43.45pt;height:32.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" filled="f" stroked="f">
              <v:textbox style="mso-fit-shape-to-text:t" inset="0,0,0,15pt">
                <w:txbxContent>
                  <w:p w14:paraId="725CD0C8" w14:textId="6DC28329"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r w:rsidR="00FA318A">
      <w:rPr>
        <w:sz w:val="15"/>
        <w:szCs w:val="15"/>
      </w:rPr>
      <w:t>This is a CONTROLLED document. Any documents appearing in paper form are not controlled and should be checked against the IML version prior to use.</w:t>
    </w:r>
  </w:p>
  <w:p w14:paraId="589C8294" w14:textId="77777777" w:rsidR="00FA318A" w:rsidRDefault="00FA318A">
    <w:pPr>
      <w:pStyle w:val="Footer"/>
      <w:tabs>
        <w:tab w:val="clear" w:pos="9026"/>
        <w:tab w:val="right" w:pos="9356"/>
      </w:tabs>
      <w:ind w:left="-567"/>
      <w:rPr>
        <w:b/>
      </w:rPr>
    </w:pPr>
    <w:r>
      <w:rPr>
        <w:b/>
      </w:rPr>
      <w:t>Classification Type</w:t>
    </w:r>
  </w:p>
  <w:p w14:paraId="074A3DA3" w14:textId="77777777" w:rsidR="00FA318A" w:rsidRDefault="00FA318A">
    <w:pPr>
      <w:pStyle w:val="Footer"/>
      <w:tabs>
        <w:tab w:val="clear" w:pos="9026"/>
        <w:tab w:val="left" w:pos="1418"/>
        <w:tab w:val="left" w:pos="5387"/>
        <w:tab w:val="left" w:pos="6946"/>
        <w:tab w:val="right" w:pos="9356"/>
      </w:tabs>
      <w:ind w:left="-567"/>
      <w:rPr>
        <w:b/>
      </w:rPr>
    </w:pPr>
    <w:r>
      <w:t>Document title:</w:t>
    </w:r>
    <w:r>
      <w:rPr>
        <w:b/>
      </w:rPr>
      <w:t xml:space="preserve"> </w:t>
    </w:r>
    <w:r>
      <w:rPr>
        <w:b/>
        <w:i/>
      </w:rPr>
      <w:t>Please enter in the title of the document</w:t>
    </w:r>
    <w:r>
      <w:rPr>
        <w:b/>
        <w:i/>
      </w:rPr>
      <w:tab/>
    </w:r>
    <w:r>
      <w:rPr>
        <w:b/>
        <w:i/>
      </w:rPr>
      <w:tab/>
    </w:r>
    <w:r>
      <w:t>Version Number:</w:t>
    </w:r>
    <w:r>
      <w:rPr>
        <w:b/>
      </w:rPr>
      <w:tab/>
    </w:r>
    <w:r>
      <w:rPr>
        <w:b/>
        <w:i/>
      </w:rPr>
      <w:t>PPD to complete</w:t>
    </w:r>
    <w:r>
      <w:tab/>
    </w:r>
    <w:r>
      <w:rPr>
        <w:b/>
      </w:rPr>
      <w:fldChar w:fldCharType="begin"/>
    </w:r>
    <w:r>
      <w:rPr>
        <w:b/>
      </w:rPr>
      <w:instrText xml:space="preserve"> PAGE   \* MERGEFORMAT </w:instrText>
    </w:r>
    <w:r>
      <w:rPr>
        <w:b/>
      </w:rPr>
      <w:fldChar w:fldCharType="separate"/>
    </w:r>
    <w:r>
      <w:rPr>
        <w:b/>
        <w:noProof/>
      </w:rPr>
      <w:t>1</w:t>
    </w:r>
    <w:r>
      <w:rPr>
        <w:b/>
      </w:rPr>
      <w:fldChar w:fldCharType="end"/>
    </w:r>
  </w:p>
  <w:p w14:paraId="462B4FD6" w14:textId="77777777" w:rsidR="00FA318A" w:rsidRDefault="00FA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19E8" w14:textId="77777777" w:rsidR="009A2A52" w:rsidRDefault="009A2A52">
      <w:pPr>
        <w:spacing w:after="0"/>
      </w:pPr>
      <w:r>
        <w:separator/>
      </w:r>
    </w:p>
    <w:p w14:paraId="6CEDBA63" w14:textId="77777777" w:rsidR="009A2A52" w:rsidRDefault="009A2A52"/>
  </w:footnote>
  <w:footnote w:type="continuationSeparator" w:id="0">
    <w:p w14:paraId="618332AE" w14:textId="77777777" w:rsidR="009A2A52" w:rsidRDefault="009A2A52">
      <w:pPr>
        <w:spacing w:after="0"/>
      </w:pPr>
      <w:r>
        <w:continuationSeparator/>
      </w:r>
    </w:p>
    <w:p w14:paraId="013C36D3" w14:textId="77777777" w:rsidR="009A2A52" w:rsidRDefault="009A2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7283" w14:textId="73FAF8D8" w:rsidR="00BF6AFC" w:rsidRDefault="00BF6AFC">
    <w:pPr>
      <w:pStyle w:val="Header"/>
    </w:pPr>
    <w:r>
      <w:rPr>
        <w:noProof/>
      </w:rPr>
      <mc:AlternateContent>
        <mc:Choice Requires="wps">
          <w:drawing>
            <wp:anchor distT="0" distB="0" distL="0" distR="0" simplePos="0" relativeHeight="251651072" behindDoc="0" locked="0" layoutInCell="1" allowOverlap="1" wp14:anchorId="7E295E2B" wp14:editId="6A7CC060">
              <wp:simplePos x="635" y="635"/>
              <wp:positionH relativeFrom="page">
                <wp:align>center</wp:align>
              </wp:positionH>
              <wp:positionV relativeFrom="page">
                <wp:align>top</wp:align>
              </wp:positionV>
              <wp:extent cx="551815" cy="414655"/>
              <wp:effectExtent l="0" t="0" r="635" b="4445"/>
              <wp:wrapNone/>
              <wp:docPr id="1517011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5AFF5A86" w14:textId="1140B55A"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95E2B" id="_x0000_t202" coordsize="21600,21600" o:spt="202" path="m,l,21600r21600,l21600,xe">
              <v:stroke joinstyle="miter"/>
              <v:path gradientshapeok="t" o:connecttype="rect"/>
            </v:shapetype>
            <v:shape id="Text Box 2" o:spid="_x0000_s1026" type="#_x0000_t202" alt="OFFICIAL" style="position:absolute;margin-left:0;margin-top:0;width:43.45pt;height:32.6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" filled="f" stroked="f">
              <v:textbox style="mso-fit-shape-to-text:t" inset="0,15pt,0,0">
                <w:txbxContent>
                  <w:p w14:paraId="5AFF5A86" w14:textId="1140B55A"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0B8B" w14:textId="6D00D300" w:rsidR="00BA0917" w:rsidRPr="00054FAE" w:rsidRDefault="00BA0917" w:rsidP="00B710FB">
    <w:pPr>
      <w:pStyle w:val="Header"/>
      <w:tabs>
        <w:tab w:val="clear" w:pos="9026"/>
        <w:tab w:val="right" w:pos="9356"/>
      </w:tabs>
      <w:ind w:right="-330"/>
      <w:jc w:val="right"/>
      <w:rPr>
        <w:szCs w:val="18"/>
      </w:rPr>
    </w:pPr>
    <w:r w:rsidRPr="00054FAE">
      <w:rPr>
        <w:szCs w:val="18"/>
      </w:rPr>
      <w:t>Document</w:t>
    </w:r>
    <w:r>
      <w:rPr>
        <w:szCs w:val="18"/>
      </w:rPr>
      <w:t xml:space="preserve"> ID:</w:t>
    </w:r>
    <w:r>
      <w:t xml:space="preserve"> </w:t>
    </w:r>
    <w:sdt>
      <w:sdtPr>
        <w:alias w:val="PubDocID"/>
        <w:tag w:val="PubDocID"/>
        <w:id w:val="-2031635867"/>
        <w:placeholder>
          <w:docPart w:val="D96BB17E4B2E4EADAF6EECBC7C4C8E75"/>
        </w:placeholder>
        <w:dataBinding w:prefixMappings="xmlns:ns0='http://schemas.microsoft.com/office/2006/metadata/properties' xmlns:ns1='http://www.w3.org/2001/XMLSchema-instance' xmlns:ns2='http://schemas.microsoft.com/office/infopath/2007/PartnerControls' xmlns:ns3='http://schemas.microsoft.com/sharepoint/v3' xmlns:ns4='06b68fdb-1d22-46fc-894e-8692dee7fa62' xmlns:ns5='81c01dc6-2c49-4730-b140-874c95cac377' xmlns:ns6='c86b3861-e2dd-4d3d-b810-b4d554e83f6e' " w:xpath="/ns0:properties[1]/documentManagement[1]/ns6:PubDocID[1]" w:storeItemID="{F23BE434-2E37-426B-BC4E-040890D26E65}"/>
        <w:text/>
      </w:sdtPr>
      <w:sdtEndPr/>
      <w:sdtContent>
        <w:r w:rsidR="00354AF0">
          <w:t>IMLS-12-3742</w:t>
        </w:r>
      </w:sdtContent>
    </w:sdt>
  </w:p>
  <w:p w14:paraId="7F629C3F" w14:textId="2BC1D8B0" w:rsidR="00BA0917" w:rsidRPr="00991602" w:rsidRDefault="00BA0917" w:rsidP="00B710FB">
    <w:pPr>
      <w:pStyle w:val="Header"/>
      <w:tabs>
        <w:tab w:val="clear" w:pos="9026"/>
        <w:tab w:val="right" w:pos="9356"/>
      </w:tabs>
      <w:ind w:right="-330"/>
      <w:jc w:val="right"/>
      <w:rPr>
        <w:szCs w:val="18"/>
      </w:rPr>
    </w:pPr>
    <w:r w:rsidRPr="00054FAE">
      <w:rPr>
        <w:szCs w:val="18"/>
      </w:rPr>
      <w:t xml:space="preserve">Risk rating: </w:t>
    </w:r>
    <w:r w:rsidR="00D30808">
      <w:rPr>
        <w:szCs w:val="18"/>
      </w:rPr>
      <w:t>Medium</w:t>
    </w:r>
  </w:p>
  <w:p w14:paraId="05ECF4B2" w14:textId="75A4BEC5" w:rsidR="00BF6AFC" w:rsidRDefault="00BF6AFC">
    <w:pPr>
      <w:pStyle w:val="Header"/>
    </w:pPr>
    <w:r>
      <w:rPr>
        <w:noProof/>
      </w:rPr>
      <mc:AlternateContent>
        <mc:Choice Requires="wps">
          <w:drawing>
            <wp:anchor distT="0" distB="0" distL="0" distR="0" simplePos="0" relativeHeight="251652096" behindDoc="0" locked="0" layoutInCell="1" allowOverlap="1" wp14:anchorId="4C3779EF" wp14:editId="5B2EAAA6">
              <wp:simplePos x="914400" y="270662"/>
              <wp:positionH relativeFrom="page">
                <wp:align>center</wp:align>
              </wp:positionH>
              <wp:positionV relativeFrom="page">
                <wp:align>top</wp:align>
              </wp:positionV>
              <wp:extent cx="551815" cy="414655"/>
              <wp:effectExtent l="0" t="0" r="635" b="4445"/>
              <wp:wrapNone/>
              <wp:docPr id="13171826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0527B815" w14:textId="5FCDC3E9"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9EF" id="_x0000_t202" coordsize="21600,21600" o:spt="202" path="m,l,21600r21600,l21600,xe">
              <v:stroke joinstyle="miter"/>
              <v:path gradientshapeok="t" o:connecttype="rect"/>
            </v:shapetype>
            <v:shape id="Text Box 3" o:spid="_x0000_s1027" type="#_x0000_t202" alt="OFFICIAL" style="position:absolute;margin-left:0;margin-top:0;width:43.45pt;height:32.6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" filled="f" stroked="f">
              <v:textbox style="mso-fit-shape-to-text:t" inset="0,15pt,0,0">
                <w:txbxContent>
                  <w:p w14:paraId="0527B815" w14:textId="5FCDC3E9"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7992" w14:textId="616F3769" w:rsidR="00BF6AFC" w:rsidRDefault="00BF6AFC">
    <w:pPr>
      <w:pStyle w:val="Header"/>
    </w:pPr>
    <w:r>
      <w:rPr>
        <w:noProof/>
      </w:rPr>
      <mc:AlternateContent>
        <mc:Choice Requires="wps">
          <w:drawing>
            <wp:anchor distT="0" distB="0" distL="0" distR="0" simplePos="0" relativeHeight="251650048" behindDoc="0" locked="0" layoutInCell="1" allowOverlap="1" wp14:anchorId="02ADA4C5" wp14:editId="4F198940">
              <wp:simplePos x="635" y="635"/>
              <wp:positionH relativeFrom="page">
                <wp:align>center</wp:align>
              </wp:positionH>
              <wp:positionV relativeFrom="page">
                <wp:align>top</wp:align>
              </wp:positionV>
              <wp:extent cx="551815" cy="414655"/>
              <wp:effectExtent l="0" t="0" r="635" b="4445"/>
              <wp:wrapNone/>
              <wp:docPr id="17269914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333CBD0E" w14:textId="3C2DA225"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DA4C5" id="_x0000_t202" coordsize="21600,21600" o:spt="202" path="m,l,21600r21600,l21600,xe">
              <v:stroke joinstyle="miter"/>
              <v:path gradientshapeok="t" o:connecttype="rect"/>
            </v:shapetype>
            <v:shape id="Text Box 1" o:spid="_x0000_s1030" type="#_x0000_t202" alt="OFFICIAL" style="position:absolute;margin-left:0;margin-top:0;width:43.45pt;height:32.6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JxvcI4NAgAAHAQA&#10;AA4AAAAAAAAAAAAAAAAALgIAAGRycy9lMm9Eb2MueG1sUEsBAi0AFAAGAAgAAAAhAMs2Nd/aAAAA&#10;AwEAAA8AAAAAAAAAAAAAAAAAZwQAAGRycy9kb3ducmV2LnhtbFBLBQYAAAAABAAEAPMAAABuBQAA&#10;AAA=&#10;" filled="f" stroked="f">
              <v:textbox style="mso-fit-shape-to-text:t" inset="0,15pt,0,0">
                <w:txbxContent>
                  <w:p w14:paraId="333CBD0E" w14:textId="3C2DA225"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034B" w14:textId="77777777" w:rsidR="003D256E" w:rsidRDefault="003D256E">
    <w:pPr>
      <w:pStyle w:val="Header"/>
    </w:pPr>
    <w:r>
      <w:rPr>
        <w:noProof/>
        <w14:ligatures w14:val="standardContextual"/>
      </w:rPr>
      <mc:AlternateContent>
        <mc:Choice Requires="wps">
          <w:drawing>
            <wp:anchor distT="0" distB="0" distL="0" distR="0" simplePos="0" relativeHeight="251661312" behindDoc="0" locked="0" layoutInCell="1" allowOverlap="1" wp14:anchorId="778651FF" wp14:editId="77049AD8">
              <wp:simplePos x="635" y="635"/>
              <wp:positionH relativeFrom="page">
                <wp:align>center</wp:align>
              </wp:positionH>
              <wp:positionV relativeFrom="page">
                <wp:align>top</wp:align>
              </wp:positionV>
              <wp:extent cx="551815" cy="414655"/>
              <wp:effectExtent l="0" t="0" r="635" b="4445"/>
              <wp:wrapNone/>
              <wp:docPr id="5782639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6725EA8B"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651FF" id="_x0000_t202" coordsize="21600,21600" o:spt="202" path="m,l,21600r21600,l21600,xe">
              <v:stroke joinstyle="miter"/>
              <v:path gradientshapeok="t" o:connecttype="rect"/>
            </v:shapetype>
            <v:shape id="_x0000_s1032" type="#_x0000_t202" alt="OFFICIAL" style="position:absolute;margin-left:0;margin-top:0;width:43.45pt;height:32.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EYRFfUNAgAAHAQA&#10;AA4AAAAAAAAAAAAAAAAALgIAAGRycy9lMm9Eb2MueG1sUEsBAi0AFAAGAAgAAAAhAMs2Nd/aAAAA&#10;AwEAAA8AAAAAAAAAAAAAAAAAZwQAAGRycy9kb3ducmV2LnhtbFBLBQYAAAAABAAEAPMAAABuBQAA&#10;AAA=&#10;" filled="f" stroked="f">
              <v:textbox style="mso-fit-shape-to-text:t" inset="0,15pt,0,0">
                <w:txbxContent>
                  <w:p w14:paraId="6725EA8B"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4827" w14:textId="77777777" w:rsidR="003D256E" w:rsidRDefault="003D256E">
    <w:pPr>
      <w:pStyle w:val="Header"/>
    </w:pPr>
    <w:r>
      <w:rPr>
        <w:noProof/>
        <w14:ligatures w14:val="standardContextual"/>
      </w:rPr>
      <mc:AlternateContent>
        <mc:Choice Requires="wps">
          <w:drawing>
            <wp:anchor distT="0" distB="0" distL="0" distR="0" simplePos="0" relativeHeight="251662336" behindDoc="0" locked="0" layoutInCell="1" allowOverlap="1" wp14:anchorId="754FEAE4" wp14:editId="15F326BD">
              <wp:simplePos x="635" y="635"/>
              <wp:positionH relativeFrom="page">
                <wp:align>center</wp:align>
              </wp:positionH>
              <wp:positionV relativeFrom="page">
                <wp:align>top</wp:align>
              </wp:positionV>
              <wp:extent cx="551815" cy="414655"/>
              <wp:effectExtent l="0" t="0" r="635" b="4445"/>
              <wp:wrapNone/>
              <wp:docPr id="776689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7A5060B0"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4FEAE4" id="_x0000_t202" coordsize="21600,21600" o:spt="202" path="m,l,21600r21600,l21600,xe">
              <v:stroke joinstyle="miter"/>
              <v:path gradientshapeok="t" o:connecttype="rect"/>
            </v:shapetype>
            <v:shape id="_x0000_s1034" type="#_x0000_t202" alt="OFFICIAL" style="position:absolute;margin-left:0;margin-top:0;width:43.45pt;height:32.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AFvXk4NAgAAHAQA&#10;AA4AAAAAAAAAAAAAAAAALgIAAGRycy9lMm9Eb2MueG1sUEsBAi0AFAAGAAgAAAAhAMs2Nd/aAAAA&#10;AwEAAA8AAAAAAAAAAAAAAAAAZwQAAGRycy9kb3ducmV2LnhtbFBLBQYAAAAABAAEAPMAAABuBQAA&#10;AAA=&#10;" filled="f" stroked="f">
              <v:textbox style="mso-fit-shape-to-text:t" inset="0,15pt,0,0">
                <w:txbxContent>
                  <w:p w14:paraId="7A5060B0" w14:textId="77777777" w:rsidR="003D256E" w:rsidRPr="00CA3B90" w:rsidRDefault="003D256E" w:rsidP="00B710FB">
                    <w:pPr>
                      <w:spacing w:after="0"/>
                      <w:rPr>
                        <w:rFonts w:cs="Calibri"/>
                        <w:noProof/>
                        <w:color w:val="FF0000"/>
                        <w:sz w:val="24"/>
                        <w:szCs w:val="24"/>
                      </w:rPr>
                    </w:pPr>
                    <w:r w:rsidRPr="00CA3B90">
                      <w:rPr>
                        <w:rFonts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1694" w14:textId="25F1A932" w:rsidR="00BF6AFC" w:rsidRDefault="00BF6AFC">
    <w:pPr>
      <w:pStyle w:val="Header"/>
    </w:pPr>
    <w:r>
      <w:rPr>
        <w:noProof/>
      </w:rPr>
      <mc:AlternateContent>
        <mc:Choice Requires="wps">
          <w:drawing>
            <wp:anchor distT="0" distB="0" distL="0" distR="0" simplePos="0" relativeHeight="251654144" behindDoc="0" locked="0" layoutInCell="1" allowOverlap="1" wp14:anchorId="42F4ABD8" wp14:editId="7C2AE4FE">
              <wp:simplePos x="635" y="635"/>
              <wp:positionH relativeFrom="page">
                <wp:align>center</wp:align>
              </wp:positionH>
              <wp:positionV relativeFrom="page">
                <wp:align>top</wp:align>
              </wp:positionV>
              <wp:extent cx="551815" cy="414655"/>
              <wp:effectExtent l="0" t="0" r="635" b="4445"/>
              <wp:wrapNone/>
              <wp:docPr id="130134220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392CF630" w14:textId="0CED5C18"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4ABD8" id="_x0000_t202" coordsize="21600,21600" o:spt="202" path="m,l,21600r21600,l21600,xe">
              <v:stroke joinstyle="miter"/>
              <v:path gradientshapeok="t" o:connecttype="rect"/>
            </v:shapetype>
            <v:shape id="Text Box 5" o:spid="_x0000_s1036" type="#_x0000_t202" alt="OFFICIAL" style="position:absolute;margin-left:0;margin-top:0;width:43.45pt;height:32.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BvxMToNAgAAHQQA&#10;AA4AAAAAAAAAAAAAAAAALgIAAGRycy9lMm9Eb2MueG1sUEsBAi0AFAAGAAgAAAAhAMs2Nd/aAAAA&#10;AwEAAA8AAAAAAAAAAAAAAAAAZwQAAGRycy9kb3ducmV2LnhtbFBLBQYAAAAABAAEAPMAAABuBQAA&#10;AAA=&#10;" filled="f" stroked="f">
              <v:textbox style="mso-fit-shape-to-text:t" inset="0,15pt,0,0">
                <w:txbxContent>
                  <w:p w14:paraId="392CF630" w14:textId="0CED5C18"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F3F5" w14:textId="5301C59B" w:rsidR="00FA318A" w:rsidRDefault="00BF6AFC">
    <w:pPr>
      <w:pStyle w:val="Header"/>
      <w:rPr>
        <w:szCs w:val="18"/>
        <w:lang w:val="en-US" w:eastAsia="zh-TW"/>
      </w:rPr>
    </w:pPr>
    <w:r>
      <w:rPr>
        <w:noProof/>
        <w:szCs w:val="18"/>
        <w:lang w:val="en-US" w:eastAsia="zh-TW"/>
      </w:rPr>
      <mc:AlternateContent>
        <mc:Choice Requires="wps">
          <w:drawing>
            <wp:anchor distT="0" distB="0" distL="0" distR="0" simplePos="0" relativeHeight="251655168" behindDoc="0" locked="0" layoutInCell="1" allowOverlap="1" wp14:anchorId="06069A70" wp14:editId="6547CB6F">
              <wp:simplePos x="635" y="635"/>
              <wp:positionH relativeFrom="page">
                <wp:align>center</wp:align>
              </wp:positionH>
              <wp:positionV relativeFrom="page">
                <wp:align>top</wp:align>
              </wp:positionV>
              <wp:extent cx="551815" cy="414655"/>
              <wp:effectExtent l="0" t="0" r="635" b="4445"/>
              <wp:wrapNone/>
              <wp:docPr id="21736851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34055859" w14:textId="4C1B1EF4"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69A70" id="_x0000_t202" coordsize="21600,21600" o:spt="202" path="m,l,21600r21600,l21600,xe">
              <v:stroke joinstyle="miter"/>
              <v:path gradientshapeok="t" o:connecttype="rect"/>
            </v:shapetype>
            <v:shape id="Text Box 6" o:spid="_x0000_s1037" type="#_x0000_t202" alt="OFFICIAL" style="position:absolute;margin-left:0;margin-top:0;width:43.45pt;height:32.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" filled="f" stroked="f">
              <v:textbox style="mso-fit-shape-to-text:t" inset="0,15pt,0,0">
                <w:txbxContent>
                  <w:p w14:paraId="34055859" w14:textId="4C1B1EF4"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3DA8" w14:textId="4B7DD487" w:rsidR="00BF6AFC" w:rsidRDefault="00BF6AFC">
    <w:pPr>
      <w:pStyle w:val="Header"/>
    </w:pPr>
    <w:r>
      <w:rPr>
        <w:noProof/>
      </w:rPr>
      <mc:AlternateContent>
        <mc:Choice Requires="wps">
          <w:drawing>
            <wp:anchor distT="0" distB="0" distL="0" distR="0" simplePos="0" relativeHeight="251653120" behindDoc="0" locked="0" layoutInCell="1" allowOverlap="1" wp14:anchorId="354F17C2" wp14:editId="45273855">
              <wp:simplePos x="635" y="635"/>
              <wp:positionH relativeFrom="page">
                <wp:align>center</wp:align>
              </wp:positionH>
              <wp:positionV relativeFrom="page">
                <wp:align>top</wp:align>
              </wp:positionV>
              <wp:extent cx="551815" cy="414655"/>
              <wp:effectExtent l="0" t="0" r="635" b="4445"/>
              <wp:wrapNone/>
              <wp:docPr id="13018451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655"/>
                      </a:xfrm>
                      <a:prstGeom prst="rect">
                        <a:avLst/>
                      </a:prstGeom>
                      <a:noFill/>
                      <a:ln>
                        <a:noFill/>
                      </a:ln>
                    </wps:spPr>
                    <wps:txbx>
                      <w:txbxContent>
                        <w:p w14:paraId="14F694FA" w14:textId="52BDEEAB"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F17C2" id="_x0000_t202" coordsize="21600,21600" o:spt="202" path="m,l,21600r21600,l21600,xe">
              <v:stroke joinstyle="miter"/>
              <v:path gradientshapeok="t" o:connecttype="rect"/>
            </v:shapetype>
            <v:shape id="Text Box 4" o:spid="_x0000_s1039" type="#_x0000_t202" alt="OFFICIAL" style="position:absolute;margin-left:0;margin-top:0;width:43.45pt;height:32.6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Z8DgIAAB0EAAAOAAAAZHJzL2Uyb0RvYy54bWysU8Fu2zAMvQ/YPwi6L7a7umi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" filled="f" stroked="f">
              <v:textbox style="mso-fit-shape-to-text:t" inset="0,15pt,0,0">
                <w:txbxContent>
                  <w:p w14:paraId="14F694FA" w14:textId="52BDEEAB" w:rsidR="00BF6AFC" w:rsidRPr="00BF6AFC" w:rsidRDefault="00BF6AFC" w:rsidP="00BF6AFC">
                    <w:pPr>
                      <w:spacing w:after="0"/>
                      <w:rPr>
                        <w:rFonts w:cs="Calibri"/>
                        <w:noProof/>
                        <w:color w:val="FF0000"/>
                        <w:sz w:val="24"/>
                        <w:szCs w:val="24"/>
                      </w:rPr>
                    </w:pPr>
                    <w:r w:rsidRPr="00BF6AFC">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DA1914"/>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0CA64BD"/>
    <w:multiLevelType w:val="hybridMultilevel"/>
    <w:tmpl w:val="C7D23E9C"/>
    <w:lvl w:ilvl="0" w:tplc="6A5E1EB6">
      <w:start w:val="1"/>
      <w:numFmt w:val="bullet"/>
      <w:lvlText w:val=""/>
      <w:lvlJc w:val="left"/>
      <w:pPr>
        <w:ind w:left="1440" w:hanging="360"/>
      </w:pPr>
      <w:rPr>
        <w:rFonts w:ascii="Symbol" w:hAnsi="Symbol"/>
      </w:rPr>
    </w:lvl>
    <w:lvl w:ilvl="1" w:tplc="7C7AEA08">
      <w:start w:val="1"/>
      <w:numFmt w:val="bullet"/>
      <w:lvlText w:val=""/>
      <w:lvlJc w:val="left"/>
      <w:pPr>
        <w:ind w:left="1440" w:hanging="360"/>
      </w:pPr>
      <w:rPr>
        <w:rFonts w:ascii="Symbol" w:hAnsi="Symbol"/>
      </w:rPr>
    </w:lvl>
    <w:lvl w:ilvl="2" w:tplc="CC2EB8EE">
      <w:start w:val="1"/>
      <w:numFmt w:val="bullet"/>
      <w:lvlText w:val=""/>
      <w:lvlJc w:val="left"/>
      <w:pPr>
        <w:ind w:left="1440" w:hanging="360"/>
      </w:pPr>
      <w:rPr>
        <w:rFonts w:ascii="Symbol" w:hAnsi="Symbol"/>
      </w:rPr>
    </w:lvl>
    <w:lvl w:ilvl="3" w:tplc="228EECE4">
      <w:start w:val="1"/>
      <w:numFmt w:val="bullet"/>
      <w:lvlText w:val=""/>
      <w:lvlJc w:val="left"/>
      <w:pPr>
        <w:ind w:left="1440" w:hanging="360"/>
      </w:pPr>
      <w:rPr>
        <w:rFonts w:ascii="Symbol" w:hAnsi="Symbol"/>
      </w:rPr>
    </w:lvl>
    <w:lvl w:ilvl="4" w:tplc="9DFC7E08">
      <w:start w:val="1"/>
      <w:numFmt w:val="bullet"/>
      <w:lvlText w:val=""/>
      <w:lvlJc w:val="left"/>
      <w:pPr>
        <w:ind w:left="1440" w:hanging="360"/>
      </w:pPr>
      <w:rPr>
        <w:rFonts w:ascii="Symbol" w:hAnsi="Symbol"/>
      </w:rPr>
    </w:lvl>
    <w:lvl w:ilvl="5" w:tplc="7B62F4A4">
      <w:start w:val="1"/>
      <w:numFmt w:val="bullet"/>
      <w:lvlText w:val=""/>
      <w:lvlJc w:val="left"/>
      <w:pPr>
        <w:ind w:left="1440" w:hanging="360"/>
      </w:pPr>
      <w:rPr>
        <w:rFonts w:ascii="Symbol" w:hAnsi="Symbol"/>
      </w:rPr>
    </w:lvl>
    <w:lvl w:ilvl="6" w:tplc="F3E2B13A">
      <w:start w:val="1"/>
      <w:numFmt w:val="bullet"/>
      <w:lvlText w:val=""/>
      <w:lvlJc w:val="left"/>
      <w:pPr>
        <w:ind w:left="1440" w:hanging="360"/>
      </w:pPr>
      <w:rPr>
        <w:rFonts w:ascii="Symbol" w:hAnsi="Symbol"/>
      </w:rPr>
    </w:lvl>
    <w:lvl w:ilvl="7" w:tplc="799CBB14">
      <w:start w:val="1"/>
      <w:numFmt w:val="bullet"/>
      <w:lvlText w:val=""/>
      <w:lvlJc w:val="left"/>
      <w:pPr>
        <w:ind w:left="1440" w:hanging="360"/>
      </w:pPr>
      <w:rPr>
        <w:rFonts w:ascii="Symbol" w:hAnsi="Symbol"/>
      </w:rPr>
    </w:lvl>
    <w:lvl w:ilvl="8" w:tplc="6996115C">
      <w:start w:val="1"/>
      <w:numFmt w:val="bullet"/>
      <w:lvlText w:val=""/>
      <w:lvlJc w:val="left"/>
      <w:pPr>
        <w:ind w:left="1440" w:hanging="360"/>
      </w:pPr>
      <w:rPr>
        <w:rFonts w:ascii="Symbol" w:hAnsi="Symbol"/>
      </w:rPr>
    </w:lvl>
  </w:abstractNum>
  <w:abstractNum w:abstractNumId="2" w15:restartNumberingAfterBreak="0">
    <w:nsid w:val="04F008F1"/>
    <w:multiLevelType w:val="hybridMultilevel"/>
    <w:tmpl w:val="76A63934"/>
    <w:lvl w:ilvl="0" w:tplc="DEBEB1AA">
      <w:start w:val="1"/>
      <w:numFmt w:val="bullet"/>
      <w:lvlText w:val=""/>
      <w:lvlJc w:val="left"/>
      <w:pPr>
        <w:ind w:left="1080" w:hanging="360"/>
      </w:pPr>
      <w:rPr>
        <w:rFonts w:ascii="Symbol" w:hAnsi="Symbol"/>
      </w:rPr>
    </w:lvl>
    <w:lvl w:ilvl="1" w:tplc="6F20A1A8">
      <w:start w:val="1"/>
      <w:numFmt w:val="bullet"/>
      <w:lvlText w:val=""/>
      <w:lvlJc w:val="left"/>
      <w:pPr>
        <w:ind w:left="1080" w:hanging="360"/>
      </w:pPr>
      <w:rPr>
        <w:rFonts w:ascii="Symbol" w:hAnsi="Symbol"/>
      </w:rPr>
    </w:lvl>
    <w:lvl w:ilvl="2" w:tplc="2AEA96E4">
      <w:start w:val="1"/>
      <w:numFmt w:val="bullet"/>
      <w:lvlText w:val=""/>
      <w:lvlJc w:val="left"/>
      <w:pPr>
        <w:ind w:left="1080" w:hanging="360"/>
      </w:pPr>
      <w:rPr>
        <w:rFonts w:ascii="Symbol" w:hAnsi="Symbol"/>
      </w:rPr>
    </w:lvl>
    <w:lvl w:ilvl="3" w:tplc="44A00DFE">
      <w:start w:val="1"/>
      <w:numFmt w:val="bullet"/>
      <w:lvlText w:val=""/>
      <w:lvlJc w:val="left"/>
      <w:pPr>
        <w:ind w:left="1080" w:hanging="360"/>
      </w:pPr>
      <w:rPr>
        <w:rFonts w:ascii="Symbol" w:hAnsi="Symbol"/>
      </w:rPr>
    </w:lvl>
    <w:lvl w:ilvl="4" w:tplc="1D78D89A">
      <w:start w:val="1"/>
      <w:numFmt w:val="bullet"/>
      <w:lvlText w:val=""/>
      <w:lvlJc w:val="left"/>
      <w:pPr>
        <w:ind w:left="1080" w:hanging="360"/>
      </w:pPr>
      <w:rPr>
        <w:rFonts w:ascii="Symbol" w:hAnsi="Symbol"/>
      </w:rPr>
    </w:lvl>
    <w:lvl w:ilvl="5" w:tplc="1ABC181C">
      <w:start w:val="1"/>
      <w:numFmt w:val="bullet"/>
      <w:lvlText w:val=""/>
      <w:lvlJc w:val="left"/>
      <w:pPr>
        <w:ind w:left="1080" w:hanging="360"/>
      </w:pPr>
      <w:rPr>
        <w:rFonts w:ascii="Symbol" w:hAnsi="Symbol"/>
      </w:rPr>
    </w:lvl>
    <w:lvl w:ilvl="6" w:tplc="73FA9C76">
      <w:start w:val="1"/>
      <w:numFmt w:val="bullet"/>
      <w:lvlText w:val=""/>
      <w:lvlJc w:val="left"/>
      <w:pPr>
        <w:ind w:left="1080" w:hanging="360"/>
      </w:pPr>
      <w:rPr>
        <w:rFonts w:ascii="Symbol" w:hAnsi="Symbol"/>
      </w:rPr>
    </w:lvl>
    <w:lvl w:ilvl="7" w:tplc="DE9A5D7E">
      <w:start w:val="1"/>
      <w:numFmt w:val="bullet"/>
      <w:lvlText w:val=""/>
      <w:lvlJc w:val="left"/>
      <w:pPr>
        <w:ind w:left="1080" w:hanging="360"/>
      </w:pPr>
      <w:rPr>
        <w:rFonts w:ascii="Symbol" w:hAnsi="Symbol"/>
      </w:rPr>
    </w:lvl>
    <w:lvl w:ilvl="8" w:tplc="4566AD90">
      <w:start w:val="1"/>
      <w:numFmt w:val="bullet"/>
      <w:lvlText w:val=""/>
      <w:lvlJc w:val="left"/>
      <w:pPr>
        <w:ind w:left="1080" w:hanging="360"/>
      </w:pPr>
      <w:rPr>
        <w:rFonts w:ascii="Symbol" w:hAnsi="Symbol"/>
      </w:rPr>
    </w:lvl>
  </w:abstractNum>
  <w:abstractNum w:abstractNumId="3" w15:restartNumberingAfterBreak="0">
    <w:nsid w:val="056346B7"/>
    <w:multiLevelType w:val="hybridMultilevel"/>
    <w:tmpl w:val="278C6F82"/>
    <w:lvl w:ilvl="0" w:tplc="52608C8A">
      <w:start w:val="1"/>
      <w:numFmt w:val="bullet"/>
      <w:lvlText w:val=""/>
      <w:lvlJc w:val="left"/>
      <w:pPr>
        <w:ind w:left="1080" w:hanging="360"/>
      </w:pPr>
      <w:rPr>
        <w:rFonts w:ascii="Symbol" w:hAnsi="Symbol"/>
      </w:rPr>
    </w:lvl>
    <w:lvl w:ilvl="1" w:tplc="1EF2B17E">
      <w:start w:val="1"/>
      <w:numFmt w:val="bullet"/>
      <w:lvlText w:val=""/>
      <w:lvlJc w:val="left"/>
      <w:pPr>
        <w:ind w:left="1080" w:hanging="360"/>
      </w:pPr>
      <w:rPr>
        <w:rFonts w:ascii="Symbol" w:hAnsi="Symbol"/>
      </w:rPr>
    </w:lvl>
    <w:lvl w:ilvl="2" w:tplc="DAEAD36C">
      <w:start w:val="1"/>
      <w:numFmt w:val="bullet"/>
      <w:lvlText w:val=""/>
      <w:lvlJc w:val="left"/>
      <w:pPr>
        <w:ind w:left="1080" w:hanging="360"/>
      </w:pPr>
      <w:rPr>
        <w:rFonts w:ascii="Symbol" w:hAnsi="Symbol"/>
      </w:rPr>
    </w:lvl>
    <w:lvl w:ilvl="3" w:tplc="6D9A464E">
      <w:start w:val="1"/>
      <w:numFmt w:val="bullet"/>
      <w:lvlText w:val=""/>
      <w:lvlJc w:val="left"/>
      <w:pPr>
        <w:ind w:left="1080" w:hanging="360"/>
      </w:pPr>
      <w:rPr>
        <w:rFonts w:ascii="Symbol" w:hAnsi="Symbol"/>
      </w:rPr>
    </w:lvl>
    <w:lvl w:ilvl="4" w:tplc="B36EF8C4">
      <w:start w:val="1"/>
      <w:numFmt w:val="bullet"/>
      <w:lvlText w:val=""/>
      <w:lvlJc w:val="left"/>
      <w:pPr>
        <w:ind w:left="1080" w:hanging="360"/>
      </w:pPr>
      <w:rPr>
        <w:rFonts w:ascii="Symbol" w:hAnsi="Symbol"/>
      </w:rPr>
    </w:lvl>
    <w:lvl w:ilvl="5" w:tplc="FE0E275E">
      <w:start w:val="1"/>
      <w:numFmt w:val="bullet"/>
      <w:lvlText w:val=""/>
      <w:lvlJc w:val="left"/>
      <w:pPr>
        <w:ind w:left="1080" w:hanging="360"/>
      </w:pPr>
      <w:rPr>
        <w:rFonts w:ascii="Symbol" w:hAnsi="Symbol"/>
      </w:rPr>
    </w:lvl>
    <w:lvl w:ilvl="6" w:tplc="98C8C772">
      <w:start w:val="1"/>
      <w:numFmt w:val="bullet"/>
      <w:lvlText w:val=""/>
      <w:lvlJc w:val="left"/>
      <w:pPr>
        <w:ind w:left="1080" w:hanging="360"/>
      </w:pPr>
      <w:rPr>
        <w:rFonts w:ascii="Symbol" w:hAnsi="Symbol"/>
      </w:rPr>
    </w:lvl>
    <w:lvl w:ilvl="7" w:tplc="06F8CACE">
      <w:start w:val="1"/>
      <w:numFmt w:val="bullet"/>
      <w:lvlText w:val=""/>
      <w:lvlJc w:val="left"/>
      <w:pPr>
        <w:ind w:left="1080" w:hanging="360"/>
      </w:pPr>
      <w:rPr>
        <w:rFonts w:ascii="Symbol" w:hAnsi="Symbol"/>
      </w:rPr>
    </w:lvl>
    <w:lvl w:ilvl="8" w:tplc="C566591E">
      <w:start w:val="1"/>
      <w:numFmt w:val="bullet"/>
      <w:lvlText w:val=""/>
      <w:lvlJc w:val="left"/>
      <w:pPr>
        <w:ind w:left="1080" w:hanging="360"/>
      </w:pPr>
      <w:rPr>
        <w:rFonts w:ascii="Symbol" w:hAnsi="Symbol"/>
      </w:rPr>
    </w:lvl>
  </w:abstractNum>
  <w:abstractNum w:abstractNumId="4" w15:restartNumberingAfterBreak="0">
    <w:nsid w:val="06E76C40"/>
    <w:multiLevelType w:val="hybridMultilevel"/>
    <w:tmpl w:val="2FA41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DA671F"/>
    <w:multiLevelType w:val="hybridMultilevel"/>
    <w:tmpl w:val="E47E4A34"/>
    <w:lvl w:ilvl="0" w:tplc="7D0E12C4">
      <w:start w:val="1"/>
      <w:numFmt w:val="decimal"/>
      <w:lvlText w:val="%1."/>
      <w:lvlJc w:val="left"/>
      <w:pPr>
        <w:ind w:left="720" w:hanging="360"/>
      </w:pPr>
      <w:rPr>
        <w:rFonts w:hint="default"/>
      </w:rPr>
    </w:lvl>
    <w:lvl w:ilvl="1" w:tplc="195C32A2">
      <w:start w:val="1"/>
      <w:numFmt w:val="lowerLetter"/>
      <w:lvlText w:val="%2."/>
      <w:lvlJc w:val="left"/>
      <w:pPr>
        <w:ind w:left="1440" w:hanging="360"/>
      </w:pPr>
      <w:rPr>
        <w:b/>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EA1F67"/>
    <w:multiLevelType w:val="hybridMultilevel"/>
    <w:tmpl w:val="31560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232E2B"/>
    <w:multiLevelType w:val="hybridMultilevel"/>
    <w:tmpl w:val="000E8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621F03"/>
    <w:multiLevelType w:val="hybridMultilevel"/>
    <w:tmpl w:val="E4C04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361570"/>
    <w:multiLevelType w:val="hybridMultilevel"/>
    <w:tmpl w:val="59407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C75136"/>
    <w:multiLevelType w:val="hybridMultilevel"/>
    <w:tmpl w:val="F3AE0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132585A"/>
    <w:multiLevelType w:val="hybridMultilevel"/>
    <w:tmpl w:val="563EF5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D779CE"/>
    <w:multiLevelType w:val="hybridMultilevel"/>
    <w:tmpl w:val="44C4800E"/>
    <w:lvl w:ilvl="0" w:tplc="0F44E504">
      <w:start w:val="1"/>
      <w:numFmt w:val="bullet"/>
      <w:lvlText w:val=""/>
      <w:lvlJc w:val="left"/>
      <w:pPr>
        <w:ind w:left="1440" w:hanging="360"/>
      </w:pPr>
      <w:rPr>
        <w:rFonts w:ascii="Symbol" w:hAnsi="Symbol"/>
      </w:rPr>
    </w:lvl>
    <w:lvl w:ilvl="1" w:tplc="56A2D794">
      <w:start w:val="1"/>
      <w:numFmt w:val="bullet"/>
      <w:lvlText w:val=""/>
      <w:lvlJc w:val="left"/>
      <w:pPr>
        <w:ind w:left="1440" w:hanging="360"/>
      </w:pPr>
      <w:rPr>
        <w:rFonts w:ascii="Symbol" w:hAnsi="Symbol"/>
      </w:rPr>
    </w:lvl>
    <w:lvl w:ilvl="2" w:tplc="D1903A44">
      <w:start w:val="1"/>
      <w:numFmt w:val="bullet"/>
      <w:lvlText w:val=""/>
      <w:lvlJc w:val="left"/>
      <w:pPr>
        <w:ind w:left="1440" w:hanging="360"/>
      </w:pPr>
      <w:rPr>
        <w:rFonts w:ascii="Symbol" w:hAnsi="Symbol"/>
      </w:rPr>
    </w:lvl>
    <w:lvl w:ilvl="3" w:tplc="A978FC26">
      <w:start w:val="1"/>
      <w:numFmt w:val="bullet"/>
      <w:lvlText w:val=""/>
      <w:lvlJc w:val="left"/>
      <w:pPr>
        <w:ind w:left="1440" w:hanging="360"/>
      </w:pPr>
      <w:rPr>
        <w:rFonts w:ascii="Symbol" w:hAnsi="Symbol"/>
      </w:rPr>
    </w:lvl>
    <w:lvl w:ilvl="4" w:tplc="D25213D4">
      <w:start w:val="1"/>
      <w:numFmt w:val="bullet"/>
      <w:lvlText w:val=""/>
      <w:lvlJc w:val="left"/>
      <w:pPr>
        <w:ind w:left="1440" w:hanging="360"/>
      </w:pPr>
      <w:rPr>
        <w:rFonts w:ascii="Symbol" w:hAnsi="Symbol"/>
      </w:rPr>
    </w:lvl>
    <w:lvl w:ilvl="5" w:tplc="EF3EC688">
      <w:start w:val="1"/>
      <w:numFmt w:val="bullet"/>
      <w:lvlText w:val=""/>
      <w:lvlJc w:val="left"/>
      <w:pPr>
        <w:ind w:left="1440" w:hanging="360"/>
      </w:pPr>
      <w:rPr>
        <w:rFonts w:ascii="Symbol" w:hAnsi="Symbol"/>
      </w:rPr>
    </w:lvl>
    <w:lvl w:ilvl="6" w:tplc="D0BEC3F4">
      <w:start w:val="1"/>
      <w:numFmt w:val="bullet"/>
      <w:lvlText w:val=""/>
      <w:lvlJc w:val="left"/>
      <w:pPr>
        <w:ind w:left="1440" w:hanging="360"/>
      </w:pPr>
      <w:rPr>
        <w:rFonts w:ascii="Symbol" w:hAnsi="Symbol"/>
      </w:rPr>
    </w:lvl>
    <w:lvl w:ilvl="7" w:tplc="13E0D19C">
      <w:start w:val="1"/>
      <w:numFmt w:val="bullet"/>
      <w:lvlText w:val=""/>
      <w:lvlJc w:val="left"/>
      <w:pPr>
        <w:ind w:left="1440" w:hanging="360"/>
      </w:pPr>
      <w:rPr>
        <w:rFonts w:ascii="Symbol" w:hAnsi="Symbol"/>
      </w:rPr>
    </w:lvl>
    <w:lvl w:ilvl="8" w:tplc="D41CE94A">
      <w:start w:val="1"/>
      <w:numFmt w:val="bullet"/>
      <w:lvlText w:val=""/>
      <w:lvlJc w:val="left"/>
      <w:pPr>
        <w:ind w:left="1440" w:hanging="360"/>
      </w:pPr>
      <w:rPr>
        <w:rFonts w:ascii="Symbol" w:hAnsi="Symbol"/>
      </w:rPr>
    </w:lvl>
  </w:abstractNum>
  <w:abstractNum w:abstractNumId="13" w15:restartNumberingAfterBreak="0">
    <w:nsid w:val="1CAD5E1C"/>
    <w:multiLevelType w:val="hybridMultilevel"/>
    <w:tmpl w:val="30FC8302"/>
    <w:lvl w:ilvl="0" w:tplc="0C090003">
      <w:start w:val="1"/>
      <w:numFmt w:val="bullet"/>
      <w:lvlText w:val="o"/>
      <w:lvlJc w:val="left"/>
      <w:pPr>
        <w:ind w:left="747" w:hanging="360"/>
      </w:pPr>
      <w:rPr>
        <w:rFonts w:ascii="Courier New" w:hAnsi="Courier New" w:cs="Courier New"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14" w15:restartNumberingAfterBreak="0">
    <w:nsid w:val="22E13BA8"/>
    <w:multiLevelType w:val="hybridMultilevel"/>
    <w:tmpl w:val="9B8E3C3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5544670"/>
    <w:multiLevelType w:val="hybridMultilevel"/>
    <w:tmpl w:val="826E51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565603C"/>
    <w:multiLevelType w:val="hybridMultilevel"/>
    <w:tmpl w:val="7E8A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pStyle w:val="Bulletlist-Indented"/>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263C0AC2"/>
    <w:multiLevelType w:val="hybridMultilevel"/>
    <w:tmpl w:val="D4C66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A14E6B"/>
    <w:multiLevelType w:val="hybridMultilevel"/>
    <w:tmpl w:val="EADC83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30174B"/>
    <w:multiLevelType w:val="hybridMultilevel"/>
    <w:tmpl w:val="F8FC7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5D4FDD"/>
    <w:multiLevelType w:val="hybridMultilevel"/>
    <w:tmpl w:val="23468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B2778C"/>
    <w:multiLevelType w:val="hybridMultilevel"/>
    <w:tmpl w:val="F51243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D17FCE"/>
    <w:multiLevelType w:val="hybridMultilevel"/>
    <w:tmpl w:val="B8C62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41550F"/>
    <w:multiLevelType w:val="hybridMultilevel"/>
    <w:tmpl w:val="CD666C32"/>
    <w:lvl w:ilvl="0" w:tplc="45F8C5B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696E5C"/>
    <w:multiLevelType w:val="hybridMultilevel"/>
    <w:tmpl w:val="161450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FC0EF3"/>
    <w:multiLevelType w:val="hybridMultilevel"/>
    <w:tmpl w:val="5128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E85A75"/>
    <w:multiLevelType w:val="hybridMultilevel"/>
    <w:tmpl w:val="E49A8B88"/>
    <w:lvl w:ilvl="0" w:tplc="70AC0B70">
      <w:start w:val="1"/>
      <w:numFmt w:val="bullet"/>
      <w:lvlText w:val=""/>
      <w:lvlJc w:val="left"/>
      <w:pPr>
        <w:ind w:left="1080" w:hanging="360"/>
      </w:pPr>
      <w:rPr>
        <w:rFonts w:ascii="Symbol" w:hAnsi="Symbol"/>
      </w:rPr>
    </w:lvl>
    <w:lvl w:ilvl="1" w:tplc="4BD20DDE">
      <w:start w:val="1"/>
      <w:numFmt w:val="bullet"/>
      <w:lvlText w:val=""/>
      <w:lvlJc w:val="left"/>
      <w:pPr>
        <w:ind w:left="1080" w:hanging="360"/>
      </w:pPr>
      <w:rPr>
        <w:rFonts w:ascii="Symbol" w:hAnsi="Symbol"/>
      </w:rPr>
    </w:lvl>
    <w:lvl w:ilvl="2" w:tplc="64EC4186">
      <w:start w:val="1"/>
      <w:numFmt w:val="bullet"/>
      <w:lvlText w:val=""/>
      <w:lvlJc w:val="left"/>
      <w:pPr>
        <w:ind w:left="1080" w:hanging="360"/>
      </w:pPr>
      <w:rPr>
        <w:rFonts w:ascii="Symbol" w:hAnsi="Symbol"/>
      </w:rPr>
    </w:lvl>
    <w:lvl w:ilvl="3" w:tplc="2F2E771C">
      <w:start w:val="1"/>
      <w:numFmt w:val="bullet"/>
      <w:lvlText w:val=""/>
      <w:lvlJc w:val="left"/>
      <w:pPr>
        <w:ind w:left="1080" w:hanging="360"/>
      </w:pPr>
      <w:rPr>
        <w:rFonts w:ascii="Symbol" w:hAnsi="Symbol"/>
      </w:rPr>
    </w:lvl>
    <w:lvl w:ilvl="4" w:tplc="D0BEAC96">
      <w:start w:val="1"/>
      <w:numFmt w:val="bullet"/>
      <w:lvlText w:val=""/>
      <w:lvlJc w:val="left"/>
      <w:pPr>
        <w:ind w:left="1080" w:hanging="360"/>
      </w:pPr>
      <w:rPr>
        <w:rFonts w:ascii="Symbol" w:hAnsi="Symbol"/>
      </w:rPr>
    </w:lvl>
    <w:lvl w:ilvl="5" w:tplc="81922674">
      <w:start w:val="1"/>
      <w:numFmt w:val="bullet"/>
      <w:lvlText w:val=""/>
      <w:lvlJc w:val="left"/>
      <w:pPr>
        <w:ind w:left="1080" w:hanging="360"/>
      </w:pPr>
      <w:rPr>
        <w:rFonts w:ascii="Symbol" w:hAnsi="Symbol"/>
      </w:rPr>
    </w:lvl>
    <w:lvl w:ilvl="6" w:tplc="A5E85676">
      <w:start w:val="1"/>
      <w:numFmt w:val="bullet"/>
      <w:lvlText w:val=""/>
      <w:lvlJc w:val="left"/>
      <w:pPr>
        <w:ind w:left="1080" w:hanging="360"/>
      </w:pPr>
      <w:rPr>
        <w:rFonts w:ascii="Symbol" w:hAnsi="Symbol"/>
      </w:rPr>
    </w:lvl>
    <w:lvl w:ilvl="7" w:tplc="61BCF28E">
      <w:start w:val="1"/>
      <w:numFmt w:val="bullet"/>
      <w:lvlText w:val=""/>
      <w:lvlJc w:val="left"/>
      <w:pPr>
        <w:ind w:left="1080" w:hanging="360"/>
      </w:pPr>
      <w:rPr>
        <w:rFonts w:ascii="Symbol" w:hAnsi="Symbol"/>
      </w:rPr>
    </w:lvl>
    <w:lvl w:ilvl="8" w:tplc="E21AA7D8">
      <w:start w:val="1"/>
      <w:numFmt w:val="bullet"/>
      <w:lvlText w:val=""/>
      <w:lvlJc w:val="left"/>
      <w:pPr>
        <w:ind w:left="1080" w:hanging="360"/>
      </w:pPr>
      <w:rPr>
        <w:rFonts w:ascii="Symbol" w:hAnsi="Symbol"/>
      </w:rPr>
    </w:lvl>
  </w:abstractNum>
  <w:abstractNum w:abstractNumId="28" w15:restartNumberingAfterBreak="0">
    <w:nsid w:val="357915A6"/>
    <w:multiLevelType w:val="hybridMultilevel"/>
    <w:tmpl w:val="77427A10"/>
    <w:lvl w:ilvl="0" w:tplc="41549986">
      <w:start w:val="1"/>
      <w:numFmt w:val="bullet"/>
      <w:lvlText w:val=""/>
      <w:lvlJc w:val="left"/>
      <w:pPr>
        <w:ind w:left="1080" w:hanging="360"/>
      </w:pPr>
      <w:rPr>
        <w:rFonts w:ascii="Symbol" w:hAnsi="Symbol"/>
      </w:rPr>
    </w:lvl>
    <w:lvl w:ilvl="1" w:tplc="4FA4B986">
      <w:start w:val="1"/>
      <w:numFmt w:val="bullet"/>
      <w:lvlText w:val=""/>
      <w:lvlJc w:val="left"/>
      <w:pPr>
        <w:ind w:left="1080" w:hanging="360"/>
      </w:pPr>
      <w:rPr>
        <w:rFonts w:ascii="Symbol" w:hAnsi="Symbol"/>
      </w:rPr>
    </w:lvl>
    <w:lvl w:ilvl="2" w:tplc="F814A226">
      <w:start w:val="1"/>
      <w:numFmt w:val="bullet"/>
      <w:lvlText w:val=""/>
      <w:lvlJc w:val="left"/>
      <w:pPr>
        <w:ind w:left="1080" w:hanging="360"/>
      </w:pPr>
      <w:rPr>
        <w:rFonts w:ascii="Symbol" w:hAnsi="Symbol"/>
      </w:rPr>
    </w:lvl>
    <w:lvl w:ilvl="3" w:tplc="F7F65FEA">
      <w:start w:val="1"/>
      <w:numFmt w:val="bullet"/>
      <w:lvlText w:val=""/>
      <w:lvlJc w:val="left"/>
      <w:pPr>
        <w:ind w:left="1080" w:hanging="360"/>
      </w:pPr>
      <w:rPr>
        <w:rFonts w:ascii="Symbol" w:hAnsi="Symbol"/>
      </w:rPr>
    </w:lvl>
    <w:lvl w:ilvl="4" w:tplc="FE3863BA">
      <w:start w:val="1"/>
      <w:numFmt w:val="bullet"/>
      <w:lvlText w:val=""/>
      <w:lvlJc w:val="left"/>
      <w:pPr>
        <w:ind w:left="1080" w:hanging="360"/>
      </w:pPr>
      <w:rPr>
        <w:rFonts w:ascii="Symbol" w:hAnsi="Symbol"/>
      </w:rPr>
    </w:lvl>
    <w:lvl w:ilvl="5" w:tplc="6E289794">
      <w:start w:val="1"/>
      <w:numFmt w:val="bullet"/>
      <w:lvlText w:val=""/>
      <w:lvlJc w:val="left"/>
      <w:pPr>
        <w:ind w:left="1080" w:hanging="360"/>
      </w:pPr>
      <w:rPr>
        <w:rFonts w:ascii="Symbol" w:hAnsi="Symbol"/>
      </w:rPr>
    </w:lvl>
    <w:lvl w:ilvl="6" w:tplc="73FE36A6">
      <w:start w:val="1"/>
      <w:numFmt w:val="bullet"/>
      <w:lvlText w:val=""/>
      <w:lvlJc w:val="left"/>
      <w:pPr>
        <w:ind w:left="1080" w:hanging="360"/>
      </w:pPr>
      <w:rPr>
        <w:rFonts w:ascii="Symbol" w:hAnsi="Symbol"/>
      </w:rPr>
    </w:lvl>
    <w:lvl w:ilvl="7" w:tplc="0DDE83B0">
      <w:start w:val="1"/>
      <w:numFmt w:val="bullet"/>
      <w:lvlText w:val=""/>
      <w:lvlJc w:val="left"/>
      <w:pPr>
        <w:ind w:left="1080" w:hanging="360"/>
      </w:pPr>
      <w:rPr>
        <w:rFonts w:ascii="Symbol" w:hAnsi="Symbol"/>
      </w:rPr>
    </w:lvl>
    <w:lvl w:ilvl="8" w:tplc="9BACB44C">
      <w:start w:val="1"/>
      <w:numFmt w:val="bullet"/>
      <w:lvlText w:val=""/>
      <w:lvlJc w:val="left"/>
      <w:pPr>
        <w:ind w:left="1080" w:hanging="360"/>
      </w:pPr>
      <w:rPr>
        <w:rFonts w:ascii="Symbol" w:hAnsi="Symbol"/>
      </w:rPr>
    </w:lvl>
  </w:abstractNum>
  <w:abstractNum w:abstractNumId="29" w15:restartNumberingAfterBreak="0">
    <w:nsid w:val="3F6125F6"/>
    <w:multiLevelType w:val="hybridMultilevel"/>
    <w:tmpl w:val="3B0233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F914FD4"/>
    <w:multiLevelType w:val="hybridMultilevel"/>
    <w:tmpl w:val="A18E381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1884B49"/>
    <w:multiLevelType w:val="hybridMultilevel"/>
    <w:tmpl w:val="3A146C8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1BD3D60"/>
    <w:multiLevelType w:val="hybridMultilevel"/>
    <w:tmpl w:val="8B8A983C"/>
    <w:lvl w:ilvl="0" w:tplc="A27AD3C2">
      <w:start w:val="1"/>
      <w:numFmt w:val="lowerLetter"/>
      <w:lvlText w:val="%1)"/>
      <w:lvlJc w:val="left"/>
      <w:pPr>
        <w:ind w:left="1580" w:hanging="360"/>
      </w:pPr>
    </w:lvl>
    <w:lvl w:ilvl="1" w:tplc="655607C6">
      <w:start w:val="1"/>
      <w:numFmt w:val="lowerLetter"/>
      <w:lvlText w:val="%2)"/>
      <w:lvlJc w:val="left"/>
      <w:pPr>
        <w:ind w:left="1580" w:hanging="360"/>
      </w:pPr>
    </w:lvl>
    <w:lvl w:ilvl="2" w:tplc="977E4200">
      <w:start w:val="1"/>
      <w:numFmt w:val="lowerLetter"/>
      <w:lvlText w:val="%3)"/>
      <w:lvlJc w:val="left"/>
      <w:pPr>
        <w:ind w:left="1580" w:hanging="360"/>
      </w:pPr>
    </w:lvl>
    <w:lvl w:ilvl="3" w:tplc="8086F4D4">
      <w:start w:val="1"/>
      <w:numFmt w:val="lowerLetter"/>
      <w:lvlText w:val="%4)"/>
      <w:lvlJc w:val="left"/>
      <w:pPr>
        <w:ind w:left="1580" w:hanging="360"/>
      </w:pPr>
    </w:lvl>
    <w:lvl w:ilvl="4" w:tplc="ED72F7BA">
      <w:start w:val="1"/>
      <w:numFmt w:val="lowerLetter"/>
      <w:lvlText w:val="%5)"/>
      <w:lvlJc w:val="left"/>
      <w:pPr>
        <w:ind w:left="1580" w:hanging="360"/>
      </w:pPr>
    </w:lvl>
    <w:lvl w:ilvl="5" w:tplc="1B46CFA4">
      <w:start w:val="1"/>
      <w:numFmt w:val="lowerLetter"/>
      <w:lvlText w:val="%6)"/>
      <w:lvlJc w:val="left"/>
      <w:pPr>
        <w:ind w:left="1580" w:hanging="360"/>
      </w:pPr>
    </w:lvl>
    <w:lvl w:ilvl="6" w:tplc="3DD4501C">
      <w:start w:val="1"/>
      <w:numFmt w:val="lowerLetter"/>
      <w:lvlText w:val="%7)"/>
      <w:lvlJc w:val="left"/>
      <w:pPr>
        <w:ind w:left="1580" w:hanging="360"/>
      </w:pPr>
    </w:lvl>
    <w:lvl w:ilvl="7" w:tplc="D2465E14">
      <w:start w:val="1"/>
      <w:numFmt w:val="lowerLetter"/>
      <w:lvlText w:val="%8)"/>
      <w:lvlJc w:val="left"/>
      <w:pPr>
        <w:ind w:left="1580" w:hanging="360"/>
      </w:pPr>
    </w:lvl>
    <w:lvl w:ilvl="8" w:tplc="C2EC556C">
      <w:start w:val="1"/>
      <w:numFmt w:val="lowerLetter"/>
      <w:lvlText w:val="%9)"/>
      <w:lvlJc w:val="left"/>
      <w:pPr>
        <w:ind w:left="1580" w:hanging="360"/>
      </w:pPr>
    </w:lvl>
  </w:abstractNum>
  <w:abstractNum w:abstractNumId="33" w15:restartNumberingAfterBreak="0">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48715C00"/>
    <w:multiLevelType w:val="hybridMultilevel"/>
    <w:tmpl w:val="4678E8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8AF3293"/>
    <w:multiLevelType w:val="hybridMultilevel"/>
    <w:tmpl w:val="E23470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BE976DD"/>
    <w:multiLevelType w:val="hybridMultilevel"/>
    <w:tmpl w:val="49386F7E"/>
    <w:lvl w:ilvl="0" w:tplc="0C090003">
      <w:start w:val="1"/>
      <w:numFmt w:val="bullet"/>
      <w:lvlText w:val="o"/>
      <w:lvlJc w:val="left"/>
      <w:pPr>
        <w:ind w:left="747" w:hanging="360"/>
      </w:pPr>
      <w:rPr>
        <w:rFonts w:ascii="Courier New" w:hAnsi="Courier New" w:cs="Courier New" w:hint="default"/>
      </w:rPr>
    </w:lvl>
    <w:lvl w:ilvl="1" w:tplc="0C090003">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37" w15:restartNumberingAfterBreak="0">
    <w:nsid w:val="4F9C607B"/>
    <w:multiLevelType w:val="hybridMultilevel"/>
    <w:tmpl w:val="4DC61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6C7DC6"/>
    <w:multiLevelType w:val="hybridMultilevel"/>
    <w:tmpl w:val="C9C88800"/>
    <w:lvl w:ilvl="0" w:tplc="ED2A07D0">
      <w:start w:val="1"/>
      <w:numFmt w:val="lowerLetter"/>
      <w:lvlText w:val="%1)"/>
      <w:lvlJc w:val="left"/>
      <w:pPr>
        <w:ind w:left="1580" w:hanging="360"/>
      </w:pPr>
    </w:lvl>
    <w:lvl w:ilvl="1" w:tplc="F78A0736">
      <w:start w:val="1"/>
      <w:numFmt w:val="decimal"/>
      <w:lvlText w:val="%2)"/>
      <w:lvlJc w:val="left"/>
      <w:pPr>
        <w:ind w:left="1220" w:hanging="360"/>
      </w:pPr>
    </w:lvl>
    <w:lvl w:ilvl="2" w:tplc="EAFA396C">
      <w:start w:val="1"/>
      <w:numFmt w:val="decimal"/>
      <w:lvlText w:val="%3)"/>
      <w:lvlJc w:val="left"/>
      <w:pPr>
        <w:ind w:left="1220" w:hanging="360"/>
      </w:pPr>
    </w:lvl>
    <w:lvl w:ilvl="3" w:tplc="5B3EF5E8">
      <w:start w:val="1"/>
      <w:numFmt w:val="decimal"/>
      <w:lvlText w:val="%4)"/>
      <w:lvlJc w:val="left"/>
      <w:pPr>
        <w:ind w:left="1220" w:hanging="360"/>
      </w:pPr>
    </w:lvl>
    <w:lvl w:ilvl="4" w:tplc="5ABA09D4">
      <w:start w:val="1"/>
      <w:numFmt w:val="decimal"/>
      <w:lvlText w:val="%5)"/>
      <w:lvlJc w:val="left"/>
      <w:pPr>
        <w:ind w:left="1220" w:hanging="360"/>
      </w:pPr>
    </w:lvl>
    <w:lvl w:ilvl="5" w:tplc="5948A738">
      <w:start w:val="1"/>
      <w:numFmt w:val="decimal"/>
      <w:lvlText w:val="%6)"/>
      <w:lvlJc w:val="left"/>
      <w:pPr>
        <w:ind w:left="1220" w:hanging="360"/>
      </w:pPr>
    </w:lvl>
    <w:lvl w:ilvl="6" w:tplc="7C266452">
      <w:start w:val="1"/>
      <w:numFmt w:val="decimal"/>
      <w:lvlText w:val="%7)"/>
      <w:lvlJc w:val="left"/>
      <w:pPr>
        <w:ind w:left="1220" w:hanging="360"/>
      </w:pPr>
    </w:lvl>
    <w:lvl w:ilvl="7" w:tplc="107CA6E4">
      <w:start w:val="1"/>
      <w:numFmt w:val="decimal"/>
      <w:lvlText w:val="%8)"/>
      <w:lvlJc w:val="left"/>
      <w:pPr>
        <w:ind w:left="1220" w:hanging="360"/>
      </w:pPr>
    </w:lvl>
    <w:lvl w:ilvl="8" w:tplc="1AA23D20">
      <w:start w:val="1"/>
      <w:numFmt w:val="decimal"/>
      <w:lvlText w:val="%9)"/>
      <w:lvlJc w:val="left"/>
      <w:pPr>
        <w:ind w:left="1220" w:hanging="360"/>
      </w:pPr>
    </w:lvl>
  </w:abstractNum>
  <w:abstractNum w:abstractNumId="39" w15:restartNumberingAfterBreak="0">
    <w:nsid w:val="55003A1F"/>
    <w:multiLevelType w:val="hybridMultilevel"/>
    <w:tmpl w:val="0400C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53756AC"/>
    <w:multiLevelType w:val="hybridMultilevel"/>
    <w:tmpl w:val="76F40CEC"/>
    <w:lvl w:ilvl="0" w:tplc="310622BA">
      <w:start w:val="1"/>
      <w:numFmt w:val="lowerLetter"/>
      <w:lvlText w:val="%1)"/>
      <w:lvlJc w:val="left"/>
      <w:pPr>
        <w:ind w:left="1460" w:hanging="360"/>
      </w:pPr>
    </w:lvl>
    <w:lvl w:ilvl="1" w:tplc="BBAAF7D4">
      <w:start w:val="1"/>
      <w:numFmt w:val="lowerLetter"/>
      <w:lvlText w:val="%2)"/>
      <w:lvlJc w:val="left"/>
      <w:pPr>
        <w:ind w:left="1460" w:hanging="360"/>
      </w:pPr>
    </w:lvl>
    <w:lvl w:ilvl="2" w:tplc="014C1FE8">
      <w:start w:val="1"/>
      <w:numFmt w:val="lowerLetter"/>
      <w:lvlText w:val="%3)"/>
      <w:lvlJc w:val="left"/>
      <w:pPr>
        <w:ind w:left="1460" w:hanging="360"/>
      </w:pPr>
    </w:lvl>
    <w:lvl w:ilvl="3" w:tplc="550642EA">
      <w:start w:val="1"/>
      <w:numFmt w:val="lowerLetter"/>
      <w:lvlText w:val="%4)"/>
      <w:lvlJc w:val="left"/>
      <w:pPr>
        <w:ind w:left="1460" w:hanging="360"/>
      </w:pPr>
    </w:lvl>
    <w:lvl w:ilvl="4" w:tplc="82A808E2">
      <w:start w:val="1"/>
      <w:numFmt w:val="lowerLetter"/>
      <w:lvlText w:val="%5)"/>
      <w:lvlJc w:val="left"/>
      <w:pPr>
        <w:ind w:left="1460" w:hanging="360"/>
      </w:pPr>
    </w:lvl>
    <w:lvl w:ilvl="5" w:tplc="2488FF30">
      <w:start w:val="1"/>
      <w:numFmt w:val="lowerLetter"/>
      <w:lvlText w:val="%6)"/>
      <w:lvlJc w:val="left"/>
      <w:pPr>
        <w:ind w:left="1460" w:hanging="360"/>
      </w:pPr>
    </w:lvl>
    <w:lvl w:ilvl="6" w:tplc="6BC83724">
      <w:start w:val="1"/>
      <w:numFmt w:val="lowerLetter"/>
      <w:lvlText w:val="%7)"/>
      <w:lvlJc w:val="left"/>
      <w:pPr>
        <w:ind w:left="1460" w:hanging="360"/>
      </w:pPr>
    </w:lvl>
    <w:lvl w:ilvl="7" w:tplc="EA0A0E5C">
      <w:start w:val="1"/>
      <w:numFmt w:val="lowerLetter"/>
      <w:lvlText w:val="%8)"/>
      <w:lvlJc w:val="left"/>
      <w:pPr>
        <w:ind w:left="1460" w:hanging="360"/>
      </w:pPr>
    </w:lvl>
    <w:lvl w:ilvl="8" w:tplc="387675D2">
      <w:start w:val="1"/>
      <w:numFmt w:val="lowerLetter"/>
      <w:lvlText w:val="%9)"/>
      <w:lvlJc w:val="left"/>
      <w:pPr>
        <w:ind w:left="1460" w:hanging="360"/>
      </w:pPr>
    </w:lvl>
  </w:abstractNum>
  <w:abstractNum w:abstractNumId="41" w15:restartNumberingAfterBreak="0">
    <w:nsid w:val="60624AF3"/>
    <w:multiLevelType w:val="hybridMultilevel"/>
    <w:tmpl w:val="343AE21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2E3687F"/>
    <w:multiLevelType w:val="hybridMultilevel"/>
    <w:tmpl w:val="C4405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36C5F61"/>
    <w:multiLevelType w:val="hybridMultilevel"/>
    <w:tmpl w:val="D1C63F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6FA3ED5"/>
    <w:multiLevelType w:val="hybridMultilevel"/>
    <w:tmpl w:val="7FC88634"/>
    <w:lvl w:ilvl="0" w:tplc="0C090003">
      <w:start w:val="1"/>
      <w:numFmt w:val="bullet"/>
      <w:lvlText w:val="o"/>
      <w:lvlJc w:val="left"/>
      <w:pPr>
        <w:ind w:left="747" w:hanging="360"/>
      </w:pPr>
      <w:rPr>
        <w:rFonts w:ascii="Courier New" w:hAnsi="Courier New" w:cs="Courier New"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45" w15:restartNumberingAfterBreak="0">
    <w:nsid w:val="6C426E5E"/>
    <w:multiLevelType w:val="hybridMultilevel"/>
    <w:tmpl w:val="D108A458"/>
    <w:lvl w:ilvl="0" w:tplc="77B6EF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7643DD"/>
    <w:multiLevelType w:val="hybridMultilevel"/>
    <w:tmpl w:val="06FE8910"/>
    <w:lvl w:ilvl="0" w:tplc="ADA4EBA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E5047C2"/>
    <w:multiLevelType w:val="hybridMultilevel"/>
    <w:tmpl w:val="A440C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E5C7F9F"/>
    <w:multiLevelType w:val="hybridMultilevel"/>
    <w:tmpl w:val="B9929A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08C681B"/>
    <w:multiLevelType w:val="hybridMultilevel"/>
    <w:tmpl w:val="5B52C2A4"/>
    <w:lvl w:ilvl="0" w:tplc="ACEC8CAC">
      <w:start w:val="1"/>
      <w:numFmt w:val="bullet"/>
      <w:lvlText w:val=""/>
      <w:lvlJc w:val="left"/>
      <w:pPr>
        <w:ind w:left="1440" w:hanging="360"/>
      </w:pPr>
      <w:rPr>
        <w:rFonts w:ascii="Symbol" w:hAnsi="Symbol"/>
      </w:rPr>
    </w:lvl>
    <w:lvl w:ilvl="1" w:tplc="45A655D6">
      <w:start w:val="1"/>
      <w:numFmt w:val="bullet"/>
      <w:lvlText w:val=""/>
      <w:lvlJc w:val="left"/>
      <w:pPr>
        <w:ind w:left="1440" w:hanging="360"/>
      </w:pPr>
      <w:rPr>
        <w:rFonts w:ascii="Symbol" w:hAnsi="Symbol"/>
      </w:rPr>
    </w:lvl>
    <w:lvl w:ilvl="2" w:tplc="6FB4E67E">
      <w:start w:val="1"/>
      <w:numFmt w:val="bullet"/>
      <w:lvlText w:val=""/>
      <w:lvlJc w:val="left"/>
      <w:pPr>
        <w:ind w:left="1440" w:hanging="360"/>
      </w:pPr>
      <w:rPr>
        <w:rFonts w:ascii="Symbol" w:hAnsi="Symbol"/>
      </w:rPr>
    </w:lvl>
    <w:lvl w:ilvl="3" w:tplc="1F86C82C">
      <w:start w:val="1"/>
      <w:numFmt w:val="bullet"/>
      <w:lvlText w:val=""/>
      <w:lvlJc w:val="left"/>
      <w:pPr>
        <w:ind w:left="1440" w:hanging="360"/>
      </w:pPr>
      <w:rPr>
        <w:rFonts w:ascii="Symbol" w:hAnsi="Symbol"/>
      </w:rPr>
    </w:lvl>
    <w:lvl w:ilvl="4" w:tplc="EF064016">
      <w:start w:val="1"/>
      <w:numFmt w:val="bullet"/>
      <w:lvlText w:val=""/>
      <w:lvlJc w:val="left"/>
      <w:pPr>
        <w:ind w:left="1440" w:hanging="360"/>
      </w:pPr>
      <w:rPr>
        <w:rFonts w:ascii="Symbol" w:hAnsi="Symbol"/>
      </w:rPr>
    </w:lvl>
    <w:lvl w:ilvl="5" w:tplc="D63C4D3A">
      <w:start w:val="1"/>
      <w:numFmt w:val="bullet"/>
      <w:lvlText w:val=""/>
      <w:lvlJc w:val="left"/>
      <w:pPr>
        <w:ind w:left="1440" w:hanging="360"/>
      </w:pPr>
      <w:rPr>
        <w:rFonts w:ascii="Symbol" w:hAnsi="Symbol"/>
      </w:rPr>
    </w:lvl>
    <w:lvl w:ilvl="6" w:tplc="021E75DE">
      <w:start w:val="1"/>
      <w:numFmt w:val="bullet"/>
      <w:lvlText w:val=""/>
      <w:lvlJc w:val="left"/>
      <w:pPr>
        <w:ind w:left="1440" w:hanging="360"/>
      </w:pPr>
      <w:rPr>
        <w:rFonts w:ascii="Symbol" w:hAnsi="Symbol"/>
      </w:rPr>
    </w:lvl>
    <w:lvl w:ilvl="7" w:tplc="4922EE14">
      <w:start w:val="1"/>
      <w:numFmt w:val="bullet"/>
      <w:lvlText w:val=""/>
      <w:lvlJc w:val="left"/>
      <w:pPr>
        <w:ind w:left="1440" w:hanging="360"/>
      </w:pPr>
      <w:rPr>
        <w:rFonts w:ascii="Symbol" w:hAnsi="Symbol"/>
      </w:rPr>
    </w:lvl>
    <w:lvl w:ilvl="8" w:tplc="3760BBF6">
      <w:start w:val="1"/>
      <w:numFmt w:val="bullet"/>
      <w:lvlText w:val=""/>
      <w:lvlJc w:val="left"/>
      <w:pPr>
        <w:ind w:left="1440" w:hanging="360"/>
      </w:pPr>
      <w:rPr>
        <w:rFonts w:ascii="Symbol" w:hAnsi="Symbol"/>
      </w:rPr>
    </w:lvl>
  </w:abstractNum>
  <w:abstractNum w:abstractNumId="50" w15:restartNumberingAfterBreak="0">
    <w:nsid w:val="70D153BF"/>
    <w:multiLevelType w:val="hybridMultilevel"/>
    <w:tmpl w:val="2954E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995AC0"/>
    <w:multiLevelType w:val="hybridMultilevel"/>
    <w:tmpl w:val="A7388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1A93644"/>
    <w:multiLevelType w:val="hybridMultilevel"/>
    <w:tmpl w:val="19229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3B83DD8"/>
    <w:multiLevelType w:val="hybridMultilevel"/>
    <w:tmpl w:val="58867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3F132E4"/>
    <w:multiLevelType w:val="multilevel"/>
    <w:tmpl w:val="18F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612BF1"/>
    <w:multiLevelType w:val="hybridMultilevel"/>
    <w:tmpl w:val="D02A6E18"/>
    <w:lvl w:ilvl="0" w:tplc="159086CE">
      <w:start w:val="1"/>
      <w:numFmt w:val="bullet"/>
      <w:lvlText w:val=""/>
      <w:lvlJc w:val="left"/>
      <w:pPr>
        <w:ind w:left="1440" w:hanging="360"/>
      </w:pPr>
      <w:rPr>
        <w:rFonts w:ascii="Symbol" w:hAnsi="Symbol"/>
      </w:rPr>
    </w:lvl>
    <w:lvl w:ilvl="1" w:tplc="162E2DF6">
      <w:start w:val="1"/>
      <w:numFmt w:val="bullet"/>
      <w:lvlText w:val=""/>
      <w:lvlJc w:val="left"/>
      <w:pPr>
        <w:ind w:left="1440" w:hanging="360"/>
      </w:pPr>
      <w:rPr>
        <w:rFonts w:ascii="Symbol" w:hAnsi="Symbol"/>
      </w:rPr>
    </w:lvl>
    <w:lvl w:ilvl="2" w:tplc="9EDE20CA">
      <w:start w:val="1"/>
      <w:numFmt w:val="bullet"/>
      <w:lvlText w:val=""/>
      <w:lvlJc w:val="left"/>
      <w:pPr>
        <w:ind w:left="1440" w:hanging="360"/>
      </w:pPr>
      <w:rPr>
        <w:rFonts w:ascii="Symbol" w:hAnsi="Symbol"/>
      </w:rPr>
    </w:lvl>
    <w:lvl w:ilvl="3" w:tplc="43DE25D0">
      <w:start w:val="1"/>
      <w:numFmt w:val="bullet"/>
      <w:lvlText w:val=""/>
      <w:lvlJc w:val="left"/>
      <w:pPr>
        <w:ind w:left="1440" w:hanging="360"/>
      </w:pPr>
      <w:rPr>
        <w:rFonts w:ascii="Symbol" w:hAnsi="Symbol"/>
      </w:rPr>
    </w:lvl>
    <w:lvl w:ilvl="4" w:tplc="FD02BE58">
      <w:start w:val="1"/>
      <w:numFmt w:val="bullet"/>
      <w:lvlText w:val=""/>
      <w:lvlJc w:val="left"/>
      <w:pPr>
        <w:ind w:left="1440" w:hanging="360"/>
      </w:pPr>
      <w:rPr>
        <w:rFonts w:ascii="Symbol" w:hAnsi="Symbol"/>
      </w:rPr>
    </w:lvl>
    <w:lvl w:ilvl="5" w:tplc="C15EE47C">
      <w:start w:val="1"/>
      <w:numFmt w:val="bullet"/>
      <w:lvlText w:val=""/>
      <w:lvlJc w:val="left"/>
      <w:pPr>
        <w:ind w:left="1440" w:hanging="360"/>
      </w:pPr>
      <w:rPr>
        <w:rFonts w:ascii="Symbol" w:hAnsi="Symbol"/>
      </w:rPr>
    </w:lvl>
    <w:lvl w:ilvl="6" w:tplc="0C5EEFA6">
      <w:start w:val="1"/>
      <w:numFmt w:val="bullet"/>
      <w:lvlText w:val=""/>
      <w:lvlJc w:val="left"/>
      <w:pPr>
        <w:ind w:left="1440" w:hanging="360"/>
      </w:pPr>
      <w:rPr>
        <w:rFonts w:ascii="Symbol" w:hAnsi="Symbol"/>
      </w:rPr>
    </w:lvl>
    <w:lvl w:ilvl="7" w:tplc="50647634">
      <w:start w:val="1"/>
      <w:numFmt w:val="bullet"/>
      <w:lvlText w:val=""/>
      <w:lvlJc w:val="left"/>
      <w:pPr>
        <w:ind w:left="1440" w:hanging="360"/>
      </w:pPr>
      <w:rPr>
        <w:rFonts w:ascii="Symbol" w:hAnsi="Symbol"/>
      </w:rPr>
    </w:lvl>
    <w:lvl w:ilvl="8" w:tplc="3F1C60BA">
      <w:start w:val="1"/>
      <w:numFmt w:val="bullet"/>
      <w:lvlText w:val=""/>
      <w:lvlJc w:val="left"/>
      <w:pPr>
        <w:ind w:left="1440" w:hanging="360"/>
      </w:pPr>
      <w:rPr>
        <w:rFonts w:ascii="Symbol" w:hAnsi="Symbol"/>
      </w:rPr>
    </w:lvl>
  </w:abstractNum>
  <w:abstractNum w:abstractNumId="56" w15:restartNumberingAfterBreak="0">
    <w:nsid w:val="76D52A78"/>
    <w:multiLevelType w:val="hybridMultilevel"/>
    <w:tmpl w:val="FC4C788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8C151A4"/>
    <w:multiLevelType w:val="hybridMultilevel"/>
    <w:tmpl w:val="E70440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9A166CA"/>
    <w:multiLevelType w:val="hybridMultilevel"/>
    <w:tmpl w:val="EFDC6CD4"/>
    <w:lvl w:ilvl="0" w:tplc="824C3298">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CD07991"/>
    <w:multiLevelType w:val="hybridMultilevel"/>
    <w:tmpl w:val="08842B0E"/>
    <w:lvl w:ilvl="0" w:tplc="1C5C7EA4">
      <w:start w:val="1"/>
      <w:numFmt w:val="bullet"/>
      <w:lvlText w:val=""/>
      <w:lvlJc w:val="left"/>
      <w:pPr>
        <w:ind w:left="1080" w:hanging="360"/>
      </w:pPr>
      <w:rPr>
        <w:rFonts w:ascii="Symbol" w:hAnsi="Symbol"/>
      </w:rPr>
    </w:lvl>
    <w:lvl w:ilvl="1" w:tplc="EE7836DE">
      <w:start w:val="1"/>
      <w:numFmt w:val="bullet"/>
      <w:lvlText w:val=""/>
      <w:lvlJc w:val="left"/>
      <w:pPr>
        <w:ind w:left="1080" w:hanging="360"/>
      </w:pPr>
      <w:rPr>
        <w:rFonts w:ascii="Symbol" w:hAnsi="Symbol"/>
      </w:rPr>
    </w:lvl>
    <w:lvl w:ilvl="2" w:tplc="53820E1E">
      <w:start w:val="1"/>
      <w:numFmt w:val="bullet"/>
      <w:lvlText w:val=""/>
      <w:lvlJc w:val="left"/>
      <w:pPr>
        <w:ind w:left="1080" w:hanging="360"/>
      </w:pPr>
      <w:rPr>
        <w:rFonts w:ascii="Symbol" w:hAnsi="Symbol"/>
      </w:rPr>
    </w:lvl>
    <w:lvl w:ilvl="3" w:tplc="0018D3DC">
      <w:start w:val="1"/>
      <w:numFmt w:val="bullet"/>
      <w:lvlText w:val=""/>
      <w:lvlJc w:val="left"/>
      <w:pPr>
        <w:ind w:left="1080" w:hanging="360"/>
      </w:pPr>
      <w:rPr>
        <w:rFonts w:ascii="Symbol" w:hAnsi="Symbol"/>
      </w:rPr>
    </w:lvl>
    <w:lvl w:ilvl="4" w:tplc="18F01A76">
      <w:start w:val="1"/>
      <w:numFmt w:val="bullet"/>
      <w:lvlText w:val=""/>
      <w:lvlJc w:val="left"/>
      <w:pPr>
        <w:ind w:left="1080" w:hanging="360"/>
      </w:pPr>
      <w:rPr>
        <w:rFonts w:ascii="Symbol" w:hAnsi="Symbol"/>
      </w:rPr>
    </w:lvl>
    <w:lvl w:ilvl="5" w:tplc="75188472">
      <w:start w:val="1"/>
      <w:numFmt w:val="bullet"/>
      <w:lvlText w:val=""/>
      <w:lvlJc w:val="left"/>
      <w:pPr>
        <w:ind w:left="1080" w:hanging="360"/>
      </w:pPr>
      <w:rPr>
        <w:rFonts w:ascii="Symbol" w:hAnsi="Symbol"/>
      </w:rPr>
    </w:lvl>
    <w:lvl w:ilvl="6" w:tplc="8B8AC110">
      <w:start w:val="1"/>
      <w:numFmt w:val="bullet"/>
      <w:lvlText w:val=""/>
      <w:lvlJc w:val="left"/>
      <w:pPr>
        <w:ind w:left="1080" w:hanging="360"/>
      </w:pPr>
      <w:rPr>
        <w:rFonts w:ascii="Symbol" w:hAnsi="Symbol"/>
      </w:rPr>
    </w:lvl>
    <w:lvl w:ilvl="7" w:tplc="3304A622">
      <w:start w:val="1"/>
      <w:numFmt w:val="bullet"/>
      <w:lvlText w:val=""/>
      <w:lvlJc w:val="left"/>
      <w:pPr>
        <w:ind w:left="1080" w:hanging="360"/>
      </w:pPr>
      <w:rPr>
        <w:rFonts w:ascii="Symbol" w:hAnsi="Symbol"/>
      </w:rPr>
    </w:lvl>
    <w:lvl w:ilvl="8" w:tplc="D55CD13E">
      <w:start w:val="1"/>
      <w:numFmt w:val="bullet"/>
      <w:lvlText w:val=""/>
      <w:lvlJc w:val="left"/>
      <w:pPr>
        <w:ind w:left="1080" w:hanging="360"/>
      </w:pPr>
      <w:rPr>
        <w:rFonts w:ascii="Symbol" w:hAnsi="Symbol"/>
      </w:rPr>
    </w:lvl>
  </w:abstractNum>
  <w:num w:numId="1" w16cid:durableId="1116950450">
    <w:abstractNumId w:val="5"/>
  </w:num>
  <w:num w:numId="2" w16cid:durableId="1926374543">
    <w:abstractNumId w:val="33"/>
  </w:num>
  <w:num w:numId="3" w16cid:durableId="1445079486">
    <w:abstractNumId w:val="17"/>
  </w:num>
  <w:num w:numId="4" w16cid:durableId="1669090066">
    <w:abstractNumId w:val="45"/>
  </w:num>
  <w:num w:numId="5" w16cid:durableId="1198280808">
    <w:abstractNumId w:val="0"/>
  </w:num>
  <w:num w:numId="6" w16cid:durableId="945384147">
    <w:abstractNumId w:val="45"/>
  </w:num>
  <w:num w:numId="7" w16cid:durableId="323825460">
    <w:abstractNumId w:val="58"/>
  </w:num>
  <w:num w:numId="8" w16cid:durableId="1781334924">
    <w:abstractNumId w:val="20"/>
  </w:num>
  <w:num w:numId="9" w16cid:durableId="306520409">
    <w:abstractNumId w:val="16"/>
  </w:num>
  <w:num w:numId="10" w16cid:durableId="608005682">
    <w:abstractNumId w:val="26"/>
  </w:num>
  <w:num w:numId="11" w16cid:durableId="1553955498">
    <w:abstractNumId w:val="54"/>
  </w:num>
  <w:num w:numId="12" w16cid:durableId="1088162541">
    <w:abstractNumId w:val="18"/>
  </w:num>
  <w:num w:numId="13" w16cid:durableId="515466175">
    <w:abstractNumId w:val="24"/>
  </w:num>
  <w:num w:numId="14" w16cid:durableId="2038309477">
    <w:abstractNumId w:val="35"/>
  </w:num>
  <w:num w:numId="15" w16cid:durableId="1661352989">
    <w:abstractNumId w:val="25"/>
  </w:num>
  <w:num w:numId="16" w16cid:durableId="478771416">
    <w:abstractNumId w:val="42"/>
  </w:num>
  <w:num w:numId="17" w16cid:durableId="1354765015">
    <w:abstractNumId w:val="29"/>
  </w:num>
  <w:num w:numId="18" w16cid:durableId="1531918438">
    <w:abstractNumId w:val="6"/>
  </w:num>
  <w:num w:numId="19" w16cid:durableId="2124765239">
    <w:abstractNumId w:val="23"/>
  </w:num>
  <w:num w:numId="20" w16cid:durableId="221792491">
    <w:abstractNumId w:val="50"/>
  </w:num>
  <w:num w:numId="21" w16cid:durableId="1979253">
    <w:abstractNumId w:val="9"/>
  </w:num>
  <w:num w:numId="22" w16cid:durableId="551117812">
    <w:abstractNumId w:val="47"/>
  </w:num>
  <w:num w:numId="23" w16cid:durableId="562716152">
    <w:abstractNumId w:val="8"/>
  </w:num>
  <w:num w:numId="24" w16cid:durableId="383872924">
    <w:abstractNumId w:val="34"/>
  </w:num>
  <w:num w:numId="25" w16cid:durableId="336806015">
    <w:abstractNumId w:val="4"/>
  </w:num>
  <w:num w:numId="26" w16cid:durableId="1181511530">
    <w:abstractNumId w:val="51"/>
  </w:num>
  <w:num w:numId="27" w16cid:durableId="1477068380">
    <w:abstractNumId w:val="43"/>
  </w:num>
  <w:num w:numId="28" w16cid:durableId="424346472">
    <w:abstractNumId w:val="53"/>
  </w:num>
  <w:num w:numId="29" w16cid:durableId="1641422996">
    <w:abstractNumId w:val="7"/>
  </w:num>
  <w:num w:numId="30" w16cid:durableId="375587006">
    <w:abstractNumId w:val="39"/>
  </w:num>
  <w:num w:numId="31" w16cid:durableId="1406412823">
    <w:abstractNumId w:val="10"/>
  </w:num>
  <w:num w:numId="32" w16cid:durableId="1198813681">
    <w:abstractNumId w:val="11"/>
  </w:num>
  <w:num w:numId="33" w16cid:durableId="923421287">
    <w:abstractNumId w:val="37"/>
  </w:num>
  <w:num w:numId="34" w16cid:durableId="886379765">
    <w:abstractNumId w:val="19"/>
  </w:num>
  <w:num w:numId="35" w16cid:durableId="813909178">
    <w:abstractNumId w:val="36"/>
  </w:num>
  <w:num w:numId="36" w16cid:durableId="758871618">
    <w:abstractNumId w:val="13"/>
  </w:num>
  <w:num w:numId="37" w16cid:durableId="942683946">
    <w:abstractNumId w:val="38"/>
  </w:num>
  <w:num w:numId="38" w16cid:durableId="1271888794">
    <w:abstractNumId w:val="32"/>
  </w:num>
  <w:num w:numId="39" w16cid:durableId="498621398">
    <w:abstractNumId w:val="44"/>
  </w:num>
  <w:num w:numId="40" w16cid:durableId="772017969">
    <w:abstractNumId w:val="52"/>
  </w:num>
  <w:num w:numId="41" w16cid:durableId="892619711">
    <w:abstractNumId w:val="15"/>
  </w:num>
  <w:num w:numId="42" w16cid:durableId="2024894525">
    <w:abstractNumId w:val="22"/>
  </w:num>
  <w:num w:numId="43" w16cid:durableId="91751253">
    <w:abstractNumId w:val="57"/>
  </w:num>
  <w:num w:numId="44" w16cid:durableId="697126284">
    <w:abstractNumId w:val="21"/>
  </w:num>
  <w:num w:numId="45" w16cid:durableId="997880177">
    <w:abstractNumId w:val="40"/>
  </w:num>
  <w:num w:numId="46" w16cid:durableId="1562908225">
    <w:abstractNumId w:val="11"/>
  </w:num>
  <w:num w:numId="47" w16cid:durableId="1677220523">
    <w:abstractNumId w:val="59"/>
  </w:num>
  <w:num w:numId="48" w16cid:durableId="616523538">
    <w:abstractNumId w:val="12"/>
  </w:num>
  <w:num w:numId="49" w16cid:durableId="745104236">
    <w:abstractNumId w:val="28"/>
  </w:num>
  <w:num w:numId="50" w16cid:durableId="450630137">
    <w:abstractNumId w:val="55"/>
  </w:num>
  <w:num w:numId="51" w16cid:durableId="965310995">
    <w:abstractNumId w:val="27"/>
  </w:num>
  <w:num w:numId="52" w16cid:durableId="233398415">
    <w:abstractNumId w:val="2"/>
  </w:num>
  <w:num w:numId="53" w16cid:durableId="823858942">
    <w:abstractNumId w:val="1"/>
  </w:num>
  <w:num w:numId="54" w16cid:durableId="920800702">
    <w:abstractNumId w:val="3"/>
  </w:num>
  <w:num w:numId="55" w16cid:durableId="681131667">
    <w:abstractNumId w:val="49"/>
  </w:num>
  <w:num w:numId="56" w16cid:durableId="2036804443">
    <w:abstractNumId w:val="46"/>
  </w:num>
  <w:num w:numId="57" w16cid:durableId="806362875">
    <w:abstractNumId w:val="31"/>
  </w:num>
  <w:num w:numId="58" w16cid:durableId="806705678">
    <w:abstractNumId w:val="14"/>
  </w:num>
  <w:num w:numId="59" w16cid:durableId="1521817643">
    <w:abstractNumId w:val="41"/>
  </w:num>
  <w:num w:numId="60" w16cid:durableId="304704715">
    <w:abstractNumId w:val="48"/>
  </w:num>
  <w:num w:numId="61" w16cid:durableId="260141742">
    <w:abstractNumId w:val="30"/>
  </w:num>
  <w:num w:numId="62" w16cid:durableId="1445928220">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01519"/>
    <w:rsid w:val="00014F33"/>
    <w:rsid w:val="00015BFD"/>
    <w:rsid w:val="0001718F"/>
    <w:rsid w:val="000218B9"/>
    <w:rsid w:val="00032717"/>
    <w:rsid w:val="00033FDD"/>
    <w:rsid w:val="00035176"/>
    <w:rsid w:val="00035A53"/>
    <w:rsid w:val="000366BF"/>
    <w:rsid w:val="0004206D"/>
    <w:rsid w:val="0004273F"/>
    <w:rsid w:val="00043606"/>
    <w:rsid w:val="00050E8D"/>
    <w:rsid w:val="00056C91"/>
    <w:rsid w:val="00062710"/>
    <w:rsid w:val="000651F7"/>
    <w:rsid w:val="00067028"/>
    <w:rsid w:val="000809B3"/>
    <w:rsid w:val="00083EB8"/>
    <w:rsid w:val="00084E07"/>
    <w:rsid w:val="0009112F"/>
    <w:rsid w:val="000A0A19"/>
    <w:rsid w:val="000A6BEE"/>
    <w:rsid w:val="000B1524"/>
    <w:rsid w:val="000B7539"/>
    <w:rsid w:val="000C025E"/>
    <w:rsid w:val="000C2E42"/>
    <w:rsid w:val="000C3601"/>
    <w:rsid w:val="000C499D"/>
    <w:rsid w:val="000C717D"/>
    <w:rsid w:val="000D4657"/>
    <w:rsid w:val="000E0AAE"/>
    <w:rsid w:val="000E637B"/>
    <w:rsid w:val="000E7A08"/>
    <w:rsid w:val="000F1A9B"/>
    <w:rsid w:val="000F385A"/>
    <w:rsid w:val="000F3FFA"/>
    <w:rsid w:val="000F73AD"/>
    <w:rsid w:val="00110EC7"/>
    <w:rsid w:val="00112652"/>
    <w:rsid w:val="00117C50"/>
    <w:rsid w:val="00124315"/>
    <w:rsid w:val="00130336"/>
    <w:rsid w:val="00136A46"/>
    <w:rsid w:val="00141B4C"/>
    <w:rsid w:val="00141C8F"/>
    <w:rsid w:val="0014249A"/>
    <w:rsid w:val="00151AA0"/>
    <w:rsid w:val="00155580"/>
    <w:rsid w:val="00163ECE"/>
    <w:rsid w:val="0016643B"/>
    <w:rsid w:val="001706E5"/>
    <w:rsid w:val="00171C2D"/>
    <w:rsid w:val="00172516"/>
    <w:rsid w:val="0017604F"/>
    <w:rsid w:val="00177251"/>
    <w:rsid w:val="00180834"/>
    <w:rsid w:val="001840DA"/>
    <w:rsid w:val="0019178E"/>
    <w:rsid w:val="001945FC"/>
    <w:rsid w:val="001A59B6"/>
    <w:rsid w:val="001B0F9E"/>
    <w:rsid w:val="001B25CD"/>
    <w:rsid w:val="001B42AE"/>
    <w:rsid w:val="001B456A"/>
    <w:rsid w:val="001B603D"/>
    <w:rsid w:val="001C139F"/>
    <w:rsid w:val="001D0898"/>
    <w:rsid w:val="001D4D55"/>
    <w:rsid w:val="001E2196"/>
    <w:rsid w:val="001E3239"/>
    <w:rsid w:val="001E62E3"/>
    <w:rsid w:val="001E6960"/>
    <w:rsid w:val="001F02C1"/>
    <w:rsid w:val="001F04A8"/>
    <w:rsid w:val="001F1731"/>
    <w:rsid w:val="001F776A"/>
    <w:rsid w:val="00204475"/>
    <w:rsid w:val="00210EA8"/>
    <w:rsid w:val="002161DA"/>
    <w:rsid w:val="00223E3C"/>
    <w:rsid w:val="002312A7"/>
    <w:rsid w:val="00232714"/>
    <w:rsid w:val="002356C4"/>
    <w:rsid w:val="002372E7"/>
    <w:rsid w:val="00237CB8"/>
    <w:rsid w:val="00237E82"/>
    <w:rsid w:val="00240421"/>
    <w:rsid w:val="00242BD5"/>
    <w:rsid w:val="002479DD"/>
    <w:rsid w:val="002504EB"/>
    <w:rsid w:val="002574CD"/>
    <w:rsid w:val="00257762"/>
    <w:rsid w:val="00260512"/>
    <w:rsid w:val="00261E50"/>
    <w:rsid w:val="00263A54"/>
    <w:rsid w:val="00267247"/>
    <w:rsid w:val="00267F6D"/>
    <w:rsid w:val="00271F06"/>
    <w:rsid w:val="00280B6C"/>
    <w:rsid w:val="00281921"/>
    <w:rsid w:val="00281D6B"/>
    <w:rsid w:val="002870FB"/>
    <w:rsid w:val="0029397E"/>
    <w:rsid w:val="00296227"/>
    <w:rsid w:val="00296580"/>
    <w:rsid w:val="00296914"/>
    <w:rsid w:val="00297012"/>
    <w:rsid w:val="002A1DAE"/>
    <w:rsid w:val="002A729A"/>
    <w:rsid w:val="002B4293"/>
    <w:rsid w:val="002B46C3"/>
    <w:rsid w:val="002B56C4"/>
    <w:rsid w:val="002B7CB6"/>
    <w:rsid w:val="002C1221"/>
    <w:rsid w:val="002D2D1D"/>
    <w:rsid w:val="002D352E"/>
    <w:rsid w:val="002D6136"/>
    <w:rsid w:val="002E4510"/>
    <w:rsid w:val="002E7E8D"/>
    <w:rsid w:val="002F1BA1"/>
    <w:rsid w:val="002F2AAE"/>
    <w:rsid w:val="002F3222"/>
    <w:rsid w:val="002F36B6"/>
    <w:rsid w:val="00310BEC"/>
    <w:rsid w:val="00312897"/>
    <w:rsid w:val="003179BA"/>
    <w:rsid w:val="00321507"/>
    <w:rsid w:val="00321654"/>
    <w:rsid w:val="00325BCE"/>
    <w:rsid w:val="00327EB7"/>
    <w:rsid w:val="00334F0B"/>
    <w:rsid w:val="00336A90"/>
    <w:rsid w:val="003429DE"/>
    <w:rsid w:val="003451C3"/>
    <w:rsid w:val="00346A96"/>
    <w:rsid w:val="00351194"/>
    <w:rsid w:val="00353011"/>
    <w:rsid w:val="003540C5"/>
    <w:rsid w:val="00354AF0"/>
    <w:rsid w:val="00361DB7"/>
    <w:rsid w:val="00371701"/>
    <w:rsid w:val="0037225B"/>
    <w:rsid w:val="003723CE"/>
    <w:rsid w:val="00384BAF"/>
    <w:rsid w:val="003850BA"/>
    <w:rsid w:val="0039363E"/>
    <w:rsid w:val="00394E32"/>
    <w:rsid w:val="00395487"/>
    <w:rsid w:val="003A10D9"/>
    <w:rsid w:val="003A2147"/>
    <w:rsid w:val="003A55D6"/>
    <w:rsid w:val="003B011D"/>
    <w:rsid w:val="003B2C83"/>
    <w:rsid w:val="003B33EF"/>
    <w:rsid w:val="003B47D3"/>
    <w:rsid w:val="003B5B51"/>
    <w:rsid w:val="003C3A12"/>
    <w:rsid w:val="003D256E"/>
    <w:rsid w:val="003D5E64"/>
    <w:rsid w:val="003E0053"/>
    <w:rsid w:val="003E0C72"/>
    <w:rsid w:val="003E319B"/>
    <w:rsid w:val="003E4058"/>
    <w:rsid w:val="003E5F5A"/>
    <w:rsid w:val="003F18FF"/>
    <w:rsid w:val="003F3DF7"/>
    <w:rsid w:val="003F5082"/>
    <w:rsid w:val="003F6CDB"/>
    <w:rsid w:val="003F7E5D"/>
    <w:rsid w:val="00400BE4"/>
    <w:rsid w:val="004010B9"/>
    <w:rsid w:val="00403AD6"/>
    <w:rsid w:val="004159C6"/>
    <w:rsid w:val="00416C65"/>
    <w:rsid w:val="00416C81"/>
    <w:rsid w:val="00422CD6"/>
    <w:rsid w:val="00426D26"/>
    <w:rsid w:val="00430AEE"/>
    <w:rsid w:val="0043414C"/>
    <w:rsid w:val="00440B08"/>
    <w:rsid w:val="00441495"/>
    <w:rsid w:val="00442873"/>
    <w:rsid w:val="0044388B"/>
    <w:rsid w:val="004477DE"/>
    <w:rsid w:val="00454BC7"/>
    <w:rsid w:val="00456020"/>
    <w:rsid w:val="00457AC9"/>
    <w:rsid w:val="00461998"/>
    <w:rsid w:val="00462861"/>
    <w:rsid w:val="00470FF0"/>
    <w:rsid w:val="004763E3"/>
    <w:rsid w:val="00476C58"/>
    <w:rsid w:val="00487567"/>
    <w:rsid w:val="00491DEE"/>
    <w:rsid w:val="0049502B"/>
    <w:rsid w:val="004A15D8"/>
    <w:rsid w:val="004A4039"/>
    <w:rsid w:val="004A6023"/>
    <w:rsid w:val="004B1C4B"/>
    <w:rsid w:val="004B71A9"/>
    <w:rsid w:val="004C3A29"/>
    <w:rsid w:val="004C68C6"/>
    <w:rsid w:val="004D060B"/>
    <w:rsid w:val="004D2AEC"/>
    <w:rsid w:val="004D3F02"/>
    <w:rsid w:val="004D6D37"/>
    <w:rsid w:val="004E4119"/>
    <w:rsid w:val="004E601B"/>
    <w:rsid w:val="004E691A"/>
    <w:rsid w:val="004F73F5"/>
    <w:rsid w:val="00502969"/>
    <w:rsid w:val="00503AE4"/>
    <w:rsid w:val="00504247"/>
    <w:rsid w:val="00504462"/>
    <w:rsid w:val="00510263"/>
    <w:rsid w:val="00514AA9"/>
    <w:rsid w:val="00515C95"/>
    <w:rsid w:val="00521B9C"/>
    <w:rsid w:val="0052689B"/>
    <w:rsid w:val="0053276A"/>
    <w:rsid w:val="00536F1F"/>
    <w:rsid w:val="00537548"/>
    <w:rsid w:val="005408B7"/>
    <w:rsid w:val="005411B1"/>
    <w:rsid w:val="005425A7"/>
    <w:rsid w:val="00542EF2"/>
    <w:rsid w:val="0054396D"/>
    <w:rsid w:val="00545F95"/>
    <w:rsid w:val="005468CF"/>
    <w:rsid w:val="005472F6"/>
    <w:rsid w:val="005624CF"/>
    <w:rsid w:val="0056289A"/>
    <w:rsid w:val="00570252"/>
    <w:rsid w:val="005704ED"/>
    <w:rsid w:val="00573F3B"/>
    <w:rsid w:val="00574A56"/>
    <w:rsid w:val="005779EA"/>
    <w:rsid w:val="0058490B"/>
    <w:rsid w:val="00590022"/>
    <w:rsid w:val="00590B39"/>
    <w:rsid w:val="00592313"/>
    <w:rsid w:val="005927B1"/>
    <w:rsid w:val="00592F9B"/>
    <w:rsid w:val="005A008C"/>
    <w:rsid w:val="005A580B"/>
    <w:rsid w:val="005A6B01"/>
    <w:rsid w:val="005A6CE2"/>
    <w:rsid w:val="005A7562"/>
    <w:rsid w:val="005B449F"/>
    <w:rsid w:val="005B79D5"/>
    <w:rsid w:val="005C6E66"/>
    <w:rsid w:val="005D41EC"/>
    <w:rsid w:val="005D6389"/>
    <w:rsid w:val="005E3893"/>
    <w:rsid w:val="005E4C6E"/>
    <w:rsid w:val="005E4E7B"/>
    <w:rsid w:val="005F64D0"/>
    <w:rsid w:val="00600107"/>
    <w:rsid w:val="00605178"/>
    <w:rsid w:val="006106E1"/>
    <w:rsid w:val="00615231"/>
    <w:rsid w:val="006238C8"/>
    <w:rsid w:val="006256C7"/>
    <w:rsid w:val="006300D4"/>
    <w:rsid w:val="00630D6E"/>
    <w:rsid w:val="00644E34"/>
    <w:rsid w:val="0065155D"/>
    <w:rsid w:val="006572E1"/>
    <w:rsid w:val="00657E63"/>
    <w:rsid w:val="006614DC"/>
    <w:rsid w:val="006630FC"/>
    <w:rsid w:val="00664096"/>
    <w:rsid w:val="00674CA9"/>
    <w:rsid w:val="00675103"/>
    <w:rsid w:val="00675D3F"/>
    <w:rsid w:val="006813B8"/>
    <w:rsid w:val="006845FF"/>
    <w:rsid w:val="00686C4E"/>
    <w:rsid w:val="00697415"/>
    <w:rsid w:val="00697BEC"/>
    <w:rsid w:val="006B0C24"/>
    <w:rsid w:val="006B545B"/>
    <w:rsid w:val="006B54C3"/>
    <w:rsid w:val="006B75E3"/>
    <w:rsid w:val="006D7546"/>
    <w:rsid w:val="006E14E5"/>
    <w:rsid w:val="006E3F40"/>
    <w:rsid w:val="006E53D1"/>
    <w:rsid w:val="006E73EC"/>
    <w:rsid w:val="006F0E17"/>
    <w:rsid w:val="006F2560"/>
    <w:rsid w:val="006F5E8F"/>
    <w:rsid w:val="00700088"/>
    <w:rsid w:val="007006F4"/>
    <w:rsid w:val="007273C2"/>
    <w:rsid w:val="00731963"/>
    <w:rsid w:val="00733A5F"/>
    <w:rsid w:val="00735093"/>
    <w:rsid w:val="0074352C"/>
    <w:rsid w:val="007469EA"/>
    <w:rsid w:val="00746ECA"/>
    <w:rsid w:val="007559B6"/>
    <w:rsid w:val="00762FCF"/>
    <w:rsid w:val="007644A1"/>
    <w:rsid w:val="0076735D"/>
    <w:rsid w:val="00772823"/>
    <w:rsid w:val="007734C5"/>
    <w:rsid w:val="00773D6D"/>
    <w:rsid w:val="00774BF6"/>
    <w:rsid w:val="007802A3"/>
    <w:rsid w:val="0078165F"/>
    <w:rsid w:val="00781A41"/>
    <w:rsid w:val="00781CDE"/>
    <w:rsid w:val="00782D10"/>
    <w:rsid w:val="0078382D"/>
    <w:rsid w:val="007852A1"/>
    <w:rsid w:val="007903FC"/>
    <w:rsid w:val="00797E98"/>
    <w:rsid w:val="007A119C"/>
    <w:rsid w:val="007B0893"/>
    <w:rsid w:val="007B7C9F"/>
    <w:rsid w:val="007D20EF"/>
    <w:rsid w:val="007D51C2"/>
    <w:rsid w:val="007E213F"/>
    <w:rsid w:val="007E5077"/>
    <w:rsid w:val="007F22DE"/>
    <w:rsid w:val="007F2499"/>
    <w:rsid w:val="0080364E"/>
    <w:rsid w:val="008064BA"/>
    <w:rsid w:val="0081371A"/>
    <w:rsid w:val="00814B40"/>
    <w:rsid w:val="0081573A"/>
    <w:rsid w:val="008236EB"/>
    <w:rsid w:val="008240E0"/>
    <w:rsid w:val="008242EF"/>
    <w:rsid w:val="008269B1"/>
    <w:rsid w:val="008276BE"/>
    <w:rsid w:val="00832583"/>
    <w:rsid w:val="0083476A"/>
    <w:rsid w:val="0083751F"/>
    <w:rsid w:val="00840831"/>
    <w:rsid w:val="0084177F"/>
    <w:rsid w:val="00842261"/>
    <w:rsid w:val="00842F66"/>
    <w:rsid w:val="008465E8"/>
    <w:rsid w:val="008466C3"/>
    <w:rsid w:val="00846E53"/>
    <w:rsid w:val="008502CA"/>
    <w:rsid w:val="00851505"/>
    <w:rsid w:val="0086132A"/>
    <w:rsid w:val="008619DB"/>
    <w:rsid w:val="008624DF"/>
    <w:rsid w:val="00864639"/>
    <w:rsid w:val="00864C06"/>
    <w:rsid w:val="00872087"/>
    <w:rsid w:val="00873331"/>
    <w:rsid w:val="00873C26"/>
    <w:rsid w:val="00875B70"/>
    <w:rsid w:val="00877B32"/>
    <w:rsid w:val="00880098"/>
    <w:rsid w:val="008817EC"/>
    <w:rsid w:val="0088562A"/>
    <w:rsid w:val="00885DD2"/>
    <w:rsid w:val="0089123F"/>
    <w:rsid w:val="0089146C"/>
    <w:rsid w:val="0089177E"/>
    <w:rsid w:val="008A172B"/>
    <w:rsid w:val="008A33B2"/>
    <w:rsid w:val="008A6873"/>
    <w:rsid w:val="008A6A91"/>
    <w:rsid w:val="008B22BA"/>
    <w:rsid w:val="008B2829"/>
    <w:rsid w:val="008B49EA"/>
    <w:rsid w:val="008B6196"/>
    <w:rsid w:val="008B6E34"/>
    <w:rsid w:val="008B7332"/>
    <w:rsid w:val="008C4575"/>
    <w:rsid w:val="008C54ED"/>
    <w:rsid w:val="008C5B95"/>
    <w:rsid w:val="008C7583"/>
    <w:rsid w:val="008D0886"/>
    <w:rsid w:val="008D0E8E"/>
    <w:rsid w:val="008D69BA"/>
    <w:rsid w:val="008E1AE5"/>
    <w:rsid w:val="008E29E3"/>
    <w:rsid w:val="008E4403"/>
    <w:rsid w:val="008F315E"/>
    <w:rsid w:val="008F3827"/>
    <w:rsid w:val="008F3EA1"/>
    <w:rsid w:val="008F5CFE"/>
    <w:rsid w:val="00901FF3"/>
    <w:rsid w:val="00905D7D"/>
    <w:rsid w:val="00905F4F"/>
    <w:rsid w:val="00906347"/>
    <w:rsid w:val="00915156"/>
    <w:rsid w:val="00916787"/>
    <w:rsid w:val="00921688"/>
    <w:rsid w:val="009233E0"/>
    <w:rsid w:val="00924958"/>
    <w:rsid w:val="00925467"/>
    <w:rsid w:val="00925769"/>
    <w:rsid w:val="00925E68"/>
    <w:rsid w:val="00934276"/>
    <w:rsid w:val="009363C1"/>
    <w:rsid w:val="0093667C"/>
    <w:rsid w:val="00943008"/>
    <w:rsid w:val="009440E7"/>
    <w:rsid w:val="00951F70"/>
    <w:rsid w:val="009545B5"/>
    <w:rsid w:val="00956191"/>
    <w:rsid w:val="00962204"/>
    <w:rsid w:val="00964CAA"/>
    <w:rsid w:val="00975853"/>
    <w:rsid w:val="00977266"/>
    <w:rsid w:val="009807C5"/>
    <w:rsid w:val="00985F85"/>
    <w:rsid w:val="009866E6"/>
    <w:rsid w:val="00987826"/>
    <w:rsid w:val="00992269"/>
    <w:rsid w:val="009A2A52"/>
    <w:rsid w:val="009A5F84"/>
    <w:rsid w:val="009B102D"/>
    <w:rsid w:val="009B46BA"/>
    <w:rsid w:val="009B48F8"/>
    <w:rsid w:val="009B6535"/>
    <w:rsid w:val="009C7158"/>
    <w:rsid w:val="009D3B52"/>
    <w:rsid w:val="009E087D"/>
    <w:rsid w:val="009E40C1"/>
    <w:rsid w:val="009E652B"/>
    <w:rsid w:val="009F0CCC"/>
    <w:rsid w:val="009F4138"/>
    <w:rsid w:val="009F4178"/>
    <w:rsid w:val="009F7E30"/>
    <w:rsid w:val="00A03DA6"/>
    <w:rsid w:val="00A1039F"/>
    <w:rsid w:val="00A12C49"/>
    <w:rsid w:val="00A17037"/>
    <w:rsid w:val="00A234A0"/>
    <w:rsid w:val="00A30070"/>
    <w:rsid w:val="00A30BC3"/>
    <w:rsid w:val="00A31428"/>
    <w:rsid w:val="00A32223"/>
    <w:rsid w:val="00A36165"/>
    <w:rsid w:val="00A367C2"/>
    <w:rsid w:val="00A3729C"/>
    <w:rsid w:val="00A37B6F"/>
    <w:rsid w:val="00A430C0"/>
    <w:rsid w:val="00A460F4"/>
    <w:rsid w:val="00A502F8"/>
    <w:rsid w:val="00A51B47"/>
    <w:rsid w:val="00A5284D"/>
    <w:rsid w:val="00A567CA"/>
    <w:rsid w:val="00A579D6"/>
    <w:rsid w:val="00A60A20"/>
    <w:rsid w:val="00A6123E"/>
    <w:rsid w:val="00A6160C"/>
    <w:rsid w:val="00A617CC"/>
    <w:rsid w:val="00A72B8D"/>
    <w:rsid w:val="00A7733B"/>
    <w:rsid w:val="00A9044C"/>
    <w:rsid w:val="00A90964"/>
    <w:rsid w:val="00A93ECE"/>
    <w:rsid w:val="00A95168"/>
    <w:rsid w:val="00AA100D"/>
    <w:rsid w:val="00AA1EFE"/>
    <w:rsid w:val="00AA2F9F"/>
    <w:rsid w:val="00AA4E24"/>
    <w:rsid w:val="00AA564D"/>
    <w:rsid w:val="00AB090A"/>
    <w:rsid w:val="00AB1E57"/>
    <w:rsid w:val="00AB48C5"/>
    <w:rsid w:val="00AB6299"/>
    <w:rsid w:val="00AB766B"/>
    <w:rsid w:val="00AC07B5"/>
    <w:rsid w:val="00AC57CC"/>
    <w:rsid w:val="00AD5E99"/>
    <w:rsid w:val="00AE2184"/>
    <w:rsid w:val="00AE5A8E"/>
    <w:rsid w:val="00AF0FAF"/>
    <w:rsid w:val="00B01417"/>
    <w:rsid w:val="00B01E6F"/>
    <w:rsid w:val="00B06E19"/>
    <w:rsid w:val="00B07137"/>
    <w:rsid w:val="00B07394"/>
    <w:rsid w:val="00B137A7"/>
    <w:rsid w:val="00B13D99"/>
    <w:rsid w:val="00B1410E"/>
    <w:rsid w:val="00B2359B"/>
    <w:rsid w:val="00B27281"/>
    <w:rsid w:val="00B279BB"/>
    <w:rsid w:val="00B33B67"/>
    <w:rsid w:val="00B36600"/>
    <w:rsid w:val="00B37148"/>
    <w:rsid w:val="00B40816"/>
    <w:rsid w:val="00B41EF6"/>
    <w:rsid w:val="00B47A50"/>
    <w:rsid w:val="00B5097F"/>
    <w:rsid w:val="00B570B2"/>
    <w:rsid w:val="00B5754B"/>
    <w:rsid w:val="00B60326"/>
    <w:rsid w:val="00B71071"/>
    <w:rsid w:val="00B710FB"/>
    <w:rsid w:val="00B72892"/>
    <w:rsid w:val="00B7595F"/>
    <w:rsid w:val="00B810A1"/>
    <w:rsid w:val="00B83D09"/>
    <w:rsid w:val="00B85317"/>
    <w:rsid w:val="00B85976"/>
    <w:rsid w:val="00B9325D"/>
    <w:rsid w:val="00B950A2"/>
    <w:rsid w:val="00B95950"/>
    <w:rsid w:val="00B97377"/>
    <w:rsid w:val="00BA0917"/>
    <w:rsid w:val="00BA3EE0"/>
    <w:rsid w:val="00BA7D15"/>
    <w:rsid w:val="00BA7F5A"/>
    <w:rsid w:val="00BB115B"/>
    <w:rsid w:val="00BC031D"/>
    <w:rsid w:val="00BC719C"/>
    <w:rsid w:val="00BD3A1E"/>
    <w:rsid w:val="00BE16D2"/>
    <w:rsid w:val="00BE2E12"/>
    <w:rsid w:val="00BE49AA"/>
    <w:rsid w:val="00BE79F0"/>
    <w:rsid w:val="00BF4029"/>
    <w:rsid w:val="00BF6AFC"/>
    <w:rsid w:val="00C074A9"/>
    <w:rsid w:val="00C16DFB"/>
    <w:rsid w:val="00C266DE"/>
    <w:rsid w:val="00C26B14"/>
    <w:rsid w:val="00C27356"/>
    <w:rsid w:val="00C2765E"/>
    <w:rsid w:val="00C314F2"/>
    <w:rsid w:val="00C34F3E"/>
    <w:rsid w:val="00C426B5"/>
    <w:rsid w:val="00C4563C"/>
    <w:rsid w:val="00C522F5"/>
    <w:rsid w:val="00C539FF"/>
    <w:rsid w:val="00C55A27"/>
    <w:rsid w:val="00C65569"/>
    <w:rsid w:val="00C66F18"/>
    <w:rsid w:val="00C7107B"/>
    <w:rsid w:val="00C71580"/>
    <w:rsid w:val="00C718E5"/>
    <w:rsid w:val="00C7330F"/>
    <w:rsid w:val="00C7355C"/>
    <w:rsid w:val="00C828AD"/>
    <w:rsid w:val="00C84A61"/>
    <w:rsid w:val="00C872F1"/>
    <w:rsid w:val="00C87859"/>
    <w:rsid w:val="00C91287"/>
    <w:rsid w:val="00C97379"/>
    <w:rsid w:val="00CA5480"/>
    <w:rsid w:val="00CA66A0"/>
    <w:rsid w:val="00CB21AD"/>
    <w:rsid w:val="00CB5C1F"/>
    <w:rsid w:val="00CB642D"/>
    <w:rsid w:val="00CB76CD"/>
    <w:rsid w:val="00CC0144"/>
    <w:rsid w:val="00CD0591"/>
    <w:rsid w:val="00CD465F"/>
    <w:rsid w:val="00CE16B8"/>
    <w:rsid w:val="00CE44A4"/>
    <w:rsid w:val="00CE4ECE"/>
    <w:rsid w:val="00CE789E"/>
    <w:rsid w:val="00CF1DB3"/>
    <w:rsid w:val="00CF571B"/>
    <w:rsid w:val="00D04F9D"/>
    <w:rsid w:val="00D05EFB"/>
    <w:rsid w:val="00D119FD"/>
    <w:rsid w:val="00D22D2B"/>
    <w:rsid w:val="00D24E7C"/>
    <w:rsid w:val="00D25A44"/>
    <w:rsid w:val="00D27982"/>
    <w:rsid w:val="00D30193"/>
    <w:rsid w:val="00D30808"/>
    <w:rsid w:val="00D36236"/>
    <w:rsid w:val="00D3765B"/>
    <w:rsid w:val="00D42536"/>
    <w:rsid w:val="00D42557"/>
    <w:rsid w:val="00D43A3D"/>
    <w:rsid w:val="00D43EF8"/>
    <w:rsid w:val="00D45BE0"/>
    <w:rsid w:val="00D5365F"/>
    <w:rsid w:val="00D64E4E"/>
    <w:rsid w:val="00D665E6"/>
    <w:rsid w:val="00D7282A"/>
    <w:rsid w:val="00D72F4A"/>
    <w:rsid w:val="00D73178"/>
    <w:rsid w:val="00D7675E"/>
    <w:rsid w:val="00D767CF"/>
    <w:rsid w:val="00D774CC"/>
    <w:rsid w:val="00D77608"/>
    <w:rsid w:val="00D805A1"/>
    <w:rsid w:val="00D80F50"/>
    <w:rsid w:val="00D81AE6"/>
    <w:rsid w:val="00D824CF"/>
    <w:rsid w:val="00D90DF8"/>
    <w:rsid w:val="00D94A3A"/>
    <w:rsid w:val="00D96E97"/>
    <w:rsid w:val="00DA2739"/>
    <w:rsid w:val="00DA31D4"/>
    <w:rsid w:val="00DA39BC"/>
    <w:rsid w:val="00DA5CD7"/>
    <w:rsid w:val="00DA6EFA"/>
    <w:rsid w:val="00DA71E6"/>
    <w:rsid w:val="00DB0984"/>
    <w:rsid w:val="00DC596F"/>
    <w:rsid w:val="00DC6CAA"/>
    <w:rsid w:val="00DC7449"/>
    <w:rsid w:val="00DC7734"/>
    <w:rsid w:val="00DD248B"/>
    <w:rsid w:val="00DD3B21"/>
    <w:rsid w:val="00DD3C59"/>
    <w:rsid w:val="00DD48DA"/>
    <w:rsid w:val="00DD5068"/>
    <w:rsid w:val="00DD5DB2"/>
    <w:rsid w:val="00DE353D"/>
    <w:rsid w:val="00DE4ADF"/>
    <w:rsid w:val="00DE62E4"/>
    <w:rsid w:val="00DE7CF4"/>
    <w:rsid w:val="00DF35A9"/>
    <w:rsid w:val="00DF40F8"/>
    <w:rsid w:val="00DF5D57"/>
    <w:rsid w:val="00E04A1A"/>
    <w:rsid w:val="00E062A6"/>
    <w:rsid w:val="00E06BB2"/>
    <w:rsid w:val="00E1154D"/>
    <w:rsid w:val="00E123E7"/>
    <w:rsid w:val="00E16673"/>
    <w:rsid w:val="00E30457"/>
    <w:rsid w:val="00E3266B"/>
    <w:rsid w:val="00E347A9"/>
    <w:rsid w:val="00E40E3D"/>
    <w:rsid w:val="00E46178"/>
    <w:rsid w:val="00E526B8"/>
    <w:rsid w:val="00E53101"/>
    <w:rsid w:val="00E55791"/>
    <w:rsid w:val="00E57C74"/>
    <w:rsid w:val="00E57F25"/>
    <w:rsid w:val="00E6051B"/>
    <w:rsid w:val="00E61F5D"/>
    <w:rsid w:val="00E7513A"/>
    <w:rsid w:val="00E771AF"/>
    <w:rsid w:val="00E808F0"/>
    <w:rsid w:val="00E90E4A"/>
    <w:rsid w:val="00E921C3"/>
    <w:rsid w:val="00E924CC"/>
    <w:rsid w:val="00EA4F1A"/>
    <w:rsid w:val="00EA5446"/>
    <w:rsid w:val="00EA7AFE"/>
    <w:rsid w:val="00EB05A3"/>
    <w:rsid w:val="00EC151A"/>
    <w:rsid w:val="00EC1AC5"/>
    <w:rsid w:val="00EC3B0A"/>
    <w:rsid w:val="00EC7658"/>
    <w:rsid w:val="00ED6FB7"/>
    <w:rsid w:val="00EE03F8"/>
    <w:rsid w:val="00EF0341"/>
    <w:rsid w:val="00F02457"/>
    <w:rsid w:val="00F03C02"/>
    <w:rsid w:val="00F06B90"/>
    <w:rsid w:val="00F11EBC"/>
    <w:rsid w:val="00F14A24"/>
    <w:rsid w:val="00F15335"/>
    <w:rsid w:val="00F20BDB"/>
    <w:rsid w:val="00F2163E"/>
    <w:rsid w:val="00F3318A"/>
    <w:rsid w:val="00F342B9"/>
    <w:rsid w:val="00F348F5"/>
    <w:rsid w:val="00F36115"/>
    <w:rsid w:val="00F44312"/>
    <w:rsid w:val="00F47467"/>
    <w:rsid w:val="00F50AB3"/>
    <w:rsid w:val="00F520CD"/>
    <w:rsid w:val="00F5281E"/>
    <w:rsid w:val="00F5300A"/>
    <w:rsid w:val="00F56E4E"/>
    <w:rsid w:val="00F56EF2"/>
    <w:rsid w:val="00F62A1F"/>
    <w:rsid w:val="00F70B11"/>
    <w:rsid w:val="00F71995"/>
    <w:rsid w:val="00F72353"/>
    <w:rsid w:val="00F723AC"/>
    <w:rsid w:val="00F726E8"/>
    <w:rsid w:val="00F72F62"/>
    <w:rsid w:val="00F74054"/>
    <w:rsid w:val="00F807D6"/>
    <w:rsid w:val="00F83C0F"/>
    <w:rsid w:val="00F85AEC"/>
    <w:rsid w:val="00F85D35"/>
    <w:rsid w:val="00F941C8"/>
    <w:rsid w:val="00F97169"/>
    <w:rsid w:val="00F97972"/>
    <w:rsid w:val="00FA018E"/>
    <w:rsid w:val="00FA06B1"/>
    <w:rsid w:val="00FA2B96"/>
    <w:rsid w:val="00FA318A"/>
    <w:rsid w:val="00FA766A"/>
    <w:rsid w:val="00FA7E54"/>
    <w:rsid w:val="00FD0BAD"/>
    <w:rsid w:val="00FE1AB6"/>
    <w:rsid w:val="00FE7481"/>
    <w:rsid w:val="00FF7253"/>
    <w:rsid w:val="00FF7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7BF55B"/>
  <w15:chartTrackingRefBased/>
  <w15:docId w15:val="{F7E8AE0A-0E92-4583-A7BB-1A7EF5C6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body"/>
    <w:qFormat/>
    <w:rsid w:val="00A17037"/>
    <w:pPr>
      <w:spacing w:before="60" w:after="120"/>
    </w:pPr>
  </w:style>
  <w:style w:type="paragraph" w:styleId="Heading1">
    <w:name w:val="heading 1"/>
    <w:basedOn w:val="Normal"/>
    <w:next w:val="Normal"/>
    <w:link w:val="Heading1Char"/>
    <w:uiPriority w:val="9"/>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rsid w:val="00C718E5"/>
    <w:pPr>
      <w:keepNext/>
      <w:keepLines/>
      <w:spacing w:before="120"/>
      <w:outlineLvl w:val="2"/>
    </w:pPr>
    <w:rPr>
      <w:rFonts w:eastAsia="Times New Roman"/>
      <w:b/>
      <w:bCs/>
      <w:sz w:val="26"/>
    </w:rPr>
  </w:style>
  <w:style w:type="paragraph" w:styleId="Heading4">
    <w:name w:val="heading 4"/>
    <w:basedOn w:val="Normal"/>
    <w:next w:val="Normal"/>
    <w:link w:val="Heading4Char"/>
    <w:uiPriority w:val="9"/>
    <w:unhideWhenUsed/>
    <w:rsid w:val="00C718E5"/>
    <w:pPr>
      <w:keepNext/>
      <w:keepLines/>
      <w:spacing w:before="120"/>
      <w:outlineLvl w:val="3"/>
    </w:pPr>
    <w:rPr>
      <w:rFonts w:eastAsia="Times New Roman"/>
      <w:b/>
      <w:bCs/>
      <w:iCs/>
      <w:color w:val="000000"/>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sid w:val="00C718E5"/>
    <w:rPr>
      <w:rFonts w:eastAsia="Times New Roman"/>
      <w:b/>
      <w:bCs/>
      <w:sz w:val="26"/>
    </w:rPr>
  </w:style>
  <w:style w:type="character" w:customStyle="1" w:styleId="Heading4Char">
    <w:name w:val="Heading 4 Char"/>
    <w:link w:val="Heading4"/>
    <w:uiPriority w:val="9"/>
    <w:rsid w:val="00C718E5"/>
    <w:rPr>
      <w:rFonts w:eastAsia="Times New Roman"/>
      <w:b/>
      <w:bCs/>
      <w:iCs/>
      <w:color w:val="000000"/>
    </w:rPr>
  </w:style>
  <w:style w:type="character" w:customStyle="1" w:styleId="Heading5Char">
    <w:name w:val="Heading 5 Char"/>
    <w:link w:val="Heading5"/>
    <w:uiPriority w:val="9"/>
    <w:semiHidden/>
    <w:rPr>
      <w:rFonts w:ascii="Cambria" w:eastAsia="Times New Roman" w:hAnsi="Cambria" w:cs="Times New Roman"/>
      <w:color w:val="243F6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89177E"/>
    <w:pPr>
      <w:tabs>
        <w:tab w:val="left" w:pos="426"/>
        <w:tab w:val="right" w:leader="dot" w:pos="8931"/>
      </w:tabs>
      <w:spacing w:after="60"/>
    </w:pPr>
    <w:rPr>
      <w:rFonts w:eastAsia="Times New Roman"/>
      <w:noProof/>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E98"/>
    <w:pPr>
      <w:tabs>
        <w:tab w:val="center" w:pos="4513"/>
        <w:tab w:val="right" w:pos="9026"/>
      </w:tabs>
      <w:spacing w:after="0"/>
    </w:pPr>
    <w:rPr>
      <w:sz w:val="18"/>
    </w:rPr>
  </w:style>
  <w:style w:type="character" w:customStyle="1" w:styleId="HeaderChar">
    <w:name w:val="Header Char"/>
    <w:basedOn w:val="DefaultParagraphFont"/>
    <w:link w:val="Header"/>
    <w:uiPriority w:val="99"/>
    <w:rsid w:val="00797E98"/>
    <w:rPr>
      <w:sz w:val="18"/>
    </w:rPr>
  </w:style>
  <w:style w:type="paragraph" w:styleId="Footer">
    <w:name w:val="footer"/>
    <w:basedOn w:val="Normal"/>
    <w:link w:val="FooterChar"/>
    <w:uiPriority w:val="99"/>
    <w:unhideWhenUsed/>
    <w:rsid w:val="00797E98"/>
    <w:pPr>
      <w:tabs>
        <w:tab w:val="center" w:pos="4513"/>
        <w:tab w:val="right" w:pos="9026"/>
      </w:tabs>
      <w:spacing w:before="40" w:after="0"/>
    </w:pPr>
    <w:rPr>
      <w:sz w:val="18"/>
    </w:rPr>
  </w:style>
  <w:style w:type="character" w:customStyle="1" w:styleId="FooterChar">
    <w:name w:val="Footer Char"/>
    <w:basedOn w:val="DefaultParagraphFont"/>
    <w:link w:val="Footer"/>
    <w:uiPriority w:val="99"/>
    <w:rsid w:val="00797E98"/>
    <w:rPr>
      <w:sz w:val="18"/>
    </w:rPr>
  </w:style>
  <w:style w:type="paragraph" w:customStyle="1" w:styleId="Bulletlist-Indented">
    <w:name w:val="Bullet list - Indented"/>
    <w:basedOn w:val="Normal"/>
    <w:link w:val="Bulletlist-IndentedChar"/>
    <w:rsid w:val="00D90DF8"/>
    <w:pPr>
      <w:numPr>
        <w:ilvl w:val="2"/>
        <w:numId w:val="3"/>
      </w:num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D90DF8"/>
    <w:rPr>
      <w:rFonts w:ascii="Cambria" w:hAnsi="Cambria"/>
      <w:b/>
      <w:color w:val="404A29"/>
      <w:sz w:val="28"/>
    </w:rPr>
  </w:style>
  <w:style w:type="character" w:styleId="Hyperlink">
    <w:name w:val="Hyperlink"/>
    <w:uiPriority w:val="99"/>
    <w:unhideWhenUsed/>
    <w:qFormat/>
    <w:rsid w:val="00814B40"/>
    <w:rPr>
      <w:color w:val="4472C4" w:themeColor="accent5"/>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C71580"/>
    <w:pPr>
      <w:spacing w:before="120" w:after="120"/>
    </w:pPr>
    <w:rPr>
      <w:rFonts w:eastAsia="Times New Roman"/>
      <w:szCs w:val="24"/>
      <w:lang w:eastAsia="en-US"/>
    </w:rPr>
  </w:style>
  <w:style w:type="character" w:customStyle="1" w:styleId="BodyTextChar">
    <w:name w:val="Body Text Char"/>
    <w:link w:val="BodyText"/>
    <w:rsid w:val="00C71580"/>
    <w:rPr>
      <w:rFonts w:eastAsia="Times New Roman"/>
      <w:szCs w:val="24"/>
      <w:lang w:eastAsia="en-US"/>
    </w:rPr>
  </w:style>
  <w:style w:type="paragraph" w:styleId="ListBullet">
    <w:name w:val="List Bullet"/>
    <w:basedOn w:val="BodyText"/>
    <w:link w:val="ListBulletChar"/>
    <w:qFormat/>
    <w:pPr>
      <w:numPr>
        <w:numId w:val="5"/>
      </w:numPr>
      <w:spacing w:after="60"/>
      <w:ind w:left="284" w:hanging="284"/>
    </w:pPr>
  </w:style>
  <w:style w:type="paragraph" w:customStyle="1" w:styleId="DocumentType-Reference">
    <w:name w:val="Document Type - Reference"/>
    <w:basedOn w:val="Normal"/>
    <w:link w:val="DocumentType-ReferenceChar"/>
    <w:rsid w:val="00BE16D2"/>
    <w:pPr>
      <w:widowControl w:val="0"/>
      <w:shd w:val="clear" w:color="auto" w:fill="00759A"/>
      <w:tabs>
        <w:tab w:val="center" w:pos="4465"/>
      </w:tabs>
      <w:spacing w:before="240" w:after="60"/>
      <w:jc w:val="center"/>
    </w:pPr>
    <w:rPr>
      <w:rFonts w:ascii="Cambria" w:eastAsia="Times New Roman" w:hAnsi="Cambria"/>
      <w:b/>
      <w:color w:val="FFFFFF" w:themeColor="background1"/>
      <w:sz w:val="48"/>
      <w:szCs w:val="20"/>
    </w:rPr>
  </w:style>
  <w:style w:type="character" w:customStyle="1" w:styleId="DocumentType-ReferenceChar">
    <w:name w:val="Document Type - Reference Char"/>
    <w:link w:val="DocumentType-Reference"/>
    <w:rsid w:val="00BE16D2"/>
    <w:rPr>
      <w:rFonts w:ascii="Cambria" w:eastAsia="Times New Roman" w:hAnsi="Cambria"/>
      <w:b/>
      <w:color w:val="FFFFFF" w:themeColor="background1"/>
      <w:sz w:val="48"/>
      <w:szCs w:val="20"/>
      <w:shd w:val="clear" w:color="auto" w:fill="00759A"/>
    </w:rPr>
  </w:style>
  <w:style w:type="paragraph" w:customStyle="1" w:styleId="Tableheadings">
    <w:name w:val="Table headings"/>
    <w:basedOn w:val="Normal"/>
    <w:qFormat/>
    <w:rsid w:val="0083751F"/>
    <w:rPr>
      <w:b/>
      <w:color w:val="FFFFFF"/>
    </w:rPr>
  </w:style>
  <w:style w:type="character" w:customStyle="1" w:styleId="ListBulletChar">
    <w:name w:val="List Bullet Char"/>
    <w:basedOn w:val="BodyTextChar"/>
    <w:link w:val="ListBullet"/>
    <w:rPr>
      <w:rFonts w:eastAsia="Times New Roman"/>
      <w:sz w:val="22"/>
      <w:szCs w:val="24"/>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styleId="FollowedHyperlink">
    <w:name w:val="FollowedHyperlink"/>
    <w:uiPriority w:val="99"/>
    <w:semiHidden/>
    <w:unhideWhenUsed/>
    <w:rsid w:val="00BB115B"/>
    <w:rPr>
      <w:color w:val="954F72"/>
      <w:u w:val="single"/>
    </w:rPr>
  </w:style>
  <w:style w:type="paragraph" w:styleId="TOC2">
    <w:name w:val="toc 2"/>
    <w:basedOn w:val="Normal"/>
    <w:next w:val="Normal"/>
    <w:autoRedefine/>
    <w:uiPriority w:val="39"/>
    <w:unhideWhenUsed/>
    <w:rsid w:val="00D04F9D"/>
    <w:pPr>
      <w:tabs>
        <w:tab w:val="right" w:leader="dot" w:pos="8931"/>
        <w:tab w:val="right" w:leader="dot" w:pos="9016"/>
      </w:tabs>
      <w:spacing w:after="60"/>
      <w:ind w:left="220"/>
    </w:pPr>
    <w:rPr>
      <w:noProof/>
      <w:lang w:val="en-US"/>
    </w:rPr>
  </w:style>
  <w:style w:type="paragraph" w:styleId="TOC3">
    <w:name w:val="toc 3"/>
    <w:basedOn w:val="Normal"/>
    <w:next w:val="Normal"/>
    <w:autoRedefine/>
    <w:uiPriority w:val="39"/>
    <w:unhideWhenUsed/>
    <w:rsid w:val="00D04F9D"/>
    <w:pPr>
      <w:tabs>
        <w:tab w:val="right" w:leader="dot" w:pos="8931"/>
        <w:tab w:val="right" w:leader="dot" w:pos="9016"/>
      </w:tabs>
      <w:spacing w:after="60"/>
      <w:ind w:left="440"/>
    </w:pPr>
    <w:rPr>
      <w:noProof/>
    </w:rPr>
  </w:style>
  <w:style w:type="character" w:styleId="PlaceholderText">
    <w:name w:val="Placeholder Text"/>
    <w:basedOn w:val="DefaultParagraphFont"/>
    <w:uiPriority w:val="99"/>
    <w:semiHidden/>
    <w:rsid w:val="008064BA"/>
    <w:rPr>
      <w:color w:val="808080"/>
    </w:rPr>
  </w:style>
  <w:style w:type="paragraph" w:styleId="ListParagraph">
    <w:name w:val="List Paragraph"/>
    <w:basedOn w:val="Normal"/>
    <w:link w:val="ListParagraphChar"/>
    <w:uiPriority w:val="34"/>
    <w:qFormat/>
    <w:rsid w:val="005411B1"/>
    <w:pPr>
      <w:spacing w:before="0" w:after="0"/>
      <w:ind w:left="720"/>
      <w:contextualSpacing/>
    </w:pPr>
    <w:rPr>
      <w:rFonts w:ascii="Verdana" w:eastAsia="Times New Roman" w:hAnsi="Verdana"/>
      <w:sz w:val="20"/>
      <w:szCs w:val="24"/>
      <w:lang w:eastAsia="en-US"/>
    </w:rPr>
  </w:style>
  <w:style w:type="paragraph" w:styleId="Revision">
    <w:name w:val="Revision"/>
    <w:hidden/>
    <w:uiPriority w:val="99"/>
    <w:semiHidden/>
    <w:rsid w:val="00733A5F"/>
  </w:style>
  <w:style w:type="character" w:styleId="UnresolvedMention">
    <w:name w:val="Unresolved Mention"/>
    <w:basedOn w:val="DefaultParagraphFont"/>
    <w:uiPriority w:val="99"/>
    <w:semiHidden/>
    <w:unhideWhenUsed/>
    <w:rsid w:val="00514AA9"/>
    <w:rPr>
      <w:color w:val="605E5C"/>
      <w:shd w:val="clear" w:color="auto" w:fill="E1DFDD"/>
    </w:rPr>
  </w:style>
  <w:style w:type="character" w:customStyle="1" w:styleId="ListParagraphChar">
    <w:name w:val="List Paragraph Char"/>
    <w:basedOn w:val="DefaultParagraphFont"/>
    <w:link w:val="ListParagraph"/>
    <w:uiPriority w:val="34"/>
    <w:rsid w:val="007D20EF"/>
    <w:rPr>
      <w:rFonts w:ascii="Verdana" w:eastAsia="Times New Roman" w:hAnsi="Verdana"/>
      <w:sz w:val="20"/>
      <w:szCs w:val="24"/>
      <w:lang w:eastAsia="en-US"/>
    </w:rPr>
  </w:style>
  <w:style w:type="character" w:styleId="IntenseReference">
    <w:name w:val="Intense Reference"/>
    <w:basedOn w:val="DefaultParagraphFont"/>
    <w:uiPriority w:val="32"/>
    <w:qFormat/>
    <w:rsid w:val="008F3EA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2772">
      <w:bodyDiv w:val="1"/>
      <w:marLeft w:val="0"/>
      <w:marRight w:val="0"/>
      <w:marTop w:val="0"/>
      <w:marBottom w:val="0"/>
      <w:divBdr>
        <w:top w:val="none" w:sz="0" w:space="0" w:color="auto"/>
        <w:left w:val="none" w:sz="0" w:space="0" w:color="auto"/>
        <w:bottom w:val="none" w:sz="0" w:space="0" w:color="auto"/>
        <w:right w:val="none" w:sz="0" w:space="0" w:color="auto"/>
      </w:divBdr>
    </w:div>
    <w:div w:id="124394135">
      <w:bodyDiv w:val="1"/>
      <w:marLeft w:val="0"/>
      <w:marRight w:val="0"/>
      <w:marTop w:val="0"/>
      <w:marBottom w:val="0"/>
      <w:divBdr>
        <w:top w:val="none" w:sz="0" w:space="0" w:color="auto"/>
        <w:left w:val="none" w:sz="0" w:space="0" w:color="auto"/>
        <w:bottom w:val="none" w:sz="0" w:space="0" w:color="auto"/>
        <w:right w:val="none" w:sz="0" w:space="0" w:color="auto"/>
      </w:divBdr>
    </w:div>
    <w:div w:id="205457480">
      <w:bodyDiv w:val="1"/>
      <w:marLeft w:val="0"/>
      <w:marRight w:val="0"/>
      <w:marTop w:val="0"/>
      <w:marBottom w:val="0"/>
      <w:divBdr>
        <w:top w:val="none" w:sz="0" w:space="0" w:color="auto"/>
        <w:left w:val="none" w:sz="0" w:space="0" w:color="auto"/>
        <w:bottom w:val="none" w:sz="0" w:space="0" w:color="auto"/>
        <w:right w:val="none" w:sz="0" w:space="0" w:color="auto"/>
      </w:divBdr>
    </w:div>
    <w:div w:id="520440731">
      <w:bodyDiv w:val="1"/>
      <w:marLeft w:val="0"/>
      <w:marRight w:val="0"/>
      <w:marTop w:val="0"/>
      <w:marBottom w:val="0"/>
      <w:divBdr>
        <w:top w:val="none" w:sz="0" w:space="0" w:color="auto"/>
        <w:left w:val="none" w:sz="0" w:space="0" w:color="auto"/>
        <w:bottom w:val="none" w:sz="0" w:space="0" w:color="auto"/>
        <w:right w:val="none" w:sz="0" w:space="0" w:color="auto"/>
      </w:divBdr>
    </w:div>
    <w:div w:id="834763025">
      <w:bodyDiv w:val="1"/>
      <w:marLeft w:val="0"/>
      <w:marRight w:val="0"/>
      <w:marTop w:val="0"/>
      <w:marBottom w:val="0"/>
      <w:divBdr>
        <w:top w:val="none" w:sz="0" w:space="0" w:color="auto"/>
        <w:left w:val="none" w:sz="0" w:space="0" w:color="auto"/>
        <w:bottom w:val="none" w:sz="0" w:space="0" w:color="auto"/>
        <w:right w:val="none" w:sz="0" w:space="0" w:color="auto"/>
      </w:divBdr>
    </w:div>
    <w:div w:id="965089508">
      <w:bodyDiv w:val="1"/>
      <w:marLeft w:val="0"/>
      <w:marRight w:val="0"/>
      <w:marTop w:val="0"/>
      <w:marBottom w:val="0"/>
      <w:divBdr>
        <w:top w:val="none" w:sz="0" w:space="0" w:color="auto"/>
        <w:left w:val="none" w:sz="0" w:space="0" w:color="auto"/>
        <w:bottom w:val="none" w:sz="0" w:space="0" w:color="auto"/>
        <w:right w:val="none" w:sz="0" w:space="0" w:color="auto"/>
      </w:divBdr>
    </w:div>
    <w:div w:id="1094670693">
      <w:bodyDiv w:val="1"/>
      <w:marLeft w:val="0"/>
      <w:marRight w:val="0"/>
      <w:marTop w:val="0"/>
      <w:marBottom w:val="0"/>
      <w:divBdr>
        <w:top w:val="none" w:sz="0" w:space="0" w:color="auto"/>
        <w:left w:val="none" w:sz="0" w:space="0" w:color="auto"/>
        <w:bottom w:val="none" w:sz="0" w:space="0" w:color="auto"/>
        <w:right w:val="none" w:sz="0" w:space="0" w:color="auto"/>
      </w:divBdr>
    </w:div>
    <w:div w:id="1255625229">
      <w:bodyDiv w:val="1"/>
      <w:marLeft w:val="0"/>
      <w:marRight w:val="0"/>
      <w:marTop w:val="0"/>
      <w:marBottom w:val="0"/>
      <w:divBdr>
        <w:top w:val="none" w:sz="0" w:space="0" w:color="auto"/>
        <w:left w:val="none" w:sz="0" w:space="0" w:color="auto"/>
        <w:bottom w:val="none" w:sz="0" w:space="0" w:color="auto"/>
        <w:right w:val="none" w:sz="0" w:space="0" w:color="auto"/>
      </w:divBdr>
    </w:div>
    <w:div w:id="1428384356">
      <w:bodyDiv w:val="1"/>
      <w:marLeft w:val="0"/>
      <w:marRight w:val="0"/>
      <w:marTop w:val="0"/>
      <w:marBottom w:val="0"/>
      <w:divBdr>
        <w:top w:val="none" w:sz="0" w:space="0" w:color="auto"/>
        <w:left w:val="none" w:sz="0" w:space="0" w:color="auto"/>
        <w:bottom w:val="none" w:sz="0" w:space="0" w:color="auto"/>
        <w:right w:val="none" w:sz="0" w:space="0" w:color="auto"/>
      </w:divBdr>
    </w:div>
    <w:div w:id="1620600212">
      <w:bodyDiv w:val="1"/>
      <w:marLeft w:val="0"/>
      <w:marRight w:val="0"/>
      <w:marTop w:val="0"/>
      <w:marBottom w:val="0"/>
      <w:divBdr>
        <w:top w:val="none" w:sz="0" w:space="0" w:color="auto"/>
        <w:left w:val="none" w:sz="0" w:space="0" w:color="auto"/>
        <w:bottom w:val="none" w:sz="0" w:space="0" w:color="auto"/>
        <w:right w:val="none" w:sz="0" w:space="0" w:color="auto"/>
      </w:divBdr>
    </w:div>
    <w:div w:id="1743796052">
      <w:bodyDiv w:val="1"/>
      <w:marLeft w:val="0"/>
      <w:marRight w:val="0"/>
      <w:marTop w:val="0"/>
      <w:marBottom w:val="0"/>
      <w:divBdr>
        <w:top w:val="none" w:sz="0" w:space="0" w:color="auto"/>
        <w:left w:val="none" w:sz="0" w:space="0" w:color="auto"/>
        <w:bottom w:val="none" w:sz="0" w:space="0" w:color="auto"/>
        <w:right w:val="none" w:sz="0" w:space="0" w:color="auto"/>
      </w:divBdr>
      <w:divsChild>
        <w:div w:id="737477501">
          <w:marLeft w:val="0"/>
          <w:marRight w:val="0"/>
          <w:marTop w:val="0"/>
          <w:marBottom w:val="0"/>
          <w:divBdr>
            <w:top w:val="none" w:sz="0" w:space="0" w:color="auto"/>
            <w:left w:val="none" w:sz="0" w:space="0" w:color="auto"/>
            <w:bottom w:val="none" w:sz="0" w:space="0" w:color="auto"/>
            <w:right w:val="none" w:sz="0" w:space="0" w:color="auto"/>
          </w:divBdr>
          <w:divsChild>
            <w:div w:id="1959944116">
              <w:marLeft w:val="2"/>
              <w:marRight w:val="0"/>
              <w:marTop w:val="0"/>
              <w:marBottom w:val="0"/>
              <w:divBdr>
                <w:top w:val="none" w:sz="0" w:space="0" w:color="auto"/>
                <w:left w:val="single" w:sz="4" w:space="0" w:color="CCCCCC"/>
                <w:bottom w:val="none" w:sz="0" w:space="0" w:color="auto"/>
                <w:right w:val="single" w:sz="4" w:space="0" w:color="CCCCCC"/>
              </w:divBdr>
              <w:divsChild>
                <w:div w:id="1096827535">
                  <w:marLeft w:val="0"/>
                  <w:marRight w:val="0"/>
                  <w:marTop w:val="0"/>
                  <w:marBottom w:val="0"/>
                  <w:divBdr>
                    <w:top w:val="none" w:sz="0" w:space="0" w:color="auto"/>
                    <w:left w:val="none" w:sz="0" w:space="0" w:color="auto"/>
                    <w:bottom w:val="none" w:sz="0" w:space="0" w:color="auto"/>
                    <w:right w:val="none" w:sz="0" w:space="0" w:color="auto"/>
                  </w:divBdr>
                  <w:divsChild>
                    <w:div w:id="389578686">
                      <w:marLeft w:val="0"/>
                      <w:marRight w:val="0"/>
                      <w:marTop w:val="0"/>
                      <w:marBottom w:val="0"/>
                      <w:divBdr>
                        <w:top w:val="none" w:sz="0" w:space="0" w:color="auto"/>
                        <w:left w:val="none" w:sz="0" w:space="0" w:color="auto"/>
                        <w:bottom w:val="none" w:sz="0" w:space="0" w:color="auto"/>
                        <w:right w:val="none" w:sz="0" w:space="0" w:color="auto"/>
                      </w:divBdr>
                      <w:divsChild>
                        <w:div w:id="1160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RegEstPlant@aff.gov.au"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mailto:AuditServices@aff.gov.au"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ml.agdaff.gov.au/Pages/Home.aspx" TargetMode="Externa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agriculture.gov.au/export/controlled-goods/plants-plant-products/plantexportsmanual" TargetMode="External"/><Relationship Id="rId28" Type="http://schemas.openxmlformats.org/officeDocument/2006/relationships/hyperlink" Target="mailto:HorticultureExports@aff.gov.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Grain.Export@aff.gov.au" TargetMode="External"/><Relationship Id="rId30" Type="http://schemas.openxmlformats.org/officeDocument/2006/relationships/header" Target="header7.xm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C28665559E472E867196475F7F2BCC"/>
        <w:category>
          <w:name w:val="General"/>
          <w:gallery w:val="placeholder"/>
        </w:category>
        <w:types>
          <w:type w:val="bbPlcHdr"/>
        </w:types>
        <w:behaviors>
          <w:behavior w:val="content"/>
        </w:behaviors>
        <w:guid w:val="{B519E723-18DC-467E-B08C-3652FA2C570A}"/>
      </w:docPartPr>
      <w:docPartBody>
        <w:p w:rsidR="006E2E42" w:rsidRDefault="007F49A4">
          <w:r w:rsidRPr="00A06339">
            <w:rPr>
              <w:rStyle w:val="PlaceholderText"/>
            </w:rPr>
            <w:t>[Title]</w:t>
          </w:r>
        </w:p>
      </w:docPartBody>
    </w:docPart>
    <w:docPart>
      <w:docPartPr>
        <w:name w:val="35497C157BC046DDA4CD565B01AFDD3A"/>
        <w:category>
          <w:name w:val="General"/>
          <w:gallery w:val="placeholder"/>
        </w:category>
        <w:types>
          <w:type w:val="bbPlcHdr"/>
        </w:types>
        <w:behaviors>
          <w:behavior w:val="content"/>
        </w:behaviors>
        <w:guid w:val="{4A40D334-6EF6-4B3B-B324-0B32785249E6}"/>
      </w:docPartPr>
      <w:docPartBody>
        <w:p w:rsidR="00E754E0" w:rsidRDefault="00F136D9" w:rsidP="00F136D9">
          <w:pPr>
            <w:pStyle w:val="35497C157BC046DDA4CD565B01AFDD3A"/>
          </w:pPr>
          <w:r w:rsidRPr="002C4849">
            <w:rPr>
              <w:rStyle w:val="PlaceholderText"/>
            </w:rPr>
            <w:t>[Section]</w:t>
          </w:r>
        </w:p>
      </w:docPartBody>
    </w:docPart>
    <w:docPart>
      <w:docPartPr>
        <w:name w:val="11A44AB26E29427D9656BCCE167E15CF"/>
        <w:category>
          <w:name w:val="General"/>
          <w:gallery w:val="placeholder"/>
        </w:category>
        <w:types>
          <w:type w:val="bbPlcHdr"/>
        </w:types>
        <w:behaviors>
          <w:behavior w:val="content"/>
        </w:behaviors>
        <w:guid w:val="{7F34C1AF-CD0E-4FCF-B110-58F16F848C20}"/>
      </w:docPartPr>
      <w:docPartBody>
        <w:p w:rsidR="00E754E0" w:rsidRDefault="00F136D9" w:rsidP="00F136D9">
          <w:pPr>
            <w:pStyle w:val="11A44AB26E29427D9656BCCE167E15CF"/>
          </w:pPr>
          <w:r w:rsidRPr="003D0375">
            <w:rPr>
              <w:rStyle w:val="PlaceholderText"/>
            </w:rPr>
            <w:t>[Last Approver Review Date]</w:t>
          </w:r>
        </w:p>
      </w:docPartBody>
    </w:docPart>
    <w:docPart>
      <w:docPartPr>
        <w:name w:val="D96BB17E4B2E4EADAF6EECBC7C4C8E75"/>
        <w:category>
          <w:name w:val="General"/>
          <w:gallery w:val="placeholder"/>
        </w:category>
        <w:types>
          <w:type w:val="bbPlcHdr"/>
        </w:types>
        <w:behaviors>
          <w:behavior w:val="content"/>
        </w:behaviors>
        <w:guid w:val="{633BA851-9C7D-43CC-BA16-7270225EE94F}"/>
      </w:docPartPr>
      <w:docPartBody>
        <w:p w:rsidR="00DC69C0" w:rsidRDefault="00DC69C0">
          <w:r w:rsidRPr="008213E7">
            <w:rPr>
              <w:rStyle w:val="PlaceholderText"/>
            </w:rPr>
            <w:t>[PubDocID]</w:t>
          </w:r>
        </w:p>
      </w:docPartBody>
    </w:docPart>
    <w:docPart>
      <w:docPartPr>
        <w:name w:val="7F87A346008B4208BEEAE926B20A341A"/>
        <w:category>
          <w:name w:val="General"/>
          <w:gallery w:val="placeholder"/>
        </w:category>
        <w:types>
          <w:type w:val="bbPlcHdr"/>
        </w:types>
        <w:behaviors>
          <w:behavior w:val="content"/>
        </w:behaviors>
        <w:guid w:val="{06ADB8C1-9A3E-453B-8426-CB72255BE770}"/>
      </w:docPartPr>
      <w:docPartBody>
        <w:p w:rsidR="00DC69C0" w:rsidRDefault="00DC69C0">
          <w:r w:rsidRPr="008213E7">
            <w:rPr>
              <w:rStyle w:val="PlaceholderText"/>
            </w:rPr>
            <w:t>[PubDocID]</w:t>
          </w:r>
        </w:p>
      </w:docPartBody>
    </w:docPart>
    <w:docPart>
      <w:docPartPr>
        <w:name w:val="EFD8531F9C52442B9DF44DADB959EEF1"/>
        <w:category>
          <w:name w:val="General"/>
          <w:gallery w:val="placeholder"/>
        </w:category>
        <w:types>
          <w:type w:val="bbPlcHdr"/>
        </w:types>
        <w:behaviors>
          <w:behavior w:val="content"/>
        </w:behaviors>
        <w:guid w:val="{52265DCA-9FCB-4E58-8393-B0C50FE0E70C}"/>
      </w:docPartPr>
      <w:docPartBody>
        <w:p w:rsidR="00DC69C0" w:rsidRDefault="00DC69C0">
          <w:r w:rsidRPr="008213E7">
            <w:rPr>
              <w:rStyle w:val="PlaceholderText"/>
            </w:rPr>
            <w:t>[Quick part: Date published]</w:t>
          </w:r>
        </w:p>
      </w:docPartBody>
    </w:docPart>
    <w:docPart>
      <w:docPartPr>
        <w:name w:val="699A0A3028004DC782AC86D908B7089E"/>
        <w:category>
          <w:name w:val="General"/>
          <w:gallery w:val="placeholder"/>
        </w:category>
        <w:types>
          <w:type w:val="bbPlcHdr"/>
        </w:types>
        <w:behaviors>
          <w:behavior w:val="content"/>
        </w:behaviors>
        <w:guid w:val="{A8A8465D-8B43-4C81-8512-C461F4655373}"/>
      </w:docPartPr>
      <w:docPartBody>
        <w:p w:rsidR="00DC69C0" w:rsidRDefault="00DC69C0">
          <w:r w:rsidRPr="008213E7">
            <w:rPr>
              <w:rStyle w:val="PlaceholderText"/>
            </w:rPr>
            <w:t>[IML version]</w:t>
          </w:r>
        </w:p>
      </w:docPartBody>
    </w:docPart>
    <w:docPart>
      <w:docPartPr>
        <w:name w:val="21C497FE27124B8D8288EE57D2D5C41E"/>
        <w:category>
          <w:name w:val="General"/>
          <w:gallery w:val="placeholder"/>
        </w:category>
        <w:types>
          <w:type w:val="bbPlcHdr"/>
        </w:types>
        <w:behaviors>
          <w:behavior w:val="content"/>
        </w:behaviors>
        <w:guid w:val="{7A9DC78A-7E80-4C0A-875C-753E4B36EA3E}"/>
      </w:docPartPr>
      <w:docPartBody>
        <w:p w:rsidR="00DC69C0" w:rsidRDefault="00DC69C0">
          <w:r w:rsidRPr="008213E7">
            <w:rPr>
              <w:rStyle w:val="PlaceholderText"/>
            </w:rPr>
            <w:t>[IML version]</w:t>
          </w:r>
        </w:p>
      </w:docPartBody>
    </w:docPart>
    <w:docPart>
      <w:docPartPr>
        <w:name w:val="E40D302854F842D894C18F72349C0DFD"/>
        <w:category>
          <w:name w:val="General"/>
          <w:gallery w:val="placeholder"/>
        </w:category>
        <w:types>
          <w:type w:val="bbPlcHdr"/>
        </w:types>
        <w:behaviors>
          <w:behavior w:val="content"/>
        </w:behaviors>
        <w:guid w:val="{E3BAED4C-6973-4844-A131-C86C2E736A8F}"/>
      </w:docPartPr>
      <w:docPartBody>
        <w:p w:rsidR="00DC69C0" w:rsidRDefault="00DC69C0">
          <w:r w:rsidRPr="008213E7">
            <w:rPr>
              <w:rStyle w:val="PlaceholderText"/>
            </w:rPr>
            <w:t>[Quick part: Date published]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A4"/>
    <w:rsid w:val="000067E7"/>
    <w:rsid w:val="000776CF"/>
    <w:rsid w:val="000A6BF3"/>
    <w:rsid w:val="000C3601"/>
    <w:rsid w:val="001234C4"/>
    <w:rsid w:val="001B603D"/>
    <w:rsid w:val="0024521A"/>
    <w:rsid w:val="0026335E"/>
    <w:rsid w:val="00290E71"/>
    <w:rsid w:val="002D6136"/>
    <w:rsid w:val="002F3222"/>
    <w:rsid w:val="00362BFE"/>
    <w:rsid w:val="004116BE"/>
    <w:rsid w:val="00461998"/>
    <w:rsid w:val="00472D28"/>
    <w:rsid w:val="00487567"/>
    <w:rsid w:val="004A4039"/>
    <w:rsid w:val="00521B9C"/>
    <w:rsid w:val="00574A56"/>
    <w:rsid w:val="00576438"/>
    <w:rsid w:val="005779EA"/>
    <w:rsid w:val="005C3E29"/>
    <w:rsid w:val="005D1596"/>
    <w:rsid w:val="006102DE"/>
    <w:rsid w:val="006238C8"/>
    <w:rsid w:val="006602C3"/>
    <w:rsid w:val="006865FA"/>
    <w:rsid w:val="006A4744"/>
    <w:rsid w:val="006B28A2"/>
    <w:rsid w:val="006E2E42"/>
    <w:rsid w:val="00722347"/>
    <w:rsid w:val="00731963"/>
    <w:rsid w:val="007A3BE8"/>
    <w:rsid w:val="007F2499"/>
    <w:rsid w:val="007F49A4"/>
    <w:rsid w:val="0080311F"/>
    <w:rsid w:val="0080364E"/>
    <w:rsid w:val="00846E53"/>
    <w:rsid w:val="008502CA"/>
    <w:rsid w:val="0086132A"/>
    <w:rsid w:val="008624DF"/>
    <w:rsid w:val="00873C26"/>
    <w:rsid w:val="00877F5E"/>
    <w:rsid w:val="008C5B95"/>
    <w:rsid w:val="008F5CFE"/>
    <w:rsid w:val="00934276"/>
    <w:rsid w:val="009758F5"/>
    <w:rsid w:val="009866E6"/>
    <w:rsid w:val="00A367C2"/>
    <w:rsid w:val="00B056B1"/>
    <w:rsid w:val="00B54191"/>
    <w:rsid w:val="00B72892"/>
    <w:rsid w:val="00B85976"/>
    <w:rsid w:val="00B95950"/>
    <w:rsid w:val="00C04F78"/>
    <w:rsid w:val="00C8688D"/>
    <w:rsid w:val="00CD464A"/>
    <w:rsid w:val="00D24E7C"/>
    <w:rsid w:val="00D53E20"/>
    <w:rsid w:val="00D8531C"/>
    <w:rsid w:val="00DC0FD8"/>
    <w:rsid w:val="00DC69C0"/>
    <w:rsid w:val="00E63B26"/>
    <w:rsid w:val="00E754E0"/>
    <w:rsid w:val="00ED68C5"/>
    <w:rsid w:val="00F06B90"/>
    <w:rsid w:val="00F136D9"/>
    <w:rsid w:val="00F74FF6"/>
    <w:rsid w:val="00FB4158"/>
    <w:rsid w:val="00FE4C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9C0"/>
    <w:rPr>
      <w:color w:val="808080"/>
    </w:rPr>
  </w:style>
  <w:style w:type="paragraph" w:customStyle="1" w:styleId="35497C157BC046DDA4CD565B01AFDD3A">
    <w:name w:val="35497C157BC046DDA4CD565B01AFDD3A"/>
    <w:rsid w:val="00F136D9"/>
    <w:pPr>
      <w:spacing w:line="278" w:lineRule="auto"/>
    </w:pPr>
    <w:rPr>
      <w:kern w:val="2"/>
      <w:sz w:val="24"/>
      <w:szCs w:val="24"/>
      <w14:ligatures w14:val="standardContextual"/>
    </w:rPr>
  </w:style>
  <w:style w:type="paragraph" w:customStyle="1" w:styleId="11A44AB26E29427D9656BCCE167E15CF">
    <w:name w:val="11A44AB26E29427D9656BCCE167E15CF"/>
    <w:rsid w:val="00F136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latedItems xmlns="http://schemas.microsoft.com/sharepoint/v3" xsi:nil="true"/>
    <RelatedDocuments xmlns="06b68fdb-1d22-46fc-894e-8692dee7fa62" xsi:nil="true"/>
    <DocumentStatus2 xmlns="06b68fdb-1d22-46fc-894e-8692dee7fa62">6.0 Published</DocumentStatus2>
    <ImportExport xmlns="06b68fdb-1d22-46fc-894e-8692dee7fa62" xsi:nil="true"/>
    <lc45229bf63341f59e6df592c84cb2da xmlns="06b68fdb-1d22-46fc-894e-8692dee7fa62">
      <Terms xmlns="http://schemas.microsoft.com/office/infopath/2007/PartnerControls"/>
    </lc45229bf63341f59e6df592c84cb2da>
    <RevisionNumber xmlns="06b68fdb-1d22-46fc-894e-8692dee7fa62">6</RevisionNumber>
    <AutomaticallyRename xmlns="06b68fdb-1d22-46fc-894e-8692dee7fa62">No</AutomaticallyRename>
    <LastApproverReviewDate xmlns="06b68fdb-1d22-46fc-894e-8692dee7fa62">2022-09-22T14:00:00+00:00</LastApproverReviewDate>
    <lf3868a1de4247108347a5cc883bf3ec xmlns="06b68fdb-1d22-46fc-894e-8692dee7fa62">
      <Terms xmlns="http://schemas.microsoft.com/office/infopath/2007/PartnerControls"/>
    </lf3868a1de4247108347a5cc883bf3ec>
    <Approver xmlns="06b68fdb-1d22-46fc-894e-8692dee7fa62">
      <UserInfo>
        <DisplayName>Parr, Rowan</DisplayName>
        <AccountId>8987</AccountId>
        <AccountType/>
      </UserInfo>
    </Approver>
    <InternalReference xmlns="06b68fdb-1d22-46fc-894e-8692dee7fa62" xsi:nil="true"/>
    <TaxCatchAll xmlns="81c01dc6-2c49-4730-b140-874c95cac377">
      <Value>218</Value>
      <Value>9</Value>
      <Value>8</Value>
      <Value>7</Value>
      <Value>312</Value>
      <Value>6</Value>
      <Value>3</Value>
      <Value>18</Value>
    </TaxCatchAll>
    <QualityControlled xmlns="06b68fdb-1d22-46fc-894e-8692dee7fa62">No</QualityControlled>
    <WorkingDocumentID xmlns="06b68fdb-1d22-46fc-894e-8692dee7fa62">IMLS-9-5927</WorkingDocumentID>
    <DocOwner xmlns="06b68fdb-1d22-46fc-894e-8692dee7fa62">
      <UserInfo>
        <DisplayName>Bell, Haddon</DisplayName>
        <AccountId>61</AccountId>
        <AccountType/>
      </UserInfo>
    </DocOwner>
    <QuickPublish xmlns="06b68fdb-1d22-46fc-894e-8692dee7fa62">false</QuickPublish>
    <k161f926b226448eace69e85a27e6042 xmlns="06b68fdb-1d22-46fc-894e-8692dee7fa62">
      <Terms xmlns="http://schemas.microsoft.com/office/infopath/2007/PartnerControls">
        <TermInfo xmlns="http://schemas.microsoft.com/office/infopath/2007/PartnerControls">
          <TermName xmlns="http://schemas.microsoft.com/office/infopath/2007/PartnerControls">Establishments</TermName>
          <TermId xmlns="http://schemas.microsoft.com/office/infopath/2007/PartnerControls">74a35b74-6c91-4764-89c7-acfe26d73cf4</TermId>
        </TermInfo>
      </Terms>
    </k161f926b226448eace69e85a27e6042>
    <TitleAZ xmlns="06b68fdb-1d22-46fc-894e-8692dee7fa62">P</TitleAZ>
    <ReviewTiming xmlns="06b68fdb-1d22-46fc-894e-8692dee7fa62">36</ReviewTiming>
    <PSF xmlns="06b68fdb-1d22-46fc-894e-8692dee7fa62">true</PSF>
    <ClientContact xmlns="06b68fdb-1d22-46fc-894e-8692dee7fa62">
      <UserInfo>
        <DisplayName>Zur, Adam</DisplayName>
        <AccountId>257</AccountId>
        <AccountType/>
      </UserInfo>
    </ClientContact>
    <Enabled xmlns="06b68fdb-1d22-46fc-894e-8692dee7fa62">Yes</Enabled>
    <TopicBasedPageTXT xmlns="06b68fdb-1d22-46fc-894e-8692dee7fa62">Plant Exports|8c351e2c-f5e8-402e-aa15-87b507a326f3</TopicBasedPageTXT>
    <eea302b347c740019c7f3553f178ab77 xmlns="06b68fdb-1d22-46fc-894e-8692dee7fa62">
      <Terms xmlns="http://schemas.microsoft.com/office/infopath/2007/PartnerControls"/>
    </eea302b347c740019c7f3553f178ab77>
    <FOIExempt xmlns="06b68fdb-1d22-46fc-894e-8692dee7fa62" xsi:nil="true"/>
    <m4d11d480e694b37b542e3eba15089d0 xmlns="06b68fdb-1d22-46fc-894e-8692dee7fa62">
      <Terms xmlns="http://schemas.microsoft.com/office/infopath/2007/PartnerControls">
        <TermInfo xmlns="http://schemas.microsoft.com/office/infopath/2007/PartnerControls">
          <TermName xmlns="http://schemas.microsoft.com/office/infopath/2007/PartnerControls">Export registered establishments</TermName>
          <TermId xmlns="http://schemas.microsoft.com/office/infopath/2007/PartnerControls">b94f3166-25a8-4b8a-946d-39fa4b0a268f</TermId>
        </TermInfo>
      </Terms>
    </m4d11d480e694b37b542e3eba15089d0>
    <ConvertToPDF xmlns="06b68fdb-1d22-46fc-894e-8692dee7fa62">Yes</ConvertToPDF>
    <e3552ac25664425f9dec3bf982a67041 xmlns="06b68fdb-1d22-46fc-894e-8692dee7fa62">
      <Terms xmlns="http://schemas.microsoft.com/office/infopath/2007/PartnerControls">
        <TermInfo xmlns="http://schemas.microsoft.com/office/infopath/2007/PartnerControls">
          <TermName xmlns="http://schemas.microsoft.com/office/infopath/2007/PartnerControls">Department of Agriculture</TermName>
          <TermId xmlns="http://schemas.microsoft.com/office/infopath/2007/PartnerControls">85b9f208-78b2-4c31-a05b-167dec86fbd7</TermId>
        </TermInfo>
      </Terms>
    </e3552ac25664425f9dec3bf982a67041>
    <Suggestion_x0020_Count xmlns="06b68fdb-1d22-46fc-894e-8692dee7fa62">0</Suggestion_x0020_Count>
    <b9a6fe0eb4e641c69c5357ed8c21232e xmlns="06b68fdb-1d22-46fc-894e-8692dee7fa62">
      <Terms xmlns="http://schemas.microsoft.com/office/infopath/2007/PartnerControls">
        <TermInfo xmlns="http://schemas.microsoft.com/office/infopath/2007/PartnerControls">
          <TermName xmlns="http://schemas.microsoft.com/office/infopath/2007/PartnerControls">Plant Exports</TermName>
          <TermId xmlns="http://schemas.microsoft.com/office/infopath/2007/PartnerControls">6ee3e1c0-8670-4b71-9679-776347f28fa3</TermId>
        </TermInfo>
      </Terms>
    </b9a6fe0eb4e641c69c5357ed8c21232e>
    <Program_x0020_Code xmlns="06b68fdb-1d22-46fc-894e-8692dee7fa62" xsi:nil="true"/>
    <DatePublished xmlns="06b68fdb-1d22-46fc-894e-8692dee7fa62">2025-11-13T13:00:00+00:00</DatePublished>
    <daf09614a8b04480a754141e6cb741f9 xmlns="06b68fdb-1d22-46fc-894e-8692dee7fa62">
      <Terms xmlns="http://schemas.microsoft.com/office/infopath/2007/PartnerControls">
        <TermInfo xmlns="http://schemas.microsoft.com/office/infopath/2007/PartnerControls">
          <TermName xmlns="http://schemas.microsoft.com/office/infopath/2007/PartnerControls">3.1 Reference</TermName>
          <TermId xmlns="http://schemas.microsoft.com/office/infopath/2007/PartnerControls">2544fcee-2132-44ef-b95a-9154923fd631</TermId>
        </TermInfo>
      </Terms>
    </daf09614a8b04480a754141e6cb741f9>
    <CurrentTicket xmlns="06b68fdb-1d22-46fc-894e-8692dee7fa62">9651</CurrentTicket>
    <_dlc_DocId xmlns="06b68fdb-1d22-46fc-894e-8692dee7fa62">IMLS-9-5927</_dlc_DocId>
    <_dlc_DocIdUrl xmlns="06b68fdb-1d22-46fc-894e-8692dee7fa62">
      <Url>https://deptagriculture.sharepoint.com/sites/iml/_layouts/15/DocIdRedir.aspx?ID=IMLS-9-5927</Url>
      <Description>IMLS-9-5927</Description>
    </_dlc_DocIdUrl>
    <SPDate xmlns="06b68fdb-1d22-46fc-894e-8692dee7fa62">2022-09-30T21:00:00+00:00</SPDate>
    <j7476de9ec05428db6536a3a30689853 xmlns="06b68fdb-1d22-46fc-894e-8692dee7fa62">
      <Terms xmlns="http://schemas.microsoft.com/office/infopath/2007/PartnerControls">
        <TermInfo xmlns="http://schemas.microsoft.com/office/infopath/2007/PartnerControls">
          <TermName xmlns="http://schemas.microsoft.com/office/infopath/2007/PartnerControls">Business Systems Program</TermName>
          <TermId xmlns="http://schemas.microsoft.com/office/infopath/2007/PartnerControls">83f8c44b-34f8-43c6-93c1-1b5f07833972</TermId>
        </TermInfo>
      </Terms>
    </j7476de9ec05428db6536a3a30689853>
    <b49c385353f84b3db16b9c685b647254 xmlns="06b68fdb-1d22-46fc-894e-8692dee7fa62">
      <Terms xmlns="http://schemas.microsoft.com/office/infopath/2007/PartnerControls">
        <TermInfo xmlns="http://schemas.microsoft.com/office/infopath/2007/PartnerControls">
          <TermName xmlns="http://schemas.microsoft.com/office/infopath/2007/PartnerControls">Plant and Live Animal Exports</TermName>
          <TermId xmlns="http://schemas.microsoft.com/office/infopath/2007/PartnerControls">d1dda969-29bb-4994-8418-e288dcfe0d2f</TermId>
        </TermInfo>
      </Terms>
    </b49c385353f84b3db16b9c685b647254>
    <ide36b51d32e4a128c331630a08fe631 xmlns="06b68fdb-1d22-46fc-894e-8692dee7fa62">
      <Terms xmlns="http://schemas.microsoft.com/office/infopath/2007/PartnerControls">
        <TermInfo xmlns="http://schemas.microsoft.com/office/infopath/2007/PartnerControls">
          <TermName xmlns="http://schemas.microsoft.com/office/infopath/2007/PartnerControls">Plant Export Operations</TermName>
          <TermId xmlns="http://schemas.microsoft.com/office/infopath/2007/PartnerControls">9e1b25b2-ade5-4b14-8c87-48c0d55f17d3</TermId>
        </TermInfo>
      </Terms>
    </ide36b51d32e4a128c331630a08fe631>
    <SLA xmlns="06b68fdb-1d22-46fc-894e-8692dee7fa62">false</SLA>
    <IML_x0020_Document_x0020_Owner xmlns="06b68fdb-1d22-46fc-894e-8692dee7fa62">Plant Export Ops &gt; Business Systems Program</IML_x0020_Document_x0020_Owner>
    <ELR xmlns="06b68fdb-1d22-46fc-894e-8692dee7fa62">false</ELR>
    <Web_x0020_Accessibility xmlns="06b68fdb-1d22-46fc-894e-8692dee7fa62" xsi:nil="true"/>
    <Dual_x0020_FAS_x0020_approval xmlns="06b68fdb-1d22-46fc-894e-8692dee7fa62">false</Dual_x0020_FAS_x0020_approval>
    <Document_x0020_risk_x0020_rating xmlns="06b68fdb-1d22-46fc-894e-8692dee7fa62" xsi:nil="true"/>
    <SLA_x0020_Client xmlns="06b68fdb-1d22-46fc-894e-8692dee7fa62" xsi:nil="true"/>
    <_dlc_DocIdPersistId xmlns="06b68fdb-1d22-46fc-894e-8692dee7fa62" xsi:nil="true"/>
    <Audit_x0020_history xmlns="c86b3861-e2dd-4d3d-b810-b4d554e83f6e" xsi:nil="true"/>
    <PubDocID xmlns="c86b3861-e2dd-4d3d-b810-b4d554e83f6e">IMLS-12-3742</PubDocID>
    <Quickpart_x003a_Datepubished xmlns="c86b3861-e2dd-4d3d-b810-b4d554e83f6e"> 3/12/2025</Quickpart_x003a_Datepubished>
    <SYS_x0020_pub_x0020_property_x0020_update xmlns="c86b3861-e2dd-4d3d-b810-b4d554e83f6e">false</SYS_x0020_pub_x0020_property_x0020_update>
  </documentManagement>
</p:properties>
</file>

<file path=customXml/item4.xml><?xml version="1.0" encoding="utf-8"?>
<ct:contentTypeSchema xmlns:ct="http://schemas.microsoft.com/office/2006/metadata/contentType" xmlns:ma="http://schemas.microsoft.com/office/2006/metadata/properties/metaAttributes" ct:_="" ma:_="" ma:contentTypeName="Reference" ma:contentTypeID="0x01010063A72C280784AC42B3F22337491720E1020600F7CC9A22F7F1CC45BE67CC7B3624DA11" ma:contentTypeVersion="38" ma:contentTypeDescription="" ma:contentTypeScope="" ma:versionID="c440cee53dce848a9f107fba94cb126c">
  <xsd:schema xmlns:xsd="http://www.w3.org/2001/XMLSchema" xmlns:xs="http://www.w3.org/2001/XMLSchema" xmlns:p="http://schemas.microsoft.com/office/2006/metadata/properties" xmlns:ns1="http://schemas.microsoft.com/sharepoint/v3" xmlns:ns2="06b68fdb-1d22-46fc-894e-8692dee7fa62" xmlns:ns3="81c01dc6-2c49-4730-b140-874c95cac377" xmlns:ns4="c86b3861-e2dd-4d3d-b810-b4d554e83f6e" targetNamespace="http://schemas.microsoft.com/office/2006/metadata/properties" ma:root="true" ma:fieldsID="64f9a7db7a23553e4eb35eeead27c02e" ns1:_="" ns2:_="" ns3:_="" ns4:_="">
    <xsd:import namespace="http://schemas.microsoft.com/sharepoint/v3"/>
    <xsd:import namespace="06b68fdb-1d22-46fc-894e-8692dee7fa62"/>
    <xsd:import namespace="81c01dc6-2c49-4730-b140-874c95cac377"/>
    <xsd:import namespace="c86b3861-e2dd-4d3d-b810-b4d554e83f6e"/>
    <xsd:element name="properties">
      <xsd:complexType>
        <xsd:sequence>
          <xsd:element name="documentManagement">
            <xsd:complexType>
              <xsd:all>
                <xsd:element ref="ns2:ImportExport" minOccurs="0"/>
                <xsd:element ref="ns2:TitleAZ"/>
                <xsd:element ref="ns2:RelatedDocuments" minOccurs="0"/>
                <xsd:element ref="ns2:ClientContact" minOccurs="0"/>
                <xsd:element ref="ns2:DocOwner" minOccurs="0"/>
                <xsd:element ref="ns2:Approver" minOccurs="0"/>
                <xsd:element ref="ns2:InternalReference" minOccurs="0"/>
                <xsd:element ref="ns2:LastApproverReviewDate" minOccurs="0"/>
                <xsd:element ref="ns2:QualityControlled" minOccurs="0"/>
                <xsd:element ref="ns2:RevisionNumber" minOccurs="0"/>
                <xsd:element ref="ns2:DatePublished" minOccurs="0"/>
                <xsd:element ref="ns2:WorkingDocumentID" minOccurs="0"/>
                <xsd:element ref="ns2:m4d11d480e694b37b542e3eba15089d0" minOccurs="0"/>
                <xsd:element ref="ns2:_dlc_DocIdPersistId" minOccurs="0"/>
                <xsd:element ref="ns2:eea302b347c740019c7f3553f178ab77" minOccurs="0"/>
                <xsd:element ref="ns2:AutomaticallyRename" minOccurs="0"/>
                <xsd:element ref="ns2:lc45229bf63341f59e6df592c84cb2da" minOccurs="0"/>
                <xsd:element ref="ns2:ReviewTiming" minOccurs="0"/>
                <xsd:element ref="ns2:Enabled" minOccurs="0"/>
                <xsd:element ref="ns2:_dlc_DocIdUrl" minOccurs="0"/>
                <xsd:element ref="ns2:e3552ac25664425f9dec3bf982a67041" minOccurs="0"/>
                <xsd:element ref="ns2:_dlc_DocId" minOccurs="0"/>
                <xsd:element ref="ns2:b9a6fe0eb4e641c69c5357ed8c21232e" minOccurs="0"/>
                <xsd:element ref="ns2:daf09614a8b04480a754141e6cb741f9" minOccurs="0"/>
                <xsd:element ref="ns2:lf3868a1de4247108347a5cc883bf3ec" minOccurs="0"/>
                <xsd:element ref="ns2:DocumentStatus2" minOccurs="0"/>
                <xsd:element ref="ns2:Suggestion_x0020_Count" minOccurs="0"/>
                <xsd:element ref="ns2:ConvertToPDF" minOccurs="0"/>
                <xsd:element ref="ns2:CurrentTicket" minOccurs="0"/>
                <xsd:element ref="ns2:QuickPublish" minOccurs="0"/>
                <xsd:element ref="ns2:PSF" minOccurs="0"/>
                <xsd:element ref="ns2:FOIExempt" minOccurs="0"/>
                <xsd:element ref="ns2:Program_x0020_Code" minOccurs="0"/>
                <xsd:element ref="ns2:k161f926b226448eace69e85a27e6042" minOccurs="0"/>
                <xsd:element ref="ns2:SPDate" minOccurs="0"/>
                <xsd:element ref="ns2:b49c385353f84b3db16b9c685b647254" minOccurs="0"/>
                <xsd:element ref="ns2:ide36b51d32e4a128c331630a08fe631" minOccurs="0"/>
                <xsd:element ref="ns2:j7476de9ec05428db6536a3a30689853" minOccurs="0"/>
                <xsd:element ref="ns2:TopicBasedPageTXT" minOccurs="0"/>
                <xsd:element ref="ns2:IML_x0020_Document_x0020_Owner" minOccurs="0"/>
                <xsd:element ref="ns3:TaxCatchAll" minOccurs="0"/>
                <xsd:element ref="ns2:Dual_x0020_FAS_x0020_approval" minOccurs="0"/>
                <xsd:element ref="ns2:Document_x0020_risk_x0020_rating" minOccurs="0"/>
                <xsd:element ref="ns2:SLA" minOccurs="0"/>
                <xsd:element ref="ns2:SLA_x0020_Client" minOccurs="0"/>
                <xsd:element ref="ns2:ELR" minOccurs="0"/>
                <xsd:element ref="ns3:TaxCatchAllLabel" minOccurs="0"/>
                <xsd:element ref="ns2:Web_x0020_Accessibility" minOccurs="0"/>
                <xsd:element ref="ns1:RelatedItems" minOccurs="0"/>
                <xsd:element ref="ns4:Audit_x0020_history" minOccurs="0"/>
                <xsd:element ref="ns4:PubDocID" minOccurs="0"/>
                <xsd:element ref="ns4:Quickpart_x003a_Datepubished" minOccurs="0"/>
                <xsd:element ref="ns4:SYS_x0020_pub_x0020_propert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68"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68fdb-1d22-46fc-894e-8692dee7fa62" elementFormDefault="qualified">
    <xsd:import namespace="http://schemas.microsoft.com/office/2006/documentManagement/types"/>
    <xsd:import namespace="http://schemas.microsoft.com/office/infopath/2007/PartnerControls"/>
    <xsd:element name="ImportExport" ma:index="8" nillable="true" ma:displayName="Import Export" ma:default="None" ma:format="Dropdown" ma:internalName="ImportExport" ma:readOnly="false">
      <xsd:simpleType>
        <xsd:restriction base="dms:Choice">
          <xsd:enumeration value="None"/>
          <xsd:enumeration value="Export"/>
          <xsd:enumeration value="Import"/>
          <xsd:enumeration value="Import and Export"/>
        </xsd:restriction>
      </xsd:simpleType>
    </xsd:element>
    <xsd:element name="TitleAZ" ma:index="9" ma:displayName="Title A-Z" ma:format="Dropdown" ma:internalName="TitleAZ" ma:readOnly="false">
      <xsd:simpleType>
        <xsd:restriction base="dms:Choice">
          <xsd:enumeration value="+ Title A-Z not set"/>
          <xsd:enumeration value="0"/>
          <xsd:enumeration value="1"/>
          <xsd:enumeration value="2"/>
          <xsd:enumeration value="3"/>
          <xsd:enumeration value="4"/>
          <xsd:enumeration value="5"/>
          <xsd:enumeration value="6"/>
          <xsd:enumeration value="7"/>
          <xsd:enumeration value="8"/>
          <xsd:enumeration value="9"/>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RelatedDocuments" ma:index="11" nillable="true" ma:displayName="Related documents" ma:internalName="RelatedDocuments" ma:readOnly="false">
      <xsd:simpleType>
        <xsd:restriction base="dms:Note"/>
      </xsd:simpleType>
    </xsd:element>
    <xsd:element name="ClientContact" ma:index="12" nillable="true" ma:displayName="Client contact" ma:indexed="true" ma:list="UserInfo" ma:SharePointGroup="0" ma:internalName="Clien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wner" ma:index="13" nillable="true" ma:displayName="Approver 1" ma:list="UserInfo" ma:SharePointGroup="0" ma:internalName="Do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4" nillable="true" ma:displayName="Approver 2"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Reference" ma:index="15" nillable="true" ma:displayName="Internal Reference" ma:internalName="InternalReference" ma:readOnly="false">
      <xsd:simpleType>
        <xsd:restriction base="dms:Text">
          <xsd:maxLength value="255"/>
        </xsd:restriction>
      </xsd:simpleType>
    </xsd:element>
    <xsd:element name="LastApproverReviewDate" ma:index="17" nillable="true" ma:displayName="Last Approver Review Date" ma:format="DateOnly" ma:indexed="true" ma:internalName="LastApproverReviewDate" ma:readOnly="false">
      <xsd:simpleType>
        <xsd:restriction base="dms:DateTime"/>
      </xsd:simpleType>
    </xsd:element>
    <xsd:element name="QualityControlled" ma:index="18" nillable="true" ma:displayName="Quality Controlled" ma:default="No" ma:format="Dropdown" ma:hidden="true" ma:internalName="QualityControlled" ma:readOnly="false">
      <xsd:simpleType>
        <xsd:restriction base="dms:Choice">
          <xsd:enumeration value="Yes"/>
          <xsd:enumeration value="No"/>
        </xsd:restriction>
      </xsd:simpleType>
    </xsd:element>
    <xsd:element name="RevisionNumber" ma:index="19" nillable="true" ma:displayName="IML version" ma:decimals="2" ma:default="0" ma:indexed="true" ma:internalName="RevisionNumber" ma:readOnly="false" ma:percentage="FALSE">
      <xsd:simpleType>
        <xsd:restriction base="dms:Number">
          <xsd:minInclusive value="0"/>
        </xsd:restriction>
      </xsd:simpleType>
    </xsd:element>
    <xsd:element name="DatePublished" ma:index="20" nillable="true" ma:displayName="Date published" ma:description="The date the draft document was last published. &#10;Do not use in a MS Word quick part." ma:format="DateOnly" ma:indexed="true" ma:internalName="DatePublished" ma:readOnly="false">
      <xsd:simpleType>
        <xsd:restriction base="dms:DateTime"/>
      </xsd:simpleType>
    </xsd:element>
    <xsd:element name="WorkingDocumentID" ma:index="21" nillable="true" ma:displayName="Working document ID" ma:indexed="true" ma:internalName="WorkingDocumentID" ma:readOnly="false">
      <xsd:simpleType>
        <xsd:restriction base="dms:Text">
          <xsd:maxLength value="255"/>
        </xsd:restriction>
      </xsd:simpleType>
    </xsd:element>
    <xsd:element name="m4d11d480e694b37b542e3eba15089d0" ma:index="24" nillable="true" ma:taxonomy="true" ma:internalName="m4d11d480e694b37b542e3eba15089d0" ma:taxonomyFieldName="Activities" ma:displayName="Activities" ma:readOnly="false" ma:fieldId="{64d11d48-0e69-4b37-b542-e3eba15089d0}" ma:taxonomyMulti="true" ma:sspId="7881b4ab-c2b0-4b32-8bb7-29fb05a8de77" ma:termSetId="0395fbcf-fe1e-48fb-8def-745cd6146447" ma:anchorId="00000000-0000-0000-0000-000000000000" ma:open="false" ma:isKeyword="false">
      <xsd:complexType>
        <xsd:sequence>
          <xsd:element ref="pc:Terms" minOccurs="0" maxOccurs="1"/>
        </xsd:sequence>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eea302b347c740019c7f3553f178ab77" ma:index="26" nillable="true" ma:taxonomy="true" ma:internalName="eea302b347c740019c7f3553f178ab77" ma:taxonomyFieldName="Legislation" ma:displayName="Legislation" ma:readOnly="false" ma:fieldId="{eea302b3-47c7-4001-9c7f-3553f178ab77}" ma:taxonomyMulti="true" ma:sspId="7881b4ab-c2b0-4b32-8bb7-29fb05a8de77" ma:termSetId="176077af-bb9a-4d71-8f7d-fb744349afc9" ma:anchorId="00000000-0000-0000-0000-000000000000" ma:open="false" ma:isKeyword="false">
      <xsd:complexType>
        <xsd:sequence>
          <xsd:element ref="pc:Terms" minOccurs="0" maxOccurs="1"/>
        </xsd:sequence>
      </xsd:complexType>
    </xsd:element>
    <xsd:element name="AutomaticallyRename" ma:index="28" nillable="true" ma:displayName="Automatically Rename" ma:default="No" ma:format="RadioButtons" ma:hidden="true" ma:internalName="AutomaticallyRename" ma:readOnly="false">
      <xsd:simpleType>
        <xsd:restriction base="dms:Choice">
          <xsd:enumeration value="Yes"/>
          <xsd:enumeration value="No"/>
        </xsd:restriction>
      </xsd:simpleType>
    </xsd:element>
    <xsd:element name="lc45229bf63341f59e6df592c84cb2da" ma:index="29" nillable="true" ma:taxonomy="true" ma:internalName="lc45229bf63341f59e6df592c84cb2da" ma:taxonomyFieldName="Systems" ma:displayName="Systems" ma:readOnly="false" ma:fieldId="{5c45229b-f633-41f5-9e6d-f592c84cb2da}" ma:taxonomyMulti="true" ma:sspId="7881b4ab-c2b0-4b32-8bb7-29fb05a8de77" ma:termSetId="59319a6e-ea68-454c-84eb-34eea2fdd7c8" ma:anchorId="00000000-0000-0000-0000-000000000000" ma:open="false" ma:isKeyword="false">
      <xsd:complexType>
        <xsd:sequence>
          <xsd:element ref="pc:Terms" minOccurs="0" maxOccurs="1"/>
        </xsd:sequence>
      </xsd:complexType>
    </xsd:element>
    <xsd:element name="ReviewTiming" ma:index="31" nillable="true" ma:displayName="Review Timing" ma:decimals="0"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Enabled" ma:index="32" nillable="true" ma:displayName="Enabled" ma:default="Yes" ma:format="RadioButtons" ma:indexed="true" ma:internalName="Enabled" ma:readOnly="false">
      <xsd:simpleType>
        <xsd:restriction base="dms:Choice">
          <xsd:enumeration value="Yes"/>
          <xsd:enumeration value="No"/>
        </xsd:restriction>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3552ac25664425f9dec3bf982a67041" ma:index="34" nillable="true" ma:taxonomy="true" ma:internalName="e3552ac25664425f9dec3bf982a67041" ma:taxonomyFieldName="Entity" ma:displayName="Entity" ma:readOnly="false" ma:default="1060;#Brightwater Care Group|5ab835ac-4b11-4ce4-b610-333d04e5f48f" ma:fieldId="{e3552ac2-5664-425f-9dec-3bf982a67041}" ma:sspId="7881b4ab-c2b0-4b32-8bb7-29fb05a8de77" ma:termSetId="4e2314f0-be8b-4d4a-b6c0-1c21cbbec879" ma:anchorId="00000000-0000-0000-0000-000000000000" ma:open="false" ma:isKeyword="false">
      <xsd:complexType>
        <xsd:sequence>
          <xsd:element ref="pc:Terms" minOccurs="0" maxOccurs="1"/>
        </xsd:sequence>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b9a6fe0eb4e641c69c5357ed8c21232e" ma:index="36" nillable="true" ma:taxonomy="true" ma:internalName="b9a6fe0eb4e641c69c5357ed8c21232e" ma:taxonomyFieldName="TopicPage" ma:displayName="Topic Page" ma:readOnly="false" ma:fieldId="{b9a6fe0e-b4e6-41c6-9c53-57ed8c21232e}" ma:taxonomyMulti="true" ma:sspId="7881b4ab-c2b0-4b32-8bb7-29fb05a8de77" ma:termSetId="d98f7480-3de3-4e7a-a5fb-3bec4b344e13" ma:anchorId="00000000-0000-0000-0000-000000000000" ma:open="false" ma:isKeyword="false">
      <xsd:complexType>
        <xsd:sequence>
          <xsd:element ref="pc:Terms" minOccurs="0" maxOccurs="1"/>
        </xsd:sequence>
      </xsd:complexType>
    </xsd:element>
    <xsd:element name="daf09614a8b04480a754141e6cb741f9" ma:index="38" ma:taxonomy="true" ma:internalName="daf09614a8b04480a754141e6cb741f9" ma:taxonomyFieldName="CDMSDocumentType" ma:displayName="Document Type" ma:indexed="true" ma:readOnly="false" ma:default="" ma:fieldId="{daf09614-a8b0-4480-a754-141e6cb741f9}" ma:sspId="7881b4ab-c2b0-4b32-8bb7-29fb05a8de77" ma:termSetId="0d36fe0d-0bc1-4716-88ac-6ba0bc9180ba" ma:anchorId="00000000-0000-0000-0000-000000000000" ma:open="true" ma:isKeyword="false">
      <xsd:complexType>
        <xsd:sequence>
          <xsd:element ref="pc:Terms" minOccurs="0" maxOccurs="1"/>
        </xsd:sequence>
      </xsd:complexType>
    </xsd:element>
    <xsd:element name="lf3868a1de4247108347a5cc883bf3ec" ma:index="39" nillable="true" ma:taxonomy="true" ma:internalName="lf3868a1de4247108347a5cc883bf3ec" ma:taxonomyFieldName="BusinessService" ma:displayName="Business Service" ma:readOnly="false" ma:fieldId="{5f3868a1-de42-4710-8347-a5cc883bf3ec}" ma:taxonomyMulti="true" ma:sspId="7881b4ab-c2b0-4b32-8bb7-29fb05a8de77" ma:termSetId="1eb84718-13da-4a57-a597-f65c3a2c6ae8" ma:anchorId="00000000-0000-0000-0000-000000000000" ma:open="false" ma:isKeyword="false">
      <xsd:complexType>
        <xsd:sequence>
          <xsd:element ref="pc:Terms" minOccurs="0" maxOccurs="1"/>
        </xsd:sequence>
      </xsd:complexType>
    </xsd:element>
    <xsd:element name="DocumentStatus2" ma:index="41" nillable="true" ma:displayName="Ticket status" ma:default="0.0 New ticket" ma:description="The status of a ticket as a document progresses through the workflows." ma:format="Dropdown" ma:indexed="true" ma:internalName="DocumentStatus2" ma:readOnly="false">
      <xsd:simpleType>
        <xsd:restriction base="dms:Choice">
          <xsd:enumeration value="0.0 New ticket"/>
          <xsd:enumeration value="0.1 Document being created"/>
          <xsd:enumeration value="0.2 Document ready"/>
          <xsd:enumeration value="0.F Document creation failed"/>
          <xsd:enumeration value="0.H Ticket on hold"/>
          <xsd:enumeration value="1.1 Document drafting in progress"/>
          <xsd:enumeration value="1.2 SME input in progress"/>
          <xsd:enumeration value="1.3 SME input completed"/>
          <xsd:enumeration value="1.4 Document drafting completed"/>
          <xsd:enumeration value="1.C Document drafting cancelled"/>
          <xsd:enumeration value="2.0 Technical editing"/>
          <xsd:enumeration value="2.1 Document revision in progress"/>
          <xsd:enumeration value="2.2 SME review in progress"/>
          <xsd:enumeration value="2.3 SME review completed"/>
          <xsd:enumeration value="2.4 Document revision completed"/>
          <xsd:enumeration value="2.C Document revision cancelled"/>
          <xsd:enumeration value="3.0 Ready for approval"/>
          <xsd:enumeration value="3.1 Approval form sent"/>
          <xsd:enumeration value="3.2 Endorsement in progress"/>
          <xsd:enumeration value="3.3 Endorsement completed"/>
          <xsd:enumeration value="3.4 With approver 1"/>
          <xsd:enumeration value="3.5 With approver 2"/>
          <xsd:enumeration value="3.6 Approval completed"/>
          <xsd:enumeration value="3.C Approval request cancelled"/>
          <xsd:enumeration value="3.R Document rejected by approver"/>
          <xsd:enumeration value="4.1 Pre-publishing check in progress"/>
          <xsd:enumeration value="5.0 Ready for publishing"/>
          <xsd:enumeration value="5.1 Publishing in progress"/>
          <xsd:enumeration value="5.F Publishing failed"/>
          <xsd:enumeration value="6.0 Published"/>
          <xsd:enumeration value="7.1 Archive approval form sent"/>
          <xsd:enumeration value="7.2 Archive with approver"/>
          <xsd:enumeration value="7.3 Archive approval completed"/>
          <xsd:enumeration value="7.C Archive request cancelled"/>
          <xsd:enumeration value="7.R Archive rejected by approver"/>
          <xsd:enumeration value="7.F Archive failed"/>
          <xsd:enumeration value="8.0 Archived"/>
          <xsd:enumeration value="XX cancelled or replaced"/>
          <xsd:enumeration value="-- values from SP2013, keeping here for now so don't have to manually update before saving"/>
          <xsd:enumeration value="0-New"/>
          <xsd:enumeration value="10-QA Completed"/>
          <xsd:enumeration value="11-Publishing"/>
          <xsd:enumeration value="11-Publishing Failed"/>
          <xsd:enumeration value="12-Archiving"/>
          <xsd:enumeration value="13-Approver Rejected"/>
          <xsd:enumeration value="1-Open For Review"/>
          <xsd:enumeration value="2-Business Review In Progress"/>
          <xsd:enumeration value="3-Business Review Completed"/>
          <xsd:enumeration value="5-TW Review Completed"/>
          <xsd:enumeration value="5-TW Review In Progress"/>
          <xsd:enumeration value="6-Approval In Progress"/>
          <xsd:enumeration value="7-Approval Completed"/>
          <xsd:enumeration value="9-QA In Progress"/>
        </xsd:restriction>
      </xsd:simpleType>
    </xsd:element>
    <xsd:element name="Suggestion_x0020_Count" ma:index="42" nillable="true" ma:displayName="Suggestion Count" ma:decimals="0" ma:default="0" ma:internalName="Suggestion_x0020_Count" ma:readOnly="false" ma:percentage="FALSE">
      <xsd:simpleType>
        <xsd:restriction base="dms:Number"/>
      </xsd:simpleType>
    </xsd:element>
    <xsd:element name="ConvertToPDF" ma:index="43" nillable="true" ma:displayName="Convert to PDF" ma:default="No" ma:description="Only applicable for Word documents (.doc, .docx)" ma:format="RadioButtons" ma:internalName="ConvertToPDF" ma:readOnly="false">
      <xsd:simpleType>
        <xsd:restriction base="dms:Choice">
          <xsd:enumeration value="Yes"/>
          <xsd:enumeration value="No"/>
        </xsd:restriction>
      </xsd:simpleType>
    </xsd:element>
    <xsd:element name="CurrentTicket" ma:index="44" nillable="true" ma:displayName="Current ticket" ma:decimals="0" ma:internalName="CurrentTicket" ma:readOnly="false" ma:percentage="FALSE">
      <xsd:simpleType>
        <xsd:restriction base="dms:Number"/>
      </xsd:simpleType>
    </xsd:element>
    <xsd:element name="QuickPublish" ma:index="45" nillable="true" ma:displayName="Quick publish" ma:default="0" ma:internalName="QuickPublish" ma:readOnly="false">
      <xsd:simpleType>
        <xsd:restriction base="dms:Boolean"/>
      </xsd:simpleType>
    </xsd:element>
    <xsd:element name="PSF" ma:index="46" nillable="true" ma:displayName="PSF" ma:default="0" ma:internalName="PSF" ma:readOnly="false">
      <xsd:simpleType>
        <xsd:restriction base="dms:Boolean"/>
      </xsd:simpleType>
    </xsd:element>
    <xsd:element name="FOIExempt" ma:index="47" nillable="true" ma:displayName="FOI Exempt" ma:internalName="FOIExempt" ma:readOnly="false">
      <xsd:complexType>
        <xsd:complexContent>
          <xsd:extension base="dms:MultiChoice">
            <xsd:sequence>
              <xsd:element name="Value" maxOccurs="unbounded" minOccurs="0" nillable="true">
                <xsd:simpleType>
                  <xsd:restriction base="dms:Choice">
                    <xsd:enumeration value="Yes"/>
                    <xsd:enumeration value="No"/>
                    <xsd:enumeration value="TBC"/>
                  </xsd:restriction>
                </xsd:simpleType>
              </xsd:element>
            </xsd:sequence>
          </xsd:extension>
        </xsd:complexContent>
      </xsd:complexType>
    </xsd:element>
    <xsd:element name="Program_x0020_Code" ma:index="48" nillable="true" ma:displayName="Program Code" ma:internalName="Program_x0020_Code" ma:readOnly="false">
      <xsd:simpleType>
        <xsd:restriction base="dms:Text">
          <xsd:maxLength value="255"/>
        </xsd:restriction>
      </xsd:simpleType>
    </xsd:element>
    <xsd:element name="k161f926b226448eace69e85a27e6042" ma:index="49" nillable="true" ma:taxonomy="true" ma:internalName="k161f926b226448eace69e85a27e6042" ma:taxonomyFieldName="Function1" ma:displayName="Function" ma:readOnly="false" ma:fieldId="{4161f926-b226-448e-ace6-9e85a27e6042}" ma:taxonomyMulti="true" ma:sspId="7881b4ab-c2b0-4b32-8bb7-29fb05a8de77" ma:termSetId="577ce90e-c322-48b1-b5fc-7167bb4f7746" ma:anchorId="00000000-0000-0000-0000-000000000000" ma:open="false" ma:isKeyword="false">
      <xsd:complexType>
        <xsd:sequence>
          <xsd:element ref="pc:Terms" minOccurs="0" maxOccurs="1"/>
        </xsd:sequence>
      </xsd:complexType>
    </xsd:element>
    <xsd:element name="SPDate" ma:index="51" nillable="true" ma:displayName="SP Date" ma:format="DateTime" ma:internalName="SPDate" ma:readOnly="false">
      <xsd:simpleType>
        <xsd:restriction base="dms:DateTime"/>
      </xsd:simpleType>
    </xsd:element>
    <xsd:element name="b49c385353f84b3db16b9c685b647254" ma:index="53" nillable="true" ma:taxonomy="true" ma:internalName="b49c385353f84b3db16b9c685b647254" ma:taxonomyFieldName="Division" ma:displayName="Division" ma:indexed="true" ma:readOnly="false" ma:fieldId="{b49c3853-53f8-4b3d-b16b-9c685b647254}" ma:sspId="7881b4ab-c2b0-4b32-8bb7-29fb05a8de77" ma:termSetId="b4098972-4d4f-4a3e-86ff-5a91cf72c03d" ma:anchorId="00000000-0000-0000-0000-000000000000" ma:open="true" ma:isKeyword="false">
      <xsd:complexType>
        <xsd:sequence>
          <xsd:element ref="pc:Terms" minOccurs="0" maxOccurs="1"/>
        </xsd:sequence>
      </xsd:complexType>
    </xsd:element>
    <xsd:element name="ide36b51d32e4a128c331630a08fe631" ma:index="55" nillable="true" ma:taxonomy="true" ma:internalName="ide36b51d32e4a128c331630a08fe631" ma:taxonomyFieldName="Branch" ma:displayName="Branch" ma:indexed="true" ma:readOnly="false" ma:fieldId="{2de36b51-d32e-4a12-8c33-1630a08fe631}" ma:sspId="7881b4ab-c2b0-4b32-8bb7-29fb05a8de77" ma:termSetId="92ef1472-66bd-4b70-9082-a8d2dfdd5593" ma:anchorId="00000000-0000-0000-0000-000000000000" ma:open="true" ma:isKeyword="false">
      <xsd:complexType>
        <xsd:sequence>
          <xsd:element ref="pc:Terms" minOccurs="0" maxOccurs="1"/>
        </xsd:sequence>
      </xsd:complexType>
    </xsd:element>
    <xsd:element name="j7476de9ec05428db6536a3a30689853" ma:index="57" nillable="true" ma:taxonomy="true" ma:internalName="j7476de9ec05428db6536a3a30689853" ma:taxonomyFieldName="Section" ma:displayName="Section" ma:indexed="true" ma:readOnly="false" ma:fieldId="{37476de9-ec05-428d-b653-6a3a30689853}" ma:sspId="7881b4ab-c2b0-4b32-8bb7-29fb05a8de77" ma:termSetId="2b1951c5-f454-4581-b9ac-b282c8b43700" ma:anchorId="00000000-0000-0000-0000-000000000000" ma:open="true" ma:isKeyword="false">
      <xsd:complexType>
        <xsd:sequence>
          <xsd:element ref="pc:Terms" minOccurs="0" maxOccurs="1"/>
        </xsd:sequence>
      </xsd:complexType>
    </xsd:element>
    <xsd:element name="TopicBasedPageTXT" ma:index="58" nillable="true" ma:displayName="Topic Based Page TXT" ma:internalName="TopicBasedPageTXT" ma:readOnly="false">
      <xsd:simpleType>
        <xsd:restriction base="dms:Note">
          <xsd:maxLength value="255"/>
        </xsd:restriction>
      </xsd:simpleType>
    </xsd:element>
    <xsd:element name="IML_x0020_Document_x0020_Owner" ma:index="59" nillable="true" ma:displayName="IML Document Owner" ma:format="Dropdown" ma:internalName="IML_x0020_Document_x0020_Owner" ma:readOnly="false">
      <xsd:simpleType>
        <xsd:restriction base="dms:Choice">
          <xsd:enumeration value="ABIAB &gt; Live Animal Technical"/>
          <xsd:enumeration value="Agricultural Policy Division &gt; Agriculture Policy Taskforce"/>
          <xsd:enumeration value="AGVET Chemicals and Forestry &gt; Native Forest Policy"/>
          <xsd:enumeration value="Animal and Biological Import Assessments &gt; Animal/Environment"/>
          <xsd:enumeration value="Animal and Biological Import Assessments &gt; Aquatics"/>
          <xsd:enumeration value="Animal and Biological Import Assessments &gt; Commodity Assurance and Seafood Imports"/>
          <xsd:enumeration value="Animal and Biological Import Assessments &gt; Food and Biological Imports"/>
          <xsd:enumeration value="Animal and Biological Import Assessments &gt; Food and Lab"/>
          <xsd:enumeration value="Animal and Biological Import Assessments &gt; Future Post Entry Quarantine"/>
          <xsd:enumeration value="Animal and Biological Import Assessments &gt; Laboratory and Human Tissues"/>
          <xsd:enumeration value="Animal and Biological Import Assessments &gt; Live Animal Technical"/>
          <xsd:enumeration value="Animal and Biological Import Assessments &gt; Permits and Coordination"/>
          <xsd:enumeration value="Animal and Biological Imports &gt; Business and Reform"/>
          <xsd:enumeration value="Animal and Biological Imports &gt; Horses, Livestock and Birds"/>
          <xsd:enumeration value="Animal and Biological Imports &gt; Zoo, Aquatics and Companion Animals"/>
          <xsd:enumeration value="Animal Export Ops &gt; Live Animal Exports"/>
          <xsd:enumeration value="Animal Import Ops &gt; Avian, Cats and Dogs"/>
          <xsd:enumeration value="Animal Import Ops &gt; Bees and Aquatic Animals"/>
          <xsd:enumeration value="Animal Import Ops &gt; Permits, Planning and Performance"/>
          <xsd:enumeration value="Animal Welfare &gt; Live Animal Export Welfare Policy and Engagement"/>
          <xsd:enumeration value="Animal Welfare &gt; Livestock Welfare Standards"/>
          <xsd:enumeration value="Applications Branch &gt; Application Planning and Process Improvement"/>
          <xsd:enumeration value="ASG, CCG and PEQ &gt; Post Entry Quarantine"/>
          <xsd:enumeration value="ASG, CCG and PEQ &gt; Strategy and Integration"/>
          <xsd:enumeration value="Assessment Service, Client Contact and Post Entry Quarantine Service Groups (ACQ)  &gt; Assessment Services"/>
          <xsd:enumeration value="Assessment Service, Client Contact and Post Entry Quarantine Service Groups (ACQ)  &gt; Client Contact Group"/>
          <xsd:enumeration value="Assessment Service, Client Contact and Post Entry Quarantine Service Groups (ACQ)  &gt; PEQ (Post Entry Quarantine)"/>
          <xsd:enumeration value="Assessment Service, Client Contact and Post Entry Quarantine Service Groups (ACQ)  &gt; Strategy and Integration"/>
          <xsd:enumeration value="Assessment Services Group &gt; Import Services"/>
          <xsd:enumeration value="Assessment, Client, and Quarantine Services &gt; Strategy and Integration Team"/>
          <xsd:enumeration value="Assurance Branch &gt; Fraud and Corruption"/>
          <xsd:enumeration value="Assurance Branch &gt; Instructional Material Editing and Publishing"/>
          <xsd:enumeration value="Assurance Branch &gt; Integrity Coordination"/>
          <xsd:enumeration value="Audit Services Group &gt; Audit Operations"/>
          <xsd:enumeration value="Aust Chief Plant Protection Office (ACPPO) &gt; Executive"/>
          <xsd:enumeration value="Biological Import Ops &amp; Marine Pests &gt; Biological Imports"/>
          <xsd:enumeration value="Biological Import Ops &amp; Marine Pests &gt; Marine Pests"/>
          <xsd:enumeration value="Biosecurity Animal Division"/>
          <xsd:enumeration value="Biosecurity Implementation &gt; Biosecurity Legislation Coordination"/>
          <xsd:enumeration value="Biosecurity Implementation &gt; Biosecurity Legislation Implementation Support"/>
          <xsd:enumeration value="Biosecurity Integrated Information System Program &gt; Analytics"/>
          <xsd:enumeration value="Biosecurity Policy and Response &gt; Preparedness"/>
          <xsd:enumeration value="Border Controls &gt; Air Cargo"/>
          <xsd:enumeration value="Border Controls &gt; BMSB Taskforce"/>
          <xsd:enumeration value="Border Controls &gt; Conveyances and Ports"/>
          <xsd:enumeration value="Border Controls &gt; Pathway Capability"/>
          <xsd:enumeration value="Border Controls &gt; Pathway Surveillance and Operational Science"/>
          <xsd:enumeration value="Border Controls &gt; Sea Cargo"/>
          <xsd:enumeration value="Border Controls &gt; Traveller Policy and Reform"/>
          <xsd:enumeration value="Business Assurance Branch &gt; Risk Management and Comcover"/>
          <xsd:enumeration value="Cargo &amp; Shipping &gt; Air &amp; Sea Cargo"/>
          <xsd:enumeration value="Cargo &amp; Shipping &gt; Compliance Analysis &amp; Review"/>
          <xsd:enumeration value="Cargo &amp; Shipping &gt; EMPRES"/>
          <xsd:enumeration value="Cargo &amp; Shipping &gt; Machinery &amp; Military"/>
          <xsd:enumeration value="Cargo &amp; Shipping &gt; Seaports"/>
          <xsd:enumeration value="Chief Finance Officer &gt; Systems Accounting"/>
          <xsd:enumeration value="Commercial Business &gt; Business Services - South and Business Continuity"/>
          <xsd:enumeration value="Commercial Business &gt; Business Services ACT"/>
          <xsd:enumeration value="Commercial Business &gt; Corporate contracts and panels"/>
          <xsd:enumeration value="Commercial Business &gt; Finance and Business Support"/>
          <xsd:enumeration value="Commercial Business &gt; Procurement and Contracts"/>
          <xsd:enumeration value="Commercial Business &gt; Procurement and Grants Policy"/>
          <xsd:enumeration value="Communications and Media &gt; Corporate Communication and Editing"/>
          <xsd:enumeration value="Compliance Controls &gt; BMSB Taskforce"/>
          <xsd:enumeration value="Compliance Controls &gt; Pathway Surveillance and Operational Science"/>
          <xsd:enumeration value="Compliance Policy &gt; Approved Arrangements"/>
          <xsd:enumeration value="Compliance Policy &gt; Compliance Partnerships"/>
          <xsd:enumeration value="Compliance Policy &gt; Compliance Strategy and Policy"/>
          <xsd:enumeration value="Compliance Policy &gt; Engagement, Assurance and Governance"/>
          <xsd:enumeration value="Compliance Policy &gt; Imported Food"/>
          <xsd:enumeration value="Compliance Policy &gt; Legislative Reform"/>
          <xsd:enumeration value="Compliance Policy &gt; Legislative Reform and Assessment Policy"/>
          <xsd:enumeration value="Compliance Testing and Intervention &gt; Assessment Policy and Projects"/>
          <xsd:enumeration value="Compliance Testing and Intervention &gt; Biosecurity Education and Awareness"/>
          <xsd:enumeration value="Compliance Testing and Intervention &gt; Compliance Analysis and Testing"/>
          <xsd:enumeration value="Compliance Testing and Intervention &gt; Non-compliance Assessment and Response"/>
          <xsd:enumeration value="Compliance Testing and Intervention &gt; Profiling and Targeting"/>
          <xsd:enumeration value="Corporate Systems &gt; Web Systems"/>
          <xsd:enumeration value="Design and Change &gt; Editing, Production, Online and Design"/>
          <xsd:enumeration value="Divisional Coordination and Overseas Posts &gt; Business Strategy"/>
          <xsd:enumeration value="Enforcement and Sanctions &gt; Enforcement"/>
          <xsd:enumeration value="Enforcement and Sanctions &gt; Enforcement Operations"/>
          <xsd:enumeration value="Enforcement and Sanctions &gt; Fit and Proper Person (FPP)"/>
          <xsd:enumeration value="Enforcement and Sanctions &gt; Infringement Notice Scheme"/>
          <xsd:enumeration value="Enterprise ICT Capability and Engagement &gt; Enterprise ICT Capability Delivery"/>
          <xsd:enumeration value="Enterprise ICT Capability Development and Operations &gt; Information Management"/>
          <xsd:enumeration value="Enterprise ICT Capability Development and Operations &gt; Web Systems"/>
          <xsd:enumeration value="Export Division &gt; Residues and Food"/>
          <xsd:enumeration value="Export Legislation Taskforce &gt; Instructional Material Editing and Publishing"/>
          <xsd:enumeration value="Export Reform and Traceability &gt; Instructional Material and Training"/>
          <xsd:enumeration value="Export Standards &gt; Certification Integrity"/>
          <xsd:enumeration value="Export Standards &gt; Food &amp; Animal By-products"/>
          <xsd:enumeration value="Export Standards &gt; Meat Market Access"/>
          <xsd:enumeration value="Exports Standards Branch"/>
          <xsd:enumeration value="Finance and Business Support &gt; CFO Office &gt; Fleet Management"/>
          <xsd:enumeration value="Financial  Management  &gt; Financial Accounting"/>
          <xsd:enumeration value="Financial  Management  &gt; Internal Budget &amp; Reporting"/>
          <xsd:enumeration value="Financial Management &gt; Financial Management Accounting"/>
          <xsd:enumeration value="Financial Management &gt; Procurement, grants and delegations"/>
          <xsd:enumeration value="Financial Management &gt; Project Delivery"/>
          <xsd:enumeration value="Financial Operations &gt; Accounts Receivable &amp; Debt Management"/>
          <xsd:enumeration value="Financial Operations &gt; Corporate Services"/>
          <xsd:enumeration value="Financial Operations &gt; Finance and Resource Systems"/>
          <xsd:enumeration value="Financial Operations Branch &gt; Procure to Pay"/>
          <xsd:enumeration value="Financial Strategy &gt; External Budgets"/>
          <xsd:enumeration value="Food Division"/>
          <xsd:enumeration value="Food Exports &gt; Certification Management"/>
          <xsd:enumeration value="Food Exports &gt; Certification Unit - NPG &amp; Organics"/>
          <xsd:enumeration value="Food Exports &gt; Export Meat Program"/>
          <xsd:enumeration value="Food Exports &gt; Food Auditing &amp; Inspection Management"/>
          <xsd:enumeration value="Governance &gt; Executive Secretariat and Appointments"/>
          <xsd:enumeration value="Governance &gt; Media"/>
          <xsd:enumeration value="HR People &gt; People Support and Resolution"/>
          <xsd:enumeration value="HR People &gt; WHS Governance"/>
          <xsd:enumeration value="HR People &gt; Work Health and Safety"/>
          <xsd:enumeration value="HR People &gt; Workplace Relations and People Help"/>
          <xsd:enumeration value="ICT Service Operations &gt; ICT Platform Management"/>
          <xsd:enumeration value="Import Conditions &amp; Permit Taskforce &gt; Content Management &amp; Business Adoption"/>
          <xsd:enumeration value="Import Services"/>
          <xsd:enumeration value="Industry Arrangements &amp; Performance &gt; Business Strategy and Reporting Program"/>
          <xsd:enumeration value="Industry Arrangements &amp; Performance &gt; Industry Arrangements Management"/>
          <xsd:enumeration value="Industry Arrangements &amp; Performance &gt; Industry Arrangements Reform"/>
          <xsd:enumeration value="Industry Arrangements &amp; Performance &gt; International Arrangements"/>
          <xsd:enumeration value="Industry Arrangements &amp; Performance &gt; Operational Science OSP"/>
          <xsd:enumeration value="Inspection Services Group &gt; Inspection Services - East"/>
          <xsd:enumeration value="Inspection Services Group &gt; Inspection Services - West"/>
          <xsd:enumeration value="Inspections Group &gt; Technical Training Services"/>
          <xsd:enumeration value="Legislation &gt; Legal Services Coordination"/>
          <xsd:enumeration value="Legislation &gt; Practice and Procedural Design"/>
          <xsd:enumeration value="Live Animal Exports &gt; Operations and Governance"/>
          <xsd:enumeration value="Live Animal Exports &gt; Operations Policy"/>
          <xsd:enumeration value="Live Animal Exports &gt; Regulatory Performance"/>
          <xsd:enumeration value="Meat Exports &gt; Documentation, Registration and Licensing unit"/>
          <xsd:enumeration value="Meat Exports &gt; Enhanced Exports Traceability Project Team"/>
          <xsd:enumeration value="Meat Exports &gt; Meat Leadership team - Food Auditing and Inspection Management"/>
          <xsd:enumeration value="Media team"/>
          <xsd:enumeration value="NAQS &gt; NAQS"/>
          <xsd:enumeration value="National Water Policy &gt; Water Markets Policy"/>
          <xsd:enumeration value="Not specified as yet"/>
          <xsd:enumeration value="Office of the General Counsel &gt; Corporate and Commercial Services"/>
          <xsd:enumeration value="Office of the General Counsel &gt; Freedom of Information"/>
          <xsd:enumeration value="Operations Integration &gt; Biosecurity Operations Change"/>
          <xsd:enumeration value="Operations Integration &gt; Business Transition and Strategic Projects"/>
          <xsd:enumeration value="Operations Integration &gt; Import services team"/>
          <xsd:enumeration value="Parliamentary and Executive Business &gt; Business Assurance"/>
          <xsd:enumeration value="Parliamentary and Executive Business &gt; Fraud and Security"/>
          <xsd:enumeration value="Parliamentary, Communication and Portfolio Business &gt; Media and Social Media"/>
          <xsd:enumeration value="Passengers &amp; Mail &gt; Detection and Response"/>
          <xsd:enumeration value="Passengers &amp; Mail &gt; Infrastructure and Detection Capability"/>
          <xsd:enumeration value="Passengers &amp; Mail &gt; Investigations and Enforcement"/>
          <xsd:enumeration value="Passengers &amp; Mail &gt; Operational Intelligence Services"/>
          <xsd:enumeration value="Passengers &amp; Mail &gt; Operational Projects and Initiatives"/>
          <xsd:enumeration value="Passengers &amp; Mail &gt; Policy and Prevention"/>
          <xsd:enumeration value="Pathway Compliance &gt; Cargo and Mail"/>
          <xsd:enumeration value="Pathway Compliance &gt; Conveyances and Ports"/>
          <xsd:enumeration value="Pathway Compliance &gt; Operational Science Support"/>
          <xsd:enumeration value="Pathway Compliance &gt; Pathway Capability"/>
          <xsd:enumeration value="Pathway Compliance &gt; Pathway Surveillance and Operational Science"/>
          <xsd:enumeration value="Pathway Compliance &gt; Training, Resources and Electronic Solutions"/>
          <xsd:enumeration value="Pathway Compliance &gt; Travellers"/>
          <xsd:enumeration value="Pathway Compliance &gt; Travellers and Vessels (Travellers)"/>
          <xsd:enumeration value="Pathway Compliance &gt; Travellers and Vessels (Vessels)"/>
          <xsd:enumeration value="People Capability &gt; Training Development"/>
          <xsd:enumeration value="People Capability Branch &gt; Training Delivery Section"/>
          <xsd:enumeration value="People Services &gt; Absence Management"/>
          <xsd:enumeration value="People Services &gt; People Services Canberra"/>
          <xsd:enumeration value="People Services &gt; Strategic Health"/>
          <xsd:enumeration value="People Services Branch"/>
          <xsd:enumeration value="People Strategy &amp; Capability &gt; DAFF Learning Services"/>
          <xsd:enumeration value="PEQ services group"/>
          <xsd:enumeration value="Planning and Governance &gt; Governance and Risk"/>
          <xsd:enumeration value="Planning and Governance &gt; Portfolio Coordination Unit"/>
          <xsd:enumeration value="Plant Export Ops &gt; Authorised Officer Program"/>
          <xsd:enumeration value="Plant Export Ops &gt; Business Systems Program"/>
          <xsd:enumeration value="Plant Export Ops &gt; Grain &amp; Seed Exports"/>
          <xsd:enumeration value="Plant Export Ops &gt; Horticulture Exports"/>
          <xsd:enumeration value="Plant Export Ops &gt; Market Coordination and Strategy"/>
          <xsd:enumeration value="Plant Export Ops &gt; Plant Operations Program"/>
          <xsd:enumeration value="Plant Health Policy &gt; Plant Health Surveillance"/>
          <xsd:enumeration value="Plant Import Operations &gt; Horticulture and Cut Flowers"/>
          <xsd:enumeration value="Plant Import Ops &gt; Biosecurity Assurance"/>
          <xsd:enumeration value="Plant Import Ops &gt; Client Service &amp; Reform"/>
          <xsd:enumeration value="Plant Import Ops &gt; Future PEQ"/>
          <xsd:enumeration value="Plant Import Ops &gt; National Service Delivery and Reform"/>
          <xsd:enumeration value="Plant Import Ops &gt; Plant Operations"/>
          <xsd:enumeration value="Plant Import Ops &gt; Plant Products and Coordination"/>
          <xsd:enumeration value="Plant Quarantine Ops &gt; Plant Products"/>
          <xsd:enumeration value="Plant Quarantine Ops &gt; Plant Quarantine"/>
          <xsd:enumeration value="Plant Quarantine Ops &gt; Strategic Horticulture Import Programs"/>
          <xsd:enumeration value="Plant Systems and Strategies &gt; Business Change Management"/>
          <xsd:enumeration value="Post Entry Quarantine &gt; Animal Operations"/>
          <xsd:enumeration value="Post Entry Quarantine Group &gt; Cats/Dogs/Horses &amp; Enabling"/>
          <xsd:enumeration value="Post Entry Quarantine Group &gt; High Containment - Avian/Plants &amp; Bees"/>
          <xsd:enumeration value="Program &amp; Project Mgt &gt; Process Improvement"/>
          <xsd:enumeration value="Residues Food &gt; National Residue Survey"/>
          <xsd:enumeration value="Residues Food &gt; Organics and Non-prescribed Goods"/>
          <xsd:enumeration value="Residues, Dairy, Fish and Eggs Export &gt; Export Dairy, Fish and Eggs Program"/>
          <xsd:enumeration value="Science and Surveillance Group &gt; Operational Science and Surveillance"/>
          <xsd:enumeration value="Science Services Group &gt; Operational Science Services"/>
          <xsd:enumeration value="Security and Commercial Business &gt; Security "/>
          <xsd:enumeration value="Service Delivery &gt; Inspection Services Group"/>
          <xsd:enumeration value="Service Delivery &gt; PEQ Operations"/>
          <xsd:enumeration value="South East Region &gt; Client Contact Group"/>
          <xsd:enumeration value="Strategy Architecture and Strategic Projects &gt; Information Management"/>
          <xsd:enumeration value="Strategy Architecture and Strategic Projects &gt; Performance and Sociability test"/>
          <xsd:enumeration value="Strategy Planning and Governance &gt; Enterprise Risk"/>
          <xsd:enumeration value="Targeting and Enforcement &gt; Analysis and Intelligence"/>
          <xsd:enumeration value="Targeting and Enforcement &gt; Compliance Assessment &amp; Management"/>
          <xsd:enumeration value="Targeting and Enforcement &gt; Compliance Policy, Analysis and Intelligence"/>
          <xsd:enumeration value="Targeting and Enforcement &gt; Enforcement"/>
          <xsd:enumeration value="Targeting and Enforcement &gt; Investigations and Enforcement"/>
          <xsd:enumeration value="Targeting and Enforcement &gt; Performance Targeting and Effectiveness"/>
          <xsd:enumeration value="Water Recovery &gt; Purchase and Northern Infrastructure"/>
          <xsd:enumeration value="White papers Implementation section"/>
          <xsd:enumeration value="Workforce and HR Strategy &gt; Learning and Development"/>
          <xsd:enumeration value="Workforce and HR Strategy &gt; Workforce Acqusition and Management"/>
          <xsd:enumeration value="Workforce and HR Strategy &gt; Workforce Planning"/>
        </xsd:restriction>
      </xsd:simpleType>
    </xsd:element>
    <xsd:element name="Dual_x0020_FAS_x0020_approval" ma:index="61" nillable="true" ma:displayName="Dual FAS approval" ma:default="0" ma:internalName="Dual_x0020_FAS_x0020_approval" ma:readOnly="false">
      <xsd:simpleType>
        <xsd:restriction base="dms:Boolean"/>
      </xsd:simpleType>
    </xsd:element>
    <xsd:element name="Document_x0020_risk_x0020_rating" ma:index="62" nillable="true" ma:displayName="Document risk rating" ma:default="None" ma:format="Dropdown" ma:internalName="Document_x0020_risk_x0020_rating" ma:readOnly="false">
      <xsd:simpleType>
        <xsd:restriction base="dms:Choice">
          <xsd:enumeration value="None"/>
          <xsd:enumeration value="High"/>
          <xsd:enumeration value="Medium"/>
          <xsd:enumeration value="Low"/>
          <xsd:enumeration value="N/A (For Enquiry, Remove, Site admin)"/>
        </xsd:restriction>
      </xsd:simpleType>
    </xsd:element>
    <xsd:element name="SLA" ma:index="63" nillable="true" ma:displayName="Service Level Agreement" ma:default="1" ma:internalName="SLA" ma:readOnly="false">
      <xsd:simpleType>
        <xsd:restriction base="dms:Boolean"/>
      </xsd:simpleType>
    </xsd:element>
    <xsd:element name="SLA_x0020_Client" ma:index="64" nillable="true" ma:displayName="SLA client" ma:format="Dropdown" ma:internalName="SLA_x0020_Client" ma:readOnly="false">
      <xsd:simpleType>
        <xsd:restriction base="dms:Choice">
          <xsd:enumeration value="Non-SLA Client"/>
          <xsd:enumeration value="Export Meat Program"/>
          <xsd:enumeration value="Plant Export Operations"/>
          <xsd:enumeration value="Horse Livestock and Bird Imports"/>
        </xsd:restriction>
      </xsd:simpleType>
    </xsd:element>
    <xsd:element name="ELR" ma:index="65" nillable="true" ma:displayName="Export Legislation Reform" ma:default="1" ma:internalName="ELR" ma:readOnly="false">
      <xsd:simpleType>
        <xsd:restriction base="dms:Boolean"/>
      </xsd:simpleType>
    </xsd:element>
    <xsd:element name="Web_x0020_Accessibility" ma:index="67" nillable="true" ma:displayName="Web Accessibility" ma:format="RadioButtons" ma:internalName="Web_x0020_Accessibility" ma:readOnly="false">
      <xsd:simpleType>
        <xsd:restriction base="dms:Choice">
          <xsd:enumeration value="Fully accessible"/>
          <xsd:enumeration value="Partially accessible"/>
          <xsd:enumeration value="Not accessible"/>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60" nillable="true" ma:displayName="Taxonomy Catch All Column" ma:list="{f0ea6fc8-2c55-4584-b14f-8778b6461de3}" ma:internalName="TaxCatchAll" ma:readOnly="false" ma:showField="CatchAllData" ma:web="06b68fdb-1d22-46fc-894e-8692dee7fa62">
      <xsd:complexType>
        <xsd:complexContent>
          <xsd:extension base="dms:MultiChoiceLookup">
            <xsd:sequence>
              <xsd:element name="Value" type="dms:Lookup" maxOccurs="unbounded" minOccurs="0" nillable="true"/>
            </xsd:sequence>
          </xsd:extension>
        </xsd:complexContent>
      </xsd:complexType>
    </xsd:element>
    <xsd:element name="TaxCatchAllLabel" ma:index="66" nillable="true" ma:displayName="Taxonomy Catch All Column1" ma:list="{f0ea6fc8-2c55-4584-b14f-8778b6461de3}" ma:internalName="TaxCatchAllLabel" ma:readOnly="true" ma:showField="CatchAllDataLabel" ma:web="06b68fdb-1d22-46fc-894e-8692dee7fa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b3861-e2dd-4d3d-b810-b4d554e83f6e" elementFormDefault="qualified">
    <xsd:import namespace="http://schemas.microsoft.com/office/2006/documentManagement/types"/>
    <xsd:import namespace="http://schemas.microsoft.com/office/infopath/2007/PartnerControls"/>
    <xsd:element name="Audit_x0020_history" ma:index="69" nillable="true" ma:displayName="Audit history" ma:internalName="Audit_x0020_history">
      <xsd:simpleType>
        <xsd:restriction base="dms:Text">
          <xsd:maxLength value="255"/>
        </xsd:restriction>
      </xsd:simpleType>
    </xsd:element>
    <xsd:element name="PubDocID" ma:index="70" nillable="true" ma:displayName="PubDocID" ma:description="populated by script to bring the Document ID cross" ma:format="Dropdown" ma:internalName="PubDocID">
      <xsd:simpleType>
        <xsd:restriction base="dms:Text">
          <xsd:maxLength value="255"/>
        </xsd:restriction>
      </xsd:simpleType>
    </xsd:element>
    <xsd:element name="Quickpart_x003a_Datepubished" ma:index="71" nillable="true" ma:displayName="Quick part: Date published" ma:description="Use this field in the Word quick part.&#10;It is a text format and set during the Publish workflow." ma:format="Dropdown" ma:indexed="true" ma:internalName="Quickpart_x003a_Datepubished">
      <xsd:simpleType>
        <xsd:restriction base="dms:Text">
          <xsd:maxLength value="255"/>
        </xsd:restriction>
      </xsd:simpleType>
    </xsd:element>
    <xsd:element name="SYS_x0020_pub_x0020_property_x0020_update" ma:index="72" nillable="true" ma:displayName="SYS pub property update" ma:default="0" ma:description="Ticket to flag that metadata properties should be copied to the draft via the Metadata Publish workflow" ma:indexed="true" ma:internalName="SYS_x0020_pub_x0020_property_x0020_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C7C1A-4F11-43FC-9798-D95235A20F33}">
  <ds:schemaRefs>
    <ds:schemaRef ds:uri="http://schemas.microsoft.com/sharepoint/events"/>
  </ds:schemaRefs>
</ds:datastoreItem>
</file>

<file path=customXml/itemProps2.xml><?xml version="1.0" encoding="utf-8"?>
<ds:datastoreItem xmlns:ds="http://schemas.openxmlformats.org/officeDocument/2006/customXml" ds:itemID="{71C0910D-1411-41E1-BC36-118A88B579B6}">
  <ds:schemaRefs>
    <ds:schemaRef ds:uri="http://schemas.microsoft.com/sharepoint/v3/contenttype/forms"/>
  </ds:schemaRefs>
</ds:datastoreItem>
</file>

<file path=customXml/itemProps3.xml><?xml version="1.0" encoding="utf-8"?>
<ds:datastoreItem xmlns:ds="http://schemas.openxmlformats.org/officeDocument/2006/customXml" ds:itemID="{F23BE434-2E37-426B-BC4E-040890D26E65}">
  <ds:schemaRefs>
    <ds:schemaRef ds:uri="http://schemas.openxmlformats.org/package/2006/metadata/core-properties"/>
    <ds:schemaRef ds:uri="http://schemas.microsoft.com/office/2006/metadata/properties"/>
    <ds:schemaRef ds:uri="http://purl.org/dc/terms/"/>
    <ds:schemaRef ds:uri="http://purl.org/dc/dcmitype/"/>
    <ds:schemaRef ds:uri="c86b3861-e2dd-4d3d-b810-b4d554e83f6e"/>
    <ds:schemaRef ds:uri="http://purl.org/dc/elements/1.1/"/>
    <ds:schemaRef ds:uri="http://www.w3.org/XML/1998/namespace"/>
    <ds:schemaRef ds:uri="http://schemas.microsoft.com/sharepoint/v3"/>
    <ds:schemaRef ds:uri="http://schemas.microsoft.com/office/2006/documentManagement/types"/>
    <ds:schemaRef ds:uri="http://schemas.microsoft.com/office/infopath/2007/PartnerControls"/>
    <ds:schemaRef ds:uri="81c01dc6-2c49-4730-b140-874c95cac377"/>
    <ds:schemaRef ds:uri="06b68fdb-1d22-46fc-894e-8692dee7fa62"/>
  </ds:schemaRefs>
</ds:datastoreItem>
</file>

<file path=customXml/itemProps4.xml><?xml version="1.0" encoding="utf-8"?>
<ds:datastoreItem xmlns:ds="http://schemas.openxmlformats.org/officeDocument/2006/customXml" ds:itemID="{39610480-A049-4CA7-B786-DAC02A55D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68fdb-1d22-46fc-894e-8692dee7fa62"/>
    <ds:schemaRef ds:uri="81c01dc6-2c49-4730-b140-874c95cac377"/>
    <ds:schemaRef ds:uri="c86b3861-e2dd-4d3d-b810-b4d554e83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0ED14B-3216-452B-B2C4-E2076F805129}">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3339</Words>
  <Characters>19037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Performance standards for plant export registered establishments</vt:lpstr>
    </vt:vector>
  </TitlesOfParts>
  <Company>Department of Agriculture</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standards for plant export registered establishments</dc:title>
  <dc:subject/>
  <dc:creator>Elizabeth Kougianos</dc:creator>
  <cp:keywords/>
  <dc:description/>
  <cp:lastModifiedBy>Nisar, Nazia</cp:lastModifiedBy>
  <cp:revision>6</cp:revision>
  <cp:lastPrinted>2025-12-02T22:45:00Z</cp:lastPrinted>
  <dcterms:created xsi:type="dcterms:W3CDTF">2025-12-02T04:24:00Z</dcterms:created>
  <dcterms:modified xsi:type="dcterms:W3CDTF">2025-12-02T22:54:00Z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
    <vt:lpwstr>4.00000000000000</vt:lpwstr>
  </property>
  <property fmtid="{D5CDD505-2E9C-101B-9397-08002B2CF9AE}" pid="3" name="ContentType">
    <vt:lpwstr>Document</vt:lpwstr>
  </property>
  <property fmtid="{D5CDD505-2E9C-101B-9397-08002B2CF9AE}" pid="4" name="ContentTypeId">
    <vt:lpwstr>0x01010063A72C280784AC42B3F22337491720E1020600F7CC9A22F7F1CC45BE67CC7B3624DA11</vt:lpwstr>
  </property>
  <property fmtid="{D5CDD505-2E9C-101B-9397-08002B2CF9AE}" pid="5" name="_dlc_DocIdItemGuid">
    <vt:lpwstr>7fd2daee-9c1c-4c8c-9872-50fe5b3992d2</vt:lpwstr>
  </property>
  <property fmtid="{D5CDD505-2E9C-101B-9397-08002B2CF9AE}" pid="6" name="Entity">
    <vt:lpwstr>6;#Department of Agriculture|85b9f208-78b2-4c31-a05b-167dec86fbd7</vt:lpwstr>
  </property>
  <property fmtid="{D5CDD505-2E9C-101B-9397-08002B2CF9AE}" pid="7" name="CDMSDocumentType">
    <vt:lpwstr>18;#3.1 Reference|2544fcee-2132-44ef-b95a-9154923fd631</vt:lpwstr>
  </property>
  <property fmtid="{D5CDD505-2E9C-101B-9397-08002B2CF9AE}" pid="8" name="Function1">
    <vt:lpwstr>218;#Establishments|74a35b74-6c91-4764-89c7-acfe26d73cf4</vt:lpwstr>
  </property>
  <property fmtid="{D5CDD505-2E9C-101B-9397-08002B2CF9AE}" pid="9" name="BusinessService">
    <vt:lpwstr/>
  </property>
  <property fmtid="{D5CDD505-2E9C-101B-9397-08002B2CF9AE}" pid="10" name="Legislation">
    <vt:lpwstr/>
  </property>
  <property fmtid="{D5CDD505-2E9C-101B-9397-08002B2CF9AE}" pid="11" name="Activities">
    <vt:lpwstr>312;#Export registered establishments|b94f3166-25a8-4b8a-946d-39fa4b0a268f</vt:lpwstr>
  </property>
  <property fmtid="{D5CDD505-2E9C-101B-9397-08002B2CF9AE}" pid="12" name="TopicPage">
    <vt:lpwstr>3;#Plant Exports|6ee3e1c0-8670-4b71-9679-776347f28fa3</vt:lpwstr>
  </property>
  <property fmtid="{D5CDD505-2E9C-101B-9397-08002B2CF9AE}" pid="13" name="Systems">
    <vt:lpwstr/>
  </property>
  <property fmtid="{D5CDD505-2E9C-101B-9397-08002B2CF9AE}" pid="14" name="Section">
    <vt:lpwstr>9;#Business Systems Program|83f8c44b-34f8-43c6-93c1-1b5f07833972</vt:lpwstr>
  </property>
  <property fmtid="{D5CDD505-2E9C-101B-9397-08002B2CF9AE}" pid="15" name="Branch">
    <vt:lpwstr>8;#Plant Export Operations|9e1b25b2-ade5-4b14-8c87-48c0d55f17d3</vt:lpwstr>
  </property>
  <property fmtid="{D5CDD505-2E9C-101B-9397-08002B2CF9AE}" pid="16" name="Division">
    <vt:lpwstr>7;#Plant and Live Animal Exports|d1dda969-29bb-4994-8418-e288dcfe0d2f</vt:lpwstr>
  </property>
  <property fmtid="{D5CDD505-2E9C-101B-9397-08002B2CF9AE}" pid="17" name="WorkflowCreationPath">
    <vt:lpwstr>680f5786-0236-4809-a685-d604790e1d93;cb241e9c-d163-4bad-ac14-fccbcc53445e;</vt:lpwstr>
  </property>
  <property fmtid="{D5CDD505-2E9C-101B-9397-08002B2CF9AE}" pid="18" name="GUID">
    <vt:lpwstr>14d897e7-28af-4e6c-ba07-aa2fef44c839</vt:lpwstr>
  </property>
  <property fmtid="{D5CDD505-2E9C-101B-9397-08002B2CF9AE}" pid="19" name="WorkflowChangePath">
    <vt:lpwstr>1c69df18-7166-482b-b463-d567b8eb4893,32;1c69df18-7166-482b-b463-d567b8eb4893,34;1c69df18-7166-482b-b463-d567b8eb4893,34;1c69df18-7166-482b-b463-d567b8eb4893,34;1c69df18-7166-482b-b463-d567b8eb4893,36;1c69df18-7166-482b-b463-d567b8eb4893,44;af504333-a212-4af504333-a212-4141-acb6-da331c1e6aa8,164;af504333-a212-4141-acb6-da331c1e6aa8,164;af504333-a212-4141-acb6-da331c1e6aa8,166;af504333-a212-4141-acb6-da331c1e6aa8,168;af504333-a212-4141-acb6-da331c1e6aa8,168;c04ed195-4b0d-4bb7-bc61-291d0849d450,179;c04ed195-4b0d-4bb7-bc61-291d0849d450,181;c04ed195-4b0d-4bb7-bc61-291d0849d450,181;c04ed195-4b0d-4bb7-bc61-291d0849d450,183;a8d67450-57fc-47f9-817c-5932e8697eee,189;a8d67450-57fc-47f9-817c-5932e8697eee,191;a8d67450-57fc-47f9-817c-5932e8697eee,195;a8d67450-57fc-47f9-817c-5932e8697eee,199;a8d67450-57fc-47f9-817c-5932e8697eee,201;c04ed195-4b0d-4bb7-bc61-291d0849d450,203;c04ed195-4b0d-4bb7-bc61-291d0849d450,205;c04ed195-4b0d-4bb7-bc61-291d0849d450,205;c04ed195-4b0d-4bb7-bc61-291d0849d450,207;c04ed195-4b0d-4bb7-bc61-291d0849d450,219;af504333-a212-4141-acb6-da331c1e6aa8,227;af504333-a212-4141-acb6-da331c1e6aa8,227;af504333-a212-4141-acb6-da331c1e6aa8,229;af504333-a212-4141-acb6-da331c1e6aa8,231;af504333-a212-4141-acb6-da331c1e6aa8,231;e77f59cd-2544-440f-9fc8-f9f4ac539e24,258;e77f59cd-2544-440f-9fc8-f9f4ac539e24,266;e77f59cd-2544-440f-9fc8-f9f4ac539e24,270;e77f59cd-2544-440f-9fc8-f9f4ac539e24,274;a8d67450-57fc-47f9-817c-5932e8697eee,280;a8d67450-57fc-47f9-817c-5932e8697eee,282;c04ed195-4b0d-4bb7-bc61-291d0849d450,284;c04ed195-4b0d-4bb7-bc61-291d0849d450,286;c04ed195-4b0d-4bb7-bc61-291d0849d450,286;c04ed195-4b0d-4bb7-bc61-291d0849d450,288;c04ed195-4b0d-4bb7-bc61-291d0849d450,298;c04ed195-4b0d-4bb7-bc61-291d0849d450,300;c04ed195-4b0d-4bb7-bc61-291d0849d450,300;c04ed195-4b0d-4bb7-bc61-291d0849d450,302;c04ed195-4b0d-4bb7-bc61-291d0849d450,304;c04ed195-4b0d-4bb7-bc61-291d0849d450,304;c04ed195-4b0d-4bb7-bc61-291d0849d450,306;c04ed195-4b0d-4bb7-bc61-291d0849d450,314;af504333-a212-4141-acb6-da331c1e6aa8,326;af504333-a212-4141-acb6-da331c1e6aa8,326;af504333-a212-4141-acb6-da331c1e6aa8,328;af504333-a212-4141-acb6-da331c1e6aa8,330;af504333-a212-4141-acb6-da331c1e6aa8,330;</vt:lpwstr>
  </property>
  <property fmtid="{D5CDD505-2E9C-101B-9397-08002B2CF9AE}" pid="20" name="Dual FAS approval">
    <vt:bool>false</vt:bool>
  </property>
  <property fmtid="{D5CDD505-2E9C-101B-9397-08002B2CF9AE}" pid="21" name="IML Document Owner">
    <vt:lpwstr>Plant Export Ops &gt; Business Systems Program</vt:lpwstr>
  </property>
  <property fmtid="{D5CDD505-2E9C-101B-9397-08002B2CF9AE}" pid="22" name="Web Accessibility">
    <vt:lpwstr>Partially accessible</vt:lpwstr>
  </property>
  <property fmtid="{D5CDD505-2E9C-101B-9397-08002B2CF9AE}" pid="23" name="URL">
    <vt:lpwstr/>
  </property>
  <property fmtid="{D5CDD505-2E9C-101B-9397-08002B2CF9AE}" pid="24" name="Service Request ID">
    <vt:lpwstr/>
  </property>
  <property fmtid="{D5CDD505-2E9C-101B-9397-08002B2CF9AE}" pid="25" name="Workflow Task Type">
    <vt:lpwstr/>
  </property>
  <property fmtid="{D5CDD505-2E9C-101B-9397-08002B2CF9AE}" pid="26" name="ClassificationContentMarkingHeaderShapeIds">
    <vt:lpwstr>66efcc3a,5a6bc15d,4e829ca8,4d989487,4d90e7fb,cf4c7c0</vt:lpwstr>
  </property>
  <property fmtid="{D5CDD505-2E9C-101B-9397-08002B2CF9AE}" pid="27" name="ClassificationContentMarkingHeaderFontProps">
    <vt:lpwstr>#ff0000,12,Calibri</vt:lpwstr>
  </property>
  <property fmtid="{D5CDD505-2E9C-101B-9397-08002B2CF9AE}" pid="28" name="ClassificationContentMarkingHeaderText">
    <vt:lpwstr>OFFICIAL</vt:lpwstr>
  </property>
  <property fmtid="{D5CDD505-2E9C-101B-9397-08002B2CF9AE}" pid="29" name="ClassificationContentMarkingFooterShapeIds">
    <vt:lpwstr>3ac86649,7d5b4136,57b36358,501c6c01,7be38d90,33cff44a</vt:lpwstr>
  </property>
  <property fmtid="{D5CDD505-2E9C-101B-9397-08002B2CF9AE}" pid="30" name="ClassificationContentMarkingFooterFontProps">
    <vt:lpwstr>#ff0000,12,Calibri</vt:lpwstr>
  </property>
  <property fmtid="{D5CDD505-2E9C-101B-9397-08002B2CF9AE}" pid="31" name="ClassificationContentMarkingFooterText">
    <vt:lpwstr>OFFICIAL</vt:lpwstr>
  </property>
  <property fmtid="{D5CDD505-2E9C-101B-9397-08002B2CF9AE}" pid="32" name="MSIP_Label_933d8be6-3c40-4052-87a2-9c2adcba8759_Enabled">
    <vt:lpwstr>true</vt:lpwstr>
  </property>
  <property fmtid="{D5CDD505-2E9C-101B-9397-08002B2CF9AE}" pid="33" name="MSIP_Label_933d8be6-3c40-4052-87a2-9c2adcba8759_SetDate">
    <vt:lpwstr>2025-06-25T05:31:41Z</vt:lpwstr>
  </property>
  <property fmtid="{D5CDD505-2E9C-101B-9397-08002B2CF9AE}" pid="34" name="MSIP_Label_933d8be6-3c40-4052-87a2-9c2adcba8759_Method">
    <vt:lpwstr>Privileged</vt:lpwstr>
  </property>
  <property fmtid="{D5CDD505-2E9C-101B-9397-08002B2CF9AE}" pid="35" name="MSIP_Label_933d8be6-3c40-4052-87a2-9c2adcba8759_Name">
    <vt:lpwstr>OFFICIAL</vt:lpwstr>
  </property>
  <property fmtid="{D5CDD505-2E9C-101B-9397-08002B2CF9AE}" pid="36" name="MSIP_Label_933d8be6-3c40-4052-87a2-9c2adcba8759_SiteId">
    <vt:lpwstr>2be67eb7-400c-4b3f-a5a1-1258c0da0696</vt:lpwstr>
  </property>
  <property fmtid="{D5CDD505-2E9C-101B-9397-08002B2CF9AE}" pid="37" name="MSIP_Label_933d8be6-3c40-4052-87a2-9c2adcba8759_ActionId">
    <vt:lpwstr>f34d2c09-0bdb-483f-936f-f2e47859f833</vt:lpwstr>
  </property>
  <property fmtid="{D5CDD505-2E9C-101B-9397-08002B2CF9AE}" pid="38" name="MSIP_Label_933d8be6-3c40-4052-87a2-9c2adcba8759_ContentBits">
    <vt:lpwstr>3</vt:lpwstr>
  </property>
  <property fmtid="{D5CDD505-2E9C-101B-9397-08002B2CF9AE}" pid="39" name="MSIP_Label_933d8be6-3c40-4052-87a2-9c2adcba8759_Tag">
    <vt:lpwstr>10, 0, 1, 1</vt:lpwstr>
  </property>
</Properties>
</file>