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FAFA5" w14:textId="77777777" w:rsidR="00D565A6" w:rsidRDefault="00D565A6" w:rsidP="00E35AC6">
      <w:pPr>
        <w:pStyle w:val="Title"/>
        <w:rPr>
          <w:rStyle w:val="Strong"/>
          <w:sz w:val="40"/>
          <w:szCs w:val="40"/>
        </w:rPr>
      </w:pPr>
    </w:p>
    <w:p w14:paraId="1F76B349" w14:textId="77777777" w:rsidR="00D565A6" w:rsidRDefault="00D565A6" w:rsidP="00E35AC6">
      <w:pPr>
        <w:pStyle w:val="Title"/>
        <w:rPr>
          <w:rStyle w:val="Strong"/>
          <w:sz w:val="40"/>
          <w:szCs w:val="40"/>
        </w:rPr>
      </w:pPr>
    </w:p>
    <w:p w14:paraId="5CEC83CD" w14:textId="77777777" w:rsidR="00D565A6" w:rsidRDefault="00D565A6" w:rsidP="00E35AC6">
      <w:pPr>
        <w:pStyle w:val="Title"/>
        <w:rPr>
          <w:rStyle w:val="Strong"/>
          <w:sz w:val="40"/>
          <w:szCs w:val="40"/>
        </w:rPr>
      </w:pPr>
    </w:p>
    <w:p w14:paraId="40985885" w14:textId="77777777" w:rsidR="00D565A6" w:rsidRDefault="00D565A6" w:rsidP="00E35AC6">
      <w:pPr>
        <w:pStyle w:val="Title"/>
        <w:rPr>
          <w:rStyle w:val="Strong"/>
          <w:sz w:val="40"/>
          <w:szCs w:val="40"/>
        </w:rPr>
      </w:pPr>
    </w:p>
    <w:p w14:paraId="4411B046" w14:textId="78892689" w:rsidR="00E35AC6" w:rsidRPr="004D3A0A" w:rsidRDefault="00E35AC6" w:rsidP="00E35AC6">
      <w:pPr>
        <w:pStyle w:val="Title"/>
        <w:rPr>
          <w:rStyle w:val="Strong"/>
          <w:rFonts w:asciiTheme="minorHAnsi" w:hAnsiTheme="minorHAnsi" w:cstheme="minorHAnsi"/>
          <w:sz w:val="40"/>
          <w:szCs w:val="40"/>
        </w:rPr>
      </w:pPr>
      <w:r w:rsidRPr="004D3A0A">
        <w:rPr>
          <w:rStyle w:val="Strong"/>
          <w:rFonts w:asciiTheme="minorHAnsi" w:hAnsiTheme="minorHAnsi" w:cstheme="minorHAnsi"/>
          <w:sz w:val="40"/>
          <w:szCs w:val="40"/>
        </w:rPr>
        <w:t>The 2021 Independent Review of the Pesticides and Veterinary Medicines Regulatory System in Australia</w:t>
      </w:r>
    </w:p>
    <w:p w14:paraId="011C55E6" w14:textId="1A933CA5" w:rsidR="002C20BD" w:rsidRPr="004D3A0A" w:rsidRDefault="002C20BD" w:rsidP="00403A1D">
      <w:pPr>
        <w:pStyle w:val="Heading1"/>
        <w:rPr>
          <w:rFonts w:asciiTheme="minorHAnsi" w:hAnsiTheme="minorHAnsi" w:cstheme="minorHAnsi"/>
        </w:rPr>
      </w:pPr>
      <w:r w:rsidRPr="004D3A0A">
        <w:rPr>
          <w:rFonts w:asciiTheme="minorHAnsi" w:hAnsiTheme="minorHAnsi" w:cstheme="minorHAnsi"/>
        </w:rPr>
        <w:t xml:space="preserve">What do the proposed changes mean for… </w:t>
      </w:r>
      <w:r w:rsidR="003951D2" w:rsidRPr="004D3A0A">
        <w:rPr>
          <w:rFonts w:asciiTheme="minorHAnsi" w:hAnsiTheme="minorHAnsi" w:cstheme="minorHAnsi"/>
        </w:rPr>
        <w:br/>
      </w:r>
      <w:r w:rsidR="00BD261A" w:rsidRPr="004D3A0A">
        <w:rPr>
          <w:rFonts w:asciiTheme="minorHAnsi" w:hAnsiTheme="minorHAnsi" w:cstheme="minorHAnsi"/>
        </w:rPr>
        <w:t>COMMUNITY GROUPS</w:t>
      </w:r>
      <w:r w:rsidRPr="004D3A0A">
        <w:rPr>
          <w:rFonts w:asciiTheme="minorHAnsi" w:hAnsiTheme="minorHAnsi" w:cstheme="minorHAnsi"/>
        </w:rPr>
        <w:t>?</w:t>
      </w:r>
    </w:p>
    <w:p w14:paraId="5435DFB2" w14:textId="52A6FA03" w:rsidR="002C20BD" w:rsidRPr="00403A1D" w:rsidRDefault="002C20BD" w:rsidP="002C20BD"/>
    <w:p w14:paraId="617DBDD1" w14:textId="1CE80057" w:rsidR="00040F92" w:rsidRDefault="00764FCC" w:rsidP="00403A1D">
      <w:r>
        <w:t>As a</w:t>
      </w:r>
      <w:r w:rsidR="007A20FA" w:rsidRPr="00403A1D">
        <w:t xml:space="preserve">n independent </w:t>
      </w:r>
      <w:r w:rsidR="00874234">
        <w:t>P</w:t>
      </w:r>
      <w:r w:rsidR="007A20FA" w:rsidRPr="00403A1D">
        <w:t>anel</w:t>
      </w:r>
      <w:r w:rsidR="00FC23F3">
        <w:t>,</w:t>
      </w:r>
      <w:r>
        <w:t xml:space="preserve"> we</w:t>
      </w:r>
      <w:r w:rsidR="007A20FA" w:rsidRPr="00403A1D">
        <w:t xml:space="preserve"> ha</w:t>
      </w:r>
      <w:r>
        <w:t>ve</w:t>
      </w:r>
      <w:r w:rsidR="007A20FA" w:rsidRPr="00403A1D">
        <w:t xml:space="preserve"> reviewed the Australian pesticides and veterinary medicines </w:t>
      </w:r>
      <w:r w:rsidR="00403A1D" w:rsidRPr="00403A1D">
        <w:t xml:space="preserve">regulatory </w:t>
      </w:r>
      <w:r w:rsidR="007A20FA" w:rsidRPr="00403A1D">
        <w:t xml:space="preserve">system. </w:t>
      </w:r>
      <w:r>
        <w:t>We have</w:t>
      </w:r>
      <w:r w:rsidR="007A20FA" w:rsidRPr="00403A1D">
        <w:t xml:space="preserve"> </w:t>
      </w:r>
      <w:r w:rsidR="00C850AE" w:rsidRPr="00403A1D">
        <w:t xml:space="preserve">recommended changes </w:t>
      </w:r>
      <w:r w:rsidR="00591FD7" w:rsidRPr="00403A1D">
        <w:t xml:space="preserve">to </w:t>
      </w:r>
      <w:r w:rsidR="00F25F55">
        <w:t>strengthen</w:t>
      </w:r>
      <w:r w:rsidR="00591FD7" w:rsidRPr="00403A1D">
        <w:t xml:space="preserve"> and maintain a resilient and effective regulatory system</w:t>
      </w:r>
      <w:r w:rsidR="0046126C" w:rsidRPr="00403A1D">
        <w:t xml:space="preserve"> </w:t>
      </w:r>
      <w:bookmarkStart w:id="0" w:name="_Hlk69823558"/>
      <w:r w:rsidR="0046126C" w:rsidRPr="00403A1D">
        <w:t>for Australia</w:t>
      </w:r>
      <w:bookmarkEnd w:id="0"/>
      <w:r w:rsidR="007A20FA" w:rsidRPr="00403A1D">
        <w:t>.</w:t>
      </w:r>
    </w:p>
    <w:p w14:paraId="0388929C" w14:textId="2D83FB54" w:rsidR="005E13A8" w:rsidRDefault="00764FCC" w:rsidP="00403A1D">
      <w:r>
        <w:t>We</w:t>
      </w:r>
      <w:r w:rsidR="005E13A8">
        <w:t xml:space="preserve"> </w:t>
      </w:r>
      <w:r w:rsidR="00E10023">
        <w:t>recognise</w:t>
      </w:r>
      <w:r w:rsidR="005E13A8">
        <w:t xml:space="preserve"> the importance of protecting </w:t>
      </w:r>
      <w:r w:rsidR="00766793">
        <w:t>the health of humans, animals, plants, and ecosystems. To ensure th</w:t>
      </w:r>
      <w:r w:rsidR="006D2815">
        <w:t xml:space="preserve">is </w:t>
      </w:r>
      <w:r w:rsidR="00766793">
        <w:t>underpin</w:t>
      </w:r>
      <w:r w:rsidR="006D2815">
        <w:t>s</w:t>
      </w:r>
      <w:r w:rsidR="00766793">
        <w:t xml:space="preserve"> all future work in the regulatory system, </w:t>
      </w:r>
      <w:r w:rsidR="00A151FD">
        <w:t xml:space="preserve">we </w:t>
      </w:r>
      <w:r>
        <w:t>have</w:t>
      </w:r>
      <w:r w:rsidR="00766793">
        <w:t xml:space="preserve"> </w:t>
      </w:r>
      <w:r w:rsidR="001678EF">
        <w:t>proposed</w:t>
      </w:r>
      <w:r w:rsidR="00E10023">
        <w:t xml:space="preserve"> a </w:t>
      </w:r>
      <w:r w:rsidR="00766793">
        <w:t>new vision and objectives</w:t>
      </w:r>
      <w:r w:rsidR="00E10023">
        <w:t xml:space="preserve"> that reflect </w:t>
      </w:r>
      <w:r w:rsidR="009C31D1">
        <w:t>these priorities</w:t>
      </w:r>
      <w:r w:rsidR="00766793">
        <w:t>.</w:t>
      </w:r>
    </w:p>
    <w:p w14:paraId="3BD8E52C" w14:textId="3B4D9C6F" w:rsidR="00040F92" w:rsidRPr="00403A1D" w:rsidRDefault="00764FCC" w:rsidP="00403A1D">
      <w:r>
        <w:t>Our</w:t>
      </w:r>
      <w:r w:rsidRPr="00403A1D">
        <w:t xml:space="preserve"> </w:t>
      </w:r>
      <w:r w:rsidR="00040F92" w:rsidRPr="00403A1D">
        <w:t>recommend</w:t>
      </w:r>
      <w:r w:rsidR="00AC7A65" w:rsidRPr="00403A1D">
        <w:t>ations include</w:t>
      </w:r>
      <w:r w:rsidR="00384056">
        <w:t xml:space="preserve"> many</w:t>
      </w:r>
      <w:r w:rsidR="00040F92" w:rsidRPr="00403A1D">
        <w:t xml:space="preserve"> changes</w:t>
      </w:r>
      <w:r w:rsidR="0043249F" w:rsidRPr="00403A1D">
        <w:t xml:space="preserve"> that </w:t>
      </w:r>
      <w:r w:rsidR="00D95268">
        <w:t>will help protect humans, animals, plants, and ecosystems</w:t>
      </w:r>
      <w:r w:rsidR="00AC7A65" w:rsidRPr="00403A1D">
        <w:t>,</w:t>
      </w:r>
      <w:r w:rsidR="00040F92" w:rsidRPr="00403A1D">
        <w:t xml:space="preserve"> </w:t>
      </w:r>
      <w:r w:rsidR="0043249F" w:rsidRPr="00403A1D">
        <w:t>includ</w:t>
      </w:r>
      <w:r w:rsidR="00AC7A65" w:rsidRPr="00403A1D">
        <w:t>ing</w:t>
      </w:r>
      <w:r w:rsidR="00040F92" w:rsidRPr="00403A1D">
        <w:t>:</w:t>
      </w:r>
    </w:p>
    <w:p w14:paraId="1A30504B" w14:textId="045A1CEE" w:rsidR="00E10023" w:rsidRDefault="00E10023" w:rsidP="003C3C49">
      <w:pPr>
        <w:pStyle w:val="ListParagraph"/>
        <w:numPr>
          <w:ilvl w:val="0"/>
          <w:numId w:val="2"/>
        </w:numPr>
      </w:pPr>
      <w:r>
        <w:rPr>
          <w:rStyle w:val="Strong"/>
        </w:rPr>
        <w:t>The</w:t>
      </w:r>
      <w:r w:rsidRPr="00403A1D">
        <w:rPr>
          <w:rStyle w:val="Strong"/>
        </w:rPr>
        <w:t xml:space="preserve"> opportunity </w:t>
      </w:r>
      <w:r w:rsidR="00FC1AC6">
        <w:rPr>
          <w:rStyle w:val="Strong"/>
        </w:rPr>
        <w:t xml:space="preserve">for you </w:t>
      </w:r>
      <w:r w:rsidRPr="00403A1D">
        <w:rPr>
          <w:rStyle w:val="Strong"/>
        </w:rPr>
        <w:t>to have a national voice.</w:t>
      </w:r>
      <w:r w:rsidRPr="003C3C49">
        <w:rPr>
          <w:b/>
          <w:bCs/>
        </w:rPr>
        <w:t xml:space="preserve"> </w:t>
      </w:r>
      <w:r w:rsidRPr="00403A1D">
        <w:t xml:space="preserve">The establishment of stakeholder forums will allow for </w:t>
      </w:r>
      <w:r w:rsidR="00D95268">
        <w:t>your</w:t>
      </w:r>
      <w:r w:rsidRPr="00403A1D">
        <w:t xml:space="preserve"> views and ideas </w:t>
      </w:r>
      <w:r w:rsidR="009C31D1" w:rsidRPr="00403A1D">
        <w:t xml:space="preserve">on chemical use in Australia </w:t>
      </w:r>
      <w:r w:rsidRPr="00403A1D">
        <w:t>to be heard (</w:t>
      </w:r>
      <w:r w:rsidR="00764FCC">
        <w:t>R</w:t>
      </w:r>
      <w:r w:rsidRPr="00403A1D">
        <w:t xml:space="preserve">ecommendation </w:t>
      </w:r>
      <w:r w:rsidR="009A5398">
        <w:t>10</w:t>
      </w:r>
      <w:r w:rsidRPr="00403A1D">
        <w:t>).</w:t>
      </w:r>
    </w:p>
    <w:p w14:paraId="2D2A8664" w14:textId="3CF09B9E" w:rsidR="00E10023" w:rsidRPr="003C3C49" w:rsidRDefault="00E10023" w:rsidP="003C3C49">
      <w:pPr>
        <w:pStyle w:val="ListParagraph"/>
        <w:numPr>
          <w:ilvl w:val="0"/>
          <w:numId w:val="2"/>
        </w:numPr>
        <w:rPr>
          <w:b/>
          <w:bCs/>
        </w:rPr>
      </w:pPr>
      <w:r w:rsidRPr="003C3C49">
        <w:rPr>
          <w:b/>
          <w:bCs/>
        </w:rPr>
        <w:t>Increased monitoring and surveillance</w:t>
      </w:r>
      <w:r w:rsidRPr="00403A1D">
        <w:t xml:space="preserve">. Nation-wide environmental monitoring will </w:t>
      </w:r>
      <w:r w:rsidR="00874234" w:rsidRPr="00403A1D">
        <w:t>examine</w:t>
      </w:r>
      <w:r w:rsidRPr="00403A1D">
        <w:t xml:space="preserve"> pesticides in our soil and waterways, while a </w:t>
      </w:r>
      <w:r w:rsidR="008443E5">
        <w:t xml:space="preserve">domestic </w:t>
      </w:r>
      <w:r w:rsidRPr="00403A1D">
        <w:t xml:space="preserve">produce monitoring program will </w:t>
      </w:r>
      <w:r>
        <w:t>test</w:t>
      </w:r>
      <w:r w:rsidRPr="00403A1D">
        <w:t xml:space="preserve"> for pesticide and veterinary medicine residue in produce destined for human and animal consumption (</w:t>
      </w:r>
      <w:r w:rsidR="00764FCC">
        <w:t>R</w:t>
      </w:r>
      <w:r w:rsidRPr="00403A1D">
        <w:t xml:space="preserve">ecommendation </w:t>
      </w:r>
      <w:r w:rsidR="009A5398">
        <w:t>12</w:t>
      </w:r>
      <w:r w:rsidRPr="00403A1D">
        <w:t xml:space="preserve">). </w:t>
      </w:r>
    </w:p>
    <w:p w14:paraId="4A850F2F" w14:textId="04E006C6" w:rsidR="00E10023" w:rsidRPr="003C3C49" w:rsidRDefault="00E10023" w:rsidP="003C3C49">
      <w:pPr>
        <w:pStyle w:val="ListParagraph"/>
        <w:numPr>
          <w:ilvl w:val="0"/>
          <w:numId w:val="2"/>
        </w:numPr>
        <w:rPr>
          <w:b/>
          <w:bCs/>
        </w:rPr>
      </w:pPr>
      <w:r w:rsidRPr="00403A1D">
        <w:rPr>
          <w:rStyle w:val="Strong"/>
        </w:rPr>
        <w:t>Regular public reporting.</w:t>
      </w:r>
      <w:r w:rsidRPr="00403A1D">
        <w:t xml:space="preserve"> The new Commissioner for Pesticides and Veterinary Medicines will undertake whole-of-system reporting</w:t>
      </w:r>
      <w:r>
        <w:t xml:space="preserve"> every </w:t>
      </w:r>
      <w:r w:rsidR="00FC23F3">
        <w:t>2</w:t>
      </w:r>
      <w:r>
        <w:t xml:space="preserve"> years</w:t>
      </w:r>
      <w:r w:rsidRPr="00403A1D">
        <w:t>, increasing transparency of trends, statistics, and regulatory decisions (</w:t>
      </w:r>
      <w:r w:rsidR="00764FCC">
        <w:t>R</w:t>
      </w:r>
      <w:r w:rsidRPr="00403A1D">
        <w:t xml:space="preserve">ecommendation </w:t>
      </w:r>
      <w:r w:rsidR="009A5398">
        <w:t>8</w:t>
      </w:r>
      <w:r w:rsidRPr="00403A1D">
        <w:t>).</w:t>
      </w:r>
    </w:p>
    <w:p w14:paraId="45890D0A" w14:textId="0B854276" w:rsidR="001678EF" w:rsidRPr="003C3C49" w:rsidRDefault="001678EF" w:rsidP="003C3C49">
      <w:pPr>
        <w:pStyle w:val="ListParagraph"/>
        <w:numPr>
          <w:ilvl w:val="0"/>
          <w:numId w:val="2"/>
        </w:numPr>
        <w:rPr>
          <w:b/>
          <w:bCs/>
        </w:rPr>
      </w:pPr>
      <w:r w:rsidRPr="00403A1D">
        <w:rPr>
          <w:rStyle w:val="Strong"/>
        </w:rPr>
        <w:t>A humaneness score on product labels.</w:t>
      </w:r>
      <w:r w:rsidRPr="00403A1D">
        <w:t xml:space="preserve"> This score will help consumers make informed decision</w:t>
      </w:r>
      <w:r>
        <w:t>s</w:t>
      </w:r>
      <w:r w:rsidRPr="00403A1D">
        <w:t xml:space="preserve"> by telling them how humane a vertebrate pest control product is when compared to other products available for the same </w:t>
      </w:r>
      <w:r>
        <w:t>use</w:t>
      </w:r>
      <w:r w:rsidRPr="00403A1D">
        <w:t xml:space="preserve"> (</w:t>
      </w:r>
      <w:r w:rsidR="00764FCC">
        <w:t>R</w:t>
      </w:r>
      <w:r w:rsidRPr="00403A1D">
        <w:t>ecommendation</w:t>
      </w:r>
      <w:r w:rsidR="009A5398">
        <w:t xml:space="preserve"> 17</w:t>
      </w:r>
      <w:r w:rsidRPr="00403A1D">
        <w:t>).</w:t>
      </w:r>
    </w:p>
    <w:p w14:paraId="161C3BB5" w14:textId="2DDB0D1D" w:rsidR="0081056B" w:rsidRPr="003C3C49" w:rsidRDefault="00777FCE" w:rsidP="0081056B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Increased t</w:t>
      </w:r>
      <w:r w:rsidR="00497EE3">
        <w:rPr>
          <w:b/>
          <w:bCs/>
        </w:rPr>
        <w:t xml:space="preserve">ransparency of </w:t>
      </w:r>
      <w:r w:rsidR="0081056B" w:rsidRPr="003C3C49">
        <w:rPr>
          <w:b/>
          <w:bCs/>
        </w:rPr>
        <w:t>chemical reviews</w:t>
      </w:r>
      <w:r w:rsidR="0081056B" w:rsidRPr="00403A1D">
        <w:t>.</w:t>
      </w:r>
      <w:r w:rsidR="0081056B">
        <w:t xml:space="preserve"> A new legislated</w:t>
      </w:r>
      <w:r w:rsidR="0081056B" w:rsidRPr="00403A1D">
        <w:t xml:space="preserve"> trigger will</w:t>
      </w:r>
      <w:r w:rsidR="0081056B">
        <w:t xml:space="preserve"> improve the effectiveness and transparency of the review process. The trigger will require the APVMA to undertake a review if a comparable international regulator has made a final</w:t>
      </w:r>
      <w:r w:rsidR="004963B1">
        <w:t>, science-based</w:t>
      </w:r>
      <w:r w:rsidR="0081056B">
        <w:t xml:space="preserve"> regulatory decision </w:t>
      </w:r>
      <w:proofErr w:type="gramStart"/>
      <w:r w:rsidR="003A4D55">
        <w:t>as a result of</w:t>
      </w:r>
      <w:proofErr w:type="gramEnd"/>
      <w:r w:rsidR="003A4D55">
        <w:t xml:space="preserve"> a review </w:t>
      </w:r>
      <w:r w:rsidR="0081056B">
        <w:t>within the last 3 years. The APVMA would be required to publish</w:t>
      </w:r>
      <w:r w:rsidR="003A4D55">
        <w:t xml:space="preserve"> the </w:t>
      </w:r>
      <w:r w:rsidR="0081056B">
        <w:t xml:space="preserve">reasons for not commencing </w:t>
      </w:r>
      <w:r w:rsidR="003A4D55">
        <w:t>its own</w:t>
      </w:r>
      <w:r w:rsidR="0081056B">
        <w:t xml:space="preserve"> review under this trigger </w:t>
      </w:r>
      <w:r w:rsidR="0081056B" w:rsidRPr="00403A1D">
        <w:t>(</w:t>
      </w:r>
      <w:r w:rsidR="0081056B">
        <w:t>R</w:t>
      </w:r>
      <w:r w:rsidR="0081056B" w:rsidRPr="00403A1D">
        <w:t>ecommendation</w:t>
      </w:r>
      <w:r w:rsidR="009A5398">
        <w:t xml:space="preserve"> 14</w:t>
      </w:r>
      <w:r w:rsidR="0081056B" w:rsidRPr="00403A1D">
        <w:t>).</w:t>
      </w:r>
    </w:p>
    <w:p w14:paraId="6DA451EB" w14:textId="1E7A7D5B" w:rsidR="00E10023" w:rsidRPr="00403A1D" w:rsidRDefault="00E10023" w:rsidP="003C3C49">
      <w:pPr>
        <w:pStyle w:val="ListParagraph"/>
        <w:numPr>
          <w:ilvl w:val="0"/>
          <w:numId w:val="2"/>
        </w:numPr>
      </w:pPr>
      <w:r w:rsidRPr="00403A1D">
        <w:rPr>
          <w:rStyle w:val="Strong"/>
        </w:rPr>
        <w:t>Streamlined adverse experience reporting.</w:t>
      </w:r>
      <w:r w:rsidRPr="00403A1D">
        <w:t xml:space="preserve"> If </w:t>
      </w:r>
      <w:r>
        <w:t>a person,</w:t>
      </w:r>
      <w:r w:rsidRPr="00403A1D">
        <w:t xml:space="preserve"> animal, </w:t>
      </w:r>
      <w:r>
        <w:t>or crop experiences</w:t>
      </w:r>
      <w:r w:rsidRPr="00403A1D">
        <w:t xml:space="preserve"> an unintended adverse reaction to a pesticide or veterinary medicine, there will be one central place to lodge a report</w:t>
      </w:r>
      <w:r>
        <w:t xml:space="preserve"> and view subsequent outcomes</w:t>
      </w:r>
      <w:r w:rsidRPr="00403A1D">
        <w:t xml:space="preserve"> (</w:t>
      </w:r>
      <w:r w:rsidR="00764FCC">
        <w:t>R</w:t>
      </w:r>
      <w:r w:rsidRPr="00403A1D">
        <w:t xml:space="preserve">ecommendation </w:t>
      </w:r>
      <w:r w:rsidR="009A5398">
        <w:t>13</w:t>
      </w:r>
      <w:r w:rsidRPr="00403A1D">
        <w:t>).</w:t>
      </w:r>
    </w:p>
    <w:p w14:paraId="2389FB37" w14:textId="6D8AC5F4" w:rsidR="003A77CD" w:rsidRPr="00403A1D" w:rsidRDefault="003A77CD" w:rsidP="00403A1D">
      <w:r w:rsidRPr="00403A1D">
        <w:lastRenderedPageBreak/>
        <w:t>Other recommended changes to improve the system include:</w:t>
      </w:r>
    </w:p>
    <w:p w14:paraId="7534408F" w14:textId="4D3F9CED" w:rsidR="00E10023" w:rsidRPr="00403A1D" w:rsidRDefault="00777FCE" w:rsidP="003C3C49">
      <w:pPr>
        <w:pStyle w:val="ListParagraph"/>
        <w:numPr>
          <w:ilvl w:val="0"/>
          <w:numId w:val="3"/>
        </w:numPr>
      </w:pPr>
      <w:r>
        <w:rPr>
          <w:rStyle w:val="Strong"/>
        </w:rPr>
        <w:t>Improved a</w:t>
      </w:r>
      <w:r w:rsidR="00E10023" w:rsidRPr="00403A1D">
        <w:rPr>
          <w:rStyle w:val="Strong"/>
        </w:rPr>
        <w:t>ccess</w:t>
      </w:r>
      <w:r>
        <w:rPr>
          <w:rStyle w:val="Strong"/>
        </w:rPr>
        <w:t xml:space="preserve"> to</w:t>
      </w:r>
      <w:r w:rsidR="00E10023" w:rsidRPr="00403A1D">
        <w:rPr>
          <w:rStyle w:val="Strong"/>
        </w:rPr>
        <w:t xml:space="preserve"> label information.</w:t>
      </w:r>
      <w:r w:rsidR="00E10023" w:rsidRPr="00403A1D">
        <w:t xml:space="preserve"> The introduction of a smart labelling system allows label</w:t>
      </w:r>
      <w:r w:rsidR="00E10023">
        <w:t xml:space="preserve"> and use</w:t>
      </w:r>
      <w:r w:rsidR="00E10023" w:rsidRPr="00403A1D">
        <w:t xml:space="preserve"> information to be updated instantaneously and in multiple </w:t>
      </w:r>
      <w:r w:rsidR="006D2815" w:rsidRPr="00403A1D">
        <w:t>languages</w:t>
      </w:r>
      <w:r w:rsidR="00A151FD">
        <w:t>.</w:t>
      </w:r>
      <w:r w:rsidR="0017545E">
        <w:t xml:space="preserve"> </w:t>
      </w:r>
      <w:r w:rsidR="00A151FD">
        <w:t>This ensures that users have the most up to date information</w:t>
      </w:r>
      <w:r>
        <w:t>,</w:t>
      </w:r>
      <w:r w:rsidR="00E10023" w:rsidRPr="00403A1D">
        <w:t xml:space="preserve"> </w:t>
      </w:r>
      <w:r w:rsidR="00A151FD">
        <w:t xml:space="preserve">meaning risk to humans, animals and the environment is </w:t>
      </w:r>
      <w:r>
        <w:t xml:space="preserve">better </w:t>
      </w:r>
      <w:r w:rsidR="00A151FD">
        <w:t xml:space="preserve">managed </w:t>
      </w:r>
      <w:r w:rsidR="00E10023" w:rsidRPr="00403A1D">
        <w:t>(</w:t>
      </w:r>
      <w:r w:rsidR="00764FCC">
        <w:t>R</w:t>
      </w:r>
      <w:r w:rsidR="00E10023" w:rsidRPr="00403A1D">
        <w:t xml:space="preserve">ecommendation </w:t>
      </w:r>
      <w:r w:rsidR="009A5398">
        <w:t>24</w:t>
      </w:r>
      <w:r w:rsidR="00E10023" w:rsidRPr="00403A1D">
        <w:t>).</w:t>
      </w:r>
    </w:p>
    <w:p w14:paraId="4E9DCE0F" w14:textId="5E399BB6" w:rsidR="00403A1D" w:rsidRPr="003C3C49" w:rsidRDefault="005C7737" w:rsidP="003C3C49">
      <w:pPr>
        <w:pStyle w:val="ListParagraph"/>
        <w:numPr>
          <w:ilvl w:val="0"/>
          <w:numId w:val="3"/>
        </w:numPr>
        <w:rPr>
          <w:b/>
          <w:bCs/>
        </w:rPr>
      </w:pPr>
      <w:r w:rsidRPr="003C3C49">
        <w:rPr>
          <w:b/>
          <w:bCs/>
        </w:rPr>
        <w:t>N</w:t>
      </w:r>
      <w:r w:rsidR="0040781D" w:rsidRPr="003C3C49">
        <w:rPr>
          <w:b/>
          <w:bCs/>
        </w:rPr>
        <w:t>ational leadership</w:t>
      </w:r>
      <w:r w:rsidR="0040781D" w:rsidRPr="00403A1D">
        <w:t xml:space="preserve">. The new Commissioner for Pesticides and Veterinary Medicines will provide </w:t>
      </w:r>
      <w:r w:rsidR="00AC7A65" w:rsidRPr="00403A1D">
        <w:t xml:space="preserve">national leadership, increased transparency and will keep you informed </w:t>
      </w:r>
      <w:r w:rsidR="00C134FB" w:rsidRPr="00403A1D">
        <w:t xml:space="preserve">on issues you want to know about </w:t>
      </w:r>
      <w:r w:rsidR="0040781D" w:rsidRPr="00403A1D">
        <w:t>(</w:t>
      </w:r>
      <w:r w:rsidR="00764FCC">
        <w:t>R</w:t>
      </w:r>
      <w:r w:rsidR="0040781D" w:rsidRPr="00403A1D">
        <w:t>ecommendation</w:t>
      </w:r>
      <w:r w:rsidR="009A5398">
        <w:t xml:space="preserve"> 7</w:t>
      </w:r>
      <w:r w:rsidR="0040781D" w:rsidRPr="00403A1D">
        <w:t>).</w:t>
      </w:r>
    </w:p>
    <w:p w14:paraId="6C20D863" w14:textId="041880B3" w:rsidR="00D565A6" w:rsidRDefault="00D565A6" w:rsidP="00D565A6">
      <w:r>
        <w:t xml:space="preserve">Find out more about our recommendations by reading the final report or visiting </w:t>
      </w:r>
      <w:hyperlink r:id="rId8" w:history="1">
        <w:r w:rsidR="004D3A0A" w:rsidRPr="00567A81">
          <w:rPr>
            <w:rStyle w:val="Hyperlink"/>
          </w:rPr>
          <w:t>haveyoursay.awe.gov.au/agvet-chemicals-regulatory-reform</w:t>
        </w:r>
      </w:hyperlink>
      <w:r>
        <w:t xml:space="preserve">. </w:t>
      </w:r>
    </w:p>
    <w:p w14:paraId="5064554A" w14:textId="378FA39C" w:rsidR="00837B5E" w:rsidRPr="00403A1D" w:rsidRDefault="00D565A6" w:rsidP="00D565A6">
      <w:r>
        <w:t>Not part of a community group? View our other resources that might be relevant to you.</w:t>
      </w:r>
    </w:p>
    <w:sectPr w:rsidR="00837B5E" w:rsidRPr="00403A1D" w:rsidSect="00D565A6">
      <w:head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7E0BF" w14:textId="77777777" w:rsidR="007C421D" w:rsidRDefault="007C421D" w:rsidP="007C421D">
      <w:pPr>
        <w:spacing w:after="0" w:line="240" w:lineRule="auto"/>
      </w:pPr>
      <w:r>
        <w:separator/>
      </w:r>
    </w:p>
  </w:endnote>
  <w:endnote w:type="continuationSeparator" w:id="0">
    <w:p w14:paraId="3EEA6C7B" w14:textId="77777777" w:rsidR="007C421D" w:rsidRDefault="007C421D" w:rsidP="007C4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45337" w14:textId="77777777" w:rsidR="007C421D" w:rsidRDefault="007C421D" w:rsidP="007C421D">
      <w:pPr>
        <w:spacing w:after="0" w:line="240" w:lineRule="auto"/>
      </w:pPr>
      <w:r>
        <w:separator/>
      </w:r>
    </w:p>
  </w:footnote>
  <w:footnote w:type="continuationSeparator" w:id="0">
    <w:p w14:paraId="1AC57B38" w14:textId="77777777" w:rsidR="007C421D" w:rsidRDefault="007C421D" w:rsidP="007C4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B1CA7" w14:textId="272B47C8" w:rsidR="00D565A6" w:rsidRDefault="00D565A6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26D9301" wp14:editId="7D105F4B">
          <wp:simplePos x="0" y="0"/>
          <wp:positionH relativeFrom="page">
            <wp:posOffset>20792</wp:posOffset>
          </wp:positionH>
          <wp:positionV relativeFrom="paragraph">
            <wp:posOffset>-443865</wp:posOffset>
          </wp:positionV>
          <wp:extent cx="7511926" cy="1810693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1926" cy="1810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507E6"/>
    <w:multiLevelType w:val="hybridMultilevel"/>
    <w:tmpl w:val="6A500F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632C54"/>
    <w:multiLevelType w:val="hybridMultilevel"/>
    <w:tmpl w:val="BAF02B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EB53F1"/>
    <w:multiLevelType w:val="hybridMultilevel"/>
    <w:tmpl w:val="0DD853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0BD"/>
    <w:rsid w:val="000035E7"/>
    <w:rsid w:val="000051E0"/>
    <w:rsid w:val="0002234D"/>
    <w:rsid w:val="00030AFD"/>
    <w:rsid w:val="00040F92"/>
    <w:rsid w:val="00046906"/>
    <w:rsid w:val="00074DA2"/>
    <w:rsid w:val="00083758"/>
    <w:rsid w:val="00094392"/>
    <w:rsid w:val="00094A2C"/>
    <w:rsid w:val="000A2ED7"/>
    <w:rsid w:val="000B777E"/>
    <w:rsid w:val="000C49D5"/>
    <w:rsid w:val="000C4D35"/>
    <w:rsid w:val="000C544E"/>
    <w:rsid w:val="000D701F"/>
    <w:rsid w:val="000F7F42"/>
    <w:rsid w:val="00114609"/>
    <w:rsid w:val="00132C4A"/>
    <w:rsid w:val="001678EF"/>
    <w:rsid w:val="00170D88"/>
    <w:rsid w:val="0017545E"/>
    <w:rsid w:val="0017768B"/>
    <w:rsid w:val="001B6F96"/>
    <w:rsid w:val="00215490"/>
    <w:rsid w:val="00256662"/>
    <w:rsid w:val="002A52AB"/>
    <w:rsid w:val="002B27E9"/>
    <w:rsid w:val="002C1E15"/>
    <w:rsid w:val="002C20BD"/>
    <w:rsid w:val="00306EE7"/>
    <w:rsid w:val="00340C9E"/>
    <w:rsid w:val="00351E4E"/>
    <w:rsid w:val="00352FC9"/>
    <w:rsid w:val="00360AD4"/>
    <w:rsid w:val="00375A0F"/>
    <w:rsid w:val="00384056"/>
    <w:rsid w:val="003951D2"/>
    <w:rsid w:val="003A4D55"/>
    <w:rsid w:val="003A5D91"/>
    <w:rsid w:val="003A77CD"/>
    <w:rsid w:val="003C3C49"/>
    <w:rsid w:val="00403A1D"/>
    <w:rsid w:val="004068F4"/>
    <w:rsid w:val="0040781D"/>
    <w:rsid w:val="0043249F"/>
    <w:rsid w:val="00434A25"/>
    <w:rsid w:val="00441BF4"/>
    <w:rsid w:val="0046126C"/>
    <w:rsid w:val="004963B1"/>
    <w:rsid w:val="00497EE3"/>
    <w:rsid w:val="004A33EA"/>
    <w:rsid w:val="004A3704"/>
    <w:rsid w:val="004D3A0A"/>
    <w:rsid w:val="004E4998"/>
    <w:rsid w:val="004E6E28"/>
    <w:rsid w:val="00541BFC"/>
    <w:rsid w:val="00542D5E"/>
    <w:rsid w:val="00577E06"/>
    <w:rsid w:val="005801C1"/>
    <w:rsid w:val="00584D89"/>
    <w:rsid w:val="00591FD7"/>
    <w:rsid w:val="005A58BE"/>
    <w:rsid w:val="005B1710"/>
    <w:rsid w:val="005C7737"/>
    <w:rsid w:val="005E13A8"/>
    <w:rsid w:val="005F2999"/>
    <w:rsid w:val="005F2B0E"/>
    <w:rsid w:val="006174C1"/>
    <w:rsid w:val="00666247"/>
    <w:rsid w:val="006704BF"/>
    <w:rsid w:val="00675081"/>
    <w:rsid w:val="0068092C"/>
    <w:rsid w:val="00682D03"/>
    <w:rsid w:val="006959F2"/>
    <w:rsid w:val="006B767C"/>
    <w:rsid w:val="006D0C52"/>
    <w:rsid w:val="006D2815"/>
    <w:rsid w:val="006D51BD"/>
    <w:rsid w:val="00703C4C"/>
    <w:rsid w:val="00705EB9"/>
    <w:rsid w:val="00742CB5"/>
    <w:rsid w:val="007647BE"/>
    <w:rsid w:val="00764FCC"/>
    <w:rsid w:val="00766793"/>
    <w:rsid w:val="00777FCE"/>
    <w:rsid w:val="007A20FA"/>
    <w:rsid w:val="007C421D"/>
    <w:rsid w:val="007C7FF9"/>
    <w:rsid w:val="007D02EB"/>
    <w:rsid w:val="0081056B"/>
    <w:rsid w:val="00831A1F"/>
    <w:rsid w:val="00834C5E"/>
    <w:rsid w:val="00837B5E"/>
    <w:rsid w:val="008443E5"/>
    <w:rsid w:val="00853DDA"/>
    <w:rsid w:val="0086095F"/>
    <w:rsid w:val="00874234"/>
    <w:rsid w:val="00895565"/>
    <w:rsid w:val="008A02F1"/>
    <w:rsid w:val="008A2AD0"/>
    <w:rsid w:val="009215CC"/>
    <w:rsid w:val="009431CF"/>
    <w:rsid w:val="00957A8B"/>
    <w:rsid w:val="009A5398"/>
    <w:rsid w:val="009C31D1"/>
    <w:rsid w:val="009D4A5D"/>
    <w:rsid w:val="009E530F"/>
    <w:rsid w:val="009E7AF1"/>
    <w:rsid w:val="009E7C84"/>
    <w:rsid w:val="009F6E1C"/>
    <w:rsid w:val="00A151FD"/>
    <w:rsid w:val="00A27DC3"/>
    <w:rsid w:val="00A31C50"/>
    <w:rsid w:val="00A52F75"/>
    <w:rsid w:val="00A56502"/>
    <w:rsid w:val="00A63DD9"/>
    <w:rsid w:val="00A67138"/>
    <w:rsid w:val="00A77E9E"/>
    <w:rsid w:val="00A9380D"/>
    <w:rsid w:val="00AA68DB"/>
    <w:rsid w:val="00AC7A65"/>
    <w:rsid w:val="00AD0ED1"/>
    <w:rsid w:val="00B240FF"/>
    <w:rsid w:val="00B451A2"/>
    <w:rsid w:val="00B62418"/>
    <w:rsid w:val="00B70AE8"/>
    <w:rsid w:val="00B74066"/>
    <w:rsid w:val="00B8335E"/>
    <w:rsid w:val="00B836EC"/>
    <w:rsid w:val="00B94465"/>
    <w:rsid w:val="00BA614D"/>
    <w:rsid w:val="00BD261A"/>
    <w:rsid w:val="00BE60DA"/>
    <w:rsid w:val="00C134FB"/>
    <w:rsid w:val="00C317A2"/>
    <w:rsid w:val="00C72144"/>
    <w:rsid w:val="00C75ED8"/>
    <w:rsid w:val="00C76BB8"/>
    <w:rsid w:val="00C850AE"/>
    <w:rsid w:val="00CA75CC"/>
    <w:rsid w:val="00CC2520"/>
    <w:rsid w:val="00CE0D0A"/>
    <w:rsid w:val="00CF2DA8"/>
    <w:rsid w:val="00D22804"/>
    <w:rsid w:val="00D4495B"/>
    <w:rsid w:val="00D565A6"/>
    <w:rsid w:val="00D63D5B"/>
    <w:rsid w:val="00D81B1A"/>
    <w:rsid w:val="00D95268"/>
    <w:rsid w:val="00DD6981"/>
    <w:rsid w:val="00DE57D9"/>
    <w:rsid w:val="00DF7879"/>
    <w:rsid w:val="00E04375"/>
    <w:rsid w:val="00E10023"/>
    <w:rsid w:val="00E27CD4"/>
    <w:rsid w:val="00E35AC6"/>
    <w:rsid w:val="00E603C9"/>
    <w:rsid w:val="00EA0FEF"/>
    <w:rsid w:val="00EA33DD"/>
    <w:rsid w:val="00EA7198"/>
    <w:rsid w:val="00EB0EA4"/>
    <w:rsid w:val="00EB1B5D"/>
    <w:rsid w:val="00EC6E6C"/>
    <w:rsid w:val="00ED7455"/>
    <w:rsid w:val="00F05A52"/>
    <w:rsid w:val="00F1609D"/>
    <w:rsid w:val="00F25F55"/>
    <w:rsid w:val="00F40BC4"/>
    <w:rsid w:val="00FC1AC6"/>
    <w:rsid w:val="00FC23F3"/>
    <w:rsid w:val="00FE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BE951"/>
  <w15:chartTrackingRefBased/>
  <w15:docId w15:val="{161DF6D0-3CDF-4FB3-B1D1-62936C5A1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1D"/>
  </w:style>
  <w:style w:type="paragraph" w:styleId="Heading1">
    <w:name w:val="heading 1"/>
    <w:basedOn w:val="Normal"/>
    <w:next w:val="Normal"/>
    <w:link w:val="Heading1Char"/>
    <w:uiPriority w:val="9"/>
    <w:qFormat/>
    <w:rsid w:val="009E53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20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530F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20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C42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21D"/>
  </w:style>
  <w:style w:type="paragraph" w:styleId="Footer">
    <w:name w:val="footer"/>
    <w:basedOn w:val="Normal"/>
    <w:link w:val="FooterChar"/>
    <w:uiPriority w:val="99"/>
    <w:unhideWhenUsed/>
    <w:rsid w:val="007C42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21D"/>
  </w:style>
  <w:style w:type="character" w:styleId="CommentReference">
    <w:name w:val="annotation reference"/>
    <w:basedOn w:val="DefaultParagraphFont"/>
    <w:uiPriority w:val="99"/>
    <w:semiHidden/>
    <w:unhideWhenUsed/>
    <w:rsid w:val="00831A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1A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1A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1A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1A1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A20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7B5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E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EE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52FC9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403A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3A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403A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4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veyoursay.awe.gov.au/agvet-chemicals-regulatory-refor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AF6DA-BCAD-41C5-A738-78156F7D1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 GROUPS</vt:lpstr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GROUPS</dc:title>
  <dc:subject/>
  <dc:creator/>
  <cp:keywords/>
  <dc:description/>
  <cp:lastModifiedBy>Grocott, Paul</cp:lastModifiedBy>
  <cp:revision>18</cp:revision>
  <cp:lastPrinted>2021-04-12T23:29:00Z</cp:lastPrinted>
  <dcterms:created xsi:type="dcterms:W3CDTF">2021-05-25T05:17:00Z</dcterms:created>
  <dcterms:modified xsi:type="dcterms:W3CDTF">2021-06-24T22:28:00Z</dcterms:modified>
</cp:coreProperties>
</file>