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27113">
      <w:pPr>
        <w:pStyle w:val="BodyText"/>
        <w:rPr>
          <w:rFonts w:ascii="Arial" w:hAnsi="Arial" w:cs="Arial"/>
          <w:b/>
          <w:bCs/>
          <w:sz w:val="72"/>
        </w:rPr>
      </w:pPr>
      <w:bookmarkStart w:id="0" w:name="_Toc46791901"/>
      <w:r>
        <w:rPr>
          <w:rFonts w:ascii="Arial" w:hAnsi="Arial" w:cs="Arial"/>
          <w:b/>
          <w:bCs/>
          <w:sz w:val="72"/>
        </w:rPr>
        <w:t>GILBERT’S POTOROO</w:t>
      </w:r>
      <w:bookmarkEnd w:id="0"/>
      <w:r>
        <w:rPr>
          <w:rFonts w:ascii="Arial" w:hAnsi="Arial" w:cs="Arial"/>
          <w:b/>
          <w:bCs/>
          <w:sz w:val="72"/>
        </w:rPr>
        <w:t xml:space="preserve"> (</w:t>
      </w:r>
      <w:r>
        <w:rPr>
          <w:rFonts w:ascii="Arial" w:hAnsi="Arial" w:cs="Arial"/>
          <w:b/>
          <w:bCs/>
          <w:i/>
          <w:iCs/>
          <w:sz w:val="72"/>
        </w:rPr>
        <w:t>Potorous gilbertii</w:t>
      </w:r>
      <w:r>
        <w:rPr>
          <w:rFonts w:ascii="Arial" w:hAnsi="Arial" w:cs="Arial"/>
          <w:b/>
          <w:bCs/>
          <w:sz w:val="72"/>
        </w:rPr>
        <w:t>)</w:t>
      </w:r>
    </w:p>
    <w:p w:rsidR="00000000" w:rsidRDefault="00927113">
      <w:pPr>
        <w:pStyle w:val="BodyText"/>
        <w:rPr>
          <w:rFonts w:ascii="Arial" w:hAnsi="Arial" w:cs="Arial"/>
          <w:b/>
          <w:bCs/>
          <w:sz w:val="72"/>
        </w:rPr>
      </w:pPr>
      <w:bookmarkStart w:id="1" w:name="_Toc46791902"/>
      <w:r>
        <w:rPr>
          <w:rFonts w:ascii="Arial" w:hAnsi="Arial" w:cs="Arial"/>
          <w:b/>
          <w:bCs/>
          <w:sz w:val="72"/>
        </w:rPr>
        <w:t>RECOVERY PLAN</w:t>
      </w:r>
      <w:bookmarkEnd w:id="1"/>
    </w:p>
    <w:p w:rsidR="00000000" w:rsidRDefault="00927113"/>
    <w:p w:rsidR="00000000" w:rsidRDefault="00927113">
      <w:pPr>
        <w:pBdr>
          <w:bottom w:val="double" w:sz="4" w:space="0" w:color="auto"/>
        </w:pBdr>
        <w:spacing w:line="240" w:lineRule="atLeast"/>
        <w:rPr>
          <w:rFonts w:ascii="Arial" w:hAnsi="Arial"/>
          <w:sz w:val="32"/>
        </w:rPr>
      </w:pPr>
      <w:r>
        <w:rPr>
          <w:rFonts w:ascii="Arial" w:hAnsi="Arial"/>
          <w:sz w:val="32"/>
        </w:rPr>
        <w:t>By Jackie Courtenay and Tony Friend for the Gilbert’s Potoroo Recovery Team</w:t>
      </w:r>
    </w:p>
    <w:p w:rsidR="00000000" w:rsidRDefault="00927113">
      <w:pPr>
        <w:pBdr>
          <w:bottom w:val="double" w:sz="4" w:space="0" w:color="auto"/>
        </w:pBdr>
        <w:spacing w:line="240" w:lineRule="atLeast"/>
        <w:ind w:left="720" w:hanging="720"/>
        <w:rPr>
          <w:rFonts w:ascii="Arial" w:hAnsi="Arial"/>
          <w:sz w:val="28"/>
        </w:rPr>
      </w:pPr>
    </w:p>
    <w:p w:rsidR="00000000" w:rsidRDefault="00927113">
      <w:pPr>
        <w:spacing w:line="240" w:lineRule="atLeast"/>
        <w:ind w:left="720" w:hanging="720"/>
        <w:jc w:val="center"/>
        <w:rPr>
          <w:sz w:val="28"/>
          <w:vertAlign w:val="superscript"/>
        </w:rPr>
      </w:pPr>
      <w:r>
        <w:rPr>
          <w:noProof/>
          <w:sz w:val="28"/>
          <w:vertAlign w:val="superscript"/>
          <w:lang w:eastAsia="en-AU"/>
        </w:rPr>
        <w:drawing>
          <wp:inline distT="0" distB="0" distL="0" distR="0">
            <wp:extent cx="5591175" cy="3790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91175" cy="3790950"/>
                    </a:xfrm>
                    <a:prstGeom prst="rect">
                      <a:avLst/>
                    </a:prstGeom>
                    <a:noFill/>
                    <a:ln w="9525">
                      <a:noFill/>
                      <a:miter lim="800000"/>
                      <a:headEnd/>
                      <a:tailEnd/>
                    </a:ln>
                  </pic:spPr>
                </pic:pic>
              </a:graphicData>
            </a:graphic>
          </wp:inline>
        </w:drawing>
      </w:r>
    </w:p>
    <w:p w:rsidR="00000000" w:rsidRDefault="00927113">
      <w:pPr>
        <w:pBdr>
          <w:bottom w:val="double" w:sz="4" w:space="1" w:color="auto"/>
        </w:pBdr>
        <w:spacing w:line="240" w:lineRule="atLeast"/>
        <w:ind w:left="720" w:hanging="720"/>
        <w:jc w:val="center"/>
        <w:rPr>
          <w:rFonts w:ascii="Arial" w:hAnsi="Arial"/>
          <w:b/>
          <w:sz w:val="36"/>
        </w:rPr>
      </w:pPr>
      <w:r>
        <w:rPr>
          <w:rFonts w:ascii="Arial" w:hAnsi="Arial"/>
          <w:b/>
          <w:sz w:val="36"/>
        </w:rPr>
        <w:t>2004</w:t>
      </w:r>
    </w:p>
    <w:p w:rsidR="00000000" w:rsidRDefault="00927113">
      <w:pPr>
        <w:pBdr>
          <w:bottom w:val="double" w:sz="4" w:space="1" w:color="auto"/>
        </w:pBdr>
        <w:spacing w:line="240" w:lineRule="atLeast"/>
        <w:ind w:left="720" w:hanging="720"/>
        <w:jc w:val="center"/>
        <w:rPr>
          <w:rFonts w:ascii="Arial" w:hAnsi="Arial"/>
          <w:b/>
          <w:sz w:val="36"/>
        </w:rPr>
      </w:pPr>
    </w:p>
    <w:p w:rsidR="00000000" w:rsidRDefault="00927113">
      <w:pPr>
        <w:pStyle w:val="BodyText"/>
        <w:rPr>
          <w:rFonts w:ascii="Arial" w:hAnsi="Arial" w:cs="Arial"/>
          <w:sz w:val="32"/>
        </w:rPr>
      </w:pPr>
    </w:p>
    <w:p w:rsidR="00000000" w:rsidRDefault="00927113">
      <w:pPr>
        <w:pStyle w:val="BodyText"/>
        <w:jc w:val="center"/>
        <w:rPr>
          <w:rFonts w:ascii="Arial" w:hAnsi="Arial" w:cs="Arial"/>
          <w:sz w:val="32"/>
        </w:rPr>
      </w:pPr>
      <w:bookmarkStart w:id="2" w:name="_Toc46791903"/>
      <w:r>
        <w:rPr>
          <w:rFonts w:ascii="Arial" w:hAnsi="Arial" w:cs="Arial"/>
          <w:sz w:val="32"/>
        </w:rPr>
        <w:t xml:space="preserve">Wildlife Management Program No. </w:t>
      </w:r>
      <w:bookmarkEnd w:id="2"/>
      <w:r>
        <w:rPr>
          <w:rFonts w:ascii="Arial" w:hAnsi="Arial" w:cs="Arial"/>
          <w:sz w:val="32"/>
        </w:rPr>
        <w:t>32</w:t>
      </w:r>
    </w:p>
    <w:tbl>
      <w:tblPr>
        <w:tblW w:w="9072" w:type="dxa"/>
        <w:jc w:val="center"/>
        <w:tblLayout w:type="fixed"/>
        <w:tblLook w:val="0000"/>
      </w:tblPr>
      <w:tblGrid>
        <w:gridCol w:w="3118"/>
        <w:gridCol w:w="2977"/>
        <w:gridCol w:w="2977"/>
      </w:tblGrid>
      <w:tr w:rsidR="00000000">
        <w:tblPrEx>
          <w:tblCellMar>
            <w:top w:w="0" w:type="dxa"/>
            <w:bottom w:w="0" w:type="dxa"/>
          </w:tblCellMar>
        </w:tblPrEx>
        <w:trPr>
          <w:jc w:val="center"/>
        </w:trPr>
        <w:tc>
          <w:tcPr>
            <w:tcW w:w="3118" w:type="dxa"/>
          </w:tcPr>
          <w:p w:rsidR="00000000" w:rsidRDefault="00927113">
            <w:pPr>
              <w:spacing w:line="240" w:lineRule="atLeast"/>
              <w:jc w:val="center"/>
              <w:rPr>
                <w:rFonts w:ascii="Arial" w:hAnsi="Arial"/>
                <w:sz w:val="16"/>
              </w:rPr>
            </w:pPr>
            <w:r>
              <w:rPr>
                <w:noProof/>
                <w:lang w:eastAsia="en-AU"/>
              </w:rPr>
              <w:drawing>
                <wp:anchor distT="0" distB="0" distL="114300" distR="114300" simplePos="0" relativeHeight="251658240" behindDoc="0" locked="0" layoutInCell="1" allowOverlap="1">
                  <wp:simplePos x="0" y="0"/>
                  <wp:positionH relativeFrom="column">
                    <wp:posOffset>272415</wp:posOffset>
                  </wp:positionH>
                  <wp:positionV relativeFrom="paragraph">
                    <wp:posOffset>132080</wp:posOffset>
                  </wp:positionV>
                  <wp:extent cx="1400810" cy="699770"/>
                  <wp:effectExtent l="19050" t="0" r="889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srcRect/>
                          <a:stretch>
                            <a:fillRect/>
                          </a:stretch>
                        </pic:blipFill>
                        <pic:spPr bwMode="auto">
                          <a:xfrm>
                            <a:off x="0" y="0"/>
                            <a:ext cx="1400810" cy="69977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0" locked="0" layoutInCell="1" allowOverlap="1">
                  <wp:simplePos x="0" y="0"/>
                  <wp:positionH relativeFrom="column">
                    <wp:posOffset>2231390</wp:posOffset>
                  </wp:positionH>
                  <wp:positionV relativeFrom="paragraph">
                    <wp:posOffset>52070</wp:posOffset>
                  </wp:positionV>
                  <wp:extent cx="1371600" cy="836295"/>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71600" cy="836295"/>
                          </a:xfrm>
                          <a:prstGeom prst="rect">
                            <a:avLst/>
                          </a:prstGeom>
                          <a:noFill/>
                          <a:ln w="9525">
                            <a:noFill/>
                            <a:miter lim="800000"/>
                            <a:headEnd/>
                            <a:tailEnd/>
                          </a:ln>
                        </pic:spPr>
                      </pic:pic>
                    </a:graphicData>
                  </a:graphic>
                </wp:anchor>
              </w:drawing>
            </w:r>
          </w:p>
        </w:tc>
        <w:tc>
          <w:tcPr>
            <w:tcW w:w="2977" w:type="dxa"/>
          </w:tcPr>
          <w:p w:rsidR="00000000" w:rsidRDefault="00927113">
            <w:pPr>
              <w:spacing w:line="240" w:lineRule="atLeast"/>
              <w:jc w:val="center"/>
              <w:rPr>
                <w:rFonts w:ascii="Arial" w:hAnsi="Arial"/>
                <w:sz w:val="16"/>
              </w:rPr>
            </w:pPr>
          </w:p>
        </w:tc>
        <w:tc>
          <w:tcPr>
            <w:tcW w:w="2977" w:type="dxa"/>
          </w:tcPr>
          <w:p w:rsidR="00000000" w:rsidRDefault="00927113">
            <w:pPr>
              <w:spacing w:line="240" w:lineRule="atLeast"/>
              <w:jc w:val="center"/>
              <w:rPr>
                <w:rFonts w:ascii="Arial" w:hAnsi="Arial"/>
                <w:sz w:val="24"/>
              </w:rPr>
            </w:pPr>
            <w:r>
              <w:rPr>
                <w:rFonts w:ascii="Arial" w:hAnsi="Arial"/>
                <w:noProof/>
                <w:sz w:val="24"/>
                <w:lang w:eastAsia="en-AU"/>
              </w:rPr>
              <w:drawing>
                <wp:inline distT="0" distB="0" distL="0" distR="0">
                  <wp:extent cx="1743075" cy="809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743075" cy="809625"/>
                          </a:xfrm>
                          <a:prstGeom prst="rect">
                            <a:avLst/>
                          </a:prstGeom>
                          <a:noFill/>
                          <a:ln w="9525">
                            <a:noFill/>
                            <a:miter lim="800000"/>
                            <a:headEnd/>
                            <a:tailEnd/>
                          </a:ln>
                        </pic:spPr>
                      </pic:pic>
                    </a:graphicData>
                  </a:graphic>
                </wp:inline>
              </w:drawing>
            </w:r>
          </w:p>
        </w:tc>
      </w:tr>
    </w:tbl>
    <w:p w:rsidR="00000000" w:rsidRDefault="00927113"/>
    <w:p w:rsidR="00000000" w:rsidRDefault="00927113">
      <w:pPr>
        <w:spacing w:after="120"/>
        <w:jc w:val="center"/>
        <w:rPr>
          <w:rFonts w:ascii="Times New Roman" w:hAnsi="Times New Roman"/>
          <w:b/>
          <w:color w:val="000000"/>
          <w:sz w:val="24"/>
        </w:rPr>
      </w:pPr>
      <w:r>
        <w:rPr>
          <w:rFonts w:ascii="Times New Roman" w:hAnsi="Times New Roman"/>
          <w:b/>
          <w:color w:val="000000"/>
          <w:sz w:val="24"/>
        </w:rPr>
        <w:br w:type="page"/>
      </w:r>
      <w:r>
        <w:rPr>
          <w:rFonts w:ascii="Times New Roman" w:hAnsi="Times New Roman"/>
          <w:b/>
          <w:color w:val="000000"/>
          <w:sz w:val="24"/>
        </w:rPr>
        <w:lastRenderedPageBreak/>
        <w:t>WESTERN AUSTRALIAN WILDLIFE MANAGEMENT PROGRAM NO. 32</w:t>
      </w:r>
    </w:p>
    <w:p w:rsidR="00000000" w:rsidRDefault="00927113">
      <w:pPr>
        <w:spacing w:after="120"/>
        <w:jc w:val="center"/>
        <w:rPr>
          <w:rFonts w:ascii="Times New Roman" w:hAnsi="Times New Roman"/>
          <w:b/>
          <w:color w:val="000000"/>
          <w:sz w:val="28"/>
        </w:rPr>
      </w:pPr>
    </w:p>
    <w:p w:rsidR="00000000" w:rsidRDefault="00927113">
      <w:pPr>
        <w:spacing w:after="120"/>
        <w:jc w:val="center"/>
        <w:rPr>
          <w:rFonts w:ascii="Times New Roman" w:hAnsi="Times New Roman"/>
          <w:b/>
          <w:color w:val="000000"/>
          <w:sz w:val="28"/>
        </w:rPr>
      </w:pPr>
    </w:p>
    <w:p w:rsidR="00000000" w:rsidRDefault="00927113">
      <w:pPr>
        <w:spacing w:after="120"/>
        <w:jc w:val="center"/>
        <w:rPr>
          <w:rFonts w:ascii="Times New Roman" w:hAnsi="Times New Roman"/>
          <w:b/>
          <w:color w:val="000000"/>
          <w:sz w:val="28"/>
        </w:rPr>
      </w:pPr>
    </w:p>
    <w:p w:rsidR="00000000" w:rsidRDefault="00927113">
      <w:pPr>
        <w:spacing w:after="120"/>
        <w:jc w:val="center"/>
        <w:rPr>
          <w:rFonts w:ascii="Times New Roman" w:hAnsi="Times New Roman"/>
          <w:b/>
          <w:color w:val="000000"/>
          <w:sz w:val="28"/>
        </w:rPr>
      </w:pPr>
    </w:p>
    <w:p w:rsidR="00000000" w:rsidRDefault="00927113">
      <w:pPr>
        <w:jc w:val="center"/>
        <w:rPr>
          <w:rFonts w:ascii="Times New Roman" w:hAnsi="Times New Roman"/>
          <w:b/>
          <w:sz w:val="28"/>
        </w:rPr>
      </w:pPr>
      <w:r>
        <w:rPr>
          <w:rFonts w:ascii="Times New Roman" w:hAnsi="Times New Roman"/>
          <w:b/>
          <w:sz w:val="28"/>
        </w:rPr>
        <w:t>GILBERT’S POTOROO RECOVERY PLAN</w:t>
      </w:r>
    </w:p>
    <w:p w:rsidR="00000000" w:rsidRDefault="00927113">
      <w:pPr>
        <w:jc w:val="center"/>
        <w:rPr>
          <w:rFonts w:ascii="Times New Roman" w:hAnsi="Times New Roman"/>
          <w:sz w:val="28"/>
        </w:rPr>
      </w:pPr>
      <w:r>
        <w:rPr>
          <w:rFonts w:ascii="Times New Roman" w:hAnsi="Times New Roman"/>
          <w:b/>
          <w:sz w:val="28"/>
        </w:rPr>
        <w:t>July 2003-June 2008</w:t>
      </w:r>
    </w:p>
    <w:p w:rsidR="00000000" w:rsidRDefault="00927113">
      <w:pPr>
        <w:spacing w:after="120"/>
        <w:jc w:val="center"/>
        <w:rPr>
          <w:rFonts w:ascii="Times New Roman" w:hAnsi="Times New Roman"/>
          <w:b/>
          <w:color w:val="000000"/>
          <w:sz w:val="28"/>
        </w:rPr>
      </w:pPr>
    </w:p>
    <w:p w:rsidR="00000000" w:rsidRDefault="00927113">
      <w:pPr>
        <w:spacing w:after="120"/>
        <w:jc w:val="center"/>
        <w:rPr>
          <w:rFonts w:ascii="Times New Roman" w:hAnsi="Times New Roman"/>
          <w:b/>
          <w:color w:val="000000"/>
          <w:sz w:val="28"/>
        </w:rPr>
      </w:pPr>
    </w:p>
    <w:p w:rsidR="00000000" w:rsidRDefault="00927113">
      <w:pPr>
        <w:spacing w:after="120"/>
        <w:jc w:val="center"/>
        <w:rPr>
          <w:rFonts w:ascii="Times New Roman" w:hAnsi="Times New Roman"/>
          <w:b/>
          <w:color w:val="000000"/>
          <w:sz w:val="28"/>
        </w:rPr>
      </w:pPr>
    </w:p>
    <w:p w:rsidR="00000000" w:rsidRDefault="00927113">
      <w:pPr>
        <w:pStyle w:val="ReferenceLine"/>
        <w:spacing w:after="120"/>
        <w:jc w:val="center"/>
        <w:rPr>
          <w:rFonts w:ascii="Times New Roman" w:hAnsi="Times New Roman"/>
          <w:sz w:val="28"/>
        </w:rPr>
      </w:pPr>
      <w:r>
        <w:rPr>
          <w:rFonts w:ascii="Times New Roman" w:hAnsi="Times New Roman"/>
          <w:sz w:val="28"/>
        </w:rPr>
        <w:t>by</w:t>
      </w:r>
    </w:p>
    <w:p w:rsidR="00000000" w:rsidRDefault="00927113">
      <w:pPr>
        <w:spacing w:after="120"/>
        <w:jc w:val="center"/>
        <w:rPr>
          <w:rFonts w:ascii="Times New Roman" w:hAnsi="Times New Roman"/>
          <w:b/>
          <w:color w:val="000000"/>
          <w:sz w:val="28"/>
        </w:rPr>
      </w:pPr>
    </w:p>
    <w:p w:rsidR="00000000" w:rsidRDefault="00927113">
      <w:pPr>
        <w:jc w:val="center"/>
        <w:rPr>
          <w:rFonts w:ascii="Times New Roman" w:hAnsi="Times New Roman"/>
          <w:sz w:val="28"/>
        </w:rPr>
      </w:pPr>
      <w:r>
        <w:rPr>
          <w:rFonts w:ascii="Times New Roman" w:hAnsi="Times New Roman"/>
          <w:sz w:val="28"/>
        </w:rPr>
        <w:t>Jackie Courtenay</w:t>
      </w:r>
      <w:r>
        <w:rPr>
          <w:rFonts w:ascii="Times New Roman" w:hAnsi="Times New Roman"/>
          <w:sz w:val="28"/>
          <w:vertAlign w:val="superscript"/>
        </w:rPr>
        <w:t>1</w:t>
      </w:r>
      <w:r>
        <w:rPr>
          <w:rFonts w:ascii="Times New Roman" w:hAnsi="Times New Roman"/>
          <w:sz w:val="28"/>
        </w:rPr>
        <w:t xml:space="preserve"> and Tony Friend</w:t>
      </w:r>
      <w:r>
        <w:rPr>
          <w:rFonts w:ascii="Times New Roman" w:hAnsi="Times New Roman"/>
          <w:sz w:val="28"/>
          <w:vertAlign w:val="superscript"/>
        </w:rPr>
        <w:t>2</w:t>
      </w:r>
    </w:p>
    <w:p w:rsidR="00000000" w:rsidRDefault="00927113">
      <w:pPr>
        <w:spacing w:after="120"/>
        <w:jc w:val="center"/>
        <w:rPr>
          <w:rFonts w:ascii="Times New Roman" w:hAnsi="Times New Roman"/>
          <w:color w:val="000000"/>
          <w:sz w:val="24"/>
        </w:rPr>
      </w:pPr>
      <w:r>
        <w:rPr>
          <w:rFonts w:ascii="Times New Roman" w:hAnsi="Times New Roman"/>
          <w:color w:val="000000"/>
          <w:sz w:val="24"/>
        </w:rPr>
        <w:t>for the Gilbert’s Potoroo Recovery Team</w:t>
      </w:r>
    </w:p>
    <w:p w:rsidR="00000000" w:rsidRDefault="00927113">
      <w:pPr>
        <w:pStyle w:val="List"/>
        <w:jc w:val="center"/>
        <w:rPr>
          <w:rFonts w:ascii="Times New Roman" w:hAnsi="Times New Roman"/>
          <w:sz w:val="22"/>
        </w:rPr>
      </w:pPr>
      <w:r>
        <w:rPr>
          <w:rFonts w:ascii="Times New Roman" w:hAnsi="Times New Roman"/>
          <w:sz w:val="22"/>
          <w:vertAlign w:val="superscript"/>
        </w:rPr>
        <w:t>1</w:t>
      </w:r>
      <w:r>
        <w:rPr>
          <w:rFonts w:ascii="Times New Roman" w:hAnsi="Times New Roman"/>
          <w:sz w:val="22"/>
        </w:rPr>
        <w:t>Earth Creations</w:t>
      </w:r>
    </w:p>
    <w:p w:rsidR="00000000" w:rsidRDefault="00927113">
      <w:pPr>
        <w:pStyle w:val="List"/>
        <w:jc w:val="center"/>
        <w:rPr>
          <w:rFonts w:ascii="Times New Roman" w:hAnsi="Times New Roman"/>
          <w:sz w:val="22"/>
        </w:rPr>
      </w:pPr>
      <w:r>
        <w:rPr>
          <w:rFonts w:ascii="Times New Roman" w:hAnsi="Times New Roman"/>
          <w:sz w:val="22"/>
        </w:rPr>
        <w:t>c/o White Wells Station</w:t>
      </w:r>
    </w:p>
    <w:p w:rsidR="00000000" w:rsidRDefault="00927113">
      <w:pPr>
        <w:pStyle w:val="List"/>
        <w:jc w:val="center"/>
        <w:rPr>
          <w:rFonts w:ascii="Times New Roman" w:hAnsi="Times New Roman"/>
          <w:sz w:val="22"/>
        </w:rPr>
      </w:pPr>
      <w:r>
        <w:rPr>
          <w:rFonts w:ascii="Times New Roman" w:hAnsi="Times New Roman"/>
          <w:sz w:val="22"/>
        </w:rPr>
        <w:t>Great Northern Hwy</w:t>
      </w:r>
    </w:p>
    <w:p w:rsidR="00000000" w:rsidRDefault="00927113">
      <w:pPr>
        <w:pStyle w:val="List"/>
        <w:jc w:val="center"/>
        <w:rPr>
          <w:rFonts w:ascii="Times New Roman" w:hAnsi="Times New Roman"/>
          <w:sz w:val="22"/>
        </w:rPr>
      </w:pPr>
      <w:r>
        <w:rPr>
          <w:rFonts w:ascii="Times New Roman" w:hAnsi="Times New Roman"/>
          <w:sz w:val="22"/>
        </w:rPr>
        <w:t xml:space="preserve">Wubin, </w:t>
      </w:r>
      <w:r>
        <w:rPr>
          <w:rFonts w:ascii="Times New Roman" w:hAnsi="Times New Roman"/>
          <w:sz w:val="22"/>
        </w:rPr>
        <w:t>WA 6612</w:t>
      </w:r>
    </w:p>
    <w:p w:rsidR="00000000" w:rsidRDefault="00927113">
      <w:pPr>
        <w:jc w:val="center"/>
        <w:rPr>
          <w:rFonts w:ascii="Times New Roman" w:hAnsi="Times New Roman"/>
          <w:color w:val="000000"/>
          <w:sz w:val="22"/>
        </w:rPr>
      </w:pPr>
    </w:p>
    <w:p w:rsidR="00000000" w:rsidRDefault="00927113">
      <w:pPr>
        <w:pStyle w:val="InsideAddress"/>
        <w:jc w:val="center"/>
        <w:rPr>
          <w:rFonts w:ascii="Times New Roman" w:hAnsi="Times New Roman"/>
          <w:sz w:val="22"/>
        </w:rPr>
      </w:pPr>
      <w:r>
        <w:rPr>
          <w:rFonts w:ascii="Times New Roman" w:hAnsi="Times New Roman"/>
          <w:sz w:val="22"/>
          <w:vertAlign w:val="superscript"/>
        </w:rPr>
        <w:t>2</w:t>
      </w:r>
      <w:r>
        <w:rPr>
          <w:rFonts w:ascii="Times New Roman" w:hAnsi="Times New Roman"/>
          <w:sz w:val="22"/>
        </w:rPr>
        <w:t>Department of Conservation and Land Management</w:t>
      </w:r>
    </w:p>
    <w:p w:rsidR="00000000" w:rsidRDefault="00927113">
      <w:pPr>
        <w:pStyle w:val="InsideAddress"/>
        <w:jc w:val="center"/>
        <w:rPr>
          <w:rFonts w:ascii="Times New Roman" w:hAnsi="Times New Roman"/>
          <w:sz w:val="22"/>
        </w:rPr>
      </w:pPr>
      <w:r>
        <w:rPr>
          <w:rFonts w:ascii="Times New Roman" w:hAnsi="Times New Roman"/>
          <w:sz w:val="22"/>
        </w:rPr>
        <w:t>120 Albany Hwy</w:t>
      </w:r>
    </w:p>
    <w:p w:rsidR="00000000" w:rsidRDefault="00927113">
      <w:pPr>
        <w:pStyle w:val="InsideAddress"/>
        <w:jc w:val="center"/>
        <w:rPr>
          <w:rFonts w:ascii="Times New Roman" w:hAnsi="Times New Roman"/>
          <w:sz w:val="22"/>
        </w:rPr>
      </w:pPr>
      <w:r>
        <w:rPr>
          <w:rFonts w:ascii="Times New Roman" w:hAnsi="Times New Roman"/>
          <w:sz w:val="22"/>
        </w:rPr>
        <w:t xml:space="preserve">Albany, </w:t>
      </w:r>
      <w:r>
        <w:rPr>
          <w:rFonts w:ascii="Times New Roman" w:hAnsi="Times New Roman"/>
          <w:sz w:val="22"/>
        </w:rPr>
        <w:t>WA 6330</w:t>
      </w:r>
    </w:p>
    <w:p w:rsidR="00000000" w:rsidRDefault="00927113">
      <w:pPr>
        <w:spacing w:after="120"/>
        <w:jc w:val="center"/>
        <w:rPr>
          <w:rFonts w:ascii="Times New Roman" w:hAnsi="Times New Roman"/>
          <w:b/>
          <w:color w:val="000000"/>
          <w:sz w:val="22"/>
        </w:rPr>
      </w:pPr>
    </w:p>
    <w:p w:rsidR="00000000" w:rsidRDefault="00927113">
      <w:pPr>
        <w:spacing w:after="120"/>
        <w:jc w:val="center"/>
        <w:rPr>
          <w:rFonts w:ascii="Times New Roman" w:hAnsi="Times New Roman"/>
          <w:b/>
          <w:color w:val="000000"/>
          <w:sz w:val="22"/>
        </w:rPr>
      </w:pPr>
    </w:p>
    <w:p w:rsidR="00000000" w:rsidRDefault="00927113">
      <w:pPr>
        <w:spacing w:after="120"/>
        <w:jc w:val="center"/>
        <w:rPr>
          <w:rFonts w:ascii="Times New Roman" w:hAnsi="Times New Roman"/>
          <w:b/>
          <w:color w:val="000000"/>
          <w:sz w:val="22"/>
        </w:rPr>
      </w:pPr>
    </w:p>
    <w:p w:rsidR="00000000" w:rsidRDefault="00927113">
      <w:pPr>
        <w:spacing w:after="120"/>
        <w:jc w:val="center"/>
        <w:rPr>
          <w:rFonts w:ascii="Times New Roman" w:hAnsi="Times New Roman"/>
          <w:b/>
          <w:color w:val="000000"/>
          <w:sz w:val="22"/>
        </w:rPr>
      </w:pPr>
    </w:p>
    <w:p w:rsidR="00000000" w:rsidRDefault="00927113">
      <w:pPr>
        <w:jc w:val="center"/>
        <w:rPr>
          <w:rFonts w:ascii="Times New Roman" w:hAnsi="Times New Roman"/>
          <w:color w:val="000000"/>
          <w:sz w:val="22"/>
        </w:rPr>
      </w:pPr>
      <w:r>
        <w:rPr>
          <w:rFonts w:ascii="Times New Roman" w:hAnsi="Times New Roman"/>
          <w:color w:val="000000"/>
          <w:sz w:val="22"/>
        </w:rPr>
        <w:t>Department of Conservation and Land Management</w:t>
      </w:r>
    </w:p>
    <w:p w:rsidR="00000000" w:rsidRDefault="00927113">
      <w:pPr>
        <w:jc w:val="center"/>
        <w:rPr>
          <w:rFonts w:ascii="Times New Roman" w:hAnsi="Times New Roman"/>
          <w:color w:val="000000"/>
          <w:sz w:val="22"/>
        </w:rPr>
      </w:pPr>
      <w:r>
        <w:rPr>
          <w:rFonts w:ascii="Times New Roman" w:hAnsi="Times New Roman"/>
          <w:color w:val="000000"/>
          <w:sz w:val="22"/>
        </w:rPr>
        <w:t>Western Australian Threate</w:t>
      </w:r>
      <w:r>
        <w:rPr>
          <w:rFonts w:ascii="Times New Roman" w:hAnsi="Times New Roman"/>
          <w:color w:val="000000"/>
          <w:sz w:val="22"/>
        </w:rPr>
        <w:t>ned Species and Communities Unit</w:t>
      </w:r>
    </w:p>
    <w:p w:rsidR="00000000" w:rsidRDefault="00927113">
      <w:pPr>
        <w:jc w:val="center"/>
        <w:rPr>
          <w:sz w:val="22"/>
        </w:rPr>
      </w:pPr>
      <w:r>
        <w:rPr>
          <w:sz w:val="22"/>
        </w:rPr>
        <w:t xml:space="preserve">PO Box 51, </w:t>
      </w:r>
      <w:r>
        <w:rPr>
          <w:sz w:val="22"/>
        </w:rPr>
        <w:t xml:space="preserve">Wanneroo, </w:t>
      </w:r>
      <w:r>
        <w:rPr>
          <w:sz w:val="22"/>
        </w:rPr>
        <w:t>Western Australia 6946</w:t>
      </w:r>
    </w:p>
    <w:p w:rsidR="00000000" w:rsidRDefault="00927113">
      <w:pPr>
        <w:spacing w:after="120"/>
        <w:jc w:val="center"/>
        <w:rPr>
          <w:sz w:val="22"/>
        </w:rPr>
      </w:pPr>
    </w:p>
    <w:p w:rsidR="00000000" w:rsidRDefault="00927113">
      <w:pPr>
        <w:spacing w:after="120"/>
        <w:jc w:val="center"/>
        <w:rPr>
          <w:sz w:val="22"/>
        </w:rPr>
      </w:pPr>
    </w:p>
    <w:p w:rsidR="00000000" w:rsidRDefault="00927113">
      <w:pPr>
        <w:rPr>
          <w:sz w:val="22"/>
        </w:rPr>
      </w:pPr>
    </w:p>
    <w:p w:rsidR="00000000" w:rsidRDefault="00927113">
      <w:pPr>
        <w:rPr>
          <w:sz w:val="22"/>
        </w:rPr>
      </w:pPr>
    </w:p>
    <w:p w:rsidR="00000000" w:rsidRDefault="00927113">
      <w:pPr>
        <w:jc w:val="center"/>
        <w:sectPr w:rsidR="00000000">
          <w:headerReference w:type="default" r:id="rId11"/>
          <w:footerReference w:type="even" r:id="rId12"/>
          <w:footerReference w:type="default" r:id="rId13"/>
          <w:pgSz w:w="11880" w:h="16800"/>
          <w:pgMar w:top="1418" w:right="1418" w:bottom="1418" w:left="1418" w:header="720" w:footer="720" w:gutter="0"/>
          <w:pgNumType w:fmt="lowerRoman"/>
          <w:cols w:space="720"/>
          <w:titlePg/>
        </w:sectPr>
      </w:pPr>
      <w:r>
        <w:rPr>
          <w:sz w:val="22"/>
        </w:rPr>
        <w:t>Cover illustration drawn by Jackie Courtenay from a photograph by Katrin Witt</w:t>
      </w:r>
    </w:p>
    <w:p w:rsidR="00000000" w:rsidRDefault="00927113">
      <w:pPr>
        <w:pStyle w:val="Heading2"/>
        <w:spacing w:after="120"/>
        <w:jc w:val="center"/>
      </w:pPr>
      <w:bookmarkStart w:id="4" w:name="_Toc426684164"/>
      <w:bookmarkStart w:id="5" w:name="_Toc426698422"/>
      <w:bookmarkStart w:id="6" w:name="_Toc46791904"/>
      <w:bookmarkStart w:id="7" w:name="_Toc49871282"/>
      <w:bookmarkStart w:id="8" w:name="_Toc49871594"/>
      <w:bookmarkStart w:id="9" w:name="_Toc49871975"/>
      <w:bookmarkStart w:id="10" w:name="_Toc49872364"/>
      <w:bookmarkStart w:id="11" w:name="_Toc49873167"/>
      <w:bookmarkStart w:id="12" w:name="_Toc95819891"/>
      <w:r>
        <w:lastRenderedPageBreak/>
        <w:t>FOREWORD</w:t>
      </w:r>
      <w:bookmarkEnd w:id="4"/>
      <w:bookmarkEnd w:id="5"/>
      <w:bookmarkEnd w:id="6"/>
      <w:bookmarkEnd w:id="7"/>
      <w:bookmarkEnd w:id="8"/>
      <w:bookmarkEnd w:id="9"/>
      <w:bookmarkEnd w:id="10"/>
      <w:bookmarkEnd w:id="11"/>
      <w:bookmarkEnd w:id="12"/>
    </w:p>
    <w:p w:rsidR="00000000" w:rsidRDefault="00927113">
      <w:pPr>
        <w:pStyle w:val="BodyText"/>
        <w:spacing w:after="120"/>
        <w:jc w:val="both"/>
        <w:rPr>
          <w:rFonts w:ascii="Times New Roman" w:hAnsi="Times New Roman"/>
          <w:sz w:val="22"/>
        </w:rPr>
      </w:pPr>
      <w:r>
        <w:rPr>
          <w:rFonts w:ascii="Times New Roman" w:hAnsi="Times New Roman"/>
          <w:sz w:val="22"/>
        </w:rPr>
        <w:t>Recovery Plans (RPs) are developed within the framework laid down in Departme</w:t>
      </w:r>
      <w:r>
        <w:rPr>
          <w:rFonts w:ascii="Times New Roman" w:hAnsi="Times New Roman"/>
          <w:sz w:val="22"/>
        </w:rPr>
        <w:t>nt of Conservation and Land Management (CALM) Policy Statements Nos 44 and 50.</w:t>
      </w:r>
    </w:p>
    <w:p w:rsidR="00000000" w:rsidRDefault="00927113">
      <w:pPr>
        <w:pStyle w:val="BodyText"/>
        <w:spacing w:after="120"/>
        <w:jc w:val="both"/>
        <w:rPr>
          <w:rFonts w:ascii="Times New Roman" w:hAnsi="Times New Roman"/>
          <w:sz w:val="22"/>
        </w:rPr>
      </w:pPr>
      <w:r>
        <w:rPr>
          <w:rFonts w:ascii="Times New Roman" w:hAnsi="Times New Roman"/>
          <w:sz w:val="22"/>
        </w:rPr>
        <w:t>Recovery Plans delineate, justify and schedule management actions necessary to support the recovery of threatened species and ecological communities.  The attainment of objectiv</w:t>
      </w:r>
      <w:r>
        <w:rPr>
          <w:rFonts w:ascii="Times New Roman" w:hAnsi="Times New Roman"/>
          <w:sz w:val="22"/>
        </w:rPr>
        <w:t>es and the provision of funds necessary to implement actions is subject to budgetary and other constraints affecting the parties involved, as well as the need to address other priorities.  Recovery Plans do not necessarily represent the views or the offici</w:t>
      </w:r>
      <w:r>
        <w:rPr>
          <w:rFonts w:ascii="Times New Roman" w:hAnsi="Times New Roman"/>
          <w:sz w:val="22"/>
        </w:rPr>
        <w:t>al position of individuals or organisations represented on the Recovery Team.</w:t>
      </w:r>
    </w:p>
    <w:p w:rsidR="00000000" w:rsidRDefault="00927113">
      <w:pPr>
        <w:pStyle w:val="BodyText"/>
        <w:spacing w:after="120"/>
        <w:jc w:val="both"/>
        <w:rPr>
          <w:rFonts w:ascii="Times New Roman" w:hAnsi="Times New Roman"/>
          <w:sz w:val="22"/>
        </w:rPr>
      </w:pPr>
      <w:r>
        <w:rPr>
          <w:rFonts w:ascii="Times New Roman" w:hAnsi="Times New Roman"/>
          <w:sz w:val="22"/>
        </w:rPr>
        <w:t>This RP was approved by the Department of Conservation and Land Management, by the Conservation Commission of Western Australia and by the Minister for the Environment.  Approved</w:t>
      </w:r>
      <w:r>
        <w:rPr>
          <w:rFonts w:ascii="Times New Roman" w:hAnsi="Times New Roman"/>
          <w:sz w:val="22"/>
        </w:rPr>
        <w:t xml:space="preserve"> RPs are subject to modification as dictated by new findings, changes in status of the taxon or ecological community and the completion of recovery actions.  The provision of funds identified in this Recovery Plan is dependent on budgetary and other constr</w:t>
      </w:r>
      <w:r>
        <w:rPr>
          <w:rFonts w:ascii="Times New Roman" w:hAnsi="Times New Roman"/>
          <w:sz w:val="22"/>
        </w:rPr>
        <w:t>aints affecting CALM, as well as the need to address other priorities.</w:t>
      </w:r>
    </w:p>
    <w:p w:rsidR="00000000" w:rsidRDefault="00927113">
      <w:pPr>
        <w:pStyle w:val="BodyText"/>
        <w:spacing w:after="120"/>
        <w:jc w:val="both"/>
        <w:rPr>
          <w:rFonts w:ascii="Times New Roman" w:hAnsi="Times New Roman"/>
          <w:sz w:val="22"/>
        </w:rPr>
      </w:pPr>
      <w:r>
        <w:rPr>
          <w:rFonts w:ascii="Times New Roman" w:hAnsi="Times New Roman"/>
          <w:sz w:val="22"/>
        </w:rPr>
        <w:t>Approved RPs are subject to modification as dictated by new findings, changes in species’ status and completion of Recovery Actions.</w:t>
      </w:r>
    </w:p>
    <w:p w:rsidR="00000000" w:rsidRDefault="00927113">
      <w:pPr>
        <w:pStyle w:val="BodyText"/>
        <w:spacing w:after="120"/>
        <w:jc w:val="both"/>
        <w:rPr>
          <w:rFonts w:ascii="Times New Roman" w:hAnsi="Times New Roman"/>
          <w:sz w:val="22"/>
        </w:rPr>
      </w:pPr>
      <w:r>
        <w:rPr>
          <w:rFonts w:ascii="Times New Roman" w:hAnsi="Times New Roman"/>
          <w:sz w:val="22"/>
        </w:rPr>
        <w:t>Information in this Recovery Plan was accurate at Ju</w:t>
      </w:r>
      <w:r>
        <w:rPr>
          <w:rFonts w:ascii="Times New Roman" w:hAnsi="Times New Roman"/>
          <w:sz w:val="22"/>
        </w:rPr>
        <w:t>ly 2003.</w:t>
      </w:r>
    </w:p>
    <w:p w:rsidR="00000000" w:rsidRDefault="00927113">
      <w:pPr>
        <w:pStyle w:val="Heading2"/>
        <w:spacing w:after="120"/>
      </w:pPr>
      <w:r>
        <w:br w:type="page"/>
      </w:r>
      <w:bookmarkStart w:id="13" w:name="_Toc426684165"/>
      <w:bookmarkStart w:id="14" w:name="_Toc426698423"/>
      <w:bookmarkStart w:id="15" w:name="_Toc46791905"/>
      <w:bookmarkStart w:id="16" w:name="_Toc49871283"/>
      <w:bookmarkStart w:id="17" w:name="_Toc49871595"/>
      <w:bookmarkStart w:id="18" w:name="_Toc49871976"/>
      <w:bookmarkStart w:id="19" w:name="_Toc49872365"/>
      <w:bookmarkStart w:id="20" w:name="_Toc49873168"/>
      <w:bookmarkStart w:id="21" w:name="_Toc95819892"/>
      <w:r>
        <w:lastRenderedPageBreak/>
        <w:t>CONTENTS</w:t>
      </w:r>
      <w:bookmarkEnd w:id="13"/>
      <w:bookmarkEnd w:id="14"/>
      <w:bookmarkEnd w:id="15"/>
      <w:bookmarkEnd w:id="16"/>
      <w:bookmarkEnd w:id="17"/>
      <w:bookmarkEnd w:id="18"/>
      <w:bookmarkEnd w:id="19"/>
      <w:bookmarkEnd w:id="20"/>
      <w:bookmarkEnd w:id="21"/>
    </w:p>
    <w:p w:rsidR="00000000" w:rsidRDefault="00927113">
      <w:pPr>
        <w:pStyle w:val="TOC2"/>
        <w:tabs>
          <w:tab w:val="right" w:leader="dot" w:pos="8276"/>
        </w:tabs>
        <w:rPr>
          <w:smallCaps w:val="0"/>
          <w:noProof/>
          <w:sz w:val="24"/>
          <w:lang w:eastAsia="en-AU"/>
        </w:rPr>
      </w:pPr>
      <w:r>
        <w:fldChar w:fldCharType="begin"/>
      </w:r>
      <w:r>
        <w:instrText xml:space="preserve"> TOC \o \h \z </w:instrText>
      </w:r>
      <w:r>
        <w:fldChar w:fldCharType="separate"/>
      </w:r>
      <w:hyperlink w:anchor="_Toc95819891" w:history="1">
        <w:r>
          <w:rPr>
            <w:rStyle w:val="Hyperlink"/>
            <w:noProof/>
          </w:rPr>
          <w:t>FOREWORD</w:t>
        </w:r>
        <w:r>
          <w:rPr>
            <w:noProof/>
            <w:webHidden/>
          </w:rPr>
          <w:tab/>
        </w:r>
        <w:r>
          <w:rPr>
            <w:noProof/>
            <w:webHidden/>
          </w:rPr>
          <w:fldChar w:fldCharType="begin"/>
        </w:r>
        <w:r>
          <w:rPr>
            <w:noProof/>
            <w:webHidden/>
          </w:rPr>
          <w:instrText xml:space="preserve"> PAGEREF _Toc95819891 \h </w:instrText>
        </w:r>
        <w:r w:rsidR="00A64285">
          <w:rPr>
            <w:noProof/>
          </w:rPr>
        </w:r>
        <w:r>
          <w:rPr>
            <w:noProof/>
            <w:webHidden/>
          </w:rPr>
          <w:fldChar w:fldCharType="separate"/>
        </w:r>
        <w:r>
          <w:rPr>
            <w:noProof/>
            <w:webHidden/>
          </w:rPr>
          <w:t>iii</w:t>
        </w:r>
        <w:r>
          <w:rPr>
            <w:noProof/>
            <w:webHidden/>
          </w:rPr>
          <w:fldChar w:fldCharType="end"/>
        </w:r>
      </w:hyperlink>
    </w:p>
    <w:p w:rsidR="00000000" w:rsidRDefault="00927113">
      <w:pPr>
        <w:pStyle w:val="TOC2"/>
        <w:tabs>
          <w:tab w:val="right" w:leader="dot" w:pos="8276"/>
        </w:tabs>
        <w:rPr>
          <w:smallCaps w:val="0"/>
          <w:noProof/>
          <w:sz w:val="24"/>
          <w:lang w:eastAsia="en-AU"/>
        </w:rPr>
      </w:pPr>
      <w:hyperlink w:anchor="_Toc95819892" w:history="1">
        <w:r>
          <w:rPr>
            <w:rStyle w:val="Hyperlink"/>
            <w:noProof/>
          </w:rPr>
          <w:t>CONTENTS</w:t>
        </w:r>
        <w:r>
          <w:rPr>
            <w:noProof/>
            <w:webHidden/>
          </w:rPr>
          <w:tab/>
        </w:r>
        <w:r>
          <w:rPr>
            <w:noProof/>
            <w:webHidden/>
          </w:rPr>
          <w:fldChar w:fldCharType="begin"/>
        </w:r>
        <w:r>
          <w:rPr>
            <w:noProof/>
            <w:webHidden/>
          </w:rPr>
          <w:instrText xml:space="preserve"> PAGEREF _Toc95819892 \h </w:instrText>
        </w:r>
        <w:r w:rsidR="00A64285">
          <w:rPr>
            <w:noProof/>
          </w:rPr>
        </w:r>
        <w:r>
          <w:rPr>
            <w:noProof/>
            <w:webHidden/>
          </w:rPr>
          <w:fldChar w:fldCharType="separate"/>
        </w:r>
        <w:r>
          <w:rPr>
            <w:noProof/>
            <w:webHidden/>
          </w:rPr>
          <w:t>iv</w:t>
        </w:r>
        <w:r>
          <w:rPr>
            <w:noProof/>
            <w:webHidden/>
          </w:rPr>
          <w:fldChar w:fldCharType="end"/>
        </w:r>
      </w:hyperlink>
    </w:p>
    <w:p w:rsidR="00000000" w:rsidRDefault="00927113">
      <w:pPr>
        <w:pStyle w:val="TOC6"/>
        <w:tabs>
          <w:tab w:val="right" w:leader="dot" w:pos="8276"/>
        </w:tabs>
        <w:rPr>
          <w:noProof/>
          <w:sz w:val="24"/>
          <w:szCs w:val="24"/>
          <w:lang w:eastAsia="en-AU"/>
        </w:rPr>
      </w:pPr>
      <w:hyperlink w:anchor="_Toc95819893" w:history="1">
        <w:r>
          <w:rPr>
            <w:rStyle w:val="Hyperlink"/>
            <w:noProof/>
          </w:rPr>
          <w:t>Recovery criteria:</w:t>
        </w:r>
        <w:r>
          <w:rPr>
            <w:noProof/>
            <w:webHidden/>
          </w:rPr>
          <w:tab/>
        </w:r>
        <w:r>
          <w:rPr>
            <w:noProof/>
            <w:webHidden/>
          </w:rPr>
          <w:fldChar w:fldCharType="begin"/>
        </w:r>
        <w:r>
          <w:rPr>
            <w:noProof/>
            <w:webHidden/>
          </w:rPr>
          <w:instrText xml:space="preserve"> PAGEREF _Toc95819893 \h </w:instrText>
        </w:r>
        <w:r w:rsidR="00A64285">
          <w:rPr>
            <w:noProof/>
          </w:rPr>
        </w:r>
        <w:r>
          <w:rPr>
            <w:noProof/>
            <w:webHidden/>
          </w:rPr>
          <w:fldChar w:fldCharType="separate"/>
        </w:r>
        <w:r>
          <w:rPr>
            <w:noProof/>
            <w:webHidden/>
          </w:rPr>
          <w:t>v</w:t>
        </w:r>
        <w:r>
          <w:rPr>
            <w:noProof/>
            <w:webHidden/>
          </w:rPr>
          <w:fldChar w:fldCharType="end"/>
        </w:r>
      </w:hyperlink>
    </w:p>
    <w:p w:rsidR="00000000" w:rsidRDefault="00927113">
      <w:pPr>
        <w:pStyle w:val="TOC6"/>
        <w:tabs>
          <w:tab w:val="right" w:leader="dot" w:pos="8276"/>
        </w:tabs>
        <w:rPr>
          <w:noProof/>
          <w:sz w:val="24"/>
          <w:szCs w:val="24"/>
          <w:lang w:eastAsia="en-AU"/>
        </w:rPr>
      </w:pPr>
      <w:hyperlink w:anchor="_Toc95819894" w:history="1">
        <w:r>
          <w:rPr>
            <w:rStyle w:val="Hyperlink"/>
            <w:noProof/>
          </w:rPr>
          <w:t>Recovery Actions:</w:t>
        </w:r>
        <w:r>
          <w:rPr>
            <w:noProof/>
            <w:webHidden/>
          </w:rPr>
          <w:tab/>
        </w:r>
        <w:r>
          <w:rPr>
            <w:noProof/>
            <w:webHidden/>
          </w:rPr>
          <w:fldChar w:fldCharType="begin"/>
        </w:r>
        <w:r>
          <w:rPr>
            <w:noProof/>
            <w:webHidden/>
          </w:rPr>
          <w:instrText xml:space="preserve"> PAGEREF _Toc95819894 \h </w:instrText>
        </w:r>
        <w:r w:rsidR="00A64285">
          <w:rPr>
            <w:noProof/>
          </w:rPr>
        </w:r>
        <w:r>
          <w:rPr>
            <w:noProof/>
            <w:webHidden/>
          </w:rPr>
          <w:fldChar w:fldCharType="separate"/>
        </w:r>
        <w:r>
          <w:rPr>
            <w:noProof/>
            <w:webHidden/>
          </w:rPr>
          <w:t>v</w:t>
        </w:r>
        <w:r>
          <w:rPr>
            <w:noProof/>
            <w:webHidden/>
          </w:rPr>
          <w:fldChar w:fldCharType="end"/>
        </w:r>
      </w:hyperlink>
    </w:p>
    <w:p w:rsidR="00000000" w:rsidRDefault="00927113">
      <w:pPr>
        <w:pStyle w:val="TOC6"/>
        <w:tabs>
          <w:tab w:val="right" w:leader="dot" w:pos="8276"/>
        </w:tabs>
        <w:rPr>
          <w:noProof/>
          <w:sz w:val="24"/>
          <w:szCs w:val="24"/>
          <w:lang w:eastAsia="en-AU"/>
        </w:rPr>
      </w:pPr>
      <w:hyperlink w:anchor="_Toc95819895" w:history="1">
        <w:r>
          <w:rPr>
            <w:rStyle w:val="Hyperlink"/>
            <w:noProof/>
          </w:rPr>
          <w:t>Benefits to other species</w:t>
        </w:r>
        <w:r>
          <w:rPr>
            <w:noProof/>
            <w:webHidden/>
          </w:rPr>
          <w:tab/>
        </w:r>
        <w:r>
          <w:rPr>
            <w:noProof/>
            <w:webHidden/>
          </w:rPr>
          <w:fldChar w:fldCharType="begin"/>
        </w:r>
        <w:r>
          <w:rPr>
            <w:noProof/>
            <w:webHidden/>
          </w:rPr>
          <w:instrText xml:space="preserve"> PAGEREF _Toc95819895 \h </w:instrText>
        </w:r>
        <w:r w:rsidR="00A64285">
          <w:rPr>
            <w:noProof/>
          </w:rPr>
        </w:r>
        <w:r>
          <w:rPr>
            <w:noProof/>
            <w:webHidden/>
          </w:rPr>
          <w:fldChar w:fldCharType="separate"/>
        </w:r>
        <w:r>
          <w:rPr>
            <w:noProof/>
            <w:webHidden/>
          </w:rPr>
          <w:t>v</w:t>
        </w:r>
        <w:r>
          <w:rPr>
            <w:noProof/>
            <w:webHidden/>
          </w:rPr>
          <w:fldChar w:fldCharType="end"/>
        </w:r>
      </w:hyperlink>
    </w:p>
    <w:p w:rsidR="00000000" w:rsidRDefault="00927113">
      <w:pPr>
        <w:pStyle w:val="TOC6"/>
        <w:tabs>
          <w:tab w:val="right" w:leader="dot" w:pos="8276"/>
        </w:tabs>
        <w:rPr>
          <w:noProof/>
          <w:sz w:val="24"/>
          <w:szCs w:val="24"/>
          <w:lang w:eastAsia="en-AU"/>
        </w:rPr>
      </w:pPr>
      <w:hyperlink w:anchor="_Toc95819896" w:history="1">
        <w:r>
          <w:rPr>
            <w:rStyle w:val="Hyperlink"/>
            <w:noProof/>
          </w:rPr>
          <w:t>International obligations</w:t>
        </w:r>
        <w:r>
          <w:rPr>
            <w:noProof/>
            <w:webHidden/>
          </w:rPr>
          <w:tab/>
        </w:r>
        <w:r>
          <w:rPr>
            <w:noProof/>
            <w:webHidden/>
          </w:rPr>
          <w:fldChar w:fldCharType="begin"/>
        </w:r>
        <w:r>
          <w:rPr>
            <w:noProof/>
            <w:webHidden/>
          </w:rPr>
          <w:instrText xml:space="preserve"> PAGEREF _Toc95819896 \h </w:instrText>
        </w:r>
        <w:r w:rsidR="00A64285">
          <w:rPr>
            <w:noProof/>
          </w:rPr>
        </w:r>
        <w:r>
          <w:rPr>
            <w:noProof/>
            <w:webHidden/>
          </w:rPr>
          <w:fldChar w:fldCharType="separate"/>
        </w:r>
        <w:r>
          <w:rPr>
            <w:noProof/>
            <w:webHidden/>
          </w:rPr>
          <w:t>vi</w:t>
        </w:r>
        <w:r>
          <w:rPr>
            <w:noProof/>
            <w:webHidden/>
          </w:rPr>
          <w:fldChar w:fldCharType="end"/>
        </w:r>
      </w:hyperlink>
    </w:p>
    <w:p w:rsidR="00000000" w:rsidRDefault="00927113">
      <w:pPr>
        <w:pStyle w:val="TOC6"/>
        <w:tabs>
          <w:tab w:val="right" w:leader="dot" w:pos="8276"/>
        </w:tabs>
        <w:rPr>
          <w:noProof/>
          <w:sz w:val="24"/>
          <w:szCs w:val="24"/>
          <w:lang w:eastAsia="en-AU"/>
        </w:rPr>
      </w:pPr>
      <w:hyperlink w:anchor="_Toc95819897" w:history="1">
        <w:r>
          <w:rPr>
            <w:rStyle w:val="Hyperlink"/>
            <w:noProof/>
          </w:rPr>
          <w:t>Affected interests</w:t>
        </w:r>
        <w:r>
          <w:rPr>
            <w:noProof/>
            <w:webHidden/>
          </w:rPr>
          <w:tab/>
        </w:r>
        <w:r>
          <w:rPr>
            <w:noProof/>
            <w:webHidden/>
          </w:rPr>
          <w:fldChar w:fldCharType="begin"/>
        </w:r>
        <w:r>
          <w:rPr>
            <w:noProof/>
            <w:webHidden/>
          </w:rPr>
          <w:instrText xml:space="preserve"> PAGEREF _Toc95819897 \h </w:instrText>
        </w:r>
        <w:r w:rsidR="00A64285">
          <w:rPr>
            <w:noProof/>
          </w:rPr>
        </w:r>
        <w:r>
          <w:rPr>
            <w:noProof/>
            <w:webHidden/>
          </w:rPr>
          <w:fldChar w:fldCharType="separate"/>
        </w:r>
        <w:r>
          <w:rPr>
            <w:noProof/>
            <w:webHidden/>
          </w:rPr>
          <w:t>vi</w:t>
        </w:r>
        <w:r>
          <w:rPr>
            <w:noProof/>
            <w:webHidden/>
          </w:rPr>
          <w:fldChar w:fldCharType="end"/>
        </w:r>
      </w:hyperlink>
    </w:p>
    <w:p w:rsidR="00000000" w:rsidRDefault="00927113">
      <w:pPr>
        <w:pStyle w:val="TOC6"/>
        <w:tabs>
          <w:tab w:val="right" w:leader="dot" w:pos="8276"/>
        </w:tabs>
        <w:rPr>
          <w:noProof/>
          <w:sz w:val="24"/>
          <w:szCs w:val="24"/>
          <w:lang w:eastAsia="en-AU"/>
        </w:rPr>
      </w:pPr>
      <w:hyperlink w:anchor="_Toc95819898" w:history="1">
        <w:r>
          <w:rPr>
            <w:rStyle w:val="Hyperlink"/>
            <w:noProof/>
          </w:rPr>
          <w:t>Role and interests of indigenous people</w:t>
        </w:r>
        <w:r>
          <w:rPr>
            <w:noProof/>
            <w:webHidden/>
          </w:rPr>
          <w:tab/>
        </w:r>
        <w:r>
          <w:rPr>
            <w:noProof/>
            <w:webHidden/>
          </w:rPr>
          <w:fldChar w:fldCharType="begin"/>
        </w:r>
        <w:r>
          <w:rPr>
            <w:noProof/>
            <w:webHidden/>
          </w:rPr>
          <w:instrText xml:space="preserve"> PAGEREF _Toc95819898 \h </w:instrText>
        </w:r>
        <w:r w:rsidR="00A64285">
          <w:rPr>
            <w:noProof/>
          </w:rPr>
        </w:r>
        <w:r>
          <w:rPr>
            <w:noProof/>
            <w:webHidden/>
          </w:rPr>
          <w:fldChar w:fldCharType="separate"/>
        </w:r>
        <w:r>
          <w:rPr>
            <w:noProof/>
            <w:webHidden/>
          </w:rPr>
          <w:t>vi</w:t>
        </w:r>
        <w:r>
          <w:rPr>
            <w:noProof/>
            <w:webHidden/>
          </w:rPr>
          <w:fldChar w:fldCharType="end"/>
        </w:r>
      </w:hyperlink>
    </w:p>
    <w:p w:rsidR="00000000" w:rsidRDefault="00927113">
      <w:pPr>
        <w:pStyle w:val="TOC6"/>
        <w:tabs>
          <w:tab w:val="right" w:leader="dot" w:pos="8276"/>
        </w:tabs>
        <w:rPr>
          <w:noProof/>
          <w:sz w:val="24"/>
          <w:szCs w:val="24"/>
          <w:lang w:eastAsia="en-AU"/>
        </w:rPr>
      </w:pPr>
      <w:hyperlink w:anchor="_Toc95819899" w:history="1">
        <w:r>
          <w:rPr>
            <w:rStyle w:val="Hyperlink"/>
            <w:noProof/>
          </w:rPr>
          <w:t>Social and economic interests</w:t>
        </w:r>
        <w:r>
          <w:rPr>
            <w:noProof/>
            <w:webHidden/>
          </w:rPr>
          <w:tab/>
        </w:r>
        <w:r>
          <w:rPr>
            <w:noProof/>
            <w:webHidden/>
          </w:rPr>
          <w:fldChar w:fldCharType="begin"/>
        </w:r>
        <w:r>
          <w:rPr>
            <w:noProof/>
            <w:webHidden/>
          </w:rPr>
          <w:instrText xml:space="preserve"> PAGEREF _Toc95819899 \h </w:instrText>
        </w:r>
        <w:r w:rsidR="00A64285">
          <w:rPr>
            <w:noProof/>
          </w:rPr>
        </w:r>
        <w:r>
          <w:rPr>
            <w:noProof/>
            <w:webHidden/>
          </w:rPr>
          <w:fldChar w:fldCharType="separate"/>
        </w:r>
        <w:r>
          <w:rPr>
            <w:noProof/>
            <w:webHidden/>
          </w:rPr>
          <w:t>vi</w:t>
        </w:r>
        <w:r>
          <w:rPr>
            <w:noProof/>
            <w:webHidden/>
          </w:rPr>
          <w:fldChar w:fldCharType="end"/>
        </w:r>
      </w:hyperlink>
    </w:p>
    <w:p w:rsidR="00000000" w:rsidRDefault="00927113">
      <w:pPr>
        <w:pStyle w:val="TOC2"/>
        <w:tabs>
          <w:tab w:val="left" w:pos="600"/>
          <w:tab w:val="right" w:leader="dot" w:pos="8276"/>
        </w:tabs>
        <w:rPr>
          <w:smallCaps w:val="0"/>
          <w:noProof/>
          <w:sz w:val="24"/>
          <w:lang w:eastAsia="en-AU"/>
        </w:rPr>
      </w:pPr>
      <w:hyperlink w:anchor="_Toc95819900" w:history="1">
        <w:r>
          <w:rPr>
            <w:rStyle w:val="Hyperlink"/>
            <w:noProof/>
          </w:rPr>
          <w:t>1.</w:t>
        </w:r>
        <w:r>
          <w:rPr>
            <w:smallCaps w:val="0"/>
            <w:noProof/>
            <w:sz w:val="24"/>
            <w:lang w:eastAsia="en-AU"/>
          </w:rPr>
          <w:tab/>
        </w:r>
        <w:r>
          <w:rPr>
            <w:rStyle w:val="Hyperlink"/>
            <w:noProof/>
          </w:rPr>
          <w:t>BACKGROUND</w:t>
        </w:r>
        <w:r>
          <w:rPr>
            <w:noProof/>
            <w:webHidden/>
          </w:rPr>
          <w:tab/>
        </w:r>
        <w:r>
          <w:rPr>
            <w:noProof/>
            <w:webHidden/>
          </w:rPr>
          <w:fldChar w:fldCharType="begin"/>
        </w:r>
        <w:r>
          <w:rPr>
            <w:noProof/>
            <w:webHidden/>
          </w:rPr>
          <w:instrText xml:space="preserve"> PAGEREF _Toc95819900 \h </w:instrText>
        </w:r>
        <w:r w:rsidR="00A64285">
          <w:rPr>
            <w:noProof/>
          </w:rPr>
        </w:r>
        <w:r>
          <w:rPr>
            <w:noProof/>
            <w:webHidden/>
          </w:rPr>
          <w:fldChar w:fldCharType="separate"/>
        </w:r>
        <w:r>
          <w:rPr>
            <w:noProof/>
            <w:webHidden/>
          </w:rPr>
          <w:t>1</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01" w:history="1">
        <w:r>
          <w:rPr>
            <w:rStyle w:val="Hyperlink"/>
            <w:noProof/>
          </w:rPr>
          <w:t>1.1  History and taxonomy o</w:t>
        </w:r>
        <w:r>
          <w:rPr>
            <w:rStyle w:val="Hyperlink"/>
            <w:noProof/>
          </w:rPr>
          <w:t>f taxon</w:t>
        </w:r>
        <w:r>
          <w:rPr>
            <w:noProof/>
            <w:webHidden/>
          </w:rPr>
          <w:tab/>
        </w:r>
        <w:r>
          <w:rPr>
            <w:noProof/>
            <w:webHidden/>
          </w:rPr>
          <w:fldChar w:fldCharType="begin"/>
        </w:r>
        <w:r>
          <w:rPr>
            <w:noProof/>
            <w:webHidden/>
          </w:rPr>
          <w:instrText xml:space="preserve"> PAGEREF _Toc95819901 \h </w:instrText>
        </w:r>
        <w:r w:rsidR="00A64285">
          <w:rPr>
            <w:noProof/>
          </w:rPr>
        </w:r>
        <w:r>
          <w:rPr>
            <w:noProof/>
            <w:webHidden/>
          </w:rPr>
          <w:fldChar w:fldCharType="separate"/>
        </w:r>
        <w:r>
          <w:rPr>
            <w:noProof/>
            <w:webHidden/>
          </w:rPr>
          <w:t>1</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02" w:history="1">
        <w:r>
          <w:rPr>
            <w:rStyle w:val="Hyperlink"/>
            <w:noProof/>
          </w:rPr>
          <w:t>1.2  Distribution and habitat</w:t>
        </w:r>
        <w:r>
          <w:rPr>
            <w:noProof/>
            <w:webHidden/>
          </w:rPr>
          <w:tab/>
        </w:r>
        <w:r>
          <w:rPr>
            <w:noProof/>
            <w:webHidden/>
          </w:rPr>
          <w:fldChar w:fldCharType="begin"/>
        </w:r>
        <w:r>
          <w:rPr>
            <w:noProof/>
            <w:webHidden/>
          </w:rPr>
          <w:instrText xml:space="preserve"> PAGEREF _Toc95819902 \h </w:instrText>
        </w:r>
        <w:r w:rsidR="00A64285">
          <w:rPr>
            <w:noProof/>
          </w:rPr>
        </w:r>
        <w:r>
          <w:rPr>
            <w:noProof/>
            <w:webHidden/>
          </w:rPr>
          <w:fldChar w:fldCharType="separate"/>
        </w:r>
        <w:r>
          <w:rPr>
            <w:noProof/>
            <w:webHidden/>
          </w:rPr>
          <w:t>1</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03" w:history="1">
        <w:r>
          <w:rPr>
            <w:rStyle w:val="Hyperlink"/>
            <w:noProof/>
          </w:rPr>
          <w:t>1.3  Biology and ecology</w:t>
        </w:r>
        <w:r>
          <w:rPr>
            <w:noProof/>
            <w:webHidden/>
          </w:rPr>
          <w:tab/>
        </w:r>
        <w:r>
          <w:rPr>
            <w:noProof/>
            <w:webHidden/>
          </w:rPr>
          <w:fldChar w:fldCharType="begin"/>
        </w:r>
        <w:r>
          <w:rPr>
            <w:noProof/>
            <w:webHidden/>
          </w:rPr>
          <w:instrText xml:space="preserve"> PAGEREF _Toc95819903 \h </w:instrText>
        </w:r>
        <w:r w:rsidR="00A64285">
          <w:rPr>
            <w:noProof/>
          </w:rPr>
        </w:r>
        <w:r>
          <w:rPr>
            <w:noProof/>
            <w:webHidden/>
          </w:rPr>
          <w:fldChar w:fldCharType="separate"/>
        </w:r>
        <w:r>
          <w:rPr>
            <w:noProof/>
            <w:webHidden/>
          </w:rPr>
          <w:t>2</w:t>
        </w:r>
        <w:r>
          <w:rPr>
            <w:noProof/>
            <w:webHidden/>
          </w:rPr>
          <w:fldChar w:fldCharType="end"/>
        </w:r>
      </w:hyperlink>
    </w:p>
    <w:p w:rsidR="00000000" w:rsidRDefault="00927113">
      <w:pPr>
        <w:pStyle w:val="TOC9"/>
        <w:tabs>
          <w:tab w:val="right" w:leader="dot" w:pos="8276"/>
        </w:tabs>
        <w:rPr>
          <w:noProof/>
          <w:sz w:val="24"/>
          <w:szCs w:val="24"/>
          <w:lang w:eastAsia="en-AU"/>
        </w:rPr>
      </w:pPr>
      <w:hyperlink w:anchor="_Toc95819904" w:history="1">
        <w:r>
          <w:rPr>
            <w:rStyle w:val="Hyperlink"/>
            <w:noProof/>
          </w:rPr>
          <w:t>Reproduction and development</w:t>
        </w:r>
        <w:r>
          <w:rPr>
            <w:noProof/>
            <w:webHidden/>
          </w:rPr>
          <w:tab/>
        </w:r>
        <w:r>
          <w:rPr>
            <w:noProof/>
            <w:webHidden/>
          </w:rPr>
          <w:fldChar w:fldCharType="begin"/>
        </w:r>
        <w:r>
          <w:rPr>
            <w:noProof/>
            <w:webHidden/>
          </w:rPr>
          <w:instrText xml:space="preserve"> PAGEREF _Toc95819904 \h </w:instrText>
        </w:r>
        <w:r w:rsidR="00A64285">
          <w:rPr>
            <w:noProof/>
          </w:rPr>
        </w:r>
        <w:r>
          <w:rPr>
            <w:noProof/>
            <w:webHidden/>
          </w:rPr>
          <w:fldChar w:fldCharType="separate"/>
        </w:r>
        <w:r>
          <w:rPr>
            <w:noProof/>
            <w:webHidden/>
          </w:rPr>
          <w:t>2</w:t>
        </w:r>
        <w:r>
          <w:rPr>
            <w:noProof/>
            <w:webHidden/>
          </w:rPr>
          <w:fldChar w:fldCharType="end"/>
        </w:r>
      </w:hyperlink>
    </w:p>
    <w:p w:rsidR="00000000" w:rsidRDefault="00927113">
      <w:pPr>
        <w:pStyle w:val="TOC9"/>
        <w:tabs>
          <w:tab w:val="right" w:leader="dot" w:pos="8276"/>
        </w:tabs>
        <w:rPr>
          <w:noProof/>
          <w:sz w:val="24"/>
          <w:szCs w:val="24"/>
          <w:lang w:eastAsia="en-AU"/>
        </w:rPr>
      </w:pPr>
      <w:hyperlink w:anchor="_Toc95819905" w:history="1">
        <w:r>
          <w:rPr>
            <w:rStyle w:val="Hyperlink"/>
            <w:noProof/>
          </w:rPr>
          <w:t>Longevity</w:t>
        </w:r>
        <w:r>
          <w:rPr>
            <w:noProof/>
            <w:webHidden/>
          </w:rPr>
          <w:tab/>
        </w:r>
        <w:r>
          <w:rPr>
            <w:noProof/>
            <w:webHidden/>
          </w:rPr>
          <w:fldChar w:fldCharType="begin"/>
        </w:r>
        <w:r>
          <w:rPr>
            <w:noProof/>
            <w:webHidden/>
          </w:rPr>
          <w:instrText xml:space="preserve"> PAGEREF _Toc95819905 \h </w:instrText>
        </w:r>
        <w:r w:rsidR="00A64285">
          <w:rPr>
            <w:noProof/>
          </w:rPr>
        </w:r>
        <w:r>
          <w:rPr>
            <w:noProof/>
            <w:webHidden/>
          </w:rPr>
          <w:fldChar w:fldCharType="separate"/>
        </w:r>
        <w:r>
          <w:rPr>
            <w:noProof/>
            <w:webHidden/>
          </w:rPr>
          <w:t>3</w:t>
        </w:r>
        <w:r>
          <w:rPr>
            <w:noProof/>
            <w:webHidden/>
          </w:rPr>
          <w:fldChar w:fldCharType="end"/>
        </w:r>
      </w:hyperlink>
    </w:p>
    <w:p w:rsidR="00000000" w:rsidRDefault="00927113">
      <w:pPr>
        <w:pStyle w:val="TOC9"/>
        <w:tabs>
          <w:tab w:val="right" w:leader="dot" w:pos="8276"/>
        </w:tabs>
        <w:rPr>
          <w:noProof/>
          <w:sz w:val="24"/>
          <w:szCs w:val="24"/>
          <w:lang w:eastAsia="en-AU"/>
        </w:rPr>
      </w:pPr>
      <w:hyperlink w:anchor="_Toc95819906" w:history="1">
        <w:r>
          <w:rPr>
            <w:rStyle w:val="Hyperlink"/>
            <w:noProof/>
          </w:rPr>
          <w:t>Spatial organisation</w:t>
        </w:r>
        <w:r>
          <w:rPr>
            <w:noProof/>
            <w:webHidden/>
          </w:rPr>
          <w:tab/>
        </w:r>
        <w:r>
          <w:rPr>
            <w:noProof/>
            <w:webHidden/>
          </w:rPr>
          <w:fldChar w:fldCharType="begin"/>
        </w:r>
        <w:r>
          <w:rPr>
            <w:noProof/>
            <w:webHidden/>
          </w:rPr>
          <w:instrText xml:space="preserve"> PAGEREF _Toc95819906 \h </w:instrText>
        </w:r>
        <w:r w:rsidR="00A64285">
          <w:rPr>
            <w:noProof/>
          </w:rPr>
        </w:r>
        <w:r>
          <w:rPr>
            <w:noProof/>
            <w:webHidden/>
          </w:rPr>
          <w:fldChar w:fldCharType="separate"/>
        </w:r>
        <w:r>
          <w:rPr>
            <w:noProof/>
            <w:webHidden/>
          </w:rPr>
          <w:t>4</w:t>
        </w:r>
        <w:r>
          <w:rPr>
            <w:noProof/>
            <w:webHidden/>
          </w:rPr>
          <w:fldChar w:fldCharType="end"/>
        </w:r>
      </w:hyperlink>
    </w:p>
    <w:p w:rsidR="00000000" w:rsidRDefault="00927113">
      <w:pPr>
        <w:pStyle w:val="TOC9"/>
        <w:tabs>
          <w:tab w:val="right" w:leader="dot" w:pos="8276"/>
        </w:tabs>
        <w:rPr>
          <w:noProof/>
          <w:sz w:val="24"/>
          <w:szCs w:val="24"/>
          <w:lang w:eastAsia="en-AU"/>
        </w:rPr>
      </w:pPr>
      <w:hyperlink w:anchor="_Toc95819907" w:history="1">
        <w:r>
          <w:rPr>
            <w:rStyle w:val="Hyperlink"/>
            <w:noProof/>
          </w:rPr>
          <w:t>Diet</w:t>
        </w:r>
        <w:r>
          <w:rPr>
            <w:noProof/>
            <w:webHidden/>
          </w:rPr>
          <w:tab/>
        </w:r>
        <w:r>
          <w:rPr>
            <w:noProof/>
            <w:webHidden/>
          </w:rPr>
          <w:fldChar w:fldCharType="begin"/>
        </w:r>
        <w:r>
          <w:rPr>
            <w:noProof/>
            <w:webHidden/>
          </w:rPr>
          <w:instrText xml:space="preserve"> PAGEREF _Toc95819907 \h </w:instrText>
        </w:r>
        <w:r w:rsidR="00A64285">
          <w:rPr>
            <w:noProof/>
          </w:rPr>
        </w:r>
        <w:r>
          <w:rPr>
            <w:noProof/>
            <w:webHidden/>
          </w:rPr>
          <w:fldChar w:fldCharType="separate"/>
        </w:r>
        <w:r>
          <w:rPr>
            <w:noProof/>
            <w:webHidden/>
          </w:rPr>
          <w:t>4</w:t>
        </w:r>
        <w:r>
          <w:rPr>
            <w:noProof/>
            <w:webHidden/>
          </w:rPr>
          <w:fldChar w:fldCharType="end"/>
        </w:r>
      </w:hyperlink>
    </w:p>
    <w:p w:rsidR="00000000" w:rsidRDefault="00927113">
      <w:pPr>
        <w:pStyle w:val="TOC9"/>
        <w:tabs>
          <w:tab w:val="right" w:leader="dot" w:pos="8276"/>
        </w:tabs>
        <w:rPr>
          <w:noProof/>
          <w:sz w:val="24"/>
          <w:szCs w:val="24"/>
          <w:lang w:eastAsia="en-AU"/>
        </w:rPr>
      </w:pPr>
      <w:hyperlink w:anchor="_Toc95819908" w:history="1">
        <w:r>
          <w:rPr>
            <w:rStyle w:val="Hyperlink"/>
            <w:noProof/>
          </w:rPr>
          <w:t>Abundance</w:t>
        </w:r>
        <w:r>
          <w:rPr>
            <w:noProof/>
            <w:webHidden/>
          </w:rPr>
          <w:tab/>
        </w:r>
        <w:r>
          <w:rPr>
            <w:noProof/>
            <w:webHidden/>
          </w:rPr>
          <w:fldChar w:fldCharType="begin"/>
        </w:r>
        <w:r>
          <w:rPr>
            <w:noProof/>
            <w:webHidden/>
          </w:rPr>
          <w:instrText xml:space="preserve"> PAGEREF _Toc95819908 \h </w:instrText>
        </w:r>
        <w:r w:rsidR="00A64285">
          <w:rPr>
            <w:noProof/>
          </w:rPr>
        </w:r>
        <w:r>
          <w:rPr>
            <w:noProof/>
            <w:webHidden/>
          </w:rPr>
          <w:fldChar w:fldCharType="separate"/>
        </w:r>
        <w:r>
          <w:rPr>
            <w:noProof/>
            <w:webHidden/>
          </w:rPr>
          <w:t>4</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09" w:history="1">
        <w:r>
          <w:rPr>
            <w:rStyle w:val="Hyperlink"/>
            <w:noProof/>
          </w:rPr>
          <w:t>1.4  Threatening processes</w:t>
        </w:r>
        <w:r>
          <w:rPr>
            <w:noProof/>
            <w:webHidden/>
          </w:rPr>
          <w:tab/>
        </w:r>
        <w:r>
          <w:rPr>
            <w:noProof/>
            <w:webHidden/>
          </w:rPr>
          <w:fldChar w:fldCharType="begin"/>
        </w:r>
        <w:r>
          <w:rPr>
            <w:noProof/>
            <w:webHidden/>
          </w:rPr>
          <w:instrText xml:space="preserve"> PAGEREF _Toc95819909 \h </w:instrText>
        </w:r>
        <w:r w:rsidR="00A64285">
          <w:rPr>
            <w:noProof/>
          </w:rPr>
        </w:r>
        <w:r>
          <w:rPr>
            <w:noProof/>
            <w:webHidden/>
          </w:rPr>
          <w:fldChar w:fldCharType="separate"/>
        </w:r>
        <w:r>
          <w:rPr>
            <w:noProof/>
            <w:webHidden/>
          </w:rPr>
          <w:t>4</w:t>
        </w:r>
        <w:r>
          <w:rPr>
            <w:noProof/>
            <w:webHidden/>
          </w:rPr>
          <w:fldChar w:fldCharType="end"/>
        </w:r>
      </w:hyperlink>
    </w:p>
    <w:p w:rsidR="00000000" w:rsidRDefault="00927113">
      <w:pPr>
        <w:pStyle w:val="TOC9"/>
        <w:tabs>
          <w:tab w:val="right" w:leader="dot" w:pos="8276"/>
        </w:tabs>
        <w:rPr>
          <w:noProof/>
          <w:sz w:val="24"/>
          <w:szCs w:val="24"/>
          <w:lang w:eastAsia="en-AU"/>
        </w:rPr>
      </w:pPr>
      <w:hyperlink w:anchor="_Toc95819910" w:history="1">
        <w:r>
          <w:rPr>
            <w:rStyle w:val="Hyperlink"/>
            <w:noProof/>
          </w:rPr>
          <w:t>Fire</w:t>
        </w:r>
        <w:r>
          <w:rPr>
            <w:noProof/>
            <w:webHidden/>
          </w:rPr>
          <w:tab/>
        </w:r>
        <w:r>
          <w:rPr>
            <w:noProof/>
            <w:webHidden/>
          </w:rPr>
          <w:fldChar w:fldCharType="begin"/>
        </w:r>
        <w:r>
          <w:rPr>
            <w:noProof/>
            <w:webHidden/>
          </w:rPr>
          <w:instrText xml:space="preserve"> PAGEREF _Toc95819910 \h </w:instrText>
        </w:r>
        <w:r w:rsidR="00A64285">
          <w:rPr>
            <w:noProof/>
          </w:rPr>
        </w:r>
        <w:r>
          <w:rPr>
            <w:noProof/>
            <w:webHidden/>
          </w:rPr>
          <w:fldChar w:fldCharType="separate"/>
        </w:r>
        <w:r>
          <w:rPr>
            <w:noProof/>
            <w:webHidden/>
          </w:rPr>
          <w:t>4</w:t>
        </w:r>
        <w:r>
          <w:rPr>
            <w:noProof/>
            <w:webHidden/>
          </w:rPr>
          <w:fldChar w:fldCharType="end"/>
        </w:r>
      </w:hyperlink>
    </w:p>
    <w:p w:rsidR="00000000" w:rsidRDefault="00927113">
      <w:pPr>
        <w:pStyle w:val="TOC9"/>
        <w:tabs>
          <w:tab w:val="right" w:leader="dot" w:pos="8276"/>
        </w:tabs>
        <w:rPr>
          <w:noProof/>
          <w:sz w:val="24"/>
          <w:szCs w:val="24"/>
          <w:lang w:eastAsia="en-AU"/>
        </w:rPr>
      </w:pPr>
      <w:hyperlink w:anchor="_Toc95819911" w:history="1">
        <w:r>
          <w:rPr>
            <w:rStyle w:val="Hyperlink"/>
            <w:noProof/>
          </w:rPr>
          <w:t>Feral predators</w:t>
        </w:r>
        <w:r>
          <w:rPr>
            <w:noProof/>
            <w:webHidden/>
          </w:rPr>
          <w:tab/>
        </w:r>
        <w:r>
          <w:rPr>
            <w:noProof/>
            <w:webHidden/>
          </w:rPr>
          <w:fldChar w:fldCharType="begin"/>
        </w:r>
        <w:r>
          <w:rPr>
            <w:noProof/>
            <w:webHidden/>
          </w:rPr>
          <w:instrText xml:space="preserve"> PAGEREF _Toc95819911 \h </w:instrText>
        </w:r>
        <w:r w:rsidR="00A64285">
          <w:rPr>
            <w:noProof/>
          </w:rPr>
        </w:r>
        <w:r>
          <w:rPr>
            <w:noProof/>
            <w:webHidden/>
          </w:rPr>
          <w:fldChar w:fldCharType="separate"/>
        </w:r>
        <w:r>
          <w:rPr>
            <w:noProof/>
            <w:webHidden/>
          </w:rPr>
          <w:t>4</w:t>
        </w:r>
        <w:r>
          <w:rPr>
            <w:noProof/>
            <w:webHidden/>
          </w:rPr>
          <w:fldChar w:fldCharType="end"/>
        </w:r>
      </w:hyperlink>
    </w:p>
    <w:p w:rsidR="00000000" w:rsidRDefault="00927113">
      <w:pPr>
        <w:pStyle w:val="TOC9"/>
        <w:tabs>
          <w:tab w:val="right" w:leader="dot" w:pos="8276"/>
        </w:tabs>
        <w:rPr>
          <w:noProof/>
          <w:sz w:val="24"/>
          <w:szCs w:val="24"/>
          <w:lang w:eastAsia="en-AU"/>
        </w:rPr>
      </w:pPr>
      <w:hyperlink w:anchor="_Toc95819912" w:history="1">
        <w:r>
          <w:rPr>
            <w:rStyle w:val="Hyperlink"/>
            <w:noProof/>
          </w:rPr>
          <w:t>Dieback disease (Phytophthora cinnamomi)</w:t>
        </w:r>
        <w:r>
          <w:rPr>
            <w:noProof/>
            <w:webHidden/>
          </w:rPr>
          <w:tab/>
        </w:r>
        <w:r>
          <w:rPr>
            <w:noProof/>
            <w:webHidden/>
          </w:rPr>
          <w:fldChar w:fldCharType="begin"/>
        </w:r>
        <w:r>
          <w:rPr>
            <w:noProof/>
            <w:webHidden/>
          </w:rPr>
          <w:instrText xml:space="preserve"> PAGEREF _</w:instrText>
        </w:r>
        <w:r>
          <w:rPr>
            <w:noProof/>
            <w:webHidden/>
          </w:rPr>
          <w:instrText xml:space="preserve">Toc95819912 \h </w:instrText>
        </w:r>
        <w:r w:rsidR="00A64285">
          <w:rPr>
            <w:noProof/>
          </w:rPr>
        </w:r>
        <w:r>
          <w:rPr>
            <w:noProof/>
            <w:webHidden/>
          </w:rPr>
          <w:fldChar w:fldCharType="separate"/>
        </w:r>
        <w:r>
          <w:rPr>
            <w:noProof/>
            <w:webHidden/>
          </w:rPr>
          <w:t>4</w:t>
        </w:r>
        <w:r>
          <w:rPr>
            <w:noProof/>
            <w:webHidden/>
          </w:rPr>
          <w:fldChar w:fldCharType="end"/>
        </w:r>
      </w:hyperlink>
    </w:p>
    <w:p w:rsidR="00000000" w:rsidRDefault="00927113">
      <w:pPr>
        <w:pStyle w:val="TOC9"/>
        <w:tabs>
          <w:tab w:val="right" w:leader="dot" w:pos="8276"/>
        </w:tabs>
        <w:rPr>
          <w:noProof/>
          <w:sz w:val="24"/>
          <w:szCs w:val="24"/>
          <w:lang w:eastAsia="en-AU"/>
        </w:rPr>
      </w:pPr>
      <w:hyperlink w:anchor="_Toc95819913" w:history="1">
        <w:r>
          <w:rPr>
            <w:rStyle w:val="Hyperlink"/>
            <w:noProof/>
          </w:rPr>
          <w:t>Clearing of vegetation adjacent to Two Peoples Bay</w:t>
        </w:r>
        <w:r>
          <w:rPr>
            <w:noProof/>
            <w:webHidden/>
          </w:rPr>
          <w:tab/>
        </w:r>
        <w:r>
          <w:rPr>
            <w:noProof/>
            <w:webHidden/>
          </w:rPr>
          <w:fldChar w:fldCharType="begin"/>
        </w:r>
        <w:r>
          <w:rPr>
            <w:noProof/>
            <w:webHidden/>
          </w:rPr>
          <w:instrText xml:space="preserve"> PAGEREF _Toc95819913 \h </w:instrText>
        </w:r>
        <w:r w:rsidR="00A64285">
          <w:rPr>
            <w:noProof/>
          </w:rPr>
        </w:r>
        <w:r>
          <w:rPr>
            <w:noProof/>
            <w:webHidden/>
          </w:rPr>
          <w:fldChar w:fldCharType="separate"/>
        </w:r>
        <w:r>
          <w:rPr>
            <w:noProof/>
            <w:webHidden/>
          </w:rPr>
          <w:t>5</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14" w:history="1">
        <w:r>
          <w:rPr>
            <w:rStyle w:val="Hyperlink"/>
            <w:noProof/>
          </w:rPr>
          <w:t>1.5  Conservation status</w:t>
        </w:r>
        <w:r>
          <w:rPr>
            <w:noProof/>
            <w:webHidden/>
          </w:rPr>
          <w:tab/>
        </w:r>
        <w:r>
          <w:rPr>
            <w:noProof/>
            <w:webHidden/>
          </w:rPr>
          <w:fldChar w:fldCharType="begin"/>
        </w:r>
        <w:r>
          <w:rPr>
            <w:noProof/>
            <w:webHidden/>
          </w:rPr>
          <w:instrText xml:space="preserve"> PAGEREF _Toc95819914 \h </w:instrText>
        </w:r>
        <w:r w:rsidR="00A64285">
          <w:rPr>
            <w:noProof/>
          </w:rPr>
        </w:r>
        <w:r>
          <w:rPr>
            <w:noProof/>
            <w:webHidden/>
          </w:rPr>
          <w:fldChar w:fldCharType="separate"/>
        </w:r>
        <w:r>
          <w:rPr>
            <w:noProof/>
            <w:webHidden/>
          </w:rPr>
          <w:t>5</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15" w:history="1">
        <w:r>
          <w:rPr>
            <w:rStyle w:val="Hyperlink"/>
            <w:noProof/>
          </w:rPr>
          <w:t>1.6  Strategy for Recovery</w:t>
        </w:r>
        <w:r>
          <w:rPr>
            <w:noProof/>
            <w:webHidden/>
          </w:rPr>
          <w:tab/>
        </w:r>
        <w:r>
          <w:rPr>
            <w:noProof/>
            <w:webHidden/>
          </w:rPr>
          <w:fldChar w:fldCharType="begin"/>
        </w:r>
        <w:r>
          <w:rPr>
            <w:noProof/>
            <w:webHidden/>
          </w:rPr>
          <w:instrText xml:space="preserve"> PAGEREF _Toc95819915 \h </w:instrText>
        </w:r>
        <w:r w:rsidR="00A64285">
          <w:rPr>
            <w:noProof/>
          </w:rPr>
        </w:r>
        <w:r>
          <w:rPr>
            <w:noProof/>
            <w:webHidden/>
          </w:rPr>
          <w:fldChar w:fldCharType="separate"/>
        </w:r>
        <w:r>
          <w:rPr>
            <w:noProof/>
            <w:webHidden/>
          </w:rPr>
          <w:t>5</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16" w:history="1">
        <w:r>
          <w:rPr>
            <w:rStyle w:val="Hyperlink"/>
            <w:noProof/>
          </w:rPr>
          <w:t>1.7  Benefits to other species</w:t>
        </w:r>
        <w:r>
          <w:rPr>
            <w:noProof/>
            <w:webHidden/>
          </w:rPr>
          <w:tab/>
        </w:r>
        <w:r>
          <w:rPr>
            <w:noProof/>
            <w:webHidden/>
          </w:rPr>
          <w:fldChar w:fldCharType="begin"/>
        </w:r>
        <w:r>
          <w:rPr>
            <w:noProof/>
            <w:webHidden/>
          </w:rPr>
          <w:instrText xml:space="preserve"> PAGEREF _Toc95819916 \h </w:instrText>
        </w:r>
        <w:r w:rsidR="00A64285">
          <w:rPr>
            <w:noProof/>
          </w:rPr>
        </w:r>
        <w:r>
          <w:rPr>
            <w:noProof/>
            <w:webHidden/>
          </w:rPr>
          <w:fldChar w:fldCharType="separate"/>
        </w:r>
        <w:r>
          <w:rPr>
            <w:noProof/>
            <w:webHidden/>
          </w:rPr>
          <w:t>6</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17" w:history="1">
        <w:r>
          <w:rPr>
            <w:rStyle w:val="Hyperlink"/>
            <w:noProof/>
          </w:rPr>
          <w:t>1.8  International obligations</w:t>
        </w:r>
        <w:r>
          <w:rPr>
            <w:noProof/>
            <w:webHidden/>
          </w:rPr>
          <w:tab/>
        </w:r>
        <w:r>
          <w:rPr>
            <w:noProof/>
            <w:webHidden/>
          </w:rPr>
          <w:fldChar w:fldCharType="begin"/>
        </w:r>
        <w:r>
          <w:rPr>
            <w:noProof/>
            <w:webHidden/>
          </w:rPr>
          <w:instrText xml:space="preserve"> PAGEREF _Toc95819917 \h </w:instrText>
        </w:r>
        <w:r w:rsidR="00A64285">
          <w:rPr>
            <w:noProof/>
          </w:rPr>
        </w:r>
        <w:r>
          <w:rPr>
            <w:noProof/>
            <w:webHidden/>
          </w:rPr>
          <w:fldChar w:fldCharType="separate"/>
        </w:r>
        <w:r>
          <w:rPr>
            <w:noProof/>
            <w:webHidden/>
          </w:rPr>
          <w:t>6</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18" w:history="1">
        <w:r>
          <w:rPr>
            <w:rStyle w:val="Hyperlink"/>
            <w:noProof/>
          </w:rPr>
          <w:t>1.9  Affected interests</w:t>
        </w:r>
        <w:r>
          <w:rPr>
            <w:noProof/>
            <w:webHidden/>
          </w:rPr>
          <w:tab/>
        </w:r>
        <w:r>
          <w:rPr>
            <w:noProof/>
            <w:webHidden/>
          </w:rPr>
          <w:fldChar w:fldCharType="begin"/>
        </w:r>
        <w:r>
          <w:rPr>
            <w:noProof/>
            <w:webHidden/>
          </w:rPr>
          <w:instrText xml:space="preserve"> PAGEREF _Toc95819918 \h </w:instrText>
        </w:r>
        <w:r w:rsidR="00A64285">
          <w:rPr>
            <w:noProof/>
          </w:rPr>
        </w:r>
        <w:r>
          <w:rPr>
            <w:noProof/>
            <w:webHidden/>
          </w:rPr>
          <w:fldChar w:fldCharType="separate"/>
        </w:r>
        <w:r>
          <w:rPr>
            <w:noProof/>
            <w:webHidden/>
          </w:rPr>
          <w:t>6</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19" w:history="1">
        <w:r>
          <w:rPr>
            <w:rStyle w:val="Hyperlink"/>
            <w:noProof/>
          </w:rPr>
          <w:t>1.10  Role and interests of indigenous people</w:t>
        </w:r>
        <w:r>
          <w:rPr>
            <w:noProof/>
            <w:webHidden/>
          </w:rPr>
          <w:tab/>
        </w:r>
        <w:r>
          <w:rPr>
            <w:noProof/>
            <w:webHidden/>
          </w:rPr>
          <w:fldChar w:fldCharType="begin"/>
        </w:r>
        <w:r>
          <w:rPr>
            <w:noProof/>
            <w:webHidden/>
          </w:rPr>
          <w:instrText xml:space="preserve"> PAGEREF _Toc95819919 \h </w:instrText>
        </w:r>
        <w:r w:rsidR="00A64285">
          <w:rPr>
            <w:noProof/>
          </w:rPr>
        </w:r>
        <w:r>
          <w:rPr>
            <w:noProof/>
            <w:webHidden/>
          </w:rPr>
          <w:fldChar w:fldCharType="separate"/>
        </w:r>
        <w:r>
          <w:rPr>
            <w:noProof/>
            <w:webHidden/>
          </w:rPr>
          <w:t>7</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20" w:history="1">
        <w:r>
          <w:rPr>
            <w:rStyle w:val="Hyperlink"/>
            <w:noProof/>
          </w:rPr>
          <w:t>1.11  Spatial data</w:t>
        </w:r>
        <w:r>
          <w:rPr>
            <w:noProof/>
            <w:webHidden/>
          </w:rPr>
          <w:tab/>
        </w:r>
        <w:r>
          <w:rPr>
            <w:noProof/>
            <w:webHidden/>
          </w:rPr>
          <w:fldChar w:fldCharType="begin"/>
        </w:r>
        <w:r>
          <w:rPr>
            <w:noProof/>
            <w:webHidden/>
          </w:rPr>
          <w:instrText xml:space="preserve"> PAGEREF _Toc95819920 \h </w:instrText>
        </w:r>
        <w:r w:rsidR="00A64285">
          <w:rPr>
            <w:noProof/>
          </w:rPr>
        </w:r>
        <w:r>
          <w:rPr>
            <w:noProof/>
            <w:webHidden/>
          </w:rPr>
          <w:fldChar w:fldCharType="separate"/>
        </w:r>
        <w:r>
          <w:rPr>
            <w:noProof/>
            <w:webHidden/>
          </w:rPr>
          <w:t>7</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21" w:history="1">
        <w:r>
          <w:rPr>
            <w:rStyle w:val="Hyperlink"/>
            <w:noProof/>
          </w:rPr>
          <w:t>1.12  Social and economic interests</w:t>
        </w:r>
        <w:r>
          <w:rPr>
            <w:noProof/>
            <w:webHidden/>
          </w:rPr>
          <w:tab/>
        </w:r>
        <w:r>
          <w:rPr>
            <w:noProof/>
            <w:webHidden/>
          </w:rPr>
          <w:fldChar w:fldCharType="begin"/>
        </w:r>
        <w:r>
          <w:rPr>
            <w:noProof/>
            <w:webHidden/>
          </w:rPr>
          <w:instrText xml:space="preserve"> PAGEREF _Toc95819921 \h </w:instrText>
        </w:r>
        <w:r w:rsidR="00A64285">
          <w:rPr>
            <w:noProof/>
          </w:rPr>
        </w:r>
        <w:r>
          <w:rPr>
            <w:noProof/>
            <w:webHidden/>
          </w:rPr>
          <w:fldChar w:fldCharType="separate"/>
        </w:r>
        <w:r>
          <w:rPr>
            <w:noProof/>
            <w:webHidden/>
          </w:rPr>
          <w:t>7</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22" w:history="1">
        <w:r>
          <w:rPr>
            <w:rStyle w:val="Hyperlink"/>
            <w:noProof/>
          </w:rPr>
          <w:t>1.13  Evaluation of the Plan’s performance</w:t>
        </w:r>
        <w:r>
          <w:rPr>
            <w:noProof/>
            <w:webHidden/>
          </w:rPr>
          <w:tab/>
        </w:r>
        <w:r>
          <w:rPr>
            <w:noProof/>
            <w:webHidden/>
          </w:rPr>
          <w:fldChar w:fldCharType="begin"/>
        </w:r>
        <w:r>
          <w:rPr>
            <w:noProof/>
            <w:webHidden/>
          </w:rPr>
          <w:instrText xml:space="preserve"> PAGEREF _Toc95819922 \h </w:instrText>
        </w:r>
        <w:r w:rsidR="00A64285">
          <w:rPr>
            <w:noProof/>
          </w:rPr>
        </w:r>
        <w:r>
          <w:rPr>
            <w:noProof/>
            <w:webHidden/>
          </w:rPr>
          <w:fldChar w:fldCharType="separate"/>
        </w:r>
        <w:r>
          <w:rPr>
            <w:noProof/>
            <w:webHidden/>
          </w:rPr>
          <w:t>7</w:t>
        </w:r>
        <w:r>
          <w:rPr>
            <w:noProof/>
            <w:webHidden/>
          </w:rPr>
          <w:fldChar w:fldCharType="end"/>
        </w:r>
      </w:hyperlink>
    </w:p>
    <w:p w:rsidR="00000000" w:rsidRDefault="00927113">
      <w:pPr>
        <w:pStyle w:val="TOC2"/>
        <w:tabs>
          <w:tab w:val="left" w:pos="800"/>
          <w:tab w:val="right" w:leader="dot" w:pos="8276"/>
        </w:tabs>
        <w:rPr>
          <w:smallCaps w:val="0"/>
          <w:noProof/>
          <w:sz w:val="24"/>
          <w:lang w:eastAsia="en-AU"/>
        </w:rPr>
      </w:pPr>
      <w:hyperlink w:anchor="_Toc95819923" w:history="1">
        <w:r>
          <w:rPr>
            <w:rStyle w:val="Hyperlink"/>
            <w:caps/>
            <w:noProof/>
          </w:rPr>
          <w:t xml:space="preserve">2. </w:t>
        </w:r>
        <w:r>
          <w:rPr>
            <w:smallCaps w:val="0"/>
            <w:noProof/>
            <w:sz w:val="24"/>
            <w:lang w:eastAsia="en-AU"/>
          </w:rPr>
          <w:tab/>
        </w:r>
        <w:r>
          <w:rPr>
            <w:rStyle w:val="Hyperlink"/>
            <w:caps/>
            <w:noProof/>
          </w:rPr>
          <w:t>Habitat critical to survival</w:t>
        </w:r>
        <w:r>
          <w:rPr>
            <w:noProof/>
            <w:webHidden/>
          </w:rPr>
          <w:tab/>
        </w:r>
        <w:r>
          <w:rPr>
            <w:noProof/>
            <w:webHidden/>
          </w:rPr>
          <w:fldChar w:fldCharType="begin"/>
        </w:r>
        <w:r>
          <w:rPr>
            <w:noProof/>
            <w:webHidden/>
          </w:rPr>
          <w:instrText xml:space="preserve"> PAGEREF _Toc95819923 \h </w:instrText>
        </w:r>
        <w:r w:rsidR="00A64285">
          <w:rPr>
            <w:noProof/>
          </w:rPr>
        </w:r>
        <w:r>
          <w:rPr>
            <w:noProof/>
            <w:webHidden/>
          </w:rPr>
          <w:fldChar w:fldCharType="separate"/>
        </w:r>
        <w:r>
          <w:rPr>
            <w:noProof/>
            <w:webHidden/>
          </w:rPr>
          <w:t>7</w:t>
        </w:r>
        <w:r>
          <w:rPr>
            <w:noProof/>
            <w:webHidden/>
          </w:rPr>
          <w:fldChar w:fldCharType="end"/>
        </w:r>
      </w:hyperlink>
    </w:p>
    <w:p w:rsidR="00000000" w:rsidRDefault="00927113">
      <w:pPr>
        <w:pStyle w:val="TOC2"/>
        <w:tabs>
          <w:tab w:val="left" w:pos="800"/>
          <w:tab w:val="right" w:leader="dot" w:pos="8276"/>
        </w:tabs>
        <w:rPr>
          <w:smallCaps w:val="0"/>
          <w:noProof/>
          <w:sz w:val="24"/>
          <w:lang w:eastAsia="en-AU"/>
        </w:rPr>
      </w:pPr>
      <w:hyperlink w:anchor="_Toc95819924" w:history="1">
        <w:r>
          <w:rPr>
            <w:rStyle w:val="Hyperlink"/>
            <w:noProof/>
          </w:rPr>
          <w:t xml:space="preserve">3. </w:t>
        </w:r>
        <w:r>
          <w:rPr>
            <w:smallCaps w:val="0"/>
            <w:noProof/>
            <w:sz w:val="24"/>
            <w:lang w:eastAsia="en-AU"/>
          </w:rPr>
          <w:tab/>
        </w:r>
        <w:r>
          <w:rPr>
            <w:rStyle w:val="Hyperlink"/>
            <w:noProof/>
          </w:rPr>
          <w:t>GUIDE FOR DECISION MAKERS</w:t>
        </w:r>
        <w:r>
          <w:rPr>
            <w:noProof/>
            <w:webHidden/>
          </w:rPr>
          <w:tab/>
        </w:r>
        <w:r>
          <w:rPr>
            <w:noProof/>
            <w:webHidden/>
          </w:rPr>
          <w:fldChar w:fldCharType="begin"/>
        </w:r>
        <w:r>
          <w:rPr>
            <w:noProof/>
            <w:webHidden/>
          </w:rPr>
          <w:instrText xml:space="preserve"> PAGEREF _Toc95819924 \h </w:instrText>
        </w:r>
        <w:r w:rsidR="00A64285">
          <w:rPr>
            <w:noProof/>
          </w:rPr>
        </w:r>
        <w:r>
          <w:rPr>
            <w:noProof/>
            <w:webHidden/>
          </w:rPr>
          <w:fldChar w:fldCharType="separate"/>
        </w:r>
        <w:r>
          <w:rPr>
            <w:noProof/>
            <w:webHidden/>
          </w:rPr>
          <w:t>8</w:t>
        </w:r>
        <w:r>
          <w:rPr>
            <w:noProof/>
            <w:webHidden/>
          </w:rPr>
          <w:fldChar w:fldCharType="end"/>
        </w:r>
      </w:hyperlink>
    </w:p>
    <w:p w:rsidR="00000000" w:rsidRDefault="00927113">
      <w:pPr>
        <w:pStyle w:val="TOC2"/>
        <w:tabs>
          <w:tab w:val="left" w:pos="600"/>
          <w:tab w:val="right" w:leader="dot" w:pos="8276"/>
        </w:tabs>
        <w:rPr>
          <w:smallCaps w:val="0"/>
          <w:noProof/>
          <w:sz w:val="24"/>
          <w:lang w:eastAsia="en-AU"/>
        </w:rPr>
      </w:pPr>
      <w:hyperlink w:anchor="_Toc95819925" w:history="1">
        <w:r>
          <w:rPr>
            <w:rStyle w:val="Hyperlink"/>
            <w:noProof/>
          </w:rPr>
          <w:t>4.</w:t>
        </w:r>
        <w:r>
          <w:rPr>
            <w:smallCaps w:val="0"/>
            <w:noProof/>
            <w:sz w:val="24"/>
            <w:lang w:eastAsia="en-AU"/>
          </w:rPr>
          <w:tab/>
        </w:r>
        <w:r>
          <w:rPr>
            <w:rStyle w:val="Hyperlink"/>
            <w:noProof/>
          </w:rPr>
          <w:t xml:space="preserve"> RECOVERY OBJECTIVE AND CRITERIA</w:t>
        </w:r>
        <w:r>
          <w:rPr>
            <w:noProof/>
            <w:webHidden/>
          </w:rPr>
          <w:tab/>
        </w:r>
        <w:r>
          <w:rPr>
            <w:noProof/>
            <w:webHidden/>
          </w:rPr>
          <w:fldChar w:fldCharType="begin"/>
        </w:r>
        <w:r>
          <w:rPr>
            <w:noProof/>
            <w:webHidden/>
          </w:rPr>
          <w:instrText xml:space="preserve"> PAGEREF _Toc95819925 \h </w:instrText>
        </w:r>
        <w:r w:rsidR="00A64285">
          <w:rPr>
            <w:noProof/>
          </w:rPr>
        </w:r>
        <w:r>
          <w:rPr>
            <w:noProof/>
            <w:webHidden/>
          </w:rPr>
          <w:fldChar w:fldCharType="separate"/>
        </w:r>
        <w:r>
          <w:rPr>
            <w:noProof/>
            <w:webHidden/>
          </w:rPr>
          <w:t>8</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26" w:history="1">
        <w:r>
          <w:rPr>
            <w:rStyle w:val="Hyperlink"/>
            <w:noProof/>
          </w:rPr>
          <w:t>4.1 Recovery Objective</w:t>
        </w:r>
        <w:r>
          <w:rPr>
            <w:noProof/>
            <w:webHidden/>
          </w:rPr>
          <w:tab/>
        </w:r>
        <w:r>
          <w:rPr>
            <w:noProof/>
            <w:webHidden/>
          </w:rPr>
          <w:fldChar w:fldCharType="begin"/>
        </w:r>
        <w:r>
          <w:rPr>
            <w:noProof/>
            <w:webHidden/>
          </w:rPr>
          <w:instrText xml:space="preserve"> PAGEREF _Toc95819926 \h </w:instrText>
        </w:r>
        <w:r w:rsidR="00A64285">
          <w:rPr>
            <w:noProof/>
          </w:rPr>
        </w:r>
        <w:r>
          <w:rPr>
            <w:noProof/>
            <w:webHidden/>
          </w:rPr>
          <w:fldChar w:fldCharType="separate"/>
        </w:r>
        <w:r>
          <w:rPr>
            <w:noProof/>
            <w:webHidden/>
          </w:rPr>
          <w:t>8</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27" w:history="1">
        <w:r>
          <w:rPr>
            <w:rStyle w:val="Hyperlink"/>
            <w:noProof/>
          </w:rPr>
          <w:t>4.2 Criteria for Success</w:t>
        </w:r>
        <w:r>
          <w:rPr>
            <w:noProof/>
            <w:webHidden/>
          </w:rPr>
          <w:tab/>
        </w:r>
        <w:r>
          <w:rPr>
            <w:noProof/>
            <w:webHidden/>
          </w:rPr>
          <w:fldChar w:fldCharType="begin"/>
        </w:r>
        <w:r>
          <w:rPr>
            <w:noProof/>
            <w:webHidden/>
          </w:rPr>
          <w:instrText xml:space="preserve"> PAGEREF _Toc95819927 \h </w:instrText>
        </w:r>
        <w:r w:rsidR="00A64285">
          <w:rPr>
            <w:noProof/>
          </w:rPr>
        </w:r>
        <w:r>
          <w:rPr>
            <w:noProof/>
            <w:webHidden/>
          </w:rPr>
          <w:fldChar w:fldCharType="separate"/>
        </w:r>
        <w:r>
          <w:rPr>
            <w:noProof/>
            <w:webHidden/>
          </w:rPr>
          <w:t>8</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28" w:history="1">
        <w:r>
          <w:rPr>
            <w:rStyle w:val="Hyperlink"/>
            <w:noProof/>
          </w:rPr>
          <w:t>4.3 Criteria for Failur</w:t>
        </w:r>
        <w:r>
          <w:rPr>
            <w:rStyle w:val="Hyperlink"/>
            <w:noProof/>
          </w:rPr>
          <w:t>e</w:t>
        </w:r>
        <w:r>
          <w:rPr>
            <w:noProof/>
            <w:webHidden/>
          </w:rPr>
          <w:tab/>
        </w:r>
        <w:r>
          <w:rPr>
            <w:noProof/>
            <w:webHidden/>
          </w:rPr>
          <w:fldChar w:fldCharType="begin"/>
        </w:r>
        <w:r>
          <w:rPr>
            <w:noProof/>
            <w:webHidden/>
          </w:rPr>
          <w:instrText xml:space="preserve"> PAGEREF _Toc95819928 \h </w:instrText>
        </w:r>
        <w:r w:rsidR="00A64285">
          <w:rPr>
            <w:noProof/>
          </w:rPr>
        </w:r>
        <w:r>
          <w:rPr>
            <w:noProof/>
            <w:webHidden/>
          </w:rPr>
          <w:fldChar w:fldCharType="separate"/>
        </w:r>
        <w:r>
          <w:rPr>
            <w:noProof/>
            <w:webHidden/>
          </w:rPr>
          <w:t>8</w:t>
        </w:r>
        <w:r>
          <w:rPr>
            <w:noProof/>
            <w:webHidden/>
          </w:rPr>
          <w:fldChar w:fldCharType="end"/>
        </w:r>
      </w:hyperlink>
    </w:p>
    <w:p w:rsidR="00000000" w:rsidRDefault="00927113">
      <w:pPr>
        <w:pStyle w:val="TOC2"/>
        <w:tabs>
          <w:tab w:val="left" w:pos="800"/>
          <w:tab w:val="right" w:leader="dot" w:pos="8276"/>
        </w:tabs>
        <w:rPr>
          <w:smallCaps w:val="0"/>
          <w:noProof/>
          <w:sz w:val="24"/>
          <w:lang w:eastAsia="en-AU"/>
        </w:rPr>
      </w:pPr>
      <w:hyperlink w:anchor="_Toc95819929" w:history="1">
        <w:r>
          <w:rPr>
            <w:rStyle w:val="Hyperlink"/>
            <w:noProof/>
          </w:rPr>
          <w:t xml:space="preserve">5. </w:t>
        </w:r>
        <w:r>
          <w:rPr>
            <w:smallCaps w:val="0"/>
            <w:noProof/>
            <w:sz w:val="24"/>
            <w:lang w:eastAsia="en-AU"/>
          </w:rPr>
          <w:tab/>
        </w:r>
        <w:r>
          <w:rPr>
            <w:rStyle w:val="Hyperlink"/>
            <w:noProof/>
          </w:rPr>
          <w:t>RECOVERY ACTIONS</w:t>
        </w:r>
        <w:r>
          <w:rPr>
            <w:noProof/>
            <w:webHidden/>
          </w:rPr>
          <w:tab/>
        </w:r>
        <w:r>
          <w:rPr>
            <w:noProof/>
            <w:webHidden/>
          </w:rPr>
          <w:fldChar w:fldCharType="begin"/>
        </w:r>
        <w:r>
          <w:rPr>
            <w:noProof/>
            <w:webHidden/>
          </w:rPr>
          <w:instrText xml:space="preserve"> PAGEREF _Toc95819929 \h </w:instrText>
        </w:r>
        <w:r w:rsidR="00A64285">
          <w:rPr>
            <w:noProof/>
          </w:rPr>
        </w:r>
        <w:r>
          <w:rPr>
            <w:noProof/>
            <w:webHidden/>
          </w:rPr>
          <w:fldChar w:fldCharType="separate"/>
        </w:r>
        <w:r>
          <w:rPr>
            <w:noProof/>
            <w:webHidden/>
          </w:rPr>
          <w:t>9</w:t>
        </w:r>
        <w:r>
          <w:rPr>
            <w:noProof/>
            <w:webHidden/>
          </w:rPr>
          <w:fldChar w:fldCharType="end"/>
        </w:r>
      </w:hyperlink>
    </w:p>
    <w:p w:rsidR="00000000" w:rsidRDefault="00927113">
      <w:pPr>
        <w:pStyle w:val="TOC5"/>
        <w:tabs>
          <w:tab w:val="left" w:pos="1937"/>
          <w:tab w:val="right" w:leader="dot" w:pos="8276"/>
        </w:tabs>
        <w:rPr>
          <w:noProof/>
          <w:sz w:val="24"/>
          <w:szCs w:val="24"/>
          <w:lang w:eastAsia="en-AU"/>
        </w:rPr>
      </w:pPr>
      <w:hyperlink w:anchor="_Toc95819930" w:history="1">
        <w:r>
          <w:rPr>
            <w:rStyle w:val="Hyperlink"/>
            <w:noProof/>
          </w:rPr>
          <w:t>Action 5.1:</w:t>
        </w:r>
        <w:r>
          <w:rPr>
            <w:noProof/>
            <w:sz w:val="24"/>
            <w:szCs w:val="24"/>
            <w:lang w:eastAsia="en-AU"/>
          </w:rPr>
          <w:tab/>
        </w:r>
        <w:r>
          <w:rPr>
            <w:rStyle w:val="Hyperlink"/>
            <w:noProof/>
          </w:rPr>
          <w:t>Protect the existing wild population and habitat</w:t>
        </w:r>
        <w:r>
          <w:rPr>
            <w:noProof/>
            <w:webHidden/>
          </w:rPr>
          <w:tab/>
        </w:r>
        <w:r>
          <w:rPr>
            <w:noProof/>
            <w:webHidden/>
          </w:rPr>
          <w:fldChar w:fldCharType="begin"/>
        </w:r>
        <w:r>
          <w:rPr>
            <w:noProof/>
            <w:webHidden/>
          </w:rPr>
          <w:instrText xml:space="preserve"> PAGEREF _Toc95819930 \h </w:instrText>
        </w:r>
        <w:r w:rsidR="00A64285">
          <w:rPr>
            <w:noProof/>
          </w:rPr>
        </w:r>
        <w:r>
          <w:rPr>
            <w:noProof/>
            <w:webHidden/>
          </w:rPr>
          <w:fldChar w:fldCharType="separate"/>
        </w:r>
        <w:r>
          <w:rPr>
            <w:noProof/>
            <w:webHidden/>
          </w:rPr>
          <w:t>9</w:t>
        </w:r>
        <w:r>
          <w:rPr>
            <w:noProof/>
            <w:webHidden/>
          </w:rPr>
          <w:fldChar w:fldCharType="end"/>
        </w:r>
      </w:hyperlink>
    </w:p>
    <w:p w:rsidR="00000000" w:rsidRDefault="00927113">
      <w:pPr>
        <w:pStyle w:val="TOC5"/>
        <w:tabs>
          <w:tab w:val="left" w:pos="1937"/>
          <w:tab w:val="right" w:leader="dot" w:pos="8276"/>
        </w:tabs>
        <w:rPr>
          <w:noProof/>
          <w:sz w:val="24"/>
          <w:szCs w:val="24"/>
          <w:lang w:eastAsia="en-AU"/>
        </w:rPr>
      </w:pPr>
      <w:hyperlink w:anchor="_Toc95819931" w:history="1">
        <w:r>
          <w:rPr>
            <w:rStyle w:val="Hyperlink"/>
            <w:noProof/>
          </w:rPr>
          <w:t>Action 5.2:</w:t>
        </w:r>
        <w:r>
          <w:rPr>
            <w:noProof/>
            <w:sz w:val="24"/>
            <w:szCs w:val="24"/>
            <w:lang w:eastAsia="en-AU"/>
          </w:rPr>
          <w:tab/>
        </w:r>
        <w:r>
          <w:rPr>
            <w:rStyle w:val="Hyperlink"/>
            <w:noProof/>
          </w:rPr>
          <w:t>Increase understanding of ecology and population biology of Gilbert’s Potoroo to underpin management strategies</w:t>
        </w:r>
        <w:r>
          <w:rPr>
            <w:noProof/>
            <w:webHidden/>
          </w:rPr>
          <w:tab/>
        </w:r>
        <w:r>
          <w:rPr>
            <w:noProof/>
            <w:webHidden/>
          </w:rPr>
          <w:fldChar w:fldCharType="begin"/>
        </w:r>
        <w:r>
          <w:rPr>
            <w:noProof/>
            <w:webHidden/>
          </w:rPr>
          <w:instrText xml:space="preserve"> PAGEREF _Toc95819931 \h </w:instrText>
        </w:r>
        <w:r w:rsidR="00A64285">
          <w:rPr>
            <w:noProof/>
          </w:rPr>
        </w:r>
        <w:r>
          <w:rPr>
            <w:noProof/>
            <w:webHidden/>
          </w:rPr>
          <w:fldChar w:fldCharType="separate"/>
        </w:r>
        <w:r>
          <w:rPr>
            <w:noProof/>
            <w:webHidden/>
          </w:rPr>
          <w:t>11</w:t>
        </w:r>
        <w:r>
          <w:rPr>
            <w:noProof/>
            <w:webHidden/>
          </w:rPr>
          <w:fldChar w:fldCharType="end"/>
        </w:r>
      </w:hyperlink>
    </w:p>
    <w:p w:rsidR="00000000" w:rsidRDefault="00927113">
      <w:pPr>
        <w:pStyle w:val="TOC5"/>
        <w:tabs>
          <w:tab w:val="left" w:pos="1937"/>
          <w:tab w:val="right" w:leader="dot" w:pos="8276"/>
        </w:tabs>
        <w:rPr>
          <w:noProof/>
          <w:sz w:val="24"/>
          <w:szCs w:val="24"/>
          <w:lang w:eastAsia="en-AU"/>
        </w:rPr>
      </w:pPr>
      <w:hyperlink w:anchor="_Toc95819932" w:history="1">
        <w:r>
          <w:rPr>
            <w:rStyle w:val="Hyperlink"/>
            <w:noProof/>
          </w:rPr>
          <w:t>Action 5.3:</w:t>
        </w:r>
        <w:r>
          <w:rPr>
            <w:noProof/>
            <w:sz w:val="24"/>
            <w:szCs w:val="24"/>
            <w:lang w:eastAsia="en-AU"/>
          </w:rPr>
          <w:tab/>
        </w:r>
        <w:r>
          <w:rPr>
            <w:rStyle w:val="Hyperlink"/>
            <w:noProof/>
          </w:rPr>
          <w:t>Search for new populations of Gilbert’s Potoroo outside Two Peoples Bay</w:t>
        </w:r>
        <w:r>
          <w:rPr>
            <w:noProof/>
            <w:webHidden/>
          </w:rPr>
          <w:tab/>
        </w:r>
        <w:r>
          <w:rPr>
            <w:noProof/>
            <w:webHidden/>
          </w:rPr>
          <w:fldChar w:fldCharType="begin"/>
        </w:r>
        <w:r>
          <w:rPr>
            <w:noProof/>
            <w:webHidden/>
          </w:rPr>
          <w:instrText xml:space="preserve"> PAGERE</w:instrText>
        </w:r>
        <w:r>
          <w:rPr>
            <w:noProof/>
            <w:webHidden/>
          </w:rPr>
          <w:instrText xml:space="preserve">F _Toc95819932 \h </w:instrText>
        </w:r>
        <w:r w:rsidR="00A64285">
          <w:rPr>
            <w:noProof/>
          </w:rPr>
        </w:r>
        <w:r>
          <w:rPr>
            <w:noProof/>
            <w:webHidden/>
          </w:rPr>
          <w:fldChar w:fldCharType="separate"/>
        </w:r>
        <w:r>
          <w:rPr>
            <w:noProof/>
            <w:webHidden/>
          </w:rPr>
          <w:t>13</w:t>
        </w:r>
        <w:r>
          <w:rPr>
            <w:noProof/>
            <w:webHidden/>
          </w:rPr>
          <w:fldChar w:fldCharType="end"/>
        </w:r>
      </w:hyperlink>
    </w:p>
    <w:p w:rsidR="00000000" w:rsidRDefault="00927113">
      <w:pPr>
        <w:pStyle w:val="TOC5"/>
        <w:tabs>
          <w:tab w:val="left" w:pos="1937"/>
          <w:tab w:val="right" w:leader="dot" w:pos="8276"/>
        </w:tabs>
        <w:rPr>
          <w:noProof/>
          <w:sz w:val="24"/>
          <w:szCs w:val="24"/>
          <w:lang w:eastAsia="en-AU"/>
        </w:rPr>
      </w:pPr>
      <w:hyperlink w:anchor="_Toc95819933" w:history="1">
        <w:r>
          <w:rPr>
            <w:rStyle w:val="Hyperlink"/>
            <w:noProof/>
          </w:rPr>
          <w:t>Action 5.4:</w:t>
        </w:r>
        <w:r>
          <w:rPr>
            <w:noProof/>
            <w:sz w:val="24"/>
            <w:szCs w:val="24"/>
            <w:lang w:eastAsia="en-AU"/>
          </w:rPr>
          <w:tab/>
        </w:r>
        <w:r>
          <w:rPr>
            <w:rStyle w:val="Hyperlink"/>
            <w:noProof/>
          </w:rPr>
          <w:t>Establish a self-sustaining captive breeding colony of Gilber</w:t>
        </w:r>
        <w:r>
          <w:rPr>
            <w:rStyle w:val="Hyperlink"/>
            <w:noProof/>
          </w:rPr>
          <w:t>t’s Potoroos for security, breeding, research and reintroduction.</w:t>
        </w:r>
        <w:r>
          <w:rPr>
            <w:noProof/>
            <w:webHidden/>
          </w:rPr>
          <w:tab/>
        </w:r>
        <w:r>
          <w:rPr>
            <w:noProof/>
            <w:webHidden/>
          </w:rPr>
          <w:fldChar w:fldCharType="begin"/>
        </w:r>
        <w:r>
          <w:rPr>
            <w:noProof/>
            <w:webHidden/>
          </w:rPr>
          <w:instrText xml:space="preserve"> PAGEREF _Toc95819933 \h </w:instrText>
        </w:r>
        <w:r w:rsidR="00A64285">
          <w:rPr>
            <w:noProof/>
          </w:rPr>
        </w:r>
        <w:r>
          <w:rPr>
            <w:noProof/>
            <w:webHidden/>
          </w:rPr>
          <w:fldChar w:fldCharType="separate"/>
        </w:r>
        <w:r>
          <w:rPr>
            <w:noProof/>
            <w:webHidden/>
          </w:rPr>
          <w:t>14</w:t>
        </w:r>
        <w:r>
          <w:rPr>
            <w:noProof/>
            <w:webHidden/>
          </w:rPr>
          <w:fldChar w:fldCharType="end"/>
        </w:r>
      </w:hyperlink>
    </w:p>
    <w:p w:rsidR="00000000" w:rsidRDefault="00927113">
      <w:pPr>
        <w:pStyle w:val="TOC5"/>
        <w:tabs>
          <w:tab w:val="left" w:pos="1937"/>
          <w:tab w:val="right" w:leader="dot" w:pos="8276"/>
        </w:tabs>
        <w:rPr>
          <w:noProof/>
          <w:sz w:val="24"/>
          <w:szCs w:val="24"/>
          <w:lang w:eastAsia="en-AU"/>
        </w:rPr>
      </w:pPr>
      <w:hyperlink w:anchor="_Toc95819934" w:history="1">
        <w:r>
          <w:rPr>
            <w:rStyle w:val="Hyperlink"/>
            <w:noProof/>
          </w:rPr>
          <w:t>Action 5.5:</w:t>
        </w:r>
        <w:r>
          <w:rPr>
            <w:noProof/>
            <w:sz w:val="24"/>
            <w:szCs w:val="24"/>
            <w:lang w:eastAsia="en-AU"/>
          </w:rPr>
          <w:tab/>
        </w:r>
        <w:r>
          <w:rPr>
            <w:rStyle w:val="Hyperlink"/>
            <w:noProof/>
          </w:rPr>
          <w:t>Develop techniques to enhance the reproductive potential of Gilbert’s Potoroo.</w:t>
        </w:r>
        <w:r>
          <w:rPr>
            <w:noProof/>
            <w:webHidden/>
          </w:rPr>
          <w:tab/>
        </w:r>
        <w:r>
          <w:rPr>
            <w:noProof/>
            <w:webHidden/>
          </w:rPr>
          <w:fldChar w:fldCharType="begin"/>
        </w:r>
        <w:r>
          <w:rPr>
            <w:noProof/>
            <w:webHidden/>
          </w:rPr>
          <w:instrText xml:space="preserve"> PAGEREF _Toc95819934 \h </w:instrText>
        </w:r>
        <w:r w:rsidR="00A64285">
          <w:rPr>
            <w:noProof/>
          </w:rPr>
        </w:r>
        <w:r>
          <w:rPr>
            <w:noProof/>
            <w:webHidden/>
          </w:rPr>
          <w:fldChar w:fldCharType="separate"/>
        </w:r>
        <w:r>
          <w:rPr>
            <w:noProof/>
            <w:webHidden/>
          </w:rPr>
          <w:t>17</w:t>
        </w:r>
        <w:r>
          <w:rPr>
            <w:noProof/>
            <w:webHidden/>
          </w:rPr>
          <w:fldChar w:fldCharType="end"/>
        </w:r>
      </w:hyperlink>
    </w:p>
    <w:p w:rsidR="00000000" w:rsidRDefault="00927113">
      <w:pPr>
        <w:pStyle w:val="TOC5"/>
        <w:tabs>
          <w:tab w:val="left" w:pos="1937"/>
          <w:tab w:val="right" w:leader="dot" w:pos="8276"/>
        </w:tabs>
        <w:rPr>
          <w:noProof/>
          <w:sz w:val="24"/>
          <w:szCs w:val="24"/>
          <w:lang w:eastAsia="en-AU"/>
        </w:rPr>
      </w:pPr>
      <w:hyperlink w:anchor="_Toc95819935" w:history="1">
        <w:r>
          <w:rPr>
            <w:rStyle w:val="Hyperlink"/>
            <w:noProof/>
          </w:rPr>
          <w:t>Action 5.6:</w:t>
        </w:r>
        <w:r>
          <w:rPr>
            <w:noProof/>
            <w:sz w:val="24"/>
            <w:szCs w:val="24"/>
            <w:lang w:eastAsia="en-AU"/>
          </w:rPr>
          <w:tab/>
        </w:r>
        <w:r>
          <w:rPr>
            <w:rStyle w:val="Hyperlink"/>
            <w:noProof/>
          </w:rPr>
          <w:t>Enhance breeding capacity of Gilbert’s Potoroo</w:t>
        </w:r>
        <w:r>
          <w:rPr>
            <w:noProof/>
            <w:webHidden/>
          </w:rPr>
          <w:tab/>
        </w:r>
        <w:r>
          <w:rPr>
            <w:noProof/>
            <w:webHidden/>
          </w:rPr>
          <w:fldChar w:fldCharType="begin"/>
        </w:r>
        <w:r>
          <w:rPr>
            <w:noProof/>
            <w:webHidden/>
          </w:rPr>
          <w:instrText xml:space="preserve"> PAGEREF _Toc95819935 \h </w:instrText>
        </w:r>
        <w:r w:rsidR="00A64285">
          <w:rPr>
            <w:noProof/>
          </w:rPr>
        </w:r>
        <w:r>
          <w:rPr>
            <w:noProof/>
            <w:webHidden/>
          </w:rPr>
          <w:fldChar w:fldCharType="separate"/>
        </w:r>
        <w:r>
          <w:rPr>
            <w:noProof/>
            <w:webHidden/>
          </w:rPr>
          <w:t>20</w:t>
        </w:r>
        <w:r>
          <w:rPr>
            <w:noProof/>
            <w:webHidden/>
          </w:rPr>
          <w:fldChar w:fldCharType="end"/>
        </w:r>
      </w:hyperlink>
    </w:p>
    <w:p w:rsidR="00000000" w:rsidRDefault="00927113">
      <w:pPr>
        <w:pStyle w:val="TOC5"/>
        <w:tabs>
          <w:tab w:val="left" w:pos="1937"/>
          <w:tab w:val="right" w:leader="dot" w:pos="8276"/>
        </w:tabs>
        <w:rPr>
          <w:noProof/>
          <w:sz w:val="24"/>
          <w:szCs w:val="24"/>
          <w:lang w:eastAsia="en-AU"/>
        </w:rPr>
      </w:pPr>
      <w:hyperlink w:anchor="_Toc95819936" w:history="1">
        <w:r>
          <w:rPr>
            <w:rStyle w:val="Hyperlink"/>
            <w:noProof/>
          </w:rPr>
          <w:t>Action 5.7:</w:t>
        </w:r>
        <w:r>
          <w:rPr>
            <w:noProof/>
            <w:sz w:val="24"/>
            <w:szCs w:val="24"/>
            <w:lang w:eastAsia="en-AU"/>
          </w:rPr>
          <w:tab/>
        </w:r>
        <w:r>
          <w:rPr>
            <w:rStyle w:val="Hyperlink"/>
            <w:noProof/>
          </w:rPr>
          <w:t>Extend the range of Gilbert’s Potoroo through translocation of animals to suitable habitat outside Two Peoples Bay.</w:t>
        </w:r>
        <w:r>
          <w:rPr>
            <w:noProof/>
            <w:webHidden/>
          </w:rPr>
          <w:tab/>
        </w:r>
        <w:r>
          <w:rPr>
            <w:noProof/>
            <w:webHidden/>
          </w:rPr>
          <w:fldChar w:fldCharType="begin"/>
        </w:r>
        <w:r>
          <w:rPr>
            <w:noProof/>
            <w:webHidden/>
          </w:rPr>
          <w:instrText xml:space="preserve"> PAGEREF _Toc95819936 \h </w:instrText>
        </w:r>
        <w:r w:rsidR="00A64285">
          <w:rPr>
            <w:noProof/>
          </w:rPr>
        </w:r>
        <w:r>
          <w:rPr>
            <w:noProof/>
            <w:webHidden/>
          </w:rPr>
          <w:fldChar w:fldCharType="separate"/>
        </w:r>
        <w:r>
          <w:rPr>
            <w:noProof/>
            <w:webHidden/>
          </w:rPr>
          <w:t>23</w:t>
        </w:r>
        <w:r>
          <w:rPr>
            <w:noProof/>
            <w:webHidden/>
          </w:rPr>
          <w:fldChar w:fldCharType="end"/>
        </w:r>
      </w:hyperlink>
    </w:p>
    <w:p w:rsidR="00000000" w:rsidRDefault="00927113">
      <w:pPr>
        <w:pStyle w:val="TOC5"/>
        <w:tabs>
          <w:tab w:val="left" w:pos="1937"/>
          <w:tab w:val="right" w:leader="dot" w:pos="8276"/>
        </w:tabs>
        <w:rPr>
          <w:noProof/>
          <w:sz w:val="24"/>
          <w:szCs w:val="24"/>
          <w:lang w:eastAsia="en-AU"/>
        </w:rPr>
      </w:pPr>
      <w:hyperlink w:anchor="_Toc95819937" w:history="1">
        <w:r>
          <w:rPr>
            <w:rStyle w:val="Hyperlink"/>
            <w:noProof/>
          </w:rPr>
          <w:t>Action 5.8:</w:t>
        </w:r>
        <w:r>
          <w:rPr>
            <w:noProof/>
            <w:sz w:val="24"/>
            <w:szCs w:val="24"/>
            <w:lang w:eastAsia="en-AU"/>
          </w:rPr>
          <w:tab/>
        </w:r>
        <w:r>
          <w:rPr>
            <w:rStyle w:val="Hyperlink"/>
            <w:noProof/>
          </w:rPr>
          <w:t>Secure ongoing funding for the implementation of the Recovery Actions.</w:t>
        </w:r>
        <w:r>
          <w:rPr>
            <w:noProof/>
            <w:webHidden/>
          </w:rPr>
          <w:tab/>
        </w:r>
        <w:r>
          <w:rPr>
            <w:noProof/>
            <w:webHidden/>
          </w:rPr>
          <w:fldChar w:fldCharType="begin"/>
        </w:r>
        <w:r>
          <w:rPr>
            <w:noProof/>
            <w:webHidden/>
          </w:rPr>
          <w:instrText xml:space="preserve"> PAGEREF</w:instrText>
        </w:r>
        <w:r>
          <w:rPr>
            <w:noProof/>
            <w:webHidden/>
          </w:rPr>
          <w:instrText xml:space="preserve"> _Toc95819937 \h </w:instrText>
        </w:r>
        <w:r w:rsidR="00A64285">
          <w:rPr>
            <w:noProof/>
          </w:rPr>
        </w:r>
        <w:r>
          <w:rPr>
            <w:noProof/>
            <w:webHidden/>
          </w:rPr>
          <w:fldChar w:fldCharType="separate"/>
        </w:r>
        <w:r>
          <w:rPr>
            <w:noProof/>
            <w:webHidden/>
          </w:rPr>
          <w:t>24</w:t>
        </w:r>
        <w:r>
          <w:rPr>
            <w:noProof/>
            <w:webHidden/>
          </w:rPr>
          <w:fldChar w:fldCharType="end"/>
        </w:r>
      </w:hyperlink>
    </w:p>
    <w:p w:rsidR="00000000" w:rsidRDefault="00927113">
      <w:pPr>
        <w:pStyle w:val="TOC2"/>
        <w:tabs>
          <w:tab w:val="left" w:pos="600"/>
          <w:tab w:val="right" w:leader="dot" w:pos="8276"/>
        </w:tabs>
        <w:rPr>
          <w:smallCaps w:val="0"/>
          <w:noProof/>
          <w:sz w:val="24"/>
          <w:lang w:eastAsia="en-AU"/>
        </w:rPr>
      </w:pPr>
      <w:hyperlink w:anchor="_Toc95819938" w:history="1">
        <w:r>
          <w:rPr>
            <w:rStyle w:val="Hyperlink"/>
            <w:noProof/>
          </w:rPr>
          <w:t>6.</w:t>
        </w:r>
        <w:r>
          <w:rPr>
            <w:smallCaps w:val="0"/>
            <w:noProof/>
            <w:sz w:val="24"/>
            <w:lang w:eastAsia="en-AU"/>
          </w:rPr>
          <w:tab/>
        </w:r>
        <w:r>
          <w:rPr>
            <w:rStyle w:val="Hyperlink"/>
            <w:noProof/>
          </w:rPr>
          <w:t>TOOLS TO ASSIST IMPLEMENTATION</w:t>
        </w:r>
        <w:r>
          <w:rPr>
            <w:noProof/>
            <w:webHidden/>
          </w:rPr>
          <w:tab/>
        </w:r>
        <w:r>
          <w:rPr>
            <w:noProof/>
            <w:webHidden/>
          </w:rPr>
          <w:fldChar w:fldCharType="begin"/>
        </w:r>
        <w:r>
          <w:rPr>
            <w:noProof/>
            <w:webHidden/>
          </w:rPr>
          <w:instrText xml:space="preserve"> PAGEREF _Toc95819938 \h </w:instrText>
        </w:r>
        <w:r w:rsidR="00A64285">
          <w:rPr>
            <w:noProof/>
          </w:rPr>
        </w:r>
        <w:r>
          <w:rPr>
            <w:noProof/>
            <w:webHidden/>
          </w:rPr>
          <w:fldChar w:fldCharType="separate"/>
        </w:r>
        <w:r>
          <w:rPr>
            <w:noProof/>
            <w:webHidden/>
          </w:rPr>
          <w:t>26</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39" w:history="1">
        <w:r>
          <w:rPr>
            <w:rStyle w:val="Hyperlink"/>
            <w:noProof/>
          </w:rPr>
          <w:t>6.1 Costs of the recovery program</w:t>
        </w:r>
        <w:r>
          <w:rPr>
            <w:noProof/>
            <w:webHidden/>
          </w:rPr>
          <w:tab/>
        </w:r>
        <w:r>
          <w:rPr>
            <w:noProof/>
            <w:webHidden/>
          </w:rPr>
          <w:fldChar w:fldCharType="begin"/>
        </w:r>
        <w:r>
          <w:rPr>
            <w:noProof/>
            <w:webHidden/>
          </w:rPr>
          <w:instrText xml:space="preserve"> PAGEREF _Toc95819939 \h </w:instrText>
        </w:r>
        <w:r w:rsidR="00A64285">
          <w:rPr>
            <w:noProof/>
          </w:rPr>
        </w:r>
        <w:r>
          <w:rPr>
            <w:noProof/>
            <w:webHidden/>
          </w:rPr>
          <w:fldChar w:fldCharType="separate"/>
        </w:r>
        <w:r>
          <w:rPr>
            <w:noProof/>
            <w:webHidden/>
          </w:rPr>
          <w:t>26</w:t>
        </w:r>
        <w:r>
          <w:rPr>
            <w:noProof/>
            <w:webHidden/>
          </w:rPr>
          <w:fldChar w:fldCharType="end"/>
        </w:r>
      </w:hyperlink>
    </w:p>
    <w:p w:rsidR="00000000" w:rsidRDefault="00927113">
      <w:pPr>
        <w:pStyle w:val="TOC5"/>
        <w:tabs>
          <w:tab w:val="right" w:leader="dot" w:pos="8276"/>
        </w:tabs>
        <w:rPr>
          <w:noProof/>
          <w:sz w:val="24"/>
          <w:szCs w:val="24"/>
          <w:lang w:eastAsia="en-AU"/>
        </w:rPr>
      </w:pPr>
      <w:hyperlink w:anchor="_Toc95819940" w:history="1">
        <w:r>
          <w:rPr>
            <w:rStyle w:val="Hyperlink"/>
            <w:noProof/>
          </w:rPr>
          <w:t>6.2 Implementation Table – Gilbert’s Potoroo Recovery Plan</w:t>
        </w:r>
        <w:r>
          <w:rPr>
            <w:noProof/>
            <w:webHidden/>
          </w:rPr>
          <w:tab/>
        </w:r>
        <w:r>
          <w:rPr>
            <w:noProof/>
            <w:webHidden/>
          </w:rPr>
          <w:fldChar w:fldCharType="begin"/>
        </w:r>
        <w:r>
          <w:rPr>
            <w:noProof/>
            <w:webHidden/>
          </w:rPr>
          <w:instrText xml:space="preserve"> PAGEREF _Toc95819940 \h </w:instrText>
        </w:r>
        <w:r w:rsidR="00A64285">
          <w:rPr>
            <w:noProof/>
          </w:rPr>
        </w:r>
        <w:r>
          <w:rPr>
            <w:noProof/>
            <w:webHidden/>
          </w:rPr>
          <w:fldChar w:fldCharType="separate"/>
        </w:r>
        <w:r>
          <w:rPr>
            <w:noProof/>
            <w:webHidden/>
          </w:rPr>
          <w:t>26</w:t>
        </w:r>
        <w:r>
          <w:rPr>
            <w:noProof/>
            <w:webHidden/>
          </w:rPr>
          <w:fldChar w:fldCharType="end"/>
        </w:r>
      </w:hyperlink>
    </w:p>
    <w:p w:rsidR="00000000" w:rsidRDefault="00927113">
      <w:pPr>
        <w:pStyle w:val="TOC2"/>
        <w:tabs>
          <w:tab w:val="right" w:leader="dot" w:pos="8276"/>
        </w:tabs>
        <w:rPr>
          <w:smallCaps w:val="0"/>
          <w:noProof/>
          <w:sz w:val="24"/>
          <w:lang w:eastAsia="en-AU"/>
        </w:rPr>
      </w:pPr>
      <w:hyperlink w:anchor="_Toc95819941" w:history="1">
        <w:r>
          <w:rPr>
            <w:rStyle w:val="Hyperlink"/>
            <w:noProof/>
          </w:rPr>
          <w:t>ACKNOWLEDGMENTS</w:t>
        </w:r>
        <w:r>
          <w:rPr>
            <w:noProof/>
            <w:webHidden/>
          </w:rPr>
          <w:tab/>
        </w:r>
        <w:r>
          <w:rPr>
            <w:noProof/>
            <w:webHidden/>
          </w:rPr>
          <w:fldChar w:fldCharType="begin"/>
        </w:r>
        <w:r>
          <w:rPr>
            <w:noProof/>
            <w:webHidden/>
          </w:rPr>
          <w:instrText xml:space="preserve"> PAGEREF _Toc95819941 \h </w:instrText>
        </w:r>
        <w:r w:rsidR="00A64285">
          <w:rPr>
            <w:noProof/>
          </w:rPr>
        </w:r>
        <w:r>
          <w:rPr>
            <w:noProof/>
            <w:webHidden/>
          </w:rPr>
          <w:fldChar w:fldCharType="separate"/>
        </w:r>
        <w:r>
          <w:rPr>
            <w:noProof/>
            <w:webHidden/>
          </w:rPr>
          <w:t>29</w:t>
        </w:r>
        <w:r>
          <w:rPr>
            <w:noProof/>
            <w:webHidden/>
          </w:rPr>
          <w:fldChar w:fldCharType="end"/>
        </w:r>
      </w:hyperlink>
    </w:p>
    <w:p w:rsidR="00000000" w:rsidRDefault="00927113">
      <w:pPr>
        <w:pStyle w:val="TOC2"/>
        <w:tabs>
          <w:tab w:val="right" w:leader="dot" w:pos="8276"/>
        </w:tabs>
        <w:rPr>
          <w:smallCaps w:val="0"/>
          <w:noProof/>
          <w:sz w:val="24"/>
          <w:lang w:eastAsia="en-AU"/>
        </w:rPr>
      </w:pPr>
      <w:hyperlink w:anchor="_Toc95819942" w:history="1">
        <w:r>
          <w:rPr>
            <w:rStyle w:val="Hyperlink"/>
            <w:caps/>
            <w:noProof/>
          </w:rPr>
          <w:t>References</w:t>
        </w:r>
        <w:r>
          <w:rPr>
            <w:noProof/>
            <w:webHidden/>
          </w:rPr>
          <w:tab/>
        </w:r>
        <w:r>
          <w:rPr>
            <w:noProof/>
            <w:webHidden/>
          </w:rPr>
          <w:fldChar w:fldCharType="begin"/>
        </w:r>
        <w:r>
          <w:rPr>
            <w:noProof/>
            <w:webHidden/>
          </w:rPr>
          <w:instrText xml:space="preserve"> PAGEREF _Toc95819942 \h </w:instrText>
        </w:r>
        <w:r w:rsidR="00A64285">
          <w:rPr>
            <w:noProof/>
          </w:rPr>
        </w:r>
        <w:r>
          <w:rPr>
            <w:noProof/>
            <w:webHidden/>
          </w:rPr>
          <w:fldChar w:fldCharType="separate"/>
        </w:r>
        <w:r>
          <w:rPr>
            <w:noProof/>
            <w:webHidden/>
          </w:rPr>
          <w:t>29</w:t>
        </w:r>
        <w:r>
          <w:rPr>
            <w:noProof/>
            <w:webHidden/>
          </w:rPr>
          <w:fldChar w:fldCharType="end"/>
        </w:r>
      </w:hyperlink>
    </w:p>
    <w:p w:rsidR="00000000" w:rsidRDefault="00927113">
      <w:pPr>
        <w:pStyle w:val="TOC1"/>
      </w:pPr>
      <w:r>
        <w:fldChar w:fldCharType="end"/>
      </w:r>
      <w:r>
        <w:br w:type="page"/>
      </w:r>
      <w:bookmarkStart w:id="22" w:name="_Toc426531289"/>
      <w:bookmarkStart w:id="23" w:name="_Toc426532145"/>
      <w:bookmarkStart w:id="24" w:name="_Toc426532958"/>
      <w:bookmarkStart w:id="25" w:name="_Toc426533852"/>
      <w:bookmarkStart w:id="26" w:name="_Toc426684166"/>
      <w:bookmarkStart w:id="27" w:name="_Toc426698424"/>
      <w:bookmarkStart w:id="28" w:name="_Toc46791906"/>
      <w:bookmarkStart w:id="29" w:name="_Toc49871284"/>
      <w:bookmarkStart w:id="30" w:name="_Toc49871596"/>
      <w:bookmarkStart w:id="31" w:name="_Toc49871977"/>
      <w:bookmarkStart w:id="32" w:name="_Toc49872366"/>
      <w:bookmarkStart w:id="33" w:name="_Toc49873169"/>
      <w:r>
        <w:lastRenderedPageBreak/>
        <w:t>SUMMARY</w:t>
      </w:r>
      <w:bookmarkEnd w:id="22"/>
      <w:bookmarkEnd w:id="23"/>
      <w:bookmarkEnd w:id="24"/>
      <w:bookmarkEnd w:id="25"/>
      <w:bookmarkEnd w:id="26"/>
      <w:bookmarkEnd w:id="27"/>
      <w:bookmarkEnd w:id="28"/>
      <w:bookmarkEnd w:id="29"/>
      <w:bookmarkEnd w:id="30"/>
      <w:bookmarkEnd w:id="31"/>
      <w:bookmarkEnd w:id="32"/>
      <w:bookmarkEnd w:id="33"/>
    </w:p>
    <w:p w:rsidR="00000000" w:rsidRDefault="00927113">
      <w:pPr>
        <w:pStyle w:val="Caption"/>
        <w:spacing w:after="120"/>
        <w:rPr>
          <w:rFonts w:ascii="Times New Roman" w:hAnsi="Times New Roman"/>
          <w:b/>
          <w:sz w:val="22"/>
        </w:rPr>
      </w:pPr>
      <w:r>
        <w:rPr>
          <w:rFonts w:ascii="Times New Roman" w:hAnsi="Times New Roman"/>
          <w:b/>
          <w:i/>
          <w:sz w:val="22"/>
        </w:rPr>
        <w:t>Potorous gilbertii</w:t>
      </w:r>
      <w:r>
        <w:rPr>
          <w:rFonts w:ascii="Times New Roman" w:hAnsi="Times New Roman"/>
          <w:b/>
          <w:sz w:val="22"/>
        </w:rPr>
        <w:t>, Gilbert’s Potoroo</w:t>
      </w:r>
    </w:p>
    <w:p w:rsidR="00000000" w:rsidRDefault="00927113">
      <w:pPr>
        <w:tabs>
          <w:tab w:val="left" w:pos="3119"/>
        </w:tabs>
        <w:spacing w:after="120" w:line="240" w:lineRule="atLeast"/>
        <w:ind w:left="720" w:hanging="720"/>
        <w:rPr>
          <w:rFonts w:ascii="Times New Roman" w:hAnsi="Times New Roman"/>
          <w:sz w:val="22"/>
        </w:rPr>
      </w:pPr>
      <w:r>
        <w:rPr>
          <w:rFonts w:ascii="Times New Roman" w:hAnsi="Times New Roman"/>
          <w:b/>
          <w:sz w:val="22"/>
        </w:rPr>
        <w:t>Family</w:t>
      </w:r>
      <w:r>
        <w:rPr>
          <w:rFonts w:ascii="Times New Roman" w:hAnsi="Times New Roman"/>
          <w:sz w:val="22"/>
        </w:rPr>
        <w:t>:</w:t>
      </w:r>
      <w:r>
        <w:rPr>
          <w:rFonts w:ascii="Times New Roman" w:hAnsi="Times New Roman"/>
          <w:sz w:val="22"/>
        </w:rPr>
        <w:tab/>
        <w:t>Potoroidae</w:t>
      </w:r>
    </w:p>
    <w:p w:rsidR="00000000" w:rsidRDefault="00927113">
      <w:pPr>
        <w:tabs>
          <w:tab w:val="left" w:pos="3119"/>
        </w:tabs>
        <w:spacing w:after="120" w:line="240" w:lineRule="atLeast"/>
        <w:ind w:left="720" w:hanging="720"/>
        <w:rPr>
          <w:rFonts w:ascii="Times New Roman" w:hAnsi="Times New Roman"/>
          <w:sz w:val="22"/>
        </w:rPr>
      </w:pPr>
      <w:r>
        <w:rPr>
          <w:rFonts w:ascii="Times New Roman" w:hAnsi="Times New Roman"/>
          <w:b/>
          <w:sz w:val="22"/>
        </w:rPr>
        <w:t>CALM’s Region</w:t>
      </w:r>
      <w:r>
        <w:rPr>
          <w:rFonts w:ascii="Times New Roman" w:hAnsi="Times New Roman"/>
          <w:sz w:val="22"/>
        </w:rPr>
        <w:t>:</w:t>
      </w:r>
      <w:r>
        <w:rPr>
          <w:rFonts w:ascii="Times New Roman" w:hAnsi="Times New Roman"/>
          <w:sz w:val="22"/>
        </w:rPr>
        <w:tab/>
      </w:r>
      <w:r>
        <w:rPr>
          <w:rFonts w:ascii="Times New Roman" w:hAnsi="Times New Roman"/>
          <w:sz w:val="22"/>
        </w:rPr>
        <w:t xml:space="preserve">South </w:t>
      </w:r>
      <w:r>
        <w:rPr>
          <w:rFonts w:ascii="Times New Roman" w:hAnsi="Times New Roman"/>
          <w:sz w:val="22"/>
        </w:rPr>
        <w:t>Coast</w:t>
      </w:r>
    </w:p>
    <w:p w:rsidR="00000000" w:rsidRDefault="00927113">
      <w:pPr>
        <w:tabs>
          <w:tab w:val="left" w:pos="3119"/>
        </w:tabs>
        <w:spacing w:after="120" w:line="240" w:lineRule="atLeast"/>
        <w:ind w:left="720" w:hanging="720"/>
        <w:rPr>
          <w:rFonts w:ascii="Times New Roman" w:hAnsi="Times New Roman"/>
          <w:sz w:val="22"/>
        </w:rPr>
      </w:pPr>
      <w:r>
        <w:rPr>
          <w:rFonts w:ascii="Times New Roman" w:hAnsi="Times New Roman"/>
          <w:b/>
          <w:sz w:val="22"/>
        </w:rPr>
        <w:t>CALM’s District</w:t>
      </w:r>
      <w:r>
        <w:rPr>
          <w:rFonts w:ascii="Times New Roman" w:hAnsi="Times New Roman"/>
          <w:sz w:val="22"/>
        </w:rPr>
        <w:t>:</w:t>
      </w:r>
      <w:r>
        <w:rPr>
          <w:rFonts w:ascii="Times New Roman" w:hAnsi="Times New Roman"/>
          <w:sz w:val="22"/>
        </w:rPr>
        <w:tab/>
      </w:r>
      <w:r>
        <w:rPr>
          <w:rFonts w:ascii="Times New Roman" w:hAnsi="Times New Roman"/>
          <w:sz w:val="22"/>
        </w:rPr>
        <w:t>Albany</w:t>
      </w:r>
    </w:p>
    <w:p w:rsidR="00000000" w:rsidRDefault="00927113">
      <w:pPr>
        <w:tabs>
          <w:tab w:val="left" w:pos="3119"/>
        </w:tabs>
        <w:spacing w:after="120" w:line="240" w:lineRule="atLeast"/>
        <w:ind w:left="3119" w:hanging="3119"/>
        <w:rPr>
          <w:rFonts w:ascii="Times New Roman" w:hAnsi="Times New Roman"/>
          <w:sz w:val="22"/>
        </w:rPr>
      </w:pPr>
      <w:r>
        <w:rPr>
          <w:rFonts w:ascii="Times New Roman" w:hAnsi="Times New Roman"/>
          <w:b/>
          <w:sz w:val="22"/>
        </w:rPr>
        <w:t>Shires</w:t>
      </w:r>
      <w:r>
        <w:rPr>
          <w:rFonts w:ascii="Times New Roman" w:hAnsi="Times New Roman"/>
          <w:sz w:val="22"/>
        </w:rPr>
        <w:t>:</w:t>
      </w:r>
      <w:r>
        <w:rPr>
          <w:rFonts w:ascii="Times New Roman" w:hAnsi="Times New Roman"/>
          <w:sz w:val="22"/>
        </w:rPr>
        <w:tab/>
        <w:t xml:space="preserve">City of </w:t>
      </w:r>
      <w:r>
        <w:rPr>
          <w:rFonts w:ascii="Times New Roman" w:hAnsi="Times New Roman"/>
          <w:sz w:val="22"/>
        </w:rPr>
        <w:t xml:space="preserve">Albany and other </w:t>
      </w:r>
      <w:r>
        <w:rPr>
          <w:rFonts w:ascii="Times New Roman" w:hAnsi="Times New Roman"/>
          <w:sz w:val="22"/>
        </w:rPr>
        <w:t xml:space="preserve">South </w:t>
      </w:r>
      <w:r>
        <w:rPr>
          <w:rFonts w:ascii="Times New Roman" w:hAnsi="Times New Roman"/>
          <w:sz w:val="22"/>
        </w:rPr>
        <w:t>Coast shires</w:t>
      </w:r>
    </w:p>
    <w:p w:rsidR="00000000" w:rsidRDefault="00927113">
      <w:pPr>
        <w:pStyle w:val="BodyTextIndent"/>
        <w:tabs>
          <w:tab w:val="left" w:pos="3119"/>
        </w:tabs>
        <w:spacing w:after="120" w:line="240" w:lineRule="atLeast"/>
      </w:pPr>
      <w:r>
        <w:rPr>
          <w:b/>
        </w:rPr>
        <w:t>Recovery Team</w:t>
      </w:r>
      <w:r>
        <w:t>:</w:t>
      </w:r>
      <w:r>
        <w:tab/>
        <w:t>Gilbert’s Potoroo Recovery Team</w:t>
      </w:r>
    </w:p>
    <w:p w:rsidR="00000000" w:rsidRDefault="00927113">
      <w:pPr>
        <w:tabs>
          <w:tab w:val="left" w:pos="3119"/>
        </w:tabs>
        <w:spacing w:after="120" w:line="240" w:lineRule="atLeast"/>
        <w:ind w:left="720" w:hanging="720"/>
        <w:rPr>
          <w:rFonts w:ascii="Times New Roman" w:hAnsi="Times New Roman"/>
          <w:sz w:val="22"/>
        </w:rPr>
      </w:pPr>
      <w:r>
        <w:rPr>
          <w:rFonts w:ascii="Times New Roman" w:hAnsi="Times New Roman"/>
          <w:b/>
          <w:sz w:val="22"/>
        </w:rPr>
        <w:t>Current status of taxon</w:t>
      </w:r>
      <w:r>
        <w:rPr>
          <w:rFonts w:ascii="Times New Roman" w:hAnsi="Times New Roman"/>
          <w:sz w:val="22"/>
        </w:rPr>
        <w:t>:</w:t>
      </w:r>
      <w:r>
        <w:rPr>
          <w:rFonts w:ascii="Times New Roman" w:hAnsi="Times New Roman"/>
          <w:sz w:val="22"/>
        </w:rPr>
        <w:tab/>
        <w:t>Critically Endangered</w:t>
      </w:r>
    </w:p>
    <w:p w:rsidR="00000000" w:rsidRDefault="00927113">
      <w:pPr>
        <w:pStyle w:val="BodyTextIndent"/>
        <w:tabs>
          <w:tab w:val="left" w:pos="3119"/>
        </w:tabs>
        <w:spacing w:after="120" w:line="240" w:lineRule="atLeast"/>
        <w:ind w:left="3119" w:hanging="3119"/>
      </w:pPr>
      <w:r>
        <w:rPr>
          <w:b/>
        </w:rPr>
        <w:t>Habitat requirements</w:t>
      </w:r>
      <w:r>
        <w:t>:</w:t>
      </w:r>
      <w:r>
        <w:tab/>
        <w:t>Dense, long-unburnt vegetation</w:t>
      </w:r>
    </w:p>
    <w:p w:rsidR="00000000" w:rsidRDefault="00927113">
      <w:pPr>
        <w:tabs>
          <w:tab w:val="left" w:pos="3119"/>
        </w:tabs>
        <w:spacing w:after="120" w:line="240" w:lineRule="atLeast"/>
        <w:rPr>
          <w:rFonts w:ascii="Times New Roman" w:hAnsi="Times New Roman"/>
          <w:b/>
          <w:sz w:val="22"/>
        </w:rPr>
      </w:pPr>
    </w:p>
    <w:p w:rsidR="00000000" w:rsidRDefault="00927113">
      <w:pPr>
        <w:pStyle w:val="Heading6"/>
        <w:spacing w:after="120"/>
        <w:rPr>
          <w:rFonts w:ascii="Times New Roman" w:hAnsi="Times New Roman"/>
          <w:sz w:val="22"/>
        </w:rPr>
      </w:pPr>
      <w:bookmarkStart w:id="34" w:name="_Toc49871285"/>
      <w:bookmarkStart w:id="35" w:name="_Toc49871597"/>
      <w:bookmarkStart w:id="36" w:name="_Toc49871978"/>
      <w:bookmarkStart w:id="37" w:name="_Toc49872367"/>
      <w:bookmarkStart w:id="38" w:name="_Toc49873170"/>
      <w:bookmarkStart w:id="39" w:name="_Toc95819893"/>
      <w:r>
        <w:rPr>
          <w:rFonts w:ascii="Times New Roman" w:hAnsi="Times New Roman"/>
          <w:sz w:val="22"/>
        </w:rPr>
        <w:t>Recovery criteria:</w:t>
      </w:r>
      <w:bookmarkEnd w:id="34"/>
      <w:bookmarkEnd w:id="35"/>
      <w:bookmarkEnd w:id="36"/>
      <w:bookmarkEnd w:id="37"/>
      <w:bookmarkEnd w:id="38"/>
      <w:bookmarkEnd w:id="39"/>
    </w:p>
    <w:p w:rsidR="00000000" w:rsidRDefault="00927113">
      <w:pPr>
        <w:pStyle w:val="BodyText"/>
        <w:spacing w:after="120"/>
        <w:rPr>
          <w:rFonts w:ascii="Times New Roman" w:hAnsi="Times New Roman"/>
          <w:sz w:val="22"/>
        </w:rPr>
      </w:pPr>
      <w:r>
        <w:rPr>
          <w:rFonts w:ascii="Times New Roman" w:hAnsi="Times New Roman"/>
          <w:sz w:val="22"/>
        </w:rPr>
        <w:t>This Recovery Plan will be deemed successful if:</w:t>
      </w:r>
    </w:p>
    <w:p w:rsidR="00000000" w:rsidRDefault="00927113">
      <w:pPr>
        <w:pStyle w:val="ListBullet"/>
        <w:numPr>
          <w:ilvl w:val="0"/>
          <w:numId w:val="16"/>
        </w:numPr>
        <w:spacing w:after="120"/>
        <w:rPr>
          <w:rFonts w:ascii="Times New Roman" w:hAnsi="Times New Roman"/>
          <w:sz w:val="22"/>
        </w:rPr>
      </w:pPr>
      <w:r>
        <w:rPr>
          <w:rFonts w:ascii="Times New Roman" w:hAnsi="Times New Roman"/>
          <w:sz w:val="22"/>
        </w:rPr>
        <w:t>The number of individuals known to be alive in the wild remains stable or increases, and</w:t>
      </w:r>
    </w:p>
    <w:p w:rsidR="00000000" w:rsidRDefault="00927113">
      <w:pPr>
        <w:pStyle w:val="ListBullet"/>
        <w:numPr>
          <w:ilvl w:val="0"/>
          <w:numId w:val="6"/>
        </w:numPr>
        <w:spacing w:after="120"/>
        <w:rPr>
          <w:rFonts w:ascii="Times New Roman" w:hAnsi="Times New Roman"/>
          <w:sz w:val="22"/>
        </w:rPr>
      </w:pPr>
      <w:r>
        <w:rPr>
          <w:rFonts w:ascii="Times New Roman" w:hAnsi="Times New Roman"/>
          <w:sz w:val="22"/>
        </w:rPr>
        <w:t>The specie</w:t>
      </w:r>
      <w:r>
        <w:rPr>
          <w:rFonts w:ascii="Times New Roman" w:hAnsi="Times New Roman"/>
          <w:sz w:val="22"/>
        </w:rPr>
        <w:t>s is found at, or successfully reintroduced to, at least one other location</w:t>
      </w:r>
    </w:p>
    <w:p w:rsidR="00000000" w:rsidRDefault="00927113">
      <w:pPr>
        <w:pStyle w:val="Footer"/>
        <w:tabs>
          <w:tab w:val="clear" w:pos="4320"/>
          <w:tab w:val="clear" w:pos="8640"/>
        </w:tabs>
        <w:spacing w:after="120" w:line="240" w:lineRule="atLeast"/>
        <w:rPr>
          <w:rFonts w:ascii="Times New Roman" w:hAnsi="Times New Roman"/>
          <w:sz w:val="22"/>
        </w:rPr>
      </w:pPr>
    </w:p>
    <w:p w:rsidR="00000000" w:rsidRDefault="00927113">
      <w:pPr>
        <w:pStyle w:val="BodyText"/>
        <w:spacing w:after="120"/>
        <w:rPr>
          <w:rFonts w:ascii="Times New Roman" w:hAnsi="Times New Roman"/>
          <w:sz w:val="22"/>
        </w:rPr>
      </w:pPr>
      <w:r>
        <w:rPr>
          <w:rFonts w:ascii="Times New Roman" w:hAnsi="Times New Roman"/>
          <w:sz w:val="22"/>
        </w:rPr>
        <w:t>This RP will be deemed to have failed if:</w:t>
      </w:r>
    </w:p>
    <w:p w:rsidR="00000000" w:rsidRDefault="00927113">
      <w:pPr>
        <w:pStyle w:val="ListBullet"/>
        <w:numPr>
          <w:ilvl w:val="0"/>
          <w:numId w:val="7"/>
        </w:numPr>
        <w:spacing w:after="120"/>
        <w:rPr>
          <w:rFonts w:ascii="Times New Roman" w:hAnsi="Times New Roman"/>
          <w:sz w:val="22"/>
        </w:rPr>
      </w:pPr>
      <w:r>
        <w:rPr>
          <w:rFonts w:ascii="Times New Roman" w:hAnsi="Times New Roman"/>
          <w:sz w:val="22"/>
        </w:rPr>
        <w:t>the estimated total number of mature individuals declines by more than 20% within five years.</w:t>
      </w:r>
    </w:p>
    <w:p w:rsidR="00000000" w:rsidRDefault="00927113">
      <w:pPr>
        <w:pStyle w:val="BodyTextIndent"/>
        <w:tabs>
          <w:tab w:val="left" w:pos="2552"/>
        </w:tabs>
        <w:spacing w:after="120" w:line="240" w:lineRule="atLeast"/>
        <w:jc w:val="left"/>
      </w:pPr>
    </w:p>
    <w:p w:rsidR="00000000" w:rsidRDefault="00927113">
      <w:pPr>
        <w:pStyle w:val="Heading6"/>
        <w:spacing w:after="120"/>
        <w:rPr>
          <w:rFonts w:ascii="Times New Roman" w:hAnsi="Times New Roman"/>
          <w:sz w:val="22"/>
        </w:rPr>
      </w:pPr>
      <w:bookmarkStart w:id="40" w:name="_Toc49871286"/>
      <w:bookmarkStart w:id="41" w:name="_Toc49871598"/>
      <w:bookmarkStart w:id="42" w:name="_Toc49871979"/>
      <w:bookmarkStart w:id="43" w:name="_Toc49872368"/>
      <w:bookmarkStart w:id="44" w:name="_Toc49873171"/>
      <w:bookmarkStart w:id="45" w:name="_Toc95819894"/>
      <w:r>
        <w:rPr>
          <w:rFonts w:ascii="Times New Roman" w:hAnsi="Times New Roman"/>
          <w:sz w:val="22"/>
        </w:rPr>
        <w:t>Recovery Actions:</w:t>
      </w:r>
      <w:bookmarkEnd w:id="40"/>
      <w:bookmarkEnd w:id="41"/>
      <w:bookmarkEnd w:id="42"/>
      <w:bookmarkEnd w:id="43"/>
      <w:bookmarkEnd w:id="44"/>
      <w:bookmarkEnd w:id="45"/>
    </w:p>
    <w:p w:rsidR="00000000" w:rsidRDefault="00927113">
      <w:pPr>
        <w:pStyle w:val="List"/>
        <w:spacing w:after="120"/>
        <w:rPr>
          <w:rFonts w:ascii="Times New Roman" w:hAnsi="Times New Roman"/>
          <w:sz w:val="22"/>
        </w:rPr>
      </w:pPr>
      <w:r>
        <w:rPr>
          <w:rFonts w:ascii="Times New Roman" w:hAnsi="Times New Roman"/>
          <w:sz w:val="22"/>
        </w:rPr>
        <w:t>1.</w:t>
      </w:r>
      <w:r>
        <w:rPr>
          <w:rFonts w:ascii="Times New Roman" w:hAnsi="Times New Roman"/>
          <w:sz w:val="22"/>
        </w:rPr>
        <w:tab/>
        <w:t>Protect the existing wild population and habitat</w:t>
      </w:r>
    </w:p>
    <w:p w:rsidR="00000000" w:rsidRDefault="00927113">
      <w:pPr>
        <w:pStyle w:val="List"/>
        <w:numPr>
          <w:ilvl w:val="0"/>
          <w:numId w:val="3"/>
        </w:numPr>
        <w:spacing w:after="120"/>
        <w:rPr>
          <w:rFonts w:ascii="Times New Roman" w:hAnsi="Times New Roman"/>
          <w:sz w:val="22"/>
        </w:rPr>
      </w:pPr>
      <w:r>
        <w:rPr>
          <w:rFonts w:ascii="Times New Roman" w:hAnsi="Times New Roman"/>
          <w:sz w:val="22"/>
        </w:rPr>
        <w:t xml:space="preserve">Increase understanding of ecology and population biology of Gilbert’s Potoroo </w:t>
      </w:r>
      <w:r>
        <w:rPr>
          <w:rFonts w:ascii="Times New Roman" w:hAnsi="Times New Roman"/>
          <w:sz w:val="22"/>
        </w:rPr>
        <w:t>to underpin management strategies</w:t>
      </w:r>
    </w:p>
    <w:p w:rsidR="00000000" w:rsidRDefault="00927113">
      <w:pPr>
        <w:pStyle w:val="List"/>
        <w:numPr>
          <w:ilvl w:val="0"/>
          <w:numId w:val="4"/>
        </w:numPr>
        <w:spacing w:after="120"/>
        <w:rPr>
          <w:rFonts w:ascii="Times New Roman" w:hAnsi="Times New Roman"/>
          <w:sz w:val="22"/>
        </w:rPr>
      </w:pPr>
      <w:r>
        <w:rPr>
          <w:rFonts w:ascii="Times New Roman" w:hAnsi="Times New Roman"/>
          <w:sz w:val="22"/>
        </w:rPr>
        <w:t xml:space="preserve">Search for new populations of Gilbert’s Potoroo outside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 xml:space="preserve">Bay </w:t>
      </w:r>
    </w:p>
    <w:p w:rsidR="00000000" w:rsidRDefault="00927113">
      <w:pPr>
        <w:pStyle w:val="List"/>
        <w:numPr>
          <w:ilvl w:val="0"/>
          <w:numId w:val="4"/>
        </w:numPr>
        <w:spacing w:after="120"/>
        <w:rPr>
          <w:rFonts w:ascii="Times New Roman" w:hAnsi="Times New Roman"/>
          <w:sz w:val="22"/>
        </w:rPr>
      </w:pPr>
      <w:r>
        <w:rPr>
          <w:rFonts w:ascii="Times New Roman" w:hAnsi="Times New Roman"/>
          <w:sz w:val="22"/>
        </w:rPr>
        <w:t xml:space="preserve">Establish and maintain a captive breeding colony of Gilbert’s Potoroo </w:t>
      </w:r>
    </w:p>
    <w:p w:rsidR="00000000" w:rsidRDefault="00927113">
      <w:pPr>
        <w:pStyle w:val="List"/>
        <w:numPr>
          <w:ilvl w:val="0"/>
          <w:numId w:val="4"/>
        </w:numPr>
        <w:spacing w:after="120"/>
        <w:rPr>
          <w:rFonts w:ascii="Times New Roman" w:hAnsi="Times New Roman"/>
          <w:sz w:val="22"/>
        </w:rPr>
      </w:pPr>
      <w:r>
        <w:rPr>
          <w:rFonts w:ascii="Times New Roman" w:hAnsi="Times New Roman"/>
          <w:sz w:val="22"/>
        </w:rPr>
        <w:t xml:space="preserve">Develop techniques to enhance the reproductive potential of Gilbert’s Potoroo </w:t>
      </w:r>
    </w:p>
    <w:p w:rsidR="00000000" w:rsidRDefault="00927113">
      <w:pPr>
        <w:pStyle w:val="List"/>
        <w:numPr>
          <w:ilvl w:val="0"/>
          <w:numId w:val="4"/>
        </w:numPr>
        <w:spacing w:after="120"/>
        <w:rPr>
          <w:rFonts w:ascii="Times New Roman" w:hAnsi="Times New Roman"/>
          <w:sz w:val="22"/>
        </w:rPr>
      </w:pPr>
      <w:r>
        <w:rPr>
          <w:rFonts w:ascii="Times New Roman" w:hAnsi="Times New Roman"/>
          <w:sz w:val="22"/>
        </w:rPr>
        <w:t xml:space="preserve">Enhance the breeding capacity of Gilbert’s Potoroo </w:t>
      </w:r>
    </w:p>
    <w:p w:rsidR="00000000" w:rsidRDefault="00927113">
      <w:pPr>
        <w:pStyle w:val="List"/>
        <w:numPr>
          <w:ilvl w:val="0"/>
          <w:numId w:val="4"/>
        </w:numPr>
        <w:spacing w:after="120"/>
        <w:rPr>
          <w:rFonts w:ascii="Times New Roman" w:hAnsi="Times New Roman"/>
          <w:sz w:val="22"/>
        </w:rPr>
      </w:pPr>
      <w:r>
        <w:rPr>
          <w:rFonts w:ascii="Times New Roman" w:hAnsi="Times New Roman"/>
          <w:sz w:val="22"/>
        </w:rPr>
        <w:t xml:space="preserve">Extend the range of Gilbert’s Potoroo through translocation of animals to suitable habitat outside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Bay.</w:t>
      </w:r>
    </w:p>
    <w:p w:rsidR="00000000" w:rsidRDefault="00927113">
      <w:pPr>
        <w:pStyle w:val="List"/>
        <w:numPr>
          <w:ilvl w:val="0"/>
          <w:numId w:val="4"/>
        </w:numPr>
        <w:spacing w:after="120"/>
        <w:rPr>
          <w:rFonts w:ascii="Times New Roman" w:hAnsi="Times New Roman"/>
          <w:sz w:val="22"/>
        </w:rPr>
      </w:pPr>
      <w:r>
        <w:rPr>
          <w:rFonts w:ascii="Times New Roman" w:hAnsi="Times New Roman"/>
          <w:sz w:val="22"/>
        </w:rPr>
        <w:t>Secure ongoing funding for the implementation of the Recovery Actions</w:t>
      </w:r>
    </w:p>
    <w:p w:rsidR="00000000" w:rsidRDefault="00927113">
      <w:pPr>
        <w:pStyle w:val="Heading6"/>
        <w:spacing w:after="120"/>
        <w:rPr>
          <w:rFonts w:ascii="Times New Roman" w:hAnsi="Times New Roman"/>
          <w:sz w:val="22"/>
        </w:rPr>
      </w:pPr>
      <w:bookmarkStart w:id="46" w:name="_Toc95819895"/>
      <w:r>
        <w:rPr>
          <w:rFonts w:ascii="Times New Roman" w:hAnsi="Times New Roman"/>
          <w:sz w:val="22"/>
        </w:rPr>
        <w:t>Benefits to other species</w:t>
      </w:r>
      <w:bookmarkEnd w:id="46"/>
    </w:p>
    <w:p w:rsidR="00000000" w:rsidRDefault="00927113">
      <w:pPr>
        <w:spacing w:after="120"/>
        <w:rPr>
          <w:rFonts w:ascii="Times New Roman" w:hAnsi="Times New Roman"/>
          <w:color w:val="000000"/>
          <w:sz w:val="22"/>
        </w:rPr>
      </w:pPr>
      <w:r>
        <w:rPr>
          <w:rFonts w:ascii="Times New Roman" w:hAnsi="Times New Roman"/>
          <w:sz w:val="22"/>
        </w:rPr>
        <w:t xml:space="preserve">Gilbert’s Potoroo is the only extant species of </w:t>
      </w:r>
      <w:r>
        <w:rPr>
          <w:rFonts w:ascii="Times New Roman" w:hAnsi="Times New Roman"/>
          <w:i/>
          <w:sz w:val="22"/>
        </w:rPr>
        <w:t>Potorous</w:t>
      </w:r>
      <w:r>
        <w:rPr>
          <w:rFonts w:ascii="Times New Roman" w:hAnsi="Times New Roman"/>
          <w:sz w:val="22"/>
        </w:rPr>
        <w:t xml:space="preserve"> in </w:t>
      </w:r>
      <w:r>
        <w:rPr>
          <w:rFonts w:ascii="Times New Roman" w:hAnsi="Times New Roman"/>
          <w:sz w:val="22"/>
        </w:rPr>
        <w:t>Western Australia, where it is end</w:t>
      </w:r>
      <w:r>
        <w:rPr>
          <w:rFonts w:ascii="Times New Roman" w:hAnsi="Times New Roman"/>
          <w:sz w:val="22"/>
        </w:rPr>
        <w:t xml:space="preserve">emic. It is the only potoroid in the high rainfall area of far south </w:t>
      </w:r>
      <w:r>
        <w:rPr>
          <w:rFonts w:ascii="Times New Roman" w:hAnsi="Times New Roman"/>
          <w:sz w:val="22"/>
        </w:rPr>
        <w:t>western Australia. It digs for fruiting bodies of hypogeal, mycorrhizal fungi, which are essential symbionts of many vascular plants, and disperses the spores. Two Peoples Bay N</w:t>
      </w:r>
      <w:r>
        <w:rPr>
          <w:rFonts w:ascii="Times New Roman" w:hAnsi="Times New Roman"/>
          <w:sz w:val="22"/>
        </w:rPr>
        <w:t xml:space="preserve">ature Reserve is also home to four threatened bird species including the Noisy Scrub-bird (which also survived only on Mt Gardner) and the Reserve contains a rich flora that includes four threatened species. Management for Gilbert’s Potoroo, including fox </w:t>
      </w:r>
      <w:r>
        <w:rPr>
          <w:rFonts w:ascii="Times New Roman" w:hAnsi="Times New Roman"/>
          <w:sz w:val="22"/>
        </w:rPr>
        <w:t xml:space="preserve">and cat control, protection of unburnt bush from wildfireand dieback hygiene and  will be compatible with the other conservation values </w:t>
      </w:r>
      <w:r>
        <w:rPr>
          <w:rFonts w:ascii="Times New Roman" w:hAnsi="Times New Roman"/>
          <w:sz w:val="22"/>
        </w:rPr>
        <w:lastRenderedPageBreak/>
        <w:t>and coexisting species will benefit. Indeed, it is possible that management for other conservation values enabled Gilber</w:t>
      </w:r>
      <w:r>
        <w:rPr>
          <w:rFonts w:ascii="Times New Roman" w:hAnsi="Times New Roman"/>
          <w:sz w:val="22"/>
        </w:rPr>
        <w:t>t’s Potoroo to survive there.</w:t>
      </w:r>
    </w:p>
    <w:p w:rsidR="00000000" w:rsidRDefault="00927113">
      <w:pPr>
        <w:spacing w:after="120"/>
        <w:rPr>
          <w:rFonts w:ascii="Times New Roman" w:hAnsi="Times New Roman"/>
          <w:color w:val="000000"/>
          <w:sz w:val="22"/>
        </w:rPr>
      </w:pPr>
    </w:p>
    <w:p w:rsidR="00000000" w:rsidRDefault="00927113">
      <w:pPr>
        <w:pStyle w:val="Heading6"/>
        <w:spacing w:after="120"/>
        <w:rPr>
          <w:rFonts w:ascii="Times New Roman" w:hAnsi="Times New Roman"/>
          <w:sz w:val="22"/>
        </w:rPr>
      </w:pPr>
      <w:bookmarkStart w:id="47" w:name="_Toc95819896"/>
      <w:r>
        <w:rPr>
          <w:rFonts w:ascii="Times New Roman" w:hAnsi="Times New Roman"/>
          <w:sz w:val="22"/>
        </w:rPr>
        <w:t>International obligations</w:t>
      </w:r>
      <w:bookmarkEnd w:id="47"/>
    </w:p>
    <w:p w:rsidR="00000000" w:rsidRDefault="00927113">
      <w:pPr>
        <w:spacing w:after="120"/>
        <w:rPr>
          <w:rFonts w:ascii="Times New Roman" w:hAnsi="Times New Roman"/>
          <w:color w:val="000000"/>
          <w:sz w:val="22"/>
        </w:rPr>
      </w:pPr>
      <w:r>
        <w:rPr>
          <w:rFonts w:ascii="Times New Roman" w:hAnsi="Times New Roman"/>
          <w:sz w:val="22"/>
        </w:rPr>
        <w:t xml:space="preserve">As Gilbert’s Potoroo is not listed under any international agreement, the implementation of </w:t>
      </w:r>
      <w:r>
        <w:rPr>
          <w:rFonts w:ascii="Times New Roman" w:hAnsi="Times New Roman"/>
          <w:sz w:val="22"/>
        </w:rPr>
        <w:t xml:space="preserve">Australia’s international environmental responsibilities is not </w:t>
      </w:r>
      <w:r>
        <w:rPr>
          <w:rFonts w:ascii="Times New Roman" w:hAnsi="Times New Roman"/>
          <w:sz w:val="22"/>
        </w:rPr>
        <w:t>affected by this plan.</w:t>
      </w:r>
    </w:p>
    <w:p w:rsidR="00000000" w:rsidRDefault="00927113">
      <w:pPr>
        <w:spacing w:after="120"/>
        <w:rPr>
          <w:rFonts w:ascii="Times New Roman" w:hAnsi="Times New Roman"/>
          <w:color w:val="000000"/>
          <w:sz w:val="22"/>
        </w:rPr>
      </w:pPr>
    </w:p>
    <w:p w:rsidR="00000000" w:rsidRDefault="00927113">
      <w:pPr>
        <w:pStyle w:val="Heading6"/>
        <w:spacing w:after="120"/>
        <w:rPr>
          <w:rFonts w:ascii="Times New Roman" w:hAnsi="Times New Roman"/>
          <w:sz w:val="22"/>
        </w:rPr>
      </w:pPr>
      <w:bookmarkStart w:id="48" w:name="_Toc95819897"/>
      <w:r>
        <w:rPr>
          <w:rFonts w:ascii="Times New Roman" w:hAnsi="Times New Roman"/>
          <w:sz w:val="22"/>
        </w:rPr>
        <w:t>Affected interests</w:t>
      </w:r>
      <w:bookmarkEnd w:id="48"/>
    </w:p>
    <w:p w:rsidR="00000000" w:rsidRDefault="00927113">
      <w:pPr>
        <w:spacing w:after="120"/>
        <w:rPr>
          <w:rFonts w:ascii="Times New Roman" w:hAnsi="Times New Roman"/>
          <w:color w:val="000000"/>
          <w:sz w:val="22"/>
        </w:rPr>
      </w:pPr>
      <w:r>
        <w:rPr>
          <w:rFonts w:ascii="Times New Roman" w:hAnsi="Times New Roman"/>
          <w:sz w:val="22"/>
        </w:rPr>
        <w:t>All land on which Gilbert’s Potoroos are known to survive is under the management of the Department of Conservation and Land Management.  This Department is heavily involved in the implemen</w:t>
      </w:r>
      <w:r>
        <w:rPr>
          <w:rFonts w:ascii="Times New Roman" w:hAnsi="Times New Roman"/>
          <w:sz w:val="22"/>
        </w:rPr>
        <w:t>tation of this plan, through its commitment to the control of introduced predators, fire management in nature reserves and National Parks.</w:t>
      </w:r>
    </w:p>
    <w:p w:rsidR="00000000" w:rsidRDefault="00927113">
      <w:pPr>
        <w:spacing w:after="120"/>
        <w:rPr>
          <w:rFonts w:ascii="Times New Roman" w:hAnsi="Times New Roman"/>
          <w:color w:val="000000"/>
          <w:sz w:val="22"/>
        </w:rPr>
      </w:pPr>
    </w:p>
    <w:p w:rsidR="00000000" w:rsidRDefault="00927113">
      <w:pPr>
        <w:pStyle w:val="Heading6"/>
        <w:spacing w:after="120"/>
        <w:rPr>
          <w:rFonts w:ascii="Times New Roman" w:hAnsi="Times New Roman"/>
          <w:sz w:val="22"/>
        </w:rPr>
      </w:pPr>
      <w:bookmarkStart w:id="49" w:name="_Toc95819898"/>
      <w:r>
        <w:rPr>
          <w:rFonts w:ascii="Times New Roman" w:hAnsi="Times New Roman"/>
          <w:sz w:val="22"/>
        </w:rPr>
        <w:t>Role and interests of indigenous people</w:t>
      </w:r>
      <w:bookmarkEnd w:id="49"/>
    </w:p>
    <w:p w:rsidR="00000000" w:rsidRDefault="00927113">
      <w:pPr>
        <w:spacing w:after="120"/>
        <w:rPr>
          <w:rFonts w:ascii="Times New Roman" w:hAnsi="Times New Roman"/>
          <w:sz w:val="22"/>
        </w:rPr>
      </w:pPr>
      <w:r>
        <w:rPr>
          <w:rFonts w:ascii="Times New Roman" w:hAnsi="Times New Roman"/>
          <w:sz w:val="22"/>
        </w:rPr>
        <w:t>The Department of Conservation and Land Management i</w:t>
      </w:r>
      <w:r>
        <w:rPr>
          <w:rFonts w:ascii="Times New Roman" w:hAnsi="Times New Roman"/>
          <w:sz w:val="22"/>
        </w:rPr>
        <w:t>s in active consultation with indigenous communities in the region affected by this plan.  Implementation of relevant recovery actions under this plan will include consideration of the role and interests of indigenous communities in the region.</w:t>
      </w:r>
    </w:p>
    <w:p w:rsidR="00000000" w:rsidRDefault="00927113">
      <w:pPr>
        <w:spacing w:after="120"/>
        <w:rPr>
          <w:rFonts w:ascii="Times New Roman" w:hAnsi="Times New Roman"/>
          <w:color w:val="000000"/>
          <w:sz w:val="22"/>
        </w:rPr>
      </w:pPr>
    </w:p>
    <w:p w:rsidR="00000000" w:rsidRDefault="00927113">
      <w:pPr>
        <w:pStyle w:val="Heading6"/>
        <w:spacing w:after="120"/>
        <w:rPr>
          <w:rFonts w:ascii="Times New Roman" w:hAnsi="Times New Roman"/>
          <w:sz w:val="22"/>
        </w:rPr>
      </w:pPr>
      <w:bookmarkStart w:id="50" w:name="_Toc95819899"/>
      <w:r>
        <w:rPr>
          <w:rFonts w:ascii="Times New Roman" w:hAnsi="Times New Roman"/>
          <w:sz w:val="22"/>
        </w:rPr>
        <w:t>Social and economic interests</w:t>
      </w:r>
      <w:bookmarkEnd w:id="50"/>
    </w:p>
    <w:p w:rsidR="00000000" w:rsidRDefault="00927113">
      <w:pPr>
        <w:spacing w:after="120"/>
        <w:rPr>
          <w:rFonts w:ascii="Times New Roman" w:hAnsi="Times New Roman"/>
          <w:color w:val="000000"/>
          <w:sz w:val="22"/>
        </w:rPr>
      </w:pPr>
      <w:r>
        <w:rPr>
          <w:rFonts w:ascii="Times New Roman" w:hAnsi="Times New Roman"/>
          <w:sz w:val="22"/>
        </w:rPr>
        <w:t>The implementation of this recovery plan is unlikely to cause significant adverse social and economic impacts.</w:t>
      </w:r>
    </w:p>
    <w:p w:rsidR="00000000" w:rsidRDefault="00927113">
      <w:pPr>
        <w:pStyle w:val="Footer"/>
        <w:tabs>
          <w:tab w:val="clear" w:pos="4320"/>
          <w:tab w:val="clear" w:pos="8640"/>
        </w:tabs>
        <w:spacing w:after="120" w:line="240" w:lineRule="atLeast"/>
        <w:rPr>
          <w:rFonts w:ascii="Times New Roman" w:hAnsi="Times New Roman"/>
          <w:sz w:val="22"/>
        </w:rPr>
      </w:pPr>
    </w:p>
    <w:p w:rsidR="00000000" w:rsidRDefault="00927113">
      <w:pPr>
        <w:pStyle w:val="BodyText"/>
        <w:spacing w:after="120"/>
        <w:rPr>
          <w:rFonts w:ascii="Times New Roman" w:hAnsi="Times New Roman"/>
          <w:sz w:val="22"/>
        </w:rPr>
      </w:pPr>
      <w:r>
        <w:rPr>
          <w:rFonts w:ascii="Times New Roman" w:hAnsi="Times New Roman"/>
          <w:b/>
          <w:sz w:val="22"/>
        </w:rPr>
        <w:t>Cost, first three years</w:t>
      </w:r>
      <w:r>
        <w:rPr>
          <w:rFonts w:ascii="Times New Roman" w:hAnsi="Times New Roman"/>
          <w:sz w:val="22"/>
        </w:rPr>
        <w:t xml:space="preserve">:       </w:t>
      </w:r>
      <w:r>
        <w:rPr>
          <w:rFonts w:ascii="Times New Roman" w:hAnsi="Times New Roman"/>
          <w:b/>
          <w:bCs/>
          <w:sz w:val="22"/>
        </w:rPr>
        <w:t>$</w:t>
      </w:r>
      <w:bookmarkStart w:id="51" w:name="_Toc506878863"/>
      <w:bookmarkStart w:id="52" w:name="_Toc506879309"/>
      <w:bookmarkStart w:id="53" w:name="_Toc506948934"/>
      <w:bookmarkStart w:id="54" w:name="_Toc506967226"/>
      <w:r>
        <w:rPr>
          <w:rFonts w:ascii="Times New Roman" w:hAnsi="Times New Roman"/>
          <w:b/>
          <w:bCs/>
          <w:sz w:val="22"/>
        </w:rPr>
        <w:t>1792 595</w:t>
      </w:r>
    </w:p>
    <w:p w:rsidR="00000000" w:rsidRDefault="00927113">
      <w:pPr>
        <w:pStyle w:val="Heading2"/>
        <w:spacing w:after="120"/>
        <w:sectPr w:rsidR="00000000">
          <w:pgSz w:w="11880" w:h="16800"/>
          <w:pgMar w:top="1440" w:right="1797" w:bottom="1440" w:left="1797" w:header="720" w:footer="720" w:gutter="0"/>
          <w:pgNumType w:fmt="lowerRoman"/>
          <w:cols w:space="720"/>
        </w:sectPr>
      </w:pPr>
    </w:p>
    <w:p w:rsidR="00000000" w:rsidRDefault="00927113">
      <w:pPr>
        <w:pStyle w:val="Heading2"/>
        <w:spacing w:after="120"/>
        <w:rPr>
          <w:sz w:val="24"/>
        </w:rPr>
      </w:pPr>
      <w:bookmarkStart w:id="55" w:name="_Toc426531290"/>
      <w:bookmarkStart w:id="56" w:name="_Toc426532146"/>
      <w:bookmarkStart w:id="57" w:name="_Toc426532959"/>
      <w:bookmarkStart w:id="58" w:name="_Toc426533853"/>
      <w:bookmarkStart w:id="59" w:name="_Toc426684167"/>
      <w:bookmarkStart w:id="60" w:name="_Toc426698425"/>
      <w:bookmarkStart w:id="61" w:name="_Toc46791907"/>
      <w:bookmarkStart w:id="62" w:name="_Toc49871287"/>
      <w:bookmarkStart w:id="63" w:name="_Toc49871599"/>
      <w:bookmarkStart w:id="64" w:name="_Toc49871980"/>
      <w:bookmarkStart w:id="65" w:name="_Toc49872369"/>
      <w:bookmarkStart w:id="66" w:name="_Toc49873172"/>
      <w:bookmarkStart w:id="67" w:name="_Toc95819900"/>
      <w:r>
        <w:rPr>
          <w:sz w:val="24"/>
        </w:rPr>
        <w:lastRenderedPageBreak/>
        <w:t>1.</w:t>
      </w:r>
      <w:r>
        <w:rPr>
          <w:sz w:val="24"/>
        </w:rPr>
        <w:tab/>
        <w:t>BACKGROUND</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000000" w:rsidRDefault="00927113">
      <w:pPr>
        <w:spacing w:after="120"/>
        <w:rPr>
          <w:rFonts w:ascii="Times New Roman" w:hAnsi="Times New Roman"/>
          <w:sz w:val="22"/>
        </w:rPr>
      </w:pPr>
    </w:p>
    <w:p w:rsidR="00000000" w:rsidRDefault="00927113">
      <w:pPr>
        <w:pStyle w:val="Heading5"/>
        <w:spacing w:after="120"/>
        <w:rPr>
          <w:sz w:val="22"/>
        </w:rPr>
      </w:pPr>
      <w:bookmarkStart w:id="68" w:name="_Toc426531291"/>
      <w:bookmarkStart w:id="69" w:name="_Toc426532147"/>
      <w:bookmarkStart w:id="70" w:name="_Toc426532960"/>
      <w:bookmarkStart w:id="71" w:name="_Toc426533854"/>
      <w:bookmarkStart w:id="72" w:name="_Toc426684168"/>
      <w:bookmarkStart w:id="73" w:name="_Toc426698426"/>
      <w:bookmarkStart w:id="74" w:name="_Toc46791908"/>
      <w:bookmarkStart w:id="75" w:name="_Toc49871288"/>
      <w:bookmarkStart w:id="76" w:name="_Toc49871600"/>
      <w:bookmarkStart w:id="77" w:name="_Toc49871981"/>
      <w:bookmarkStart w:id="78" w:name="_Toc49872370"/>
      <w:bookmarkStart w:id="79" w:name="_Toc49873173"/>
      <w:bookmarkStart w:id="80" w:name="_Toc95819901"/>
      <w:r>
        <w:rPr>
          <w:sz w:val="22"/>
        </w:rPr>
        <w:t>1.1  History and taxonomy of taxon</w:t>
      </w:r>
      <w:bookmarkEnd w:id="68"/>
      <w:bookmarkEnd w:id="69"/>
      <w:bookmarkEnd w:id="70"/>
      <w:bookmarkEnd w:id="71"/>
      <w:bookmarkEnd w:id="72"/>
      <w:bookmarkEnd w:id="73"/>
      <w:bookmarkEnd w:id="74"/>
      <w:bookmarkEnd w:id="75"/>
      <w:bookmarkEnd w:id="76"/>
      <w:bookmarkEnd w:id="77"/>
      <w:bookmarkEnd w:id="78"/>
      <w:bookmarkEnd w:id="79"/>
      <w:bookmarkEnd w:id="80"/>
    </w:p>
    <w:p w:rsidR="00000000" w:rsidRDefault="00927113">
      <w:pPr>
        <w:pStyle w:val="BodyText"/>
        <w:spacing w:after="120"/>
        <w:rPr>
          <w:rFonts w:ascii="Times New Roman" w:hAnsi="Times New Roman"/>
          <w:sz w:val="22"/>
        </w:rPr>
      </w:pPr>
      <w:r>
        <w:rPr>
          <w:rFonts w:ascii="Times New Roman" w:hAnsi="Times New Roman"/>
          <w:sz w:val="22"/>
        </w:rPr>
        <w:t xml:space="preserve">Gilbert’s Potoroo, </w:t>
      </w:r>
      <w:r>
        <w:rPr>
          <w:rFonts w:ascii="Times New Roman" w:hAnsi="Times New Roman"/>
          <w:i/>
          <w:sz w:val="22"/>
        </w:rPr>
        <w:t>Potorous gilbertii</w:t>
      </w:r>
      <w:r>
        <w:rPr>
          <w:rFonts w:ascii="Times New Roman" w:hAnsi="Times New Roman"/>
          <w:sz w:val="22"/>
        </w:rPr>
        <w:t xml:space="preserve"> (Gould, 1841), is a small macropodoid marsupial in the family Potoroidae.  Adults range from 900 g to 1200 g and there is little sexual dimorphism.  The body, but not the tapered tail, is densely furred. </w:t>
      </w:r>
    </w:p>
    <w:p w:rsidR="00000000" w:rsidRDefault="00927113">
      <w:pPr>
        <w:pStyle w:val="BodyText"/>
        <w:spacing w:after="120"/>
        <w:rPr>
          <w:rFonts w:ascii="Times New Roman" w:hAnsi="Times New Roman"/>
          <w:sz w:val="22"/>
        </w:rPr>
      </w:pPr>
      <w:r>
        <w:rPr>
          <w:rFonts w:ascii="Times New Roman" w:hAnsi="Times New Roman"/>
          <w:sz w:val="22"/>
        </w:rPr>
        <w:t>John Gilbert collected the first specimens of Gilb</w:t>
      </w:r>
      <w:r>
        <w:rPr>
          <w:rFonts w:ascii="Times New Roman" w:hAnsi="Times New Roman"/>
          <w:sz w:val="22"/>
        </w:rPr>
        <w:t xml:space="preserve">ert’s Potoroo at “King George’s Sound” in 1840 and alerted his employer John Gould that it was a distinct form.  A small number of specimens were subsequently collected from the </w:t>
      </w:r>
      <w:r>
        <w:rPr>
          <w:rFonts w:ascii="Times New Roman" w:hAnsi="Times New Roman"/>
          <w:sz w:val="22"/>
        </w:rPr>
        <w:t>Albany region, the last in the 1870s.  This was the last official rec</w:t>
      </w:r>
      <w:r>
        <w:rPr>
          <w:rFonts w:ascii="Times New Roman" w:hAnsi="Times New Roman"/>
          <w:sz w:val="22"/>
        </w:rPr>
        <w:t xml:space="preserve">ord of the species and by 1909 it was believed to be extinct (Shortridge, 1910).  Gilbert’s Potoroo was rediscovered at Two Peoples Bay Nature Reserve, 35km east of </w:t>
      </w:r>
      <w:r>
        <w:rPr>
          <w:rFonts w:ascii="Times New Roman" w:hAnsi="Times New Roman"/>
          <w:sz w:val="22"/>
        </w:rPr>
        <w:t>Albany, in December 1994 by Elizabeth Sinclair (Sinclair, Danks &amp; Wayne, 1996).</w:t>
      </w:r>
    </w:p>
    <w:p w:rsidR="00000000" w:rsidRDefault="00927113">
      <w:pPr>
        <w:pStyle w:val="BodyText"/>
        <w:spacing w:after="120"/>
        <w:rPr>
          <w:rFonts w:ascii="Times New Roman" w:hAnsi="Times New Roman"/>
          <w:sz w:val="22"/>
        </w:rPr>
      </w:pPr>
      <w:r>
        <w:rPr>
          <w:rFonts w:ascii="Times New Roman" w:hAnsi="Times New Roman"/>
          <w:sz w:val="22"/>
        </w:rPr>
        <w:t>Th</w:t>
      </w:r>
      <w:r>
        <w:rPr>
          <w:rFonts w:ascii="Times New Roman" w:hAnsi="Times New Roman"/>
          <w:sz w:val="22"/>
        </w:rPr>
        <w:t xml:space="preserve">e species was described by Gould (1841) as </w:t>
      </w:r>
      <w:r>
        <w:rPr>
          <w:rFonts w:ascii="Times New Roman" w:hAnsi="Times New Roman"/>
          <w:i/>
          <w:sz w:val="22"/>
        </w:rPr>
        <w:t>Hypsiprymnus gilbertii</w:t>
      </w:r>
      <w:r>
        <w:rPr>
          <w:rFonts w:ascii="Times New Roman" w:hAnsi="Times New Roman"/>
          <w:sz w:val="22"/>
        </w:rPr>
        <w:t xml:space="preserve">.  He noted that it “closely resembles </w:t>
      </w:r>
      <w:r>
        <w:rPr>
          <w:rFonts w:ascii="Times New Roman" w:hAnsi="Times New Roman"/>
          <w:i/>
          <w:sz w:val="22"/>
        </w:rPr>
        <w:t xml:space="preserve">Hypsiprymnus murinus” </w:t>
      </w:r>
      <w:r>
        <w:rPr>
          <w:rFonts w:ascii="Times New Roman" w:hAnsi="Times New Roman"/>
          <w:sz w:val="22"/>
        </w:rPr>
        <w:t>(= the Long-nosed Potoroo</w:t>
      </w:r>
      <w:r>
        <w:rPr>
          <w:rFonts w:ascii="Times New Roman" w:hAnsi="Times New Roman"/>
          <w:i/>
          <w:sz w:val="22"/>
        </w:rPr>
        <w:t>, P. tridactylus</w:t>
      </w:r>
      <w:r>
        <w:rPr>
          <w:rFonts w:ascii="Times New Roman" w:hAnsi="Times New Roman"/>
          <w:sz w:val="22"/>
        </w:rPr>
        <w:t xml:space="preserve"> (Kerr, 1792)).  Calaby (1971) treated it as a subspecies, </w:t>
      </w:r>
      <w:r>
        <w:rPr>
          <w:rFonts w:ascii="Times New Roman" w:hAnsi="Times New Roman"/>
          <w:i/>
          <w:sz w:val="22"/>
        </w:rPr>
        <w:t>P. t. gilbertii</w:t>
      </w:r>
      <w:r>
        <w:rPr>
          <w:rFonts w:ascii="Times New Roman" w:hAnsi="Times New Roman"/>
          <w:sz w:val="22"/>
        </w:rPr>
        <w:t>, of the Long-n</w:t>
      </w:r>
      <w:r>
        <w:rPr>
          <w:rFonts w:ascii="Times New Roman" w:hAnsi="Times New Roman"/>
          <w:sz w:val="22"/>
        </w:rPr>
        <w:t xml:space="preserve">osed Potoroo, as did Seebeck and Rose (1988) and Seebeck, Bennett and Scott (1989).  Ride (1970) and Johnston (1995), however, considered it fully synonymous with </w:t>
      </w:r>
      <w:r>
        <w:rPr>
          <w:rFonts w:ascii="Times New Roman" w:hAnsi="Times New Roman"/>
          <w:i/>
          <w:sz w:val="22"/>
        </w:rPr>
        <w:t>P. t. tridactylus</w:t>
      </w:r>
      <w:r>
        <w:rPr>
          <w:rFonts w:ascii="Times New Roman" w:hAnsi="Times New Roman"/>
          <w:sz w:val="22"/>
        </w:rPr>
        <w:t xml:space="preserve"> of south eastern mainland </w:t>
      </w:r>
      <w:r>
        <w:rPr>
          <w:rFonts w:ascii="Times New Roman" w:hAnsi="Times New Roman"/>
          <w:sz w:val="22"/>
        </w:rPr>
        <w:t xml:space="preserve">Australia. </w:t>
      </w:r>
    </w:p>
    <w:p w:rsidR="00000000" w:rsidRDefault="00927113">
      <w:pPr>
        <w:pStyle w:val="BodyText"/>
        <w:spacing w:after="120"/>
        <w:rPr>
          <w:rFonts w:ascii="Times New Roman" w:hAnsi="Times New Roman"/>
          <w:sz w:val="22"/>
        </w:rPr>
      </w:pPr>
      <w:r>
        <w:rPr>
          <w:rFonts w:ascii="Times New Roman" w:hAnsi="Times New Roman"/>
          <w:sz w:val="22"/>
        </w:rPr>
        <w:t xml:space="preserve">The skull of </w:t>
      </w:r>
      <w:r>
        <w:rPr>
          <w:rFonts w:ascii="Times New Roman" w:hAnsi="Times New Roman"/>
          <w:i/>
          <w:sz w:val="22"/>
        </w:rPr>
        <w:t>P. gi</w:t>
      </w:r>
      <w:r>
        <w:rPr>
          <w:rFonts w:ascii="Times New Roman" w:hAnsi="Times New Roman"/>
          <w:i/>
          <w:sz w:val="22"/>
        </w:rPr>
        <w:t>lbertii</w:t>
      </w:r>
      <w:r>
        <w:rPr>
          <w:rFonts w:ascii="Times New Roman" w:hAnsi="Times New Roman"/>
          <w:sz w:val="22"/>
        </w:rPr>
        <w:t xml:space="preserve"> is smaller than that of</w:t>
      </w:r>
      <w:r>
        <w:rPr>
          <w:rFonts w:ascii="Times New Roman" w:hAnsi="Times New Roman"/>
          <w:i/>
          <w:sz w:val="22"/>
        </w:rPr>
        <w:t xml:space="preserve"> P. tridactylus</w:t>
      </w:r>
      <w:r>
        <w:rPr>
          <w:rFonts w:ascii="Times New Roman" w:hAnsi="Times New Roman"/>
          <w:sz w:val="22"/>
        </w:rPr>
        <w:t xml:space="preserve"> but is relatively broader, especially (as noted by Gould) in the maxillary region.  The rostrum is very inflated both anterior to the incisors and above the molar row.  The adult premolar is smaller in </w:t>
      </w:r>
      <w:r>
        <w:rPr>
          <w:rFonts w:ascii="Times New Roman" w:hAnsi="Times New Roman"/>
          <w:i/>
          <w:sz w:val="22"/>
        </w:rPr>
        <w:t>P. gilb</w:t>
      </w:r>
      <w:r>
        <w:rPr>
          <w:rFonts w:ascii="Times New Roman" w:hAnsi="Times New Roman"/>
          <w:i/>
          <w:sz w:val="22"/>
        </w:rPr>
        <w:t>ertii</w:t>
      </w:r>
      <w:r>
        <w:rPr>
          <w:rFonts w:ascii="Times New Roman" w:hAnsi="Times New Roman"/>
          <w:sz w:val="22"/>
        </w:rPr>
        <w:t xml:space="preserve"> and is flexed in appearance with a shelf-like extension on the anterior lingual side.  All the molar teeth are relatively smaller in </w:t>
      </w:r>
      <w:r>
        <w:rPr>
          <w:rFonts w:ascii="Times New Roman" w:hAnsi="Times New Roman"/>
          <w:i/>
          <w:sz w:val="22"/>
        </w:rPr>
        <w:t>P. gilbertii</w:t>
      </w:r>
      <w:r>
        <w:rPr>
          <w:rFonts w:ascii="Times New Roman" w:hAnsi="Times New Roman"/>
          <w:sz w:val="22"/>
        </w:rPr>
        <w:t xml:space="preserve"> but the palate is broader (Courtenay, unpublished).</w:t>
      </w:r>
    </w:p>
    <w:p w:rsidR="00000000" w:rsidRDefault="00927113">
      <w:pPr>
        <w:pStyle w:val="BodyText"/>
        <w:spacing w:after="120"/>
        <w:rPr>
          <w:rFonts w:ascii="Times New Roman" w:hAnsi="Times New Roman"/>
          <w:sz w:val="22"/>
        </w:rPr>
      </w:pPr>
      <w:r>
        <w:rPr>
          <w:rFonts w:ascii="Times New Roman" w:hAnsi="Times New Roman"/>
          <w:sz w:val="22"/>
        </w:rPr>
        <w:t>Sinclair and Westerman (1997) used allozyme electrop</w:t>
      </w:r>
      <w:r>
        <w:rPr>
          <w:rFonts w:ascii="Times New Roman" w:hAnsi="Times New Roman"/>
          <w:sz w:val="22"/>
        </w:rPr>
        <w:t xml:space="preserve">horesis and sequence analysis of the cytochrome </w:t>
      </w:r>
      <w:r>
        <w:rPr>
          <w:rFonts w:ascii="Times New Roman" w:hAnsi="Times New Roman"/>
          <w:i/>
          <w:sz w:val="22"/>
        </w:rPr>
        <w:t>b</w:t>
      </w:r>
      <w:r>
        <w:rPr>
          <w:rFonts w:ascii="Times New Roman" w:hAnsi="Times New Roman"/>
          <w:sz w:val="22"/>
        </w:rPr>
        <w:t xml:space="preserve"> gene to examine phylogenetic relationships of extant potoroos.  Their two data sets are highly concordant.  Gilbert’s Potoroo differs from the two other partly sympatric taxa, </w:t>
      </w:r>
      <w:r>
        <w:rPr>
          <w:rFonts w:ascii="Times New Roman" w:hAnsi="Times New Roman"/>
          <w:i/>
          <w:sz w:val="22"/>
        </w:rPr>
        <w:t xml:space="preserve">P. longipes </w:t>
      </w:r>
      <w:r>
        <w:rPr>
          <w:rFonts w:ascii="Times New Roman" w:hAnsi="Times New Roman"/>
          <w:sz w:val="22"/>
        </w:rPr>
        <w:t>and</w:t>
      </w:r>
      <w:r>
        <w:rPr>
          <w:rFonts w:ascii="Times New Roman" w:hAnsi="Times New Roman"/>
          <w:i/>
          <w:sz w:val="22"/>
        </w:rPr>
        <w:t xml:space="preserve"> P. tridactylus</w:t>
      </w:r>
      <w:r>
        <w:rPr>
          <w:rFonts w:ascii="Times New Roman" w:hAnsi="Times New Roman"/>
          <w:i/>
          <w:sz w:val="22"/>
        </w:rPr>
        <w:t xml:space="preserve"> </w:t>
      </w:r>
      <w:r>
        <w:rPr>
          <w:rFonts w:ascii="Times New Roman" w:hAnsi="Times New Roman"/>
          <w:sz w:val="22"/>
        </w:rPr>
        <w:t xml:space="preserve">from south-eastern </w:t>
      </w:r>
      <w:r>
        <w:rPr>
          <w:rFonts w:ascii="Times New Roman" w:hAnsi="Times New Roman"/>
          <w:sz w:val="22"/>
        </w:rPr>
        <w:t xml:space="preserve">Australia by the same order of magnitude as they differ from each other.  Sinclair and Westerman (1997) conclude that there are three potoroo lineages - </w:t>
      </w:r>
      <w:r>
        <w:rPr>
          <w:rFonts w:ascii="Times New Roman" w:hAnsi="Times New Roman"/>
          <w:i/>
          <w:sz w:val="22"/>
        </w:rPr>
        <w:t>P. gilbertii, P. longipes</w:t>
      </w:r>
      <w:r>
        <w:rPr>
          <w:rFonts w:ascii="Times New Roman" w:hAnsi="Times New Roman"/>
          <w:sz w:val="22"/>
        </w:rPr>
        <w:t xml:space="preserve"> and a </w:t>
      </w:r>
      <w:r>
        <w:rPr>
          <w:rFonts w:ascii="Times New Roman" w:hAnsi="Times New Roman"/>
          <w:i/>
          <w:sz w:val="22"/>
        </w:rPr>
        <w:t>P. tridactylus</w:t>
      </w:r>
      <w:r>
        <w:rPr>
          <w:rFonts w:ascii="Times New Roman" w:hAnsi="Times New Roman"/>
          <w:sz w:val="22"/>
        </w:rPr>
        <w:t xml:space="preserve"> group and that Gi</w:t>
      </w:r>
      <w:r>
        <w:rPr>
          <w:rFonts w:ascii="Times New Roman" w:hAnsi="Times New Roman"/>
          <w:sz w:val="22"/>
        </w:rPr>
        <w:t xml:space="preserve">lbert’s Potoroo should be referred to as </w:t>
      </w:r>
      <w:r>
        <w:rPr>
          <w:rFonts w:ascii="Times New Roman" w:hAnsi="Times New Roman"/>
          <w:i/>
          <w:sz w:val="22"/>
        </w:rPr>
        <w:t>Potorous gilbertii</w:t>
      </w:r>
      <w:r>
        <w:rPr>
          <w:rFonts w:ascii="Times New Roman" w:hAnsi="Times New Roman"/>
          <w:sz w:val="22"/>
        </w:rPr>
        <w:t xml:space="preserve"> (Gould, 1841).  On the basis of chromosome morphology, Sinclair </w:t>
      </w:r>
      <w:r>
        <w:rPr>
          <w:rFonts w:ascii="Times New Roman" w:hAnsi="Times New Roman"/>
          <w:i/>
          <w:sz w:val="22"/>
        </w:rPr>
        <w:t xml:space="preserve">et al. </w:t>
      </w:r>
      <w:r>
        <w:rPr>
          <w:rFonts w:ascii="Times New Roman" w:hAnsi="Times New Roman"/>
          <w:sz w:val="22"/>
        </w:rPr>
        <w:t xml:space="preserve">(2000) concluded that </w:t>
      </w:r>
      <w:r>
        <w:rPr>
          <w:rFonts w:ascii="Times New Roman" w:hAnsi="Times New Roman"/>
          <w:i/>
          <w:sz w:val="22"/>
        </w:rPr>
        <w:t>P. gilbertii</w:t>
      </w:r>
      <w:r>
        <w:rPr>
          <w:rFonts w:ascii="Times New Roman" w:hAnsi="Times New Roman"/>
          <w:sz w:val="22"/>
        </w:rPr>
        <w:t xml:space="preserve"> may be more closely related to </w:t>
      </w:r>
      <w:r>
        <w:rPr>
          <w:rFonts w:ascii="Times New Roman" w:hAnsi="Times New Roman"/>
          <w:i/>
          <w:sz w:val="22"/>
        </w:rPr>
        <w:t>P. tridactylus</w:t>
      </w:r>
      <w:r>
        <w:rPr>
          <w:rFonts w:ascii="Times New Roman" w:hAnsi="Times New Roman"/>
          <w:sz w:val="22"/>
        </w:rPr>
        <w:t xml:space="preserve"> than to </w:t>
      </w:r>
      <w:r>
        <w:rPr>
          <w:rFonts w:ascii="Times New Roman" w:hAnsi="Times New Roman"/>
          <w:i/>
          <w:sz w:val="22"/>
        </w:rPr>
        <w:t>P. longipes</w:t>
      </w:r>
      <w:r>
        <w:rPr>
          <w:rFonts w:ascii="Times New Roman" w:hAnsi="Times New Roman"/>
          <w:sz w:val="22"/>
        </w:rPr>
        <w:t xml:space="preserve">.  </w:t>
      </w:r>
    </w:p>
    <w:p w:rsidR="00000000" w:rsidRDefault="00927113">
      <w:pPr>
        <w:pStyle w:val="BodyText"/>
        <w:spacing w:after="120"/>
        <w:rPr>
          <w:rFonts w:ascii="Times New Roman" w:hAnsi="Times New Roman"/>
          <w:sz w:val="22"/>
        </w:rPr>
      </w:pPr>
    </w:p>
    <w:p w:rsidR="00000000" w:rsidRDefault="00927113">
      <w:pPr>
        <w:pStyle w:val="Heading5"/>
        <w:spacing w:after="120"/>
        <w:rPr>
          <w:sz w:val="22"/>
        </w:rPr>
      </w:pPr>
      <w:bookmarkStart w:id="81" w:name="_Toc426531292"/>
      <w:bookmarkStart w:id="82" w:name="_Toc426532148"/>
      <w:bookmarkStart w:id="83" w:name="_Toc426532961"/>
      <w:bookmarkStart w:id="84" w:name="_Toc426533855"/>
      <w:bookmarkStart w:id="85" w:name="_Toc426684169"/>
      <w:bookmarkStart w:id="86" w:name="_Toc426698427"/>
      <w:bookmarkStart w:id="87" w:name="_Toc46791909"/>
      <w:bookmarkStart w:id="88" w:name="_Toc49871289"/>
      <w:bookmarkStart w:id="89" w:name="_Toc49871601"/>
      <w:bookmarkStart w:id="90" w:name="_Toc49871982"/>
      <w:bookmarkStart w:id="91" w:name="_Toc49872371"/>
      <w:bookmarkStart w:id="92" w:name="_Toc49873174"/>
      <w:bookmarkStart w:id="93" w:name="_Toc95819902"/>
      <w:r>
        <w:rPr>
          <w:sz w:val="22"/>
        </w:rPr>
        <w:t>1.2  Distribution and habitat</w:t>
      </w:r>
      <w:bookmarkEnd w:id="81"/>
      <w:bookmarkEnd w:id="82"/>
      <w:bookmarkEnd w:id="83"/>
      <w:bookmarkEnd w:id="84"/>
      <w:bookmarkEnd w:id="85"/>
      <w:bookmarkEnd w:id="86"/>
      <w:bookmarkEnd w:id="87"/>
      <w:bookmarkEnd w:id="88"/>
      <w:bookmarkEnd w:id="89"/>
      <w:bookmarkEnd w:id="90"/>
      <w:bookmarkEnd w:id="91"/>
      <w:bookmarkEnd w:id="92"/>
      <w:bookmarkEnd w:id="93"/>
    </w:p>
    <w:p w:rsidR="00000000" w:rsidRDefault="00927113">
      <w:pPr>
        <w:pStyle w:val="BodyText"/>
        <w:spacing w:after="120"/>
        <w:rPr>
          <w:rFonts w:ascii="Times New Roman" w:hAnsi="Times New Roman"/>
          <w:sz w:val="22"/>
        </w:rPr>
      </w:pPr>
      <w:r>
        <w:rPr>
          <w:rFonts w:ascii="Times New Roman" w:hAnsi="Times New Roman"/>
          <w:sz w:val="22"/>
        </w:rPr>
        <w:t xml:space="preserve">Gilbert’s Potoroo is now known only from the </w:t>
      </w:r>
      <w:r>
        <w:rPr>
          <w:rFonts w:ascii="Times New Roman" w:hAnsi="Times New Roman"/>
          <w:sz w:val="22"/>
        </w:rPr>
        <w:t xml:space="preserve">Mount </w:t>
      </w:r>
      <w:r>
        <w:rPr>
          <w:rFonts w:ascii="Times New Roman" w:hAnsi="Times New Roman"/>
          <w:sz w:val="22"/>
        </w:rPr>
        <w:t xml:space="preserve">Gardner headland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Bay (Figure 1).  Within that small area (1000</w:t>
      </w:r>
      <w:r>
        <w:rPr>
          <w:rFonts w:ascii="Times New Roman" w:hAnsi="Times New Roman"/>
          <w:sz w:val="22"/>
        </w:rPr>
        <w:t xml:space="preserve"> ha), it occurs in at least four separate patches of long-unburnt, dense shrubland on the valley slopes.  The floristic and structural composition of these core habitat patches is largely uniform and can be described as follows: </w:t>
      </w:r>
      <w:r>
        <w:rPr>
          <w:rFonts w:ascii="Times New Roman" w:hAnsi="Times New Roman"/>
          <w:i/>
          <w:sz w:val="22"/>
        </w:rPr>
        <w:t>Melaleuca striata</w:t>
      </w:r>
      <w:r>
        <w:rPr>
          <w:rFonts w:ascii="Times New Roman" w:hAnsi="Times New Roman"/>
          <w:sz w:val="22"/>
        </w:rPr>
        <w:t xml:space="preserve"> and </w:t>
      </w:r>
      <w:r>
        <w:rPr>
          <w:rFonts w:ascii="Times New Roman" w:hAnsi="Times New Roman"/>
          <w:i/>
          <w:sz w:val="22"/>
        </w:rPr>
        <w:t>M. un</w:t>
      </w:r>
      <w:r>
        <w:rPr>
          <w:rFonts w:ascii="Times New Roman" w:hAnsi="Times New Roman"/>
          <w:i/>
          <w:sz w:val="22"/>
        </w:rPr>
        <w:t xml:space="preserve">cinata </w:t>
      </w:r>
      <w:r>
        <w:rPr>
          <w:rFonts w:ascii="Times New Roman" w:hAnsi="Times New Roman"/>
          <w:sz w:val="22"/>
        </w:rPr>
        <w:t xml:space="preserve">shrubland between 1.5-2 m tall with 70-100% canopy cover, with a dense layer of sedges including </w:t>
      </w:r>
      <w:r>
        <w:rPr>
          <w:rFonts w:ascii="Times New Roman" w:hAnsi="Times New Roman"/>
          <w:i/>
          <w:sz w:val="22"/>
        </w:rPr>
        <w:t>Lepidosperma</w:t>
      </w:r>
      <w:r>
        <w:rPr>
          <w:rFonts w:ascii="Times New Roman" w:hAnsi="Times New Roman"/>
          <w:sz w:val="22"/>
        </w:rPr>
        <w:t xml:space="preserve"> sp. and </w:t>
      </w:r>
      <w:r>
        <w:rPr>
          <w:rFonts w:ascii="Times New Roman" w:hAnsi="Times New Roman"/>
          <w:i/>
          <w:sz w:val="22"/>
        </w:rPr>
        <w:t>Anarthria scabra</w:t>
      </w:r>
      <w:r>
        <w:rPr>
          <w:rFonts w:ascii="Times New Roman" w:hAnsi="Times New Roman"/>
          <w:sz w:val="22"/>
        </w:rPr>
        <w:t xml:space="preserve"> beneath.  The only detailed historic account records the species living in dense vegetation of different species c</w:t>
      </w:r>
      <w:r>
        <w:rPr>
          <w:rFonts w:ascii="Times New Roman" w:hAnsi="Times New Roman"/>
          <w:sz w:val="22"/>
        </w:rPr>
        <w:t>omposition lower in the landscape.  The original collector, John Gilbert (quoted by Gould, 1863) reported that the Potoroo was found in “the dense thickets of Spearwood and rank vegetation bordering swamps and running streams” and that it was “the constant</w:t>
      </w:r>
      <w:r>
        <w:rPr>
          <w:rFonts w:ascii="Times New Roman" w:hAnsi="Times New Roman"/>
          <w:sz w:val="22"/>
        </w:rPr>
        <w:t xml:space="preserve"> companion” of the Quokka (</w:t>
      </w:r>
      <w:r>
        <w:rPr>
          <w:rFonts w:ascii="Times New Roman" w:hAnsi="Times New Roman"/>
          <w:i/>
          <w:sz w:val="22"/>
        </w:rPr>
        <w:t>Setonix</w:t>
      </w:r>
      <w:r>
        <w:rPr>
          <w:rFonts w:ascii="Times New Roman" w:hAnsi="Times New Roman"/>
          <w:sz w:val="22"/>
        </w:rPr>
        <w:t xml:space="preserve"> </w:t>
      </w:r>
      <w:r>
        <w:rPr>
          <w:rFonts w:ascii="Times New Roman" w:hAnsi="Times New Roman"/>
          <w:i/>
          <w:sz w:val="22"/>
        </w:rPr>
        <w:t>brachyurus).</w:t>
      </w:r>
      <w:r>
        <w:rPr>
          <w:rFonts w:ascii="Times New Roman" w:hAnsi="Times New Roman"/>
          <w:sz w:val="22"/>
        </w:rPr>
        <w:t xml:space="preserve"> Quokka populations occur in all areas on Mt Gardner where potoroos have been found.  Vegetation that forms potoroo habitat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 xml:space="preserve">Bay </w:t>
      </w:r>
      <w:r>
        <w:rPr>
          <w:rFonts w:ascii="Times New Roman" w:hAnsi="Times New Roman"/>
          <w:sz w:val="22"/>
        </w:rPr>
        <w:lastRenderedPageBreak/>
        <w:t>has not been burnt for at least fi</w:t>
      </w:r>
      <w:r>
        <w:rPr>
          <w:rFonts w:ascii="Times New Roman" w:hAnsi="Times New Roman"/>
          <w:sz w:val="22"/>
        </w:rPr>
        <w:t xml:space="preserve">fty years and it is likely that long-unburnt areas are necessary to support the species.  </w:t>
      </w:r>
    </w:p>
    <w:p w:rsidR="00000000" w:rsidRDefault="00927113">
      <w:pPr>
        <w:pStyle w:val="BodyText"/>
        <w:spacing w:after="120"/>
        <w:rPr>
          <w:rFonts w:ascii="Times New Roman" w:hAnsi="Times New Roman"/>
          <w:sz w:val="22"/>
        </w:rPr>
      </w:pPr>
      <w:r>
        <w:rPr>
          <w:rFonts w:ascii="Times New Roman" w:hAnsi="Times New Roman"/>
          <w:sz w:val="22"/>
        </w:rPr>
        <w:t xml:space="preserve">Gilbert’s Potoroo was apparently locally abundant in the vicinity of </w:t>
      </w:r>
      <w:r>
        <w:rPr>
          <w:rFonts w:ascii="Times New Roman" w:hAnsi="Times New Roman"/>
          <w:sz w:val="22"/>
        </w:rPr>
        <w:t xml:space="preserve">King </w:t>
      </w:r>
      <w:r>
        <w:rPr>
          <w:rFonts w:ascii="Times New Roman" w:hAnsi="Times New Roman"/>
          <w:sz w:val="22"/>
        </w:rPr>
        <w:t xml:space="preserve">George </w:t>
      </w:r>
      <w:r>
        <w:rPr>
          <w:rFonts w:ascii="Times New Roman" w:hAnsi="Times New Roman"/>
          <w:sz w:val="22"/>
        </w:rPr>
        <w:t>Sound in the 19</w:t>
      </w:r>
      <w:r>
        <w:rPr>
          <w:rFonts w:ascii="Times New Roman" w:hAnsi="Times New Roman"/>
          <w:sz w:val="22"/>
          <w:vertAlign w:val="superscript"/>
        </w:rPr>
        <w:t>th</w:t>
      </w:r>
      <w:r>
        <w:rPr>
          <w:rFonts w:ascii="Times New Roman" w:hAnsi="Times New Roman"/>
          <w:sz w:val="22"/>
        </w:rPr>
        <w:t xml:space="preserve"> century.  John Gilbert wrote in le</w:t>
      </w:r>
      <w:r>
        <w:rPr>
          <w:rFonts w:ascii="Times New Roman" w:hAnsi="Times New Roman"/>
          <w:sz w:val="22"/>
        </w:rPr>
        <w:t xml:space="preserve">tters to John Gould (1863) that “immense numbers” could be captured by Aborigines in a single afternoon.  George Masters obtained specimens in 1866 and 1869 between </w:t>
      </w:r>
      <w:r>
        <w:rPr>
          <w:rFonts w:ascii="Times New Roman" w:hAnsi="Times New Roman"/>
          <w:sz w:val="22"/>
        </w:rPr>
        <w:t xml:space="preserve">King </w:t>
      </w:r>
      <w:r>
        <w:rPr>
          <w:rFonts w:ascii="Times New Roman" w:hAnsi="Times New Roman"/>
          <w:sz w:val="22"/>
        </w:rPr>
        <w:t xml:space="preserve">George </w:t>
      </w:r>
      <w:r>
        <w:rPr>
          <w:rFonts w:ascii="Times New Roman" w:hAnsi="Times New Roman"/>
          <w:sz w:val="22"/>
        </w:rPr>
        <w:t xml:space="preserve">Sound and the Salt (Pallinup) River to the east of </w:t>
      </w:r>
      <w:r>
        <w:rPr>
          <w:rFonts w:ascii="Times New Roman" w:hAnsi="Times New Roman"/>
          <w:sz w:val="22"/>
        </w:rPr>
        <w:t xml:space="preserve">Albany and William Webb took one individual at “King George’s Sound” sometime between 1874 and 1879.  Only one modern specimen is known to have been taken outside the </w:t>
      </w:r>
      <w:r>
        <w:rPr>
          <w:rFonts w:ascii="Times New Roman" w:hAnsi="Times New Roman"/>
          <w:sz w:val="22"/>
        </w:rPr>
        <w:t xml:space="preserve">Albany area.  It is an unsexed skull, collected outside </w:t>
      </w:r>
      <w:r>
        <w:rPr>
          <w:rFonts w:ascii="Times New Roman" w:hAnsi="Times New Roman"/>
          <w:sz w:val="22"/>
        </w:rPr>
        <w:t xml:space="preserve">Brides </w:t>
      </w:r>
      <w:r>
        <w:rPr>
          <w:rFonts w:ascii="Times New Roman" w:hAnsi="Times New Roman"/>
          <w:sz w:val="22"/>
        </w:rPr>
        <w:t xml:space="preserve">Cave near </w:t>
      </w:r>
      <w:r>
        <w:rPr>
          <w:rFonts w:ascii="Times New Roman" w:hAnsi="Times New Roman"/>
          <w:sz w:val="22"/>
        </w:rPr>
        <w:t xml:space="preserve">Margaret </w:t>
      </w:r>
      <w:r>
        <w:rPr>
          <w:rFonts w:ascii="Times New Roman" w:hAnsi="Times New Roman"/>
          <w:sz w:val="22"/>
        </w:rPr>
        <w:t xml:space="preserve">River.  The collector and date are unknown, but the specimen, part of the Shortridge collection, is now held in the </w:t>
      </w:r>
      <w:r>
        <w:rPr>
          <w:rFonts w:ascii="Times New Roman" w:hAnsi="Times New Roman"/>
          <w:sz w:val="22"/>
        </w:rPr>
        <w:t xml:space="preserve">National </w:t>
      </w:r>
      <w:r>
        <w:rPr>
          <w:rFonts w:ascii="Times New Roman" w:hAnsi="Times New Roman"/>
          <w:sz w:val="22"/>
        </w:rPr>
        <w:t xml:space="preserve">Museum in </w:t>
      </w:r>
      <w:r>
        <w:rPr>
          <w:rFonts w:ascii="Times New Roman" w:hAnsi="Times New Roman"/>
          <w:sz w:val="22"/>
        </w:rPr>
        <w:t>Wales (C. Fisher, personal commun</w:t>
      </w:r>
      <w:r>
        <w:rPr>
          <w:rFonts w:ascii="Times New Roman" w:hAnsi="Times New Roman"/>
          <w:sz w:val="22"/>
        </w:rPr>
        <w:t xml:space="preserve">ication).  </w:t>
      </w:r>
    </w:p>
    <w:p w:rsidR="00000000" w:rsidRDefault="00927113">
      <w:pPr>
        <w:pStyle w:val="BodyText"/>
        <w:spacing w:after="120"/>
        <w:rPr>
          <w:rFonts w:ascii="Times New Roman" w:hAnsi="Times New Roman"/>
          <w:sz w:val="22"/>
        </w:rPr>
      </w:pPr>
      <w:r>
        <w:rPr>
          <w:rFonts w:ascii="Times New Roman" w:hAnsi="Times New Roman"/>
          <w:sz w:val="22"/>
        </w:rPr>
        <w:t xml:space="preserve">Sub-fossil specimens have been collected from cave deposits in the </w:t>
      </w:r>
      <w:r>
        <w:rPr>
          <w:rFonts w:ascii="Times New Roman" w:hAnsi="Times New Roman"/>
          <w:sz w:val="22"/>
        </w:rPr>
        <w:t xml:space="preserve">Margaret </w:t>
      </w:r>
      <w:r>
        <w:rPr>
          <w:rFonts w:ascii="Times New Roman" w:hAnsi="Times New Roman"/>
          <w:sz w:val="22"/>
        </w:rPr>
        <w:t>River area (for example Mammoth, Museum and Brides Caves) on the Leeuwin-Naturaliste ridge.  Specimens from Devil’s Lair have been dated to 12 17</w:t>
      </w:r>
      <w:r>
        <w:rPr>
          <w:rFonts w:ascii="Times New Roman" w:hAnsi="Times New Roman"/>
          <w:sz w:val="22"/>
        </w:rPr>
        <w:t xml:space="preserve">5 ± 225 BP (Dortch and Merrilees, 1971).  Specimens have also been found at </w:t>
      </w:r>
      <w:r>
        <w:rPr>
          <w:rFonts w:ascii="Times New Roman" w:hAnsi="Times New Roman"/>
          <w:sz w:val="22"/>
        </w:rPr>
        <w:t xml:space="preserve">Yanchep </w:t>
      </w:r>
      <w:r>
        <w:rPr>
          <w:rFonts w:ascii="Times New Roman" w:hAnsi="Times New Roman"/>
          <w:sz w:val="22"/>
        </w:rPr>
        <w:t xml:space="preserve">Caves (Glauert, 1948).  Apart from the specimen found near </w:t>
      </w:r>
      <w:r>
        <w:rPr>
          <w:rFonts w:ascii="Times New Roman" w:hAnsi="Times New Roman"/>
          <w:sz w:val="22"/>
        </w:rPr>
        <w:t xml:space="preserve">Brides </w:t>
      </w:r>
      <w:r>
        <w:rPr>
          <w:rFonts w:ascii="Times New Roman" w:hAnsi="Times New Roman"/>
          <w:sz w:val="22"/>
        </w:rPr>
        <w:t>Cave, which suggests that the species occurred recently on t</w:t>
      </w:r>
      <w:r>
        <w:rPr>
          <w:rFonts w:ascii="Times New Roman" w:hAnsi="Times New Roman"/>
          <w:sz w:val="22"/>
        </w:rPr>
        <w:t>he Leeuwin-Naturaliste Ridge, there is no indication of its original distribution through the south west.  It is possible, although unlikely, that other populations have persisted in some undisturbed areas along the south coast.</w:t>
      </w:r>
    </w:p>
    <w:p w:rsidR="00000000" w:rsidRDefault="00927113">
      <w:pPr>
        <w:pStyle w:val="BodyText"/>
        <w:spacing w:after="120"/>
        <w:rPr>
          <w:rFonts w:ascii="Times New Roman" w:hAnsi="Times New Roman"/>
          <w:sz w:val="22"/>
        </w:rPr>
      </w:pPr>
      <w:r>
        <w:rPr>
          <w:rFonts w:ascii="Times New Roman" w:hAnsi="Times New Roman"/>
          <w:noProof/>
          <w:sz w:val="22"/>
          <w:lang w:eastAsia="en-AU"/>
        </w:rPr>
        <w:drawing>
          <wp:inline distT="0" distB="0" distL="0" distR="0">
            <wp:extent cx="5219700" cy="3705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219700" cy="3705225"/>
                    </a:xfrm>
                    <a:prstGeom prst="rect">
                      <a:avLst/>
                    </a:prstGeom>
                    <a:noFill/>
                    <a:ln w="9525">
                      <a:noFill/>
                      <a:miter lim="800000"/>
                      <a:headEnd/>
                      <a:tailEnd/>
                    </a:ln>
                  </pic:spPr>
                </pic:pic>
              </a:graphicData>
            </a:graphic>
          </wp:inline>
        </w:drawing>
      </w:r>
    </w:p>
    <w:p w:rsidR="00000000" w:rsidRDefault="00927113">
      <w:pPr>
        <w:pStyle w:val="Heading5"/>
        <w:spacing w:after="120"/>
        <w:rPr>
          <w:sz w:val="22"/>
        </w:rPr>
      </w:pPr>
      <w:bookmarkStart w:id="94" w:name="_Toc426531293"/>
      <w:bookmarkStart w:id="95" w:name="_Toc426532149"/>
      <w:bookmarkStart w:id="96" w:name="_Toc426532962"/>
      <w:bookmarkStart w:id="97" w:name="_Toc426533856"/>
      <w:bookmarkStart w:id="98" w:name="_Toc426684170"/>
      <w:bookmarkStart w:id="99" w:name="_Toc426698428"/>
      <w:bookmarkStart w:id="100" w:name="_Toc46791910"/>
      <w:bookmarkStart w:id="101" w:name="_Toc49871290"/>
      <w:bookmarkStart w:id="102" w:name="_Toc49871602"/>
      <w:bookmarkStart w:id="103" w:name="_Toc49871983"/>
      <w:bookmarkStart w:id="104" w:name="_Toc49872372"/>
      <w:bookmarkStart w:id="105" w:name="_Toc49873175"/>
      <w:bookmarkStart w:id="106" w:name="_Toc95819903"/>
      <w:r>
        <w:rPr>
          <w:sz w:val="22"/>
        </w:rPr>
        <w:t>1.3  Biology and ecology</w:t>
      </w:r>
      <w:bookmarkEnd w:id="94"/>
      <w:bookmarkEnd w:id="95"/>
      <w:bookmarkEnd w:id="96"/>
      <w:bookmarkEnd w:id="97"/>
      <w:bookmarkEnd w:id="98"/>
      <w:bookmarkEnd w:id="99"/>
      <w:bookmarkEnd w:id="100"/>
      <w:bookmarkEnd w:id="101"/>
      <w:bookmarkEnd w:id="102"/>
      <w:bookmarkEnd w:id="103"/>
      <w:bookmarkEnd w:id="104"/>
      <w:bookmarkEnd w:id="105"/>
      <w:bookmarkEnd w:id="106"/>
    </w:p>
    <w:p w:rsidR="00000000" w:rsidRDefault="00927113">
      <w:pPr>
        <w:pStyle w:val="Heading9"/>
        <w:spacing w:after="120"/>
        <w:rPr>
          <w:sz w:val="22"/>
        </w:rPr>
      </w:pPr>
      <w:bookmarkStart w:id="107" w:name="_Toc49871291"/>
      <w:bookmarkStart w:id="108" w:name="_Toc49871603"/>
      <w:bookmarkStart w:id="109" w:name="_Toc49871984"/>
      <w:bookmarkStart w:id="110" w:name="_Toc49872373"/>
      <w:bookmarkStart w:id="111" w:name="_Toc49873176"/>
      <w:bookmarkStart w:id="112" w:name="_Toc95819904"/>
      <w:r>
        <w:rPr>
          <w:sz w:val="22"/>
        </w:rPr>
        <w:t>Reproduction and development</w:t>
      </w:r>
      <w:bookmarkEnd w:id="107"/>
      <w:bookmarkEnd w:id="108"/>
      <w:bookmarkEnd w:id="109"/>
      <w:bookmarkEnd w:id="110"/>
      <w:bookmarkEnd w:id="111"/>
      <w:bookmarkEnd w:id="112"/>
    </w:p>
    <w:p w:rsidR="00000000" w:rsidRDefault="00927113">
      <w:pPr>
        <w:pStyle w:val="BodyText"/>
        <w:spacing w:after="120"/>
        <w:rPr>
          <w:rFonts w:ascii="Times New Roman" w:hAnsi="Times New Roman"/>
          <w:sz w:val="22"/>
        </w:rPr>
      </w:pPr>
      <w:r>
        <w:rPr>
          <w:rFonts w:ascii="Times New Roman" w:hAnsi="Times New Roman"/>
          <w:sz w:val="22"/>
        </w:rPr>
        <w:t xml:space="preserve">Gestation in </w:t>
      </w:r>
      <w:r>
        <w:rPr>
          <w:rFonts w:ascii="Times New Roman" w:hAnsi="Times New Roman"/>
          <w:i/>
          <w:sz w:val="22"/>
        </w:rPr>
        <w:t>P. tridactylus</w:t>
      </w:r>
      <w:r>
        <w:rPr>
          <w:rFonts w:ascii="Times New Roman" w:hAnsi="Times New Roman"/>
          <w:sz w:val="22"/>
        </w:rPr>
        <w:t xml:space="preserve"> is the longest known for any marsupial at 38 days, or 29 days for an embryo that has been in diapause (Shaw &amp; Rose, 1979).  Females are found in the wild carrying pouch young t</w:t>
      </w:r>
      <w:r>
        <w:rPr>
          <w:rFonts w:ascii="Times New Roman" w:hAnsi="Times New Roman"/>
          <w:sz w:val="22"/>
        </w:rPr>
        <w:t>hroughout the year with two birth peaks following breeding seasons in early spring and late summer (</w:t>
      </w:r>
      <w:r>
        <w:rPr>
          <w:rFonts w:ascii="Times New Roman" w:hAnsi="Times New Roman"/>
          <w:sz w:val="22"/>
        </w:rPr>
        <w:t>Johnston, 1995).  Seebeck (1992) reported that breeding in captive Long-footed Potoroos (</w:t>
      </w:r>
      <w:r>
        <w:rPr>
          <w:rFonts w:ascii="Times New Roman" w:hAnsi="Times New Roman"/>
          <w:i/>
          <w:sz w:val="22"/>
        </w:rPr>
        <w:t>Potorous longipes</w:t>
      </w:r>
      <w:r>
        <w:rPr>
          <w:rFonts w:ascii="Times New Roman" w:hAnsi="Times New Roman"/>
          <w:sz w:val="22"/>
        </w:rPr>
        <w:t>) occurs only in the second half of the y</w:t>
      </w:r>
      <w:r>
        <w:rPr>
          <w:rFonts w:ascii="Times New Roman" w:hAnsi="Times New Roman"/>
          <w:sz w:val="22"/>
        </w:rPr>
        <w:t xml:space="preserve">ear, and no young have been born in captivity earlier than June.  This is supported by field studies that found a strong peak of births in the July-September quarter (Green &amp; Mitchell, 1997).  </w:t>
      </w:r>
      <w:r>
        <w:rPr>
          <w:rFonts w:ascii="Times New Roman" w:hAnsi="Times New Roman"/>
          <w:sz w:val="22"/>
        </w:rPr>
        <w:lastRenderedPageBreak/>
        <w:t xml:space="preserve">There is little evidence of seasonality in production of young </w:t>
      </w:r>
      <w:r>
        <w:rPr>
          <w:rFonts w:ascii="Times New Roman" w:hAnsi="Times New Roman"/>
          <w:sz w:val="22"/>
        </w:rPr>
        <w:t>by Gilbert’s Potoroo.  In the wild, small pouch young (</w:t>
      </w:r>
      <w:r>
        <w:rPr>
          <w:rFonts w:ascii="Times New Roman" w:hAnsi="Times New Roman"/>
          <w:sz w:val="22"/>
        </w:rPr>
        <w:t>≥</w:t>
      </w:r>
      <w:r>
        <w:rPr>
          <w:rFonts w:ascii="Times New Roman" w:hAnsi="Times New Roman"/>
          <w:sz w:val="22"/>
        </w:rPr>
        <w:t xml:space="preserve">30 mm crown-rump length) have been recorded in all months of the year.  Captive-bred young have been born in February (1), April (2), August (1), October (1), and December (3).  Oestrus length in one </w:t>
      </w:r>
      <w:r>
        <w:rPr>
          <w:rFonts w:ascii="Times New Roman" w:hAnsi="Times New Roman"/>
          <w:sz w:val="22"/>
        </w:rPr>
        <w:t>captive female has been estimated at around 41-43 days (Terry Fletcher, pers. comm.)</w:t>
      </w:r>
    </w:p>
    <w:p w:rsidR="00000000" w:rsidRDefault="00927113">
      <w:pPr>
        <w:pStyle w:val="Header"/>
        <w:widowControl/>
        <w:tabs>
          <w:tab w:val="clear" w:pos="4320"/>
          <w:tab w:val="clear" w:pos="8640"/>
        </w:tabs>
        <w:spacing w:after="120"/>
        <w:rPr>
          <w:rFonts w:ascii="Times New Roman" w:hAnsi="Times New Roman"/>
          <w:sz w:val="22"/>
        </w:rPr>
      </w:pPr>
      <w:r>
        <w:rPr>
          <w:rFonts w:ascii="Times New Roman" w:hAnsi="Times New Roman"/>
          <w:color w:val="000000"/>
          <w:sz w:val="22"/>
        </w:rPr>
        <w:t>Gilbert’s Potoroos exhibit embryonic diapause.  A female brought into captivity with a small pouch young that was subsequently lost produced a new young without having con</w:t>
      </w:r>
      <w:r>
        <w:rPr>
          <w:rFonts w:ascii="Times New Roman" w:hAnsi="Times New Roman"/>
          <w:color w:val="000000"/>
          <w:sz w:val="22"/>
        </w:rPr>
        <w:t xml:space="preserve">tact with a male.  A second female that had been separated from the male shortly after giving birth produced another young immediately after the first exited the pouch, again without having any further contact with a male.  </w:t>
      </w:r>
    </w:p>
    <w:p w:rsidR="00000000" w:rsidRDefault="00927113">
      <w:pPr>
        <w:pStyle w:val="BodyText"/>
        <w:spacing w:after="120"/>
        <w:rPr>
          <w:rFonts w:ascii="Times New Roman" w:hAnsi="Times New Roman"/>
          <w:sz w:val="22"/>
        </w:rPr>
      </w:pPr>
      <w:r>
        <w:rPr>
          <w:rFonts w:ascii="Times New Roman" w:hAnsi="Times New Roman"/>
          <w:sz w:val="22"/>
        </w:rPr>
        <w:t xml:space="preserve">In </w:t>
      </w:r>
      <w:r>
        <w:rPr>
          <w:rFonts w:ascii="Times New Roman" w:hAnsi="Times New Roman"/>
          <w:i/>
          <w:sz w:val="22"/>
        </w:rPr>
        <w:t>P. tridactylus</w:t>
      </w:r>
      <w:r>
        <w:rPr>
          <w:rFonts w:ascii="Times New Roman" w:hAnsi="Times New Roman"/>
          <w:sz w:val="22"/>
        </w:rPr>
        <w:t xml:space="preserve"> females become sexually mature by the end of their first year and have been known to continue breeding in captivity for 7 to 10 years (Ullman &amp; Brown, 1983).  Age at sexual maturity for Gilbert’s Potoroo is known only approximately.  In captivity, one mal</w:t>
      </w:r>
      <w:r>
        <w:rPr>
          <w:rFonts w:ascii="Times New Roman" w:hAnsi="Times New Roman"/>
          <w:sz w:val="22"/>
        </w:rPr>
        <w:t>e of known age sired his first young at about 14 months, however sperm were not detected in the urine of another captive male until two years of age. Females are believed to become sexually mature at about 12 months of age.  One wild caught female, estimat</w:t>
      </w:r>
      <w:r>
        <w:rPr>
          <w:rFonts w:ascii="Times New Roman" w:hAnsi="Times New Roman"/>
          <w:sz w:val="22"/>
        </w:rPr>
        <w:t>ed on the basis of tooth eruption to be about 18 months of age, was carrying a small pouch young and had evidence of a young at heel.  This suggested that she had been sexually mature for at least six months.  Pairings of certain adult animals in captivity</w:t>
      </w:r>
      <w:r>
        <w:rPr>
          <w:rFonts w:ascii="Times New Roman" w:hAnsi="Times New Roman"/>
          <w:sz w:val="22"/>
        </w:rPr>
        <w:t xml:space="preserve"> have proven infertile, even though both the male and the female have produced young with other partners.  Gilbert’s Potoroos may therefore exhibit a monogamous breeding system similar to that postulated for the Long-footed Potoroo, </w:t>
      </w:r>
      <w:r>
        <w:rPr>
          <w:rFonts w:ascii="Times New Roman" w:hAnsi="Times New Roman"/>
          <w:i/>
          <w:sz w:val="22"/>
        </w:rPr>
        <w:t>Potorous longipes</w:t>
      </w:r>
      <w:r>
        <w:rPr>
          <w:rFonts w:ascii="Times New Roman" w:hAnsi="Times New Roman"/>
          <w:sz w:val="22"/>
        </w:rPr>
        <w:t xml:space="preserve"> (Scot</w:t>
      </w:r>
      <w:r>
        <w:rPr>
          <w:rFonts w:ascii="Times New Roman" w:hAnsi="Times New Roman"/>
          <w:sz w:val="22"/>
        </w:rPr>
        <w:t>ts &amp; Seebeck, 1989).  If this is the case, it has important implications for the management of the captive colony.  Genetic studies of the wild population may shed some light on this question, but recent attempts to develop paternity analysis techniques ha</w:t>
      </w:r>
      <w:r>
        <w:rPr>
          <w:rFonts w:ascii="Times New Roman" w:hAnsi="Times New Roman"/>
          <w:sz w:val="22"/>
        </w:rPr>
        <w:t>ve been unsuccessful (Sinclair &amp; Friend, 2000).</w:t>
      </w:r>
    </w:p>
    <w:p w:rsidR="00000000" w:rsidRDefault="00927113">
      <w:pPr>
        <w:pStyle w:val="BodyText"/>
        <w:spacing w:after="120"/>
        <w:rPr>
          <w:rFonts w:ascii="Times New Roman" w:hAnsi="Times New Roman"/>
          <w:sz w:val="22"/>
        </w:rPr>
      </w:pPr>
      <w:r>
        <w:rPr>
          <w:rFonts w:ascii="Times New Roman" w:hAnsi="Times New Roman"/>
          <w:sz w:val="22"/>
        </w:rPr>
        <w:t>Young in captivity are first observed out of the pouch at around 150 g body weight and achieve permanent pouch exit about five days to a week later at around 190 g.  Young then gain on average 6 g per day ove</w:t>
      </w:r>
      <w:r>
        <w:rPr>
          <w:rFonts w:ascii="Times New Roman" w:hAnsi="Times New Roman"/>
          <w:sz w:val="22"/>
        </w:rPr>
        <w:t>r the next few months.  The teeth of young at pouch exit include the deciduous upper and lower central incisors, the deciduous premolar and M</w:t>
      </w:r>
      <w:r>
        <w:rPr>
          <w:rFonts w:ascii="Times New Roman" w:hAnsi="Times New Roman"/>
          <w:sz w:val="22"/>
          <w:vertAlign w:val="superscript"/>
        </w:rPr>
        <w:t>1</w:t>
      </w:r>
      <w:r>
        <w:rPr>
          <w:rFonts w:ascii="Times New Roman" w:hAnsi="Times New Roman"/>
          <w:sz w:val="22"/>
        </w:rPr>
        <w:t>.  The second deciduous incisor and M</w:t>
      </w:r>
      <w:r>
        <w:rPr>
          <w:rFonts w:ascii="Times New Roman" w:hAnsi="Times New Roman"/>
          <w:sz w:val="22"/>
          <w:vertAlign w:val="superscript"/>
        </w:rPr>
        <w:t xml:space="preserve">2 </w:t>
      </w:r>
      <w:r>
        <w:rPr>
          <w:rFonts w:ascii="Times New Roman" w:hAnsi="Times New Roman"/>
          <w:sz w:val="22"/>
        </w:rPr>
        <w:t>are erupting.  The canine begins eruption just prior to weaning.  The perma</w:t>
      </w:r>
      <w:r>
        <w:rPr>
          <w:rFonts w:ascii="Times New Roman" w:hAnsi="Times New Roman"/>
          <w:sz w:val="22"/>
        </w:rPr>
        <w:t>nent premolar and M</w:t>
      </w:r>
      <w:r>
        <w:rPr>
          <w:rFonts w:ascii="Times New Roman" w:hAnsi="Times New Roman"/>
          <w:sz w:val="22"/>
          <w:vertAlign w:val="superscript"/>
        </w:rPr>
        <w:t>5</w:t>
      </w:r>
      <w:r>
        <w:rPr>
          <w:rFonts w:ascii="Times New Roman" w:hAnsi="Times New Roman"/>
          <w:sz w:val="22"/>
        </w:rPr>
        <w:t xml:space="preserve"> erupt around two years of age, and the eruption of and wear on these teeth can assist in developing age estimates for trapped animals.</w:t>
      </w:r>
    </w:p>
    <w:p w:rsidR="00000000" w:rsidRDefault="00927113">
      <w:pPr>
        <w:pStyle w:val="BodyText"/>
        <w:spacing w:after="120"/>
        <w:rPr>
          <w:rFonts w:ascii="Times New Roman" w:hAnsi="Times New Roman"/>
          <w:sz w:val="22"/>
        </w:rPr>
      </w:pPr>
      <w:r>
        <w:rPr>
          <w:rFonts w:ascii="Times New Roman" w:hAnsi="Times New Roman"/>
          <w:sz w:val="22"/>
        </w:rPr>
        <w:t>There are no published records of reproductive senescence in potoroids, although an unpublished repo</w:t>
      </w:r>
      <w:r>
        <w:rPr>
          <w:rFonts w:ascii="Times New Roman" w:hAnsi="Times New Roman"/>
          <w:sz w:val="22"/>
        </w:rPr>
        <w:t xml:space="preserve">rt on testicular biopsies of potoroos suggested that testicular senescence was a possible factor in the testicular regression and apparent infertility of captive </w:t>
      </w:r>
      <w:r>
        <w:rPr>
          <w:rFonts w:ascii="Times New Roman" w:hAnsi="Times New Roman"/>
          <w:i/>
          <w:sz w:val="22"/>
        </w:rPr>
        <w:t>P. tridactylus</w:t>
      </w:r>
      <w:r>
        <w:rPr>
          <w:rFonts w:ascii="Times New Roman" w:hAnsi="Times New Roman"/>
          <w:sz w:val="22"/>
        </w:rPr>
        <w:t xml:space="preserve"> and </w:t>
      </w:r>
      <w:r>
        <w:rPr>
          <w:rFonts w:ascii="Times New Roman" w:hAnsi="Times New Roman"/>
          <w:i/>
          <w:sz w:val="22"/>
        </w:rPr>
        <w:t>P. longipes</w:t>
      </w:r>
      <w:r>
        <w:rPr>
          <w:rFonts w:ascii="Times New Roman" w:hAnsi="Times New Roman"/>
          <w:sz w:val="22"/>
        </w:rPr>
        <w:t xml:space="preserve"> males (Temple-Smith &amp; Taggart, 1994).  The maximum known age at</w:t>
      </w:r>
      <w:r>
        <w:rPr>
          <w:rFonts w:ascii="Times New Roman" w:hAnsi="Times New Roman"/>
          <w:sz w:val="22"/>
        </w:rPr>
        <w:t xml:space="preserve"> which a captive male Gilbert’s Potoroo has mated successfully is six years.  The oldest </w:t>
      </w:r>
      <w:r>
        <w:rPr>
          <w:rFonts w:ascii="Times New Roman" w:hAnsi="Times New Roman"/>
          <w:i/>
          <w:sz w:val="22"/>
        </w:rPr>
        <w:t xml:space="preserve">P. gilbertii </w:t>
      </w:r>
      <w:r>
        <w:rPr>
          <w:rFonts w:ascii="Times New Roman" w:hAnsi="Times New Roman"/>
          <w:sz w:val="22"/>
        </w:rPr>
        <w:t xml:space="preserve">female of known age to have produced young in captivity was five years old at the time of the birth.  At the time of writing, the oldest wild female </w:t>
      </w:r>
      <w:r>
        <w:rPr>
          <w:rFonts w:ascii="Times New Roman" w:hAnsi="Times New Roman"/>
          <w:i/>
          <w:sz w:val="22"/>
        </w:rPr>
        <w:t>P. gi</w:t>
      </w:r>
      <w:r>
        <w:rPr>
          <w:rFonts w:ascii="Times New Roman" w:hAnsi="Times New Roman"/>
          <w:i/>
          <w:sz w:val="22"/>
        </w:rPr>
        <w:t>lbertii</w:t>
      </w:r>
      <w:r>
        <w:rPr>
          <w:rFonts w:ascii="Times New Roman" w:hAnsi="Times New Roman"/>
          <w:sz w:val="22"/>
        </w:rPr>
        <w:t xml:space="preserve"> of known age was seven years old and had a young at heel.  Several wild females judged from tooth wear to be over five years of age have been</w:t>
      </w:r>
      <w:r>
        <w:rPr>
          <w:rFonts w:ascii="Times New Roman" w:hAnsi="Times New Roman"/>
          <w:b/>
          <w:sz w:val="22"/>
        </w:rPr>
        <w:t xml:space="preserve"> </w:t>
      </w:r>
      <w:r>
        <w:rPr>
          <w:rFonts w:ascii="Times New Roman" w:hAnsi="Times New Roman"/>
          <w:sz w:val="22"/>
        </w:rPr>
        <w:t xml:space="preserve">observed without sign of recent parturition, so it is possible that fecundity declines in older females.  </w:t>
      </w:r>
    </w:p>
    <w:p w:rsidR="00000000" w:rsidRDefault="00927113">
      <w:pPr>
        <w:pStyle w:val="Heading9"/>
        <w:spacing w:after="120"/>
        <w:rPr>
          <w:sz w:val="22"/>
        </w:rPr>
      </w:pPr>
      <w:bookmarkStart w:id="113" w:name="_Toc49871292"/>
      <w:bookmarkStart w:id="114" w:name="_Toc49871604"/>
      <w:bookmarkStart w:id="115" w:name="_Toc49871985"/>
      <w:bookmarkStart w:id="116" w:name="_Toc49872374"/>
      <w:bookmarkStart w:id="117" w:name="_Toc49873177"/>
      <w:bookmarkStart w:id="118" w:name="_Toc95819905"/>
      <w:r>
        <w:rPr>
          <w:sz w:val="22"/>
        </w:rPr>
        <w:t>Longevity</w:t>
      </w:r>
      <w:bookmarkEnd w:id="113"/>
      <w:bookmarkEnd w:id="114"/>
      <w:bookmarkEnd w:id="115"/>
      <w:bookmarkEnd w:id="116"/>
      <w:bookmarkEnd w:id="117"/>
      <w:bookmarkEnd w:id="118"/>
    </w:p>
    <w:p w:rsidR="00000000" w:rsidRDefault="00927113">
      <w:pPr>
        <w:pStyle w:val="BodyText"/>
        <w:spacing w:after="120"/>
        <w:rPr>
          <w:rFonts w:ascii="Times New Roman" w:hAnsi="Times New Roman"/>
          <w:sz w:val="22"/>
        </w:rPr>
      </w:pPr>
      <w:r>
        <w:rPr>
          <w:rFonts w:ascii="Times New Roman" w:hAnsi="Times New Roman"/>
          <w:sz w:val="22"/>
        </w:rPr>
        <w:t>Seebeck and Rose (1988, p. 725) noted that “</w:t>
      </w:r>
      <w:r>
        <w:rPr>
          <w:rFonts w:ascii="Times New Roman" w:hAnsi="Times New Roman"/>
          <w:sz w:val="22"/>
        </w:rPr>
        <w:t>Potoroids are relatively long lived with life spans of more than seven years in the wild and up to twelve years in captivity”. Gilbert’s Potoroos can live to well over seven years of age in the wild.  A male still alive at the time of writing is at least t</w:t>
      </w:r>
      <w:r>
        <w:rPr>
          <w:rFonts w:ascii="Times New Roman" w:hAnsi="Times New Roman"/>
          <w:sz w:val="22"/>
        </w:rPr>
        <w:t xml:space="preserve">en years old, as he was at least three years old (estimated from tooth eruption and wear) when first recorded seven years ago.  In a long term study of </w:t>
      </w:r>
      <w:r>
        <w:rPr>
          <w:rFonts w:ascii="Times New Roman" w:hAnsi="Times New Roman"/>
          <w:i/>
          <w:sz w:val="22"/>
        </w:rPr>
        <w:t>P. tridactylus</w:t>
      </w:r>
      <w:r>
        <w:rPr>
          <w:rFonts w:ascii="Times New Roman" w:hAnsi="Times New Roman"/>
          <w:sz w:val="22"/>
        </w:rPr>
        <w:t xml:space="preserve"> in </w:t>
      </w:r>
      <w:r>
        <w:rPr>
          <w:rFonts w:ascii="Times New Roman" w:hAnsi="Times New Roman"/>
          <w:sz w:val="22"/>
        </w:rPr>
        <w:t xml:space="preserve">Tasmania, one individual male was known to survive in the wild for 7+ years </w:t>
      </w:r>
      <w:r>
        <w:rPr>
          <w:rFonts w:ascii="Times New Roman" w:hAnsi="Times New Roman"/>
          <w:sz w:val="22"/>
        </w:rPr>
        <w:t xml:space="preserve">and this was thought to be close to the maximum for the species (Guiler &amp; Kitchener, 1967). </w:t>
      </w:r>
      <w:r>
        <w:rPr>
          <w:rFonts w:ascii="Times New Roman" w:hAnsi="Times New Roman"/>
          <w:sz w:val="22"/>
        </w:rPr>
        <w:lastRenderedPageBreak/>
        <w:t xml:space="preserve">Captive </w:t>
      </w:r>
      <w:r>
        <w:rPr>
          <w:rFonts w:ascii="Times New Roman" w:hAnsi="Times New Roman"/>
          <w:i/>
          <w:sz w:val="22"/>
        </w:rPr>
        <w:t>P. gilbertii</w:t>
      </w:r>
      <w:r>
        <w:rPr>
          <w:rFonts w:ascii="Times New Roman" w:hAnsi="Times New Roman"/>
          <w:sz w:val="22"/>
        </w:rPr>
        <w:t xml:space="preserve"> have achieved similar ages.  An old male died recently aged at least eight years, and a female at least one year old when brought into captivit</w:t>
      </w:r>
      <w:r>
        <w:rPr>
          <w:rFonts w:ascii="Times New Roman" w:hAnsi="Times New Roman"/>
          <w:sz w:val="22"/>
        </w:rPr>
        <w:t>y is still alive eight years later.</w:t>
      </w:r>
    </w:p>
    <w:p w:rsidR="00000000" w:rsidRDefault="00927113">
      <w:pPr>
        <w:pStyle w:val="Heading9"/>
        <w:spacing w:after="120"/>
        <w:rPr>
          <w:sz w:val="22"/>
        </w:rPr>
      </w:pPr>
      <w:bookmarkStart w:id="119" w:name="_Toc49871293"/>
      <w:bookmarkStart w:id="120" w:name="_Toc49871605"/>
      <w:bookmarkStart w:id="121" w:name="_Toc49871986"/>
      <w:bookmarkStart w:id="122" w:name="_Toc49872375"/>
      <w:bookmarkStart w:id="123" w:name="_Toc49873178"/>
      <w:bookmarkStart w:id="124" w:name="_Toc95819906"/>
      <w:r>
        <w:rPr>
          <w:sz w:val="22"/>
        </w:rPr>
        <w:t>Spatial organisation</w:t>
      </w:r>
      <w:bookmarkEnd w:id="119"/>
      <w:bookmarkEnd w:id="120"/>
      <w:bookmarkEnd w:id="121"/>
      <w:bookmarkEnd w:id="122"/>
      <w:bookmarkEnd w:id="123"/>
      <w:bookmarkEnd w:id="124"/>
    </w:p>
    <w:p w:rsidR="00000000" w:rsidRDefault="00927113">
      <w:pPr>
        <w:pStyle w:val="BodyText"/>
        <w:spacing w:after="120"/>
        <w:rPr>
          <w:rFonts w:ascii="Times New Roman" w:hAnsi="Times New Roman"/>
          <w:sz w:val="22"/>
        </w:rPr>
      </w:pPr>
      <w:r>
        <w:rPr>
          <w:rFonts w:ascii="Times New Roman" w:hAnsi="Times New Roman"/>
          <w:sz w:val="22"/>
        </w:rPr>
        <w:t>Trapping and radio-tracking has shown that Gilbert’s Po</w:t>
      </w:r>
      <w:r>
        <w:rPr>
          <w:rFonts w:ascii="Times New Roman" w:hAnsi="Times New Roman"/>
          <w:sz w:val="22"/>
        </w:rPr>
        <w:t xml:space="preserve">toroos live in small groups in the patchy habitat.  These colonies are isolated from each other but dispersing sub-adult animals and some older males move between them.  Amongst resident animals there is little overlap in home range between animals of the </w:t>
      </w:r>
      <w:r>
        <w:rPr>
          <w:rFonts w:ascii="Times New Roman" w:hAnsi="Times New Roman"/>
          <w:sz w:val="22"/>
        </w:rPr>
        <w:t>same sex, but there is strong overlap between males and females.  Long-nosed Potoroos (Long, 2001) and Long-footed Potoroos (Green, Mitchell &amp; Tennant, 1998) exhibit similar spatial organization.  Gilbert’s Potoroo males have home ranges of 15-25 ha (measu</w:t>
      </w:r>
      <w:r>
        <w:rPr>
          <w:rFonts w:ascii="Times New Roman" w:hAnsi="Times New Roman"/>
          <w:sz w:val="22"/>
        </w:rPr>
        <w:t xml:space="preserve">red over two weeks in summer), whereas females, young-at-heel and sub-adult animals of both sexes move within only 3-6 ha (Friend, 2000).  </w:t>
      </w:r>
    </w:p>
    <w:p w:rsidR="00000000" w:rsidRDefault="00927113">
      <w:pPr>
        <w:pStyle w:val="Heading9"/>
        <w:spacing w:after="120"/>
        <w:rPr>
          <w:sz w:val="22"/>
        </w:rPr>
      </w:pPr>
      <w:bookmarkStart w:id="125" w:name="_Toc49871294"/>
      <w:bookmarkStart w:id="126" w:name="_Toc49871606"/>
      <w:bookmarkStart w:id="127" w:name="_Toc49871987"/>
      <w:bookmarkStart w:id="128" w:name="_Toc49872376"/>
      <w:bookmarkStart w:id="129" w:name="_Toc49873179"/>
      <w:bookmarkStart w:id="130" w:name="_Toc95819907"/>
      <w:r>
        <w:rPr>
          <w:sz w:val="22"/>
        </w:rPr>
        <w:t>Diet</w:t>
      </w:r>
      <w:bookmarkEnd w:id="125"/>
      <w:bookmarkEnd w:id="126"/>
      <w:bookmarkEnd w:id="127"/>
      <w:bookmarkEnd w:id="128"/>
      <w:bookmarkEnd w:id="129"/>
      <w:bookmarkEnd w:id="130"/>
    </w:p>
    <w:p w:rsidR="00000000" w:rsidRDefault="00927113">
      <w:pPr>
        <w:pStyle w:val="BodyText"/>
        <w:spacing w:after="120"/>
        <w:rPr>
          <w:rFonts w:ascii="Times New Roman" w:hAnsi="Times New Roman"/>
          <w:b/>
          <w:i/>
          <w:sz w:val="22"/>
        </w:rPr>
      </w:pPr>
      <w:r>
        <w:rPr>
          <w:rFonts w:ascii="Times New Roman" w:hAnsi="Times New Roman"/>
          <w:sz w:val="22"/>
        </w:rPr>
        <w:t xml:space="preserve">Like the Long-footed Potoroo, the diet of Gilbert’s Potoroo consists almost entirely of fungi.  A study of dietary composition based on faecal analysis (Nguyen, 2000) found that fungal material made up more than 90% of the </w:t>
      </w:r>
      <w:r>
        <w:rPr>
          <w:rFonts w:ascii="Times New Roman" w:hAnsi="Times New Roman"/>
          <w:sz w:val="22"/>
        </w:rPr>
        <w:t xml:space="preserve">diet, the remainder being comprised of sand and root material that had apparently been ingested incidentally, as well as invertebrates and occasionally seeds from fleshy fruits.  While 44 species of fungi were consumed in total, five species were found to </w:t>
      </w:r>
      <w:r>
        <w:rPr>
          <w:rFonts w:ascii="Times New Roman" w:hAnsi="Times New Roman"/>
          <w:sz w:val="22"/>
        </w:rPr>
        <w:t xml:space="preserve">be consumed by over 60% of animals in all seasons of the year. </w:t>
      </w:r>
    </w:p>
    <w:p w:rsidR="00000000" w:rsidRDefault="00927113">
      <w:pPr>
        <w:pStyle w:val="Heading9"/>
        <w:spacing w:after="120"/>
        <w:rPr>
          <w:sz w:val="22"/>
        </w:rPr>
      </w:pPr>
      <w:bookmarkStart w:id="131" w:name="_Toc49871295"/>
      <w:bookmarkStart w:id="132" w:name="_Toc49871607"/>
      <w:bookmarkStart w:id="133" w:name="_Toc49871988"/>
      <w:bookmarkStart w:id="134" w:name="_Toc49872377"/>
      <w:bookmarkStart w:id="135" w:name="_Toc49873180"/>
      <w:bookmarkStart w:id="136" w:name="_Toc95819908"/>
      <w:r>
        <w:rPr>
          <w:sz w:val="22"/>
        </w:rPr>
        <w:t>Abundance</w:t>
      </w:r>
      <w:bookmarkEnd w:id="131"/>
      <w:bookmarkEnd w:id="132"/>
      <w:bookmarkEnd w:id="133"/>
      <w:bookmarkEnd w:id="134"/>
      <w:bookmarkEnd w:id="135"/>
      <w:bookmarkEnd w:id="136"/>
    </w:p>
    <w:p w:rsidR="00000000" w:rsidRDefault="00927113">
      <w:pPr>
        <w:pStyle w:val="Header"/>
        <w:tabs>
          <w:tab w:val="clear" w:pos="4320"/>
          <w:tab w:val="clear" w:pos="8640"/>
        </w:tabs>
        <w:spacing w:after="120"/>
        <w:rPr>
          <w:rFonts w:ascii="Times New Roman" w:hAnsi="Times New Roman"/>
          <w:sz w:val="22"/>
        </w:rPr>
      </w:pPr>
      <w:r>
        <w:rPr>
          <w:rFonts w:ascii="Times New Roman" w:hAnsi="Times New Roman"/>
          <w:sz w:val="22"/>
        </w:rPr>
        <w:t>The number of known individuals depend</w:t>
      </w:r>
      <w:r>
        <w:rPr>
          <w:rFonts w:ascii="Times New Roman" w:hAnsi="Times New Roman"/>
          <w:sz w:val="22"/>
        </w:rPr>
        <w:t>s on both the actual population and the trapping effort.  Trapping effort increased in 1999 and the number of known animals has risen from about eight to about</w:t>
      </w:r>
      <w:r>
        <w:rPr>
          <w:rFonts w:ascii="Times New Roman" w:hAnsi="Times New Roman"/>
          <w:b/>
          <w:sz w:val="22"/>
        </w:rPr>
        <w:t xml:space="preserve"> </w:t>
      </w:r>
      <w:r>
        <w:rPr>
          <w:rFonts w:ascii="Times New Roman" w:hAnsi="Times New Roman"/>
          <w:sz w:val="22"/>
        </w:rPr>
        <w:t xml:space="preserve">17 in 2003, but there has been little change in trap success, indicating no change in the total </w:t>
      </w:r>
      <w:r>
        <w:rPr>
          <w:rFonts w:ascii="Times New Roman" w:hAnsi="Times New Roman"/>
          <w:sz w:val="22"/>
        </w:rPr>
        <w:t xml:space="preserve">population.  Trapping is conducted in all the major sites of suitable habitat and it is likely that the majority of Gilbert’s Potoroos have access to established trap sites.  It is very unlikely that there are more than 30 animals in the </w:t>
      </w:r>
      <w:r>
        <w:rPr>
          <w:rFonts w:ascii="Times New Roman" w:hAnsi="Times New Roman"/>
          <w:sz w:val="22"/>
        </w:rPr>
        <w:t>Moun</w:t>
      </w:r>
      <w:r>
        <w:rPr>
          <w:rFonts w:ascii="Times New Roman" w:hAnsi="Times New Roman"/>
          <w:sz w:val="22"/>
        </w:rPr>
        <w:t xml:space="preserve">t </w:t>
      </w:r>
      <w:r>
        <w:rPr>
          <w:rFonts w:ascii="Times New Roman" w:hAnsi="Times New Roman"/>
          <w:sz w:val="22"/>
        </w:rPr>
        <w:t>Gardner population.</w:t>
      </w:r>
    </w:p>
    <w:p w:rsidR="00000000" w:rsidRDefault="00927113">
      <w:pPr>
        <w:pStyle w:val="Header"/>
        <w:tabs>
          <w:tab w:val="clear" w:pos="4320"/>
          <w:tab w:val="clear" w:pos="8640"/>
        </w:tabs>
        <w:spacing w:after="120"/>
        <w:rPr>
          <w:rFonts w:ascii="Times New Roman" w:hAnsi="Times New Roman"/>
          <w:sz w:val="22"/>
        </w:rPr>
      </w:pPr>
    </w:p>
    <w:p w:rsidR="00000000" w:rsidRDefault="00927113">
      <w:pPr>
        <w:pStyle w:val="Heading5"/>
        <w:spacing w:after="120"/>
        <w:rPr>
          <w:sz w:val="22"/>
        </w:rPr>
      </w:pPr>
      <w:bookmarkStart w:id="137" w:name="_Toc426531294"/>
      <w:bookmarkStart w:id="138" w:name="_Toc426532150"/>
      <w:bookmarkStart w:id="139" w:name="_Toc426532963"/>
      <w:bookmarkStart w:id="140" w:name="_Toc426533857"/>
      <w:bookmarkStart w:id="141" w:name="_Toc426684171"/>
      <w:bookmarkStart w:id="142" w:name="_Toc426698429"/>
      <w:bookmarkStart w:id="143" w:name="_Toc46791911"/>
      <w:bookmarkStart w:id="144" w:name="_Toc49871296"/>
      <w:bookmarkStart w:id="145" w:name="_Toc49871608"/>
      <w:bookmarkStart w:id="146" w:name="_Toc49871989"/>
      <w:bookmarkStart w:id="147" w:name="_Toc49872378"/>
      <w:bookmarkStart w:id="148" w:name="_Toc49873181"/>
      <w:bookmarkStart w:id="149" w:name="_Toc95819909"/>
      <w:r>
        <w:rPr>
          <w:sz w:val="22"/>
        </w:rPr>
        <w:t>1.4  Threatening processes</w:t>
      </w:r>
      <w:bookmarkEnd w:id="137"/>
      <w:bookmarkEnd w:id="138"/>
      <w:bookmarkEnd w:id="139"/>
      <w:bookmarkEnd w:id="140"/>
      <w:bookmarkEnd w:id="141"/>
      <w:bookmarkEnd w:id="142"/>
      <w:bookmarkEnd w:id="143"/>
      <w:bookmarkEnd w:id="144"/>
      <w:bookmarkEnd w:id="145"/>
      <w:bookmarkEnd w:id="146"/>
      <w:bookmarkEnd w:id="147"/>
      <w:bookmarkEnd w:id="148"/>
      <w:bookmarkEnd w:id="149"/>
    </w:p>
    <w:p w:rsidR="00000000" w:rsidRDefault="00927113">
      <w:pPr>
        <w:pStyle w:val="Heading9"/>
        <w:spacing w:after="120"/>
        <w:rPr>
          <w:sz w:val="22"/>
        </w:rPr>
      </w:pPr>
      <w:bookmarkStart w:id="150" w:name="_Toc49871297"/>
      <w:bookmarkStart w:id="151" w:name="_Toc49871609"/>
      <w:bookmarkStart w:id="152" w:name="_Toc49871990"/>
      <w:bookmarkStart w:id="153" w:name="_Toc49872379"/>
      <w:bookmarkStart w:id="154" w:name="_Toc49873182"/>
      <w:bookmarkStart w:id="155" w:name="_Toc95819910"/>
      <w:r>
        <w:rPr>
          <w:sz w:val="22"/>
        </w:rPr>
        <w:t>Fire</w:t>
      </w:r>
      <w:bookmarkEnd w:id="150"/>
      <w:bookmarkEnd w:id="151"/>
      <w:bookmarkEnd w:id="152"/>
      <w:bookmarkEnd w:id="153"/>
      <w:bookmarkEnd w:id="154"/>
      <w:bookmarkEnd w:id="155"/>
    </w:p>
    <w:p w:rsidR="00000000" w:rsidRDefault="00927113">
      <w:pPr>
        <w:pStyle w:val="BodyText"/>
        <w:spacing w:after="120"/>
        <w:rPr>
          <w:rFonts w:ascii="Times New Roman" w:hAnsi="Times New Roman"/>
          <w:sz w:val="22"/>
        </w:rPr>
      </w:pPr>
      <w:r>
        <w:rPr>
          <w:rFonts w:ascii="Times New Roman" w:hAnsi="Times New Roman"/>
          <w:sz w:val="22"/>
        </w:rPr>
        <w:t>The only known wild population of Gilbert’s Potoroo exists in dense, long unburnt vegetation that is potentially highly vulnerable to wildfire.  Fire exclusion is thus an extremely high priority in the protection of the wild population,</w:t>
      </w:r>
      <w:r>
        <w:rPr>
          <w:rFonts w:ascii="Times New Roman" w:hAnsi="Times New Roman"/>
          <w:sz w:val="22"/>
        </w:rPr>
        <w:t xml:space="preserve"> and the captive colony was established at least partly to provide insurance against the loss of the single known population through a catastrophic fire event. </w:t>
      </w:r>
    </w:p>
    <w:p w:rsidR="00000000" w:rsidRDefault="00927113">
      <w:pPr>
        <w:pStyle w:val="Heading9"/>
        <w:spacing w:after="120"/>
        <w:rPr>
          <w:sz w:val="22"/>
        </w:rPr>
      </w:pPr>
      <w:bookmarkStart w:id="156" w:name="_Toc49871298"/>
      <w:bookmarkStart w:id="157" w:name="_Toc49871610"/>
      <w:bookmarkStart w:id="158" w:name="_Toc49871991"/>
      <w:bookmarkStart w:id="159" w:name="_Toc49872380"/>
      <w:bookmarkStart w:id="160" w:name="_Toc49873183"/>
      <w:bookmarkStart w:id="161" w:name="_Toc95819911"/>
      <w:r>
        <w:rPr>
          <w:sz w:val="22"/>
        </w:rPr>
        <w:t>Feral predators</w:t>
      </w:r>
      <w:bookmarkEnd w:id="156"/>
      <w:bookmarkEnd w:id="157"/>
      <w:bookmarkEnd w:id="158"/>
      <w:bookmarkEnd w:id="159"/>
      <w:bookmarkEnd w:id="160"/>
      <w:bookmarkEnd w:id="161"/>
    </w:p>
    <w:p w:rsidR="00000000" w:rsidRDefault="00927113">
      <w:pPr>
        <w:pStyle w:val="BodyText"/>
        <w:spacing w:after="120"/>
        <w:rPr>
          <w:rFonts w:ascii="Times New Roman" w:hAnsi="Times New Roman"/>
          <w:sz w:val="22"/>
        </w:rPr>
      </w:pPr>
      <w:r>
        <w:rPr>
          <w:rFonts w:ascii="Times New Roman" w:hAnsi="Times New Roman"/>
          <w:sz w:val="22"/>
        </w:rPr>
        <w:t xml:space="preserve">Gilbert’s Potoroo is within the </w:t>
      </w:r>
      <w:r>
        <w:rPr>
          <w:rFonts w:ascii="Times New Roman" w:hAnsi="Times New Roman"/>
          <w:sz w:val="22"/>
        </w:rPr>
        <w:t xml:space="preserve">Critical </w:t>
      </w:r>
      <w:r>
        <w:rPr>
          <w:rFonts w:ascii="Times New Roman" w:hAnsi="Times New Roman"/>
          <w:sz w:val="22"/>
        </w:rPr>
        <w:t xml:space="preserve">Weight </w:t>
      </w:r>
      <w:r>
        <w:rPr>
          <w:rFonts w:ascii="Times New Roman" w:hAnsi="Times New Roman"/>
          <w:sz w:val="22"/>
        </w:rPr>
        <w:t>Range (35 g-5 kg) of mammals thought to be most susceptible to decline (Burbidge &amp; McKenzie, 1989).  It is in t</w:t>
      </w:r>
      <w:r>
        <w:rPr>
          <w:rFonts w:ascii="Times New Roman" w:hAnsi="Times New Roman"/>
          <w:sz w:val="22"/>
        </w:rPr>
        <w:t xml:space="preserve">he prey size range of both Foxes and Cats, both of which are known to occur in the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Bay area.  Foxes can be controlled using dried meat or egg baits impregnated with 1080. No suitable baits are yet available to co</w:t>
      </w:r>
      <w:r>
        <w:rPr>
          <w:rFonts w:ascii="Times New Roman" w:hAnsi="Times New Roman"/>
          <w:sz w:val="22"/>
        </w:rPr>
        <w:t>ntrol feral Cats that do not also put potoroos at risk.  Dietary analysis of the gut contents and faeces of a feral Cat trapped in the West 6 area of Mt Gardner in 2001 revealed that it had consumed both Quenda (</w:t>
      </w:r>
      <w:r>
        <w:rPr>
          <w:rFonts w:ascii="Times New Roman" w:hAnsi="Times New Roman"/>
          <w:i/>
          <w:sz w:val="22"/>
        </w:rPr>
        <w:t>Isoodon obesulus)</w:t>
      </w:r>
      <w:r>
        <w:rPr>
          <w:rFonts w:ascii="Times New Roman" w:hAnsi="Times New Roman"/>
          <w:sz w:val="22"/>
        </w:rPr>
        <w:t xml:space="preserve"> and Noisy Scrub-bird (</w:t>
      </w:r>
      <w:r>
        <w:rPr>
          <w:rFonts w:ascii="Times New Roman" w:hAnsi="Times New Roman"/>
          <w:i/>
          <w:sz w:val="22"/>
        </w:rPr>
        <w:t>Atri</w:t>
      </w:r>
      <w:r>
        <w:rPr>
          <w:rFonts w:ascii="Times New Roman" w:hAnsi="Times New Roman"/>
          <w:i/>
          <w:sz w:val="22"/>
        </w:rPr>
        <w:t>chornis clamosus)</w:t>
      </w:r>
      <w:r>
        <w:rPr>
          <w:rFonts w:ascii="Times New Roman" w:hAnsi="Times New Roman"/>
          <w:sz w:val="22"/>
        </w:rPr>
        <w:t>.  Control of feral Cats would thus also be beneficial to other threatened mammals and birds in the area.</w:t>
      </w:r>
    </w:p>
    <w:p w:rsidR="00000000" w:rsidRDefault="00927113">
      <w:pPr>
        <w:pStyle w:val="Heading9"/>
        <w:spacing w:after="120"/>
        <w:rPr>
          <w:sz w:val="22"/>
        </w:rPr>
      </w:pPr>
      <w:bookmarkStart w:id="162" w:name="_Toc49871299"/>
      <w:bookmarkStart w:id="163" w:name="_Toc49871611"/>
      <w:bookmarkStart w:id="164" w:name="_Toc49871992"/>
      <w:bookmarkStart w:id="165" w:name="_Toc49872381"/>
      <w:bookmarkStart w:id="166" w:name="_Toc49873184"/>
      <w:bookmarkStart w:id="167" w:name="_Toc95819912"/>
      <w:r>
        <w:rPr>
          <w:sz w:val="22"/>
        </w:rPr>
        <w:t>Dieback disease (Phytophthora cinnamomi)</w:t>
      </w:r>
      <w:bookmarkEnd w:id="162"/>
      <w:bookmarkEnd w:id="163"/>
      <w:bookmarkEnd w:id="164"/>
      <w:bookmarkEnd w:id="165"/>
      <w:bookmarkEnd w:id="166"/>
      <w:bookmarkEnd w:id="167"/>
    </w:p>
    <w:p w:rsidR="00000000" w:rsidRDefault="00927113">
      <w:pPr>
        <w:pStyle w:val="BodyText"/>
        <w:spacing w:after="120"/>
        <w:rPr>
          <w:rFonts w:ascii="Times New Roman" w:hAnsi="Times New Roman"/>
          <w:sz w:val="22"/>
        </w:rPr>
      </w:pPr>
      <w:r>
        <w:rPr>
          <w:rFonts w:ascii="Times New Roman" w:hAnsi="Times New Roman"/>
          <w:sz w:val="22"/>
        </w:rPr>
        <w:t xml:space="preserve">Potoroos are believed to be present only in areas of the Reserve that are free of </w:t>
      </w:r>
      <w:r>
        <w:rPr>
          <w:rFonts w:ascii="Times New Roman" w:hAnsi="Times New Roman"/>
          <w:i/>
          <w:sz w:val="22"/>
        </w:rPr>
        <w:t>Phytophthora</w:t>
      </w:r>
      <w:r>
        <w:rPr>
          <w:rFonts w:ascii="Times New Roman" w:hAnsi="Times New Roman"/>
          <w:sz w:val="22"/>
        </w:rPr>
        <w:t xml:space="preserve"> infection.  Dieback disease can cause considerable changes to the floristic structure of the </w:t>
      </w:r>
      <w:r>
        <w:rPr>
          <w:rFonts w:ascii="Times New Roman" w:hAnsi="Times New Roman"/>
          <w:sz w:val="22"/>
        </w:rPr>
        <w:lastRenderedPageBreak/>
        <w:t>habitat.  Gilber</w:t>
      </w:r>
      <w:r>
        <w:rPr>
          <w:rFonts w:ascii="Times New Roman" w:hAnsi="Times New Roman"/>
          <w:sz w:val="22"/>
        </w:rPr>
        <w:t>t’s Potoroo feeds primarily on hypogeal fungi, many of which are mycorrhizal.  Plant dieback disease is considered to be a major threat to the continued survival of the potoroo by altering vegetation structure or eliminating species that are hosts to the m</w:t>
      </w:r>
      <w:r>
        <w:rPr>
          <w:rFonts w:ascii="Times New Roman" w:hAnsi="Times New Roman"/>
          <w:sz w:val="22"/>
        </w:rPr>
        <w:t xml:space="preserve">ycorrhizal fungi on which they feed. </w:t>
      </w:r>
    </w:p>
    <w:p w:rsidR="00000000" w:rsidRDefault="00927113">
      <w:pPr>
        <w:pStyle w:val="Heading9"/>
        <w:spacing w:after="120"/>
        <w:rPr>
          <w:sz w:val="22"/>
        </w:rPr>
      </w:pPr>
      <w:bookmarkStart w:id="168" w:name="_Toc49871300"/>
      <w:bookmarkStart w:id="169" w:name="_Toc49871612"/>
      <w:bookmarkStart w:id="170" w:name="_Toc49871993"/>
      <w:bookmarkStart w:id="171" w:name="_Toc49872382"/>
      <w:bookmarkStart w:id="172" w:name="_Toc49873185"/>
      <w:bookmarkStart w:id="173" w:name="_Toc95819913"/>
      <w:r>
        <w:rPr>
          <w:sz w:val="22"/>
        </w:rPr>
        <w:t xml:space="preserve">Clearing of vegetation adjacent to </w:t>
      </w:r>
      <w:r>
        <w:rPr>
          <w:sz w:val="22"/>
        </w:rPr>
        <w:t xml:space="preserve">Two </w:t>
      </w:r>
      <w:r>
        <w:rPr>
          <w:sz w:val="22"/>
        </w:rPr>
        <w:t xml:space="preserve">Peoples </w:t>
      </w:r>
      <w:r>
        <w:rPr>
          <w:sz w:val="22"/>
        </w:rPr>
        <w:t>Bay</w:t>
      </w:r>
      <w:bookmarkEnd w:id="168"/>
      <w:bookmarkEnd w:id="169"/>
      <w:bookmarkEnd w:id="170"/>
      <w:bookmarkEnd w:id="171"/>
      <w:bookmarkEnd w:id="172"/>
      <w:bookmarkEnd w:id="173"/>
    </w:p>
    <w:p w:rsidR="00000000" w:rsidRDefault="00927113">
      <w:pPr>
        <w:rPr>
          <w:rFonts w:ascii="Times New Roman" w:hAnsi="Times New Roman"/>
          <w:sz w:val="22"/>
        </w:rPr>
      </w:pPr>
      <w:r>
        <w:rPr>
          <w:rFonts w:ascii="Times New Roman" w:hAnsi="Times New Roman"/>
          <w:sz w:val="22"/>
        </w:rPr>
        <w:t xml:space="preserve">The population of Gilbert’s Potoroo on the </w:t>
      </w:r>
      <w:r>
        <w:rPr>
          <w:rFonts w:ascii="Times New Roman" w:hAnsi="Times New Roman"/>
          <w:sz w:val="22"/>
        </w:rPr>
        <w:t xml:space="preserve">Mount </w:t>
      </w:r>
      <w:r>
        <w:rPr>
          <w:rFonts w:ascii="Times New Roman" w:hAnsi="Times New Roman"/>
          <w:sz w:val="22"/>
        </w:rPr>
        <w:t xml:space="preserve">Gardner headland has the potential to expand through the dispersal of young through adjacent bushland corridors into suitable habitat nearby (especially near </w:t>
      </w:r>
      <w:r>
        <w:rPr>
          <w:rFonts w:ascii="Times New Roman" w:hAnsi="Times New Roman"/>
          <w:sz w:val="22"/>
        </w:rPr>
        <w:t xml:space="preserve">Mount </w:t>
      </w:r>
      <w:r>
        <w:rPr>
          <w:rFonts w:ascii="Times New Roman" w:hAnsi="Times New Roman"/>
          <w:sz w:val="22"/>
        </w:rPr>
        <w:t>Manypeaks).  Some of this linking bushland occurs on private land.  Unless these corridors are protected from clearing, the chance of successful dispersal to new areas will be very small.  Ideally, the strip of bushland linking Two Peoples Bay NR wi</w:t>
      </w:r>
      <w:r>
        <w:rPr>
          <w:rFonts w:ascii="Times New Roman" w:hAnsi="Times New Roman"/>
          <w:sz w:val="22"/>
        </w:rPr>
        <w:t>th the Boulder Hill area should be protected from fire and expanded by rehabilitation of a small amount of grazing land to shrubland.</w:t>
      </w:r>
    </w:p>
    <w:p w:rsidR="00000000" w:rsidRDefault="00927113">
      <w:pPr>
        <w:pStyle w:val="BodyText"/>
        <w:spacing w:after="240"/>
        <w:rPr>
          <w:rFonts w:ascii="Times New Roman" w:hAnsi="Times New Roman"/>
          <w:sz w:val="22"/>
        </w:rPr>
      </w:pPr>
    </w:p>
    <w:p w:rsidR="00000000" w:rsidRDefault="00927113">
      <w:pPr>
        <w:pStyle w:val="BodyText"/>
        <w:rPr>
          <w:rFonts w:ascii="Times New Roman" w:hAnsi="Times New Roman"/>
          <w:sz w:val="22"/>
        </w:rPr>
      </w:pPr>
      <w:r>
        <w:rPr>
          <w:rFonts w:ascii="Times New Roman" w:hAnsi="Times New Roman"/>
          <w:sz w:val="22"/>
        </w:rPr>
        <w:t xml:space="preserve">The whole of Two Peoples Bay Nature Reserve is affected, or potentially affected, by fire, dieback and feral predators.  </w:t>
      </w:r>
      <w:r>
        <w:rPr>
          <w:rFonts w:ascii="Times New Roman" w:hAnsi="Times New Roman"/>
          <w:sz w:val="22"/>
        </w:rPr>
        <w:t xml:space="preserve">In addition, all possible mainland translocation sites in the south west of </w:t>
      </w:r>
      <w:r>
        <w:rPr>
          <w:rFonts w:ascii="Times New Roman" w:hAnsi="Times New Roman"/>
          <w:sz w:val="22"/>
        </w:rPr>
        <w:t xml:space="preserve">Western Australia are affected by feral predators and at least potentially affected by fire and/or dieback.  Before any translocations can be contemplated, any potential </w:t>
      </w:r>
      <w:r>
        <w:rPr>
          <w:rFonts w:ascii="Times New Roman" w:hAnsi="Times New Roman"/>
          <w:sz w:val="22"/>
        </w:rPr>
        <w:t>site will need to be prepared to minimise the impact of these processes and ongoing management of threatening processes will be required.</w:t>
      </w:r>
    </w:p>
    <w:p w:rsidR="00000000" w:rsidRDefault="00927113">
      <w:pPr>
        <w:pStyle w:val="BodyText"/>
        <w:rPr>
          <w:rFonts w:ascii="Times New Roman" w:hAnsi="Times New Roman"/>
          <w:sz w:val="22"/>
        </w:rPr>
      </w:pPr>
    </w:p>
    <w:p w:rsidR="00000000" w:rsidRDefault="00927113">
      <w:pPr>
        <w:pStyle w:val="Heading5"/>
        <w:spacing w:after="120"/>
        <w:rPr>
          <w:sz w:val="22"/>
        </w:rPr>
      </w:pPr>
      <w:bookmarkStart w:id="174" w:name="_Toc426531295"/>
      <w:bookmarkStart w:id="175" w:name="_Toc426532151"/>
      <w:bookmarkStart w:id="176" w:name="_Toc426532964"/>
      <w:bookmarkStart w:id="177" w:name="_Toc426533858"/>
      <w:bookmarkStart w:id="178" w:name="_Toc426684172"/>
      <w:bookmarkStart w:id="179" w:name="_Toc426698430"/>
      <w:bookmarkStart w:id="180" w:name="_Toc46791912"/>
      <w:bookmarkStart w:id="181" w:name="_Toc49871301"/>
      <w:bookmarkStart w:id="182" w:name="_Toc49871613"/>
      <w:bookmarkStart w:id="183" w:name="_Toc49871994"/>
      <w:bookmarkStart w:id="184" w:name="_Toc49872383"/>
      <w:bookmarkStart w:id="185" w:name="_Toc49873186"/>
      <w:bookmarkStart w:id="186" w:name="_Toc95819914"/>
      <w:r>
        <w:rPr>
          <w:sz w:val="22"/>
        </w:rPr>
        <w:t>1.5  Conservation status</w:t>
      </w:r>
      <w:bookmarkEnd w:id="174"/>
      <w:bookmarkEnd w:id="175"/>
      <w:bookmarkEnd w:id="176"/>
      <w:bookmarkEnd w:id="177"/>
      <w:bookmarkEnd w:id="178"/>
      <w:bookmarkEnd w:id="179"/>
      <w:bookmarkEnd w:id="180"/>
      <w:bookmarkEnd w:id="181"/>
      <w:bookmarkEnd w:id="182"/>
      <w:bookmarkEnd w:id="183"/>
      <w:bookmarkEnd w:id="184"/>
      <w:bookmarkEnd w:id="185"/>
      <w:bookmarkEnd w:id="186"/>
    </w:p>
    <w:p w:rsidR="00000000" w:rsidRDefault="00927113">
      <w:pPr>
        <w:pStyle w:val="BodyText"/>
        <w:spacing w:after="120"/>
        <w:rPr>
          <w:rFonts w:ascii="Times New Roman" w:hAnsi="Times New Roman"/>
          <w:sz w:val="22"/>
        </w:rPr>
      </w:pPr>
      <w:r>
        <w:rPr>
          <w:rFonts w:ascii="Times New Roman" w:hAnsi="Times New Roman"/>
          <w:sz w:val="22"/>
        </w:rPr>
        <w:t>Gilbert’s Potoroo is kno</w:t>
      </w:r>
      <w:r>
        <w:rPr>
          <w:rFonts w:ascii="Times New Roman" w:hAnsi="Times New Roman"/>
          <w:sz w:val="22"/>
        </w:rPr>
        <w:t xml:space="preserve">wn only from a single, very small population on </w:t>
      </w:r>
      <w:r>
        <w:rPr>
          <w:rFonts w:ascii="Times New Roman" w:hAnsi="Times New Roman"/>
          <w:sz w:val="22"/>
        </w:rPr>
        <w:t xml:space="preserve">Mount </w:t>
      </w:r>
      <w:r>
        <w:rPr>
          <w:rFonts w:ascii="Times New Roman" w:hAnsi="Times New Roman"/>
          <w:sz w:val="22"/>
        </w:rPr>
        <w:t xml:space="preserve">Gardner, in Two Peoples Bay Nature Reserve, near </w:t>
      </w:r>
      <w:r>
        <w:rPr>
          <w:rFonts w:ascii="Times New Roman" w:hAnsi="Times New Roman"/>
          <w:sz w:val="22"/>
        </w:rPr>
        <w:t xml:space="preserve">Albany, </w:t>
      </w:r>
      <w:r>
        <w:rPr>
          <w:rFonts w:ascii="Times New Roman" w:hAnsi="Times New Roman"/>
          <w:sz w:val="22"/>
        </w:rPr>
        <w:t>Western Australia.  The known wild population numbers fewer than 20 individuals and occurs in an area of about 10</w:t>
      </w:r>
      <w:r>
        <w:rPr>
          <w:rFonts w:ascii="Times New Roman" w:hAnsi="Times New Roman"/>
          <w:sz w:val="22"/>
        </w:rPr>
        <w:t xml:space="preserve">00 ha.  </w:t>
      </w:r>
    </w:p>
    <w:p w:rsidR="00000000" w:rsidRDefault="00927113">
      <w:pPr>
        <w:pStyle w:val="BodyText"/>
        <w:spacing w:after="120"/>
        <w:rPr>
          <w:rFonts w:ascii="Times New Roman" w:hAnsi="Times New Roman"/>
          <w:sz w:val="22"/>
        </w:rPr>
      </w:pPr>
      <w:r>
        <w:rPr>
          <w:rFonts w:ascii="Times New Roman" w:hAnsi="Times New Roman"/>
          <w:i/>
          <w:sz w:val="22"/>
        </w:rPr>
        <w:t>Potorous gilbertii</w:t>
      </w:r>
      <w:r>
        <w:rPr>
          <w:rFonts w:ascii="Times New Roman" w:hAnsi="Times New Roman"/>
          <w:sz w:val="22"/>
        </w:rPr>
        <w:t xml:space="preserve"> is listed as fauna that is likely to become extinct or is rare (Western Australian </w:t>
      </w:r>
      <w:r>
        <w:rPr>
          <w:rFonts w:ascii="Times New Roman" w:hAnsi="Times New Roman"/>
          <w:i/>
          <w:sz w:val="22"/>
        </w:rPr>
        <w:t>Wildlife Conservation Act 1950</w:t>
      </w:r>
      <w:r>
        <w:rPr>
          <w:rFonts w:ascii="Times New Roman" w:hAnsi="Times New Roman"/>
          <w:sz w:val="22"/>
        </w:rPr>
        <w:t xml:space="preserve">) and has been ranked as Critically Endangered by the WA Threatened Species Scientific Committee.  It is listed as </w:t>
      </w:r>
      <w:r>
        <w:rPr>
          <w:rFonts w:ascii="Times New Roman" w:hAnsi="Times New Roman"/>
          <w:sz w:val="22"/>
        </w:rPr>
        <w:t xml:space="preserve">Endangered under the Commonwealth </w:t>
      </w:r>
      <w:r>
        <w:rPr>
          <w:rFonts w:ascii="Times New Roman" w:hAnsi="Times New Roman"/>
          <w:i/>
          <w:sz w:val="22"/>
        </w:rPr>
        <w:t xml:space="preserve">Environment Protection and Biodiversity Conservation Act 1999 </w:t>
      </w:r>
      <w:r>
        <w:rPr>
          <w:rFonts w:ascii="Times New Roman" w:hAnsi="Times New Roman"/>
          <w:sz w:val="22"/>
        </w:rPr>
        <w:t>(EPBC Act)</w:t>
      </w:r>
      <w:r>
        <w:rPr>
          <w:rFonts w:ascii="Times New Roman" w:hAnsi="Times New Roman"/>
          <w:i/>
          <w:sz w:val="22"/>
        </w:rPr>
        <w:t xml:space="preserve">.  </w:t>
      </w:r>
      <w:r>
        <w:rPr>
          <w:rFonts w:ascii="Times New Roman" w:hAnsi="Times New Roman"/>
          <w:sz w:val="22"/>
        </w:rPr>
        <w:t>It is listed as</w:t>
      </w:r>
      <w:r>
        <w:rPr>
          <w:rFonts w:ascii="Times New Roman" w:hAnsi="Times New Roman"/>
          <w:i/>
          <w:sz w:val="22"/>
        </w:rPr>
        <w:t xml:space="preserve"> </w:t>
      </w:r>
      <w:r>
        <w:rPr>
          <w:rFonts w:ascii="Times New Roman" w:hAnsi="Times New Roman"/>
          <w:sz w:val="22"/>
        </w:rPr>
        <w:t xml:space="preserve">Critically Endangered in </w:t>
      </w:r>
      <w:r>
        <w:rPr>
          <w:rFonts w:ascii="Times New Roman" w:hAnsi="Times New Roman"/>
          <w:i/>
          <w:sz w:val="22"/>
        </w:rPr>
        <w:t>The 1996 Action Plan for Australian Marsupials and Monotremes</w:t>
      </w:r>
      <w:r>
        <w:rPr>
          <w:rFonts w:ascii="Times New Roman" w:hAnsi="Times New Roman"/>
          <w:sz w:val="22"/>
        </w:rPr>
        <w:t xml:space="preserve"> (Maxwell, Burbidge &amp; Morris, 1996) and in the </w:t>
      </w:r>
      <w:r>
        <w:rPr>
          <w:rFonts w:ascii="Times New Roman" w:hAnsi="Times New Roman"/>
          <w:i/>
          <w:iCs/>
          <w:sz w:val="22"/>
          <w:szCs w:val="22"/>
        </w:rPr>
        <w:t xml:space="preserve">2004 IUCN Red List of Threatened Species </w:t>
      </w:r>
      <w:r>
        <w:rPr>
          <w:rFonts w:ascii="Times New Roman" w:hAnsi="Times New Roman"/>
          <w:iCs/>
          <w:sz w:val="22"/>
          <w:szCs w:val="22"/>
        </w:rPr>
        <w:t>(IUCN 2004).</w:t>
      </w:r>
      <w:r>
        <w:rPr>
          <w:rFonts w:ascii="Arial" w:hAnsi="Arial" w:cs="Arial"/>
          <w:i/>
          <w:iCs/>
        </w:rPr>
        <w:t xml:space="preserve"> </w:t>
      </w:r>
      <w:r>
        <w:rPr>
          <w:rFonts w:ascii="Times New Roman" w:hAnsi="Times New Roman"/>
          <w:sz w:val="22"/>
        </w:rPr>
        <w:t>according to criteria C2b (Number of mature individuals is less than 250, declining and all individuals are in a single subpopulation) and D (Number of mat</w:t>
      </w:r>
      <w:r>
        <w:rPr>
          <w:rFonts w:ascii="Times New Roman" w:hAnsi="Times New Roman"/>
          <w:sz w:val="22"/>
        </w:rPr>
        <w:t xml:space="preserve">ure individuals is less than 50).  </w:t>
      </w:r>
    </w:p>
    <w:p w:rsidR="00000000" w:rsidRDefault="00927113">
      <w:pPr>
        <w:pStyle w:val="BodyText"/>
        <w:spacing w:after="120"/>
        <w:rPr>
          <w:rFonts w:ascii="Times New Roman" w:hAnsi="Times New Roman"/>
          <w:sz w:val="22"/>
        </w:rPr>
      </w:pPr>
    </w:p>
    <w:p w:rsidR="00000000" w:rsidRDefault="00927113">
      <w:pPr>
        <w:pStyle w:val="Heading5"/>
        <w:spacing w:after="120"/>
        <w:rPr>
          <w:sz w:val="22"/>
        </w:rPr>
      </w:pPr>
      <w:bookmarkStart w:id="187" w:name="_Toc426531296"/>
      <w:bookmarkStart w:id="188" w:name="_Toc426532152"/>
      <w:bookmarkStart w:id="189" w:name="_Toc426532965"/>
      <w:bookmarkStart w:id="190" w:name="_Toc426533859"/>
      <w:bookmarkStart w:id="191" w:name="_Toc426684173"/>
      <w:bookmarkStart w:id="192" w:name="_Toc426698431"/>
      <w:bookmarkStart w:id="193" w:name="_Toc46791913"/>
      <w:bookmarkStart w:id="194" w:name="_Toc49871302"/>
      <w:bookmarkStart w:id="195" w:name="_Toc49871614"/>
      <w:bookmarkStart w:id="196" w:name="_Toc49871995"/>
      <w:bookmarkStart w:id="197" w:name="_Toc49872384"/>
      <w:bookmarkStart w:id="198" w:name="_Toc49873187"/>
      <w:bookmarkStart w:id="199" w:name="_Toc95819915"/>
      <w:r>
        <w:rPr>
          <w:sz w:val="22"/>
        </w:rPr>
        <w:t>1.6  Strategy for Recovery</w:t>
      </w:r>
      <w:bookmarkEnd w:id="187"/>
      <w:bookmarkEnd w:id="188"/>
      <w:bookmarkEnd w:id="189"/>
      <w:bookmarkEnd w:id="190"/>
      <w:bookmarkEnd w:id="191"/>
      <w:bookmarkEnd w:id="192"/>
      <w:bookmarkEnd w:id="193"/>
      <w:bookmarkEnd w:id="194"/>
      <w:bookmarkEnd w:id="195"/>
      <w:bookmarkEnd w:id="196"/>
      <w:bookmarkEnd w:id="197"/>
      <w:bookmarkEnd w:id="198"/>
      <w:bookmarkEnd w:id="199"/>
    </w:p>
    <w:p w:rsidR="00000000" w:rsidRDefault="00927113">
      <w:pPr>
        <w:pStyle w:val="BodyText"/>
        <w:spacing w:after="120"/>
        <w:rPr>
          <w:rFonts w:ascii="Times New Roman" w:hAnsi="Times New Roman"/>
          <w:sz w:val="22"/>
        </w:rPr>
      </w:pPr>
      <w:r>
        <w:rPr>
          <w:rFonts w:ascii="Times New Roman" w:hAnsi="Times New Roman"/>
          <w:sz w:val="22"/>
        </w:rPr>
        <w:t>The keys to conserving Gilbert’s Potoroo are to ensure that the single known wild population persists, and to increase the n</w:t>
      </w:r>
      <w:r>
        <w:rPr>
          <w:rFonts w:ascii="Times New Roman" w:hAnsi="Times New Roman"/>
          <w:sz w:val="22"/>
        </w:rPr>
        <w:t xml:space="preserve">umber of locations at which the species occurs. This will require </w:t>
      </w:r>
    </w:p>
    <w:p w:rsidR="00000000" w:rsidRDefault="00927113">
      <w:pPr>
        <w:pStyle w:val="List"/>
        <w:spacing w:after="120"/>
        <w:rPr>
          <w:rFonts w:ascii="Times New Roman" w:hAnsi="Times New Roman"/>
          <w:sz w:val="22"/>
        </w:rPr>
      </w:pPr>
      <w:r>
        <w:rPr>
          <w:rFonts w:ascii="Times New Roman" w:hAnsi="Times New Roman"/>
          <w:sz w:val="22"/>
          <w:szCs w:val="22"/>
        </w:rPr>
        <w:sym w:font="Symbol" w:char="F0B7"/>
      </w:r>
      <w:r>
        <w:rPr>
          <w:rFonts w:ascii="Times New Roman" w:hAnsi="Times New Roman"/>
          <w:sz w:val="22"/>
        </w:rPr>
        <w:t xml:space="preserve"> monitoring of known populations </w:t>
      </w:r>
    </w:p>
    <w:p w:rsidR="00000000" w:rsidRDefault="00927113">
      <w:pPr>
        <w:pStyle w:val="List"/>
        <w:spacing w:after="120"/>
        <w:rPr>
          <w:rFonts w:ascii="Times New Roman" w:hAnsi="Times New Roman"/>
          <w:sz w:val="22"/>
        </w:rPr>
      </w:pPr>
      <w:r>
        <w:rPr>
          <w:rFonts w:ascii="Times New Roman" w:hAnsi="Times New Roman"/>
          <w:sz w:val="22"/>
          <w:szCs w:val="22"/>
        </w:rPr>
        <w:sym w:font="Symbol" w:char="F0B7"/>
      </w:r>
      <w:r>
        <w:rPr>
          <w:rFonts w:ascii="Times New Roman" w:hAnsi="Times New Roman"/>
          <w:sz w:val="22"/>
        </w:rPr>
        <w:t xml:space="preserve"> undertaking protective actions including fire exclusion, feral animal control and dieback hygiene</w:t>
      </w:r>
    </w:p>
    <w:p w:rsidR="00000000" w:rsidRDefault="00927113">
      <w:pPr>
        <w:pStyle w:val="List"/>
        <w:spacing w:after="120"/>
        <w:rPr>
          <w:rFonts w:ascii="Times New Roman" w:hAnsi="Times New Roman"/>
          <w:sz w:val="22"/>
        </w:rPr>
      </w:pPr>
      <w:r>
        <w:rPr>
          <w:rFonts w:ascii="Times New Roman" w:hAnsi="Times New Roman"/>
          <w:sz w:val="22"/>
          <w:szCs w:val="22"/>
        </w:rPr>
        <w:sym w:font="Symbol" w:char="F0B7"/>
      </w:r>
      <w:r>
        <w:rPr>
          <w:rFonts w:ascii="Times New Roman" w:hAnsi="Times New Roman"/>
          <w:sz w:val="22"/>
        </w:rPr>
        <w:t xml:space="preserve"> searching for additional populations, especially outside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 xml:space="preserve">Bay </w:t>
      </w:r>
    </w:p>
    <w:p w:rsidR="00000000" w:rsidRDefault="00927113">
      <w:pPr>
        <w:pStyle w:val="BodyText"/>
        <w:spacing w:after="120"/>
        <w:rPr>
          <w:rFonts w:ascii="Times New Roman" w:hAnsi="Times New Roman"/>
          <w:sz w:val="22"/>
        </w:rPr>
      </w:pPr>
      <w:r>
        <w:rPr>
          <w:rFonts w:ascii="Times New Roman" w:hAnsi="Times New Roman"/>
          <w:sz w:val="22"/>
          <w:szCs w:val="22"/>
        </w:rPr>
        <w:sym w:font="Symbol" w:char="F0B7"/>
      </w:r>
      <w:r>
        <w:rPr>
          <w:rFonts w:ascii="Times New Roman" w:hAnsi="Times New Roman"/>
          <w:sz w:val="22"/>
        </w:rPr>
        <w:t xml:space="preserve"> undertaking assisted reproduction techniques to enhance the reproductive potential of the species, and </w:t>
      </w:r>
    </w:p>
    <w:p w:rsidR="00000000" w:rsidRDefault="00927113">
      <w:pPr>
        <w:pStyle w:val="BodyText"/>
        <w:spacing w:after="120"/>
        <w:rPr>
          <w:rFonts w:ascii="Times New Roman" w:hAnsi="Times New Roman"/>
          <w:b/>
          <w:sz w:val="22"/>
        </w:rPr>
      </w:pPr>
      <w:r>
        <w:rPr>
          <w:rFonts w:ascii="Times New Roman" w:hAnsi="Times New Roman"/>
          <w:sz w:val="22"/>
          <w:szCs w:val="22"/>
        </w:rPr>
        <w:sym w:font="Symbol" w:char="F0B7"/>
      </w:r>
      <w:r>
        <w:rPr>
          <w:rFonts w:ascii="Times New Roman" w:hAnsi="Times New Roman"/>
          <w:sz w:val="22"/>
        </w:rPr>
        <w:t xml:space="preserve"> creating new populations through translocation. </w:t>
      </w:r>
    </w:p>
    <w:p w:rsidR="00000000" w:rsidRDefault="00927113">
      <w:pPr>
        <w:pStyle w:val="BodyText"/>
        <w:spacing w:after="120"/>
        <w:rPr>
          <w:rFonts w:ascii="Times New Roman" w:hAnsi="Times New Roman"/>
          <w:sz w:val="22"/>
        </w:rPr>
      </w:pPr>
      <w:r>
        <w:rPr>
          <w:rFonts w:ascii="Times New Roman" w:hAnsi="Times New Roman"/>
          <w:sz w:val="22"/>
        </w:rPr>
        <w:lastRenderedPageBreak/>
        <w:t>Implementation of the Recovery Plan is overseen by the Gil</w:t>
      </w:r>
      <w:r>
        <w:rPr>
          <w:rFonts w:ascii="Times New Roman" w:hAnsi="Times New Roman"/>
          <w:sz w:val="22"/>
        </w:rPr>
        <w:t xml:space="preserve">bert’s Potoroo Recovery Team.  Membership of the Recovery Team at June 2003 was as follows: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08"/>
        <w:gridCol w:w="3150"/>
        <w:gridCol w:w="3444"/>
      </w:tblGrid>
      <w:tr w:rsidR="00000000">
        <w:tblPrEx>
          <w:tblCellMar>
            <w:top w:w="0" w:type="dxa"/>
            <w:bottom w:w="0" w:type="dxa"/>
          </w:tblCellMar>
        </w:tblPrEx>
        <w:tc>
          <w:tcPr>
            <w:tcW w:w="1908" w:type="dxa"/>
            <w:tcBorders>
              <w:top w:val="single" w:sz="4" w:space="0" w:color="auto"/>
            </w:tcBorders>
          </w:tcPr>
          <w:p w:rsidR="00000000" w:rsidRDefault="00927113">
            <w:pPr>
              <w:spacing w:after="120"/>
              <w:rPr>
                <w:rFonts w:ascii="Times New Roman" w:hAnsi="Times New Roman"/>
                <w:b/>
                <w:color w:val="000000"/>
                <w:sz w:val="22"/>
              </w:rPr>
            </w:pPr>
            <w:r>
              <w:rPr>
                <w:rFonts w:ascii="Times New Roman" w:hAnsi="Times New Roman"/>
                <w:b/>
                <w:color w:val="000000"/>
                <w:sz w:val="22"/>
              </w:rPr>
              <w:t>Current member</w:t>
            </w:r>
          </w:p>
        </w:tc>
        <w:tc>
          <w:tcPr>
            <w:tcW w:w="3150" w:type="dxa"/>
            <w:tcBorders>
              <w:top w:val="single" w:sz="4" w:space="0" w:color="auto"/>
            </w:tcBorders>
          </w:tcPr>
          <w:p w:rsidR="00000000" w:rsidRDefault="00927113">
            <w:pPr>
              <w:spacing w:after="120"/>
              <w:rPr>
                <w:rFonts w:ascii="Times New Roman" w:hAnsi="Times New Roman"/>
                <w:b/>
                <w:color w:val="000000"/>
                <w:sz w:val="22"/>
              </w:rPr>
            </w:pPr>
            <w:r>
              <w:rPr>
                <w:rFonts w:ascii="Times New Roman" w:hAnsi="Times New Roman"/>
                <w:b/>
                <w:color w:val="000000"/>
                <w:sz w:val="22"/>
              </w:rPr>
              <w:t>Affiliation</w:t>
            </w:r>
          </w:p>
        </w:tc>
        <w:tc>
          <w:tcPr>
            <w:tcW w:w="3444" w:type="dxa"/>
            <w:tcBorders>
              <w:top w:val="single" w:sz="4" w:space="0" w:color="auto"/>
            </w:tcBorders>
          </w:tcPr>
          <w:p w:rsidR="00000000" w:rsidRDefault="00927113">
            <w:pPr>
              <w:spacing w:after="120"/>
              <w:rPr>
                <w:rFonts w:ascii="Times New Roman" w:hAnsi="Times New Roman"/>
                <w:b/>
                <w:color w:val="000000"/>
                <w:sz w:val="22"/>
              </w:rPr>
            </w:pPr>
            <w:r>
              <w:rPr>
                <w:rFonts w:ascii="Times New Roman" w:hAnsi="Times New Roman"/>
                <w:b/>
                <w:color w:val="000000"/>
                <w:sz w:val="22"/>
              </w:rPr>
              <w:t>Role</w:t>
            </w:r>
          </w:p>
        </w:tc>
      </w:tr>
      <w:tr w:rsidR="00000000">
        <w:tblPrEx>
          <w:tblCellMar>
            <w:top w:w="0" w:type="dxa"/>
            <w:bottom w:w="0" w:type="dxa"/>
          </w:tblCellMar>
        </w:tblPrEx>
        <w:tc>
          <w:tcPr>
            <w:tcW w:w="1908" w:type="dxa"/>
          </w:tcPr>
          <w:p w:rsidR="00000000" w:rsidRDefault="00927113">
            <w:pPr>
              <w:spacing w:after="120"/>
              <w:rPr>
                <w:rFonts w:ascii="Times New Roman" w:hAnsi="Times New Roman"/>
                <w:color w:val="000000"/>
                <w:sz w:val="22"/>
              </w:rPr>
            </w:pPr>
            <w:r>
              <w:rPr>
                <w:rFonts w:ascii="Times New Roman" w:hAnsi="Times New Roman"/>
                <w:color w:val="000000"/>
                <w:sz w:val="22"/>
              </w:rPr>
              <w:t>Alan Danks (Chair)</w:t>
            </w:r>
          </w:p>
        </w:tc>
        <w:tc>
          <w:tcPr>
            <w:tcW w:w="3150" w:type="dxa"/>
          </w:tcPr>
          <w:p w:rsidR="00000000" w:rsidRDefault="00927113">
            <w:pPr>
              <w:spacing w:after="120"/>
              <w:rPr>
                <w:rFonts w:ascii="Times New Roman" w:hAnsi="Times New Roman"/>
                <w:color w:val="000000"/>
                <w:sz w:val="22"/>
              </w:rPr>
            </w:pPr>
            <w:r>
              <w:rPr>
                <w:rFonts w:ascii="Times New Roman" w:hAnsi="Times New Roman"/>
                <w:color w:val="000000"/>
                <w:sz w:val="22"/>
              </w:rPr>
              <w:t>CALM’s South Coast Region</w:t>
            </w:r>
          </w:p>
        </w:tc>
        <w:tc>
          <w:tcPr>
            <w:tcW w:w="3444" w:type="dxa"/>
          </w:tcPr>
          <w:p w:rsidR="00000000" w:rsidRDefault="00927113">
            <w:pPr>
              <w:spacing w:after="120"/>
              <w:rPr>
                <w:rFonts w:ascii="Times New Roman" w:hAnsi="Times New Roman"/>
                <w:color w:val="000000"/>
                <w:sz w:val="22"/>
              </w:rPr>
            </w:pPr>
            <w:r>
              <w:rPr>
                <w:rFonts w:ascii="Times New Roman" w:hAnsi="Times New Roman"/>
                <w:color w:val="000000"/>
                <w:sz w:val="22"/>
              </w:rPr>
              <w:t xml:space="preserve">Regional Leader of Nature Conservation (former Reserve Manager, </w:t>
            </w:r>
            <w:r>
              <w:rPr>
                <w:rFonts w:ascii="Times New Roman" w:hAnsi="Times New Roman"/>
                <w:color w:val="000000"/>
                <w:sz w:val="22"/>
              </w:rPr>
              <w:t xml:space="preserve">Two </w:t>
            </w:r>
            <w:r>
              <w:rPr>
                <w:rFonts w:ascii="Times New Roman" w:hAnsi="Times New Roman"/>
                <w:color w:val="000000"/>
                <w:sz w:val="22"/>
              </w:rPr>
              <w:t xml:space="preserve">Peoples </w:t>
            </w:r>
            <w:r>
              <w:rPr>
                <w:rFonts w:ascii="Times New Roman" w:hAnsi="Times New Roman"/>
                <w:color w:val="000000"/>
                <w:sz w:val="22"/>
              </w:rPr>
              <w:t>Bay)</w:t>
            </w:r>
          </w:p>
        </w:tc>
      </w:tr>
      <w:tr w:rsidR="00000000">
        <w:tblPrEx>
          <w:tblCellMar>
            <w:top w:w="0" w:type="dxa"/>
            <w:bottom w:w="0" w:type="dxa"/>
          </w:tblCellMar>
        </w:tblPrEx>
        <w:tc>
          <w:tcPr>
            <w:tcW w:w="1908" w:type="dxa"/>
          </w:tcPr>
          <w:p w:rsidR="00000000" w:rsidRDefault="00927113">
            <w:pPr>
              <w:spacing w:after="120"/>
              <w:rPr>
                <w:rFonts w:ascii="Times New Roman" w:hAnsi="Times New Roman"/>
                <w:color w:val="000000"/>
                <w:sz w:val="22"/>
              </w:rPr>
            </w:pPr>
            <w:r>
              <w:rPr>
                <w:rFonts w:ascii="Times New Roman" w:hAnsi="Times New Roman"/>
                <w:color w:val="000000"/>
                <w:sz w:val="22"/>
              </w:rPr>
              <w:t>Raquel Carter</w:t>
            </w:r>
          </w:p>
        </w:tc>
        <w:tc>
          <w:tcPr>
            <w:tcW w:w="3150" w:type="dxa"/>
          </w:tcPr>
          <w:p w:rsidR="00000000" w:rsidRDefault="00927113">
            <w:pPr>
              <w:spacing w:after="120"/>
              <w:rPr>
                <w:rFonts w:ascii="Times New Roman" w:hAnsi="Times New Roman"/>
                <w:color w:val="000000"/>
                <w:sz w:val="22"/>
              </w:rPr>
            </w:pPr>
            <w:r>
              <w:rPr>
                <w:rFonts w:ascii="Times New Roman" w:hAnsi="Times New Roman"/>
                <w:color w:val="000000"/>
                <w:sz w:val="22"/>
              </w:rPr>
              <w:t xml:space="preserve">WWF </w:t>
            </w:r>
            <w:r>
              <w:rPr>
                <w:rFonts w:ascii="Times New Roman" w:hAnsi="Times New Roman"/>
                <w:color w:val="000000"/>
                <w:sz w:val="22"/>
              </w:rPr>
              <w:t>Australia</w:t>
            </w:r>
          </w:p>
        </w:tc>
        <w:tc>
          <w:tcPr>
            <w:tcW w:w="3444" w:type="dxa"/>
          </w:tcPr>
          <w:p w:rsidR="00000000" w:rsidRDefault="00927113">
            <w:pPr>
              <w:spacing w:after="120"/>
              <w:rPr>
                <w:rFonts w:ascii="Times New Roman" w:hAnsi="Times New Roman"/>
                <w:color w:val="000000"/>
                <w:sz w:val="22"/>
              </w:rPr>
            </w:pPr>
            <w:r>
              <w:rPr>
                <w:rFonts w:ascii="Times New Roman" w:hAnsi="Times New Roman"/>
                <w:color w:val="000000"/>
                <w:sz w:val="22"/>
              </w:rPr>
              <w:t>Threatened Species Network WA Co-ordinator</w:t>
            </w:r>
          </w:p>
        </w:tc>
      </w:tr>
      <w:tr w:rsidR="00000000">
        <w:tblPrEx>
          <w:tblCellMar>
            <w:top w:w="0" w:type="dxa"/>
            <w:bottom w:w="0" w:type="dxa"/>
          </w:tblCellMar>
        </w:tblPrEx>
        <w:tc>
          <w:tcPr>
            <w:tcW w:w="1908" w:type="dxa"/>
          </w:tcPr>
          <w:p w:rsidR="00000000" w:rsidRDefault="00927113">
            <w:pPr>
              <w:spacing w:after="120"/>
              <w:rPr>
                <w:rFonts w:ascii="Times New Roman" w:hAnsi="Times New Roman"/>
                <w:color w:val="000000"/>
                <w:sz w:val="22"/>
              </w:rPr>
            </w:pPr>
            <w:r>
              <w:rPr>
                <w:rFonts w:ascii="Times New Roman" w:hAnsi="Times New Roman"/>
                <w:color w:val="000000"/>
                <w:sz w:val="22"/>
              </w:rPr>
              <w:t>Jackie Courtenay</w:t>
            </w:r>
          </w:p>
        </w:tc>
        <w:tc>
          <w:tcPr>
            <w:tcW w:w="3150" w:type="dxa"/>
          </w:tcPr>
          <w:p w:rsidR="00000000" w:rsidRDefault="00927113">
            <w:pPr>
              <w:spacing w:after="120"/>
              <w:rPr>
                <w:rFonts w:ascii="Times New Roman" w:hAnsi="Times New Roman"/>
                <w:color w:val="000000"/>
                <w:sz w:val="22"/>
              </w:rPr>
            </w:pPr>
            <w:r>
              <w:rPr>
                <w:rFonts w:ascii="Times New Roman" w:hAnsi="Times New Roman"/>
                <w:color w:val="000000"/>
                <w:sz w:val="22"/>
              </w:rPr>
              <w:t>Consultant Wildlife Biologist</w:t>
            </w:r>
          </w:p>
        </w:tc>
        <w:tc>
          <w:tcPr>
            <w:tcW w:w="3444" w:type="dxa"/>
          </w:tcPr>
          <w:p w:rsidR="00000000" w:rsidRDefault="00927113">
            <w:pPr>
              <w:spacing w:after="120"/>
              <w:rPr>
                <w:rFonts w:ascii="Times New Roman" w:hAnsi="Times New Roman"/>
                <w:color w:val="000000"/>
                <w:sz w:val="22"/>
              </w:rPr>
            </w:pPr>
            <w:r>
              <w:rPr>
                <w:rFonts w:ascii="Times New Roman" w:hAnsi="Times New Roman"/>
                <w:color w:val="000000"/>
                <w:sz w:val="22"/>
              </w:rPr>
              <w:t>Former Project Officer</w:t>
            </w:r>
          </w:p>
        </w:tc>
      </w:tr>
      <w:tr w:rsidR="00000000">
        <w:tblPrEx>
          <w:tblCellMar>
            <w:top w:w="0" w:type="dxa"/>
            <w:bottom w:w="0" w:type="dxa"/>
          </w:tblCellMar>
        </w:tblPrEx>
        <w:tc>
          <w:tcPr>
            <w:tcW w:w="1908" w:type="dxa"/>
          </w:tcPr>
          <w:p w:rsidR="00000000" w:rsidRDefault="00927113">
            <w:pPr>
              <w:spacing w:after="120"/>
              <w:rPr>
                <w:rFonts w:ascii="Times New Roman" w:hAnsi="Times New Roman"/>
                <w:color w:val="000000"/>
                <w:sz w:val="22"/>
              </w:rPr>
            </w:pPr>
            <w:r>
              <w:rPr>
                <w:rFonts w:ascii="Times New Roman" w:hAnsi="Times New Roman"/>
                <w:color w:val="000000"/>
                <w:sz w:val="22"/>
              </w:rPr>
              <w:t>Ron Dorn</w:t>
            </w:r>
          </w:p>
        </w:tc>
        <w:tc>
          <w:tcPr>
            <w:tcW w:w="3150" w:type="dxa"/>
          </w:tcPr>
          <w:p w:rsidR="00000000" w:rsidRDefault="00927113">
            <w:pPr>
              <w:spacing w:after="120"/>
              <w:rPr>
                <w:rFonts w:ascii="Times New Roman" w:hAnsi="Times New Roman"/>
                <w:color w:val="000000"/>
                <w:sz w:val="22"/>
              </w:rPr>
            </w:pPr>
            <w:r>
              <w:rPr>
                <w:rFonts w:ascii="Times New Roman" w:hAnsi="Times New Roman"/>
                <w:color w:val="000000"/>
                <w:sz w:val="22"/>
              </w:rPr>
              <w:t>Gilbert’s Potoroo Action Group</w:t>
            </w:r>
          </w:p>
        </w:tc>
        <w:tc>
          <w:tcPr>
            <w:tcW w:w="3444" w:type="dxa"/>
          </w:tcPr>
          <w:p w:rsidR="00000000" w:rsidRDefault="00927113">
            <w:pPr>
              <w:spacing w:after="120"/>
              <w:rPr>
                <w:rFonts w:ascii="Times New Roman" w:hAnsi="Times New Roman"/>
                <w:color w:val="000000"/>
                <w:sz w:val="22"/>
              </w:rPr>
            </w:pPr>
            <w:r>
              <w:rPr>
                <w:rFonts w:ascii="Times New Roman" w:hAnsi="Times New Roman"/>
                <w:color w:val="000000"/>
                <w:sz w:val="22"/>
              </w:rPr>
              <w:t>Community Group representative</w:t>
            </w:r>
          </w:p>
        </w:tc>
      </w:tr>
      <w:tr w:rsidR="00000000">
        <w:tblPrEx>
          <w:tblCellMar>
            <w:top w:w="0" w:type="dxa"/>
            <w:bottom w:w="0" w:type="dxa"/>
          </w:tblCellMar>
        </w:tblPrEx>
        <w:tc>
          <w:tcPr>
            <w:tcW w:w="1908" w:type="dxa"/>
          </w:tcPr>
          <w:p w:rsidR="00000000" w:rsidRDefault="00927113">
            <w:pPr>
              <w:spacing w:after="120"/>
              <w:rPr>
                <w:rFonts w:ascii="Times New Roman" w:hAnsi="Times New Roman"/>
                <w:color w:val="000000"/>
                <w:sz w:val="22"/>
              </w:rPr>
            </w:pPr>
            <w:r>
              <w:rPr>
                <w:rFonts w:ascii="Times New Roman" w:hAnsi="Times New Roman"/>
                <w:color w:val="000000"/>
                <w:sz w:val="22"/>
              </w:rPr>
              <w:t>Terry Fletcher</w:t>
            </w:r>
          </w:p>
        </w:tc>
        <w:tc>
          <w:tcPr>
            <w:tcW w:w="3150" w:type="dxa"/>
          </w:tcPr>
          <w:p w:rsidR="00000000" w:rsidRDefault="00927113">
            <w:pPr>
              <w:spacing w:after="120"/>
              <w:rPr>
                <w:rFonts w:ascii="Times New Roman" w:hAnsi="Times New Roman"/>
                <w:color w:val="000000"/>
                <w:sz w:val="22"/>
              </w:rPr>
            </w:pPr>
            <w:r>
              <w:rPr>
                <w:rFonts w:ascii="Times New Roman" w:hAnsi="Times New Roman"/>
                <w:color w:val="000000"/>
                <w:sz w:val="22"/>
              </w:rPr>
              <w:t>Perth Zoo</w:t>
            </w:r>
          </w:p>
        </w:tc>
        <w:tc>
          <w:tcPr>
            <w:tcW w:w="3444" w:type="dxa"/>
          </w:tcPr>
          <w:p w:rsidR="00000000" w:rsidRDefault="00927113">
            <w:pPr>
              <w:spacing w:after="120"/>
              <w:rPr>
                <w:rFonts w:ascii="Times New Roman" w:hAnsi="Times New Roman"/>
                <w:color w:val="000000"/>
                <w:sz w:val="22"/>
              </w:rPr>
            </w:pPr>
            <w:r>
              <w:rPr>
                <w:rFonts w:ascii="Times New Roman" w:hAnsi="Times New Roman"/>
                <w:color w:val="000000"/>
                <w:sz w:val="22"/>
              </w:rPr>
              <w:t>Curator of Research, Perth Zoo, Marsupial reproductive biologist</w:t>
            </w:r>
          </w:p>
        </w:tc>
      </w:tr>
      <w:tr w:rsidR="00000000">
        <w:tblPrEx>
          <w:tblCellMar>
            <w:top w:w="0" w:type="dxa"/>
            <w:bottom w:w="0" w:type="dxa"/>
          </w:tblCellMar>
        </w:tblPrEx>
        <w:tc>
          <w:tcPr>
            <w:tcW w:w="1908" w:type="dxa"/>
          </w:tcPr>
          <w:p w:rsidR="00000000" w:rsidRDefault="00927113">
            <w:pPr>
              <w:spacing w:after="120"/>
              <w:rPr>
                <w:rFonts w:ascii="Times New Roman" w:hAnsi="Times New Roman"/>
                <w:color w:val="000000"/>
                <w:sz w:val="22"/>
              </w:rPr>
            </w:pPr>
            <w:r>
              <w:rPr>
                <w:rFonts w:ascii="Times New Roman" w:hAnsi="Times New Roman"/>
                <w:color w:val="000000"/>
                <w:sz w:val="22"/>
              </w:rPr>
              <w:t>Tony Friend</w:t>
            </w:r>
          </w:p>
        </w:tc>
        <w:tc>
          <w:tcPr>
            <w:tcW w:w="3150" w:type="dxa"/>
          </w:tcPr>
          <w:p w:rsidR="00000000" w:rsidRDefault="00927113">
            <w:pPr>
              <w:spacing w:after="120"/>
              <w:rPr>
                <w:rFonts w:ascii="Times New Roman" w:hAnsi="Times New Roman"/>
                <w:color w:val="000000"/>
                <w:sz w:val="22"/>
              </w:rPr>
            </w:pPr>
            <w:r>
              <w:rPr>
                <w:rFonts w:ascii="Times New Roman" w:hAnsi="Times New Roman"/>
                <w:color w:val="000000"/>
                <w:sz w:val="22"/>
              </w:rPr>
              <w:t>CALM’s Science Division</w:t>
            </w:r>
          </w:p>
        </w:tc>
        <w:tc>
          <w:tcPr>
            <w:tcW w:w="3444" w:type="dxa"/>
          </w:tcPr>
          <w:p w:rsidR="00000000" w:rsidRDefault="00927113">
            <w:pPr>
              <w:spacing w:after="120"/>
              <w:rPr>
                <w:rFonts w:ascii="Times New Roman" w:hAnsi="Times New Roman"/>
                <w:color w:val="000000"/>
                <w:sz w:val="22"/>
              </w:rPr>
            </w:pPr>
            <w:r>
              <w:rPr>
                <w:rFonts w:ascii="Times New Roman" w:hAnsi="Times New Roman"/>
                <w:color w:val="000000"/>
                <w:sz w:val="22"/>
              </w:rPr>
              <w:t xml:space="preserve">Project Leader </w:t>
            </w:r>
          </w:p>
        </w:tc>
      </w:tr>
      <w:tr w:rsidR="00000000">
        <w:tblPrEx>
          <w:tblCellMar>
            <w:top w:w="0" w:type="dxa"/>
            <w:bottom w:w="0" w:type="dxa"/>
          </w:tblCellMar>
        </w:tblPrEx>
        <w:tc>
          <w:tcPr>
            <w:tcW w:w="1908" w:type="dxa"/>
          </w:tcPr>
          <w:p w:rsidR="00000000" w:rsidRDefault="00927113">
            <w:pPr>
              <w:spacing w:after="120"/>
              <w:rPr>
                <w:rFonts w:ascii="Times New Roman" w:hAnsi="Times New Roman"/>
                <w:color w:val="000000"/>
                <w:sz w:val="22"/>
              </w:rPr>
            </w:pPr>
            <w:r>
              <w:rPr>
                <w:rFonts w:ascii="Times New Roman" w:hAnsi="Times New Roman"/>
                <w:color w:val="000000"/>
                <w:sz w:val="22"/>
              </w:rPr>
              <w:t>Nicky Marlow</w:t>
            </w:r>
          </w:p>
        </w:tc>
        <w:tc>
          <w:tcPr>
            <w:tcW w:w="3150" w:type="dxa"/>
          </w:tcPr>
          <w:p w:rsidR="00000000" w:rsidRDefault="00927113">
            <w:pPr>
              <w:spacing w:after="120"/>
              <w:rPr>
                <w:rFonts w:ascii="Times New Roman" w:hAnsi="Times New Roman"/>
                <w:color w:val="000000"/>
                <w:sz w:val="22"/>
              </w:rPr>
            </w:pPr>
            <w:r>
              <w:rPr>
                <w:rFonts w:ascii="Times New Roman" w:hAnsi="Times New Roman"/>
                <w:color w:val="000000"/>
                <w:sz w:val="22"/>
              </w:rPr>
              <w:t>CALM’</w:t>
            </w:r>
            <w:r>
              <w:rPr>
                <w:rFonts w:ascii="Times New Roman" w:hAnsi="Times New Roman"/>
                <w:color w:val="000000"/>
                <w:sz w:val="22"/>
              </w:rPr>
              <w:t>s Science Division and Western Australian Threatened Species and Communities Unit</w:t>
            </w:r>
          </w:p>
        </w:tc>
        <w:tc>
          <w:tcPr>
            <w:tcW w:w="3444" w:type="dxa"/>
          </w:tcPr>
          <w:p w:rsidR="00000000" w:rsidRDefault="00927113">
            <w:pPr>
              <w:spacing w:after="120"/>
              <w:rPr>
                <w:rFonts w:ascii="Times New Roman" w:hAnsi="Times New Roman"/>
                <w:color w:val="000000"/>
                <w:sz w:val="22"/>
              </w:rPr>
            </w:pPr>
            <w:r>
              <w:rPr>
                <w:rFonts w:ascii="Times New Roman" w:hAnsi="Times New Roman"/>
                <w:color w:val="000000"/>
                <w:sz w:val="22"/>
              </w:rPr>
              <w:t>Science Division and WATSCU representative</w:t>
            </w:r>
          </w:p>
        </w:tc>
      </w:tr>
      <w:tr w:rsidR="00000000">
        <w:tblPrEx>
          <w:tblCellMar>
            <w:top w:w="0" w:type="dxa"/>
            <w:bottom w:w="0" w:type="dxa"/>
          </w:tblCellMar>
        </w:tblPrEx>
        <w:tc>
          <w:tcPr>
            <w:tcW w:w="1908" w:type="dxa"/>
          </w:tcPr>
          <w:p w:rsidR="00000000" w:rsidRDefault="00927113">
            <w:pPr>
              <w:spacing w:after="120"/>
              <w:rPr>
                <w:rFonts w:ascii="Times New Roman" w:hAnsi="Times New Roman"/>
                <w:color w:val="000000"/>
                <w:sz w:val="22"/>
              </w:rPr>
            </w:pPr>
            <w:r>
              <w:rPr>
                <w:rFonts w:ascii="Times New Roman" w:hAnsi="Times New Roman"/>
                <w:color w:val="000000"/>
                <w:sz w:val="22"/>
              </w:rPr>
              <w:t>Alan Needham</w:t>
            </w:r>
          </w:p>
        </w:tc>
        <w:tc>
          <w:tcPr>
            <w:tcW w:w="3150" w:type="dxa"/>
          </w:tcPr>
          <w:p w:rsidR="00000000" w:rsidRDefault="00927113">
            <w:pPr>
              <w:spacing w:after="120"/>
              <w:rPr>
                <w:rFonts w:ascii="Times New Roman" w:hAnsi="Times New Roman"/>
                <w:color w:val="000000"/>
                <w:sz w:val="22"/>
              </w:rPr>
            </w:pPr>
            <w:r>
              <w:rPr>
                <w:rFonts w:ascii="Times New Roman" w:hAnsi="Times New Roman"/>
                <w:color w:val="000000"/>
                <w:sz w:val="22"/>
              </w:rPr>
              <w:t>Edith Cowan University, Applied Science</w:t>
            </w:r>
          </w:p>
        </w:tc>
        <w:tc>
          <w:tcPr>
            <w:tcW w:w="3444" w:type="dxa"/>
          </w:tcPr>
          <w:p w:rsidR="00000000" w:rsidRDefault="00927113">
            <w:pPr>
              <w:spacing w:after="120"/>
              <w:rPr>
                <w:rFonts w:ascii="Times New Roman" w:hAnsi="Times New Roman"/>
                <w:color w:val="000000"/>
                <w:sz w:val="22"/>
              </w:rPr>
            </w:pPr>
            <w:r>
              <w:rPr>
                <w:rFonts w:ascii="Times New Roman" w:hAnsi="Times New Roman"/>
                <w:color w:val="000000"/>
                <w:sz w:val="22"/>
              </w:rPr>
              <w:t>Marsupial physiologist, student supervisor</w:t>
            </w:r>
          </w:p>
        </w:tc>
      </w:tr>
      <w:tr w:rsidR="00000000">
        <w:tblPrEx>
          <w:tblCellMar>
            <w:top w:w="0" w:type="dxa"/>
            <w:bottom w:w="0" w:type="dxa"/>
          </w:tblCellMar>
        </w:tblPrEx>
        <w:tc>
          <w:tcPr>
            <w:tcW w:w="1908" w:type="dxa"/>
          </w:tcPr>
          <w:p w:rsidR="00000000" w:rsidRDefault="00927113">
            <w:pPr>
              <w:spacing w:after="120"/>
              <w:rPr>
                <w:rFonts w:ascii="Times New Roman" w:hAnsi="Times New Roman"/>
                <w:color w:val="000000"/>
                <w:sz w:val="22"/>
              </w:rPr>
            </w:pPr>
            <w:r>
              <w:rPr>
                <w:rFonts w:ascii="Times New Roman" w:hAnsi="Times New Roman"/>
                <w:color w:val="000000"/>
                <w:sz w:val="22"/>
              </w:rPr>
              <w:t>Vic Smith</w:t>
            </w:r>
          </w:p>
        </w:tc>
        <w:tc>
          <w:tcPr>
            <w:tcW w:w="3150" w:type="dxa"/>
          </w:tcPr>
          <w:p w:rsidR="00000000" w:rsidRDefault="00927113">
            <w:pPr>
              <w:spacing w:after="120"/>
              <w:rPr>
                <w:rFonts w:ascii="Times New Roman" w:hAnsi="Times New Roman"/>
                <w:color w:val="000000"/>
                <w:sz w:val="22"/>
              </w:rPr>
            </w:pPr>
            <w:r>
              <w:rPr>
                <w:rFonts w:ascii="Times New Roman" w:hAnsi="Times New Roman"/>
                <w:color w:val="000000"/>
                <w:sz w:val="22"/>
              </w:rPr>
              <w:t>Retired veterinarian, S</w:t>
            </w:r>
            <w:r>
              <w:rPr>
                <w:rFonts w:ascii="Times New Roman" w:hAnsi="Times New Roman"/>
                <w:color w:val="000000"/>
                <w:sz w:val="22"/>
              </w:rPr>
              <w:t>outh Coast Community member</w:t>
            </w:r>
          </w:p>
        </w:tc>
        <w:tc>
          <w:tcPr>
            <w:tcW w:w="3444" w:type="dxa"/>
          </w:tcPr>
          <w:p w:rsidR="00000000" w:rsidRDefault="00927113">
            <w:pPr>
              <w:spacing w:after="120"/>
              <w:rPr>
                <w:rFonts w:ascii="Times New Roman" w:hAnsi="Times New Roman"/>
                <w:color w:val="000000"/>
                <w:sz w:val="22"/>
              </w:rPr>
            </w:pPr>
            <w:r>
              <w:rPr>
                <w:rFonts w:ascii="Times New Roman" w:hAnsi="Times New Roman"/>
                <w:color w:val="000000"/>
                <w:sz w:val="22"/>
              </w:rPr>
              <w:t>Community representative</w:t>
            </w:r>
          </w:p>
        </w:tc>
      </w:tr>
      <w:tr w:rsidR="00000000">
        <w:tblPrEx>
          <w:tblCellMar>
            <w:top w:w="0" w:type="dxa"/>
            <w:bottom w:w="0" w:type="dxa"/>
          </w:tblCellMar>
        </w:tblPrEx>
        <w:tc>
          <w:tcPr>
            <w:tcW w:w="1908" w:type="dxa"/>
            <w:tcBorders>
              <w:bottom w:val="single" w:sz="4" w:space="0" w:color="auto"/>
            </w:tcBorders>
          </w:tcPr>
          <w:p w:rsidR="00000000" w:rsidRDefault="00927113">
            <w:pPr>
              <w:spacing w:after="120"/>
              <w:rPr>
                <w:rFonts w:ascii="Times New Roman" w:hAnsi="Times New Roman"/>
                <w:color w:val="000000"/>
                <w:sz w:val="22"/>
              </w:rPr>
            </w:pPr>
            <w:r>
              <w:rPr>
                <w:rFonts w:ascii="Times New Roman" w:hAnsi="Times New Roman"/>
                <w:color w:val="000000"/>
                <w:sz w:val="22"/>
              </w:rPr>
              <w:t>David Taggart</w:t>
            </w:r>
          </w:p>
        </w:tc>
        <w:tc>
          <w:tcPr>
            <w:tcW w:w="3150" w:type="dxa"/>
            <w:tcBorders>
              <w:bottom w:val="single" w:sz="4" w:space="0" w:color="auto"/>
            </w:tcBorders>
          </w:tcPr>
          <w:p w:rsidR="00000000" w:rsidRDefault="00927113">
            <w:pPr>
              <w:spacing w:after="120"/>
              <w:rPr>
                <w:rFonts w:ascii="Times New Roman" w:hAnsi="Times New Roman"/>
                <w:color w:val="000000"/>
                <w:sz w:val="22"/>
              </w:rPr>
            </w:pPr>
            <w:r>
              <w:rPr>
                <w:rFonts w:ascii="Times New Roman" w:hAnsi="Times New Roman"/>
                <w:color w:val="000000"/>
                <w:sz w:val="22"/>
              </w:rPr>
              <w:t xml:space="preserve">Research Scientist, Royal Zoological Society of </w:t>
            </w:r>
            <w:r>
              <w:rPr>
                <w:rFonts w:ascii="Times New Roman" w:hAnsi="Times New Roman"/>
                <w:color w:val="000000"/>
                <w:sz w:val="22"/>
              </w:rPr>
              <w:t>S.A.</w:t>
            </w:r>
          </w:p>
        </w:tc>
        <w:tc>
          <w:tcPr>
            <w:tcW w:w="3444" w:type="dxa"/>
            <w:tcBorders>
              <w:bottom w:val="single" w:sz="4" w:space="0" w:color="auto"/>
            </w:tcBorders>
          </w:tcPr>
          <w:p w:rsidR="00000000" w:rsidRDefault="00927113">
            <w:pPr>
              <w:spacing w:after="120"/>
              <w:rPr>
                <w:rFonts w:ascii="Times New Roman" w:hAnsi="Times New Roman"/>
                <w:color w:val="000000"/>
                <w:sz w:val="22"/>
              </w:rPr>
            </w:pPr>
            <w:r>
              <w:rPr>
                <w:rFonts w:ascii="Times New Roman" w:hAnsi="Times New Roman"/>
                <w:color w:val="000000"/>
                <w:sz w:val="22"/>
              </w:rPr>
              <w:t xml:space="preserve">Co-ordinator, Cross-fostering program for Gilbert’s Potoroo </w:t>
            </w:r>
          </w:p>
        </w:tc>
      </w:tr>
    </w:tbl>
    <w:p w:rsidR="00000000" w:rsidRDefault="00927113">
      <w:pPr>
        <w:spacing w:after="120"/>
        <w:rPr>
          <w:rFonts w:ascii="Times New Roman" w:hAnsi="Times New Roman"/>
          <w:color w:val="000000"/>
          <w:sz w:val="22"/>
        </w:rPr>
      </w:pPr>
    </w:p>
    <w:p w:rsidR="00000000" w:rsidRDefault="00927113">
      <w:pPr>
        <w:pStyle w:val="Heading5"/>
        <w:spacing w:after="120"/>
        <w:rPr>
          <w:sz w:val="22"/>
        </w:rPr>
      </w:pPr>
      <w:bookmarkStart w:id="200" w:name="_Toc49871303"/>
      <w:bookmarkStart w:id="201" w:name="_Toc49871615"/>
      <w:bookmarkStart w:id="202" w:name="_Toc49871996"/>
      <w:bookmarkStart w:id="203" w:name="_Toc49872385"/>
      <w:bookmarkStart w:id="204" w:name="_Toc49873188"/>
      <w:bookmarkStart w:id="205" w:name="_Toc95819916"/>
      <w:r>
        <w:rPr>
          <w:sz w:val="22"/>
        </w:rPr>
        <w:t>1.7  Benefits to other species</w:t>
      </w:r>
      <w:bookmarkEnd w:id="200"/>
      <w:bookmarkEnd w:id="201"/>
      <w:bookmarkEnd w:id="202"/>
      <w:bookmarkEnd w:id="203"/>
      <w:bookmarkEnd w:id="204"/>
      <w:bookmarkEnd w:id="205"/>
    </w:p>
    <w:p w:rsidR="00000000" w:rsidRDefault="00927113">
      <w:pPr>
        <w:rPr>
          <w:rFonts w:ascii="Times New Roman" w:hAnsi="Times New Roman"/>
          <w:color w:val="000000"/>
          <w:sz w:val="22"/>
        </w:rPr>
      </w:pPr>
      <w:r>
        <w:rPr>
          <w:rFonts w:ascii="Times New Roman" w:hAnsi="Times New Roman"/>
          <w:sz w:val="22"/>
        </w:rPr>
        <w:t xml:space="preserve">Gilbert’s Potoroo is the only extant species of </w:t>
      </w:r>
      <w:r>
        <w:rPr>
          <w:rFonts w:ascii="Times New Roman" w:hAnsi="Times New Roman"/>
          <w:i/>
          <w:sz w:val="22"/>
        </w:rPr>
        <w:t>Potorous</w:t>
      </w:r>
      <w:r>
        <w:rPr>
          <w:rFonts w:ascii="Times New Roman" w:hAnsi="Times New Roman"/>
          <w:sz w:val="22"/>
        </w:rPr>
        <w:t xml:space="preserve"> in </w:t>
      </w:r>
      <w:r>
        <w:rPr>
          <w:rFonts w:ascii="Times New Roman" w:hAnsi="Times New Roman"/>
          <w:sz w:val="22"/>
        </w:rPr>
        <w:t>Western Australia</w:t>
      </w:r>
      <w:r>
        <w:rPr>
          <w:rFonts w:ascii="Times New Roman" w:hAnsi="Times New Roman"/>
          <w:sz w:val="22"/>
        </w:rPr>
        <w:t xml:space="preserve">, where it is endemic. It is the only potoroid in the high rainfall area of far south </w:t>
      </w:r>
      <w:r>
        <w:rPr>
          <w:rFonts w:ascii="Times New Roman" w:hAnsi="Times New Roman"/>
          <w:sz w:val="22"/>
        </w:rPr>
        <w:t xml:space="preserve">western Australia. It digs for fruiting bodies of hypogeal, mycorrhizal fungi, which are essential symbionts of many vascular plants, and disperses the spores. </w:t>
      </w:r>
      <w:r>
        <w:rPr>
          <w:rFonts w:ascii="Times New Roman" w:hAnsi="Times New Roman"/>
          <w:sz w:val="22"/>
        </w:rPr>
        <w:t>Two Peoples Bay Nature Reserve is also home to four threatened bird species including the Noisy Scrub-bird (which also survived only on Mt Gardner) and the Reserve contains a rich flora that includes four threatened species. Management for Gilbert’s Potoro</w:t>
      </w:r>
      <w:r>
        <w:rPr>
          <w:rFonts w:ascii="Times New Roman" w:hAnsi="Times New Roman"/>
          <w:sz w:val="22"/>
        </w:rPr>
        <w:t>o, including fox and cat control, protection of unburnt bush from wildfire and dieback hygiene and  will be compatible with the other conservation values and coexisting species will benefit. Indeed, it is possible that management for other conservation val</w:t>
      </w:r>
      <w:r>
        <w:rPr>
          <w:rFonts w:ascii="Times New Roman" w:hAnsi="Times New Roman"/>
          <w:sz w:val="22"/>
        </w:rPr>
        <w:t>ues enabled Gilbert’s Potoroo to survive there.</w:t>
      </w:r>
    </w:p>
    <w:p w:rsidR="00000000" w:rsidRDefault="00927113">
      <w:pPr>
        <w:spacing w:after="120"/>
        <w:rPr>
          <w:rFonts w:ascii="Times New Roman" w:hAnsi="Times New Roman"/>
          <w:color w:val="000000"/>
          <w:sz w:val="22"/>
        </w:rPr>
      </w:pPr>
    </w:p>
    <w:p w:rsidR="00000000" w:rsidRDefault="00927113">
      <w:pPr>
        <w:pStyle w:val="Heading5"/>
        <w:spacing w:after="120"/>
        <w:rPr>
          <w:sz w:val="22"/>
        </w:rPr>
      </w:pPr>
      <w:bookmarkStart w:id="206" w:name="_Toc49871304"/>
      <w:bookmarkStart w:id="207" w:name="_Toc49871616"/>
      <w:bookmarkStart w:id="208" w:name="_Toc49871997"/>
      <w:bookmarkStart w:id="209" w:name="_Toc49872386"/>
      <w:bookmarkStart w:id="210" w:name="_Toc49873189"/>
      <w:bookmarkStart w:id="211" w:name="_Toc95819917"/>
      <w:r>
        <w:rPr>
          <w:sz w:val="22"/>
        </w:rPr>
        <w:t>1.8  International obligations</w:t>
      </w:r>
      <w:bookmarkEnd w:id="206"/>
      <w:bookmarkEnd w:id="207"/>
      <w:bookmarkEnd w:id="208"/>
      <w:bookmarkEnd w:id="209"/>
      <w:bookmarkEnd w:id="210"/>
      <w:bookmarkEnd w:id="211"/>
    </w:p>
    <w:p w:rsidR="00000000" w:rsidRDefault="00927113">
      <w:pPr>
        <w:rPr>
          <w:rFonts w:ascii="Times New Roman" w:hAnsi="Times New Roman"/>
          <w:color w:val="000000"/>
          <w:sz w:val="22"/>
        </w:rPr>
      </w:pPr>
      <w:r>
        <w:rPr>
          <w:rFonts w:ascii="Times New Roman" w:hAnsi="Times New Roman"/>
          <w:sz w:val="22"/>
        </w:rPr>
        <w:t>As Gilbert’s Potoroo is not list</w:t>
      </w:r>
      <w:r>
        <w:rPr>
          <w:rFonts w:ascii="Times New Roman" w:hAnsi="Times New Roman"/>
          <w:sz w:val="22"/>
        </w:rPr>
        <w:t xml:space="preserve">ed under any international agreement, the implementation of </w:t>
      </w:r>
      <w:r>
        <w:rPr>
          <w:rFonts w:ascii="Times New Roman" w:hAnsi="Times New Roman"/>
          <w:sz w:val="22"/>
        </w:rPr>
        <w:t>Australia’s international environmental responsibilities is not affected by this plan.</w:t>
      </w:r>
    </w:p>
    <w:p w:rsidR="00000000" w:rsidRDefault="00927113">
      <w:pPr>
        <w:spacing w:after="120"/>
        <w:rPr>
          <w:rFonts w:ascii="Times New Roman" w:hAnsi="Times New Roman"/>
          <w:color w:val="000000"/>
          <w:sz w:val="22"/>
        </w:rPr>
      </w:pPr>
    </w:p>
    <w:p w:rsidR="00000000" w:rsidRDefault="00927113">
      <w:pPr>
        <w:pStyle w:val="Heading5"/>
        <w:spacing w:after="120"/>
        <w:rPr>
          <w:sz w:val="22"/>
        </w:rPr>
      </w:pPr>
      <w:bookmarkStart w:id="212" w:name="_Toc49871305"/>
      <w:bookmarkStart w:id="213" w:name="_Toc49871617"/>
      <w:bookmarkStart w:id="214" w:name="_Toc49871998"/>
      <w:bookmarkStart w:id="215" w:name="_Toc49872387"/>
      <w:bookmarkStart w:id="216" w:name="_Toc49873190"/>
      <w:bookmarkStart w:id="217" w:name="_Toc95819918"/>
      <w:r>
        <w:rPr>
          <w:sz w:val="22"/>
        </w:rPr>
        <w:t>1.9  Affected int</w:t>
      </w:r>
      <w:r>
        <w:rPr>
          <w:sz w:val="22"/>
        </w:rPr>
        <w:t>erests</w:t>
      </w:r>
      <w:bookmarkEnd w:id="212"/>
      <w:bookmarkEnd w:id="213"/>
      <w:bookmarkEnd w:id="214"/>
      <w:bookmarkEnd w:id="215"/>
      <w:bookmarkEnd w:id="216"/>
      <w:bookmarkEnd w:id="217"/>
    </w:p>
    <w:p w:rsidR="00000000" w:rsidRDefault="00927113">
      <w:pPr>
        <w:rPr>
          <w:rFonts w:ascii="Times New Roman" w:hAnsi="Times New Roman"/>
          <w:color w:val="000000"/>
          <w:sz w:val="22"/>
        </w:rPr>
      </w:pPr>
      <w:r>
        <w:rPr>
          <w:rFonts w:ascii="Times New Roman" w:hAnsi="Times New Roman"/>
          <w:sz w:val="22"/>
        </w:rPr>
        <w:t xml:space="preserve">All land on which Gilbert’s Potoroos are known to survive is under the management of the Department of Conservation and Land Management.  This Department is heavily involved in </w:t>
      </w:r>
      <w:r>
        <w:rPr>
          <w:rFonts w:ascii="Times New Roman" w:hAnsi="Times New Roman"/>
          <w:sz w:val="22"/>
        </w:rPr>
        <w:t>the implementation of this plan, through its commitment to the control of introduced predators, fire management in nature reserves and National Parks.</w:t>
      </w:r>
    </w:p>
    <w:p w:rsidR="00000000" w:rsidRDefault="00927113">
      <w:pPr>
        <w:spacing w:after="120"/>
        <w:rPr>
          <w:rFonts w:ascii="Times New Roman" w:hAnsi="Times New Roman"/>
          <w:color w:val="000000"/>
          <w:sz w:val="22"/>
        </w:rPr>
      </w:pPr>
    </w:p>
    <w:p w:rsidR="00000000" w:rsidRDefault="00927113">
      <w:pPr>
        <w:pStyle w:val="Heading5"/>
        <w:spacing w:after="120"/>
        <w:rPr>
          <w:sz w:val="22"/>
        </w:rPr>
      </w:pPr>
      <w:bookmarkStart w:id="218" w:name="_Toc49871306"/>
      <w:bookmarkStart w:id="219" w:name="_Toc49871618"/>
      <w:bookmarkStart w:id="220" w:name="_Toc49871999"/>
      <w:bookmarkStart w:id="221" w:name="_Toc49872388"/>
      <w:bookmarkStart w:id="222" w:name="_Toc49873191"/>
      <w:bookmarkStart w:id="223" w:name="_Toc95819919"/>
      <w:r>
        <w:rPr>
          <w:sz w:val="22"/>
        </w:rPr>
        <w:lastRenderedPageBreak/>
        <w:t>1.10  Role and interests of indi</w:t>
      </w:r>
      <w:r>
        <w:rPr>
          <w:sz w:val="22"/>
        </w:rPr>
        <w:t>genous people</w:t>
      </w:r>
      <w:bookmarkEnd w:id="218"/>
      <w:bookmarkEnd w:id="219"/>
      <w:bookmarkEnd w:id="220"/>
      <w:bookmarkEnd w:id="221"/>
      <w:bookmarkEnd w:id="222"/>
      <w:bookmarkEnd w:id="223"/>
    </w:p>
    <w:p w:rsidR="00000000" w:rsidRDefault="00927113">
      <w:pPr>
        <w:rPr>
          <w:rFonts w:ascii="Times New Roman" w:hAnsi="Times New Roman"/>
          <w:sz w:val="22"/>
        </w:rPr>
      </w:pPr>
      <w:r>
        <w:rPr>
          <w:rFonts w:ascii="Times New Roman" w:hAnsi="Times New Roman"/>
          <w:sz w:val="22"/>
        </w:rPr>
        <w:t xml:space="preserve">The Department of Conservation and Land Management is in active consultation with indigenous communities in the region affected by this plan.  Implementation of relevant </w:t>
      </w:r>
      <w:r>
        <w:rPr>
          <w:rFonts w:ascii="Times New Roman" w:hAnsi="Times New Roman"/>
          <w:sz w:val="22"/>
        </w:rPr>
        <w:t>recovery actions under this plan will include consideration of the role and interests of indigenous communities in the region.</w:t>
      </w:r>
    </w:p>
    <w:p w:rsidR="00000000" w:rsidRDefault="00927113">
      <w:pPr>
        <w:spacing w:after="120"/>
        <w:rPr>
          <w:rFonts w:ascii="Times New Roman" w:hAnsi="Times New Roman"/>
          <w:color w:val="000000"/>
          <w:sz w:val="22"/>
        </w:rPr>
      </w:pPr>
    </w:p>
    <w:p w:rsidR="00000000" w:rsidRDefault="00927113">
      <w:pPr>
        <w:pStyle w:val="Heading5"/>
        <w:spacing w:after="120"/>
        <w:rPr>
          <w:sz w:val="22"/>
        </w:rPr>
      </w:pPr>
      <w:bookmarkStart w:id="224" w:name="_Toc49871307"/>
      <w:bookmarkStart w:id="225" w:name="_Toc49871619"/>
      <w:bookmarkStart w:id="226" w:name="_Toc49872000"/>
      <w:bookmarkStart w:id="227" w:name="_Toc49872389"/>
      <w:bookmarkStart w:id="228" w:name="_Toc49873192"/>
      <w:bookmarkStart w:id="229" w:name="_Toc95819920"/>
      <w:r>
        <w:rPr>
          <w:sz w:val="22"/>
        </w:rPr>
        <w:t>1.11  Spatial data</w:t>
      </w:r>
      <w:bookmarkEnd w:id="224"/>
      <w:bookmarkEnd w:id="225"/>
      <w:bookmarkEnd w:id="226"/>
      <w:bookmarkEnd w:id="227"/>
      <w:bookmarkEnd w:id="228"/>
      <w:bookmarkEnd w:id="229"/>
    </w:p>
    <w:p w:rsidR="00000000" w:rsidRDefault="00927113">
      <w:pPr>
        <w:rPr>
          <w:rFonts w:ascii="Times New Roman" w:hAnsi="Times New Roman"/>
          <w:sz w:val="22"/>
        </w:rPr>
      </w:pPr>
      <w:r>
        <w:rPr>
          <w:rFonts w:ascii="Times New Roman" w:hAnsi="Times New Roman"/>
          <w:sz w:val="22"/>
        </w:rPr>
        <w:t>A description of location and habitat requirements is provided but adequate spatial data/maps have not been included as these are not yet available.  Such data will be collated during the first year of the operation of th</w:t>
      </w:r>
      <w:r>
        <w:rPr>
          <w:rFonts w:ascii="Times New Roman" w:hAnsi="Times New Roman"/>
          <w:sz w:val="22"/>
        </w:rPr>
        <w:t>is plan.</w:t>
      </w:r>
    </w:p>
    <w:p w:rsidR="00000000" w:rsidRDefault="00927113">
      <w:pPr>
        <w:spacing w:after="120"/>
        <w:rPr>
          <w:rFonts w:ascii="Times New Roman" w:hAnsi="Times New Roman"/>
          <w:color w:val="000000"/>
          <w:sz w:val="22"/>
        </w:rPr>
      </w:pPr>
    </w:p>
    <w:p w:rsidR="00000000" w:rsidRDefault="00927113">
      <w:pPr>
        <w:pStyle w:val="Heading5"/>
        <w:spacing w:after="120"/>
        <w:rPr>
          <w:sz w:val="22"/>
        </w:rPr>
      </w:pPr>
      <w:bookmarkStart w:id="230" w:name="_Toc49871308"/>
      <w:bookmarkStart w:id="231" w:name="_Toc49871620"/>
      <w:bookmarkStart w:id="232" w:name="_Toc49872001"/>
      <w:bookmarkStart w:id="233" w:name="_Toc49872390"/>
      <w:bookmarkStart w:id="234" w:name="_Toc49873193"/>
      <w:bookmarkStart w:id="235" w:name="_Toc95819921"/>
      <w:r>
        <w:rPr>
          <w:sz w:val="22"/>
        </w:rPr>
        <w:t>1.12  Social and economic interests</w:t>
      </w:r>
      <w:bookmarkEnd w:id="230"/>
      <w:bookmarkEnd w:id="231"/>
      <w:bookmarkEnd w:id="232"/>
      <w:bookmarkEnd w:id="233"/>
      <w:bookmarkEnd w:id="234"/>
      <w:bookmarkEnd w:id="235"/>
    </w:p>
    <w:p w:rsidR="00000000" w:rsidRDefault="00927113">
      <w:pPr>
        <w:rPr>
          <w:rFonts w:ascii="Times New Roman" w:hAnsi="Times New Roman"/>
          <w:color w:val="000000"/>
          <w:sz w:val="22"/>
        </w:rPr>
      </w:pPr>
      <w:r>
        <w:rPr>
          <w:rFonts w:ascii="Times New Roman" w:hAnsi="Times New Roman"/>
          <w:sz w:val="22"/>
        </w:rPr>
        <w:t>The implementation of this recovery plan is unlikely to cause significant adverse social and economic impacts.</w:t>
      </w:r>
    </w:p>
    <w:p w:rsidR="00000000" w:rsidRDefault="00927113">
      <w:pPr>
        <w:rPr>
          <w:rFonts w:ascii="Times New Roman" w:hAnsi="Times New Roman"/>
          <w:color w:val="000000"/>
          <w:sz w:val="22"/>
        </w:rPr>
      </w:pPr>
    </w:p>
    <w:p w:rsidR="00000000" w:rsidRDefault="00927113">
      <w:pPr>
        <w:pStyle w:val="Heading5"/>
        <w:spacing w:after="120"/>
        <w:rPr>
          <w:sz w:val="22"/>
        </w:rPr>
      </w:pPr>
      <w:bookmarkStart w:id="236" w:name="_Toc49871309"/>
      <w:bookmarkStart w:id="237" w:name="_Toc49871621"/>
      <w:bookmarkStart w:id="238" w:name="_Toc49872002"/>
      <w:bookmarkStart w:id="239" w:name="_Toc49872391"/>
      <w:bookmarkStart w:id="240" w:name="_Toc49873194"/>
      <w:bookmarkStart w:id="241" w:name="_Toc95819922"/>
      <w:r>
        <w:rPr>
          <w:sz w:val="22"/>
        </w:rPr>
        <w:t>1.13  Evaluation of the Plan’s performance</w:t>
      </w:r>
      <w:bookmarkEnd w:id="236"/>
      <w:bookmarkEnd w:id="237"/>
      <w:bookmarkEnd w:id="238"/>
      <w:bookmarkEnd w:id="239"/>
      <w:bookmarkEnd w:id="240"/>
      <w:bookmarkEnd w:id="241"/>
    </w:p>
    <w:p w:rsidR="00000000" w:rsidRDefault="00927113">
      <w:pPr>
        <w:rPr>
          <w:rFonts w:ascii="Times New Roman" w:hAnsi="Times New Roman"/>
          <w:color w:val="000000"/>
          <w:sz w:val="22"/>
        </w:rPr>
      </w:pPr>
      <w:r>
        <w:rPr>
          <w:rFonts w:ascii="Times New Roman" w:hAnsi="Times New Roman"/>
          <w:sz w:val="22"/>
        </w:rPr>
        <w:t>The Department of Conservation and Land Management, in conjunction with the Gilbert’s Potoroo Recovery Team, will evaluate the performance of this recovery plan.  The plan is to be reviewed within five years of it</w:t>
      </w:r>
      <w:r>
        <w:rPr>
          <w:rFonts w:ascii="Times New Roman" w:hAnsi="Times New Roman"/>
          <w:sz w:val="22"/>
        </w:rPr>
        <w:t>s implementation.  Any changes to management/recovery actions will be documented accordingly.</w:t>
      </w:r>
    </w:p>
    <w:p w:rsidR="00000000" w:rsidRDefault="00927113">
      <w:pPr>
        <w:spacing w:after="120"/>
        <w:rPr>
          <w:rFonts w:ascii="Times New Roman" w:hAnsi="Times New Roman"/>
          <w:color w:val="000000"/>
          <w:sz w:val="22"/>
        </w:rPr>
      </w:pPr>
    </w:p>
    <w:p w:rsidR="00000000" w:rsidRDefault="00927113">
      <w:pPr>
        <w:pStyle w:val="Heading2"/>
        <w:spacing w:after="120"/>
        <w:rPr>
          <w:caps/>
          <w:sz w:val="24"/>
        </w:rPr>
      </w:pPr>
      <w:bookmarkStart w:id="242" w:name="_Toc426531297"/>
      <w:bookmarkStart w:id="243" w:name="_Toc426532153"/>
      <w:bookmarkStart w:id="244" w:name="_Toc426532966"/>
      <w:bookmarkStart w:id="245" w:name="_Toc426533860"/>
      <w:bookmarkStart w:id="246" w:name="_Toc426684174"/>
      <w:bookmarkStart w:id="247" w:name="_Toc426698432"/>
      <w:bookmarkStart w:id="248" w:name="_Toc46791914"/>
      <w:bookmarkStart w:id="249" w:name="_Toc49871310"/>
      <w:bookmarkStart w:id="250" w:name="_Toc49871622"/>
      <w:bookmarkStart w:id="251" w:name="_Toc49872003"/>
      <w:bookmarkStart w:id="252" w:name="_Toc49872392"/>
      <w:bookmarkStart w:id="253" w:name="_Toc49873195"/>
      <w:bookmarkStart w:id="254" w:name="_Toc95819923"/>
      <w:r>
        <w:rPr>
          <w:caps/>
          <w:sz w:val="24"/>
        </w:rPr>
        <w:t xml:space="preserve">2. </w:t>
      </w:r>
      <w:r>
        <w:rPr>
          <w:caps/>
          <w:sz w:val="24"/>
        </w:rPr>
        <w:tab/>
        <w:t>Habitat critical to survival</w:t>
      </w:r>
      <w:bookmarkEnd w:id="242"/>
      <w:bookmarkEnd w:id="243"/>
      <w:bookmarkEnd w:id="244"/>
      <w:bookmarkEnd w:id="245"/>
      <w:bookmarkEnd w:id="246"/>
      <w:bookmarkEnd w:id="247"/>
      <w:bookmarkEnd w:id="248"/>
      <w:bookmarkEnd w:id="249"/>
      <w:bookmarkEnd w:id="250"/>
      <w:bookmarkEnd w:id="251"/>
      <w:bookmarkEnd w:id="252"/>
      <w:bookmarkEnd w:id="253"/>
      <w:bookmarkEnd w:id="254"/>
    </w:p>
    <w:p w:rsidR="00000000" w:rsidRDefault="00927113">
      <w:pPr>
        <w:spacing w:after="120"/>
        <w:rPr>
          <w:rFonts w:ascii="Times New Roman" w:hAnsi="Times New Roman"/>
          <w:color w:val="000000"/>
          <w:sz w:val="22"/>
        </w:rPr>
      </w:pPr>
    </w:p>
    <w:p w:rsidR="00000000" w:rsidRDefault="00927113">
      <w:pPr>
        <w:pStyle w:val="CommentText"/>
        <w:spacing w:after="120" w:line="240" w:lineRule="atLeast"/>
        <w:jc w:val="left"/>
        <w:rPr>
          <w:sz w:val="22"/>
        </w:rPr>
      </w:pPr>
      <w:r>
        <w:rPr>
          <w:sz w:val="22"/>
        </w:rPr>
        <w:t>Critical habitat is habitat identified as being critical to</w:t>
      </w:r>
      <w:r>
        <w:rPr>
          <w:sz w:val="22"/>
        </w:rPr>
        <w:t xml:space="preserve"> the survival of a listed threatened species or community.  </w:t>
      </w:r>
      <w:r>
        <w:rPr>
          <w:snapToGrid w:val="0"/>
          <w:sz w:val="22"/>
        </w:rPr>
        <w:t>Habitat means the biophysical medium or media: (a) occupied (continuously, periodically or occasionally) by an organism or group of organisms; or (b) once occupied (continuously, periodically or o</w:t>
      </w:r>
      <w:r>
        <w:rPr>
          <w:snapToGrid w:val="0"/>
          <w:sz w:val="22"/>
        </w:rPr>
        <w:t>ccasionally) by an organism, or group of organisms, and into which organisms of that kind have the potential to be reintroduced</w:t>
      </w:r>
      <w:r>
        <w:rPr>
          <w:sz w:val="22"/>
        </w:rPr>
        <w:t xml:space="preserve"> (EPBC Act, 1999).</w:t>
      </w:r>
    </w:p>
    <w:p w:rsidR="00000000" w:rsidRDefault="00927113">
      <w:pPr>
        <w:pStyle w:val="Footer"/>
        <w:tabs>
          <w:tab w:val="clear" w:pos="4320"/>
          <w:tab w:val="clear" w:pos="8640"/>
        </w:tabs>
        <w:spacing w:after="120" w:line="240" w:lineRule="atLeast"/>
        <w:rPr>
          <w:rFonts w:ascii="Times New Roman" w:hAnsi="Times New Roman"/>
          <w:sz w:val="22"/>
        </w:rPr>
      </w:pPr>
      <w:r>
        <w:rPr>
          <w:rFonts w:ascii="Times New Roman" w:hAnsi="Times New Roman"/>
          <w:sz w:val="22"/>
        </w:rPr>
        <w:t>In the case of Gilbert’s Potoroo, it comprises</w:t>
      </w:r>
    </w:p>
    <w:p w:rsidR="00000000" w:rsidRDefault="00927113">
      <w:pPr>
        <w:pStyle w:val="ListBullet2"/>
        <w:numPr>
          <w:ilvl w:val="0"/>
          <w:numId w:val="12"/>
        </w:numPr>
        <w:spacing w:after="120"/>
        <w:rPr>
          <w:rFonts w:ascii="Times New Roman" w:hAnsi="Times New Roman"/>
          <w:sz w:val="22"/>
        </w:rPr>
      </w:pPr>
      <w:r>
        <w:rPr>
          <w:rFonts w:ascii="Times New Roman" w:hAnsi="Times New Roman"/>
          <w:sz w:val="22"/>
        </w:rPr>
        <w:t>Areas occupied by Gilbert’s Potoroos;</w:t>
      </w:r>
    </w:p>
    <w:p w:rsidR="00000000" w:rsidRDefault="00927113">
      <w:pPr>
        <w:pStyle w:val="ListBullet2"/>
        <w:numPr>
          <w:ilvl w:val="0"/>
          <w:numId w:val="12"/>
        </w:numPr>
        <w:spacing w:after="120"/>
        <w:rPr>
          <w:rFonts w:ascii="Times New Roman" w:hAnsi="Times New Roman"/>
          <w:sz w:val="22"/>
        </w:rPr>
      </w:pPr>
      <w:r>
        <w:rPr>
          <w:rFonts w:ascii="Times New Roman" w:hAnsi="Times New Roman"/>
          <w:sz w:val="22"/>
        </w:rPr>
        <w:t>Areas not currently o</w:t>
      </w:r>
      <w:r>
        <w:rPr>
          <w:rFonts w:ascii="Times New Roman" w:hAnsi="Times New Roman"/>
          <w:sz w:val="22"/>
        </w:rPr>
        <w:t>ccupied by Gilbert’s Potoroos due to recent fire but capable of supporting Gilbert’s Potoroo populations when sufficiently recovered;</w:t>
      </w:r>
    </w:p>
    <w:p w:rsidR="00000000" w:rsidRDefault="00927113">
      <w:pPr>
        <w:pStyle w:val="ListBullet2"/>
        <w:numPr>
          <w:ilvl w:val="0"/>
          <w:numId w:val="12"/>
        </w:numPr>
        <w:spacing w:after="120"/>
        <w:rPr>
          <w:rFonts w:ascii="Times New Roman" w:hAnsi="Times New Roman"/>
          <w:sz w:val="22"/>
        </w:rPr>
      </w:pPr>
      <w:r>
        <w:rPr>
          <w:rFonts w:ascii="Times New Roman" w:hAnsi="Times New Roman"/>
          <w:sz w:val="22"/>
        </w:rPr>
        <w:t>Areas of natural vegetation through which Gilbert’s Potoroos can move from one occupied area to other areas;</w:t>
      </w:r>
    </w:p>
    <w:p w:rsidR="00000000" w:rsidRDefault="00927113">
      <w:pPr>
        <w:pStyle w:val="ListBullet2"/>
        <w:numPr>
          <w:ilvl w:val="0"/>
          <w:numId w:val="12"/>
        </w:numPr>
        <w:spacing w:after="120"/>
        <w:rPr>
          <w:rFonts w:ascii="Times New Roman" w:hAnsi="Times New Roman"/>
          <w:sz w:val="22"/>
        </w:rPr>
      </w:pPr>
      <w:r>
        <w:rPr>
          <w:rFonts w:ascii="Times New Roman" w:hAnsi="Times New Roman"/>
          <w:sz w:val="22"/>
        </w:rPr>
        <w:t xml:space="preserve">Areas of </w:t>
      </w:r>
      <w:r>
        <w:rPr>
          <w:rFonts w:ascii="Times New Roman" w:hAnsi="Times New Roman"/>
          <w:sz w:val="22"/>
        </w:rPr>
        <w:t>suitable vegetation, especially if Quokka (</w:t>
      </w:r>
      <w:r>
        <w:rPr>
          <w:rFonts w:ascii="Times New Roman" w:hAnsi="Times New Roman"/>
          <w:i/>
          <w:sz w:val="22"/>
        </w:rPr>
        <w:t>Setonix brachyurus)</w:t>
      </w:r>
      <w:r>
        <w:rPr>
          <w:rFonts w:ascii="Times New Roman" w:hAnsi="Times New Roman"/>
          <w:sz w:val="22"/>
        </w:rPr>
        <w:t xml:space="preserve"> populations are present, within the extent of occurrence (IUCN, 2001) of Gilbert’s Potoroo in which undiscovered populations may exist, and</w:t>
      </w:r>
    </w:p>
    <w:p w:rsidR="00000000" w:rsidRDefault="00927113">
      <w:pPr>
        <w:pStyle w:val="ListBullet2"/>
        <w:numPr>
          <w:ilvl w:val="0"/>
          <w:numId w:val="12"/>
        </w:numPr>
        <w:spacing w:after="120"/>
        <w:rPr>
          <w:rFonts w:ascii="Times New Roman" w:hAnsi="Times New Roman"/>
          <w:sz w:val="22"/>
        </w:rPr>
      </w:pPr>
      <w:r>
        <w:rPr>
          <w:rFonts w:ascii="Times New Roman" w:hAnsi="Times New Roman"/>
          <w:sz w:val="22"/>
        </w:rPr>
        <w:t xml:space="preserve">Areas of suitable vegetation, especially if Quokka </w:t>
      </w:r>
      <w:r>
        <w:rPr>
          <w:rFonts w:ascii="Times New Roman" w:hAnsi="Times New Roman"/>
          <w:sz w:val="22"/>
        </w:rPr>
        <w:t>populations are present, within the extent of occurrence (IUCN 2001) of Gilbert’s Potoroo into which Gilbert’s Potoroo could be reintroduced.</w:t>
      </w:r>
    </w:p>
    <w:p w:rsidR="00000000" w:rsidRDefault="00927113">
      <w:pPr>
        <w:spacing w:after="120"/>
        <w:rPr>
          <w:rFonts w:ascii="Times New Roman" w:hAnsi="Times New Roman"/>
          <w:color w:val="000000"/>
          <w:sz w:val="22"/>
        </w:rPr>
      </w:pPr>
    </w:p>
    <w:p w:rsidR="00000000" w:rsidRDefault="00927113">
      <w:pPr>
        <w:pStyle w:val="Heading2"/>
        <w:spacing w:after="120"/>
        <w:rPr>
          <w:sz w:val="24"/>
        </w:rPr>
      </w:pPr>
      <w:bookmarkStart w:id="255" w:name="_Toc426531298"/>
      <w:bookmarkStart w:id="256" w:name="_Toc426532154"/>
      <w:bookmarkStart w:id="257" w:name="_Toc426532967"/>
      <w:bookmarkStart w:id="258" w:name="_Toc426533861"/>
      <w:bookmarkStart w:id="259" w:name="_Toc426684175"/>
      <w:bookmarkStart w:id="260" w:name="_Toc426698433"/>
      <w:bookmarkStart w:id="261" w:name="_Toc46791915"/>
      <w:bookmarkStart w:id="262" w:name="_Toc49871311"/>
      <w:bookmarkStart w:id="263" w:name="_Toc49871623"/>
      <w:bookmarkStart w:id="264" w:name="_Toc49872004"/>
      <w:bookmarkStart w:id="265" w:name="_Toc49872393"/>
      <w:bookmarkStart w:id="266" w:name="_Toc49873196"/>
      <w:bookmarkStart w:id="267" w:name="_Toc95819924"/>
      <w:r>
        <w:rPr>
          <w:sz w:val="24"/>
        </w:rPr>
        <w:br w:type="page"/>
      </w:r>
      <w:r>
        <w:rPr>
          <w:sz w:val="24"/>
        </w:rPr>
        <w:lastRenderedPageBreak/>
        <w:t xml:space="preserve">3. </w:t>
      </w:r>
      <w:r>
        <w:rPr>
          <w:sz w:val="24"/>
        </w:rPr>
        <w:tab/>
        <w:t>GUIDE FOR DECISION MAKERS</w:t>
      </w:r>
      <w:bookmarkEnd w:id="255"/>
      <w:bookmarkEnd w:id="256"/>
      <w:bookmarkEnd w:id="257"/>
      <w:bookmarkEnd w:id="258"/>
      <w:bookmarkEnd w:id="259"/>
      <w:bookmarkEnd w:id="260"/>
      <w:bookmarkEnd w:id="261"/>
      <w:bookmarkEnd w:id="262"/>
      <w:bookmarkEnd w:id="263"/>
      <w:bookmarkEnd w:id="264"/>
      <w:bookmarkEnd w:id="265"/>
      <w:bookmarkEnd w:id="266"/>
      <w:bookmarkEnd w:id="267"/>
      <w:r>
        <w:rPr>
          <w:sz w:val="24"/>
        </w:rPr>
        <w:t xml:space="preserve"> </w:t>
      </w:r>
    </w:p>
    <w:p w:rsidR="00000000" w:rsidRDefault="00927113">
      <w:pPr>
        <w:spacing w:after="120"/>
        <w:rPr>
          <w:rFonts w:ascii="Times New Roman" w:hAnsi="Times New Roman"/>
          <w:b/>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Although Gil</w:t>
      </w:r>
      <w:r>
        <w:rPr>
          <w:rFonts w:ascii="Times New Roman" w:hAnsi="Times New Roman"/>
          <w:sz w:val="22"/>
        </w:rPr>
        <w:t xml:space="preserve">bert’s Potoroos have probably inhabited the </w:t>
      </w:r>
      <w:r>
        <w:rPr>
          <w:rFonts w:ascii="Times New Roman" w:hAnsi="Times New Roman"/>
          <w:sz w:val="22"/>
        </w:rPr>
        <w:t xml:space="preserve">Mount </w:t>
      </w:r>
      <w:r>
        <w:rPr>
          <w:rFonts w:ascii="Times New Roman" w:hAnsi="Times New Roman"/>
          <w:sz w:val="22"/>
        </w:rPr>
        <w:t>Gardner headland for hundreds of years, they are very vulnerable to disturbance, particularly fire, and any other process that might remove their cover by damaging the vegetation.  Po</w:t>
      </w:r>
      <w:r>
        <w:rPr>
          <w:rFonts w:ascii="Times New Roman" w:hAnsi="Times New Roman"/>
          <w:sz w:val="22"/>
        </w:rPr>
        <w:t xml:space="preserve">toroo numbers are so low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Bay that if all habitat is occupied, any removal of core habitat vegetation could jeopardise the population.</w:t>
      </w:r>
    </w:p>
    <w:p w:rsidR="00000000" w:rsidRDefault="00927113">
      <w:pPr>
        <w:pStyle w:val="BodyText"/>
        <w:spacing w:after="120"/>
        <w:rPr>
          <w:rFonts w:ascii="Times New Roman" w:hAnsi="Times New Roman"/>
          <w:sz w:val="22"/>
        </w:rPr>
      </w:pPr>
      <w:r>
        <w:rPr>
          <w:rFonts w:ascii="Times New Roman" w:hAnsi="Times New Roman"/>
          <w:sz w:val="22"/>
        </w:rPr>
        <w:t>Possible future actions that may constitute ‘significant impact’ (EPBC Act)</w:t>
      </w:r>
      <w:r>
        <w:rPr>
          <w:rFonts w:ascii="Times New Roman" w:hAnsi="Times New Roman"/>
          <w:sz w:val="22"/>
        </w:rPr>
        <w:t xml:space="preserve"> on Gilbert’s Potoroo or its habitat include:</w:t>
      </w:r>
    </w:p>
    <w:p w:rsidR="00000000" w:rsidRDefault="00927113">
      <w:pPr>
        <w:pStyle w:val="ListBullet2"/>
        <w:numPr>
          <w:ilvl w:val="0"/>
          <w:numId w:val="11"/>
        </w:numPr>
        <w:spacing w:after="120"/>
        <w:rPr>
          <w:rFonts w:ascii="Times New Roman" w:hAnsi="Times New Roman"/>
          <w:sz w:val="22"/>
        </w:rPr>
      </w:pPr>
      <w:r>
        <w:rPr>
          <w:rFonts w:ascii="Times New Roman" w:hAnsi="Times New Roman"/>
          <w:sz w:val="22"/>
        </w:rPr>
        <w:t>Any action that increases the likelihood of wildfire in Gilbert’s Potoroo habitat</w:t>
      </w:r>
    </w:p>
    <w:p w:rsidR="00000000" w:rsidRDefault="00927113">
      <w:pPr>
        <w:pStyle w:val="ListBullet2"/>
        <w:numPr>
          <w:ilvl w:val="0"/>
          <w:numId w:val="11"/>
        </w:numPr>
        <w:spacing w:after="120"/>
        <w:rPr>
          <w:rFonts w:ascii="Times New Roman" w:hAnsi="Times New Roman"/>
          <w:sz w:val="22"/>
        </w:rPr>
      </w:pPr>
      <w:r>
        <w:rPr>
          <w:rFonts w:ascii="Times New Roman" w:hAnsi="Times New Roman"/>
          <w:sz w:val="22"/>
        </w:rPr>
        <w:t>Any action that increases the likelihood of predation of Gilbert’s Potoroos by introduced species</w:t>
      </w:r>
    </w:p>
    <w:p w:rsidR="00000000" w:rsidRDefault="00927113">
      <w:pPr>
        <w:pStyle w:val="ListBullet2"/>
        <w:numPr>
          <w:ilvl w:val="0"/>
          <w:numId w:val="11"/>
        </w:numPr>
        <w:spacing w:after="120"/>
        <w:rPr>
          <w:rFonts w:ascii="Times New Roman" w:hAnsi="Times New Roman"/>
          <w:sz w:val="22"/>
        </w:rPr>
      </w:pPr>
      <w:r>
        <w:rPr>
          <w:rFonts w:ascii="Times New Roman" w:hAnsi="Times New Roman"/>
          <w:sz w:val="22"/>
        </w:rPr>
        <w:t>Any action that increase</w:t>
      </w:r>
      <w:r>
        <w:rPr>
          <w:rFonts w:ascii="Times New Roman" w:hAnsi="Times New Roman"/>
          <w:sz w:val="22"/>
        </w:rPr>
        <w:t xml:space="preserve">s the rate of spread of </w:t>
      </w:r>
      <w:r>
        <w:rPr>
          <w:rFonts w:ascii="Times New Roman" w:hAnsi="Times New Roman"/>
          <w:i/>
          <w:sz w:val="22"/>
        </w:rPr>
        <w:t xml:space="preserve">Phytophthora </w:t>
      </w:r>
      <w:r>
        <w:rPr>
          <w:rFonts w:ascii="Times New Roman" w:hAnsi="Times New Roman"/>
          <w:sz w:val="22"/>
        </w:rPr>
        <w:t xml:space="preserve"> infection in Gilbert’s Potoroo habitat</w:t>
      </w:r>
    </w:p>
    <w:p w:rsidR="00000000" w:rsidRDefault="00927113">
      <w:pPr>
        <w:pStyle w:val="ListBullet2"/>
        <w:numPr>
          <w:ilvl w:val="0"/>
          <w:numId w:val="11"/>
        </w:numPr>
        <w:spacing w:after="120"/>
        <w:rPr>
          <w:rFonts w:ascii="Times New Roman" w:hAnsi="Times New Roman"/>
          <w:sz w:val="22"/>
        </w:rPr>
      </w:pPr>
      <w:r>
        <w:rPr>
          <w:rFonts w:ascii="Times New Roman" w:hAnsi="Times New Roman"/>
          <w:sz w:val="22"/>
        </w:rPr>
        <w:t>Any action that reduces the ability of Gilbert’s Potoroos in established populations to disperse safely to other habitat</w:t>
      </w:r>
    </w:p>
    <w:p w:rsidR="00000000" w:rsidRDefault="00927113">
      <w:pPr>
        <w:pStyle w:val="ListBullet2"/>
        <w:numPr>
          <w:ilvl w:val="0"/>
          <w:numId w:val="11"/>
        </w:numPr>
        <w:spacing w:after="120"/>
        <w:rPr>
          <w:rFonts w:ascii="Times New Roman" w:hAnsi="Times New Roman"/>
          <w:sz w:val="22"/>
        </w:rPr>
      </w:pPr>
      <w:r>
        <w:rPr>
          <w:rFonts w:ascii="Times New Roman" w:hAnsi="Times New Roman"/>
          <w:sz w:val="22"/>
        </w:rPr>
        <w:t>An</w:t>
      </w:r>
      <w:r>
        <w:rPr>
          <w:rFonts w:ascii="Times New Roman" w:hAnsi="Times New Roman"/>
          <w:sz w:val="22"/>
        </w:rPr>
        <w:t xml:space="preserve">y action that causes the loss of suitable habitat for reintroduction, or the loss of Quokka populations from such areas.  </w:t>
      </w:r>
    </w:p>
    <w:p w:rsidR="00000000" w:rsidRDefault="00927113">
      <w:pPr>
        <w:spacing w:after="120" w:line="240" w:lineRule="atLeast"/>
        <w:rPr>
          <w:rFonts w:ascii="Times New Roman" w:hAnsi="Times New Roman"/>
          <w:sz w:val="22"/>
        </w:rPr>
      </w:pPr>
    </w:p>
    <w:p w:rsidR="00000000" w:rsidRDefault="00927113">
      <w:pPr>
        <w:pStyle w:val="Heading2"/>
        <w:spacing w:after="120"/>
        <w:rPr>
          <w:sz w:val="24"/>
        </w:rPr>
      </w:pPr>
      <w:bookmarkStart w:id="268" w:name="_Toc426531299"/>
      <w:bookmarkStart w:id="269" w:name="_Toc426532155"/>
      <w:bookmarkStart w:id="270" w:name="_Toc426532968"/>
      <w:bookmarkStart w:id="271" w:name="_Toc426533862"/>
      <w:bookmarkStart w:id="272" w:name="_Toc426684176"/>
      <w:bookmarkStart w:id="273" w:name="_Toc426698434"/>
      <w:bookmarkStart w:id="274" w:name="_Toc46791916"/>
      <w:bookmarkStart w:id="275" w:name="_Toc49871312"/>
      <w:bookmarkStart w:id="276" w:name="_Toc49871624"/>
      <w:bookmarkStart w:id="277" w:name="_Toc49872005"/>
      <w:bookmarkStart w:id="278" w:name="_Toc49872394"/>
      <w:bookmarkStart w:id="279" w:name="_Toc49873197"/>
      <w:bookmarkStart w:id="280" w:name="_Toc95819925"/>
      <w:r>
        <w:rPr>
          <w:sz w:val="24"/>
        </w:rPr>
        <w:t>4.</w:t>
      </w:r>
      <w:r>
        <w:rPr>
          <w:sz w:val="24"/>
        </w:rPr>
        <w:tab/>
        <w:t xml:space="preserve"> RECOVERY OBJECTIVE AND CRITERIA</w:t>
      </w:r>
      <w:bookmarkEnd w:id="268"/>
      <w:bookmarkEnd w:id="269"/>
      <w:bookmarkEnd w:id="270"/>
      <w:bookmarkEnd w:id="271"/>
      <w:bookmarkEnd w:id="272"/>
      <w:bookmarkEnd w:id="273"/>
      <w:bookmarkEnd w:id="274"/>
      <w:bookmarkEnd w:id="275"/>
      <w:bookmarkEnd w:id="276"/>
      <w:bookmarkEnd w:id="277"/>
      <w:bookmarkEnd w:id="278"/>
      <w:bookmarkEnd w:id="279"/>
      <w:bookmarkEnd w:id="280"/>
    </w:p>
    <w:p w:rsidR="00000000" w:rsidRDefault="00927113">
      <w:pPr>
        <w:spacing w:after="120"/>
        <w:rPr>
          <w:rFonts w:ascii="Times New Roman" w:hAnsi="Times New Roman"/>
          <w:sz w:val="22"/>
        </w:rPr>
      </w:pPr>
    </w:p>
    <w:p w:rsidR="00000000" w:rsidRDefault="00927113">
      <w:pPr>
        <w:pStyle w:val="Heading5"/>
        <w:spacing w:after="120"/>
        <w:rPr>
          <w:sz w:val="22"/>
        </w:rPr>
      </w:pPr>
      <w:bookmarkStart w:id="281" w:name="_Toc426531300"/>
      <w:bookmarkStart w:id="282" w:name="_Toc426532156"/>
      <w:bookmarkStart w:id="283" w:name="_Toc426532969"/>
      <w:bookmarkStart w:id="284" w:name="_Toc426533863"/>
      <w:bookmarkStart w:id="285" w:name="_Toc426684177"/>
      <w:bookmarkStart w:id="286" w:name="_Toc426698435"/>
      <w:bookmarkStart w:id="287" w:name="_Toc46791917"/>
      <w:bookmarkStart w:id="288" w:name="_Toc49871313"/>
      <w:bookmarkStart w:id="289" w:name="_Toc49871625"/>
      <w:bookmarkStart w:id="290" w:name="_Toc49872006"/>
      <w:bookmarkStart w:id="291" w:name="_Toc49872395"/>
      <w:bookmarkStart w:id="292" w:name="_Toc49873198"/>
      <w:bookmarkStart w:id="293" w:name="_Toc95819926"/>
      <w:r>
        <w:rPr>
          <w:sz w:val="22"/>
        </w:rPr>
        <w:t>4.1 Recovery Objective</w:t>
      </w:r>
      <w:bookmarkEnd w:id="281"/>
      <w:bookmarkEnd w:id="282"/>
      <w:bookmarkEnd w:id="283"/>
      <w:bookmarkEnd w:id="284"/>
      <w:bookmarkEnd w:id="285"/>
      <w:bookmarkEnd w:id="286"/>
      <w:bookmarkEnd w:id="287"/>
      <w:bookmarkEnd w:id="288"/>
      <w:bookmarkEnd w:id="289"/>
      <w:bookmarkEnd w:id="290"/>
      <w:bookmarkEnd w:id="291"/>
      <w:bookmarkEnd w:id="292"/>
      <w:bookmarkEnd w:id="293"/>
    </w:p>
    <w:p w:rsidR="00000000" w:rsidRDefault="00927113">
      <w:pPr>
        <w:pStyle w:val="BodyText"/>
        <w:spacing w:after="120"/>
        <w:rPr>
          <w:rFonts w:ascii="Times New Roman" w:hAnsi="Times New Roman"/>
          <w:sz w:val="22"/>
        </w:rPr>
      </w:pPr>
      <w:r>
        <w:rPr>
          <w:rFonts w:ascii="Times New Roman" w:hAnsi="Times New Roman"/>
          <w:sz w:val="22"/>
        </w:rPr>
        <w:t>The objective of the Gilbert’s Potoroo Recovery Plan is to increase both the numbers of individual Gilbert’s Potoroos known to be alive in the wild and the number of locations in which they oc</w:t>
      </w:r>
      <w:r>
        <w:rPr>
          <w:rFonts w:ascii="Times New Roman" w:hAnsi="Times New Roman"/>
          <w:sz w:val="22"/>
        </w:rPr>
        <w:t>cur.</w:t>
      </w:r>
    </w:p>
    <w:p w:rsidR="00000000" w:rsidRDefault="00927113">
      <w:pPr>
        <w:pStyle w:val="BodyText"/>
        <w:spacing w:after="120"/>
        <w:rPr>
          <w:rFonts w:ascii="Times New Roman" w:hAnsi="Times New Roman"/>
          <w:sz w:val="22"/>
        </w:rPr>
      </w:pPr>
    </w:p>
    <w:p w:rsidR="00000000" w:rsidRDefault="00927113">
      <w:pPr>
        <w:pStyle w:val="Heading5"/>
        <w:spacing w:after="120"/>
        <w:rPr>
          <w:sz w:val="22"/>
        </w:rPr>
      </w:pPr>
      <w:bookmarkStart w:id="294" w:name="_Toc426531301"/>
      <w:bookmarkStart w:id="295" w:name="_Toc426532157"/>
      <w:bookmarkStart w:id="296" w:name="_Toc426532970"/>
      <w:bookmarkStart w:id="297" w:name="_Toc426533864"/>
      <w:bookmarkStart w:id="298" w:name="_Toc426684178"/>
      <w:bookmarkStart w:id="299" w:name="_Toc426698436"/>
      <w:bookmarkStart w:id="300" w:name="_Toc46791918"/>
      <w:bookmarkStart w:id="301" w:name="_Toc49871314"/>
      <w:bookmarkStart w:id="302" w:name="_Toc49871626"/>
      <w:bookmarkStart w:id="303" w:name="_Toc49872007"/>
      <w:bookmarkStart w:id="304" w:name="_Toc49872396"/>
      <w:bookmarkStart w:id="305" w:name="_Toc49873199"/>
      <w:bookmarkStart w:id="306" w:name="_Toc95819927"/>
      <w:r>
        <w:rPr>
          <w:sz w:val="22"/>
        </w:rPr>
        <w:t>4.2 Criteria for Success</w:t>
      </w:r>
      <w:bookmarkEnd w:id="294"/>
      <w:bookmarkEnd w:id="295"/>
      <w:bookmarkEnd w:id="296"/>
      <w:bookmarkEnd w:id="297"/>
      <w:bookmarkEnd w:id="298"/>
      <w:bookmarkEnd w:id="299"/>
      <w:bookmarkEnd w:id="300"/>
      <w:bookmarkEnd w:id="301"/>
      <w:bookmarkEnd w:id="302"/>
      <w:bookmarkEnd w:id="303"/>
      <w:bookmarkEnd w:id="304"/>
      <w:bookmarkEnd w:id="305"/>
      <w:bookmarkEnd w:id="306"/>
    </w:p>
    <w:p w:rsidR="00000000" w:rsidRDefault="00927113">
      <w:pPr>
        <w:pStyle w:val="BodyText"/>
        <w:spacing w:after="120"/>
        <w:rPr>
          <w:rFonts w:ascii="Times New Roman" w:hAnsi="Times New Roman"/>
          <w:sz w:val="22"/>
        </w:rPr>
      </w:pPr>
      <w:r>
        <w:rPr>
          <w:rFonts w:ascii="Times New Roman" w:hAnsi="Times New Roman"/>
          <w:sz w:val="22"/>
        </w:rPr>
        <w:t>This Recovery Plan will be deemed successful if:</w:t>
      </w:r>
    </w:p>
    <w:p w:rsidR="00000000" w:rsidRDefault="00927113">
      <w:pPr>
        <w:pStyle w:val="ListBullet"/>
        <w:numPr>
          <w:ilvl w:val="0"/>
          <w:numId w:val="6"/>
        </w:numPr>
        <w:spacing w:after="120"/>
        <w:rPr>
          <w:rFonts w:ascii="Times New Roman" w:hAnsi="Times New Roman"/>
          <w:sz w:val="22"/>
        </w:rPr>
      </w:pPr>
      <w:r>
        <w:rPr>
          <w:rFonts w:ascii="Times New Roman" w:hAnsi="Times New Roman"/>
          <w:sz w:val="22"/>
        </w:rPr>
        <w:t>The number of individuals known to be alive in the wild remains stable or increases</w:t>
      </w:r>
    </w:p>
    <w:p w:rsidR="00000000" w:rsidRDefault="00927113">
      <w:pPr>
        <w:pStyle w:val="ListBullet"/>
        <w:numPr>
          <w:ilvl w:val="0"/>
          <w:numId w:val="6"/>
        </w:numPr>
        <w:spacing w:after="120"/>
        <w:rPr>
          <w:rFonts w:ascii="Times New Roman" w:hAnsi="Times New Roman"/>
          <w:sz w:val="22"/>
        </w:rPr>
      </w:pPr>
      <w:r>
        <w:rPr>
          <w:rFonts w:ascii="Times New Roman" w:hAnsi="Times New Roman"/>
          <w:sz w:val="22"/>
        </w:rPr>
        <w:t>The species is fou</w:t>
      </w:r>
      <w:r>
        <w:rPr>
          <w:rFonts w:ascii="Times New Roman" w:hAnsi="Times New Roman"/>
          <w:sz w:val="22"/>
        </w:rPr>
        <w:t>nd at, or successfully reintroduced to, other locations</w:t>
      </w:r>
    </w:p>
    <w:p w:rsidR="00000000" w:rsidRDefault="00927113">
      <w:pPr>
        <w:pStyle w:val="Footer"/>
        <w:tabs>
          <w:tab w:val="clear" w:pos="4320"/>
          <w:tab w:val="clear" w:pos="8640"/>
        </w:tabs>
        <w:spacing w:after="120" w:line="240" w:lineRule="atLeast"/>
        <w:rPr>
          <w:rFonts w:ascii="Times New Roman" w:hAnsi="Times New Roman"/>
          <w:sz w:val="22"/>
        </w:rPr>
      </w:pPr>
    </w:p>
    <w:p w:rsidR="00000000" w:rsidRDefault="00927113">
      <w:pPr>
        <w:pStyle w:val="Heading5"/>
        <w:spacing w:after="120"/>
        <w:rPr>
          <w:sz w:val="22"/>
        </w:rPr>
      </w:pPr>
      <w:bookmarkStart w:id="307" w:name="_Toc426532158"/>
      <w:bookmarkStart w:id="308" w:name="_Toc426532971"/>
      <w:bookmarkStart w:id="309" w:name="_Toc426533865"/>
      <w:bookmarkStart w:id="310" w:name="_Toc426684179"/>
      <w:bookmarkStart w:id="311" w:name="_Toc426698437"/>
      <w:bookmarkStart w:id="312" w:name="_Toc46791919"/>
      <w:bookmarkStart w:id="313" w:name="_Toc49871315"/>
      <w:bookmarkStart w:id="314" w:name="_Toc49871627"/>
      <w:bookmarkStart w:id="315" w:name="_Toc49872008"/>
      <w:bookmarkStart w:id="316" w:name="_Toc49872397"/>
      <w:bookmarkStart w:id="317" w:name="_Toc49873200"/>
      <w:bookmarkStart w:id="318" w:name="_Toc95819928"/>
      <w:r>
        <w:rPr>
          <w:sz w:val="22"/>
        </w:rPr>
        <w:t>4.3 Criteria for Failure</w:t>
      </w:r>
      <w:bookmarkEnd w:id="307"/>
      <w:bookmarkEnd w:id="308"/>
      <w:bookmarkEnd w:id="309"/>
      <w:bookmarkEnd w:id="310"/>
      <w:bookmarkEnd w:id="311"/>
      <w:bookmarkEnd w:id="312"/>
      <w:bookmarkEnd w:id="313"/>
      <w:bookmarkEnd w:id="314"/>
      <w:bookmarkEnd w:id="315"/>
      <w:bookmarkEnd w:id="316"/>
      <w:bookmarkEnd w:id="317"/>
      <w:bookmarkEnd w:id="318"/>
    </w:p>
    <w:p w:rsidR="00000000" w:rsidRDefault="00927113">
      <w:pPr>
        <w:pStyle w:val="BodyText"/>
        <w:spacing w:after="120"/>
        <w:rPr>
          <w:rFonts w:ascii="Times New Roman" w:hAnsi="Times New Roman"/>
          <w:sz w:val="22"/>
        </w:rPr>
      </w:pPr>
      <w:r>
        <w:rPr>
          <w:rFonts w:ascii="Times New Roman" w:hAnsi="Times New Roman"/>
          <w:sz w:val="22"/>
        </w:rPr>
        <w:t>This Recovery Plan will be deemed to have failed if:</w:t>
      </w:r>
    </w:p>
    <w:p w:rsidR="00000000" w:rsidRDefault="00927113">
      <w:pPr>
        <w:pStyle w:val="ListBullet"/>
        <w:numPr>
          <w:ilvl w:val="0"/>
          <w:numId w:val="6"/>
        </w:numPr>
        <w:spacing w:after="120"/>
        <w:rPr>
          <w:rFonts w:ascii="Times New Roman" w:hAnsi="Times New Roman"/>
          <w:sz w:val="22"/>
        </w:rPr>
      </w:pPr>
      <w:r>
        <w:rPr>
          <w:rFonts w:ascii="Times New Roman" w:hAnsi="Times New Roman"/>
          <w:sz w:val="22"/>
        </w:rPr>
        <w:t>the estimated total number of mature individuals declines by more than 20% w</w:t>
      </w:r>
      <w:r>
        <w:rPr>
          <w:rFonts w:ascii="Times New Roman" w:hAnsi="Times New Roman"/>
          <w:sz w:val="22"/>
        </w:rPr>
        <w:t xml:space="preserve">ithin five years. </w:t>
      </w:r>
    </w:p>
    <w:p w:rsidR="00000000" w:rsidRDefault="00927113">
      <w:pPr>
        <w:pStyle w:val="Heading2"/>
        <w:spacing w:after="120"/>
        <w:rPr>
          <w:sz w:val="24"/>
        </w:rPr>
      </w:pPr>
      <w:r>
        <w:br w:type="page"/>
      </w:r>
      <w:bookmarkStart w:id="319" w:name="_Toc426532159"/>
      <w:bookmarkStart w:id="320" w:name="_Toc426532972"/>
      <w:bookmarkStart w:id="321" w:name="_Toc426533866"/>
      <w:bookmarkStart w:id="322" w:name="_Toc426684180"/>
      <w:bookmarkStart w:id="323" w:name="_Toc426698438"/>
      <w:bookmarkStart w:id="324" w:name="_Toc46791920"/>
      <w:bookmarkStart w:id="325" w:name="_Toc49871316"/>
      <w:bookmarkStart w:id="326" w:name="_Toc49871628"/>
      <w:bookmarkStart w:id="327" w:name="_Toc49872009"/>
      <w:bookmarkStart w:id="328" w:name="_Toc49872398"/>
      <w:bookmarkStart w:id="329" w:name="_Toc49873201"/>
      <w:bookmarkStart w:id="330" w:name="_Toc95819929"/>
      <w:r>
        <w:rPr>
          <w:sz w:val="24"/>
        </w:rPr>
        <w:lastRenderedPageBreak/>
        <w:t xml:space="preserve">5. </w:t>
      </w:r>
      <w:r>
        <w:rPr>
          <w:sz w:val="24"/>
        </w:rPr>
        <w:tab/>
        <w:t>RECOVERY ACTIONS</w:t>
      </w:r>
      <w:bookmarkEnd w:id="319"/>
      <w:bookmarkEnd w:id="320"/>
      <w:bookmarkEnd w:id="321"/>
      <w:bookmarkEnd w:id="322"/>
      <w:bookmarkEnd w:id="323"/>
      <w:bookmarkEnd w:id="324"/>
      <w:bookmarkEnd w:id="325"/>
      <w:bookmarkEnd w:id="326"/>
      <w:bookmarkEnd w:id="327"/>
      <w:bookmarkEnd w:id="328"/>
      <w:bookmarkEnd w:id="329"/>
      <w:bookmarkEnd w:id="330"/>
    </w:p>
    <w:p w:rsidR="00000000" w:rsidRDefault="00927113">
      <w:pPr>
        <w:spacing w:after="120"/>
        <w:rPr>
          <w:rFonts w:ascii="Times New Roman" w:hAnsi="Times New Roman"/>
          <w:sz w:val="24"/>
        </w:rPr>
      </w:pPr>
    </w:p>
    <w:p w:rsidR="00000000" w:rsidRDefault="00927113">
      <w:pPr>
        <w:pStyle w:val="Heading5"/>
        <w:tabs>
          <w:tab w:val="clear" w:pos="3119"/>
          <w:tab w:val="left" w:pos="1418"/>
        </w:tabs>
        <w:spacing w:after="120"/>
        <w:rPr>
          <w:sz w:val="24"/>
        </w:rPr>
      </w:pPr>
      <w:bookmarkStart w:id="331" w:name="_Toc426698439"/>
      <w:bookmarkStart w:id="332" w:name="_Toc46791921"/>
      <w:bookmarkStart w:id="333" w:name="_Toc49871317"/>
      <w:bookmarkStart w:id="334" w:name="_Toc49871629"/>
      <w:bookmarkStart w:id="335" w:name="_Toc49872010"/>
      <w:bookmarkStart w:id="336" w:name="_Toc49872399"/>
      <w:bookmarkStart w:id="337" w:name="_Toc49873202"/>
      <w:bookmarkStart w:id="338" w:name="_Toc95819930"/>
      <w:r>
        <w:rPr>
          <w:sz w:val="24"/>
        </w:rPr>
        <w:t>Action 5.1:</w:t>
      </w:r>
      <w:r>
        <w:rPr>
          <w:sz w:val="24"/>
        </w:rPr>
        <w:tab/>
        <w:t>Protect the existing wild population and habitat</w:t>
      </w:r>
      <w:bookmarkEnd w:id="331"/>
      <w:bookmarkEnd w:id="332"/>
      <w:bookmarkEnd w:id="333"/>
      <w:bookmarkEnd w:id="334"/>
      <w:bookmarkEnd w:id="335"/>
      <w:bookmarkEnd w:id="336"/>
      <w:bookmarkEnd w:id="337"/>
      <w:bookmarkEnd w:id="338"/>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339" w:name="_Toc49871630"/>
            <w:bookmarkStart w:id="340" w:name="_Toc49872011"/>
            <w:bookmarkStart w:id="341" w:name="_Toc49872400"/>
            <w:r>
              <w:rPr>
                <w:rFonts w:ascii="Times New Roman" w:hAnsi="Times New Roman"/>
                <w:b/>
                <w:bCs/>
                <w:sz w:val="22"/>
              </w:rPr>
              <w:t>Action 5.1.1</w:t>
            </w:r>
            <w:bookmarkEnd w:id="339"/>
            <w:bookmarkEnd w:id="340"/>
            <w:bookmarkEnd w:id="341"/>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342" w:name="_Toc49871631"/>
            <w:bookmarkStart w:id="343" w:name="_Toc49872012"/>
            <w:bookmarkStart w:id="344" w:name="_Toc49872401"/>
            <w:r>
              <w:rPr>
                <w:rFonts w:ascii="Times New Roman" w:hAnsi="Times New Roman"/>
                <w:b/>
                <w:bCs/>
                <w:sz w:val="22"/>
              </w:rPr>
              <w:t>Conduct aerial and/or ground baiting to control Fox</w:t>
            </w:r>
            <w:r>
              <w:rPr>
                <w:rFonts w:ascii="Times New Roman" w:hAnsi="Times New Roman"/>
                <w:b/>
                <w:bCs/>
                <w:sz w:val="22"/>
              </w:rPr>
              <w:t>es.</w:t>
            </w:r>
            <w:bookmarkEnd w:id="342"/>
            <w:bookmarkEnd w:id="343"/>
            <w:bookmarkEnd w:id="344"/>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 xml:space="preserve">Fox baiting using 1080 in eggs began in 1988 in the western parts of Two Peoples Bay NR and was extended to most tracks within the reserve in subsequent years.  Baiting intensified in 1995 after the rediscovery of Gilbert’s Potoroo in November 1994.  With </w:t>
      </w:r>
      <w:r>
        <w:rPr>
          <w:rFonts w:ascii="Times New Roman" w:hAnsi="Times New Roman"/>
          <w:sz w:val="22"/>
        </w:rPr>
        <w:t>the expansion of DCLM’s Western Shield baiting program, dried meat baits increasingly became the norm, although egg baits continued to be used in boundary areas until 1998.  Since 1996 the reserve has been aerially baited four times a year, with additional</w:t>
      </w:r>
      <w:r>
        <w:rPr>
          <w:rFonts w:ascii="Times New Roman" w:hAnsi="Times New Roman"/>
          <w:sz w:val="22"/>
        </w:rPr>
        <w:t xml:space="preserve"> baits laid by hand on boundary firebreaks and tracks monthly.  Additional baits are also hand distributed on Mt Gardner tracks whenever Foxes are sighted or Fox sign (footprints, scats) is detected.</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$10200 p.a.</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345" w:name="_Toc49871632"/>
            <w:bookmarkStart w:id="346" w:name="_Toc49872013"/>
            <w:bookmarkStart w:id="347" w:name="_Toc49872402"/>
            <w:r>
              <w:rPr>
                <w:rFonts w:ascii="Times New Roman" w:hAnsi="Times New Roman"/>
                <w:b/>
                <w:bCs/>
                <w:sz w:val="22"/>
              </w:rPr>
              <w:t>Action 5.1.2.</w:t>
            </w:r>
            <w:bookmarkEnd w:id="345"/>
            <w:bookmarkEnd w:id="346"/>
            <w:bookmarkEnd w:id="347"/>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348" w:name="_Toc49871633"/>
            <w:bookmarkStart w:id="349" w:name="_Toc49872014"/>
            <w:bookmarkStart w:id="350" w:name="_Toc49872403"/>
            <w:r>
              <w:rPr>
                <w:rFonts w:ascii="Times New Roman" w:hAnsi="Times New Roman"/>
                <w:b/>
                <w:bCs/>
                <w:sz w:val="22"/>
              </w:rPr>
              <w:t>Investigate improved methods for feral Cat control.</w:t>
            </w:r>
            <w:bookmarkEnd w:id="348"/>
            <w:bookmarkEnd w:id="349"/>
            <w:bookmarkEnd w:id="350"/>
          </w:p>
        </w:tc>
      </w:tr>
    </w:tbl>
    <w:p w:rsidR="00000000" w:rsidRDefault="00927113">
      <w:pPr>
        <w:spacing w:after="120"/>
        <w:ind w:left="720"/>
        <w:jc w:val="both"/>
        <w:rPr>
          <w:rFonts w:ascii="Times New Roman" w:hAnsi="Times New Roman"/>
          <w:b/>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Cat</w:t>
      </w:r>
      <w:r>
        <w:rPr>
          <w:rFonts w:ascii="Times New Roman" w:hAnsi="Times New Roman"/>
          <w:sz w:val="22"/>
        </w:rPr>
        <w:t>s are known to be present on Mt Gardner but their numbers and level of impact on the potoroos is unclear.  Cat prints are occasionally seen on sand tracks on Mt Gardner and a feral Cat was trapped in the West 6 area in 2001.  Dietary analysis of the gut co</w:t>
      </w:r>
      <w:r>
        <w:rPr>
          <w:rFonts w:ascii="Times New Roman" w:hAnsi="Times New Roman"/>
          <w:sz w:val="22"/>
        </w:rPr>
        <w:t>ntents and faeces of the Cat revealed that it had consumed both Quenda and Noisy Scrub-bird.  Cat-trapping will be carried out using leghold traps set in fenced exclosures to reduce risk to non-target species, at least once a year, following the methods de</w:t>
      </w:r>
      <w:r>
        <w:rPr>
          <w:rFonts w:ascii="Times New Roman" w:hAnsi="Times New Roman"/>
          <w:sz w:val="22"/>
        </w:rPr>
        <w:t>veloped by Algar and Angus (2002).  In addition, a regular monitoring system using sandpads on firebreaks and field video surveillance in trapping areas will be established and protocols developed to record and respond to sightings of feral predators.  Whe</w:t>
      </w:r>
      <w:r>
        <w:rPr>
          <w:rFonts w:ascii="Times New Roman" w:hAnsi="Times New Roman"/>
          <w:sz w:val="22"/>
        </w:rPr>
        <w:t xml:space="preserve">n broadscale methods of Cat control become available, their usefulness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 xml:space="preserve">Bay will be assessed.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Yr 1 $7440; Yr 2 $11940; Yr 3 $7440</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w:t>
      </w:r>
      <w:r>
        <w:rPr>
          <w:rFonts w:ascii="Times New Roman" w:hAnsi="Times New Roman"/>
          <w:sz w:val="22"/>
        </w:rPr>
        <w:t>oing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351" w:name="_Toc49871634"/>
            <w:bookmarkStart w:id="352" w:name="_Toc49872015"/>
            <w:bookmarkStart w:id="353" w:name="_Toc49872404"/>
            <w:r>
              <w:rPr>
                <w:rFonts w:ascii="Times New Roman" w:hAnsi="Times New Roman"/>
                <w:b/>
                <w:bCs/>
                <w:sz w:val="22"/>
              </w:rPr>
              <w:t>Action 5.1.3:</w:t>
            </w:r>
            <w:bookmarkEnd w:id="351"/>
            <w:bookmarkEnd w:id="352"/>
            <w:bookmarkEnd w:id="353"/>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354" w:name="_Toc49871635"/>
            <w:bookmarkStart w:id="355" w:name="_Toc49872016"/>
            <w:bookmarkStart w:id="356" w:name="_Toc49872405"/>
            <w:r>
              <w:rPr>
                <w:rFonts w:ascii="Times New Roman" w:hAnsi="Times New Roman"/>
                <w:b/>
                <w:bCs/>
                <w:sz w:val="22"/>
              </w:rPr>
              <w:t>Conduct fire management according to the existing plan.</w:t>
            </w:r>
            <w:bookmarkEnd w:id="354"/>
            <w:bookmarkEnd w:id="355"/>
            <w:bookmarkEnd w:id="356"/>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The only known wild population of Gilbert’s Potoroo occurs in dense, very long unburnt vegetation (45-60+ years since last burnt).  Fuel loads are thus very high and under even moderate conditions could result in high intensity fire behaviour which would b</w:t>
      </w:r>
      <w:r>
        <w:rPr>
          <w:rFonts w:ascii="Times New Roman" w:hAnsi="Times New Roman"/>
          <w:sz w:val="22"/>
        </w:rPr>
        <w:t xml:space="preserve">e extremely difficult to control.  While other Potoroid species such as Woylies, </w:t>
      </w:r>
      <w:r>
        <w:rPr>
          <w:rFonts w:ascii="Times New Roman" w:hAnsi="Times New Roman"/>
          <w:i/>
          <w:sz w:val="22"/>
        </w:rPr>
        <w:t>Bettongia penicillata</w:t>
      </w:r>
      <w:r>
        <w:rPr>
          <w:rFonts w:ascii="Times New Roman" w:hAnsi="Times New Roman"/>
          <w:sz w:val="22"/>
        </w:rPr>
        <w:t xml:space="preserve"> (Christensen, 1980), Tasmanian Bettongs, </w:t>
      </w:r>
      <w:r>
        <w:rPr>
          <w:rFonts w:ascii="Times New Roman" w:hAnsi="Times New Roman"/>
          <w:i/>
          <w:sz w:val="22"/>
        </w:rPr>
        <w:t>Bettongia gaimardi</w:t>
      </w:r>
      <w:r>
        <w:rPr>
          <w:rFonts w:ascii="Times New Roman" w:hAnsi="Times New Roman"/>
          <w:sz w:val="22"/>
        </w:rPr>
        <w:t xml:space="preserve"> (Johnston, 1995) and Long-nosed Potoroos, </w:t>
      </w:r>
      <w:r>
        <w:rPr>
          <w:rFonts w:ascii="Times New Roman" w:hAnsi="Times New Roman"/>
          <w:i/>
          <w:sz w:val="22"/>
        </w:rPr>
        <w:t>Potorous tridactylus</w:t>
      </w:r>
      <w:r>
        <w:rPr>
          <w:rFonts w:ascii="Times New Roman" w:hAnsi="Times New Roman"/>
          <w:sz w:val="22"/>
        </w:rPr>
        <w:t xml:space="preserve"> (Seebeck, pers. comm. Jan. 200</w:t>
      </w:r>
      <w:r>
        <w:rPr>
          <w:rFonts w:ascii="Times New Roman" w:hAnsi="Times New Roman"/>
          <w:sz w:val="22"/>
        </w:rPr>
        <w:t>3) have been known to survive high intensity fires, the population of Gilbert’s Potoroo is too small to risk the loss of even a small number of the adults.  Deep, damp gullies and extensive sheets of bare granite have allowed some areas to escape wildfires</w:t>
      </w:r>
      <w:r>
        <w:rPr>
          <w:rFonts w:ascii="Times New Roman" w:hAnsi="Times New Roman"/>
          <w:sz w:val="22"/>
        </w:rPr>
        <w:t xml:space="preserve"> in the past but nevertheless, only a small proportion of an already desperately small population may survive a major wildfire and cover </w:t>
      </w:r>
      <w:r>
        <w:rPr>
          <w:rFonts w:ascii="Times New Roman" w:hAnsi="Times New Roman"/>
          <w:sz w:val="22"/>
        </w:rPr>
        <w:lastRenderedPageBreak/>
        <w:t>would be limited for several years.  This could make surviving potoroos more susceptible to predation because they lack</w:t>
      </w:r>
      <w:r>
        <w:rPr>
          <w:rFonts w:ascii="Times New Roman" w:hAnsi="Times New Roman"/>
          <w:sz w:val="22"/>
        </w:rPr>
        <w:t xml:space="preserve"> sufficient cover to escape.  Studies of hypogeal fungi following fire in Eucalypt forests in Tasmania (Taylor, 1991, Johnson, 1995) found that while production of sporocarps in two genera (</w:t>
      </w:r>
      <w:r>
        <w:rPr>
          <w:rFonts w:ascii="Times New Roman" w:hAnsi="Times New Roman"/>
          <w:i/>
          <w:sz w:val="22"/>
        </w:rPr>
        <w:t>Mesophellia</w:t>
      </w:r>
      <w:r>
        <w:rPr>
          <w:rFonts w:ascii="Times New Roman" w:hAnsi="Times New Roman"/>
          <w:sz w:val="22"/>
        </w:rPr>
        <w:t xml:space="preserve"> and </w:t>
      </w:r>
      <w:r>
        <w:rPr>
          <w:rFonts w:ascii="Times New Roman" w:hAnsi="Times New Roman"/>
          <w:i/>
          <w:sz w:val="22"/>
        </w:rPr>
        <w:t>Castoreum</w:t>
      </w:r>
      <w:r>
        <w:rPr>
          <w:rFonts w:ascii="Times New Roman" w:hAnsi="Times New Roman"/>
          <w:sz w:val="22"/>
        </w:rPr>
        <w:t>) appeared to increase, overall species d</w:t>
      </w:r>
      <w:r>
        <w:rPr>
          <w:rFonts w:ascii="Times New Roman" w:hAnsi="Times New Roman"/>
          <w:sz w:val="22"/>
        </w:rPr>
        <w:t>iversity decreased in the burnt areas, although the effects were short lived.  The impact of fire on sporocarp productivity, and hence food supply, in the coastal heathlands where Gilbert’s Potoroo is found is not known, but there is a risk that reduced sp</w:t>
      </w:r>
      <w:r>
        <w:rPr>
          <w:rFonts w:ascii="Times New Roman" w:hAnsi="Times New Roman"/>
          <w:sz w:val="22"/>
        </w:rPr>
        <w:t>ecies diversity after fire could be detrimental to a species which is so highly dependent on fungi.</w:t>
      </w:r>
    </w:p>
    <w:p w:rsidR="00000000" w:rsidRDefault="00927113">
      <w:pPr>
        <w:pStyle w:val="BodyText"/>
        <w:spacing w:after="120"/>
        <w:rPr>
          <w:rFonts w:ascii="Times New Roman" w:hAnsi="Times New Roman"/>
          <w:sz w:val="22"/>
        </w:rPr>
      </w:pPr>
      <w:r>
        <w:rPr>
          <w:rFonts w:ascii="Times New Roman" w:hAnsi="Times New Roman"/>
          <w:sz w:val="22"/>
        </w:rPr>
        <w:t xml:space="preserve">The main objective for fire management at Two Peoples Bay Nature Reserve is the exclusion of fire from the Mt Gardner area (Orr </w:t>
      </w:r>
      <w:r>
        <w:rPr>
          <w:rFonts w:ascii="Times New Roman" w:hAnsi="Times New Roman"/>
          <w:i/>
          <w:sz w:val="22"/>
        </w:rPr>
        <w:t>et al</w:t>
      </w:r>
      <w:r>
        <w:rPr>
          <w:rFonts w:ascii="Times New Roman" w:hAnsi="Times New Roman"/>
          <w:sz w:val="22"/>
        </w:rPr>
        <w:t>. 1995) which is necess</w:t>
      </w:r>
      <w:r>
        <w:rPr>
          <w:rFonts w:ascii="Times New Roman" w:hAnsi="Times New Roman"/>
          <w:sz w:val="22"/>
        </w:rPr>
        <w:t xml:space="preserve">ary also for the protection of the threatened birds in the area.  Important elements of the strategy include maintenance of a low fuel buffer across the isthmus to allow control of wildfires and the maintenance of access tracks within the Mt Gardner area. </w:t>
      </w:r>
      <w:r>
        <w:rPr>
          <w:rFonts w:ascii="Times New Roman" w:hAnsi="Times New Roman"/>
          <w:sz w:val="22"/>
        </w:rPr>
        <w:t xml:space="preserve"> Water points have been installed around the mountain, and effective fire control procedures, personnel and equipment have been established within CALM’s Albany District.  Good working relationships are maintained with the local volunteer fire brigade.  Th</w:t>
      </w:r>
      <w:r>
        <w:rPr>
          <w:rFonts w:ascii="Times New Roman" w:hAnsi="Times New Roman"/>
          <w:sz w:val="22"/>
        </w:rPr>
        <w:t>e effectiveness of the buffer and other suppression procedures were tested during a severe wildfire in December 2000.  The fire was prevented from entering the Mt Gardner area.</w:t>
      </w:r>
    </w:p>
    <w:p w:rsidR="00000000" w:rsidRDefault="00927113">
      <w:pPr>
        <w:pStyle w:val="BodyText"/>
        <w:spacing w:after="120"/>
        <w:rPr>
          <w:rFonts w:ascii="Times New Roman" w:hAnsi="Times New Roman"/>
          <w:sz w:val="22"/>
        </w:rPr>
      </w:pPr>
      <w:r>
        <w:rPr>
          <w:rFonts w:ascii="Times New Roman" w:hAnsi="Times New Roman"/>
          <w:sz w:val="22"/>
        </w:rPr>
        <w:t>Similar fire control strategies will need to be developed at any other location</w:t>
      </w:r>
      <w:r>
        <w:rPr>
          <w:rFonts w:ascii="Times New Roman" w:hAnsi="Times New Roman"/>
          <w:sz w:val="22"/>
        </w:rPr>
        <w:t>s where Gilbert’s Potoroo populations are discovered and at reintroduction sites.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$4000 per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b/>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357" w:name="_Toc49872406"/>
            <w:r>
              <w:rPr>
                <w:rFonts w:ascii="Times New Roman" w:hAnsi="Times New Roman"/>
                <w:b/>
                <w:bCs/>
                <w:sz w:val="22"/>
              </w:rPr>
              <w:t>Action 5.1.4:</w:t>
            </w:r>
            <w:bookmarkEnd w:id="357"/>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358" w:name="_Toc49872407"/>
            <w:r>
              <w:rPr>
                <w:rFonts w:ascii="Times New Roman" w:hAnsi="Times New Roman"/>
                <w:b/>
                <w:bCs/>
                <w:sz w:val="22"/>
              </w:rPr>
              <w:t>Continue to follow existing dieback hygiene protocols and develop and implement new protocols.</w:t>
            </w:r>
            <w:bookmarkEnd w:id="358"/>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 xml:space="preserve">The most serious plant diseases on Two Peoples Bay Nature Reserve are dieback diseases caused by </w:t>
      </w:r>
      <w:r>
        <w:rPr>
          <w:rFonts w:ascii="Times New Roman" w:hAnsi="Times New Roman"/>
          <w:i/>
          <w:sz w:val="22"/>
        </w:rPr>
        <w:t>Phytophthora</w:t>
      </w:r>
      <w:r>
        <w:rPr>
          <w:rFonts w:ascii="Times New Roman" w:hAnsi="Times New Roman"/>
          <w:sz w:val="22"/>
        </w:rPr>
        <w:t>.  There is concern that these disease</w:t>
      </w:r>
      <w:r>
        <w:rPr>
          <w:rFonts w:ascii="Times New Roman" w:hAnsi="Times New Roman"/>
          <w:sz w:val="22"/>
        </w:rPr>
        <w:t xml:space="preserve">s could alter the structure of the habitat, adversely affecting potoroos, and eliminate many of the vascular plant hosts to mycorrhizal fungi on which the potoroos depend.  These concerns have prompted a re-evaluation of the occurrence of </w:t>
      </w:r>
      <w:r>
        <w:rPr>
          <w:rFonts w:ascii="Times New Roman" w:hAnsi="Times New Roman"/>
          <w:i/>
          <w:sz w:val="22"/>
        </w:rPr>
        <w:t>Phytophthora</w:t>
      </w:r>
      <w:r>
        <w:rPr>
          <w:rFonts w:ascii="Times New Roman" w:hAnsi="Times New Roman"/>
          <w:sz w:val="22"/>
        </w:rPr>
        <w:t xml:space="preserve"> on M</w:t>
      </w:r>
      <w:r>
        <w:rPr>
          <w:rFonts w:ascii="Times New Roman" w:hAnsi="Times New Roman"/>
          <w:sz w:val="22"/>
        </w:rPr>
        <w:t>t Gardner.  Because of the high conservation values of Two Peoples Bay Nature Reserve, there have been stringent rules controlling access in wet weather, and controlling all earth-moving activities and other actions that might spread the pathogen.  This in</w:t>
      </w:r>
      <w:r>
        <w:rPr>
          <w:rFonts w:ascii="Times New Roman" w:hAnsi="Times New Roman"/>
          <w:sz w:val="22"/>
        </w:rPr>
        <w:t xml:space="preserve">cludes cleaning footwear after crossing infected sites during routine field work. </w:t>
      </w:r>
    </w:p>
    <w:p w:rsidR="00000000" w:rsidRDefault="00927113">
      <w:pPr>
        <w:pStyle w:val="BodyText"/>
        <w:spacing w:after="120"/>
        <w:rPr>
          <w:rFonts w:ascii="Times New Roman" w:hAnsi="Times New Roman"/>
          <w:sz w:val="22"/>
        </w:rPr>
      </w:pPr>
      <w:r>
        <w:rPr>
          <w:rFonts w:ascii="Times New Roman" w:hAnsi="Times New Roman"/>
          <w:sz w:val="22"/>
        </w:rPr>
        <w:t xml:space="preserve">The chemical phosphite confers temporary immunity to </w:t>
      </w:r>
      <w:r>
        <w:rPr>
          <w:rFonts w:ascii="Times New Roman" w:hAnsi="Times New Roman"/>
          <w:i/>
          <w:sz w:val="22"/>
        </w:rPr>
        <w:t>Phytophthora</w:t>
      </w:r>
      <w:r>
        <w:rPr>
          <w:rFonts w:ascii="Times New Roman" w:hAnsi="Times New Roman"/>
          <w:sz w:val="22"/>
        </w:rPr>
        <w:t xml:space="preserve"> in susceptible plants.  CALM has developed the broad scale use of phosphite for controlling dieback disease</w:t>
      </w:r>
      <w:r>
        <w:rPr>
          <w:rFonts w:ascii="Times New Roman" w:hAnsi="Times New Roman"/>
          <w:sz w:val="22"/>
        </w:rPr>
        <w:t xml:space="preserve"> in small populations of threatened plants in Stirling Range NP and in controlling the spread of dieback within a small area of the Fitzgerald River NP.  Rates and timing of application are important in achieving adequate uptake of the chemical while avoid</w:t>
      </w:r>
      <w:r>
        <w:rPr>
          <w:rFonts w:ascii="Times New Roman" w:hAnsi="Times New Roman"/>
          <w:sz w:val="22"/>
        </w:rPr>
        <w:t>ing negative effects on plant growth, leaf scorch, etc.  This method may be applicable to control dieback in some areas of Two Peoples Bay Nature Reserve.  Prior to any application of phosphite, some research would be needed to determine the effects of the</w:t>
      </w:r>
      <w:r>
        <w:rPr>
          <w:rFonts w:ascii="Times New Roman" w:hAnsi="Times New Roman"/>
          <w:sz w:val="22"/>
        </w:rPr>
        <w:t xml:space="preserve"> chemical on the host plants and hypogeal fungi which form the basis of the potoroo’s food.</w:t>
      </w:r>
    </w:p>
    <w:p w:rsidR="00000000" w:rsidRDefault="00927113">
      <w:pPr>
        <w:pStyle w:val="BodyText"/>
        <w:spacing w:after="120"/>
        <w:rPr>
          <w:rFonts w:ascii="Times New Roman" w:hAnsi="Times New Roman"/>
          <w:sz w:val="22"/>
        </w:rPr>
      </w:pPr>
      <w:r>
        <w:rPr>
          <w:rFonts w:ascii="Times New Roman" w:hAnsi="Times New Roman"/>
          <w:sz w:val="22"/>
        </w:rPr>
        <w:t>A new dieback hygiene and control plan will be developed by DCLM Albany before December 2004.</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lastRenderedPageBreak/>
        <w:t>Responsibility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r>
      <w:r>
        <w:rPr>
          <w:rFonts w:ascii="Times New Roman" w:hAnsi="Times New Roman"/>
          <w:sz w:val="22"/>
        </w:rPr>
        <w:t>$5865 in first year, then $3000 per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pStyle w:val="Header"/>
        <w:widowControl/>
        <w:tabs>
          <w:tab w:val="clear" w:pos="4320"/>
          <w:tab w:val="clear" w:pos="8640"/>
        </w:tabs>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359" w:name="_Toc49872408"/>
            <w:r>
              <w:rPr>
                <w:rFonts w:ascii="Times New Roman" w:hAnsi="Times New Roman"/>
                <w:b/>
                <w:bCs/>
                <w:sz w:val="22"/>
              </w:rPr>
              <w:t>Action 5.1.5:</w:t>
            </w:r>
            <w:bookmarkEnd w:id="359"/>
          </w:p>
        </w:tc>
        <w:tc>
          <w:tcPr>
            <w:tcW w:w="6693" w:type="dxa"/>
            <w:tcBorders>
              <w:top w:val="nil"/>
              <w:left w:val="nil"/>
              <w:bottom w:val="nil"/>
              <w:right w:val="nil"/>
            </w:tcBorders>
          </w:tcPr>
          <w:p w:rsidR="00000000" w:rsidRDefault="00927113">
            <w:pPr>
              <w:pStyle w:val="BodyText"/>
              <w:rPr>
                <w:rFonts w:ascii="Times New Roman" w:hAnsi="Times New Roman"/>
                <w:b/>
                <w:bCs/>
                <w:i/>
                <w:sz w:val="22"/>
              </w:rPr>
            </w:pPr>
            <w:bookmarkStart w:id="360" w:name="_Toc49872409"/>
            <w:r>
              <w:rPr>
                <w:rFonts w:ascii="Times New Roman" w:hAnsi="Times New Roman"/>
                <w:b/>
                <w:bCs/>
                <w:sz w:val="22"/>
              </w:rPr>
              <w:t>Conduct regular monitoring of the main colonies on Mt Gardner.</w:t>
            </w:r>
            <w:bookmarkEnd w:id="360"/>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Monitoring of the main potoroo colonies is curr</w:t>
      </w:r>
      <w:r>
        <w:rPr>
          <w:rFonts w:ascii="Times New Roman" w:hAnsi="Times New Roman"/>
          <w:sz w:val="22"/>
        </w:rPr>
        <w:t>ently conducted by cage trapping every four months.  This is thought to be the longest interval that enables the capture of the same young individual twice while still with its mother, thus providing some data on development and length of pouch life.  Moni</w:t>
      </w:r>
      <w:r>
        <w:rPr>
          <w:rFonts w:ascii="Times New Roman" w:hAnsi="Times New Roman"/>
          <w:sz w:val="22"/>
        </w:rPr>
        <w:t>toring of the main colonies will be continued on a regular basis to provide up-to-date information on the status of the population.</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$18235 in first year, then $16235 per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w:t>
      </w:r>
      <w:r>
        <w:rPr>
          <w:rFonts w:ascii="Times New Roman" w:hAnsi="Times New Roman"/>
          <w:sz w:val="22"/>
        </w:rPr>
        <w:t>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498"/>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i/>
                <w:sz w:val="22"/>
              </w:rPr>
            </w:pPr>
            <w:bookmarkStart w:id="361" w:name="_Toc49872410"/>
            <w:r>
              <w:rPr>
                <w:rFonts w:ascii="Times New Roman" w:hAnsi="Times New Roman"/>
                <w:b/>
                <w:bCs/>
                <w:sz w:val="22"/>
              </w:rPr>
              <w:t>Action 5.1.6</w:t>
            </w:r>
            <w:bookmarkEnd w:id="361"/>
          </w:p>
        </w:tc>
        <w:tc>
          <w:tcPr>
            <w:tcW w:w="6498" w:type="dxa"/>
            <w:tcBorders>
              <w:top w:val="nil"/>
              <w:left w:val="nil"/>
              <w:bottom w:val="nil"/>
              <w:right w:val="nil"/>
            </w:tcBorders>
          </w:tcPr>
          <w:p w:rsidR="00000000" w:rsidRDefault="00927113">
            <w:pPr>
              <w:pStyle w:val="BodyText"/>
              <w:rPr>
                <w:rFonts w:ascii="Times New Roman" w:hAnsi="Times New Roman"/>
                <w:b/>
                <w:bCs/>
                <w:i/>
                <w:sz w:val="22"/>
              </w:rPr>
            </w:pPr>
            <w:bookmarkStart w:id="362" w:name="_Toc49872411"/>
            <w:r>
              <w:rPr>
                <w:rFonts w:ascii="Times New Roman" w:hAnsi="Times New Roman"/>
                <w:b/>
                <w:bCs/>
                <w:sz w:val="22"/>
              </w:rPr>
              <w:t xml:space="preserve">Undertake community education on the need for fire protection and baiting at </w:t>
            </w:r>
            <w:r>
              <w:rPr>
                <w:rFonts w:ascii="Times New Roman" w:hAnsi="Times New Roman"/>
                <w:b/>
                <w:bCs/>
                <w:sz w:val="22"/>
              </w:rPr>
              <w:t xml:space="preserve">Two </w:t>
            </w:r>
            <w:r>
              <w:rPr>
                <w:rFonts w:ascii="Times New Roman" w:hAnsi="Times New Roman"/>
                <w:b/>
                <w:bCs/>
                <w:sz w:val="22"/>
              </w:rPr>
              <w:t xml:space="preserve">Peoples </w:t>
            </w:r>
            <w:r>
              <w:rPr>
                <w:rFonts w:ascii="Times New Roman" w:hAnsi="Times New Roman"/>
                <w:b/>
                <w:bCs/>
                <w:sz w:val="22"/>
              </w:rPr>
              <w:t>Bay.</w:t>
            </w:r>
            <w:bookmarkEnd w:id="362"/>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 xml:space="preserve">Fire protection and feral animal control are both essential to the survival and recovery of Gilbert’s Potoroo.  Two </w:t>
      </w:r>
      <w:r>
        <w:rPr>
          <w:rFonts w:ascii="Times New Roman" w:hAnsi="Times New Roman"/>
          <w:sz w:val="22"/>
        </w:rPr>
        <w:t xml:space="preserve">Peoples </w:t>
      </w:r>
      <w:r>
        <w:rPr>
          <w:rFonts w:ascii="Times New Roman" w:hAnsi="Times New Roman"/>
          <w:sz w:val="22"/>
        </w:rPr>
        <w:t>Bay is, however, also a popular recreational area (60 000 visitors in 2001 with numbers increasing steadily).</w:t>
      </w:r>
      <w:r>
        <w:rPr>
          <w:rFonts w:ascii="Times New Roman" w:hAnsi="Times New Roman"/>
          <w:sz w:val="22"/>
        </w:rPr>
        <w:t xml:space="preserve">  Despite adequate signage, the presence of two Rangers and a visitors centre focussed on endangered species conservation, a small number of visitors light fires on the beach and bring Dogs into the Reserve.  Although considerable care is taken to ensure t</w:t>
      </w:r>
      <w:r>
        <w:rPr>
          <w:rFonts w:ascii="Times New Roman" w:hAnsi="Times New Roman"/>
          <w:sz w:val="22"/>
        </w:rPr>
        <w:t xml:space="preserve">hat Fox baits are not distributed near recreation sites, occasional deaths of pet Dogs illegally brought into the Reserve have received sympathetic coverage in the local media.  A community education campaign is urgently required to raise awareness of the </w:t>
      </w:r>
      <w:r>
        <w:rPr>
          <w:rFonts w:ascii="Times New Roman" w:hAnsi="Times New Roman"/>
          <w:sz w:val="22"/>
        </w:rPr>
        <w:t>plight of Gilbert’s Potoroo and the importance of these two measures for its protection.  This campaign will be implemented with the help of community groups (where possible) through the production of brochures and other actions to raise public awareness a</w:t>
      </w:r>
      <w:r>
        <w:rPr>
          <w:rFonts w:ascii="Times New Roman" w:hAnsi="Times New Roman"/>
          <w:sz w:val="22"/>
        </w:rPr>
        <w:t>nd promote a sense of local ownership of and responsibility for the potoroo.</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Recovery Team through 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$1870 in first year, then $1650 per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tabs>
          <w:tab w:val="left" w:pos="3119"/>
        </w:tabs>
        <w:spacing w:after="120" w:line="240" w:lineRule="atLeast"/>
        <w:ind w:firstLine="720"/>
        <w:rPr>
          <w:rFonts w:ascii="Times New Roman" w:hAnsi="Times New Roman"/>
          <w:sz w:val="22"/>
        </w:rPr>
      </w:pPr>
    </w:p>
    <w:p w:rsidR="00000000" w:rsidRDefault="00927113">
      <w:pPr>
        <w:pStyle w:val="Heading5"/>
        <w:tabs>
          <w:tab w:val="clear" w:pos="3119"/>
          <w:tab w:val="left" w:pos="1418"/>
        </w:tabs>
        <w:spacing w:after="120"/>
        <w:ind w:left="1418" w:hanging="1418"/>
        <w:rPr>
          <w:sz w:val="24"/>
        </w:rPr>
      </w:pPr>
      <w:bookmarkStart w:id="363" w:name="_Toc426532975"/>
      <w:bookmarkStart w:id="364" w:name="_Toc426533868"/>
      <w:bookmarkStart w:id="365" w:name="_Toc426684182"/>
      <w:bookmarkStart w:id="366" w:name="_Toc426698440"/>
      <w:bookmarkStart w:id="367" w:name="_Toc46791922"/>
      <w:bookmarkStart w:id="368" w:name="_Toc49871318"/>
      <w:bookmarkStart w:id="369" w:name="_Toc49871636"/>
      <w:bookmarkStart w:id="370" w:name="_Toc49872017"/>
      <w:bookmarkStart w:id="371" w:name="_Toc49872412"/>
      <w:bookmarkStart w:id="372" w:name="_Toc49873203"/>
      <w:bookmarkStart w:id="373" w:name="_Toc95819931"/>
      <w:r>
        <w:rPr>
          <w:sz w:val="24"/>
        </w:rPr>
        <w:t>Action 5.2</w:t>
      </w:r>
      <w:bookmarkStart w:id="374" w:name="_Toc426532976"/>
      <w:bookmarkEnd w:id="363"/>
      <w:r>
        <w:rPr>
          <w:sz w:val="24"/>
        </w:rPr>
        <w:t>:</w:t>
      </w:r>
      <w:r>
        <w:rPr>
          <w:sz w:val="24"/>
        </w:rPr>
        <w:tab/>
        <w:t>Increase understanding of ecology and population biology of Gilbert’s Potoroo to underpin management strateg</w:t>
      </w:r>
      <w:r>
        <w:rPr>
          <w:sz w:val="24"/>
        </w:rPr>
        <w:t>ies</w:t>
      </w:r>
      <w:bookmarkEnd w:id="364"/>
      <w:bookmarkEnd w:id="365"/>
      <w:bookmarkEnd w:id="366"/>
      <w:bookmarkEnd w:id="367"/>
      <w:bookmarkEnd w:id="368"/>
      <w:bookmarkEnd w:id="369"/>
      <w:bookmarkEnd w:id="370"/>
      <w:bookmarkEnd w:id="371"/>
      <w:bookmarkEnd w:id="372"/>
      <w:bookmarkEnd w:id="373"/>
      <w:bookmarkEnd w:id="374"/>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375" w:name="_Toc49872413"/>
            <w:r>
              <w:rPr>
                <w:rFonts w:ascii="Times New Roman" w:hAnsi="Times New Roman"/>
                <w:b/>
                <w:bCs/>
                <w:sz w:val="22"/>
              </w:rPr>
              <w:t>Action 5.2.1:</w:t>
            </w:r>
            <w:bookmarkEnd w:id="375"/>
          </w:p>
        </w:tc>
        <w:tc>
          <w:tcPr>
            <w:tcW w:w="6693" w:type="dxa"/>
            <w:tcBorders>
              <w:top w:val="nil"/>
              <w:left w:val="nil"/>
              <w:bottom w:val="nil"/>
              <w:right w:val="nil"/>
            </w:tcBorders>
          </w:tcPr>
          <w:p w:rsidR="00000000" w:rsidRDefault="00927113">
            <w:pPr>
              <w:pStyle w:val="BodyText"/>
              <w:rPr>
                <w:rFonts w:ascii="Times New Roman" w:hAnsi="Times New Roman"/>
                <w:b/>
                <w:bCs/>
                <w:i/>
                <w:sz w:val="22"/>
              </w:rPr>
            </w:pPr>
            <w:bookmarkStart w:id="376" w:name="_Toc49872414"/>
            <w:r>
              <w:rPr>
                <w:rFonts w:ascii="Times New Roman" w:hAnsi="Times New Roman"/>
                <w:b/>
                <w:bCs/>
                <w:sz w:val="22"/>
              </w:rPr>
              <w:t>Investigate the population biology of Gilbert’s Potoroo in the wi</w:t>
            </w:r>
            <w:r>
              <w:rPr>
                <w:rFonts w:ascii="Times New Roman" w:hAnsi="Times New Roman"/>
                <w:b/>
                <w:bCs/>
                <w:sz w:val="22"/>
              </w:rPr>
              <w:t>ld with particular emphasis on the fate of juveniles.</w:t>
            </w:r>
            <w:bookmarkEnd w:id="376"/>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Although wild caught females are usually carrying pouch young, recruitment of those young to the adult population is low.  Between February 1999 and December 2001, 38 young were seen in the pouch but only 12 animals in that cohort were trapped after perman</w:t>
      </w:r>
      <w:r>
        <w:rPr>
          <w:rFonts w:ascii="Times New Roman" w:hAnsi="Times New Roman"/>
          <w:sz w:val="22"/>
        </w:rPr>
        <w:t xml:space="preserve">ently leaving the pouch.  Only seven of those animals (i.e. ~20% of the original pouch cohort) have been retrapped regularly.  This loss of individuals, while not unusual in wild populations, </w:t>
      </w:r>
      <w:r>
        <w:rPr>
          <w:rFonts w:ascii="Times New Roman" w:hAnsi="Times New Roman"/>
          <w:sz w:val="22"/>
        </w:rPr>
        <w:lastRenderedPageBreak/>
        <w:t>represents a potential source of population increase.  One or mo</w:t>
      </w:r>
      <w:r>
        <w:rPr>
          <w:rFonts w:ascii="Times New Roman" w:hAnsi="Times New Roman"/>
          <w:sz w:val="22"/>
        </w:rPr>
        <w:t>re of the following factors may be operating:</w:t>
      </w:r>
    </w:p>
    <w:p w:rsidR="00000000" w:rsidRDefault="00927113">
      <w:pPr>
        <w:pStyle w:val="List"/>
        <w:spacing w:after="120"/>
        <w:ind w:left="567" w:hanging="567"/>
        <w:rPr>
          <w:rFonts w:ascii="Times New Roman" w:hAnsi="Times New Roman"/>
          <w:sz w:val="22"/>
        </w:rPr>
      </w:pPr>
      <w:r>
        <w:rPr>
          <w:rFonts w:ascii="Times New Roman" w:hAnsi="Times New Roman"/>
          <w:sz w:val="22"/>
        </w:rPr>
        <w:t>(i)</w:t>
      </w:r>
      <w:r>
        <w:rPr>
          <w:rFonts w:ascii="Times New Roman" w:hAnsi="Times New Roman"/>
          <w:sz w:val="22"/>
        </w:rPr>
        <w:tab/>
        <w:t xml:space="preserve">Habitat on </w:t>
      </w:r>
      <w:r>
        <w:rPr>
          <w:rFonts w:ascii="Times New Roman" w:hAnsi="Times New Roman"/>
          <w:sz w:val="22"/>
        </w:rPr>
        <w:t xml:space="preserve">Mount </w:t>
      </w:r>
      <w:r>
        <w:rPr>
          <w:rFonts w:ascii="Times New Roman" w:hAnsi="Times New Roman"/>
          <w:sz w:val="22"/>
        </w:rPr>
        <w:t>Gardner is at carrying capacity so that young can only survive when a home range becomes available through the death of an adult.</w:t>
      </w:r>
    </w:p>
    <w:p w:rsidR="00000000" w:rsidRDefault="00927113">
      <w:pPr>
        <w:pStyle w:val="List"/>
        <w:spacing w:after="120"/>
        <w:ind w:left="567" w:hanging="567"/>
        <w:rPr>
          <w:rFonts w:ascii="Times New Roman" w:hAnsi="Times New Roman"/>
          <w:sz w:val="22"/>
        </w:rPr>
      </w:pPr>
      <w:r>
        <w:rPr>
          <w:rFonts w:ascii="Times New Roman" w:hAnsi="Times New Roman"/>
          <w:sz w:val="22"/>
        </w:rPr>
        <w:t>(ii)</w:t>
      </w:r>
      <w:r>
        <w:rPr>
          <w:rFonts w:ascii="Times New Roman" w:hAnsi="Times New Roman"/>
          <w:sz w:val="22"/>
        </w:rPr>
        <w:tab/>
        <w:t>Young are lost during pouch lif</w:t>
      </w:r>
      <w:r>
        <w:rPr>
          <w:rFonts w:ascii="Times New Roman" w:hAnsi="Times New Roman"/>
          <w:sz w:val="22"/>
        </w:rPr>
        <w:t>e</w:t>
      </w:r>
    </w:p>
    <w:p w:rsidR="00000000" w:rsidRDefault="00927113">
      <w:pPr>
        <w:pStyle w:val="List"/>
        <w:spacing w:after="120"/>
        <w:ind w:left="567" w:hanging="567"/>
        <w:rPr>
          <w:rFonts w:ascii="Times New Roman" w:hAnsi="Times New Roman"/>
          <w:sz w:val="22"/>
        </w:rPr>
      </w:pPr>
      <w:r>
        <w:rPr>
          <w:rFonts w:ascii="Times New Roman" w:hAnsi="Times New Roman"/>
          <w:sz w:val="22"/>
        </w:rPr>
        <w:t>(iii)</w:t>
      </w:r>
      <w:r>
        <w:rPr>
          <w:rFonts w:ascii="Times New Roman" w:hAnsi="Times New Roman"/>
          <w:sz w:val="22"/>
        </w:rPr>
        <w:tab/>
        <w:t>There is a high rate of predation after pouch exit, including during the dispersal phase.</w:t>
      </w:r>
    </w:p>
    <w:p w:rsidR="00000000" w:rsidRDefault="00927113">
      <w:pPr>
        <w:pStyle w:val="BodyText"/>
        <w:spacing w:after="120"/>
        <w:rPr>
          <w:rFonts w:ascii="Times New Roman" w:hAnsi="Times New Roman"/>
          <w:sz w:val="22"/>
        </w:rPr>
      </w:pPr>
      <w:r>
        <w:rPr>
          <w:rFonts w:ascii="Times New Roman" w:hAnsi="Times New Roman"/>
          <w:sz w:val="22"/>
        </w:rPr>
        <w:t>The relative importance of these factors is of significance in any decision to harvest pouch young for cross-fostering (see Actions 5.5.4 and 5.6.2 below).  I</w:t>
      </w:r>
      <w:r>
        <w:rPr>
          <w:rFonts w:ascii="Times New Roman" w:hAnsi="Times New Roman"/>
          <w:sz w:val="22"/>
        </w:rPr>
        <w:t>f young are dying due to lack of unoccupied habitat, removal of some for cross-fostering or translocation may increase the overall number of young reaching adulthood.  On the other hand, if dispersing young are subject to high rates of predation, removal o</w:t>
      </w:r>
      <w:r>
        <w:rPr>
          <w:rFonts w:ascii="Times New Roman" w:hAnsi="Times New Roman"/>
          <w:sz w:val="22"/>
        </w:rPr>
        <w:t xml:space="preserve">f significant numbers of pouch young for cross-fostering could affect the viability of the wild population.  </w:t>
      </w:r>
    </w:p>
    <w:p w:rsidR="00000000" w:rsidRDefault="00927113">
      <w:pPr>
        <w:pStyle w:val="BodyText"/>
        <w:spacing w:after="120"/>
        <w:rPr>
          <w:rFonts w:ascii="Times New Roman" w:hAnsi="Times New Roman"/>
          <w:sz w:val="22"/>
        </w:rPr>
      </w:pPr>
      <w:r>
        <w:rPr>
          <w:rFonts w:ascii="Times New Roman" w:hAnsi="Times New Roman"/>
          <w:sz w:val="22"/>
        </w:rPr>
        <w:t>Studies into the dispersal and survival of juveniles are under way.  As of July 2003, seven animals up to 18 months old had been fitted with trans</w:t>
      </w:r>
      <w:r>
        <w:rPr>
          <w:rFonts w:ascii="Times New Roman" w:hAnsi="Times New Roman"/>
          <w:sz w:val="22"/>
        </w:rPr>
        <w:t>mitters and located several times each week while the transmitters remained attached.  This study will continue in 2003/04.</w:t>
      </w:r>
    </w:p>
    <w:p w:rsidR="00000000" w:rsidRDefault="00927113">
      <w:pPr>
        <w:pStyle w:val="BodyText"/>
        <w:spacing w:after="120"/>
        <w:rPr>
          <w:rFonts w:ascii="Times New Roman" w:hAnsi="Times New Roman"/>
          <w:sz w:val="22"/>
        </w:rPr>
      </w:pPr>
      <w:r>
        <w:rPr>
          <w:rFonts w:ascii="Times New Roman" w:hAnsi="Times New Roman"/>
          <w:sz w:val="22"/>
        </w:rPr>
        <w:t>Results of these studies will be incorporated into a model that will determine the maximum rates at which pouch young can be harvest</w:t>
      </w:r>
      <w:r>
        <w:rPr>
          <w:rFonts w:ascii="Times New Roman" w:hAnsi="Times New Roman"/>
          <w:sz w:val="22"/>
        </w:rPr>
        <w:t>ed for cross-fostering and independent young removed to captivity or translocation without threatening the viability of the wild population.</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(over 2 years)</w:t>
      </w:r>
      <w:r>
        <w:rPr>
          <w:rFonts w:ascii="Times New Roman" w:hAnsi="Times New Roman"/>
          <w:sz w:val="22"/>
        </w:rPr>
        <w:t>:</w:t>
      </w:r>
      <w:r>
        <w:rPr>
          <w:rFonts w:ascii="Times New Roman" w:hAnsi="Times New Roman"/>
          <w:sz w:val="22"/>
        </w:rPr>
        <w:tab/>
      </w:r>
      <w:r>
        <w:rPr>
          <w:rFonts w:ascii="Times New Roman" w:hAnsi="Times New Roman"/>
          <w:bCs/>
          <w:sz w:val="22"/>
        </w:rPr>
        <w:t>$16900 first year, $17600 second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color w:val="000000"/>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w:t>
      </w:r>
      <w:r>
        <w:rPr>
          <w:rFonts w:ascii="Times New Roman" w:hAnsi="Times New Roman"/>
          <w:sz w:val="22"/>
        </w:rPr>
        <w:t>5</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377" w:name="_Toc49872415"/>
            <w:r>
              <w:rPr>
                <w:rFonts w:ascii="Times New Roman" w:hAnsi="Times New Roman"/>
                <w:b/>
                <w:bCs/>
                <w:sz w:val="22"/>
              </w:rPr>
              <w:t>Action 5.2.2:</w:t>
            </w:r>
            <w:bookmarkEnd w:id="377"/>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378" w:name="_Toc49872416"/>
            <w:r>
              <w:rPr>
                <w:rFonts w:ascii="Times New Roman" w:hAnsi="Times New Roman"/>
                <w:b/>
                <w:bCs/>
                <w:sz w:val="22"/>
              </w:rPr>
              <w:t>Examine the ecology of the wild population including diet, habitat requirements and social organisation.</w:t>
            </w:r>
            <w:bookmarkEnd w:id="378"/>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Increasing knowledge about the ecology of Gilbert’</w:t>
      </w:r>
      <w:r>
        <w:rPr>
          <w:rFonts w:ascii="Times New Roman" w:hAnsi="Times New Roman"/>
          <w:sz w:val="22"/>
        </w:rPr>
        <w:t>s Potoroo will assist both in optimising captive breeding conditions and in selecting and managing potential reintroduction sites. Diet studies (Bougher 1998, Nguyen 2000) have identified spore types found in potoroo faeces but further investigation is nee</w:t>
      </w:r>
      <w:r>
        <w:rPr>
          <w:rFonts w:ascii="Times New Roman" w:hAnsi="Times New Roman"/>
          <w:sz w:val="22"/>
        </w:rPr>
        <w:t xml:space="preserve">ded to link these spore types with the gross morphology of the fungal fruiting bodies.  Field identification of truffle species of dietary importance is vital for assessing potential reintroduction sites and to assist research into the effect of </w:t>
      </w:r>
      <w:r>
        <w:rPr>
          <w:rFonts w:ascii="Times New Roman" w:hAnsi="Times New Roman"/>
          <w:i/>
          <w:sz w:val="22"/>
        </w:rPr>
        <w:t>Phytophtho</w:t>
      </w:r>
      <w:r>
        <w:rPr>
          <w:rFonts w:ascii="Times New Roman" w:hAnsi="Times New Roman"/>
          <w:i/>
          <w:sz w:val="22"/>
        </w:rPr>
        <w:t>ra</w:t>
      </w:r>
      <w:r>
        <w:rPr>
          <w:rFonts w:ascii="Times New Roman" w:hAnsi="Times New Roman"/>
          <w:sz w:val="22"/>
        </w:rPr>
        <w:t xml:space="preserve"> on potoroo food sources (Action 5.2.3).  More detailed information about feeding movements, the impact of fire on food resources, home range size, and spatial organization will be essential in planning translocations and selecting sites.  Development of</w:t>
      </w:r>
      <w:r>
        <w:rPr>
          <w:rFonts w:ascii="Times New Roman" w:hAnsi="Times New Roman"/>
          <w:sz w:val="22"/>
        </w:rPr>
        <w:t xml:space="preserve"> captive breeding protocols may also be assisted by elucidation of the spatial and social organisation of the wild colonies.  </w:t>
      </w:r>
    </w:p>
    <w:p w:rsidR="00000000" w:rsidRDefault="00927113">
      <w:pPr>
        <w:pStyle w:val="BodyText"/>
        <w:spacing w:after="120"/>
        <w:rPr>
          <w:rFonts w:ascii="Times New Roman" w:hAnsi="Times New Roman"/>
          <w:sz w:val="22"/>
        </w:rPr>
      </w:pPr>
      <w:r>
        <w:rPr>
          <w:rFonts w:ascii="Times New Roman" w:hAnsi="Times New Roman"/>
          <w:sz w:val="22"/>
        </w:rPr>
        <w:t>Short-term studies of groups of potoroos in the wild using various techniques including radio-tracking, spooling, remote video an</w:t>
      </w:r>
      <w:r>
        <w:rPr>
          <w:rFonts w:ascii="Times New Roman" w:hAnsi="Times New Roman"/>
          <w:sz w:val="22"/>
        </w:rPr>
        <w:t>d trapping will be carried out as appropriate to enhance knowledge in these areas and to answer specific questions.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(over 2 years)</w:t>
      </w:r>
      <w:r>
        <w:rPr>
          <w:rFonts w:ascii="Times New Roman" w:hAnsi="Times New Roman"/>
          <w:sz w:val="22"/>
        </w:rPr>
        <w:t>:</w:t>
      </w:r>
      <w:r>
        <w:rPr>
          <w:rFonts w:ascii="Times New Roman" w:hAnsi="Times New Roman"/>
          <w:sz w:val="22"/>
        </w:rPr>
        <w:tab/>
        <w:t>$21400 in first year, $24400 in second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color w:val="000000"/>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2004</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498"/>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379" w:name="_Toc49872417"/>
            <w:r>
              <w:rPr>
                <w:rFonts w:ascii="Times New Roman" w:hAnsi="Times New Roman"/>
                <w:b/>
                <w:bCs/>
                <w:sz w:val="22"/>
              </w:rPr>
              <w:t>Act</w:t>
            </w:r>
            <w:r>
              <w:rPr>
                <w:rFonts w:ascii="Times New Roman" w:hAnsi="Times New Roman"/>
                <w:b/>
                <w:bCs/>
                <w:sz w:val="22"/>
              </w:rPr>
              <w:t>ion 5.2.3:</w:t>
            </w:r>
            <w:bookmarkEnd w:id="379"/>
          </w:p>
        </w:tc>
        <w:tc>
          <w:tcPr>
            <w:tcW w:w="6498" w:type="dxa"/>
            <w:tcBorders>
              <w:top w:val="nil"/>
              <w:left w:val="nil"/>
              <w:bottom w:val="nil"/>
              <w:right w:val="nil"/>
            </w:tcBorders>
          </w:tcPr>
          <w:p w:rsidR="00000000" w:rsidRDefault="00927113">
            <w:pPr>
              <w:pStyle w:val="BodyText"/>
              <w:rPr>
                <w:rFonts w:ascii="Times New Roman" w:hAnsi="Times New Roman"/>
                <w:b/>
                <w:bCs/>
                <w:sz w:val="22"/>
              </w:rPr>
            </w:pPr>
            <w:bookmarkStart w:id="380" w:name="_Toc49872418"/>
            <w:r>
              <w:rPr>
                <w:rFonts w:ascii="Times New Roman" w:hAnsi="Times New Roman"/>
                <w:b/>
                <w:bCs/>
                <w:sz w:val="22"/>
              </w:rPr>
              <w:t xml:space="preserve">Investigate the effect of </w:t>
            </w:r>
            <w:r>
              <w:rPr>
                <w:rFonts w:ascii="Times New Roman" w:hAnsi="Times New Roman"/>
                <w:b/>
                <w:bCs/>
                <w:i/>
                <w:sz w:val="22"/>
              </w:rPr>
              <w:t>Phytophthora</w:t>
            </w:r>
            <w:r>
              <w:rPr>
                <w:rFonts w:ascii="Times New Roman" w:hAnsi="Times New Roman"/>
                <w:b/>
                <w:bCs/>
                <w:sz w:val="22"/>
              </w:rPr>
              <w:t xml:space="preserve"> infection on habitat suitability.</w:t>
            </w:r>
            <w:bookmarkEnd w:id="380"/>
          </w:p>
        </w:tc>
      </w:tr>
    </w:tbl>
    <w:p w:rsidR="00000000" w:rsidRDefault="00927113">
      <w:pPr>
        <w:pStyle w:val="Header"/>
        <w:widowControl/>
        <w:tabs>
          <w:tab w:val="clear" w:pos="4320"/>
          <w:tab w:val="clear" w:pos="8640"/>
        </w:tabs>
        <w:spacing w:after="120"/>
        <w:rPr>
          <w:rFonts w:ascii="Times New Roman" w:hAnsi="Times New Roman"/>
          <w:sz w:val="22"/>
        </w:rPr>
      </w:pPr>
    </w:p>
    <w:p w:rsidR="00000000" w:rsidRDefault="00927113">
      <w:pPr>
        <w:pStyle w:val="BodyText"/>
        <w:spacing w:after="120"/>
        <w:rPr>
          <w:rFonts w:ascii="Times New Roman" w:hAnsi="Times New Roman"/>
          <w:sz w:val="22"/>
        </w:rPr>
      </w:pPr>
      <w:r>
        <w:rPr>
          <w:rFonts w:ascii="Times New Roman" w:hAnsi="Times New Roman"/>
          <w:sz w:val="22"/>
        </w:rPr>
        <w:lastRenderedPageBreak/>
        <w:t xml:space="preserve">The effect of </w:t>
      </w:r>
      <w:r>
        <w:rPr>
          <w:rFonts w:ascii="Times New Roman" w:hAnsi="Times New Roman"/>
          <w:i/>
          <w:sz w:val="22"/>
        </w:rPr>
        <w:t>Phytophthora</w:t>
      </w:r>
      <w:r>
        <w:rPr>
          <w:rFonts w:ascii="Times New Roman" w:hAnsi="Times New Roman"/>
          <w:sz w:val="22"/>
        </w:rPr>
        <w:t xml:space="preserve"> infection on habitat suitability is currently unclear.  In order to clarify this, dieback mapping and soil </w:t>
      </w:r>
      <w:r>
        <w:rPr>
          <w:rFonts w:ascii="Times New Roman" w:hAnsi="Times New Roman"/>
          <w:sz w:val="22"/>
        </w:rPr>
        <w:t xml:space="preserve">sampling need to be carried out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 xml:space="preserve">Bay to determine the relative occurrence of Gilbert’s Potoroo and </w:t>
      </w:r>
      <w:r>
        <w:rPr>
          <w:rFonts w:ascii="Times New Roman" w:hAnsi="Times New Roman"/>
          <w:i/>
          <w:sz w:val="22"/>
        </w:rPr>
        <w:t>Phytophthora cinnamomi</w:t>
      </w:r>
      <w:r>
        <w:rPr>
          <w:rFonts w:ascii="Times New Roman" w:hAnsi="Times New Roman"/>
          <w:sz w:val="22"/>
        </w:rPr>
        <w:t xml:space="preserve">.  The interaction between </w:t>
      </w:r>
      <w:r>
        <w:rPr>
          <w:rFonts w:ascii="Times New Roman" w:hAnsi="Times New Roman"/>
          <w:i/>
          <w:sz w:val="22"/>
        </w:rPr>
        <w:t xml:space="preserve">Phytophthora </w:t>
      </w:r>
      <w:r>
        <w:rPr>
          <w:rFonts w:ascii="Times New Roman" w:hAnsi="Times New Roman"/>
          <w:sz w:val="22"/>
        </w:rPr>
        <w:t>and the hypogeal fungi which are of dietary impor</w:t>
      </w:r>
      <w:r>
        <w:rPr>
          <w:rFonts w:ascii="Times New Roman" w:hAnsi="Times New Roman"/>
          <w:sz w:val="22"/>
        </w:rPr>
        <w:t xml:space="preserve">tance to the Potoroos also needs to be determined and work in this area by specialist mycologists needs to be supported and facilitated.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Universities</w:t>
      </w:r>
    </w:p>
    <w:p w:rsidR="00000000" w:rsidRDefault="00927113">
      <w:pPr>
        <w:tabs>
          <w:tab w:val="left" w:pos="3119"/>
        </w:tabs>
        <w:spacing w:line="240" w:lineRule="atLeast"/>
        <w:ind w:left="3130" w:hanging="2410"/>
        <w:rPr>
          <w:rFonts w:ascii="Times New Roman" w:hAnsi="Times New Roman"/>
          <w:b/>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$4140 in first and second years, $2500 in third year</w:t>
      </w:r>
    </w:p>
    <w:p w:rsidR="00000000" w:rsidRDefault="00927113">
      <w:pPr>
        <w:tabs>
          <w:tab w:val="left" w:pos="3119"/>
        </w:tabs>
        <w:spacing w:line="240" w:lineRule="atLeast"/>
        <w:ind w:left="2160" w:hanging="144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r>
      <w:r>
        <w:rPr>
          <w:rFonts w:ascii="Times New Roman" w:hAnsi="Times New Roman"/>
          <w:sz w:val="22"/>
        </w:rPr>
        <w:tab/>
        <w:t>Medium</w:t>
      </w:r>
    </w:p>
    <w:p w:rsidR="00000000" w:rsidRDefault="00927113">
      <w:pPr>
        <w:tabs>
          <w:tab w:val="left" w:pos="3119"/>
        </w:tabs>
        <w:spacing w:line="240" w:lineRule="atLeast"/>
        <w:ind w:firstLine="720"/>
        <w:rPr>
          <w:rFonts w:ascii="Times New Roman" w:hAnsi="Times New Roman"/>
          <w:color w:val="000000"/>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2007</w:t>
      </w:r>
    </w:p>
    <w:p w:rsidR="00000000" w:rsidRDefault="00927113">
      <w:pPr>
        <w:spacing w:after="120"/>
        <w:rPr>
          <w:rFonts w:ascii="Times New Roman" w:hAnsi="Times New Roman"/>
          <w:color w:val="000000"/>
          <w:sz w:val="22"/>
        </w:rPr>
      </w:pPr>
    </w:p>
    <w:p w:rsidR="00000000" w:rsidRDefault="00927113">
      <w:pPr>
        <w:pStyle w:val="Heading5"/>
        <w:tabs>
          <w:tab w:val="clear" w:pos="3119"/>
          <w:tab w:val="left" w:pos="1418"/>
        </w:tabs>
        <w:spacing w:after="120"/>
        <w:ind w:left="1418" w:hanging="1418"/>
        <w:rPr>
          <w:sz w:val="24"/>
        </w:rPr>
      </w:pPr>
      <w:bookmarkStart w:id="381" w:name="_Toc426532977"/>
      <w:bookmarkStart w:id="382" w:name="_Toc426533869"/>
      <w:bookmarkStart w:id="383" w:name="_Toc426684183"/>
      <w:bookmarkStart w:id="384" w:name="_Toc426698441"/>
      <w:bookmarkStart w:id="385" w:name="_Toc46791923"/>
      <w:bookmarkStart w:id="386" w:name="_Toc49871319"/>
      <w:bookmarkStart w:id="387" w:name="_Toc49871637"/>
      <w:bookmarkStart w:id="388" w:name="_Toc49872018"/>
      <w:bookmarkStart w:id="389" w:name="_Toc49872419"/>
      <w:bookmarkStart w:id="390" w:name="_Toc49873204"/>
      <w:bookmarkStart w:id="391" w:name="_Toc95819932"/>
      <w:r>
        <w:rPr>
          <w:sz w:val="24"/>
        </w:rPr>
        <w:t>Action 5.3:</w:t>
      </w:r>
      <w:bookmarkStart w:id="392" w:name="_Toc426532978"/>
      <w:bookmarkEnd w:id="381"/>
      <w:r>
        <w:rPr>
          <w:sz w:val="24"/>
        </w:rPr>
        <w:tab/>
        <w:t>Search for new populations of Gilbert’</w:t>
      </w:r>
      <w:r>
        <w:rPr>
          <w:sz w:val="24"/>
        </w:rPr>
        <w:t xml:space="preserve">s Potoroo outside </w:t>
      </w:r>
      <w:r>
        <w:rPr>
          <w:sz w:val="24"/>
        </w:rPr>
        <w:t xml:space="preserve">Two </w:t>
      </w:r>
      <w:r>
        <w:rPr>
          <w:sz w:val="24"/>
        </w:rPr>
        <w:t xml:space="preserve">Peoples </w:t>
      </w:r>
      <w:r>
        <w:rPr>
          <w:sz w:val="24"/>
        </w:rPr>
        <w:t>Bay</w:t>
      </w:r>
      <w:bookmarkEnd w:id="382"/>
      <w:bookmarkEnd w:id="383"/>
      <w:bookmarkEnd w:id="384"/>
      <w:bookmarkEnd w:id="385"/>
      <w:bookmarkEnd w:id="386"/>
      <w:bookmarkEnd w:id="387"/>
      <w:bookmarkEnd w:id="388"/>
      <w:bookmarkEnd w:id="389"/>
      <w:bookmarkEnd w:id="390"/>
      <w:bookmarkEnd w:id="391"/>
      <w:bookmarkEnd w:id="392"/>
    </w:p>
    <w:p w:rsidR="00000000" w:rsidRDefault="00927113"/>
    <w:tbl>
      <w:tblPr>
        <w:tblW w:w="0" w:type="auto"/>
        <w:tblLayout w:type="fixed"/>
        <w:tblLook w:val="0000"/>
      </w:tblPr>
      <w:tblGrid>
        <w:gridCol w:w="1809"/>
        <w:gridCol w:w="6498"/>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r>
              <w:rPr>
                <w:rFonts w:ascii="Times New Roman" w:hAnsi="Times New Roman"/>
                <w:sz w:val="22"/>
              </w:rPr>
              <w:t xml:space="preserve"> </w:t>
            </w:r>
            <w:bookmarkStart w:id="393" w:name="_Toc49872420"/>
            <w:r>
              <w:rPr>
                <w:rFonts w:ascii="Times New Roman" w:hAnsi="Times New Roman"/>
                <w:b/>
                <w:bCs/>
                <w:sz w:val="22"/>
              </w:rPr>
              <w:t>Action 5.3.1:</w:t>
            </w:r>
            <w:bookmarkEnd w:id="393"/>
          </w:p>
        </w:tc>
        <w:tc>
          <w:tcPr>
            <w:tcW w:w="6498" w:type="dxa"/>
            <w:tcBorders>
              <w:top w:val="nil"/>
              <w:left w:val="nil"/>
              <w:bottom w:val="nil"/>
              <w:right w:val="nil"/>
            </w:tcBorders>
          </w:tcPr>
          <w:p w:rsidR="00000000" w:rsidRDefault="00927113">
            <w:pPr>
              <w:pStyle w:val="BodyText"/>
              <w:rPr>
                <w:rFonts w:ascii="Times New Roman" w:hAnsi="Times New Roman"/>
                <w:b/>
                <w:bCs/>
                <w:sz w:val="22"/>
              </w:rPr>
            </w:pPr>
            <w:bookmarkStart w:id="394" w:name="_Toc49872421"/>
            <w:r>
              <w:rPr>
                <w:rFonts w:ascii="Times New Roman" w:hAnsi="Times New Roman"/>
                <w:b/>
                <w:bCs/>
                <w:sz w:val="22"/>
              </w:rPr>
              <w:t>Co</w:t>
            </w:r>
            <w:r>
              <w:rPr>
                <w:rFonts w:ascii="Times New Roman" w:hAnsi="Times New Roman"/>
                <w:b/>
                <w:bCs/>
                <w:sz w:val="22"/>
              </w:rPr>
              <w:t>nduct surveys of suitable habitat in parts of the species’ former range.</w:t>
            </w:r>
            <w:bookmarkEnd w:id="394"/>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Surveys for further surviving populations of Gilbert’s Potoroo are continuing.  The search to date, using hair-arching and trapping, initially concentrated on areas with</w:t>
      </w:r>
      <w:r>
        <w:rPr>
          <w:rFonts w:ascii="Times New Roman" w:hAnsi="Times New Roman"/>
          <w:sz w:val="22"/>
        </w:rPr>
        <w:t xml:space="preserve">in 30 km of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 xml:space="preserve">Bay (Gull Rock to </w:t>
      </w:r>
      <w:r>
        <w:rPr>
          <w:rFonts w:ascii="Times New Roman" w:hAnsi="Times New Roman"/>
          <w:sz w:val="22"/>
        </w:rPr>
        <w:t xml:space="preserve">Cheyne </w:t>
      </w:r>
      <w:r>
        <w:rPr>
          <w:rFonts w:ascii="Times New Roman" w:hAnsi="Times New Roman"/>
          <w:sz w:val="22"/>
        </w:rPr>
        <w:t>Beach) targeting dense habitat, especially where evidence of Quokkas is found.  This area has now been well searched, without success.  During 2002/03, surve</w:t>
      </w:r>
      <w:r>
        <w:rPr>
          <w:rFonts w:ascii="Times New Roman" w:hAnsi="Times New Roman"/>
          <w:sz w:val="22"/>
        </w:rPr>
        <w:t>ys were extended westwards through a project run by the Denmark Environment Centre, and eastwards by Departmental staff.  As well as targeting areas of suitable habitat, the search will involve local appeals to the public to report possible sightings and t</w:t>
      </w:r>
      <w:r>
        <w:rPr>
          <w:rFonts w:ascii="Times New Roman" w:hAnsi="Times New Roman"/>
          <w:sz w:val="22"/>
        </w:rPr>
        <w:t xml:space="preserve">hese will be assessed and followed up with hair-arching if appropriate.  Trapping surveys will be carried out if potoroo hair is recovered.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w:t>
      </w:r>
    </w:p>
    <w:p w:rsidR="00000000" w:rsidRDefault="00927113">
      <w:pPr>
        <w:tabs>
          <w:tab w:val="left" w:pos="3119"/>
        </w:tabs>
        <w:spacing w:line="240" w:lineRule="atLeast"/>
        <w:ind w:left="3119" w:hanging="2399"/>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$11800 in first year, $33500 in second year, $11300 in third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w:t>
      </w:r>
      <w:r>
        <w:rPr>
          <w:rFonts w:ascii="Times New Roman" w:hAnsi="Times New Roman"/>
          <w:b/>
          <w:sz w:val="22"/>
        </w:rPr>
        <w:t>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498"/>
      </w:tblGrid>
      <w:tr w:rsidR="00000000">
        <w:tblPrEx>
          <w:tblCellMar>
            <w:top w:w="0" w:type="dxa"/>
            <w:bottom w:w="0" w:type="dxa"/>
          </w:tblCellMar>
        </w:tblPrEx>
        <w:tc>
          <w:tcPr>
            <w:tcW w:w="1809" w:type="dxa"/>
          </w:tcPr>
          <w:p w:rsidR="00000000" w:rsidRDefault="00927113">
            <w:pPr>
              <w:pStyle w:val="BodyText"/>
              <w:rPr>
                <w:rFonts w:ascii="Times New Roman" w:hAnsi="Times New Roman"/>
                <w:b/>
                <w:bCs/>
                <w:sz w:val="22"/>
              </w:rPr>
            </w:pPr>
            <w:bookmarkStart w:id="395" w:name="_Toc49872422"/>
            <w:r>
              <w:rPr>
                <w:rFonts w:ascii="Times New Roman" w:hAnsi="Times New Roman"/>
                <w:b/>
                <w:bCs/>
                <w:sz w:val="22"/>
              </w:rPr>
              <w:t>Action 5.3.2</w:t>
            </w:r>
            <w:bookmarkEnd w:id="395"/>
          </w:p>
        </w:tc>
        <w:tc>
          <w:tcPr>
            <w:tcW w:w="6498" w:type="dxa"/>
          </w:tcPr>
          <w:p w:rsidR="00000000" w:rsidRDefault="00927113">
            <w:pPr>
              <w:pStyle w:val="BodyText"/>
              <w:rPr>
                <w:rFonts w:ascii="Times New Roman" w:hAnsi="Times New Roman"/>
                <w:b/>
                <w:bCs/>
                <w:i/>
                <w:sz w:val="22"/>
              </w:rPr>
            </w:pPr>
            <w:bookmarkStart w:id="396" w:name="_Toc49872423"/>
            <w:r>
              <w:rPr>
                <w:rFonts w:ascii="Times New Roman" w:hAnsi="Times New Roman"/>
                <w:b/>
                <w:bCs/>
                <w:sz w:val="22"/>
              </w:rPr>
              <w:t xml:space="preserve">Encourage community groups to conduct hair-arch surveys outside </w:t>
            </w:r>
            <w:r>
              <w:rPr>
                <w:rFonts w:ascii="Times New Roman" w:hAnsi="Times New Roman"/>
                <w:b/>
                <w:bCs/>
                <w:sz w:val="22"/>
              </w:rPr>
              <w:t xml:space="preserve">Two </w:t>
            </w:r>
            <w:r>
              <w:rPr>
                <w:rFonts w:ascii="Times New Roman" w:hAnsi="Times New Roman"/>
                <w:b/>
                <w:bCs/>
                <w:sz w:val="22"/>
              </w:rPr>
              <w:t xml:space="preserve">Peoples </w:t>
            </w:r>
            <w:r>
              <w:rPr>
                <w:rFonts w:ascii="Times New Roman" w:hAnsi="Times New Roman"/>
                <w:b/>
                <w:bCs/>
                <w:sz w:val="22"/>
              </w:rPr>
              <w:t>Bay</w:t>
            </w:r>
            <w:r>
              <w:rPr>
                <w:rFonts w:ascii="Times New Roman" w:hAnsi="Times New Roman"/>
                <w:b/>
                <w:bCs/>
                <w:sz w:val="22"/>
              </w:rPr>
              <w:t xml:space="preserve"> and provide training in techniques and support for community funding applications.</w:t>
            </w:r>
            <w:bookmarkEnd w:id="396"/>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Hair-arch surveys have been found to be very effective in identifying populations of mammals, including Gilbert’s Potoroos, in heathland on the south coast of</w:t>
      </w:r>
      <w:r>
        <w:rPr>
          <w:rFonts w:ascii="Times New Roman" w:hAnsi="Times New Roman"/>
          <w:sz w:val="22"/>
        </w:rPr>
        <w:t xml:space="preserve"> </w:t>
      </w:r>
      <w:r>
        <w:rPr>
          <w:rFonts w:ascii="Times New Roman" w:hAnsi="Times New Roman"/>
          <w:sz w:val="22"/>
        </w:rPr>
        <w:t>Western Australia.  These surveys are labour intensive and require skills in construction and placement of arches, recognition of appropriate habitat for placement, dieback hygiene, hair identification, hair storage and curation.  A  program has</w:t>
      </w:r>
      <w:r>
        <w:rPr>
          <w:rFonts w:ascii="Times New Roman" w:hAnsi="Times New Roman"/>
          <w:sz w:val="22"/>
        </w:rPr>
        <w:t xml:space="preserve"> been implemented to train community group members in these skills to enable them to conduct hair-arch surveys in areas outside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Bay.  One group (the Denmark Environment Centre) has already obtained funding and co</w:t>
      </w:r>
      <w:r>
        <w:rPr>
          <w:rFonts w:ascii="Times New Roman" w:hAnsi="Times New Roman"/>
          <w:sz w:val="22"/>
        </w:rPr>
        <w:t xml:space="preserve">mmenced hair arch surveys in suitable habitat west of </w:t>
      </w:r>
      <w:r>
        <w:rPr>
          <w:rFonts w:ascii="Times New Roman" w:hAnsi="Times New Roman"/>
          <w:sz w:val="22"/>
        </w:rPr>
        <w:t xml:space="preserve">Albany.  Support in the preparation and submission of funding applications to carry out community based hair-arching will continue to be provided.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Recovery Team through CALM, C</w:t>
      </w:r>
      <w:r>
        <w:rPr>
          <w:rFonts w:ascii="Times New Roman" w:hAnsi="Times New Roman"/>
          <w:sz w:val="22"/>
        </w:rPr>
        <w:t>ommunity groups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$2240 per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lastRenderedPageBreak/>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p w:rsidR="00000000" w:rsidRDefault="00927113">
      <w:pPr>
        <w:pStyle w:val="Heading5"/>
        <w:tabs>
          <w:tab w:val="clear" w:pos="3119"/>
          <w:tab w:val="left" w:pos="1418"/>
        </w:tabs>
        <w:spacing w:after="120"/>
        <w:ind w:left="1418" w:hanging="1418"/>
        <w:rPr>
          <w:i/>
          <w:sz w:val="24"/>
        </w:rPr>
      </w:pPr>
      <w:bookmarkStart w:id="397" w:name="_Toc426532979"/>
      <w:bookmarkStart w:id="398" w:name="_Toc426533870"/>
      <w:bookmarkStart w:id="399" w:name="_Toc426684184"/>
      <w:bookmarkStart w:id="400" w:name="_Toc426698442"/>
      <w:bookmarkStart w:id="401" w:name="_Toc46791924"/>
      <w:bookmarkStart w:id="402" w:name="_Toc49871320"/>
      <w:bookmarkStart w:id="403" w:name="_Toc49871638"/>
      <w:bookmarkStart w:id="404" w:name="_Toc49872019"/>
      <w:bookmarkStart w:id="405" w:name="_Toc49872424"/>
      <w:bookmarkStart w:id="406" w:name="_Toc49873205"/>
      <w:bookmarkStart w:id="407" w:name="_Toc95819933"/>
      <w:r>
        <w:rPr>
          <w:sz w:val="24"/>
        </w:rPr>
        <w:t>Action 5.4</w:t>
      </w:r>
      <w:bookmarkEnd w:id="397"/>
      <w:r>
        <w:rPr>
          <w:sz w:val="24"/>
        </w:rPr>
        <w:t>:</w:t>
      </w:r>
      <w:bookmarkStart w:id="408" w:name="_Toc426532980"/>
      <w:r>
        <w:rPr>
          <w:sz w:val="24"/>
        </w:rPr>
        <w:tab/>
        <w:t>Establish a self-sustaining captive breeding colony of Gilbert’s Potoroos for security, breeding, research and reintroduction</w:t>
      </w:r>
      <w:bookmarkEnd w:id="398"/>
      <w:bookmarkEnd w:id="408"/>
      <w:r>
        <w:rPr>
          <w:sz w:val="24"/>
        </w:rPr>
        <w:t>.</w:t>
      </w:r>
      <w:bookmarkEnd w:id="399"/>
      <w:bookmarkEnd w:id="400"/>
      <w:bookmarkEnd w:id="401"/>
      <w:bookmarkEnd w:id="402"/>
      <w:bookmarkEnd w:id="403"/>
      <w:bookmarkEnd w:id="404"/>
      <w:bookmarkEnd w:id="405"/>
      <w:bookmarkEnd w:id="406"/>
      <w:bookmarkEnd w:id="407"/>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09" w:name="_Toc49872425"/>
            <w:r>
              <w:rPr>
                <w:rFonts w:ascii="Times New Roman" w:hAnsi="Times New Roman"/>
                <w:b/>
                <w:bCs/>
                <w:sz w:val="22"/>
              </w:rPr>
              <w:t>Action 5.4.1</w:t>
            </w:r>
            <w:bookmarkEnd w:id="409"/>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10" w:name="_Toc49872426"/>
            <w:r>
              <w:rPr>
                <w:rFonts w:ascii="Times New Roman" w:hAnsi="Times New Roman"/>
                <w:b/>
                <w:bCs/>
                <w:sz w:val="22"/>
              </w:rPr>
              <w:t>Establish and maintain one or more captive colonies of Gilbert’s Potoroos for breeding, research, reintroduction and security.</w:t>
            </w:r>
            <w:bookmarkEnd w:id="410"/>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A captive colony of Gilbert’</w:t>
      </w:r>
      <w:r>
        <w:rPr>
          <w:rFonts w:ascii="Times New Roman" w:hAnsi="Times New Roman"/>
          <w:sz w:val="22"/>
        </w:rPr>
        <w:t xml:space="preserve">s potoroos was established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Bay following the rediscovery of the species in 1994.  The stated reasons for the establishment of the captive colony were to provide insurance against loss of the only known wild po</w:t>
      </w:r>
      <w:r>
        <w:rPr>
          <w:rFonts w:ascii="Times New Roman" w:hAnsi="Times New Roman"/>
          <w:sz w:val="22"/>
        </w:rPr>
        <w:t xml:space="preserve">pulation (for example through a wildfire) and to provide animals for eventual reintroduction to other sites (Start &amp; Burbidge, 1995).  While the colony grew from the initial nine founders (including three pouch young or young-at-heel brought in with their </w:t>
      </w:r>
      <w:r>
        <w:rPr>
          <w:rFonts w:ascii="Times New Roman" w:hAnsi="Times New Roman"/>
          <w:sz w:val="22"/>
        </w:rPr>
        <w:t>mothers) to a maximum of 14 animals in 1998, reproductive rates have been much lower than anticipated. While females are capable of producing at least two young each year, some captive females have produced no offspring and only eight captive-bred young ha</w:t>
      </w:r>
      <w:r>
        <w:rPr>
          <w:rFonts w:ascii="Times New Roman" w:hAnsi="Times New Roman"/>
          <w:sz w:val="22"/>
        </w:rPr>
        <w:t>ve been produced in seven years. Reasons for the depressed reproduction are unclear but various possibilities including diet, genetics (inbreeding depression), proximity and social behaviour are being investigated.</w:t>
      </w:r>
    </w:p>
    <w:p w:rsidR="00000000" w:rsidRDefault="00927113">
      <w:pPr>
        <w:pStyle w:val="BodyText"/>
        <w:spacing w:after="120"/>
        <w:rPr>
          <w:rFonts w:ascii="Times New Roman" w:hAnsi="Times New Roman"/>
          <w:sz w:val="22"/>
        </w:rPr>
      </w:pPr>
      <w:r>
        <w:rPr>
          <w:rFonts w:ascii="Times New Roman" w:hAnsi="Times New Roman"/>
          <w:sz w:val="22"/>
        </w:rPr>
        <w:t>As the captive colony has not achieved th</w:t>
      </w:r>
      <w:r>
        <w:rPr>
          <w:rFonts w:ascii="Times New Roman" w:hAnsi="Times New Roman"/>
          <w:sz w:val="22"/>
        </w:rPr>
        <w:t>e original goals using only natural breeding, the use of assisted reproduction is being examined (see Action 5.5 below).  Research to develop techniques for artificial insemination in potoroids is being carried out by Perth Zoo’s research section.  Techniq</w:t>
      </w:r>
      <w:r>
        <w:rPr>
          <w:rFonts w:ascii="Times New Roman" w:hAnsi="Times New Roman"/>
          <w:sz w:val="22"/>
        </w:rPr>
        <w:t xml:space="preserve">ues will be developed and optimised in Long-nosed Potoroos at Perth Zoo before trials with Gilbert’s Potoroos at the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 xml:space="preserve">Bay breeding facility.  If successfully applied to Gilbert’s Potoroos, this technique will not </w:t>
      </w:r>
      <w:r>
        <w:rPr>
          <w:rFonts w:ascii="Times New Roman" w:hAnsi="Times New Roman"/>
          <w:sz w:val="22"/>
        </w:rPr>
        <w:t xml:space="preserve">only enable more young to be produced, but will also overcome any behavioural incompatibility and thus allow better genetic management. The feasibility of cross- fostering young from the wild is also being investigated elsewhere (see Actions 5.5.3 &amp; 5.5.4 </w:t>
      </w:r>
      <w:r>
        <w:rPr>
          <w:rFonts w:ascii="Times New Roman" w:hAnsi="Times New Roman"/>
          <w:sz w:val="22"/>
        </w:rPr>
        <w:t>below) to increase the overall reproductive rate and possibly to enhance the genetic variability in the captive colonies.  Cross-fostering could also be used to increase the rate of output of young produced in captivity either by natural means or by artifi</w:t>
      </w:r>
      <w:r>
        <w:rPr>
          <w:rFonts w:ascii="Times New Roman" w:hAnsi="Times New Roman"/>
          <w:sz w:val="22"/>
        </w:rPr>
        <w:t>cial insemination.</w:t>
      </w:r>
    </w:p>
    <w:p w:rsidR="00000000" w:rsidRDefault="00927113">
      <w:pPr>
        <w:pStyle w:val="BodyText"/>
        <w:spacing w:after="120"/>
        <w:rPr>
          <w:rFonts w:ascii="Times New Roman" w:hAnsi="Times New Roman"/>
          <w:sz w:val="22"/>
        </w:rPr>
      </w:pPr>
      <w:r>
        <w:rPr>
          <w:rFonts w:ascii="Times New Roman" w:hAnsi="Times New Roman"/>
          <w:sz w:val="22"/>
        </w:rPr>
        <w:t>The establishment of a self-sustaining captive population which can produce sufficient animals to reintroduce into habitat outside the Mt Gardner area is considered a vital strategy in the recovery of Gilbert’s Potoroo.  While cross-fost</w:t>
      </w:r>
      <w:r>
        <w:rPr>
          <w:rFonts w:ascii="Times New Roman" w:hAnsi="Times New Roman"/>
          <w:sz w:val="22"/>
        </w:rPr>
        <w:t xml:space="preserve">ering from the wild will be used to adapt the technique to Gilbert’s Potoroo, removal of large numbers of pouch young from the few wild females may threaten the viability of the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 xml:space="preserve">Bay population.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r>
      <w:r>
        <w:rPr>
          <w:rFonts w:ascii="Times New Roman" w:hAnsi="Times New Roman"/>
          <w:sz w:val="22"/>
        </w:rPr>
        <w:t xml:space="preserve">CALM, </w:t>
      </w:r>
      <w:r>
        <w:rPr>
          <w:rFonts w:ascii="Times New Roman" w:hAnsi="Times New Roman"/>
          <w:sz w:val="22"/>
        </w:rPr>
        <w:t>Perth Zoo</w:t>
      </w:r>
    </w:p>
    <w:p w:rsidR="00000000" w:rsidRDefault="00927113">
      <w:pPr>
        <w:tabs>
          <w:tab w:val="left" w:pos="3119"/>
        </w:tabs>
        <w:spacing w:line="240" w:lineRule="atLeast"/>
        <w:ind w:left="3119" w:hanging="2399"/>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$59080 in first year, $65080 in second year, $61080 in third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11" w:name="_Toc49872427"/>
            <w:r>
              <w:rPr>
                <w:rFonts w:ascii="Times New Roman" w:hAnsi="Times New Roman"/>
                <w:b/>
                <w:bCs/>
                <w:sz w:val="22"/>
              </w:rPr>
              <w:t>Action 5.4.2</w:t>
            </w:r>
            <w:bookmarkEnd w:id="411"/>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12" w:name="_Toc49872428"/>
            <w:r>
              <w:rPr>
                <w:rFonts w:ascii="Times New Roman" w:hAnsi="Times New Roman"/>
                <w:b/>
                <w:bCs/>
                <w:sz w:val="22"/>
              </w:rPr>
              <w:t>Establish a Captive Management Group for Gilbert’s Po</w:t>
            </w:r>
            <w:r>
              <w:rPr>
                <w:rFonts w:ascii="Times New Roman" w:hAnsi="Times New Roman"/>
                <w:b/>
                <w:bCs/>
                <w:sz w:val="22"/>
              </w:rPr>
              <w:t>toroo.</w:t>
            </w:r>
            <w:bookmarkEnd w:id="412"/>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The Captive Management Group was established in December 2000 and operates as a working group of the Recovery Team to provide advice on captive breeding aspects of the recovery program.  As of July 2003 the Group comprised Dr Tony Frie</w:t>
      </w:r>
      <w:r>
        <w:rPr>
          <w:rFonts w:ascii="Times New Roman" w:hAnsi="Times New Roman"/>
          <w:sz w:val="22"/>
        </w:rPr>
        <w:t xml:space="preserve">nd, Gilbert’s Potoroo project leader (convenor), Dr Jackie Courtenay, project officer 1996-1998; Dr Terry Fletcher, Curator of Research at Perth Zoo and Dr David Taggart, Research Scientist with the </w:t>
      </w:r>
      <w:r>
        <w:rPr>
          <w:rFonts w:ascii="Times New Roman" w:hAnsi="Times New Roman"/>
          <w:sz w:val="22"/>
        </w:rPr>
        <w:lastRenderedPageBreak/>
        <w:t xml:space="preserve">Royal Zoological Society of South Australia.  Additional </w:t>
      </w:r>
      <w:r>
        <w:rPr>
          <w:rFonts w:ascii="Times New Roman" w:hAnsi="Times New Roman"/>
          <w:sz w:val="22"/>
        </w:rPr>
        <w:t>members may be included if further expertise is required.</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Recovery Team through 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$2620 per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13" w:name="_Toc49872429"/>
            <w:r>
              <w:rPr>
                <w:rFonts w:ascii="Times New Roman" w:hAnsi="Times New Roman"/>
                <w:b/>
                <w:bCs/>
                <w:sz w:val="22"/>
              </w:rPr>
              <w:t>Action 5.4.3</w:t>
            </w:r>
            <w:bookmarkEnd w:id="413"/>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14" w:name="_Toc49872430"/>
            <w:r>
              <w:rPr>
                <w:rFonts w:ascii="Times New Roman" w:hAnsi="Times New Roman"/>
                <w:b/>
                <w:bCs/>
                <w:sz w:val="22"/>
              </w:rPr>
              <w:t>Carry out nutritional analysis of at least five species of truffle-like fungi eaten by Gilbert’s Potoroo and redesign captive diet.</w:t>
            </w:r>
            <w:bookmarkEnd w:id="414"/>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As noted above, in the wild Gilbert’s Potoroo is highly dependent on fungi.  The captiv</w:t>
      </w:r>
      <w:r>
        <w:rPr>
          <w:rFonts w:ascii="Times New Roman" w:hAnsi="Times New Roman"/>
          <w:sz w:val="22"/>
        </w:rPr>
        <w:t xml:space="preserve">e potoroos, however, have been maintained on fruits, vegetables, grains, nuts and mealworms, in common with captive colonies of other potoroos in </w:t>
      </w:r>
      <w:r>
        <w:rPr>
          <w:rFonts w:ascii="Times New Roman" w:hAnsi="Times New Roman"/>
          <w:sz w:val="22"/>
        </w:rPr>
        <w:t>Australia and elsewhere. Since August 2001, the diet has been supplemented with a small pro</w:t>
      </w:r>
      <w:r>
        <w:rPr>
          <w:rFonts w:ascii="Times New Roman" w:hAnsi="Times New Roman"/>
          <w:sz w:val="22"/>
        </w:rPr>
        <w:t>portion of truffles.  The low rate of reproduction and some health problems (for example, oxalosis) experienced by the animals could be related to inadequacies in the captive diet.  In order to develop an improved captive diet, nutrient analysis of several</w:t>
      </w:r>
      <w:r>
        <w:rPr>
          <w:rFonts w:ascii="Times New Roman" w:hAnsi="Times New Roman"/>
          <w:sz w:val="22"/>
        </w:rPr>
        <w:t xml:space="preserve"> species of truffles has been carried out.  A series of nutrient analyses has been selected through consultation with an animal nutritionist and wildlife veterinarians.  The series of analyses selected require a minimum of 50g dry weight of fruiting bodies</w:t>
      </w:r>
      <w:r>
        <w:rPr>
          <w:rFonts w:ascii="Times New Roman" w:hAnsi="Times New Roman"/>
          <w:sz w:val="22"/>
        </w:rPr>
        <w:t xml:space="preserve"> of each species.  In 2002/03, three species were run through the full set of analyses, and two species through a smaller set of analyses as insufficient quantities were available for the full set.  Further material of these and other species will be colle</w:t>
      </w:r>
      <w:r>
        <w:rPr>
          <w:rFonts w:ascii="Times New Roman" w:hAnsi="Times New Roman"/>
          <w:sz w:val="22"/>
        </w:rPr>
        <w:t>cted and analysed in 2003/04.  The results of the nutritional analysis will be used in a redesign of the captive diet.</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(one year only)</w:t>
      </w:r>
      <w:r>
        <w:rPr>
          <w:rFonts w:ascii="Times New Roman" w:hAnsi="Times New Roman"/>
          <w:sz w:val="22"/>
        </w:rPr>
        <w:t>:</w:t>
      </w:r>
      <w:r>
        <w:rPr>
          <w:rFonts w:ascii="Times New Roman" w:hAnsi="Times New Roman"/>
          <w:sz w:val="22"/>
        </w:rPr>
        <w:tab/>
        <w:t>$10650 in first year only</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2004</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15" w:name="_Toc49872431"/>
            <w:r>
              <w:rPr>
                <w:rFonts w:ascii="Times New Roman" w:hAnsi="Times New Roman"/>
                <w:b/>
                <w:bCs/>
                <w:sz w:val="22"/>
              </w:rPr>
              <w:t>Action 5.4.4</w:t>
            </w:r>
            <w:bookmarkEnd w:id="415"/>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16" w:name="_Toc49872432"/>
            <w:r>
              <w:rPr>
                <w:rFonts w:ascii="Times New Roman" w:hAnsi="Times New Roman"/>
                <w:b/>
                <w:bCs/>
                <w:sz w:val="22"/>
              </w:rPr>
              <w:t>Continue to research, improve and develop husbandry techniques to maximise the health and reproductive potential of captive Gilbert’s Potoroos.</w:t>
            </w:r>
            <w:bookmarkEnd w:id="416"/>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Improvement in husbandry techniques is required to ensure that the health and r</w:t>
      </w:r>
      <w:r>
        <w:rPr>
          <w:rFonts w:ascii="Times New Roman" w:hAnsi="Times New Roman"/>
          <w:sz w:val="22"/>
        </w:rPr>
        <w:t>eproductive potential of any young born in captivity are maximised.  Since at least some captive-born or cross-fostered young will need to be maintained in captivity over the longer term, improved husbandry to enable those animals to reproduce successfully</w:t>
      </w:r>
      <w:r>
        <w:rPr>
          <w:rFonts w:ascii="Times New Roman" w:hAnsi="Times New Roman"/>
          <w:sz w:val="22"/>
        </w:rPr>
        <w:t xml:space="preserve"> and minimise health concerns is essential.  While some of the health problems experienced in the captive colony may be the result of genetic factors, research will continue into improving the artificial diet, disease patterns, and hygiene.  Social behavio</w:t>
      </w:r>
      <w:r>
        <w:rPr>
          <w:rFonts w:ascii="Times New Roman" w:hAnsi="Times New Roman"/>
          <w:sz w:val="22"/>
        </w:rPr>
        <w:t xml:space="preserve">ur will also be investigated in an attempt to identify and overcome behavioural incompatibilities.  Methods for monitoring oestrus from progesterone levels in faeces will also be investigated.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r>
        <w:rPr>
          <w:rFonts w:ascii="Times New Roman" w:hAnsi="Times New Roman"/>
          <w:sz w:val="22"/>
        </w:rPr>
        <w:t xml:space="preserve">Perth Zoo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$3000 per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2007</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17" w:name="_Toc49872433"/>
            <w:r>
              <w:rPr>
                <w:rFonts w:ascii="Times New Roman" w:hAnsi="Times New Roman"/>
                <w:b/>
                <w:bCs/>
                <w:sz w:val="22"/>
              </w:rPr>
              <w:t>Action 5.4.5</w:t>
            </w:r>
            <w:bookmarkEnd w:id="417"/>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18" w:name="_Toc49872434"/>
            <w:r>
              <w:rPr>
                <w:rFonts w:ascii="Times New Roman" w:hAnsi="Times New Roman"/>
                <w:b/>
                <w:bCs/>
                <w:sz w:val="22"/>
              </w:rPr>
              <w:t>Investigate and manage veterinary issues of importance to the captive husbandry of Gilbert’s Potoroo.</w:t>
            </w:r>
            <w:bookmarkEnd w:id="418"/>
          </w:p>
        </w:tc>
      </w:tr>
    </w:tbl>
    <w:p w:rsidR="00000000" w:rsidRDefault="00927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Times New Roman" w:hAnsi="Times New Roman"/>
          <w:sz w:val="22"/>
        </w:rPr>
      </w:pPr>
    </w:p>
    <w:p w:rsidR="00000000" w:rsidRDefault="00927113">
      <w:pPr>
        <w:pStyle w:val="BodyText"/>
        <w:spacing w:after="120"/>
        <w:rPr>
          <w:rFonts w:ascii="Times New Roman" w:hAnsi="Times New Roman"/>
          <w:sz w:val="22"/>
        </w:rPr>
      </w:pPr>
      <w:r>
        <w:rPr>
          <w:rFonts w:ascii="Times New Roman" w:hAnsi="Times New Roman"/>
          <w:sz w:val="22"/>
        </w:rPr>
        <w:t>A number of vete</w:t>
      </w:r>
      <w:r>
        <w:rPr>
          <w:rFonts w:ascii="Times New Roman" w:hAnsi="Times New Roman"/>
          <w:sz w:val="22"/>
        </w:rPr>
        <w:t>rinary issues must be considered when maintaining Gilbert’s Potoroo in captivity.  There is concern that the captive Gilbert’s Potoroos may be immunosuppressed.  Mycobacteriosis and cryptococcosis, both of which are typically diseases of immunosuppressed a</w:t>
      </w:r>
      <w:r>
        <w:rPr>
          <w:rFonts w:ascii="Times New Roman" w:hAnsi="Times New Roman"/>
          <w:sz w:val="22"/>
        </w:rPr>
        <w:t>nimals have been diagnosed in the captive animals.  These diseases can also occur in healthy individuals that are subjected to a heavy challenge with the causative organisms.  The fact that blood samples taken from the animals have had consistently low leu</w:t>
      </w:r>
      <w:r>
        <w:rPr>
          <w:rFonts w:ascii="Times New Roman" w:hAnsi="Times New Roman"/>
          <w:sz w:val="22"/>
        </w:rPr>
        <w:t>cocyte counts compared with other species of potoroos, however, raises the possibility that the animals are immunosuppressed.  Renal oxalosis has caused the deaths of several animals.  While this condition appears to be at least partly of genetic origin, a</w:t>
      </w:r>
      <w:r>
        <w:rPr>
          <w:rFonts w:ascii="Times New Roman" w:hAnsi="Times New Roman"/>
          <w:sz w:val="22"/>
        </w:rPr>
        <w:t>ffected animals require veterinary management.  Investigations into the causes and management of the various health conditions will continue and ongoing veterinary advice sought to improve the diet, hygiene and handling protocols to minimise stress and imp</w:t>
      </w:r>
      <w:r>
        <w:rPr>
          <w:rFonts w:ascii="Times New Roman" w:hAnsi="Times New Roman"/>
          <w:sz w:val="22"/>
        </w:rPr>
        <w:t>rove animal health.</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r>
        <w:rPr>
          <w:rFonts w:ascii="Times New Roman" w:hAnsi="Times New Roman"/>
          <w:sz w:val="22"/>
        </w:rPr>
        <w:t xml:space="preserve">Perth Zoo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$6050 per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19" w:name="_Toc49872435"/>
            <w:r>
              <w:rPr>
                <w:rFonts w:ascii="Times New Roman" w:hAnsi="Times New Roman"/>
                <w:b/>
                <w:bCs/>
                <w:sz w:val="22"/>
              </w:rPr>
              <w:t>Action 5.4.6</w:t>
            </w:r>
            <w:bookmarkEnd w:id="419"/>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20" w:name="_Toc49872436"/>
            <w:r>
              <w:rPr>
                <w:rFonts w:ascii="Times New Roman" w:hAnsi="Times New Roman"/>
                <w:b/>
                <w:bCs/>
                <w:sz w:val="22"/>
              </w:rPr>
              <w:t>Investigate the inheritance of oxalate poisoning and develop DNA markers to screen individuals for the captive breeding program.</w:t>
            </w:r>
            <w:bookmarkEnd w:id="420"/>
          </w:p>
        </w:tc>
      </w:tr>
    </w:tbl>
    <w:p w:rsidR="00000000" w:rsidRDefault="00927113">
      <w:pPr>
        <w:spacing w:after="120" w:line="360" w:lineRule="auto"/>
        <w:rPr>
          <w:rFonts w:ascii="Times New Roman" w:hAnsi="Times New Roman"/>
          <w:sz w:val="22"/>
        </w:rPr>
      </w:pPr>
    </w:p>
    <w:p w:rsidR="00000000" w:rsidRDefault="00927113">
      <w:pPr>
        <w:pStyle w:val="BodyText"/>
        <w:spacing w:after="120"/>
        <w:rPr>
          <w:rFonts w:ascii="Times New Roman" w:hAnsi="Times New Roman"/>
          <w:sz w:val="22"/>
        </w:rPr>
      </w:pPr>
      <w:r>
        <w:rPr>
          <w:rFonts w:ascii="Times New Roman" w:hAnsi="Times New Roman"/>
          <w:sz w:val="22"/>
        </w:rPr>
        <w:t>Six captive individuals have died, and were diagnosed with severe kidney damage due to oxalate crystal precipitat</w:t>
      </w:r>
      <w:r>
        <w:rPr>
          <w:rFonts w:ascii="Times New Roman" w:hAnsi="Times New Roman"/>
          <w:sz w:val="22"/>
        </w:rPr>
        <w:t>ion, known as Renal Oxalosis.  The disease is typically diagnosed by high levels of urinary glycolate.  Previous cases of oxalate poisoning in marsupials were correlated with external sources for the oxalate, but so far no external source of oxalate has be</w:t>
      </w:r>
      <w:r>
        <w:rPr>
          <w:rFonts w:ascii="Times New Roman" w:hAnsi="Times New Roman"/>
          <w:sz w:val="22"/>
        </w:rPr>
        <w:t>en found in the</w:t>
      </w:r>
      <w:r>
        <w:rPr>
          <w:rFonts w:ascii="Times New Roman" w:hAnsi="Times New Roman"/>
          <w:i/>
          <w:sz w:val="22"/>
        </w:rPr>
        <w:t xml:space="preserve"> </w:t>
      </w:r>
      <w:r>
        <w:rPr>
          <w:rFonts w:ascii="Times New Roman" w:hAnsi="Times New Roman"/>
          <w:sz w:val="22"/>
        </w:rPr>
        <w:t>potoroo enclosures.  Renal oxalosis has yet to be observed in the wild population.</w:t>
      </w:r>
    </w:p>
    <w:p w:rsidR="00000000" w:rsidRDefault="00927113">
      <w:pPr>
        <w:pStyle w:val="BodyText"/>
        <w:spacing w:after="120"/>
        <w:rPr>
          <w:rFonts w:ascii="Times New Roman" w:hAnsi="Times New Roman"/>
          <w:sz w:val="22"/>
        </w:rPr>
      </w:pPr>
      <w:r>
        <w:rPr>
          <w:rFonts w:ascii="Times New Roman" w:hAnsi="Times New Roman"/>
          <w:sz w:val="22"/>
        </w:rPr>
        <w:t>In humans, both genetic and dietary influences are attributed to the disease.  Two types of inherited disorders of oxalate metabolism have been identified, w</w:t>
      </w:r>
      <w:r>
        <w:rPr>
          <w:rFonts w:ascii="Times New Roman" w:hAnsi="Times New Roman"/>
          <w:sz w:val="22"/>
        </w:rPr>
        <w:t>ith the most common form causing dysfunction of the enzyme Alanine Glyoxylate Aminotransferase (AGT).  AGT is involved in intermediary steps in amino acid and oxalate metabolism.  All abnormalities of AGT resulting in hyperoxaluria are inherited with an au</w:t>
      </w:r>
      <w:r>
        <w:rPr>
          <w:rFonts w:ascii="Times New Roman" w:hAnsi="Times New Roman"/>
          <w:sz w:val="22"/>
        </w:rPr>
        <w:t>tosomal recessive pattern of inheritance.  There are other causes of oxalosis including vitamin B6 deficiency, hypercalcaemia, vitamin C toxicity, and enteric disease leading to the absorption of excessive amounts of oxalate.  However, the possibility of a</w:t>
      </w:r>
      <w:r>
        <w:rPr>
          <w:rFonts w:ascii="Times New Roman" w:hAnsi="Times New Roman"/>
          <w:sz w:val="22"/>
        </w:rPr>
        <w:t xml:space="preserve"> genetically inherited disease in potoroos should be considered due to the diagnosis of oxalosis in five captive animals, of which four are related (mother and three offspring).  The inheritance of renal oxalosis needs to be investigated and DNA markers de</w:t>
      </w:r>
      <w:r>
        <w:rPr>
          <w:rFonts w:ascii="Times New Roman" w:hAnsi="Times New Roman"/>
          <w:sz w:val="22"/>
        </w:rPr>
        <w:t xml:space="preserve">veloped to provide the capability to screen individuals without collecting urine.  This will allow study of the interaction between expression of symptoms, diet and genetic disposition to the disease.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Universities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b/>
          <w:sz w:val="22"/>
        </w:rPr>
        <w:t>)</w:t>
      </w:r>
      <w:r>
        <w:rPr>
          <w:rFonts w:ascii="Times New Roman" w:hAnsi="Times New Roman"/>
          <w:sz w:val="22"/>
        </w:rPr>
        <w:t>:</w:t>
      </w:r>
      <w:r>
        <w:rPr>
          <w:rFonts w:ascii="Times New Roman" w:hAnsi="Times New Roman"/>
          <w:sz w:val="22"/>
        </w:rPr>
        <w:tab/>
        <w:t>$12050 in second year only</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2004</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21" w:name="_Toc49872437"/>
            <w:r>
              <w:rPr>
                <w:rFonts w:ascii="Times New Roman" w:hAnsi="Times New Roman"/>
                <w:b/>
                <w:bCs/>
                <w:sz w:val="22"/>
              </w:rPr>
              <w:t>Action 5.4.7</w:t>
            </w:r>
            <w:bookmarkEnd w:id="421"/>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22" w:name="_Toc49872438"/>
            <w:r>
              <w:rPr>
                <w:rFonts w:ascii="Times New Roman" w:hAnsi="Times New Roman"/>
                <w:b/>
                <w:bCs/>
                <w:sz w:val="22"/>
              </w:rPr>
              <w:t>Revise and update the draft Husbandry Manual.</w:t>
            </w:r>
            <w:bookmarkEnd w:id="422"/>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A Draft Husbandry Manual was written in 1998 (Courtenay 1998a) detailing practi</w:t>
      </w:r>
      <w:r>
        <w:rPr>
          <w:rFonts w:ascii="Times New Roman" w:hAnsi="Times New Roman"/>
          <w:sz w:val="22"/>
        </w:rPr>
        <w:t xml:space="preserve">ces for animal housing, handling, diet, colony composition, breeding, and veterinary concerns.  </w:t>
      </w:r>
      <w:r>
        <w:rPr>
          <w:rFonts w:ascii="Times New Roman" w:hAnsi="Times New Roman"/>
          <w:sz w:val="22"/>
        </w:rPr>
        <w:lastRenderedPageBreak/>
        <w:t>Husbandry methods have been revised over the past five years in response to health concerns and to accommodate research, for example into faecal hormone levels.</w:t>
      </w:r>
      <w:r>
        <w:rPr>
          <w:rFonts w:ascii="Times New Roman" w:hAnsi="Times New Roman"/>
          <w:sz w:val="22"/>
        </w:rPr>
        <w:t xml:space="preserve">  It is essential that the Manual be revised to reflect these changes, especially now that the colony is divided between two institutions.  The Husbandry Manual will be revised and updated by July 2004 and then reviewed every two years thereafter until ter</w:t>
      </w:r>
      <w:r>
        <w:rPr>
          <w:rFonts w:ascii="Times New Roman" w:hAnsi="Times New Roman"/>
          <w:sz w:val="22"/>
        </w:rPr>
        <w:t>mination of the captive management component of the recovery plan.  The aim of this document is to provide detailed information on all aspects of captive breeding to assist those involved in captive breeding and conservation of this species and to ensure b</w:t>
      </w:r>
      <w:r>
        <w:rPr>
          <w:rFonts w:ascii="Times New Roman" w:hAnsi="Times New Roman"/>
          <w:sz w:val="22"/>
        </w:rPr>
        <w:t>est practice husbandry of Gilbert’s Potoroo wherever they are held captive.</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Recovery Team through 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$2050 in first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July 2004</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23" w:name="_Toc49872439"/>
            <w:r>
              <w:rPr>
                <w:rFonts w:ascii="Times New Roman" w:hAnsi="Times New Roman"/>
                <w:b/>
                <w:bCs/>
                <w:sz w:val="22"/>
              </w:rPr>
              <w:t>Action 5.4.8</w:t>
            </w:r>
            <w:bookmarkEnd w:id="423"/>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24" w:name="_Toc49872440"/>
            <w:r>
              <w:rPr>
                <w:rFonts w:ascii="Times New Roman" w:hAnsi="Times New Roman"/>
                <w:b/>
                <w:bCs/>
                <w:sz w:val="22"/>
              </w:rPr>
              <w:t>Establish and maintain a studbook for the Gilbert’s Potoroo.</w:t>
            </w:r>
            <w:bookmarkEnd w:id="424"/>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 xml:space="preserve">A studbook which records the births, deaths, pairings and veterinary history of the captive animals has been established and is maintained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 xml:space="preserve">Bay.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$975 per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p w:rsidR="00000000" w:rsidRDefault="00927113">
      <w:pPr>
        <w:pStyle w:val="Heading5"/>
        <w:tabs>
          <w:tab w:val="clear" w:pos="3119"/>
          <w:tab w:val="left" w:pos="1418"/>
        </w:tabs>
        <w:spacing w:after="120"/>
        <w:ind w:left="1418" w:hanging="1418"/>
        <w:rPr>
          <w:sz w:val="24"/>
        </w:rPr>
      </w:pPr>
      <w:bookmarkStart w:id="425" w:name="_Toc426532981"/>
      <w:bookmarkStart w:id="426" w:name="_Toc426533871"/>
      <w:bookmarkStart w:id="427" w:name="_Toc426684185"/>
      <w:bookmarkStart w:id="428" w:name="_Toc426698443"/>
      <w:bookmarkStart w:id="429" w:name="_Toc46791925"/>
      <w:bookmarkStart w:id="430" w:name="_Toc49871321"/>
      <w:bookmarkStart w:id="431" w:name="_Toc49871639"/>
      <w:bookmarkStart w:id="432" w:name="_Toc49872020"/>
      <w:bookmarkStart w:id="433" w:name="_Toc49872441"/>
      <w:bookmarkStart w:id="434" w:name="_Toc49873206"/>
      <w:bookmarkStart w:id="435" w:name="_Toc95819934"/>
      <w:r>
        <w:rPr>
          <w:sz w:val="24"/>
        </w:rPr>
        <w:t>Action 5.5</w:t>
      </w:r>
      <w:bookmarkEnd w:id="425"/>
      <w:r>
        <w:rPr>
          <w:sz w:val="24"/>
        </w:rPr>
        <w:t>:</w:t>
      </w:r>
      <w:bookmarkStart w:id="436" w:name="_Toc426532982"/>
      <w:r>
        <w:rPr>
          <w:sz w:val="24"/>
        </w:rPr>
        <w:tab/>
        <w:t>Develop techniques to enhance the reproductive potential of Gilbert’s Potoroo.</w:t>
      </w:r>
      <w:bookmarkEnd w:id="426"/>
      <w:bookmarkEnd w:id="427"/>
      <w:bookmarkEnd w:id="428"/>
      <w:bookmarkEnd w:id="429"/>
      <w:bookmarkEnd w:id="430"/>
      <w:bookmarkEnd w:id="431"/>
      <w:bookmarkEnd w:id="432"/>
      <w:bookmarkEnd w:id="433"/>
      <w:bookmarkEnd w:id="434"/>
      <w:bookmarkEnd w:id="435"/>
      <w:bookmarkEnd w:id="436"/>
    </w:p>
    <w:p w:rsidR="00000000" w:rsidRDefault="00927113"/>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37" w:name="_Toc49872442"/>
            <w:r>
              <w:rPr>
                <w:rFonts w:ascii="Times New Roman" w:hAnsi="Times New Roman"/>
                <w:b/>
                <w:bCs/>
                <w:sz w:val="22"/>
              </w:rPr>
              <w:t>Action 5.5.1</w:t>
            </w:r>
            <w:bookmarkEnd w:id="437"/>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38" w:name="_Toc49872443"/>
            <w:r>
              <w:rPr>
                <w:rFonts w:ascii="Times New Roman" w:hAnsi="Times New Roman"/>
                <w:b/>
                <w:bCs/>
                <w:sz w:val="22"/>
              </w:rPr>
              <w:t xml:space="preserve">Gather basic information on the reproductive biology, growth and development of Gilbert’s Potoroo in captivity at </w:t>
            </w:r>
            <w:r>
              <w:rPr>
                <w:rFonts w:ascii="Times New Roman" w:hAnsi="Times New Roman"/>
                <w:b/>
                <w:bCs/>
                <w:sz w:val="22"/>
              </w:rPr>
              <w:t xml:space="preserve">Two </w:t>
            </w:r>
            <w:r>
              <w:rPr>
                <w:rFonts w:ascii="Times New Roman" w:hAnsi="Times New Roman"/>
                <w:b/>
                <w:bCs/>
                <w:sz w:val="22"/>
              </w:rPr>
              <w:t xml:space="preserve">Peoples </w:t>
            </w:r>
            <w:r>
              <w:rPr>
                <w:rFonts w:ascii="Times New Roman" w:hAnsi="Times New Roman"/>
                <w:b/>
                <w:bCs/>
                <w:sz w:val="22"/>
              </w:rPr>
              <w:t xml:space="preserve">Bay and </w:t>
            </w:r>
            <w:r>
              <w:rPr>
                <w:rFonts w:ascii="Times New Roman" w:hAnsi="Times New Roman"/>
                <w:b/>
                <w:bCs/>
                <w:sz w:val="22"/>
              </w:rPr>
              <w:t>Perth Zoo and other sites as relevant</w:t>
            </w:r>
            <w:r>
              <w:rPr>
                <w:rFonts w:ascii="Times New Roman" w:hAnsi="Times New Roman"/>
                <w:b/>
                <w:bCs/>
                <w:sz w:val="22"/>
              </w:rPr>
              <w:t xml:space="preserve"> to the application of reproductive techniques and breeding enhancement for reintroduction purposes.</w:t>
            </w:r>
            <w:bookmarkEnd w:id="438"/>
          </w:p>
        </w:tc>
      </w:tr>
    </w:tbl>
    <w:p w:rsidR="00000000" w:rsidRDefault="00927113">
      <w:pPr>
        <w:spacing w:after="120"/>
        <w:rPr>
          <w:rFonts w:ascii="Times New Roman" w:hAnsi="Times New Roman"/>
          <w:b/>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Data on the reproductive biology of Gilbert’s Potoroo is extremely limited.  Over the past eight years since the rediscovery data have been c</w:t>
      </w:r>
      <w:r>
        <w:rPr>
          <w:rFonts w:ascii="Times New Roman" w:hAnsi="Times New Roman"/>
          <w:sz w:val="22"/>
        </w:rPr>
        <w:t>ollected on a limited number of wild and captive pouch young which have enabled estimates of length of pouch life, age at pouch exit and weaning, and reproductive potential to be made.  It has also been determined, through observation of captive animals, t</w:t>
      </w:r>
      <w:r>
        <w:rPr>
          <w:rFonts w:ascii="Times New Roman" w:hAnsi="Times New Roman"/>
          <w:sz w:val="22"/>
        </w:rPr>
        <w:t>hat Gilbert’s Potoroos exhibit embryonic diapause.  This feature will further enhance the effectiveness of cross-fostering techniques in increasing reproductive potential as the target female does not have to wait to come into oestrus and mate again before</w:t>
      </w:r>
      <w:r>
        <w:rPr>
          <w:rFonts w:ascii="Times New Roman" w:hAnsi="Times New Roman"/>
          <w:sz w:val="22"/>
        </w:rPr>
        <w:t xml:space="preserve"> producing a new young to replace the one removed for cross-fostering.  More detailed information collected from a larger sample of animals is, however, required.  Reproductive data on both males and females will be collected opportunistically from all ani</w:t>
      </w:r>
      <w:r>
        <w:rPr>
          <w:rFonts w:ascii="Times New Roman" w:hAnsi="Times New Roman"/>
          <w:sz w:val="22"/>
        </w:rPr>
        <w:t xml:space="preserve">mals currently held in captivity and from all animals captured in the wild.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Staff time costed elsewhere.</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39" w:name="_Toc49872444"/>
            <w:r>
              <w:rPr>
                <w:rFonts w:ascii="Times New Roman" w:hAnsi="Times New Roman"/>
                <w:b/>
                <w:bCs/>
                <w:sz w:val="22"/>
              </w:rPr>
              <w:lastRenderedPageBreak/>
              <w:t>Action 5.5.2</w:t>
            </w:r>
            <w:bookmarkEnd w:id="439"/>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40" w:name="_Toc49872445"/>
            <w:r>
              <w:rPr>
                <w:rFonts w:ascii="Times New Roman" w:hAnsi="Times New Roman"/>
                <w:b/>
                <w:bCs/>
                <w:sz w:val="22"/>
              </w:rPr>
              <w:t xml:space="preserve">Trial and review </w:t>
            </w:r>
            <w:r>
              <w:rPr>
                <w:rFonts w:ascii="Times New Roman" w:hAnsi="Times New Roman"/>
                <w:b/>
                <w:bCs/>
                <w:sz w:val="22"/>
              </w:rPr>
              <w:t xml:space="preserve">natural reproduction options at </w:t>
            </w:r>
            <w:r>
              <w:rPr>
                <w:rFonts w:ascii="Times New Roman" w:hAnsi="Times New Roman"/>
                <w:b/>
                <w:bCs/>
                <w:sz w:val="22"/>
              </w:rPr>
              <w:t xml:space="preserve">Two </w:t>
            </w:r>
            <w:r>
              <w:rPr>
                <w:rFonts w:ascii="Times New Roman" w:hAnsi="Times New Roman"/>
                <w:b/>
                <w:bCs/>
                <w:sz w:val="22"/>
              </w:rPr>
              <w:t xml:space="preserve">Peoples </w:t>
            </w:r>
            <w:r>
              <w:rPr>
                <w:rFonts w:ascii="Times New Roman" w:hAnsi="Times New Roman"/>
                <w:b/>
                <w:bCs/>
                <w:sz w:val="22"/>
              </w:rPr>
              <w:t>Bay.</w:t>
            </w:r>
            <w:bookmarkEnd w:id="440"/>
          </w:p>
        </w:tc>
      </w:tr>
    </w:tbl>
    <w:p w:rsidR="00000000" w:rsidRDefault="00927113">
      <w:pPr>
        <w:spacing w:after="120"/>
        <w:rPr>
          <w:rFonts w:ascii="Times New Roman" w:hAnsi="Times New Roman"/>
          <w:b/>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 xml:space="preserve">Natural reproduction trials have been ongoing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Bay since the colony was established in December 1994.  Single male/</w:t>
      </w:r>
      <w:r>
        <w:rPr>
          <w:rFonts w:ascii="Times New Roman" w:hAnsi="Times New Roman"/>
          <w:sz w:val="22"/>
        </w:rPr>
        <w:t>female pairings and groups containing one male and two or three females have produced offspring, although at a much slower rate than observed in the wild.  Groups of several males with several females have not yet been trialed because the risk of severe ag</w:t>
      </w:r>
      <w:r>
        <w:rPr>
          <w:rFonts w:ascii="Times New Roman" w:hAnsi="Times New Roman"/>
          <w:sz w:val="22"/>
        </w:rPr>
        <w:t>gression between males in the relatively small enclosures was considered too high.  Compatibility between males and females appears to be an issue as pairings of individuals that have produced young with other partners commonly fail.  In addition, only one</w:t>
      </w:r>
      <w:r>
        <w:rPr>
          <w:rFonts w:ascii="Times New Roman" w:hAnsi="Times New Roman"/>
          <w:sz w:val="22"/>
        </w:rPr>
        <w:t xml:space="preserve"> pairing (that of #10 and #3, both now deceased) produced young on more than one occasion.  Other pairings failed to produce a second young after successfully reproducing once.  Further research  into reproductive behaviour is therefore required.  The succ</w:t>
      </w:r>
      <w:r>
        <w:rPr>
          <w:rFonts w:ascii="Times New Roman" w:hAnsi="Times New Roman"/>
          <w:sz w:val="22"/>
        </w:rPr>
        <w:t>ess of captive breeding trials will be reviewed on a regular basis and methods revised in accordance with success of trials and other data from behavioural and ecological studies.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Staff time costed elsewhere.</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41" w:name="_Toc49872446"/>
            <w:r>
              <w:rPr>
                <w:rFonts w:ascii="Times New Roman" w:hAnsi="Times New Roman"/>
                <w:b/>
                <w:bCs/>
                <w:sz w:val="22"/>
              </w:rPr>
              <w:t>Action 5.5.3</w:t>
            </w:r>
            <w:bookmarkEnd w:id="441"/>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42" w:name="_Toc49872447"/>
            <w:r>
              <w:rPr>
                <w:rFonts w:ascii="Times New Roman" w:hAnsi="Times New Roman"/>
                <w:b/>
                <w:bCs/>
                <w:sz w:val="22"/>
              </w:rPr>
              <w:t>Develop techniques for cross-fostering pouch young between potoroid species.</w:t>
            </w:r>
            <w:bookmarkEnd w:id="442"/>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Cross-fostering was initially proposed and tested successfully in macropodi</w:t>
      </w:r>
      <w:r>
        <w:rPr>
          <w:rFonts w:ascii="Times New Roman" w:hAnsi="Times New Roman"/>
          <w:sz w:val="22"/>
        </w:rPr>
        <w:t xml:space="preserve">ds over 30 years ago (Merchant &amp; Sharman, 1966) and its potential to assist conservation efforts was recognised at that time.  Cross-fostering has previously been used successfully in potoroid species.  Cross-fostering of </w:t>
      </w:r>
      <w:r>
        <w:rPr>
          <w:rFonts w:ascii="Times New Roman" w:hAnsi="Times New Roman"/>
          <w:sz w:val="22"/>
        </w:rPr>
        <w:t>Northern Bettong young (</w:t>
      </w:r>
      <w:r>
        <w:rPr>
          <w:rFonts w:ascii="Times New Roman" w:hAnsi="Times New Roman"/>
          <w:i/>
          <w:sz w:val="22"/>
        </w:rPr>
        <w:t>Betto</w:t>
      </w:r>
      <w:r>
        <w:rPr>
          <w:rFonts w:ascii="Times New Roman" w:hAnsi="Times New Roman"/>
          <w:i/>
          <w:sz w:val="22"/>
        </w:rPr>
        <w:t>ngia tropica</w:t>
      </w:r>
      <w:r>
        <w:rPr>
          <w:rFonts w:ascii="Times New Roman" w:hAnsi="Times New Roman"/>
          <w:sz w:val="22"/>
        </w:rPr>
        <w:t xml:space="preserve">) to </w:t>
      </w:r>
      <w:r>
        <w:rPr>
          <w:rFonts w:ascii="Times New Roman" w:hAnsi="Times New Roman"/>
          <w:i/>
          <w:sz w:val="22"/>
        </w:rPr>
        <w:t>Bettongia penicillata</w:t>
      </w:r>
      <w:r>
        <w:rPr>
          <w:rFonts w:ascii="Times New Roman" w:hAnsi="Times New Roman"/>
          <w:sz w:val="22"/>
        </w:rPr>
        <w:t xml:space="preserve"> females resulted in an up to four-fold increase in production of young in captivity (Smith, 1998).  </w:t>
      </w:r>
    </w:p>
    <w:p w:rsidR="00000000" w:rsidRDefault="00927113">
      <w:pPr>
        <w:pStyle w:val="BodyText"/>
        <w:spacing w:after="120"/>
        <w:rPr>
          <w:rFonts w:ascii="Times New Roman" w:hAnsi="Times New Roman"/>
          <w:sz w:val="22"/>
        </w:rPr>
      </w:pPr>
      <w:r>
        <w:rPr>
          <w:rFonts w:ascii="Times New Roman" w:hAnsi="Times New Roman"/>
          <w:sz w:val="22"/>
        </w:rPr>
        <w:t>Additional Gilbert’s Potoroos are required for the captive breeding program to expand the genetic variability within</w:t>
      </w:r>
      <w:r>
        <w:rPr>
          <w:rFonts w:ascii="Times New Roman" w:hAnsi="Times New Roman"/>
          <w:sz w:val="22"/>
        </w:rPr>
        <w:t xml:space="preserve"> the population, replace aging animals as they become non-reproductive or die and to build up the numbers sufficiently to provide animals for translocation.  Removal of adult animals, especially females, from the wild is highly undesirable because the know</w:t>
      </w:r>
      <w:r>
        <w:rPr>
          <w:rFonts w:ascii="Times New Roman" w:hAnsi="Times New Roman"/>
          <w:sz w:val="22"/>
        </w:rPr>
        <w:t xml:space="preserve">n wild population numbers less than 20 individuals.  In addition, natural conception rates in the captive colony have been so low that adding extra adult animals may not result in any increase in reproduction in captivity.  </w:t>
      </w:r>
    </w:p>
    <w:p w:rsidR="00000000" w:rsidRDefault="00927113">
      <w:pPr>
        <w:pStyle w:val="BodyText"/>
        <w:spacing w:after="120"/>
        <w:rPr>
          <w:rFonts w:ascii="Times New Roman" w:hAnsi="Times New Roman"/>
          <w:sz w:val="22"/>
        </w:rPr>
      </w:pPr>
      <w:r>
        <w:rPr>
          <w:rFonts w:ascii="Times New Roman" w:hAnsi="Times New Roman"/>
          <w:sz w:val="22"/>
        </w:rPr>
        <w:t>If successful, this procedure w</w:t>
      </w:r>
      <w:r>
        <w:rPr>
          <w:rFonts w:ascii="Times New Roman" w:hAnsi="Times New Roman"/>
          <w:sz w:val="22"/>
        </w:rPr>
        <w:t xml:space="preserve">ould have several benefits.  It would (i) increase the genetic variability in the captive colony (as far as possible, given the limited variability in the wild population reported by Sinclair </w:t>
      </w:r>
      <w:r>
        <w:rPr>
          <w:rFonts w:ascii="Times New Roman" w:hAnsi="Times New Roman"/>
          <w:i/>
          <w:sz w:val="22"/>
        </w:rPr>
        <w:t>et al</w:t>
      </w:r>
      <w:r>
        <w:rPr>
          <w:rFonts w:ascii="Times New Roman" w:hAnsi="Times New Roman"/>
          <w:sz w:val="22"/>
        </w:rPr>
        <w:t xml:space="preserve">., 2002), (ii) accelerate overall reproduction of young by </w:t>
      </w:r>
      <w:r>
        <w:rPr>
          <w:rFonts w:ascii="Times New Roman" w:hAnsi="Times New Roman"/>
          <w:sz w:val="22"/>
        </w:rPr>
        <w:t>the wild population by enabling a female to produce more than the estimated maximum of three young per year, and (iii) increase the reproductive potential of the captive breeding colony so that it could fulfil both of its original purposes of insurance and</w:t>
      </w:r>
      <w:r>
        <w:rPr>
          <w:rFonts w:ascii="Times New Roman" w:hAnsi="Times New Roman"/>
          <w:sz w:val="22"/>
        </w:rPr>
        <w:t xml:space="preserve"> provision of animals for translocation.</w:t>
      </w:r>
    </w:p>
    <w:p w:rsidR="00000000" w:rsidRDefault="00927113">
      <w:pPr>
        <w:pStyle w:val="BodyText"/>
        <w:spacing w:after="120"/>
        <w:rPr>
          <w:rFonts w:ascii="Times New Roman" w:hAnsi="Times New Roman"/>
          <w:bCs/>
          <w:sz w:val="22"/>
        </w:rPr>
      </w:pPr>
      <w:r>
        <w:rPr>
          <w:rFonts w:ascii="Times New Roman" w:hAnsi="Times New Roman"/>
          <w:bCs/>
          <w:sz w:val="22"/>
        </w:rPr>
        <w:t xml:space="preserve">Initial studies examining the feasibility of cross-fostering amongst potoroids are using young from </w:t>
      </w:r>
      <w:r>
        <w:rPr>
          <w:rFonts w:ascii="Times New Roman" w:hAnsi="Times New Roman"/>
          <w:bCs/>
          <w:i/>
          <w:sz w:val="22"/>
        </w:rPr>
        <w:t>Potorous tridactylus</w:t>
      </w:r>
      <w:r>
        <w:rPr>
          <w:rFonts w:ascii="Times New Roman" w:hAnsi="Times New Roman"/>
          <w:bCs/>
          <w:sz w:val="22"/>
        </w:rPr>
        <w:t xml:space="preserve"> and trial </w:t>
      </w:r>
      <w:r>
        <w:rPr>
          <w:rFonts w:ascii="Times New Roman" w:hAnsi="Times New Roman"/>
          <w:bCs/>
          <w:i/>
          <w:sz w:val="22"/>
        </w:rPr>
        <w:t xml:space="preserve">Potorous tridactylus, Bettongia penicillata </w:t>
      </w:r>
      <w:r>
        <w:rPr>
          <w:rFonts w:ascii="Times New Roman" w:hAnsi="Times New Roman"/>
          <w:bCs/>
          <w:sz w:val="22"/>
        </w:rPr>
        <w:t>and</w:t>
      </w:r>
      <w:r>
        <w:rPr>
          <w:rFonts w:ascii="Times New Roman" w:hAnsi="Times New Roman"/>
          <w:bCs/>
          <w:i/>
          <w:sz w:val="22"/>
        </w:rPr>
        <w:t xml:space="preserve"> Bettongia lesueur</w:t>
      </w:r>
      <w:r>
        <w:rPr>
          <w:rFonts w:ascii="Times New Roman" w:hAnsi="Times New Roman"/>
          <w:bCs/>
          <w:sz w:val="22"/>
        </w:rPr>
        <w:t xml:space="preserve"> a</w:t>
      </w:r>
      <w:r>
        <w:rPr>
          <w:rFonts w:ascii="Times New Roman" w:hAnsi="Times New Roman"/>
          <w:bCs/>
          <w:sz w:val="22"/>
        </w:rPr>
        <w:t xml:space="preserve">s potential surrogates.  These trials are being conducted by Dr David Taggart on captive animals in </w:t>
      </w:r>
      <w:r>
        <w:rPr>
          <w:rFonts w:ascii="Times New Roman" w:hAnsi="Times New Roman"/>
          <w:bCs/>
          <w:sz w:val="22"/>
        </w:rPr>
        <w:t>Adelaide.  Pouch young are removed from the teat of the donor female, taking care not to damage either the teat or the mouth of the young.  The you</w:t>
      </w:r>
      <w:r>
        <w:rPr>
          <w:rFonts w:ascii="Times New Roman" w:hAnsi="Times New Roman"/>
          <w:bCs/>
          <w:sz w:val="22"/>
        </w:rPr>
        <w:t>ng is weighed and measured and then transferred to the pouch of a foster species female and allowed to reattach.  Donor and foster mothers must have young that are close in size and the young of the surrogate mother is removed before the transfer.  Removal</w:t>
      </w:r>
      <w:r>
        <w:rPr>
          <w:rFonts w:ascii="Times New Roman" w:hAnsi="Times New Roman"/>
          <w:bCs/>
          <w:sz w:val="22"/>
        </w:rPr>
        <w:t xml:space="preserve"> of pouch young from the teat </w:t>
      </w:r>
      <w:r>
        <w:rPr>
          <w:rFonts w:ascii="Times New Roman" w:hAnsi="Times New Roman"/>
          <w:bCs/>
          <w:sz w:val="22"/>
        </w:rPr>
        <w:lastRenderedPageBreak/>
        <w:t xml:space="preserve">of the donor species results in cessation of the sucking stimulus which either reactivates the development of a quiescent blastocyst (if present) or causes the female to return to oestrus, mate and produce another young, thus </w:t>
      </w:r>
      <w:r>
        <w:rPr>
          <w:rFonts w:ascii="Times New Roman" w:hAnsi="Times New Roman"/>
          <w:bCs/>
          <w:sz w:val="22"/>
        </w:rPr>
        <w:t>increasing the reproductive rate.  Growth rates, length of pouch life, time to weaning and time to independence of cross-fostered young will be compared with those in mother-reared young and the timing of fostering manipulated to maximise success.  Results</w:t>
      </w:r>
      <w:r>
        <w:rPr>
          <w:rFonts w:ascii="Times New Roman" w:hAnsi="Times New Roman"/>
          <w:bCs/>
          <w:sz w:val="22"/>
        </w:rPr>
        <w:t xml:space="preserve"> of these trials will be used to recommend the most suitable surrogate species to receive young from Gilbert’s Potoroo. </w:t>
      </w:r>
    </w:p>
    <w:p w:rsidR="00000000" w:rsidRDefault="00927113">
      <w:pPr>
        <w:pStyle w:val="BodyText"/>
        <w:spacing w:after="120"/>
        <w:rPr>
          <w:rFonts w:ascii="Times New Roman" w:hAnsi="Times New Roman"/>
          <w:b/>
          <w:sz w:val="22"/>
        </w:rPr>
      </w:pPr>
      <w:r>
        <w:rPr>
          <w:rFonts w:ascii="Times New Roman" w:hAnsi="Times New Roman"/>
          <w:bCs/>
          <w:sz w:val="22"/>
        </w:rPr>
        <w:t>The survival of potoroid pouch young after removal from the teat of their natural mothers, short-term isolation and reattachment to the</w:t>
      </w:r>
      <w:r>
        <w:rPr>
          <w:rFonts w:ascii="Times New Roman" w:hAnsi="Times New Roman"/>
          <w:bCs/>
          <w:sz w:val="22"/>
        </w:rPr>
        <w:t xml:space="preserve"> teats of foster mothers will also be determined.</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r>
      <w:r>
        <w:rPr>
          <w:rFonts w:ascii="Times New Roman" w:hAnsi="Times New Roman"/>
          <w:sz w:val="22"/>
        </w:rPr>
        <w:t xml:space="preserve">University of </w:t>
      </w:r>
      <w:r>
        <w:rPr>
          <w:rFonts w:ascii="Times New Roman" w:hAnsi="Times New Roman"/>
          <w:sz w:val="22"/>
        </w:rPr>
        <w:t>Adelaide</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$132600 in first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2003</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43" w:name="_Toc49872448"/>
            <w:r>
              <w:rPr>
                <w:rFonts w:ascii="Times New Roman" w:hAnsi="Times New Roman"/>
                <w:b/>
                <w:bCs/>
                <w:sz w:val="22"/>
              </w:rPr>
              <w:t>Action 5.5.4</w:t>
            </w:r>
            <w:bookmarkEnd w:id="443"/>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44" w:name="_Toc49872449"/>
            <w:r>
              <w:rPr>
                <w:rFonts w:ascii="Times New Roman" w:hAnsi="Times New Roman"/>
                <w:b/>
                <w:bCs/>
                <w:sz w:val="22"/>
              </w:rPr>
              <w:t>Develop a cross fostering protocol for Gilbert’s Potoroo pouch young from the wild and carry out a limited trial.</w:t>
            </w:r>
            <w:bookmarkEnd w:id="444"/>
            <w:r>
              <w:rPr>
                <w:rFonts w:ascii="Times New Roman" w:hAnsi="Times New Roman"/>
                <w:b/>
                <w:bCs/>
                <w:sz w:val="22"/>
              </w:rPr>
              <w:t xml:space="preserve"> </w:t>
            </w:r>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A decision will be made on the most suitable surrogate species for cross-fostering Gilbert’s Potoroo pouch young based on the r</w:t>
      </w:r>
      <w:r>
        <w:rPr>
          <w:rFonts w:ascii="Times New Roman" w:hAnsi="Times New Roman"/>
          <w:sz w:val="22"/>
        </w:rPr>
        <w:t xml:space="preserve">esults of trials conducted under Action 5.5.3  A detailed protocol will be established outlining the procedure to be followed when cross-fostering pouch young of this species from the wild to surrogate females.  </w:t>
      </w:r>
    </w:p>
    <w:p w:rsidR="00000000" w:rsidRDefault="00927113">
      <w:pPr>
        <w:pStyle w:val="BodyText"/>
        <w:spacing w:after="120"/>
        <w:rPr>
          <w:rFonts w:ascii="Times New Roman" w:hAnsi="Times New Roman"/>
          <w:sz w:val="22"/>
        </w:rPr>
      </w:pPr>
      <w:r>
        <w:rPr>
          <w:rFonts w:ascii="Times New Roman" w:hAnsi="Times New Roman"/>
          <w:sz w:val="22"/>
        </w:rPr>
        <w:t>Subject to appropriate approvals, a limited</w:t>
      </w:r>
      <w:r>
        <w:rPr>
          <w:rFonts w:ascii="Times New Roman" w:hAnsi="Times New Roman"/>
          <w:sz w:val="22"/>
        </w:rPr>
        <w:t xml:space="preserve"> trial will be carried out.  Up to four Gilbert’s Potoroo pouch young will be transferred from wild females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 xml:space="preserve">Bay and transferred to suitable surrogate females in </w:t>
      </w:r>
      <w:r>
        <w:rPr>
          <w:rFonts w:ascii="Times New Roman" w:hAnsi="Times New Roman"/>
          <w:sz w:val="22"/>
        </w:rPr>
        <w:t>Adelaide, where captive colonies of potentia</w:t>
      </w:r>
      <w:r>
        <w:rPr>
          <w:rFonts w:ascii="Times New Roman" w:hAnsi="Times New Roman"/>
          <w:sz w:val="22"/>
        </w:rPr>
        <w:t>l surrogate species are already established.  The donor female would be trapped at intervals after the removal of the young to establish the time interval before the next birth, in order to refine the population model developed earlier (Action 5.2.1).  Sur</w:t>
      </w:r>
      <w:r>
        <w:rPr>
          <w:rFonts w:ascii="Times New Roman" w:hAnsi="Times New Roman"/>
          <w:sz w:val="22"/>
        </w:rPr>
        <w:t>vival and growth of the cross-fostered young will be monitored.  Further development of a cross-fostering program for Gilbert’s Potoroo will depend on the success of this trial.</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r>
      <w:r>
        <w:rPr>
          <w:rFonts w:ascii="Times New Roman" w:hAnsi="Times New Roman"/>
          <w:sz w:val="22"/>
        </w:rPr>
        <w:t xml:space="preserve">University of </w:t>
      </w:r>
      <w:r>
        <w:rPr>
          <w:rFonts w:ascii="Times New Roman" w:hAnsi="Times New Roman"/>
          <w:sz w:val="22"/>
        </w:rPr>
        <w:t>Adelaide, 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w:t>
      </w:r>
      <w:r>
        <w:rPr>
          <w:rFonts w:ascii="Times New Roman" w:hAnsi="Times New Roman"/>
          <w:b/>
          <w:sz w:val="22"/>
        </w:rPr>
        <w:t>t 3 years)</w:t>
      </w:r>
      <w:r>
        <w:rPr>
          <w:rFonts w:ascii="Times New Roman" w:hAnsi="Times New Roman"/>
          <w:sz w:val="22"/>
        </w:rPr>
        <w:t>:</w:t>
      </w:r>
      <w:r>
        <w:rPr>
          <w:rFonts w:ascii="Times New Roman" w:hAnsi="Times New Roman"/>
          <w:sz w:val="22"/>
        </w:rPr>
        <w:tab/>
      </w:r>
      <w:r>
        <w:rPr>
          <w:rFonts w:ascii="Times New Roman" w:hAnsi="Times New Roman"/>
          <w:bCs/>
          <w:sz w:val="22"/>
        </w:rPr>
        <w:t>$14725 in first year</w:t>
      </w:r>
      <w:r>
        <w:rPr>
          <w:rFonts w:ascii="Times New Roman" w:hAnsi="Times New Roman"/>
          <w:sz w:val="22"/>
        </w:rPr>
        <w:t xml:space="preserve">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2004</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45" w:name="_Toc49872450"/>
            <w:r>
              <w:rPr>
                <w:rFonts w:ascii="Times New Roman" w:hAnsi="Times New Roman"/>
                <w:b/>
                <w:bCs/>
                <w:sz w:val="22"/>
              </w:rPr>
              <w:t>Action 5.5.5</w:t>
            </w:r>
            <w:bookmarkEnd w:id="445"/>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46" w:name="_Toc49872451"/>
            <w:r>
              <w:rPr>
                <w:rFonts w:ascii="Times New Roman" w:hAnsi="Times New Roman"/>
                <w:b/>
                <w:bCs/>
                <w:sz w:val="22"/>
              </w:rPr>
              <w:t>Develop semen collection and evaluation protocols for Gilbert’s Potoroo.</w:t>
            </w:r>
            <w:bookmarkEnd w:id="446"/>
          </w:p>
        </w:tc>
      </w:tr>
    </w:tbl>
    <w:p w:rsidR="00000000" w:rsidRDefault="00927113">
      <w:pPr>
        <w:spacing w:after="120"/>
        <w:rPr>
          <w:rFonts w:ascii="Times New Roman" w:hAnsi="Times New Roman"/>
          <w:b/>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Assisted reproduction techniques require synchro</w:t>
      </w:r>
      <w:r>
        <w:rPr>
          <w:rFonts w:ascii="Times New Roman" w:hAnsi="Times New Roman"/>
          <w:sz w:val="22"/>
        </w:rPr>
        <w:t>nisation of semen collection with the detection of oestrus in the female.  As no freeze/thaw protocols have yet been developed for any macropod species, artificial insemination (AI) must be done with freshly collected sperm.  Semen will be collected by ele</w:t>
      </w:r>
      <w:r>
        <w:rPr>
          <w:rFonts w:ascii="Times New Roman" w:hAnsi="Times New Roman"/>
          <w:sz w:val="22"/>
        </w:rPr>
        <w:t xml:space="preserve">ctro-ejaculation using previously developed methods (Taggart </w:t>
      </w:r>
      <w:r>
        <w:rPr>
          <w:rFonts w:ascii="Times New Roman" w:hAnsi="Times New Roman"/>
          <w:i/>
          <w:sz w:val="22"/>
        </w:rPr>
        <w:t>et al</w:t>
      </w:r>
      <w:r>
        <w:rPr>
          <w:rFonts w:ascii="Times New Roman" w:hAnsi="Times New Roman"/>
          <w:sz w:val="22"/>
        </w:rPr>
        <w:t xml:space="preserve">., 1996, 1998).  These methods will be developed in analogue species such as </w:t>
      </w:r>
      <w:r>
        <w:rPr>
          <w:rFonts w:ascii="Times New Roman" w:hAnsi="Times New Roman"/>
          <w:i/>
          <w:sz w:val="22"/>
        </w:rPr>
        <w:t>Potorous tridactylus</w:t>
      </w:r>
      <w:r>
        <w:rPr>
          <w:rFonts w:ascii="Times New Roman" w:hAnsi="Times New Roman"/>
          <w:sz w:val="22"/>
        </w:rPr>
        <w:t xml:space="preserve"> before their application to Gilbert’s Potoroo.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r>
      <w:r>
        <w:rPr>
          <w:rFonts w:ascii="Times New Roman" w:hAnsi="Times New Roman"/>
          <w:sz w:val="22"/>
        </w:rPr>
        <w:t>Perth Zoo</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w:t>
      </w:r>
      <w:r>
        <w:rPr>
          <w:rFonts w:ascii="Times New Roman" w:hAnsi="Times New Roman"/>
          <w:b/>
          <w:sz w:val="22"/>
        </w:rPr>
        <w:t>rst 3 years)</w:t>
      </w:r>
      <w:r>
        <w:rPr>
          <w:rFonts w:ascii="Times New Roman" w:hAnsi="Times New Roman"/>
          <w:sz w:val="22"/>
        </w:rPr>
        <w:t>:</w:t>
      </w:r>
      <w:r>
        <w:rPr>
          <w:rFonts w:ascii="Times New Roman" w:hAnsi="Times New Roman"/>
          <w:sz w:val="22"/>
        </w:rPr>
        <w:tab/>
        <w:t>$5000 in first and second years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b/>
          <w:sz w:val="22"/>
        </w:rPr>
      </w:pPr>
      <w:r>
        <w:rPr>
          <w:rFonts w:ascii="Times New Roman" w:hAnsi="Times New Roman"/>
          <w:b/>
          <w:sz w:val="22"/>
        </w:rPr>
        <w:t>Completion date:</w:t>
      </w:r>
      <w:r>
        <w:rPr>
          <w:rFonts w:ascii="Times New Roman" w:hAnsi="Times New Roman"/>
          <w:b/>
          <w:sz w:val="22"/>
        </w:rPr>
        <w:tab/>
      </w:r>
      <w:r>
        <w:rPr>
          <w:rFonts w:ascii="Times New Roman" w:hAnsi="Times New Roman"/>
          <w:sz w:val="22"/>
        </w:rPr>
        <w:t>2005</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47" w:name="_Toc49872452"/>
            <w:r>
              <w:rPr>
                <w:rFonts w:ascii="Times New Roman" w:hAnsi="Times New Roman"/>
                <w:b/>
                <w:bCs/>
                <w:sz w:val="22"/>
              </w:rPr>
              <w:lastRenderedPageBreak/>
              <w:t>Action 5.5.6</w:t>
            </w:r>
            <w:bookmarkEnd w:id="447"/>
            <w:r>
              <w:rPr>
                <w:rFonts w:ascii="Times New Roman" w:hAnsi="Times New Roman"/>
                <w:b/>
                <w:bCs/>
                <w:sz w:val="22"/>
              </w:rPr>
              <w:t xml:space="preserve"> </w:t>
            </w:r>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48" w:name="_Toc49872453"/>
            <w:r>
              <w:rPr>
                <w:rFonts w:ascii="Times New Roman" w:hAnsi="Times New Roman"/>
                <w:b/>
                <w:bCs/>
                <w:sz w:val="22"/>
              </w:rPr>
              <w:t>Develop artificial insemination techniques for Gilbert’s Potoroo.</w:t>
            </w:r>
            <w:bookmarkEnd w:id="448"/>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In order to optimise the chances of reproductive success artificial insemination must proceed when the female potoroo is in oestrus.  Approaching oestrus will be detected by taking regular vaginal smears and observations of pouch condition or from progeste</w:t>
      </w:r>
      <w:r>
        <w:rPr>
          <w:rFonts w:ascii="Times New Roman" w:hAnsi="Times New Roman"/>
          <w:sz w:val="22"/>
        </w:rPr>
        <w:t>rone levels in faeces.  When approaching oestrus is detected, artificial insemination will proceed.  The ovaries will be examined for the presence of a large follicle by laparoscope and insemination will occur directly into the uterus with all the sperm co</w:t>
      </w:r>
      <w:r>
        <w:rPr>
          <w:rFonts w:ascii="Times New Roman" w:hAnsi="Times New Roman"/>
          <w:sz w:val="22"/>
        </w:rPr>
        <w:t xml:space="preserve">llected from the male.  Intra-uterine insemination has proved the most successful route with Tammar Wallabies and Brushtail Possums (Molinia </w:t>
      </w:r>
      <w:r>
        <w:rPr>
          <w:rFonts w:ascii="Times New Roman" w:hAnsi="Times New Roman"/>
          <w:i/>
          <w:sz w:val="22"/>
        </w:rPr>
        <w:t>et al</w:t>
      </w:r>
      <w:r>
        <w:rPr>
          <w:rFonts w:ascii="Times New Roman" w:hAnsi="Times New Roman"/>
          <w:sz w:val="22"/>
        </w:rPr>
        <w:t xml:space="preserve">., 1998).  These methods will be developed in analogue species such as </w:t>
      </w:r>
      <w:r>
        <w:rPr>
          <w:rFonts w:ascii="Times New Roman" w:hAnsi="Times New Roman"/>
          <w:i/>
          <w:sz w:val="22"/>
        </w:rPr>
        <w:t>Potorous tridactylus</w:t>
      </w:r>
      <w:r>
        <w:rPr>
          <w:rFonts w:ascii="Times New Roman" w:hAnsi="Times New Roman"/>
          <w:sz w:val="22"/>
        </w:rPr>
        <w:t xml:space="preserve"> before their appli</w:t>
      </w:r>
      <w:r>
        <w:rPr>
          <w:rFonts w:ascii="Times New Roman" w:hAnsi="Times New Roman"/>
          <w:sz w:val="22"/>
        </w:rPr>
        <w:t xml:space="preserve">cation to Gilbert’s Potoroo.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r>
      <w:r>
        <w:rPr>
          <w:rFonts w:ascii="Times New Roman" w:hAnsi="Times New Roman"/>
          <w:sz w:val="22"/>
        </w:rPr>
        <w:t xml:space="preserve">University of </w:t>
      </w:r>
      <w:r>
        <w:rPr>
          <w:rFonts w:ascii="Times New Roman" w:hAnsi="Times New Roman"/>
          <w:sz w:val="22"/>
        </w:rPr>
        <w:t xml:space="preserve">WA, </w:t>
      </w:r>
      <w:r>
        <w:rPr>
          <w:rFonts w:ascii="Times New Roman" w:hAnsi="Times New Roman"/>
          <w:sz w:val="22"/>
        </w:rPr>
        <w:t>Perth Zoo</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$238611 in second year, $153984 in third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2007</w:t>
      </w:r>
    </w:p>
    <w:p w:rsidR="00000000" w:rsidRDefault="00927113">
      <w:pPr>
        <w:tabs>
          <w:tab w:val="left" w:pos="3119"/>
        </w:tabs>
        <w:spacing w:line="240" w:lineRule="atLeast"/>
        <w:ind w:firstLine="720"/>
        <w:rPr>
          <w:rFonts w:ascii="Times New Roman" w:hAnsi="Times New Roman"/>
          <w:sz w:val="22"/>
        </w:rPr>
      </w:pPr>
    </w:p>
    <w:p w:rsidR="00000000" w:rsidRDefault="00927113">
      <w:pPr>
        <w:tabs>
          <w:tab w:val="left" w:pos="3119"/>
        </w:tabs>
        <w:spacing w:line="240" w:lineRule="atLeast"/>
        <w:rPr>
          <w:rFonts w:ascii="Times New Roman" w:hAnsi="Times New Roman"/>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49" w:name="_Toc49872454"/>
            <w:r>
              <w:rPr>
                <w:rFonts w:ascii="Times New Roman" w:hAnsi="Times New Roman"/>
                <w:b/>
                <w:bCs/>
                <w:sz w:val="22"/>
              </w:rPr>
              <w:t>Action 5.5.7</w:t>
            </w:r>
            <w:bookmarkEnd w:id="449"/>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50" w:name="_Toc49872455"/>
            <w:r>
              <w:rPr>
                <w:rFonts w:ascii="Times New Roman" w:hAnsi="Times New Roman"/>
                <w:b/>
                <w:bCs/>
                <w:sz w:val="22"/>
              </w:rPr>
              <w:t>Develop a draft Captive Management Strategy for Gilbert’s Potoroo.</w:t>
            </w:r>
            <w:bookmarkEnd w:id="450"/>
            <w:r>
              <w:rPr>
                <w:rFonts w:ascii="Times New Roman" w:hAnsi="Times New Roman"/>
                <w:b/>
                <w:bCs/>
                <w:sz w:val="22"/>
              </w:rPr>
              <w:t xml:space="preserve"> </w:t>
            </w:r>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Development and implementation of both cross-fostering techniques and AI require planning to ensure that sufficient animals are available in a</w:t>
      </w:r>
      <w:r>
        <w:rPr>
          <w:rFonts w:ascii="Times New Roman" w:hAnsi="Times New Roman"/>
          <w:sz w:val="22"/>
        </w:rPr>
        <w:t>ppropriate housing and that they are maintained in conditions that will maximise the chance of success of the technique(s).  For example, implementation of Artificial Insemination techniques requires frequent handling of animals.  To minimise stress to the</w:t>
      </w:r>
      <w:r>
        <w:rPr>
          <w:rFonts w:ascii="Times New Roman" w:hAnsi="Times New Roman"/>
          <w:sz w:val="22"/>
        </w:rPr>
        <w:t xml:space="preserve"> animals, it is essential that only animals used to frequent handling are subjected to this procedure.  This may mean that a number of young will need to be hand-reared to accustom them to the levels of handling required.  A Captive Management strategy nee</w:t>
      </w:r>
      <w:r>
        <w:rPr>
          <w:rFonts w:ascii="Times New Roman" w:hAnsi="Times New Roman"/>
          <w:sz w:val="22"/>
        </w:rPr>
        <w:t>ds to be developed to address a range of issues such as the number and size of enclosures required to maintain the surrogate population for cross-fostering, husbandry requirements, planning for hand-rearing of young and so on.</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Captive Manag</w:t>
      </w:r>
      <w:r>
        <w:rPr>
          <w:rFonts w:ascii="Times New Roman" w:hAnsi="Times New Roman"/>
          <w:sz w:val="22"/>
        </w:rPr>
        <w:t>ement Group, Recovery Team through 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$7100 in first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after="120"/>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December 2003</w:t>
      </w:r>
    </w:p>
    <w:p w:rsidR="00000000" w:rsidRDefault="00927113">
      <w:pPr>
        <w:spacing w:after="120"/>
        <w:ind w:firstLine="720"/>
        <w:rPr>
          <w:rFonts w:ascii="Times New Roman" w:hAnsi="Times New Roman"/>
          <w:color w:val="000000"/>
          <w:sz w:val="22"/>
        </w:rPr>
      </w:pPr>
    </w:p>
    <w:p w:rsidR="00000000" w:rsidRDefault="00927113">
      <w:pPr>
        <w:pStyle w:val="Heading5"/>
        <w:tabs>
          <w:tab w:val="clear" w:pos="3119"/>
          <w:tab w:val="left" w:pos="1418"/>
        </w:tabs>
        <w:spacing w:after="120"/>
        <w:rPr>
          <w:sz w:val="24"/>
        </w:rPr>
      </w:pPr>
      <w:bookmarkStart w:id="451" w:name="_Toc426532983"/>
      <w:bookmarkStart w:id="452" w:name="_Toc426533872"/>
      <w:bookmarkStart w:id="453" w:name="_Toc426684186"/>
      <w:bookmarkStart w:id="454" w:name="_Toc426698444"/>
      <w:bookmarkStart w:id="455" w:name="_Toc46791926"/>
      <w:bookmarkStart w:id="456" w:name="_Toc49871322"/>
      <w:bookmarkStart w:id="457" w:name="_Toc49871640"/>
      <w:bookmarkStart w:id="458" w:name="_Toc49872021"/>
      <w:bookmarkStart w:id="459" w:name="_Toc49872456"/>
      <w:bookmarkStart w:id="460" w:name="_Toc49873207"/>
      <w:bookmarkStart w:id="461" w:name="_Toc95819935"/>
      <w:r>
        <w:rPr>
          <w:sz w:val="24"/>
        </w:rPr>
        <w:t>Action 5.6</w:t>
      </w:r>
      <w:bookmarkEnd w:id="451"/>
      <w:r>
        <w:rPr>
          <w:sz w:val="24"/>
        </w:rPr>
        <w:t>:</w:t>
      </w:r>
      <w:bookmarkStart w:id="462" w:name="_Toc426532984"/>
      <w:r>
        <w:rPr>
          <w:sz w:val="24"/>
        </w:rPr>
        <w:tab/>
        <w:t>Enhance breeding capacity of Gilbert’s Potoroo</w:t>
      </w:r>
      <w:bookmarkEnd w:id="452"/>
      <w:bookmarkEnd w:id="453"/>
      <w:bookmarkEnd w:id="454"/>
      <w:bookmarkEnd w:id="455"/>
      <w:bookmarkEnd w:id="456"/>
      <w:bookmarkEnd w:id="457"/>
      <w:bookmarkEnd w:id="458"/>
      <w:bookmarkEnd w:id="459"/>
      <w:bookmarkEnd w:id="460"/>
      <w:bookmarkEnd w:id="461"/>
      <w:bookmarkEnd w:id="462"/>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63" w:name="_Toc49872457"/>
            <w:r>
              <w:rPr>
                <w:rFonts w:ascii="Times New Roman" w:hAnsi="Times New Roman"/>
                <w:b/>
                <w:bCs/>
                <w:sz w:val="22"/>
              </w:rPr>
              <w:t>Action 5.6.1</w:t>
            </w:r>
            <w:bookmarkEnd w:id="463"/>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64" w:name="_Toc49872458"/>
            <w:r>
              <w:rPr>
                <w:rFonts w:ascii="Times New Roman" w:hAnsi="Times New Roman"/>
                <w:b/>
                <w:bCs/>
                <w:sz w:val="22"/>
              </w:rPr>
              <w:t xml:space="preserve">Establish a large intensive or semi-wild colony of surrogate species near </w:t>
            </w:r>
            <w:r>
              <w:rPr>
                <w:rFonts w:ascii="Times New Roman" w:hAnsi="Times New Roman"/>
                <w:b/>
                <w:bCs/>
                <w:sz w:val="22"/>
              </w:rPr>
              <w:t>Albany.</w:t>
            </w:r>
            <w:bookmarkEnd w:id="464"/>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 xml:space="preserve">If the cross-fostering trial to be conducted in </w:t>
      </w:r>
      <w:r>
        <w:rPr>
          <w:rFonts w:ascii="Times New Roman" w:hAnsi="Times New Roman"/>
          <w:sz w:val="22"/>
        </w:rPr>
        <w:t>Adelaide is successful, and if field studies indicate that the wild Gilbert</w:t>
      </w:r>
      <w:r>
        <w:rPr>
          <w:rFonts w:ascii="Times New Roman" w:hAnsi="Times New Roman"/>
          <w:sz w:val="22"/>
        </w:rPr>
        <w:t xml:space="preserve">’s Potoroo population can sustain further harvest of young, a colony of the selected surrogate species will be established near </w:t>
      </w:r>
      <w:r>
        <w:rPr>
          <w:rFonts w:ascii="Times New Roman" w:hAnsi="Times New Roman"/>
          <w:sz w:val="22"/>
        </w:rPr>
        <w:t xml:space="preserve">Albany.  The colony will be established initially in unused pens in the Gilbert’s Potoroo breeding facility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Bay, then moved to another location when facilities are erected, on dedicated land acquired by purchase or agreement.  The cross-fostering facility should provide both small enclosures for close observation and an extens</w:t>
      </w:r>
      <w:r>
        <w:rPr>
          <w:rFonts w:ascii="Times New Roman" w:hAnsi="Times New Roman"/>
          <w:sz w:val="22"/>
        </w:rPr>
        <w:t xml:space="preserve">ive bushland area of several hectares in which the bulk of the surrogate population can be held, with supplementary feeding.  </w:t>
      </w:r>
    </w:p>
    <w:p w:rsidR="00000000" w:rsidRDefault="00927113">
      <w:pPr>
        <w:pStyle w:val="BodyText"/>
        <w:spacing w:after="120"/>
        <w:rPr>
          <w:rFonts w:ascii="Times New Roman" w:hAnsi="Times New Roman"/>
          <w:sz w:val="22"/>
        </w:rPr>
      </w:pPr>
      <w:r>
        <w:rPr>
          <w:rFonts w:ascii="Times New Roman" w:hAnsi="Times New Roman"/>
          <w:sz w:val="22"/>
        </w:rPr>
        <w:lastRenderedPageBreak/>
        <w:t xml:space="preserve">The surrogate colony should consist of at least 60 females and 15 males.  Management of the colony will be necessary in order to </w:t>
      </w:r>
      <w:r>
        <w:rPr>
          <w:rFonts w:ascii="Times New Roman" w:hAnsi="Times New Roman"/>
          <w:sz w:val="22"/>
        </w:rPr>
        <w:t>maintain this sex ratio.</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3119" w:hanging="2399"/>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$293800 in second year, $63380 in third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2005</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65" w:name="_Toc49872459"/>
            <w:r>
              <w:rPr>
                <w:rFonts w:ascii="Times New Roman" w:hAnsi="Times New Roman"/>
                <w:b/>
                <w:bCs/>
                <w:sz w:val="22"/>
              </w:rPr>
              <w:t>Action 5.6.2</w:t>
            </w:r>
            <w:bookmarkEnd w:id="465"/>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66" w:name="_Toc49872460"/>
            <w:r>
              <w:rPr>
                <w:rFonts w:ascii="Times New Roman" w:hAnsi="Times New Roman"/>
                <w:b/>
                <w:bCs/>
                <w:sz w:val="22"/>
              </w:rPr>
              <w:t>Implement techniques for cross-fostering from the wild in order to recruit Gilbert’s Potoroo pouch young from Mt Gardner populations into the captive breeding population or for translocation.</w:t>
            </w:r>
            <w:bookmarkEnd w:id="466"/>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Based upon the success or failure of trials conduc</w:t>
      </w:r>
      <w:r>
        <w:rPr>
          <w:rFonts w:ascii="Times New Roman" w:hAnsi="Times New Roman"/>
          <w:sz w:val="22"/>
        </w:rPr>
        <w:t xml:space="preserve">ted under Action 5.5.4, pouch young will be cross-fostered directly from wild Gilbert’s Potoroo females on Mt Gardner to captive surrogate females.  Cross-fostering from wild populations will be used to increase the reproductive rate of wild females on Mt </w:t>
      </w:r>
      <w:r>
        <w:rPr>
          <w:rFonts w:ascii="Times New Roman" w:hAnsi="Times New Roman"/>
          <w:sz w:val="22"/>
        </w:rPr>
        <w:t>Gardner and expand the size and genetic diversity of the captive colony.  The rate at which pouch young can be safely transferred from the wild into captivity (if at all) will be determined by the Recovery Team and will be based on the status of the wild p</w:t>
      </w:r>
      <w:r>
        <w:rPr>
          <w:rFonts w:ascii="Times New Roman" w:hAnsi="Times New Roman"/>
          <w:sz w:val="22"/>
        </w:rPr>
        <w:t>opulation (numbers known to be alive, age structure, sex ratio etc), the results of juvenile survival and recruitment studies conducted under Action 5.2.1, on progress in improved captive husbandry (Actions 5.4.4 &amp; 5.4.5) and availability of sufficient hou</w:t>
      </w:r>
      <w:r>
        <w:rPr>
          <w:rFonts w:ascii="Times New Roman" w:hAnsi="Times New Roman"/>
          <w:sz w:val="22"/>
        </w:rPr>
        <w:t>sing (Actions 5.6.1).</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r>
      <w:r>
        <w:rPr>
          <w:rFonts w:ascii="Times New Roman" w:hAnsi="Times New Roman"/>
          <w:bCs/>
          <w:sz w:val="22"/>
        </w:rPr>
        <w:t>$14800</w:t>
      </w:r>
      <w:r>
        <w:rPr>
          <w:rFonts w:ascii="Times New Roman" w:hAnsi="Times New Roman"/>
          <w:sz w:val="22"/>
        </w:rPr>
        <w:t xml:space="preserve"> in second and third years.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67" w:name="_Toc49872461"/>
            <w:r>
              <w:rPr>
                <w:rFonts w:ascii="Times New Roman" w:hAnsi="Times New Roman"/>
                <w:b/>
                <w:bCs/>
                <w:sz w:val="22"/>
              </w:rPr>
              <w:t>Action 5.6.3</w:t>
            </w:r>
            <w:bookmarkEnd w:id="467"/>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68" w:name="_Toc49872462"/>
            <w:r>
              <w:rPr>
                <w:rFonts w:ascii="Times New Roman" w:hAnsi="Times New Roman"/>
                <w:b/>
                <w:bCs/>
                <w:sz w:val="22"/>
              </w:rPr>
              <w:t>Establish a large fenced area in natural habitat for acclimatisatio</w:t>
            </w:r>
            <w:r>
              <w:rPr>
                <w:rFonts w:ascii="Times New Roman" w:hAnsi="Times New Roman"/>
                <w:b/>
                <w:bCs/>
                <w:sz w:val="22"/>
              </w:rPr>
              <w:t>n of Gilbert’s Potoroos prior to reintroduction.</w:t>
            </w:r>
            <w:bookmarkEnd w:id="468"/>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 xml:space="preserve">The current facilities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Bay</w:t>
      </w:r>
      <w:r>
        <w:rPr>
          <w:rFonts w:ascii="Times New Roman" w:hAnsi="Times New Roman"/>
          <w:sz w:val="22"/>
        </w:rPr>
        <w:t xml:space="preserve"> and Perth Zoo are both too small to maintain a colony of sufficient size to provide animals for translocation.  A new facility will therefore need to be established with the most likely scenario being a 50-100 ha predator proof enclosure in suitable habit</w:t>
      </w:r>
      <w:r>
        <w:rPr>
          <w:rFonts w:ascii="Times New Roman" w:hAnsi="Times New Roman"/>
          <w:sz w:val="22"/>
        </w:rPr>
        <w:t xml:space="preserve">at near Mt Manypeaks.  This will allow animals to develop some skills in finding food and avoiding predators (the enclosure would probably be open to reptilian and avian predators but would be secure from feral mammalian predators) prior to release into a </w:t>
      </w:r>
      <w:r>
        <w:rPr>
          <w:rFonts w:ascii="Times New Roman" w:hAnsi="Times New Roman"/>
          <w:sz w:val="22"/>
        </w:rPr>
        <w:t>completely wild situation.  This type of enclosure would also be preferable to a fully provisioned facility if husbandry difficulties have not been overcome.  Construction of this enclosure will need to be commenced as soon as it is clear that the assisted</w:t>
      </w:r>
      <w:r>
        <w:rPr>
          <w:rFonts w:ascii="Times New Roman" w:hAnsi="Times New Roman"/>
          <w:sz w:val="22"/>
        </w:rPr>
        <w:t xml:space="preserve"> reproduction techniques are proving successful and that sufficient young are likely to be produced to require such an enclosure.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$180100 in third year only.</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color w:val="000000"/>
          <w:sz w:val="22"/>
        </w:rPr>
      </w:pPr>
      <w:r>
        <w:rPr>
          <w:rFonts w:ascii="Times New Roman" w:hAnsi="Times New Roman"/>
          <w:b/>
          <w:sz w:val="22"/>
        </w:rPr>
        <w:t>Completion date</w:t>
      </w:r>
      <w:r>
        <w:rPr>
          <w:rFonts w:ascii="Times New Roman" w:hAnsi="Times New Roman"/>
          <w:sz w:val="22"/>
        </w:rPr>
        <w:tab/>
        <w:t>2006</w:t>
      </w:r>
    </w:p>
    <w:p w:rsidR="00000000" w:rsidRDefault="00927113">
      <w:pPr>
        <w:spacing w:after="120"/>
        <w:rPr>
          <w:rFonts w:ascii="Times New Roman" w:hAnsi="Times New Roman"/>
          <w:b/>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69" w:name="_Toc49872463"/>
            <w:r>
              <w:rPr>
                <w:rFonts w:ascii="Times New Roman" w:hAnsi="Times New Roman"/>
                <w:b/>
                <w:bCs/>
                <w:sz w:val="22"/>
              </w:rPr>
              <w:t>Action 5.6.4</w:t>
            </w:r>
            <w:bookmarkEnd w:id="469"/>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70" w:name="_Toc49872464"/>
            <w:r>
              <w:rPr>
                <w:rFonts w:ascii="Times New Roman" w:hAnsi="Times New Roman"/>
                <w:b/>
                <w:bCs/>
                <w:sz w:val="22"/>
              </w:rPr>
              <w:t>If appropriate, implement artificial insemination procedures using freshly collected semen to increase reproductive rates in the captive colony.</w:t>
            </w:r>
            <w:bookmarkEnd w:id="470"/>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 xml:space="preserve">Based upon the success or failure of trials conducted under </w:t>
      </w:r>
      <w:r>
        <w:rPr>
          <w:rFonts w:ascii="Times New Roman" w:hAnsi="Times New Roman"/>
          <w:sz w:val="22"/>
        </w:rPr>
        <w:t>Action 5.5.5 and 5.5.6, a decision will be made on whether semen collection and artificial insemination procedures should be implemented to increase reproductive rates in the captive colony.</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r>
      <w:r>
        <w:rPr>
          <w:rFonts w:ascii="Times New Roman" w:hAnsi="Times New Roman"/>
          <w:sz w:val="22"/>
        </w:rPr>
        <w:t>Perth Zoo</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 xml:space="preserve">No cost </w:t>
      </w:r>
      <w:r>
        <w:rPr>
          <w:rFonts w:ascii="Times New Roman" w:hAnsi="Times New Roman"/>
          <w:sz w:val="22"/>
        </w:rPr>
        <w:t>in first three years.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 if successful.</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71" w:name="_Toc49872465"/>
            <w:r>
              <w:rPr>
                <w:rFonts w:ascii="Times New Roman" w:hAnsi="Times New Roman"/>
                <w:b/>
                <w:bCs/>
                <w:sz w:val="22"/>
              </w:rPr>
              <w:t>Action 5.6.5</w:t>
            </w:r>
            <w:bookmarkEnd w:id="471"/>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72" w:name="_Toc49872466"/>
            <w:r>
              <w:rPr>
                <w:rFonts w:ascii="Times New Roman" w:hAnsi="Times New Roman"/>
                <w:b/>
                <w:bCs/>
                <w:sz w:val="22"/>
              </w:rPr>
              <w:t>Using fresh and/or stored semen from both wild and captive males, combine artificial insemination and cross-fostering techniques to increase captive reproduction without the ongoing need to harvest pouch young from the wild.</w:t>
            </w:r>
            <w:bookmarkEnd w:id="472"/>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If both artificia</w:t>
      </w:r>
      <w:r>
        <w:rPr>
          <w:rFonts w:ascii="Times New Roman" w:hAnsi="Times New Roman"/>
          <w:sz w:val="22"/>
        </w:rPr>
        <w:t>l insemination and cross-fostering techniques prove to be successful and appropriate methods for increasing reproductive output in Gilbert’s Potoroo, these techniques will be applied in combination in at least some cases to increase the captive reproductiv</w:t>
      </w:r>
      <w:r>
        <w:rPr>
          <w:rFonts w:ascii="Times New Roman" w:hAnsi="Times New Roman"/>
          <w:sz w:val="22"/>
        </w:rPr>
        <w:t>e rate and limit harvest pressure on the wild population.  In appropriate circumstances, young conceived in captivity either naturally and/or through AI will be removed and cross-fostered to surrogate mothers thus freeing the Gilbert’s Potoroo mother to re</w:t>
      </w:r>
      <w:r>
        <w:rPr>
          <w:rFonts w:ascii="Times New Roman" w:hAnsi="Times New Roman"/>
          <w:sz w:val="22"/>
        </w:rPr>
        <w:t xml:space="preserve">produce again.  The decision of whether to undertake this combination of techniques at all and, if so, when and which female(s) to use as targets will be made by the Captive Management group in consultation with the Recovery Team.  Unless natural breeding </w:t>
      </w:r>
      <w:r>
        <w:rPr>
          <w:rFonts w:ascii="Times New Roman" w:hAnsi="Times New Roman"/>
          <w:sz w:val="22"/>
        </w:rPr>
        <w:t>rates are considerably improved, the number of young produced in captivity will continue to be insufficient to enable cross-fostering of captive born young to significantly improve reproductive success.  The use of AI techniques to achieve conception coupl</w:t>
      </w:r>
      <w:r>
        <w:rPr>
          <w:rFonts w:ascii="Times New Roman" w:hAnsi="Times New Roman"/>
          <w:sz w:val="22"/>
        </w:rPr>
        <w:t>ed with the cross-fostering of young could resolve this problem without having to continue harvesting pouch young from the wild to maintain the captive colony.</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r>
      <w:r>
        <w:rPr>
          <w:rFonts w:ascii="Times New Roman" w:hAnsi="Times New Roman"/>
          <w:sz w:val="22"/>
        </w:rPr>
        <w:t>Perth Zoo, 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No cost in first three years.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w:t>
      </w:r>
      <w:r>
        <w:rPr>
          <w:rFonts w:ascii="Times New Roman" w:hAnsi="Times New Roman"/>
          <w:b/>
          <w:sz w:val="22"/>
        </w:rPr>
        <w:t>ority</w:t>
      </w:r>
      <w:r>
        <w:rPr>
          <w:rFonts w:ascii="Times New Roman" w:hAnsi="Times New Roman"/>
          <w:sz w:val="22"/>
        </w:rPr>
        <w:t>:</w:t>
      </w:r>
      <w:r>
        <w:rPr>
          <w:rFonts w:ascii="Times New Roman" w:hAnsi="Times New Roman"/>
          <w:sz w:val="22"/>
        </w:rPr>
        <w:tab/>
        <w:t>Low</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 if successful.</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73" w:name="_Toc49872467"/>
            <w:r>
              <w:rPr>
                <w:rFonts w:ascii="Times New Roman" w:hAnsi="Times New Roman"/>
                <w:b/>
                <w:bCs/>
                <w:sz w:val="22"/>
              </w:rPr>
              <w:t>Action 5.6.6</w:t>
            </w:r>
            <w:bookmarkEnd w:id="473"/>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74" w:name="_Toc49872468"/>
            <w:r>
              <w:rPr>
                <w:rFonts w:ascii="Times New Roman" w:hAnsi="Times New Roman"/>
                <w:b/>
                <w:bCs/>
                <w:sz w:val="22"/>
              </w:rPr>
              <w:t>Development of a gene bank to retain genetic diversity in both captive and wild populations.</w:t>
            </w:r>
            <w:bookmarkEnd w:id="474"/>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Every Gilbert’s Potoroo is an important compone</w:t>
      </w:r>
      <w:r>
        <w:rPr>
          <w:rFonts w:ascii="Times New Roman" w:hAnsi="Times New Roman"/>
          <w:sz w:val="22"/>
        </w:rPr>
        <w:t>nt of the species genetic diversity and loss of any animal before it breeds leads to loss of genetic variability from the population. Small populations whether wild or captive are particularly at risk and the loss of genetic variability often leads to exti</w:t>
      </w:r>
      <w:r>
        <w:rPr>
          <w:rFonts w:ascii="Times New Roman" w:hAnsi="Times New Roman"/>
          <w:sz w:val="22"/>
        </w:rPr>
        <w:t xml:space="preserve">nction of the population.  Semen will be collected by electro-ejaculation as described by Taggart </w:t>
      </w:r>
      <w:r>
        <w:rPr>
          <w:rFonts w:ascii="Times New Roman" w:hAnsi="Times New Roman"/>
          <w:i/>
          <w:sz w:val="22"/>
        </w:rPr>
        <w:t>et al</w:t>
      </w:r>
      <w:r>
        <w:rPr>
          <w:rFonts w:ascii="Times New Roman" w:hAnsi="Times New Roman"/>
          <w:sz w:val="22"/>
        </w:rPr>
        <w:t xml:space="preserve">. (1996, 1998).  Semen freeze/thawing techniques using various diluents and cryoprotectants will be developed in analogue species such as </w:t>
      </w:r>
      <w:r>
        <w:rPr>
          <w:rFonts w:ascii="Times New Roman" w:hAnsi="Times New Roman"/>
          <w:i/>
          <w:sz w:val="22"/>
        </w:rPr>
        <w:t>Potorous tridac</w:t>
      </w:r>
      <w:r>
        <w:rPr>
          <w:rFonts w:ascii="Times New Roman" w:hAnsi="Times New Roman"/>
          <w:i/>
          <w:sz w:val="22"/>
        </w:rPr>
        <w:t xml:space="preserve">tylus </w:t>
      </w:r>
      <w:r>
        <w:rPr>
          <w:rFonts w:ascii="Times New Roman" w:hAnsi="Times New Roman"/>
          <w:sz w:val="22"/>
        </w:rPr>
        <w:t>before being applied to Gilbert’s Potoroo.  Should ovarian tissue become available it will also be stored frozen for possible future in vitro culture and transfer to surrogate females.  Freeze/thaw protocols for ovarian tissue will be developed in an</w:t>
      </w:r>
      <w:r>
        <w:rPr>
          <w:rFonts w:ascii="Times New Roman" w:hAnsi="Times New Roman"/>
          <w:sz w:val="22"/>
        </w:rPr>
        <w:t xml:space="preserve">alogue species such as </w:t>
      </w:r>
      <w:r>
        <w:rPr>
          <w:rFonts w:ascii="Times New Roman" w:hAnsi="Times New Roman"/>
          <w:i/>
          <w:sz w:val="22"/>
        </w:rPr>
        <w:t>Potorous tridactylus</w:t>
      </w:r>
      <w:r>
        <w:rPr>
          <w:rFonts w:ascii="Times New Roman" w:hAnsi="Times New Roman"/>
          <w:sz w:val="22"/>
        </w:rPr>
        <w:t xml:space="preserve"> before being applied to Gilbert’s Potoroo.</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r>
      <w:r>
        <w:rPr>
          <w:rFonts w:ascii="Times New Roman" w:hAnsi="Times New Roman"/>
          <w:sz w:val="22"/>
        </w:rPr>
        <w:t>Perth Zoo</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$10000 per year in second and third years.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Low</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lastRenderedPageBreak/>
        <w:t>Completion date</w:t>
      </w:r>
      <w:r>
        <w:rPr>
          <w:rFonts w:ascii="Times New Roman" w:hAnsi="Times New Roman"/>
          <w:sz w:val="22"/>
        </w:rPr>
        <w:t>:</w:t>
      </w:r>
      <w:r>
        <w:rPr>
          <w:rFonts w:ascii="Times New Roman" w:hAnsi="Times New Roman"/>
          <w:sz w:val="22"/>
        </w:rPr>
        <w:tab/>
        <w:t>2007</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75" w:name="_Toc49872469"/>
            <w:r>
              <w:rPr>
                <w:rFonts w:ascii="Times New Roman" w:hAnsi="Times New Roman"/>
                <w:b/>
                <w:bCs/>
                <w:sz w:val="22"/>
              </w:rPr>
              <w:t>Action 5.6.7</w:t>
            </w:r>
            <w:bookmarkEnd w:id="475"/>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76" w:name="_Toc49872470"/>
            <w:r>
              <w:rPr>
                <w:rFonts w:ascii="Times New Roman" w:hAnsi="Times New Roman"/>
                <w:b/>
                <w:bCs/>
                <w:sz w:val="22"/>
              </w:rPr>
              <w:t>Develop a Captive Management Plan for Gilbert’s Potoroo.</w:t>
            </w:r>
            <w:bookmarkEnd w:id="476"/>
            <w:r>
              <w:rPr>
                <w:rFonts w:ascii="Times New Roman" w:hAnsi="Times New Roman"/>
                <w:b/>
                <w:bCs/>
                <w:sz w:val="22"/>
              </w:rPr>
              <w:t xml:space="preserve"> </w:t>
            </w:r>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A draft Captive Management plan following ARAZPA guidelines (Courtenay, 1998b) was written before animals were transferred to Perth Zoo to investigate artifici</w:t>
      </w:r>
      <w:r>
        <w:rPr>
          <w:rFonts w:ascii="Times New Roman" w:hAnsi="Times New Roman"/>
          <w:sz w:val="22"/>
        </w:rPr>
        <w:t xml:space="preserve">al insemination techniques and before the cross-fostering trials were under way.  It therefore only covers natural breeding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Bay. If the assisted reproduction methods and cross-fostering prove successful, the p</w:t>
      </w:r>
      <w:r>
        <w:rPr>
          <w:rFonts w:ascii="Times New Roman" w:hAnsi="Times New Roman"/>
          <w:sz w:val="22"/>
        </w:rPr>
        <w:t>lan will need to be rewritten to include the assisted reproduction methods and the fact that the colony may be divided between several institutions.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Recovery Team through 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No cost in first three years.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Lo</w:t>
      </w:r>
      <w:r>
        <w:rPr>
          <w:rFonts w:ascii="Times New Roman" w:hAnsi="Times New Roman"/>
          <w:sz w:val="22"/>
        </w:rPr>
        <w:t>w</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2007</w:t>
      </w:r>
    </w:p>
    <w:p w:rsidR="00000000" w:rsidRDefault="00927113">
      <w:pPr>
        <w:spacing w:after="120"/>
        <w:rPr>
          <w:rFonts w:ascii="Times New Roman" w:hAnsi="Times New Roman"/>
          <w:color w:val="000000"/>
          <w:sz w:val="22"/>
        </w:rPr>
      </w:pPr>
    </w:p>
    <w:p w:rsidR="00000000" w:rsidRDefault="00927113">
      <w:pPr>
        <w:pStyle w:val="Heading5"/>
        <w:tabs>
          <w:tab w:val="clear" w:pos="3119"/>
          <w:tab w:val="left" w:pos="1418"/>
        </w:tabs>
        <w:spacing w:after="120"/>
        <w:ind w:left="1418" w:hanging="1418"/>
        <w:rPr>
          <w:sz w:val="24"/>
        </w:rPr>
      </w:pPr>
      <w:bookmarkStart w:id="477" w:name="_Toc426532985"/>
      <w:bookmarkStart w:id="478" w:name="_Toc426533873"/>
      <w:bookmarkStart w:id="479" w:name="_Toc426684187"/>
      <w:bookmarkStart w:id="480" w:name="_Toc426698445"/>
      <w:bookmarkStart w:id="481" w:name="_Toc46791927"/>
      <w:bookmarkStart w:id="482" w:name="_Toc49871323"/>
      <w:bookmarkStart w:id="483" w:name="_Toc49871641"/>
      <w:bookmarkStart w:id="484" w:name="_Toc49872022"/>
      <w:bookmarkStart w:id="485" w:name="_Toc49872471"/>
      <w:bookmarkStart w:id="486" w:name="_Toc49873208"/>
      <w:bookmarkStart w:id="487" w:name="_Toc95819936"/>
      <w:r>
        <w:rPr>
          <w:sz w:val="24"/>
        </w:rPr>
        <w:t>Action 5.7</w:t>
      </w:r>
      <w:bookmarkEnd w:id="477"/>
      <w:r>
        <w:rPr>
          <w:sz w:val="24"/>
        </w:rPr>
        <w:t>:</w:t>
      </w:r>
      <w:bookmarkStart w:id="488" w:name="_Toc426532986"/>
      <w:r>
        <w:rPr>
          <w:sz w:val="24"/>
        </w:rPr>
        <w:tab/>
        <w:t>Extend the range of Gilbert’s Potoroo through translocati</w:t>
      </w:r>
      <w:r>
        <w:rPr>
          <w:sz w:val="24"/>
        </w:rPr>
        <w:t xml:space="preserve">on of animals to suitable habitat outside </w:t>
      </w:r>
      <w:r>
        <w:rPr>
          <w:sz w:val="24"/>
        </w:rPr>
        <w:t xml:space="preserve">Two </w:t>
      </w:r>
      <w:r>
        <w:rPr>
          <w:sz w:val="24"/>
        </w:rPr>
        <w:t xml:space="preserve">Peoples </w:t>
      </w:r>
      <w:r>
        <w:rPr>
          <w:sz w:val="24"/>
        </w:rPr>
        <w:t>Bay.</w:t>
      </w:r>
      <w:bookmarkEnd w:id="478"/>
      <w:bookmarkEnd w:id="479"/>
      <w:bookmarkEnd w:id="480"/>
      <w:bookmarkEnd w:id="481"/>
      <w:bookmarkEnd w:id="482"/>
      <w:bookmarkEnd w:id="483"/>
      <w:bookmarkEnd w:id="484"/>
      <w:bookmarkEnd w:id="485"/>
      <w:bookmarkEnd w:id="486"/>
      <w:bookmarkEnd w:id="487"/>
      <w:bookmarkEnd w:id="488"/>
    </w:p>
    <w:p w:rsidR="00000000" w:rsidRDefault="00927113">
      <w:pPr>
        <w:spacing w:after="120"/>
        <w:rPr>
          <w:rFonts w:ascii="Times New Roman" w:hAnsi="Times New Roman"/>
          <w:color w:val="000000"/>
          <w:sz w:val="22"/>
        </w:rPr>
      </w:pPr>
    </w:p>
    <w:tbl>
      <w:tblPr>
        <w:tblW w:w="8502" w:type="dxa"/>
        <w:tblLayout w:type="fixed"/>
        <w:tblCellMar>
          <w:left w:w="107" w:type="dxa"/>
          <w:right w:w="107" w:type="dxa"/>
        </w:tblCellMar>
        <w:tblLook w:val="0000"/>
      </w:tblPr>
      <w:tblGrid>
        <w:gridCol w:w="1808"/>
        <w:gridCol w:w="6694"/>
      </w:tblGrid>
      <w:tr w:rsidR="00000000">
        <w:tblPrEx>
          <w:tblCellMar>
            <w:top w:w="0" w:type="dxa"/>
            <w:bottom w:w="0" w:type="dxa"/>
          </w:tblCellMar>
        </w:tblPrEx>
        <w:tc>
          <w:tcPr>
            <w:tcW w:w="1808" w:type="dxa"/>
            <w:tcBorders>
              <w:top w:val="nil"/>
              <w:left w:val="nil"/>
              <w:bottom w:val="nil"/>
              <w:right w:val="nil"/>
            </w:tcBorders>
          </w:tcPr>
          <w:p w:rsidR="00000000" w:rsidRDefault="00927113">
            <w:pPr>
              <w:pStyle w:val="BodyText"/>
              <w:rPr>
                <w:rFonts w:ascii="Times New Roman" w:hAnsi="Times New Roman"/>
                <w:b/>
                <w:bCs/>
                <w:sz w:val="22"/>
              </w:rPr>
            </w:pPr>
            <w:bookmarkStart w:id="489" w:name="_Toc49872472"/>
            <w:r>
              <w:rPr>
                <w:rFonts w:ascii="Times New Roman" w:hAnsi="Times New Roman"/>
                <w:b/>
                <w:bCs/>
                <w:sz w:val="22"/>
              </w:rPr>
              <w:t>Action 5.7.1</w:t>
            </w:r>
            <w:bookmarkEnd w:id="489"/>
          </w:p>
        </w:tc>
        <w:tc>
          <w:tcPr>
            <w:tcW w:w="6694" w:type="dxa"/>
            <w:tcBorders>
              <w:top w:val="nil"/>
              <w:left w:val="nil"/>
              <w:bottom w:val="nil"/>
              <w:right w:val="nil"/>
            </w:tcBorders>
          </w:tcPr>
          <w:p w:rsidR="00000000" w:rsidRDefault="00927113">
            <w:pPr>
              <w:pStyle w:val="BodyText"/>
              <w:rPr>
                <w:rFonts w:ascii="Times New Roman" w:hAnsi="Times New Roman"/>
                <w:b/>
                <w:bCs/>
                <w:sz w:val="22"/>
              </w:rPr>
            </w:pPr>
            <w:bookmarkStart w:id="490" w:name="_Toc49872473"/>
            <w:r>
              <w:rPr>
                <w:rFonts w:ascii="Times New Roman" w:hAnsi="Times New Roman"/>
                <w:b/>
                <w:bCs/>
                <w:sz w:val="22"/>
              </w:rPr>
              <w:t>Plan a reintroduction strategy for captive-bred Gilbert’s Potoroos.</w:t>
            </w:r>
            <w:bookmarkEnd w:id="490"/>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A Reintroduction Working Group will be established including appropriate members of the Recovery Team to plan and implement reintroduction of Gilbert</w:t>
      </w:r>
      <w:r>
        <w:rPr>
          <w:rFonts w:ascii="Times New Roman" w:hAnsi="Times New Roman"/>
          <w:sz w:val="22"/>
        </w:rPr>
        <w:t>’s Potoroos to the wild.  The Reintroduction Working group will produce a reintroduction plan that will set targets for production of young using available techniques and make recommendations on translocation site(s), predator control, composition of found</w:t>
      </w:r>
      <w:r>
        <w:rPr>
          <w:rFonts w:ascii="Times New Roman" w:hAnsi="Times New Roman"/>
          <w:sz w:val="22"/>
        </w:rPr>
        <w:t>er groups, timing, season and method of release and monitoring protocols.</w:t>
      </w:r>
    </w:p>
    <w:p w:rsidR="00000000" w:rsidRDefault="00927113">
      <w:pPr>
        <w:pStyle w:val="BodyText"/>
        <w:spacing w:after="120"/>
        <w:rPr>
          <w:rFonts w:ascii="Times New Roman" w:hAnsi="Times New Roman"/>
          <w:sz w:val="22"/>
        </w:rPr>
      </w:pPr>
      <w:r>
        <w:rPr>
          <w:rFonts w:ascii="Times New Roman" w:hAnsi="Times New Roman"/>
          <w:sz w:val="22"/>
        </w:rPr>
        <w:t xml:space="preserve">The use of </w:t>
      </w:r>
      <w:r>
        <w:rPr>
          <w:rFonts w:ascii="Times New Roman" w:hAnsi="Times New Roman"/>
          <w:sz w:val="22"/>
        </w:rPr>
        <w:t xml:space="preserve">Mount </w:t>
      </w:r>
      <w:r>
        <w:rPr>
          <w:rFonts w:ascii="Times New Roman" w:hAnsi="Times New Roman"/>
          <w:sz w:val="22"/>
        </w:rPr>
        <w:t xml:space="preserve">Gardner as a source of animals for translocation may also need to be considered.  Reintroduction into suitable habitat outside </w:t>
      </w:r>
      <w:r>
        <w:rPr>
          <w:rFonts w:ascii="Times New Roman" w:hAnsi="Times New Roman"/>
          <w:sz w:val="22"/>
        </w:rPr>
        <w:t>T</w:t>
      </w:r>
      <w:r>
        <w:rPr>
          <w:rFonts w:ascii="Times New Roman" w:hAnsi="Times New Roman"/>
          <w:sz w:val="22"/>
        </w:rPr>
        <w:t xml:space="preserve">wo </w:t>
      </w:r>
      <w:r>
        <w:rPr>
          <w:rFonts w:ascii="Times New Roman" w:hAnsi="Times New Roman"/>
          <w:sz w:val="22"/>
        </w:rPr>
        <w:t xml:space="preserve">Peoples </w:t>
      </w:r>
      <w:r>
        <w:rPr>
          <w:rFonts w:ascii="Times New Roman" w:hAnsi="Times New Roman"/>
          <w:sz w:val="22"/>
        </w:rPr>
        <w:t>Bay is considered to be the major strategy for conservation of this species.  Wild to wild translocation of Gilbert’s Potoroo might be considered under the following circumstances:</w:t>
      </w:r>
    </w:p>
    <w:p w:rsidR="00000000" w:rsidRDefault="00927113">
      <w:pPr>
        <w:pStyle w:val="List"/>
        <w:spacing w:after="120"/>
        <w:ind w:left="567" w:hanging="567"/>
        <w:rPr>
          <w:rFonts w:ascii="Times New Roman" w:hAnsi="Times New Roman"/>
          <w:sz w:val="22"/>
        </w:rPr>
      </w:pPr>
      <w:r>
        <w:rPr>
          <w:rFonts w:ascii="Times New Roman" w:hAnsi="Times New Roman"/>
          <w:sz w:val="22"/>
        </w:rPr>
        <w:t>(i)</w:t>
      </w:r>
      <w:r>
        <w:rPr>
          <w:rFonts w:ascii="Times New Roman" w:hAnsi="Times New Roman"/>
          <w:sz w:val="22"/>
        </w:rPr>
        <w:tab/>
        <w:t>The cross-fostering and artificial insemin</w:t>
      </w:r>
      <w:r>
        <w:rPr>
          <w:rFonts w:ascii="Times New Roman" w:hAnsi="Times New Roman"/>
          <w:sz w:val="22"/>
        </w:rPr>
        <w:t>ation techniques fail to produce enough animals for translocation;</w:t>
      </w:r>
    </w:p>
    <w:p w:rsidR="00000000" w:rsidRDefault="00927113">
      <w:pPr>
        <w:pStyle w:val="List"/>
        <w:spacing w:after="120"/>
        <w:ind w:left="567" w:hanging="567"/>
        <w:rPr>
          <w:rFonts w:ascii="Times New Roman" w:hAnsi="Times New Roman"/>
          <w:sz w:val="22"/>
        </w:rPr>
      </w:pPr>
      <w:r>
        <w:rPr>
          <w:rFonts w:ascii="Times New Roman" w:hAnsi="Times New Roman"/>
          <w:sz w:val="22"/>
        </w:rPr>
        <w:t>(ii)</w:t>
      </w:r>
      <w:r>
        <w:rPr>
          <w:rFonts w:ascii="Times New Roman" w:hAnsi="Times New Roman"/>
          <w:sz w:val="22"/>
        </w:rPr>
        <w:tab/>
        <w:t xml:space="preserve">It is shown that there is high wastage of juveniles on </w:t>
      </w:r>
      <w:r>
        <w:rPr>
          <w:rFonts w:ascii="Times New Roman" w:hAnsi="Times New Roman"/>
          <w:sz w:val="22"/>
        </w:rPr>
        <w:t xml:space="preserve">Mount </w:t>
      </w:r>
      <w:r>
        <w:rPr>
          <w:rFonts w:ascii="Times New Roman" w:hAnsi="Times New Roman"/>
          <w:sz w:val="22"/>
        </w:rPr>
        <w:t>Gardner due to a lack of unoccupied habitat and removal of some individuals would not affect the pop</w:t>
      </w:r>
      <w:r>
        <w:rPr>
          <w:rFonts w:ascii="Times New Roman" w:hAnsi="Times New Roman"/>
          <w:sz w:val="22"/>
        </w:rPr>
        <w:t xml:space="preserve">ulation; </w:t>
      </w:r>
    </w:p>
    <w:p w:rsidR="00000000" w:rsidRDefault="00927113">
      <w:pPr>
        <w:pStyle w:val="List"/>
        <w:spacing w:after="120"/>
        <w:ind w:left="567" w:hanging="567"/>
        <w:rPr>
          <w:rFonts w:ascii="Times New Roman" w:hAnsi="Times New Roman"/>
          <w:sz w:val="22"/>
        </w:rPr>
      </w:pPr>
      <w:r>
        <w:rPr>
          <w:rFonts w:ascii="Times New Roman" w:hAnsi="Times New Roman"/>
          <w:sz w:val="22"/>
        </w:rPr>
        <w:t>(iii)</w:t>
      </w:r>
      <w:r>
        <w:rPr>
          <w:rFonts w:ascii="Times New Roman" w:hAnsi="Times New Roman"/>
          <w:sz w:val="22"/>
        </w:rPr>
        <w:tab/>
        <w:t xml:space="preserve">The total population increases through colonisation of areas surrounding </w:t>
      </w:r>
      <w:r>
        <w:rPr>
          <w:rFonts w:ascii="Times New Roman" w:hAnsi="Times New Roman"/>
          <w:sz w:val="22"/>
        </w:rPr>
        <w:t xml:space="preserve">Mount </w:t>
      </w:r>
      <w:r>
        <w:rPr>
          <w:rFonts w:ascii="Times New Roman" w:hAnsi="Times New Roman"/>
          <w:sz w:val="22"/>
        </w:rPr>
        <w:t>Gardner and population models indicate that there are enough individuals to sustain some harvest for translocation;</w:t>
      </w:r>
    </w:p>
    <w:p w:rsidR="00000000" w:rsidRDefault="00927113">
      <w:pPr>
        <w:pStyle w:val="List"/>
        <w:spacing w:after="120"/>
        <w:ind w:left="567" w:hanging="567"/>
        <w:rPr>
          <w:rFonts w:ascii="Times New Roman" w:hAnsi="Times New Roman"/>
          <w:sz w:val="22"/>
        </w:rPr>
      </w:pPr>
      <w:r>
        <w:rPr>
          <w:rFonts w:ascii="Times New Roman" w:hAnsi="Times New Roman"/>
          <w:sz w:val="22"/>
        </w:rPr>
        <w:t>(iv)</w:t>
      </w:r>
      <w:r>
        <w:rPr>
          <w:rFonts w:ascii="Times New Roman" w:hAnsi="Times New Roman"/>
          <w:sz w:val="22"/>
        </w:rPr>
        <w:tab/>
        <w:t>Threats to the Mo</w:t>
      </w:r>
      <w:r>
        <w:rPr>
          <w:rFonts w:ascii="Times New Roman" w:hAnsi="Times New Roman"/>
          <w:sz w:val="22"/>
        </w:rPr>
        <w:t xml:space="preserve">unt </w:t>
      </w:r>
      <w:r>
        <w:rPr>
          <w:rFonts w:ascii="Times New Roman" w:hAnsi="Times New Roman"/>
          <w:sz w:val="22"/>
        </w:rPr>
        <w:t xml:space="preserve">Gardner population (for example from fire, </w:t>
      </w:r>
      <w:r>
        <w:rPr>
          <w:rFonts w:ascii="Times New Roman" w:hAnsi="Times New Roman"/>
          <w:i/>
          <w:sz w:val="22"/>
        </w:rPr>
        <w:t>Phytophthora</w:t>
      </w:r>
      <w:r>
        <w:rPr>
          <w:rFonts w:ascii="Times New Roman" w:hAnsi="Times New Roman"/>
          <w:sz w:val="22"/>
        </w:rPr>
        <w:t xml:space="preserve"> etc.) increase to an unacceptable level so that removal of some animals is required to ensure the species’ survival.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Recovery Team through CALM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$82</w:t>
      </w:r>
      <w:r>
        <w:rPr>
          <w:rFonts w:ascii="Times New Roman" w:hAnsi="Times New Roman"/>
          <w:sz w:val="22"/>
        </w:rPr>
        <w:t>00</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2004</w:t>
      </w:r>
    </w:p>
    <w:p w:rsidR="00000000" w:rsidRDefault="00927113">
      <w:pPr>
        <w:spacing w:after="120"/>
        <w:rPr>
          <w:rFonts w:ascii="Times New Roman" w:hAnsi="Times New Roman"/>
          <w:color w:val="000000"/>
          <w:sz w:val="22"/>
          <w:u w:val="single"/>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91" w:name="_Toc49872474"/>
            <w:r>
              <w:rPr>
                <w:rFonts w:ascii="Times New Roman" w:hAnsi="Times New Roman"/>
                <w:b/>
                <w:bCs/>
                <w:sz w:val="22"/>
              </w:rPr>
              <w:lastRenderedPageBreak/>
              <w:t>Action 5.7.2</w:t>
            </w:r>
            <w:bookmarkEnd w:id="491"/>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92" w:name="_Toc49872475"/>
            <w:r>
              <w:rPr>
                <w:rFonts w:ascii="Times New Roman" w:hAnsi="Times New Roman"/>
                <w:b/>
                <w:bCs/>
                <w:sz w:val="22"/>
              </w:rPr>
              <w:t>Select and prepare translocation sites (baiting, fire management etc.).</w:t>
            </w:r>
            <w:bookmarkEnd w:id="492"/>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Possible sites for</w:t>
      </w:r>
      <w:r>
        <w:rPr>
          <w:rFonts w:ascii="Times New Roman" w:hAnsi="Times New Roman"/>
          <w:sz w:val="22"/>
        </w:rPr>
        <w:t xml:space="preserve"> translocation need to be identified and assessed as soon as the reintroduction plan (Action 5.7.1) is completed.  Any actions required for preparation of the site (such as increasing frequency of baiting, developing a fire management plan etc.) should be </w:t>
      </w:r>
      <w:r>
        <w:rPr>
          <w:rFonts w:ascii="Times New Roman" w:hAnsi="Times New Roman"/>
          <w:sz w:val="22"/>
        </w:rPr>
        <w:t>identified and implemented in accordance with the reintroduction plan.  Assessment of translocation sites may include the use of a trial translocation of 2-3 pioneer individuals.  Such a trial could occur as early as 2004 if funds are available.</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w:t>
      </w:r>
      <w:r>
        <w:rPr>
          <w:rFonts w:ascii="Times New Roman" w:hAnsi="Times New Roman"/>
          <w:b/>
          <w:sz w:val="22"/>
        </w:rPr>
        <w:t>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3130" w:hanging="241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$32250 in second and third years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2006</w:t>
      </w:r>
    </w:p>
    <w:p w:rsidR="00000000" w:rsidRDefault="00927113"/>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93" w:name="_Toc49872476"/>
            <w:r>
              <w:rPr>
                <w:rFonts w:ascii="Times New Roman" w:hAnsi="Times New Roman"/>
                <w:b/>
                <w:bCs/>
                <w:sz w:val="22"/>
              </w:rPr>
              <w:t>Action 5.7.3</w:t>
            </w:r>
            <w:bookmarkEnd w:id="493"/>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94" w:name="_Toc49872477"/>
            <w:r>
              <w:rPr>
                <w:rFonts w:ascii="Times New Roman" w:hAnsi="Times New Roman"/>
                <w:b/>
                <w:bCs/>
                <w:sz w:val="22"/>
              </w:rPr>
              <w:t>Undertake a translocation according to the reintroduction strategy.</w:t>
            </w:r>
            <w:bookmarkEnd w:id="494"/>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When sufficient ani</w:t>
      </w:r>
      <w:r>
        <w:rPr>
          <w:rFonts w:ascii="Times New Roman" w:hAnsi="Times New Roman"/>
          <w:sz w:val="22"/>
        </w:rPr>
        <w:t>mals are available and the reintroduction site is prepared, undertake a translocation according to the guidelines in the reintroduction strategy.</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No cost in first three years.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2007</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495" w:name="_Toc49872478"/>
            <w:r>
              <w:rPr>
                <w:rFonts w:ascii="Times New Roman" w:hAnsi="Times New Roman"/>
                <w:b/>
                <w:bCs/>
                <w:sz w:val="22"/>
              </w:rPr>
              <w:t>Action 5.7.4</w:t>
            </w:r>
            <w:bookmarkEnd w:id="495"/>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496" w:name="_Toc49872479"/>
            <w:r>
              <w:rPr>
                <w:rFonts w:ascii="Times New Roman" w:hAnsi="Times New Roman"/>
                <w:b/>
                <w:bCs/>
                <w:sz w:val="22"/>
              </w:rPr>
              <w:t>Review the translocation and develop improved protocols for future attempts if required.</w:t>
            </w:r>
            <w:bookmarkEnd w:id="496"/>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After a translocation has been carried out and results of monitoring are available, the procedures and</w:t>
      </w:r>
      <w:r>
        <w:rPr>
          <w:rFonts w:ascii="Times New Roman" w:hAnsi="Times New Roman"/>
          <w:sz w:val="22"/>
        </w:rPr>
        <w:t xml:space="preserve"> outcomes will be reviewed.  The review will examine all components of the translocation including release protocols, group composition, monitoring protocols and outcomes.  Depending on the outcome of the review, protocols may need revision for subsequent </w:t>
      </w:r>
      <w:r>
        <w:rPr>
          <w:rFonts w:ascii="Times New Roman" w:hAnsi="Times New Roman"/>
          <w:sz w:val="22"/>
        </w:rPr>
        <w:t>translocation attempts.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Recovery Team through 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No cost in first three years.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2008</w:t>
      </w:r>
    </w:p>
    <w:p w:rsidR="00000000" w:rsidRDefault="00927113">
      <w:pPr>
        <w:spacing w:after="120"/>
        <w:rPr>
          <w:rFonts w:ascii="Times New Roman" w:hAnsi="Times New Roman"/>
          <w:color w:val="000000"/>
          <w:sz w:val="22"/>
        </w:rPr>
      </w:pPr>
    </w:p>
    <w:p w:rsidR="00000000" w:rsidRDefault="00927113">
      <w:pPr>
        <w:pStyle w:val="Heading5"/>
        <w:tabs>
          <w:tab w:val="clear" w:pos="3119"/>
          <w:tab w:val="left" w:pos="1418"/>
        </w:tabs>
        <w:spacing w:after="120"/>
        <w:ind w:left="1418" w:hanging="1418"/>
        <w:rPr>
          <w:sz w:val="24"/>
        </w:rPr>
      </w:pPr>
      <w:bookmarkStart w:id="497" w:name="_Toc426532987"/>
      <w:bookmarkStart w:id="498" w:name="_Toc426533874"/>
      <w:bookmarkStart w:id="499" w:name="_Toc426684188"/>
      <w:bookmarkStart w:id="500" w:name="_Toc426698446"/>
      <w:bookmarkStart w:id="501" w:name="_Toc46791928"/>
      <w:bookmarkStart w:id="502" w:name="_Toc49871324"/>
      <w:bookmarkStart w:id="503" w:name="_Toc49871642"/>
      <w:bookmarkStart w:id="504" w:name="_Toc49872023"/>
      <w:bookmarkStart w:id="505" w:name="_Toc49872480"/>
      <w:bookmarkStart w:id="506" w:name="_Toc49873209"/>
      <w:bookmarkStart w:id="507" w:name="_Toc95819937"/>
      <w:r>
        <w:rPr>
          <w:sz w:val="24"/>
        </w:rPr>
        <w:t>Action 5.8</w:t>
      </w:r>
      <w:bookmarkStart w:id="508" w:name="_Toc426532988"/>
      <w:bookmarkEnd w:id="497"/>
      <w:r>
        <w:rPr>
          <w:sz w:val="24"/>
        </w:rPr>
        <w:t>:</w:t>
      </w:r>
      <w:r>
        <w:rPr>
          <w:sz w:val="24"/>
        </w:rPr>
        <w:tab/>
        <w:t>Secure ongoing funding for the implementation of the Recovery Actions</w:t>
      </w:r>
      <w:bookmarkEnd w:id="498"/>
      <w:bookmarkEnd w:id="508"/>
      <w:r>
        <w:rPr>
          <w:sz w:val="24"/>
        </w:rPr>
        <w:t>.</w:t>
      </w:r>
      <w:bookmarkEnd w:id="499"/>
      <w:bookmarkEnd w:id="500"/>
      <w:bookmarkEnd w:id="501"/>
      <w:bookmarkEnd w:id="502"/>
      <w:bookmarkEnd w:id="503"/>
      <w:bookmarkEnd w:id="504"/>
      <w:bookmarkEnd w:id="505"/>
      <w:bookmarkEnd w:id="506"/>
      <w:bookmarkEnd w:id="507"/>
    </w:p>
    <w:p w:rsidR="00000000" w:rsidRDefault="00927113">
      <w:pPr>
        <w:spacing w:after="120"/>
        <w:rPr>
          <w:rFonts w:ascii="Times New Roman" w:hAnsi="Times New Roman"/>
          <w:color w:val="000000"/>
          <w:sz w:val="22"/>
        </w:rPr>
      </w:pPr>
    </w:p>
    <w:tbl>
      <w:tblPr>
        <w:tblW w:w="0" w:type="auto"/>
        <w:tblLayout w:type="fixed"/>
        <w:tblLook w:val="0000"/>
      </w:tblPr>
      <w:tblGrid>
        <w:gridCol w:w="1668"/>
        <w:gridCol w:w="6693"/>
      </w:tblGrid>
      <w:tr w:rsidR="00000000">
        <w:tblPrEx>
          <w:tblCellMar>
            <w:top w:w="0" w:type="dxa"/>
            <w:bottom w:w="0" w:type="dxa"/>
          </w:tblCellMar>
        </w:tblPrEx>
        <w:tc>
          <w:tcPr>
            <w:tcW w:w="1668" w:type="dxa"/>
            <w:tcBorders>
              <w:top w:val="nil"/>
              <w:left w:val="nil"/>
              <w:bottom w:val="nil"/>
              <w:right w:val="nil"/>
            </w:tcBorders>
          </w:tcPr>
          <w:p w:rsidR="00000000" w:rsidRDefault="00927113">
            <w:pPr>
              <w:pStyle w:val="BodyText"/>
              <w:rPr>
                <w:rFonts w:ascii="Times New Roman" w:hAnsi="Times New Roman"/>
                <w:b/>
                <w:bCs/>
                <w:sz w:val="22"/>
              </w:rPr>
            </w:pPr>
            <w:bookmarkStart w:id="509" w:name="_Toc49872481"/>
            <w:r>
              <w:rPr>
                <w:rFonts w:ascii="Times New Roman" w:hAnsi="Times New Roman"/>
                <w:b/>
                <w:bCs/>
                <w:sz w:val="22"/>
              </w:rPr>
              <w:t>Action 5.8.1</w:t>
            </w:r>
            <w:bookmarkEnd w:id="509"/>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510" w:name="_Toc49872482"/>
            <w:r>
              <w:rPr>
                <w:rFonts w:ascii="Times New Roman" w:hAnsi="Times New Roman"/>
                <w:b/>
                <w:bCs/>
                <w:sz w:val="22"/>
              </w:rPr>
              <w:t>Undertake efforts to source additional funding to support the Recovery Program.</w:t>
            </w:r>
            <w:bookmarkEnd w:id="510"/>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 xml:space="preserve">The </w:t>
      </w:r>
      <w:r>
        <w:rPr>
          <w:rFonts w:ascii="Times New Roman" w:hAnsi="Times New Roman"/>
          <w:sz w:val="22"/>
        </w:rPr>
        <w:t xml:space="preserve">cross-fostering trials are currently funded for three years beginning in 2001 through an ARC SPIRT Grant to Dr. David Taggart and Associate Professor Bill Breed of </w:t>
      </w:r>
      <w:r>
        <w:rPr>
          <w:rFonts w:ascii="Times New Roman" w:hAnsi="Times New Roman"/>
          <w:sz w:val="22"/>
        </w:rPr>
        <w:t xml:space="preserve">Adelaide </w:t>
      </w:r>
      <w:r>
        <w:rPr>
          <w:rFonts w:ascii="Times New Roman" w:hAnsi="Times New Roman"/>
          <w:sz w:val="22"/>
        </w:rPr>
        <w:t xml:space="preserve">University. The initial AI research at Perth Zoo was funded </w:t>
      </w:r>
      <w:r>
        <w:rPr>
          <w:rFonts w:ascii="Times New Roman" w:hAnsi="Times New Roman"/>
          <w:sz w:val="22"/>
        </w:rPr>
        <w:t xml:space="preserve">until June 2003 through the Marsupial CRC.  Both programs will require ongoing funding beyond these  grants and </w:t>
      </w:r>
      <w:r>
        <w:rPr>
          <w:rFonts w:ascii="Times New Roman" w:hAnsi="Times New Roman"/>
          <w:sz w:val="22"/>
        </w:rPr>
        <w:lastRenderedPageBreak/>
        <w:t>additional funding will be required, for example, for the establishment of facilities for the surrogate colony (Action 5.6.1), and for the const</w:t>
      </w:r>
      <w:r>
        <w:rPr>
          <w:rFonts w:ascii="Times New Roman" w:hAnsi="Times New Roman"/>
          <w:sz w:val="22"/>
        </w:rPr>
        <w:t xml:space="preserve">ruction of the acclimatisation enclosure for animals prior to translocation (see Action 5.6.3).  Funding is also required for the survey and research aspects of the field program and for the ongoing maintenance of the captive colony at </w:t>
      </w:r>
      <w:r>
        <w:rPr>
          <w:rFonts w:ascii="Times New Roman" w:hAnsi="Times New Roman"/>
          <w:sz w:val="22"/>
        </w:rPr>
        <w:t xml:space="preserve">Two </w:t>
      </w:r>
      <w:r>
        <w:rPr>
          <w:rFonts w:ascii="Times New Roman" w:hAnsi="Times New Roman"/>
          <w:sz w:val="22"/>
        </w:rPr>
        <w:t xml:space="preserve">Peoples </w:t>
      </w:r>
      <w:r>
        <w:rPr>
          <w:rFonts w:ascii="Times New Roman" w:hAnsi="Times New Roman"/>
          <w:sz w:val="22"/>
        </w:rPr>
        <w:t>Bay.  Given the difficulty that the Gilbert’s Potoroo program has experienced in securing sufficient funding, more proactive attempts to seek funding for capital works, staffing and other research expenses are clearly required.  All</w:t>
      </w:r>
      <w:r>
        <w:rPr>
          <w:rFonts w:ascii="Times New Roman" w:hAnsi="Times New Roman"/>
          <w:sz w:val="22"/>
        </w:rPr>
        <w:t xml:space="preserve"> Recovery Team personnel should be responsible for pursuing opportunities for sponsorship, grant funding and corporate monies in order to assist the expansion of all aspects of the Recovery Program.  Any possible funding applications or corporate sponsorsh</w:t>
      </w:r>
      <w:r>
        <w:rPr>
          <w:rFonts w:ascii="Times New Roman" w:hAnsi="Times New Roman"/>
          <w:sz w:val="22"/>
        </w:rPr>
        <w:t xml:space="preserve">ips will be discussed in the first instance with the Chair of the Recovery Team and CALM’s Sponsorship Co-ordinator, before development of a formal application.  A sponsorship package will be produced by the Recovery Team. </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Recovery Team th</w:t>
      </w:r>
      <w:r>
        <w:rPr>
          <w:rFonts w:ascii="Times New Roman" w:hAnsi="Times New Roman"/>
          <w:sz w:val="22"/>
        </w:rPr>
        <w:t>rough 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$2550 per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511" w:name="_Toc49872483"/>
            <w:r>
              <w:rPr>
                <w:rFonts w:ascii="Times New Roman" w:hAnsi="Times New Roman"/>
                <w:b/>
                <w:bCs/>
                <w:sz w:val="22"/>
              </w:rPr>
              <w:t>Action 5.8.2</w:t>
            </w:r>
            <w:bookmarkEnd w:id="511"/>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512" w:name="_Toc49872484"/>
            <w:r>
              <w:rPr>
                <w:rFonts w:ascii="Times New Roman" w:hAnsi="Times New Roman"/>
                <w:b/>
                <w:bCs/>
                <w:sz w:val="22"/>
              </w:rPr>
              <w:t>Encourage community groups to undertake fundraising and seek community grants to carry out appropriate actions e.g. hair arching and hair analysis.</w:t>
            </w:r>
            <w:bookmarkEnd w:id="512"/>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Because of the highly technical nature of much of the work, the extremely low numbers of animals and the fragility of the habitat, opportunities for active community involvement in the implementation of the Recovery Actions are very limited.  Community gro</w:t>
      </w:r>
      <w:r>
        <w:rPr>
          <w:rFonts w:ascii="Times New Roman" w:hAnsi="Times New Roman"/>
          <w:sz w:val="22"/>
        </w:rPr>
        <w:t>ups are however, assisting in actions involving raising community awareness, seeking donations and in carrying out some practical work (for example, hair arch surveys and analysis).  Interested groups will continue to be encouraged to apply for community c</w:t>
      </w:r>
      <w:r>
        <w:rPr>
          <w:rFonts w:ascii="Times New Roman" w:hAnsi="Times New Roman"/>
          <w:sz w:val="22"/>
        </w:rPr>
        <w:t>onservation grants for appropriate small projects and ongoing assistance and training is being provided to enable the group members to design and implement effective projects.</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Recovery Team through 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Staff time only</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spacing w:after="120"/>
        <w:rPr>
          <w:rFonts w:ascii="Times New Roman" w:hAnsi="Times New Roman"/>
          <w:color w:val="000000"/>
          <w:sz w:val="22"/>
        </w:rPr>
      </w:pPr>
    </w:p>
    <w:tbl>
      <w:tblPr>
        <w:tblW w:w="0" w:type="auto"/>
        <w:tblLayout w:type="fixed"/>
        <w:tblLook w:val="0000"/>
      </w:tblPr>
      <w:tblGrid>
        <w:gridCol w:w="1809"/>
        <w:gridCol w:w="6693"/>
      </w:tblGrid>
      <w:tr w:rsidR="00000000">
        <w:tblPrEx>
          <w:tblCellMar>
            <w:top w:w="0" w:type="dxa"/>
            <w:bottom w:w="0" w:type="dxa"/>
          </w:tblCellMar>
        </w:tblPrEx>
        <w:tc>
          <w:tcPr>
            <w:tcW w:w="1809" w:type="dxa"/>
            <w:tcBorders>
              <w:top w:val="nil"/>
              <w:left w:val="nil"/>
              <w:bottom w:val="nil"/>
              <w:right w:val="nil"/>
            </w:tcBorders>
          </w:tcPr>
          <w:p w:rsidR="00000000" w:rsidRDefault="00927113">
            <w:pPr>
              <w:pStyle w:val="BodyText"/>
              <w:rPr>
                <w:rFonts w:ascii="Times New Roman" w:hAnsi="Times New Roman"/>
                <w:b/>
                <w:bCs/>
                <w:sz w:val="22"/>
              </w:rPr>
            </w:pPr>
            <w:bookmarkStart w:id="513" w:name="_Toc49872485"/>
            <w:r>
              <w:rPr>
                <w:rFonts w:ascii="Times New Roman" w:hAnsi="Times New Roman"/>
                <w:b/>
                <w:bCs/>
                <w:sz w:val="22"/>
              </w:rPr>
              <w:t>Action 5.8.3</w:t>
            </w:r>
            <w:bookmarkEnd w:id="513"/>
          </w:p>
        </w:tc>
        <w:tc>
          <w:tcPr>
            <w:tcW w:w="6693" w:type="dxa"/>
            <w:tcBorders>
              <w:top w:val="nil"/>
              <w:left w:val="nil"/>
              <w:bottom w:val="nil"/>
              <w:right w:val="nil"/>
            </w:tcBorders>
          </w:tcPr>
          <w:p w:rsidR="00000000" w:rsidRDefault="00927113">
            <w:pPr>
              <w:pStyle w:val="BodyText"/>
              <w:rPr>
                <w:rFonts w:ascii="Times New Roman" w:hAnsi="Times New Roman"/>
                <w:b/>
                <w:bCs/>
                <w:sz w:val="22"/>
              </w:rPr>
            </w:pPr>
            <w:bookmarkStart w:id="514" w:name="_Toc49872486"/>
            <w:r>
              <w:rPr>
                <w:rFonts w:ascii="Times New Roman" w:hAnsi="Times New Roman"/>
                <w:b/>
                <w:bCs/>
                <w:sz w:val="22"/>
              </w:rPr>
              <w:t>Investigate collaborative research programs with universities and other organisations.</w:t>
            </w:r>
            <w:bookmarkEnd w:id="514"/>
          </w:p>
        </w:tc>
      </w:tr>
    </w:tbl>
    <w:p w:rsidR="00000000" w:rsidRDefault="00927113">
      <w:pPr>
        <w:spacing w:after="120"/>
        <w:rPr>
          <w:rFonts w:ascii="Times New Roman" w:hAnsi="Times New Roman"/>
          <w:color w:val="000000"/>
          <w:sz w:val="22"/>
        </w:rPr>
      </w:pPr>
    </w:p>
    <w:p w:rsidR="00000000" w:rsidRDefault="00927113">
      <w:pPr>
        <w:pStyle w:val="BodyText"/>
        <w:spacing w:after="120"/>
        <w:rPr>
          <w:rFonts w:ascii="Times New Roman" w:hAnsi="Times New Roman"/>
          <w:sz w:val="22"/>
        </w:rPr>
      </w:pPr>
      <w:r>
        <w:rPr>
          <w:rFonts w:ascii="Times New Roman" w:hAnsi="Times New Roman"/>
          <w:sz w:val="22"/>
        </w:rPr>
        <w:t xml:space="preserve">The Recovery Team should actively seek the involvement of other </w:t>
      </w:r>
      <w:r>
        <w:rPr>
          <w:rFonts w:ascii="Times New Roman" w:hAnsi="Times New Roman"/>
          <w:sz w:val="22"/>
        </w:rPr>
        <w:t>research institutions and universities in undertaking the research components of the Recovery Plan.  Academics and research scientists at such institutions can source funding for research in their area of expertise, or encourage post-graduate or Honours st</w:t>
      </w:r>
      <w:r>
        <w:rPr>
          <w:rFonts w:ascii="Times New Roman" w:hAnsi="Times New Roman"/>
          <w:sz w:val="22"/>
        </w:rPr>
        <w:t>udents to undertake projects that address aspects of the Recovery Actions.</w:t>
      </w:r>
    </w:p>
    <w:p w:rsidR="00000000" w:rsidRDefault="00927113">
      <w:pPr>
        <w:pStyle w:val="BodyText"/>
        <w:spacing w:after="120"/>
        <w:rPr>
          <w:rFonts w:ascii="Times New Roman" w:hAnsi="Times New Roman"/>
          <w:sz w:val="22"/>
        </w:rPr>
      </w:pPr>
      <w:r>
        <w:rPr>
          <w:rFonts w:ascii="Times New Roman" w:hAnsi="Times New Roman"/>
          <w:sz w:val="22"/>
        </w:rPr>
        <w:t>One problem with this type of collaborative research is, however, the issue of ownership of the data.  Because of the critically endangered status of the Gilbert’s Potoroo and the f</w:t>
      </w:r>
      <w:r>
        <w:rPr>
          <w:rFonts w:ascii="Times New Roman" w:hAnsi="Times New Roman"/>
          <w:sz w:val="22"/>
        </w:rPr>
        <w:t>ragility of the habitat it is essential to limit research projects to those that contribute directly to one or more of the Recovery Actions.  All data collected in the process of carrying out such research must be made available to the Recovery Team on req</w:t>
      </w:r>
      <w:r>
        <w:rPr>
          <w:rFonts w:ascii="Times New Roman" w:hAnsi="Times New Roman"/>
          <w:sz w:val="22"/>
        </w:rPr>
        <w:t>uest to inform management decisions.  To protect the rights of the researcher and their funding source, no data obtained in this way can be published by the Recovery Team without the written consent of the author.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lastRenderedPageBreak/>
        <w:t>Responsibility</w:t>
      </w:r>
      <w:r>
        <w:rPr>
          <w:rFonts w:ascii="Times New Roman" w:hAnsi="Times New Roman"/>
          <w:sz w:val="22"/>
        </w:rPr>
        <w:t>:</w:t>
      </w:r>
      <w:r>
        <w:rPr>
          <w:rFonts w:ascii="Times New Roman" w:hAnsi="Times New Roman"/>
          <w:sz w:val="22"/>
        </w:rPr>
        <w:tab/>
        <w:t>Recovery Team through CALM</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Cost (first 3 years)</w:t>
      </w:r>
      <w:r>
        <w:rPr>
          <w:rFonts w:ascii="Times New Roman" w:hAnsi="Times New Roman"/>
          <w:sz w:val="22"/>
        </w:rPr>
        <w:t>:</w:t>
      </w:r>
      <w:r>
        <w:rPr>
          <w:rFonts w:ascii="Times New Roman" w:hAnsi="Times New Roman"/>
          <w:sz w:val="22"/>
        </w:rPr>
        <w:tab/>
        <w:t>$2550 per year</w:t>
      </w:r>
    </w:p>
    <w:p w:rsidR="00000000" w:rsidRDefault="00927113">
      <w:pPr>
        <w:tabs>
          <w:tab w:val="left" w:pos="3119"/>
        </w:tabs>
        <w:spacing w:line="240" w:lineRule="atLeast"/>
        <w:ind w:left="720"/>
        <w:rPr>
          <w:rFonts w:ascii="Times New Roman" w:hAnsi="Times New Roman"/>
          <w:sz w:val="22"/>
        </w:rPr>
      </w:pPr>
      <w:r>
        <w:rPr>
          <w:rFonts w:ascii="Times New Roman" w:hAnsi="Times New Roman"/>
          <w:b/>
          <w:sz w:val="22"/>
        </w:rPr>
        <w:t>Priority</w:t>
      </w:r>
      <w:r>
        <w:rPr>
          <w:rFonts w:ascii="Times New Roman" w:hAnsi="Times New Roman"/>
          <w:sz w:val="22"/>
        </w:rPr>
        <w:t>:</w:t>
      </w:r>
      <w:r>
        <w:rPr>
          <w:rFonts w:ascii="Times New Roman" w:hAnsi="Times New Roman"/>
          <w:sz w:val="22"/>
        </w:rPr>
        <w:tab/>
        <w:t>High</w:t>
      </w:r>
    </w:p>
    <w:p w:rsidR="00000000" w:rsidRDefault="00927113">
      <w:pPr>
        <w:tabs>
          <w:tab w:val="left" w:pos="3119"/>
        </w:tabs>
        <w:spacing w:line="240" w:lineRule="atLeast"/>
        <w:ind w:firstLine="720"/>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927113">
      <w:pPr>
        <w:tabs>
          <w:tab w:val="left" w:pos="3119"/>
        </w:tabs>
        <w:spacing w:after="120" w:line="240" w:lineRule="atLeast"/>
        <w:ind w:firstLine="720"/>
        <w:rPr>
          <w:rFonts w:ascii="Times New Roman" w:hAnsi="Times New Roman"/>
          <w:sz w:val="22"/>
        </w:rPr>
      </w:pPr>
    </w:p>
    <w:p w:rsidR="00000000" w:rsidRDefault="00927113">
      <w:pPr>
        <w:pStyle w:val="Heading2"/>
        <w:spacing w:after="120"/>
        <w:rPr>
          <w:sz w:val="24"/>
        </w:rPr>
      </w:pPr>
      <w:bookmarkStart w:id="515" w:name="_Toc426530662"/>
      <w:bookmarkStart w:id="516" w:name="_Toc426531302"/>
      <w:bookmarkStart w:id="517" w:name="_Toc426532160"/>
      <w:bookmarkStart w:id="518" w:name="_Toc426532989"/>
      <w:bookmarkStart w:id="519" w:name="_Toc426533875"/>
      <w:bookmarkStart w:id="520" w:name="_Toc426684189"/>
      <w:bookmarkStart w:id="521" w:name="_Toc426698447"/>
      <w:bookmarkStart w:id="522" w:name="_Toc46791929"/>
      <w:bookmarkStart w:id="523" w:name="_Toc49871325"/>
      <w:bookmarkStart w:id="524" w:name="_Toc49871643"/>
      <w:bookmarkStart w:id="525" w:name="_Toc49872024"/>
      <w:bookmarkStart w:id="526" w:name="_Toc49872487"/>
      <w:bookmarkStart w:id="527" w:name="_Toc49873210"/>
      <w:bookmarkStart w:id="528" w:name="_Toc95819938"/>
      <w:r>
        <w:rPr>
          <w:sz w:val="24"/>
        </w:rPr>
        <w:t>6.</w:t>
      </w:r>
      <w:r>
        <w:rPr>
          <w:sz w:val="24"/>
        </w:rPr>
        <w:tab/>
        <w:t>TOOLS TO ASSIST IMPLEMENTATION</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000000" w:rsidRDefault="00927113">
      <w:pPr>
        <w:spacing w:after="120"/>
        <w:rPr>
          <w:rFonts w:ascii="Times New Roman" w:hAnsi="Times New Roman"/>
          <w:b/>
          <w:color w:val="000000"/>
          <w:sz w:val="22"/>
        </w:rPr>
      </w:pPr>
    </w:p>
    <w:p w:rsidR="00000000" w:rsidRDefault="00927113">
      <w:pPr>
        <w:pStyle w:val="Heading5"/>
        <w:spacing w:after="120"/>
        <w:rPr>
          <w:sz w:val="22"/>
        </w:rPr>
      </w:pPr>
      <w:bookmarkStart w:id="529" w:name="_Toc426532161"/>
      <w:bookmarkStart w:id="530" w:name="_Toc426532990"/>
      <w:bookmarkStart w:id="531" w:name="_Toc426533876"/>
      <w:bookmarkStart w:id="532" w:name="_Toc426684190"/>
      <w:bookmarkStart w:id="533" w:name="_Toc426698448"/>
      <w:bookmarkStart w:id="534" w:name="_Toc46791930"/>
      <w:bookmarkStart w:id="535" w:name="_Toc49871326"/>
      <w:bookmarkStart w:id="536" w:name="_Toc49871644"/>
      <w:bookmarkStart w:id="537" w:name="_Toc49872025"/>
      <w:bookmarkStart w:id="538" w:name="_Toc49872488"/>
      <w:bookmarkStart w:id="539" w:name="_Toc49873211"/>
      <w:bookmarkStart w:id="540" w:name="_Toc95819939"/>
      <w:r>
        <w:rPr>
          <w:sz w:val="22"/>
        </w:rPr>
        <w:t>6.1 Costs of the recovery program</w:t>
      </w:r>
      <w:bookmarkEnd w:id="529"/>
      <w:bookmarkEnd w:id="530"/>
      <w:bookmarkEnd w:id="531"/>
      <w:bookmarkEnd w:id="532"/>
      <w:bookmarkEnd w:id="533"/>
      <w:bookmarkEnd w:id="534"/>
      <w:bookmarkEnd w:id="535"/>
      <w:bookmarkEnd w:id="536"/>
      <w:bookmarkEnd w:id="537"/>
      <w:bookmarkEnd w:id="538"/>
      <w:bookmarkEnd w:id="539"/>
      <w:bookmarkEnd w:id="540"/>
    </w:p>
    <w:p w:rsidR="00000000" w:rsidRDefault="00927113">
      <w:pPr>
        <w:pStyle w:val="BodyText"/>
        <w:spacing w:after="120"/>
        <w:rPr>
          <w:rFonts w:ascii="Times New Roman" w:hAnsi="Times New Roman"/>
          <w:sz w:val="22"/>
        </w:rPr>
      </w:pPr>
      <w:r>
        <w:rPr>
          <w:rFonts w:ascii="Times New Roman" w:hAnsi="Times New Roman"/>
          <w:sz w:val="22"/>
        </w:rPr>
        <w:t xml:space="preserve">The recovery program is currently supported by the input of staff and resources from the Department of Conservation and Land Management, Perth Zoo, the Marsupial CRC, </w:t>
      </w:r>
      <w:r>
        <w:rPr>
          <w:rFonts w:ascii="Times New Roman" w:hAnsi="Times New Roman"/>
          <w:sz w:val="22"/>
        </w:rPr>
        <w:t xml:space="preserve">Adelaide </w:t>
      </w:r>
      <w:r>
        <w:rPr>
          <w:rFonts w:ascii="Times New Roman" w:hAnsi="Times New Roman"/>
          <w:sz w:val="22"/>
        </w:rPr>
        <w:t>University, the Royal Zoological S</w:t>
      </w:r>
      <w:r>
        <w:rPr>
          <w:rFonts w:ascii="Times New Roman" w:hAnsi="Times New Roman"/>
          <w:sz w:val="22"/>
        </w:rPr>
        <w:t xml:space="preserve">ociety of S.A., </w:t>
      </w:r>
      <w:r>
        <w:rPr>
          <w:rFonts w:ascii="Times New Roman" w:hAnsi="Times New Roman"/>
          <w:sz w:val="22"/>
        </w:rPr>
        <w:t xml:space="preserve">Cleland </w:t>
      </w:r>
      <w:r>
        <w:rPr>
          <w:rFonts w:ascii="Times New Roman" w:hAnsi="Times New Roman"/>
          <w:sz w:val="22"/>
        </w:rPr>
        <w:t xml:space="preserve">Wildlife </w:t>
      </w:r>
      <w:r>
        <w:rPr>
          <w:rFonts w:ascii="Times New Roman" w:hAnsi="Times New Roman"/>
          <w:sz w:val="22"/>
        </w:rPr>
        <w:t xml:space="preserve">Park, the Natural Heritage Trust and the Australian Research Council.  Small grants have been received from World Wide Fund for Nature Australia/Threatened Species Network, Bankwest </w:t>
      </w:r>
      <w:r>
        <w:rPr>
          <w:rFonts w:ascii="Times New Roman" w:hAnsi="Times New Roman"/>
          <w:i/>
          <w:iCs/>
          <w:sz w:val="22"/>
        </w:rPr>
        <w:t>Landscope</w:t>
      </w:r>
      <w:r>
        <w:rPr>
          <w:rFonts w:ascii="Times New Roman" w:hAnsi="Times New Roman"/>
          <w:sz w:val="22"/>
        </w:rPr>
        <w:t xml:space="preserve"> Conservation Visacard and National Geographic.  Potential sources of additional funding include the WA Lotteries Commission, private sponsors and large corporate sponsors.</w:t>
      </w:r>
    </w:p>
    <w:p w:rsidR="00000000" w:rsidRDefault="00927113">
      <w:pPr>
        <w:pStyle w:val="BodyText"/>
        <w:spacing w:after="120"/>
        <w:rPr>
          <w:rFonts w:ascii="Times New Roman" w:hAnsi="Times New Roman"/>
          <w:sz w:val="22"/>
        </w:rPr>
      </w:pPr>
    </w:p>
    <w:p w:rsidR="00000000" w:rsidRDefault="00927113">
      <w:pPr>
        <w:pStyle w:val="Heading5"/>
        <w:spacing w:after="120"/>
        <w:rPr>
          <w:sz w:val="22"/>
        </w:rPr>
      </w:pPr>
      <w:bookmarkStart w:id="541" w:name="_Toc426529871"/>
      <w:bookmarkStart w:id="542" w:name="_Toc426530272"/>
      <w:bookmarkStart w:id="543" w:name="_Toc426530663"/>
      <w:bookmarkStart w:id="544" w:name="_Toc426531303"/>
      <w:bookmarkStart w:id="545" w:name="_Toc426532162"/>
      <w:bookmarkStart w:id="546" w:name="_Toc426532991"/>
      <w:bookmarkStart w:id="547" w:name="_Toc426533877"/>
      <w:bookmarkStart w:id="548" w:name="_Toc426684191"/>
      <w:bookmarkStart w:id="549" w:name="_Toc426698449"/>
      <w:bookmarkStart w:id="550" w:name="_Toc46791931"/>
      <w:bookmarkStart w:id="551" w:name="_Toc49871327"/>
      <w:bookmarkStart w:id="552" w:name="_Toc49871645"/>
      <w:bookmarkStart w:id="553" w:name="_Toc49872026"/>
      <w:bookmarkStart w:id="554" w:name="_Toc49872489"/>
      <w:bookmarkStart w:id="555" w:name="_Toc49873212"/>
      <w:bookmarkStart w:id="556" w:name="_Toc95819940"/>
      <w:r>
        <w:rPr>
          <w:sz w:val="22"/>
        </w:rPr>
        <w:t>6.2 Implementation Table – Gilbert’s Potoroo Recovery Plan</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000000" w:rsidRDefault="00927113"/>
    <w:tbl>
      <w:tblPr>
        <w:tblW w:w="9356" w:type="dxa"/>
        <w:tblInd w:w="108" w:type="dxa"/>
        <w:tblLayout w:type="fixed"/>
        <w:tblLook w:val="0000"/>
      </w:tblPr>
      <w:tblGrid>
        <w:gridCol w:w="993"/>
        <w:gridCol w:w="3402"/>
        <w:gridCol w:w="1275"/>
        <w:gridCol w:w="2410"/>
        <w:gridCol w:w="1276"/>
      </w:tblGrid>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240" w:lineRule="atLeast"/>
              <w:jc w:val="center"/>
              <w:rPr>
                <w:rFonts w:ascii="Times New Roman" w:hAnsi="Times New Roman"/>
                <w:b/>
              </w:rPr>
            </w:pPr>
            <w:r>
              <w:rPr>
                <w:rFonts w:ascii="Times New Roman" w:hAnsi="Times New Roman"/>
                <w:b/>
              </w:rPr>
              <w:t>Action No</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jc w:val="center"/>
              <w:rPr>
                <w:rFonts w:ascii="Times New Roman" w:hAnsi="Times New Roman"/>
                <w:b/>
              </w:rPr>
            </w:pPr>
            <w:bookmarkStart w:id="557" w:name="_Toc506879330"/>
            <w:r>
              <w:rPr>
                <w:rFonts w:ascii="Times New Roman" w:hAnsi="Times New Roman"/>
                <w:b/>
              </w:rPr>
              <w:t>Action</w:t>
            </w:r>
            <w:bookmarkEnd w:id="557"/>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center"/>
              <w:rPr>
                <w:rFonts w:ascii="Times New Roman" w:hAnsi="Times New Roman"/>
                <w:b/>
              </w:rPr>
            </w:pPr>
            <w:r>
              <w:rPr>
                <w:rFonts w:ascii="Times New Roman" w:hAnsi="Times New Roman"/>
                <w:b/>
              </w:rPr>
              <w:t>Cost, three years</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jc w:val="center"/>
              <w:rPr>
                <w:rFonts w:ascii="Times New Roman" w:hAnsi="Times New Roman"/>
                <w:b/>
              </w:rPr>
            </w:pPr>
            <w:bookmarkStart w:id="558" w:name="_Toc426531304"/>
            <w:bookmarkStart w:id="559" w:name="_Toc426532163"/>
            <w:r>
              <w:rPr>
                <w:rFonts w:ascii="Times New Roman" w:hAnsi="Times New Roman"/>
                <w:b/>
              </w:rPr>
              <w:t>Responsibility</w:t>
            </w:r>
            <w:bookmarkEnd w:id="558"/>
            <w:bookmarkEnd w:id="559"/>
          </w:p>
        </w:tc>
        <w:tc>
          <w:tcPr>
            <w:tcW w:w="1276" w:type="dxa"/>
            <w:tcBorders>
              <w:top w:val="single" w:sz="4" w:space="0" w:color="auto"/>
              <w:left w:val="single" w:sz="4" w:space="0" w:color="auto"/>
              <w:bottom w:val="single" w:sz="4" w:space="0" w:color="auto"/>
              <w:right w:val="single" w:sz="4" w:space="0" w:color="auto"/>
            </w:tcBorders>
          </w:tcPr>
          <w:p w:rsidR="00000000" w:rsidRDefault="00927113">
            <w:pPr>
              <w:jc w:val="center"/>
              <w:rPr>
                <w:rFonts w:ascii="Times New Roman" w:hAnsi="Times New Roman"/>
                <w:b/>
              </w:rPr>
            </w:pPr>
            <w:r>
              <w:rPr>
                <w:rFonts w:ascii="Times New Roman" w:hAnsi="Times New Roman"/>
                <w:b/>
              </w:rPr>
              <w:t>Comp</w:t>
            </w:r>
            <w:r>
              <w:rPr>
                <w:rFonts w:ascii="Times New Roman" w:hAnsi="Times New Roman"/>
                <w:b/>
              </w:rPr>
              <w:t>letion date</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b/>
              </w:rPr>
            </w:pPr>
            <w:r>
              <w:rPr>
                <w:rFonts w:ascii="Times New Roman" w:hAnsi="Times New Roman"/>
                <w:b/>
              </w:rPr>
              <w:t>5.1</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b/>
              </w:rPr>
              <w:t>Protect the existing wild population and habitat</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pStyle w:val="Footer"/>
              <w:tabs>
                <w:tab w:val="clear" w:pos="4320"/>
                <w:tab w:val="clear" w:pos="8640"/>
              </w:tabs>
              <w:rPr>
                <w:rFonts w:ascii="Times New Roman" w:hAnsi="Times New Roman"/>
              </w:rPr>
            </w:pP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5.1.1</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Fox Baiting</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$30 600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5.1.2</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Cat control and monitoring</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$26 820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5.1.3</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Fire management</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$12 000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rPr>
                <w:rFonts w:ascii="Times New Roman" w:hAnsi="Times New Roman"/>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5.1.4</w:t>
            </w:r>
          </w:p>
        </w:tc>
        <w:tc>
          <w:tcPr>
            <w:tcW w:w="3402" w:type="dxa"/>
            <w:tcBorders>
              <w:top w:val="single" w:sz="4" w:space="0" w:color="auto"/>
              <w:left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Dieback hygiene</w:t>
            </w:r>
          </w:p>
        </w:tc>
        <w:tc>
          <w:tcPr>
            <w:tcW w:w="1275" w:type="dxa"/>
            <w:tcBorders>
              <w:top w:val="single" w:sz="4" w:space="0" w:color="auto"/>
              <w:left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$11 865</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5.1.5</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Monitor wild population</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$50 705</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5.1.6</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rPr>
              <w:t>Community education</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$21 800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Recovery Team through 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b/>
              </w:rPr>
            </w:pPr>
            <w:r>
              <w:rPr>
                <w:rFonts w:ascii="Times New Roman" w:hAnsi="Times New Roman"/>
                <w:b/>
              </w:rPr>
              <w:t>5.2</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b/>
                <w:color w:val="000000"/>
              </w:rPr>
              <w:t>Increase understanding of ecology and population biology of Gilbert’s Potoroo to underpin management strategies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5.2.1</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color w:val="000000"/>
              </w:rPr>
              <w:t>Population biology, especially fate of juveniles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$34 500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5.2.2</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color w:val="000000"/>
              </w:rPr>
            </w:pPr>
            <w:r>
              <w:rPr>
                <w:rFonts w:ascii="Times New Roman" w:hAnsi="Times New Roman"/>
                <w:color w:val="000000"/>
              </w:rPr>
              <w:t>Ecology including diet, habitat requirements and social organization</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$45 800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2004</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5.2.3</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color w:val="000000"/>
                <w:vertAlign w:val="subscript"/>
              </w:rPr>
            </w:pPr>
            <w:r>
              <w:rPr>
                <w:rFonts w:ascii="Times New Roman" w:hAnsi="Times New Roman"/>
                <w:color w:val="000000"/>
              </w:rPr>
              <w:t xml:space="preserve">Effect of </w:t>
            </w:r>
            <w:r>
              <w:rPr>
                <w:rFonts w:ascii="Times New Roman" w:hAnsi="Times New Roman"/>
                <w:i/>
                <w:color w:val="000000"/>
              </w:rPr>
              <w:t>Phytophthora</w:t>
            </w:r>
            <w:r>
              <w:rPr>
                <w:rFonts w:ascii="Times New Roman" w:hAnsi="Times New Roman"/>
                <w:color w:val="000000"/>
              </w:rPr>
              <w:t xml:space="preserve"> on habitat</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$10 780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 Universities</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2007</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b/>
              </w:rPr>
            </w:pPr>
            <w:r>
              <w:rPr>
                <w:rFonts w:ascii="Times New Roman" w:hAnsi="Times New Roman"/>
                <w:b/>
              </w:rPr>
              <w:t>5.3</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color w:val="000000"/>
              </w:rPr>
            </w:pPr>
            <w:r>
              <w:rPr>
                <w:rFonts w:ascii="Times New Roman" w:hAnsi="Times New Roman"/>
                <w:b/>
              </w:rPr>
              <w:t xml:space="preserve">Search for new populations of Gilbert’s Potoroo outside </w:t>
            </w:r>
            <w:r>
              <w:rPr>
                <w:rFonts w:ascii="Times New Roman" w:hAnsi="Times New Roman"/>
                <w:b/>
              </w:rPr>
              <w:t xml:space="preserve">Two </w:t>
            </w:r>
            <w:r>
              <w:rPr>
                <w:rFonts w:ascii="Times New Roman" w:hAnsi="Times New Roman"/>
                <w:b/>
              </w:rPr>
              <w:t xml:space="preserve">Peoples </w:t>
            </w:r>
            <w:r>
              <w:rPr>
                <w:rFonts w:ascii="Times New Roman" w:hAnsi="Times New Roman"/>
                <w:b/>
              </w:rPr>
              <w:t xml:space="preserve">Bay </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lastRenderedPageBreak/>
              <w:t>5.3.1</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rPr>
              <w:t>Conduct surveys of suitable habitat</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$56 150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5.3.2</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Encourage community groups to search</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$6720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Recovery Team through CALM, Community Groups</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b/>
              </w:rPr>
            </w:pPr>
            <w:r>
              <w:rPr>
                <w:rFonts w:ascii="Times New Roman" w:hAnsi="Times New Roman"/>
                <w:b/>
              </w:rPr>
              <w:t>5.4</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b/>
              </w:rPr>
              <w:t>Establish and maintain a captive breeding colony of Gilbert’s Potoroo</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5.4.1</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rPr>
              <w:t>Establish one or more captive colonies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$185 240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 xml:space="preserve">CALM, </w:t>
            </w:r>
            <w:r>
              <w:rPr>
                <w:rFonts w:ascii="Times New Roman" w:hAnsi="Times New Roman"/>
              </w:rPr>
              <w:t>Perth Zoo</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5.4.2</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Captive management group</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$7680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Recovery Team through 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5.4.3</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Carry out nutritional analysis of truffles and redesign captive diet</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$10 650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2004</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5.4.4</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Continue to research, improve and develop husbandry</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$9000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 xml:space="preserve">CALM, </w:t>
            </w:r>
            <w:r>
              <w:rPr>
                <w:rFonts w:ascii="Times New Roman" w:hAnsi="Times New Roman"/>
              </w:rPr>
              <w:t>Perth Zoo</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2007</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5.4.5</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Investigate and manage veterinary issues in captives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$18 150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 xml:space="preserve">CALM, </w:t>
            </w:r>
            <w:r>
              <w:rPr>
                <w:rFonts w:ascii="Times New Roman" w:hAnsi="Times New Roman"/>
              </w:rPr>
              <w:t>Perth Zoo</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5.4.6</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Investigate inheritance of oxalosis and develop DNA markers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$12 050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 Universities</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2004</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5.4.7</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Revise husbandry manual</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$2050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Recovery Team through 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July 2004</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5.4.8</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Maintain a studbook for captives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$2925</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b/>
              </w:rPr>
            </w:pPr>
            <w:r>
              <w:rPr>
                <w:rFonts w:ascii="Times New Roman" w:hAnsi="Times New Roman"/>
                <w:b/>
              </w:rPr>
              <w:t>5.5</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b/>
              </w:rPr>
              <w:t>Develop techniques to enhance the reproductive potential of Gilbert’s Potoroo</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5.5.1</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rPr>
              <w:t>Gather basic information on reproductive biology, growth and development of GP</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No extra cost</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5.5.2</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Trial and review natural reproduction options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No extra cost</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5.5.3</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Develop cross-fostering techniques between potoroid species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$132 600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 xml:space="preserve">University of </w:t>
            </w:r>
            <w:r>
              <w:rPr>
                <w:rFonts w:ascii="Times New Roman" w:hAnsi="Times New Roman"/>
              </w:rPr>
              <w:t>Adelaide</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rPr>
                <w:rFonts w:ascii="Times New Roman" w:hAnsi="Times New Roman"/>
              </w:rPr>
            </w:pPr>
            <w:r>
              <w:rPr>
                <w:rFonts w:ascii="Times New Roman" w:hAnsi="Times New Roman"/>
              </w:rPr>
              <w:t>2003</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5.5.4</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Develop a cross-fostering protocol for GP and carry out a limited trial</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$14 725</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 xml:space="preserve">University of </w:t>
            </w:r>
            <w:r>
              <w:rPr>
                <w:rFonts w:ascii="Times New Roman" w:hAnsi="Times New Roman"/>
              </w:rPr>
              <w:t>Adelaide, 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2004</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5.5.5</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Develop semen collection and evaluation protocols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$10 000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Perth Zoo</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2004</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5.5.6</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Develop artificial insemination</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$392 595</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 xml:space="preserve">University of </w:t>
            </w:r>
            <w:r>
              <w:rPr>
                <w:rFonts w:ascii="Times New Roman" w:hAnsi="Times New Roman"/>
              </w:rPr>
              <w:t xml:space="preserve">WA, </w:t>
            </w:r>
            <w:r>
              <w:rPr>
                <w:rFonts w:ascii="Times New Roman" w:hAnsi="Times New Roman"/>
              </w:rPr>
              <w:t>Perth Zoo</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2007</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color w:val="000000"/>
              </w:rPr>
              <w:t>5.5.7</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color w:val="000000"/>
              </w:rPr>
              <w:t xml:space="preserve">Develop a draft Captive Management Strategy for Gilbert’s Potoroo. </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$7100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Captive Management Group, Recovery Team through 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2003</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b/>
              </w:rPr>
            </w:pPr>
            <w:r>
              <w:rPr>
                <w:rFonts w:ascii="Times New Roman" w:hAnsi="Times New Roman"/>
                <w:b/>
              </w:rPr>
              <w:t>5.6</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b/>
              </w:rPr>
              <w:t>Enhance the breeding capacity of Gilbert’s Potoroo</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5.6.1</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rPr>
              <w:t xml:space="preserve">Establish a large intensive or semi-wild colony of surrogate species near </w:t>
            </w:r>
            <w:r>
              <w:rPr>
                <w:rFonts w:ascii="Times New Roman" w:hAnsi="Times New Roman"/>
              </w:rPr>
              <w:t>Albany</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$356 460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2005</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5.6.2</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Implement techniques for cross-fostering from the wild to obtain animals for ca</w:t>
            </w:r>
            <w:r>
              <w:rPr>
                <w:rFonts w:ascii="Times New Roman" w:hAnsi="Times New Roman"/>
              </w:rPr>
              <w:t>ptive population or translocation</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$29 600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lastRenderedPageBreak/>
              <w:t>5.6.3</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Establish a large fenced area in suitable habitat for acclimatisation of GPs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$180 100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2006</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5.6.4</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Implement artificial insemination</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No cost in first three years</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Perth Zoo</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Ongoing, if successful</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5.6.5</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 xml:space="preserve">Using fresh/stored semen combine artificial insemination and cross-fostering techniques to increase captive reproduction </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No cost in first three years</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Perth Zoo, CALM</w:t>
            </w:r>
          </w:p>
          <w:p w:rsidR="00000000" w:rsidRDefault="00927113">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Ongoing, if successful</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5.6.6</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Develop a gene bank</w:t>
            </w:r>
            <w:r>
              <w:rPr>
                <w:rFonts w:ascii="Times New Roman" w:hAnsi="Times New Roman"/>
              </w:rPr>
              <w:t xml:space="preserve"> to retain genetic diversity (frozen semen)</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$20 000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Perth Zoo</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2008</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5.6.7</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Revise draft captive management plan</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No cost in first three years</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Recovery Team through 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2007</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b/>
              </w:rPr>
            </w:pPr>
            <w:r>
              <w:rPr>
                <w:rFonts w:ascii="Times New Roman" w:hAnsi="Times New Roman"/>
                <w:b/>
              </w:rPr>
              <w:t>5.7</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b/>
              </w:rPr>
              <w:t>Extend the range of Gilbert’</w:t>
            </w:r>
            <w:r>
              <w:rPr>
                <w:rFonts w:ascii="Times New Roman" w:hAnsi="Times New Roman"/>
                <w:b/>
              </w:rPr>
              <w:t xml:space="preserve">s Potoroo through translocation of animals to suitable habitat outside </w:t>
            </w:r>
            <w:r>
              <w:rPr>
                <w:rFonts w:ascii="Times New Roman" w:hAnsi="Times New Roman"/>
                <w:b/>
              </w:rPr>
              <w:t xml:space="preserve">Two </w:t>
            </w:r>
            <w:r>
              <w:rPr>
                <w:rFonts w:ascii="Times New Roman" w:hAnsi="Times New Roman"/>
                <w:b/>
              </w:rPr>
              <w:t xml:space="preserve">Peoples </w:t>
            </w:r>
            <w:r>
              <w:rPr>
                <w:rFonts w:ascii="Times New Roman" w:hAnsi="Times New Roman"/>
                <w:b/>
              </w:rPr>
              <w:t>Bay.</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5.7.1</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rPr>
              <w:t>Plan a reintroduction strategy for captive bred or cross-fostered GPs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$8200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Recovery Team through 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rPr>
                <w:rFonts w:ascii="Times New Roman" w:hAnsi="Times New Roman"/>
              </w:rPr>
            </w:pPr>
            <w:r>
              <w:rPr>
                <w:rFonts w:ascii="Times New Roman" w:hAnsi="Times New Roman"/>
              </w:rPr>
              <w:t>2004</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5.7.2</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Select and prepare translocation site</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$64500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2006</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5.7.3</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Undertake a translocation</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No cost in first three years</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2007</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5.7.4</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Review the translocation and develop improved protocols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No cost in first three years</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Recovery Team through 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rPr>
            </w:pPr>
            <w:r>
              <w:rPr>
                <w:rFonts w:ascii="Times New Roman" w:hAnsi="Times New Roman"/>
              </w:rPr>
              <w:t>2008</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b/>
              </w:rPr>
            </w:pPr>
            <w:r>
              <w:rPr>
                <w:rFonts w:ascii="Times New Roman" w:hAnsi="Times New Roman"/>
                <w:b/>
              </w:rPr>
              <w:t>5.8</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b/>
              </w:rPr>
              <w:t>Secure ongoing funding for the implementation of the Recovery Actions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pStyle w:val="Header"/>
              <w:widowControl/>
              <w:tabs>
                <w:tab w:val="clear" w:pos="4320"/>
                <w:tab w:val="clear" w:pos="8640"/>
              </w:tabs>
              <w:spacing w:after="120" w:line="360" w:lineRule="auto"/>
              <w:rPr>
                <w:rFonts w:ascii="Times New Roman" w:hAnsi="Times New Roman"/>
              </w:rPr>
            </w:pPr>
            <w:r>
              <w:rPr>
                <w:rFonts w:ascii="Times New Roman" w:hAnsi="Times New Roman"/>
              </w:rPr>
              <w:t>5.8.1</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rPr>
              <w:t>Undertake efforts to source additional funding</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$7650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Recovery Team through 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5.8.2</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Encourage community groups to undertake fundraising</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$6150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Recovery Team through 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000000" w:rsidRDefault="00927113">
            <w:pPr>
              <w:spacing w:after="120" w:line="360" w:lineRule="auto"/>
              <w:rPr>
                <w:rFonts w:ascii="Times New Roman" w:hAnsi="Times New Roman"/>
              </w:rPr>
            </w:pPr>
            <w:r>
              <w:rPr>
                <w:rFonts w:ascii="Times New Roman" w:hAnsi="Times New Roman"/>
              </w:rPr>
              <w:t>5.8.3</w:t>
            </w: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rPr>
            </w:pPr>
            <w:r>
              <w:rPr>
                <w:rFonts w:ascii="Times New Roman" w:hAnsi="Times New Roman"/>
              </w:rPr>
              <w:t>Investigate collaborative research programs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rPr>
            </w:pPr>
            <w:r>
              <w:rPr>
                <w:rFonts w:ascii="Times New Roman" w:hAnsi="Times New Roman"/>
              </w:rPr>
              <w:t>$6150</w:t>
            </w:r>
          </w:p>
        </w:tc>
        <w:tc>
          <w:tcPr>
            <w:tcW w:w="2410"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Recovery Team through CALM</w:t>
            </w:r>
          </w:p>
        </w:tc>
        <w:tc>
          <w:tcPr>
            <w:tcW w:w="1276" w:type="dxa"/>
            <w:tcBorders>
              <w:top w:val="single" w:sz="4" w:space="0" w:color="auto"/>
              <w:left w:val="single" w:sz="4" w:space="0" w:color="auto"/>
              <w:bottom w:val="single" w:sz="4" w:space="0" w:color="auto"/>
              <w:right w:val="single" w:sz="4" w:space="0" w:color="auto"/>
            </w:tcBorders>
          </w:tcPr>
          <w:p w:rsidR="00000000" w:rsidRDefault="00927113">
            <w:pPr>
              <w:rPr>
                <w:rFonts w:ascii="Times New Roman" w:hAnsi="Times New Roman"/>
                <w:b/>
              </w:rPr>
            </w:pPr>
            <w:r>
              <w:rPr>
                <w:rFonts w:ascii="Times New Roman" w:hAnsi="Times New Roman"/>
              </w:rPr>
              <w:t>Ongoing</w:t>
            </w:r>
          </w:p>
        </w:tc>
      </w:tr>
      <w:tr w:rsidR="00000000">
        <w:tblPrEx>
          <w:tblCellMar>
            <w:top w:w="0" w:type="dxa"/>
            <w:bottom w:w="0" w:type="dxa"/>
          </w:tblCellMar>
        </w:tblPrEx>
        <w:tc>
          <w:tcPr>
            <w:tcW w:w="993" w:type="dxa"/>
            <w:tcBorders>
              <w:top w:val="single" w:sz="4" w:space="0" w:color="auto"/>
              <w:right w:val="single" w:sz="4" w:space="0" w:color="auto"/>
            </w:tcBorders>
          </w:tcPr>
          <w:p w:rsidR="00000000" w:rsidRDefault="00927113">
            <w:pPr>
              <w:spacing w:after="120" w:line="36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000000" w:rsidRDefault="00927113">
            <w:pPr>
              <w:spacing w:after="120"/>
              <w:rPr>
                <w:rFonts w:ascii="Times New Roman" w:hAnsi="Times New Roman"/>
                <w:b/>
              </w:rPr>
            </w:pPr>
            <w:r>
              <w:rPr>
                <w:rFonts w:ascii="Times New Roman" w:hAnsi="Times New Roman"/>
                <w:b/>
              </w:rPr>
              <w:t>TOTAL COST – 3 YEARS</w:t>
            </w:r>
          </w:p>
        </w:tc>
        <w:tc>
          <w:tcPr>
            <w:tcW w:w="1275" w:type="dxa"/>
            <w:tcBorders>
              <w:top w:val="single" w:sz="4" w:space="0" w:color="auto"/>
              <w:left w:val="single" w:sz="4" w:space="0" w:color="auto"/>
              <w:bottom w:val="single" w:sz="4" w:space="0" w:color="auto"/>
              <w:right w:val="single" w:sz="4" w:space="0" w:color="auto"/>
            </w:tcBorders>
          </w:tcPr>
          <w:p w:rsidR="00000000" w:rsidRDefault="00927113">
            <w:pPr>
              <w:jc w:val="right"/>
              <w:rPr>
                <w:rFonts w:ascii="Times New Roman" w:hAnsi="Times New Roman"/>
                <w:b/>
                <w:bCs/>
              </w:rPr>
            </w:pPr>
            <w:r>
              <w:rPr>
                <w:rFonts w:ascii="Times New Roman" w:hAnsi="Times New Roman"/>
                <w:b/>
                <w:bCs/>
              </w:rPr>
              <w:t>$1792 595</w:t>
            </w:r>
          </w:p>
        </w:tc>
        <w:tc>
          <w:tcPr>
            <w:tcW w:w="2410" w:type="dxa"/>
            <w:tcBorders>
              <w:top w:val="single" w:sz="4" w:space="0" w:color="auto"/>
              <w:left w:val="single" w:sz="4" w:space="0" w:color="auto"/>
            </w:tcBorders>
          </w:tcPr>
          <w:p w:rsidR="00000000" w:rsidRDefault="00927113">
            <w:pPr>
              <w:rPr>
                <w:rFonts w:ascii="Times New Roman" w:hAnsi="Times New Roman"/>
              </w:rPr>
            </w:pPr>
          </w:p>
        </w:tc>
        <w:tc>
          <w:tcPr>
            <w:tcW w:w="1276" w:type="dxa"/>
            <w:tcBorders>
              <w:top w:val="single" w:sz="4" w:space="0" w:color="auto"/>
            </w:tcBorders>
          </w:tcPr>
          <w:p w:rsidR="00000000" w:rsidRDefault="00927113">
            <w:pPr>
              <w:rPr>
                <w:rFonts w:ascii="Times New Roman" w:hAnsi="Times New Roman"/>
              </w:rPr>
            </w:pPr>
          </w:p>
        </w:tc>
      </w:tr>
    </w:tbl>
    <w:p w:rsidR="00000000" w:rsidRDefault="00927113">
      <w:pPr>
        <w:spacing w:after="120" w:line="360" w:lineRule="auto"/>
        <w:rPr>
          <w:rFonts w:ascii="Times New Roman" w:hAnsi="Times New Roman"/>
          <w:color w:val="000000"/>
          <w:sz w:val="22"/>
        </w:rPr>
        <w:sectPr w:rsidR="00000000">
          <w:headerReference w:type="default" r:id="rId15"/>
          <w:footerReference w:type="default" r:id="rId16"/>
          <w:pgSz w:w="11880" w:h="16800"/>
          <w:pgMar w:top="1440" w:right="1797" w:bottom="1440" w:left="1797" w:header="720" w:footer="720" w:gutter="0"/>
          <w:pgNumType w:start="1"/>
          <w:cols w:space="720"/>
        </w:sectPr>
      </w:pPr>
    </w:p>
    <w:p w:rsidR="00000000" w:rsidRDefault="00927113">
      <w:pPr>
        <w:spacing w:after="120" w:line="360" w:lineRule="auto"/>
        <w:rPr>
          <w:rFonts w:ascii="Times New Roman" w:hAnsi="Times New Roman"/>
          <w:noProof/>
        </w:rPr>
      </w:pPr>
      <w:r>
        <w:rPr>
          <w:rFonts w:ascii="Times New Roman" w:hAnsi="Times New Roman"/>
          <w:noProof/>
        </w:rPr>
        <w:lastRenderedPageBreak/>
        <w:br w:type="page"/>
      </w:r>
    </w:p>
    <w:p w:rsidR="00000000" w:rsidRDefault="00927113">
      <w:pPr>
        <w:pStyle w:val="Heading2"/>
        <w:spacing w:after="120"/>
        <w:rPr>
          <w:sz w:val="24"/>
        </w:rPr>
      </w:pPr>
      <w:bookmarkStart w:id="560" w:name="_Toc46791932"/>
      <w:bookmarkStart w:id="561" w:name="_Toc49871328"/>
      <w:bookmarkStart w:id="562" w:name="_Toc49871646"/>
      <w:bookmarkStart w:id="563" w:name="_Toc49872027"/>
      <w:bookmarkStart w:id="564" w:name="_Toc49872490"/>
      <w:bookmarkStart w:id="565" w:name="_Toc49873213"/>
      <w:bookmarkStart w:id="566" w:name="_Toc95819941"/>
      <w:bookmarkStart w:id="567" w:name="_Toc426532164"/>
      <w:bookmarkStart w:id="568" w:name="_Toc426532992"/>
      <w:bookmarkStart w:id="569" w:name="_Toc426533878"/>
      <w:bookmarkStart w:id="570" w:name="_Toc426684192"/>
      <w:bookmarkStart w:id="571" w:name="_Toc426698450"/>
      <w:r>
        <w:rPr>
          <w:sz w:val="24"/>
        </w:rPr>
        <w:t>ACKNOWLEDGMENTS</w:t>
      </w:r>
      <w:bookmarkEnd w:id="560"/>
      <w:bookmarkEnd w:id="561"/>
      <w:bookmarkEnd w:id="562"/>
      <w:bookmarkEnd w:id="563"/>
      <w:bookmarkEnd w:id="564"/>
      <w:bookmarkEnd w:id="565"/>
      <w:bookmarkEnd w:id="566"/>
    </w:p>
    <w:p w:rsidR="00000000" w:rsidRDefault="00927113">
      <w:pPr>
        <w:pStyle w:val="BodyText"/>
        <w:spacing w:after="120"/>
        <w:rPr>
          <w:rFonts w:ascii="Times New Roman" w:hAnsi="Times New Roman"/>
          <w:sz w:val="22"/>
        </w:rPr>
      </w:pPr>
      <w:r>
        <w:rPr>
          <w:rFonts w:ascii="Times New Roman" w:hAnsi="Times New Roman"/>
          <w:sz w:val="22"/>
        </w:rPr>
        <w:t>Thanks to the Gilbert’s Potoroo Recovery Team for their input into earli</w:t>
      </w:r>
      <w:r>
        <w:rPr>
          <w:rFonts w:ascii="Times New Roman" w:hAnsi="Times New Roman"/>
          <w:sz w:val="22"/>
        </w:rPr>
        <w:t xml:space="preserve">er drafts of this plan.  Special thanks to David Taggart, Terry Fletcher, Elizabeth Sinclair, David Forshaw and Anne-Marie Horwitz for contributing information and suggested actions. </w:t>
      </w:r>
    </w:p>
    <w:p w:rsidR="00000000" w:rsidRDefault="00927113">
      <w:pPr>
        <w:pStyle w:val="Heading2"/>
        <w:spacing w:after="120"/>
        <w:rPr>
          <w:caps/>
          <w:sz w:val="24"/>
        </w:rPr>
      </w:pPr>
      <w:bookmarkStart w:id="572" w:name="_Toc46791933"/>
      <w:bookmarkStart w:id="573" w:name="_Toc49871329"/>
      <w:bookmarkStart w:id="574" w:name="_Toc49871647"/>
      <w:bookmarkStart w:id="575" w:name="_Toc49872028"/>
      <w:bookmarkStart w:id="576" w:name="_Toc49872491"/>
      <w:bookmarkStart w:id="577" w:name="_Toc49873214"/>
      <w:bookmarkStart w:id="578" w:name="_Toc95819942"/>
      <w:r>
        <w:rPr>
          <w:caps/>
          <w:sz w:val="24"/>
        </w:rPr>
        <w:t>References</w:t>
      </w:r>
      <w:bookmarkEnd w:id="572"/>
      <w:bookmarkEnd w:id="573"/>
      <w:bookmarkEnd w:id="574"/>
      <w:bookmarkEnd w:id="575"/>
      <w:bookmarkEnd w:id="576"/>
      <w:bookmarkEnd w:id="577"/>
      <w:bookmarkEnd w:id="578"/>
    </w:p>
    <w:p w:rsidR="00000000" w:rsidRDefault="00927113">
      <w:pPr>
        <w:spacing w:after="120"/>
        <w:ind w:left="709" w:hanging="709"/>
        <w:rPr>
          <w:rFonts w:ascii="Times New Roman" w:hAnsi="Times New Roman"/>
          <w:sz w:val="22"/>
        </w:rPr>
      </w:pPr>
      <w:r>
        <w:rPr>
          <w:rFonts w:ascii="Times New Roman" w:hAnsi="Times New Roman"/>
          <w:sz w:val="22"/>
        </w:rPr>
        <w:t xml:space="preserve">Algar, D. &amp; Angus G. L. (2002).  </w:t>
      </w:r>
      <w:r>
        <w:rPr>
          <w:rFonts w:ascii="Times New Roman" w:hAnsi="Times New Roman"/>
          <w:i/>
          <w:sz w:val="22"/>
        </w:rPr>
        <w:t xml:space="preserve">Assessment of feral cat abundance and control strategies on </w:t>
      </w:r>
      <w:r>
        <w:rPr>
          <w:rFonts w:ascii="Times New Roman" w:hAnsi="Times New Roman"/>
          <w:i/>
          <w:sz w:val="22"/>
        </w:rPr>
        <w:t xml:space="preserve">Rottnest </w:t>
      </w:r>
      <w:r>
        <w:rPr>
          <w:rFonts w:ascii="Times New Roman" w:hAnsi="Times New Roman"/>
          <w:i/>
          <w:sz w:val="22"/>
        </w:rPr>
        <w:t xml:space="preserve">Island: a report to the </w:t>
      </w:r>
      <w:r>
        <w:rPr>
          <w:rFonts w:ascii="Times New Roman" w:hAnsi="Times New Roman"/>
          <w:i/>
          <w:sz w:val="22"/>
        </w:rPr>
        <w:t xml:space="preserve">Rottnest </w:t>
      </w:r>
      <w:r>
        <w:rPr>
          <w:rFonts w:ascii="Times New Roman" w:hAnsi="Times New Roman"/>
          <w:i/>
          <w:sz w:val="22"/>
        </w:rPr>
        <w:t>Island authority</w:t>
      </w:r>
      <w:r>
        <w:rPr>
          <w:rFonts w:ascii="Times New Roman" w:hAnsi="Times New Roman"/>
          <w:sz w:val="22"/>
        </w:rPr>
        <w:t>.  Unpublished report.  Department of Conservation and Land Management.</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Bougher, N. L. (1998).  </w:t>
      </w:r>
      <w:r>
        <w:rPr>
          <w:rFonts w:ascii="Times New Roman" w:hAnsi="Times New Roman"/>
          <w:i/>
          <w:sz w:val="22"/>
        </w:rPr>
        <w:t xml:space="preserve">Fungi in scats of Gilbert’s Potoroo </w:t>
      </w:r>
      <w:r>
        <w:rPr>
          <w:rFonts w:ascii="Times New Roman" w:hAnsi="Times New Roman"/>
          <w:sz w:val="22"/>
        </w:rPr>
        <w:t>(Potorous gilbertii)</w:t>
      </w:r>
      <w:r>
        <w:rPr>
          <w:rFonts w:ascii="Times New Roman" w:hAnsi="Times New Roman"/>
          <w:i/>
          <w:sz w:val="22"/>
        </w:rPr>
        <w:t xml:space="preserve"> - </w:t>
      </w:r>
      <w:r>
        <w:rPr>
          <w:rFonts w:ascii="Times New Roman" w:hAnsi="Times New Roman"/>
          <w:i/>
          <w:sz w:val="22"/>
        </w:rPr>
        <w:t xml:space="preserve">Australia’s most critically endangered </w:t>
      </w:r>
      <w:r>
        <w:rPr>
          <w:rFonts w:ascii="Times New Roman" w:hAnsi="Times New Roman"/>
          <w:i/>
          <w:sz w:val="22"/>
        </w:rPr>
        <w:t>mammal</w:t>
      </w:r>
      <w:r>
        <w:rPr>
          <w:rFonts w:ascii="Times New Roman" w:hAnsi="Times New Roman"/>
          <w:sz w:val="22"/>
        </w:rPr>
        <w:t xml:space="preserve">.  Unpublished consultancy report for </w:t>
      </w:r>
      <w:r>
        <w:rPr>
          <w:rFonts w:ascii="Times New Roman" w:hAnsi="Times New Roman"/>
          <w:sz w:val="22"/>
        </w:rPr>
        <w:t xml:space="preserve">Edith </w:t>
      </w:r>
      <w:r>
        <w:rPr>
          <w:rFonts w:ascii="Times New Roman" w:hAnsi="Times New Roman"/>
          <w:sz w:val="22"/>
        </w:rPr>
        <w:t xml:space="preserve">Cowan </w:t>
      </w:r>
      <w:r>
        <w:rPr>
          <w:rFonts w:ascii="Times New Roman" w:hAnsi="Times New Roman"/>
          <w:sz w:val="22"/>
        </w:rPr>
        <w:t>University and the WA Department of Conservation and Land Management.</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Burbidge, A. A. &amp; McKenzie, N. L. (1989).  Patterns in the modern decline of </w:t>
      </w:r>
      <w:r>
        <w:rPr>
          <w:rFonts w:ascii="Times New Roman" w:hAnsi="Times New Roman"/>
          <w:sz w:val="22"/>
        </w:rPr>
        <w:t>Western Aus</w:t>
      </w:r>
      <w:r>
        <w:rPr>
          <w:rFonts w:ascii="Times New Roman" w:hAnsi="Times New Roman"/>
          <w:sz w:val="22"/>
        </w:rPr>
        <w:t xml:space="preserve">tralia’s vertebrate fauna:  causes and conservation implications.  </w:t>
      </w:r>
      <w:r>
        <w:rPr>
          <w:rFonts w:ascii="Times New Roman" w:hAnsi="Times New Roman"/>
          <w:i/>
          <w:sz w:val="22"/>
        </w:rPr>
        <w:t xml:space="preserve">Biological Conservation </w:t>
      </w:r>
      <w:r>
        <w:rPr>
          <w:rFonts w:ascii="Times New Roman" w:hAnsi="Times New Roman"/>
          <w:b/>
          <w:sz w:val="22"/>
        </w:rPr>
        <w:t>50</w:t>
      </w:r>
      <w:r>
        <w:rPr>
          <w:rFonts w:ascii="Times New Roman" w:hAnsi="Times New Roman"/>
          <w:sz w:val="22"/>
        </w:rPr>
        <w:t>, 143-198.</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Calaby, J. (1971).  The current status of Australian Macropodidae.  </w:t>
      </w:r>
      <w:r>
        <w:rPr>
          <w:rFonts w:ascii="Times New Roman" w:hAnsi="Times New Roman"/>
          <w:i/>
          <w:sz w:val="22"/>
        </w:rPr>
        <w:t xml:space="preserve">Australian Zoology. </w:t>
      </w:r>
      <w:r>
        <w:rPr>
          <w:rFonts w:ascii="Times New Roman" w:hAnsi="Times New Roman"/>
          <w:b/>
          <w:sz w:val="22"/>
        </w:rPr>
        <w:t>16,</w:t>
      </w:r>
      <w:r>
        <w:rPr>
          <w:rFonts w:ascii="Times New Roman" w:hAnsi="Times New Roman"/>
          <w:sz w:val="22"/>
        </w:rPr>
        <w:t xml:space="preserve"> 17-29.</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Christensen, P. E .S.  (1980).  The biology of </w:t>
      </w:r>
      <w:r>
        <w:rPr>
          <w:rFonts w:ascii="Times New Roman" w:hAnsi="Times New Roman"/>
          <w:i/>
          <w:sz w:val="22"/>
        </w:rPr>
        <w:t>Bettongia penicillata (</w:t>
      </w:r>
      <w:r>
        <w:rPr>
          <w:rFonts w:ascii="Times New Roman" w:hAnsi="Times New Roman"/>
          <w:sz w:val="22"/>
        </w:rPr>
        <w:t xml:space="preserve">Gray 1837), and </w:t>
      </w:r>
      <w:r>
        <w:rPr>
          <w:rFonts w:ascii="Times New Roman" w:hAnsi="Times New Roman"/>
          <w:i/>
          <w:sz w:val="22"/>
        </w:rPr>
        <w:t xml:space="preserve">Macropus eugenii </w:t>
      </w:r>
      <w:r>
        <w:rPr>
          <w:rFonts w:ascii="Times New Roman" w:hAnsi="Times New Roman"/>
          <w:sz w:val="22"/>
        </w:rPr>
        <w:t xml:space="preserve">(Desmarest 1817) in relation to fire.  </w:t>
      </w:r>
      <w:r>
        <w:rPr>
          <w:rFonts w:ascii="Times New Roman" w:hAnsi="Times New Roman"/>
          <w:i/>
          <w:sz w:val="22"/>
        </w:rPr>
        <w:t xml:space="preserve">Forest Department of WA Bulletin </w:t>
      </w:r>
      <w:r>
        <w:rPr>
          <w:rFonts w:ascii="Times New Roman" w:hAnsi="Times New Roman"/>
          <w:b/>
          <w:sz w:val="22"/>
        </w:rPr>
        <w:t xml:space="preserve">91, </w:t>
      </w:r>
      <w:r>
        <w:rPr>
          <w:rFonts w:ascii="Times New Roman" w:hAnsi="Times New Roman"/>
          <w:sz w:val="22"/>
        </w:rPr>
        <w:t>1-90.</w:t>
      </w:r>
    </w:p>
    <w:p w:rsidR="00000000" w:rsidRDefault="00927113">
      <w:pPr>
        <w:pStyle w:val="BodyText"/>
        <w:spacing w:after="120"/>
        <w:ind w:left="720" w:hanging="720"/>
        <w:rPr>
          <w:rFonts w:ascii="Times New Roman" w:hAnsi="Times New Roman"/>
          <w:i/>
          <w:sz w:val="22"/>
        </w:rPr>
      </w:pPr>
      <w:r>
        <w:rPr>
          <w:rFonts w:ascii="Times New Roman" w:hAnsi="Times New Roman"/>
          <w:sz w:val="22"/>
        </w:rPr>
        <w:t>Courtenay, J. M. (1998a).  Draft Husbandry Manual for Gilbert’s Potoroo,</w:t>
      </w:r>
      <w:r>
        <w:rPr>
          <w:rFonts w:ascii="Times New Roman" w:hAnsi="Times New Roman"/>
          <w:i/>
          <w:sz w:val="22"/>
        </w:rPr>
        <w:t xml:space="preserve"> Potorous gilbertii.</w:t>
      </w:r>
      <w:r>
        <w:rPr>
          <w:rFonts w:ascii="Times New Roman" w:hAnsi="Times New Roman"/>
          <w:sz w:val="22"/>
        </w:rPr>
        <w:t xml:space="preserve"> Department of Conservation and Land Management (unpublished).</w:t>
      </w:r>
    </w:p>
    <w:p w:rsidR="00000000" w:rsidRDefault="00927113">
      <w:pPr>
        <w:pStyle w:val="BodyText"/>
        <w:spacing w:after="120"/>
        <w:ind w:left="720" w:hanging="720"/>
        <w:rPr>
          <w:rFonts w:ascii="Times New Roman" w:hAnsi="Times New Roman"/>
          <w:i/>
          <w:sz w:val="22"/>
        </w:rPr>
      </w:pPr>
      <w:r>
        <w:rPr>
          <w:rFonts w:ascii="Times New Roman" w:hAnsi="Times New Roman"/>
          <w:sz w:val="22"/>
        </w:rPr>
        <w:t xml:space="preserve">Courtenay, J. M. (1998b).  Draft Captive Management Plan for Gilbert’s Potoroo, </w:t>
      </w:r>
      <w:r>
        <w:rPr>
          <w:rFonts w:ascii="Times New Roman" w:hAnsi="Times New Roman"/>
          <w:i/>
          <w:sz w:val="22"/>
        </w:rPr>
        <w:t>Potorous gilbertii</w:t>
      </w:r>
      <w:r>
        <w:rPr>
          <w:rFonts w:ascii="Times New Roman" w:hAnsi="Times New Roman"/>
          <w:sz w:val="22"/>
        </w:rPr>
        <w:t xml:space="preserve"> Department of Conservation and Land Management (unpublished).</w:t>
      </w:r>
    </w:p>
    <w:p w:rsidR="00000000" w:rsidRDefault="00927113">
      <w:pPr>
        <w:pStyle w:val="BodyText"/>
        <w:spacing w:after="120"/>
        <w:ind w:left="720" w:hanging="720"/>
        <w:rPr>
          <w:rFonts w:ascii="Times New Roman" w:hAnsi="Times New Roman"/>
          <w:sz w:val="22"/>
        </w:rPr>
      </w:pPr>
      <w:r>
        <w:rPr>
          <w:rFonts w:ascii="Times New Roman" w:hAnsi="Times New Roman"/>
          <w:sz w:val="22"/>
        </w:rPr>
        <w:t>Dortch, C., &amp; Merrilees, D. (197</w:t>
      </w:r>
      <w:r>
        <w:rPr>
          <w:rFonts w:ascii="Times New Roman" w:hAnsi="Times New Roman"/>
          <w:sz w:val="22"/>
        </w:rPr>
        <w:t xml:space="preserve">1).  A salvage excavation in Devil’s Lair, </w:t>
      </w:r>
      <w:r>
        <w:rPr>
          <w:rFonts w:ascii="Times New Roman" w:hAnsi="Times New Roman"/>
          <w:sz w:val="22"/>
        </w:rPr>
        <w:t xml:space="preserve">Western Australia.  </w:t>
      </w:r>
      <w:r>
        <w:rPr>
          <w:rFonts w:ascii="Times New Roman" w:hAnsi="Times New Roman"/>
          <w:i/>
          <w:sz w:val="22"/>
        </w:rPr>
        <w:t xml:space="preserve">Journal of the Royal Society of </w:t>
      </w:r>
      <w:r>
        <w:rPr>
          <w:rFonts w:ascii="Times New Roman" w:hAnsi="Times New Roman"/>
          <w:i/>
          <w:sz w:val="22"/>
        </w:rPr>
        <w:t>Western Australia</w:t>
      </w:r>
      <w:r>
        <w:rPr>
          <w:rFonts w:ascii="Times New Roman" w:hAnsi="Times New Roman"/>
          <w:sz w:val="22"/>
        </w:rPr>
        <w:t xml:space="preserve">. </w:t>
      </w:r>
      <w:r>
        <w:rPr>
          <w:rFonts w:ascii="Times New Roman" w:hAnsi="Times New Roman"/>
          <w:b/>
          <w:sz w:val="22"/>
        </w:rPr>
        <w:t>54</w:t>
      </w:r>
      <w:r>
        <w:rPr>
          <w:rFonts w:ascii="Times New Roman" w:hAnsi="Times New Roman"/>
          <w:sz w:val="22"/>
        </w:rPr>
        <w:t>(2), 103-113.</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Friend, J. A. (2000).  </w:t>
      </w:r>
      <w:r>
        <w:rPr>
          <w:rFonts w:ascii="Times New Roman" w:hAnsi="Times New Roman"/>
          <w:i/>
          <w:sz w:val="22"/>
        </w:rPr>
        <w:t>Radio-tracking of Gilbert’s Potoroo</w:t>
      </w:r>
      <w:r>
        <w:rPr>
          <w:rFonts w:ascii="Times New Roman" w:hAnsi="Times New Roman"/>
          <w:sz w:val="22"/>
        </w:rPr>
        <w:t>.  Unpublished report to Bankwest Landscope Cons</w:t>
      </w:r>
      <w:r>
        <w:rPr>
          <w:rFonts w:ascii="Times New Roman" w:hAnsi="Times New Roman"/>
          <w:sz w:val="22"/>
        </w:rPr>
        <w:t xml:space="preserve">ervation Visacard. Department of Conservation and Land Management, </w:t>
      </w:r>
      <w:r>
        <w:rPr>
          <w:rFonts w:ascii="Times New Roman" w:hAnsi="Times New Roman"/>
          <w:sz w:val="22"/>
        </w:rPr>
        <w:t>Perth.</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Glauert, L. (1948).  The cave fossils of the South-West. </w:t>
      </w:r>
      <w:r>
        <w:rPr>
          <w:rFonts w:ascii="Times New Roman" w:hAnsi="Times New Roman"/>
          <w:i/>
          <w:sz w:val="22"/>
        </w:rPr>
        <w:t>West Australian Naturalist</w:t>
      </w:r>
      <w:r>
        <w:rPr>
          <w:rFonts w:ascii="Times New Roman" w:hAnsi="Times New Roman"/>
          <w:sz w:val="22"/>
        </w:rPr>
        <w:t xml:space="preserve"> </w:t>
      </w:r>
      <w:r>
        <w:rPr>
          <w:rFonts w:ascii="Times New Roman" w:hAnsi="Times New Roman"/>
          <w:b/>
          <w:sz w:val="22"/>
        </w:rPr>
        <w:t>1</w:t>
      </w:r>
      <w:r>
        <w:rPr>
          <w:rFonts w:ascii="Times New Roman" w:hAnsi="Times New Roman"/>
          <w:sz w:val="22"/>
        </w:rPr>
        <w:t>, 100-104.</w:t>
      </w:r>
    </w:p>
    <w:p w:rsidR="00000000" w:rsidRDefault="00927113">
      <w:pPr>
        <w:pStyle w:val="BodyText"/>
        <w:spacing w:after="120"/>
        <w:ind w:left="720" w:hanging="720"/>
        <w:rPr>
          <w:rFonts w:ascii="Times New Roman" w:hAnsi="Times New Roman"/>
          <w:sz w:val="22"/>
        </w:rPr>
      </w:pPr>
      <w:r>
        <w:rPr>
          <w:rFonts w:ascii="Times New Roman" w:hAnsi="Times New Roman"/>
          <w:sz w:val="22"/>
        </w:rPr>
        <w:t>Gould, J. (1841).  Monograph of the Macropodidae or family of Kangaroos. Part</w:t>
      </w:r>
      <w:r>
        <w:rPr>
          <w:rFonts w:ascii="Times New Roman" w:hAnsi="Times New Roman"/>
          <w:sz w:val="22"/>
        </w:rPr>
        <w:t xml:space="preserve"> 1.  J. Gould, </w:t>
      </w:r>
      <w:r>
        <w:rPr>
          <w:rFonts w:ascii="Times New Roman" w:hAnsi="Times New Roman"/>
          <w:sz w:val="22"/>
        </w:rPr>
        <w:t>London.</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Gould, J. (1863).  </w:t>
      </w:r>
      <w:r>
        <w:rPr>
          <w:rFonts w:ascii="Times New Roman" w:hAnsi="Times New Roman"/>
          <w:i/>
          <w:sz w:val="22"/>
        </w:rPr>
        <w:t xml:space="preserve">The Mammals of </w:t>
      </w:r>
      <w:r>
        <w:rPr>
          <w:rFonts w:ascii="Times New Roman" w:hAnsi="Times New Roman"/>
          <w:i/>
          <w:sz w:val="22"/>
        </w:rPr>
        <w:t xml:space="preserve">Australia </w:t>
      </w:r>
      <w:r>
        <w:rPr>
          <w:rFonts w:ascii="Times New Roman" w:hAnsi="Times New Roman"/>
          <w:sz w:val="22"/>
        </w:rPr>
        <w:t xml:space="preserve">J. Gould, </w:t>
      </w:r>
      <w:r>
        <w:rPr>
          <w:rFonts w:ascii="Times New Roman" w:hAnsi="Times New Roman"/>
          <w:sz w:val="22"/>
        </w:rPr>
        <w:t>London.</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Green, K., &amp; Mitchell, A. T. (1997).  Breeding of the Long footed Potoroo, </w:t>
      </w:r>
      <w:r>
        <w:rPr>
          <w:rFonts w:ascii="Times New Roman" w:hAnsi="Times New Roman"/>
          <w:i/>
          <w:sz w:val="22"/>
        </w:rPr>
        <w:t>Potorous longipes</w:t>
      </w:r>
      <w:r>
        <w:rPr>
          <w:rFonts w:ascii="Times New Roman" w:hAnsi="Times New Roman"/>
          <w:sz w:val="22"/>
        </w:rPr>
        <w:t xml:space="preserve"> (Marsupialia: Potoroidae), in the wild: behavi</w:t>
      </w:r>
      <w:r>
        <w:rPr>
          <w:rFonts w:ascii="Times New Roman" w:hAnsi="Times New Roman"/>
          <w:sz w:val="22"/>
        </w:rPr>
        <w:t xml:space="preserve">our, births and juvenile independence.  </w:t>
      </w:r>
      <w:r>
        <w:rPr>
          <w:rFonts w:ascii="Times New Roman" w:hAnsi="Times New Roman"/>
          <w:i/>
          <w:sz w:val="22"/>
        </w:rPr>
        <w:t>Australian Mammalogy</w:t>
      </w:r>
      <w:r>
        <w:rPr>
          <w:rFonts w:ascii="Times New Roman" w:hAnsi="Times New Roman"/>
          <w:sz w:val="22"/>
        </w:rPr>
        <w:t xml:space="preserve"> </w:t>
      </w:r>
      <w:r>
        <w:rPr>
          <w:rFonts w:ascii="Times New Roman" w:hAnsi="Times New Roman"/>
          <w:b/>
          <w:sz w:val="22"/>
        </w:rPr>
        <w:t>20</w:t>
      </w:r>
      <w:r>
        <w:rPr>
          <w:rFonts w:ascii="Times New Roman" w:hAnsi="Times New Roman"/>
          <w:sz w:val="22"/>
        </w:rPr>
        <w:t>, 1-7.</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Green, K., Mitchell, A. T. &amp; Tennant, P. (1998).  Home range and microhabitat use by the long-footed potoroo, </w:t>
      </w:r>
      <w:r>
        <w:rPr>
          <w:rFonts w:ascii="Times New Roman" w:hAnsi="Times New Roman"/>
          <w:i/>
          <w:sz w:val="22"/>
        </w:rPr>
        <w:t>Potorous longipes.  Wildlife Research</w:t>
      </w:r>
      <w:r>
        <w:rPr>
          <w:rFonts w:ascii="Times New Roman" w:hAnsi="Times New Roman"/>
          <w:sz w:val="22"/>
        </w:rPr>
        <w:t xml:space="preserve"> </w:t>
      </w:r>
      <w:r>
        <w:rPr>
          <w:rFonts w:ascii="Times New Roman" w:hAnsi="Times New Roman"/>
          <w:b/>
          <w:sz w:val="22"/>
        </w:rPr>
        <w:t>25</w:t>
      </w:r>
      <w:r>
        <w:rPr>
          <w:rFonts w:ascii="Times New Roman" w:hAnsi="Times New Roman"/>
          <w:sz w:val="22"/>
        </w:rPr>
        <w:t>, 357-372.</w:t>
      </w:r>
    </w:p>
    <w:p w:rsidR="00000000" w:rsidRDefault="00927113">
      <w:pPr>
        <w:pStyle w:val="BodyText"/>
        <w:spacing w:after="120"/>
        <w:ind w:left="720" w:hanging="720"/>
        <w:rPr>
          <w:rFonts w:ascii="Times New Roman" w:hAnsi="Times New Roman"/>
          <w:sz w:val="22"/>
        </w:rPr>
      </w:pPr>
      <w:r>
        <w:rPr>
          <w:rFonts w:ascii="Times New Roman" w:hAnsi="Times New Roman"/>
          <w:sz w:val="22"/>
        </w:rPr>
        <w:t>Guiler, E. R. (1961).  No</w:t>
      </w:r>
      <w:r>
        <w:rPr>
          <w:rFonts w:ascii="Times New Roman" w:hAnsi="Times New Roman"/>
          <w:sz w:val="22"/>
        </w:rPr>
        <w:t xml:space="preserve">tes on the externals of the Potoroo, </w:t>
      </w:r>
      <w:r>
        <w:rPr>
          <w:rFonts w:ascii="Times New Roman" w:hAnsi="Times New Roman"/>
          <w:i/>
          <w:sz w:val="22"/>
        </w:rPr>
        <w:t>Potorous tridactylus</w:t>
      </w:r>
      <w:r>
        <w:rPr>
          <w:rFonts w:ascii="Times New Roman" w:hAnsi="Times New Roman"/>
          <w:sz w:val="22"/>
        </w:rPr>
        <w:t xml:space="preserve"> (Kerr).  </w:t>
      </w:r>
      <w:r>
        <w:rPr>
          <w:rFonts w:ascii="Times New Roman" w:hAnsi="Times New Roman"/>
          <w:i/>
          <w:sz w:val="22"/>
        </w:rPr>
        <w:t>Papers and Proceedings of the Royal Society of Tasmania</w:t>
      </w:r>
      <w:r>
        <w:rPr>
          <w:rFonts w:ascii="Times New Roman" w:hAnsi="Times New Roman"/>
          <w:sz w:val="22"/>
        </w:rPr>
        <w:t xml:space="preserve"> </w:t>
      </w:r>
      <w:r>
        <w:rPr>
          <w:rFonts w:ascii="Times New Roman" w:hAnsi="Times New Roman"/>
          <w:b/>
          <w:sz w:val="22"/>
        </w:rPr>
        <w:t xml:space="preserve">96, </w:t>
      </w:r>
      <w:r>
        <w:rPr>
          <w:rFonts w:ascii="Times New Roman" w:hAnsi="Times New Roman"/>
          <w:sz w:val="22"/>
        </w:rPr>
        <w:t>41-48.</w:t>
      </w:r>
    </w:p>
    <w:p w:rsidR="00000000" w:rsidRDefault="00927113">
      <w:pPr>
        <w:pStyle w:val="BodyText"/>
        <w:spacing w:after="120"/>
        <w:ind w:left="720" w:hanging="720"/>
        <w:rPr>
          <w:rFonts w:ascii="Times New Roman" w:hAnsi="Times New Roman"/>
          <w:sz w:val="22"/>
        </w:rPr>
      </w:pPr>
      <w:r>
        <w:rPr>
          <w:rFonts w:ascii="Times New Roman" w:hAnsi="Times New Roman"/>
          <w:sz w:val="22"/>
        </w:rPr>
        <w:t>Guiler, E. R. and Kitchener, D. A. (1967).  Further Observations on longevity in the wild Potoroo,</w:t>
      </w:r>
      <w:r>
        <w:rPr>
          <w:rFonts w:ascii="Times New Roman" w:hAnsi="Times New Roman"/>
          <w:i/>
          <w:sz w:val="22"/>
        </w:rPr>
        <w:t xml:space="preserve"> Potorous tridactylus.  </w:t>
      </w:r>
      <w:r>
        <w:rPr>
          <w:rFonts w:ascii="Times New Roman" w:hAnsi="Times New Roman"/>
          <w:i/>
          <w:sz w:val="22"/>
        </w:rPr>
        <w:t>Australian Journal of Science.</w:t>
      </w:r>
      <w:r>
        <w:rPr>
          <w:rFonts w:ascii="Times New Roman" w:hAnsi="Times New Roman"/>
          <w:sz w:val="22"/>
        </w:rPr>
        <w:t xml:space="preserve"> </w:t>
      </w:r>
      <w:r>
        <w:rPr>
          <w:rFonts w:ascii="Times New Roman" w:hAnsi="Times New Roman"/>
          <w:b/>
          <w:sz w:val="22"/>
        </w:rPr>
        <w:t>30</w:t>
      </w:r>
      <w:r>
        <w:rPr>
          <w:rFonts w:ascii="Times New Roman" w:hAnsi="Times New Roman"/>
          <w:sz w:val="22"/>
        </w:rPr>
        <w:t>(3)</w:t>
      </w:r>
      <w:r>
        <w:rPr>
          <w:rFonts w:ascii="Times New Roman" w:hAnsi="Times New Roman"/>
          <w:b/>
          <w:sz w:val="22"/>
        </w:rPr>
        <w:t>,</w:t>
      </w:r>
      <w:r>
        <w:rPr>
          <w:rFonts w:ascii="Times New Roman" w:hAnsi="Times New Roman"/>
          <w:sz w:val="22"/>
        </w:rPr>
        <w:t xml:space="preserve"> 105-106.</w:t>
      </w:r>
    </w:p>
    <w:p w:rsidR="00000000" w:rsidRDefault="00927113">
      <w:pPr>
        <w:pStyle w:val="BodyTextIndent3"/>
        <w:spacing w:after="120"/>
      </w:pPr>
      <w:r>
        <w:lastRenderedPageBreak/>
        <w:t xml:space="preserve">IUCN (2001).  </w:t>
      </w:r>
      <w:r>
        <w:rPr>
          <w:i/>
        </w:rPr>
        <w:t>IUCN Red List Categories: Version 3.1</w:t>
      </w:r>
      <w:r>
        <w:t xml:space="preserve">. Prepared by the IUCN Species Survival Commission. IUCN </w:t>
      </w:r>
      <w:r>
        <w:t xml:space="preserve">Gland, </w:t>
      </w:r>
      <w:r>
        <w:t xml:space="preserve">Switzerland and </w:t>
      </w:r>
      <w:r>
        <w:t xml:space="preserve">Cambridge, </w:t>
      </w:r>
      <w:r>
        <w:t xml:space="preserve">UK.  </w:t>
      </w:r>
    </w:p>
    <w:p w:rsidR="00000000" w:rsidRDefault="00927113">
      <w:pPr>
        <w:pStyle w:val="BodyTextIndent3"/>
        <w:spacing w:after="120"/>
        <w:rPr>
          <w:szCs w:val="22"/>
        </w:rPr>
      </w:pPr>
      <w:r>
        <w:rPr>
          <w:iCs/>
          <w:szCs w:val="22"/>
        </w:rPr>
        <w:t>IUCN (2004)</w:t>
      </w:r>
      <w:r>
        <w:rPr>
          <w:szCs w:val="22"/>
        </w:rPr>
        <w:t xml:space="preserve">. </w:t>
      </w:r>
      <w:r>
        <w:rPr>
          <w:i/>
          <w:iCs/>
          <w:szCs w:val="22"/>
        </w:rPr>
        <w:t>2004 IU</w:t>
      </w:r>
      <w:r>
        <w:rPr>
          <w:i/>
          <w:iCs/>
          <w:szCs w:val="22"/>
        </w:rPr>
        <w:t xml:space="preserve">CN Red List of Threatened Species. </w:t>
      </w:r>
      <w:r>
        <w:rPr>
          <w:szCs w:val="22"/>
        </w:rPr>
        <w:t xml:space="preserve">&lt;www.redlist.org&gt;. Downloaded on </w:t>
      </w:r>
      <w:r>
        <w:rPr>
          <w:bCs/>
          <w:szCs w:val="22"/>
        </w:rPr>
        <w:t>10 February 2005</w:t>
      </w:r>
      <w:r>
        <w:rPr>
          <w:szCs w:val="22"/>
        </w:rPr>
        <w:t>.</w:t>
      </w:r>
    </w:p>
    <w:p w:rsidR="00000000" w:rsidRDefault="00927113">
      <w:pPr>
        <w:pStyle w:val="BodyTextIndent3"/>
        <w:spacing w:after="120"/>
      </w:pPr>
      <w:r>
        <w:t xml:space="preserve">Johnson, C. N. (1995).  Interactions between fire, mycophagous mammals, and dispersal of ectromycorrhizal (sic) fungi in </w:t>
      </w:r>
      <w:r>
        <w:rPr>
          <w:i/>
        </w:rPr>
        <w:t xml:space="preserve">Eucalyptus </w:t>
      </w:r>
      <w:r>
        <w:t xml:space="preserve">forests.  </w:t>
      </w:r>
      <w:r>
        <w:rPr>
          <w:i/>
        </w:rPr>
        <w:t>Oecologia</w:t>
      </w:r>
      <w:r>
        <w:t xml:space="preserve"> </w:t>
      </w:r>
      <w:r>
        <w:rPr>
          <w:b/>
        </w:rPr>
        <w:t>104</w:t>
      </w:r>
      <w:r>
        <w:t>, 467-475.</w:t>
      </w:r>
    </w:p>
    <w:p w:rsidR="00000000" w:rsidRDefault="00927113">
      <w:pPr>
        <w:pStyle w:val="BodyText"/>
        <w:spacing w:after="120"/>
        <w:ind w:left="720" w:hanging="720"/>
        <w:rPr>
          <w:rFonts w:ascii="Times New Roman" w:hAnsi="Times New Roman"/>
          <w:sz w:val="22"/>
        </w:rPr>
      </w:pPr>
      <w:r>
        <w:rPr>
          <w:rFonts w:ascii="Times New Roman" w:hAnsi="Times New Roman"/>
          <w:sz w:val="22"/>
        </w:rPr>
        <w:t>John</w:t>
      </w:r>
      <w:r>
        <w:rPr>
          <w:rFonts w:ascii="Times New Roman" w:hAnsi="Times New Roman"/>
          <w:sz w:val="22"/>
        </w:rPr>
        <w:t xml:space="preserve">ston, P. G. (1995).  Long-nosed Potoroo </w:t>
      </w:r>
      <w:r>
        <w:rPr>
          <w:rFonts w:ascii="Times New Roman" w:hAnsi="Times New Roman"/>
          <w:i/>
          <w:sz w:val="22"/>
        </w:rPr>
        <w:t>Potorous tridactylus</w:t>
      </w:r>
      <w:r>
        <w:rPr>
          <w:rFonts w:ascii="Times New Roman" w:hAnsi="Times New Roman"/>
          <w:sz w:val="22"/>
        </w:rPr>
        <w:t xml:space="preserve"> (Kerr, 1792). in: R. Strahan (ed) </w:t>
      </w:r>
      <w:r>
        <w:rPr>
          <w:rFonts w:ascii="Times New Roman" w:hAnsi="Times New Roman"/>
          <w:i/>
          <w:sz w:val="22"/>
        </w:rPr>
        <w:t>The Mammals of Australia</w:t>
      </w:r>
      <w:r>
        <w:rPr>
          <w:rFonts w:ascii="Times New Roman" w:hAnsi="Times New Roman"/>
          <w:sz w:val="22"/>
        </w:rPr>
        <w:t xml:space="preserve">. Reed Books, </w:t>
      </w:r>
      <w:r>
        <w:rPr>
          <w:rFonts w:ascii="Times New Roman" w:hAnsi="Times New Roman"/>
          <w:sz w:val="22"/>
        </w:rPr>
        <w:t xml:space="preserve">Chatswood, </w:t>
      </w:r>
      <w:r>
        <w:rPr>
          <w:rFonts w:ascii="Times New Roman" w:hAnsi="Times New Roman"/>
          <w:sz w:val="22"/>
        </w:rPr>
        <w:t>New South Wales. pp 301-302.</w:t>
      </w:r>
    </w:p>
    <w:p w:rsidR="00000000" w:rsidRDefault="00927113">
      <w:pPr>
        <w:pStyle w:val="BodyText"/>
        <w:spacing w:after="120"/>
        <w:ind w:left="720" w:hanging="720"/>
        <w:rPr>
          <w:rFonts w:ascii="Times New Roman" w:hAnsi="Times New Roman"/>
          <w:sz w:val="22"/>
        </w:rPr>
      </w:pPr>
      <w:r>
        <w:rPr>
          <w:rFonts w:ascii="Times New Roman" w:hAnsi="Times New Roman"/>
          <w:sz w:val="22"/>
        </w:rPr>
        <w:t>Long, K. I. (2001).  Spatio-temporal interactions among male and fema</w:t>
      </w:r>
      <w:r>
        <w:rPr>
          <w:rFonts w:ascii="Times New Roman" w:hAnsi="Times New Roman"/>
          <w:sz w:val="22"/>
        </w:rPr>
        <w:t xml:space="preserve">le Long-nosed Potoroos, </w:t>
      </w:r>
      <w:r>
        <w:rPr>
          <w:rFonts w:ascii="Times New Roman" w:hAnsi="Times New Roman"/>
          <w:i/>
          <w:sz w:val="22"/>
        </w:rPr>
        <w:t>Potorous tridactylus</w:t>
      </w:r>
      <w:r>
        <w:rPr>
          <w:rFonts w:ascii="Times New Roman" w:hAnsi="Times New Roman"/>
          <w:sz w:val="22"/>
        </w:rPr>
        <w:t xml:space="preserve"> (Marsupialia: Macropodoidea): mating system implications.  </w:t>
      </w:r>
      <w:r>
        <w:rPr>
          <w:rFonts w:ascii="Times New Roman" w:hAnsi="Times New Roman"/>
          <w:i/>
          <w:sz w:val="22"/>
        </w:rPr>
        <w:t>Australian Journal of Zoology</w:t>
      </w:r>
      <w:r>
        <w:rPr>
          <w:rFonts w:ascii="Times New Roman" w:hAnsi="Times New Roman"/>
          <w:sz w:val="22"/>
        </w:rPr>
        <w:t xml:space="preserve"> </w:t>
      </w:r>
      <w:r>
        <w:rPr>
          <w:rFonts w:ascii="Times New Roman" w:hAnsi="Times New Roman"/>
          <w:b/>
          <w:sz w:val="22"/>
        </w:rPr>
        <w:t>49</w:t>
      </w:r>
      <w:r>
        <w:rPr>
          <w:rFonts w:ascii="Times New Roman" w:hAnsi="Times New Roman"/>
          <w:sz w:val="22"/>
        </w:rPr>
        <w:t>, 17-26.</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Maxwell, S., Burbidge, A. A. &amp; Morris, K. (1996).  </w:t>
      </w:r>
      <w:r>
        <w:rPr>
          <w:rFonts w:ascii="Times New Roman" w:hAnsi="Times New Roman"/>
          <w:i/>
          <w:sz w:val="22"/>
        </w:rPr>
        <w:t>The 1996 action plan for Australian marsupials and monotreme</w:t>
      </w:r>
      <w:r>
        <w:rPr>
          <w:rFonts w:ascii="Times New Roman" w:hAnsi="Times New Roman"/>
          <w:i/>
          <w:sz w:val="22"/>
        </w:rPr>
        <w:t>s.</w:t>
      </w:r>
      <w:r>
        <w:rPr>
          <w:rFonts w:ascii="Times New Roman" w:hAnsi="Times New Roman"/>
          <w:sz w:val="22"/>
        </w:rPr>
        <w:t xml:space="preserve">  Australian Nature Conservation Agency, </w:t>
      </w:r>
      <w:r>
        <w:rPr>
          <w:rFonts w:ascii="Times New Roman" w:hAnsi="Times New Roman"/>
          <w:sz w:val="22"/>
        </w:rPr>
        <w:t>Canberra.</w:t>
      </w:r>
    </w:p>
    <w:p w:rsidR="00000000" w:rsidRDefault="00927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720" w:hanging="720"/>
        <w:rPr>
          <w:rFonts w:ascii="Times New Roman" w:hAnsi="Times New Roman"/>
          <w:i/>
          <w:sz w:val="22"/>
        </w:rPr>
      </w:pPr>
      <w:r>
        <w:rPr>
          <w:rFonts w:ascii="Times New Roman" w:hAnsi="Times New Roman"/>
          <w:sz w:val="22"/>
        </w:rPr>
        <w:t>Merchant, J. C. &amp; Sharman, G. B. (1966).</w:t>
      </w:r>
      <w:r>
        <w:rPr>
          <w:rFonts w:ascii="Times New Roman" w:hAnsi="Times New Roman"/>
          <w:b/>
          <w:sz w:val="22"/>
        </w:rPr>
        <w:t xml:space="preserve">  </w:t>
      </w:r>
      <w:r>
        <w:rPr>
          <w:rFonts w:ascii="Times New Roman" w:hAnsi="Times New Roman"/>
          <w:sz w:val="22"/>
        </w:rPr>
        <w:t xml:space="preserve">Observations on the attachment of marsupial pouch young to the teats and on the rearing of pouch young by foster-mothers of the </w:t>
      </w:r>
      <w:r>
        <w:rPr>
          <w:rFonts w:ascii="Times New Roman" w:hAnsi="Times New Roman"/>
          <w:sz w:val="22"/>
        </w:rPr>
        <w:t>same or different species.</w:t>
      </w:r>
      <w:r>
        <w:rPr>
          <w:rFonts w:ascii="Times New Roman" w:hAnsi="Times New Roman"/>
          <w:b/>
          <w:sz w:val="22"/>
        </w:rPr>
        <w:t xml:space="preserve"> </w:t>
      </w:r>
      <w:r>
        <w:rPr>
          <w:rFonts w:ascii="Times New Roman" w:hAnsi="Times New Roman"/>
          <w:i/>
          <w:sz w:val="22"/>
        </w:rPr>
        <w:t>Australian Journal of Zoology</w:t>
      </w:r>
      <w:r>
        <w:rPr>
          <w:rFonts w:ascii="Times New Roman" w:hAnsi="Times New Roman"/>
          <w:b/>
          <w:sz w:val="22"/>
        </w:rPr>
        <w:t>, 14</w:t>
      </w:r>
      <w:r>
        <w:rPr>
          <w:rFonts w:ascii="Times New Roman" w:hAnsi="Times New Roman"/>
          <w:sz w:val="22"/>
        </w:rPr>
        <w:t>, 593-609.</w:t>
      </w:r>
    </w:p>
    <w:p w:rsidR="00000000" w:rsidRDefault="00927113">
      <w:pPr>
        <w:pStyle w:val="BodyText"/>
        <w:spacing w:after="120"/>
        <w:ind w:left="720" w:hanging="720"/>
        <w:rPr>
          <w:rFonts w:ascii="Times New Roman" w:hAnsi="Times New Roman"/>
          <w:sz w:val="22"/>
        </w:rPr>
      </w:pPr>
      <w:r>
        <w:rPr>
          <w:rFonts w:ascii="Times New Roman" w:hAnsi="Times New Roman"/>
          <w:sz w:val="22"/>
        </w:rPr>
        <w:t>Molinia, F. C., Gibson, R. C., Brown, A. M., Glazier, A. M. &amp; Rodger, J. C. (1998).  Successful fertilization after superovulation and laparoscopic intrauterine insemination of the brus</w:t>
      </w:r>
      <w:r>
        <w:rPr>
          <w:rFonts w:ascii="Times New Roman" w:hAnsi="Times New Roman"/>
          <w:sz w:val="22"/>
        </w:rPr>
        <w:t xml:space="preserve">htail possum, </w:t>
      </w:r>
      <w:r>
        <w:rPr>
          <w:rFonts w:ascii="Times New Roman" w:hAnsi="Times New Roman"/>
          <w:i/>
          <w:sz w:val="22"/>
        </w:rPr>
        <w:t>Trichosurus vulpecula</w:t>
      </w:r>
      <w:r>
        <w:rPr>
          <w:rFonts w:ascii="Times New Roman" w:hAnsi="Times New Roman"/>
          <w:sz w:val="22"/>
        </w:rPr>
        <w:t xml:space="preserve">, and tammar wallaby, </w:t>
      </w:r>
      <w:r>
        <w:rPr>
          <w:rFonts w:ascii="Times New Roman" w:hAnsi="Times New Roman"/>
          <w:i/>
          <w:sz w:val="22"/>
        </w:rPr>
        <w:t>Macropus eugenii. Journal of Reproduction and Fertility</w:t>
      </w:r>
      <w:r>
        <w:rPr>
          <w:rFonts w:ascii="Times New Roman" w:hAnsi="Times New Roman"/>
          <w:sz w:val="22"/>
        </w:rPr>
        <w:t xml:space="preserve"> </w:t>
      </w:r>
      <w:r>
        <w:rPr>
          <w:rFonts w:ascii="Times New Roman" w:hAnsi="Times New Roman"/>
          <w:b/>
          <w:sz w:val="22"/>
        </w:rPr>
        <w:t>113</w:t>
      </w:r>
      <w:r>
        <w:rPr>
          <w:rFonts w:ascii="Times New Roman" w:hAnsi="Times New Roman"/>
          <w:sz w:val="22"/>
        </w:rPr>
        <w:t>, 9-17.</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Nguyen, V. (2000).  A diet study of </w:t>
      </w:r>
      <w:r>
        <w:rPr>
          <w:rFonts w:ascii="Times New Roman" w:hAnsi="Times New Roman"/>
          <w:sz w:val="22"/>
        </w:rPr>
        <w:t xml:space="preserve">Australia’s most critically endangered mammal Gilbert’s Potoroo, </w:t>
      </w:r>
      <w:r>
        <w:rPr>
          <w:rFonts w:ascii="Times New Roman" w:hAnsi="Times New Roman"/>
          <w:i/>
          <w:sz w:val="22"/>
        </w:rPr>
        <w:t>Potorous gil</w:t>
      </w:r>
      <w:r>
        <w:rPr>
          <w:rFonts w:ascii="Times New Roman" w:hAnsi="Times New Roman"/>
          <w:i/>
          <w:sz w:val="22"/>
        </w:rPr>
        <w:t>bertii</w:t>
      </w:r>
      <w:r>
        <w:rPr>
          <w:rFonts w:ascii="Times New Roman" w:hAnsi="Times New Roman"/>
          <w:sz w:val="22"/>
        </w:rPr>
        <w:t xml:space="preserve"> (Marsupialia: Potoroidae).  </w:t>
      </w:r>
      <w:r>
        <w:rPr>
          <w:rFonts w:ascii="Times New Roman" w:hAnsi="Times New Roman"/>
          <w:sz w:val="22"/>
        </w:rPr>
        <w:t xml:space="preserve">Edith </w:t>
      </w:r>
      <w:r>
        <w:rPr>
          <w:rFonts w:ascii="Times New Roman" w:hAnsi="Times New Roman"/>
          <w:sz w:val="22"/>
        </w:rPr>
        <w:t xml:space="preserve">Cowan </w:t>
      </w:r>
      <w:r>
        <w:rPr>
          <w:rFonts w:ascii="Times New Roman" w:hAnsi="Times New Roman"/>
          <w:sz w:val="22"/>
        </w:rPr>
        <w:t>University, unpublished Honours Thesis.</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Orr, K., Danks, A. &amp; Gillen, K. (1995).  </w:t>
      </w:r>
      <w:r>
        <w:rPr>
          <w:rFonts w:ascii="Times New Roman" w:hAnsi="Times New Roman"/>
          <w:i/>
          <w:sz w:val="22"/>
        </w:rPr>
        <w:t xml:space="preserve">Two </w:t>
      </w:r>
      <w:r>
        <w:rPr>
          <w:rFonts w:ascii="Times New Roman" w:hAnsi="Times New Roman"/>
          <w:i/>
          <w:sz w:val="22"/>
        </w:rPr>
        <w:t xml:space="preserve">Peoples </w:t>
      </w:r>
      <w:r>
        <w:rPr>
          <w:rFonts w:ascii="Times New Roman" w:hAnsi="Times New Roman"/>
          <w:i/>
          <w:sz w:val="22"/>
        </w:rPr>
        <w:t>Bay Nature Reserve Management Plan 1995-2005.</w:t>
      </w:r>
      <w:r>
        <w:rPr>
          <w:rFonts w:ascii="Times New Roman" w:hAnsi="Times New Roman"/>
          <w:sz w:val="22"/>
        </w:rPr>
        <w:t xml:space="preserve">  Department of </w:t>
      </w:r>
      <w:r>
        <w:rPr>
          <w:rFonts w:ascii="Times New Roman" w:hAnsi="Times New Roman"/>
          <w:sz w:val="22"/>
        </w:rPr>
        <w:t xml:space="preserve">Conservation and Land Management, </w:t>
      </w:r>
      <w:r>
        <w:rPr>
          <w:rFonts w:ascii="Times New Roman" w:hAnsi="Times New Roman"/>
          <w:sz w:val="22"/>
        </w:rPr>
        <w:t>Perth.</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Ride, W. D .L. (1970).  </w:t>
      </w:r>
      <w:r>
        <w:rPr>
          <w:rFonts w:ascii="Times New Roman" w:hAnsi="Times New Roman"/>
          <w:i/>
          <w:sz w:val="22"/>
        </w:rPr>
        <w:t xml:space="preserve">A guide to the native mammals of </w:t>
      </w:r>
      <w:r>
        <w:rPr>
          <w:rFonts w:ascii="Times New Roman" w:hAnsi="Times New Roman"/>
          <w:i/>
          <w:sz w:val="22"/>
        </w:rPr>
        <w:t>Australia.</w:t>
      </w:r>
      <w:r>
        <w:rPr>
          <w:rFonts w:ascii="Times New Roman" w:hAnsi="Times New Roman"/>
          <w:sz w:val="22"/>
        </w:rPr>
        <w:t xml:space="preserve">  </w:t>
      </w:r>
      <w:r>
        <w:rPr>
          <w:rFonts w:ascii="Times New Roman" w:hAnsi="Times New Roman"/>
          <w:sz w:val="22"/>
        </w:rPr>
        <w:t xml:space="preserve">Oxford </w:t>
      </w:r>
      <w:r>
        <w:rPr>
          <w:rFonts w:ascii="Times New Roman" w:hAnsi="Times New Roman"/>
          <w:sz w:val="22"/>
        </w:rPr>
        <w:t>University Press, Melbourne.</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Scotts, D. J. &amp; Seebeck, J. H. (1989).  Ecology of Potorous longipes (Marsupialia: Potoroidae) and preliminary recommendations for management of its habitat in </w:t>
      </w:r>
      <w:r>
        <w:rPr>
          <w:rFonts w:ascii="Times New Roman" w:hAnsi="Times New Roman"/>
          <w:sz w:val="22"/>
        </w:rPr>
        <w:t xml:space="preserve">Victoria.  </w:t>
      </w:r>
      <w:r>
        <w:rPr>
          <w:rFonts w:ascii="Times New Roman" w:hAnsi="Times New Roman"/>
          <w:i/>
          <w:sz w:val="22"/>
        </w:rPr>
        <w:t xml:space="preserve">Arthur Rylah Institute for Environmental Research Technical Report Series </w:t>
      </w:r>
      <w:r>
        <w:rPr>
          <w:rFonts w:ascii="Times New Roman" w:hAnsi="Times New Roman"/>
          <w:sz w:val="22"/>
        </w:rPr>
        <w:t>N</w:t>
      </w:r>
      <w:r>
        <w:rPr>
          <w:rFonts w:ascii="Times New Roman" w:hAnsi="Times New Roman"/>
          <w:sz w:val="22"/>
        </w:rPr>
        <w:t xml:space="preserve">o </w:t>
      </w:r>
      <w:r>
        <w:rPr>
          <w:rFonts w:ascii="Times New Roman" w:hAnsi="Times New Roman"/>
          <w:b/>
          <w:sz w:val="22"/>
        </w:rPr>
        <w:t>62</w:t>
      </w:r>
      <w:r>
        <w:rPr>
          <w:rFonts w:ascii="Times New Roman" w:hAnsi="Times New Roman"/>
          <w:sz w:val="22"/>
        </w:rPr>
        <w:t xml:space="preserve">, Department of Conservation, Forests and Lands, </w:t>
      </w:r>
      <w:r>
        <w:rPr>
          <w:rFonts w:ascii="Times New Roman" w:hAnsi="Times New Roman"/>
          <w:sz w:val="22"/>
        </w:rPr>
        <w:t>Victoria.</w:t>
      </w:r>
    </w:p>
    <w:p w:rsidR="00000000" w:rsidRDefault="00927113">
      <w:pPr>
        <w:spacing w:after="120"/>
        <w:ind w:left="720" w:hanging="720"/>
        <w:rPr>
          <w:rFonts w:ascii="Times New Roman" w:hAnsi="Times New Roman"/>
          <w:sz w:val="22"/>
        </w:rPr>
      </w:pPr>
      <w:r>
        <w:rPr>
          <w:rFonts w:ascii="Times New Roman" w:hAnsi="Times New Roman"/>
          <w:sz w:val="22"/>
        </w:rPr>
        <w:t xml:space="preserve">Seebeck, J. (1992).  Breeding, growth and development of captive </w:t>
      </w:r>
      <w:r>
        <w:rPr>
          <w:rFonts w:ascii="Times New Roman" w:hAnsi="Times New Roman"/>
          <w:i/>
          <w:sz w:val="22"/>
        </w:rPr>
        <w:t>Potorous longipes</w:t>
      </w:r>
      <w:r>
        <w:rPr>
          <w:rFonts w:ascii="Times New Roman" w:hAnsi="Times New Roman"/>
          <w:sz w:val="22"/>
        </w:rPr>
        <w:t xml:space="preserve"> (Marsupialia: Potoroidae), and a comparison with </w:t>
      </w:r>
      <w:r>
        <w:rPr>
          <w:rFonts w:ascii="Times New Roman" w:hAnsi="Times New Roman"/>
          <w:i/>
          <w:sz w:val="22"/>
        </w:rPr>
        <w:t>P. tridactylus.  Australian Mammalogy.</w:t>
      </w:r>
      <w:r>
        <w:rPr>
          <w:rFonts w:ascii="Times New Roman" w:hAnsi="Times New Roman"/>
          <w:sz w:val="22"/>
        </w:rPr>
        <w:t xml:space="preserve"> </w:t>
      </w:r>
      <w:r>
        <w:rPr>
          <w:rFonts w:ascii="Times New Roman" w:hAnsi="Times New Roman"/>
          <w:b/>
          <w:sz w:val="22"/>
        </w:rPr>
        <w:t>15,</w:t>
      </w:r>
      <w:r>
        <w:rPr>
          <w:rFonts w:ascii="Times New Roman" w:hAnsi="Times New Roman"/>
          <w:sz w:val="22"/>
        </w:rPr>
        <w:t xml:space="preserve"> 37-45.</w:t>
      </w:r>
    </w:p>
    <w:p w:rsidR="00000000" w:rsidRDefault="00927113">
      <w:pPr>
        <w:spacing w:after="120"/>
        <w:ind w:left="720" w:hanging="720"/>
        <w:rPr>
          <w:rFonts w:ascii="Times New Roman" w:hAnsi="Times New Roman"/>
          <w:sz w:val="22"/>
        </w:rPr>
      </w:pPr>
      <w:r>
        <w:rPr>
          <w:rFonts w:ascii="Times New Roman" w:hAnsi="Times New Roman"/>
          <w:sz w:val="22"/>
        </w:rPr>
        <w:t>S</w:t>
      </w:r>
      <w:r>
        <w:rPr>
          <w:rFonts w:ascii="Times New Roman" w:hAnsi="Times New Roman"/>
          <w:sz w:val="22"/>
        </w:rPr>
        <w:t xml:space="preserve">eebeck, J. H. &amp; Rose, R. W. (1988).  Potoroidae.  Chapter 30 in </w:t>
      </w:r>
      <w:r>
        <w:rPr>
          <w:rFonts w:ascii="Times New Roman" w:hAnsi="Times New Roman"/>
          <w:i/>
          <w:sz w:val="22"/>
        </w:rPr>
        <w:t xml:space="preserve">Fauna of </w:t>
      </w:r>
      <w:r>
        <w:rPr>
          <w:rFonts w:ascii="Times New Roman" w:hAnsi="Times New Roman"/>
          <w:i/>
          <w:sz w:val="22"/>
        </w:rPr>
        <w:t xml:space="preserve">Australia. Mammalia. </w:t>
      </w:r>
      <w:r>
        <w:rPr>
          <w:rFonts w:ascii="Times New Roman" w:hAnsi="Times New Roman"/>
          <w:sz w:val="22"/>
        </w:rPr>
        <w:t xml:space="preserve">Eds D.W. Walton &amp; B.J. Richardson.  AGPS, </w:t>
      </w:r>
      <w:r>
        <w:rPr>
          <w:rFonts w:ascii="Times New Roman" w:hAnsi="Times New Roman"/>
          <w:sz w:val="22"/>
        </w:rPr>
        <w:t>Canberra</w:t>
      </w:r>
    </w:p>
    <w:p w:rsidR="00000000" w:rsidRDefault="00927113">
      <w:pPr>
        <w:spacing w:after="120"/>
        <w:ind w:left="720" w:hanging="720"/>
        <w:rPr>
          <w:rFonts w:ascii="Times New Roman" w:hAnsi="Times New Roman"/>
        </w:rPr>
      </w:pPr>
      <w:r>
        <w:rPr>
          <w:rFonts w:ascii="Times New Roman" w:hAnsi="Times New Roman"/>
          <w:sz w:val="22"/>
        </w:rPr>
        <w:t>Shaw, G. &amp; Rose, R. W. (1979).  Delayed gestation in the Potoroo</w:t>
      </w:r>
      <w:r>
        <w:rPr>
          <w:rFonts w:ascii="Times New Roman" w:hAnsi="Times New Roman"/>
          <w:i/>
          <w:sz w:val="22"/>
        </w:rPr>
        <w:t xml:space="preserve"> Potorous tridactyl</w:t>
      </w:r>
      <w:r>
        <w:rPr>
          <w:rFonts w:ascii="Times New Roman" w:hAnsi="Times New Roman"/>
          <w:i/>
          <w:sz w:val="22"/>
        </w:rPr>
        <w:t>us</w:t>
      </w:r>
      <w:r>
        <w:rPr>
          <w:rFonts w:ascii="Times New Roman" w:hAnsi="Times New Roman"/>
          <w:sz w:val="22"/>
        </w:rPr>
        <w:t xml:space="preserve"> (Kerr).  </w:t>
      </w:r>
      <w:r>
        <w:rPr>
          <w:rFonts w:ascii="Times New Roman" w:hAnsi="Times New Roman"/>
          <w:i/>
          <w:sz w:val="22"/>
        </w:rPr>
        <w:t>Australian Journal of Zoology.</w:t>
      </w:r>
      <w:r>
        <w:rPr>
          <w:rFonts w:ascii="Times New Roman" w:hAnsi="Times New Roman"/>
          <w:sz w:val="22"/>
        </w:rPr>
        <w:t xml:space="preserve"> </w:t>
      </w:r>
      <w:r>
        <w:rPr>
          <w:rFonts w:ascii="Times New Roman" w:hAnsi="Times New Roman"/>
          <w:b/>
          <w:sz w:val="22"/>
        </w:rPr>
        <w:t xml:space="preserve">27, </w:t>
      </w:r>
      <w:r>
        <w:rPr>
          <w:rFonts w:ascii="Times New Roman" w:hAnsi="Times New Roman"/>
          <w:sz w:val="22"/>
        </w:rPr>
        <w:t>901-912.</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Shortridge G. C. (1910).  An account of he Geographical distribution of the marsupials and monotremes of south-west </w:t>
      </w:r>
      <w:r>
        <w:rPr>
          <w:rFonts w:ascii="Times New Roman" w:hAnsi="Times New Roman"/>
          <w:sz w:val="22"/>
        </w:rPr>
        <w:t>Australia, having special reference to the specimens collected du</w:t>
      </w:r>
      <w:r>
        <w:rPr>
          <w:rFonts w:ascii="Times New Roman" w:hAnsi="Times New Roman"/>
          <w:sz w:val="22"/>
        </w:rPr>
        <w:t xml:space="preserve">ring the Balston Expedition of 1904-1907.  </w:t>
      </w:r>
      <w:r>
        <w:rPr>
          <w:rFonts w:ascii="Times New Roman" w:hAnsi="Times New Roman"/>
          <w:i/>
          <w:sz w:val="22"/>
        </w:rPr>
        <w:t>Proceedings of the Zoological Society</w:t>
      </w:r>
      <w:r>
        <w:rPr>
          <w:rFonts w:ascii="Times New Roman" w:hAnsi="Times New Roman"/>
          <w:sz w:val="22"/>
        </w:rPr>
        <w:t xml:space="preserve"> </w:t>
      </w:r>
      <w:r>
        <w:rPr>
          <w:rFonts w:ascii="Times New Roman" w:hAnsi="Times New Roman"/>
          <w:b/>
          <w:sz w:val="22"/>
        </w:rPr>
        <w:t>55</w:t>
      </w:r>
      <w:r>
        <w:rPr>
          <w:rFonts w:ascii="Times New Roman" w:hAnsi="Times New Roman"/>
          <w:sz w:val="22"/>
        </w:rPr>
        <w:t>, 803-848.</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Sinclair, E. A., Danks, A. &amp; Wayne, A F. (1996).  Rediscovery of Gilbert’s potoroo, </w:t>
      </w:r>
      <w:r>
        <w:rPr>
          <w:rFonts w:ascii="Times New Roman" w:hAnsi="Times New Roman"/>
          <w:i/>
          <w:sz w:val="22"/>
        </w:rPr>
        <w:t xml:space="preserve">Potorous tridactylus, </w:t>
      </w:r>
      <w:r>
        <w:rPr>
          <w:rFonts w:ascii="Times New Roman" w:hAnsi="Times New Roman"/>
          <w:sz w:val="22"/>
        </w:rPr>
        <w:t xml:space="preserve">in </w:t>
      </w:r>
      <w:r>
        <w:rPr>
          <w:rFonts w:ascii="Times New Roman" w:hAnsi="Times New Roman"/>
          <w:sz w:val="22"/>
        </w:rPr>
        <w:t xml:space="preserve">Western Australia.  </w:t>
      </w:r>
      <w:r>
        <w:rPr>
          <w:rFonts w:ascii="Times New Roman" w:hAnsi="Times New Roman"/>
          <w:i/>
          <w:sz w:val="22"/>
        </w:rPr>
        <w:t xml:space="preserve">Australian Mammalogy </w:t>
      </w:r>
      <w:r>
        <w:rPr>
          <w:rFonts w:ascii="Times New Roman" w:hAnsi="Times New Roman"/>
          <w:b/>
          <w:sz w:val="22"/>
        </w:rPr>
        <w:t>19</w:t>
      </w:r>
      <w:r>
        <w:rPr>
          <w:rFonts w:ascii="Times New Roman" w:hAnsi="Times New Roman"/>
          <w:sz w:val="22"/>
        </w:rPr>
        <w:t>(1), 69-72.</w:t>
      </w:r>
    </w:p>
    <w:p w:rsidR="00000000" w:rsidRDefault="00927113">
      <w:pPr>
        <w:pStyle w:val="BodyText"/>
        <w:spacing w:after="120"/>
        <w:ind w:left="720" w:hanging="720"/>
        <w:rPr>
          <w:rFonts w:ascii="Times New Roman" w:hAnsi="Times New Roman"/>
          <w:sz w:val="22"/>
        </w:rPr>
      </w:pPr>
      <w:r>
        <w:rPr>
          <w:rFonts w:ascii="Times New Roman" w:hAnsi="Times New Roman"/>
          <w:sz w:val="22"/>
        </w:rPr>
        <w:lastRenderedPageBreak/>
        <w:t xml:space="preserve">Sinclair, E. A. &amp; Friend, J. A. (2000).  </w:t>
      </w:r>
      <w:r>
        <w:rPr>
          <w:rFonts w:ascii="Times New Roman" w:hAnsi="Times New Roman"/>
          <w:i/>
          <w:sz w:val="22"/>
        </w:rPr>
        <w:t xml:space="preserve">Conservation biology of </w:t>
      </w:r>
      <w:r>
        <w:rPr>
          <w:rFonts w:ascii="Times New Roman" w:hAnsi="Times New Roman"/>
          <w:i/>
          <w:sz w:val="22"/>
        </w:rPr>
        <w:t>Australia’s most endangered marsupial</w:t>
      </w:r>
      <w:r>
        <w:rPr>
          <w:rFonts w:ascii="Times New Roman" w:hAnsi="Times New Roman"/>
          <w:sz w:val="22"/>
        </w:rPr>
        <w:t>.  Unpublished report to National Geographic Society.</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Sinclair, E. A., Murch, A. R., Di Renzo, M., &amp; </w:t>
      </w:r>
      <w:r>
        <w:rPr>
          <w:rFonts w:ascii="Times New Roman" w:hAnsi="Times New Roman"/>
          <w:sz w:val="22"/>
        </w:rPr>
        <w:t>Palermo, M. (</w:t>
      </w:r>
      <w:r>
        <w:rPr>
          <w:rFonts w:ascii="Times New Roman" w:hAnsi="Times New Roman"/>
          <w:sz w:val="22"/>
        </w:rPr>
        <w:t xml:space="preserve">2000).  Chromosome morphology in Gilbert’s Potoroo, </w:t>
      </w:r>
      <w:r>
        <w:rPr>
          <w:rFonts w:ascii="Times New Roman" w:hAnsi="Times New Roman"/>
          <w:i/>
          <w:sz w:val="22"/>
        </w:rPr>
        <w:t xml:space="preserve">Potorous gilbertii </w:t>
      </w:r>
      <w:r>
        <w:rPr>
          <w:rFonts w:ascii="Times New Roman" w:hAnsi="Times New Roman"/>
          <w:sz w:val="22"/>
        </w:rPr>
        <w:t xml:space="preserve">(Marsupialia: Potoroidae). </w:t>
      </w:r>
      <w:r>
        <w:rPr>
          <w:rFonts w:ascii="Times New Roman" w:hAnsi="Times New Roman"/>
          <w:i/>
          <w:sz w:val="22"/>
        </w:rPr>
        <w:t>Australian Journal of Zoology</w:t>
      </w:r>
      <w:r>
        <w:rPr>
          <w:rFonts w:ascii="Times New Roman" w:hAnsi="Times New Roman"/>
          <w:sz w:val="22"/>
        </w:rPr>
        <w:t xml:space="preserve">, </w:t>
      </w:r>
      <w:r>
        <w:rPr>
          <w:rFonts w:ascii="Times New Roman" w:hAnsi="Times New Roman"/>
          <w:b/>
          <w:sz w:val="22"/>
        </w:rPr>
        <w:t>48</w:t>
      </w:r>
      <w:r>
        <w:rPr>
          <w:rFonts w:ascii="Times New Roman" w:hAnsi="Times New Roman"/>
          <w:sz w:val="22"/>
        </w:rPr>
        <w:t>, 281-287.</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Sinclair, E. A. &amp; Westerman, M. (1997).  Phylogenetic relationships within the genus </w:t>
      </w:r>
      <w:r>
        <w:rPr>
          <w:rFonts w:ascii="Times New Roman" w:hAnsi="Times New Roman"/>
          <w:i/>
          <w:sz w:val="22"/>
        </w:rPr>
        <w:t>Potorous</w:t>
      </w:r>
      <w:r>
        <w:rPr>
          <w:rFonts w:ascii="Times New Roman" w:hAnsi="Times New Roman"/>
          <w:sz w:val="22"/>
        </w:rPr>
        <w:t xml:space="preserve"> (Marsupialia:  Potor</w:t>
      </w:r>
      <w:r>
        <w:rPr>
          <w:rFonts w:ascii="Times New Roman" w:hAnsi="Times New Roman"/>
          <w:sz w:val="22"/>
        </w:rPr>
        <w:t xml:space="preserve">oidae) based on allozyme electrophoresis and sequence analysis of the cytochrome-b gene.  </w:t>
      </w:r>
      <w:r>
        <w:rPr>
          <w:rFonts w:ascii="Times New Roman" w:hAnsi="Times New Roman"/>
          <w:i/>
          <w:sz w:val="22"/>
        </w:rPr>
        <w:t xml:space="preserve">Journal of Mammalian Evolution. </w:t>
      </w:r>
      <w:r>
        <w:rPr>
          <w:rFonts w:ascii="Times New Roman" w:hAnsi="Times New Roman"/>
          <w:b/>
          <w:sz w:val="22"/>
        </w:rPr>
        <w:t>4</w:t>
      </w:r>
      <w:r>
        <w:rPr>
          <w:rFonts w:ascii="Times New Roman" w:hAnsi="Times New Roman"/>
          <w:sz w:val="22"/>
        </w:rPr>
        <w:t>: 147-161.</w:t>
      </w:r>
    </w:p>
    <w:p w:rsidR="00000000" w:rsidRDefault="00927113">
      <w:pPr>
        <w:pStyle w:val="BodyText"/>
        <w:spacing w:after="120"/>
        <w:ind w:left="720" w:hanging="720"/>
        <w:rPr>
          <w:rFonts w:ascii="Times New Roman" w:hAnsi="Times New Roman"/>
          <w:i/>
          <w:sz w:val="22"/>
        </w:rPr>
      </w:pPr>
      <w:r>
        <w:rPr>
          <w:rFonts w:ascii="Times New Roman" w:hAnsi="Times New Roman"/>
          <w:sz w:val="22"/>
        </w:rPr>
        <w:t>Sinclair, E. A., Costello, B., Courtenay, J. M., &amp; Crandall, K. A. (2002).</w:t>
      </w:r>
      <w:r>
        <w:rPr>
          <w:rFonts w:ascii="Times New Roman" w:hAnsi="Times New Roman"/>
          <w:i/>
          <w:sz w:val="22"/>
        </w:rPr>
        <w:t xml:space="preserve">  </w:t>
      </w:r>
      <w:r>
        <w:rPr>
          <w:rFonts w:ascii="Times New Roman" w:hAnsi="Times New Roman"/>
          <w:sz w:val="22"/>
        </w:rPr>
        <w:t>Detecting a genetic bottleneck in Gilbert’s Po</w:t>
      </w:r>
      <w:r>
        <w:rPr>
          <w:rFonts w:ascii="Times New Roman" w:hAnsi="Times New Roman"/>
          <w:sz w:val="22"/>
        </w:rPr>
        <w:t>toroo</w:t>
      </w:r>
      <w:r>
        <w:rPr>
          <w:rFonts w:ascii="Times New Roman" w:hAnsi="Times New Roman"/>
          <w:caps/>
          <w:sz w:val="22"/>
        </w:rPr>
        <w:t xml:space="preserve"> (</w:t>
      </w:r>
      <w:r>
        <w:rPr>
          <w:rFonts w:ascii="Times New Roman" w:hAnsi="Times New Roman"/>
          <w:i/>
          <w:sz w:val="22"/>
        </w:rPr>
        <w:t>Potorous</w:t>
      </w:r>
      <w:r>
        <w:rPr>
          <w:rFonts w:ascii="Times New Roman" w:hAnsi="Times New Roman"/>
          <w:caps/>
          <w:sz w:val="22"/>
        </w:rPr>
        <w:t xml:space="preserve"> </w:t>
      </w:r>
      <w:r>
        <w:rPr>
          <w:rFonts w:ascii="Times New Roman" w:hAnsi="Times New Roman"/>
          <w:i/>
          <w:sz w:val="22"/>
        </w:rPr>
        <w:t>gilbertii</w:t>
      </w:r>
      <w:r>
        <w:rPr>
          <w:rFonts w:ascii="Times New Roman" w:hAnsi="Times New Roman"/>
          <w:sz w:val="22"/>
        </w:rPr>
        <w:t>) (Marsupialia: Potoroidae), inferred from microsatellite and mitochondrial DNA sequence data.</w:t>
      </w:r>
      <w:r>
        <w:rPr>
          <w:rFonts w:ascii="Times New Roman" w:hAnsi="Times New Roman"/>
          <w:i/>
          <w:sz w:val="22"/>
        </w:rPr>
        <w:t xml:space="preserve"> Conservation Genetics</w:t>
      </w:r>
      <w:r>
        <w:rPr>
          <w:rFonts w:ascii="Times New Roman" w:hAnsi="Times New Roman"/>
          <w:b/>
          <w:i/>
          <w:sz w:val="22"/>
        </w:rPr>
        <w:t xml:space="preserve"> </w:t>
      </w:r>
      <w:r>
        <w:rPr>
          <w:rFonts w:ascii="Times New Roman" w:hAnsi="Times New Roman"/>
          <w:b/>
          <w:sz w:val="22"/>
        </w:rPr>
        <w:t>3</w:t>
      </w:r>
      <w:r>
        <w:rPr>
          <w:rFonts w:ascii="Times New Roman" w:hAnsi="Times New Roman"/>
          <w:sz w:val="22"/>
        </w:rPr>
        <w:t>: 191-196</w:t>
      </w:r>
      <w:r>
        <w:rPr>
          <w:rFonts w:ascii="Times New Roman" w:hAnsi="Times New Roman"/>
          <w:i/>
          <w:sz w:val="22"/>
        </w:rPr>
        <w:t>.</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Smith, M. J. (1998).  Establishment of a captive colony of </w:t>
      </w:r>
      <w:r>
        <w:rPr>
          <w:rFonts w:ascii="Times New Roman" w:hAnsi="Times New Roman"/>
          <w:i/>
          <w:sz w:val="22"/>
        </w:rPr>
        <w:t>Bettongia tropica</w:t>
      </w:r>
      <w:r>
        <w:rPr>
          <w:rFonts w:ascii="Times New Roman" w:hAnsi="Times New Roman"/>
          <w:sz w:val="22"/>
        </w:rPr>
        <w:t xml:space="preserve"> (Marsupialia: Potoroidae) by cross fostering; and observations on reproduction.  </w:t>
      </w:r>
      <w:r>
        <w:rPr>
          <w:rFonts w:ascii="Times New Roman" w:hAnsi="Times New Roman"/>
          <w:i/>
          <w:sz w:val="22"/>
        </w:rPr>
        <w:t>Journal of Zoology (</w:t>
      </w:r>
      <w:r>
        <w:rPr>
          <w:rFonts w:ascii="Times New Roman" w:hAnsi="Times New Roman"/>
          <w:i/>
          <w:sz w:val="22"/>
        </w:rPr>
        <w:t>London)</w:t>
      </w:r>
      <w:r>
        <w:rPr>
          <w:rFonts w:ascii="Times New Roman" w:hAnsi="Times New Roman"/>
          <w:sz w:val="22"/>
        </w:rPr>
        <w:t xml:space="preserve">, </w:t>
      </w:r>
      <w:r>
        <w:rPr>
          <w:rFonts w:ascii="Times New Roman" w:hAnsi="Times New Roman"/>
          <w:b/>
          <w:sz w:val="22"/>
        </w:rPr>
        <w:t>244</w:t>
      </w:r>
      <w:r>
        <w:rPr>
          <w:rFonts w:ascii="Times New Roman" w:hAnsi="Times New Roman"/>
          <w:sz w:val="22"/>
        </w:rPr>
        <w:t>, 43-50.</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Start, A. N. and Burbidge, A. A. (1995).  </w:t>
      </w:r>
      <w:r>
        <w:rPr>
          <w:rFonts w:ascii="Times New Roman" w:hAnsi="Times New Roman"/>
          <w:i/>
          <w:sz w:val="22"/>
        </w:rPr>
        <w:t>Interim Recovery Plan for Gilbert’s Potoroo</w:t>
      </w:r>
      <w:r>
        <w:rPr>
          <w:rFonts w:ascii="Times New Roman" w:hAnsi="Times New Roman"/>
          <w:sz w:val="22"/>
        </w:rPr>
        <w:t xml:space="preserve"> (Potorous tridactylus gilbertii). Unpu</w:t>
      </w:r>
      <w:r>
        <w:rPr>
          <w:rFonts w:ascii="Times New Roman" w:hAnsi="Times New Roman"/>
          <w:sz w:val="22"/>
        </w:rPr>
        <w:t xml:space="preserve">blished report. Department of Conservation and Land Management, </w:t>
      </w:r>
      <w:r>
        <w:rPr>
          <w:rFonts w:ascii="Times New Roman" w:hAnsi="Times New Roman"/>
          <w:sz w:val="22"/>
        </w:rPr>
        <w:t>Perth.</w:t>
      </w:r>
    </w:p>
    <w:p w:rsidR="00000000" w:rsidRDefault="00927113">
      <w:pPr>
        <w:pStyle w:val="BodyText"/>
        <w:spacing w:after="120"/>
        <w:ind w:left="720" w:hanging="720"/>
        <w:rPr>
          <w:rFonts w:ascii="Times New Roman" w:hAnsi="Times New Roman"/>
          <w:sz w:val="22"/>
        </w:rPr>
      </w:pPr>
      <w:r>
        <w:rPr>
          <w:rFonts w:ascii="Times New Roman" w:hAnsi="Times New Roman"/>
          <w:sz w:val="22"/>
        </w:rPr>
        <w:t>Taggart, D. A., Leigh, C. M., Steele V. R., Temple-Smith, P. D. and Phelan, J. (1996).  The effect of cooling and cryopreservation on sperm motility and morphology of several s</w:t>
      </w:r>
      <w:r>
        <w:rPr>
          <w:rFonts w:ascii="Times New Roman" w:hAnsi="Times New Roman"/>
          <w:sz w:val="22"/>
        </w:rPr>
        <w:t xml:space="preserve">pecies of marsupial. </w:t>
      </w:r>
      <w:r>
        <w:rPr>
          <w:rFonts w:ascii="Times New Roman" w:hAnsi="Times New Roman"/>
          <w:i/>
          <w:sz w:val="22"/>
        </w:rPr>
        <w:t>Reproduction, Fertility and Development</w:t>
      </w:r>
      <w:r>
        <w:rPr>
          <w:rFonts w:ascii="Times New Roman" w:hAnsi="Times New Roman"/>
          <w:sz w:val="22"/>
        </w:rPr>
        <w:t xml:space="preserve"> </w:t>
      </w:r>
      <w:r>
        <w:rPr>
          <w:rFonts w:ascii="Times New Roman" w:hAnsi="Times New Roman"/>
          <w:b/>
          <w:sz w:val="22"/>
        </w:rPr>
        <w:t>8</w:t>
      </w:r>
      <w:r>
        <w:rPr>
          <w:rFonts w:ascii="Times New Roman" w:hAnsi="Times New Roman"/>
          <w:sz w:val="22"/>
        </w:rPr>
        <w:t>:673-679.</w:t>
      </w:r>
    </w:p>
    <w:p w:rsidR="00000000" w:rsidRDefault="00927113">
      <w:pPr>
        <w:pStyle w:val="BodyText"/>
        <w:spacing w:after="120"/>
        <w:ind w:left="720" w:hanging="720"/>
        <w:rPr>
          <w:rFonts w:ascii="Times New Roman" w:hAnsi="Times New Roman"/>
          <w:sz w:val="22"/>
        </w:rPr>
      </w:pPr>
      <w:r>
        <w:rPr>
          <w:rFonts w:ascii="Times New Roman" w:hAnsi="Times New Roman"/>
          <w:sz w:val="22"/>
        </w:rPr>
        <w:t>Taggart, D. A., Steele, V. R., Schultz, D, Temple-Smith, P. D., Dibben, R. and Dibben, J. (1998).  Semen collection and cryopreservation in the southern hairy-nose wombat (</w:t>
      </w:r>
      <w:r>
        <w:rPr>
          <w:rFonts w:ascii="Times New Roman" w:hAnsi="Times New Roman"/>
          <w:i/>
          <w:sz w:val="22"/>
        </w:rPr>
        <w:t xml:space="preserve">Lasiorhinus </w:t>
      </w:r>
      <w:r>
        <w:rPr>
          <w:rFonts w:ascii="Times New Roman" w:hAnsi="Times New Roman"/>
          <w:i/>
          <w:sz w:val="22"/>
        </w:rPr>
        <w:t>latifrons</w:t>
      </w:r>
      <w:r>
        <w:rPr>
          <w:rFonts w:ascii="Times New Roman" w:hAnsi="Times New Roman"/>
          <w:sz w:val="22"/>
        </w:rPr>
        <w:t>): Implications for conservation of the northern hairy-nose wombat (</w:t>
      </w:r>
      <w:r>
        <w:rPr>
          <w:rFonts w:ascii="Times New Roman" w:hAnsi="Times New Roman"/>
          <w:i/>
          <w:sz w:val="22"/>
        </w:rPr>
        <w:t>Lasiorhinus krefftii</w:t>
      </w:r>
      <w:r>
        <w:rPr>
          <w:rFonts w:ascii="Times New Roman" w:hAnsi="Times New Roman"/>
          <w:sz w:val="22"/>
        </w:rPr>
        <w:t xml:space="preserve">). In </w:t>
      </w:r>
      <w:r>
        <w:rPr>
          <w:rFonts w:ascii="Times New Roman" w:hAnsi="Times New Roman"/>
          <w:i/>
          <w:sz w:val="22"/>
        </w:rPr>
        <w:t>Wombats</w:t>
      </w:r>
      <w:r>
        <w:rPr>
          <w:rFonts w:ascii="Times New Roman" w:hAnsi="Times New Roman"/>
          <w:sz w:val="22"/>
        </w:rPr>
        <w:t xml:space="preserve">, eds. P. Pridmore and R. Wells. Chapter 17, pp 195-206. </w:t>
      </w:r>
      <w:r>
        <w:rPr>
          <w:rFonts w:ascii="Times New Roman" w:hAnsi="Times New Roman"/>
          <w:sz w:val="22"/>
        </w:rPr>
        <w:t>Surrey, Beatty and Sons, Chipping Norton.</w:t>
      </w:r>
    </w:p>
    <w:p w:rsidR="00000000" w:rsidRDefault="00927113">
      <w:pPr>
        <w:pStyle w:val="BodyText"/>
        <w:spacing w:after="120"/>
        <w:ind w:left="720" w:hanging="720"/>
        <w:rPr>
          <w:rFonts w:ascii="Times New Roman" w:hAnsi="Times New Roman"/>
          <w:sz w:val="22"/>
        </w:rPr>
      </w:pPr>
      <w:r>
        <w:rPr>
          <w:rFonts w:ascii="Times New Roman" w:hAnsi="Times New Roman"/>
          <w:sz w:val="22"/>
        </w:rPr>
        <w:t>Taylor, R. J. (1991).  Plants, fungi and b</w:t>
      </w:r>
      <w:r>
        <w:rPr>
          <w:rFonts w:ascii="Times New Roman" w:hAnsi="Times New Roman"/>
          <w:sz w:val="22"/>
        </w:rPr>
        <w:t xml:space="preserve">ettongs: a fire-dependent co-evolutionary relationship.  </w:t>
      </w:r>
      <w:r>
        <w:rPr>
          <w:rFonts w:ascii="Times New Roman" w:hAnsi="Times New Roman"/>
          <w:i/>
          <w:sz w:val="22"/>
        </w:rPr>
        <w:t xml:space="preserve">Australian Journal of Ecology </w:t>
      </w:r>
      <w:r>
        <w:rPr>
          <w:rFonts w:ascii="Times New Roman" w:hAnsi="Times New Roman"/>
          <w:b/>
          <w:sz w:val="22"/>
        </w:rPr>
        <w:t>6</w:t>
      </w:r>
      <w:r>
        <w:rPr>
          <w:rFonts w:ascii="Times New Roman" w:hAnsi="Times New Roman"/>
          <w:sz w:val="22"/>
        </w:rPr>
        <w:t>, 409-411.</w:t>
      </w:r>
    </w:p>
    <w:p w:rsidR="00000000" w:rsidRDefault="00927113">
      <w:pPr>
        <w:pStyle w:val="BodyText"/>
        <w:spacing w:after="120"/>
        <w:ind w:left="720" w:hanging="720"/>
        <w:rPr>
          <w:rFonts w:ascii="Times New Roman" w:hAnsi="Times New Roman"/>
          <w:sz w:val="22"/>
        </w:rPr>
      </w:pPr>
      <w:r>
        <w:rPr>
          <w:rFonts w:ascii="Times New Roman" w:hAnsi="Times New Roman"/>
          <w:sz w:val="22"/>
        </w:rPr>
        <w:t xml:space="preserve">Temple-Smith, P. &amp; Taggart, D. (1994).  </w:t>
      </w:r>
      <w:r>
        <w:rPr>
          <w:rFonts w:ascii="Times New Roman" w:hAnsi="Times New Roman"/>
          <w:i/>
          <w:sz w:val="22"/>
        </w:rPr>
        <w:t>Analysis and interpretation of Potoroo testicular biopsies</w:t>
      </w:r>
      <w:r>
        <w:rPr>
          <w:rFonts w:ascii="Times New Roman" w:hAnsi="Times New Roman"/>
          <w:sz w:val="22"/>
        </w:rPr>
        <w:t xml:space="preserve">.  Unpublished report to </w:t>
      </w:r>
      <w:r>
        <w:rPr>
          <w:rFonts w:ascii="Times New Roman" w:hAnsi="Times New Roman"/>
          <w:sz w:val="22"/>
        </w:rPr>
        <w:t xml:space="preserve">Healesville Sanctuary, </w:t>
      </w:r>
      <w:r>
        <w:rPr>
          <w:rFonts w:ascii="Times New Roman" w:hAnsi="Times New Roman"/>
          <w:sz w:val="22"/>
        </w:rPr>
        <w:t>Victoria.</w:t>
      </w:r>
    </w:p>
    <w:p w:rsidR="00000000" w:rsidRDefault="00927113">
      <w:pPr>
        <w:ind w:left="720" w:hanging="720"/>
        <w:rPr>
          <w:rFonts w:ascii="Times New Roman" w:hAnsi="Times New Roman"/>
          <w:sz w:val="22"/>
        </w:rPr>
      </w:pPr>
      <w:r>
        <w:rPr>
          <w:rFonts w:ascii="Times New Roman" w:hAnsi="Times New Roman"/>
          <w:sz w:val="22"/>
        </w:rPr>
        <w:t>Ullman, S.L. &amp; Brown, R., (1983).  Further observations on the Potoroo (</w:t>
      </w:r>
      <w:r>
        <w:rPr>
          <w:rFonts w:ascii="Times New Roman" w:hAnsi="Times New Roman"/>
          <w:i/>
          <w:sz w:val="22"/>
        </w:rPr>
        <w:t>Potorous tridactylus</w:t>
      </w:r>
      <w:r>
        <w:rPr>
          <w:rFonts w:ascii="Times New Roman" w:hAnsi="Times New Roman"/>
          <w:sz w:val="22"/>
        </w:rPr>
        <w:t>) in captivity.</w:t>
      </w:r>
      <w:r>
        <w:rPr>
          <w:rFonts w:ascii="Times New Roman" w:hAnsi="Times New Roman"/>
          <w:i/>
          <w:sz w:val="22"/>
        </w:rPr>
        <w:t xml:space="preserve"> Lab. Animals</w:t>
      </w:r>
      <w:r>
        <w:rPr>
          <w:rFonts w:ascii="Times New Roman" w:hAnsi="Times New Roman"/>
          <w:sz w:val="22"/>
        </w:rPr>
        <w:t xml:space="preserve"> </w:t>
      </w:r>
      <w:r>
        <w:rPr>
          <w:rFonts w:ascii="Times New Roman" w:hAnsi="Times New Roman"/>
          <w:b/>
          <w:sz w:val="22"/>
        </w:rPr>
        <w:t xml:space="preserve">17: </w:t>
      </w:r>
      <w:r>
        <w:rPr>
          <w:rFonts w:ascii="Times New Roman" w:hAnsi="Times New Roman"/>
          <w:sz w:val="22"/>
        </w:rPr>
        <w:t>133-37.</w:t>
      </w:r>
    </w:p>
    <w:bookmarkEnd w:id="567"/>
    <w:bookmarkEnd w:id="568"/>
    <w:bookmarkEnd w:id="569"/>
    <w:bookmarkEnd w:id="570"/>
    <w:bookmarkEnd w:id="571"/>
    <w:p w:rsidR="00000000" w:rsidRDefault="00927113">
      <w:pPr>
        <w:pStyle w:val="BodyText"/>
        <w:spacing w:after="120"/>
        <w:rPr>
          <w:rFonts w:ascii="Times New Roman" w:hAnsi="Times New Roman"/>
          <w:sz w:val="22"/>
        </w:rPr>
      </w:pPr>
    </w:p>
    <w:p w:rsidR="00000000" w:rsidRDefault="00927113">
      <w:pPr>
        <w:pStyle w:val="BodyText"/>
        <w:spacing w:after="120"/>
        <w:rPr>
          <w:rFonts w:ascii="Times New Roman" w:hAnsi="Times New Roman"/>
          <w:sz w:val="22"/>
        </w:rPr>
      </w:pPr>
      <w:r>
        <w:rPr>
          <w:rFonts w:ascii="Times New Roman" w:hAnsi="Times New Roman"/>
          <w:sz w:val="22"/>
        </w:rPr>
        <w:br w:type="page"/>
      </w:r>
    </w:p>
    <w:p w:rsidR="00000000" w:rsidRDefault="00927113">
      <w:pPr>
        <w:tabs>
          <w:tab w:val="left" w:pos="567"/>
        </w:tabs>
        <w:jc w:val="center"/>
      </w:pPr>
      <w:r>
        <w:rPr>
          <w:noProof/>
          <w:lang w:eastAsia="en-AU"/>
        </w:rPr>
        <w:drawing>
          <wp:inline distT="0" distB="0" distL="0" distR="0">
            <wp:extent cx="3343275" cy="14192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343275" cy="1419225"/>
                    </a:xfrm>
                    <a:prstGeom prst="rect">
                      <a:avLst/>
                    </a:prstGeom>
                    <a:noFill/>
                    <a:ln w="9525">
                      <a:noFill/>
                      <a:miter lim="800000"/>
                      <a:headEnd/>
                      <a:tailEnd/>
                    </a:ln>
                  </pic:spPr>
                </pic:pic>
              </a:graphicData>
            </a:graphic>
          </wp:inline>
        </w:drawing>
      </w:r>
    </w:p>
    <w:p w:rsidR="00000000" w:rsidRDefault="00927113"/>
    <w:p w:rsidR="00000000" w:rsidRDefault="00927113">
      <w:pPr>
        <w:pStyle w:val="Header"/>
      </w:pPr>
    </w:p>
    <w:p w:rsidR="00000000" w:rsidRDefault="00927113"/>
    <w:p w:rsidR="00000000" w:rsidRDefault="00927113">
      <w:pPr>
        <w:pStyle w:val="Heading1"/>
        <w:rPr>
          <w:sz w:val="24"/>
        </w:rPr>
      </w:pPr>
      <w:r>
        <w:rPr>
          <w:sz w:val="24"/>
        </w:rPr>
        <w:t>ADDENDUM</w:t>
      </w:r>
    </w:p>
    <w:p w:rsidR="00000000" w:rsidRDefault="00927113"/>
    <w:p w:rsidR="00000000" w:rsidRDefault="00927113"/>
    <w:p w:rsidR="00000000" w:rsidRDefault="00927113">
      <w:pPr>
        <w:jc w:val="center"/>
        <w:rPr>
          <w:rFonts w:ascii="Times New Roman" w:hAnsi="Times New Roman"/>
          <w:b/>
          <w:bCs/>
          <w:sz w:val="24"/>
        </w:rPr>
      </w:pPr>
      <w:r>
        <w:rPr>
          <w:rFonts w:ascii="Times New Roman" w:hAnsi="Times New Roman"/>
          <w:b/>
          <w:bCs/>
          <w:sz w:val="24"/>
        </w:rPr>
        <w:t>Gilbert’s Potoroo (</w:t>
      </w:r>
      <w:r>
        <w:rPr>
          <w:rFonts w:ascii="Times New Roman" w:hAnsi="Times New Roman"/>
          <w:b/>
          <w:bCs/>
          <w:i/>
          <w:iCs/>
          <w:sz w:val="24"/>
        </w:rPr>
        <w:t>Potorous gilbertii</w:t>
      </w:r>
      <w:r>
        <w:rPr>
          <w:rFonts w:ascii="Times New Roman" w:hAnsi="Times New Roman"/>
          <w:b/>
          <w:bCs/>
          <w:sz w:val="24"/>
        </w:rPr>
        <w:t>) Recovery Plan</w:t>
      </w:r>
    </w:p>
    <w:p w:rsidR="00000000" w:rsidRDefault="00927113">
      <w:pPr>
        <w:rPr>
          <w:rFonts w:ascii="Times New Roman" w:hAnsi="Times New Roman"/>
          <w:sz w:val="24"/>
        </w:rPr>
      </w:pPr>
    </w:p>
    <w:p w:rsidR="00000000" w:rsidRDefault="00927113">
      <w:pPr>
        <w:rPr>
          <w:rFonts w:ascii="Times New Roman" w:hAnsi="Times New Roman"/>
          <w:sz w:val="24"/>
        </w:rPr>
      </w:pPr>
      <w:r>
        <w:rPr>
          <w:rFonts w:ascii="Times New Roman" w:hAnsi="Times New Roman"/>
          <w:sz w:val="24"/>
        </w:rPr>
        <w:t xml:space="preserve">In adopting this plan under the </w:t>
      </w:r>
      <w:r>
        <w:rPr>
          <w:rFonts w:ascii="Times New Roman" w:hAnsi="Times New Roman"/>
          <w:i/>
          <w:iCs/>
          <w:sz w:val="24"/>
        </w:rPr>
        <w:t>Environment Protection and Biodiversity Conservation Act 1999</w:t>
      </w:r>
      <w:r>
        <w:rPr>
          <w:rFonts w:ascii="Times New Roman" w:hAnsi="Times New Roman"/>
          <w:sz w:val="24"/>
        </w:rPr>
        <w:t xml:space="preserve"> (EPBC Act), the following information is included:</w:t>
      </w:r>
    </w:p>
    <w:p w:rsidR="00000000" w:rsidRDefault="00927113">
      <w:pPr>
        <w:rPr>
          <w:rFonts w:ascii="Times New Roman" w:hAnsi="Times New Roman"/>
          <w:sz w:val="24"/>
        </w:rPr>
      </w:pPr>
    </w:p>
    <w:p w:rsidR="00000000" w:rsidRDefault="00927113">
      <w:pPr>
        <w:rPr>
          <w:rFonts w:ascii="Times New Roman" w:hAnsi="Times New Roman"/>
          <w:b/>
          <w:sz w:val="24"/>
        </w:rPr>
      </w:pPr>
      <w:r>
        <w:rPr>
          <w:rFonts w:ascii="Times New Roman" w:hAnsi="Times New Roman"/>
          <w:b/>
          <w:sz w:val="24"/>
        </w:rPr>
        <w:t>Conservation status</w:t>
      </w:r>
    </w:p>
    <w:p w:rsidR="00000000" w:rsidRDefault="00927113">
      <w:pPr>
        <w:rPr>
          <w:rFonts w:ascii="Times New Roman" w:hAnsi="Times New Roman"/>
          <w:sz w:val="24"/>
        </w:rPr>
      </w:pPr>
    </w:p>
    <w:p w:rsidR="00000000" w:rsidRDefault="00927113">
      <w:pPr>
        <w:rPr>
          <w:rFonts w:ascii="Times New Roman" w:hAnsi="Times New Roman"/>
          <w:sz w:val="24"/>
        </w:rPr>
      </w:pPr>
      <w:r>
        <w:rPr>
          <w:rFonts w:ascii="Times New Roman" w:hAnsi="Times New Roman"/>
          <w:sz w:val="24"/>
        </w:rPr>
        <w:t>On 6 July 2004, the following listing decision was gazetted by the Minister for the Environment and Heritage under the EPBC Act:</w:t>
      </w:r>
    </w:p>
    <w:p w:rsidR="00000000" w:rsidRDefault="00927113">
      <w:pPr>
        <w:rPr>
          <w:rFonts w:ascii="Times New Roman" w:hAnsi="Times New Roman"/>
          <w:sz w:val="24"/>
        </w:rPr>
      </w:pPr>
    </w:p>
    <w:p w:rsidR="00000000" w:rsidRDefault="00927113">
      <w:pPr>
        <w:rPr>
          <w:rFonts w:ascii="Times New Roman" w:hAnsi="Times New Roman"/>
          <w:sz w:val="24"/>
        </w:rPr>
      </w:pPr>
      <w:r>
        <w:rPr>
          <w:rFonts w:ascii="Times New Roman" w:hAnsi="Times New Roman"/>
          <w:i/>
          <w:sz w:val="24"/>
        </w:rPr>
        <w:t>Potorous gilbertii</w:t>
      </w:r>
      <w:r>
        <w:rPr>
          <w:rFonts w:ascii="Times New Roman" w:hAnsi="Times New Roman"/>
          <w:sz w:val="24"/>
        </w:rPr>
        <w:t>, Gilbert’</w:t>
      </w:r>
      <w:r>
        <w:rPr>
          <w:rFonts w:ascii="Times New Roman" w:hAnsi="Times New Roman"/>
          <w:sz w:val="24"/>
        </w:rPr>
        <w:t>s Potoroo, transferred from the endangered category to the critically endangered category.</w:t>
      </w:r>
    </w:p>
    <w:p w:rsidR="00000000" w:rsidRDefault="00927113">
      <w:pPr>
        <w:rPr>
          <w:rFonts w:ascii="Times New Roman" w:hAnsi="Times New Roman"/>
          <w:sz w:val="24"/>
        </w:rPr>
      </w:pPr>
    </w:p>
    <w:p w:rsidR="00000000" w:rsidRDefault="00927113">
      <w:pPr>
        <w:rPr>
          <w:rFonts w:ascii="Times New Roman" w:hAnsi="Times New Roman"/>
          <w:b/>
          <w:sz w:val="24"/>
        </w:rPr>
      </w:pPr>
      <w:r>
        <w:rPr>
          <w:rFonts w:ascii="Times New Roman" w:hAnsi="Times New Roman"/>
          <w:b/>
          <w:sz w:val="24"/>
        </w:rPr>
        <w:t>Critical Habitat</w:t>
      </w:r>
    </w:p>
    <w:p w:rsidR="00000000" w:rsidRDefault="00927113">
      <w:pPr>
        <w:rPr>
          <w:rFonts w:ascii="Times New Roman" w:hAnsi="Times New Roman"/>
          <w:sz w:val="24"/>
        </w:rPr>
      </w:pPr>
    </w:p>
    <w:p w:rsidR="00000000" w:rsidRDefault="00927113">
      <w:pPr>
        <w:rPr>
          <w:rFonts w:ascii="Times New Roman" w:hAnsi="Times New Roman"/>
          <w:sz w:val="24"/>
        </w:rPr>
      </w:pPr>
      <w:r>
        <w:rPr>
          <w:rFonts w:ascii="Times New Roman" w:hAnsi="Times New Roman"/>
          <w:sz w:val="24"/>
        </w:rPr>
        <w:t>The areas identified as critical habitat in the plan do not represent areas of critical habitat as defined under section 207A of the EPBC Act.  Th</w:t>
      </w:r>
      <w:r>
        <w:rPr>
          <w:rFonts w:ascii="Times New Roman" w:hAnsi="Times New Roman"/>
          <w:sz w:val="24"/>
        </w:rPr>
        <w:t xml:space="preserve">ey represent habitats that are critical to the survival of the species identified pursuant to Section 270(2)(d) of the EPBC Act. </w:t>
      </w:r>
    </w:p>
    <w:p w:rsidR="00000000" w:rsidRDefault="00927113">
      <w:pPr>
        <w:rPr>
          <w:rFonts w:ascii="Times New Roman" w:hAnsi="Times New Roman"/>
          <w:sz w:val="24"/>
        </w:rPr>
      </w:pPr>
    </w:p>
    <w:sectPr w:rsidR="00000000">
      <w:type w:val="continuous"/>
      <w:pgSz w:w="11880" w:h="16800"/>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27113">
      <w:r>
        <w:separator/>
      </w:r>
    </w:p>
  </w:endnote>
  <w:endnote w:type="continuationSeparator" w:id="0">
    <w:p w:rsidR="00000000" w:rsidRDefault="009271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7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92711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3" w:name="_Toc426609875"/>
  <w:p w:rsidR="00000000" w:rsidRDefault="00927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rsidR="00000000" w:rsidRDefault="00927113">
    <w:pPr>
      <w:pStyle w:val="Footer"/>
      <w:framePr w:wrap="around" w:vAnchor="text" w:hAnchor="margin" w:xAlign="right" w:y="1"/>
      <w:rPr>
        <w:rStyle w:val="PageNumber"/>
      </w:rPr>
    </w:pPr>
  </w:p>
  <w:p w:rsidR="00000000" w:rsidRDefault="00927113">
    <w:pPr>
      <w:pStyle w:val="Footer"/>
      <w:ind w:right="360" w:firstLine="360"/>
      <w:rPr>
        <w:rFonts w:ascii="Times New Roman" w:hAnsi="Times New Roman"/>
        <w:sz w:val="22"/>
      </w:rPr>
    </w:pPr>
    <w:r>
      <w:rPr>
        <w:rStyle w:val="PageNumber"/>
      </w:rPr>
      <w:tab/>
    </w:r>
    <w:bookmarkEnd w:id="3"/>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7113">
    <w:pPr>
      <w:pStyle w:val="Footer"/>
      <w:framePr w:wrap="around" w:vAnchor="text" w:hAnchor="margin" w:xAlign="center" w:y="1"/>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32</w:t>
    </w:r>
    <w:r>
      <w:rPr>
        <w:rStyle w:val="PageNumber"/>
        <w:rFonts w:ascii="Times New Roman" w:hAnsi="Times New Roman"/>
      </w:rPr>
      <w:fldChar w:fldCharType="end"/>
    </w:r>
  </w:p>
  <w:p w:rsidR="00000000" w:rsidRDefault="00927113">
    <w:pPr>
      <w:pStyle w:val="Footer"/>
      <w:framePr w:wrap="around" w:vAnchor="text" w:hAnchor="margin" w:xAlign="center" w:y="1"/>
      <w:ind w:right="360"/>
      <w:rPr>
        <w:rStyle w:val="PageNumber"/>
      </w:rPr>
    </w:pPr>
  </w:p>
  <w:p w:rsidR="00000000" w:rsidRDefault="00927113">
    <w:pPr>
      <w:pStyle w:val="Footer"/>
      <w:ind w:right="360" w:firstLine="360"/>
      <w:rPr>
        <w:rFonts w:ascii="Times New Roman" w:hAnsi="Times New Roman"/>
        <w:sz w:val="22"/>
      </w:rPr>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27113">
      <w:r>
        <w:separator/>
      </w:r>
    </w:p>
  </w:footnote>
  <w:footnote w:type="continuationSeparator" w:id="0">
    <w:p w:rsidR="00000000" w:rsidRDefault="00927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7113">
    <w:pPr>
      <w:pStyle w:val="Header"/>
      <w:rPr>
        <w:rFonts w:ascii="Times New Roman" w:hAnsi="Times New Roman"/>
        <w:i/>
        <w:sz w:val="22"/>
      </w:rPr>
    </w:pPr>
    <w:r>
      <w:tab/>
    </w:r>
    <w:r>
      <w:tab/>
    </w:r>
    <w:r>
      <w:rPr>
        <w:rFonts w:ascii="Times New Roman" w:hAnsi="Times New Roman"/>
        <w:i/>
        <w:sz w:val="22"/>
      </w:rPr>
      <w:t>Gilbert’s Potoroo Recovery Plan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7113">
    <w:pPr>
      <w:pStyle w:val="Header"/>
      <w:rPr>
        <w:rFonts w:ascii="Times New Roman" w:hAnsi="Times New Roman"/>
        <w:i/>
        <w:sz w:val="22"/>
      </w:rPr>
    </w:pPr>
    <w:r>
      <w:tab/>
    </w:r>
    <w:r>
      <w:tab/>
    </w:r>
    <w:r>
      <w:rPr>
        <w:rFonts w:ascii="Times New Roman" w:hAnsi="Times New Roman"/>
        <w:i/>
        <w:sz w:val="22"/>
      </w:rPr>
      <w:t>Gilbert’s Potoroo Recovery Plan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3E482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197401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F419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2D1AB6"/>
    <w:multiLevelType w:val="multilevel"/>
    <w:tmpl w:val="C4D4968E"/>
    <w:lvl w:ilvl="0">
      <w:start w:val="2"/>
      <w:numFmt w:val="decimal"/>
      <w:lvlText w:val="%1."/>
      <w:legacy w:legacy="1" w:legacySpace="120" w:legacyIndent="435"/>
      <w:lvlJc w:val="left"/>
      <w:pPr>
        <w:ind w:left="435" w:hanging="435"/>
      </w:pPr>
      <w:rPr>
        <w:rFonts w:cs="Times New Roman"/>
      </w:rPr>
    </w:lvl>
    <w:lvl w:ilvl="1">
      <w:start w:val="5"/>
      <w:numFmt w:val="decimal"/>
      <w:lvlText w:val="%1.%2"/>
      <w:legacy w:legacy="1" w:legacySpace="120" w:legacyIndent="720"/>
      <w:lvlJc w:val="left"/>
      <w:pPr>
        <w:ind w:left="1155" w:hanging="720"/>
      </w:pPr>
      <w:rPr>
        <w:rFonts w:cs="Times New Roman"/>
      </w:rPr>
    </w:lvl>
    <w:lvl w:ilvl="2">
      <w:start w:val="1"/>
      <w:numFmt w:val="decimal"/>
      <w:lvlText w:val="%1.%2.%3"/>
      <w:legacy w:legacy="1" w:legacySpace="120" w:legacyIndent="720"/>
      <w:lvlJc w:val="left"/>
      <w:pPr>
        <w:ind w:left="1875" w:hanging="720"/>
      </w:pPr>
      <w:rPr>
        <w:rFonts w:cs="Times New Roman"/>
      </w:rPr>
    </w:lvl>
    <w:lvl w:ilvl="3">
      <w:start w:val="1"/>
      <w:numFmt w:val="decimal"/>
      <w:lvlText w:val="%1.%2.%3.%4"/>
      <w:legacy w:legacy="1" w:legacySpace="120" w:legacyIndent="720"/>
      <w:lvlJc w:val="left"/>
      <w:pPr>
        <w:ind w:left="2595" w:hanging="720"/>
      </w:pPr>
      <w:rPr>
        <w:rFonts w:cs="Times New Roman"/>
      </w:rPr>
    </w:lvl>
    <w:lvl w:ilvl="4">
      <w:start w:val="1"/>
      <w:numFmt w:val="decimal"/>
      <w:lvlText w:val="%1.%2.%3.%4.%5"/>
      <w:legacy w:legacy="1" w:legacySpace="120" w:legacyIndent="1080"/>
      <w:lvlJc w:val="left"/>
      <w:pPr>
        <w:ind w:left="3675" w:hanging="1080"/>
      </w:pPr>
      <w:rPr>
        <w:rFonts w:cs="Times New Roman"/>
      </w:rPr>
    </w:lvl>
    <w:lvl w:ilvl="5">
      <w:start w:val="1"/>
      <w:numFmt w:val="decimal"/>
      <w:lvlText w:val="%1.%2.%3.%4.%5.%6"/>
      <w:legacy w:legacy="1" w:legacySpace="120" w:legacyIndent="1080"/>
      <w:lvlJc w:val="left"/>
      <w:pPr>
        <w:ind w:left="4755" w:hanging="1080"/>
      </w:pPr>
      <w:rPr>
        <w:rFonts w:cs="Times New Roman"/>
      </w:rPr>
    </w:lvl>
    <w:lvl w:ilvl="6">
      <w:start w:val="1"/>
      <w:numFmt w:val="decimal"/>
      <w:lvlText w:val="%1.%2.%3.%4.%5.%6.%7"/>
      <w:legacy w:legacy="1" w:legacySpace="120" w:legacyIndent="1440"/>
      <w:lvlJc w:val="left"/>
      <w:pPr>
        <w:ind w:left="6195" w:hanging="1440"/>
      </w:pPr>
      <w:rPr>
        <w:rFonts w:cs="Times New Roman"/>
      </w:rPr>
    </w:lvl>
    <w:lvl w:ilvl="7">
      <w:start w:val="1"/>
      <w:numFmt w:val="decimal"/>
      <w:lvlText w:val="%1.%2.%3.%4.%5.%6.%7.%8"/>
      <w:legacy w:legacy="1" w:legacySpace="120" w:legacyIndent="1440"/>
      <w:lvlJc w:val="left"/>
      <w:pPr>
        <w:ind w:left="7635" w:hanging="1440"/>
      </w:pPr>
      <w:rPr>
        <w:rFonts w:cs="Times New Roman"/>
      </w:rPr>
    </w:lvl>
    <w:lvl w:ilvl="8">
      <w:start w:val="1"/>
      <w:numFmt w:val="decimal"/>
      <w:lvlText w:val="%1.%2.%3.%4.%5.%6.%7.%8.%9"/>
      <w:legacy w:legacy="1" w:legacySpace="120" w:legacyIndent="1800"/>
      <w:lvlJc w:val="left"/>
      <w:pPr>
        <w:ind w:left="9435" w:hanging="1800"/>
      </w:pPr>
      <w:rPr>
        <w:rFonts w:cs="Times New Roman"/>
      </w:rPr>
    </w:lvl>
  </w:abstractNum>
  <w:abstractNum w:abstractNumId="4">
    <w:nsid w:val="14D25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216998"/>
    <w:multiLevelType w:val="hybridMultilevel"/>
    <w:tmpl w:val="78944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CEA1E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2F62B90"/>
    <w:multiLevelType w:val="hybridMultilevel"/>
    <w:tmpl w:val="890045FE"/>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51340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33672F9"/>
    <w:multiLevelType w:val="multilevel"/>
    <w:tmpl w:val="3C74AE88"/>
    <w:lvl w:ilvl="0">
      <w:start w:val="1"/>
      <w:numFmt w:val="decimal"/>
      <w:lvlText w:val="%1"/>
      <w:lvlJc w:val="left"/>
      <w:pPr>
        <w:tabs>
          <w:tab w:val="num" w:pos="380"/>
        </w:tabs>
        <w:ind w:left="380" w:hanging="380"/>
      </w:pPr>
      <w:rPr>
        <w:rFonts w:cs="Times New Roman" w:hint="default"/>
      </w:rPr>
    </w:lvl>
    <w:lvl w:ilvl="1">
      <w:start w:val="4"/>
      <w:numFmt w:val="decimal"/>
      <w:lvlText w:val="%1.%2"/>
      <w:lvlJc w:val="left"/>
      <w:pPr>
        <w:tabs>
          <w:tab w:val="num" w:pos="380"/>
        </w:tabs>
        <w:ind w:left="380" w:hanging="3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59683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0C35F19"/>
    <w:multiLevelType w:val="hybridMultilevel"/>
    <w:tmpl w:val="1E8ADD4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830580F"/>
    <w:multiLevelType w:val="hybridMultilevel"/>
    <w:tmpl w:val="F8C08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3B10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ACD5C26"/>
    <w:multiLevelType w:val="hybridMultilevel"/>
    <w:tmpl w:val="9EAA7D5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3"/>
    <w:lvlOverride w:ilvl="0">
      <w:lvl w:ilvl="0">
        <w:start w:val="2"/>
        <w:numFmt w:val="decimal"/>
        <w:lvlText w:val="%1."/>
        <w:legacy w:legacy="1" w:legacySpace="120" w:legacyIndent="435"/>
        <w:lvlJc w:val="left"/>
        <w:pPr>
          <w:ind w:left="435" w:hanging="435"/>
        </w:pPr>
        <w:rPr>
          <w:rFonts w:cs="Times New Roman"/>
        </w:rPr>
      </w:lvl>
    </w:lvlOverride>
    <w:lvlOverride w:ilvl="1">
      <w:lvl w:ilvl="1">
        <w:start w:val="5"/>
        <w:numFmt w:val="decimal"/>
        <w:lvlText w:val="%1.%2"/>
        <w:legacy w:legacy="1" w:legacySpace="120" w:legacyIndent="720"/>
        <w:lvlJc w:val="left"/>
        <w:pPr>
          <w:ind w:left="1155" w:hanging="720"/>
        </w:pPr>
        <w:rPr>
          <w:rFonts w:cs="Times New Roman"/>
        </w:rPr>
      </w:lvl>
    </w:lvlOverride>
    <w:lvlOverride w:ilvl="2">
      <w:lvl w:ilvl="2">
        <w:start w:val="1"/>
        <w:numFmt w:val="decimal"/>
        <w:lvlText w:val="%1.%2.%3"/>
        <w:legacy w:legacy="1" w:legacySpace="120" w:legacyIndent="720"/>
        <w:lvlJc w:val="left"/>
        <w:pPr>
          <w:ind w:left="1875" w:hanging="720"/>
        </w:pPr>
        <w:rPr>
          <w:rFonts w:cs="Times New Roman"/>
        </w:rPr>
      </w:lvl>
    </w:lvlOverride>
    <w:lvlOverride w:ilvl="3">
      <w:lvl w:ilvl="3">
        <w:start w:val="1"/>
        <w:numFmt w:val="decimal"/>
        <w:lvlText w:val="%1.%2.%3.%4"/>
        <w:legacy w:legacy="1" w:legacySpace="120" w:legacyIndent="720"/>
        <w:lvlJc w:val="left"/>
        <w:pPr>
          <w:ind w:left="2595" w:hanging="720"/>
        </w:pPr>
        <w:rPr>
          <w:rFonts w:cs="Times New Roman"/>
        </w:rPr>
      </w:lvl>
    </w:lvlOverride>
    <w:lvlOverride w:ilvl="4">
      <w:lvl w:ilvl="4">
        <w:start w:val="1"/>
        <w:numFmt w:val="decimal"/>
        <w:lvlText w:val="%1.%2.%3.%4.%5"/>
        <w:legacy w:legacy="1" w:legacySpace="120" w:legacyIndent="1080"/>
        <w:lvlJc w:val="left"/>
        <w:pPr>
          <w:ind w:left="3675" w:hanging="1080"/>
        </w:pPr>
        <w:rPr>
          <w:rFonts w:cs="Times New Roman"/>
        </w:rPr>
      </w:lvl>
    </w:lvlOverride>
    <w:lvlOverride w:ilvl="5">
      <w:lvl w:ilvl="5">
        <w:start w:val="1"/>
        <w:numFmt w:val="decimal"/>
        <w:lvlText w:val="%1.%2.%3.%4.%5.%6"/>
        <w:legacy w:legacy="1" w:legacySpace="120" w:legacyIndent="1080"/>
        <w:lvlJc w:val="left"/>
        <w:pPr>
          <w:ind w:left="4755" w:hanging="1080"/>
        </w:pPr>
        <w:rPr>
          <w:rFonts w:cs="Times New Roman"/>
        </w:rPr>
      </w:lvl>
    </w:lvlOverride>
    <w:lvlOverride w:ilvl="6">
      <w:lvl w:ilvl="6">
        <w:start w:val="1"/>
        <w:numFmt w:val="decimal"/>
        <w:lvlText w:val="%1.%2.%3.%4.%5.%6.%7"/>
        <w:legacy w:legacy="1" w:legacySpace="120" w:legacyIndent="1440"/>
        <w:lvlJc w:val="left"/>
        <w:pPr>
          <w:ind w:left="6195" w:hanging="1440"/>
        </w:pPr>
        <w:rPr>
          <w:rFonts w:cs="Times New Roman"/>
        </w:rPr>
      </w:lvl>
    </w:lvlOverride>
    <w:lvlOverride w:ilvl="7">
      <w:lvl w:ilvl="7">
        <w:start w:val="1"/>
        <w:numFmt w:val="decimal"/>
        <w:lvlText w:val="%1.%2.%3.%4.%5.%6.%7.%8"/>
        <w:legacy w:legacy="1" w:legacySpace="120" w:legacyIndent="1440"/>
        <w:lvlJc w:val="left"/>
        <w:pPr>
          <w:ind w:left="7635" w:hanging="1440"/>
        </w:pPr>
        <w:rPr>
          <w:rFonts w:cs="Times New Roman"/>
        </w:rPr>
      </w:lvl>
    </w:lvlOverride>
    <w:lvlOverride w:ilvl="8">
      <w:lvl w:ilvl="8">
        <w:start w:val="1"/>
        <w:numFmt w:val="decimal"/>
        <w:lvlText w:val="%1.%2.%3.%4.%5.%6.%7.%8.%9"/>
        <w:legacy w:legacy="1" w:legacySpace="120" w:legacyIndent="1800"/>
        <w:lvlJc w:val="left"/>
        <w:pPr>
          <w:ind w:left="9435" w:hanging="1800"/>
        </w:pPr>
        <w:rPr>
          <w:rFonts w:cs="Times New Roman"/>
        </w:rPr>
      </w:lvl>
    </w:lvlOverride>
  </w:num>
  <w:num w:numId="5">
    <w:abstractNumId w:val="6"/>
  </w:num>
  <w:num w:numId="6">
    <w:abstractNumId w:val="10"/>
  </w:num>
  <w:num w:numId="7">
    <w:abstractNumId w:val="2"/>
  </w:num>
  <w:num w:numId="8">
    <w:abstractNumId w:val="4"/>
  </w:num>
  <w:num w:numId="9">
    <w:abstractNumId w:val="13"/>
  </w:num>
  <w:num w:numId="10">
    <w:abstractNumId w:val="8"/>
  </w:num>
  <w:num w:numId="11">
    <w:abstractNumId w:val="5"/>
  </w:num>
  <w:num w:numId="12">
    <w:abstractNumId w:val="12"/>
  </w:num>
  <w:num w:numId="13">
    <w:abstractNumId w:val="14"/>
  </w:num>
  <w:num w:numId="14">
    <w:abstractNumId w:val="9"/>
  </w:num>
  <w:num w:numId="15">
    <w:abstractNumId w:val="7"/>
  </w:num>
  <w:num w:numId="16">
    <w:abstractNumId w:val="11"/>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A64285"/>
    <w:rsid w:val="00927113"/>
    <w:rsid w:val="00A642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rFonts w:ascii="New York" w:hAnsi="New York"/>
      <w:sz w:val="20"/>
      <w:szCs w:val="20"/>
      <w:lang w:eastAsia="en-US"/>
    </w:rPr>
  </w:style>
  <w:style w:type="paragraph" w:styleId="Heading1">
    <w:name w:val="heading 1"/>
    <w:basedOn w:val="Normal"/>
    <w:next w:val="Normal"/>
    <w:link w:val="Heading1Char"/>
    <w:uiPriority w:val="99"/>
    <w:qFormat/>
    <w:pPr>
      <w:keepNext/>
      <w:jc w:val="center"/>
      <w:outlineLvl w:val="0"/>
    </w:pPr>
    <w:rPr>
      <w:b/>
      <w:sz w:val="18"/>
    </w:rPr>
  </w:style>
  <w:style w:type="paragraph" w:styleId="Heading2">
    <w:name w:val="heading 2"/>
    <w:basedOn w:val="Normal"/>
    <w:next w:val="Normal"/>
    <w:link w:val="Heading2Char"/>
    <w:uiPriority w:val="99"/>
    <w:qFormat/>
    <w:pPr>
      <w:keepNext/>
      <w:widowControl w:val="0"/>
      <w:overflowPunct/>
      <w:autoSpaceDE/>
      <w:autoSpaceDN/>
      <w:adjustRightInd/>
      <w:jc w:val="both"/>
      <w:textAlignment w:val="auto"/>
      <w:outlineLvl w:val="1"/>
    </w:pPr>
    <w:rPr>
      <w:rFonts w:ascii="Times New Roman" w:hAnsi="Times New Roman"/>
      <w:b/>
      <w:sz w:val="22"/>
    </w:rPr>
  </w:style>
  <w:style w:type="paragraph" w:styleId="Heading3">
    <w:name w:val="heading 3"/>
    <w:basedOn w:val="Normal"/>
    <w:next w:val="Normal"/>
    <w:link w:val="Heading3Char"/>
    <w:uiPriority w:val="99"/>
    <w:qFormat/>
    <w:pPr>
      <w:keepNext/>
      <w:widowControl w:val="0"/>
      <w:outlineLvl w:val="2"/>
    </w:pPr>
    <w:rPr>
      <w:b/>
      <w:sz w:val="24"/>
    </w:rPr>
  </w:style>
  <w:style w:type="paragraph" w:styleId="Heading4">
    <w:name w:val="heading 4"/>
    <w:basedOn w:val="Normal"/>
    <w:next w:val="Normal"/>
    <w:link w:val="Heading4Char"/>
    <w:uiPriority w:val="99"/>
    <w:qFormat/>
    <w:pPr>
      <w:keepNext/>
      <w:tabs>
        <w:tab w:val="left" w:pos="3119"/>
      </w:tabs>
      <w:spacing w:line="240" w:lineRule="atLeast"/>
      <w:ind w:left="720" w:hanging="720"/>
      <w:jc w:val="center"/>
      <w:outlineLvl w:val="3"/>
    </w:pPr>
    <w:rPr>
      <w:rFonts w:ascii="Times New Roman" w:hAnsi="Times New Roman"/>
      <w:b/>
      <w:color w:val="000000"/>
    </w:rPr>
  </w:style>
  <w:style w:type="paragraph" w:styleId="Heading5">
    <w:name w:val="heading 5"/>
    <w:basedOn w:val="Normal"/>
    <w:next w:val="Normal"/>
    <w:link w:val="Heading5Char"/>
    <w:uiPriority w:val="99"/>
    <w:qFormat/>
    <w:pPr>
      <w:keepNext/>
      <w:tabs>
        <w:tab w:val="left" w:pos="3119"/>
      </w:tabs>
      <w:spacing w:line="240" w:lineRule="atLeast"/>
      <w:ind w:left="720" w:hanging="720"/>
      <w:outlineLvl w:val="4"/>
    </w:pPr>
    <w:rPr>
      <w:rFonts w:ascii="Times New Roman" w:hAnsi="Times New Roman"/>
      <w:b/>
      <w:color w:val="000000"/>
    </w:rPr>
  </w:style>
  <w:style w:type="paragraph" w:styleId="Heading6">
    <w:name w:val="heading 6"/>
    <w:basedOn w:val="Normal"/>
    <w:next w:val="Normal"/>
    <w:link w:val="Heading6Char"/>
    <w:uiPriority w:val="99"/>
    <w:qFormat/>
    <w:pPr>
      <w:keepNext/>
      <w:outlineLvl w:val="5"/>
    </w:pPr>
    <w:rPr>
      <w:b/>
      <w:color w:val="000000"/>
    </w:rPr>
  </w:style>
  <w:style w:type="paragraph" w:styleId="Heading7">
    <w:name w:val="heading 7"/>
    <w:basedOn w:val="Normal"/>
    <w:next w:val="Normal"/>
    <w:link w:val="Heading7Char"/>
    <w:uiPriority w:val="99"/>
    <w:qFormat/>
    <w:pPr>
      <w:keepNext/>
      <w:ind w:left="-1100"/>
      <w:outlineLvl w:val="6"/>
    </w:pPr>
    <w:rPr>
      <w:rFonts w:ascii="Times New Roman" w:hAnsi="Times New Roman"/>
      <w:b/>
      <w:color w:val="000000"/>
    </w:rPr>
  </w:style>
  <w:style w:type="paragraph" w:styleId="Heading8">
    <w:name w:val="heading 8"/>
    <w:basedOn w:val="Normal"/>
    <w:next w:val="Normal"/>
    <w:link w:val="Heading8Char"/>
    <w:uiPriority w:val="99"/>
    <w:qFormat/>
    <w:pPr>
      <w:keepNext/>
      <w:outlineLvl w:val="7"/>
    </w:pPr>
    <w:rPr>
      <w:rFonts w:ascii="Times New Roman" w:hAnsi="Times New Roman"/>
      <w:i/>
      <w:color w:val="000000"/>
    </w:rPr>
  </w:style>
  <w:style w:type="paragraph" w:styleId="Heading9">
    <w:name w:val="heading 9"/>
    <w:basedOn w:val="Normal"/>
    <w:next w:val="Normal"/>
    <w:link w:val="Heading9Char"/>
    <w:uiPriority w:val="99"/>
    <w:qFormat/>
    <w:pPr>
      <w:keepNext/>
      <w:outlineLvl w:val="8"/>
    </w:pPr>
    <w:rPr>
      <w:rFonts w:ascii="Times New Roman" w:hAnsi="Times New Roman"/>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widowControl w:val="0"/>
      <w:tabs>
        <w:tab w:val="center" w:pos="4320"/>
        <w:tab w:val="right" w:pos="8640"/>
      </w:tabs>
    </w:pPr>
  </w:style>
  <w:style w:type="character" w:customStyle="1" w:styleId="HeaderChar">
    <w:name w:val="Header Char"/>
    <w:basedOn w:val="DefaultParagraphFont"/>
    <w:link w:val="Header"/>
    <w:uiPriority w:val="99"/>
    <w:semiHidden/>
    <w:rPr>
      <w:rFonts w:ascii="New York" w:hAnsi="New York"/>
      <w:sz w:val="20"/>
      <w:szCs w:val="20"/>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New York" w:hAnsi="New York"/>
      <w:sz w:val="20"/>
      <w:szCs w:val="20"/>
      <w:lang w:eastAsia="en-US"/>
    </w:r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CommentText">
    <w:name w:val="annotation text"/>
    <w:basedOn w:val="Normal"/>
    <w:link w:val="CommentTextChar"/>
    <w:uiPriority w:val="99"/>
    <w:semiHidden/>
    <w:pPr>
      <w:widowControl w:val="0"/>
      <w:overflowPunct/>
      <w:autoSpaceDE/>
      <w:autoSpaceDN/>
      <w:adjustRightInd/>
      <w:spacing w:line="-240" w:lineRule="auto"/>
      <w:jc w:val="both"/>
      <w:textAlignment w:val="auto"/>
    </w:pPr>
    <w:rPr>
      <w:rFonts w:ascii="Times New Roman" w:hAnsi="Times New Roman"/>
    </w:rPr>
  </w:style>
  <w:style w:type="character" w:customStyle="1" w:styleId="CommentTextChar">
    <w:name w:val="Comment Text Char"/>
    <w:basedOn w:val="DefaultParagraphFont"/>
    <w:link w:val="CommentText"/>
    <w:uiPriority w:val="99"/>
    <w:semiHidden/>
    <w:rPr>
      <w:rFonts w:ascii="New York" w:hAnsi="New York"/>
      <w:sz w:val="20"/>
      <w:szCs w:val="20"/>
      <w:lang w:eastAsia="en-US"/>
    </w:rPr>
  </w:style>
  <w:style w:type="paragraph" w:styleId="TOC1">
    <w:name w:val="toc 1"/>
    <w:basedOn w:val="Normal"/>
    <w:next w:val="Normal"/>
    <w:autoRedefine/>
    <w:uiPriority w:val="99"/>
    <w:semiHidden/>
    <w:pPr>
      <w:spacing w:before="120" w:after="120"/>
    </w:pPr>
    <w:rPr>
      <w:rFonts w:ascii="Times New Roman" w:hAnsi="Times New Roman"/>
      <w:b/>
      <w:bCs/>
      <w:caps/>
      <w:szCs w:val="24"/>
    </w:rPr>
  </w:style>
  <w:style w:type="paragraph" w:styleId="TOC2">
    <w:name w:val="toc 2"/>
    <w:basedOn w:val="Normal"/>
    <w:next w:val="Normal"/>
    <w:autoRedefine/>
    <w:uiPriority w:val="99"/>
    <w:semiHidden/>
    <w:pPr>
      <w:ind w:left="200"/>
    </w:pPr>
    <w:rPr>
      <w:rFonts w:ascii="Times New Roman" w:hAnsi="Times New Roman"/>
      <w:smallCaps/>
      <w:szCs w:val="24"/>
    </w:rPr>
  </w:style>
  <w:style w:type="paragraph" w:styleId="BodyTextIndent">
    <w:name w:val="Body Text Indent"/>
    <w:basedOn w:val="Normal"/>
    <w:link w:val="BodyTextIndentChar"/>
    <w:uiPriority w:val="99"/>
    <w:pPr>
      <w:widowControl w:val="0"/>
      <w:overflowPunct/>
      <w:autoSpaceDE/>
      <w:autoSpaceDN/>
      <w:adjustRightInd/>
      <w:ind w:left="720" w:hanging="720"/>
      <w:jc w:val="both"/>
      <w:textAlignment w:val="auto"/>
    </w:pPr>
    <w:rPr>
      <w:rFonts w:ascii="Times New Roman" w:hAnsi="Times New Roman"/>
      <w:sz w:val="22"/>
    </w:rPr>
  </w:style>
  <w:style w:type="character" w:customStyle="1" w:styleId="BodyTextIndentChar">
    <w:name w:val="Body Text Indent Char"/>
    <w:basedOn w:val="DefaultParagraphFont"/>
    <w:link w:val="BodyTextIndent"/>
    <w:uiPriority w:val="99"/>
    <w:semiHidden/>
    <w:rPr>
      <w:rFonts w:ascii="New York" w:hAnsi="New York"/>
      <w:sz w:val="20"/>
      <w:szCs w:val="20"/>
      <w:lang w:eastAsia="en-US"/>
    </w:rPr>
  </w:style>
  <w:style w:type="character" w:styleId="CommentReference">
    <w:name w:val="annotation reference"/>
    <w:basedOn w:val="DefaultParagraphFont"/>
    <w:uiPriority w:val="99"/>
    <w:semiHidden/>
    <w:rPr>
      <w:rFonts w:cs="Times New Roman"/>
      <w:sz w:val="18"/>
    </w:rPr>
  </w:style>
  <w:style w:type="paragraph" w:styleId="BodyTextIndent2">
    <w:name w:val="Body Text Indent 2"/>
    <w:basedOn w:val="Normal"/>
    <w:link w:val="BodyTextIndent2Char"/>
    <w:uiPriority w:val="99"/>
    <w:pPr>
      <w:overflowPunct/>
      <w:autoSpaceDE/>
      <w:autoSpaceDN/>
      <w:adjustRightInd/>
      <w:ind w:left="720"/>
      <w:textAlignment w:val="auto"/>
    </w:pPr>
    <w:rPr>
      <w:rFonts w:ascii="Arial" w:hAnsi="Arial"/>
      <w:b/>
      <w:sz w:val="24"/>
    </w:rPr>
  </w:style>
  <w:style w:type="character" w:customStyle="1" w:styleId="BodyTextIndent2Char">
    <w:name w:val="Body Text Indent 2 Char"/>
    <w:basedOn w:val="DefaultParagraphFont"/>
    <w:link w:val="BodyTextIndent2"/>
    <w:uiPriority w:val="99"/>
    <w:semiHidden/>
    <w:rPr>
      <w:rFonts w:ascii="New York" w:hAnsi="New York"/>
      <w:sz w:val="20"/>
      <w:szCs w:val="20"/>
      <w:lang w:eastAsia="en-US"/>
    </w:rPr>
  </w:style>
  <w:style w:type="paragraph" w:styleId="BodyText">
    <w:name w:val="Body Text"/>
    <w:basedOn w:val="Normal"/>
    <w:link w:val="BodyTextChar"/>
    <w:uiPriority w:val="99"/>
    <w:rPr>
      <w:color w:val="000000"/>
    </w:rPr>
  </w:style>
  <w:style w:type="character" w:customStyle="1" w:styleId="BodyTextChar">
    <w:name w:val="Body Text Char"/>
    <w:basedOn w:val="DefaultParagraphFont"/>
    <w:link w:val="BodyText"/>
    <w:uiPriority w:val="99"/>
    <w:semiHidden/>
    <w:rPr>
      <w:rFonts w:ascii="New York" w:hAnsi="New York"/>
      <w:sz w:val="20"/>
      <w:szCs w:val="20"/>
      <w:lang w:eastAsia="en-US"/>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widowControl w:val="0"/>
      <w:overflowPunct/>
      <w:autoSpaceDE/>
      <w:autoSpaceDN/>
      <w:adjustRightInd/>
      <w:textAlignment w:val="auto"/>
    </w:pPr>
  </w:style>
  <w:style w:type="character" w:customStyle="1" w:styleId="FootnoteTextChar">
    <w:name w:val="Footnote Text Char"/>
    <w:basedOn w:val="DefaultParagraphFont"/>
    <w:link w:val="FootnoteText"/>
    <w:uiPriority w:val="99"/>
    <w:semiHidden/>
    <w:rPr>
      <w:rFonts w:ascii="New York" w:hAnsi="New York"/>
      <w:sz w:val="20"/>
      <w:szCs w:val="20"/>
      <w:lang w:eastAsia="en-US"/>
    </w:rPr>
  </w:style>
  <w:style w:type="paragraph" w:styleId="BodyText2">
    <w:name w:val="Body Text 2"/>
    <w:basedOn w:val="Normal"/>
    <w:link w:val="BodyText2Char"/>
    <w:uiPriority w:val="99"/>
    <w:rPr>
      <w:b/>
      <w:color w:val="000000"/>
    </w:rPr>
  </w:style>
  <w:style w:type="character" w:customStyle="1" w:styleId="BodyText2Char">
    <w:name w:val="Body Text 2 Char"/>
    <w:basedOn w:val="DefaultParagraphFont"/>
    <w:link w:val="BodyText2"/>
    <w:uiPriority w:val="99"/>
    <w:semiHidden/>
    <w:rPr>
      <w:rFonts w:ascii="New York" w:hAnsi="New York"/>
      <w:sz w:val="20"/>
      <w:szCs w:val="20"/>
      <w:lang w:eastAsia="en-US"/>
    </w:rPr>
  </w:style>
  <w:style w:type="paragraph" w:styleId="Caption">
    <w:name w:val="caption"/>
    <w:basedOn w:val="Normal"/>
    <w:next w:val="Normal"/>
    <w:uiPriority w:val="99"/>
    <w:qFormat/>
    <w:rPr>
      <w:color w:val="000000"/>
    </w:rPr>
  </w:style>
  <w:style w:type="paragraph" w:styleId="BodyText3">
    <w:name w:val="Body Text 3"/>
    <w:basedOn w:val="Normal"/>
    <w:link w:val="BodyText3Char"/>
    <w:uiPriority w:val="99"/>
    <w:rPr>
      <w:rFonts w:ascii="Times New Roman" w:hAnsi="Times New Roman"/>
      <w:b/>
    </w:rPr>
  </w:style>
  <w:style w:type="character" w:customStyle="1" w:styleId="BodyText3Char">
    <w:name w:val="Body Text 3 Char"/>
    <w:basedOn w:val="DefaultParagraphFont"/>
    <w:link w:val="BodyText3"/>
    <w:uiPriority w:val="99"/>
    <w:semiHidden/>
    <w:rPr>
      <w:rFonts w:ascii="New York" w:hAnsi="New York"/>
      <w:sz w:val="16"/>
      <w:szCs w:val="16"/>
      <w:lang w:eastAsia="en-US"/>
    </w:rPr>
  </w:style>
  <w:style w:type="paragraph" w:styleId="TOC3">
    <w:name w:val="toc 3"/>
    <w:basedOn w:val="Normal"/>
    <w:next w:val="Normal"/>
    <w:autoRedefine/>
    <w:uiPriority w:val="99"/>
    <w:semiHidden/>
    <w:pPr>
      <w:ind w:left="400"/>
    </w:pPr>
    <w:rPr>
      <w:rFonts w:ascii="Times New Roman" w:hAnsi="Times New Roman"/>
      <w:i/>
      <w:iCs/>
      <w:szCs w:val="24"/>
    </w:rPr>
  </w:style>
  <w:style w:type="paragraph" w:styleId="TOC4">
    <w:name w:val="toc 4"/>
    <w:basedOn w:val="Normal"/>
    <w:next w:val="Normal"/>
    <w:autoRedefine/>
    <w:uiPriority w:val="99"/>
    <w:semiHidden/>
    <w:pPr>
      <w:ind w:left="600"/>
    </w:pPr>
    <w:rPr>
      <w:rFonts w:ascii="Times New Roman" w:hAnsi="Times New Roman"/>
      <w:szCs w:val="21"/>
    </w:rPr>
  </w:style>
  <w:style w:type="paragraph" w:styleId="TOC5">
    <w:name w:val="toc 5"/>
    <w:basedOn w:val="Normal"/>
    <w:next w:val="Normal"/>
    <w:autoRedefine/>
    <w:uiPriority w:val="99"/>
    <w:semiHidden/>
    <w:pPr>
      <w:ind w:left="800"/>
    </w:pPr>
    <w:rPr>
      <w:rFonts w:ascii="Times New Roman" w:hAnsi="Times New Roman"/>
      <w:szCs w:val="21"/>
    </w:rPr>
  </w:style>
  <w:style w:type="paragraph" w:styleId="TOC6">
    <w:name w:val="toc 6"/>
    <w:basedOn w:val="Normal"/>
    <w:next w:val="Normal"/>
    <w:autoRedefine/>
    <w:uiPriority w:val="99"/>
    <w:semiHidden/>
    <w:pPr>
      <w:ind w:left="1000"/>
    </w:pPr>
    <w:rPr>
      <w:rFonts w:ascii="Times New Roman" w:hAnsi="Times New Roman"/>
      <w:szCs w:val="21"/>
    </w:rPr>
  </w:style>
  <w:style w:type="paragraph" w:styleId="TOC7">
    <w:name w:val="toc 7"/>
    <w:basedOn w:val="Normal"/>
    <w:next w:val="Normal"/>
    <w:autoRedefine/>
    <w:uiPriority w:val="99"/>
    <w:semiHidden/>
    <w:pPr>
      <w:ind w:left="1200"/>
    </w:pPr>
    <w:rPr>
      <w:rFonts w:ascii="Times New Roman" w:hAnsi="Times New Roman"/>
      <w:szCs w:val="21"/>
    </w:rPr>
  </w:style>
  <w:style w:type="paragraph" w:styleId="TOC8">
    <w:name w:val="toc 8"/>
    <w:basedOn w:val="Normal"/>
    <w:next w:val="Normal"/>
    <w:autoRedefine/>
    <w:uiPriority w:val="99"/>
    <w:semiHidden/>
    <w:pPr>
      <w:ind w:left="1400"/>
    </w:pPr>
    <w:rPr>
      <w:rFonts w:ascii="Times New Roman" w:hAnsi="Times New Roman"/>
      <w:szCs w:val="21"/>
    </w:rPr>
  </w:style>
  <w:style w:type="paragraph" w:styleId="TOC9">
    <w:name w:val="toc 9"/>
    <w:basedOn w:val="Normal"/>
    <w:next w:val="Normal"/>
    <w:autoRedefine/>
    <w:uiPriority w:val="99"/>
    <w:semiHidden/>
    <w:pPr>
      <w:ind w:left="1600"/>
    </w:pPr>
    <w:rPr>
      <w:rFonts w:ascii="Times New Roman" w:hAnsi="Times New Roman"/>
      <w:szCs w:val="21"/>
    </w:rPr>
  </w:style>
  <w:style w:type="paragraph" w:styleId="List">
    <w:name w:val="List"/>
    <w:basedOn w:val="Normal"/>
    <w:uiPriority w:val="99"/>
    <w:pPr>
      <w:ind w:left="360" w:hanging="360"/>
    </w:pPr>
  </w:style>
  <w:style w:type="paragraph" w:styleId="ListBullet">
    <w:name w:val="List Bullet"/>
    <w:basedOn w:val="Normal"/>
    <w:autoRedefine/>
    <w:uiPriority w:val="99"/>
    <w:pPr>
      <w:numPr>
        <w:numId w:val="17"/>
      </w:numPr>
    </w:pPr>
  </w:style>
  <w:style w:type="paragraph" w:styleId="ListBullet2">
    <w:name w:val="List Bullet 2"/>
    <w:basedOn w:val="Normal"/>
    <w:autoRedefine/>
    <w:uiPriority w:val="99"/>
    <w:pPr>
      <w:numPr>
        <w:numId w:val="18"/>
      </w:numPr>
    </w:pPr>
  </w:style>
  <w:style w:type="paragraph" w:styleId="Title">
    <w:name w:val="Title"/>
    <w:basedOn w:val="Normal"/>
    <w:link w:val="TitleChar"/>
    <w:uiPriority w:val="99"/>
    <w:qFormat/>
    <w:pPr>
      <w:spacing w:before="240" w:after="60"/>
      <w:jc w:val="center"/>
      <w:outlineLvl w:val="0"/>
    </w:pPr>
    <w:rPr>
      <w:rFonts w:ascii="Helvetica" w:hAnsi="Helvetica"/>
      <w:b/>
      <w:kern w:val="28"/>
      <w:sz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pPr>
      <w:spacing w:after="60"/>
      <w:jc w:val="center"/>
      <w:outlineLvl w:val="1"/>
    </w:pPr>
    <w:rPr>
      <w:rFonts w:ascii="Helvetica" w:hAnsi="Helvetica"/>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InsideAddress">
    <w:name w:val="Inside Address"/>
    <w:basedOn w:val="Normal"/>
    <w:uiPriority w:val="99"/>
  </w:style>
  <w:style w:type="paragraph" w:customStyle="1" w:styleId="ReferenceLine">
    <w:name w:val="Reference Line"/>
    <w:basedOn w:val="BodyText"/>
    <w:uiPriority w:val="99"/>
  </w:style>
  <w:style w:type="paragraph" w:styleId="BodyTextIndent3">
    <w:name w:val="Body Text Indent 3"/>
    <w:basedOn w:val="Normal"/>
    <w:link w:val="BodyTextIndent3Char"/>
    <w:uiPriority w:val="99"/>
    <w:pPr>
      <w:ind w:left="709" w:hanging="709"/>
    </w:pPr>
    <w:rPr>
      <w:rFonts w:ascii="Times New Roman" w:hAnsi="Times New Roman"/>
      <w:sz w:val="22"/>
    </w:rPr>
  </w:style>
  <w:style w:type="character" w:customStyle="1" w:styleId="BodyTextIndent3Char">
    <w:name w:val="Body Text Indent 3 Char"/>
    <w:basedOn w:val="DefaultParagraphFont"/>
    <w:link w:val="BodyTextIndent3"/>
    <w:uiPriority w:val="99"/>
    <w:semiHidden/>
    <w:rPr>
      <w:rFonts w:ascii="New York" w:hAnsi="New York"/>
      <w:sz w:val="16"/>
      <w:szCs w:val="16"/>
      <w:lang w:eastAsia="en-US"/>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14930</Words>
  <Characters>85101</Characters>
  <Application>Microsoft Office Word</Application>
  <DocSecurity>0</DocSecurity>
  <Lines>709</Lines>
  <Paragraphs>199</Paragraphs>
  <ScaleCrop>false</ScaleCrop>
  <LinksUpToDate>false</LinksUpToDate>
  <CharactersWithSpaces>99832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Gilbert's Potoroo (Potorous gilbertii) recovery plan</dc:title>
  <dc:creator/>
  <cp:lastModifiedBy/>
  <cp:revision>1</cp:revision>
  <cp:lastPrinted>2005-10-11T01:05:00Z</cp:lastPrinted>
  <dcterms:created xsi:type="dcterms:W3CDTF">2013-05-20T04:21:00Z</dcterms:created>
  <dcterms:modified xsi:type="dcterms:W3CDTF">2013-05-20T04:21:00Z</dcterms:modified>
</cp:coreProperties>
</file>