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2A2C1" w14:textId="77777777" w:rsidR="00495C09" w:rsidRDefault="00BD7B22" w:rsidP="000D49CC">
      <w:pPr>
        <w:spacing w:before="47" w:line="407" w:lineRule="exact"/>
        <w:jc w:val="center"/>
        <w:textAlignment w:val="baseline"/>
        <w:rPr>
          <w:rFonts w:ascii="Calibri" w:eastAsia="Calibri" w:hAnsi="Calibri"/>
          <w:b/>
          <w:color w:val="000000"/>
          <w:spacing w:val="-2"/>
          <w:sz w:val="40"/>
        </w:rPr>
      </w:pPr>
      <w:r>
        <w:rPr>
          <w:rFonts w:ascii="Calibri" w:eastAsia="Calibri" w:hAnsi="Calibri"/>
          <w:b/>
          <w:color w:val="000000"/>
          <w:sz w:val="40"/>
        </w:rPr>
        <w:t xml:space="preserve">Department of </w:t>
      </w:r>
      <w:r w:rsidR="000F3DB4">
        <w:rPr>
          <w:rFonts w:ascii="Calibri" w:eastAsia="Calibri" w:hAnsi="Calibri"/>
          <w:b/>
          <w:color w:val="000000"/>
          <w:sz w:val="40"/>
        </w:rPr>
        <w:t>Agriculture, Fisheries and Forestry</w:t>
      </w:r>
    </w:p>
    <w:p w14:paraId="19DA6C1B" w14:textId="77777777" w:rsidR="00495C09" w:rsidRDefault="00BD7B22">
      <w:pPr>
        <w:spacing w:before="369" w:after="10559" w:line="407" w:lineRule="exact"/>
        <w:jc w:val="center"/>
        <w:textAlignment w:val="baseline"/>
        <w:rPr>
          <w:rFonts w:ascii="Calibri" w:eastAsia="Calibri" w:hAnsi="Calibri"/>
          <w:b/>
          <w:color w:val="000000"/>
          <w:sz w:val="40"/>
        </w:rPr>
      </w:pPr>
      <w:r>
        <w:rPr>
          <w:rFonts w:ascii="Calibri" w:eastAsia="Calibri" w:hAnsi="Calibri"/>
          <w:b/>
          <w:color w:val="000000"/>
          <w:sz w:val="40"/>
        </w:rPr>
        <w:t>Privacy Policy Summary</w:t>
      </w:r>
    </w:p>
    <w:p w14:paraId="6B71FECE" w14:textId="25255850" w:rsidR="00495C09" w:rsidRDefault="00BD2F2D">
      <w:pPr>
        <w:spacing w:before="26" w:line="242" w:lineRule="exact"/>
        <w:jc w:val="center"/>
        <w:textAlignment w:val="baseline"/>
        <w:rPr>
          <w:rFonts w:ascii="Calibri" w:eastAsia="Calibri" w:hAnsi="Calibri"/>
          <w:color w:val="000000"/>
          <w:spacing w:val="-9"/>
        </w:rPr>
      </w:pPr>
      <w:r>
        <w:rPr>
          <w:rFonts w:ascii="Calibri" w:eastAsia="Calibri" w:hAnsi="Calibri"/>
          <w:color w:val="000000"/>
          <w:spacing w:val="-9"/>
        </w:rPr>
        <w:t xml:space="preserve">June </w:t>
      </w:r>
      <w:r w:rsidR="00BD7B22">
        <w:rPr>
          <w:rFonts w:ascii="Calibri" w:eastAsia="Calibri" w:hAnsi="Calibri"/>
          <w:color w:val="000000"/>
          <w:spacing w:val="-9"/>
        </w:rPr>
        <w:t>202</w:t>
      </w:r>
      <w:r>
        <w:rPr>
          <w:rFonts w:ascii="Calibri" w:eastAsia="Calibri" w:hAnsi="Calibri"/>
          <w:color w:val="000000"/>
          <w:spacing w:val="-9"/>
        </w:rPr>
        <w:t>4</w:t>
      </w:r>
    </w:p>
    <w:p w14:paraId="0F490B1E" w14:textId="77777777" w:rsidR="00495C09" w:rsidRDefault="00495C09"/>
    <w:p w14:paraId="003C2F21" w14:textId="77777777" w:rsidR="000D49CC" w:rsidRDefault="000D49CC">
      <w:pPr>
        <w:spacing w:before="49" w:after="358" w:line="442" w:lineRule="exact"/>
        <w:jc w:val="center"/>
        <w:textAlignment w:val="baseline"/>
        <w:rPr>
          <w:rFonts w:ascii="Calibri" w:eastAsia="Calibri" w:hAnsi="Calibri"/>
          <w:b/>
          <w:color w:val="000000"/>
          <w:sz w:val="40"/>
        </w:rPr>
        <w:sectPr w:rsidR="000D49CC">
          <w:footerReference w:type="default" r:id="rId9"/>
          <w:pgSz w:w="11904" w:h="16824"/>
          <w:pgMar w:top="1440" w:right="2354" w:bottom="568" w:left="2350" w:header="720" w:footer="720" w:gutter="0"/>
          <w:cols w:space="720"/>
        </w:sectPr>
      </w:pPr>
    </w:p>
    <w:p w14:paraId="1FE8C56E" w14:textId="77777777" w:rsidR="00495C09" w:rsidRDefault="000F3DB4" w:rsidP="000F3DB4">
      <w:pPr>
        <w:tabs>
          <w:tab w:val="left" w:pos="7290"/>
        </w:tabs>
        <w:spacing w:before="43" w:after="10622" w:line="226" w:lineRule="exact"/>
        <w:textAlignment w:val="baseline"/>
        <w:sectPr w:rsidR="00495C09">
          <w:type w:val="continuous"/>
          <w:pgSz w:w="11904" w:h="16824"/>
          <w:pgMar w:top="1440" w:right="1373" w:bottom="568" w:left="10291" w:header="720" w:footer="720" w:gutter="0"/>
          <w:cols w:space="720"/>
        </w:sectPr>
      </w:pPr>
      <w:r>
        <w:rPr>
          <w:rFonts w:ascii="Calibri" w:eastAsia="Calibri" w:hAnsi="Calibri"/>
          <w:color w:val="000000"/>
          <w:spacing w:val="4"/>
        </w:rPr>
        <w:tab/>
      </w:r>
    </w:p>
    <w:p w14:paraId="3FEAC888" w14:textId="77777777" w:rsidR="00495C09" w:rsidRPr="00712F42" w:rsidRDefault="000D49CC" w:rsidP="00712F42">
      <w:pPr>
        <w:pStyle w:val="Heading1"/>
        <w:rPr>
          <w:rFonts w:eastAsia="Calibri"/>
          <w:b/>
          <w:bCs/>
        </w:rPr>
      </w:pPr>
      <w:r w:rsidRPr="00712F42">
        <w:rPr>
          <w:rFonts w:eastAsia="Calibri"/>
          <w:b/>
          <w:bCs/>
        </w:rPr>
        <w:lastRenderedPageBreak/>
        <w:t xml:space="preserve">This Privacy Policy Summary </w:t>
      </w:r>
    </w:p>
    <w:p w14:paraId="2D1BDAC8" w14:textId="77777777" w:rsidR="000D49CC" w:rsidRPr="000D49CC" w:rsidRDefault="000D49CC" w:rsidP="00EB4BE9">
      <w:pPr>
        <w:spacing w:before="81" w:line="307" w:lineRule="exact"/>
        <w:ind w:right="288"/>
        <w:textAlignment w:val="baseline"/>
        <w:rPr>
          <w:rFonts w:ascii="Calibri" w:eastAsia="Calibri" w:hAnsi="Calibri"/>
          <w:color w:val="000000"/>
        </w:rPr>
      </w:pPr>
      <w:r w:rsidRPr="000D49CC">
        <w:rPr>
          <w:rFonts w:ascii="Calibri" w:eastAsia="Calibri" w:hAnsi="Calibri"/>
          <w:color w:val="000000"/>
        </w:rPr>
        <w:t xml:space="preserve">The Department of </w:t>
      </w:r>
      <w:r w:rsidR="000F3DB4">
        <w:rPr>
          <w:rFonts w:ascii="Calibri" w:eastAsia="Calibri" w:hAnsi="Calibri"/>
          <w:color w:val="000000"/>
        </w:rPr>
        <w:t>Agriculture, Fisheries and Forestry</w:t>
      </w:r>
      <w:r w:rsidRPr="000D49CC">
        <w:rPr>
          <w:rFonts w:ascii="Calibri" w:eastAsia="Calibri" w:hAnsi="Calibri"/>
          <w:color w:val="000000"/>
        </w:rPr>
        <w:t xml:space="preserve"> (the </w:t>
      </w:r>
      <w:r w:rsidRPr="000D49CC">
        <w:rPr>
          <w:rFonts w:ascii="Calibri" w:eastAsia="Calibri" w:hAnsi="Calibri"/>
          <w:b/>
          <w:bCs/>
          <w:color w:val="000000"/>
        </w:rPr>
        <w:t>department</w:t>
      </w:r>
      <w:r w:rsidRPr="000D49CC">
        <w:rPr>
          <w:rFonts w:ascii="Calibri" w:eastAsia="Calibri" w:hAnsi="Calibri"/>
          <w:color w:val="000000"/>
        </w:rPr>
        <w:t>)</w:t>
      </w:r>
      <w:r>
        <w:rPr>
          <w:rFonts w:ascii="Calibri" w:eastAsia="Calibri" w:hAnsi="Calibri"/>
          <w:color w:val="000000"/>
        </w:rPr>
        <w:t xml:space="preserve"> </w:t>
      </w:r>
      <w:r w:rsidRPr="000D49CC">
        <w:rPr>
          <w:rFonts w:ascii="Calibri" w:eastAsia="Calibri" w:hAnsi="Calibri"/>
          <w:color w:val="000000"/>
        </w:rPr>
        <w:t xml:space="preserve">respects your right to privacy and complies with the </w:t>
      </w:r>
      <w:hyperlink r:id="rId10" w:history="1">
        <w:r w:rsidRPr="000D49CC">
          <w:rPr>
            <w:rFonts w:ascii="Calibri" w:eastAsia="Calibri" w:hAnsi="Calibri"/>
            <w:i/>
            <w:iCs/>
            <w:color w:val="000000"/>
          </w:rPr>
          <w:t>Privacy Act 1988</w:t>
        </w:r>
      </w:hyperlink>
      <w:r w:rsidRPr="000D49CC">
        <w:rPr>
          <w:rFonts w:ascii="Calibri" w:eastAsia="Calibri" w:hAnsi="Calibri"/>
          <w:color w:val="000000"/>
        </w:rPr>
        <w:t xml:space="preserve"> (</w:t>
      </w:r>
      <w:proofErr w:type="spellStart"/>
      <w:r w:rsidRPr="000D49CC">
        <w:rPr>
          <w:rFonts w:ascii="Calibri" w:eastAsia="Calibri" w:hAnsi="Calibri"/>
          <w:color w:val="000000"/>
        </w:rPr>
        <w:t>Cth</w:t>
      </w:r>
      <w:proofErr w:type="spellEnd"/>
      <w:r w:rsidRPr="000D49CC">
        <w:rPr>
          <w:rFonts w:ascii="Calibri" w:eastAsia="Calibri" w:hAnsi="Calibri"/>
          <w:color w:val="000000"/>
        </w:rPr>
        <w:t>) (</w:t>
      </w:r>
      <w:r w:rsidRPr="000D49CC">
        <w:rPr>
          <w:rFonts w:ascii="Calibri" w:eastAsia="Calibri" w:hAnsi="Calibri"/>
          <w:b/>
          <w:bCs/>
          <w:color w:val="000000"/>
        </w:rPr>
        <w:t>Privacy Act</w:t>
      </w:r>
      <w:r w:rsidRPr="000D49CC">
        <w:rPr>
          <w:rFonts w:ascii="Calibri" w:eastAsia="Calibri" w:hAnsi="Calibri"/>
          <w:color w:val="000000"/>
        </w:rPr>
        <w:t>) in relation to handling your personal information.</w:t>
      </w:r>
    </w:p>
    <w:p w14:paraId="20A4E82D" w14:textId="77777777" w:rsidR="000D49CC" w:rsidRPr="000D49CC" w:rsidRDefault="000F3DB4" w:rsidP="00EB4BE9">
      <w:pPr>
        <w:spacing w:before="81" w:line="307" w:lineRule="exact"/>
        <w:ind w:right="288"/>
        <w:textAlignment w:val="baseline"/>
        <w:rPr>
          <w:rFonts w:ascii="Calibri" w:eastAsia="Calibri" w:hAnsi="Calibri"/>
          <w:color w:val="000000"/>
        </w:rPr>
      </w:pPr>
      <w:r>
        <w:rPr>
          <w:rFonts w:ascii="Calibri" w:eastAsia="Calibri" w:hAnsi="Calibri"/>
          <w:color w:val="000000"/>
        </w:rPr>
        <w:t xml:space="preserve">The department’s full </w:t>
      </w:r>
      <w:r w:rsidR="000D49CC" w:rsidRPr="000D49CC">
        <w:rPr>
          <w:rFonts w:ascii="Calibri" w:eastAsia="Calibri" w:hAnsi="Calibri"/>
          <w:color w:val="000000"/>
        </w:rPr>
        <w:t xml:space="preserve">Privacy Policy </w:t>
      </w:r>
      <w:r w:rsidR="000D49CC">
        <w:rPr>
          <w:rFonts w:ascii="Calibri" w:eastAsia="Calibri" w:hAnsi="Calibri"/>
          <w:color w:val="000000"/>
        </w:rPr>
        <w:t>can be found</w:t>
      </w:r>
      <w:r>
        <w:rPr>
          <w:rFonts w:ascii="Calibri" w:eastAsia="Calibri" w:hAnsi="Calibri"/>
          <w:color w:val="000000"/>
        </w:rPr>
        <w:t xml:space="preserve"> at </w:t>
      </w:r>
      <w:hyperlink r:id="rId11" w:history="1">
        <w:r w:rsidRPr="00CD0173">
          <w:rPr>
            <w:rStyle w:val="Hyperlink"/>
            <w:rFonts w:ascii="Calibri" w:eastAsia="Calibri" w:hAnsi="Calibri"/>
          </w:rPr>
          <w:t>https://www.agriculture.gov.au/about/commitment/privacy</w:t>
        </w:r>
      </w:hyperlink>
      <w:r>
        <w:rPr>
          <w:rFonts w:ascii="Calibri" w:eastAsia="Calibri" w:hAnsi="Calibri"/>
          <w:color w:val="000000"/>
        </w:rPr>
        <w:t>.</w:t>
      </w:r>
      <w:r w:rsidR="00EB4BE9">
        <w:rPr>
          <w:rFonts w:ascii="Calibri" w:eastAsia="Calibri" w:hAnsi="Calibri"/>
          <w:color w:val="000000"/>
        </w:rPr>
        <w:t xml:space="preserve"> The policy</w:t>
      </w:r>
      <w:r w:rsidR="000D49CC">
        <w:rPr>
          <w:rFonts w:ascii="Calibri" w:eastAsia="Calibri" w:hAnsi="Calibri"/>
          <w:color w:val="000000"/>
        </w:rPr>
        <w:t xml:space="preserve"> </w:t>
      </w:r>
      <w:r w:rsidR="000D49CC" w:rsidRPr="000D49CC">
        <w:rPr>
          <w:rFonts w:ascii="Calibri" w:eastAsia="Calibri" w:hAnsi="Calibri"/>
          <w:color w:val="000000"/>
        </w:rPr>
        <w:t>tells you:</w:t>
      </w:r>
    </w:p>
    <w:p w14:paraId="716BBEB1" w14:textId="77777777" w:rsidR="000D49CC" w:rsidRDefault="000D49CC" w:rsidP="00EB4BE9">
      <w:pPr>
        <w:pStyle w:val="ListParagraph"/>
        <w:numPr>
          <w:ilvl w:val="0"/>
          <w:numId w:val="2"/>
        </w:numPr>
        <w:spacing w:before="120" w:after="0"/>
        <w:ind w:left="567" w:hanging="567"/>
        <w:contextualSpacing w:val="0"/>
      </w:pPr>
      <w:r>
        <w:t xml:space="preserve">the kinds of personal information the department may collect and hold about you and other </w:t>
      </w:r>
      <w:proofErr w:type="gramStart"/>
      <w:r>
        <w:t>individuals;</w:t>
      </w:r>
      <w:proofErr w:type="gramEnd"/>
    </w:p>
    <w:p w14:paraId="4D7F7CEB" w14:textId="77777777" w:rsidR="000D49CC" w:rsidRDefault="000D49CC" w:rsidP="00EB4BE9">
      <w:pPr>
        <w:pStyle w:val="ListParagraph"/>
        <w:numPr>
          <w:ilvl w:val="0"/>
          <w:numId w:val="2"/>
        </w:numPr>
        <w:spacing w:before="120" w:after="0"/>
        <w:ind w:left="567" w:hanging="567"/>
        <w:contextualSpacing w:val="0"/>
      </w:pPr>
      <w:r>
        <w:t>how the department may collect, use, store and disclose your personal information, and for what purpose; and</w:t>
      </w:r>
    </w:p>
    <w:p w14:paraId="2EE81D83" w14:textId="77777777" w:rsidR="000D49CC" w:rsidRDefault="000D49CC" w:rsidP="00EB4BE9">
      <w:pPr>
        <w:pStyle w:val="ListParagraph"/>
        <w:numPr>
          <w:ilvl w:val="0"/>
          <w:numId w:val="2"/>
        </w:numPr>
        <w:spacing w:before="120" w:after="0"/>
        <w:ind w:left="567" w:hanging="567"/>
        <w:contextualSpacing w:val="0"/>
      </w:pPr>
      <w:r>
        <w:t>how to access and/or correct your personal information that is held by the department.</w:t>
      </w:r>
    </w:p>
    <w:p w14:paraId="19C0F1C6" w14:textId="77777777" w:rsidR="00495C09" w:rsidRDefault="00BD7B22" w:rsidP="00EB4BE9">
      <w:pPr>
        <w:spacing w:before="81" w:line="307" w:lineRule="exact"/>
        <w:ind w:right="288"/>
        <w:textAlignment w:val="baseline"/>
        <w:rPr>
          <w:rFonts w:ascii="Calibri" w:eastAsia="Calibri" w:hAnsi="Calibri"/>
          <w:color w:val="000000"/>
        </w:rPr>
      </w:pPr>
      <w:r>
        <w:rPr>
          <w:rFonts w:ascii="Calibri" w:eastAsia="Calibri" w:hAnsi="Calibri"/>
          <w:color w:val="000000"/>
        </w:rPr>
        <w:t>This summary provides you with a</w:t>
      </w:r>
      <w:r w:rsidR="000D49CC">
        <w:rPr>
          <w:rFonts w:ascii="Calibri" w:eastAsia="Calibri" w:hAnsi="Calibri"/>
          <w:color w:val="000000"/>
        </w:rPr>
        <w:t xml:space="preserve">n </w:t>
      </w:r>
      <w:r>
        <w:rPr>
          <w:rFonts w:ascii="Calibri" w:eastAsia="Calibri" w:hAnsi="Calibri"/>
          <w:color w:val="000000"/>
        </w:rPr>
        <w:t xml:space="preserve">overview of </w:t>
      </w:r>
      <w:r w:rsidR="000D49CC">
        <w:rPr>
          <w:rFonts w:ascii="Calibri" w:eastAsia="Calibri" w:hAnsi="Calibri"/>
          <w:color w:val="000000"/>
        </w:rPr>
        <w:t xml:space="preserve">these matters. </w:t>
      </w:r>
    </w:p>
    <w:p w14:paraId="1A0801D6" w14:textId="77777777" w:rsidR="00495C09" w:rsidRPr="00712F42" w:rsidRDefault="001719FE" w:rsidP="00712F42">
      <w:pPr>
        <w:pStyle w:val="Heading1"/>
        <w:rPr>
          <w:rFonts w:eastAsia="Calibri"/>
          <w:b/>
          <w:bCs/>
        </w:rPr>
      </w:pPr>
      <w:r w:rsidRPr="00712F42">
        <w:rPr>
          <w:rFonts w:eastAsia="Calibri"/>
          <w:b/>
          <w:bCs/>
        </w:rPr>
        <w:t xml:space="preserve">Personal information collected by </w:t>
      </w:r>
      <w:r w:rsidR="00BD7B22" w:rsidRPr="00712F42">
        <w:rPr>
          <w:rFonts w:eastAsia="Calibri"/>
          <w:b/>
          <w:bCs/>
        </w:rPr>
        <w:t xml:space="preserve">the </w:t>
      </w:r>
      <w:proofErr w:type="gramStart"/>
      <w:r w:rsidR="00BD7B22" w:rsidRPr="00712F42">
        <w:rPr>
          <w:rFonts w:eastAsia="Calibri"/>
          <w:b/>
          <w:bCs/>
        </w:rPr>
        <w:t>department</w:t>
      </w:r>
      <w:proofErr w:type="gramEnd"/>
    </w:p>
    <w:p w14:paraId="403B3E77" w14:textId="77777777" w:rsidR="00495C09" w:rsidRDefault="00BD7B22" w:rsidP="00EB4BE9">
      <w:pPr>
        <w:spacing w:before="145" w:line="307" w:lineRule="exact"/>
        <w:ind w:right="648"/>
        <w:textAlignment w:val="baseline"/>
        <w:rPr>
          <w:rFonts w:ascii="Calibri" w:eastAsia="Calibri" w:hAnsi="Calibri"/>
          <w:color w:val="000000"/>
        </w:rPr>
      </w:pPr>
      <w:r>
        <w:rPr>
          <w:rFonts w:ascii="Calibri" w:eastAsia="Calibri" w:hAnsi="Calibri"/>
          <w:color w:val="000000"/>
        </w:rPr>
        <w:t xml:space="preserve">The department will generally collect your personal information directly from you, unless it is unreasonable or impracticable to do so, or required by law. There may be times when the department may collect personal information from your </w:t>
      </w:r>
      <w:proofErr w:type="spellStart"/>
      <w:r>
        <w:rPr>
          <w:rFonts w:ascii="Calibri" w:eastAsia="Calibri" w:hAnsi="Calibri"/>
          <w:color w:val="000000"/>
        </w:rPr>
        <w:t>authorised</w:t>
      </w:r>
      <w:proofErr w:type="spellEnd"/>
      <w:r>
        <w:rPr>
          <w:rFonts w:ascii="Calibri" w:eastAsia="Calibri" w:hAnsi="Calibri"/>
          <w:color w:val="000000"/>
        </w:rPr>
        <w:t xml:space="preserve"> agent or a third party.</w:t>
      </w:r>
    </w:p>
    <w:p w14:paraId="3BD83F43" w14:textId="77777777" w:rsidR="00495C09" w:rsidRDefault="001719FE" w:rsidP="00EB4BE9">
      <w:pPr>
        <w:spacing w:before="145" w:after="120"/>
        <w:ind w:right="646"/>
        <w:textAlignment w:val="baseline"/>
        <w:rPr>
          <w:rFonts w:ascii="Calibri" w:eastAsia="Calibri" w:hAnsi="Calibri"/>
          <w:color w:val="000000"/>
        </w:rPr>
      </w:pPr>
      <w:r w:rsidRPr="001719FE">
        <w:rPr>
          <w:rFonts w:ascii="Calibri" w:eastAsia="Calibri" w:hAnsi="Calibri"/>
          <w:color w:val="000000"/>
        </w:rPr>
        <w:t>The department collects and holds different types of personal information to perform its functions and activities</w:t>
      </w:r>
      <w:r>
        <w:rPr>
          <w:rFonts w:ascii="Calibri" w:eastAsia="Calibri" w:hAnsi="Calibri"/>
          <w:color w:val="000000"/>
        </w:rPr>
        <w:t>, including</w:t>
      </w:r>
      <w:r w:rsidR="00BD7B22">
        <w:rPr>
          <w:rFonts w:ascii="Calibri" w:eastAsia="Calibri" w:hAnsi="Calibri"/>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74"/>
      </w:tblGrid>
      <w:tr w:rsidR="00BB49F3" w:rsidRPr="0089296C" w14:paraId="413CF09A" w14:textId="77777777" w:rsidTr="004C605B">
        <w:trPr>
          <w:trHeight w:val="570"/>
          <w:tblHeader/>
        </w:trPr>
        <w:tc>
          <w:tcPr>
            <w:tcW w:w="1668" w:type="dxa"/>
            <w:shd w:val="clear" w:color="auto" w:fill="D9D9D9"/>
          </w:tcPr>
          <w:p w14:paraId="71FFB39F" w14:textId="77777777" w:rsidR="00BB49F3" w:rsidRPr="00BB49F3" w:rsidRDefault="00BB49F3" w:rsidP="004C605B">
            <w:pPr>
              <w:pStyle w:val="Tableheadings"/>
              <w:rPr>
                <w:rFonts w:asciiTheme="minorHAnsi" w:hAnsiTheme="minorHAnsi" w:cstheme="minorHAnsi"/>
                <w:color w:val="auto"/>
              </w:rPr>
            </w:pPr>
            <w:r w:rsidRPr="00BB49F3">
              <w:rPr>
                <w:rFonts w:asciiTheme="minorHAnsi" w:hAnsiTheme="minorHAnsi" w:cstheme="minorHAnsi"/>
                <w:color w:val="auto"/>
              </w:rPr>
              <w:t>Information</w:t>
            </w:r>
          </w:p>
        </w:tc>
        <w:tc>
          <w:tcPr>
            <w:tcW w:w="7574" w:type="dxa"/>
            <w:shd w:val="clear" w:color="auto" w:fill="D9D9D9"/>
          </w:tcPr>
          <w:p w14:paraId="799AC322" w14:textId="77777777" w:rsidR="00BB49F3" w:rsidRPr="00BB49F3" w:rsidRDefault="00BB49F3" w:rsidP="004C605B">
            <w:pPr>
              <w:pStyle w:val="Tableheadings"/>
              <w:rPr>
                <w:rFonts w:asciiTheme="minorHAnsi" w:hAnsiTheme="minorHAnsi" w:cstheme="minorHAnsi"/>
                <w:color w:val="auto"/>
              </w:rPr>
            </w:pPr>
            <w:r w:rsidRPr="00BB49F3">
              <w:rPr>
                <w:rFonts w:asciiTheme="minorHAnsi" w:hAnsiTheme="minorHAnsi" w:cstheme="minorHAnsi"/>
                <w:color w:val="auto"/>
              </w:rPr>
              <w:t>Description</w:t>
            </w:r>
          </w:p>
        </w:tc>
      </w:tr>
      <w:tr w:rsidR="00BB49F3" w:rsidRPr="0089296C" w14:paraId="2F839CDE" w14:textId="77777777" w:rsidTr="004C605B">
        <w:tc>
          <w:tcPr>
            <w:tcW w:w="1668" w:type="dxa"/>
          </w:tcPr>
          <w:p w14:paraId="59E72A85" w14:textId="77777777" w:rsidR="00BB49F3" w:rsidRPr="00BB49F3" w:rsidRDefault="00BB49F3" w:rsidP="004C605B">
            <w:pPr>
              <w:rPr>
                <w:rFonts w:asciiTheme="minorHAnsi" w:hAnsiTheme="minorHAnsi" w:cstheme="minorHAnsi"/>
              </w:rPr>
            </w:pPr>
            <w:r w:rsidRPr="00BB49F3">
              <w:rPr>
                <w:rFonts w:asciiTheme="minorHAnsi" w:hAnsiTheme="minorHAnsi" w:cstheme="minorHAnsi"/>
              </w:rPr>
              <w:t>Personal information</w:t>
            </w:r>
          </w:p>
        </w:tc>
        <w:tc>
          <w:tcPr>
            <w:tcW w:w="7574" w:type="dxa"/>
          </w:tcPr>
          <w:p w14:paraId="145723B5"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Who you are:</w:t>
            </w:r>
          </w:p>
          <w:p w14:paraId="6E01A61A"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name</w:t>
            </w:r>
          </w:p>
          <w:p w14:paraId="504E1AFF"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age, birth date, gender</w:t>
            </w:r>
          </w:p>
          <w:p w14:paraId="5F6E83AC"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photographs, videos, audio-visual recordings</w:t>
            </w:r>
          </w:p>
          <w:p w14:paraId="2DBE51ED"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emergency contact details, next of kin, referee details</w:t>
            </w:r>
          </w:p>
          <w:p w14:paraId="7959AEE9"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00981B3B"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Contact details:</w:t>
            </w:r>
          </w:p>
          <w:p w14:paraId="66596034"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mailing and/or street</w:t>
            </w:r>
            <w:r w:rsidRPr="00BB49F3" w:rsidDel="002B1BE5">
              <w:rPr>
                <w:rFonts w:asciiTheme="minorHAnsi" w:hAnsiTheme="minorHAnsi" w:cstheme="minorHAnsi"/>
                <w:szCs w:val="22"/>
              </w:rPr>
              <w:t xml:space="preserve"> </w:t>
            </w:r>
            <w:r w:rsidRPr="00BB49F3">
              <w:rPr>
                <w:rFonts w:asciiTheme="minorHAnsi" w:hAnsiTheme="minorHAnsi" w:cstheme="minorHAnsi"/>
                <w:szCs w:val="22"/>
              </w:rPr>
              <w:t>address</w:t>
            </w:r>
          </w:p>
          <w:p w14:paraId="0DCC8675"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 xml:space="preserve">telephone, facsimile number, email </w:t>
            </w:r>
            <w:proofErr w:type="gramStart"/>
            <w:r w:rsidRPr="00BB49F3">
              <w:rPr>
                <w:rFonts w:asciiTheme="minorHAnsi" w:hAnsiTheme="minorHAnsi" w:cstheme="minorHAnsi"/>
                <w:szCs w:val="22"/>
              </w:rPr>
              <w:t>address</w:t>
            </w:r>
            <w:proofErr w:type="gramEnd"/>
          </w:p>
          <w:p w14:paraId="7A4EF417"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41F72266"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 xml:space="preserve">Employee, </w:t>
            </w:r>
            <w:proofErr w:type="gramStart"/>
            <w:r w:rsidRPr="00BB49F3">
              <w:rPr>
                <w:rFonts w:asciiTheme="minorHAnsi" w:hAnsiTheme="minorHAnsi" w:cstheme="minorHAnsi"/>
                <w:szCs w:val="22"/>
              </w:rPr>
              <w:t>contractor</w:t>
            </w:r>
            <w:proofErr w:type="gramEnd"/>
            <w:r w:rsidRPr="00BB49F3">
              <w:rPr>
                <w:rFonts w:asciiTheme="minorHAnsi" w:hAnsiTheme="minorHAnsi" w:cstheme="minorHAnsi"/>
                <w:szCs w:val="22"/>
              </w:rPr>
              <w:t xml:space="preserve"> and service provider information:</w:t>
            </w:r>
          </w:p>
          <w:p w14:paraId="40EF6943"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 xml:space="preserve">current and/or former employer, </w:t>
            </w:r>
            <w:proofErr w:type="gramStart"/>
            <w:r w:rsidRPr="00BB49F3">
              <w:rPr>
                <w:rFonts w:asciiTheme="minorHAnsi" w:hAnsiTheme="minorHAnsi" w:cstheme="minorHAnsi"/>
                <w:szCs w:val="22"/>
              </w:rPr>
              <w:t>contractor</w:t>
            </w:r>
            <w:proofErr w:type="gramEnd"/>
            <w:r w:rsidRPr="00BB49F3">
              <w:rPr>
                <w:rFonts w:asciiTheme="minorHAnsi" w:hAnsiTheme="minorHAnsi" w:cstheme="minorHAnsi"/>
                <w:szCs w:val="22"/>
              </w:rPr>
              <w:t xml:space="preserve"> and volunteer roles</w:t>
            </w:r>
          </w:p>
          <w:p w14:paraId="3BA610BF"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 xml:space="preserve">education, training, </w:t>
            </w:r>
            <w:proofErr w:type="gramStart"/>
            <w:r w:rsidRPr="00BB49F3">
              <w:rPr>
                <w:rFonts w:asciiTheme="minorHAnsi" w:hAnsiTheme="minorHAnsi" w:cstheme="minorHAnsi"/>
                <w:szCs w:val="22"/>
              </w:rPr>
              <w:t>qualifications</w:t>
            </w:r>
            <w:proofErr w:type="gramEnd"/>
            <w:r w:rsidRPr="00BB49F3">
              <w:rPr>
                <w:rFonts w:asciiTheme="minorHAnsi" w:hAnsiTheme="minorHAnsi" w:cstheme="minorHAnsi"/>
                <w:szCs w:val="22"/>
              </w:rPr>
              <w:t xml:space="preserve"> and experience</w:t>
            </w:r>
          </w:p>
          <w:p w14:paraId="6CDD4E52"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 xml:space="preserve">hours of work, remuneration, leave </w:t>
            </w:r>
            <w:proofErr w:type="gramStart"/>
            <w:r w:rsidRPr="00BB49F3">
              <w:rPr>
                <w:rFonts w:asciiTheme="minorHAnsi" w:hAnsiTheme="minorHAnsi" w:cstheme="minorHAnsi"/>
                <w:szCs w:val="22"/>
              </w:rPr>
              <w:t>records</w:t>
            </w:r>
            <w:proofErr w:type="gramEnd"/>
          </w:p>
          <w:p w14:paraId="01127EF4"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current and/or past performance, disciplining</w:t>
            </w:r>
          </w:p>
          <w:p w14:paraId="3D9CFE21"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 xml:space="preserve">tax file number and superannuation fund </w:t>
            </w:r>
            <w:proofErr w:type="gramStart"/>
            <w:r w:rsidRPr="00BB49F3">
              <w:rPr>
                <w:rFonts w:asciiTheme="minorHAnsi" w:hAnsiTheme="minorHAnsi" w:cstheme="minorHAnsi"/>
                <w:szCs w:val="22"/>
              </w:rPr>
              <w:t>details</w:t>
            </w:r>
            <w:proofErr w:type="gramEnd"/>
          </w:p>
          <w:p w14:paraId="4ACE0743"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 xml:space="preserve">engagement, </w:t>
            </w:r>
            <w:proofErr w:type="gramStart"/>
            <w:r w:rsidRPr="00BB49F3">
              <w:rPr>
                <w:rFonts w:asciiTheme="minorHAnsi" w:hAnsiTheme="minorHAnsi" w:cstheme="minorHAnsi"/>
                <w:szCs w:val="22"/>
              </w:rPr>
              <w:t>resignation</w:t>
            </w:r>
            <w:proofErr w:type="gramEnd"/>
            <w:r w:rsidRPr="00BB49F3">
              <w:rPr>
                <w:rFonts w:asciiTheme="minorHAnsi" w:hAnsiTheme="minorHAnsi" w:cstheme="minorHAnsi"/>
                <w:szCs w:val="22"/>
              </w:rPr>
              <w:t xml:space="preserve"> and termination</w:t>
            </w:r>
          </w:p>
          <w:p w14:paraId="5CF98163"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6AE589F4"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Financial or credit information:</w:t>
            </w:r>
          </w:p>
          <w:p w14:paraId="02EA516D"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 xml:space="preserve">bank account and/or credit card </w:t>
            </w:r>
            <w:proofErr w:type="gramStart"/>
            <w:r w:rsidRPr="00BB49F3">
              <w:rPr>
                <w:rFonts w:asciiTheme="minorHAnsi" w:hAnsiTheme="minorHAnsi" w:cstheme="minorHAnsi"/>
                <w:szCs w:val="22"/>
              </w:rPr>
              <w:t>details</w:t>
            </w:r>
            <w:proofErr w:type="gramEnd"/>
          </w:p>
          <w:p w14:paraId="724278C5"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insurance</w:t>
            </w:r>
          </w:p>
          <w:p w14:paraId="7B2003EB" w14:textId="77777777" w:rsidR="00BB49F3" w:rsidRPr="00BB49F3" w:rsidRDefault="00BB49F3" w:rsidP="004C605B">
            <w:pPr>
              <w:pStyle w:val="ListBullet"/>
              <w:numPr>
                <w:ilvl w:val="0"/>
                <w:numId w:val="0"/>
              </w:numPr>
              <w:spacing w:before="0" w:after="0"/>
              <w:rPr>
                <w:rFonts w:asciiTheme="minorHAnsi" w:hAnsiTheme="minorHAnsi" w:cstheme="minorHAnsi"/>
                <w:szCs w:val="22"/>
              </w:rPr>
            </w:pPr>
          </w:p>
          <w:p w14:paraId="164343F0"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Licensing and approvals:</w:t>
            </w:r>
          </w:p>
          <w:p w14:paraId="2D920184"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lastRenderedPageBreak/>
              <w:t>vessel and vehicle details</w:t>
            </w:r>
          </w:p>
          <w:p w14:paraId="5550E8B0"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driver’s licence, equipment licence, and other approvals/licences</w:t>
            </w:r>
          </w:p>
          <w:p w14:paraId="1BFB8992" w14:textId="77777777" w:rsidR="00BB49F3" w:rsidRPr="00BB49F3" w:rsidRDefault="00BB49F3" w:rsidP="004C605B">
            <w:pPr>
              <w:pStyle w:val="ListBullet"/>
              <w:spacing w:before="0" w:after="0"/>
              <w:ind w:left="720"/>
              <w:rPr>
                <w:rFonts w:asciiTheme="minorHAnsi" w:hAnsiTheme="minorHAnsi" w:cstheme="minorHAnsi"/>
                <w:szCs w:val="22"/>
              </w:rPr>
            </w:pPr>
            <w:r w:rsidRPr="00BB49F3">
              <w:rPr>
                <w:rFonts w:asciiTheme="minorHAnsi" w:hAnsiTheme="minorHAnsi" w:cstheme="minorHAnsi"/>
                <w:szCs w:val="22"/>
              </w:rPr>
              <w:t>passport and/or visa information, travel details</w:t>
            </w:r>
          </w:p>
          <w:p w14:paraId="1BD97384"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003161C1"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 xml:space="preserve">The products and services you have purchased or enquired about, together with any additional information necessary to deliver those products and services and to respond to your </w:t>
            </w:r>
            <w:proofErr w:type="gramStart"/>
            <w:r w:rsidRPr="00BB49F3">
              <w:rPr>
                <w:rFonts w:asciiTheme="minorHAnsi" w:hAnsiTheme="minorHAnsi" w:cstheme="minorHAnsi"/>
                <w:szCs w:val="22"/>
              </w:rPr>
              <w:t>enquiries</w:t>
            </w:r>
            <w:proofErr w:type="gramEnd"/>
          </w:p>
          <w:p w14:paraId="017FD194"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1F97D18B" w14:textId="3EF1594B"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 xml:space="preserve">Information you give the department via our surveys, forms (hard copy and electronic), and visits by our </w:t>
            </w:r>
            <w:proofErr w:type="gramStart"/>
            <w:r w:rsidRPr="00BB49F3">
              <w:rPr>
                <w:rFonts w:asciiTheme="minorHAnsi" w:hAnsiTheme="minorHAnsi" w:cstheme="minorHAnsi"/>
                <w:szCs w:val="22"/>
              </w:rPr>
              <w:t>representatives</w:t>
            </w:r>
            <w:proofErr w:type="gramEnd"/>
          </w:p>
          <w:p w14:paraId="1E4E7AE1" w14:textId="77777777" w:rsidR="00BB49F3" w:rsidRPr="00BB49F3" w:rsidRDefault="00BB49F3" w:rsidP="004C605B">
            <w:pPr>
              <w:pStyle w:val="ListBullet"/>
              <w:numPr>
                <w:ilvl w:val="0"/>
                <w:numId w:val="0"/>
              </w:numPr>
              <w:spacing w:before="0" w:after="0"/>
              <w:rPr>
                <w:rFonts w:asciiTheme="minorHAnsi" w:hAnsiTheme="minorHAnsi" w:cstheme="minorHAnsi"/>
                <w:szCs w:val="22"/>
              </w:rPr>
            </w:pPr>
          </w:p>
          <w:p w14:paraId="43CCDD6F"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 xml:space="preserve">Online information including information posted on our websites and social media platforms, </w:t>
            </w:r>
            <w:proofErr w:type="gramStart"/>
            <w:r w:rsidRPr="00BB49F3">
              <w:rPr>
                <w:rFonts w:asciiTheme="minorHAnsi" w:hAnsiTheme="minorHAnsi" w:cstheme="minorHAnsi"/>
                <w:szCs w:val="22"/>
              </w:rPr>
              <w:t>cookie</w:t>
            </w:r>
            <w:proofErr w:type="gramEnd"/>
            <w:r w:rsidRPr="00BB49F3">
              <w:rPr>
                <w:rFonts w:asciiTheme="minorHAnsi" w:hAnsiTheme="minorHAnsi" w:cstheme="minorHAnsi"/>
                <w:szCs w:val="22"/>
              </w:rPr>
              <w:t xml:space="preserve"> and clickstream data (this can be disabled by you), and publicly available information posted on other websites or platforms.</w:t>
            </w:r>
            <w:r w:rsidRPr="00BB49F3">
              <w:rPr>
                <w:rFonts w:asciiTheme="minorHAnsi" w:hAnsiTheme="minorHAnsi" w:cstheme="minorHAnsi"/>
                <w:szCs w:val="22"/>
              </w:rPr>
              <w:br/>
            </w:r>
          </w:p>
          <w:p w14:paraId="2557C10B"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Other types of personal information as required to be collected for the purposes of the department’s functions and activities.</w:t>
            </w:r>
          </w:p>
          <w:p w14:paraId="3295950B"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tc>
      </w:tr>
      <w:tr w:rsidR="00BB49F3" w:rsidRPr="0089296C" w14:paraId="74A47F8F" w14:textId="77777777" w:rsidTr="004C605B">
        <w:tc>
          <w:tcPr>
            <w:tcW w:w="1668" w:type="dxa"/>
          </w:tcPr>
          <w:p w14:paraId="6725AA44" w14:textId="77777777" w:rsidR="00BB49F3" w:rsidRPr="00BB49F3" w:rsidRDefault="00BB49F3" w:rsidP="004C605B">
            <w:pPr>
              <w:rPr>
                <w:rFonts w:asciiTheme="minorHAnsi" w:hAnsiTheme="minorHAnsi" w:cstheme="minorHAnsi"/>
              </w:rPr>
            </w:pPr>
            <w:r w:rsidRPr="00BB49F3">
              <w:rPr>
                <w:rFonts w:asciiTheme="minorHAnsi" w:hAnsiTheme="minorHAnsi" w:cstheme="minorHAnsi"/>
              </w:rPr>
              <w:lastRenderedPageBreak/>
              <w:t xml:space="preserve">Sensitive information </w:t>
            </w:r>
          </w:p>
          <w:p w14:paraId="2B01E6B2" w14:textId="77777777" w:rsidR="00BB49F3" w:rsidRPr="00BB49F3" w:rsidRDefault="00BB49F3" w:rsidP="004C605B">
            <w:pPr>
              <w:rPr>
                <w:rFonts w:asciiTheme="minorHAnsi" w:hAnsiTheme="minorHAnsi" w:cstheme="minorHAnsi"/>
              </w:rPr>
            </w:pPr>
            <w:r w:rsidRPr="00BB49F3">
              <w:rPr>
                <w:rFonts w:asciiTheme="minorHAnsi" w:hAnsiTheme="minorHAnsi" w:cstheme="minorHAnsi"/>
              </w:rPr>
              <w:t>(a subset of personal information)</w:t>
            </w:r>
          </w:p>
        </w:tc>
        <w:tc>
          <w:tcPr>
            <w:tcW w:w="7574" w:type="dxa"/>
          </w:tcPr>
          <w:p w14:paraId="02FBF50A"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 xml:space="preserve">Racial or ethnic origin, such as Indigeneity when relevant to implementing the department’s Reconciliation Action Plan and indigenous </w:t>
            </w:r>
            <w:proofErr w:type="gramStart"/>
            <w:r w:rsidRPr="00BB49F3">
              <w:rPr>
                <w:rFonts w:asciiTheme="minorHAnsi" w:hAnsiTheme="minorHAnsi" w:cstheme="minorHAnsi"/>
                <w:szCs w:val="22"/>
              </w:rPr>
              <w:t>programs</w:t>
            </w:r>
            <w:proofErr w:type="gramEnd"/>
          </w:p>
          <w:p w14:paraId="16F420DB"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2E9D2916"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 xml:space="preserve">Religious beliefs or sexual orientation, including where volunteered by participants in the department’s diversity and inclusion </w:t>
            </w:r>
            <w:proofErr w:type="gramStart"/>
            <w:r w:rsidRPr="00BB49F3">
              <w:rPr>
                <w:rFonts w:asciiTheme="minorHAnsi" w:hAnsiTheme="minorHAnsi" w:cstheme="minorHAnsi"/>
                <w:szCs w:val="22"/>
              </w:rPr>
              <w:t>network</w:t>
            </w:r>
            <w:proofErr w:type="gramEnd"/>
          </w:p>
          <w:p w14:paraId="5E3DEBF6"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08921456"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Criminal records, for example as part of a national criminal history check</w:t>
            </w:r>
          </w:p>
          <w:p w14:paraId="6722E428"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p>
          <w:p w14:paraId="4097C639"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 xml:space="preserve">Health information, including to ensure the work, health and safety of the department’s workers and other individuals. </w:t>
            </w:r>
          </w:p>
          <w:p w14:paraId="199C3D92" w14:textId="77777777" w:rsidR="00BB49F3" w:rsidRPr="00BB49F3" w:rsidRDefault="00BB49F3" w:rsidP="004C605B">
            <w:pPr>
              <w:pStyle w:val="ListBullet"/>
              <w:numPr>
                <w:ilvl w:val="0"/>
                <w:numId w:val="0"/>
              </w:numPr>
              <w:spacing w:before="0" w:after="0"/>
              <w:rPr>
                <w:rFonts w:asciiTheme="minorHAnsi" w:hAnsiTheme="minorHAnsi" w:cstheme="minorHAnsi"/>
                <w:szCs w:val="22"/>
              </w:rPr>
            </w:pPr>
          </w:p>
          <w:p w14:paraId="19F2BABF" w14:textId="77777777" w:rsidR="00BB49F3" w:rsidRPr="00BB49F3" w:rsidRDefault="00BB49F3" w:rsidP="004C605B">
            <w:pPr>
              <w:pStyle w:val="ListBullet"/>
              <w:spacing w:before="0" w:after="0"/>
              <w:rPr>
                <w:rFonts w:asciiTheme="minorHAnsi" w:hAnsiTheme="minorHAnsi" w:cstheme="minorHAnsi"/>
                <w:szCs w:val="22"/>
              </w:rPr>
            </w:pPr>
            <w:r w:rsidRPr="00BB49F3">
              <w:rPr>
                <w:rFonts w:asciiTheme="minorHAnsi" w:hAnsiTheme="minorHAnsi" w:cstheme="minorHAnsi"/>
                <w:szCs w:val="22"/>
              </w:rPr>
              <w:t>Other types of sensitive information as required to be collected for the purposes of the department’s functions and activities.</w:t>
            </w:r>
          </w:p>
          <w:p w14:paraId="0FF2E76A" w14:textId="77777777" w:rsidR="00BB49F3" w:rsidRPr="00BB49F3" w:rsidRDefault="00BB49F3" w:rsidP="004C605B">
            <w:pPr>
              <w:pStyle w:val="ListBullet"/>
              <w:numPr>
                <w:ilvl w:val="0"/>
                <w:numId w:val="0"/>
              </w:numPr>
              <w:spacing w:before="0" w:after="0"/>
              <w:ind w:left="360"/>
              <w:rPr>
                <w:rFonts w:asciiTheme="minorHAnsi" w:hAnsiTheme="minorHAnsi" w:cstheme="minorHAnsi"/>
                <w:szCs w:val="22"/>
              </w:rPr>
            </w:pPr>
            <w:r w:rsidRPr="00BB49F3">
              <w:rPr>
                <w:rFonts w:asciiTheme="minorHAnsi" w:hAnsiTheme="minorHAnsi" w:cstheme="minorHAnsi"/>
                <w:szCs w:val="22"/>
              </w:rPr>
              <w:t xml:space="preserve"> </w:t>
            </w:r>
          </w:p>
        </w:tc>
      </w:tr>
    </w:tbl>
    <w:p w14:paraId="65BE77AD" w14:textId="77777777" w:rsidR="00BB49F3" w:rsidRDefault="00BB49F3" w:rsidP="00BB49F3">
      <w:pPr>
        <w:spacing w:before="145" w:line="307" w:lineRule="exact"/>
        <w:ind w:right="648"/>
        <w:textAlignment w:val="baseline"/>
        <w:rPr>
          <w:rFonts w:ascii="Calibri" w:eastAsia="Calibri" w:hAnsi="Calibri"/>
          <w:color w:val="000000"/>
        </w:rPr>
      </w:pPr>
    </w:p>
    <w:p w14:paraId="570202E2" w14:textId="77777777" w:rsidR="00495C09" w:rsidRPr="00712F42" w:rsidRDefault="00BB49F3" w:rsidP="00712F42">
      <w:pPr>
        <w:pStyle w:val="Heading1"/>
        <w:rPr>
          <w:rFonts w:eastAsia="Calibri"/>
          <w:b/>
          <w:bCs/>
        </w:rPr>
      </w:pPr>
      <w:r w:rsidRPr="00712F42">
        <w:rPr>
          <w:rFonts w:eastAsia="Calibri"/>
          <w:b/>
          <w:bCs/>
        </w:rPr>
        <w:t>Why</w:t>
      </w:r>
      <w:r w:rsidR="00BD7B22" w:rsidRPr="00712F42">
        <w:rPr>
          <w:rFonts w:eastAsia="Calibri"/>
          <w:b/>
          <w:bCs/>
        </w:rPr>
        <w:t xml:space="preserve"> the department collects, uses and discloses your personal </w:t>
      </w:r>
      <w:proofErr w:type="gramStart"/>
      <w:r w:rsidR="00BD7B22" w:rsidRPr="00712F42">
        <w:rPr>
          <w:rFonts w:eastAsia="Calibri"/>
          <w:b/>
          <w:bCs/>
        </w:rPr>
        <w:t>information</w:t>
      </w:r>
      <w:proofErr w:type="gramEnd"/>
    </w:p>
    <w:p w14:paraId="03358C8B" w14:textId="77777777" w:rsidR="00495C09" w:rsidRDefault="00BB49F3" w:rsidP="00712F42">
      <w:pPr>
        <w:spacing w:before="136" w:line="310" w:lineRule="exact"/>
        <w:ind w:right="432"/>
        <w:textAlignment w:val="baseline"/>
        <w:rPr>
          <w:rFonts w:ascii="Calibri" w:eastAsia="Calibri" w:hAnsi="Calibri"/>
          <w:color w:val="000000"/>
        </w:rPr>
      </w:pPr>
      <w:r>
        <w:rPr>
          <w:rFonts w:ascii="Calibri" w:eastAsia="Calibri" w:hAnsi="Calibri"/>
          <w:color w:val="000000"/>
        </w:rPr>
        <w:t xml:space="preserve">The department collects, </w:t>
      </w:r>
      <w:proofErr w:type="gramStart"/>
      <w:r>
        <w:rPr>
          <w:rFonts w:ascii="Calibri" w:eastAsia="Calibri" w:hAnsi="Calibri"/>
          <w:color w:val="000000"/>
        </w:rPr>
        <w:t>uses</w:t>
      </w:r>
      <w:proofErr w:type="gramEnd"/>
      <w:r>
        <w:rPr>
          <w:rFonts w:ascii="Calibri" w:eastAsia="Calibri" w:hAnsi="Calibri"/>
          <w:color w:val="000000"/>
        </w:rPr>
        <w:t xml:space="preserve"> and discloses your personal information to perform its functions and activities. </w:t>
      </w:r>
      <w:r w:rsidR="00BD7B22">
        <w:rPr>
          <w:rFonts w:ascii="Calibri" w:eastAsia="Calibri" w:hAnsi="Calibri"/>
          <w:color w:val="000000"/>
        </w:rPr>
        <w:t>Unless an exception applies, the department will:</w:t>
      </w:r>
    </w:p>
    <w:p w14:paraId="385D6E50" w14:textId="77777777" w:rsidR="00495C09" w:rsidRDefault="00BD7B22" w:rsidP="00712F42">
      <w:pPr>
        <w:numPr>
          <w:ilvl w:val="0"/>
          <w:numId w:val="1"/>
        </w:numPr>
        <w:spacing w:before="203" w:line="238" w:lineRule="exact"/>
        <w:ind w:left="567" w:hanging="567"/>
        <w:textAlignment w:val="baseline"/>
        <w:rPr>
          <w:rFonts w:ascii="Calibri" w:eastAsia="Calibri" w:hAnsi="Calibri"/>
          <w:color w:val="000000"/>
        </w:rPr>
      </w:pPr>
      <w:r>
        <w:rPr>
          <w:rFonts w:ascii="Calibri" w:eastAsia="Calibri" w:hAnsi="Calibri"/>
          <w:color w:val="000000"/>
        </w:rPr>
        <w:t>only use or disclose your personal information for the purpose it was collected</w:t>
      </w:r>
      <w:r w:rsidR="00BB49F3">
        <w:rPr>
          <w:rFonts w:ascii="Calibri" w:eastAsia="Calibri" w:hAnsi="Calibri"/>
          <w:color w:val="000000"/>
        </w:rPr>
        <w:t>;</w:t>
      </w:r>
      <w:r>
        <w:rPr>
          <w:rFonts w:ascii="Calibri" w:eastAsia="Calibri" w:hAnsi="Calibri"/>
          <w:color w:val="000000"/>
        </w:rPr>
        <w:t xml:space="preserve"> and</w:t>
      </w:r>
    </w:p>
    <w:p w14:paraId="735DC748" w14:textId="77777777" w:rsidR="00495C09" w:rsidRDefault="00BD7B22" w:rsidP="00712F42">
      <w:pPr>
        <w:numPr>
          <w:ilvl w:val="0"/>
          <w:numId w:val="1"/>
        </w:numPr>
        <w:spacing w:before="41" w:line="238" w:lineRule="exact"/>
        <w:ind w:left="567" w:hanging="567"/>
        <w:textAlignment w:val="baseline"/>
        <w:rPr>
          <w:rFonts w:ascii="Calibri" w:eastAsia="Calibri" w:hAnsi="Calibri"/>
          <w:color w:val="000000"/>
        </w:rPr>
      </w:pPr>
      <w:r>
        <w:rPr>
          <w:rFonts w:ascii="Calibri" w:eastAsia="Calibri" w:hAnsi="Calibri"/>
          <w:color w:val="000000"/>
        </w:rPr>
        <w:t>notify you of this purpose at the time of collection, or as soon as practicable after collection.</w:t>
      </w:r>
    </w:p>
    <w:p w14:paraId="6FB30C4A" w14:textId="77777777" w:rsidR="00495C09" w:rsidRDefault="00BD7B22" w:rsidP="00712F42">
      <w:pPr>
        <w:spacing w:before="77" w:line="312" w:lineRule="exact"/>
        <w:ind w:right="360"/>
        <w:textAlignment w:val="baseline"/>
        <w:rPr>
          <w:rFonts w:ascii="Calibri" w:eastAsia="Calibri" w:hAnsi="Calibri"/>
          <w:color w:val="000000"/>
        </w:rPr>
      </w:pPr>
      <w:r>
        <w:rPr>
          <w:rFonts w:ascii="Calibri" w:eastAsia="Calibri" w:hAnsi="Calibri"/>
          <w:color w:val="000000"/>
        </w:rPr>
        <w:t xml:space="preserve">The department will only use or disclose your personal information for another purpose where </w:t>
      </w:r>
      <w:r w:rsidR="00BB49F3">
        <w:rPr>
          <w:rFonts w:ascii="Calibri" w:eastAsia="Calibri" w:hAnsi="Calibri"/>
          <w:color w:val="000000"/>
        </w:rPr>
        <w:t xml:space="preserve">this is permitted by </w:t>
      </w:r>
      <w:r>
        <w:rPr>
          <w:rFonts w:ascii="Calibri" w:eastAsia="Calibri" w:hAnsi="Calibri"/>
          <w:color w:val="000000"/>
        </w:rPr>
        <w:t>the Privacy Act</w:t>
      </w:r>
      <w:r w:rsidR="00BB49F3">
        <w:rPr>
          <w:rFonts w:ascii="Calibri" w:eastAsia="Calibri" w:hAnsi="Calibri"/>
          <w:color w:val="000000"/>
        </w:rPr>
        <w:t xml:space="preserve"> or another law</w:t>
      </w:r>
      <w:r>
        <w:rPr>
          <w:rFonts w:ascii="Calibri" w:eastAsia="Calibri" w:hAnsi="Calibri"/>
          <w:color w:val="000000"/>
        </w:rPr>
        <w:t>.</w:t>
      </w:r>
    </w:p>
    <w:p w14:paraId="42EB6BE4" w14:textId="77777777" w:rsidR="00495C09" w:rsidRPr="00712F42" w:rsidRDefault="00BD7B22" w:rsidP="00712F42">
      <w:pPr>
        <w:pStyle w:val="Heading1"/>
        <w:rPr>
          <w:rFonts w:eastAsia="Calibri"/>
          <w:b/>
          <w:bCs/>
        </w:rPr>
      </w:pPr>
      <w:r w:rsidRPr="00712F42">
        <w:rPr>
          <w:rFonts w:eastAsia="Calibri"/>
          <w:b/>
          <w:bCs/>
        </w:rPr>
        <w:t>How to access and correct your personal information</w:t>
      </w:r>
    </w:p>
    <w:p w14:paraId="5C96F127" w14:textId="77777777" w:rsidR="00BB49F3" w:rsidRDefault="00BB49F3" w:rsidP="00712F42">
      <w:pPr>
        <w:spacing w:before="185" w:line="267" w:lineRule="exact"/>
        <w:ind w:right="288"/>
        <w:textAlignment w:val="baseline"/>
        <w:rPr>
          <w:rFonts w:ascii="Calibri" w:eastAsia="Calibri" w:hAnsi="Calibri"/>
          <w:color w:val="000000"/>
        </w:rPr>
      </w:pPr>
      <w:r>
        <w:rPr>
          <w:rFonts w:ascii="Calibri" w:eastAsia="Calibri" w:hAnsi="Calibri"/>
          <w:color w:val="000000"/>
        </w:rPr>
        <w:t xml:space="preserve">To request access </w:t>
      </w:r>
      <w:r w:rsidR="00712F42">
        <w:rPr>
          <w:rFonts w:ascii="Calibri" w:eastAsia="Calibri" w:hAnsi="Calibri"/>
          <w:color w:val="000000"/>
        </w:rPr>
        <w:t xml:space="preserve">or correct your </w:t>
      </w:r>
      <w:r>
        <w:rPr>
          <w:rFonts w:ascii="Calibri" w:eastAsia="Calibri" w:hAnsi="Calibri"/>
          <w:color w:val="000000"/>
        </w:rPr>
        <w:t>personal information held by the department:</w:t>
      </w:r>
    </w:p>
    <w:p w14:paraId="25AE5184" w14:textId="77777777" w:rsidR="00BB49F3" w:rsidRPr="00712F42" w:rsidRDefault="00BB49F3" w:rsidP="00EB4BE9">
      <w:pPr>
        <w:numPr>
          <w:ilvl w:val="0"/>
          <w:numId w:val="1"/>
        </w:numPr>
        <w:spacing w:before="120" w:after="120"/>
        <w:ind w:left="567" w:hanging="567"/>
        <w:textAlignment w:val="baseline"/>
        <w:rPr>
          <w:rFonts w:ascii="Calibri" w:eastAsia="Calibri" w:hAnsi="Calibri"/>
          <w:color w:val="000000"/>
        </w:rPr>
      </w:pPr>
      <w:r w:rsidRPr="00712F42">
        <w:rPr>
          <w:rFonts w:ascii="Calibri" w:eastAsia="Calibri" w:hAnsi="Calibri"/>
          <w:color w:val="000000"/>
        </w:rPr>
        <w:lastRenderedPageBreak/>
        <w:t xml:space="preserve">If you are a member of the public or an external stakeholder - submit a request via email or letter to the relevant business area within the department. For example, applicants for a grant program should first contact the program </w:t>
      </w:r>
      <w:proofErr w:type="gramStart"/>
      <w:r w:rsidRPr="00712F42">
        <w:rPr>
          <w:rFonts w:ascii="Calibri" w:eastAsia="Calibri" w:hAnsi="Calibri"/>
          <w:color w:val="000000"/>
        </w:rPr>
        <w:t>administrator;</w:t>
      </w:r>
      <w:proofErr w:type="gramEnd"/>
      <w:r w:rsidRPr="00712F42">
        <w:rPr>
          <w:rFonts w:ascii="Calibri" w:eastAsia="Calibri" w:hAnsi="Calibri"/>
          <w:color w:val="000000"/>
        </w:rPr>
        <w:t xml:space="preserve"> </w:t>
      </w:r>
    </w:p>
    <w:p w14:paraId="2B7A0175" w14:textId="4BFB68CA" w:rsidR="00BB49F3" w:rsidRPr="00712F42" w:rsidRDefault="00BB49F3" w:rsidP="00EB4BE9">
      <w:pPr>
        <w:numPr>
          <w:ilvl w:val="0"/>
          <w:numId w:val="1"/>
        </w:numPr>
        <w:spacing w:before="120" w:after="120"/>
        <w:ind w:left="567" w:hanging="567"/>
        <w:textAlignment w:val="baseline"/>
        <w:rPr>
          <w:rFonts w:ascii="Calibri" w:eastAsia="Calibri" w:hAnsi="Calibri"/>
          <w:color w:val="000000"/>
        </w:rPr>
      </w:pPr>
      <w:r w:rsidRPr="00712F42">
        <w:rPr>
          <w:rFonts w:ascii="Calibri" w:eastAsia="Calibri" w:hAnsi="Calibri"/>
          <w:color w:val="000000"/>
        </w:rPr>
        <w:t xml:space="preserve">If you are a current or former employee, or workforce contractor - please contact People </w:t>
      </w:r>
      <w:r w:rsidR="00785DFB">
        <w:rPr>
          <w:rFonts w:ascii="Calibri" w:eastAsia="Calibri" w:hAnsi="Calibri"/>
          <w:color w:val="000000"/>
        </w:rPr>
        <w:t>and Policy</w:t>
      </w:r>
      <w:r w:rsidRPr="00712F42">
        <w:rPr>
          <w:rFonts w:ascii="Calibri" w:eastAsia="Calibri" w:hAnsi="Calibri"/>
          <w:color w:val="000000"/>
        </w:rPr>
        <w:t xml:space="preserve"> </w:t>
      </w:r>
      <w:proofErr w:type="gramStart"/>
      <w:r w:rsidRPr="00712F42">
        <w:rPr>
          <w:rFonts w:ascii="Calibri" w:eastAsia="Calibri" w:hAnsi="Calibri"/>
          <w:color w:val="000000"/>
        </w:rPr>
        <w:t>Branch,</w:t>
      </w:r>
      <w:bookmarkStart w:id="0" w:name="_Hlk108098159"/>
      <w:r w:rsidRPr="00712F42">
        <w:rPr>
          <w:rFonts w:ascii="Calibri" w:eastAsia="Calibri" w:hAnsi="Calibri"/>
          <w:color w:val="000000"/>
        </w:rPr>
        <w:t xml:space="preserve"> or</w:t>
      </w:r>
      <w:proofErr w:type="gramEnd"/>
      <w:r w:rsidRPr="00712F42">
        <w:rPr>
          <w:rFonts w:ascii="Calibri" w:eastAsia="Calibri" w:hAnsi="Calibri"/>
          <w:color w:val="000000"/>
        </w:rPr>
        <w:t xml:space="preserve"> use the general contact details at the end of this </w:t>
      </w:r>
      <w:r w:rsidR="00712F42">
        <w:rPr>
          <w:rFonts w:ascii="Calibri" w:eastAsia="Calibri" w:hAnsi="Calibri"/>
          <w:color w:val="000000"/>
        </w:rPr>
        <w:t>summary</w:t>
      </w:r>
      <w:r w:rsidRPr="00712F42">
        <w:rPr>
          <w:rFonts w:ascii="Calibri" w:eastAsia="Calibri" w:hAnsi="Calibri"/>
          <w:color w:val="000000"/>
        </w:rPr>
        <w:t>.</w:t>
      </w:r>
      <w:bookmarkEnd w:id="0"/>
    </w:p>
    <w:p w14:paraId="0296AA71" w14:textId="77777777" w:rsidR="00495C09" w:rsidRPr="00712F42" w:rsidRDefault="00712F42" w:rsidP="00712F42">
      <w:pPr>
        <w:pStyle w:val="Heading1"/>
        <w:rPr>
          <w:rFonts w:eastAsia="Calibri"/>
          <w:b/>
          <w:bCs/>
        </w:rPr>
      </w:pPr>
      <w:r w:rsidRPr="00712F42">
        <w:rPr>
          <w:rFonts w:eastAsia="Calibri"/>
          <w:b/>
          <w:bCs/>
        </w:rPr>
        <w:t>Complaints</w:t>
      </w:r>
    </w:p>
    <w:p w14:paraId="691568B8" w14:textId="77777777" w:rsidR="00712F42" w:rsidRPr="00712F42" w:rsidRDefault="00712F42" w:rsidP="00712F42">
      <w:pPr>
        <w:spacing w:before="185" w:line="267" w:lineRule="exact"/>
        <w:ind w:right="288"/>
        <w:textAlignment w:val="baseline"/>
        <w:rPr>
          <w:rFonts w:ascii="Calibri" w:eastAsia="Calibri" w:hAnsi="Calibri"/>
          <w:color w:val="000000"/>
        </w:rPr>
      </w:pPr>
      <w:r w:rsidRPr="00712F42">
        <w:rPr>
          <w:rFonts w:ascii="Calibri" w:eastAsia="Calibri" w:hAnsi="Calibri"/>
          <w:color w:val="000000"/>
        </w:rPr>
        <w:t>If you believe the department has breached your privacy, please contact us using one of the following options:</w:t>
      </w:r>
    </w:p>
    <w:p w14:paraId="755F5979" w14:textId="77777777" w:rsidR="00712F42" w:rsidRDefault="00712F42" w:rsidP="00712F42">
      <w:pPr>
        <w:shd w:val="clear" w:color="auto" w:fill="FFFFFF"/>
      </w:pPr>
    </w:p>
    <w:p w14:paraId="65F866C0" w14:textId="77777777" w:rsidR="00712F42" w:rsidRPr="00712F42" w:rsidRDefault="00712F42" w:rsidP="00712F42">
      <w:pPr>
        <w:shd w:val="clear" w:color="auto" w:fill="FFFFFF"/>
        <w:ind w:firstLine="720"/>
        <w:rPr>
          <w:rFonts w:asciiTheme="minorHAnsi" w:hAnsiTheme="minorHAnsi" w:cstheme="minorHAnsi"/>
          <w:b/>
          <w:bCs/>
        </w:rPr>
      </w:pPr>
      <w:r w:rsidRPr="00712F42">
        <w:rPr>
          <w:rFonts w:asciiTheme="minorHAnsi" w:hAnsiTheme="minorHAnsi" w:cstheme="minorHAnsi"/>
          <w:b/>
          <w:bCs/>
        </w:rPr>
        <w:t>Attention:</w:t>
      </w:r>
      <w:r w:rsidRPr="00712F42">
        <w:rPr>
          <w:rFonts w:asciiTheme="minorHAnsi" w:hAnsiTheme="minorHAnsi" w:cstheme="minorHAnsi"/>
          <w:b/>
          <w:bCs/>
        </w:rPr>
        <w:tab/>
        <w:t>Privacy Officer</w:t>
      </w:r>
    </w:p>
    <w:p w14:paraId="058AADE5" w14:textId="574F4021" w:rsidR="00712F42" w:rsidRPr="00712F42" w:rsidRDefault="00712F42" w:rsidP="000F3DB4">
      <w:pPr>
        <w:spacing w:before="120" w:line="240" w:lineRule="exact"/>
        <w:ind w:left="709"/>
        <w:textAlignment w:val="baseline"/>
        <w:rPr>
          <w:rFonts w:ascii="Calibri" w:eastAsia="Calibri" w:hAnsi="Calibri"/>
          <w:color w:val="000000"/>
          <w:spacing w:val="-1"/>
        </w:rPr>
      </w:pPr>
      <w:r w:rsidRPr="00712F42">
        <w:rPr>
          <w:rFonts w:ascii="Calibri" w:eastAsia="Calibri" w:hAnsi="Calibri"/>
          <w:color w:val="000000"/>
          <w:spacing w:val="-1"/>
        </w:rPr>
        <w:t>Email:</w:t>
      </w:r>
      <w:r w:rsidRPr="00712F42">
        <w:rPr>
          <w:rFonts w:ascii="Calibri" w:eastAsia="Calibri" w:hAnsi="Calibri"/>
          <w:color w:val="000000"/>
          <w:spacing w:val="-1"/>
        </w:rPr>
        <w:tab/>
      </w:r>
      <w:r w:rsidRPr="00712F42">
        <w:rPr>
          <w:rFonts w:ascii="Calibri" w:eastAsia="Calibri" w:hAnsi="Calibri"/>
          <w:color w:val="000000"/>
          <w:spacing w:val="-1"/>
        </w:rPr>
        <w:tab/>
        <w:t>privacy@</w:t>
      </w:r>
      <w:r w:rsidR="006B275A">
        <w:rPr>
          <w:rFonts w:ascii="Calibri" w:eastAsia="Calibri" w:hAnsi="Calibri"/>
          <w:color w:val="000000"/>
          <w:spacing w:val="-1"/>
        </w:rPr>
        <w:t>aff</w:t>
      </w:r>
      <w:r w:rsidR="00AB24F9">
        <w:rPr>
          <w:rFonts w:ascii="Calibri" w:eastAsia="Calibri" w:hAnsi="Calibri"/>
          <w:color w:val="000000"/>
          <w:spacing w:val="-1"/>
        </w:rPr>
        <w:t>.gov.au</w:t>
      </w:r>
    </w:p>
    <w:p w14:paraId="343DCB03" w14:textId="77777777" w:rsidR="00712F42" w:rsidRPr="000F3DB4" w:rsidRDefault="00712F42" w:rsidP="000F3DB4">
      <w:pPr>
        <w:spacing w:before="120" w:line="240" w:lineRule="exact"/>
        <w:ind w:left="709"/>
        <w:textAlignment w:val="baseline"/>
        <w:rPr>
          <w:rFonts w:asciiTheme="minorHAnsi" w:eastAsia="Calibri" w:hAnsiTheme="minorHAnsi" w:cstheme="minorHAnsi"/>
          <w:color w:val="000000"/>
          <w:spacing w:val="-1"/>
        </w:rPr>
      </w:pPr>
      <w:r w:rsidRPr="000F3DB4">
        <w:rPr>
          <w:rFonts w:asciiTheme="minorHAnsi" w:eastAsia="Calibri" w:hAnsiTheme="minorHAnsi" w:cstheme="minorHAnsi"/>
          <w:color w:val="000000"/>
          <w:spacing w:val="-1"/>
        </w:rPr>
        <w:t>Post:</w:t>
      </w:r>
      <w:r w:rsidR="000F3DB4" w:rsidRPr="000F3DB4">
        <w:rPr>
          <w:rFonts w:asciiTheme="minorHAnsi" w:eastAsia="Calibri" w:hAnsiTheme="minorHAnsi" w:cstheme="minorHAnsi"/>
          <w:color w:val="000000"/>
          <w:spacing w:val="-1"/>
        </w:rPr>
        <w:tab/>
      </w:r>
      <w:r w:rsidRPr="000F3DB4">
        <w:rPr>
          <w:rFonts w:asciiTheme="minorHAnsi" w:eastAsia="Calibri" w:hAnsiTheme="minorHAnsi" w:cstheme="minorHAnsi"/>
          <w:color w:val="000000"/>
          <w:spacing w:val="-1"/>
        </w:rPr>
        <w:tab/>
      </w:r>
      <w:r w:rsidR="000F3DB4" w:rsidRPr="000F3DB4">
        <w:rPr>
          <w:rFonts w:asciiTheme="minorHAnsi" w:hAnsiTheme="minorHAnsi" w:cstheme="minorHAnsi"/>
        </w:rPr>
        <w:t>GPO Box 858, Canberra ACT 2601, Australia</w:t>
      </w:r>
    </w:p>
    <w:p w14:paraId="41A1FAFF" w14:textId="77777777" w:rsidR="00712F42" w:rsidRPr="000F3DB4" w:rsidRDefault="00712F42" w:rsidP="000F3DB4">
      <w:pPr>
        <w:spacing w:before="120" w:line="240" w:lineRule="exact"/>
        <w:ind w:left="709"/>
        <w:textAlignment w:val="baseline"/>
        <w:rPr>
          <w:rFonts w:asciiTheme="minorHAnsi" w:eastAsia="Calibri" w:hAnsiTheme="minorHAnsi" w:cstheme="minorHAnsi"/>
          <w:color w:val="000000"/>
          <w:spacing w:val="-1"/>
        </w:rPr>
      </w:pPr>
      <w:r w:rsidRPr="000F3DB4">
        <w:rPr>
          <w:rFonts w:asciiTheme="minorHAnsi" w:eastAsia="Calibri" w:hAnsiTheme="minorHAnsi" w:cstheme="minorHAnsi"/>
          <w:color w:val="000000"/>
          <w:spacing w:val="-1"/>
        </w:rPr>
        <w:t xml:space="preserve">Telephone: </w:t>
      </w:r>
      <w:r w:rsidRPr="000F3DB4">
        <w:rPr>
          <w:rFonts w:asciiTheme="minorHAnsi" w:eastAsia="Calibri" w:hAnsiTheme="minorHAnsi" w:cstheme="minorHAnsi"/>
          <w:color w:val="000000"/>
          <w:spacing w:val="-1"/>
        </w:rPr>
        <w:tab/>
      </w:r>
      <w:r w:rsidR="000F3DB4" w:rsidRPr="000F3DB4">
        <w:rPr>
          <w:rFonts w:asciiTheme="minorHAnsi" w:hAnsiTheme="minorHAnsi" w:cstheme="minorHAnsi"/>
        </w:rPr>
        <w:t>1800 900 090 or (61 3) 8318 6700 (from outside Australia)</w:t>
      </w:r>
    </w:p>
    <w:p w14:paraId="7E26D85B" w14:textId="77777777" w:rsidR="000F3DB4" w:rsidRDefault="000F3DB4" w:rsidP="000F3DB4">
      <w:pPr>
        <w:shd w:val="clear" w:color="auto" w:fill="FFFFFF"/>
      </w:pPr>
    </w:p>
    <w:p w14:paraId="33472574" w14:textId="77777777" w:rsidR="000F3DB4" w:rsidRPr="000F3DB4" w:rsidRDefault="000F3DB4" w:rsidP="000F3DB4">
      <w:pPr>
        <w:shd w:val="clear" w:color="auto" w:fill="FFFFFF"/>
        <w:rPr>
          <w:rFonts w:asciiTheme="minorHAnsi" w:hAnsiTheme="minorHAnsi" w:cstheme="minorHAnsi"/>
        </w:rPr>
      </w:pPr>
      <w:r w:rsidRPr="000F3DB4">
        <w:rPr>
          <w:rFonts w:asciiTheme="minorHAnsi" w:hAnsiTheme="minorHAnsi" w:cstheme="minorHAnsi"/>
        </w:rPr>
        <w:t xml:space="preserve">Or use the </w:t>
      </w:r>
      <w:hyperlink r:id="rId12" w:history="1">
        <w:r w:rsidRPr="000F3DB4">
          <w:rPr>
            <w:rStyle w:val="Hyperlink"/>
            <w:rFonts w:asciiTheme="minorHAnsi" w:hAnsiTheme="minorHAnsi" w:cstheme="minorHAnsi"/>
          </w:rPr>
          <w:t>Contact Us</w:t>
        </w:r>
      </w:hyperlink>
      <w:r w:rsidRPr="000F3DB4">
        <w:rPr>
          <w:rFonts w:asciiTheme="minorHAnsi" w:hAnsiTheme="minorHAnsi" w:cstheme="minorHAnsi"/>
        </w:rPr>
        <w:t xml:space="preserve"> link on our website at </w:t>
      </w:r>
      <w:hyperlink r:id="rId13" w:history="1">
        <w:r w:rsidRPr="000F3DB4">
          <w:rPr>
            <w:rStyle w:val="Hyperlink"/>
            <w:rFonts w:asciiTheme="minorHAnsi" w:hAnsiTheme="minorHAnsi" w:cstheme="minorHAnsi"/>
          </w:rPr>
          <w:t>https://www.agriculture.gov.au/about/contact</w:t>
        </w:r>
      </w:hyperlink>
      <w:r w:rsidRPr="000F3DB4">
        <w:rPr>
          <w:rFonts w:asciiTheme="minorHAnsi" w:hAnsiTheme="minorHAnsi" w:cstheme="minorHAnsi"/>
        </w:rPr>
        <w:t>.</w:t>
      </w:r>
    </w:p>
    <w:p w14:paraId="4B74997F" w14:textId="77777777" w:rsidR="00495C09" w:rsidRDefault="00BD7B22" w:rsidP="000F3DB4">
      <w:pPr>
        <w:spacing w:before="240" w:after="240" w:line="269" w:lineRule="exact"/>
        <w:ind w:right="357"/>
        <w:textAlignment w:val="baseline"/>
        <w:rPr>
          <w:rFonts w:ascii="Calibri" w:eastAsia="Calibri" w:hAnsi="Calibri"/>
          <w:color w:val="000000"/>
        </w:rPr>
      </w:pPr>
      <w:r>
        <w:rPr>
          <w:rFonts w:ascii="Calibri" w:eastAsia="Calibri" w:hAnsi="Calibri"/>
          <w:color w:val="000000"/>
        </w:rPr>
        <w:t xml:space="preserve">If you are not satisfied with </w:t>
      </w:r>
      <w:r w:rsidR="00712F42">
        <w:rPr>
          <w:rFonts w:ascii="Calibri" w:eastAsia="Calibri" w:hAnsi="Calibri"/>
          <w:color w:val="000000"/>
        </w:rPr>
        <w:t>how the</w:t>
      </w:r>
      <w:r>
        <w:rPr>
          <w:rFonts w:ascii="Calibri" w:eastAsia="Calibri" w:hAnsi="Calibri"/>
          <w:color w:val="000000"/>
        </w:rPr>
        <w:t xml:space="preserve"> department handl</w:t>
      </w:r>
      <w:r w:rsidR="00712F42">
        <w:rPr>
          <w:rFonts w:ascii="Calibri" w:eastAsia="Calibri" w:hAnsi="Calibri"/>
          <w:color w:val="000000"/>
        </w:rPr>
        <w:t>es</w:t>
      </w:r>
      <w:r>
        <w:rPr>
          <w:rFonts w:ascii="Calibri" w:eastAsia="Calibri" w:hAnsi="Calibri"/>
          <w:color w:val="000000"/>
        </w:rPr>
        <w:t xml:space="preserve"> your complaint, you </w:t>
      </w:r>
      <w:r w:rsidR="00712F42">
        <w:rPr>
          <w:rFonts w:ascii="Calibri" w:eastAsia="Calibri" w:hAnsi="Calibri"/>
          <w:color w:val="000000"/>
        </w:rPr>
        <w:t xml:space="preserve">can contact the </w:t>
      </w:r>
      <w:r>
        <w:rPr>
          <w:rFonts w:ascii="Calibri" w:eastAsia="Calibri" w:hAnsi="Calibri"/>
          <w:color w:val="000000"/>
        </w:rPr>
        <w:t>Privacy Commissioner within the Office of the Australian Information Commissioner (</w:t>
      </w:r>
      <w:r w:rsidRPr="00712F42">
        <w:rPr>
          <w:rFonts w:ascii="Calibri" w:eastAsia="Calibri" w:hAnsi="Calibri"/>
          <w:b/>
          <w:bCs/>
          <w:color w:val="000000"/>
        </w:rPr>
        <w:t>OAIC</w:t>
      </w:r>
      <w:r>
        <w:rPr>
          <w:rFonts w:ascii="Calibri" w:eastAsia="Calibri" w:hAnsi="Calibri"/>
          <w:color w:val="000000"/>
        </w:rPr>
        <w:t>):</w:t>
      </w:r>
    </w:p>
    <w:p w14:paraId="53318C7B" w14:textId="77777777" w:rsidR="00495C09" w:rsidRDefault="00BD7B22" w:rsidP="000F3DB4">
      <w:pPr>
        <w:spacing w:before="120" w:line="225" w:lineRule="exact"/>
        <w:ind w:left="709"/>
        <w:textAlignment w:val="baseline"/>
        <w:rPr>
          <w:rFonts w:ascii="Calibri" w:eastAsia="Calibri" w:hAnsi="Calibri"/>
          <w:color w:val="000000"/>
          <w:spacing w:val="-1"/>
        </w:rPr>
      </w:pPr>
      <w:r>
        <w:rPr>
          <w:rFonts w:ascii="Calibri" w:eastAsia="Calibri" w:hAnsi="Calibri"/>
          <w:color w:val="000000"/>
          <w:spacing w:val="-1"/>
        </w:rPr>
        <w:t>Phone: 1300 363 992</w:t>
      </w:r>
    </w:p>
    <w:p w14:paraId="2EE72161" w14:textId="77777777" w:rsidR="00495C09" w:rsidRDefault="00BD7B22" w:rsidP="000F3DB4">
      <w:pPr>
        <w:spacing w:before="120" w:line="225" w:lineRule="exact"/>
        <w:ind w:left="709"/>
        <w:textAlignment w:val="baseline"/>
        <w:rPr>
          <w:rFonts w:ascii="Calibri" w:eastAsia="Calibri" w:hAnsi="Calibri"/>
          <w:color w:val="000000"/>
          <w:spacing w:val="-3"/>
        </w:rPr>
      </w:pPr>
      <w:r>
        <w:rPr>
          <w:rFonts w:ascii="Calibri" w:eastAsia="Calibri" w:hAnsi="Calibri"/>
          <w:color w:val="000000"/>
          <w:spacing w:val="-3"/>
        </w:rPr>
        <w:t>Email:</w:t>
      </w:r>
      <w:hyperlink r:id="rId14">
        <w:r>
          <w:rPr>
            <w:rFonts w:ascii="Calibri" w:eastAsia="Calibri" w:hAnsi="Calibri"/>
            <w:color w:val="0000FF"/>
            <w:spacing w:val="-3"/>
            <w:sz w:val="23"/>
            <w:u w:val="single"/>
          </w:rPr>
          <w:t xml:space="preserve"> enquiries@oaic.gov.au</w:t>
        </w:r>
      </w:hyperlink>
      <w:r>
        <w:rPr>
          <w:rFonts w:ascii="Calibri" w:eastAsia="Calibri" w:hAnsi="Calibri"/>
          <w:color w:val="000000"/>
          <w:spacing w:val="-3"/>
        </w:rPr>
        <w:t xml:space="preserve"> </w:t>
      </w:r>
    </w:p>
    <w:p w14:paraId="73F83FC8" w14:textId="77777777" w:rsidR="00495C09" w:rsidRDefault="00E9089E" w:rsidP="000F3DB4">
      <w:pPr>
        <w:spacing w:before="120" w:line="225" w:lineRule="exact"/>
        <w:ind w:left="709"/>
        <w:textAlignment w:val="baseline"/>
        <w:rPr>
          <w:rFonts w:ascii="Calibri" w:eastAsia="Calibri" w:hAnsi="Calibri"/>
          <w:color w:val="000000"/>
        </w:rPr>
      </w:pPr>
      <w:r>
        <w:rPr>
          <w:noProof/>
        </w:rPr>
        <mc:AlternateContent>
          <mc:Choice Requires="wps">
            <w:drawing>
              <wp:anchor distT="0" distB="0" distL="0" distR="0" simplePos="0" relativeHeight="251657728" behindDoc="1" locked="0" layoutInCell="1" allowOverlap="1" wp14:anchorId="15B3C8AE" wp14:editId="2D2679C7">
                <wp:simplePos x="0" y="0"/>
                <wp:positionH relativeFrom="page">
                  <wp:posOffset>6527800</wp:posOffset>
                </wp:positionH>
                <wp:positionV relativeFrom="page">
                  <wp:posOffset>9904095</wp:posOffset>
                </wp:positionV>
                <wp:extent cx="163195" cy="1593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0C3D5" w14:textId="77777777" w:rsidR="00495C09" w:rsidRDefault="00BD7B22">
                            <w:pPr>
                              <w:spacing w:before="26" w:line="217" w:lineRule="exact"/>
                              <w:textAlignment w:val="baseline"/>
                              <w:rPr>
                                <w:rFonts w:ascii="Calibri" w:eastAsia="Calibri" w:hAnsi="Calibri"/>
                                <w:color w:val="000000"/>
                              </w:rPr>
                            </w:pPr>
                            <w:r>
                              <w:rPr>
                                <w:rFonts w:ascii="Calibri" w:eastAsia="Calibri" w:hAnsi="Calibri"/>
                                <w:color w:val="00000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3C8AE" id="_x0000_t202" coordsize="21600,21600" o:spt="202" path="m,l,21600r21600,l21600,xe">
                <v:stroke joinstyle="miter"/>
                <v:path gradientshapeok="t" o:connecttype="rect"/>
              </v:shapetype>
              <v:shape id="Text Box 2" o:spid="_x0000_s1026" type="#_x0000_t202" style="position:absolute;left:0;text-align:left;margin-left:514pt;margin-top:779.85pt;width:12.85pt;height:12.5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" filled="f" stroked="f">
                <v:textbox inset="0,0,0,0">
                  <w:txbxContent>
                    <w:p w14:paraId="6BF0C3D5" w14:textId="77777777" w:rsidR="00495C09" w:rsidRDefault="00BD7B22">
                      <w:pPr>
                        <w:spacing w:before="26" w:line="217" w:lineRule="exact"/>
                        <w:textAlignment w:val="baseline"/>
                        <w:rPr>
                          <w:rFonts w:ascii="Calibri" w:eastAsia="Calibri" w:hAnsi="Calibri"/>
                          <w:color w:val="000000"/>
                        </w:rPr>
                      </w:pPr>
                      <w:r>
                        <w:rPr>
                          <w:rFonts w:ascii="Calibri" w:eastAsia="Calibri" w:hAnsi="Calibri"/>
                          <w:color w:val="000000"/>
                        </w:rPr>
                        <w:t>4</w:t>
                      </w:r>
                    </w:p>
                  </w:txbxContent>
                </v:textbox>
                <w10:wrap type="square" anchorx="page" anchory="page"/>
              </v:shape>
            </w:pict>
          </mc:Fallback>
        </mc:AlternateContent>
      </w:r>
      <w:r w:rsidR="00BD7B22">
        <w:rPr>
          <w:rFonts w:ascii="Calibri" w:eastAsia="Calibri" w:hAnsi="Calibri"/>
          <w:color w:val="000000"/>
        </w:rPr>
        <w:t>Mail: OAIC, GPO Box 5218 Sydney NSW 2001.</w:t>
      </w:r>
    </w:p>
    <w:sectPr w:rsidR="00495C09">
      <w:pgSz w:w="11904" w:h="16824"/>
      <w:pgMar w:top="1440" w:right="1269" w:bottom="831" w:left="13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A97EE" w14:textId="77777777" w:rsidR="00F01BCD" w:rsidRDefault="00F01BCD" w:rsidP="00EB4BE9">
      <w:r>
        <w:separator/>
      </w:r>
    </w:p>
  </w:endnote>
  <w:endnote w:type="continuationSeparator" w:id="0">
    <w:p w14:paraId="1B93C7B7" w14:textId="77777777" w:rsidR="00F01BCD" w:rsidRDefault="00F01BCD" w:rsidP="00EB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1704439750"/>
      <w:docPartObj>
        <w:docPartGallery w:val="Page Numbers (Bottom of Page)"/>
        <w:docPartUnique/>
      </w:docPartObj>
    </w:sdtPr>
    <w:sdtContent>
      <w:sdt>
        <w:sdtPr>
          <w:rPr>
            <w:rFonts w:asciiTheme="minorHAnsi" w:hAnsiTheme="minorHAnsi" w:cstheme="minorHAnsi"/>
            <w:sz w:val="18"/>
            <w:szCs w:val="18"/>
          </w:rPr>
          <w:id w:val="-1705238520"/>
          <w:docPartObj>
            <w:docPartGallery w:val="Page Numbers (Top of Page)"/>
            <w:docPartUnique/>
          </w:docPartObj>
        </w:sdtPr>
        <w:sdtContent>
          <w:p w14:paraId="42D5B761" w14:textId="77777777" w:rsidR="00EB4BE9" w:rsidRPr="00EB4BE9" w:rsidRDefault="00EB4BE9" w:rsidP="00EB4BE9">
            <w:pPr>
              <w:pStyle w:val="Footer"/>
              <w:jc w:val="right"/>
              <w:rPr>
                <w:rFonts w:asciiTheme="minorHAnsi" w:hAnsiTheme="minorHAnsi" w:cstheme="minorHAnsi"/>
                <w:sz w:val="18"/>
                <w:szCs w:val="18"/>
              </w:rPr>
            </w:pPr>
            <w:r w:rsidRPr="00EB4BE9">
              <w:rPr>
                <w:rFonts w:asciiTheme="minorHAnsi" w:hAnsiTheme="minorHAnsi" w:cstheme="minorHAnsi"/>
                <w:sz w:val="18"/>
                <w:szCs w:val="18"/>
              </w:rPr>
              <w:t xml:space="preserve">Page </w:t>
            </w:r>
            <w:r w:rsidRPr="00EB4BE9">
              <w:rPr>
                <w:rFonts w:asciiTheme="minorHAnsi" w:hAnsiTheme="minorHAnsi" w:cstheme="minorHAnsi"/>
                <w:b/>
                <w:bCs/>
                <w:sz w:val="18"/>
                <w:szCs w:val="18"/>
              </w:rPr>
              <w:fldChar w:fldCharType="begin"/>
            </w:r>
            <w:r w:rsidRPr="00EB4BE9">
              <w:rPr>
                <w:rFonts w:asciiTheme="minorHAnsi" w:hAnsiTheme="minorHAnsi" w:cstheme="minorHAnsi"/>
                <w:b/>
                <w:bCs/>
                <w:sz w:val="18"/>
                <w:szCs w:val="18"/>
              </w:rPr>
              <w:instrText xml:space="preserve"> PAGE </w:instrText>
            </w:r>
            <w:r w:rsidRPr="00EB4BE9">
              <w:rPr>
                <w:rFonts w:asciiTheme="minorHAnsi" w:hAnsiTheme="minorHAnsi" w:cstheme="minorHAnsi"/>
                <w:b/>
                <w:bCs/>
                <w:sz w:val="18"/>
                <w:szCs w:val="18"/>
              </w:rPr>
              <w:fldChar w:fldCharType="separate"/>
            </w:r>
            <w:r w:rsidRPr="00EB4BE9">
              <w:rPr>
                <w:rFonts w:asciiTheme="minorHAnsi" w:hAnsiTheme="minorHAnsi" w:cstheme="minorHAnsi"/>
                <w:b/>
                <w:bCs/>
                <w:noProof/>
                <w:sz w:val="18"/>
                <w:szCs w:val="18"/>
              </w:rPr>
              <w:t>2</w:t>
            </w:r>
            <w:r w:rsidRPr="00EB4BE9">
              <w:rPr>
                <w:rFonts w:asciiTheme="minorHAnsi" w:hAnsiTheme="minorHAnsi" w:cstheme="minorHAnsi"/>
                <w:b/>
                <w:bCs/>
                <w:sz w:val="18"/>
                <w:szCs w:val="18"/>
              </w:rPr>
              <w:fldChar w:fldCharType="end"/>
            </w:r>
            <w:r w:rsidRPr="00EB4BE9">
              <w:rPr>
                <w:rFonts w:asciiTheme="minorHAnsi" w:hAnsiTheme="minorHAnsi" w:cstheme="minorHAnsi"/>
                <w:sz w:val="18"/>
                <w:szCs w:val="18"/>
              </w:rPr>
              <w:t xml:space="preserve"> of </w:t>
            </w:r>
            <w:r w:rsidRPr="00EB4BE9">
              <w:rPr>
                <w:rFonts w:asciiTheme="minorHAnsi" w:hAnsiTheme="minorHAnsi" w:cstheme="minorHAnsi"/>
                <w:b/>
                <w:bCs/>
                <w:sz w:val="18"/>
                <w:szCs w:val="18"/>
              </w:rPr>
              <w:fldChar w:fldCharType="begin"/>
            </w:r>
            <w:r w:rsidRPr="00EB4BE9">
              <w:rPr>
                <w:rFonts w:asciiTheme="minorHAnsi" w:hAnsiTheme="minorHAnsi" w:cstheme="minorHAnsi"/>
                <w:b/>
                <w:bCs/>
                <w:sz w:val="18"/>
                <w:szCs w:val="18"/>
              </w:rPr>
              <w:instrText xml:space="preserve"> NUMPAGES  </w:instrText>
            </w:r>
            <w:r w:rsidRPr="00EB4BE9">
              <w:rPr>
                <w:rFonts w:asciiTheme="minorHAnsi" w:hAnsiTheme="minorHAnsi" w:cstheme="minorHAnsi"/>
                <w:b/>
                <w:bCs/>
                <w:sz w:val="18"/>
                <w:szCs w:val="18"/>
              </w:rPr>
              <w:fldChar w:fldCharType="separate"/>
            </w:r>
            <w:r w:rsidRPr="00EB4BE9">
              <w:rPr>
                <w:rFonts w:asciiTheme="minorHAnsi" w:hAnsiTheme="minorHAnsi" w:cstheme="minorHAnsi"/>
                <w:b/>
                <w:bCs/>
                <w:noProof/>
                <w:sz w:val="18"/>
                <w:szCs w:val="18"/>
              </w:rPr>
              <w:t>2</w:t>
            </w:r>
            <w:r w:rsidRPr="00EB4BE9">
              <w:rPr>
                <w:rFonts w:asciiTheme="minorHAnsi" w:hAnsiTheme="minorHAnsi" w:cstheme="minorHAnsi"/>
                <w:b/>
                <w:bCs/>
                <w:sz w:val="18"/>
                <w:szCs w:val="18"/>
              </w:rPr>
              <w:fldChar w:fldCharType="end"/>
            </w:r>
          </w:p>
        </w:sdtContent>
      </w:sdt>
    </w:sdtContent>
  </w:sdt>
  <w:p w14:paraId="1BE8E4AC" w14:textId="77777777" w:rsidR="00EB4BE9" w:rsidRDefault="00EB4BE9" w:rsidP="00EB4BE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03909" w14:textId="77777777" w:rsidR="00F01BCD" w:rsidRDefault="00F01BCD" w:rsidP="00EB4BE9">
      <w:r>
        <w:separator/>
      </w:r>
    </w:p>
  </w:footnote>
  <w:footnote w:type="continuationSeparator" w:id="0">
    <w:p w14:paraId="6E879240" w14:textId="77777777" w:rsidR="00F01BCD" w:rsidRDefault="00F01BCD" w:rsidP="00EB4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FA73172"/>
    <w:multiLevelType w:val="hybridMultilevel"/>
    <w:tmpl w:val="1E282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0E35634"/>
    <w:multiLevelType w:val="hybridMultilevel"/>
    <w:tmpl w:val="8EE8BB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260839">
    <w:abstractNumId w:val="0"/>
  </w:num>
  <w:num w:numId="2" w16cid:durableId="1133254682">
    <w:abstractNumId w:val="2"/>
  </w:num>
  <w:num w:numId="3" w16cid:durableId="1247575105">
    <w:abstractNumId w:val="1"/>
  </w:num>
  <w:num w:numId="4" w16cid:durableId="188652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09"/>
    <w:rsid w:val="0003739F"/>
    <w:rsid w:val="00087026"/>
    <w:rsid w:val="000D49CC"/>
    <w:rsid w:val="000F3DB4"/>
    <w:rsid w:val="001719FE"/>
    <w:rsid w:val="00177F36"/>
    <w:rsid w:val="001D1820"/>
    <w:rsid w:val="002468AC"/>
    <w:rsid w:val="003555CF"/>
    <w:rsid w:val="003572D8"/>
    <w:rsid w:val="0040013D"/>
    <w:rsid w:val="00495C09"/>
    <w:rsid w:val="004F6764"/>
    <w:rsid w:val="00553EB0"/>
    <w:rsid w:val="00565A72"/>
    <w:rsid w:val="006B275A"/>
    <w:rsid w:val="00707AFC"/>
    <w:rsid w:val="00712F42"/>
    <w:rsid w:val="00785DFB"/>
    <w:rsid w:val="00797F17"/>
    <w:rsid w:val="00852E8B"/>
    <w:rsid w:val="008B0D28"/>
    <w:rsid w:val="00947E7D"/>
    <w:rsid w:val="009812C8"/>
    <w:rsid w:val="00990E82"/>
    <w:rsid w:val="00994415"/>
    <w:rsid w:val="00996566"/>
    <w:rsid w:val="00A90D57"/>
    <w:rsid w:val="00AB24F9"/>
    <w:rsid w:val="00BB49F3"/>
    <w:rsid w:val="00BD2F2D"/>
    <w:rsid w:val="00BD7B22"/>
    <w:rsid w:val="00BF6BFA"/>
    <w:rsid w:val="00C0018D"/>
    <w:rsid w:val="00C321F9"/>
    <w:rsid w:val="00C351A6"/>
    <w:rsid w:val="00CD3076"/>
    <w:rsid w:val="00D61808"/>
    <w:rsid w:val="00E9089E"/>
    <w:rsid w:val="00EA1615"/>
    <w:rsid w:val="00EA1C63"/>
    <w:rsid w:val="00EA49F2"/>
    <w:rsid w:val="00EB4BE9"/>
    <w:rsid w:val="00EC0F0E"/>
    <w:rsid w:val="00F01BCD"/>
    <w:rsid w:val="00F126C2"/>
    <w:rsid w:val="00F21995"/>
    <w:rsid w:val="00F306A1"/>
    <w:rsid w:val="00FB75A7"/>
    <w:rsid w:val="00FC7F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6C2B"/>
  <w15:docId w15:val="{2CB41B73-0200-44D0-9835-15C8FF9E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F4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7B22"/>
    <w:rPr>
      <w:color w:val="0000FF"/>
      <w:u w:val="single"/>
    </w:rPr>
  </w:style>
  <w:style w:type="character" w:styleId="CommentReference">
    <w:name w:val="annotation reference"/>
    <w:basedOn w:val="DefaultParagraphFont"/>
    <w:uiPriority w:val="99"/>
    <w:semiHidden/>
    <w:unhideWhenUsed/>
    <w:rsid w:val="0003739F"/>
    <w:rPr>
      <w:sz w:val="16"/>
      <w:szCs w:val="16"/>
    </w:rPr>
  </w:style>
  <w:style w:type="paragraph" w:styleId="CommentText">
    <w:name w:val="annotation text"/>
    <w:basedOn w:val="Normal"/>
    <w:link w:val="CommentTextChar"/>
    <w:uiPriority w:val="99"/>
    <w:unhideWhenUsed/>
    <w:rsid w:val="0003739F"/>
    <w:rPr>
      <w:sz w:val="20"/>
      <w:szCs w:val="20"/>
    </w:rPr>
  </w:style>
  <w:style w:type="character" w:customStyle="1" w:styleId="CommentTextChar">
    <w:name w:val="Comment Text Char"/>
    <w:basedOn w:val="DefaultParagraphFont"/>
    <w:link w:val="CommentText"/>
    <w:uiPriority w:val="99"/>
    <w:rsid w:val="0003739F"/>
    <w:rPr>
      <w:sz w:val="20"/>
      <w:szCs w:val="20"/>
    </w:rPr>
  </w:style>
  <w:style w:type="paragraph" w:styleId="CommentSubject">
    <w:name w:val="annotation subject"/>
    <w:basedOn w:val="CommentText"/>
    <w:next w:val="CommentText"/>
    <w:link w:val="CommentSubjectChar"/>
    <w:uiPriority w:val="99"/>
    <w:semiHidden/>
    <w:unhideWhenUsed/>
    <w:rsid w:val="0003739F"/>
    <w:rPr>
      <w:b/>
      <w:bCs/>
    </w:rPr>
  </w:style>
  <w:style w:type="character" w:customStyle="1" w:styleId="CommentSubjectChar">
    <w:name w:val="Comment Subject Char"/>
    <w:basedOn w:val="CommentTextChar"/>
    <w:link w:val="CommentSubject"/>
    <w:uiPriority w:val="99"/>
    <w:semiHidden/>
    <w:rsid w:val="0003739F"/>
    <w:rPr>
      <w:b/>
      <w:bCs/>
      <w:sz w:val="20"/>
      <w:szCs w:val="20"/>
    </w:rPr>
  </w:style>
  <w:style w:type="paragraph" w:styleId="ListBullet">
    <w:name w:val="List Bullet"/>
    <w:basedOn w:val="BodyText"/>
    <w:qFormat/>
    <w:rsid w:val="008B0D28"/>
    <w:pPr>
      <w:numPr>
        <w:numId w:val="1"/>
      </w:numPr>
      <w:spacing w:before="60" w:after="60"/>
    </w:pPr>
    <w:rPr>
      <w:rFonts w:ascii="Calibri" w:eastAsia="Times New Roman" w:hAnsi="Calibri"/>
      <w:szCs w:val="24"/>
      <w:lang w:val="en-AU"/>
    </w:rPr>
  </w:style>
  <w:style w:type="paragraph" w:styleId="BodyText">
    <w:name w:val="Body Text"/>
    <w:basedOn w:val="Normal"/>
    <w:link w:val="BodyTextChar"/>
    <w:uiPriority w:val="99"/>
    <w:semiHidden/>
    <w:unhideWhenUsed/>
    <w:rsid w:val="008B0D28"/>
    <w:pPr>
      <w:spacing w:after="120"/>
    </w:pPr>
  </w:style>
  <w:style w:type="character" w:customStyle="1" w:styleId="BodyTextChar">
    <w:name w:val="Body Text Char"/>
    <w:basedOn w:val="DefaultParagraphFont"/>
    <w:link w:val="BodyText"/>
    <w:uiPriority w:val="99"/>
    <w:semiHidden/>
    <w:rsid w:val="008B0D28"/>
  </w:style>
  <w:style w:type="character" w:styleId="UnresolvedMention">
    <w:name w:val="Unresolved Mention"/>
    <w:basedOn w:val="DefaultParagraphFont"/>
    <w:uiPriority w:val="99"/>
    <w:semiHidden/>
    <w:unhideWhenUsed/>
    <w:rsid w:val="008B0D28"/>
    <w:rPr>
      <w:color w:val="605E5C"/>
      <w:shd w:val="clear" w:color="auto" w:fill="E1DFDD"/>
    </w:rPr>
  </w:style>
  <w:style w:type="paragraph" w:styleId="ListParagraph">
    <w:name w:val="List Paragraph"/>
    <w:basedOn w:val="Normal"/>
    <w:link w:val="ListParagraphChar"/>
    <w:uiPriority w:val="34"/>
    <w:qFormat/>
    <w:rsid w:val="000D49CC"/>
    <w:pPr>
      <w:spacing w:before="60" w:after="120"/>
      <w:ind w:left="720"/>
      <w:contextualSpacing/>
    </w:pPr>
    <w:rPr>
      <w:rFonts w:ascii="Calibri" w:eastAsia="Calibri" w:hAnsi="Calibri"/>
      <w:lang w:val="en-AU"/>
    </w:rPr>
  </w:style>
  <w:style w:type="character" w:customStyle="1" w:styleId="ListParagraphChar">
    <w:name w:val="List Paragraph Char"/>
    <w:link w:val="ListParagraph"/>
    <w:uiPriority w:val="34"/>
    <w:rsid w:val="000D49CC"/>
    <w:rPr>
      <w:rFonts w:ascii="Calibri" w:eastAsia="Calibri" w:hAnsi="Calibri"/>
      <w:lang w:val="en-AU"/>
    </w:rPr>
  </w:style>
  <w:style w:type="paragraph" w:customStyle="1" w:styleId="Tableheadings">
    <w:name w:val="Table headings"/>
    <w:basedOn w:val="Normal"/>
    <w:qFormat/>
    <w:rsid w:val="00BB49F3"/>
    <w:pPr>
      <w:spacing w:before="60" w:after="120"/>
    </w:pPr>
    <w:rPr>
      <w:rFonts w:ascii="Calibri" w:eastAsia="Calibri" w:hAnsi="Calibri"/>
      <w:b/>
      <w:color w:val="FFFFFF"/>
      <w:lang w:val="en-AU"/>
    </w:rPr>
  </w:style>
  <w:style w:type="paragraph" w:styleId="NormalWeb">
    <w:name w:val="Normal (Web)"/>
    <w:basedOn w:val="Normal"/>
    <w:uiPriority w:val="99"/>
    <w:unhideWhenUsed/>
    <w:rsid w:val="00BB49F3"/>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712F4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B4BE9"/>
    <w:pPr>
      <w:tabs>
        <w:tab w:val="center" w:pos="4513"/>
        <w:tab w:val="right" w:pos="9026"/>
      </w:tabs>
    </w:pPr>
  </w:style>
  <w:style w:type="character" w:customStyle="1" w:styleId="HeaderChar">
    <w:name w:val="Header Char"/>
    <w:basedOn w:val="DefaultParagraphFont"/>
    <w:link w:val="Header"/>
    <w:uiPriority w:val="99"/>
    <w:rsid w:val="00EB4BE9"/>
  </w:style>
  <w:style w:type="paragraph" w:styleId="Footer">
    <w:name w:val="footer"/>
    <w:basedOn w:val="Normal"/>
    <w:link w:val="FooterChar"/>
    <w:uiPriority w:val="99"/>
    <w:unhideWhenUsed/>
    <w:rsid w:val="00EB4BE9"/>
    <w:pPr>
      <w:tabs>
        <w:tab w:val="center" w:pos="4513"/>
        <w:tab w:val="right" w:pos="9026"/>
      </w:tabs>
    </w:pPr>
  </w:style>
  <w:style w:type="character" w:customStyle="1" w:styleId="FooterChar">
    <w:name w:val="Footer Char"/>
    <w:basedOn w:val="DefaultParagraphFont"/>
    <w:link w:val="Footer"/>
    <w:uiPriority w:val="99"/>
    <w:rsid w:val="00EB4BE9"/>
  </w:style>
  <w:style w:type="paragraph" w:styleId="Revision">
    <w:name w:val="Revision"/>
    <w:hidden/>
    <w:uiPriority w:val="99"/>
    <w:semiHidden/>
    <w:rsid w:val="00947E7D"/>
  </w:style>
  <w:style w:type="character" w:styleId="FollowedHyperlink">
    <w:name w:val="FollowedHyperlink"/>
    <w:basedOn w:val="DefaultParagraphFont"/>
    <w:uiPriority w:val="99"/>
    <w:semiHidden/>
    <w:unhideWhenUsed/>
    <w:rsid w:val="006B2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530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riculture.gov.au/about/contac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griculture.gov.au/about/contact"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griculture.gov.au/about/commitment/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legislation.gov.au/Details/C2022C00135"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enquiries@oa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93A64-50AD-4144-822F-1EB65971D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14316-E691-47F4-A45C-FBD3977A5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Department of Agriculture, Fisheries and Forestry Privacy Policy Summary</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Fisheries and Forestry Privacy Policy Summary</dc:title>
  <dc:creator>Department of Agriculture, Fisheries and Forestry</dc:creator>
  <dc:description/>
  <cp:lastModifiedBy>Legal</cp:lastModifiedBy>
  <cp:revision>3</cp:revision>
  <cp:lastPrinted>2022-11-04T04:34:00Z</cp:lastPrinted>
  <dcterms:created xsi:type="dcterms:W3CDTF">2024-06-18T07:13:00Z</dcterms:created>
  <dcterms:modified xsi:type="dcterms:W3CDTF">2024-06-18T07:13:00Z</dcterms:modified>
</cp:coreProperties>
</file>