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250FC9" w:rsidP="00250FC9" w14:paraId="0F5F3349" w14:textId="5321505C">
      <w:pPr>
        <w:pStyle w:val="BodyText"/>
        <w:spacing w:before="0"/>
      </w:pPr>
      <w:r>
        <w:rPr>
          <w:noProof/>
        </w:rPr>
        <w:drawing>
          <wp:inline distT="0" distB="0" distL="0" distR="0">
            <wp:extent cx="2476815" cy="948906"/>
            <wp:effectExtent l="0" t="0" r="0" b="0"/>
            <wp:docPr id="5557" name="Picture 5557"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219" name="Picture 5557" descr="Department of Agriculture, Fisheries and Forestry"/>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2162" cy="962448"/>
                    </a:xfrm>
                    <a:prstGeom prst="rect">
                      <a:avLst/>
                    </a:prstGeom>
                    <a:noFill/>
                    <a:ln>
                      <a:noFill/>
                    </a:ln>
                  </pic:spPr>
                </pic:pic>
              </a:graphicData>
            </a:graphic>
          </wp:inline>
        </w:drawing>
      </w:r>
    </w:p>
    <w:p w:rsidR="00250FC9" w:rsidP="00250FC9" w14:paraId="523F363C" w14:textId="77777777">
      <w:pPr>
        <w:pStyle w:val="DocumentType-Reference"/>
      </w:pPr>
      <w:bookmarkStart w:id="0" w:name="_Toc360193309"/>
      <w:bookmarkStart w:id="1" w:name="_Toc360194608"/>
      <w:bookmarkStart w:id="2" w:name="_Toc360195179"/>
      <w:r>
        <w:t>REFERENCE</w:t>
      </w:r>
    </w:p>
    <w:p w:rsidR="00250FC9" w:rsidP="00250FC9" w14:paraId="5E1076E8" w14:textId="77777777">
      <w:pPr>
        <w:pStyle w:val="Heading1"/>
      </w:pPr>
      <w:bookmarkEnd w:id="0"/>
      <w:bookmarkEnd w:id="1"/>
      <w:bookmarkEnd w:id="2"/>
      <w:r>
        <w:t>Plant Exports Management System (PEMS) Authorised officer user guide – Quality System Recognition Inspections</w:t>
      </w:r>
    </w:p>
    <w:p w:rsidR="00250FC9" w:rsidRPr="00996D3F" w:rsidP="00250FC9" w14:paraId="38AE9DB0" w14:textId="77777777">
      <w:pPr>
        <w:pStyle w:val="BodyText"/>
        <w:rPr>
          <w:highlight w:val="yellow"/>
        </w:rPr>
      </w:pPr>
      <w:r>
        <w:br/>
      </w:r>
      <w:r>
        <w:pict>
          <v:rect id="_x0000_i1025" style="width:451.3pt;height:3pt" o:hralign="center" o:hrstd="t" o:hrnoshade="t" o:hr="t" fillcolor="#d5d2ca" stroked="f"/>
        </w:pict>
      </w:r>
    </w:p>
    <w:p w:rsidR="00250FC9" w:rsidP="00612897" w14:paraId="1DE448FF" w14:textId="65A67261">
      <w:pPr>
        <w:pStyle w:val="BodyText"/>
        <w:rPr>
          <w:b/>
          <w:bCs/>
          <w:sz w:val="30"/>
          <w:szCs w:val="30"/>
        </w:rPr>
      </w:pPr>
      <w:r w:rsidRPr="00612897">
        <w:rPr>
          <w:b/>
          <w:bCs/>
          <w:sz w:val="30"/>
          <w:szCs w:val="30"/>
        </w:rPr>
        <w:t>In this document</w:t>
      </w:r>
    </w:p>
    <w:p w:rsidR="003F43A7" w:rsidP="003F43A7" w14:paraId="481D80F1" w14:textId="77777777">
      <w:pPr>
        <w:pStyle w:val="BodyText"/>
        <w:rPr>
          <w:lang w:val="en-US"/>
        </w:rPr>
      </w:pPr>
      <w:r>
        <w:rPr>
          <w:lang w:val="en-US"/>
        </w:rPr>
        <w:t>This document contains the following topics.</w:t>
      </w:r>
    </w:p>
    <w:p w:rsidR="00D1352E" w:rsidP="00D1352E" w14:paraId="196301C7" w14:textId="66191917">
      <w:pPr>
        <w:pStyle w:val="TOC1"/>
        <w:rPr>
          <w:rFonts w:asciiTheme="minorHAnsi" w:eastAsiaTheme="minorEastAsia" w:hAnsiTheme="minorHAnsi" w:cstheme="minorBidi"/>
          <w:lang w:val="en-AU"/>
        </w:rPr>
      </w:pPr>
      <w:r>
        <w:rPr>
          <w:lang w:val="en-AU"/>
        </w:rPr>
        <w:fldChar w:fldCharType="begin"/>
      </w:r>
      <w:r>
        <w:instrText xml:space="preserve"> TOC \h \z \t "Heading 2,1,Heading 3,2,Heading 4,3,Title of document,1" </w:instrText>
      </w:r>
      <w:r>
        <w:rPr>
          <w:lang w:val="en-AU"/>
        </w:rPr>
        <w:fldChar w:fldCharType="separate"/>
      </w:r>
      <w:r>
        <w:fldChar w:fldCharType="begin"/>
      </w:r>
      <w:r>
        <w:instrText xml:space="preserve"> HYPERLINK \l "_Toc109290761" </w:instrText>
      </w:r>
      <w:r>
        <w:fldChar w:fldCharType="separate"/>
      </w:r>
      <w:r w:rsidRPr="002C6F82">
        <w:rPr>
          <w:rStyle w:val="Hyperlink"/>
        </w:rPr>
        <w:t>Purpose of this document</w:t>
      </w:r>
      <w:r>
        <w:rPr>
          <w:webHidden/>
        </w:rPr>
        <w:tab/>
      </w:r>
      <w:r>
        <w:rPr>
          <w:webHidden/>
        </w:rPr>
        <w:fldChar w:fldCharType="begin"/>
      </w:r>
      <w:r>
        <w:rPr>
          <w:webHidden/>
        </w:rPr>
        <w:instrText xml:space="preserve"> PAGEREF _Toc109290761 \h </w:instrText>
      </w:r>
      <w:r>
        <w:rPr>
          <w:webHidden/>
        </w:rPr>
        <w:fldChar w:fldCharType="separate"/>
      </w:r>
      <w:r>
        <w:rPr>
          <w:webHidden/>
        </w:rPr>
        <w:t>2</w:t>
      </w:r>
      <w:r>
        <w:rPr>
          <w:webHidden/>
        </w:rPr>
        <w:fldChar w:fldCharType="end"/>
      </w:r>
      <w:r>
        <w:fldChar w:fldCharType="end"/>
      </w:r>
    </w:p>
    <w:p w:rsidR="00D1352E" w14:paraId="0647E9D1" w14:textId="0D727BAF">
      <w:pPr>
        <w:pStyle w:val="TOC2"/>
        <w:rPr>
          <w:rFonts w:asciiTheme="minorHAnsi" w:eastAsiaTheme="minorEastAsia" w:hAnsiTheme="minorHAnsi" w:cstheme="minorBidi"/>
          <w:lang w:val="en-AU"/>
        </w:rPr>
      </w:pPr>
      <w:r>
        <w:fldChar w:fldCharType="begin"/>
      </w:r>
      <w:r>
        <w:instrText xml:space="preserve"> HYPERLINK \l "_Toc109290762" </w:instrText>
      </w:r>
      <w:r>
        <w:fldChar w:fldCharType="separate"/>
      </w:r>
      <w:r w:rsidRPr="002C6F82">
        <w:rPr>
          <w:rStyle w:val="Hyperlink"/>
        </w:rPr>
        <w:t>Initiating the Quality System Recognition (QSR) inspection</w:t>
      </w:r>
      <w:r>
        <w:rPr>
          <w:webHidden/>
        </w:rPr>
        <w:tab/>
      </w:r>
      <w:r>
        <w:rPr>
          <w:webHidden/>
        </w:rPr>
        <w:fldChar w:fldCharType="begin"/>
      </w:r>
      <w:r>
        <w:rPr>
          <w:webHidden/>
        </w:rPr>
        <w:instrText xml:space="preserve"> PAGEREF _Toc109290762 \h </w:instrText>
      </w:r>
      <w:r>
        <w:rPr>
          <w:webHidden/>
        </w:rPr>
        <w:fldChar w:fldCharType="separate"/>
      </w:r>
      <w:r>
        <w:rPr>
          <w:webHidden/>
        </w:rPr>
        <w:t>2</w:t>
      </w:r>
      <w:r>
        <w:rPr>
          <w:webHidden/>
        </w:rPr>
        <w:fldChar w:fldCharType="end"/>
      </w:r>
      <w:r>
        <w:fldChar w:fldCharType="end"/>
      </w:r>
    </w:p>
    <w:p w:rsidR="00D1352E" w14:paraId="0FE1A516" w14:textId="163545DE">
      <w:pPr>
        <w:pStyle w:val="TOC2"/>
        <w:rPr>
          <w:rFonts w:asciiTheme="minorHAnsi" w:eastAsiaTheme="minorEastAsia" w:hAnsiTheme="minorHAnsi" w:cstheme="minorBidi"/>
          <w:lang w:val="en-AU"/>
        </w:rPr>
      </w:pPr>
      <w:r>
        <w:fldChar w:fldCharType="begin"/>
      </w:r>
      <w:r>
        <w:instrText xml:space="preserve"> HYPERLINK \l "_Toc109290763" </w:instrText>
      </w:r>
      <w:r>
        <w:fldChar w:fldCharType="separate"/>
      </w:r>
      <w:r w:rsidRPr="002C6F82">
        <w:rPr>
          <w:rStyle w:val="Hyperlink"/>
        </w:rPr>
        <w:t>Quality System Recognition Inspection record</w:t>
      </w:r>
      <w:r>
        <w:rPr>
          <w:webHidden/>
        </w:rPr>
        <w:tab/>
      </w:r>
      <w:r>
        <w:rPr>
          <w:webHidden/>
        </w:rPr>
        <w:fldChar w:fldCharType="begin"/>
      </w:r>
      <w:r>
        <w:rPr>
          <w:webHidden/>
        </w:rPr>
        <w:instrText xml:space="preserve"> PAGEREF _Toc109290763 \h </w:instrText>
      </w:r>
      <w:r>
        <w:rPr>
          <w:webHidden/>
        </w:rPr>
        <w:fldChar w:fldCharType="separate"/>
      </w:r>
      <w:r>
        <w:rPr>
          <w:webHidden/>
        </w:rPr>
        <w:t>4</w:t>
      </w:r>
      <w:r>
        <w:rPr>
          <w:webHidden/>
        </w:rPr>
        <w:fldChar w:fldCharType="end"/>
      </w:r>
      <w:r>
        <w:fldChar w:fldCharType="end"/>
      </w:r>
    </w:p>
    <w:p w:rsidR="00D1352E" w14:paraId="5E86EC45" w14:textId="0B506E33">
      <w:pPr>
        <w:pStyle w:val="TOC2"/>
        <w:rPr>
          <w:rFonts w:asciiTheme="minorHAnsi" w:eastAsiaTheme="minorEastAsia" w:hAnsiTheme="minorHAnsi" w:cstheme="minorBidi"/>
          <w:lang w:val="en-AU"/>
        </w:rPr>
      </w:pPr>
      <w:r>
        <w:fldChar w:fldCharType="begin"/>
      </w:r>
      <w:r>
        <w:instrText xml:space="preserve"> HYPERLINK \l "_Toc109290764" </w:instrText>
      </w:r>
      <w:r>
        <w:fldChar w:fldCharType="separate"/>
      </w:r>
      <w:r w:rsidRPr="002C6F82">
        <w:rPr>
          <w:rStyle w:val="Hyperlink"/>
        </w:rPr>
        <w:t>Opening the Request for Permit (RFP) details</w:t>
      </w:r>
      <w:r>
        <w:rPr>
          <w:webHidden/>
        </w:rPr>
        <w:tab/>
      </w:r>
      <w:r>
        <w:rPr>
          <w:webHidden/>
        </w:rPr>
        <w:fldChar w:fldCharType="begin"/>
      </w:r>
      <w:r>
        <w:rPr>
          <w:webHidden/>
        </w:rPr>
        <w:instrText xml:space="preserve"> PAGEREF _Toc109290764 \h </w:instrText>
      </w:r>
      <w:r>
        <w:rPr>
          <w:webHidden/>
        </w:rPr>
        <w:fldChar w:fldCharType="separate"/>
      </w:r>
      <w:r>
        <w:rPr>
          <w:webHidden/>
        </w:rPr>
        <w:t>5</w:t>
      </w:r>
      <w:r>
        <w:rPr>
          <w:webHidden/>
        </w:rPr>
        <w:fldChar w:fldCharType="end"/>
      </w:r>
      <w:r>
        <w:fldChar w:fldCharType="end"/>
      </w:r>
    </w:p>
    <w:p w:rsidR="00D1352E" w14:paraId="79230481" w14:textId="4B1F9692">
      <w:pPr>
        <w:pStyle w:val="TOC2"/>
        <w:rPr>
          <w:rFonts w:asciiTheme="minorHAnsi" w:eastAsiaTheme="minorEastAsia" w:hAnsiTheme="minorHAnsi" w:cstheme="minorBidi"/>
          <w:lang w:val="en-AU"/>
        </w:rPr>
      </w:pPr>
      <w:r>
        <w:fldChar w:fldCharType="begin"/>
      </w:r>
      <w:r>
        <w:instrText xml:space="preserve"> HYPERLINK \l "_Toc109290765" </w:instrText>
      </w:r>
      <w:r>
        <w:fldChar w:fldCharType="separate"/>
      </w:r>
      <w:r w:rsidRPr="002C6F82">
        <w:rPr>
          <w:rStyle w:val="Hyperlink"/>
        </w:rPr>
        <w:t>Returning to the inspection record from the RFP page</w:t>
      </w:r>
      <w:r>
        <w:rPr>
          <w:webHidden/>
        </w:rPr>
        <w:tab/>
      </w:r>
      <w:r>
        <w:rPr>
          <w:webHidden/>
        </w:rPr>
        <w:fldChar w:fldCharType="begin"/>
      </w:r>
      <w:r>
        <w:rPr>
          <w:webHidden/>
        </w:rPr>
        <w:instrText xml:space="preserve"> PAGEREF _Toc109290765 \h </w:instrText>
      </w:r>
      <w:r>
        <w:rPr>
          <w:webHidden/>
        </w:rPr>
        <w:fldChar w:fldCharType="separate"/>
      </w:r>
      <w:r>
        <w:rPr>
          <w:webHidden/>
        </w:rPr>
        <w:t>6</w:t>
      </w:r>
      <w:r>
        <w:rPr>
          <w:webHidden/>
        </w:rPr>
        <w:fldChar w:fldCharType="end"/>
      </w:r>
      <w:r>
        <w:fldChar w:fldCharType="end"/>
      </w:r>
    </w:p>
    <w:p w:rsidR="00D1352E" w14:paraId="4F70C937" w14:textId="5665DC3C">
      <w:pPr>
        <w:pStyle w:val="TOC2"/>
        <w:rPr>
          <w:rFonts w:asciiTheme="minorHAnsi" w:eastAsiaTheme="minorEastAsia" w:hAnsiTheme="minorHAnsi" w:cstheme="minorBidi"/>
          <w:lang w:val="en-AU"/>
        </w:rPr>
      </w:pPr>
      <w:r>
        <w:fldChar w:fldCharType="begin"/>
      </w:r>
      <w:r>
        <w:instrText xml:space="preserve"> HYPERLINK \l "_Toc109290766" </w:instrText>
      </w:r>
      <w:r>
        <w:fldChar w:fldCharType="separate"/>
      </w:r>
      <w:r w:rsidRPr="002C6F82">
        <w:rPr>
          <w:rStyle w:val="Hyperlink"/>
        </w:rPr>
        <w:t>Recording additional declarations</w:t>
      </w:r>
      <w:r>
        <w:rPr>
          <w:webHidden/>
        </w:rPr>
        <w:tab/>
      </w:r>
      <w:r>
        <w:rPr>
          <w:webHidden/>
        </w:rPr>
        <w:fldChar w:fldCharType="begin"/>
      </w:r>
      <w:r>
        <w:rPr>
          <w:webHidden/>
        </w:rPr>
        <w:instrText xml:space="preserve"> PAGEREF _Toc109290766 \h </w:instrText>
      </w:r>
      <w:r>
        <w:rPr>
          <w:webHidden/>
        </w:rPr>
        <w:fldChar w:fldCharType="separate"/>
      </w:r>
      <w:r>
        <w:rPr>
          <w:webHidden/>
        </w:rPr>
        <w:t>7</w:t>
      </w:r>
      <w:r>
        <w:rPr>
          <w:webHidden/>
        </w:rPr>
        <w:fldChar w:fldCharType="end"/>
      </w:r>
      <w:r>
        <w:fldChar w:fldCharType="end"/>
      </w:r>
    </w:p>
    <w:p w:rsidR="00D1352E" w14:paraId="34E422AA" w14:textId="615DA81B">
      <w:pPr>
        <w:pStyle w:val="TOC2"/>
        <w:rPr>
          <w:rFonts w:asciiTheme="minorHAnsi" w:eastAsiaTheme="minorEastAsia" w:hAnsiTheme="minorHAnsi" w:cstheme="minorBidi"/>
          <w:lang w:val="en-AU"/>
        </w:rPr>
      </w:pPr>
      <w:r>
        <w:fldChar w:fldCharType="begin"/>
      </w:r>
      <w:r>
        <w:instrText xml:space="preserve"> HYPERLINK \l "_Toc109290767" </w:instrText>
      </w:r>
      <w:r>
        <w:fldChar w:fldCharType="separate"/>
      </w:r>
      <w:r w:rsidRPr="002C6F82">
        <w:rPr>
          <w:rStyle w:val="Hyperlink"/>
        </w:rPr>
        <w:t>Verifying import permit details</w:t>
      </w:r>
      <w:r>
        <w:rPr>
          <w:webHidden/>
        </w:rPr>
        <w:tab/>
      </w:r>
      <w:r>
        <w:rPr>
          <w:webHidden/>
        </w:rPr>
        <w:fldChar w:fldCharType="begin"/>
      </w:r>
      <w:r>
        <w:rPr>
          <w:webHidden/>
        </w:rPr>
        <w:instrText xml:space="preserve"> PAGEREF _Toc109290767 \h </w:instrText>
      </w:r>
      <w:r>
        <w:rPr>
          <w:webHidden/>
        </w:rPr>
        <w:fldChar w:fldCharType="separate"/>
      </w:r>
      <w:r>
        <w:rPr>
          <w:webHidden/>
        </w:rPr>
        <w:t>9</w:t>
      </w:r>
      <w:r>
        <w:rPr>
          <w:webHidden/>
        </w:rPr>
        <w:fldChar w:fldCharType="end"/>
      </w:r>
      <w:r>
        <w:fldChar w:fldCharType="end"/>
      </w:r>
    </w:p>
    <w:p w:rsidR="00D1352E" w14:paraId="2F12ABE0" w14:textId="619E4D90">
      <w:pPr>
        <w:pStyle w:val="TOC2"/>
        <w:rPr>
          <w:rFonts w:asciiTheme="minorHAnsi" w:eastAsiaTheme="minorEastAsia" w:hAnsiTheme="minorHAnsi" w:cstheme="minorBidi"/>
          <w:lang w:val="en-AU"/>
        </w:rPr>
      </w:pPr>
      <w:r>
        <w:fldChar w:fldCharType="begin"/>
      </w:r>
      <w:r>
        <w:instrText xml:space="preserve"> HYPERLINK \l "_Toc109290768" </w:instrText>
      </w:r>
      <w:r>
        <w:fldChar w:fldCharType="separate"/>
      </w:r>
      <w:r w:rsidRPr="002C6F82">
        <w:rPr>
          <w:rStyle w:val="Hyperlink"/>
        </w:rPr>
        <w:t>Edit Exporter name (</w:t>
      </w:r>
      <w:r w:rsidRPr="002C6F82">
        <w:rPr>
          <w:rStyle w:val="Hyperlink"/>
          <w:i/>
        </w:rPr>
        <w:t>if applicable</w:t>
      </w:r>
      <w:r w:rsidRPr="002C6F82">
        <w:rPr>
          <w:rStyle w:val="Hyperlink"/>
        </w:rPr>
        <w:t>)</w:t>
      </w:r>
      <w:r>
        <w:rPr>
          <w:webHidden/>
        </w:rPr>
        <w:tab/>
      </w:r>
      <w:r>
        <w:rPr>
          <w:webHidden/>
        </w:rPr>
        <w:fldChar w:fldCharType="begin"/>
      </w:r>
      <w:r>
        <w:rPr>
          <w:webHidden/>
        </w:rPr>
        <w:instrText xml:space="preserve"> PAGEREF _Toc109290768 \h </w:instrText>
      </w:r>
      <w:r>
        <w:rPr>
          <w:webHidden/>
        </w:rPr>
        <w:fldChar w:fldCharType="separate"/>
      </w:r>
      <w:r>
        <w:rPr>
          <w:webHidden/>
        </w:rPr>
        <w:t>11</w:t>
      </w:r>
      <w:r>
        <w:rPr>
          <w:webHidden/>
        </w:rPr>
        <w:fldChar w:fldCharType="end"/>
      </w:r>
      <w:r>
        <w:fldChar w:fldCharType="end"/>
      </w:r>
    </w:p>
    <w:p w:rsidR="00D1352E" w14:paraId="7A587B3A" w14:textId="0AD54BCA">
      <w:pPr>
        <w:pStyle w:val="TOC2"/>
        <w:rPr>
          <w:rFonts w:asciiTheme="minorHAnsi" w:eastAsiaTheme="minorEastAsia" w:hAnsiTheme="minorHAnsi" w:cstheme="minorBidi"/>
          <w:lang w:val="en-AU"/>
        </w:rPr>
      </w:pPr>
      <w:r>
        <w:fldChar w:fldCharType="begin"/>
      </w:r>
      <w:r>
        <w:instrText xml:space="preserve"> HYPERLINK \l "_Toc109290769" </w:instrText>
      </w:r>
      <w:r>
        <w:fldChar w:fldCharType="separate"/>
      </w:r>
      <w:r w:rsidRPr="002C6F82">
        <w:rPr>
          <w:rStyle w:val="Hyperlink"/>
        </w:rPr>
        <w:t>Recording reinspection of a consignment (if required)</w:t>
      </w:r>
      <w:r>
        <w:rPr>
          <w:webHidden/>
        </w:rPr>
        <w:tab/>
      </w:r>
      <w:r>
        <w:rPr>
          <w:webHidden/>
        </w:rPr>
        <w:fldChar w:fldCharType="begin"/>
      </w:r>
      <w:r>
        <w:rPr>
          <w:webHidden/>
        </w:rPr>
        <w:instrText xml:space="preserve"> PAGEREF _Toc109290769 \h </w:instrText>
      </w:r>
      <w:r>
        <w:rPr>
          <w:webHidden/>
        </w:rPr>
        <w:fldChar w:fldCharType="separate"/>
      </w:r>
      <w:r>
        <w:rPr>
          <w:webHidden/>
        </w:rPr>
        <w:t>11</w:t>
      </w:r>
      <w:r>
        <w:rPr>
          <w:webHidden/>
        </w:rPr>
        <w:fldChar w:fldCharType="end"/>
      </w:r>
      <w:r>
        <w:fldChar w:fldCharType="end"/>
      </w:r>
    </w:p>
    <w:p w:rsidR="00D1352E" w14:paraId="2F7C4B85" w14:textId="4C22A58E">
      <w:pPr>
        <w:pStyle w:val="TOC2"/>
        <w:rPr>
          <w:rFonts w:asciiTheme="minorHAnsi" w:eastAsiaTheme="minorEastAsia" w:hAnsiTheme="minorHAnsi" w:cstheme="minorBidi"/>
          <w:lang w:val="en-AU"/>
        </w:rPr>
      </w:pPr>
      <w:r>
        <w:fldChar w:fldCharType="begin"/>
      </w:r>
      <w:r>
        <w:instrText xml:space="preserve"> HYPERLINK \l "_Toc109290770" </w:instrText>
      </w:r>
      <w:r>
        <w:fldChar w:fldCharType="separate"/>
      </w:r>
      <w:r w:rsidRPr="002C6F82">
        <w:rPr>
          <w:rStyle w:val="Hyperlink"/>
        </w:rPr>
        <w:t>Changing outcome details</w:t>
      </w:r>
      <w:r>
        <w:rPr>
          <w:webHidden/>
        </w:rPr>
        <w:tab/>
      </w:r>
      <w:r>
        <w:rPr>
          <w:webHidden/>
        </w:rPr>
        <w:fldChar w:fldCharType="begin"/>
      </w:r>
      <w:r>
        <w:rPr>
          <w:webHidden/>
        </w:rPr>
        <w:instrText xml:space="preserve"> PAGEREF _Toc109290770 \h </w:instrText>
      </w:r>
      <w:r>
        <w:rPr>
          <w:webHidden/>
        </w:rPr>
        <w:fldChar w:fldCharType="separate"/>
      </w:r>
      <w:r>
        <w:rPr>
          <w:webHidden/>
        </w:rPr>
        <w:t>11</w:t>
      </w:r>
      <w:r>
        <w:rPr>
          <w:webHidden/>
        </w:rPr>
        <w:fldChar w:fldCharType="end"/>
      </w:r>
      <w:r>
        <w:fldChar w:fldCharType="end"/>
      </w:r>
    </w:p>
    <w:p w:rsidR="00D1352E" w14:paraId="4E69F313" w14:textId="7E9E638F">
      <w:pPr>
        <w:pStyle w:val="TOC2"/>
        <w:rPr>
          <w:rFonts w:asciiTheme="minorHAnsi" w:eastAsiaTheme="minorEastAsia" w:hAnsiTheme="minorHAnsi" w:cstheme="minorBidi"/>
          <w:lang w:val="en-AU"/>
        </w:rPr>
      </w:pPr>
      <w:r>
        <w:fldChar w:fldCharType="begin"/>
      </w:r>
      <w:r>
        <w:instrText xml:space="preserve"> HYPERLINK \l "_Toc109290771" </w:instrText>
      </w:r>
      <w:r>
        <w:fldChar w:fldCharType="separate"/>
      </w:r>
      <w:r w:rsidRPr="002C6F82">
        <w:rPr>
          <w:rStyle w:val="Hyperlink"/>
        </w:rPr>
        <w:t>Splitting lines on the inspection record</w:t>
      </w:r>
      <w:r>
        <w:rPr>
          <w:webHidden/>
        </w:rPr>
        <w:tab/>
      </w:r>
      <w:r>
        <w:rPr>
          <w:webHidden/>
        </w:rPr>
        <w:fldChar w:fldCharType="begin"/>
      </w:r>
      <w:r>
        <w:rPr>
          <w:webHidden/>
        </w:rPr>
        <w:instrText xml:space="preserve"> PAGEREF _Toc109290771 \h </w:instrText>
      </w:r>
      <w:r>
        <w:rPr>
          <w:webHidden/>
        </w:rPr>
        <w:fldChar w:fldCharType="separate"/>
      </w:r>
      <w:r>
        <w:rPr>
          <w:webHidden/>
        </w:rPr>
        <w:t>13</w:t>
      </w:r>
      <w:r>
        <w:rPr>
          <w:webHidden/>
        </w:rPr>
        <w:fldChar w:fldCharType="end"/>
      </w:r>
      <w:r>
        <w:fldChar w:fldCharType="end"/>
      </w:r>
    </w:p>
    <w:p w:rsidR="00D1352E" w14:paraId="519EFDDD" w14:textId="4710F54C">
      <w:pPr>
        <w:pStyle w:val="TOC2"/>
        <w:rPr>
          <w:rFonts w:asciiTheme="minorHAnsi" w:eastAsiaTheme="minorEastAsia" w:hAnsiTheme="minorHAnsi" w:cstheme="minorBidi"/>
          <w:lang w:val="en-AU"/>
        </w:rPr>
      </w:pPr>
      <w:r>
        <w:fldChar w:fldCharType="begin"/>
      </w:r>
      <w:r>
        <w:instrText xml:space="preserve"> HYPERLINK \l "_Toc109290772" </w:instrText>
      </w:r>
      <w:r>
        <w:fldChar w:fldCharType="separate"/>
      </w:r>
      <w:r w:rsidRPr="002C6F82">
        <w:rPr>
          <w:rStyle w:val="Hyperlink"/>
        </w:rPr>
        <w:t>Recording results for Quality System Recognition</w:t>
      </w:r>
      <w:r>
        <w:rPr>
          <w:webHidden/>
        </w:rPr>
        <w:tab/>
      </w:r>
      <w:r>
        <w:rPr>
          <w:webHidden/>
        </w:rPr>
        <w:fldChar w:fldCharType="begin"/>
      </w:r>
      <w:r>
        <w:rPr>
          <w:webHidden/>
        </w:rPr>
        <w:instrText xml:space="preserve"> PAGEREF _Toc109290772 \h </w:instrText>
      </w:r>
      <w:r>
        <w:rPr>
          <w:webHidden/>
        </w:rPr>
        <w:fldChar w:fldCharType="separate"/>
      </w:r>
      <w:r>
        <w:rPr>
          <w:webHidden/>
        </w:rPr>
        <w:t>13</w:t>
      </w:r>
      <w:r>
        <w:rPr>
          <w:webHidden/>
        </w:rPr>
        <w:fldChar w:fldCharType="end"/>
      </w:r>
      <w:r>
        <w:fldChar w:fldCharType="end"/>
      </w:r>
    </w:p>
    <w:p w:rsidR="00D1352E" w14:paraId="5B7DD895" w14:textId="28A72DE4">
      <w:pPr>
        <w:pStyle w:val="TOC2"/>
        <w:rPr>
          <w:rFonts w:asciiTheme="minorHAnsi" w:eastAsiaTheme="minorEastAsia" w:hAnsiTheme="minorHAnsi" w:cstheme="minorBidi"/>
          <w:lang w:val="en-AU"/>
        </w:rPr>
      </w:pPr>
      <w:r>
        <w:fldChar w:fldCharType="begin"/>
      </w:r>
      <w:r>
        <w:instrText xml:space="preserve"> HYPERLINK \l "_Toc109290773" </w:instrText>
      </w:r>
      <w:r>
        <w:fldChar w:fldCharType="separate"/>
      </w:r>
      <w:r w:rsidRPr="002C6F82">
        <w:rPr>
          <w:rStyle w:val="Hyperlink"/>
        </w:rPr>
        <w:t>Navigating between line inspection windows</w:t>
      </w:r>
      <w:r>
        <w:rPr>
          <w:webHidden/>
        </w:rPr>
        <w:tab/>
      </w:r>
      <w:r>
        <w:rPr>
          <w:webHidden/>
        </w:rPr>
        <w:fldChar w:fldCharType="begin"/>
      </w:r>
      <w:r>
        <w:rPr>
          <w:webHidden/>
        </w:rPr>
        <w:instrText xml:space="preserve"> PAGEREF _Toc109290773 \h </w:instrText>
      </w:r>
      <w:r>
        <w:rPr>
          <w:webHidden/>
        </w:rPr>
        <w:fldChar w:fldCharType="separate"/>
      </w:r>
      <w:r>
        <w:rPr>
          <w:webHidden/>
        </w:rPr>
        <w:t>17</w:t>
      </w:r>
      <w:r>
        <w:rPr>
          <w:webHidden/>
        </w:rPr>
        <w:fldChar w:fldCharType="end"/>
      </w:r>
      <w:r>
        <w:fldChar w:fldCharType="end"/>
      </w:r>
    </w:p>
    <w:p w:rsidR="00D1352E" w14:paraId="05EAA90B" w14:textId="5CB0A46F">
      <w:pPr>
        <w:pStyle w:val="TOC2"/>
        <w:rPr>
          <w:rFonts w:asciiTheme="minorHAnsi" w:eastAsiaTheme="minorEastAsia" w:hAnsiTheme="minorHAnsi" w:cstheme="minorBidi"/>
          <w:lang w:val="en-AU"/>
        </w:rPr>
      </w:pPr>
      <w:r>
        <w:fldChar w:fldCharType="begin"/>
      </w:r>
      <w:r>
        <w:instrText xml:space="preserve"> HYPERLINK \l "_Toc109290774" </w:instrText>
      </w:r>
      <w:r>
        <w:fldChar w:fldCharType="separate"/>
      </w:r>
      <w:r w:rsidRPr="002C6F82">
        <w:rPr>
          <w:rStyle w:val="Hyperlink"/>
        </w:rPr>
        <w:t>Checking container approvals in PEMS</w:t>
      </w:r>
      <w:r>
        <w:rPr>
          <w:webHidden/>
        </w:rPr>
        <w:tab/>
      </w:r>
      <w:r>
        <w:rPr>
          <w:webHidden/>
        </w:rPr>
        <w:fldChar w:fldCharType="begin"/>
      </w:r>
      <w:r>
        <w:rPr>
          <w:webHidden/>
        </w:rPr>
        <w:instrText xml:space="preserve"> PAGEREF _Toc109290774 \h </w:instrText>
      </w:r>
      <w:r>
        <w:rPr>
          <w:webHidden/>
        </w:rPr>
        <w:fldChar w:fldCharType="separate"/>
      </w:r>
      <w:r>
        <w:rPr>
          <w:webHidden/>
        </w:rPr>
        <w:t>17</w:t>
      </w:r>
      <w:r>
        <w:rPr>
          <w:webHidden/>
        </w:rPr>
        <w:fldChar w:fldCharType="end"/>
      </w:r>
      <w:r>
        <w:fldChar w:fldCharType="end"/>
      </w:r>
    </w:p>
    <w:p w:rsidR="00D1352E" w14:paraId="1663C777" w14:textId="6448C6A6">
      <w:pPr>
        <w:pStyle w:val="TOC2"/>
        <w:rPr>
          <w:rFonts w:asciiTheme="minorHAnsi" w:eastAsiaTheme="minorEastAsia" w:hAnsiTheme="minorHAnsi" w:cstheme="minorBidi"/>
          <w:lang w:val="en-AU"/>
        </w:rPr>
      </w:pPr>
      <w:r>
        <w:fldChar w:fldCharType="begin"/>
      </w:r>
      <w:r>
        <w:instrText xml:space="preserve"> HYPERLINK \l "_Toc109290775" </w:instrText>
      </w:r>
      <w:r>
        <w:fldChar w:fldCharType="separate"/>
      </w:r>
      <w:r w:rsidRPr="002C6F82">
        <w:rPr>
          <w:rStyle w:val="Hyperlink"/>
        </w:rPr>
        <w:t>Revoking container approval status</w:t>
      </w:r>
      <w:r>
        <w:rPr>
          <w:webHidden/>
        </w:rPr>
        <w:tab/>
      </w:r>
      <w:r>
        <w:rPr>
          <w:webHidden/>
        </w:rPr>
        <w:fldChar w:fldCharType="begin"/>
      </w:r>
      <w:r>
        <w:rPr>
          <w:webHidden/>
        </w:rPr>
        <w:instrText xml:space="preserve"> PAGEREF _Toc109290775 \h </w:instrText>
      </w:r>
      <w:r>
        <w:rPr>
          <w:webHidden/>
        </w:rPr>
        <w:fldChar w:fldCharType="separate"/>
      </w:r>
      <w:r>
        <w:rPr>
          <w:webHidden/>
        </w:rPr>
        <w:t>18</w:t>
      </w:r>
      <w:r>
        <w:rPr>
          <w:webHidden/>
        </w:rPr>
        <w:fldChar w:fldCharType="end"/>
      </w:r>
      <w:r>
        <w:fldChar w:fldCharType="end"/>
      </w:r>
    </w:p>
    <w:p w:rsidR="00D1352E" w14:paraId="0CE7EA1D" w14:textId="43D3D82E">
      <w:pPr>
        <w:pStyle w:val="TOC2"/>
        <w:rPr>
          <w:rFonts w:asciiTheme="minorHAnsi" w:eastAsiaTheme="minorEastAsia" w:hAnsiTheme="minorHAnsi" w:cstheme="minorBidi"/>
          <w:lang w:val="en-AU"/>
        </w:rPr>
      </w:pPr>
      <w:r>
        <w:fldChar w:fldCharType="begin"/>
      </w:r>
      <w:r>
        <w:instrText xml:space="preserve"> HYPERLINK \l "_Toc109290776" </w:instrText>
      </w:r>
      <w:r>
        <w:fldChar w:fldCharType="separate"/>
      </w:r>
      <w:r w:rsidRPr="002C6F82">
        <w:rPr>
          <w:rStyle w:val="Hyperlink"/>
        </w:rPr>
        <w:t>Completing and submitting the inspection record</w:t>
      </w:r>
      <w:r>
        <w:rPr>
          <w:webHidden/>
        </w:rPr>
        <w:tab/>
      </w:r>
      <w:r>
        <w:rPr>
          <w:webHidden/>
        </w:rPr>
        <w:fldChar w:fldCharType="begin"/>
      </w:r>
      <w:r>
        <w:rPr>
          <w:webHidden/>
        </w:rPr>
        <w:instrText xml:space="preserve"> PAGEREF _Toc109290776 \h </w:instrText>
      </w:r>
      <w:r>
        <w:rPr>
          <w:webHidden/>
        </w:rPr>
        <w:fldChar w:fldCharType="separate"/>
      </w:r>
      <w:r>
        <w:rPr>
          <w:webHidden/>
        </w:rPr>
        <w:t>21</w:t>
      </w:r>
      <w:r>
        <w:rPr>
          <w:webHidden/>
        </w:rPr>
        <w:fldChar w:fldCharType="end"/>
      </w:r>
      <w:r>
        <w:fldChar w:fldCharType="end"/>
      </w:r>
    </w:p>
    <w:p w:rsidR="00D1352E" w14:paraId="380D11C2" w14:textId="30B8C09A">
      <w:pPr>
        <w:pStyle w:val="TOC2"/>
        <w:rPr>
          <w:rFonts w:asciiTheme="minorHAnsi" w:eastAsiaTheme="minorEastAsia" w:hAnsiTheme="minorHAnsi" w:cstheme="minorBidi"/>
          <w:lang w:val="en-AU"/>
        </w:rPr>
      </w:pPr>
      <w:r>
        <w:fldChar w:fldCharType="begin"/>
      </w:r>
      <w:r>
        <w:instrText xml:space="preserve"> HYPERLINK \l "_Toc109290777" </w:instrText>
      </w:r>
      <w:r>
        <w:fldChar w:fldCharType="separate"/>
      </w:r>
      <w:r w:rsidRPr="002C6F82">
        <w:rPr>
          <w:rStyle w:val="Hyperlink"/>
        </w:rPr>
        <w:t>Expiration date for Quality System Recognition inspection</w:t>
      </w:r>
      <w:r>
        <w:rPr>
          <w:webHidden/>
        </w:rPr>
        <w:tab/>
      </w:r>
      <w:r>
        <w:rPr>
          <w:webHidden/>
        </w:rPr>
        <w:fldChar w:fldCharType="begin"/>
      </w:r>
      <w:r>
        <w:rPr>
          <w:webHidden/>
        </w:rPr>
        <w:instrText xml:space="preserve"> PAGEREF _Toc109290777 \h </w:instrText>
      </w:r>
      <w:r>
        <w:rPr>
          <w:webHidden/>
        </w:rPr>
        <w:fldChar w:fldCharType="separate"/>
      </w:r>
      <w:r>
        <w:rPr>
          <w:webHidden/>
        </w:rPr>
        <w:t>23</w:t>
      </w:r>
      <w:r>
        <w:rPr>
          <w:webHidden/>
        </w:rPr>
        <w:fldChar w:fldCharType="end"/>
      </w:r>
      <w:r>
        <w:fldChar w:fldCharType="end"/>
      </w:r>
    </w:p>
    <w:p w:rsidR="00D1352E" w:rsidP="00D1352E" w14:paraId="686F144B" w14:textId="300FEDE7">
      <w:pPr>
        <w:pStyle w:val="TOC1"/>
        <w:rPr>
          <w:rFonts w:asciiTheme="minorHAnsi" w:eastAsiaTheme="minorEastAsia" w:hAnsiTheme="minorHAnsi" w:cstheme="minorBidi"/>
          <w:lang w:val="en-AU"/>
        </w:rPr>
      </w:pPr>
      <w:r>
        <w:fldChar w:fldCharType="begin"/>
      </w:r>
      <w:r>
        <w:instrText xml:space="preserve"> HYPERLINK \l "_Toc109290778" </w:instrText>
      </w:r>
      <w:r>
        <w:fldChar w:fldCharType="separate"/>
      </w:r>
      <w:r w:rsidRPr="002C6F82">
        <w:rPr>
          <w:rStyle w:val="Hyperlink"/>
        </w:rPr>
        <w:t>Related material</w:t>
      </w:r>
      <w:r>
        <w:rPr>
          <w:webHidden/>
        </w:rPr>
        <w:tab/>
      </w:r>
      <w:r>
        <w:rPr>
          <w:webHidden/>
        </w:rPr>
        <w:fldChar w:fldCharType="begin"/>
      </w:r>
      <w:r>
        <w:rPr>
          <w:webHidden/>
        </w:rPr>
        <w:instrText xml:space="preserve"> PAGEREF _Toc109290778 \h </w:instrText>
      </w:r>
      <w:r>
        <w:rPr>
          <w:webHidden/>
        </w:rPr>
        <w:fldChar w:fldCharType="separate"/>
      </w:r>
      <w:r>
        <w:rPr>
          <w:webHidden/>
        </w:rPr>
        <w:t>24</w:t>
      </w:r>
      <w:r>
        <w:rPr>
          <w:webHidden/>
        </w:rPr>
        <w:fldChar w:fldCharType="end"/>
      </w:r>
      <w:r>
        <w:fldChar w:fldCharType="end"/>
      </w:r>
    </w:p>
    <w:p w:rsidR="00D1352E" w:rsidP="00D1352E" w14:paraId="086A72C4" w14:textId="58EDEFC0">
      <w:pPr>
        <w:pStyle w:val="TOC1"/>
        <w:rPr>
          <w:rFonts w:asciiTheme="minorHAnsi" w:eastAsiaTheme="minorEastAsia" w:hAnsiTheme="minorHAnsi" w:cstheme="minorBidi"/>
          <w:lang w:val="en-AU"/>
        </w:rPr>
      </w:pPr>
      <w:r>
        <w:fldChar w:fldCharType="begin"/>
      </w:r>
      <w:r>
        <w:instrText xml:space="preserve"> HYPERLINK \l "_Toc109290779" </w:instrText>
      </w:r>
      <w:r>
        <w:fldChar w:fldCharType="separate"/>
      </w:r>
      <w:r w:rsidRPr="002C6F82">
        <w:rPr>
          <w:rStyle w:val="Hyperlink"/>
        </w:rPr>
        <w:t>Contact information</w:t>
      </w:r>
      <w:r>
        <w:rPr>
          <w:webHidden/>
        </w:rPr>
        <w:tab/>
      </w:r>
      <w:r>
        <w:rPr>
          <w:webHidden/>
        </w:rPr>
        <w:fldChar w:fldCharType="begin"/>
      </w:r>
      <w:r>
        <w:rPr>
          <w:webHidden/>
        </w:rPr>
        <w:instrText xml:space="preserve"> PAGEREF _Toc109290779 \h </w:instrText>
      </w:r>
      <w:r>
        <w:rPr>
          <w:webHidden/>
        </w:rPr>
        <w:fldChar w:fldCharType="separate"/>
      </w:r>
      <w:r>
        <w:rPr>
          <w:webHidden/>
        </w:rPr>
        <w:t>24</w:t>
      </w:r>
      <w:r>
        <w:rPr>
          <w:webHidden/>
        </w:rPr>
        <w:fldChar w:fldCharType="end"/>
      </w:r>
      <w:r>
        <w:fldChar w:fldCharType="end"/>
      </w:r>
    </w:p>
    <w:p w:rsidR="00D1352E" w:rsidP="00D1352E" w14:paraId="76C183CB" w14:textId="760E4648">
      <w:pPr>
        <w:pStyle w:val="TOC1"/>
        <w:rPr>
          <w:rFonts w:asciiTheme="minorHAnsi" w:eastAsiaTheme="minorEastAsia" w:hAnsiTheme="minorHAnsi" w:cstheme="minorBidi"/>
          <w:lang w:val="en-AU"/>
        </w:rPr>
      </w:pPr>
      <w:r>
        <w:fldChar w:fldCharType="begin"/>
      </w:r>
      <w:r>
        <w:instrText xml:space="preserve"> HYPERLINK \l "_Toc109290780" </w:instrText>
      </w:r>
      <w:r>
        <w:fldChar w:fldCharType="separate"/>
      </w:r>
      <w:r w:rsidRPr="002C6F82">
        <w:rPr>
          <w:rStyle w:val="Hyperlink"/>
        </w:rPr>
        <w:t>Document information</w:t>
      </w:r>
      <w:r>
        <w:rPr>
          <w:webHidden/>
        </w:rPr>
        <w:tab/>
      </w:r>
      <w:r>
        <w:rPr>
          <w:webHidden/>
        </w:rPr>
        <w:fldChar w:fldCharType="begin"/>
      </w:r>
      <w:r>
        <w:rPr>
          <w:webHidden/>
        </w:rPr>
        <w:instrText xml:space="preserve"> PAGEREF _Toc109290780 \h </w:instrText>
      </w:r>
      <w:r>
        <w:rPr>
          <w:webHidden/>
        </w:rPr>
        <w:fldChar w:fldCharType="separate"/>
      </w:r>
      <w:r>
        <w:rPr>
          <w:webHidden/>
        </w:rPr>
        <w:t>25</w:t>
      </w:r>
      <w:r>
        <w:rPr>
          <w:webHidden/>
        </w:rPr>
        <w:fldChar w:fldCharType="end"/>
      </w:r>
      <w:r>
        <w:fldChar w:fldCharType="end"/>
      </w:r>
    </w:p>
    <w:p w:rsidR="00D1352E" w:rsidP="00D1352E" w14:paraId="78EA0498" w14:textId="6CCF537F">
      <w:pPr>
        <w:pStyle w:val="TOC1"/>
        <w:rPr>
          <w:rFonts w:asciiTheme="minorHAnsi" w:eastAsiaTheme="minorEastAsia" w:hAnsiTheme="minorHAnsi" w:cstheme="minorBidi"/>
          <w:lang w:val="en-AU"/>
        </w:rPr>
      </w:pPr>
      <w:r>
        <w:fldChar w:fldCharType="begin"/>
      </w:r>
      <w:r>
        <w:instrText xml:space="preserve"> HYPERLINK \l "_Toc109290781" </w:instrText>
      </w:r>
      <w:r>
        <w:fldChar w:fldCharType="separate"/>
      </w:r>
      <w:r w:rsidRPr="002C6F82">
        <w:rPr>
          <w:rStyle w:val="Hyperlink"/>
        </w:rPr>
        <w:t>Version history</w:t>
      </w:r>
      <w:r>
        <w:rPr>
          <w:webHidden/>
        </w:rPr>
        <w:tab/>
      </w:r>
      <w:r>
        <w:rPr>
          <w:webHidden/>
        </w:rPr>
        <w:fldChar w:fldCharType="begin"/>
      </w:r>
      <w:r>
        <w:rPr>
          <w:webHidden/>
        </w:rPr>
        <w:instrText xml:space="preserve"> PAGEREF _Toc109290781 \h </w:instrText>
      </w:r>
      <w:r>
        <w:rPr>
          <w:webHidden/>
        </w:rPr>
        <w:fldChar w:fldCharType="separate"/>
      </w:r>
      <w:r>
        <w:rPr>
          <w:webHidden/>
        </w:rPr>
        <w:t>25</w:t>
      </w:r>
      <w:r>
        <w:rPr>
          <w:webHidden/>
        </w:rPr>
        <w:fldChar w:fldCharType="end"/>
      </w:r>
      <w:r>
        <w:fldChar w:fldCharType="end"/>
      </w:r>
    </w:p>
    <w:p w:rsidR="00250FC9" w:rsidP="00250FC9" w14:paraId="1D342136" w14:textId="44BF332E">
      <w:pPr>
        <w:pStyle w:val="BodyText"/>
        <w:rPr>
          <w:lang w:val="en-US"/>
        </w:rPr>
      </w:pPr>
      <w:r>
        <w:rPr>
          <w:lang w:val="en-US"/>
        </w:rPr>
        <w:fldChar w:fldCharType="end"/>
      </w:r>
      <w:bookmarkStart w:id="3" w:name="_Toc381014281"/>
    </w:p>
    <w:p w:rsidR="00250FC9" w:rsidP="007D3766" w14:paraId="73EAC47E" w14:textId="495DC6AE">
      <w:pPr>
        <w:pStyle w:val="BodyText"/>
        <w:tabs>
          <w:tab w:val="left" w:pos="3093"/>
        </w:tabs>
      </w:pPr>
      <w:r>
        <w:tab/>
      </w:r>
    </w:p>
    <w:p w:rsidR="00250FC9" w:rsidRPr="00BF24B9" w:rsidP="00250FC9" w14:paraId="1081189A" w14:textId="77777777"/>
    <w:p w:rsidR="00250FC9" w:rsidRPr="00BF24B9" w:rsidP="00250FC9" w14:paraId="4399851E" w14:textId="77777777">
      <w:pPr>
        <w:tabs>
          <w:tab w:val="left" w:pos="3192"/>
        </w:tabs>
        <w:sectPr w:rsidSect="00612897">
          <w:headerReference w:type="default" r:id="rId11"/>
          <w:footerReference w:type="default" r:id="rId12"/>
          <w:footerReference w:type="first" r:id="rId13"/>
          <w:pgSz w:w="11906" w:h="16838"/>
          <w:pgMar w:top="922" w:right="1440" w:bottom="1440" w:left="1440" w:header="426" w:footer="108" w:gutter="0"/>
          <w:pgNumType w:fmt="lowerRoman" w:start="1"/>
          <w:cols w:space="708"/>
          <w:docGrid w:linePitch="360"/>
        </w:sectPr>
      </w:pPr>
    </w:p>
    <w:p w:rsidR="00250FC9" w:rsidRPr="00E732B2" w:rsidP="00250FC9" w14:paraId="73949A13" w14:textId="77777777">
      <w:pPr>
        <w:pStyle w:val="Heading2"/>
      </w:pPr>
      <w:bookmarkStart w:id="4" w:name="_Toc109290761"/>
      <w:bookmarkStart w:id="5" w:name="_Toc527022222"/>
      <w:bookmarkStart w:id="6" w:name="_Toc527022289"/>
      <w:bookmarkStart w:id="7" w:name="_Toc527032181"/>
      <w:bookmarkStart w:id="8" w:name="_Toc527359188"/>
      <w:bookmarkEnd w:id="3"/>
      <w:r w:rsidRPr="00E732B2">
        <w:t>Purpose of this document</w:t>
      </w:r>
      <w:bookmarkEnd w:id="4"/>
    </w:p>
    <w:p w:rsidR="00250FC9" w:rsidP="00250FC9" w14:paraId="26E7C45D" w14:textId="77777777">
      <w:pPr>
        <w:pStyle w:val="BodyText"/>
        <w:tabs>
          <w:tab w:val="left" w:pos="0"/>
        </w:tabs>
      </w:pPr>
      <w:r w:rsidRPr="001A24CD">
        <w:t xml:space="preserve">This </w:t>
      </w:r>
      <w:r>
        <w:t>reference</w:t>
      </w:r>
      <w:r w:rsidRPr="001A24CD">
        <w:t xml:space="preserve"> </w:t>
      </w:r>
      <w:r>
        <w:t>outlines how to use PEMS to record a Quality System Recognition Inspection</w:t>
      </w:r>
      <w:r w:rsidRPr="00E235B5">
        <w:t xml:space="preserve">. </w:t>
      </w:r>
    </w:p>
    <w:p w:rsidR="00250FC9" w:rsidRPr="001A6B0B" w:rsidP="00250FC9" w14:paraId="2464E832" w14:textId="508B296F">
      <w:pPr>
        <w:pStyle w:val="BodyText"/>
        <w:tabs>
          <w:tab w:val="left" w:pos="0"/>
        </w:tabs>
      </w:pPr>
      <w:r>
        <w:rPr>
          <w:b/>
          <w:bCs/>
        </w:rPr>
        <w:t xml:space="preserve">Note: </w:t>
      </w:r>
      <w:r>
        <w:t xml:space="preserve">An overview of PEMS and general functions can be found in the </w:t>
      </w:r>
      <w:r>
        <w:fldChar w:fldCharType="begin"/>
      </w:r>
      <w:r>
        <w:instrText xml:space="preserve"> HYPERLINK \l "_Related_material" </w:instrText>
      </w:r>
      <w:r>
        <w:fldChar w:fldCharType="separate"/>
      </w:r>
      <w:r w:rsidRPr="00590618">
        <w:rPr>
          <w:rStyle w:val="Hyperlink"/>
        </w:rPr>
        <w:t xml:space="preserve">Reference: </w:t>
      </w:r>
      <w:r w:rsidRPr="00590618">
        <w:rPr>
          <w:rStyle w:val="Hyperlink"/>
          <w:i/>
          <w:iCs/>
        </w:rPr>
        <w:t>Plant Exports Management System (PEMS) Authorised Officer User Guide – Overview and general functions</w:t>
      </w:r>
      <w:r>
        <w:fldChar w:fldCharType="end"/>
      </w:r>
      <w:r>
        <w:t>.</w:t>
      </w:r>
    </w:p>
    <w:p w:rsidR="00250FC9" w:rsidP="00250FC9" w14:paraId="4E2C99C9" w14:textId="77777777">
      <w:pPr>
        <w:pStyle w:val="BodyText"/>
      </w:pPr>
    </w:p>
    <w:p w:rsidR="00250FC9" w:rsidRPr="00A30D4B" w:rsidP="00612897" w14:paraId="201482C5" w14:textId="77777777">
      <w:pPr>
        <w:pStyle w:val="Heading3"/>
      </w:pPr>
      <w:bookmarkStart w:id="9" w:name="_Toc109290762"/>
      <w:r w:rsidRPr="00A30D4B">
        <w:t xml:space="preserve">Initiating the </w:t>
      </w:r>
      <w:bookmarkEnd w:id="5"/>
      <w:r>
        <w:t>Quality System Recognition (QSR) inspection</w:t>
      </w:r>
      <w:bookmarkEnd w:id="9"/>
    </w:p>
    <w:p w:rsidR="00250FC9" w:rsidP="00250FC9" w14:paraId="4DE995BC" w14:textId="47FA4B9B">
      <w:pPr>
        <w:rPr>
          <w:rFonts w:eastAsia="Times New Roman"/>
          <w:szCs w:val="24"/>
        </w:rPr>
      </w:pPr>
      <w:r w:rsidRPr="00A30D4B">
        <w:rPr>
          <w:rFonts w:eastAsia="Times New Roman"/>
          <w:szCs w:val="24"/>
        </w:rPr>
        <w:t xml:space="preserve">To initiate a </w:t>
      </w:r>
      <w:r>
        <w:rPr>
          <w:rFonts w:eastAsia="Times New Roman"/>
          <w:szCs w:val="24"/>
        </w:rPr>
        <w:t>QSR</w:t>
      </w:r>
      <w:r w:rsidRPr="00A30D4B">
        <w:rPr>
          <w:rFonts w:eastAsia="Times New Roman"/>
          <w:szCs w:val="24"/>
        </w:rPr>
        <w:t xml:space="preserve"> inspection, click on the</w:t>
      </w:r>
      <w:r w:rsidRPr="00A30D4B">
        <w:rPr>
          <w:rFonts w:eastAsia="Times New Roman"/>
          <w:b/>
          <w:szCs w:val="24"/>
        </w:rPr>
        <w:t xml:space="preserve"> Home</w:t>
      </w:r>
      <w:r w:rsidRPr="00A30D4B">
        <w:rPr>
          <w:rFonts w:eastAsia="Times New Roman"/>
          <w:b/>
          <w:szCs w:val="24"/>
          <w:vertAlign w:val="superscript"/>
        </w:rPr>
        <w:t>1</w:t>
      </w:r>
      <w:r w:rsidRPr="00A30D4B">
        <w:rPr>
          <w:rFonts w:eastAsia="Times New Roman"/>
          <w:szCs w:val="24"/>
        </w:rPr>
        <w:t xml:space="preserve"> PEMS menu tab and then click the </w:t>
      </w:r>
      <w:r>
        <w:rPr>
          <w:rFonts w:eastAsia="Times New Roman"/>
          <w:b/>
          <w:szCs w:val="24"/>
        </w:rPr>
        <w:t>Quality System Recognition</w:t>
      </w:r>
      <w:r>
        <w:rPr>
          <w:rFonts w:eastAsia="Times New Roman"/>
          <w:b/>
          <w:szCs w:val="24"/>
          <w:vertAlign w:val="superscript"/>
        </w:rPr>
        <w:t>2</w:t>
      </w:r>
      <w:r w:rsidRPr="00A30D4B">
        <w:rPr>
          <w:rFonts w:eastAsia="Times New Roman"/>
          <w:b/>
          <w:szCs w:val="24"/>
        </w:rPr>
        <w:t xml:space="preserve"> </w:t>
      </w:r>
      <w:r w:rsidRPr="00A30D4B">
        <w:rPr>
          <w:rFonts w:eastAsia="Times New Roman"/>
          <w:szCs w:val="24"/>
        </w:rPr>
        <w:t>button.</w:t>
      </w:r>
    </w:p>
    <w:p w:rsidR="00250FC9" w:rsidRPr="00A30D4B" w:rsidP="00250FC9" w14:paraId="152222CB" w14:textId="683350E6">
      <w:pPr>
        <w:rPr>
          <w:rFonts w:eastAsia="Times New Roman"/>
          <w:szCs w:val="24"/>
        </w:rPr>
      </w:pPr>
      <w:r>
        <w:rPr>
          <w:noProof/>
        </w:rPr>
        <mc:AlternateContent>
          <mc:Choice Requires="wps">
            <w:drawing>
              <wp:anchor distT="0" distB="0" distL="114300" distR="114300" simplePos="0" relativeHeight="251796480" behindDoc="0" locked="0" layoutInCell="1" allowOverlap="1">
                <wp:simplePos x="0" y="0"/>
                <wp:positionH relativeFrom="margin">
                  <wp:posOffset>-466809</wp:posOffset>
                </wp:positionH>
                <wp:positionV relativeFrom="paragraph">
                  <wp:posOffset>20704</wp:posOffset>
                </wp:positionV>
                <wp:extent cx="680211" cy="350364"/>
                <wp:effectExtent l="0" t="6350" r="37465" b="18415"/>
                <wp:wrapNone/>
                <wp:docPr id="2857"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0211" cy="35036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916" o:spid="_x0000_s1026" type="#_x0000_t67" style="width:53.56pt;height:27.59pt;margin-top:1.63pt;margin-left:-36.76pt;mso-height-percent:0;mso-height-relative:margin;mso-position-horizontal-relative:margin;mso-width-percent:0;mso-width-relative:margin;mso-wrap-distance-bottom:0;mso-wrap-distance-left:9pt;mso-wrap-distance-right:9pt;mso-wrap-distance-top:0;position:absolute;rotation:270;v-text-anchor:top;z-index:251795456" adj="16037"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1997710</wp:posOffset>
                </wp:positionH>
                <wp:positionV relativeFrom="paragraph">
                  <wp:posOffset>2219325</wp:posOffset>
                </wp:positionV>
                <wp:extent cx="669925" cy="412115"/>
                <wp:effectExtent l="0" t="4445" r="30480" b="11430"/>
                <wp:wrapNone/>
                <wp:docPr id="2864"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9925" cy="41211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27" type="#_x0000_t67" style="width:52.75pt;height:32.45pt;margin-top:174.75pt;margin-left:157.3pt;mso-height-percent:0;mso-height-relative:margin;mso-width-percent:0;mso-width-relative:margin;mso-wrap-distance-bottom:0;mso-wrap-distance-left:9pt;mso-wrap-distance-right:9pt;mso-wrap-distance-top:0;position:absolute;rotation:90;v-text-anchor:top;z-index:251793408" adj="14956" fillcolor="#ed7d31" stroked="f">
                <v:shadow on="t" type="perspective" color="#823b0b" opacity="32897f" offset="2pt,1pt"/>
              </v:shape>
            </w:pict>
          </mc:Fallback>
        </mc:AlternateContent>
      </w:r>
      <w:r w:rsidR="00251BF1">
        <w:rPr>
          <w:noProof/>
        </w:rPr>
        <w:drawing>
          <wp:inline distT="0" distB="0" distL="0" distR="0">
            <wp:extent cx="5731510" cy="284416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5731510" cy="2844165"/>
                    </a:xfrm>
                    <a:prstGeom prst="rect">
                      <a:avLst/>
                    </a:prstGeom>
                  </pic:spPr>
                </pic:pic>
              </a:graphicData>
            </a:graphic>
          </wp:inline>
        </w:drawing>
      </w:r>
    </w:p>
    <w:p w:rsidR="00250FC9" w:rsidP="00250FC9" w14:paraId="599D82E3" w14:textId="77777777">
      <w:pPr>
        <w:rPr>
          <w:rFonts w:eastAsia="Times New Roman"/>
          <w:szCs w:val="24"/>
        </w:rPr>
      </w:pPr>
    </w:p>
    <w:p w:rsidR="00250FC9" w:rsidP="00250FC9" w14:paraId="0AB320B3" w14:textId="77777777">
      <w:pPr>
        <w:spacing w:before="0" w:after="0"/>
        <w:rPr>
          <w:rFonts w:eastAsia="Times New Roman"/>
          <w:szCs w:val="24"/>
        </w:rPr>
      </w:pPr>
      <w:r>
        <w:rPr>
          <w:rFonts w:eastAsia="Times New Roman"/>
          <w:szCs w:val="24"/>
        </w:rPr>
        <w:br w:type="page"/>
      </w:r>
    </w:p>
    <w:p w:rsidR="00250FC9" w:rsidP="002B058B" w14:paraId="14FA2B87" w14:textId="77777777">
      <w:pPr>
        <w:rPr>
          <w:rFonts w:eastAsia="Times New Roman"/>
          <w:szCs w:val="24"/>
        </w:rPr>
      </w:pPr>
      <w:r w:rsidRPr="00A30D4B">
        <w:rPr>
          <w:rFonts w:eastAsia="Times New Roman"/>
          <w:szCs w:val="24"/>
        </w:rPr>
        <w:t xml:space="preserve">The </w:t>
      </w:r>
      <w:r w:rsidRPr="00711AF3">
        <w:rPr>
          <w:rFonts w:eastAsia="Times New Roman"/>
          <w:i/>
          <w:szCs w:val="24"/>
        </w:rPr>
        <w:t>Create Quality System Recognition Inspection</w:t>
      </w:r>
      <w:r w:rsidRPr="00A30D4B">
        <w:rPr>
          <w:rFonts w:eastAsia="Times New Roman"/>
          <w:szCs w:val="24"/>
        </w:rPr>
        <w:t xml:space="preserve"> window will display</w:t>
      </w:r>
      <w:r>
        <w:rPr>
          <w:rFonts w:eastAsia="Times New Roman"/>
          <w:szCs w:val="24"/>
        </w:rPr>
        <w:t xml:space="preserve"> (below)</w:t>
      </w:r>
      <w:r w:rsidRPr="00A30D4B">
        <w:rPr>
          <w:rFonts w:eastAsia="Times New Roman"/>
          <w:szCs w:val="24"/>
        </w:rPr>
        <w:t>.</w:t>
      </w:r>
    </w:p>
    <w:p w:rsidR="00250FC9" w:rsidRPr="00A30D4B" w:rsidP="002B058B" w14:paraId="5C648BDE" w14:textId="6AB395D0">
      <w:pPr>
        <w:rPr>
          <w:rFonts w:eastAsia="Times New Roman"/>
          <w:szCs w:val="24"/>
        </w:rPr>
      </w:pPr>
      <w:r w:rsidRPr="00A30D4B">
        <w:rPr>
          <w:rFonts w:eastAsia="Times New Roman"/>
          <w:szCs w:val="24"/>
        </w:rPr>
        <w:t xml:space="preserve">Enter the </w:t>
      </w:r>
      <w:r w:rsidRPr="00A30D4B">
        <w:rPr>
          <w:rFonts w:eastAsia="Times New Roman"/>
          <w:b/>
          <w:szCs w:val="24"/>
        </w:rPr>
        <w:t>RFP number</w:t>
      </w:r>
      <w:r w:rsidRPr="00A30D4B">
        <w:rPr>
          <w:rFonts w:eastAsia="Times New Roman"/>
          <w:b/>
          <w:szCs w:val="24"/>
          <w:vertAlign w:val="superscript"/>
        </w:rPr>
        <w:t>1</w:t>
      </w:r>
      <w:r w:rsidRPr="00A30D4B">
        <w:rPr>
          <w:rFonts w:eastAsia="Times New Roman"/>
          <w:szCs w:val="24"/>
        </w:rPr>
        <w:t xml:space="preserve">. The RFP number should be </w:t>
      </w:r>
      <w:r w:rsidR="002B058B">
        <w:rPr>
          <w:rFonts w:eastAsia="Times New Roman"/>
          <w:szCs w:val="24"/>
        </w:rPr>
        <w:t>7</w:t>
      </w:r>
      <w:r w:rsidRPr="00A30D4B" w:rsidR="002B058B">
        <w:rPr>
          <w:rFonts w:eastAsia="Times New Roman"/>
          <w:szCs w:val="24"/>
        </w:rPr>
        <w:t xml:space="preserve"> </w:t>
      </w:r>
      <w:r w:rsidRPr="00A30D4B">
        <w:rPr>
          <w:rFonts w:eastAsia="Times New Roman"/>
          <w:szCs w:val="24"/>
        </w:rPr>
        <w:t>digits long.</w:t>
      </w:r>
    </w:p>
    <w:p w:rsidR="00250FC9" w:rsidP="002B058B" w14:paraId="1856BBD6" w14:textId="0D31A88E">
      <w:pPr>
        <w:rPr>
          <w:rFonts w:eastAsia="Times New Roman"/>
          <w:szCs w:val="24"/>
        </w:rPr>
      </w:pPr>
      <w:r w:rsidRPr="00A30D4B">
        <w:rPr>
          <w:rFonts w:eastAsia="Times New Roman"/>
          <w:szCs w:val="24"/>
        </w:rPr>
        <w:t xml:space="preserve">Enter the </w:t>
      </w:r>
      <w:r w:rsidRPr="00A30D4B">
        <w:rPr>
          <w:rFonts w:eastAsia="Times New Roman"/>
          <w:b/>
          <w:szCs w:val="24"/>
        </w:rPr>
        <w:t>Establishment number</w:t>
      </w:r>
      <w:r w:rsidRPr="00A30D4B">
        <w:rPr>
          <w:rFonts w:eastAsia="Times New Roman"/>
          <w:b/>
          <w:szCs w:val="24"/>
          <w:vertAlign w:val="superscript"/>
        </w:rPr>
        <w:t xml:space="preserve">2. </w:t>
      </w:r>
      <w:r w:rsidRPr="00A30D4B">
        <w:rPr>
          <w:rFonts w:eastAsia="Times New Roman"/>
          <w:szCs w:val="24"/>
        </w:rPr>
        <w:t xml:space="preserve">The establishment number should be </w:t>
      </w:r>
      <w:r w:rsidR="002B058B">
        <w:rPr>
          <w:rFonts w:eastAsia="Times New Roman"/>
          <w:szCs w:val="24"/>
        </w:rPr>
        <w:t>3</w:t>
      </w:r>
      <w:r w:rsidRPr="00A30D4B" w:rsidR="002B058B">
        <w:rPr>
          <w:rFonts w:eastAsia="Times New Roman"/>
          <w:szCs w:val="24"/>
        </w:rPr>
        <w:t xml:space="preserve"> </w:t>
      </w:r>
      <w:r w:rsidRPr="00A30D4B">
        <w:rPr>
          <w:rFonts w:eastAsia="Times New Roman"/>
          <w:szCs w:val="24"/>
        </w:rPr>
        <w:t xml:space="preserve">to </w:t>
      </w:r>
      <w:r w:rsidR="002B058B">
        <w:rPr>
          <w:rFonts w:eastAsia="Times New Roman"/>
          <w:szCs w:val="24"/>
        </w:rPr>
        <w:t>4</w:t>
      </w:r>
      <w:r w:rsidRPr="00A30D4B" w:rsidR="002B058B">
        <w:rPr>
          <w:rFonts w:eastAsia="Times New Roman"/>
          <w:szCs w:val="24"/>
        </w:rPr>
        <w:t xml:space="preserve"> </w:t>
      </w:r>
      <w:r w:rsidRPr="00A30D4B">
        <w:rPr>
          <w:rFonts w:eastAsia="Times New Roman"/>
          <w:szCs w:val="24"/>
        </w:rPr>
        <w:t>digits long.</w:t>
      </w:r>
    </w:p>
    <w:p w:rsidR="00250FC9" w:rsidP="002B058B" w14:paraId="5270C1B4" w14:textId="77777777">
      <w:pPr>
        <w:rPr>
          <w:rFonts w:eastAsia="Times New Roman"/>
          <w:szCs w:val="24"/>
        </w:rPr>
      </w:pPr>
      <w:r>
        <w:rPr>
          <w:rFonts w:eastAsia="Times New Roman"/>
          <w:szCs w:val="24"/>
        </w:rPr>
        <w:t xml:space="preserve">Enter the </w:t>
      </w:r>
      <w:r w:rsidRPr="004B1095">
        <w:rPr>
          <w:rFonts w:eastAsia="Times New Roman"/>
          <w:b/>
          <w:szCs w:val="24"/>
        </w:rPr>
        <w:t>QSR number</w:t>
      </w:r>
      <w:r w:rsidRPr="004B1095">
        <w:rPr>
          <w:rFonts w:eastAsia="Times New Roman"/>
          <w:b/>
          <w:szCs w:val="24"/>
          <w:vertAlign w:val="superscript"/>
        </w:rPr>
        <w:t>3</w:t>
      </w:r>
      <w:r>
        <w:rPr>
          <w:rFonts w:eastAsia="Times New Roman"/>
          <w:szCs w:val="24"/>
        </w:rPr>
        <w:t xml:space="preserve"> for the establishment.</w:t>
      </w:r>
    </w:p>
    <w:p w:rsidR="00250FC9" w:rsidP="002B058B" w14:paraId="4AC402BD" w14:textId="5E8BD009">
      <w:pPr>
        <w:rPr>
          <w:rFonts w:eastAsia="Times New Roman"/>
          <w:szCs w:val="24"/>
        </w:rPr>
      </w:pPr>
      <w:r>
        <w:rPr>
          <w:rFonts w:eastAsia="Times New Roman"/>
          <w:szCs w:val="24"/>
        </w:rPr>
        <w:t xml:space="preserve">Enter the prefix </w:t>
      </w:r>
      <w:r w:rsidRPr="00421892">
        <w:rPr>
          <w:rFonts w:eastAsia="Times New Roman"/>
          <w:b/>
          <w:szCs w:val="24"/>
        </w:rPr>
        <w:t>QSR</w:t>
      </w:r>
      <w:r>
        <w:rPr>
          <w:rFonts w:eastAsia="Times New Roman"/>
          <w:szCs w:val="24"/>
        </w:rPr>
        <w:t xml:space="preserve"> and the </w:t>
      </w:r>
      <w:r w:rsidR="002B058B">
        <w:rPr>
          <w:rFonts w:eastAsia="Times New Roman"/>
          <w:szCs w:val="24"/>
        </w:rPr>
        <w:t xml:space="preserve">3 </w:t>
      </w:r>
      <w:r>
        <w:rPr>
          <w:rFonts w:eastAsia="Times New Roman"/>
          <w:szCs w:val="24"/>
        </w:rPr>
        <w:t xml:space="preserve">or </w:t>
      </w:r>
      <w:r w:rsidR="002B058B">
        <w:rPr>
          <w:rFonts w:eastAsia="Times New Roman"/>
          <w:szCs w:val="24"/>
        </w:rPr>
        <w:t xml:space="preserve">4 </w:t>
      </w:r>
      <w:r>
        <w:rPr>
          <w:rFonts w:eastAsia="Times New Roman"/>
          <w:szCs w:val="24"/>
        </w:rPr>
        <w:t xml:space="preserve">digit number. </w:t>
      </w:r>
    </w:p>
    <w:p w:rsidR="00250FC9" w:rsidP="002B058B" w14:paraId="5CA9D929" w14:textId="24F8286F">
      <w:pPr>
        <w:rPr>
          <w:rFonts w:eastAsia="Times New Roman"/>
          <w:szCs w:val="24"/>
        </w:rPr>
      </w:pPr>
      <w:r>
        <w:rPr>
          <w:rFonts w:ascii="Arial" w:hAnsi="Arial"/>
          <w:b/>
          <w:bCs/>
          <w:noProof/>
          <w:sz w:val="28"/>
          <w:szCs w:val="26"/>
        </w:rPr>
        <w:drawing>
          <wp:anchor distT="0" distB="0" distL="114300" distR="114300" simplePos="0" relativeHeight="251913216" behindDoc="0" locked="0" layoutInCell="1" allowOverlap="1">
            <wp:simplePos x="0" y="0"/>
            <wp:positionH relativeFrom="leftMargin">
              <wp:align>right</wp:align>
            </wp:positionH>
            <wp:positionV relativeFrom="paragraph">
              <wp:posOffset>551456</wp:posOffset>
            </wp:positionV>
            <wp:extent cx="379562" cy="379562"/>
            <wp:effectExtent l="0" t="0" r="0" b="1905"/>
            <wp:wrapNone/>
            <wp:docPr id="47" name="Graphic 4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11840" behindDoc="0" locked="0" layoutInCell="1" allowOverlap="1">
                <wp:simplePos x="0" y="0"/>
                <wp:positionH relativeFrom="column">
                  <wp:posOffset>6350</wp:posOffset>
                </wp:positionH>
                <wp:positionV relativeFrom="paragraph">
                  <wp:posOffset>327025</wp:posOffset>
                </wp:positionV>
                <wp:extent cx="5706110" cy="908050"/>
                <wp:effectExtent l="0" t="0" r="27940" b="25400"/>
                <wp:wrapTopAndBottom/>
                <wp:docPr id="28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908050"/>
                        </a:xfrm>
                        <a:prstGeom prst="rect">
                          <a:avLst/>
                        </a:prstGeom>
                        <a:solidFill>
                          <a:srgbClr val="FFFFFF"/>
                        </a:solidFill>
                        <a:ln w="19050">
                          <a:solidFill>
                            <a:srgbClr val="000000"/>
                          </a:solidFill>
                          <a:miter lim="800000"/>
                          <a:headEnd/>
                          <a:tailEnd/>
                        </a:ln>
                      </wps:spPr>
                      <wps:txbx>
                        <w:txbxContent>
                          <w:p w:rsidR="00251BF1" w:rsidP="000934AC" w14:textId="436DF46B">
                            <w:pPr>
                              <w:spacing w:before="0"/>
                              <w:rPr>
                                <w:rFonts w:cs="Calibri"/>
                              </w:rPr>
                            </w:pPr>
                            <w:r w:rsidRPr="00915454">
                              <w:rPr>
                                <w:rFonts w:cs="Calibri"/>
                              </w:rPr>
                              <w:t xml:space="preserve">Where a change is made to the RFP in EXDOC, you can select the </w:t>
                            </w:r>
                            <w:r w:rsidRPr="00915454">
                              <w:rPr>
                                <w:rFonts w:cs="Calibri"/>
                                <w:b/>
                              </w:rPr>
                              <w:t>Reload RFP from EXDOC</w:t>
                            </w:r>
                            <w:r w:rsidRPr="00915454">
                              <w:rPr>
                                <w:rFonts w:cs="Calibri"/>
                                <w:b/>
                                <w:vertAlign w:val="superscript"/>
                              </w:rPr>
                              <w:t>5</w:t>
                            </w:r>
                            <w:r w:rsidRPr="00915454">
                              <w:rPr>
                                <w:rFonts w:cs="Calibri"/>
                              </w:rPr>
                              <w:t xml:space="preserve"> check box to update the relevant inspection record in PEMS. </w:t>
                            </w:r>
                          </w:p>
                          <w:p w:rsidR="00251BF1" w:rsidRPr="00915454" w:rsidP="000934AC" w14:textId="65EA8579">
                            <w:pPr>
                              <w:spacing w:before="0"/>
                              <w:rPr>
                                <w:rFonts w:cs="Calibri"/>
                                <w:b/>
                              </w:rPr>
                            </w:pPr>
                            <w:r w:rsidRPr="00915454">
                              <w:rPr>
                                <w:rFonts w:cs="Calibri"/>
                              </w:rPr>
                              <w:t>For more information see</w:t>
                            </w:r>
                            <w:r w:rsidRPr="005A1A21" w:rsidR="001A3D44">
                              <w:t xml:space="preserve"> </w:t>
                            </w:r>
                            <w:r>
                              <w:fldChar w:fldCharType="begin"/>
                            </w:r>
                            <w:r>
                              <w:instrText xml:space="preserve"> HYPERLINK \l "_Related_material" </w:instrText>
                            </w:r>
                            <w:r>
                              <w:fldChar w:fldCharType="separate"/>
                            </w:r>
                            <w:r w:rsidRPr="000934AC" w:rsidR="002E3F62">
                              <w:rPr>
                                <w:rStyle w:val="Hyperlink"/>
                              </w:rPr>
                              <w:t>Section 4.1</w:t>
                            </w:r>
                            <w:r w:rsidRPr="00B55E01" w:rsidR="002B058B">
                              <w:rPr>
                                <w:rStyle w:val="Hyperlink"/>
                              </w:rPr>
                              <w:t>:</w:t>
                            </w:r>
                            <w:r w:rsidRPr="000934AC" w:rsidR="002E3F62">
                              <w:rPr>
                                <w:rStyle w:val="Hyperlink"/>
                              </w:rPr>
                              <w:t xml:space="preserve"> Reload RFP from EXDOC</w:t>
                            </w:r>
                            <w:r>
                              <w:fldChar w:fldCharType="end"/>
                            </w:r>
                            <w:r w:rsidR="00B55E01">
                              <w:t xml:space="preserve"> of </w:t>
                            </w:r>
                            <w:r>
                              <w:fldChar w:fldCharType="begin"/>
                            </w:r>
                            <w:r>
                              <w:instrText xml:space="preserve"> HYPERLINK \l "_Related_material" </w:instrText>
                            </w:r>
                            <w:r>
                              <w:fldChar w:fldCharType="separate"/>
                            </w:r>
                            <w:r w:rsidRPr="00B55E01" w:rsidR="00CC1152">
                              <w:rPr>
                                <w:rStyle w:val="Hyperlink"/>
                              </w:rPr>
                              <w:t xml:space="preserve">Reference: </w:t>
                            </w:r>
                            <w:r w:rsidRPr="00B55E01">
                              <w:rPr>
                                <w:rStyle w:val="Hyperlink"/>
                                <w:i/>
                                <w:iCs/>
                              </w:rPr>
                              <w:t>PEMS AO user guide – Overview and General Functions</w:t>
                            </w:r>
                            <w:r>
                              <w:fldChar w:fldCharType="end"/>
                            </w:r>
                            <w:r>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449.3pt;height:71.5pt;margin-top:25.75pt;margin-left:0.5pt;mso-height-percent:0;mso-height-relative:margin;mso-width-percent:0;mso-width-relative:margin;mso-wrap-distance-bottom:3.6pt;mso-wrap-distance-left:9pt;mso-wrap-distance-right:9pt;mso-wrap-distance-top:3.6pt;mso-wrap-style:square;position:absolute;visibility:visible;v-text-anchor:top;z-index:251812864" strokeweight="1.5pt">
                <v:textbox>
                  <w:txbxContent>
                    <w:p w:rsidR="00251BF1" w:rsidP="000934AC" w14:paraId="5F3C55AF" w14:textId="436DF46B">
                      <w:pPr>
                        <w:spacing w:before="0"/>
                        <w:rPr>
                          <w:rFonts w:cs="Calibri"/>
                        </w:rPr>
                      </w:pPr>
                      <w:r w:rsidRPr="00915454">
                        <w:rPr>
                          <w:rFonts w:cs="Calibri"/>
                        </w:rPr>
                        <w:t xml:space="preserve">Where a change is made to the RFP in EXDOC, you can select the </w:t>
                      </w:r>
                      <w:r w:rsidRPr="00915454">
                        <w:rPr>
                          <w:rFonts w:cs="Calibri"/>
                          <w:b/>
                        </w:rPr>
                        <w:t>Reload RFP from EXDOC</w:t>
                      </w:r>
                      <w:r w:rsidRPr="00915454">
                        <w:rPr>
                          <w:rFonts w:cs="Calibri"/>
                          <w:b/>
                          <w:vertAlign w:val="superscript"/>
                        </w:rPr>
                        <w:t>5</w:t>
                      </w:r>
                      <w:r w:rsidRPr="00915454">
                        <w:rPr>
                          <w:rFonts w:cs="Calibri"/>
                        </w:rPr>
                        <w:t xml:space="preserve"> check box to update the relevant inspection record in PEMS. </w:t>
                      </w:r>
                    </w:p>
                    <w:p w:rsidR="00251BF1" w:rsidRPr="00915454" w:rsidP="000934AC" w14:paraId="28B0037A" w14:textId="65EA8579">
                      <w:pPr>
                        <w:spacing w:before="0"/>
                        <w:rPr>
                          <w:rFonts w:cs="Calibri"/>
                          <w:b/>
                        </w:rPr>
                      </w:pPr>
                      <w:r w:rsidRPr="00915454">
                        <w:rPr>
                          <w:rFonts w:cs="Calibri"/>
                        </w:rPr>
                        <w:t>For more information see</w:t>
                      </w:r>
                      <w:r w:rsidRPr="005A1A21" w:rsidR="001A3D44">
                        <w:t xml:space="preserve"> </w:t>
                      </w:r>
                      <w:r>
                        <w:fldChar w:fldCharType="begin"/>
                      </w:r>
                      <w:r>
                        <w:instrText xml:space="preserve"> HYPERLINK \l "_Related_material" </w:instrText>
                      </w:r>
                      <w:r>
                        <w:fldChar w:fldCharType="separate"/>
                      </w:r>
                      <w:r w:rsidRPr="000934AC" w:rsidR="002E3F62">
                        <w:rPr>
                          <w:rStyle w:val="Hyperlink"/>
                        </w:rPr>
                        <w:t>Section 4.1</w:t>
                      </w:r>
                      <w:r w:rsidRPr="00B55E01" w:rsidR="002B058B">
                        <w:rPr>
                          <w:rStyle w:val="Hyperlink"/>
                        </w:rPr>
                        <w:t>:</w:t>
                      </w:r>
                      <w:r w:rsidRPr="000934AC" w:rsidR="002E3F62">
                        <w:rPr>
                          <w:rStyle w:val="Hyperlink"/>
                        </w:rPr>
                        <w:t xml:space="preserve"> Reload RFP from EXDOC</w:t>
                      </w:r>
                      <w:r>
                        <w:fldChar w:fldCharType="end"/>
                      </w:r>
                      <w:r w:rsidR="00B55E01">
                        <w:t xml:space="preserve"> of </w:t>
                      </w:r>
                      <w:r>
                        <w:fldChar w:fldCharType="begin"/>
                      </w:r>
                      <w:r>
                        <w:instrText xml:space="preserve"> HYPERLINK \l "_Related_material" </w:instrText>
                      </w:r>
                      <w:r>
                        <w:fldChar w:fldCharType="separate"/>
                      </w:r>
                      <w:r w:rsidRPr="00B55E01" w:rsidR="00CC1152">
                        <w:rPr>
                          <w:rStyle w:val="Hyperlink"/>
                        </w:rPr>
                        <w:t xml:space="preserve">Reference: </w:t>
                      </w:r>
                      <w:r w:rsidRPr="00B55E01">
                        <w:rPr>
                          <w:rStyle w:val="Hyperlink"/>
                          <w:i/>
                          <w:iCs/>
                        </w:rPr>
                        <w:t>PEMS AO user guide – Overview and General Functions</w:t>
                      </w:r>
                      <w:r>
                        <w:fldChar w:fldCharType="end"/>
                      </w:r>
                      <w:r>
                        <w:t>.</w:t>
                      </w:r>
                    </w:p>
                  </w:txbxContent>
                </v:textbox>
                <w10:wrap type="topAndBottom"/>
              </v:shape>
            </w:pict>
          </mc:Fallback>
        </mc:AlternateContent>
      </w:r>
      <w:r w:rsidRPr="00A30D4B" w:rsidR="00250FC9">
        <w:rPr>
          <w:rFonts w:eastAsia="Times New Roman"/>
          <w:szCs w:val="24"/>
        </w:rPr>
        <w:t xml:space="preserve">Click </w:t>
      </w:r>
      <w:r w:rsidRPr="00A30D4B" w:rsidR="00250FC9">
        <w:rPr>
          <w:rFonts w:eastAsia="Times New Roman"/>
          <w:b/>
          <w:szCs w:val="24"/>
        </w:rPr>
        <w:t>Create</w:t>
      </w:r>
      <w:r w:rsidR="00250FC9">
        <w:rPr>
          <w:rFonts w:eastAsia="Times New Roman"/>
          <w:b/>
          <w:szCs w:val="24"/>
          <w:vertAlign w:val="superscript"/>
        </w:rPr>
        <w:t>4</w:t>
      </w:r>
      <w:r w:rsidRPr="00A30D4B" w:rsidR="00250FC9">
        <w:rPr>
          <w:rFonts w:eastAsia="Times New Roman"/>
          <w:szCs w:val="24"/>
        </w:rPr>
        <w:t>.</w:t>
      </w:r>
      <w:r w:rsidRPr="00CF4255">
        <w:rPr>
          <w:rFonts w:ascii="Arial" w:hAnsi="Arial"/>
          <w:b/>
          <w:bCs/>
          <w:noProof/>
          <w:sz w:val="28"/>
          <w:szCs w:val="26"/>
        </w:rPr>
        <w:t xml:space="preserve"> </w:t>
      </w:r>
    </w:p>
    <w:p w:rsidR="00250FC9" w:rsidRPr="00A30D4B" w:rsidP="00250FC9" w14:paraId="7AFCE530" w14:textId="77777777">
      <w:pPr>
        <w:rPr>
          <w:rFonts w:eastAsia="Times New Roman"/>
          <w:szCs w:val="24"/>
        </w:rPr>
      </w:pPr>
    </w:p>
    <w:p w:rsidR="00250FC9" w:rsidRPr="00A30D4B" w:rsidP="00250FC9" w14:paraId="52F166D6" w14:textId="77777777">
      <w:pPr>
        <w:rPr>
          <w:rFonts w:eastAsia="Times New Roman"/>
          <w:szCs w:val="24"/>
        </w:rPr>
      </w:pPr>
      <w:r>
        <w:rPr>
          <w:noProof/>
        </w:rPr>
        <mc:AlternateContent>
          <mc:Choice Requires="wps">
            <w:drawing>
              <wp:anchor distT="0" distB="0" distL="114300" distR="114300" simplePos="0" relativeHeight="251792384" behindDoc="0" locked="0" layoutInCell="1" allowOverlap="1">
                <wp:simplePos x="0" y="0"/>
                <wp:positionH relativeFrom="column">
                  <wp:posOffset>-378460</wp:posOffset>
                </wp:positionH>
                <wp:positionV relativeFrom="paragraph">
                  <wp:posOffset>477189</wp:posOffset>
                </wp:positionV>
                <wp:extent cx="663575" cy="286385"/>
                <wp:effectExtent l="0" t="1905" r="39370" b="20320"/>
                <wp:wrapNone/>
                <wp:docPr id="2850"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29" type="#_x0000_t67" style="width:52.25pt;height:22.55pt;margin-top:37.57pt;margin-left:-29.8pt;mso-height-percent:0;mso-height-relative:margin;mso-width-percent:0;mso-width-relative:margin;mso-wrap-distance-bottom:0;mso-wrap-distance-left:9pt;mso-wrap-distance-right:9pt;mso-wrap-distance-top:0;position:absolute;rotation:270;v-text-anchor:top;z-index:251791360" adj="1693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-409892</wp:posOffset>
                </wp:positionH>
                <wp:positionV relativeFrom="paragraph">
                  <wp:posOffset>1129678</wp:posOffset>
                </wp:positionV>
                <wp:extent cx="704119" cy="286385"/>
                <wp:effectExtent l="0" t="953" r="38418" b="19367"/>
                <wp:wrapNone/>
                <wp:docPr id="2851"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04119"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0" type="#_x0000_t67" style="width:55.44pt;height:22.55pt;margin-top:88.95pt;margin-left:-32.27pt;mso-height-percent:0;mso-height-relative:margin;mso-width-percent:0;mso-width-relative:margin;mso-wrap-distance-bottom:0;mso-wrap-distance-left:9pt;mso-wrap-distance-right:9pt;mso-wrap-distance-top:0;position:absolute;rotation:270;v-text-anchor:top;z-index:251809792" adj="1720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margin">
                  <wp:posOffset>5041265</wp:posOffset>
                </wp:positionH>
                <wp:positionV relativeFrom="paragraph">
                  <wp:posOffset>2620645</wp:posOffset>
                </wp:positionV>
                <wp:extent cx="663575" cy="286385"/>
                <wp:effectExtent l="0" t="1905" r="39370" b="20320"/>
                <wp:wrapNone/>
                <wp:docPr id="2854"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1" type="#_x0000_t67" style="width:52.25pt;height:22.55pt;margin-top:206.35pt;margin-left:396.95pt;mso-height-percent:0;mso-height-relative:margin;mso-position-horizontal-relative:margin;mso-width-percent:0;mso-width-relative:margin;mso-wrap-distance-bottom:0;mso-wrap-distance-left:9pt;mso-wrap-distance-right:9pt;mso-wrap-distance-top:0;position:absolute;rotation:90;v-text-anchor:top;z-index:251797504" adj="16938"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679450</wp:posOffset>
                </wp:positionH>
                <wp:positionV relativeFrom="paragraph">
                  <wp:posOffset>2057400</wp:posOffset>
                </wp:positionV>
                <wp:extent cx="663575" cy="286385"/>
                <wp:effectExtent l="0" t="1905" r="39370" b="20320"/>
                <wp:wrapNone/>
                <wp:docPr id="2853"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2" type="#_x0000_t67" style="width:52.25pt;height:22.55pt;margin-top:162pt;margin-left:53.5pt;mso-height-percent:0;mso-height-relative:margin;mso-width-percent:0;mso-width-relative:margin;mso-wrap-distance-bottom:0;mso-wrap-distance-left:9pt;mso-wrap-distance-right:9pt;mso-wrap-distance-top:0;position:absolute;rotation:90;v-text-anchor:top;z-index:251789312" adj="1693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1069340</wp:posOffset>
                </wp:positionH>
                <wp:positionV relativeFrom="paragraph">
                  <wp:posOffset>1549400</wp:posOffset>
                </wp:positionV>
                <wp:extent cx="663575" cy="286385"/>
                <wp:effectExtent l="0" t="1905" r="39370" b="20320"/>
                <wp:wrapNone/>
                <wp:docPr id="2852"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3" type="#_x0000_t67" style="width:52.25pt;height:22.55pt;margin-top:122pt;margin-left:84.2pt;mso-height-percent:0;mso-height-relative:margin;mso-width-percent:0;mso-width-relative:margin;mso-wrap-distance-bottom:0;mso-wrap-distance-left:9pt;mso-wrap-distance-right:9pt;mso-wrap-distance-top:0;position:absolute;rotation:90;v-text-anchor:top;z-index:251799552" adj="16938" fillcolor="#ed7d31" stroked="f">
                <v:shadow on="t" type="perspective" color="#823b0b" opacity="32897f" offset="2pt,1pt"/>
              </v:shape>
            </w:pict>
          </mc:Fallback>
        </mc:AlternateContent>
      </w:r>
      <w:r w:rsidRPr="004635D5">
        <w:rPr>
          <w:noProof/>
        </w:rPr>
        <w:drawing>
          <wp:inline distT="0" distB="0" distL="0" distR="0">
            <wp:extent cx="5306695" cy="2990850"/>
            <wp:effectExtent l="0" t="0" r="825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4948" name="Picture 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6695" cy="2990850"/>
                    </a:xfrm>
                    <a:prstGeom prst="rect">
                      <a:avLst/>
                    </a:prstGeom>
                    <a:noFill/>
                    <a:ln>
                      <a:noFill/>
                    </a:ln>
                  </pic:spPr>
                </pic:pic>
              </a:graphicData>
            </a:graphic>
          </wp:inline>
        </w:drawing>
      </w:r>
    </w:p>
    <w:p w:rsidR="00250FC9" w:rsidP="00250FC9" w14:paraId="1202F816" w14:textId="77777777">
      <w:pPr>
        <w:rPr>
          <w:rFonts w:eastAsia="Times New Roman"/>
          <w:szCs w:val="24"/>
        </w:rPr>
      </w:pPr>
    </w:p>
    <w:p w:rsidR="00250FC9" w:rsidP="00250FC9" w14:paraId="16F41D64" w14:textId="77777777">
      <w:pPr>
        <w:rPr>
          <w:rFonts w:eastAsia="Times New Roman"/>
          <w:szCs w:val="24"/>
        </w:rPr>
      </w:pPr>
      <w:r>
        <w:rPr>
          <w:rFonts w:eastAsia="Times New Roman"/>
          <w:szCs w:val="24"/>
        </w:rPr>
        <w:t>The Quality System Recognition</w:t>
      </w:r>
      <w:r w:rsidRPr="00A30D4B">
        <w:rPr>
          <w:rFonts w:eastAsia="Times New Roman"/>
          <w:szCs w:val="24"/>
        </w:rPr>
        <w:t xml:space="preserve"> </w:t>
      </w:r>
      <w:r>
        <w:rPr>
          <w:rFonts w:eastAsia="Times New Roman"/>
          <w:szCs w:val="24"/>
        </w:rPr>
        <w:t>I</w:t>
      </w:r>
      <w:r w:rsidRPr="00A30D4B">
        <w:rPr>
          <w:rFonts w:eastAsia="Times New Roman"/>
          <w:szCs w:val="24"/>
        </w:rPr>
        <w:t xml:space="preserve">nspection </w:t>
      </w:r>
      <w:r>
        <w:rPr>
          <w:rFonts w:eastAsia="Times New Roman"/>
          <w:szCs w:val="24"/>
        </w:rPr>
        <w:t>record will open.</w:t>
      </w:r>
    </w:p>
    <w:p w:rsidR="00250FC9" w:rsidRPr="00A30D4B" w:rsidP="00250FC9" w14:paraId="2E183E0D" w14:textId="26F1CADA">
      <w:pPr>
        <w:rPr>
          <w:rFonts w:eastAsia="Times New Roman"/>
          <w:szCs w:val="24"/>
        </w:rPr>
      </w:pPr>
      <w:r>
        <w:rPr>
          <w:rFonts w:ascii="Arial" w:hAnsi="Arial"/>
          <w:b/>
          <w:bCs/>
          <w:noProof/>
          <w:sz w:val="28"/>
          <w:szCs w:val="26"/>
        </w:rPr>
        <w:drawing>
          <wp:anchor distT="0" distB="0" distL="114300" distR="114300" simplePos="0" relativeHeight="251914240" behindDoc="0" locked="0" layoutInCell="1" allowOverlap="1">
            <wp:simplePos x="0" y="0"/>
            <wp:positionH relativeFrom="leftMargin">
              <wp:align>right</wp:align>
            </wp:positionH>
            <wp:positionV relativeFrom="paragraph">
              <wp:posOffset>293310</wp:posOffset>
            </wp:positionV>
            <wp:extent cx="379562" cy="379562"/>
            <wp:effectExtent l="0" t="0" r="0" b="1905"/>
            <wp:wrapNone/>
            <wp:docPr id="5536" name="Graphic 553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615"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simplePos x="0" y="0"/>
                <wp:positionH relativeFrom="column">
                  <wp:posOffset>8890</wp:posOffset>
                </wp:positionH>
                <wp:positionV relativeFrom="paragraph">
                  <wp:posOffset>232189</wp:posOffset>
                </wp:positionV>
                <wp:extent cx="5706110" cy="506095"/>
                <wp:effectExtent l="0" t="0" r="27940" b="27305"/>
                <wp:wrapTopAndBottom/>
                <wp:docPr id="57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rsidR="00251BF1" w:rsidRPr="00915454" w:rsidP="000934AC" w14:textId="74C82B58">
                            <w:pPr>
                              <w:rPr>
                                <w:b/>
                              </w:rPr>
                            </w:pPr>
                            <w:r w:rsidRPr="00915454">
                              <w:t>While the inspection record is active, the date provided on the inspection record is the date the inspection record was initiated.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34" type="#_x0000_t202" style="width:449.3pt;height:39.85pt;margin-top:18.3pt;margin-left:0.7pt;mso-height-percent:0;mso-height-relative:margin;mso-width-percent:0;mso-width-relative:margin;mso-wrap-distance-bottom:3.6pt;mso-wrap-distance-left:9pt;mso-wrap-distance-right:9pt;mso-wrap-distance-top:3.6pt;mso-wrap-style:square;position:absolute;visibility:visible;v-text-anchor:top;z-index:251659264" strokeweight="1.5pt">
                <v:textbox>
                  <w:txbxContent>
                    <w:p w:rsidR="00251BF1" w:rsidRPr="00915454" w:rsidP="000934AC" w14:paraId="04E63710" w14:textId="74C82B58">
                      <w:pPr>
                        <w:rPr>
                          <w:b/>
                        </w:rPr>
                      </w:pPr>
                      <w:r w:rsidRPr="00915454">
                        <w:t>While the inspection record is active, the date provided on the inspection record is the date the inspection record was initiated.</w:t>
                      </w:r>
                    </w:p>
                  </w:txbxContent>
                </v:textbox>
                <w10:wrap type="topAndBottom"/>
              </v:shape>
            </w:pict>
          </mc:Fallback>
        </mc:AlternateContent>
      </w:r>
      <w:r w:rsidRPr="00A30D4B" w:rsidR="00250FC9">
        <w:rPr>
          <w:rFonts w:eastAsia="Times New Roman"/>
          <w:szCs w:val="24"/>
        </w:rPr>
        <w:t xml:space="preserve">PEMS extracts RFP information from EXDOC to populate the inspection </w:t>
      </w:r>
      <w:r w:rsidR="00250FC9">
        <w:rPr>
          <w:rFonts w:eastAsia="Times New Roman"/>
          <w:szCs w:val="24"/>
        </w:rPr>
        <w:t>record automatically</w:t>
      </w:r>
      <w:r w:rsidR="00C530ED">
        <w:rPr>
          <w:rFonts w:eastAsia="Times New Roman"/>
          <w:szCs w:val="24"/>
        </w:rPr>
        <w:t>.</w:t>
      </w:r>
    </w:p>
    <w:p w:rsidR="00250FC9" w:rsidP="00250FC9" w14:paraId="73113F74" w14:textId="47C68BE6">
      <w:pPr>
        <w:rPr>
          <w:rFonts w:cs="Calibri"/>
          <w:noProof/>
          <w:color w:val="000000"/>
        </w:rPr>
      </w:pPr>
      <w:r w:rsidRPr="00A30D4B">
        <w:rPr>
          <w:rFonts w:eastAsia="Times New Roman"/>
          <w:szCs w:val="24"/>
        </w:rPr>
        <w:t xml:space="preserve">The inspection record will remain </w:t>
      </w:r>
      <w:r w:rsidRPr="00A30D4B">
        <w:rPr>
          <w:rFonts w:eastAsia="Times New Roman"/>
          <w:b/>
          <w:szCs w:val="24"/>
        </w:rPr>
        <w:t>Active</w:t>
      </w:r>
      <w:r w:rsidRPr="00A30D4B">
        <w:rPr>
          <w:rFonts w:eastAsia="Times New Roman"/>
          <w:b/>
          <w:szCs w:val="24"/>
          <w:vertAlign w:val="superscript"/>
        </w:rPr>
        <w:t>1</w:t>
      </w:r>
      <w:r w:rsidRPr="00A30D4B">
        <w:rPr>
          <w:rFonts w:eastAsia="Times New Roman"/>
          <w:szCs w:val="24"/>
        </w:rPr>
        <w:t xml:space="preserve"> until the record is withdrawn, submitted or cancelled.</w:t>
      </w:r>
      <w:r w:rsidRPr="00915454">
        <w:rPr>
          <w:rFonts w:cs="Calibri"/>
          <w:noProof/>
          <w:color w:val="000000"/>
        </w:rPr>
        <w:t xml:space="preserve"> </w:t>
      </w:r>
    </w:p>
    <w:p w:rsidR="00F56064" w:rsidRPr="00915454" w:rsidP="00250FC9" w14:paraId="08E93596" w14:textId="2883857C">
      <w:pPr>
        <w:rPr>
          <w:rFonts w:cs="Calibri"/>
          <w:noProof/>
          <w:color w:val="000000"/>
        </w:rPr>
      </w:pPr>
      <w:r>
        <w:rPr>
          <w:noProof/>
        </w:rPr>
        <mc:AlternateContent>
          <mc:Choice Requires="wps">
            <w:drawing>
              <wp:anchor distT="0" distB="0" distL="114300" distR="114300" simplePos="0" relativeHeight="251788288" behindDoc="0" locked="0" layoutInCell="1" allowOverlap="1">
                <wp:simplePos x="0" y="0"/>
                <wp:positionH relativeFrom="column">
                  <wp:posOffset>3324143</wp:posOffset>
                </wp:positionH>
                <wp:positionV relativeFrom="paragraph">
                  <wp:posOffset>415207</wp:posOffset>
                </wp:positionV>
                <wp:extent cx="663575" cy="286385"/>
                <wp:effectExtent l="0" t="1905" r="39370" b="20320"/>
                <wp:wrapNone/>
                <wp:docPr id="2849"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5" type="#_x0000_t67" style="width:52.25pt;height:22.55pt;margin-top:32.69pt;margin-left:261.74pt;mso-height-percent:0;mso-height-relative:margin;mso-width-percent:0;mso-width-relative:margin;mso-wrap-distance-bottom:0;mso-wrap-distance-left:9pt;mso-wrap-distance-right:9pt;mso-wrap-distance-top:0;position:absolute;rotation:90;v-text-anchor:top;z-index:251787264" adj="1693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2663494</wp:posOffset>
                </wp:positionH>
                <wp:positionV relativeFrom="paragraph">
                  <wp:posOffset>434975</wp:posOffset>
                </wp:positionV>
                <wp:extent cx="828675" cy="231140"/>
                <wp:effectExtent l="0" t="0" r="28575" b="16510"/>
                <wp:wrapNone/>
                <wp:docPr id="188" name="Rectangle 40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8675" cy="23114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4095" o:spid="_x0000_s1036" style="width:65.25pt;height:18.2pt;margin-top:34.25pt;margin-left:209.7pt;mso-height-percent:0;mso-height-relative:margin;mso-width-percent:0;mso-width-relative:margin;mso-wrap-distance-bottom:0;mso-wrap-distance-left:9pt;mso-wrap-distance-right:9pt;mso-wrap-distance-top:0;mso-wrap-style:square;position:absolute;visibility:visible;v-text-anchor:top;z-index:251827200" filled="f" strokecolor="#ed7d31" strokeweight="1.5pt"/>
            </w:pict>
          </mc:Fallback>
        </mc:AlternateContent>
      </w:r>
      <w:r>
        <w:rPr>
          <w:noProof/>
        </w:rPr>
        <w:drawing>
          <wp:inline distT="0" distB="0" distL="0" distR="0">
            <wp:extent cx="5731510" cy="1948180"/>
            <wp:effectExtent l="0" t="0" r="254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5362" name="Picture 8" descr="Graphical user interface, text, application, chat or text message&#10;&#10;Description automatically generated"/>
                    <pic:cNvPicPr/>
                  </pic:nvPicPr>
                  <pic:blipFill>
                    <a:blip xmlns:r="http://schemas.openxmlformats.org/officeDocument/2006/relationships" r:embed="rId17"/>
                    <a:stretch>
                      <a:fillRect/>
                    </a:stretch>
                  </pic:blipFill>
                  <pic:spPr>
                    <a:xfrm>
                      <a:off x="0" y="0"/>
                      <a:ext cx="5731510" cy="1948180"/>
                    </a:xfrm>
                    <a:prstGeom prst="rect">
                      <a:avLst/>
                    </a:prstGeom>
                  </pic:spPr>
                </pic:pic>
              </a:graphicData>
            </a:graphic>
          </wp:inline>
        </w:drawing>
      </w:r>
    </w:p>
    <w:p w:rsidR="00250FC9" w:rsidP="00250FC9" w14:paraId="77BC30F6" w14:textId="34B8CDC0">
      <w:pPr>
        <w:rPr>
          <w:rFonts w:eastAsia="Times New Roman"/>
          <w:b/>
          <w:bCs/>
          <w:iCs/>
          <w:color w:val="000000"/>
        </w:rPr>
      </w:pPr>
      <w:bookmarkStart w:id="10" w:name="_Toc527022223"/>
    </w:p>
    <w:p w:rsidR="00250FC9" w:rsidRPr="00A30D4B" w:rsidP="00612897" w14:paraId="77C368ED" w14:textId="77777777">
      <w:pPr>
        <w:pStyle w:val="Heading3"/>
      </w:pPr>
      <w:bookmarkStart w:id="11" w:name="_Toc11846280"/>
      <w:bookmarkStart w:id="12" w:name="_Toc12455154"/>
      <w:bookmarkStart w:id="13" w:name="_Toc109290763"/>
      <w:r>
        <w:t>Quality System Recognition I</w:t>
      </w:r>
      <w:r w:rsidRPr="00A30D4B">
        <w:t xml:space="preserve">nspection </w:t>
      </w:r>
      <w:bookmarkEnd w:id="10"/>
      <w:r>
        <w:t>record</w:t>
      </w:r>
      <w:bookmarkEnd w:id="11"/>
      <w:bookmarkEnd w:id="12"/>
      <w:bookmarkEnd w:id="13"/>
    </w:p>
    <w:p w:rsidR="00250FC9" w:rsidRPr="00A30D4B" w:rsidP="00250FC9" w14:paraId="1E9D3945" w14:textId="4B835161">
      <w:pPr>
        <w:rPr>
          <w:rFonts w:eastAsia="Times New Roman"/>
          <w:szCs w:val="24"/>
        </w:rPr>
      </w:pPr>
      <w:r w:rsidRPr="00A30D4B">
        <w:rPr>
          <w:rFonts w:eastAsia="Times New Roman"/>
          <w:szCs w:val="24"/>
        </w:rPr>
        <w:t xml:space="preserve">The inspection </w:t>
      </w:r>
      <w:r>
        <w:rPr>
          <w:rFonts w:eastAsia="Times New Roman"/>
          <w:szCs w:val="24"/>
        </w:rPr>
        <w:t>record</w:t>
      </w:r>
      <w:r w:rsidRPr="00A30D4B">
        <w:rPr>
          <w:rFonts w:eastAsia="Times New Roman"/>
          <w:szCs w:val="24"/>
        </w:rPr>
        <w:t xml:space="preserve"> </w:t>
      </w:r>
      <w:r>
        <w:rPr>
          <w:rFonts w:eastAsia="Times New Roman"/>
          <w:szCs w:val="24"/>
        </w:rPr>
        <w:t xml:space="preserve">(below) </w:t>
      </w:r>
      <w:r w:rsidRPr="00A30D4B">
        <w:rPr>
          <w:rFonts w:eastAsia="Times New Roman"/>
          <w:szCs w:val="24"/>
        </w:rPr>
        <w:t>displays the following sections:</w:t>
      </w:r>
    </w:p>
    <w:p w:rsidR="00250FC9" w:rsidRPr="00C7205E" w:rsidP="00250FC9" w14:paraId="10AAD892" w14:textId="77777777">
      <w:pPr>
        <w:pStyle w:val="ListParagraph"/>
        <w:numPr>
          <w:ilvl w:val="0"/>
          <w:numId w:val="20"/>
        </w:numPr>
        <w:spacing w:before="120"/>
        <w:contextualSpacing w:val="0"/>
        <w:rPr>
          <w:rFonts w:eastAsia="Times New Roman"/>
          <w:szCs w:val="24"/>
        </w:rPr>
      </w:pPr>
      <w:r w:rsidRPr="00C7205E">
        <w:rPr>
          <w:rFonts w:eastAsia="Times New Roman"/>
          <w:b/>
          <w:szCs w:val="24"/>
        </w:rPr>
        <w:t>RFP details</w:t>
      </w:r>
      <w:r w:rsidRPr="00C7205E">
        <w:rPr>
          <w:rFonts w:eastAsia="Times New Roman"/>
          <w:b/>
          <w:szCs w:val="24"/>
          <w:vertAlign w:val="superscript"/>
        </w:rPr>
        <w:t>1</w:t>
      </w:r>
      <w:r w:rsidRPr="00C7205E">
        <w:rPr>
          <w:rFonts w:eastAsia="Times New Roman"/>
          <w:b/>
          <w:szCs w:val="24"/>
        </w:rPr>
        <w:t xml:space="preserve"> </w:t>
      </w:r>
      <w:r w:rsidRPr="00F468CB">
        <w:rPr>
          <w:rFonts w:eastAsia="Times New Roman"/>
          <w:szCs w:val="24"/>
        </w:rPr>
        <w:t>–</w:t>
      </w:r>
      <w:r w:rsidRPr="00C7205E">
        <w:rPr>
          <w:rFonts w:eastAsia="Times New Roman"/>
          <w:b/>
          <w:szCs w:val="24"/>
        </w:rPr>
        <w:t xml:space="preserve"> </w:t>
      </w:r>
      <w:r w:rsidRPr="00C7205E">
        <w:rPr>
          <w:rFonts w:eastAsia="Times New Roman"/>
          <w:szCs w:val="24"/>
        </w:rPr>
        <w:t>populated based on RFP information extracted from EXDOC</w:t>
      </w:r>
      <w:r>
        <w:rPr>
          <w:rFonts w:eastAsia="Times New Roman"/>
          <w:szCs w:val="24"/>
        </w:rPr>
        <w:t>.</w:t>
      </w:r>
    </w:p>
    <w:p w:rsidR="00250FC9" w:rsidRPr="00C7205E" w:rsidP="00250FC9" w14:paraId="05431DFA" w14:textId="5BD9E45A">
      <w:pPr>
        <w:pStyle w:val="ListParagraph"/>
        <w:numPr>
          <w:ilvl w:val="0"/>
          <w:numId w:val="20"/>
        </w:numPr>
        <w:spacing w:before="120"/>
        <w:contextualSpacing w:val="0"/>
        <w:rPr>
          <w:rFonts w:eastAsia="Times New Roman"/>
          <w:szCs w:val="24"/>
        </w:rPr>
      </w:pPr>
      <w:r w:rsidRPr="00C7205E">
        <w:rPr>
          <w:rFonts w:eastAsia="Times New Roman"/>
          <w:b/>
          <w:szCs w:val="24"/>
        </w:rPr>
        <w:t>Outcome details</w:t>
      </w:r>
      <w:r w:rsidRPr="00C7205E">
        <w:rPr>
          <w:rFonts w:eastAsia="Times New Roman"/>
          <w:b/>
          <w:szCs w:val="24"/>
          <w:vertAlign w:val="superscript"/>
        </w:rPr>
        <w:t>2</w:t>
      </w:r>
      <w:r w:rsidRPr="00C7205E">
        <w:rPr>
          <w:rFonts w:eastAsia="Times New Roman"/>
          <w:szCs w:val="24"/>
        </w:rPr>
        <w:t xml:space="preserve"> </w:t>
      </w:r>
      <w:r w:rsidRPr="00F468CB">
        <w:rPr>
          <w:rFonts w:eastAsia="Times New Roman"/>
          <w:szCs w:val="24"/>
        </w:rPr>
        <w:t>–</w:t>
      </w:r>
      <w:r w:rsidRPr="00C7205E">
        <w:rPr>
          <w:rFonts w:eastAsia="Times New Roman"/>
          <w:szCs w:val="24"/>
        </w:rPr>
        <w:t xml:space="preserve"> allows you to confirm the trade description</w:t>
      </w:r>
      <w:r>
        <w:rPr>
          <w:rFonts w:eastAsia="Times New Roman"/>
          <w:szCs w:val="24"/>
        </w:rPr>
        <w:t xml:space="preserve"> and</w:t>
      </w:r>
      <w:r w:rsidRPr="00C7205E">
        <w:rPr>
          <w:rFonts w:eastAsia="Times New Roman"/>
          <w:szCs w:val="24"/>
        </w:rPr>
        <w:t xml:space="preserve"> track the inspection outcomes</w:t>
      </w:r>
      <w:r>
        <w:rPr>
          <w:rFonts w:eastAsia="Times New Roman"/>
          <w:szCs w:val="24"/>
        </w:rPr>
        <w:t>,</w:t>
      </w:r>
      <w:r w:rsidRPr="00C7205E">
        <w:rPr>
          <w:rFonts w:eastAsia="Times New Roman"/>
          <w:szCs w:val="24"/>
        </w:rPr>
        <w:t xml:space="preserve"> including total quantity.</w:t>
      </w:r>
    </w:p>
    <w:p w:rsidR="00250FC9" w:rsidRPr="00C7205E" w:rsidP="00250FC9" w14:paraId="7AE1B77D" w14:textId="486E099D">
      <w:pPr>
        <w:pStyle w:val="ListParagraph"/>
        <w:numPr>
          <w:ilvl w:val="0"/>
          <w:numId w:val="20"/>
        </w:numPr>
        <w:spacing w:before="120"/>
        <w:contextualSpacing w:val="0"/>
        <w:rPr>
          <w:rFonts w:eastAsia="Times New Roman"/>
          <w:szCs w:val="24"/>
        </w:rPr>
      </w:pPr>
      <w:r w:rsidRPr="00C7205E">
        <w:rPr>
          <w:rFonts w:eastAsia="Times New Roman"/>
          <w:b/>
          <w:szCs w:val="24"/>
        </w:rPr>
        <w:t>Results</w:t>
      </w:r>
      <w:r w:rsidRPr="00C7205E">
        <w:rPr>
          <w:rFonts w:eastAsia="Times New Roman"/>
          <w:b/>
          <w:szCs w:val="24"/>
          <w:vertAlign w:val="superscript"/>
        </w:rPr>
        <w:t>3</w:t>
      </w:r>
      <w:r w:rsidRPr="00C7205E">
        <w:rPr>
          <w:rFonts w:eastAsia="Times New Roman"/>
          <w:b/>
          <w:szCs w:val="24"/>
        </w:rPr>
        <w:t xml:space="preserve"> </w:t>
      </w:r>
      <w:r w:rsidRPr="00F468CB">
        <w:rPr>
          <w:rFonts w:eastAsia="Times New Roman"/>
          <w:szCs w:val="24"/>
        </w:rPr>
        <w:t>–</w:t>
      </w:r>
      <w:r w:rsidRPr="00C7205E">
        <w:rPr>
          <w:rFonts w:eastAsia="Times New Roman"/>
          <w:b/>
          <w:szCs w:val="24"/>
        </w:rPr>
        <w:t xml:space="preserve"> </w:t>
      </w:r>
      <w:r w:rsidRPr="00C7205E">
        <w:rPr>
          <w:rFonts w:eastAsia="Times New Roman"/>
          <w:szCs w:val="24"/>
        </w:rPr>
        <w:t>prepopulated with the consignment information based on the RFP. The inspection results are recorded here.</w:t>
      </w:r>
    </w:p>
    <w:p w:rsidR="00250FC9" w:rsidRPr="00C7205E" w:rsidP="000934AC" w14:paraId="4049350A" w14:textId="30BA087B">
      <w:pPr>
        <w:pStyle w:val="BodyText"/>
        <w:numPr>
          <w:ilvl w:val="0"/>
          <w:numId w:val="20"/>
        </w:numPr>
      </w:pPr>
      <w:r w:rsidRPr="00C7205E">
        <w:rPr>
          <w:b/>
        </w:rPr>
        <w:t>Comments</w:t>
      </w:r>
      <w:r w:rsidRPr="00C7205E">
        <w:rPr>
          <w:b/>
          <w:vertAlign w:val="superscript"/>
        </w:rPr>
        <w:t>4</w:t>
      </w:r>
      <w:r w:rsidRPr="00C7205E">
        <w:t xml:space="preserve"> –</w:t>
      </w:r>
      <w:r>
        <w:t xml:space="preserve"> </w:t>
      </w:r>
      <w:r w:rsidRPr="00C7205E">
        <w:t xml:space="preserve">general comments regarding the inspection can be recorded here </w:t>
      </w:r>
      <w:r w:rsidR="004D7B7A">
        <w:br/>
      </w:r>
      <w:r w:rsidRPr="00C7205E">
        <w:t xml:space="preserve">(see </w:t>
      </w:r>
      <w:r>
        <w:fldChar w:fldCharType="begin"/>
      </w:r>
      <w:r>
        <w:instrText xml:space="preserve"> HYPERLINK \l "_Related_material" </w:instrText>
      </w:r>
      <w:r>
        <w:fldChar w:fldCharType="separate"/>
      </w:r>
      <w:r w:rsidRPr="004D7B7A" w:rsidR="004D7B7A">
        <w:rPr>
          <w:rStyle w:val="Hyperlink"/>
        </w:rPr>
        <w:t>Section 3.6: Adding comments to an inspection record</w:t>
      </w:r>
      <w:r>
        <w:fldChar w:fldCharType="end"/>
      </w:r>
      <w:r w:rsidR="004D7B7A">
        <w:t xml:space="preserve"> of</w:t>
      </w:r>
      <w:r w:rsidR="00CC1152">
        <w:t xml:space="preserve"> </w:t>
      </w:r>
      <w:r>
        <w:fldChar w:fldCharType="begin"/>
      </w:r>
      <w:r>
        <w:instrText xml:space="preserve"> HYPERLINK \l "_Related_material" </w:instrText>
      </w:r>
      <w:r>
        <w:fldChar w:fldCharType="separate"/>
      </w:r>
      <w:r w:rsidRPr="004D7B7A" w:rsidR="00CC1152">
        <w:rPr>
          <w:rStyle w:val="Hyperlink"/>
        </w:rPr>
        <w:t>Reference:</w:t>
      </w:r>
      <w:r w:rsidRPr="004D7B7A">
        <w:rPr>
          <w:rStyle w:val="Hyperlink"/>
        </w:rPr>
        <w:t xml:space="preserve"> </w:t>
      </w:r>
      <w:r w:rsidRPr="004D7B7A">
        <w:rPr>
          <w:rStyle w:val="Hyperlink"/>
          <w:i/>
          <w:iCs/>
        </w:rPr>
        <w:t>PEMS AO user guide – Overview and General Functions</w:t>
      </w:r>
      <w:r>
        <w:fldChar w:fldCharType="end"/>
      </w:r>
      <w:r>
        <w:t>)</w:t>
      </w:r>
      <w:r w:rsidRPr="00C7205E">
        <w:t>.</w:t>
      </w:r>
    </w:p>
    <w:p w:rsidR="00250FC9" w:rsidRPr="00C7205E" w:rsidP="00840AF6" w14:paraId="53849992" w14:textId="6EC89488">
      <w:pPr>
        <w:pStyle w:val="BodyText"/>
      </w:pPr>
      <w:r w:rsidRPr="00C7205E">
        <w:t>Step-by-step instruction</w:t>
      </w:r>
      <w:r>
        <w:t>s</w:t>
      </w:r>
      <w:r w:rsidRPr="00C7205E">
        <w:t xml:space="preserve"> on how to record or change data within the record is provided throughout this document.</w:t>
      </w:r>
    </w:p>
    <w:p w:rsidR="00250FC9" w:rsidP="00250FC9" w14:paraId="2104672F" w14:textId="6BE42654">
      <w:pPr>
        <w:rPr>
          <w:rFonts w:eastAsia="Times New Roman"/>
          <w:szCs w:val="24"/>
        </w:rPr>
      </w:pPr>
      <w:r>
        <w:rPr>
          <w:noProof/>
        </w:rPr>
        <mc:AlternateContent>
          <mc:Choice Requires="wps">
            <w:drawing>
              <wp:anchor distT="0" distB="0" distL="114300" distR="114300" simplePos="0" relativeHeight="251673600" behindDoc="0" locked="0" layoutInCell="1" allowOverlap="1">
                <wp:simplePos x="0" y="0"/>
                <wp:positionH relativeFrom="page">
                  <wp:posOffset>3245270</wp:posOffset>
                </wp:positionH>
                <wp:positionV relativeFrom="page">
                  <wp:posOffset>7451581</wp:posOffset>
                </wp:positionV>
                <wp:extent cx="484505" cy="370840"/>
                <wp:effectExtent l="0" t="0" r="29845" b="10160"/>
                <wp:wrapNone/>
                <wp:docPr id="2848"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4505" cy="3708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37" type="#_x0000_t67" style="width:38.15pt;height:29.2pt;margin-top:586.74pt;margin-left:255.53pt;mso-height-percent:0;mso-height-relative:margin;mso-position-horizontal-relative:page;mso-position-vertical-relative:page;mso-width-percent:0;mso-width-relative:margin;mso-wrap-distance-bottom:0;mso-wrap-distance-left:9pt;mso-wrap-distance-right:9pt;mso-wrap-distance-top:0;position:absolute;v-text-anchor:top;z-index:251672576" adj="13333" fillcolor="#ed7d31" stroked="f">
                <v:shadow on="t" type="perspective" color="#823b0b" opacity="32897f" offset="2pt,1pt"/>
              </v:shape>
            </w:pict>
          </mc:Fallback>
        </mc:AlternateContent>
      </w:r>
      <w:r w:rsidR="00D1715A">
        <w:rPr>
          <w:noProof/>
        </w:rPr>
        <mc:AlternateContent>
          <mc:Choice Requires="wps">
            <w:drawing>
              <wp:anchor distT="0" distB="0" distL="114300" distR="114300" simplePos="0" relativeHeight="251664384" behindDoc="0" locked="0" layoutInCell="1" allowOverlap="1">
                <wp:simplePos x="0" y="0"/>
                <wp:positionH relativeFrom="column">
                  <wp:posOffset>2910177</wp:posOffset>
                </wp:positionH>
                <wp:positionV relativeFrom="paragraph">
                  <wp:posOffset>1187671</wp:posOffset>
                </wp:positionV>
                <wp:extent cx="1397635" cy="818984"/>
                <wp:effectExtent l="0" t="0" r="12065" b="19685"/>
                <wp:wrapNone/>
                <wp:docPr id="4658"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97635" cy="818984"/>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38" style="width:110.05pt;height:64.5pt;margin-top:93.5pt;margin-left:229.15pt;mso-height-percent:0;mso-height-relative:margin;mso-width-percent:0;mso-width-relative:margin;mso-wrap-distance-bottom:0;mso-wrap-distance-left:9pt;mso-wrap-distance-right:9pt;mso-wrap-distance-top:0;mso-wrap-style:square;position:absolute;visibility:visible;v-text-anchor:top;z-index:251665408" filled="f" strokecolor="#ed7d31" strokeweight="1.5pt"/>
            </w:pict>
          </mc:Fallback>
        </mc:AlternateContent>
      </w:r>
      <w:r w:rsidR="00D1715A">
        <w:rPr>
          <w:noProof/>
        </w:rPr>
        <mc:AlternateContent>
          <mc:Choice Requires="wps">
            <w:drawing>
              <wp:anchor distT="0" distB="0" distL="114300" distR="114300" simplePos="0" relativeHeight="251660288" behindDoc="0" locked="0" layoutInCell="1" allowOverlap="1">
                <wp:simplePos x="0" y="0"/>
                <wp:positionH relativeFrom="column">
                  <wp:posOffset>119270</wp:posOffset>
                </wp:positionH>
                <wp:positionV relativeFrom="paragraph">
                  <wp:posOffset>1163817</wp:posOffset>
                </wp:positionV>
                <wp:extent cx="1963972" cy="1121410"/>
                <wp:effectExtent l="0" t="0" r="17780" b="21590"/>
                <wp:wrapNone/>
                <wp:docPr id="4655"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63972" cy="112141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39" style="width:154.65pt;height:88.3pt;margin-top:91.65pt;margin-left:9.4pt;mso-height-percent:0;mso-height-relative:margin;mso-width-percent:0;mso-width-relative:margin;mso-wrap-distance-bottom:0;mso-wrap-distance-left:9pt;mso-wrap-distance-right:9pt;mso-wrap-distance-top:0;mso-wrap-style:square;position:absolute;visibility:visible;v-text-anchor:top;z-index:251661312" filled="f" strokecolor="#ed7d31" strokeweight="1.5pt"/>
            </w:pict>
          </mc:Fallback>
        </mc:AlternateContent>
      </w:r>
      <w:r w:rsidR="00D1715A">
        <w:rPr>
          <w:noProof/>
        </w:rPr>
        <mc:AlternateContent>
          <mc:Choice Requires="wps">
            <w:drawing>
              <wp:anchor distT="0" distB="0" distL="114300" distR="114300" simplePos="0" relativeHeight="251662336" behindDoc="0" locked="0" layoutInCell="1" allowOverlap="1">
                <wp:simplePos x="0" y="0"/>
                <wp:positionH relativeFrom="margin">
                  <wp:posOffset>111318</wp:posOffset>
                </wp:positionH>
                <wp:positionV relativeFrom="paragraph">
                  <wp:posOffset>2332659</wp:posOffset>
                </wp:positionV>
                <wp:extent cx="5469255" cy="714375"/>
                <wp:effectExtent l="0" t="0" r="17145" b="28575"/>
                <wp:wrapNone/>
                <wp:docPr id="4666"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9255" cy="7143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40" style="width:430.65pt;height:56.25pt;margin-top:183.65pt;margin-left:8.75pt;mso-height-percent:0;mso-height-relative:margin;mso-position-horizontal-relative:margin;mso-width-percent:0;mso-width-relative:margin;mso-wrap-distance-bottom:0;mso-wrap-distance-left:9pt;mso-wrap-distance-right:9pt;mso-wrap-distance-top:0;mso-wrap-style:square;position:absolute;visibility:visible;v-text-anchor:top;z-index:251663360" filled="f" strokecolor="#ed7d31" strokeweight="1.5pt">
                <w10:wrap anchorx="margin"/>
              </v:rect>
            </w:pict>
          </mc:Fallback>
        </mc:AlternateContent>
      </w:r>
      <w:r w:rsidR="00D1715A">
        <w:rPr>
          <w:noProof/>
        </w:rPr>
        <mc:AlternateContent>
          <mc:Choice Requires="wps">
            <w:drawing>
              <wp:anchor distT="0" distB="0" distL="114300" distR="114300" simplePos="0" relativeHeight="251666432" behindDoc="0" locked="0" layoutInCell="1" allowOverlap="1">
                <wp:simplePos x="0" y="0"/>
                <wp:positionH relativeFrom="margin">
                  <wp:posOffset>112395</wp:posOffset>
                </wp:positionH>
                <wp:positionV relativeFrom="paragraph">
                  <wp:posOffset>3067989</wp:posOffset>
                </wp:positionV>
                <wp:extent cx="1475105" cy="428625"/>
                <wp:effectExtent l="0" t="0" r="10795" b="28575"/>
                <wp:wrapNone/>
                <wp:docPr id="4667"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75105" cy="42862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41" style="width:116.15pt;height:33.75pt;margin-top:241.55pt;margin-left:8.85pt;mso-height-percent:0;mso-height-relative:margin;mso-position-horizontal-relative:margin;mso-width-percent:0;mso-width-relative:margin;mso-wrap-distance-bottom:0;mso-wrap-distance-left:9pt;mso-wrap-distance-right:9pt;mso-wrap-distance-top:0;mso-wrap-style:square;position:absolute;visibility:visible;v-text-anchor:top;z-index:251667456" filled="f" strokecolor="#ed7d31" strokeweight="1.5pt">
                <w10:wrap anchorx="margin"/>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1432877</wp:posOffset>
                </wp:positionH>
                <wp:positionV relativeFrom="paragraph">
                  <wp:posOffset>3147073</wp:posOffset>
                </wp:positionV>
                <wp:extent cx="691515" cy="283210"/>
                <wp:effectExtent l="0" t="5397" r="46037" b="26988"/>
                <wp:wrapNone/>
                <wp:docPr id="2876"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1515" cy="28321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42" type="#_x0000_t67" style="width:54.45pt;height:22.3pt;margin-top:247.8pt;margin-left:112.82pt;mso-height-percent:0;mso-height-relative:margin;mso-width-percent:0;mso-width-relative:margin;mso-wrap-distance-bottom:0;mso-wrap-distance-left:9pt;mso-wrap-distance-right:9pt;mso-wrap-distance-top:0;position:absolute;rotation:90;v-text-anchor:top;z-index:251674624" adj="1717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4110355</wp:posOffset>
                </wp:positionH>
                <wp:positionV relativeFrom="paragraph">
                  <wp:posOffset>1291590</wp:posOffset>
                </wp:positionV>
                <wp:extent cx="715645" cy="294640"/>
                <wp:effectExtent l="953" t="0" r="47307" b="28258"/>
                <wp:wrapNone/>
                <wp:docPr id="4662"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15645" cy="2946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43" type="#_x0000_t67" style="width:56.35pt;height:23.2pt;margin-top:101.7pt;margin-left:323.65pt;mso-height-percent:0;mso-height-relative:margin;mso-width-percent:0;mso-width-relative:margin;mso-wrap-distance-bottom:0;mso-wrap-distance-left:9pt;mso-wrap-distance-right:9pt;mso-wrap-distance-top:0;position:absolute;rotation:90;v-text-anchor:top;z-index:251670528" adj="17153"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-369570</wp:posOffset>
                </wp:positionH>
                <wp:positionV relativeFrom="paragraph">
                  <wp:posOffset>1209040</wp:posOffset>
                </wp:positionV>
                <wp:extent cx="663575" cy="286385"/>
                <wp:effectExtent l="0" t="1905" r="39370" b="20320"/>
                <wp:wrapNone/>
                <wp:docPr id="4657"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63575" cy="2863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44" type="#_x0000_t67" style="width:52.25pt;height:22.55pt;margin-top:95.2pt;margin-left:-29.1pt;mso-height-percent:0;mso-height-relative:margin;mso-width-percent:0;mso-width-relative:margin;mso-wrap-distance-bottom:0;mso-wrap-distance-left:9pt;mso-wrap-distance-right:9pt;mso-wrap-distance-top:0;position:absolute;rotation:270;v-text-anchor:top;z-index:251668480" adj="16938" fillcolor="#ed7d31" stroked="f">
                <v:shadow on="t" type="perspective" color="#823b0b" opacity="32897f" offset="2pt,1pt"/>
              </v:shape>
            </w:pict>
          </mc:Fallback>
        </mc:AlternateContent>
      </w:r>
      <w:r w:rsidR="00F56064">
        <w:rPr>
          <w:noProof/>
        </w:rPr>
        <w:drawing>
          <wp:inline distT="0" distB="0" distL="0" distR="0">
            <wp:extent cx="5731510" cy="3582670"/>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80467" name="Picture 10" descr="A screenshot of a computer&#10;&#10;Description automatically generated"/>
                    <pic:cNvPicPr/>
                  </pic:nvPicPr>
                  <pic:blipFill>
                    <a:blip xmlns:r="http://schemas.openxmlformats.org/officeDocument/2006/relationships" r:embed="rId18"/>
                    <a:stretch>
                      <a:fillRect/>
                    </a:stretch>
                  </pic:blipFill>
                  <pic:spPr>
                    <a:xfrm>
                      <a:off x="0" y="0"/>
                      <a:ext cx="5731510" cy="3582670"/>
                    </a:xfrm>
                    <a:prstGeom prst="rect">
                      <a:avLst/>
                    </a:prstGeom>
                  </pic:spPr>
                </pic:pic>
              </a:graphicData>
            </a:graphic>
          </wp:inline>
        </w:drawing>
      </w:r>
    </w:p>
    <w:p w:rsidR="00250FC9" w:rsidRPr="00A30D4B" w:rsidP="00250FC9" w14:paraId="40F73431" w14:textId="77777777">
      <w:pPr>
        <w:rPr>
          <w:rFonts w:eastAsia="Times New Roman"/>
          <w:szCs w:val="24"/>
        </w:rPr>
      </w:pPr>
    </w:p>
    <w:p w:rsidR="00250FC9" w:rsidP="00250FC9" w14:paraId="669A0587" w14:textId="77777777">
      <w:pPr>
        <w:spacing w:before="0" w:after="0"/>
        <w:rPr>
          <w:rFonts w:eastAsia="Times New Roman"/>
          <w:b/>
          <w:bCs/>
          <w:iCs/>
          <w:color w:val="000000"/>
        </w:rPr>
      </w:pPr>
      <w:bookmarkStart w:id="14" w:name="_Toc527022229"/>
      <w:bookmarkStart w:id="15" w:name="_Toc11846281"/>
      <w:bookmarkStart w:id="16" w:name="_Toc12455155"/>
      <w:r>
        <w:br w:type="page"/>
      </w:r>
    </w:p>
    <w:p w:rsidR="00250FC9" w:rsidRPr="00A30D4B" w:rsidP="00612897" w14:paraId="3DD3020E" w14:textId="77777777">
      <w:pPr>
        <w:pStyle w:val="Heading3"/>
      </w:pPr>
      <w:bookmarkStart w:id="17" w:name="_Toc109290764"/>
      <w:r w:rsidRPr="00A30D4B">
        <w:t xml:space="preserve">Opening the </w:t>
      </w:r>
      <w:r>
        <w:t>Request for Permit (</w:t>
      </w:r>
      <w:r w:rsidRPr="00A30D4B">
        <w:t>RFP</w:t>
      </w:r>
      <w:r>
        <w:t>)</w:t>
      </w:r>
      <w:r w:rsidRPr="00A30D4B">
        <w:t xml:space="preserve"> details</w:t>
      </w:r>
      <w:bookmarkEnd w:id="14"/>
      <w:bookmarkEnd w:id="15"/>
      <w:bookmarkEnd w:id="16"/>
      <w:bookmarkEnd w:id="17"/>
    </w:p>
    <w:p w:rsidR="00250FC9" w:rsidP="000934AC" w14:paraId="6302B025" w14:textId="77777777">
      <w:pPr>
        <w:pStyle w:val="BodyText"/>
      </w:pPr>
      <w:r w:rsidRPr="00A30D4B">
        <w:t xml:space="preserve">To open the RFP record, click the </w:t>
      </w:r>
      <w:r w:rsidRPr="00A30D4B">
        <w:rPr>
          <w:b/>
        </w:rPr>
        <w:t>Inspection</w:t>
      </w:r>
      <w:r w:rsidRPr="00A30D4B">
        <w:rPr>
          <w:b/>
          <w:vertAlign w:val="superscript"/>
        </w:rPr>
        <w:t>1</w:t>
      </w:r>
      <w:r w:rsidRPr="00A30D4B">
        <w:t xml:space="preserve"> tab and then click </w:t>
      </w:r>
      <w:r w:rsidRPr="00A30D4B">
        <w:rPr>
          <w:b/>
        </w:rPr>
        <w:t>Open</w:t>
      </w:r>
      <w:r w:rsidRPr="00A30D4B">
        <w:rPr>
          <w:b/>
          <w:vertAlign w:val="superscript"/>
        </w:rPr>
        <w:t>2</w:t>
      </w:r>
      <w:r w:rsidRPr="00A30D4B">
        <w:t xml:space="preserve"> under the RFP details section.</w:t>
      </w:r>
      <w:r w:rsidRPr="00C70F44">
        <w:rPr>
          <w:noProof/>
        </w:rPr>
        <w:t xml:space="preserve"> </w:t>
      </w:r>
    </w:p>
    <w:p w:rsidR="00250FC9" w:rsidRPr="00A30D4B" w:rsidP="00250FC9" w14:paraId="792C6C35" w14:textId="2A9F67F1">
      <w:pPr>
        <w:rPr>
          <w:rFonts w:eastAsia="Times New Roman"/>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831049</wp:posOffset>
                </wp:positionH>
                <wp:positionV relativeFrom="paragraph">
                  <wp:posOffset>715783</wp:posOffset>
                </wp:positionV>
                <wp:extent cx="666115" cy="371475"/>
                <wp:effectExtent l="0" t="5080" r="33655" b="14605"/>
                <wp:wrapNone/>
                <wp:docPr id="2856" name="AutoShape 38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6115" cy="37147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43" o:spid="_x0000_s1045" type="#_x0000_t67" style="width:52.45pt;height:29.25pt;margin-top:56.36pt;margin-left:65.44pt;mso-height-percent:0;mso-height-relative:margin;mso-width-percent:0;mso-width-relative:margin;mso-wrap-distance-bottom:0;mso-wrap-distance-left:9pt;mso-wrap-distance-right:9pt;mso-wrap-distance-top:0;position:absolute;rotation:90;v-text-anchor:top;z-index:251695104" adj="1557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-314326</wp:posOffset>
                </wp:positionH>
                <wp:positionV relativeFrom="paragraph">
                  <wp:posOffset>515951</wp:posOffset>
                </wp:positionV>
                <wp:extent cx="799465" cy="294005"/>
                <wp:effectExtent l="5080" t="0" r="43815" b="24765"/>
                <wp:wrapNone/>
                <wp:docPr id="4653"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830" o:spid="_x0000_s1046" type="#_x0000_t67" style="width:62.95pt;height:23.15pt;margin-top:40.63pt;margin-left:-24.75pt;mso-height-percent:0;mso-height-relative:page;mso-position-horizontal-relative:margin;mso-width-percent:0;mso-width-relative:margin;mso-wrap-distance-bottom:0;mso-wrap-distance-left:9pt;mso-wrap-distance-right:9pt;mso-wrap-distance-top:0;position:absolute;rotation:270;v-text-anchor:top;z-index:251676672" adj="17628" fillcolor="#ed7d31" stroked="f">
                <v:shadow on="t" type="perspective" color="#823b0b" opacity="32897f" offset="2pt,1pt"/>
                <w10:wrap anchorx="margin"/>
              </v:shape>
            </w:pict>
          </mc:Fallback>
        </mc:AlternateContent>
      </w:r>
      <w:r>
        <w:rPr>
          <w:noProof/>
        </w:rPr>
        <w:drawing>
          <wp:inline distT="0" distB="0" distL="0" distR="0">
            <wp:extent cx="5731510" cy="2096770"/>
            <wp:effectExtent l="0" t="0" r="254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76265" name="Picture 11" descr="Graphical user interface, text, application, email&#10;&#10;Description automatically generated"/>
                    <pic:cNvPicPr/>
                  </pic:nvPicPr>
                  <pic:blipFill>
                    <a:blip xmlns:r="http://schemas.openxmlformats.org/officeDocument/2006/relationships" r:embed="rId19"/>
                    <a:stretch>
                      <a:fillRect/>
                    </a:stretch>
                  </pic:blipFill>
                  <pic:spPr>
                    <a:xfrm>
                      <a:off x="0" y="0"/>
                      <a:ext cx="5731510" cy="2096770"/>
                    </a:xfrm>
                    <a:prstGeom prst="rect">
                      <a:avLst/>
                    </a:prstGeom>
                  </pic:spPr>
                </pic:pic>
              </a:graphicData>
            </a:graphic>
          </wp:inline>
        </w:drawing>
      </w:r>
    </w:p>
    <w:p w:rsidR="00250FC9" w:rsidP="00250FC9" w14:paraId="38401541" w14:textId="77777777">
      <w:pPr>
        <w:rPr>
          <w:rFonts w:eastAsia="Times New Roman"/>
          <w:szCs w:val="24"/>
        </w:rPr>
      </w:pPr>
    </w:p>
    <w:p w:rsidR="00250FC9" w:rsidRPr="00A30D4B" w:rsidP="00250FC9" w14:paraId="0D7C3CF4" w14:textId="77777777">
      <w:pPr>
        <w:rPr>
          <w:rFonts w:eastAsia="Times New Roman"/>
          <w:szCs w:val="24"/>
        </w:rPr>
      </w:pPr>
      <w:r w:rsidRPr="00A30D4B">
        <w:rPr>
          <w:rFonts w:eastAsia="Times New Roman"/>
          <w:szCs w:val="24"/>
        </w:rPr>
        <w:t xml:space="preserve">The </w:t>
      </w:r>
      <w:r w:rsidRPr="00CE52FF">
        <w:rPr>
          <w:rFonts w:eastAsia="Times New Roman"/>
          <w:i/>
          <w:iCs/>
          <w:szCs w:val="24"/>
        </w:rPr>
        <w:t>Request For Permit</w:t>
      </w:r>
      <w:r w:rsidRPr="00A30D4B">
        <w:rPr>
          <w:rFonts w:eastAsia="Times New Roman"/>
          <w:szCs w:val="24"/>
        </w:rPr>
        <w:t xml:space="preserve"> </w:t>
      </w:r>
      <w:r w:rsidRPr="00CE52FF">
        <w:rPr>
          <w:rFonts w:eastAsia="Times New Roman"/>
          <w:i/>
          <w:iCs/>
          <w:szCs w:val="24"/>
        </w:rPr>
        <w:t>(RFP)</w:t>
      </w:r>
      <w:r>
        <w:rPr>
          <w:rFonts w:eastAsia="Times New Roman"/>
          <w:szCs w:val="24"/>
        </w:rPr>
        <w:t xml:space="preserve"> </w:t>
      </w:r>
      <w:r w:rsidRPr="00A30D4B">
        <w:rPr>
          <w:rFonts w:eastAsia="Times New Roman"/>
          <w:szCs w:val="24"/>
        </w:rPr>
        <w:t>page will display</w:t>
      </w:r>
      <w:r>
        <w:rPr>
          <w:rFonts w:eastAsia="Times New Roman"/>
          <w:szCs w:val="24"/>
        </w:rPr>
        <w:t xml:space="preserve"> (below)</w:t>
      </w:r>
      <w:r w:rsidRPr="00A30D4B">
        <w:rPr>
          <w:rFonts w:eastAsia="Times New Roman"/>
          <w:szCs w:val="24"/>
        </w:rPr>
        <w:t>.</w:t>
      </w:r>
    </w:p>
    <w:p w:rsidR="00250FC9" w:rsidRPr="00A30D4B" w:rsidP="00250FC9" w14:paraId="723B040D" w14:textId="4063531B">
      <w:pPr>
        <w:rPr>
          <w:rFonts w:eastAsia="Times New Roman"/>
          <w:szCs w:val="24"/>
        </w:rPr>
      </w:pPr>
      <w:r w:rsidRPr="00A30D4B">
        <w:rPr>
          <w:rFonts w:eastAsia="Times New Roman"/>
          <w:szCs w:val="24"/>
        </w:rPr>
        <w:t xml:space="preserve">The </w:t>
      </w:r>
      <w:r w:rsidRPr="00CE52FF">
        <w:rPr>
          <w:rFonts w:eastAsia="Times New Roman"/>
          <w:i/>
          <w:iCs/>
          <w:szCs w:val="24"/>
        </w:rPr>
        <w:t xml:space="preserve">RFP </w:t>
      </w:r>
      <w:r w:rsidRPr="00A30D4B">
        <w:rPr>
          <w:rFonts w:eastAsia="Times New Roman"/>
          <w:szCs w:val="24"/>
        </w:rPr>
        <w:t xml:space="preserve">page will display a </w:t>
      </w:r>
      <w:r w:rsidRPr="00A30D4B">
        <w:rPr>
          <w:rFonts w:eastAsia="Times New Roman"/>
          <w:b/>
          <w:szCs w:val="24"/>
        </w:rPr>
        <w:t>Summary</w:t>
      </w:r>
      <w:r w:rsidRPr="00A30D4B">
        <w:rPr>
          <w:rFonts w:eastAsia="Times New Roman"/>
          <w:b/>
          <w:szCs w:val="24"/>
          <w:vertAlign w:val="superscript"/>
        </w:rPr>
        <w:t>1</w:t>
      </w:r>
      <w:r w:rsidRPr="00A30D4B">
        <w:rPr>
          <w:rFonts w:eastAsia="Times New Roman"/>
          <w:szCs w:val="24"/>
        </w:rPr>
        <w:t xml:space="preserve"> of the RFP, as well as the </w:t>
      </w:r>
      <w:r w:rsidRPr="00A30D4B">
        <w:rPr>
          <w:rFonts w:eastAsia="Times New Roman"/>
          <w:b/>
          <w:szCs w:val="24"/>
        </w:rPr>
        <w:t xml:space="preserve">Request for </w:t>
      </w:r>
      <w:r>
        <w:rPr>
          <w:rFonts w:eastAsia="Times New Roman"/>
          <w:b/>
          <w:szCs w:val="24"/>
        </w:rPr>
        <w:t>P</w:t>
      </w:r>
      <w:r w:rsidRPr="00A30D4B">
        <w:rPr>
          <w:rFonts w:eastAsia="Times New Roman"/>
          <w:b/>
          <w:szCs w:val="24"/>
        </w:rPr>
        <w:t>ermit lines</w:t>
      </w:r>
      <w:r w:rsidRPr="00A30D4B">
        <w:rPr>
          <w:rFonts w:eastAsia="Times New Roman"/>
          <w:b/>
          <w:szCs w:val="24"/>
          <w:vertAlign w:val="superscript"/>
        </w:rPr>
        <w:t>2</w:t>
      </w:r>
      <w:r w:rsidRPr="007A47BF">
        <w:rPr>
          <w:rFonts w:eastAsia="Times New Roman"/>
          <w:szCs w:val="24"/>
        </w:rPr>
        <w:t>.</w:t>
      </w:r>
      <w:r w:rsidRPr="00A30D4B">
        <w:rPr>
          <w:rFonts w:eastAsia="Times New Roman"/>
          <w:szCs w:val="24"/>
        </w:rPr>
        <w:t xml:space="preserve"> </w:t>
      </w:r>
      <w:r>
        <w:rPr>
          <w:rFonts w:eastAsia="Times New Roman"/>
          <w:szCs w:val="24"/>
        </w:rPr>
        <w:t>F</w:t>
      </w:r>
      <w:r w:rsidRPr="00A30D4B">
        <w:rPr>
          <w:rFonts w:eastAsia="Times New Roman"/>
          <w:szCs w:val="24"/>
        </w:rPr>
        <w:t xml:space="preserve">or more information on the </w:t>
      </w:r>
      <w:r w:rsidRPr="0045287D">
        <w:rPr>
          <w:rFonts w:eastAsia="Times New Roman"/>
          <w:szCs w:val="24"/>
        </w:rPr>
        <w:t xml:space="preserve">RFP </w:t>
      </w:r>
      <w:r w:rsidRPr="00A30D4B">
        <w:rPr>
          <w:rFonts w:eastAsia="Times New Roman"/>
          <w:b/>
          <w:szCs w:val="24"/>
        </w:rPr>
        <w:t>tabs</w:t>
      </w:r>
      <w:r w:rsidRPr="00A30D4B">
        <w:rPr>
          <w:rFonts w:eastAsia="Times New Roman"/>
          <w:b/>
          <w:szCs w:val="24"/>
          <w:vertAlign w:val="superscript"/>
        </w:rPr>
        <w:t>3</w:t>
      </w:r>
      <w:r w:rsidRPr="00A30D4B">
        <w:rPr>
          <w:rFonts w:eastAsia="Times New Roman"/>
          <w:szCs w:val="24"/>
        </w:rPr>
        <w:t xml:space="preserve"> see </w:t>
      </w:r>
      <w:r>
        <w:fldChar w:fldCharType="begin"/>
      </w:r>
      <w:r>
        <w:instrText xml:space="preserve"> HYPERLINK \l "_Related_material" </w:instrText>
      </w:r>
      <w:r>
        <w:fldChar w:fldCharType="separate"/>
      </w:r>
      <w:r w:rsidRPr="000934AC" w:rsidR="002E3F62">
        <w:rPr>
          <w:rStyle w:val="Hyperlink"/>
        </w:rPr>
        <w:t>Section 4</w:t>
      </w:r>
      <w:r w:rsidRPr="00B435CC" w:rsidR="00B435CC">
        <w:rPr>
          <w:rStyle w:val="Hyperlink"/>
          <w:rFonts w:eastAsia="Times New Roman"/>
          <w:szCs w:val="24"/>
        </w:rPr>
        <w:t>:</w:t>
      </w:r>
      <w:r w:rsidRPr="000934AC" w:rsidR="002E3F62">
        <w:rPr>
          <w:rStyle w:val="Hyperlink"/>
        </w:rPr>
        <w:t xml:space="preserve"> RFP functions in PEMS</w:t>
      </w:r>
      <w:r>
        <w:fldChar w:fldCharType="end"/>
      </w:r>
      <w:r w:rsidR="00B435CC">
        <w:rPr>
          <w:rFonts w:eastAsia="Times New Roman"/>
          <w:szCs w:val="24"/>
        </w:rPr>
        <w:t xml:space="preserve"> of</w:t>
      </w:r>
      <w:r>
        <w:rPr>
          <w:rFonts w:eastAsia="Times New Roman"/>
          <w:szCs w:val="24"/>
        </w:rPr>
        <w:t xml:space="preserve"> </w:t>
      </w:r>
      <w:r>
        <w:fldChar w:fldCharType="begin"/>
      </w:r>
      <w:r>
        <w:instrText xml:space="preserve"> HYPERLINK \l "_Related_material" </w:instrText>
      </w:r>
      <w:r>
        <w:fldChar w:fldCharType="separate"/>
      </w:r>
      <w:r w:rsidRPr="00B435CC" w:rsidR="004D6C71">
        <w:rPr>
          <w:rStyle w:val="Hyperlink"/>
        </w:rPr>
        <w:t>Reference:</w:t>
      </w:r>
      <w:r w:rsidRPr="00B435CC">
        <w:rPr>
          <w:rStyle w:val="Hyperlink"/>
        </w:rPr>
        <w:t xml:space="preserve"> </w:t>
      </w:r>
      <w:r w:rsidRPr="00B435CC">
        <w:rPr>
          <w:rStyle w:val="Hyperlink"/>
          <w:i/>
          <w:iCs/>
        </w:rPr>
        <w:t>PEMS AO user guide – Overview and General Functions</w:t>
      </w:r>
      <w:r>
        <w:fldChar w:fldCharType="end"/>
      </w:r>
      <w:r w:rsidRPr="00A30D4B">
        <w:rPr>
          <w:rFonts w:eastAsia="Times New Roman"/>
          <w:szCs w:val="24"/>
        </w:rPr>
        <w:t>.</w:t>
      </w:r>
    </w:p>
    <w:p w:rsidR="00250FC9" w:rsidP="00250FC9" w14:paraId="5D175564" w14:textId="1B4AA641">
      <w:pPr>
        <w:rPr>
          <w:rFonts w:eastAsia="Times New Roman"/>
          <w:szCs w:val="24"/>
        </w:rPr>
      </w:pPr>
      <w:r w:rsidRPr="00A30D4B">
        <w:rPr>
          <w:rFonts w:eastAsia="Times New Roman"/>
          <w:szCs w:val="24"/>
        </w:rPr>
        <w:t xml:space="preserve">Click </w:t>
      </w:r>
      <w:r w:rsidRPr="00A30D4B">
        <w:rPr>
          <w:rFonts w:eastAsia="Times New Roman"/>
          <w:b/>
          <w:szCs w:val="24"/>
        </w:rPr>
        <w:t>Open</w:t>
      </w:r>
      <w:r w:rsidRPr="00A30D4B">
        <w:rPr>
          <w:rFonts w:eastAsia="Times New Roman"/>
          <w:b/>
          <w:szCs w:val="24"/>
          <w:vertAlign w:val="superscript"/>
        </w:rPr>
        <w:t>4</w:t>
      </w:r>
      <w:r w:rsidRPr="00A30D4B">
        <w:rPr>
          <w:rFonts w:eastAsia="Times New Roman"/>
          <w:szCs w:val="24"/>
        </w:rPr>
        <w:t xml:space="preserve"> beside any RFP line to view the details of that line.</w:t>
      </w:r>
    </w:p>
    <w:p w:rsidR="007A03A6" w:rsidP="00250FC9" w14:paraId="19D8BA25" w14:textId="5649F00D">
      <w:pPr>
        <w:rPr>
          <w:rFonts w:eastAsia="Times New Roman"/>
          <w:szCs w:val="24"/>
        </w:rPr>
      </w:pPr>
      <w:r>
        <w:rPr>
          <w:rFonts w:eastAsia="Times New Roman"/>
          <w:szCs w:val="24"/>
        </w:rPr>
        <w:t>Where relevant, t</w:t>
      </w:r>
      <w:r>
        <w:rPr>
          <w:rFonts w:eastAsia="Times New Roman"/>
          <w:szCs w:val="24"/>
        </w:rPr>
        <w:t xml:space="preserve">he </w:t>
      </w:r>
      <w:r w:rsidRPr="00262AE4">
        <w:rPr>
          <w:rFonts w:eastAsia="Times New Roman"/>
          <w:b/>
          <w:bCs/>
          <w:szCs w:val="24"/>
        </w:rPr>
        <w:t>Import Permit</w:t>
      </w:r>
      <w:r>
        <w:rPr>
          <w:rFonts w:eastAsia="Times New Roman"/>
          <w:b/>
          <w:bCs/>
          <w:szCs w:val="24"/>
        </w:rPr>
        <w:t>s</w:t>
      </w:r>
      <w:r w:rsidRPr="00262AE4">
        <w:rPr>
          <w:rFonts w:eastAsia="Times New Roman"/>
          <w:b/>
          <w:bCs/>
          <w:szCs w:val="24"/>
          <w:vertAlign w:val="superscript"/>
        </w:rPr>
        <w:t>5</w:t>
      </w:r>
      <w:r>
        <w:rPr>
          <w:rFonts w:eastAsia="Times New Roman"/>
          <w:szCs w:val="24"/>
        </w:rPr>
        <w:t xml:space="preserve"> </w:t>
      </w:r>
      <w:r>
        <w:rPr>
          <w:rFonts w:eastAsia="Times New Roman"/>
          <w:szCs w:val="24"/>
        </w:rPr>
        <w:t>are</w:t>
      </w:r>
      <w:r>
        <w:rPr>
          <w:rFonts w:eastAsia="Times New Roman"/>
          <w:szCs w:val="24"/>
        </w:rPr>
        <w:t xml:space="preserve"> shown, click </w:t>
      </w:r>
      <w:r w:rsidRPr="00262AE4">
        <w:rPr>
          <w:rFonts w:eastAsia="Times New Roman"/>
          <w:b/>
          <w:bCs/>
          <w:szCs w:val="24"/>
        </w:rPr>
        <w:t>open</w:t>
      </w:r>
      <w:r w:rsidRPr="00262AE4">
        <w:rPr>
          <w:rFonts w:eastAsia="Times New Roman"/>
          <w:b/>
          <w:bCs/>
          <w:szCs w:val="24"/>
          <w:vertAlign w:val="superscript"/>
        </w:rPr>
        <w:t>6</w:t>
      </w:r>
      <w:r>
        <w:rPr>
          <w:rFonts w:eastAsia="Times New Roman"/>
          <w:szCs w:val="24"/>
        </w:rPr>
        <w:t xml:space="preserve"> to </w:t>
      </w:r>
      <w:r w:rsidR="00A078EE">
        <w:rPr>
          <w:rFonts w:eastAsia="Times New Roman"/>
          <w:szCs w:val="24"/>
        </w:rPr>
        <w:t>add comments regarding</w:t>
      </w:r>
      <w:r>
        <w:rPr>
          <w:rFonts w:eastAsia="Times New Roman"/>
          <w:szCs w:val="24"/>
        </w:rPr>
        <w:t xml:space="preserve"> the import permit.</w:t>
      </w:r>
    </w:p>
    <w:p w:rsidR="00250FC9" w:rsidP="00250FC9" w14:paraId="6333C21B" w14:textId="3D780262">
      <w:pPr>
        <w:pStyle w:val="BodyText"/>
      </w:pPr>
      <w:r>
        <w:t>For departmental AOs only</w:t>
      </w:r>
      <w:r w:rsidR="00523959">
        <w:t>:</w:t>
      </w:r>
      <w:r>
        <w:t xml:space="preserve"> </w:t>
      </w:r>
      <w:r w:rsidR="00523959">
        <w:t xml:space="preserve">you can </w:t>
      </w:r>
      <w:r>
        <w:t xml:space="preserve">click </w:t>
      </w:r>
      <w:r w:rsidRPr="00262AE4">
        <w:rPr>
          <w:bCs/>
        </w:rPr>
        <w:t>Change</w:t>
      </w:r>
      <w:r>
        <w:t xml:space="preserve"> beside </w:t>
      </w:r>
      <w:r w:rsidRPr="00262AE4">
        <w:rPr>
          <w:b/>
          <w:bCs/>
        </w:rPr>
        <w:t>Comments</w:t>
      </w:r>
      <w:r w:rsidR="007A03A6">
        <w:rPr>
          <w:b/>
          <w:vertAlign w:val="superscript"/>
        </w:rPr>
        <w:t>7</w:t>
      </w:r>
      <w:r>
        <w:t xml:space="preserve"> to record comments at the RFP level.</w:t>
      </w:r>
    </w:p>
    <w:p w:rsidR="00250FC9" w:rsidRPr="00A30D4B" w:rsidP="00250FC9" w14:paraId="53AA6B69" w14:textId="5A4285C6">
      <w:pPr>
        <w:rPr>
          <w:rFonts w:eastAsia="Times New Roman"/>
          <w:szCs w:val="24"/>
        </w:rPr>
      </w:pPr>
      <w:r>
        <w:rPr>
          <w:noProof/>
        </w:rPr>
        <mc:AlternateContent>
          <mc:Choice Requires="wps">
            <w:drawing>
              <wp:anchor distT="0" distB="0" distL="114300" distR="114300" simplePos="0" relativeHeight="251908096" behindDoc="0" locked="0" layoutInCell="1" allowOverlap="1">
                <wp:simplePos x="0" y="0"/>
                <wp:positionH relativeFrom="column">
                  <wp:posOffset>4367847</wp:posOffset>
                </wp:positionH>
                <wp:positionV relativeFrom="paragraph">
                  <wp:posOffset>3161982</wp:posOffset>
                </wp:positionV>
                <wp:extent cx="742950" cy="277495"/>
                <wp:effectExtent l="4127" t="0" r="42228" b="23177"/>
                <wp:wrapNone/>
                <wp:docPr id="58"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42950" cy="2774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47" type="#_x0000_t67" style="width:58.5pt;height:21.85pt;margin-top:248.97pt;margin-left:343.92pt;mso-height-percent:0;mso-height-relative:margin;mso-width-percent:0;mso-width-relative:margin;mso-wrap-distance-bottom:0;mso-wrap-distance-left:9pt;mso-wrap-distance-right:9pt;mso-wrap-distance-top:0;position:absolute;rotation:90;v-text-anchor:top;z-index:251907072" adj="17566"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910144" behindDoc="0" locked="0" layoutInCell="1" allowOverlap="1">
                <wp:simplePos x="0" y="0"/>
                <wp:positionH relativeFrom="column">
                  <wp:posOffset>5409649</wp:posOffset>
                </wp:positionH>
                <wp:positionV relativeFrom="paragraph">
                  <wp:posOffset>3513207</wp:posOffset>
                </wp:positionV>
                <wp:extent cx="677545" cy="277495"/>
                <wp:effectExtent l="0" t="9525" r="36830" b="17780"/>
                <wp:wrapNone/>
                <wp:docPr id="59"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7545" cy="2774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48" type="#_x0000_t67" style="width:53.35pt;height:21.85pt;margin-top:276.63pt;margin-left:425.96pt;mso-height-percent:0;mso-height-relative:margin;mso-width-percent:0;mso-width-relative:margin;mso-wrap-distance-bottom:0;mso-wrap-distance-left:9pt;mso-wrap-distance-right:9pt;mso-wrap-distance-top:0;position:absolute;rotation:90;v-text-anchor:top;z-index:251909120" adj="17176"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694080" behindDoc="0" locked="0" layoutInCell="1" allowOverlap="1">
                <wp:simplePos x="0" y="0"/>
                <wp:positionH relativeFrom="column">
                  <wp:posOffset>-356856</wp:posOffset>
                </wp:positionH>
                <wp:positionV relativeFrom="paragraph">
                  <wp:posOffset>2973774</wp:posOffset>
                </wp:positionV>
                <wp:extent cx="677545" cy="277495"/>
                <wp:effectExtent l="0" t="9525" r="36830" b="17780"/>
                <wp:wrapNone/>
                <wp:docPr id="5666"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77545" cy="2774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49" type="#_x0000_t67" style="width:53.35pt;height:21.85pt;margin-top:234.16pt;margin-left:-28.1pt;mso-height-percent:0;mso-height-relative:margin;mso-width-percent:0;mso-width-relative:margin;mso-wrap-distance-bottom:0;mso-wrap-distance-left:9pt;mso-wrap-distance-right:9pt;mso-wrap-distance-top:0;position:absolute;rotation:270;v-text-anchor:top;z-index:251693056" adj="17176"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684864" behindDoc="0" locked="0" layoutInCell="1" allowOverlap="1">
                <wp:simplePos x="0" y="0"/>
                <wp:positionH relativeFrom="margin">
                  <wp:posOffset>135172</wp:posOffset>
                </wp:positionH>
                <wp:positionV relativeFrom="paragraph">
                  <wp:posOffset>2769980</wp:posOffset>
                </wp:positionV>
                <wp:extent cx="5457825" cy="644056"/>
                <wp:effectExtent l="0" t="0" r="28575" b="22860"/>
                <wp:wrapNone/>
                <wp:docPr id="4650"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57825" cy="644056"/>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50" style="width:429.75pt;height:50.7pt;margin-top:218.1pt;margin-left:10.65pt;mso-height-percent:0;mso-height-relative:margin;mso-position-horizontal-relative:margin;mso-width-percent:0;mso-width-relative:margin;mso-wrap-distance-bottom:0;mso-wrap-distance-left:9pt;mso-wrap-distance-right:9pt;mso-wrap-distance-top:0;mso-wrap-style:square;position:absolute;visibility:visible;v-text-anchor:top;z-index:251685888" filled="f" strokecolor="#ed7d31" strokeweight="1.5pt">
                <w10:wrap anchorx="margin"/>
              </v:rect>
            </w:pict>
          </mc:Fallback>
        </mc:AlternateContent>
      </w:r>
      <w:r w:rsidR="007A03A6">
        <w:rPr>
          <w:noProof/>
        </w:rPr>
        <mc:AlternateContent>
          <mc:Choice Requires="wps">
            <w:drawing>
              <wp:anchor distT="0" distB="0" distL="114300" distR="114300" simplePos="0" relativeHeight="251905024" behindDoc="0" locked="0" layoutInCell="1" allowOverlap="1">
                <wp:simplePos x="0" y="0"/>
                <wp:positionH relativeFrom="margin">
                  <wp:posOffset>137822</wp:posOffset>
                </wp:positionH>
                <wp:positionV relativeFrom="paragraph">
                  <wp:posOffset>3454511</wp:posOffset>
                </wp:positionV>
                <wp:extent cx="5457825" cy="523875"/>
                <wp:effectExtent l="0" t="0" r="28575" b="28575"/>
                <wp:wrapNone/>
                <wp:docPr id="57"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57825" cy="5238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51" style="width:429.75pt;height:41.25pt;margin-top:272pt;margin-left:10.85pt;mso-height-percent:0;mso-height-relative:margin;mso-position-horizontal-relative:margin;mso-width-percent:0;mso-width-relative:margin;mso-wrap-distance-bottom:0;mso-wrap-distance-left:9pt;mso-wrap-distance-right:9pt;mso-wrap-distance-top:0;mso-wrap-style:square;position:absolute;visibility:visible;v-text-anchor:top;z-index:251906048" filled="f" strokecolor="#ed7d31" strokeweight="1.5pt">
                <w10:wrap anchorx="margin"/>
              </v:rect>
            </w:pict>
          </mc:Fallback>
        </mc:AlternateContent>
      </w:r>
      <w:r w:rsidR="007A03A6">
        <w:rPr>
          <w:noProof/>
        </w:rPr>
        <mc:AlternateContent>
          <mc:Choice Requires="wps">
            <w:drawing>
              <wp:anchor distT="0" distB="0" distL="114300" distR="114300" simplePos="0" relativeHeight="251687936" behindDoc="0" locked="0" layoutInCell="1" allowOverlap="1">
                <wp:simplePos x="0" y="0"/>
                <wp:positionH relativeFrom="column">
                  <wp:posOffset>5128896</wp:posOffset>
                </wp:positionH>
                <wp:positionV relativeFrom="paragraph">
                  <wp:posOffset>2393480</wp:posOffset>
                </wp:positionV>
                <wp:extent cx="677545" cy="280035"/>
                <wp:effectExtent l="8255" t="0" r="35560" b="16510"/>
                <wp:wrapNone/>
                <wp:docPr id="4651"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7545" cy="28003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52" type="#_x0000_t67" style="width:53.35pt;height:22.05pt;margin-top:188.46pt;margin-left:403.85pt;mso-height-percent:0;mso-height-relative:margin;mso-width-percent:0;mso-width-relative:margin;mso-wrap-distance-bottom:0;mso-wrap-distance-left:9pt;mso-wrap-distance-right:9pt;mso-wrap-distance-top:0;position:absolute;rotation:90;v-text-anchor:top;z-index:251686912" adj="17136"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682816" behindDoc="0" locked="0" layoutInCell="1" allowOverlap="1">
                <wp:simplePos x="0" y="0"/>
                <wp:positionH relativeFrom="margin">
                  <wp:posOffset>127221</wp:posOffset>
                </wp:positionH>
                <wp:positionV relativeFrom="paragraph">
                  <wp:posOffset>2046411</wp:posOffset>
                </wp:positionV>
                <wp:extent cx="5410200" cy="667909"/>
                <wp:effectExtent l="0" t="0" r="19050" b="18415"/>
                <wp:wrapNone/>
                <wp:docPr id="4649"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10200" cy="667909"/>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53" style="width:426pt;height:52.6pt;margin-top:161.15pt;margin-left:10pt;mso-height-percent:0;mso-height-relative:margin;mso-position-horizontal-relative:margin;mso-width-percent:0;mso-width-relative:margin;mso-wrap-distance-bottom:0;mso-wrap-distance-left:9pt;mso-wrap-distance-right:9pt;mso-wrap-distance-top:0;mso-wrap-style:square;position:absolute;visibility:visible;v-text-anchor:top;z-index:251683840" filled="f" strokecolor="#ed7d31" strokeweight="1.5pt">
                <w10:wrap anchorx="margin"/>
              </v:rect>
            </w:pict>
          </mc:Fallback>
        </mc:AlternateContent>
      </w:r>
      <w:r w:rsidR="007A03A6">
        <w:rPr>
          <w:noProof/>
        </w:rPr>
        <mc:AlternateContent>
          <mc:Choice Requires="wps">
            <w:drawing>
              <wp:anchor distT="0" distB="0" distL="114300" distR="114300" simplePos="0" relativeHeight="251692032" behindDoc="0" locked="0" layoutInCell="1" allowOverlap="1">
                <wp:simplePos x="0" y="0"/>
                <wp:positionH relativeFrom="column">
                  <wp:posOffset>-434257</wp:posOffset>
                </wp:positionH>
                <wp:positionV relativeFrom="paragraph">
                  <wp:posOffset>2094617</wp:posOffset>
                </wp:positionV>
                <wp:extent cx="680720" cy="358140"/>
                <wp:effectExtent l="8890" t="0" r="33020" b="13970"/>
                <wp:wrapNone/>
                <wp:docPr id="5665"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0720" cy="3581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54" type="#_x0000_t67" style="width:53.6pt;height:28.2pt;margin-top:164.93pt;margin-left:-34.19pt;mso-height-percent:0;mso-height-relative:margin;mso-width-percent:0;mso-width-relative:margin;mso-wrap-distance-bottom:0;mso-wrap-distance-left:9pt;mso-wrap-distance-right:9pt;mso-wrap-distance-top:0;position:absolute;rotation:270;v-text-anchor:top;z-index:251691008" adj="15917"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868160" behindDoc="0" locked="0" layoutInCell="1" allowOverlap="1">
                <wp:simplePos x="0" y="0"/>
                <wp:positionH relativeFrom="column">
                  <wp:posOffset>5347238</wp:posOffset>
                </wp:positionH>
                <wp:positionV relativeFrom="paragraph">
                  <wp:posOffset>1270318</wp:posOffset>
                </wp:positionV>
                <wp:extent cx="757404" cy="382919"/>
                <wp:effectExtent l="0" t="3493" r="39688" b="20637"/>
                <wp:wrapNone/>
                <wp:docPr id="6212" name="AutoShape 21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7404" cy="382919"/>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2123" o:spid="_x0000_s1055" type="#_x0000_t67" style="width:59.64pt;height:30.15pt;margin-top:100.03pt;margin-left:421.04pt;mso-height-percent:0;mso-height-relative:page;mso-width-percent:0;mso-width-relative:page;mso-wrap-distance-bottom:0;mso-wrap-distance-left:9pt;mso-wrap-distance-right:9pt;mso-wrap-distance-top:0;position:absolute;rotation:90;v-text-anchor:top;z-index:251867136" adj="16139" fillcolor="#ed7d31" stroked="f">
                <v:shadow on="t" type="perspective" color="#823b0b" opacity="32897f" offset="2pt,1pt"/>
              </v:shape>
            </w:pict>
          </mc:Fallback>
        </mc:AlternateContent>
      </w:r>
      <w:r w:rsidR="007A03A6">
        <w:rPr>
          <w:noProof/>
        </w:rPr>
        <mc:AlternateContent>
          <mc:Choice Requires="wps">
            <w:drawing>
              <wp:anchor distT="0" distB="0" distL="114300" distR="114300" simplePos="0" relativeHeight="251680768" behindDoc="0" locked="0" layoutInCell="1" allowOverlap="1">
                <wp:simplePos x="0" y="0"/>
                <wp:positionH relativeFrom="margin">
                  <wp:posOffset>135172</wp:posOffset>
                </wp:positionH>
                <wp:positionV relativeFrom="paragraph">
                  <wp:posOffset>1068401</wp:posOffset>
                </wp:positionV>
                <wp:extent cx="5410200" cy="938254"/>
                <wp:effectExtent l="0" t="0" r="19050" b="14605"/>
                <wp:wrapNone/>
                <wp:docPr id="4647"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10200" cy="938254"/>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56" style="width:426pt;height:73.9pt;margin-top:84.15pt;margin-left:10.65pt;mso-height-percent:0;mso-height-relative:margin;mso-position-horizontal-relative:margin;mso-width-percent:0;mso-width-relative:margin;mso-wrap-distance-bottom:0;mso-wrap-distance-left:9pt;mso-wrap-distance-right:9pt;mso-wrap-distance-top:0;mso-wrap-style:square;position:absolute;visibility:visible;v-text-anchor:top;z-index:251681792" filled="f" strokecolor="#ed7d31" strokeweight="1.5pt">
                <w10:wrap anchorx="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2818130</wp:posOffset>
                </wp:positionH>
                <wp:positionV relativeFrom="paragraph">
                  <wp:posOffset>335585</wp:posOffset>
                </wp:positionV>
                <wp:extent cx="518795" cy="333375"/>
                <wp:effectExtent l="0" t="0" r="33655" b="28575"/>
                <wp:wrapNone/>
                <wp:docPr id="4652" name="AutoShape 38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795" cy="33337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30" o:spid="_x0000_s1057" type="#_x0000_t67" style="width:40.85pt;height:26.25pt;margin-top:26.42pt;margin-left:221.9pt;mso-height-percent:0;mso-height-relative:margin;mso-width-percent:0;mso-width-relative:margin;mso-wrap-distance-bottom:0;mso-wrap-distance-left:9pt;mso-wrap-distance-right:9pt;mso-wrap-distance-top:0;position:absolute;v-text-anchor:top;z-index:251688960" adj="1465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posOffset>133985</wp:posOffset>
                </wp:positionH>
                <wp:positionV relativeFrom="paragraph">
                  <wp:posOffset>695960</wp:posOffset>
                </wp:positionV>
                <wp:extent cx="5419725" cy="333375"/>
                <wp:effectExtent l="0" t="0" r="28575" b="28575"/>
                <wp:wrapNone/>
                <wp:docPr id="4648"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19725" cy="3333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58" style="width:426.75pt;height:26.25pt;margin-top:54.8pt;margin-left:10.55pt;mso-height-percent:0;mso-height-relative:margin;mso-position-horizontal-relative:margin;mso-width-percent:0;mso-width-relative:margin;mso-wrap-distance-bottom:0;mso-wrap-distance-left:9pt;mso-wrap-distance-right:9pt;mso-wrap-distance-top:0;mso-wrap-style:square;position:absolute;visibility:visible;v-text-anchor:top;z-index:251679744" filled="f" strokecolor="#ed7d31" strokeweight="1.5pt">
                <w10:wrap anchorx="margin"/>
              </v:rect>
            </w:pict>
          </mc:Fallback>
        </mc:AlternateContent>
      </w:r>
      <w:r w:rsidR="007A03A6">
        <w:rPr>
          <w:noProof/>
        </w:rPr>
        <w:drawing>
          <wp:inline distT="0" distB="0" distL="0" distR="0">
            <wp:extent cx="5731510" cy="4054475"/>
            <wp:effectExtent l="0" t="0" r="2540" b="3175"/>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8902" name="Picture 56" descr="A screenshot of a computer&#10;&#10;Description automatically generated"/>
                    <pic:cNvPicPr/>
                  </pic:nvPicPr>
                  <pic:blipFill>
                    <a:blip xmlns:r="http://schemas.openxmlformats.org/officeDocument/2006/relationships" r:embed="rId20"/>
                    <a:stretch>
                      <a:fillRect/>
                    </a:stretch>
                  </pic:blipFill>
                  <pic:spPr>
                    <a:xfrm>
                      <a:off x="0" y="0"/>
                      <a:ext cx="5731510" cy="4054475"/>
                    </a:xfrm>
                    <a:prstGeom prst="rect">
                      <a:avLst/>
                    </a:prstGeom>
                  </pic:spPr>
                </pic:pic>
              </a:graphicData>
            </a:graphic>
          </wp:inline>
        </w:drawing>
      </w:r>
    </w:p>
    <w:p w:rsidR="00250FC9" w:rsidRPr="00A30D4B" w:rsidP="00250FC9" w14:paraId="4BE780AC" w14:textId="77777777">
      <w:pPr>
        <w:rPr>
          <w:rFonts w:eastAsia="Times New Roman"/>
          <w:szCs w:val="24"/>
        </w:rPr>
      </w:pPr>
    </w:p>
    <w:p w:rsidR="00250FC9" w:rsidRPr="00A30D4B" w:rsidP="00250FC9" w14:paraId="0B40250C" w14:textId="77777777">
      <w:pPr>
        <w:keepNext/>
        <w:keepLines/>
        <w:rPr>
          <w:rFonts w:eastAsia="Times New Roman"/>
          <w:szCs w:val="24"/>
        </w:rPr>
      </w:pPr>
      <w:r>
        <w:rPr>
          <w:rFonts w:eastAsia="Times New Roman"/>
          <w:szCs w:val="24"/>
        </w:rPr>
        <w:t>When you c</w:t>
      </w:r>
      <w:r w:rsidRPr="00A30D4B">
        <w:rPr>
          <w:rFonts w:eastAsia="Times New Roman"/>
          <w:szCs w:val="24"/>
        </w:rPr>
        <w:t xml:space="preserve">lick </w:t>
      </w:r>
      <w:r w:rsidRPr="00A30D4B">
        <w:rPr>
          <w:rFonts w:eastAsia="Times New Roman"/>
          <w:b/>
          <w:szCs w:val="24"/>
        </w:rPr>
        <w:t>Open</w:t>
      </w:r>
      <w:r w:rsidRPr="00A30D4B">
        <w:rPr>
          <w:rFonts w:eastAsia="Times New Roman"/>
          <w:b/>
          <w:szCs w:val="24"/>
          <w:vertAlign w:val="superscript"/>
        </w:rPr>
        <w:t>4</w:t>
      </w:r>
      <w:r w:rsidRPr="00A30D4B">
        <w:rPr>
          <w:rFonts w:eastAsia="Times New Roman"/>
          <w:szCs w:val="24"/>
        </w:rPr>
        <w:t xml:space="preserve"> </w:t>
      </w:r>
      <w:r>
        <w:rPr>
          <w:rFonts w:eastAsia="Times New Roman"/>
          <w:szCs w:val="24"/>
        </w:rPr>
        <w:t xml:space="preserve">(above) </w:t>
      </w:r>
      <w:r w:rsidRPr="00A30D4B">
        <w:rPr>
          <w:rFonts w:eastAsia="Times New Roman"/>
          <w:szCs w:val="24"/>
        </w:rPr>
        <w:t>beside any RFP line</w:t>
      </w:r>
      <w:r>
        <w:rPr>
          <w:rFonts w:eastAsia="Times New Roman"/>
          <w:szCs w:val="24"/>
        </w:rPr>
        <w:t>,</w:t>
      </w:r>
      <w:r w:rsidRPr="00A30D4B">
        <w:rPr>
          <w:rFonts w:eastAsia="Times New Roman"/>
          <w:szCs w:val="24"/>
        </w:rPr>
        <w:t xml:space="preserve"> </w:t>
      </w:r>
      <w:r>
        <w:rPr>
          <w:rFonts w:eastAsia="Times New Roman"/>
          <w:szCs w:val="24"/>
        </w:rPr>
        <w:t>t</w:t>
      </w:r>
      <w:r w:rsidRPr="00A30D4B">
        <w:rPr>
          <w:rFonts w:eastAsia="Times New Roman"/>
          <w:szCs w:val="24"/>
        </w:rPr>
        <w:t xml:space="preserve">he </w:t>
      </w:r>
      <w:r w:rsidRPr="00CE52FF">
        <w:rPr>
          <w:rFonts w:eastAsia="Times New Roman"/>
          <w:i/>
          <w:iCs/>
          <w:szCs w:val="24"/>
        </w:rPr>
        <w:t>RFP Line</w:t>
      </w:r>
      <w:r w:rsidRPr="00A30D4B">
        <w:rPr>
          <w:rFonts w:eastAsia="Times New Roman"/>
          <w:szCs w:val="24"/>
        </w:rPr>
        <w:t xml:space="preserve"> window will </w:t>
      </w:r>
      <w:r>
        <w:rPr>
          <w:rFonts w:eastAsia="Times New Roman"/>
          <w:szCs w:val="24"/>
        </w:rPr>
        <w:t xml:space="preserve">open (below) and </w:t>
      </w:r>
      <w:r w:rsidRPr="00A30D4B">
        <w:rPr>
          <w:rFonts w:eastAsia="Times New Roman"/>
          <w:szCs w:val="24"/>
        </w:rPr>
        <w:t>display the details of the line as they were provided on the RFP in EXDOC.</w:t>
      </w:r>
    </w:p>
    <w:p w:rsidR="00250FC9" w:rsidRPr="00A30D4B" w:rsidP="00250FC9" w14:paraId="36D9F9AD" w14:textId="77777777">
      <w:pPr>
        <w:keepNext/>
        <w:keepLines/>
        <w:rPr>
          <w:rFonts w:eastAsia="Times New Roman"/>
          <w:szCs w:val="24"/>
        </w:rPr>
      </w:pPr>
      <w:r>
        <w:rPr>
          <w:rFonts w:eastAsia="Times New Roman"/>
          <w:szCs w:val="24"/>
        </w:rPr>
        <w:t>If more than one line, c</w:t>
      </w:r>
      <w:r w:rsidRPr="00A30D4B">
        <w:rPr>
          <w:rFonts w:eastAsia="Times New Roman"/>
          <w:szCs w:val="24"/>
        </w:rPr>
        <w:t xml:space="preserve">lick </w:t>
      </w:r>
      <w:r w:rsidRPr="00A30D4B">
        <w:rPr>
          <w:rFonts w:eastAsia="Times New Roman"/>
          <w:b/>
          <w:szCs w:val="24"/>
        </w:rPr>
        <w:t>Previous</w:t>
      </w:r>
      <w:r w:rsidRPr="007A47BF">
        <w:rPr>
          <w:rFonts w:eastAsia="Times New Roman"/>
          <w:szCs w:val="24"/>
        </w:rPr>
        <w:t xml:space="preserve"> </w:t>
      </w:r>
      <w:r w:rsidRPr="00A30D4B">
        <w:rPr>
          <w:rFonts w:eastAsia="Times New Roman"/>
          <w:szCs w:val="24"/>
        </w:rPr>
        <w:t xml:space="preserve">and </w:t>
      </w:r>
      <w:r w:rsidRPr="00A30D4B">
        <w:rPr>
          <w:rFonts w:eastAsia="Times New Roman"/>
          <w:b/>
          <w:szCs w:val="24"/>
        </w:rPr>
        <w:t>Next</w:t>
      </w:r>
      <w:r w:rsidRPr="00A30D4B">
        <w:rPr>
          <w:rFonts w:eastAsia="Times New Roman"/>
          <w:b/>
          <w:szCs w:val="24"/>
          <w:vertAlign w:val="superscript"/>
        </w:rPr>
        <w:t>1</w:t>
      </w:r>
      <w:r w:rsidRPr="00A30D4B">
        <w:rPr>
          <w:rFonts w:eastAsia="Times New Roman"/>
          <w:szCs w:val="24"/>
        </w:rPr>
        <w:t xml:space="preserve"> to navigate between the RFP line details window.</w:t>
      </w:r>
    </w:p>
    <w:p w:rsidR="00250FC9" w:rsidRPr="00A30D4B" w:rsidP="00250FC9" w14:paraId="634C4427" w14:textId="77777777">
      <w:pPr>
        <w:keepNext/>
        <w:keepLines/>
        <w:rPr>
          <w:rFonts w:eastAsia="Times New Roman"/>
          <w:szCs w:val="24"/>
        </w:rPr>
      </w:pPr>
      <w:r w:rsidRPr="00A30D4B">
        <w:rPr>
          <w:rFonts w:eastAsia="Times New Roman"/>
          <w:szCs w:val="24"/>
        </w:rPr>
        <w:t xml:space="preserve">Click </w:t>
      </w:r>
      <w:r w:rsidRPr="00A30D4B">
        <w:rPr>
          <w:rFonts w:eastAsia="Times New Roman"/>
          <w:b/>
          <w:szCs w:val="24"/>
        </w:rPr>
        <w:t>Close</w:t>
      </w:r>
      <w:r w:rsidRPr="00A30D4B">
        <w:rPr>
          <w:rFonts w:eastAsia="Times New Roman"/>
          <w:b/>
          <w:szCs w:val="24"/>
          <w:vertAlign w:val="superscript"/>
        </w:rPr>
        <w:t>2</w:t>
      </w:r>
      <w:r w:rsidRPr="00A30D4B">
        <w:rPr>
          <w:rFonts w:eastAsia="Times New Roman"/>
          <w:szCs w:val="24"/>
        </w:rPr>
        <w:t xml:space="preserve"> to exit the RFP line window at any time and return to the RFP page.</w:t>
      </w:r>
    </w:p>
    <w:p w:rsidR="00250FC9" w:rsidRPr="00A30D4B" w:rsidP="00250FC9" w14:paraId="7FDF71FE" w14:textId="77777777">
      <w:pPr>
        <w:keepNext/>
        <w:keepLines/>
        <w:rPr>
          <w:rFonts w:eastAsia="Times New Roman"/>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5089830</wp:posOffset>
                </wp:positionH>
                <wp:positionV relativeFrom="paragraph">
                  <wp:posOffset>1714500</wp:posOffset>
                </wp:positionV>
                <wp:extent cx="486410" cy="320675"/>
                <wp:effectExtent l="0" t="0" r="46990" b="22225"/>
                <wp:wrapNone/>
                <wp:docPr id="2867" name="AutoShape 39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6410" cy="32067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00" o:spid="_x0000_s1059" type="#_x0000_t67" style="width:38.3pt;height:25.25pt;margin-top:135pt;margin-left:400.77pt;mso-height-percent:0;mso-height-relative:margin;mso-width-percent:0;mso-width-relative:margin;mso-wrap-distance-bottom:0;mso-wrap-distance-left:9pt;mso-wrap-distance-right:9pt;mso-wrap-distance-top:0;position:absolute;v-text-anchor:top;z-index:251699200" adj="1447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541325</wp:posOffset>
                </wp:positionH>
                <wp:positionV relativeFrom="paragraph">
                  <wp:posOffset>1690370</wp:posOffset>
                </wp:positionV>
                <wp:extent cx="465455" cy="318770"/>
                <wp:effectExtent l="0" t="0" r="29845" b="24130"/>
                <wp:wrapNone/>
                <wp:docPr id="2862" name="AutoShape 39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65455" cy="31877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2" o:spid="_x0000_s1060" type="#_x0000_t67" style="width:36.65pt;height:25.1pt;margin-top:133.1pt;margin-left:42.62pt;mso-height-percent:0;mso-height-relative:margin;mso-width-percent:0;mso-width-relative:margin;mso-wrap-distance-bottom:0;mso-wrap-distance-left:9pt;mso-wrap-distance-right:9pt;mso-wrap-distance-top:0;position:absolute;v-text-anchor:top;z-index:251697152" adj="14203"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margin">
                  <wp:posOffset>131673</wp:posOffset>
                </wp:positionH>
                <wp:positionV relativeFrom="paragraph">
                  <wp:posOffset>2059127</wp:posOffset>
                </wp:positionV>
                <wp:extent cx="1144219" cy="259080"/>
                <wp:effectExtent l="0" t="0" r="18415" b="26670"/>
                <wp:wrapNone/>
                <wp:docPr id="2872"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44219" cy="25908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061" style="width:90.1pt;height:20.4pt;margin-top:162.15pt;margin-left:10.35pt;mso-height-percent:0;mso-height-relative:margin;mso-position-horizontal-relative:margin;mso-width-percent:0;mso-width-relative:margin;mso-wrap-distance-bottom:0;mso-wrap-distance-left:9pt;mso-wrap-distance-right:9pt;mso-wrap-distance-top:0;mso-wrap-style:square;position:absolute;visibility:visible;v-text-anchor:top;z-index:251702272" filled="f" strokecolor="#ed7d31" strokeweight="1.5pt">
                <w10:wrap anchorx="margin"/>
              </v:rect>
            </w:pict>
          </mc:Fallback>
        </mc:AlternateContent>
      </w:r>
      <w:r w:rsidRPr="004635D5">
        <w:rPr>
          <w:noProof/>
        </w:rPr>
        <w:drawing>
          <wp:inline distT="0" distB="0" distL="0" distR="0">
            <wp:extent cx="5734050" cy="2488565"/>
            <wp:effectExtent l="0" t="0" r="0" b="6985"/>
            <wp:docPr id="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70840" name="Picture 285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2488565"/>
                    </a:xfrm>
                    <a:prstGeom prst="rect">
                      <a:avLst/>
                    </a:prstGeom>
                    <a:noFill/>
                    <a:ln>
                      <a:noFill/>
                    </a:ln>
                  </pic:spPr>
                </pic:pic>
              </a:graphicData>
            </a:graphic>
          </wp:inline>
        </w:drawing>
      </w:r>
    </w:p>
    <w:p w:rsidR="00250FC9" w:rsidP="00250FC9" w14:paraId="3A2517B5" w14:textId="77777777"/>
    <w:p w:rsidR="00250FC9" w:rsidRPr="00A30D4B" w:rsidP="00612897" w14:paraId="3C0B4D1A" w14:textId="77777777">
      <w:pPr>
        <w:pStyle w:val="Heading3"/>
      </w:pPr>
      <w:bookmarkStart w:id="18" w:name="_Toc527022224"/>
      <w:bookmarkStart w:id="19" w:name="_Toc11846282"/>
      <w:bookmarkStart w:id="20" w:name="_Toc12455156"/>
      <w:bookmarkStart w:id="21" w:name="_Toc109290765"/>
      <w:r w:rsidRPr="00A30D4B">
        <w:t>Returning to</w:t>
      </w:r>
      <w:r>
        <w:t xml:space="preserve"> the</w:t>
      </w:r>
      <w:r w:rsidRPr="00A30D4B">
        <w:t xml:space="preserve"> inspection </w:t>
      </w:r>
      <w:r>
        <w:t>record</w:t>
      </w:r>
      <w:r w:rsidRPr="00A30D4B">
        <w:t xml:space="preserve"> from </w:t>
      </w:r>
      <w:r>
        <w:t xml:space="preserve">the </w:t>
      </w:r>
      <w:r w:rsidRPr="00A30D4B">
        <w:t>RFP page</w:t>
      </w:r>
      <w:bookmarkEnd w:id="18"/>
      <w:bookmarkEnd w:id="19"/>
      <w:bookmarkEnd w:id="20"/>
      <w:bookmarkEnd w:id="21"/>
    </w:p>
    <w:p w:rsidR="00250FC9" w:rsidP="00250FC9" w14:paraId="1899A9D3" w14:textId="77777777">
      <w:pPr>
        <w:keepNext/>
        <w:keepLines/>
        <w:rPr>
          <w:rFonts w:eastAsia="Times New Roman"/>
          <w:szCs w:val="24"/>
        </w:rPr>
      </w:pPr>
      <w:r w:rsidRPr="00A30D4B">
        <w:rPr>
          <w:rFonts w:eastAsia="Times New Roman"/>
          <w:szCs w:val="24"/>
        </w:rPr>
        <w:t xml:space="preserve">To return to the inspection </w:t>
      </w:r>
      <w:r>
        <w:rPr>
          <w:rFonts w:eastAsia="Times New Roman"/>
          <w:szCs w:val="24"/>
        </w:rPr>
        <w:t>record,</w:t>
      </w:r>
      <w:r w:rsidRPr="00A30D4B">
        <w:rPr>
          <w:rFonts w:eastAsia="Times New Roman"/>
          <w:szCs w:val="24"/>
        </w:rPr>
        <w:t xml:space="preserve"> click the </w:t>
      </w:r>
      <w:r w:rsidRPr="00A30D4B">
        <w:rPr>
          <w:rFonts w:eastAsia="Times New Roman"/>
          <w:b/>
          <w:szCs w:val="24"/>
        </w:rPr>
        <w:t>Inspections</w:t>
      </w:r>
      <w:r w:rsidRPr="00A30D4B">
        <w:rPr>
          <w:rFonts w:eastAsia="Times New Roman"/>
          <w:b/>
          <w:szCs w:val="24"/>
          <w:vertAlign w:val="superscript"/>
        </w:rPr>
        <w:t>1</w:t>
      </w:r>
      <w:r w:rsidRPr="00A30D4B">
        <w:rPr>
          <w:rFonts w:eastAsia="Times New Roman"/>
          <w:szCs w:val="24"/>
        </w:rPr>
        <w:t xml:space="preserve"> tab. </w:t>
      </w:r>
    </w:p>
    <w:p w:rsidR="00250FC9" w:rsidRPr="00A30D4B" w:rsidP="00250FC9" w14:paraId="6BF54E4A" w14:textId="40003FB2">
      <w:pPr>
        <w:keepNext/>
        <w:keepLines/>
        <w:rPr>
          <w:rFonts w:eastAsia="Times New Roman"/>
          <w:szCs w:val="24"/>
        </w:rPr>
      </w:pPr>
      <w:r w:rsidRPr="00A30D4B">
        <w:t>The full list of inspections relating to the RFP will display</w:t>
      </w:r>
      <w:r>
        <w:t>. F</w:t>
      </w:r>
      <w:r w:rsidRPr="00A30D4B">
        <w:t xml:space="preserve">or more information see </w:t>
      </w:r>
      <w:r>
        <w:fldChar w:fldCharType="begin"/>
      </w:r>
      <w:r>
        <w:instrText xml:space="preserve"> HYPERLINK \l "_Related_material" </w:instrText>
      </w:r>
      <w:r>
        <w:fldChar w:fldCharType="separate"/>
      </w:r>
      <w:r w:rsidRPr="000934AC" w:rsidR="002E3F62">
        <w:rPr>
          <w:rStyle w:val="Hyperlink"/>
        </w:rPr>
        <w:t>Section 4.3</w:t>
      </w:r>
      <w:r w:rsidRPr="00B435CC" w:rsidR="00B435CC">
        <w:rPr>
          <w:rStyle w:val="Hyperlink"/>
          <w:rFonts w:eastAsia="Times New Roman"/>
          <w:szCs w:val="24"/>
          <w:lang w:eastAsia="en-US"/>
        </w:rPr>
        <w:t>:</w:t>
      </w:r>
      <w:r w:rsidRPr="000934AC">
        <w:rPr>
          <w:rStyle w:val="Hyperlink"/>
        </w:rPr>
        <w:t xml:space="preserve"> Inspections</w:t>
      </w:r>
      <w:r>
        <w:fldChar w:fldCharType="end"/>
      </w:r>
      <w:r w:rsidR="00B435CC">
        <w:rPr>
          <w:rFonts w:eastAsia="Times New Roman"/>
          <w:szCs w:val="24"/>
          <w:lang w:eastAsia="en-US"/>
        </w:rPr>
        <w:t xml:space="preserve"> of</w:t>
      </w:r>
      <w:r w:rsidRPr="000934AC" w:rsidR="0011512A">
        <w:t xml:space="preserve"> </w:t>
      </w:r>
      <w:r>
        <w:fldChar w:fldCharType="begin"/>
      </w:r>
      <w:r>
        <w:instrText xml:space="preserve"> HYPERLINK \l "_Related_material" </w:instrText>
      </w:r>
      <w:r>
        <w:fldChar w:fldCharType="separate"/>
      </w:r>
      <w:r w:rsidRPr="00B435CC" w:rsidR="0011512A">
        <w:rPr>
          <w:rStyle w:val="Hyperlink"/>
        </w:rPr>
        <w:t xml:space="preserve">Reference: </w:t>
      </w:r>
      <w:r w:rsidRPr="00B435CC" w:rsidR="0011512A">
        <w:rPr>
          <w:rStyle w:val="Hyperlink"/>
          <w:i/>
          <w:iCs/>
        </w:rPr>
        <w:t>PEMS AO user guide – Overview and General Functions</w:t>
      </w:r>
      <w:r>
        <w:fldChar w:fldCharType="end"/>
      </w:r>
      <w:r w:rsidRPr="00C7205E" w:rsidR="0011512A">
        <w:t>.</w:t>
      </w:r>
      <w:r w:rsidR="00840AF6">
        <w:t xml:space="preserve"> </w:t>
      </w:r>
      <w:r w:rsidRPr="00A30D4B">
        <w:rPr>
          <w:rFonts w:eastAsia="Times New Roman"/>
          <w:szCs w:val="24"/>
        </w:rPr>
        <w:t xml:space="preserve">Click </w:t>
      </w:r>
      <w:r w:rsidRPr="00A30D4B">
        <w:rPr>
          <w:rFonts w:eastAsia="Times New Roman"/>
          <w:b/>
          <w:szCs w:val="24"/>
        </w:rPr>
        <w:t>Open</w:t>
      </w:r>
      <w:r w:rsidRPr="00A30D4B">
        <w:rPr>
          <w:rFonts w:eastAsia="Times New Roman"/>
          <w:b/>
          <w:szCs w:val="24"/>
          <w:vertAlign w:val="superscript"/>
        </w:rPr>
        <w:t>2</w:t>
      </w:r>
      <w:r w:rsidRPr="00A30D4B">
        <w:rPr>
          <w:rFonts w:eastAsia="Times New Roman"/>
          <w:szCs w:val="24"/>
        </w:rPr>
        <w:t xml:space="preserve"> besi</w:t>
      </w:r>
      <w:r>
        <w:rPr>
          <w:rFonts w:eastAsia="Times New Roman"/>
          <w:szCs w:val="24"/>
        </w:rPr>
        <w:t>de the Active inspection to view the record.</w:t>
      </w:r>
      <w:r w:rsidRPr="00B46CA2">
        <w:rPr>
          <w:noProof/>
        </w:rPr>
        <w:t xml:space="preserve"> </w:t>
      </w:r>
      <w:r>
        <w:rPr>
          <w:noProof/>
        </w:rPr>
        <w:t xml:space="preserve"> </w:t>
      </w:r>
    </w:p>
    <w:p w:rsidR="00250FC9" w:rsidP="00250FC9" w14:paraId="3CC965E4" w14:textId="252F7C71">
      <w:pPr>
        <w:keepNext/>
        <w:keepLines/>
        <w:rPr>
          <w:rFonts w:eastAsia="Times New Roman"/>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4964348</wp:posOffset>
                </wp:positionH>
                <wp:positionV relativeFrom="paragraph">
                  <wp:posOffset>1523641</wp:posOffset>
                </wp:positionV>
                <wp:extent cx="787400" cy="355600"/>
                <wp:effectExtent l="6350" t="0" r="38100" b="19050"/>
                <wp:wrapNone/>
                <wp:docPr id="4646" name="AutoShape 38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740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txbx>
                        <w:txbxContent>
                          <w:p w:rsidR="00251BF1" w:rsidP="00250FC9" w14:textId="77777777"/>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834" o:spid="_x0000_s1062" type="#_x0000_t67" style="width:62pt;height:28pt;margin-top:119.97pt;margin-left:390.89pt;mso-height-percent:0;mso-height-relative:page;mso-width-percent:0;mso-width-relative:margin;mso-wrap-distance-bottom:0;mso-wrap-distance-left:9pt;mso-wrap-distance-right:9pt;mso-wrap-distance-top:0;position:absolute;rotation:90;v-text-anchor:top;z-index:251705344" adj="16722" fillcolor="#ed7d31" stroked="f">
                <v:shadow on="t" type="perspective" color="#823b0b" opacity="32897f" offset="2pt,1pt"/>
                <v:textbox>
                  <w:txbxContent>
                    <w:p w:rsidR="00251BF1" w:rsidP="00250FC9" w14:paraId="678E3792" w14:textId="77777777"/>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236496</wp:posOffset>
                </wp:positionH>
                <wp:positionV relativeFrom="paragraph">
                  <wp:posOffset>695560</wp:posOffset>
                </wp:positionV>
                <wp:extent cx="768350" cy="355600"/>
                <wp:effectExtent l="0" t="3175" r="47625" b="28575"/>
                <wp:wrapNone/>
                <wp:docPr id="4645" name="AutoShape 38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83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834" o:spid="_x0000_s1063" type="#_x0000_t67" style="width:60.5pt;height:28pt;margin-top:54.77pt;margin-left:18.62pt;mso-height-percent:0;mso-height-relative:page;mso-width-percent:0;mso-width-relative:margin;mso-wrap-distance-bottom:0;mso-wrap-distance-left:9pt;mso-wrap-distance-right:9pt;mso-wrap-distance-top:0;position:absolute;rotation:270;v-text-anchor:top;z-index:251703296" adj="16601" fillcolor="#ed7d31" stroked="f">
                <v:shadow on="t" type="perspective" color="#823b0b" opacity="32897f" offset="2pt,1pt"/>
              </v:shape>
            </w:pict>
          </mc:Fallback>
        </mc:AlternateContent>
      </w:r>
      <w:r>
        <w:rPr>
          <w:noProof/>
        </w:rPr>
        <w:drawing>
          <wp:inline distT="0" distB="0" distL="0" distR="0">
            <wp:extent cx="5731510" cy="2030730"/>
            <wp:effectExtent l="0" t="0" r="2540" b="7620"/>
            <wp:docPr id="2865" name="Picture 28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73930" name="Picture 2865" descr="A screenshot of a computer&#10;&#10;Description automatically generated"/>
                    <pic:cNvPicPr/>
                  </pic:nvPicPr>
                  <pic:blipFill>
                    <a:blip xmlns:r="http://schemas.openxmlformats.org/officeDocument/2006/relationships" r:embed="rId22"/>
                    <a:stretch>
                      <a:fillRect/>
                    </a:stretch>
                  </pic:blipFill>
                  <pic:spPr>
                    <a:xfrm>
                      <a:off x="0" y="0"/>
                      <a:ext cx="5731510" cy="2030730"/>
                    </a:xfrm>
                    <a:prstGeom prst="rect">
                      <a:avLst/>
                    </a:prstGeom>
                  </pic:spPr>
                </pic:pic>
              </a:graphicData>
            </a:graphic>
          </wp:inline>
        </w:drawing>
      </w:r>
    </w:p>
    <w:p w:rsidR="00250FC9" w:rsidP="00250FC9" w14:paraId="1556C328" w14:textId="77777777">
      <w:pPr>
        <w:pStyle w:val="BodyText"/>
      </w:pPr>
      <w:bookmarkStart w:id="22" w:name="_Toc527022225"/>
    </w:p>
    <w:p w:rsidR="00250FC9" w:rsidP="00250FC9" w14:paraId="3C899B84" w14:textId="77777777">
      <w:pPr>
        <w:spacing w:before="0" w:after="0"/>
        <w:rPr>
          <w:rFonts w:eastAsia="Times New Roman"/>
          <w:b/>
          <w:bCs/>
          <w:iCs/>
          <w:color w:val="000000"/>
        </w:rPr>
      </w:pPr>
      <w:bookmarkStart w:id="23" w:name="_Toc11846283"/>
      <w:bookmarkStart w:id="24" w:name="_Toc12455157"/>
      <w:r>
        <w:br w:type="page"/>
      </w:r>
    </w:p>
    <w:p w:rsidR="00250FC9" w:rsidRPr="00A30D4B" w:rsidP="00612897" w14:paraId="061FE375" w14:textId="77777777">
      <w:pPr>
        <w:pStyle w:val="Heading3"/>
      </w:pPr>
      <w:bookmarkStart w:id="25" w:name="_Toc109290766"/>
      <w:r w:rsidRPr="00A30D4B">
        <w:t>Recording additional declarations</w:t>
      </w:r>
      <w:bookmarkEnd w:id="22"/>
      <w:bookmarkEnd w:id="23"/>
      <w:bookmarkEnd w:id="24"/>
      <w:bookmarkEnd w:id="25"/>
    </w:p>
    <w:p w:rsidR="00250FC9" w:rsidP="00250FC9" w14:paraId="1065C471" w14:textId="77777777">
      <w:pPr>
        <w:rPr>
          <w:rFonts w:eastAsia="Times New Roman"/>
          <w:szCs w:val="24"/>
        </w:rPr>
      </w:pPr>
      <w:bookmarkStart w:id="26" w:name="_Hlk53656720"/>
      <w:r>
        <w:rPr>
          <w:rFonts w:eastAsia="Times New Roman"/>
          <w:szCs w:val="24"/>
        </w:rPr>
        <w:t>If there is a</w:t>
      </w:r>
      <w:r w:rsidRPr="00A30D4B">
        <w:rPr>
          <w:rFonts w:eastAsia="Times New Roman"/>
          <w:szCs w:val="24"/>
        </w:rPr>
        <w:t>dditional declaration information for the consignment</w:t>
      </w:r>
      <w:r>
        <w:rPr>
          <w:rFonts w:eastAsia="Times New Roman"/>
          <w:szCs w:val="24"/>
        </w:rPr>
        <w:t xml:space="preserve">, it </w:t>
      </w:r>
      <w:r w:rsidRPr="00A30D4B">
        <w:rPr>
          <w:rFonts w:eastAsia="Times New Roman"/>
          <w:szCs w:val="24"/>
        </w:rPr>
        <w:t xml:space="preserve">must be </w:t>
      </w:r>
      <w:r>
        <w:rPr>
          <w:rFonts w:eastAsia="Times New Roman"/>
          <w:szCs w:val="24"/>
        </w:rPr>
        <w:t xml:space="preserve">verified and </w:t>
      </w:r>
      <w:r w:rsidRPr="00A30D4B">
        <w:rPr>
          <w:rFonts w:eastAsia="Times New Roman"/>
          <w:szCs w:val="24"/>
        </w:rPr>
        <w:t>recorded</w:t>
      </w:r>
      <w:r>
        <w:rPr>
          <w:rFonts w:eastAsia="Times New Roman"/>
          <w:szCs w:val="24"/>
        </w:rPr>
        <w:t xml:space="preserve"> in PEMS</w:t>
      </w:r>
      <w:r w:rsidRPr="00A30D4B">
        <w:rPr>
          <w:rFonts w:eastAsia="Times New Roman"/>
          <w:szCs w:val="24"/>
        </w:rPr>
        <w:t xml:space="preserve">. </w:t>
      </w:r>
    </w:p>
    <w:p w:rsidR="00250FC9" w:rsidRPr="00481C18" w:rsidP="00250FC9" w14:paraId="2B2DDAB9" w14:textId="77777777">
      <w:pPr>
        <w:pStyle w:val="BodyText"/>
      </w:pPr>
      <w:bookmarkEnd w:id="26"/>
      <w:r w:rsidRPr="00481C18">
        <w:t xml:space="preserve">To record additional declaration information, </w:t>
      </w:r>
      <w:r>
        <w:t>c</w:t>
      </w:r>
      <w:r w:rsidRPr="00481C18">
        <w:t xml:space="preserve">lick the </w:t>
      </w:r>
      <w:r w:rsidRPr="00481C18">
        <w:rPr>
          <w:b/>
        </w:rPr>
        <w:t>Inspection</w:t>
      </w:r>
      <w:r w:rsidRPr="00481C18">
        <w:rPr>
          <w:b/>
          <w:vertAlign w:val="superscript"/>
        </w:rPr>
        <w:t>1</w:t>
      </w:r>
      <w:r w:rsidRPr="00481C18">
        <w:t xml:space="preserve"> tab and then click </w:t>
      </w:r>
      <w:r w:rsidRPr="00481C18">
        <w:rPr>
          <w:b/>
        </w:rPr>
        <w:t>Change</w:t>
      </w:r>
      <w:r w:rsidRPr="00481C18">
        <w:rPr>
          <w:b/>
          <w:vertAlign w:val="superscript"/>
        </w:rPr>
        <w:t>2</w:t>
      </w:r>
      <w:r w:rsidRPr="00481C18">
        <w:t xml:space="preserve"> under the </w:t>
      </w:r>
      <w:r w:rsidRPr="00AD203B">
        <w:t>RFP details</w:t>
      </w:r>
      <w:r w:rsidRPr="00481C18">
        <w:t xml:space="preserve"> section.</w:t>
      </w:r>
    </w:p>
    <w:p w:rsidR="00250FC9" w:rsidP="00250FC9" w14:paraId="192CC37A" w14:textId="64985E30">
      <w:pPr>
        <w:rPr>
          <w:rFonts w:eastAsia="Times New Roman"/>
          <w:szCs w:val="24"/>
        </w:rPr>
      </w:pPr>
      <w:r>
        <w:rPr>
          <w:noProof/>
        </w:rPr>
        <mc:AlternateContent>
          <mc:Choice Requires="wps">
            <w:drawing>
              <wp:anchor distT="0" distB="0" distL="114300" distR="114300" simplePos="0" relativeHeight="251765760" behindDoc="0" locked="0" layoutInCell="1" allowOverlap="1">
                <wp:simplePos x="0" y="0"/>
                <wp:positionH relativeFrom="column">
                  <wp:posOffset>1079721</wp:posOffset>
                </wp:positionH>
                <wp:positionV relativeFrom="paragraph">
                  <wp:posOffset>714541</wp:posOffset>
                </wp:positionV>
                <wp:extent cx="787400" cy="355600"/>
                <wp:effectExtent l="6350" t="0" r="38100" b="19050"/>
                <wp:wrapNone/>
                <wp:docPr id="2858" name="AutoShape 38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740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txbx>
                        <w:txbxContent>
                          <w:p w:rsidR="00251BF1" w:rsidP="00250FC9" w14:textId="77777777"/>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834" o:spid="_x0000_s1064" type="#_x0000_t67" style="width:62pt;height:28pt;margin-top:56.26pt;margin-left:85.02pt;mso-height-percent:0;mso-height-relative:page;mso-width-percent:0;mso-width-relative:margin;mso-wrap-distance-bottom:0;mso-wrap-distance-left:9pt;mso-wrap-distance-right:9pt;mso-wrap-distance-top:0;position:absolute;rotation:90;v-text-anchor:top;z-index:251764736" adj="16722" fillcolor="#ed7d31" stroked="f">
                <v:shadow on="t" type="perspective" color="#823b0b" opacity="32897f" offset="2pt,1pt"/>
                <v:textbox>
                  <w:txbxContent>
                    <w:p w:rsidR="00251BF1" w:rsidP="00250FC9" w14:paraId="11E9EE34" w14:textId="77777777"/>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-368301</wp:posOffset>
                </wp:positionH>
                <wp:positionV relativeFrom="paragraph">
                  <wp:posOffset>458581</wp:posOffset>
                </wp:positionV>
                <wp:extent cx="768350" cy="355600"/>
                <wp:effectExtent l="0" t="3175" r="47625" b="28575"/>
                <wp:wrapNone/>
                <wp:docPr id="4759" name="AutoShape 38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83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834" o:spid="_x0000_s1065" type="#_x0000_t67" style="width:60.5pt;height:28pt;margin-top:36.11pt;margin-left:-29pt;mso-height-percent:0;mso-height-relative:page;mso-width-percent:0;mso-width-relative:margin;mso-wrap-distance-bottom:0;mso-wrap-distance-left:9pt;mso-wrap-distance-right:9pt;mso-wrap-distance-top:0;position:absolute;rotation:270;v-text-anchor:top;z-index:251772928" adj="16601" fillcolor="#ed7d31" stroked="f">
                <v:shadow on="t" type="perspective" color="#823b0b" opacity="32897f" offset="2pt,1pt"/>
              </v:shape>
            </w:pict>
          </mc:Fallback>
        </mc:AlternateContent>
      </w:r>
      <w:r>
        <w:rPr>
          <w:noProof/>
        </w:rPr>
        <w:drawing>
          <wp:inline distT="0" distB="0" distL="0" distR="0">
            <wp:extent cx="5731510" cy="20967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9291" name=""/>
                    <pic:cNvPicPr/>
                  </pic:nvPicPr>
                  <pic:blipFill>
                    <a:blip xmlns:r="http://schemas.openxmlformats.org/officeDocument/2006/relationships" r:embed="rId19"/>
                    <a:stretch>
                      <a:fillRect/>
                    </a:stretch>
                  </pic:blipFill>
                  <pic:spPr>
                    <a:xfrm>
                      <a:off x="0" y="0"/>
                      <a:ext cx="5731510" cy="2096770"/>
                    </a:xfrm>
                    <a:prstGeom prst="rect">
                      <a:avLst/>
                    </a:prstGeom>
                  </pic:spPr>
                </pic:pic>
              </a:graphicData>
            </a:graphic>
          </wp:inline>
        </w:drawing>
      </w:r>
    </w:p>
    <w:p w:rsidR="00250FC9" w:rsidP="00250FC9" w14:paraId="6553D1BF" w14:textId="77777777">
      <w:pPr>
        <w:keepNext/>
        <w:rPr>
          <w:rFonts w:eastAsia="Times New Roman"/>
          <w:noProof/>
          <w:szCs w:val="24"/>
        </w:rPr>
      </w:pPr>
      <w:r>
        <w:rPr>
          <w:rFonts w:eastAsia="Times New Roman"/>
          <w:noProof/>
          <w:szCs w:val="24"/>
        </w:rPr>
        <w:br w:type="page"/>
      </w:r>
      <w:r w:rsidRPr="00A30D4B">
        <w:rPr>
          <w:rFonts w:eastAsia="Times New Roman"/>
          <w:noProof/>
          <w:szCs w:val="24"/>
        </w:rPr>
        <w:t xml:space="preserve">The </w:t>
      </w:r>
      <w:r w:rsidRPr="00F77146">
        <w:rPr>
          <w:rFonts w:eastAsia="Times New Roman"/>
          <w:i/>
          <w:iCs/>
          <w:noProof/>
          <w:szCs w:val="24"/>
        </w:rPr>
        <w:t>Change Details</w:t>
      </w:r>
      <w:r w:rsidRPr="00A30D4B">
        <w:rPr>
          <w:rFonts w:eastAsia="Times New Roman"/>
          <w:noProof/>
          <w:szCs w:val="24"/>
        </w:rPr>
        <w:t xml:space="preserve"> window will display</w:t>
      </w:r>
      <w:r>
        <w:rPr>
          <w:rFonts w:eastAsia="Times New Roman"/>
          <w:noProof/>
          <w:szCs w:val="24"/>
        </w:rPr>
        <w:t xml:space="preserve"> (below)</w:t>
      </w:r>
      <w:r w:rsidRPr="00A30D4B">
        <w:rPr>
          <w:rFonts w:eastAsia="Times New Roman"/>
          <w:noProof/>
          <w:szCs w:val="24"/>
        </w:rPr>
        <w:t>.</w:t>
      </w:r>
    </w:p>
    <w:p w:rsidR="00250FC9" w:rsidRPr="00481C18" w:rsidP="00250FC9" w14:paraId="5BA26F97" w14:textId="338E68DA">
      <w:pPr>
        <w:pStyle w:val="BodyText"/>
      </w:pPr>
      <w:r>
        <w:t>Where applicable, y</w:t>
      </w:r>
      <w:r w:rsidRPr="00481C18">
        <w:t xml:space="preserve">ou must </w:t>
      </w:r>
      <w:r w:rsidRPr="00753603">
        <w:rPr>
          <w:b/>
        </w:rPr>
        <w:t>View</w:t>
      </w:r>
      <w:r w:rsidRPr="00753603">
        <w:rPr>
          <w:b/>
          <w:vertAlign w:val="superscript"/>
        </w:rPr>
        <w:t>1</w:t>
      </w:r>
      <w:r>
        <w:t xml:space="preserve"> the </w:t>
      </w:r>
      <w:r w:rsidRPr="00753603">
        <w:rPr>
          <w:i/>
        </w:rPr>
        <w:t>Link to M</w:t>
      </w:r>
      <w:r w:rsidR="002C096B">
        <w:rPr>
          <w:i/>
        </w:rPr>
        <w:t>icor</w:t>
      </w:r>
      <w:r>
        <w:rPr>
          <w:i/>
        </w:rPr>
        <w:t xml:space="preserve">. </w:t>
      </w:r>
      <w:r w:rsidRPr="00753603">
        <w:t>This will open another window and link you to the M</w:t>
      </w:r>
      <w:r w:rsidR="002C096B">
        <w:t>icor</w:t>
      </w:r>
      <w:r w:rsidRPr="00753603">
        <w:t xml:space="preserve"> case</w:t>
      </w:r>
      <w:r>
        <w:t xml:space="preserve"> for the commodity and country</w:t>
      </w:r>
      <w:r w:rsidRPr="00753603">
        <w:t xml:space="preserve">. </w:t>
      </w:r>
      <w:r>
        <w:t>S</w:t>
      </w:r>
      <w:r w:rsidRPr="00481C18">
        <w:t>elect</w:t>
      </w:r>
      <w:r>
        <w:t xml:space="preserve"> the</w:t>
      </w:r>
      <w:r w:rsidRPr="00481C18">
        <w:t xml:space="preserve"> </w:t>
      </w:r>
      <w:r w:rsidRPr="00481C18">
        <w:rPr>
          <w:b/>
        </w:rPr>
        <w:t xml:space="preserve">Additional </w:t>
      </w:r>
      <w:r>
        <w:rPr>
          <w:b/>
        </w:rPr>
        <w:t>d</w:t>
      </w:r>
      <w:r w:rsidRPr="00481C18">
        <w:rPr>
          <w:b/>
        </w:rPr>
        <w:t>eclaration Verified</w:t>
      </w:r>
      <w:r>
        <w:rPr>
          <w:b/>
          <w:vertAlign w:val="superscript"/>
        </w:rPr>
        <w:t>2</w:t>
      </w:r>
      <w:r w:rsidRPr="00481C18">
        <w:t xml:space="preserve"> </w:t>
      </w:r>
      <w:r>
        <w:t>checkbox in</w:t>
      </w:r>
      <w:r w:rsidRPr="00481C18">
        <w:t xml:space="preserve"> </w:t>
      </w:r>
      <w:r>
        <w:t xml:space="preserve">the </w:t>
      </w:r>
      <w:r w:rsidRPr="00A56737">
        <w:rPr>
          <w:i/>
        </w:rPr>
        <w:t>Change Details</w:t>
      </w:r>
      <w:r w:rsidRPr="00481C18">
        <w:t xml:space="preserve"> </w:t>
      </w:r>
      <w:r>
        <w:t>window</w:t>
      </w:r>
      <w:r w:rsidRPr="00C74EE7">
        <w:t>.</w:t>
      </w:r>
      <w:r>
        <w:t xml:space="preserve"> You will not be able to click the checkbox if you have not verified the M</w:t>
      </w:r>
      <w:r w:rsidR="002C096B">
        <w:t>icor</w:t>
      </w:r>
      <w:r>
        <w:t xml:space="preserve"> case.</w:t>
      </w:r>
    </w:p>
    <w:p w:rsidR="00250FC9" w:rsidP="00250FC9" w14:paraId="019FE095" w14:textId="78C2EF7E">
      <w:pPr>
        <w:keepNext/>
        <w:rPr>
          <w:rFonts w:eastAsia="Times New Roman"/>
          <w:b/>
          <w:szCs w:val="24"/>
        </w:rPr>
      </w:pPr>
      <w:r>
        <w:rPr>
          <w:noProof/>
        </w:rPr>
        <mc:AlternateContent>
          <mc:Choice Requires="wps">
            <w:drawing>
              <wp:anchor distT="0" distB="0" distL="114300" distR="114300" simplePos="0" relativeHeight="251767808" behindDoc="0" locked="0" layoutInCell="1" allowOverlap="1">
                <wp:simplePos x="0" y="0"/>
                <wp:positionH relativeFrom="column">
                  <wp:posOffset>4506337</wp:posOffset>
                </wp:positionH>
                <wp:positionV relativeFrom="paragraph">
                  <wp:posOffset>1270594</wp:posOffset>
                </wp:positionV>
                <wp:extent cx="760095" cy="355600"/>
                <wp:effectExtent l="0" t="7302" r="32702" b="13653"/>
                <wp:wrapNone/>
                <wp:docPr id="2860"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00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16" o:spid="_x0000_s1066" type="#_x0000_t67" style="width:59.85pt;height:28pt;margin-top:100.05pt;margin-left:354.83pt;mso-height-percent:0;mso-height-relative:page;mso-width-percent:0;mso-width-relative:margin;mso-wrap-distance-bottom:0;mso-wrap-distance-left:9pt;mso-wrap-distance-right:9pt;mso-wrap-distance-top:0;position:absolute;rotation:90;v-text-anchor:top;z-index:251766784" adj="165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1670091</wp:posOffset>
                </wp:positionH>
                <wp:positionV relativeFrom="paragraph">
                  <wp:posOffset>1673544</wp:posOffset>
                </wp:positionV>
                <wp:extent cx="760095" cy="355600"/>
                <wp:effectExtent l="0" t="7302" r="32702" b="13653"/>
                <wp:wrapNone/>
                <wp:docPr id="2861"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00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16" o:spid="_x0000_s1067" type="#_x0000_t67" style="width:59.85pt;height:28pt;margin-top:131.78pt;margin-left:131.5pt;mso-height-percent:0;mso-height-relative:page;mso-width-percent:0;mso-width-relative:margin;mso-wrap-distance-bottom:0;mso-wrap-distance-left:9pt;mso-wrap-distance-right:9pt;mso-wrap-distance-top:0;position:absolute;rotation:90;v-text-anchor:top;z-index:251768832" adj="165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5378132</wp:posOffset>
                </wp:positionH>
                <wp:positionV relativeFrom="paragraph">
                  <wp:posOffset>3674322</wp:posOffset>
                </wp:positionV>
                <wp:extent cx="760095" cy="355600"/>
                <wp:effectExtent l="0" t="7302" r="32702" b="13653"/>
                <wp:wrapNone/>
                <wp:docPr id="4644"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00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16" o:spid="_x0000_s1068" type="#_x0000_t67" style="width:59.85pt;height:28pt;margin-top:289.32pt;margin-left:423.47pt;mso-height-percent:0;mso-height-relative:page;mso-width-percent:0;mso-width-relative:margin;mso-wrap-distance-bottom:0;mso-wrap-distance-left:9pt;mso-wrap-distance-right:9pt;mso-wrap-distance-top:0;position:absolute;rotation:90;v-text-anchor:top;z-index:251840512" adj="16547" fillcolor="#ed7d31" stroked="f">
                <v:shadow on="t" type="perspective" color="#823b0b" opacity="32897f" offset="2pt,1pt"/>
              </v:shape>
            </w:pict>
          </mc:Fallback>
        </mc:AlternateContent>
      </w:r>
      <w:r w:rsidRPr="00A30D4B">
        <w:rPr>
          <w:rFonts w:eastAsia="Times New Roman"/>
          <w:szCs w:val="24"/>
        </w:rPr>
        <w:t xml:space="preserve">Click </w:t>
      </w:r>
      <w:r w:rsidRPr="00A30D4B">
        <w:rPr>
          <w:rFonts w:eastAsia="Times New Roman"/>
          <w:b/>
          <w:szCs w:val="24"/>
        </w:rPr>
        <w:t>Save</w:t>
      </w:r>
      <w:r>
        <w:rPr>
          <w:rFonts w:eastAsia="Times New Roman"/>
          <w:b/>
          <w:szCs w:val="24"/>
          <w:vertAlign w:val="superscript"/>
        </w:rPr>
        <w:t>3</w:t>
      </w:r>
      <w:r w:rsidRPr="00A30D4B">
        <w:rPr>
          <w:rFonts w:eastAsia="Times New Roman"/>
          <w:b/>
          <w:szCs w:val="24"/>
        </w:rPr>
        <w:t>.</w:t>
      </w:r>
      <w:r w:rsidR="001460EF">
        <w:rPr>
          <w:rFonts w:eastAsia="Times New Roman"/>
          <w:b/>
          <w:noProof/>
          <w:szCs w:val="24"/>
        </w:rPr>
        <w:drawing>
          <wp:inline distT="0" distB="0" distL="0" distR="0">
            <wp:extent cx="5727700" cy="3994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21436" name="Picture 2"/>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3994150"/>
                    </a:xfrm>
                    <a:prstGeom prst="rect">
                      <a:avLst/>
                    </a:prstGeom>
                    <a:noFill/>
                    <a:ln>
                      <a:noFill/>
                    </a:ln>
                  </pic:spPr>
                </pic:pic>
              </a:graphicData>
            </a:graphic>
          </wp:inline>
        </w:drawing>
      </w:r>
    </w:p>
    <w:p w:rsidR="00250FC9" w:rsidRPr="00A30D4B" w:rsidP="00250FC9" w14:paraId="6D7756BE" w14:textId="7D489C07">
      <w:pPr>
        <w:keepNext/>
        <w:rPr>
          <w:rFonts w:eastAsia="Times New Roman"/>
          <w:b/>
          <w:szCs w:val="24"/>
        </w:rPr>
      </w:pPr>
    </w:p>
    <w:p w:rsidR="00250FC9" w:rsidP="00250FC9" w14:paraId="1647B415" w14:textId="77777777">
      <w:pPr>
        <w:keepNext/>
        <w:rPr>
          <w:noProof/>
        </w:rPr>
      </w:pPr>
    </w:p>
    <w:p w:rsidR="00250FC9" w:rsidRPr="00A30D4B" w:rsidP="00250FC9" w14:paraId="57D44EC9" w14:textId="77777777">
      <w:pPr>
        <w:rPr>
          <w:rFonts w:eastAsia="Times New Roman"/>
          <w:noProof/>
          <w:szCs w:val="24"/>
        </w:rPr>
      </w:pPr>
    </w:p>
    <w:p w:rsidR="00250FC9" w:rsidP="00250FC9" w14:paraId="06DF67F7" w14:textId="77777777">
      <w:pPr>
        <w:keepNext/>
        <w:keepLines/>
        <w:rPr>
          <w:rFonts w:eastAsia="Times New Roman"/>
          <w:noProof/>
          <w:szCs w:val="24"/>
        </w:rPr>
      </w:pPr>
      <w:r w:rsidRPr="00A30D4B">
        <w:rPr>
          <w:rFonts w:eastAsia="Times New Roman"/>
          <w:noProof/>
          <w:szCs w:val="24"/>
        </w:rPr>
        <w:t xml:space="preserve">The inspection </w:t>
      </w:r>
      <w:r>
        <w:rPr>
          <w:rFonts w:eastAsia="Times New Roman"/>
          <w:noProof/>
          <w:szCs w:val="24"/>
        </w:rPr>
        <w:t>record</w:t>
      </w:r>
      <w:r w:rsidRPr="00A30D4B">
        <w:rPr>
          <w:rFonts w:eastAsia="Times New Roman"/>
          <w:noProof/>
          <w:szCs w:val="24"/>
        </w:rPr>
        <w:t xml:space="preserve"> will display the updated </w:t>
      </w:r>
      <w:r w:rsidRPr="00A30D4B">
        <w:rPr>
          <w:rFonts w:eastAsia="Times New Roman"/>
          <w:b/>
          <w:noProof/>
          <w:szCs w:val="24"/>
        </w:rPr>
        <w:t>Additional declaration</w:t>
      </w:r>
      <w:r w:rsidRPr="00A30D4B">
        <w:rPr>
          <w:rFonts w:eastAsia="Times New Roman"/>
          <w:b/>
          <w:noProof/>
          <w:szCs w:val="24"/>
          <w:vertAlign w:val="superscript"/>
        </w:rPr>
        <w:t>1</w:t>
      </w:r>
      <w:r w:rsidRPr="00A30D4B">
        <w:rPr>
          <w:rFonts w:eastAsia="Times New Roman"/>
          <w:b/>
          <w:noProof/>
          <w:szCs w:val="24"/>
        </w:rPr>
        <w:t xml:space="preserve"> </w:t>
      </w:r>
      <w:r w:rsidRPr="00F216EB">
        <w:rPr>
          <w:rFonts w:eastAsia="Times New Roman"/>
          <w:noProof/>
          <w:szCs w:val="24"/>
        </w:rPr>
        <w:t>i</w:t>
      </w:r>
      <w:r w:rsidRPr="00A30D4B">
        <w:rPr>
          <w:rFonts w:eastAsia="Times New Roman"/>
          <w:noProof/>
          <w:szCs w:val="24"/>
        </w:rPr>
        <w:t xml:space="preserve">nformation. </w:t>
      </w:r>
    </w:p>
    <w:p w:rsidR="00250FC9" w:rsidRPr="00A30D4B" w:rsidP="00250FC9" w14:paraId="43A41445" w14:textId="44623F10">
      <w:pPr>
        <w:keepNext/>
        <w:keepLines/>
        <w:rPr>
          <w:rFonts w:eastAsia="Times New Roman"/>
          <w:noProof/>
          <w:szCs w:val="24"/>
        </w:rPr>
      </w:pPr>
      <w:r>
        <w:rPr>
          <w:rFonts w:ascii="Arial" w:hAnsi="Arial"/>
          <w:b/>
          <w:bCs/>
          <w:noProof/>
          <w:sz w:val="28"/>
          <w:szCs w:val="26"/>
        </w:rPr>
        <w:drawing>
          <wp:anchor distT="0" distB="0" distL="114300" distR="114300" simplePos="0" relativeHeight="251915264" behindDoc="0" locked="0" layoutInCell="1" allowOverlap="1">
            <wp:simplePos x="0" y="0"/>
            <wp:positionH relativeFrom="leftMargin">
              <wp:align>right</wp:align>
            </wp:positionH>
            <wp:positionV relativeFrom="paragraph">
              <wp:posOffset>2487714</wp:posOffset>
            </wp:positionV>
            <wp:extent cx="379562" cy="379562"/>
            <wp:effectExtent l="0" t="0" r="0" b="1905"/>
            <wp:wrapNone/>
            <wp:docPr id="5537" name="Graphic 553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38641"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00F56064">
        <w:rPr>
          <w:noProof/>
        </w:rPr>
        <mc:AlternateContent>
          <mc:Choice Requires="wps">
            <w:drawing>
              <wp:anchor distT="0" distB="0" distL="114300" distR="114300" simplePos="0" relativeHeight="251776000" behindDoc="0" locked="0" layoutInCell="1" allowOverlap="1">
                <wp:simplePos x="0" y="0"/>
                <wp:positionH relativeFrom="column">
                  <wp:posOffset>1624758</wp:posOffset>
                </wp:positionH>
                <wp:positionV relativeFrom="paragraph">
                  <wp:posOffset>2048579</wp:posOffset>
                </wp:positionV>
                <wp:extent cx="711200" cy="299085"/>
                <wp:effectExtent l="0" t="3493" r="47308" b="28257"/>
                <wp:wrapNone/>
                <wp:docPr id="4643" name="AutoShape 39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11200" cy="29908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6" o:spid="_x0000_s1069" type="#_x0000_t67" style="width:56pt;height:23.55pt;margin-top:161.31pt;margin-left:127.93pt;mso-height-percent:0;mso-height-relative:margin;mso-width-percent:0;mso-width-relative:margin;mso-wrap-distance-bottom:0;mso-wrap-distance-left:9pt;mso-wrap-distance-right:9pt;mso-wrap-distance-top:0;position:absolute;rotation:90;v-text-anchor:top;z-index:251774976" adj="17058" fillcolor="#ed7d31" stroked="f">
                <v:shadow on="t" type="perspective" color="#823b0b" opacity="32897f" offset="2pt,1pt"/>
              </v:shape>
            </w:pict>
          </mc:Fallback>
        </mc:AlternateContent>
      </w:r>
      <w:r w:rsidR="00F56064">
        <w:rPr>
          <w:noProof/>
        </w:rPr>
        <mc:AlternateContent>
          <mc:Choice Requires="wps">
            <w:drawing>
              <wp:anchor distT="0" distB="0" distL="114300" distR="114300" simplePos="0" relativeHeight="251770880" behindDoc="0" locked="0" layoutInCell="1" allowOverlap="1">
                <wp:simplePos x="0" y="0"/>
                <wp:positionH relativeFrom="margin">
                  <wp:posOffset>182880</wp:posOffset>
                </wp:positionH>
                <wp:positionV relativeFrom="paragraph">
                  <wp:posOffset>2133352</wp:posOffset>
                </wp:positionV>
                <wp:extent cx="1604645" cy="111318"/>
                <wp:effectExtent l="0" t="0" r="14605" b="22225"/>
                <wp:wrapNone/>
                <wp:docPr id="2863"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04645" cy="111318"/>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70" style="width:126.35pt;height:8.75pt;margin-top:168pt;margin-left:14.4pt;mso-height-percent:0;mso-height-relative:margin;mso-position-horizontal-relative:margin;mso-width-percent:0;mso-width-relative:margin;mso-wrap-distance-bottom:0;mso-wrap-distance-left:9pt;mso-wrap-distance-right:9pt;mso-wrap-distance-top:0;mso-wrap-style:square;position:absolute;visibility:visible;v-text-anchor:top;z-index:251771904" filled="f" strokecolor="#ed7d31" strokeweight="1.5pt">
                <w10:wrap anchorx="margin"/>
              </v:rect>
            </w:pict>
          </mc:Fallback>
        </mc:AlternateContent>
      </w:r>
      <w:r w:rsidR="00F56064">
        <w:rPr>
          <w:noProof/>
        </w:rPr>
        <w:drawing>
          <wp:inline distT="0" distB="0" distL="0" distR="0">
            <wp:extent cx="5731510" cy="22974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29395" name="Picture 2"/>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297430"/>
                    </a:xfrm>
                    <a:prstGeom prst="rect">
                      <a:avLst/>
                    </a:prstGeom>
                    <a:noFill/>
                    <a:ln>
                      <a:noFill/>
                    </a:ln>
                  </pic:spPr>
                </pic:pic>
              </a:graphicData>
            </a:graphic>
          </wp:inline>
        </w:drawing>
      </w:r>
    </w:p>
    <w:p w:rsidR="00250FC9" w:rsidP="00250FC9" w14:paraId="08AA74FC" w14:textId="408530C0">
      <w:pPr>
        <w:rPr>
          <w:color w:val="000000"/>
        </w:rPr>
      </w:pPr>
      <w:bookmarkStart w:id="27" w:name="_Toc527022226"/>
      <w:r>
        <w:rPr>
          <w:noProof/>
        </w:rPr>
        <mc:AlternateContent>
          <mc:Choice Requires="wps">
            <w:drawing>
              <wp:anchor distT="45720" distB="45720" distL="114300" distR="114300" simplePos="0" relativeHeight="251828224" behindDoc="0" locked="0" layoutInCell="1" allowOverlap="1">
                <wp:simplePos x="0" y="0"/>
                <wp:positionH relativeFrom="margin">
                  <wp:posOffset>3175</wp:posOffset>
                </wp:positionH>
                <wp:positionV relativeFrom="paragraph">
                  <wp:posOffset>76835</wp:posOffset>
                </wp:positionV>
                <wp:extent cx="5715000" cy="466090"/>
                <wp:effectExtent l="0" t="0" r="19050" b="10160"/>
                <wp:wrapTopAndBottom/>
                <wp:docPr id="46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0" cy="466090"/>
                        </a:xfrm>
                        <a:prstGeom prst="rect">
                          <a:avLst/>
                        </a:prstGeom>
                        <a:solidFill>
                          <a:srgbClr val="FFFFFF"/>
                        </a:solidFill>
                        <a:ln w="19050">
                          <a:solidFill>
                            <a:srgbClr val="000000"/>
                          </a:solidFill>
                          <a:miter lim="800000"/>
                          <a:headEnd/>
                          <a:tailEnd/>
                        </a:ln>
                      </wps:spPr>
                      <wps:txbx>
                        <w:txbxContent>
                          <w:p w:rsidR="00251BF1" w:rsidRPr="00C7205E" w:rsidP="00250FC9" w14:textId="64B69BB2">
                            <w:pPr>
                              <w:spacing w:before="0"/>
                              <w:rPr>
                                <w:rFonts w:cs="Calibri"/>
                                <w:b/>
                              </w:rPr>
                            </w:pPr>
                            <w:r w:rsidRPr="00C7205E">
                              <w:rPr>
                                <w:rFonts w:cs="Calibri"/>
                              </w:rPr>
                              <w:t xml:space="preserve">Inspection results grid will be enabled only when the additional declaration is set either to </w:t>
                            </w:r>
                            <w:r w:rsidRPr="00C7205E">
                              <w:rPr>
                                <w:rFonts w:cs="Calibri"/>
                                <w:i/>
                              </w:rPr>
                              <w:t xml:space="preserve">No </w:t>
                            </w:r>
                            <w:r w:rsidRPr="00C7205E">
                              <w:rPr>
                                <w:rFonts w:cs="Calibri"/>
                              </w:rPr>
                              <w:t xml:space="preserve">or </w:t>
                            </w:r>
                            <w:r w:rsidRPr="00C7205E">
                              <w:rPr>
                                <w:rFonts w:cs="Calibri"/>
                                <w:i/>
                              </w:rPr>
                              <w:t>Verified</w:t>
                            </w:r>
                            <w:r w:rsidRPr="00C7205E">
                              <w:rPr>
                                <w:rFonts w:cs="Calibri"/>
                              </w:rPr>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71" type="#_x0000_t202" style="width:450pt;height:36.7pt;margin-top:6.05pt;margin-left:0.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29248" strokeweight="1.5pt">
                <v:textbox>
                  <w:txbxContent>
                    <w:p w:rsidR="00251BF1" w:rsidRPr="00C7205E" w:rsidP="00250FC9" w14:paraId="2F7E99CB" w14:textId="64B69BB2">
                      <w:pPr>
                        <w:spacing w:before="0"/>
                        <w:rPr>
                          <w:rFonts w:cs="Calibri"/>
                          <w:b/>
                        </w:rPr>
                      </w:pPr>
                      <w:r w:rsidRPr="00C7205E">
                        <w:rPr>
                          <w:rFonts w:cs="Calibri"/>
                        </w:rPr>
                        <w:t xml:space="preserve">Inspection results grid will be enabled only when the additional declaration is set either to </w:t>
                      </w:r>
                      <w:r w:rsidRPr="00C7205E">
                        <w:rPr>
                          <w:rFonts w:cs="Calibri"/>
                          <w:i/>
                        </w:rPr>
                        <w:t xml:space="preserve">No </w:t>
                      </w:r>
                      <w:r w:rsidRPr="00C7205E">
                        <w:rPr>
                          <w:rFonts w:cs="Calibri"/>
                        </w:rPr>
                        <w:t xml:space="preserve">or </w:t>
                      </w:r>
                      <w:r w:rsidRPr="00C7205E">
                        <w:rPr>
                          <w:rFonts w:cs="Calibri"/>
                          <w:i/>
                        </w:rPr>
                        <w:t>Verified</w:t>
                      </w:r>
                      <w:r w:rsidRPr="00C7205E">
                        <w:rPr>
                          <w:rFonts w:cs="Calibri"/>
                        </w:rPr>
                        <w:t>.</w:t>
                      </w:r>
                    </w:p>
                  </w:txbxContent>
                </v:textbox>
                <w10:wrap type="topAndBottom"/>
              </v:shape>
            </w:pict>
          </mc:Fallback>
        </mc:AlternateContent>
      </w:r>
    </w:p>
    <w:p w:rsidR="00250FC9" w:rsidRPr="00A30D4B" w:rsidP="00B43AC0" w14:paraId="0E5699D4" w14:textId="77777777">
      <w:pPr>
        <w:pStyle w:val="Heading3"/>
      </w:pPr>
      <w:bookmarkStart w:id="28" w:name="_Toc11846284"/>
      <w:bookmarkStart w:id="29" w:name="_Toc12455158"/>
      <w:bookmarkStart w:id="30" w:name="_Toc109290767"/>
      <w:r w:rsidRPr="00A30D4B">
        <w:t>Verifying import permit details</w:t>
      </w:r>
      <w:bookmarkEnd w:id="28"/>
      <w:bookmarkEnd w:id="29"/>
      <w:bookmarkEnd w:id="30"/>
      <w:r w:rsidRPr="00A30D4B">
        <w:t xml:space="preserve"> </w:t>
      </w:r>
    </w:p>
    <w:p w:rsidR="00250FC9" w:rsidP="00250FC9" w14:paraId="2B5808EC" w14:textId="77777777">
      <w:pPr>
        <w:rPr>
          <w:rFonts w:eastAsia="Times New Roman"/>
          <w:szCs w:val="24"/>
        </w:rPr>
      </w:pPr>
      <w:r w:rsidRPr="00A30D4B">
        <w:rPr>
          <w:rFonts w:eastAsia="Times New Roman"/>
          <w:szCs w:val="24"/>
        </w:rPr>
        <w:t>Import permit details must be verified for the consignment.</w:t>
      </w:r>
    </w:p>
    <w:p w:rsidR="00250FC9" w:rsidP="00250FC9" w14:paraId="6B5B1455" w14:textId="77777777">
      <w:pPr>
        <w:rPr>
          <w:rFonts w:eastAsia="Times New Roman"/>
          <w:szCs w:val="24"/>
        </w:rPr>
      </w:pPr>
      <w:r w:rsidRPr="00A30D4B">
        <w:rPr>
          <w:rFonts w:eastAsia="Times New Roman"/>
          <w:szCs w:val="24"/>
        </w:rPr>
        <w:t>To verify import permit details,</w:t>
      </w:r>
      <w:r>
        <w:rPr>
          <w:rFonts w:eastAsia="Times New Roman"/>
          <w:szCs w:val="24"/>
        </w:rPr>
        <w:t xml:space="preserve"> </w:t>
      </w:r>
      <w:r w:rsidRPr="00A30D4B">
        <w:rPr>
          <w:rFonts w:eastAsia="Times New Roman"/>
          <w:szCs w:val="24"/>
        </w:rPr>
        <w:t xml:space="preserve">click the </w:t>
      </w:r>
      <w:r w:rsidRPr="00A30D4B">
        <w:rPr>
          <w:rFonts w:eastAsia="Times New Roman"/>
          <w:b/>
          <w:szCs w:val="24"/>
        </w:rPr>
        <w:t>Inspection</w:t>
      </w:r>
      <w:r w:rsidRPr="00A30D4B">
        <w:rPr>
          <w:rFonts w:eastAsia="Times New Roman"/>
          <w:b/>
          <w:szCs w:val="24"/>
          <w:vertAlign w:val="superscript"/>
        </w:rPr>
        <w:t>1</w:t>
      </w:r>
      <w:r w:rsidRPr="00A30D4B">
        <w:rPr>
          <w:rFonts w:eastAsia="Times New Roman"/>
          <w:szCs w:val="24"/>
        </w:rPr>
        <w:t xml:space="preserve"> tab</w:t>
      </w:r>
      <w:r>
        <w:rPr>
          <w:rFonts w:eastAsia="Times New Roman"/>
          <w:szCs w:val="24"/>
        </w:rPr>
        <w:t>.</w:t>
      </w:r>
    </w:p>
    <w:p w:rsidR="00250FC9" w:rsidP="00250FC9" w14:paraId="2027EF7A" w14:textId="77777777">
      <w:pPr>
        <w:rPr>
          <w:rFonts w:eastAsia="Times New Roman"/>
          <w:szCs w:val="24"/>
        </w:rPr>
      </w:pPr>
      <w:r>
        <w:rPr>
          <w:rFonts w:eastAsia="Times New Roman"/>
          <w:szCs w:val="24"/>
        </w:rPr>
        <w:t>C</w:t>
      </w:r>
      <w:r w:rsidRPr="00A30D4B">
        <w:rPr>
          <w:rFonts w:eastAsia="Times New Roman"/>
          <w:szCs w:val="24"/>
        </w:rPr>
        <w:t xml:space="preserve">lick </w:t>
      </w:r>
      <w:r w:rsidRPr="00A30D4B">
        <w:rPr>
          <w:rFonts w:eastAsia="Times New Roman"/>
          <w:b/>
          <w:szCs w:val="24"/>
        </w:rPr>
        <w:t>Change</w:t>
      </w:r>
      <w:r w:rsidRPr="00A30D4B">
        <w:rPr>
          <w:rFonts w:eastAsia="Times New Roman"/>
          <w:b/>
          <w:szCs w:val="24"/>
          <w:vertAlign w:val="superscript"/>
        </w:rPr>
        <w:t>2</w:t>
      </w:r>
      <w:r w:rsidRPr="00A30D4B">
        <w:rPr>
          <w:rFonts w:eastAsia="Times New Roman"/>
          <w:szCs w:val="24"/>
        </w:rPr>
        <w:t xml:space="preserve"> under the RFP details section.</w:t>
      </w:r>
    </w:p>
    <w:p w:rsidR="00250FC9" w:rsidP="00250FC9" w14:paraId="371AD2B1" w14:textId="081A2AAC">
      <w:pPr>
        <w:rPr>
          <w:rFonts w:eastAsia="Times New Roman"/>
          <w:szCs w:val="24"/>
        </w:rPr>
      </w:pPr>
      <w:r>
        <w:rPr>
          <w:noProof/>
        </w:rPr>
        <mc:AlternateContent>
          <mc:Choice Requires="wps">
            <w:drawing>
              <wp:anchor distT="0" distB="0" distL="114300" distR="114300" simplePos="0" relativeHeight="251802624" behindDoc="0" locked="0" layoutInCell="1" allowOverlap="1">
                <wp:simplePos x="0" y="0"/>
                <wp:positionH relativeFrom="column">
                  <wp:posOffset>2035147</wp:posOffset>
                </wp:positionH>
                <wp:positionV relativeFrom="paragraph">
                  <wp:posOffset>1435487</wp:posOffset>
                </wp:positionV>
                <wp:extent cx="701675" cy="281305"/>
                <wp:effectExtent l="635" t="0" r="41910" b="22860"/>
                <wp:wrapNone/>
                <wp:docPr id="4641" name="AutoShape 38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01675" cy="2813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43" o:spid="_x0000_s1072" type="#_x0000_t67" style="width:55.25pt;height:22.15pt;margin-top:113.03pt;margin-left:160.25pt;mso-height-percent:0;mso-height-relative:margin;mso-width-percent:0;mso-width-relative:margin;mso-wrap-distance-bottom:0;mso-wrap-distance-left:9pt;mso-wrap-distance-right:9pt;mso-wrap-distance-top:0;position:absolute;rotation:90;v-text-anchor:top;z-index:251801600" adj="1727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142102</wp:posOffset>
                </wp:positionH>
                <wp:positionV relativeFrom="paragraph">
                  <wp:posOffset>1015227</wp:posOffset>
                </wp:positionV>
                <wp:extent cx="689610" cy="294640"/>
                <wp:effectExtent l="6985" t="0" r="41275" b="22225"/>
                <wp:wrapNone/>
                <wp:docPr id="4640" name="AutoShape 38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9610" cy="2946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43" o:spid="_x0000_s1073" type="#_x0000_t67" style="width:54.3pt;height:23.2pt;margin-top:79.94pt;margin-left:11.19pt;mso-height-percent:0;mso-height-relative:margin;mso-width-percent:0;mso-width-relative:margin;mso-wrap-distance-bottom:0;mso-wrap-distance-left:9pt;mso-wrap-distance-right:9pt;mso-wrap-distance-top:0;position:absolute;rotation:270;v-text-anchor:top;z-index:251803648" adj="16985" fillcolor="#ed7d31" stroked="f">
                <v:shadow on="t" type="perspective" color="#823b0b" opacity="32897f" offset="2pt,1pt"/>
              </v:shape>
            </w:pict>
          </mc:Fallback>
        </mc:AlternateContent>
      </w:r>
      <w:r>
        <w:rPr>
          <w:noProof/>
        </w:rPr>
        <w:drawing>
          <wp:inline distT="0" distB="0" distL="0" distR="0">
            <wp:extent cx="3619500" cy="337185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31935" name="Picture 18" descr="Graphical user interface, text, application&#10;&#10;Description automatically generated"/>
                    <pic:cNvPicPr/>
                  </pic:nvPicPr>
                  <pic:blipFill>
                    <a:blip xmlns:r="http://schemas.openxmlformats.org/officeDocument/2006/relationships" r:embed="rId25"/>
                    <a:stretch>
                      <a:fillRect/>
                    </a:stretch>
                  </pic:blipFill>
                  <pic:spPr>
                    <a:xfrm>
                      <a:off x="0" y="0"/>
                      <a:ext cx="3619500" cy="3371850"/>
                    </a:xfrm>
                    <a:prstGeom prst="rect">
                      <a:avLst/>
                    </a:prstGeom>
                  </pic:spPr>
                </pic:pic>
              </a:graphicData>
            </a:graphic>
          </wp:inline>
        </w:drawing>
      </w:r>
    </w:p>
    <w:p w:rsidR="00250FC9" w:rsidP="00250FC9" w14:paraId="1B11B30F" w14:textId="77777777">
      <w:pPr>
        <w:rPr>
          <w:rFonts w:eastAsia="Times New Roman"/>
          <w:noProof/>
          <w:szCs w:val="24"/>
        </w:rPr>
      </w:pPr>
    </w:p>
    <w:p w:rsidR="00250FC9" w:rsidRPr="00A30D4B" w:rsidP="00250FC9" w14:paraId="110F095D" w14:textId="77777777">
      <w:pPr>
        <w:keepNext/>
        <w:rPr>
          <w:rFonts w:eastAsia="Times New Roman"/>
          <w:noProof/>
          <w:szCs w:val="24"/>
        </w:rPr>
      </w:pPr>
      <w:r w:rsidRPr="00F77146">
        <w:rPr>
          <w:rFonts w:eastAsia="Times New Roman"/>
          <w:iCs/>
          <w:noProof/>
          <w:szCs w:val="24"/>
        </w:rPr>
        <w:t>The</w:t>
      </w:r>
      <w:r w:rsidRPr="00EC5E74">
        <w:rPr>
          <w:rFonts w:eastAsia="Times New Roman"/>
          <w:i/>
          <w:noProof/>
          <w:szCs w:val="24"/>
        </w:rPr>
        <w:t xml:space="preserve"> Change Details</w:t>
      </w:r>
      <w:r w:rsidRPr="00A30D4B">
        <w:rPr>
          <w:rFonts w:eastAsia="Times New Roman"/>
          <w:noProof/>
          <w:szCs w:val="24"/>
        </w:rPr>
        <w:t xml:space="preserve"> window will display.</w:t>
      </w:r>
    </w:p>
    <w:p w:rsidR="00250FC9" w:rsidP="00250FC9" w14:paraId="08E6F022" w14:textId="77777777">
      <w:pPr>
        <w:keepNext/>
        <w:rPr>
          <w:rFonts w:eastAsia="Times New Roman"/>
          <w:szCs w:val="24"/>
        </w:rPr>
      </w:pPr>
      <w:r w:rsidRPr="00A30D4B">
        <w:rPr>
          <w:rFonts w:eastAsia="Times New Roman"/>
          <w:szCs w:val="24"/>
        </w:rPr>
        <w:t>You must verify</w:t>
      </w:r>
      <w:r>
        <w:rPr>
          <w:rFonts w:eastAsia="Times New Roman"/>
          <w:szCs w:val="24"/>
        </w:rPr>
        <w:t xml:space="preserve"> that the</w:t>
      </w:r>
      <w:r w:rsidRPr="00A30D4B">
        <w:rPr>
          <w:rFonts w:eastAsia="Times New Roman"/>
          <w:szCs w:val="24"/>
        </w:rPr>
        <w:t xml:space="preserve"> </w:t>
      </w:r>
      <w:r w:rsidRPr="00A30D4B">
        <w:rPr>
          <w:rFonts w:eastAsia="Times New Roman"/>
          <w:b/>
          <w:szCs w:val="24"/>
        </w:rPr>
        <w:t>import permit</w:t>
      </w:r>
      <w:r w:rsidRPr="00A30D4B">
        <w:rPr>
          <w:rFonts w:eastAsia="Times New Roman"/>
          <w:b/>
          <w:szCs w:val="24"/>
          <w:vertAlign w:val="superscript"/>
        </w:rPr>
        <w:t>1</w:t>
      </w:r>
      <w:r w:rsidRPr="00A30D4B">
        <w:rPr>
          <w:rFonts w:eastAsia="Times New Roman"/>
          <w:szCs w:val="24"/>
        </w:rPr>
        <w:t xml:space="preserve"> </w:t>
      </w:r>
      <w:r w:rsidRPr="00B01A62">
        <w:rPr>
          <w:rFonts w:eastAsia="Times New Roman"/>
          <w:szCs w:val="24"/>
        </w:rPr>
        <w:t>details</w:t>
      </w:r>
      <w:r w:rsidRPr="00A30D4B">
        <w:rPr>
          <w:rFonts w:eastAsia="Times New Roman"/>
          <w:szCs w:val="24"/>
        </w:rPr>
        <w:t xml:space="preserve"> relevant to the consignment</w:t>
      </w:r>
      <w:r>
        <w:rPr>
          <w:rFonts w:eastAsia="Times New Roman"/>
          <w:szCs w:val="24"/>
        </w:rPr>
        <w:t xml:space="preserve"> in PEMS, match the details on the import permit provided by the client</w:t>
      </w:r>
      <w:r w:rsidRPr="00A30D4B">
        <w:rPr>
          <w:rFonts w:eastAsia="Times New Roman"/>
          <w:szCs w:val="24"/>
        </w:rPr>
        <w:t>.</w:t>
      </w:r>
    </w:p>
    <w:p w:rsidR="00250FC9" w:rsidP="00250FC9" w14:paraId="1E96F66F" w14:textId="77777777">
      <w:pPr>
        <w:rPr>
          <w:rFonts w:eastAsia="Times New Roman"/>
          <w:b/>
          <w:szCs w:val="24"/>
        </w:rPr>
      </w:pPr>
      <w:r w:rsidRPr="00A30D4B">
        <w:rPr>
          <w:rFonts w:eastAsia="Times New Roman"/>
          <w:szCs w:val="24"/>
        </w:rPr>
        <w:t xml:space="preserve">Click </w:t>
      </w:r>
      <w:r w:rsidRPr="00A30D4B">
        <w:rPr>
          <w:rFonts w:eastAsia="Times New Roman"/>
          <w:b/>
          <w:szCs w:val="24"/>
        </w:rPr>
        <w:t>Save</w:t>
      </w:r>
      <w:r>
        <w:rPr>
          <w:rFonts w:eastAsia="Times New Roman"/>
          <w:b/>
          <w:szCs w:val="24"/>
          <w:vertAlign w:val="superscript"/>
        </w:rPr>
        <w:t>2</w:t>
      </w:r>
      <w:r w:rsidRPr="00A30D4B">
        <w:rPr>
          <w:rFonts w:eastAsia="Times New Roman"/>
          <w:b/>
          <w:szCs w:val="24"/>
        </w:rPr>
        <w:t>.</w:t>
      </w:r>
    </w:p>
    <w:p w:rsidR="00250FC9" w:rsidP="00250FC9" w14:paraId="2078CF00" w14:textId="4DF08209">
      <w:pPr>
        <w:rPr>
          <w:rFonts w:eastAsia="Times New Roman"/>
          <w:b/>
          <w:szCs w:val="24"/>
        </w:rPr>
      </w:pPr>
      <w:r>
        <w:rPr>
          <w:noProof/>
        </w:rPr>
        <mc:AlternateContent>
          <mc:Choice Requires="wps">
            <w:drawing>
              <wp:anchor distT="0" distB="0" distL="114300" distR="114300" simplePos="0" relativeHeight="251808768" behindDoc="0" locked="0" layoutInCell="1" allowOverlap="1">
                <wp:simplePos x="0" y="0"/>
                <wp:positionH relativeFrom="column">
                  <wp:posOffset>5415915</wp:posOffset>
                </wp:positionH>
                <wp:positionV relativeFrom="paragraph">
                  <wp:posOffset>3281573</wp:posOffset>
                </wp:positionV>
                <wp:extent cx="678180" cy="307340"/>
                <wp:effectExtent l="0" t="5080" r="40640" b="21590"/>
                <wp:wrapNone/>
                <wp:docPr id="62" name="AutoShape 38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8180" cy="3073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43" o:spid="_x0000_s1074" type="#_x0000_t67" style="width:53.4pt;height:24.2pt;margin-top:258.39pt;margin-left:426.45pt;mso-height-percent:0;mso-height-relative:margin;mso-width-percent:0;mso-width-relative:margin;mso-wrap-distance-bottom:0;mso-wrap-distance-left:9pt;mso-wrap-distance-right:9pt;mso-wrap-distance-top:0;position:absolute;rotation:90;v-text-anchor:top;z-index:251807744" adj="1670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-415937</wp:posOffset>
                </wp:positionH>
                <wp:positionV relativeFrom="paragraph">
                  <wp:posOffset>2252662</wp:posOffset>
                </wp:positionV>
                <wp:extent cx="680720" cy="354965"/>
                <wp:effectExtent l="0" t="8573" r="34608" b="15557"/>
                <wp:wrapNone/>
                <wp:docPr id="63" name="AutoShape 38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0720" cy="35496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43" o:spid="_x0000_s1075" type="#_x0000_t67" style="width:53.6pt;height:27.95pt;margin-top:177.37pt;margin-left:-32.75pt;mso-height-percent:0;mso-height-relative:margin;mso-width-percent:0;mso-width-relative:margin;mso-wrap-distance-bottom:0;mso-wrap-distance-left:9pt;mso-wrap-distance-right:9pt;mso-wrap-distance-top:0;position:absolute;rotation:270;v-text-anchor:top;z-index:251805696" adj="15968" fillcolor="#ed7d31" stroked="f">
                <v:shadow on="t" type="perspective" color="#823b0b" opacity="32897f" offset="2pt,1pt"/>
              </v:shape>
            </w:pict>
          </mc:Fallback>
        </mc:AlternateContent>
      </w:r>
      <w:r w:rsidR="001460EF">
        <w:rPr>
          <w:noProof/>
        </w:rPr>
        <w:drawing>
          <wp:inline distT="0" distB="0" distL="0" distR="0">
            <wp:extent cx="5727700" cy="37268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8214"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3726815"/>
                    </a:xfrm>
                    <a:prstGeom prst="rect">
                      <a:avLst/>
                    </a:prstGeom>
                    <a:noFill/>
                    <a:ln>
                      <a:noFill/>
                    </a:ln>
                  </pic:spPr>
                </pic:pic>
              </a:graphicData>
            </a:graphic>
          </wp:inline>
        </w:drawing>
      </w:r>
    </w:p>
    <w:p w:rsidR="00250FC9" w:rsidP="00250FC9" w14:paraId="55AA0233" w14:textId="77777777">
      <w:pPr>
        <w:rPr>
          <w:rFonts w:eastAsia="Times New Roman"/>
          <w:b/>
          <w:szCs w:val="24"/>
        </w:rPr>
      </w:pPr>
    </w:p>
    <w:p w:rsidR="00251BF1" w14:paraId="1901A91C" w14:textId="77777777">
      <w:pPr>
        <w:spacing w:before="0" w:after="0"/>
        <w:rPr>
          <w:rFonts w:eastAsia="Times New Roman"/>
          <w:b/>
          <w:bCs/>
          <w:sz w:val="26"/>
        </w:rPr>
      </w:pPr>
      <w:r>
        <w:br w:type="page"/>
      </w:r>
    </w:p>
    <w:p w:rsidR="00250FC9" w:rsidRPr="006B0667" w:rsidP="00612897" w14:paraId="76233823" w14:textId="3D3AEF78">
      <w:pPr>
        <w:pStyle w:val="Heading3"/>
      </w:pPr>
      <w:bookmarkStart w:id="31" w:name="_Toc109290768"/>
      <w:r w:rsidRPr="006B0667">
        <w:t>Edit Exporter name (</w:t>
      </w:r>
      <w:r w:rsidRPr="00CE52FF">
        <w:rPr>
          <w:i/>
        </w:rPr>
        <w:t>if applicable</w:t>
      </w:r>
      <w:r w:rsidRPr="006B0667">
        <w:t>)</w:t>
      </w:r>
      <w:bookmarkEnd w:id="31"/>
    </w:p>
    <w:p w:rsidR="00054652" w:rsidP="000934AC" w14:paraId="5D06EC78" w14:textId="77777777">
      <w:pPr>
        <w:pStyle w:val="BodyText"/>
      </w:pPr>
      <w:bookmarkStart w:id="32" w:name="_Hlk75185855"/>
      <w:r>
        <w:t xml:space="preserve">There is a field length limitation of 35 characters when the exporter name is extracted into PEMS from EXDOC (system constraint). This means that in some instances the entire </w:t>
      </w:r>
      <w:r>
        <w:rPr>
          <w:bCs/>
        </w:rPr>
        <w:t>e</w:t>
      </w:r>
      <w:r w:rsidRPr="00D3056B">
        <w:rPr>
          <w:bCs/>
        </w:rPr>
        <w:t>xporter name</w:t>
      </w:r>
      <w:r>
        <w:t xml:space="preserve"> will not appear in PEMS. This change can no longer be made by the AO.</w:t>
      </w:r>
    </w:p>
    <w:p w:rsidR="00054652" w:rsidP="000934AC" w14:paraId="6DAAABF4" w14:textId="77777777">
      <w:pPr>
        <w:pStyle w:val="BodyText"/>
      </w:pPr>
      <w:r>
        <w:t>You must check that the exporter name that appears in the inspection record in PEMS matches the exporter name on the RFP.</w:t>
      </w:r>
    </w:p>
    <w:p w:rsidR="00054652" w:rsidP="000934AC" w14:paraId="4793B337" w14:textId="6EE3C480">
      <w:pPr>
        <w:pStyle w:val="BodyText"/>
      </w:pPr>
      <w:r>
        <w:t xml:space="preserve">If the </w:t>
      </w:r>
      <w:r>
        <w:rPr>
          <w:bCs/>
        </w:rPr>
        <w:t>e</w:t>
      </w:r>
      <w:r w:rsidRPr="00D3056B">
        <w:rPr>
          <w:bCs/>
        </w:rPr>
        <w:t>xporter name</w:t>
      </w:r>
      <w:r>
        <w:rPr>
          <w:vertAlign w:val="superscript"/>
        </w:rPr>
        <w:t xml:space="preserve"> </w:t>
      </w:r>
      <w:r>
        <w:t>is not co</w:t>
      </w:r>
      <w:r w:rsidR="00426A55">
        <w:t>rrect</w:t>
      </w:r>
      <w:r>
        <w:t xml:space="preserve">, you need to contact </w:t>
      </w:r>
      <w:r w:rsidRPr="001B5DE4" w:rsidR="001B5DE4">
        <w:rPr>
          <w:rStyle w:val="DefaultParagraphFont"/>
        </w:rPr>
        <w:t>PEMS@agriculture.gov.au</w:t>
      </w:r>
      <w:r>
        <w:t xml:space="preserve"> to have the name corrected in the PEMS reference table. Once this is corrected you will not need to request the change again for future inspections/calibrations, as PEMS will save the corrected version of the exporter name for all future records.</w:t>
      </w:r>
    </w:p>
    <w:p w:rsidR="00054652" w:rsidP="000934AC" w14:paraId="084F1D53" w14:textId="1F6FD3C4">
      <w:pPr>
        <w:pStyle w:val="BodyText"/>
        <w:rPr>
          <w:bCs/>
        </w:rPr>
      </w:pPr>
      <w:r>
        <w:rPr>
          <w:bCs/>
        </w:rPr>
        <w:t>If the exporter name is different due to another reason (</w:t>
      </w:r>
      <w:r w:rsidR="00183B49">
        <w:rPr>
          <w:bCs/>
        </w:rPr>
        <w:t>for example,</w:t>
      </w:r>
      <w:r>
        <w:rPr>
          <w:bCs/>
        </w:rPr>
        <w:t xml:space="preserve"> legal change of entity name) then these changes must be made in EXDOC through the appropriate process.</w:t>
      </w:r>
    </w:p>
    <w:p w:rsidR="00250FC9" w:rsidRPr="00A30D4B" w:rsidP="00612897" w14:paraId="120A7D1F" w14:textId="77777777">
      <w:pPr>
        <w:pStyle w:val="Heading3"/>
      </w:pPr>
      <w:bookmarkStart w:id="33" w:name="_Toc11846285"/>
      <w:bookmarkStart w:id="34" w:name="_Toc12455159"/>
      <w:bookmarkStart w:id="35" w:name="_Toc109290769"/>
      <w:bookmarkEnd w:id="32"/>
      <w:r w:rsidRPr="00A30D4B">
        <w:t>Recording reinspection of a consignment</w:t>
      </w:r>
      <w:bookmarkEnd w:id="27"/>
      <w:r>
        <w:t xml:space="preserve"> (if required)</w:t>
      </w:r>
      <w:bookmarkEnd w:id="33"/>
      <w:bookmarkEnd w:id="34"/>
      <w:bookmarkEnd w:id="35"/>
    </w:p>
    <w:p w:rsidR="00A03D12" w:rsidP="00840AF6" w14:paraId="122C44E8" w14:textId="2E4CE68F">
      <w:pPr>
        <w:pStyle w:val="BodyText"/>
        <w:rPr>
          <w:szCs w:val="22"/>
        </w:rPr>
      </w:pPr>
      <w:r>
        <w:rPr>
          <w:szCs w:val="22"/>
        </w:rPr>
        <w:t xml:space="preserve">For more information see </w:t>
      </w:r>
      <w:r>
        <w:fldChar w:fldCharType="begin"/>
      </w:r>
      <w:r>
        <w:instrText xml:space="preserve"> HYPERLINK \l "_Related_material" </w:instrText>
      </w:r>
      <w:r>
        <w:fldChar w:fldCharType="separate"/>
      </w:r>
      <w:r w:rsidRPr="000934AC">
        <w:rPr>
          <w:rStyle w:val="Hyperlink"/>
          <w:szCs w:val="22"/>
        </w:rPr>
        <w:t>Section 4.4 Creating inspection records where a record already exists for an RFP</w:t>
      </w:r>
      <w:r>
        <w:fldChar w:fldCharType="end"/>
      </w:r>
      <w:r w:rsidR="00A722E0">
        <w:rPr>
          <w:i/>
          <w:iCs/>
          <w:szCs w:val="22"/>
        </w:rPr>
        <w:t xml:space="preserve"> </w:t>
      </w:r>
      <w:r w:rsidR="00A722E0">
        <w:rPr>
          <w:szCs w:val="22"/>
        </w:rPr>
        <w:t>of</w:t>
      </w:r>
      <w:r>
        <w:rPr>
          <w:i/>
          <w:iCs/>
          <w:szCs w:val="22"/>
        </w:rPr>
        <w:t xml:space="preserve"> </w:t>
      </w:r>
      <w:r>
        <w:fldChar w:fldCharType="begin"/>
      </w:r>
      <w:r>
        <w:instrText xml:space="preserve"> HYPERLINK \l "_Related_material" </w:instrText>
      </w:r>
      <w:r>
        <w:fldChar w:fldCharType="separate"/>
      </w:r>
      <w:r w:rsidRPr="00A722E0">
        <w:rPr>
          <w:rStyle w:val="Hyperlink"/>
          <w:szCs w:val="22"/>
        </w:rPr>
        <w:t xml:space="preserve">Reference: </w:t>
      </w:r>
      <w:r w:rsidRPr="00A722E0">
        <w:rPr>
          <w:rStyle w:val="Hyperlink"/>
          <w:i/>
          <w:iCs/>
          <w:szCs w:val="22"/>
        </w:rPr>
        <w:t>PEMS AO user guide – Overview and General Functions</w:t>
      </w:r>
      <w:r>
        <w:fldChar w:fldCharType="end"/>
      </w:r>
      <w:r>
        <w:rPr>
          <w:szCs w:val="22"/>
        </w:rPr>
        <w:t xml:space="preserve">. </w:t>
      </w:r>
    </w:p>
    <w:p w:rsidR="00250FC9" w:rsidP="00612897" w14:paraId="55047A19" w14:textId="77777777">
      <w:pPr>
        <w:pStyle w:val="Heading3"/>
      </w:pPr>
      <w:bookmarkStart w:id="36" w:name="_Toc527022231"/>
      <w:bookmarkStart w:id="37" w:name="_Toc11846286"/>
      <w:bookmarkStart w:id="38" w:name="_Toc12455160"/>
      <w:bookmarkStart w:id="39" w:name="_Toc109290770"/>
      <w:r w:rsidRPr="00A30D4B">
        <w:t>Changing outcome details</w:t>
      </w:r>
      <w:bookmarkEnd w:id="36"/>
      <w:bookmarkEnd w:id="37"/>
      <w:bookmarkEnd w:id="38"/>
      <w:bookmarkEnd w:id="39"/>
    </w:p>
    <w:p w:rsidR="00250FC9" w:rsidP="00840AF6" w14:paraId="27CD0021" w14:textId="77777777">
      <w:pPr>
        <w:pStyle w:val="BodyText"/>
      </w:pPr>
      <w:r w:rsidRPr="00A30D4B">
        <w:t xml:space="preserve">To change the </w:t>
      </w:r>
      <w:r w:rsidRPr="00464507">
        <w:t xml:space="preserve">Outcome </w:t>
      </w:r>
      <w:r>
        <w:t>d</w:t>
      </w:r>
      <w:r w:rsidRPr="00464507">
        <w:t>etails</w:t>
      </w:r>
      <w:r w:rsidRPr="0019526C">
        <w:t>,</w:t>
      </w:r>
      <w:r w:rsidRPr="00A30D4B">
        <w:t xml:space="preserve"> click the </w:t>
      </w:r>
      <w:r w:rsidRPr="00A30D4B">
        <w:rPr>
          <w:b/>
        </w:rPr>
        <w:t>Inspection</w:t>
      </w:r>
      <w:r w:rsidRPr="00A30D4B">
        <w:rPr>
          <w:b/>
          <w:vertAlign w:val="superscript"/>
        </w:rPr>
        <w:t>1</w:t>
      </w:r>
      <w:r w:rsidRPr="00A30D4B">
        <w:t xml:space="preserve"> tab and then click </w:t>
      </w:r>
      <w:r w:rsidRPr="00A30D4B">
        <w:rPr>
          <w:b/>
        </w:rPr>
        <w:t>Change</w:t>
      </w:r>
      <w:r w:rsidRPr="00A30D4B">
        <w:rPr>
          <w:b/>
          <w:vertAlign w:val="superscript"/>
        </w:rPr>
        <w:t>2</w:t>
      </w:r>
      <w:r>
        <w:t xml:space="preserve"> under the Outcome details </w:t>
      </w:r>
      <w:r w:rsidRPr="00A30D4B">
        <w:t>section.</w:t>
      </w:r>
    </w:p>
    <w:p w:rsidR="00250FC9" w:rsidRPr="00A30D4B" w:rsidP="00250FC9" w14:paraId="7E8AACCE" w14:textId="5735CE85">
      <w:pPr>
        <w:rPr>
          <w:rFonts w:eastAsia="Times New Roman"/>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3879850</wp:posOffset>
                </wp:positionH>
                <wp:positionV relativeFrom="paragraph">
                  <wp:posOffset>1082040</wp:posOffset>
                </wp:positionV>
                <wp:extent cx="704850" cy="355600"/>
                <wp:effectExtent l="3175" t="0" r="41275" b="22225"/>
                <wp:wrapNone/>
                <wp:docPr id="51" name="AutoShape 39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048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margin">
                  <wp14:pctHeight>0</wp14:pctHeight>
                </wp14:sizeRelV>
              </wp:anchor>
            </w:drawing>
          </mc:Choice>
          <mc:Fallback>
            <w:pict>
              <v:shape id="AutoShape 3900" o:spid="_x0000_s1076" type="#_x0000_t67" style="width:55.5pt;height:28pt;margin-top:85.2pt;margin-left:305.5pt;mso-height-percent:0;mso-height-relative:margin;mso-width-percent:0;mso-width-relative:page;mso-wrap-distance-bottom:0;mso-wrap-distance-left:9pt;mso-wrap-distance-right:9pt;mso-wrap-distance-top:0;position:absolute;rotation:90;v-text-anchor:top;z-index:251715584" adj="1615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margin">
                  <wp:posOffset>-207053</wp:posOffset>
                </wp:positionH>
                <wp:positionV relativeFrom="paragraph">
                  <wp:posOffset>811464</wp:posOffset>
                </wp:positionV>
                <wp:extent cx="725805" cy="355600"/>
                <wp:effectExtent l="0" t="5397" r="30797" b="11748"/>
                <wp:wrapNone/>
                <wp:docPr id="5674" name="AutoShape 39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2580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912" o:spid="_x0000_s1077" type="#_x0000_t67" style="width:57.15pt;height:28pt;margin-top:63.89pt;margin-left:-16.3pt;mso-height-percent:0;mso-height-relative:page;mso-position-horizontal-relative:margin;mso-width-percent:0;mso-width-relative:page;mso-wrap-distance-bottom:0;mso-wrap-distance-left:9pt;mso-wrap-distance-right:9pt;mso-wrap-distance-top:0;position:absolute;rotation:270;v-text-anchor:top;z-index:251713536" adj="16308" fillcolor="#ed7d31" stroked="f">
                <v:shadow on="t" type="perspective" color="#823b0b" opacity="32897f" offset="2pt,1pt"/>
                <w10:wrap anchorx="margin"/>
              </v:shape>
            </w:pict>
          </mc:Fallback>
        </mc:AlternateContent>
      </w:r>
      <w:r w:rsidR="001C295A">
        <w:rPr>
          <w:noProof/>
        </w:rPr>
        <w:drawing>
          <wp:inline distT="0" distB="0" distL="0" distR="0">
            <wp:extent cx="5731510" cy="2272030"/>
            <wp:effectExtent l="0" t="0" r="254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69905" name="Picture 19" descr="A screenshot of a computer&#10;&#10;Description automatically generated"/>
                    <pic:cNvPicPr/>
                  </pic:nvPicPr>
                  <pic:blipFill>
                    <a:blip xmlns:r="http://schemas.openxmlformats.org/officeDocument/2006/relationships" r:embed="rId27"/>
                    <a:stretch>
                      <a:fillRect/>
                    </a:stretch>
                  </pic:blipFill>
                  <pic:spPr>
                    <a:xfrm>
                      <a:off x="0" y="0"/>
                      <a:ext cx="5731510" cy="2272030"/>
                    </a:xfrm>
                    <a:prstGeom prst="rect">
                      <a:avLst/>
                    </a:prstGeom>
                  </pic:spPr>
                </pic:pic>
              </a:graphicData>
            </a:graphic>
          </wp:inline>
        </w:drawing>
      </w:r>
    </w:p>
    <w:p w:rsidR="00250FC9" w:rsidP="00840AF6" w14:paraId="29144B3B" w14:textId="77777777">
      <w:pPr>
        <w:pStyle w:val="BodyText"/>
      </w:pPr>
      <w:r>
        <w:br w:type="page"/>
      </w:r>
      <w:r w:rsidRPr="00A30D4B">
        <w:t xml:space="preserve">The </w:t>
      </w:r>
      <w:r w:rsidRPr="00EC5E74">
        <w:rPr>
          <w:i/>
        </w:rPr>
        <w:t>Outcome Details</w:t>
      </w:r>
      <w:r w:rsidRPr="00A30D4B">
        <w:t xml:space="preserve"> window will display.</w:t>
      </w:r>
    </w:p>
    <w:p w:rsidR="00262AE4" w:rsidRPr="00840AF6" w:rsidP="00840AF6" w14:paraId="57F7CA49" w14:textId="4640A499">
      <w:pPr>
        <w:pStyle w:val="BodyText"/>
        <w:rPr>
          <w:shd w:val="clear" w:color="auto" w:fill="FFFFFF"/>
        </w:rPr>
      </w:pPr>
      <w:r>
        <w:rPr>
          <w:shd w:val="clear" w:color="auto" w:fill="FFFFFF"/>
        </w:rPr>
        <w:t>Some</w:t>
      </w:r>
      <w:r w:rsidRPr="00840AF6">
        <w:rPr>
          <w:shd w:val="clear" w:color="auto" w:fill="FFFFFF"/>
        </w:rPr>
        <w:t xml:space="preserve"> </w:t>
      </w:r>
      <w:r w:rsidRPr="00840AF6">
        <w:rPr>
          <w:b/>
          <w:bCs/>
          <w:shd w:val="clear" w:color="auto" w:fill="FFFFFF"/>
        </w:rPr>
        <w:t>Trade description</w:t>
      </w:r>
      <w:r w:rsidRPr="00840AF6">
        <w:rPr>
          <w:b/>
          <w:bCs/>
          <w:shd w:val="clear" w:color="auto" w:fill="FFFFFF"/>
          <w:vertAlign w:val="superscript"/>
        </w:rPr>
        <w:t>1</w:t>
      </w:r>
      <w:r w:rsidRPr="00840AF6">
        <w:rPr>
          <w:shd w:val="clear" w:color="auto" w:fill="FFFFFF"/>
        </w:rPr>
        <w:t xml:space="preserve"> declarations need to be made. Where 'Yes' is selected, this will prompt the system to generate further declarations until all required declarations are complete.</w:t>
      </w:r>
    </w:p>
    <w:p w:rsidR="00250FC9" w:rsidRPr="00915454" w:rsidP="00840AF6" w14:paraId="587322CB" w14:textId="44B5C362">
      <w:pPr>
        <w:pStyle w:val="BodyText"/>
        <w:rPr>
          <w:rFonts w:cs="Calibri"/>
          <w:b/>
        </w:rPr>
      </w:pPr>
      <w:r w:rsidRPr="00915454">
        <w:rPr>
          <w:rFonts w:cs="Calibri"/>
        </w:rPr>
        <w:t>The</w:t>
      </w:r>
      <w:r w:rsidRPr="00915454">
        <w:rPr>
          <w:rFonts w:cs="Calibri"/>
          <w:b/>
        </w:rPr>
        <w:t xml:space="preserve"> </w:t>
      </w:r>
      <w:r w:rsidRPr="00A631A4">
        <w:rPr>
          <w:b/>
        </w:rPr>
        <w:t>Total Quantity</w:t>
      </w:r>
      <w:r w:rsidRPr="003A05E0">
        <w:rPr>
          <w:b/>
          <w:vertAlign w:val="superscript"/>
        </w:rPr>
        <w:t>2</w:t>
      </w:r>
      <w:r w:rsidRPr="00915454">
        <w:rPr>
          <w:rFonts w:cs="Calibri"/>
        </w:rPr>
        <w:t xml:space="preserve"> is extracted from EXDOC and can be amended in PEMS if required.</w:t>
      </w:r>
    </w:p>
    <w:p w:rsidR="00250FC9" w:rsidP="00840AF6" w14:paraId="540AB803" w14:textId="415C4EEA">
      <w:pPr>
        <w:pStyle w:val="BodyText"/>
      </w:pPr>
      <w:r w:rsidRPr="00A30D4B">
        <w:t xml:space="preserve">Click </w:t>
      </w:r>
      <w:r w:rsidRPr="00A30D4B">
        <w:rPr>
          <w:b/>
        </w:rPr>
        <w:t>Save</w:t>
      </w:r>
      <w:r>
        <w:rPr>
          <w:b/>
          <w:vertAlign w:val="superscript"/>
        </w:rPr>
        <w:t>3</w:t>
      </w:r>
      <w:r w:rsidRPr="00A30D4B">
        <w:t>.</w:t>
      </w:r>
      <w:r w:rsidRPr="00BA7632" w:rsidR="00BA7632">
        <w:rPr>
          <w:noProof/>
        </w:rPr>
        <w:t xml:space="preserve"> </w:t>
      </w:r>
    </w:p>
    <w:p w:rsidR="00250FC9" w:rsidRPr="00915454" w:rsidP="00250FC9" w14:paraId="16927002" w14:textId="7D396B48">
      <w:pPr>
        <w:rPr>
          <w:rFonts w:eastAsia="Times New Roman" w:cs="Calibri"/>
          <w:szCs w:val="24"/>
        </w:rPr>
      </w:pPr>
      <w:r>
        <w:rPr>
          <w:noProof/>
        </w:rPr>
        <mc:AlternateContent>
          <mc:Choice Requires="wps">
            <w:drawing>
              <wp:anchor distT="0" distB="0" distL="114300" distR="114300" simplePos="0" relativeHeight="251720704" behindDoc="0" locked="0" layoutInCell="1" allowOverlap="1">
                <wp:simplePos x="0" y="0"/>
                <wp:positionH relativeFrom="column">
                  <wp:posOffset>3574968</wp:posOffset>
                </wp:positionH>
                <wp:positionV relativeFrom="paragraph">
                  <wp:posOffset>771719</wp:posOffset>
                </wp:positionV>
                <wp:extent cx="679450" cy="355600"/>
                <wp:effectExtent l="0" t="9525" r="34925" b="15875"/>
                <wp:wrapNone/>
                <wp:docPr id="48" name="AutoShape 38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94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51" o:spid="_x0000_s1078" type="#_x0000_t67" style="width:53.5pt;height:28pt;margin-top:60.77pt;margin-left:281.49pt;mso-height-percent:0;mso-height-relative:page;mso-width-percent:0;mso-width-relative:page;mso-wrap-distance-bottom:0;mso-wrap-distance-left:9pt;mso-wrap-distance-right:9pt;mso-wrap-distance-top:0;position:absolute;rotation:90;v-text-anchor:top;z-index:251719680" adj="159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5430217</wp:posOffset>
                </wp:positionH>
                <wp:positionV relativeFrom="paragraph">
                  <wp:posOffset>2488826</wp:posOffset>
                </wp:positionV>
                <wp:extent cx="679450" cy="355600"/>
                <wp:effectExtent l="0" t="9525" r="34925" b="15875"/>
                <wp:wrapNone/>
                <wp:docPr id="50" name="AutoShape 38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94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51" o:spid="_x0000_s1079" type="#_x0000_t67" style="width:53.5pt;height:28pt;margin-top:195.97pt;margin-left:427.58pt;mso-height-percent:0;mso-height-relative:page;mso-width-percent:0;mso-width-relative:page;mso-wrap-distance-bottom:0;mso-wrap-distance-left:9pt;mso-wrap-distance-right:9pt;mso-wrap-distance-top:0;position:absolute;rotation:90;v-text-anchor:top;z-index:251717632" adj="159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margin">
                  <wp:posOffset>2085699</wp:posOffset>
                </wp:positionH>
                <wp:positionV relativeFrom="paragraph">
                  <wp:posOffset>1831091</wp:posOffset>
                </wp:positionV>
                <wp:extent cx="679450" cy="355600"/>
                <wp:effectExtent l="0" t="9525" r="34925" b="15875"/>
                <wp:wrapNone/>
                <wp:docPr id="49" name="AutoShape 38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94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51" o:spid="_x0000_s1080" type="#_x0000_t67" style="width:53.5pt;height:28pt;margin-top:144.18pt;margin-left:164.23pt;mso-height-percent:0;mso-height-relative:page;mso-position-horizontal-relative:margin;mso-width-percent:0;mso-width-relative:page;mso-wrap-distance-bottom:0;mso-wrap-distance-left:9pt;mso-wrap-distance-right:9pt;mso-wrap-distance-top:0;position:absolute;rotation:90;v-text-anchor:top;z-index:251721728" adj="15947" fillcolor="#ed7d31" stroked="f">
                <v:shadow on="t" type="perspective" color="#823b0b" opacity="32897f" offset="2pt,1pt"/>
                <w10:wrap anchorx="margin"/>
              </v:shape>
            </w:pict>
          </mc:Fallback>
        </mc:AlternateContent>
      </w:r>
      <w:r w:rsidR="00BA7632">
        <w:rPr>
          <w:noProof/>
        </w:rPr>
        <mc:AlternateContent>
          <mc:Choice Requires="wps">
            <w:drawing>
              <wp:anchor distT="0" distB="0" distL="114300" distR="114300" simplePos="0" relativeHeight="251911168" behindDoc="0" locked="0" layoutInCell="1" allowOverlap="1">
                <wp:simplePos x="0" y="0"/>
                <wp:positionH relativeFrom="margin">
                  <wp:posOffset>87464</wp:posOffset>
                </wp:positionH>
                <wp:positionV relativeFrom="paragraph">
                  <wp:posOffset>571252</wp:posOffset>
                </wp:positionV>
                <wp:extent cx="3609893" cy="1001864"/>
                <wp:effectExtent l="0" t="0" r="10160" b="27305"/>
                <wp:wrapNone/>
                <wp:docPr id="60" name="Rectangle 55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9893" cy="1001864"/>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5546" o:spid="_x0000_s1081" style="width:284.25pt;height:78.9pt;margin-top:45pt;margin-left:6.9pt;mso-height-percent:0;mso-height-relative:margin;mso-position-horizontal-relative:margin;mso-width-percent:0;mso-width-relative:margin;mso-wrap-distance-bottom:0;mso-wrap-distance-left:9pt;mso-wrap-distance-right:9pt;mso-wrap-distance-top:0;mso-wrap-style:square;position:absolute;visibility:visible;v-text-anchor:top;z-index:251912192" filled="f" strokecolor="#ed7d31" strokeweight="1.5pt">
                <w10:wrap anchorx="margin"/>
              </v:rect>
            </w:pict>
          </mc:Fallback>
        </mc:AlternateContent>
      </w:r>
      <w:r w:rsidR="004B648B">
        <w:rPr>
          <w:noProof/>
        </w:rPr>
        <w:drawing>
          <wp:inline distT="0" distB="0" distL="0" distR="0">
            <wp:extent cx="5731510" cy="2960370"/>
            <wp:effectExtent l="0" t="0" r="2540" b="0"/>
            <wp:docPr id="2874" name="Picture 28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54523" name="Picture 2874" descr="Graphical user interface, text, application, email&#10;&#10;Description automatically generated"/>
                    <pic:cNvPicPr/>
                  </pic:nvPicPr>
                  <pic:blipFill>
                    <a:blip xmlns:r="http://schemas.openxmlformats.org/officeDocument/2006/relationships" r:embed="rId28"/>
                    <a:stretch>
                      <a:fillRect/>
                    </a:stretch>
                  </pic:blipFill>
                  <pic:spPr>
                    <a:xfrm>
                      <a:off x="0" y="0"/>
                      <a:ext cx="5731510" cy="2960370"/>
                    </a:xfrm>
                    <a:prstGeom prst="rect">
                      <a:avLst/>
                    </a:prstGeom>
                  </pic:spPr>
                </pic:pic>
              </a:graphicData>
            </a:graphic>
          </wp:inline>
        </w:drawing>
      </w:r>
    </w:p>
    <w:p w:rsidR="00250FC9" w:rsidP="00250FC9" w14:paraId="0ADFABA3" w14:textId="77777777">
      <w:pPr>
        <w:rPr>
          <w:rFonts w:eastAsia="Times New Roman" w:cs="Calibri"/>
          <w:szCs w:val="24"/>
        </w:rPr>
      </w:pPr>
    </w:p>
    <w:p w:rsidR="00250FC9" w:rsidRPr="00915454" w:rsidP="00840AF6" w14:paraId="41C83474" w14:textId="2B8C7A92">
      <w:pPr>
        <w:pStyle w:val="BodyText"/>
      </w:pPr>
      <w:r w:rsidRPr="00915454">
        <w:t xml:space="preserve">The Outcome details section will display the </w:t>
      </w:r>
      <w:r w:rsidRPr="00EC5E74">
        <w:t xml:space="preserve">updated </w:t>
      </w:r>
      <w:r>
        <w:rPr>
          <w:b/>
        </w:rPr>
        <w:t>T</w:t>
      </w:r>
      <w:r w:rsidRPr="00915454">
        <w:rPr>
          <w:b/>
        </w:rPr>
        <w:t>rade description</w:t>
      </w:r>
      <w:r w:rsidRPr="00915454">
        <w:rPr>
          <w:b/>
          <w:vertAlign w:val="superscript"/>
        </w:rPr>
        <w:t xml:space="preserve">1 </w:t>
      </w:r>
      <w:r w:rsidRPr="00915454">
        <w:t xml:space="preserve">and will reflect the </w:t>
      </w:r>
      <w:r>
        <w:rPr>
          <w:b/>
        </w:rPr>
        <w:t>T</w:t>
      </w:r>
      <w:r w:rsidRPr="00915454">
        <w:rPr>
          <w:b/>
        </w:rPr>
        <w:t>otal quantity and unit (type)</w:t>
      </w:r>
      <w:r>
        <w:rPr>
          <w:b/>
          <w:vertAlign w:val="superscript"/>
        </w:rPr>
        <w:t>2</w:t>
      </w:r>
      <w:r w:rsidRPr="00915454">
        <w:t xml:space="preserve"> selected.</w:t>
      </w:r>
    </w:p>
    <w:p w:rsidR="00250FC9" w:rsidP="00250FC9" w14:paraId="38910E5F" w14:textId="38F76B15">
      <w:pPr>
        <w:spacing w:before="0"/>
        <w:rPr>
          <w:rFonts w:eastAsia="Times New Roman"/>
          <w:b/>
          <w:bCs/>
          <w:iCs/>
          <w:color w:val="000000"/>
        </w:rPr>
      </w:pPr>
      <w:r>
        <w:rPr>
          <w:noProof/>
        </w:rPr>
        <mc:AlternateContent>
          <mc:Choice Requires="wps">
            <w:drawing>
              <wp:anchor distT="0" distB="0" distL="114300" distR="114300" simplePos="0" relativeHeight="251712512" behindDoc="0" locked="0" layoutInCell="1" allowOverlap="1">
                <wp:simplePos x="0" y="0"/>
                <wp:positionH relativeFrom="column">
                  <wp:posOffset>2729493</wp:posOffset>
                </wp:positionH>
                <wp:positionV relativeFrom="paragraph">
                  <wp:posOffset>3358072</wp:posOffset>
                </wp:positionV>
                <wp:extent cx="679450" cy="355600"/>
                <wp:effectExtent l="0" t="0" r="44450" b="25400"/>
                <wp:wrapNone/>
                <wp:docPr id="6239" name="AutoShape 38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6794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51" o:spid="_x0000_s1082" type="#_x0000_t67" style="width:53.5pt;height:28pt;margin-top:264.42pt;margin-left:214.92pt;mso-height-percent:0;mso-height-relative:page;mso-width-percent:0;mso-width-relative:page;mso-wrap-distance-bottom:0;mso-wrap-distance-left:9pt;mso-wrap-distance-right:9pt;mso-wrap-distance-top:0;position:absolute;rotation:180;v-text-anchor:top;z-index:251711488" adj="159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2838616</wp:posOffset>
                </wp:positionH>
                <wp:positionV relativeFrom="paragraph">
                  <wp:posOffset>2825640</wp:posOffset>
                </wp:positionV>
                <wp:extent cx="477078" cy="485029"/>
                <wp:effectExtent l="0" t="0" r="18415" b="10795"/>
                <wp:wrapNone/>
                <wp:docPr id="45" name="Rectangle 38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77078" cy="485029"/>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50" o:spid="_x0000_s1083" style="width:37.55pt;height:38.2pt;margin-top:222.5pt;margin-left:223.5pt;mso-height-percent:0;mso-height-relative:margin;mso-width-percent:0;mso-width-relative:margin;mso-wrap-distance-bottom:0;mso-wrap-distance-left:9pt;mso-wrap-distance-right:9pt;mso-wrap-distance-top:0;mso-wrap-style:square;position:absolute;visibility:visible;v-text-anchor:top;z-index:251724800" filled="f" strokecolor="#ed7d31" strokeweight="1.5pt"/>
            </w:pict>
          </mc:Fallback>
        </mc:AlternateContent>
      </w:r>
      <w:r w:rsidR="003A0756">
        <w:rPr>
          <w:noProof/>
        </w:rPr>
        <mc:AlternateContent>
          <mc:Choice Requires="wps">
            <w:drawing>
              <wp:anchor distT="0" distB="0" distL="114300" distR="114300" simplePos="0" relativeHeight="251710464" behindDoc="0" locked="0" layoutInCell="1" allowOverlap="1">
                <wp:simplePos x="0" y="0"/>
                <wp:positionH relativeFrom="column">
                  <wp:posOffset>4198621</wp:posOffset>
                </wp:positionH>
                <wp:positionV relativeFrom="paragraph">
                  <wp:posOffset>1603348</wp:posOffset>
                </wp:positionV>
                <wp:extent cx="662305" cy="208915"/>
                <wp:effectExtent l="0" t="1905" r="40640" b="21590"/>
                <wp:wrapNone/>
                <wp:docPr id="6238" name="AutoShape 38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2305" cy="20891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851" o:spid="_x0000_s1084" type="#_x0000_t67" style="width:52.15pt;height:16.45pt;margin-top:126.25pt;margin-left:330.6pt;mso-height-percent:0;mso-height-relative:margin;mso-width-percent:0;mso-width-relative:margin;mso-wrap-distance-bottom:0;mso-wrap-distance-left:9pt;mso-wrap-distance-right:9pt;mso-wrap-distance-top:0;position:absolute;rotation:90;v-text-anchor:top;z-index:251709440" adj="18193" fillcolor="#ed7d31" stroked="f">
                <v:shadow on="t" type="perspective" color="#823b0b" opacity="32897f" offset="2pt,1pt"/>
              </v:shape>
            </w:pict>
          </mc:Fallback>
        </mc:AlternateContent>
      </w:r>
      <w:r w:rsidR="003A0756">
        <w:rPr>
          <w:noProof/>
        </w:rPr>
        <mc:AlternateContent>
          <mc:Choice Requires="wps">
            <w:drawing>
              <wp:anchor distT="0" distB="0" distL="114300" distR="114300" simplePos="0" relativeHeight="251707392" behindDoc="0" locked="0" layoutInCell="1" allowOverlap="1">
                <wp:simplePos x="0" y="0"/>
                <wp:positionH relativeFrom="column">
                  <wp:posOffset>2902226</wp:posOffset>
                </wp:positionH>
                <wp:positionV relativeFrom="paragraph">
                  <wp:posOffset>1513674</wp:posOffset>
                </wp:positionV>
                <wp:extent cx="1520343" cy="818985"/>
                <wp:effectExtent l="0" t="0" r="22860" b="19685"/>
                <wp:wrapNone/>
                <wp:docPr id="2878" name="Rectangle 38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20343" cy="81898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50" o:spid="_x0000_s1085" style="width:119.7pt;height:64.5pt;margin-top:119.2pt;margin-left:228.5pt;mso-height-percent:0;mso-height-relative:margin;mso-width-percent:0;mso-width-relative:margin;mso-wrap-distance-bottom:0;mso-wrap-distance-left:9pt;mso-wrap-distance-right:9pt;mso-wrap-distance-top:0;mso-wrap-style:square;position:absolute;visibility:visible;v-text-anchor:top;z-index:251708416" filled="f" strokecolor="#ed7d31" strokeweight="1.5pt"/>
            </w:pict>
          </mc:Fallback>
        </mc:AlternateContent>
      </w:r>
      <w:r w:rsidR="001C295A">
        <w:rPr>
          <w:noProof/>
        </w:rPr>
        <w:drawing>
          <wp:inline distT="0" distB="0" distL="0" distR="0">
            <wp:extent cx="5731510" cy="3362325"/>
            <wp:effectExtent l="0" t="0" r="2540" b="9525"/>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68935" name="Picture 20" descr="A screenshot of a computer&#10;&#10;Description automatically generated"/>
                    <pic:cNvPicPr/>
                  </pic:nvPicPr>
                  <pic:blipFill>
                    <a:blip xmlns:r="http://schemas.openxmlformats.org/officeDocument/2006/relationships" r:embed="rId29"/>
                    <a:stretch>
                      <a:fillRect/>
                    </a:stretch>
                  </pic:blipFill>
                  <pic:spPr>
                    <a:xfrm>
                      <a:off x="0" y="0"/>
                      <a:ext cx="5731510" cy="3362325"/>
                    </a:xfrm>
                    <a:prstGeom prst="rect">
                      <a:avLst/>
                    </a:prstGeom>
                  </pic:spPr>
                </pic:pic>
              </a:graphicData>
            </a:graphic>
          </wp:inline>
        </w:drawing>
      </w:r>
      <w:bookmarkStart w:id="40" w:name="_Toc527022233"/>
      <w:r>
        <w:rPr>
          <w:rFonts w:eastAsia="Times New Roman"/>
          <w:b/>
          <w:bCs/>
          <w:iCs/>
          <w:color w:val="000000"/>
        </w:rPr>
        <w:br w:type="page"/>
      </w:r>
    </w:p>
    <w:p w:rsidR="00250FC9" w:rsidRPr="00A30D4B" w:rsidP="00612897" w14:paraId="2FE13040" w14:textId="77777777">
      <w:pPr>
        <w:pStyle w:val="Heading3"/>
      </w:pPr>
      <w:bookmarkStart w:id="41" w:name="_Toc11846287"/>
      <w:bookmarkStart w:id="42" w:name="_Toc12455161"/>
      <w:bookmarkStart w:id="43" w:name="_Toc109290771"/>
      <w:r w:rsidRPr="00A30D4B">
        <w:t>Splitting lines on the inspection record</w:t>
      </w:r>
      <w:bookmarkEnd w:id="40"/>
      <w:bookmarkEnd w:id="41"/>
      <w:bookmarkEnd w:id="42"/>
      <w:bookmarkEnd w:id="43"/>
    </w:p>
    <w:p w:rsidR="00250FC9" w:rsidP="00250FC9" w14:paraId="6D04C3A4" w14:textId="77777777">
      <w:r w:rsidRPr="00A30D4B">
        <w:t xml:space="preserve">For </w:t>
      </w:r>
      <w:r>
        <w:t>Quality System Recognition</w:t>
      </w:r>
      <w:r w:rsidRPr="00A30D4B">
        <w:t xml:space="preserve"> </w:t>
      </w:r>
      <w:r>
        <w:t>I</w:t>
      </w:r>
      <w:r w:rsidRPr="00A30D4B">
        <w:t xml:space="preserve">nspection records, you can split lines of the inspection record where key information regarding the inspected consignment is not provided on the RFP in EXDOC, or does not </w:t>
      </w:r>
      <w:r>
        <w:t>transfer</w:t>
      </w:r>
      <w:r w:rsidRPr="00A30D4B">
        <w:t xml:space="preserve"> from the RFP into PEMS</w:t>
      </w:r>
      <w:r>
        <w:t>,</w:t>
      </w:r>
      <w:r w:rsidRPr="00A30D4B">
        <w:t xml:space="preserve"> but is important for traceability of </w:t>
      </w:r>
      <w:r>
        <w:t xml:space="preserve">the </w:t>
      </w:r>
      <w:r w:rsidRPr="00A30D4B">
        <w:t>goods.</w:t>
      </w:r>
    </w:p>
    <w:p w:rsidR="00250FC9" w:rsidRPr="00A30D4B" w:rsidP="00250FC9" w14:paraId="6AD253DA" w14:textId="77777777">
      <w:pPr>
        <w:rPr>
          <w:rFonts w:eastAsia="Times New Roman"/>
          <w:b/>
          <w:szCs w:val="24"/>
        </w:rPr>
      </w:pPr>
      <w:r w:rsidRPr="00A30D4B">
        <w:rPr>
          <w:rFonts w:eastAsia="Times New Roman"/>
          <w:szCs w:val="24"/>
        </w:rPr>
        <w:t>RFP lines should be split on inspection records to identify, where applicable:</w:t>
      </w:r>
    </w:p>
    <w:p w:rsidR="00250FC9" w:rsidRPr="001F4DEB" w:rsidP="00250FC9" w14:paraId="21E7B3FB" w14:textId="77777777">
      <w:pPr>
        <w:pStyle w:val="ListParagraph"/>
        <w:numPr>
          <w:ilvl w:val="0"/>
          <w:numId w:val="9"/>
        </w:numPr>
        <w:spacing w:before="120"/>
        <w:ind w:left="360"/>
        <w:contextualSpacing w:val="0"/>
        <w:rPr>
          <w:rFonts w:eastAsia="Times New Roman"/>
          <w:szCs w:val="24"/>
        </w:rPr>
      </w:pPr>
      <w:r w:rsidRPr="001F4DEB">
        <w:rPr>
          <w:rFonts w:eastAsia="Times New Roman"/>
          <w:szCs w:val="24"/>
        </w:rPr>
        <w:t>each container that is being loaded (including any additional containers that must be added to the inspection record)</w:t>
      </w:r>
    </w:p>
    <w:p w:rsidR="00250FC9" w:rsidRPr="001F4DEB" w:rsidP="00250FC9" w14:paraId="50F0594F" w14:textId="77777777">
      <w:pPr>
        <w:pStyle w:val="ListParagraph"/>
        <w:numPr>
          <w:ilvl w:val="0"/>
          <w:numId w:val="9"/>
        </w:numPr>
        <w:spacing w:before="120"/>
        <w:ind w:left="360"/>
        <w:contextualSpacing w:val="0"/>
        <w:rPr>
          <w:rFonts w:eastAsia="Times New Roman"/>
          <w:szCs w:val="24"/>
        </w:rPr>
      </w:pPr>
      <w:r w:rsidRPr="001F4DEB">
        <w:rPr>
          <w:rFonts w:eastAsia="Times New Roman"/>
          <w:szCs w:val="24"/>
        </w:rPr>
        <w:t>each individual commodity source, such as by the silo, bin, stack or lot number associated with the</w:t>
      </w:r>
      <w:r>
        <w:rPr>
          <w:rFonts w:eastAsia="Times New Roman"/>
          <w:szCs w:val="24"/>
        </w:rPr>
        <w:t xml:space="preserve"> </w:t>
      </w:r>
      <w:r w:rsidRPr="001F4DEB">
        <w:rPr>
          <w:rFonts w:eastAsia="Times New Roman"/>
          <w:szCs w:val="24"/>
        </w:rPr>
        <w:t>packages.</w:t>
      </w:r>
    </w:p>
    <w:p w:rsidR="00250FC9" w:rsidP="00250FC9" w14:paraId="2F9EFD39" w14:textId="77777777">
      <w:pPr>
        <w:rPr>
          <w:rFonts w:eastAsia="Times New Roman"/>
          <w:szCs w:val="24"/>
        </w:rPr>
      </w:pPr>
      <w:r w:rsidRPr="00A30D4B">
        <w:rPr>
          <w:rFonts w:eastAsia="Times New Roman"/>
          <w:szCs w:val="24"/>
        </w:rPr>
        <w:t>To split lines on the inspection record, click</w:t>
      </w:r>
      <w:r>
        <w:rPr>
          <w:rFonts w:eastAsia="Times New Roman"/>
          <w:szCs w:val="24"/>
        </w:rPr>
        <w:t xml:space="preserve"> </w:t>
      </w:r>
      <w:r w:rsidRPr="00A30D4B">
        <w:rPr>
          <w:rFonts w:eastAsia="Times New Roman"/>
          <w:b/>
          <w:szCs w:val="24"/>
        </w:rPr>
        <w:t>Split line</w:t>
      </w:r>
      <w:r w:rsidRPr="00A30D4B">
        <w:rPr>
          <w:rFonts w:eastAsia="Times New Roman"/>
          <w:b/>
          <w:szCs w:val="24"/>
          <w:vertAlign w:val="superscript"/>
        </w:rPr>
        <w:t>1</w:t>
      </w:r>
      <w:r w:rsidRPr="00A30D4B">
        <w:rPr>
          <w:rFonts w:eastAsia="Times New Roman"/>
          <w:b/>
          <w:szCs w:val="24"/>
        </w:rPr>
        <w:t xml:space="preserve"> </w:t>
      </w:r>
      <w:r w:rsidRPr="00A30D4B">
        <w:rPr>
          <w:rFonts w:eastAsia="Times New Roman"/>
          <w:szCs w:val="24"/>
        </w:rPr>
        <w:t>beside the appropriate commodity line. Any line presented for inspection can be split any number of times.</w:t>
      </w:r>
    </w:p>
    <w:p w:rsidR="00250FC9" w:rsidRPr="00A30D4B" w:rsidP="00250FC9" w14:paraId="01653F2A" w14:textId="77777777">
      <w:pPr>
        <w:rPr>
          <w:rFonts w:eastAsia="Times New Roman"/>
          <w:szCs w:val="24"/>
        </w:rPr>
      </w:pPr>
      <w:r>
        <w:rPr>
          <w:noProof/>
        </w:rPr>
        <mc:AlternateContent>
          <mc:Choice Requires="wps">
            <w:drawing>
              <wp:anchor distT="0" distB="0" distL="114300" distR="114300" simplePos="0" relativeHeight="251741184" behindDoc="0" locked="0" layoutInCell="1" allowOverlap="1">
                <wp:simplePos x="0" y="0"/>
                <wp:positionH relativeFrom="margin">
                  <wp:posOffset>4917135</wp:posOffset>
                </wp:positionH>
                <wp:positionV relativeFrom="paragraph">
                  <wp:posOffset>102235</wp:posOffset>
                </wp:positionV>
                <wp:extent cx="590550" cy="355600"/>
                <wp:effectExtent l="0" t="0" r="38100" b="25400"/>
                <wp:wrapNone/>
                <wp:docPr id="44"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05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86" type="#_x0000_t67" style="width:46.5pt;height:28pt;margin-top:8.05pt;margin-left:387.18pt;mso-height-percent:0;mso-height-relative:page;mso-position-horizontal-relative:margin;mso-width-percent:0;mso-width-relative:margin;mso-wrap-distance-bottom:0;mso-wrap-distance-left:9pt;mso-wrap-distance-right:9pt;mso-wrap-distance-top:0;position:absolute;v-text-anchor:top;z-index:251740160" adj="15096" fillcolor="#ed7d31" stroked="f">
                <v:shadow on="t" type="perspective" color="#823b0b" opacity="32897f" offset="2pt,1pt"/>
                <w10:wrap anchorx="margin"/>
              </v:shape>
            </w:pict>
          </mc:Fallback>
        </mc:AlternateContent>
      </w:r>
      <w:r w:rsidRPr="004635D5">
        <w:rPr>
          <w:noProof/>
        </w:rPr>
        <w:drawing>
          <wp:inline distT="0" distB="0" distL="0" distR="0">
            <wp:extent cx="5726430" cy="1424305"/>
            <wp:effectExtent l="19050" t="19050" r="26670" b="23495"/>
            <wp:docPr id="3"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5731" name="Picture 563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6430" cy="1424305"/>
                    </a:xfrm>
                    <a:prstGeom prst="rect">
                      <a:avLst/>
                    </a:prstGeom>
                    <a:noFill/>
                    <a:ln w="12700">
                      <a:solidFill>
                        <a:srgbClr val="000000"/>
                      </a:solidFill>
                      <a:miter lim="800000"/>
                      <a:headEnd/>
                      <a:tailEnd/>
                    </a:ln>
                    <a:effectLst/>
                  </pic:spPr>
                </pic:pic>
              </a:graphicData>
            </a:graphic>
          </wp:inline>
        </w:drawing>
      </w:r>
    </w:p>
    <w:p w:rsidR="00250FC9" w:rsidP="00250FC9" w14:paraId="2434DE5D" w14:textId="77777777">
      <w:pPr>
        <w:pStyle w:val="BodyText"/>
      </w:pPr>
      <w:r w:rsidRPr="00A30D4B">
        <w:t xml:space="preserve">The inspection </w:t>
      </w:r>
      <w:r>
        <w:t>R</w:t>
      </w:r>
      <w:r w:rsidRPr="00A30D4B">
        <w:t>esult</w:t>
      </w:r>
      <w:r>
        <w:t>s</w:t>
      </w:r>
      <w:r w:rsidRPr="00A30D4B">
        <w:t xml:space="preserve"> window for the </w:t>
      </w:r>
      <w:r>
        <w:t xml:space="preserve">new </w:t>
      </w:r>
      <w:r w:rsidRPr="00C342C5">
        <w:t>line will display</w:t>
      </w:r>
      <w:r>
        <w:rPr>
          <w:noProof/>
          <w:lang w:eastAsia="en-AU"/>
        </w:rPr>
        <w:t xml:space="preserve"> (s</w:t>
      </w:r>
      <w:r>
        <w:t xml:space="preserve">ee the second screenshot in the </w:t>
      </w:r>
      <w:r w:rsidRPr="00C40CCA">
        <w:rPr>
          <w:b/>
        </w:rPr>
        <w:t>‘</w:t>
      </w:r>
      <w:r w:rsidRPr="00A30D4B">
        <w:rPr>
          <w:b/>
        </w:rPr>
        <w:t xml:space="preserve">Recording results </w:t>
      </w:r>
      <w:r w:rsidRPr="00022E5C">
        <w:rPr>
          <w:b/>
        </w:rPr>
        <w:t xml:space="preserve">for Quality System </w:t>
      </w:r>
      <w:r w:rsidRPr="0046785D">
        <w:rPr>
          <w:b/>
        </w:rPr>
        <w:t>Recognition’</w:t>
      </w:r>
      <w:r w:rsidRPr="0046785D">
        <w:t xml:space="preserve"> section below and continue to record the results for each line).</w:t>
      </w:r>
      <w:bookmarkStart w:id="44" w:name="_Toc527022234"/>
    </w:p>
    <w:p w:rsidR="00250FC9" w:rsidRPr="00A30D4B" w:rsidP="00612897" w14:paraId="1B4360CB" w14:textId="77777777">
      <w:pPr>
        <w:pStyle w:val="Heading3"/>
      </w:pPr>
      <w:bookmarkStart w:id="45" w:name="_Toc11846288"/>
      <w:bookmarkStart w:id="46" w:name="_Toc12455162"/>
      <w:bookmarkStart w:id="47" w:name="_Toc109290772"/>
      <w:r>
        <w:t>Recording</w:t>
      </w:r>
      <w:r w:rsidRPr="00A30D4B">
        <w:t xml:space="preserve"> results for </w:t>
      </w:r>
      <w:bookmarkEnd w:id="44"/>
      <w:r>
        <w:t>Quality System Recognition</w:t>
      </w:r>
      <w:bookmarkEnd w:id="45"/>
      <w:bookmarkEnd w:id="46"/>
      <w:bookmarkEnd w:id="47"/>
      <w:r>
        <w:t xml:space="preserve"> </w:t>
      </w:r>
    </w:p>
    <w:p w:rsidR="00250FC9" w:rsidRPr="00A30D4B" w:rsidP="00250FC9" w14:paraId="02E503E9" w14:textId="77777777">
      <w:pPr>
        <w:rPr>
          <w:rFonts w:eastAsia="Times New Roman"/>
          <w:szCs w:val="24"/>
        </w:rPr>
      </w:pPr>
      <w:r w:rsidRPr="00A30D4B">
        <w:rPr>
          <w:rFonts w:eastAsia="Times New Roman"/>
          <w:szCs w:val="24"/>
        </w:rPr>
        <w:t xml:space="preserve">To enter or change inspection results, click </w:t>
      </w:r>
      <w:r w:rsidRPr="00A30D4B">
        <w:rPr>
          <w:rFonts w:eastAsia="Times New Roman"/>
          <w:b/>
          <w:szCs w:val="24"/>
        </w:rPr>
        <w:t>Open</w:t>
      </w:r>
      <w:r w:rsidRPr="00A30D4B">
        <w:rPr>
          <w:rFonts w:eastAsia="Times New Roman"/>
          <w:b/>
          <w:szCs w:val="24"/>
          <w:vertAlign w:val="superscript"/>
        </w:rPr>
        <w:t>1</w:t>
      </w:r>
      <w:r w:rsidRPr="00A30D4B">
        <w:rPr>
          <w:rFonts w:eastAsia="Times New Roman"/>
          <w:szCs w:val="24"/>
        </w:rPr>
        <w:t xml:space="preserve"> beside the appropriate line</w:t>
      </w:r>
      <w:r>
        <w:rPr>
          <w:rFonts w:eastAsia="Times New Roman"/>
          <w:szCs w:val="24"/>
        </w:rPr>
        <w:t xml:space="preserve"> presented for inspection</w:t>
      </w:r>
      <w:r w:rsidRPr="00A30D4B">
        <w:rPr>
          <w:rFonts w:eastAsia="Times New Roman"/>
          <w:szCs w:val="24"/>
        </w:rPr>
        <w:t xml:space="preserve">. </w:t>
      </w:r>
    </w:p>
    <w:p w:rsidR="00250FC9" w:rsidP="00250FC9" w14:paraId="26D3A74C" w14:textId="77777777">
      <w:pPr>
        <w:rPr>
          <w:rFonts w:eastAsia="Times New Roman"/>
          <w:szCs w:val="24"/>
        </w:rPr>
      </w:pPr>
      <w:r>
        <w:rPr>
          <w:noProof/>
        </w:rPr>
        <mc:AlternateContent>
          <mc:Choice Requires="wps">
            <w:drawing>
              <wp:anchor distT="0" distB="0" distL="114300" distR="114300" simplePos="0" relativeHeight="251862016" behindDoc="0" locked="0" layoutInCell="1" allowOverlap="1">
                <wp:simplePos x="0" y="0"/>
                <wp:positionH relativeFrom="margin">
                  <wp:posOffset>4846320</wp:posOffset>
                </wp:positionH>
                <wp:positionV relativeFrom="paragraph">
                  <wp:posOffset>394335</wp:posOffset>
                </wp:positionV>
                <wp:extent cx="675640" cy="355600"/>
                <wp:effectExtent l="7620" t="0" r="36830" b="17780"/>
                <wp:wrapNone/>
                <wp:docPr id="6"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564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87" type="#_x0000_t67" style="width:53.2pt;height:28pt;margin-top:31.05pt;margin-left:381.6pt;mso-height-percent:0;mso-height-relative:page;mso-position-horizontal-relative:margin;mso-width-percent:0;mso-width-relative:margin;mso-wrap-distance-bottom:0;mso-wrap-distance-left:9pt;mso-wrap-distance-right:9pt;mso-wrap-distance-top:0;position:absolute;rotation:90;v-text-anchor:top;z-index:251860992" adj="15915" fillcolor="#ed7d31" stroked="f">
                <v:shadow on="t" type="perspective" color="#823b0b" opacity="32897f" offset="2pt,1pt"/>
                <w10:wrap anchorx="margin"/>
              </v:shape>
            </w:pict>
          </mc:Fallback>
        </mc:AlternateContent>
      </w:r>
      <w:r w:rsidRPr="004635D5">
        <w:rPr>
          <w:noProof/>
        </w:rPr>
        <w:drawing>
          <wp:inline distT="0" distB="0" distL="0" distR="0">
            <wp:extent cx="5726430" cy="1424305"/>
            <wp:effectExtent l="19050" t="19050" r="26670" b="23495"/>
            <wp:docPr id="23"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4961" name="Picture 5638"/>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6430" cy="1424305"/>
                    </a:xfrm>
                    <a:prstGeom prst="rect">
                      <a:avLst/>
                    </a:prstGeom>
                    <a:noFill/>
                    <a:ln w="12700">
                      <a:solidFill>
                        <a:srgbClr val="000000"/>
                      </a:solidFill>
                      <a:miter lim="800000"/>
                      <a:headEnd/>
                      <a:tailEnd/>
                    </a:ln>
                    <a:effectLst/>
                  </pic:spPr>
                </pic:pic>
              </a:graphicData>
            </a:graphic>
          </wp:inline>
        </w:drawing>
      </w:r>
    </w:p>
    <w:p w:rsidR="00250FC9" w:rsidP="00250FC9" w14:paraId="20C5DFCC" w14:textId="77777777">
      <w:pPr>
        <w:rPr>
          <w:rFonts w:eastAsia="Times New Roman"/>
          <w:szCs w:val="24"/>
        </w:rPr>
      </w:pPr>
    </w:p>
    <w:p w:rsidR="00250FC9" w:rsidP="00250FC9" w14:paraId="62276B63" w14:textId="4DBFDF16">
      <w:pPr>
        <w:keepNext/>
        <w:rPr>
          <w:noProof/>
        </w:rPr>
      </w:pPr>
      <w:r w:rsidRPr="00A30D4B">
        <w:rPr>
          <w:rFonts w:eastAsia="Times New Roman"/>
          <w:szCs w:val="24"/>
        </w:rPr>
        <w:t xml:space="preserve">The </w:t>
      </w:r>
      <w:r w:rsidRPr="00EC5E74">
        <w:rPr>
          <w:rFonts w:eastAsia="Times New Roman"/>
          <w:i/>
          <w:szCs w:val="24"/>
        </w:rPr>
        <w:t>Inspection Result</w:t>
      </w:r>
      <w:r w:rsidRPr="00A30D4B">
        <w:rPr>
          <w:rFonts w:eastAsia="Times New Roman"/>
          <w:szCs w:val="24"/>
        </w:rPr>
        <w:t xml:space="preserve"> </w:t>
      </w:r>
      <w:r>
        <w:rPr>
          <w:rFonts w:eastAsia="Times New Roman"/>
          <w:szCs w:val="24"/>
        </w:rPr>
        <w:t xml:space="preserve">window </w:t>
      </w:r>
      <w:r w:rsidRPr="00A30D4B">
        <w:rPr>
          <w:rFonts w:eastAsia="Times New Roman"/>
          <w:szCs w:val="24"/>
        </w:rPr>
        <w:t xml:space="preserve">for the </w:t>
      </w:r>
      <w:r w:rsidR="00A722E0">
        <w:rPr>
          <w:rFonts w:eastAsia="Times New Roman"/>
          <w:szCs w:val="24"/>
        </w:rPr>
        <w:t>specific line</w:t>
      </w:r>
      <w:r w:rsidRPr="00A30D4B">
        <w:rPr>
          <w:rFonts w:eastAsia="Times New Roman"/>
          <w:szCs w:val="24"/>
        </w:rPr>
        <w:t xml:space="preserve"> will display.</w:t>
      </w:r>
      <w:r w:rsidRPr="00926A92">
        <w:rPr>
          <w:noProof/>
        </w:rPr>
        <w:t xml:space="preserve"> </w:t>
      </w:r>
    </w:p>
    <w:p w:rsidR="00250FC9" w:rsidP="00250FC9" w14:paraId="1D4FA818" w14:textId="04CA3616">
      <w:pPr>
        <w:keepNext/>
        <w:rPr>
          <w:rFonts w:eastAsia="Times New Roman"/>
          <w:szCs w:val="24"/>
        </w:rPr>
      </w:pPr>
      <w:r>
        <w:rPr>
          <w:noProof/>
        </w:rPr>
        <w:drawing>
          <wp:anchor distT="0" distB="0" distL="114300" distR="114300" simplePos="0" relativeHeight="251852800" behindDoc="0" locked="0" layoutInCell="1" allowOverlap="1">
            <wp:simplePos x="0" y="0"/>
            <wp:positionH relativeFrom="column">
              <wp:posOffset>3886200</wp:posOffset>
            </wp:positionH>
            <wp:positionV relativeFrom="paragraph">
              <wp:posOffset>595630</wp:posOffset>
            </wp:positionV>
            <wp:extent cx="466725" cy="209550"/>
            <wp:effectExtent l="0" t="0" r="9525" b="0"/>
            <wp:wrapNone/>
            <wp:docPr id="49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9162" name="Picture 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6DE" w:rsidR="005316DE">
        <w:rPr>
          <w:noProof/>
        </w:rPr>
        <w:t xml:space="preserve"> </w:t>
      </w:r>
      <w:r w:rsidR="005316DE">
        <w:rPr>
          <w:noProof/>
        </w:rPr>
        <w:drawing>
          <wp:inline distT="0" distB="0" distL="0" distR="0">
            <wp:extent cx="4101285" cy="5223163"/>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57888" name="Picture 4" descr="A screenshot of a computer&#10;&#10;Description automatically generated"/>
                    <pic:cNvPicPr/>
                  </pic:nvPicPr>
                  <pic:blipFill>
                    <a:blip xmlns:r="http://schemas.openxmlformats.org/officeDocument/2006/relationships" r:embed="rId32"/>
                    <a:stretch>
                      <a:fillRect/>
                    </a:stretch>
                  </pic:blipFill>
                  <pic:spPr>
                    <a:xfrm>
                      <a:off x="0" y="0"/>
                      <a:ext cx="4109944" cy="5234191"/>
                    </a:xfrm>
                    <a:prstGeom prst="rect">
                      <a:avLst/>
                    </a:prstGeom>
                  </pic:spPr>
                </pic:pic>
              </a:graphicData>
            </a:graphic>
          </wp:inline>
        </w:drawing>
      </w:r>
    </w:p>
    <w:p w:rsidR="00250FC9" w:rsidP="00250FC9" w14:paraId="13F06AE7" w14:textId="77777777">
      <w:pPr>
        <w:keepNext/>
        <w:keepLines/>
        <w:rPr>
          <w:rFonts w:eastAsia="Times New Roman"/>
          <w:szCs w:val="24"/>
        </w:rPr>
      </w:pPr>
    </w:p>
    <w:p w:rsidR="00250FC9" w:rsidRPr="00A30D4B" w:rsidP="00250FC9" w14:paraId="0941CCA7" w14:textId="77777777">
      <w:pPr>
        <w:keepNext/>
        <w:keepLines/>
        <w:rPr>
          <w:rFonts w:eastAsia="Times New Roman"/>
          <w:szCs w:val="24"/>
        </w:rPr>
      </w:pPr>
      <w:r>
        <w:rPr>
          <w:rFonts w:eastAsia="Times New Roman"/>
          <w:szCs w:val="24"/>
        </w:rPr>
        <w:br w:type="page"/>
      </w:r>
      <w:r w:rsidRPr="00A30D4B">
        <w:rPr>
          <w:rFonts w:eastAsia="Times New Roman"/>
          <w:szCs w:val="24"/>
        </w:rPr>
        <w:t>For each inspection result window:</w:t>
      </w:r>
    </w:p>
    <w:p w:rsidR="00250FC9" w:rsidP="00250FC9" w14:paraId="3C54E701" w14:textId="253D2E58">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Enter the </w:t>
      </w:r>
      <w:r w:rsidRPr="00044A6C">
        <w:rPr>
          <w:rFonts w:eastAsia="Times New Roman"/>
          <w:b/>
          <w:szCs w:val="24"/>
        </w:rPr>
        <w:t>Container number</w:t>
      </w:r>
      <w:r w:rsidRPr="00044A6C">
        <w:rPr>
          <w:rFonts w:eastAsia="Times New Roman"/>
          <w:b/>
          <w:szCs w:val="24"/>
          <w:vertAlign w:val="superscript"/>
        </w:rPr>
        <w:t>1</w:t>
      </w:r>
      <w:r w:rsidRPr="00044A6C">
        <w:rPr>
          <w:rFonts w:eastAsia="Times New Roman"/>
          <w:szCs w:val="24"/>
        </w:rPr>
        <w:t xml:space="preserve"> (must be </w:t>
      </w:r>
      <w:r w:rsidR="00A722E0">
        <w:rPr>
          <w:rFonts w:eastAsia="Times New Roman"/>
          <w:szCs w:val="24"/>
        </w:rPr>
        <w:t>4</w:t>
      </w:r>
      <w:r w:rsidRPr="00044A6C" w:rsidR="00A722E0">
        <w:rPr>
          <w:rFonts w:eastAsia="Times New Roman"/>
          <w:szCs w:val="24"/>
        </w:rPr>
        <w:t xml:space="preserve"> </w:t>
      </w:r>
      <w:r w:rsidRPr="00044A6C">
        <w:rPr>
          <w:rFonts w:eastAsia="Times New Roman"/>
          <w:szCs w:val="24"/>
        </w:rPr>
        <w:t xml:space="preserve">letters followed by </w:t>
      </w:r>
      <w:r w:rsidR="00A722E0">
        <w:rPr>
          <w:rFonts w:eastAsia="Times New Roman"/>
          <w:szCs w:val="24"/>
        </w:rPr>
        <w:t>6</w:t>
      </w:r>
      <w:r w:rsidRPr="00044A6C" w:rsidR="00A722E0">
        <w:rPr>
          <w:rFonts w:eastAsia="Times New Roman"/>
          <w:szCs w:val="24"/>
        </w:rPr>
        <w:t xml:space="preserve"> </w:t>
      </w:r>
      <w:r w:rsidRPr="00044A6C">
        <w:rPr>
          <w:rFonts w:eastAsia="Times New Roman"/>
          <w:szCs w:val="24"/>
        </w:rPr>
        <w:t xml:space="preserve">or </w:t>
      </w:r>
      <w:r w:rsidR="00A722E0">
        <w:rPr>
          <w:rFonts w:eastAsia="Times New Roman"/>
          <w:szCs w:val="24"/>
        </w:rPr>
        <w:t>7</w:t>
      </w:r>
      <w:r w:rsidRPr="00044A6C" w:rsidR="00A722E0">
        <w:rPr>
          <w:rFonts w:eastAsia="Times New Roman"/>
          <w:szCs w:val="24"/>
        </w:rPr>
        <w:t xml:space="preserve"> </w:t>
      </w:r>
      <w:r w:rsidRPr="00044A6C">
        <w:rPr>
          <w:rFonts w:eastAsia="Times New Roman"/>
          <w:szCs w:val="24"/>
        </w:rPr>
        <w:t>digits, for example</w:t>
      </w:r>
      <w:r w:rsidR="00A722E0">
        <w:rPr>
          <w:rFonts w:eastAsia="Times New Roman"/>
          <w:szCs w:val="24"/>
        </w:rPr>
        <w:t>,</w:t>
      </w:r>
      <w:r w:rsidRPr="00044A6C">
        <w:rPr>
          <w:rFonts w:eastAsia="Times New Roman"/>
          <w:szCs w:val="24"/>
        </w:rPr>
        <w:t xml:space="preserve"> ABCD1234567)</w:t>
      </w:r>
      <w:r>
        <w:rPr>
          <w:rFonts w:eastAsia="Times New Roman"/>
          <w:szCs w:val="24"/>
        </w:rPr>
        <w:t>.</w:t>
      </w:r>
    </w:p>
    <w:p w:rsidR="00250FC9" w:rsidP="00250FC9" w14:paraId="202EDE04" w14:textId="77777777">
      <w:pPr>
        <w:pStyle w:val="ListBullet"/>
        <w:numPr>
          <w:ilvl w:val="0"/>
          <w:numId w:val="18"/>
        </w:numPr>
        <w:spacing w:before="60"/>
        <w:jc w:val="both"/>
        <w:rPr>
          <w:sz w:val="20"/>
          <w:szCs w:val="20"/>
          <w:lang w:eastAsia="en-AU"/>
        </w:rPr>
      </w:pPr>
      <w:r>
        <w:t xml:space="preserve">Check the container number you have entered is correct by clicking on </w:t>
      </w:r>
      <w:r>
        <w:rPr>
          <w:b/>
          <w:bCs/>
        </w:rPr>
        <w:t>Check</w:t>
      </w:r>
      <w:r>
        <w:rPr>
          <w:b/>
          <w:bCs/>
          <w:vertAlign w:val="superscript"/>
        </w:rPr>
        <w:t>2</w:t>
      </w:r>
      <w:r>
        <w:t xml:space="preserve">. </w:t>
      </w:r>
    </w:p>
    <w:p w:rsidR="00250FC9" w:rsidRPr="00624285" w:rsidP="00250FC9" w14:paraId="41081253" w14:textId="27DA37C6">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Enter the </w:t>
      </w:r>
      <w:r w:rsidRPr="00044A6C">
        <w:rPr>
          <w:rFonts w:eastAsia="Times New Roman"/>
          <w:b/>
          <w:szCs w:val="24"/>
        </w:rPr>
        <w:t>Source</w:t>
      </w:r>
      <w:r w:rsidR="002C096B">
        <w:rPr>
          <w:rFonts w:eastAsia="Times New Roman"/>
          <w:b/>
          <w:szCs w:val="24"/>
          <w:vertAlign w:val="superscript"/>
        </w:rPr>
        <w:t>3</w:t>
      </w:r>
      <w:r w:rsidRPr="00044A6C">
        <w:rPr>
          <w:rFonts w:eastAsia="Times New Roman"/>
          <w:szCs w:val="24"/>
        </w:rPr>
        <w:t xml:space="preserve"> of the commodity being inspected (for example, silo, bin, stack, or lot number) and brand or commercial names of products</w:t>
      </w:r>
      <w:r>
        <w:rPr>
          <w:rFonts w:eastAsia="Times New Roman"/>
          <w:szCs w:val="24"/>
        </w:rPr>
        <w:t>.</w:t>
      </w:r>
    </w:p>
    <w:p w:rsidR="00250FC9" w:rsidRPr="006C0F58" w:rsidP="00250FC9" w14:paraId="6DB3CFF1" w14:textId="654D4EB9">
      <w:pPr>
        <w:keepNext/>
        <w:keepLines/>
        <w:rPr>
          <w:rFonts w:eastAsia="Times New Roman"/>
          <w:szCs w:val="24"/>
        </w:rPr>
      </w:pPr>
      <w:r>
        <w:rPr>
          <w:rFonts w:ascii="Arial" w:hAnsi="Arial"/>
          <w:b/>
          <w:bCs/>
          <w:noProof/>
          <w:sz w:val="28"/>
          <w:szCs w:val="26"/>
        </w:rPr>
        <w:drawing>
          <wp:anchor distT="0" distB="0" distL="114300" distR="114300" simplePos="0" relativeHeight="251916288" behindDoc="0" locked="0" layoutInCell="1" allowOverlap="1">
            <wp:simplePos x="0" y="0"/>
            <wp:positionH relativeFrom="leftMargin">
              <wp:align>right</wp:align>
            </wp:positionH>
            <wp:positionV relativeFrom="paragraph">
              <wp:posOffset>2245168</wp:posOffset>
            </wp:positionV>
            <wp:extent cx="379562" cy="379562"/>
            <wp:effectExtent l="0" t="0" r="0" b="1905"/>
            <wp:wrapNone/>
            <wp:docPr id="5538" name="Graphic 553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32756"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56896" behindDoc="0" locked="0" layoutInCell="1" allowOverlap="1">
                <wp:simplePos x="0" y="0"/>
                <wp:positionH relativeFrom="margin">
                  <wp:posOffset>13970</wp:posOffset>
                </wp:positionH>
                <wp:positionV relativeFrom="paragraph">
                  <wp:posOffset>1951355</wp:posOffset>
                </wp:positionV>
                <wp:extent cx="5706110" cy="963295"/>
                <wp:effectExtent l="0" t="0" r="27940" b="27305"/>
                <wp:wrapTopAndBottom/>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963295"/>
                        </a:xfrm>
                        <a:prstGeom prst="rect">
                          <a:avLst/>
                        </a:prstGeom>
                        <a:solidFill>
                          <a:srgbClr val="FFFFFF"/>
                        </a:solidFill>
                        <a:ln w="19050">
                          <a:solidFill>
                            <a:srgbClr val="000000"/>
                          </a:solidFill>
                          <a:miter lim="800000"/>
                          <a:headEnd/>
                          <a:tailEnd/>
                        </a:ln>
                      </wps:spPr>
                      <wps:txbx>
                        <w:txbxContent>
                          <w:p w:rsidR="00251BF1" w:rsidRPr="00247215" w:rsidP="000934AC" w14:textId="4C7FE16B">
                            <w:pPr>
                              <w:spacing w:before="0"/>
                              <w:rPr>
                                <w:b/>
                              </w:rPr>
                            </w:pPr>
                            <w:r>
                              <w:rPr>
                                <w:b/>
                                <w:bCs/>
                              </w:rPr>
                              <w:t>Check</w:t>
                            </w:r>
                            <w:r>
                              <w:rPr>
                                <w:b/>
                                <w:bCs/>
                                <w:vertAlign w:val="superscript"/>
                              </w:rPr>
                              <w:t>2</w:t>
                            </w:r>
                            <w:r>
                              <w:rPr>
                                <w:b/>
                                <w:bCs/>
                              </w:rPr>
                              <w:t xml:space="preserve"> </w:t>
                            </w:r>
                            <w:r>
                              <w:t xml:space="preserve">performs a two-step validation process via a check digit algorithm and by checking if the container number recorded is available in the </w:t>
                            </w:r>
                            <w:r w:rsidRPr="00AB40FA">
                              <w:rPr>
                                <w:i/>
                              </w:rPr>
                              <w:t>BIC Global Container Database</w:t>
                            </w:r>
                            <w:r>
                              <w:t xml:space="preserve">. This database captures approximately 70% of all containers globally. If the container you have inspected is not captured in the database a warning message is generated </w:t>
                            </w:r>
                            <w:r w:rsidR="00BA2A02">
                              <w:t>encouraging,</w:t>
                            </w:r>
                            <w:r>
                              <w:t xml:space="preserve"> you to double check the details on the container. You will still be able to submit the inspection.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88" type="#_x0000_t202" style="width:449.3pt;height:75.85pt;margin-top:153.65pt;margin-left:1.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57920" strokeweight="1.5pt">
                <v:textbox>
                  <w:txbxContent>
                    <w:p w:rsidR="00251BF1" w:rsidRPr="00247215" w:rsidP="000934AC" w14:paraId="16AC62F8" w14:textId="4C7FE16B">
                      <w:pPr>
                        <w:spacing w:before="0"/>
                        <w:rPr>
                          <w:b/>
                        </w:rPr>
                      </w:pPr>
                      <w:r>
                        <w:rPr>
                          <w:b/>
                          <w:bCs/>
                        </w:rPr>
                        <w:t>Check</w:t>
                      </w:r>
                      <w:r>
                        <w:rPr>
                          <w:b/>
                          <w:bCs/>
                          <w:vertAlign w:val="superscript"/>
                        </w:rPr>
                        <w:t>2</w:t>
                      </w:r>
                      <w:r>
                        <w:rPr>
                          <w:b/>
                          <w:bCs/>
                        </w:rPr>
                        <w:t xml:space="preserve"> </w:t>
                      </w:r>
                      <w:r>
                        <w:t xml:space="preserve">performs a two-step validation process via a check digit algorithm and by checking if the container number recorded is available in the </w:t>
                      </w:r>
                      <w:r w:rsidRPr="00AB40FA">
                        <w:rPr>
                          <w:i/>
                        </w:rPr>
                        <w:t>BIC Global Container Database</w:t>
                      </w:r>
                      <w:r>
                        <w:t xml:space="preserve">. This database captures approximately 70% of all containers globally. If the container you have inspected is not captured in the database a warning message is generated </w:t>
                      </w:r>
                      <w:r w:rsidR="00BA2A02">
                        <w:t>encouraging,</w:t>
                      </w:r>
                      <w:r>
                        <w:t xml:space="preserve"> you to double check the details on the container. You will still be able to submit the inspection.</w:t>
                      </w:r>
                    </w:p>
                  </w:txbxContent>
                </v:textbox>
                <w10:wrap type="topAndBottom"/>
              </v:shape>
            </w:pict>
          </mc:Fallback>
        </mc:AlternateContent>
      </w:r>
      <w:r w:rsidR="00250FC9">
        <w:rPr>
          <w:rFonts w:eastAsia="Times New Roman"/>
          <w:noProof/>
          <w:szCs w:val="24"/>
        </w:rPr>
        <mc:AlternateContent>
          <mc:Choice Requires="wps">
            <w:drawing>
              <wp:anchor distT="0" distB="0" distL="114300" distR="114300" simplePos="0" relativeHeight="251855872" behindDoc="0" locked="0" layoutInCell="1" allowOverlap="1">
                <wp:simplePos x="0" y="0"/>
                <wp:positionH relativeFrom="column">
                  <wp:posOffset>5365750</wp:posOffset>
                </wp:positionH>
                <wp:positionV relativeFrom="paragraph">
                  <wp:posOffset>716915</wp:posOffset>
                </wp:positionV>
                <wp:extent cx="727075" cy="355600"/>
                <wp:effectExtent l="0" t="4762" r="30162" b="11113"/>
                <wp:wrapNone/>
                <wp:docPr id="4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89" type="#_x0000_t67" style="width:57.25pt;height:28pt;margin-top:56.45pt;margin-left:422.5pt;mso-height-percent:0;mso-height-relative:page;mso-width-percent:0;mso-width-relative:margin;mso-wrap-distance-bottom:0;mso-wrap-distance-left:9pt;mso-wrap-distance-right:9pt;mso-wrap-distance-top:0;position:absolute;rotation:90;v-text-anchor:top;z-index:251854848" adj="16317" fillcolor="#ed7d31" stroked="f">
                <v:shadow on="t" type="perspective" color="#823b0b" opacity="32897f" offset="2pt,1pt"/>
              </v:shape>
            </w:pict>
          </mc:Fallback>
        </mc:AlternateContent>
      </w:r>
      <w:r w:rsidR="00250FC9">
        <w:rPr>
          <w:noProof/>
        </w:rPr>
        <w:drawing>
          <wp:anchor distT="0" distB="0" distL="114300" distR="114300" simplePos="0" relativeHeight="251853824" behindDoc="0" locked="0" layoutInCell="1" allowOverlap="1">
            <wp:simplePos x="0" y="0"/>
            <wp:positionH relativeFrom="column">
              <wp:posOffset>5133975</wp:posOffset>
            </wp:positionH>
            <wp:positionV relativeFrom="paragraph">
              <wp:posOffset>802640</wp:posOffset>
            </wp:positionV>
            <wp:extent cx="466725" cy="238125"/>
            <wp:effectExtent l="0" t="0" r="9525" b="9525"/>
            <wp:wrapNone/>
            <wp:docPr id="4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67944" name="Picture 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7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FC9">
        <w:rPr>
          <w:noProof/>
        </w:rPr>
        <mc:AlternateContent>
          <mc:Choice Requires="wps">
            <w:drawing>
              <wp:anchor distT="0" distB="0" distL="114300" distR="114300" simplePos="0" relativeHeight="251739136" behindDoc="0" locked="0" layoutInCell="1" allowOverlap="1">
                <wp:simplePos x="0" y="0"/>
                <wp:positionH relativeFrom="margin">
                  <wp:posOffset>1054735</wp:posOffset>
                </wp:positionH>
                <wp:positionV relativeFrom="paragraph">
                  <wp:posOffset>716915</wp:posOffset>
                </wp:positionV>
                <wp:extent cx="727075" cy="355600"/>
                <wp:effectExtent l="0" t="4762" r="30162" b="11113"/>
                <wp:wrapNone/>
                <wp:docPr id="6257"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0" type="#_x0000_t67" style="width:57.25pt;height:28pt;margin-top:56.45pt;margin-left:83.05pt;mso-height-percent:0;mso-height-relative:page;mso-position-horizontal-relative:margin;mso-width-percent:0;mso-width-relative:margin;mso-wrap-distance-bottom:0;mso-wrap-distance-left:9pt;mso-wrap-distance-right:9pt;mso-wrap-distance-top:0;position:absolute;rotation:90;v-text-anchor:top;z-index:251738112" adj="16317" fillcolor="#ed7d31" stroked="f">
                <v:shadow on="t" type="perspective" color="#823b0b" opacity="32897f" offset="2pt,1pt"/>
                <w10:wrap anchorx="margin"/>
              </v:shape>
            </w:pict>
          </mc:Fallback>
        </mc:AlternateContent>
      </w:r>
      <w:r w:rsidR="00250FC9">
        <w:rPr>
          <w:noProof/>
        </w:rPr>
        <mc:AlternateContent>
          <mc:Choice Requires="wps">
            <w:drawing>
              <wp:anchor distT="0" distB="0" distL="114300" distR="114300" simplePos="0" relativeHeight="251726848" behindDoc="0" locked="0" layoutInCell="1" allowOverlap="1">
                <wp:simplePos x="0" y="0"/>
                <wp:positionH relativeFrom="column">
                  <wp:posOffset>1247140</wp:posOffset>
                </wp:positionH>
                <wp:positionV relativeFrom="paragraph">
                  <wp:posOffset>1286510</wp:posOffset>
                </wp:positionV>
                <wp:extent cx="727075" cy="355600"/>
                <wp:effectExtent l="0" t="4762" r="30162" b="11113"/>
                <wp:wrapNone/>
                <wp:docPr id="6248"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1" type="#_x0000_t67" style="width:57.25pt;height:28pt;margin-top:101.3pt;margin-left:98.2pt;mso-height-percent:0;mso-height-relative:page;mso-width-percent:0;mso-width-relative:margin;mso-wrap-distance-bottom:0;mso-wrap-distance-left:9pt;mso-wrap-distance-right:9pt;mso-wrap-distance-top:0;position:absolute;rotation:90;v-text-anchor:top;z-index:251725824" adj="16317" fillcolor="#ed7d31" stroked="f">
                <v:shadow on="t" type="perspective" color="#823b0b" opacity="32897f" offset="2pt,1pt"/>
              </v:shape>
            </w:pict>
          </mc:Fallback>
        </mc:AlternateContent>
      </w:r>
      <w:r w:rsidRPr="004635D5" w:rsidR="00250FC9">
        <w:rPr>
          <w:noProof/>
        </w:rPr>
        <w:drawing>
          <wp:inline distT="0" distB="0" distL="0" distR="0">
            <wp:extent cx="5734050" cy="1708785"/>
            <wp:effectExtent l="19050" t="19050" r="19050" b="24765"/>
            <wp:docPr id="25"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10756" name="Picture 464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1708785"/>
                    </a:xfrm>
                    <a:prstGeom prst="rect">
                      <a:avLst/>
                    </a:prstGeom>
                    <a:noFill/>
                    <a:ln w="12700">
                      <a:solidFill>
                        <a:srgbClr val="000000"/>
                      </a:solidFill>
                      <a:miter lim="800000"/>
                      <a:headEnd/>
                      <a:tailEnd/>
                    </a:ln>
                    <a:effectLst/>
                  </pic:spPr>
                </pic:pic>
              </a:graphicData>
            </a:graphic>
          </wp:inline>
        </w:drawing>
      </w:r>
    </w:p>
    <w:p w:rsidR="00250FC9" w:rsidRPr="00C7205E" w:rsidP="00250FC9" w14:paraId="263D4FEE" w14:textId="0ABBE503">
      <w:pPr>
        <w:keepNext/>
        <w:keepLines/>
        <w:rPr>
          <w:rFonts w:eastAsia="Times New Roman"/>
          <w:b/>
          <w:szCs w:val="24"/>
        </w:rPr>
      </w:pPr>
    </w:p>
    <w:p w:rsidR="00250FC9" w:rsidRPr="00044A6C" w:rsidP="00250FC9" w14:paraId="19302F36" w14:textId="77777777">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enter the </w:t>
      </w:r>
      <w:r w:rsidRPr="00044A6C">
        <w:rPr>
          <w:rFonts w:eastAsia="Times New Roman"/>
          <w:b/>
          <w:szCs w:val="24"/>
        </w:rPr>
        <w:t>Number</w:t>
      </w:r>
      <w:r>
        <w:rPr>
          <w:rFonts w:eastAsia="Times New Roman"/>
          <w:b/>
          <w:szCs w:val="24"/>
          <w:vertAlign w:val="superscript"/>
        </w:rPr>
        <w:t>4</w:t>
      </w:r>
      <w:r w:rsidRPr="00044A6C">
        <w:rPr>
          <w:rFonts w:eastAsia="Times New Roman"/>
          <w:szCs w:val="24"/>
        </w:rPr>
        <w:t xml:space="preserve"> </w:t>
      </w:r>
      <w:r>
        <w:rPr>
          <w:rFonts w:eastAsia="Times New Roman"/>
          <w:szCs w:val="24"/>
        </w:rPr>
        <w:t xml:space="preserve">of packages </w:t>
      </w:r>
      <w:r w:rsidRPr="00044A6C">
        <w:rPr>
          <w:rFonts w:eastAsia="Times New Roman"/>
          <w:szCs w:val="24"/>
        </w:rPr>
        <w:t xml:space="preserve">presented if the information is not prepopulated (where </w:t>
      </w:r>
      <w:r>
        <w:rPr>
          <w:rFonts w:eastAsia="Times New Roman"/>
          <w:szCs w:val="24"/>
        </w:rPr>
        <w:t xml:space="preserve">lines have been </w:t>
      </w:r>
      <w:r w:rsidRPr="00044A6C">
        <w:rPr>
          <w:rFonts w:eastAsia="Times New Roman"/>
          <w:szCs w:val="24"/>
        </w:rPr>
        <w:t>split, you may need to amend the number of units specified in the parent RFP line)</w:t>
      </w:r>
    </w:p>
    <w:p w:rsidR="00250FC9" w:rsidRPr="00044A6C" w:rsidP="00250FC9" w14:paraId="688FE49C" w14:textId="77777777">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the packaging </w:t>
      </w:r>
      <w:r w:rsidRPr="00044A6C">
        <w:rPr>
          <w:rFonts w:eastAsia="Times New Roman"/>
          <w:b/>
          <w:szCs w:val="24"/>
        </w:rPr>
        <w:t>Type</w:t>
      </w:r>
      <w:r>
        <w:rPr>
          <w:rFonts w:eastAsia="Times New Roman"/>
          <w:b/>
          <w:szCs w:val="24"/>
          <w:vertAlign w:val="superscript"/>
        </w:rPr>
        <w:t>5</w:t>
      </w:r>
      <w:r w:rsidRPr="00044A6C">
        <w:rPr>
          <w:rFonts w:eastAsia="Times New Roman"/>
          <w:b/>
          <w:szCs w:val="24"/>
        </w:rPr>
        <w:t xml:space="preserve"> </w:t>
      </w:r>
      <w:r w:rsidRPr="00044A6C">
        <w:rPr>
          <w:rFonts w:eastAsia="Times New Roman"/>
          <w:szCs w:val="24"/>
        </w:rPr>
        <w:t>of the goods will be prepopulated from EXDOC (for example, container, bales, bags, bulk etc.)</w:t>
      </w:r>
    </w:p>
    <w:p w:rsidR="00250FC9" w:rsidP="00250FC9" w14:paraId="73422523" w14:textId="77777777">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enter the package </w:t>
      </w:r>
      <w:r w:rsidRPr="00044A6C">
        <w:rPr>
          <w:rFonts w:eastAsia="Times New Roman"/>
          <w:b/>
          <w:szCs w:val="24"/>
        </w:rPr>
        <w:t>Weight</w:t>
      </w:r>
      <w:r>
        <w:rPr>
          <w:rFonts w:eastAsia="Times New Roman"/>
          <w:b/>
          <w:szCs w:val="24"/>
          <w:vertAlign w:val="superscript"/>
        </w:rPr>
        <w:t>6</w:t>
      </w:r>
      <w:r>
        <w:rPr>
          <w:rFonts w:eastAsia="Times New Roman"/>
          <w:szCs w:val="24"/>
        </w:rPr>
        <w:t xml:space="preserve"> of the unit(s)</w:t>
      </w:r>
      <w:r w:rsidRPr="00BB7760">
        <w:rPr>
          <w:noProof/>
          <w:lang w:eastAsia="en-AU"/>
        </w:rPr>
        <w:t xml:space="preserve"> </w:t>
      </w:r>
    </w:p>
    <w:p w:rsidR="00250FC9" w:rsidP="00250FC9" w14:paraId="4B97A234" w14:textId="77777777">
      <w:pPr>
        <w:pStyle w:val="ListParagraph"/>
        <w:keepNext/>
        <w:keepLines/>
        <w:numPr>
          <w:ilvl w:val="0"/>
          <w:numId w:val="18"/>
        </w:numPr>
        <w:spacing w:before="120"/>
        <w:contextualSpacing w:val="0"/>
        <w:rPr>
          <w:rFonts w:eastAsia="Times New Roman"/>
          <w:szCs w:val="24"/>
        </w:rPr>
      </w:pPr>
      <w:r w:rsidRPr="00044A6C">
        <w:rPr>
          <w:rFonts w:eastAsia="Times New Roman"/>
          <w:szCs w:val="24"/>
        </w:rPr>
        <w:t xml:space="preserve">select appropriate package </w:t>
      </w:r>
      <w:r w:rsidRPr="00044A6C">
        <w:rPr>
          <w:rFonts w:eastAsia="Times New Roman"/>
          <w:b/>
          <w:szCs w:val="24"/>
        </w:rPr>
        <w:t>Unit</w:t>
      </w:r>
      <w:r>
        <w:rPr>
          <w:rFonts w:eastAsia="Times New Roman"/>
          <w:b/>
          <w:szCs w:val="24"/>
          <w:vertAlign w:val="superscript"/>
        </w:rPr>
        <w:t>7</w:t>
      </w:r>
      <w:r w:rsidRPr="00044A6C">
        <w:rPr>
          <w:rFonts w:eastAsia="Times New Roman"/>
          <w:szCs w:val="24"/>
        </w:rPr>
        <w:t xml:space="preserve"> of measurement, provided on RFP (the unit of measurement must be the same for all lines)</w:t>
      </w:r>
      <w:r>
        <w:rPr>
          <w:rFonts w:eastAsia="Times New Roman"/>
          <w:szCs w:val="24"/>
        </w:rPr>
        <w:t>.</w:t>
      </w:r>
    </w:p>
    <w:p w:rsidR="005316DE" w:rsidP="00250FC9" w14:paraId="5086D22B" w14:textId="50429F70">
      <w:pPr>
        <w:pStyle w:val="ListParagraph"/>
        <w:keepNext/>
        <w:keepLines/>
        <w:numPr>
          <w:ilvl w:val="0"/>
          <w:numId w:val="18"/>
        </w:numPr>
        <w:spacing w:before="120"/>
        <w:contextualSpacing w:val="0"/>
        <w:rPr>
          <w:rFonts w:eastAsia="Times New Roman"/>
          <w:szCs w:val="24"/>
        </w:rPr>
      </w:pPr>
      <w:r>
        <w:rPr>
          <w:rFonts w:eastAsia="Times New Roman"/>
          <w:szCs w:val="24"/>
        </w:rPr>
        <w:t xml:space="preserve">Select appropriate </w:t>
      </w:r>
      <w:r w:rsidRPr="005316DE">
        <w:rPr>
          <w:rFonts w:eastAsia="Times New Roman"/>
          <w:b/>
          <w:bCs/>
          <w:szCs w:val="24"/>
        </w:rPr>
        <w:t>Sub Package Type</w:t>
      </w:r>
      <w:r>
        <w:rPr>
          <w:rFonts w:eastAsia="Times New Roman"/>
          <w:szCs w:val="24"/>
          <w:vertAlign w:val="superscript"/>
        </w:rPr>
        <w:t>8</w:t>
      </w:r>
      <w:r>
        <w:rPr>
          <w:rFonts w:eastAsia="Times New Roman"/>
          <w:szCs w:val="24"/>
        </w:rPr>
        <w:t>, as per inspection.</w:t>
      </w:r>
    </w:p>
    <w:p w:rsidR="005316DE" w:rsidRPr="005316DE" w:rsidP="005316DE" w14:paraId="4D375677" w14:textId="183D77C3">
      <w:pPr>
        <w:keepNext/>
        <w:keepLines/>
        <w:spacing w:before="120"/>
        <w:rPr>
          <w:rFonts w:eastAsia="Times New Roman"/>
          <w:szCs w:val="24"/>
        </w:rPr>
      </w:pPr>
      <w:r>
        <w:rPr>
          <w:noProof/>
        </w:rPr>
        <mc:AlternateContent>
          <mc:Choice Requires="wps">
            <w:drawing>
              <wp:anchor distT="0" distB="0" distL="114300" distR="114300" simplePos="0" relativeHeight="251922432" behindDoc="0" locked="0" layoutInCell="1" allowOverlap="1">
                <wp:simplePos x="0" y="0"/>
                <wp:positionH relativeFrom="column">
                  <wp:posOffset>1918536</wp:posOffset>
                </wp:positionH>
                <wp:positionV relativeFrom="paragraph">
                  <wp:posOffset>1830967</wp:posOffset>
                </wp:positionV>
                <wp:extent cx="727075" cy="355600"/>
                <wp:effectExtent l="0" t="4762" r="30162" b="11113"/>
                <wp:wrapNone/>
                <wp:docPr id="3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2" type="#_x0000_t67" style="width:57.25pt;height:28pt;margin-top:144.17pt;margin-left:151.07pt;mso-height-percent:0;mso-height-relative:page;mso-width-percent:0;mso-width-relative:margin;mso-wrap-distance-bottom:0;mso-wrap-distance-left:9pt;mso-wrap-distance-right:9pt;mso-wrap-distance-top:0;position:absolute;rotation:90;v-text-anchor:top;z-index:251921408" adj="1631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2721841</wp:posOffset>
                </wp:positionH>
                <wp:positionV relativeFrom="page">
                  <wp:posOffset>8115589</wp:posOffset>
                </wp:positionV>
                <wp:extent cx="731011" cy="339725"/>
                <wp:effectExtent l="5080" t="0" r="36195" b="17145"/>
                <wp:wrapNone/>
                <wp:docPr id="40"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31011" cy="339725"/>
                        </a:xfrm>
                        <a:prstGeom prst="downArrow">
                          <a:avLst>
                            <a:gd name="adj1" fmla="val 46907"/>
                            <a:gd name="adj2" fmla="val 31778"/>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093" type="#_x0000_t67" style="width:57.56pt;height:26.75pt;margin-top:639.02pt;margin-left:214.32pt;mso-height-percent:0;mso-height-relative:margin;mso-position-horizontal-relative:page;mso-position-vertical-relative:page;mso-width-percent:0;mso-width-relative:margin;mso-wrap-distance-bottom:0;mso-wrap-distance-left:9pt;mso-wrap-distance-right:9pt;mso-wrap-distance-top:0;position:absolute;rotation:90;v-text-anchor:top;z-index:251734016" adj="1658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4722177</wp:posOffset>
                </wp:positionH>
                <wp:positionV relativeFrom="paragraph">
                  <wp:posOffset>1207512</wp:posOffset>
                </wp:positionV>
                <wp:extent cx="727075" cy="355600"/>
                <wp:effectExtent l="0" t="4762" r="30162" b="11113"/>
                <wp:wrapNone/>
                <wp:docPr id="6253"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txbx>
                        <w:txbxContent>
                          <w:p w:rsidR="00251BF1" w:rsidRPr="00F731DD" w:rsidP="00250FC9" w14:textId="34DBCC85">
                            <w:pPr>
                              <w:spacing w:before="0"/>
                              <w:jc w:val="center"/>
                              <w:rPr>
                                <w:b/>
                                <w:color w:val="FFFFFF"/>
                                <w:sz w:val="26"/>
                                <w:szCs w:val="26"/>
                              </w:rPr>
                            </w:pPr>
                            <w:r w:rsidRPr="005316DE" w:rsidR="005316DE">
                              <w:rPr>
                                <w:noProof/>
                              </w:rPr>
                              <w:t xml:space="preserve"> </w:t>
                            </w:r>
                            <w:r w:rsidR="005316DE">
                              <w:rPr>
                                <w:noProof/>
                              </w:rPr>
                              <w:drawing>
                                <wp:inline distT="0" distB="0" distL="0" distR="0">
                                  <wp:extent cx="219710" cy="84455"/>
                                  <wp:effectExtent l="0" t="0" r="8890" b="0"/>
                                  <wp:docPr id="5676321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32954" name="Picture 14" descr="A screenshot of a computer&#10;&#10;Description automatically generated"/>
                                          <pic:cNvPicPr/>
                                        </pic:nvPicPr>
                                        <pic:blipFill>
                                          <a:blip xmlns:r="http://schemas.openxmlformats.org/officeDocument/2006/relationships" r:embed="rId34"/>
                                          <a:stretch>
                                            <a:fillRect/>
                                          </a:stretch>
                                        </pic:blipFill>
                                        <pic:spPr>
                                          <a:xfrm>
                                            <a:off x="0" y="0"/>
                                            <a:ext cx="219710" cy="84455"/>
                                          </a:xfrm>
                                          <a:prstGeom prst="rect">
                                            <a:avLst/>
                                          </a:prstGeom>
                                        </pic:spPr>
                                      </pic:pic>
                                    </a:graphicData>
                                  </a:graphic>
                                </wp:inline>
                              </w:drawing>
                            </w:r>
                          </w:p>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4" type="#_x0000_t67" style="width:57.25pt;height:28pt;margin-top:95.08pt;margin-left:371.82pt;mso-height-percent:0;mso-height-relative:page;mso-width-percent:0;mso-width-relative:margin;mso-wrap-distance-bottom:0;mso-wrap-distance-left:9pt;mso-wrap-distance-right:9pt;mso-wrap-distance-top:0;position:absolute;rotation:90;v-text-anchor:top;z-index:251731968" adj="16317" fillcolor="#ed7d31" stroked="f">
                <v:shadow on="t" type="perspective" color="#823b0b" opacity="32897f" offset="2pt,1pt"/>
                <v:textbox>
                  <w:txbxContent>
                    <w:p w:rsidR="00251BF1" w:rsidRPr="00F731DD" w:rsidP="00250FC9" w14:paraId="2484C14E" w14:textId="34DBCC85">
                      <w:pPr>
                        <w:spacing w:before="0"/>
                        <w:jc w:val="center"/>
                        <w:rPr>
                          <w:b/>
                          <w:color w:val="FFFFFF"/>
                          <w:sz w:val="26"/>
                          <w:szCs w:val="26"/>
                        </w:rPr>
                      </w:pPr>
                      <w:r w:rsidRPr="005316DE" w:rsidR="005316DE">
                        <w:rPr>
                          <w:noProof/>
                        </w:rPr>
                        <w:t xml:space="preserve"> </w:t>
                      </w:r>
                      <w:drawing>
                        <wp:inline distT="0" distB="0" distL="0" distR="0">
                          <wp:extent cx="219710" cy="84455"/>
                          <wp:effectExtent l="0" t="0" r="889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17168" name="Picture 14" descr="A screenshot of a computer&#10;&#10;Description automatically generated"/>
                                  <pic:cNvPicPr/>
                                </pic:nvPicPr>
                                <pic:blipFill>
                                  <a:blip xmlns:r="http://schemas.openxmlformats.org/officeDocument/2006/relationships" r:embed="rId34"/>
                                  <a:stretch>
                                    <a:fillRect/>
                                  </a:stretch>
                                </pic:blipFill>
                                <pic:spPr>
                                  <a:xfrm>
                                    <a:off x="0" y="0"/>
                                    <a:ext cx="219710" cy="84455"/>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4537854</wp:posOffset>
                </wp:positionH>
                <wp:positionV relativeFrom="paragraph">
                  <wp:posOffset>538337</wp:posOffset>
                </wp:positionV>
                <wp:extent cx="727075" cy="355600"/>
                <wp:effectExtent l="0" t="4762" r="30162" b="11113"/>
                <wp:wrapNone/>
                <wp:docPr id="625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5" type="#_x0000_t67" style="width:57.25pt;height:28pt;margin-top:42.39pt;margin-left:357.31pt;mso-height-percent:0;mso-height-relative:page;mso-width-percent:0;mso-width-relative:margin;mso-wrap-distance-bottom:0;mso-wrap-distance-left:9pt;mso-wrap-distance-right:9pt;mso-wrap-distance-top:0;position:absolute;rotation:90;v-text-anchor:top;z-index:251727872" adj="1631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1918017</wp:posOffset>
                </wp:positionH>
                <wp:positionV relativeFrom="paragraph">
                  <wp:posOffset>482919</wp:posOffset>
                </wp:positionV>
                <wp:extent cx="727075" cy="355600"/>
                <wp:effectExtent l="0" t="4762" r="30162" b="11113"/>
                <wp:wrapNone/>
                <wp:docPr id="6252"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27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096" type="#_x0000_t67" style="width:57.25pt;height:28pt;margin-top:38.03pt;margin-left:151.02pt;mso-height-percent:0;mso-height-relative:page;mso-width-percent:0;mso-width-relative:margin;mso-wrap-distance-bottom:0;mso-wrap-distance-left:9pt;mso-wrap-distance-right:9pt;mso-wrap-distance-top:0;position:absolute;rotation:90;v-text-anchor:top;z-index:251729920" adj="16317" fillcolor="#ed7d31" stroked="f">
                <v:shadow on="t" type="perspective" color="#823b0b" opacity="32897f" offset="2pt,1pt"/>
              </v:shape>
            </w:pict>
          </mc:Fallback>
        </mc:AlternateContent>
      </w:r>
      <w:r>
        <w:rPr>
          <w:noProof/>
        </w:rPr>
        <w:drawing>
          <wp:inline distT="0" distB="0" distL="0" distR="0">
            <wp:extent cx="5731510" cy="2197100"/>
            <wp:effectExtent l="0" t="0" r="254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64470" name="Picture 13" descr="A screenshot of a computer&#10;&#10;Description automatically generated"/>
                    <pic:cNvPicPr/>
                  </pic:nvPicPr>
                  <pic:blipFill>
                    <a:blip xmlns:r="http://schemas.openxmlformats.org/officeDocument/2006/relationships" r:embed="rId34"/>
                    <a:stretch>
                      <a:fillRect/>
                    </a:stretch>
                  </pic:blipFill>
                  <pic:spPr>
                    <a:xfrm>
                      <a:off x="0" y="0"/>
                      <a:ext cx="5731510" cy="2197100"/>
                    </a:xfrm>
                    <a:prstGeom prst="rect">
                      <a:avLst/>
                    </a:prstGeom>
                  </pic:spPr>
                </pic:pic>
              </a:graphicData>
            </a:graphic>
          </wp:inline>
        </w:drawing>
      </w:r>
    </w:p>
    <w:p w:rsidR="00250FC9" w:rsidP="00250FC9" w14:paraId="133693B6" w14:textId="5068ED81">
      <w:pPr>
        <w:keepNext/>
        <w:keepLines/>
        <w:rPr>
          <w:rFonts w:eastAsia="Times New Roman"/>
          <w:szCs w:val="24"/>
        </w:rPr>
      </w:pPr>
    </w:p>
    <w:p w:rsidR="00250FC9" w:rsidP="00250FC9" w14:paraId="2FCD7965" w14:textId="6F36112C">
      <w:pPr>
        <w:spacing w:before="0"/>
        <w:rPr>
          <w:rFonts w:eastAsia="Times New Roman"/>
          <w:szCs w:val="24"/>
        </w:rPr>
      </w:pPr>
      <w:r>
        <w:rPr>
          <w:rFonts w:eastAsia="Times New Roman"/>
          <w:szCs w:val="24"/>
        </w:rPr>
        <w:br w:type="page"/>
      </w:r>
      <w:r>
        <w:rPr>
          <w:noProof/>
        </w:rPr>
        <mc:AlternateContent>
          <mc:Choice Requires="wps">
            <w:drawing>
              <wp:anchor distT="45720" distB="45720" distL="114300" distR="114300" simplePos="0" relativeHeight="251744256" behindDoc="0" locked="0" layoutInCell="1" allowOverlap="1">
                <wp:simplePos x="0" y="0"/>
                <wp:positionH relativeFrom="margin">
                  <wp:align>right</wp:align>
                </wp:positionH>
                <wp:positionV relativeFrom="paragraph">
                  <wp:posOffset>653415</wp:posOffset>
                </wp:positionV>
                <wp:extent cx="5706110" cy="476250"/>
                <wp:effectExtent l="0" t="0" r="27940" b="19050"/>
                <wp:wrapTopAndBottom/>
                <wp:docPr id="57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476250"/>
                        </a:xfrm>
                        <a:prstGeom prst="rect">
                          <a:avLst/>
                        </a:prstGeom>
                        <a:solidFill>
                          <a:srgbClr val="FFFFFF"/>
                        </a:solidFill>
                        <a:ln w="19050">
                          <a:solidFill>
                            <a:srgbClr val="000000"/>
                          </a:solidFill>
                          <a:miter lim="800000"/>
                          <a:headEnd/>
                          <a:tailEnd/>
                        </a:ln>
                      </wps:spPr>
                      <wps:txbx>
                        <w:txbxContent>
                          <w:p w:rsidR="00251BF1" w:rsidRPr="001E50E3" w:rsidP="000934AC" w14:textId="14CE30C7">
                            <w:pPr>
                              <w:spacing w:before="0"/>
                              <w:rPr>
                                <w:rFonts w:cs="Calibri"/>
                                <w:b/>
                              </w:rPr>
                            </w:pPr>
                            <w:r w:rsidRPr="001E50E3">
                              <w:rPr>
                                <w:rFonts w:cs="Calibri"/>
                              </w:rPr>
                              <w:t>Sub</w:t>
                            </w:r>
                            <w:r>
                              <w:rPr>
                                <w:rFonts w:cs="Calibri"/>
                              </w:rPr>
                              <w:t>-</w:t>
                            </w:r>
                            <w:r w:rsidRPr="001E50E3">
                              <w:rPr>
                                <w:rFonts w:cs="Calibri"/>
                              </w:rPr>
                              <w:t xml:space="preserve">total </w:t>
                            </w:r>
                            <w:r w:rsidRPr="00BC6FBB">
                              <w:rPr>
                                <w:rFonts w:cs="Calibri"/>
                                <w:b/>
                              </w:rPr>
                              <w:t xml:space="preserve">line </w:t>
                            </w:r>
                            <w:r w:rsidRPr="00044A6C">
                              <w:rPr>
                                <w:rFonts w:eastAsia="Times New Roman"/>
                                <w:b/>
                                <w:szCs w:val="24"/>
                              </w:rPr>
                              <w:t>weight</w:t>
                            </w:r>
                            <w:r>
                              <w:rPr>
                                <w:rFonts w:eastAsia="Times New Roman"/>
                                <w:b/>
                                <w:szCs w:val="24"/>
                              </w:rPr>
                              <w:t xml:space="preserve"> unit</w:t>
                            </w:r>
                            <w:r>
                              <w:rPr>
                                <w:rFonts w:eastAsia="Times New Roman"/>
                                <w:b/>
                                <w:szCs w:val="24"/>
                                <w:vertAlign w:val="superscript"/>
                              </w:rPr>
                              <w:t>9</w:t>
                            </w:r>
                            <w:r w:rsidRPr="00A30D4B">
                              <w:rPr>
                                <w:rFonts w:eastAsia="Times New Roman"/>
                                <w:szCs w:val="24"/>
                              </w:rPr>
                              <w:t xml:space="preserve"> </w:t>
                            </w:r>
                            <w:r>
                              <w:rPr>
                                <w:rFonts w:cs="Calibri"/>
                              </w:rPr>
                              <w:t xml:space="preserve">and </w:t>
                            </w:r>
                            <w:r w:rsidRPr="001E50E3">
                              <w:rPr>
                                <w:rFonts w:cs="Calibri"/>
                              </w:rPr>
                              <w:t>the package weight unit</w:t>
                            </w:r>
                            <w:r>
                              <w:rPr>
                                <w:rFonts w:cs="Calibri"/>
                              </w:rPr>
                              <w:t xml:space="preserve"> must be the same</w:t>
                            </w:r>
                            <w:r w:rsidRPr="001E50E3">
                              <w:rPr>
                                <w:rFonts w:cs="Calibri"/>
                              </w:rPr>
                              <w:t>. Package weight unit can be amended and PEMS will default the subtotal line weight unit to the package weight unit.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97" type="#_x0000_t202" style="width:449.3pt;height:37.5pt;margin-top:51.45pt;margin-left:398.1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45280" strokeweight="1.5pt">
                <v:textbox>
                  <w:txbxContent>
                    <w:p w:rsidR="00251BF1" w:rsidRPr="001E50E3" w:rsidP="000934AC" w14:paraId="5B380895" w14:textId="14CE30C7">
                      <w:pPr>
                        <w:spacing w:before="0"/>
                        <w:rPr>
                          <w:rFonts w:cs="Calibri"/>
                          <w:b/>
                        </w:rPr>
                      </w:pPr>
                      <w:r w:rsidRPr="001E50E3">
                        <w:rPr>
                          <w:rFonts w:cs="Calibri"/>
                        </w:rPr>
                        <w:t>Sub</w:t>
                      </w:r>
                      <w:r>
                        <w:rPr>
                          <w:rFonts w:cs="Calibri"/>
                        </w:rPr>
                        <w:t>-</w:t>
                      </w:r>
                      <w:r w:rsidRPr="001E50E3">
                        <w:rPr>
                          <w:rFonts w:cs="Calibri"/>
                        </w:rPr>
                        <w:t xml:space="preserve">total </w:t>
                      </w:r>
                      <w:r w:rsidRPr="00BC6FBB">
                        <w:rPr>
                          <w:rFonts w:cs="Calibri"/>
                          <w:b/>
                        </w:rPr>
                        <w:t xml:space="preserve">line </w:t>
                      </w:r>
                      <w:r w:rsidRPr="00044A6C">
                        <w:rPr>
                          <w:rFonts w:eastAsia="Times New Roman"/>
                          <w:b/>
                          <w:szCs w:val="24"/>
                        </w:rPr>
                        <w:t>weight</w:t>
                      </w:r>
                      <w:r>
                        <w:rPr>
                          <w:rFonts w:eastAsia="Times New Roman"/>
                          <w:b/>
                          <w:szCs w:val="24"/>
                        </w:rPr>
                        <w:t xml:space="preserve"> unit</w:t>
                      </w:r>
                      <w:r>
                        <w:rPr>
                          <w:rFonts w:eastAsia="Times New Roman"/>
                          <w:b/>
                          <w:szCs w:val="24"/>
                          <w:vertAlign w:val="superscript"/>
                        </w:rPr>
                        <w:t>9</w:t>
                      </w:r>
                      <w:r w:rsidRPr="00A30D4B">
                        <w:rPr>
                          <w:rFonts w:eastAsia="Times New Roman"/>
                          <w:szCs w:val="24"/>
                        </w:rPr>
                        <w:t xml:space="preserve"> </w:t>
                      </w:r>
                      <w:r>
                        <w:rPr>
                          <w:rFonts w:cs="Calibri"/>
                        </w:rPr>
                        <w:t xml:space="preserve">and </w:t>
                      </w:r>
                      <w:r w:rsidRPr="001E50E3">
                        <w:rPr>
                          <w:rFonts w:cs="Calibri"/>
                        </w:rPr>
                        <w:t>the package weight unit</w:t>
                      </w:r>
                      <w:r>
                        <w:rPr>
                          <w:rFonts w:cs="Calibri"/>
                        </w:rPr>
                        <w:t xml:space="preserve"> must be the same</w:t>
                      </w:r>
                      <w:r w:rsidRPr="001E50E3">
                        <w:rPr>
                          <w:rFonts w:cs="Calibri"/>
                        </w:rPr>
                        <w:t>. Package weight unit can be amended and PEMS will default the subtotal line weight unit to the package weight unit.</w:t>
                      </w:r>
                    </w:p>
                  </w:txbxContent>
                </v:textbox>
                <w10:wrap type="topAndBottom"/>
              </v:shape>
            </w:pict>
          </mc:Fallback>
        </mc:AlternateContent>
      </w:r>
      <w:r w:rsidRPr="00A30D4B">
        <w:rPr>
          <w:rFonts w:eastAsia="Times New Roman"/>
          <w:szCs w:val="24"/>
        </w:rPr>
        <w:t xml:space="preserve">PEMS will populate </w:t>
      </w:r>
      <w:r w:rsidRPr="001E50E3">
        <w:rPr>
          <w:rFonts w:eastAsia="Times New Roman"/>
          <w:szCs w:val="24"/>
        </w:rPr>
        <w:t>sub-total</w:t>
      </w:r>
      <w:r w:rsidRPr="00044A6C">
        <w:rPr>
          <w:rFonts w:eastAsia="Times New Roman"/>
          <w:b/>
          <w:szCs w:val="24"/>
        </w:rPr>
        <w:t xml:space="preserve"> Line weight</w:t>
      </w:r>
      <w:r>
        <w:rPr>
          <w:rFonts w:eastAsia="Times New Roman"/>
          <w:b/>
          <w:szCs w:val="24"/>
          <w:vertAlign w:val="superscript"/>
        </w:rPr>
        <w:t>8</w:t>
      </w:r>
      <w:r w:rsidRPr="00A30D4B">
        <w:rPr>
          <w:rFonts w:eastAsia="Times New Roman"/>
          <w:szCs w:val="24"/>
        </w:rPr>
        <w:t xml:space="preserve"> </w:t>
      </w:r>
      <w:r>
        <w:rPr>
          <w:rFonts w:eastAsia="Times New Roman"/>
          <w:szCs w:val="24"/>
        </w:rPr>
        <w:t xml:space="preserve">from the information </w:t>
      </w:r>
      <w:r w:rsidRPr="00A30D4B">
        <w:rPr>
          <w:rFonts w:eastAsia="Times New Roman"/>
          <w:szCs w:val="24"/>
        </w:rPr>
        <w:t>provided on the RFP in EXDOC</w:t>
      </w:r>
      <w:r>
        <w:rPr>
          <w:rFonts w:eastAsia="Times New Roman"/>
          <w:szCs w:val="24"/>
        </w:rPr>
        <w:t>.</w:t>
      </w:r>
      <w:r w:rsidRPr="00A30D4B">
        <w:rPr>
          <w:rFonts w:eastAsia="Times New Roman"/>
          <w:szCs w:val="24"/>
        </w:rPr>
        <w:t xml:space="preserve"> </w:t>
      </w:r>
      <w:r>
        <w:rPr>
          <w:rFonts w:eastAsia="Times New Roman"/>
          <w:szCs w:val="24"/>
        </w:rPr>
        <w:t>I</w:t>
      </w:r>
      <w:r w:rsidRPr="00A30D4B">
        <w:rPr>
          <w:rFonts w:eastAsia="Times New Roman"/>
          <w:szCs w:val="24"/>
        </w:rPr>
        <w:t xml:space="preserve">f the package weight is provided in EXDOC, PEMS will calculate the </w:t>
      </w:r>
      <w:r w:rsidRPr="001E50E3">
        <w:rPr>
          <w:rFonts w:eastAsia="Times New Roman"/>
          <w:szCs w:val="24"/>
        </w:rPr>
        <w:t>sub-total</w:t>
      </w:r>
      <w:r w:rsidRPr="00044A6C">
        <w:rPr>
          <w:rFonts w:eastAsia="Times New Roman"/>
          <w:b/>
          <w:szCs w:val="24"/>
        </w:rPr>
        <w:t xml:space="preserve"> </w:t>
      </w:r>
      <w:r>
        <w:rPr>
          <w:rFonts w:eastAsia="Times New Roman"/>
          <w:szCs w:val="24"/>
        </w:rPr>
        <w:t>l</w:t>
      </w:r>
      <w:r w:rsidRPr="00C7205E">
        <w:rPr>
          <w:rFonts w:eastAsia="Times New Roman"/>
          <w:szCs w:val="24"/>
        </w:rPr>
        <w:t>ine weight</w:t>
      </w:r>
      <w:r w:rsidRPr="00A30D4B">
        <w:rPr>
          <w:rFonts w:eastAsia="Times New Roman"/>
          <w:szCs w:val="24"/>
        </w:rPr>
        <w:t xml:space="preserve"> as the product of </w:t>
      </w:r>
      <w:r w:rsidR="00A722E0">
        <w:rPr>
          <w:rFonts w:ascii="Arial" w:hAnsi="Arial"/>
          <w:b/>
          <w:bCs/>
          <w:noProof/>
          <w:sz w:val="28"/>
          <w:szCs w:val="26"/>
        </w:rPr>
        <w:drawing>
          <wp:anchor distT="0" distB="0" distL="114300" distR="114300" simplePos="0" relativeHeight="251917312" behindDoc="0" locked="0" layoutInCell="1" allowOverlap="1">
            <wp:simplePos x="0" y="0"/>
            <wp:positionH relativeFrom="leftMargin">
              <wp:align>right</wp:align>
            </wp:positionH>
            <wp:positionV relativeFrom="paragraph">
              <wp:posOffset>711355</wp:posOffset>
            </wp:positionV>
            <wp:extent cx="379562" cy="379562"/>
            <wp:effectExtent l="0" t="0" r="0" b="1905"/>
            <wp:wrapNone/>
            <wp:docPr id="5539" name="Graphic 553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5646"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sidRPr="00A30D4B">
        <w:rPr>
          <w:rFonts w:eastAsia="Times New Roman"/>
          <w:szCs w:val="24"/>
        </w:rPr>
        <w:t>the package number and package weight</w:t>
      </w:r>
      <w:r>
        <w:rPr>
          <w:rFonts w:eastAsia="Times New Roman"/>
          <w:szCs w:val="24"/>
        </w:rPr>
        <w:t xml:space="preserve"> (Number of packages x package weight).</w:t>
      </w:r>
    </w:p>
    <w:p w:rsidR="00250FC9" w:rsidP="00250FC9" w14:paraId="78B6EE15" w14:textId="08B59B62">
      <w:pPr>
        <w:spacing w:before="0"/>
        <w:rPr>
          <w:rFonts w:eastAsia="Times New Roman"/>
          <w:szCs w:val="24"/>
        </w:rPr>
      </w:pPr>
    </w:p>
    <w:p w:rsidR="00250FC9" w:rsidP="00250FC9" w14:paraId="1CD88608" w14:textId="6FC6668E">
      <w:pPr>
        <w:rPr>
          <w:rFonts w:eastAsia="Times New Roman"/>
          <w:szCs w:val="24"/>
        </w:rPr>
      </w:pPr>
      <w:r w:rsidRPr="00A30D4B">
        <w:rPr>
          <w:rFonts w:eastAsia="Times New Roman"/>
          <w:szCs w:val="24"/>
        </w:rPr>
        <w:t xml:space="preserve">For each inspection result </w:t>
      </w:r>
      <w:r w:rsidRPr="00A30D4B" w:rsidR="00251BF1">
        <w:rPr>
          <w:rFonts w:eastAsia="Times New Roman"/>
          <w:szCs w:val="24"/>
        </w:rPr>
        <w:t>window,</w:t>
      </w:r>
      <w:r w:rsidRPr="00A30D4B">
        <w:rPr>
          <w:rFonts w:eastAsia="Times New Roman"/>
          <w:szCs w:val="24"/>
        </w:rPr>
        <w:t xml:space="preserve"> you should also:</w:t>
      </w:r>
    </w:p>
    <w:p w:rsidR="00250FC9" w:rsidRPr="001E50E3" w:rsidP="00250FC9" w14:paraId="399A91AF" w14:textId="0AD0DB8E">
      <w:pPr>
        <w:pStyle w:val="ListParagraph"/>
        <w:numPr>
          <w:ilvl w:val="0"/>
          <w:numId w:val="21"/>
        </w:numPr>
        <w:spacing w:before="120"/>
        <w:contextualSpacing w:val="0"/>
        <w:rPr>
          <w:rFonts w:eastAsia="Times New Roman"/>
          <w:szCs w:val="24"/>
        </w:rPr>
      </w:pPr>
      <w:r>
        <w:rPr>
          <w:rFonts w:eastAsia="Times New Roman"/>
          <w:szCs w:val="24"/>
        </w:rPr>
        <w:t>S</w:t>
      </w:r>
      <w:r>
        <w:rPr>
          <w:rFonts w:eastAsia="Times New Roman"/>
          <w:szCs w:val="24"/>
        </w:rPr>
        <w:t>elect the check box if the</w:t>
      </w:r>
      <w:r w:rsidRPr="001E50E3">
        <w:rPr>
          <w:rFonts w:eastAsia="Times New Roman"/>
          <w:szCs w:val="24"/>
        </w:rPr>
        <w:t xml:space="preserve"> </w:t>
      </w:r>
      <w:r w:rsidRPr="001E50E3">
        <w:rPr>
          <w:rFonts w:eastAsia="Times New Roman"/>
          <w:b/>
          <w:szCs w:val="24"/>
        </w:rPr>
        <w:t xml:space="preserve">packaging is secure intact and has not been </w:t>
      </w:r>
      <w:r w:rsidRPr="00251BF1">
        <w:rPr>
          <w:rFonts w:eastAsia="Times New Roman"/>
          <w:b/>
          <w:szCs w:val="24"/>
        </w:rPr>
        <w:t>damaged</w:t>
      </w:r>
      <w:r w:rsidRPr="00251BF1">
        <w:rPr>
          <w:rFonts w:eastAsia="Times New Roman"/>
          <w:b/>
          <w:szCs w:val="24"/>
          <w:vertAlign w:val="superscript"/>
        </w:rPr>
        <w:t>10</w:t>
      </w:r>
    </w:p>
    <w:p w:rsidR="00250FC9" w:rsidRPr="001E50E3" w:rsidP="00250FC9" w14:paraId="79D3C9ED" w14:textId="098398D4">
      <w:pPr>
        <w:pStyle w:val="ListParagraph"/>
        <w:numPr>
          <w:ilvl w:val="0"/>
          <w:numId w:val="21"/>
        </w:numPr>
        <w:spacing w:before="120"/>
        <w:contextualSpacing w:val="0"/>
        <w:rPr>
          <w:rFonts w:eastAsia="Times New Roman"/>
          <w:szCs w:val="24"/>
        </w:rPr>
      </w:pPr>
      <w:r>
        <w:rPr>
          <w:rFonts w:eastAsia="Times New Roman"/>
          <w:szCs w:val="24"/>
        </w:rPr>
        <w:t>S</w:t>
      </w:r>
      <w:r w:rsidRPr="001E50E3">
        <w:rPr>
          <w:rFonts w:eastAsia="Times New Roman"/>
          <w:szCs w:val="24"/>
        </w:rPr>
        <w:t xml:space="preserve">elect a </w:t>
      </w:r>
      <w:r w:rsidRPr="001E50E3">
        <w:rPr>
          <w:rFonts w:eastAsia="Times New Roman"/>
          <w:b/>
          <w:szCs w:val="24"/>
        </w:rPr>
        <w:t>Result</w:t>
      </w:r>
      <w:r w:rsidRPr="001E50E3">
        <w:rPr>
          <w:rFonts w:eastAsia="Times New Roman"/>
          <w:b/>
          <w:szCs w:val="24"/>
          <w:vertAlign w:val="superscript"/>
        </w:rPr>
        <w:t>1</w:t>
      </w:r>
      <w:r>
        <w:rPr>
          <w:rFonts w:eastAsia="Times New Roman"/>
          <w:b/>
          <w:szCs w:val="24"/>
          <w:vertAlign w:val="superscript"/>
        </w:rPr>
        <w:t>1</w:t>
      </w:r>
      <w:r w:rsidRPr="001E50E3">
        <w:rPr>
          <w:rFonts w:eastAsia="Times New Roman"/>
          <w:szCs w:val="24"/>
        </w:rPr>
        <w:t xml:space="preserve"> of pass or fail for the line</w:t>
      </w:r>
    </w:p>
    <w:p w:rsidR="00250FC9" w:rsidP="00250FC9" w14:paraId="4CF683C1" w14:textId="188AA003">
      <w:pPr>
        <w:pStyle w:val="ListParagraph"/>
        <w:numPr>
          <w:ilvl w:val="0"/>
          <w:numId w:val="21"/>
        </w:numPr>
        <w:spacing w:before="120"/>
        <w:contextualSpacing w:val="0"/>
        <w:rPr>
          <w:rFonts w:eastAsia="Times New Roman"/>
          <w:szCs w:val="24"/>
        </w:rPr>
      </w:pPr>
      <w:r>
        <w:rPr>
          <w:rFonts w:eastAsia="Times New Roman"/>
          <w:szCs w:val="24"/>
        </w:rPr>
        <w:t>S</w:t>
      </w:r>
      <w:r w:rsidRPr="001E50E3">
        <w:rPr>
          <w:rFonts w:eastAsia="Times New Roman"/>
          <w:szCs w:val="24"/>
        </w:rPr>
        <w:t xml:space="preserve">elect one or more </w:t>
      </w:r>
      <w:r w:rsidRPr="001E50E3">
        <w:rPr>
          <w:rFonts w:eastAsia="Times New Roman"/>
          <w:b/>
          <w:szCs w:val="24"/>
        </w:rPr>
        <w:t>Remarks</w:t>
      </w:r>
      <w:r>
        <w:rPr>
          <w:rFonts w:eastAsia="Times New Roman"/>
          <w:b/>
          <w:szCs w:val="24"/>
          <w:vertAlign w:val="superscript"/>
        </w:rPr>
        <w:t>12</w:t>
      </w:r>
      <w:r w:rsidRPr="001E50E3">
        <w:rPr>
          <w:rFonts w:eastAsia="Times New Roman"/>
          <w:szCs w:val="24"/>
        </w:rPr>
        <w:t xml:space="preserve"> check boxes</w:t>
      </w:r>
      <w:r>
        <w:rPr>
          <w:rFonts w:eastAsia="Times New Roman"/>
          <w:szCs w:val="24"/>
        </w:rPr>
        <w:t>, if applicable</w:t>
      </w:r>
      <w:r w:rsidRPr="001E50E3">
        <w:rPr>
          <w:rFonts w:eastAsia="Times New Roman"/>
          <w:szCs w:val="24"/>
        </w:rPr>
        <w:t xml:space="preserve"> (mandatory if the line fails the inspection)</w:t>
      </w:r>
    </w:p>
    <w:p w:rsidR="00250FC9" w:rsidP="000934AC" w14:paraId="28296A4B" w14:textId="19293FE6">
      <w:pPr>
        <w:pStyle w:val="ListBullet"/>
        <w:numPr>
          <w:ilvl w:val="0"/>
          <w:numId w:val="21"/>
        </w:numPr>
        <w:spacing w:after="120"/>
        <w:jc w:val="both"/>
      </w:pPr>
      <w:r>
        <w:t xml:space="preserve">When a remark is selected the </w:t>
      </w:r>
      <w:r w:rsidRPr="00CE52FF">
        <w:rPr>
          <w:b/>
          <w:bCs/>
        </w:rPr>
        <w:t>Tolerance Level</w:t>
      </w:r>
      <w:r>
        <w:rPr>
          <w:b/>
          <w:bCs/>
          <w:vertAlign w:val="superscript"/>
        </w:rPr>
        <w:t>13</w:t>
      </w:r>
      <w:r>
        <w:t xml:space="preserve"> drop down will appear, select the appropriate tolerance ‘above’ or ‘below’</w:t>
      </w:r>
    </w:p>
    <w:p w:rsidR="00250FC9" w:rsidRPr="00481C18" w:rsidP="000934AC" w14:paraId="57DF774B" w14:textId="350A3174">
      <w:pPr>
        <w:pStyle w:val="ListBullet"/>
        <w:numPr>
          <w:ilvl w:val="0"/>
          <w:numId w:val="21"/>
        </w:numPr>
        <w:spacing w:after="120"/>
        <w:jc w:val="both"/>
      </w:pPr>
      <w:r w:rsidRPr="00CE52FF">
        <w:rPr>
          <w:b/>
          <w:bCs/>
        </w:rPr>
        <w:t>Comment</w:t>
      </w:r>
      <w:r>
        <w:rPr>
          <w:b/>
          <w:bCs/>
          <w:vertAlign w:val="superscript"/>
        </w:rPr>
        <w:t>14</w:t>
      </w:r>
      <w:r>
        <w:t xml:space="preserve"> becomes mandatory about the tolerance level</w:t>
      </w:r>
    </w:p>
    <w:p w:rsidR="0011512A" w:rsidRPr="00C7205E" w:rsidP="000934AC" w14:paraId="5D00BE3F" w14:textId="2B20623D">
      <w:pPr>
        <w:pStyle w:val="BodyText"/>
        <w:numPr>
          <w:ilvl w:val="0"/>
          <w:numId w:val="21"/>
        </w:numPr>
      </w:pPr>
      <w:r>
        <w:t>S</w:t>
      </w:r>
      <w:r w:rsidRPr="001E50E3" w:rsidR="00250FC9">
        <w:t xml:space="preserve">elect the check box of all </w:t>
      </w:r>
      <w:r w:rsidRPr="001E50E3" w:rsidR="00250FC9">
        <w:rPr>
          <w:b/>
        </w:rPr>
        <w:t>Authorised officers</w:t>
      </w:r>
      <w:r w:rsidR="00250FC9">
        <w:rPr>
          <w:b/>
          <w:vertAlign w:val="superscript"/>
        </w:rPr>
        <w:t>15</w:t>
      </w:r>
      <w:r w:rsidRPr="001E50E3" w:rsidR="00250FC9">
        <w:t xml:space="preserve"> who performed the inspection (see </w:t>
      </w:r>
      <w:r>
        <w:fldChar w:fldCharType="begin"/>
      </w:r>
      <w:r>
        <w:instrText xml:space="preserve"> HYPERLINK \l "_Related_material" </w:instrText>
      </w:r>
      <w:r>
        <w:fldChar w:fldCharType="separate"/>
      </w:r>
      <w:r w:rsidRPr="00EC154D">
        <w:rPr>
          <w:rStyle w:val="Hyperlink"/>
        </w:rPr>
        <w:t>Section 3.1: Assigning Authorised Officers</w:t>
      </w:r>
      <w:r>
        <w:fldChar w:fldCharType="end"/>
      </w:r>
      <w:r>
        <w:t xml:space="preserve"> of</w:t>
      </w:r>
      <w:r w:rsidRPr="001E50E3" w:rsidR="00250FC9">
        <w:t xml:space="preserve"> </w:t>
      </w:r>
      <w:r>
        <w:fldChar w:fldCharType="begin"/>
      </w:r>
      <w:r>
        <w:instrText xml:space="preserve"> HYPERLINK \l "_Related_material" </w:instrText>
      </w:r>
      <w:r>
        <w:fldChar w:fldCharType="separate"/>
      </w:r>
      <w:r w:rsidRPr="00EC154D">
        <w:rPr>
          <w:rStyle w:val="Hyperlink"/>
        </w:rPr>
        <w:t xml:space="preserve">Reference: </w:t>
      </w:r>
      <w:r w:rsidRPr="00EC154D">
        <w:rPr>
          <w:rStyle w:val="Hyperlink"/>
          <w:i/>
          <w:iCs/>
        </w:rPr>
        <w:t>PEMS AO user guide – Overview and General Functions</w:t>
      </w:r>
      <w:r>
        <w:fldChar w:fldCharType="end"/>
      </w:r>
      <w:r>
        <w:rPr>
          <w:i/>
          <w:iCs/>
        </w:rPr>
        <w:t>)</w:t>
      </w:r>
      <w:r>
        <w:t>.</w:t>
      </w:r>
    </w:p>
    <w:p w:rsidR="00250FC9" w:rsidP="00250FC9" w14:paraId="47C67075" w14:textId="77777777">
      <w:pPr>
        <w:rPr>
          <w:noProof/>
        </w:rPr>
      </w:pPr>
      <w:r w:rsidRPr="00A30D4B">
        <w:rPr>
          <w:rFonts w:eastAsia="Times New Roman"/>
          <w:szCs w:val="24"/>
        </w:rPr>
        <w:t xml:space="preserve">Click </w:t>
      </w:r>
      <w:r w:rsidRPr="00A30D4B">
        <w:rPr>
          <w:rFonts w:eastAsia="Times New Roman"/>
          <w:b/>
          <w:szCs w:val="24"/>
        </w:rPr>
        <w:t>Save</w:t>
      </w:r>
      <w:r>
        <w:rPr>
          <w:rFonts w:eastAsia="Times New Roman"/>
          <w:b/>
          <w:szCs w:val="24"/>
          <w:vertAlign w:val="superscript"/>
        </w:rPr>
        <w:t>16</w:t>
      </w:r>
      <w:r w:rsidRPr="00A30D4B">
        <w:rPr>
          <w:rFonts w:eastAsia="Times New Roman"/>
          <w:szCs w:val="24"/>
        </w:rPr>
        <w:t xml:space="preserve"> to save the inspection result and exit the window.</w:t>
      </w:r>
      <w:r w:rsidRPr="00670850">
        <w:rPr>
          <w:noProof/>
        </w:rPr>
        <w:t xml:space="preserve"> </w:t>
      </w:r>
    </w:p>
    <w:p w:rsidR="00250FC9" w:rsidP="00250FC9" w14:paraId="22D51D96" w14:textId="77777777">
      <w:pPr>
        <w:rPr>
          <w:rFonts w:eastAsia="Times New Roman"/>
          <w:szCs w:val="24"/>
        </w:rPr>
      </w:pPr>
      <w:r>
        <w:rPr>
          <w:noProof/>
        </w:rPr>
        <mc:AlternateContent>
          <mc:Choice Requires="wps">
            <w:drawing>
              <wp:anchor distT="0" distB="0" distL="114300" distR="114300" simplePos="0" relativeHeight="251858944" behindDoc="0" locked="0" layoutInCell="1" allowOverlap="1">
                <wp:simplePos x="0" y="0"/>
                <wp:positionH relativeFrom="column">
                  <wp:posOffset>14630</wp:posOffset>
                </wp:positionH>
                <wp:positionV relativeFrom="paragraph">
                  <wp:posOffset>1600708</wp:posOffset>
                </wp:positionV>
                <wp:extent cx="4674413" cy="401955"/>
                <wp:effectExtent l="0" t="0" r="12065" b="17145"/>
                <wp:wrapNone/>
                <wp:docPr id="1515227965" name="Rectangle 38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674413" cy="40195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50" o:spid="_x0000_s1098" style="width:368.05pt;height:31.65pt;margin-top:126.05pt;margin-left:1.15pt;mso-height-percent:0;mso-height-relative:margin;mso-width-percent:0;mso-width-relative:margin;mso-wrap-distance-bottom:0;mso-wrap-distance-left:9pt;mso-wrap-distance-right:9pt;mso-wrap-distance-top:0;mso-wrap-style:square;position:absolute;visibility:visible;v-text-anchor:top;z-index:251859968" filled="f" strokecolor="#ed7d31" strokeweight="1.5pt"/>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margin">
                  <wp:posOffset>4420979</wp:posOffset>
                </wp:positionH>
                <wp:positionV relativeFrom="paragraph">
                  <wp:posOffset>3926249</wp:posOffset>
                </wp:positionV>
                <wp:extent cx="697230" cy="345124"/>
                <wp:effectExtent l="4762" t="0" r="31433" b="12382"/>
                <wp:wrapNone/>
                <wp:docPr id="30"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7230" cy="34512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099" type="#_x0000_t67" style="width:54.9pt;height:27.18pt;margin-top:309.15pt;margin-left:348.11pt;mso-height-percent:0;mso-height-relative:margin;mso-position-horizontal-relative:margin;mso-width-percent:0;mso-width-relative:margin;mso-wrap-distance-bottom:0;mso-wrap-distance-left:9pt;mso-wrap-distance-right:9pt;mso-wrap-distance-top:0;position:absolute;rotation:90;v-text-anchor:top;z-index:251865088" adj="1625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margin">
                  <wp:posOffset>4444454</wp:posOffset>
                </wp:positionH>
                <wp:positionV relativeFrom="paragraph">
                  <wp:posOffset>1096912</wp:posOffset>
                </wp:positionV>
                <wp:extent cx="671830" cy="329412"/>
                <wp:effectExtent l="0" t="0" r="33020" b="13970"/>
                <wp:wrapNone/>
                <wp:docPr id="5659"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1830" cy="329412"/>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0" type="#_x0000_t67" style="width:52.9pt;height:25.94pt;margin-top:86.37pt;margin-left:349.96pt;mso-height-percent:0;mso-height-relative:margin;mso-position-horizontal-relative:margin;mso-width-percent:0;mso-width-relative:margin;mso-wrap-distance-bottom:0;mso-wrap-distance-left:9pt;mso-wrap-distance-right:9pt;mso-wrap-distance-top:0;position:absolute;rotation:90;v-text-anchor:top;z-index:251779072" adj="1630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5338965</wp:posOffset>
                </wp:positionH>
                <wp:positionV relativeFrom="page">
                  <wp:posOffset>5130025</wp:posOffset>
                </wp:positionV>
                <wp:extent cx="647522" cy="276225"/>
                <wp:effectExtent l="0" t="5080" r="33655" b="14605"/>
                <wp:wrapNone/>
                <wp:docPr id="5663"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47522" cy="276225"/>
                        </a:xfrm>
                        <a:prstGeom prst="downArrow">
                          <a:avLst>
                            <a:gd name="adj1" fmla="val 56472"/>
                            <a:gd name="adj2" fmla="val 33606"/>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1" type="#_x0000_t67" style="width:50.99pt;height:21.75pt;margin-top:403.94pt;margin-left:420.39pt;mso-height-percent:0;mso-height-relative:margin;mso-position-horizontal-relative:page;mso-position-vertical-relative:page;mso-width-percent:0;mso-width-relative:margin;mso-wrap-distance-bottom:0;mso-wrap-distance-left:9pt;mso-wrap-distance-right:9pt;mso-wrap-distance-top:0;position:absolute;rotation:90;v-text-anchor:top;z-index:251742208" adj="1699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margin">
                  <wp:posOffset>-471392</wp:posOffset>
                </wp:positionH>
                <wp:positionV relativeFrom="paragraph">
                  <wp:posOffset>719422</wp:posOffset>
                </wp:positionV>
                <wp:extent cx="717436" cy="357505"/>
                <wp:effectExtent l="8255" t="0" r="34290" b="15240"/>
                <wp:wrapNone/>
                <wp:docPr id="39"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17436" cy="3575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102" type="#_x0000_t67" style="width:56.49pt;height:28.15pt;margin-top:56.65pt;margin-left:-37.12pt;mso-height-percent:0;mso-height-relative:page;mso-position-horizontal-relative:margin;mso-width-percent:0;mso-width-relative:margin;mso-wrap-distance-bottom:0;mso-wrap-distance-left:9pt;mso-wrap-distance-right:9pt;mso-wrap-distance-top:0;position:absolute;rotation:270;v-text-anchor:top;z-index:251777024" adj="16218"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margin">
                  <wp:posOffset>-539239</wp:posOffset>
                </wp:positionH>
                <wp:positionV relativeFrom="paragraph">
                  <wp:posOffset>3470965</wp:posOffset>
                </wp:positionV>
                <wp:extent cx="697230" cy="388620"/>
                <wp:effectExtent l="1905" t="0" r="47625" b="28575"/>
                <wp:wrapNone/>
                <wp:docPr id="22"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97230" cy="3886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3" type="#_x0000_t67" style="width:54.9pt;height:30.6pt;margin-top:273.3pt;margin-left:-42.46pt;mso-height-percent:0;mso-height-relative:margin;mso-position-horizontal-relative:margin;mso-width-percent:0;mso-width-relative:margin;mso-wrap-distance-bottom:0;mso-wrap-distance-left:9pt;mso-wrap-distance-right:9pt;mso-wrap-distance-top:0;position:absolute;rotation:270;v-text-anchor:top;z-index:251863040" adj="1558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margin">
                  <wp:posOffset>-452067</wp:posOffset>
                </wp:positionH>
                <wp:positionV relativeFrom="paragraph">
                  <wp:posOffset>2555819</wp:posOffset>
                </wp:positionV>
                <wp:extent cx="697230" cy="388620"/>
                <wp:effectExtent l="1905" t="0" r="47625" b="28575"/>
                <wp:wrapNone/>
                <wp:docPr id="5655"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97230" cy="3886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4" type="#_x0000_t67" style="width:54.9pt;height:30.6pt;margin-top:201.25pt;margin-left:-35.6pt;mso-height-percent:0;mso-height-relative:margin;mso-position-horizontal-relative:margin;mso-width-percent:0;mso-width-relative:margin;mso-wrap-distance-bottom:0;mso-wrap-distance-left:9pt;mso-wrap-distance-right:9pt;mso-wrap-distance-top:0;position:absolute;rotation:270;v-text-anchor:top;z-index:251785216" adj="1558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margin">
                  <wp:posOffset>4442087</wp:posOffset>
                </wp:positionH>
                <wp:positionV relativeFrom="paragraph">
                  <wp:posOffset>2105509</wp:posOffset>
                </wp:positionV>
                <wp:extent cx="697230" cy="366395"/>
                <wp:effectExtent l="0" t="6033" r="39688" b="20637"/>
                <wp:wrapNone/>
                <wp:docPr id="5656"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7230" cy="3663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5" type="#_x0000_t67" style="width:54.9pt;height:28.85pt;margin-top:165.79pt;margin-left:349.77pt;mso-height-percent:0;mso-height-relative:margin;mso-position-horizontal-relative:margin;mso-width-percent:0;mso-width-relative:margin;mso-wrap-distance-bottom:0;mso-wrap-distance-left:9pt;mso-wrap-distance-right:9pt;mso-wrap-distance-top:0;position:absolute;rotation:90;v-text-anchor:top;z-index:251783168" adj="1592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page">
                  <wp:posOffset>417829</wp:posOffset>
                </wp:positionH>
                <wp:positionV relativeFrom="page">
                  <wp:posOffset>6406031</wp:posOffset>
                </wp:positionV>
                <wp:extent cx="647561" cy="339974"/>
                <wp:effectExtent l="1270" t="0" r="40005" b="20955"/>
                <wp:wrapNone/>
                <wp:docPr id="38"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47561" cy="339974"/>
                        </a:xfrm>
                        <a:prstGeom prst="downArrow">
                          <a:avLst>
                            <a:gd name="adj1" fmla="val 53361"/>
                            <a:gd name="adj2" fmla="val 32398"/>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6" type="#_x0000_t67" style="width:50.99pt;height:26.77pt;margin-top:504.41pt;margin-left:32.9pt;mso-height-percent:0;mso-height-relative:margin;mso-position-horizontal-relative:page;mso-position-vertical-relative:page;mso-width-percent:0;mso-width-relative:margin;mso-wrap-distance-bottom:0;mso-wrap-distance-left:9pt;mso-wrap-distance-right:9pt;mso-wrap-distance-top:0;position:absolute;rotation:270;v-text-anchor:top;z-index:251781120" adj="1592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page">
                  <wp:posOffset>2266136</wp:posOffset>
                </wp:positionH>
                <wp:positionV relativeFrom="page">
                  <wp:posOffset>5091994</wp:posOffset>
                </wp:positionV>
                <wp:extent cx="689901" cy="312421"/>
                <wp:effectExtent l="0" t="1905" r="32385" b="13335"/>
                <wp:wrapNone/>
                <wp:docPr id="566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89901" cy="312421"/>
                        </a:xfrm>
                        <a:prstGeom prst="downArrow">
                          <a:avLst>
                            <a:gd name="adj1" fmla="val 49944"/>
                            <a:gd name="adj2" fmla="val 33986"/>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07" type="#_x0000_t67" style="width:54.32pt;height:24.6pt;margin-top:400.94pt;margin-left:178.44pt;mso-height-percent:0;mso-height-relative:margin;mso-position-horizontal-relative:page;mso-position-vertical-relative:page;mso-width-percent:0;mso-width-relative:margin;mso-wrap-distance-bottom:0;mso-wrap-distance-left:9pt;mso-wrap-distance-right:9pt;mso-wrap-distance-top:0;position:absolute;rotation:90;v-text-anchor:top;z-index:251736064" adj="16709" fillcolor="#ed7d31" stroked="f">
                <v:shadow on="t" type="perspective" color="#823b0b" opacity="32897f" offset="2pt,1pt"/>
              </v:shape>
            </w:pict>
          </mc:Fallback>
        </mc:AlternateContent>
      </w:r>
      <w:r>
        <w:rPr>
          <w:noProof/>
        </w:rPr>
        <w:drawing>
          <wp:inline distT="0" distB="0" distL="0" distR="0">
            <wp:extent cx="4706648" cy="42946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81129" name=""/>
                    <pic:cNvPicPr/>
                  </pic:nvPicPr>
                  <pic:blipFill>
                    <a:blip xmlns:r="http://schemas.openxmlformats.org/officeDocument/2006/relationships" r:embed="rId35"/>
                    <a:stretch>
                      <a:fillRect/>
                    </a:stretch>
                  </pic:blipFill>
                  <pic:spPr>
                    <a:xfrm>
                      <a:off x="0" y="0"/>
                      <a:ext cx="4773525" cy="4355723"/>
                    </a:xfrm>
                    <a:prstGeom prst="rect">
                      <a:avLst/>
                    </a:prstGeom>
                  </pic:spPr>
                </pic:pic>
              </a:graphicData>
            </a:graphic>
          </wp:inline>
        </w:drawing>
      </w:r>
    </w:p>
    <w:p w:rsidR="00250FC9" w:rsidP="00250FC9" w14:paraId="64DCB83D" w14:textId="77777777">
      <w:pPr>
        <w:spacing w:before="0" w:after="0"/>
        <w:rPr>
          <w:rFonts w:eastAsia="Times New Roman"/>
          <w:szCs w:val="24"/>
        </w:rPr>
      </w:pPr>
      <w:r>
        <w:rPr>
          <w:rFonts w:eastAsia="Times New Roman"/>
          <w:szCs w:val="24"/>
        </w:rPr>
        <w:br w:type="page"/>
      </w:r>
    </w:p>
    <w:p w:rsidR="00250FC9" w:rsidP="00250FC9" w14:paraId="0294F792" w14:textId="77777777">
      <w:pPr>
        <w:rPr>
          <w:rFonts w:eastAsia="Times New Roman"/>
          <w:szCs w:val="24"/>
        </w:rPr>
      </w:pPr>
      <w:r w:rsidRPr="00A30D4B">
        <w:rPr>
          <w:rFonts w:eastAsia="Times New Roman"/>
          <w:szCs w:val="24"/>
        </w:rPr>
        <w:t xml:space="preserve">The inspection </w:t>
      </w:r>
      <w:r>
        <w:rPr>
          <w:rFonts w:eastAsia="Times New Roman"/>
          <w:szCs w:val="24"/>
        </w:rPr>
        <w:t>record</w:t>
      </w:r>
      <w:r w:rsidRPr="00A30D4B">
        <w:rPr>
          <w:rFonts w:eastAsia="Times New Roman"/>
          <w:szCs w:val="24"/>
        </w:rPr>
        <w:t xml:space="preserve"> will display the </w:t>
      </w:r>
      <w:r w:rsidRPr="00A30D4B">
        <w:rPr>
          <w:rFonts w:eastAsia="Times New Roman"/>
          <w:b/>
          <w:szCs w:val="24"/>
        </w:rPr>
        <w:t>inspection result</w:t>
      </w:r>
      <w:r w:rsidRPr="00A30D4B">
        <w:rPr>
          <w:rFonts w:eastAsia="Times New Roman"/>
          <w:b/>
          <w:szCs w:val="24"/>
          <w:vertAlign w:val="superscript"/>
        </w:rPr>
        <w:t>1</w:t>
      </w:r>
      <w:r>
        <w:rPr>
          <w:rFonts w:eastAsia="Times New Roman"/>
          <w:szCs w:val="24"/>
        </w:rPr>
        <w:t>.</w:t>
      </w:r>
    </w:p>
    <w:p w:rsidR="00250FC9" w:rsidRPr="00A30D4B" w:rsidP="00250FC9" w14:paraId="27EA55BC" w14:textId="77777777">
      <w:pPr>
        <w:rPr>
          <w:rFonts w:eastAsia="Times New Roman"/>
          <w:szCs w:val="24"/>
        </w:rPr>
      </w:pPr>
      <w:r>
        <w:rPr>
          <w:noProof/>
        </w:rPr>
        <mc:AlternateContent>
          <mc:Choice Requires="wps">
            <w:drawing>
              <wp:anchor distT="0" distB="0" distL="114300" distR="114300" simplePos="0" relativeHeight="251751424" behindDoc="0" locked="0" layoutInCell="1" allowOverlap="1">
                <wp:simplePos x="0" y="0"/>
                <wp:positionH relativeFrom="column">
                  <wp:posOffset>3349625</wp:posOffset>
                </wp:positionH>
                <wp:positionV relativeFrom="paragraph">
                  <wp:posOffset>379730</wp:posOffset>
                </wp:positionV>
                <wp:extent cx="678815" cy="309245"/>
                <wp:effectExtent l="635" t="3810" r="33020" b="12700"/>
                <wp:wrapNone/>
                <wp:docPr id="5654" name="AutoShape 37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8815" cy="309245"/>
                        </a:xfrm>
                        <a:prstGeom prst="downArrow">
                          <a:avLst>
                            <a:gd name="adj1" fmla="val 49861"/>
                            <a:gd name="adj2" fmla="val 59963"/>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798" o:spid="_x0000_s1108" type="#_x0000_t67" style="width:53.45pt;height:24.35pt;margin-top:29.9pt;margin-left:263.75pt;mso-height-percent:0;mso-height-relative:margin;mso-width-percent:0;mso-width-relative:margin;mso-wrap-distance-bottom:0;mso-wrap-distance-left:9pt;mso-wrap-distance-right:9pt;mso-wrap-distance-top:0;position:absolute;rotation:90;v-text-anchor:top;z-index:251750400" adj="1667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60325</wp:posOffset>
                </wp:positionH>
                <wp:positionV relativeFrom="paragraph">
                  <wp:posOffset>408305</wp:posOffset>
                </wp:positionV>
                <wp:extent cx="3441700" cy="259080"/>
                <wp:effectExtent l="0" t="0" r="25400" b="26670"/>
                <wp:wrapNone/>
                <wp:docPr id="6260" name="Rectangle 3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41700" cy="25908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956" o:spid="_x0000_s1109" style="width:271pt;height:20.4pt;margin-top:32.15pt;margin-left:4.75pt;mso-height-percent:0;mso-height-relative:margin;mso-width-percent:0;mso-width-relative:margin;mso-wrap-distance-bottom:0;mso-wrap-distance-left:9pt;mso-wrap-distance-right:9pt;mso-wrap-distance-top:0;mso-wrap-style:square;position:absolute;visibility:visible;v-text-anchor:top;z-index:251749376" filled="f" strokecolor="#ed7d31" strokeweight="1.5pt"/>
            </w:pict>
          </mc:Fallback>
        </mc:AlternateContent>
      </w:r>
      <w:r w:rsidRPr="004635D5">
        <w:rPr>
          <w:noProof/>
        </w:rPr>
        <w:drawing>
          <wp:inline distT="0" distB="0" distL="0" distR="0">
            <wp:extent cx="5726430" cy="779780"/>
            <wp:effectExtent l="0" t="0" r="7620" b="1270"/>
            <wp:docPr id="28"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99335" name="Picture 5653"/>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6430" cy="779780"/>
                    </a:xfrm>
                    <a:prstGeom prst="rect">
                      <a:avLst/>
                    </a:prstGeom>
                    <a:noFill/>
                    <a:ln>
                      <a:noFill/>
                    </a:ln>
                  </pic:spPr>
                </pic:pic>
              </a:graphicData>
            </a:graphic>
          </wp:inline>
        </w:drawing>
      </w:r>
    </w:p>
    <w:p w:rsidR="00250FC9" w:rsidRPr="00A30D4B" w:rsidP="00250FC9" w14:paraId="63E7E1E4" w14:textId="4B4CA825">
      <w:pPr>
        <w:rPr>
          <w:rFonts w:eastAsia="Times New Roman"/>
          <w:szCs w:val="24"/>
        </w:rPr>
      </w:pPr>
      <w:bookmarkStart w:id="48" w:name="_Toc527022235"/>
      <w:r>
        <w:rPr>
          <w:rFonts w:ascii="Arial" w:hAnsi="Arial"/>
          <w:b/>
          <w:bCs/>
          <w:noProof/>
          <w:sz w:val="28"/>
          <w:szCs w:val="26"/>
        </w:rPr>
        <w:drawing>
          <wp:anchor distT="0" distB="0" distL="114300" distR="114300" simplePos="0" relativeHeight="251918336" behindDoc="0" locked="0" layoutInCell="1" allowOverlap="1">
            <wp:simplePos x="0" y="0"/>
            <wp:positionH relativeFrom="leftMargin">
              <wp:align>right</wp:align>
            </wp:positionH>
            <wp:positionV relativeFrom="paragraph">
              <wp:posOffset>840692</wp:posOffset>
            </wp:positionV>
            <wp:extent cx="379562" cy="379562"/>
            <wp:effectExtent l="0" t="0" r="0" b="1905"/>
            <wp:wrapNone/>
            <wp:docPr id="5540" name="Graphic 554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87459"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30272" behindDoc="0" locked="0" layoutInCell="1" allowOverlap="1">
                <wp:simplePos x="0" y="0"/>
                <wp:positionH relativeFrom="column">
                  <wp:posOffset>12065</wp:posOffset>
                </wp:positionH>
                <wp:positionV relativeFrom="paragraph">
                  <wp:posOffset>721995</wp:posOffset>
                </wp:positionV>
                <wp:extent cx="5706110" cy="632460"/>
                <wp:effectExtent l="0" t="0" r="27940" b="15240"/>
                <wp:wrapTopAndBottom/>
                <wp:docPr id="46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632460"/>
                        </a:xfrm>
                        <a:prstGeom prst="rect">
                          <a:avLst/>
                        </a:prstGeom>
                        <a:solidFill>
                          <a:srgbClr val="FFFFFF"/>
                        </a:solidFill>
                        <a:ln w="19050">
                          <a:solidFill>
                            <a:srgbClr val="000000"/>
                          </a:solidFill>
                          <a:miter lim="800000"/>
                          <a:headEnd/>
                          <a:tailEnd/>
                        </a:ln>
                      </wps:spPr>
                      <wps:txbx>
                        <w:txbxContent>
                          <w:p w:rsidR="00251BF1" w:rsidRPr="00C7205E" w:rsidP="000934AC" w14:textId="2A1E47B0">
                            <w:pPr>
                              <w:spacing w:before="0"/>
                              <w:rPr>
                                <w:rFonts w:cs="Calibri"/>
                                <w:b/>
                              </w:rPr>
                            </w:pPr>
                            <w:r w:rsidRPr="00C7205E">
                              <w:rPr>
                                <w:rFonts w:cs="Calibri"/>
                              </w:rPr>
                              <w:t>Where split lines are entered on the inspection record you must manually amend the number of units or line weight specified in the parent RFP line to ensure the inspection record is consistent with the RFP in EXDOC.</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110" type="#_x0000_t202" style="width:449.3pt;height:49.8pt;margin-top:56.85pt;margin-left:0.95pt;mso-height-percent:0;mso-height-relative:margin;mso-width-percent:0;mso-width-relative:margin;mso-wrap-distance-bottom:3.6pt;mso-wrap-distance-left:9pt;mso-wrap-distance-right:9pt;mso-wrap-distance-top:3.6pt;mso-wrap-style:square;position:absolute;visibility:visible;v-text-anchor:top;z-index:251831296" strokeweight="1.5pt">
                <v:textbox>
                  <w:txbxContent>
                    <w:p w:rsidR="00251BF1" w:rsidRPr="00C7205E" w:rsidP="000934AC" w14:paraId="19E680A9" w14:textId="2A1E47B0">
                      <w:pPr>
                        <w:spacing w:before="0"/>
                        <w:rPr>
                          <w:rFonts w:cs="Calibri"/>
                          <w:b/>
                        </w:rPr>
                      </w:pPr>
                      <w:r w:rsidRPr="00C7205E">
                        <w:rPr>
                          <w:rFonts w:cs="Calibri"/>
                        </w:rPr>
                        <w:t>Where split lines are entered on the inspection record you must manually amend the number of units or line weight specified in the parent RFP line to ensure the inspection record is consistent with the RFP in EXDOC.</w:t>
                      </w:r>
                    </w:p>
                  </w:txbxContent>
                </v:textbox>
                <w10:wrap type="topAndBottom"/>
              </v:shape>
            </w:pict>
          </mc:Fallback>
        </mc:AlternateContent>
      </w:r>
      <w:r w:rsidRPr="00A30D4B" w:rsidR="00250FC9">
        <w:rPr>
          <w:rFonts w:eastAsia="Times New Roman"/>
          <w:szCs w:val="24"/>
        </w:rPr>
        <w:t xml:space="preserve">Once the inspection result is saved, the </w:t>
      </w:r>
      <w:r w:rsidR="00250FC9">
        <w:rPr>
          <w:rFonts w:eastAsia="Times New Roman"/>
          <w:szCs w:val="24"/>
        </w:rPr>
        <w:t>Result page will display. Any</w:t>
      </w:r>
      <w:r w:rsidRPr="00A30D4B" w:rsidR="00250FC9">
        <w:rPr>
          <w:rFonts w:eastAsia="Times New Roman"/>
          <w:szCs w:val="24"/>
        </w:rPr>
        <w:t xml:space="preserve"> </w:t>
      </w:r>
      <w:r w:rsidRPr="00A30D4B" w:rsidR="00250FC9">
        <w:rPr>
          <w:rFonts w:eastAsia="Times New Roman"/>
          <w:b/>
          <w:szCs w:val="24"/>
        </w:rPr>
        <w:t>new split line(s)</w:t>
      </w:r>
      <w:r w:rsidRPr="00A30D4B" w:rsidR="00250FC9">
        <w:rPr>
          <w:rFonts w:eastAsia="Times New Roman"/>
          <w:b/>
          <w:szCs w:val="24"/>
          <w:vertAlign w:val="superscript"/>
        </w:rPr>
        <w:t>1</w:t>
      </w:r>
      <w:r w:rsidR="00250FC9">
        <w:rPr>
          <w:rFonts w:eastAsia="Times New Roman"/>
          <w:szCs w:val="24"/>
        </w:rPr>
        <w:t xml:space="preserve"> will appear in the Results table.</w:t>
      </w:r>
      <w:r w:rsidRPr="00A30D4B" w:rsidR="00250FC9">
        <w:rPr>
          <w:rFonts w:eastAsia="Times New Roman"/>
          <w:szCs w:val="24"/>
        </w:rPr>
        <w:t xml:space="preserve"> You can </w:t>
      </w:r>
      <w:r w:rsidRPr="00A30D4B" w:rsidR="00250FC9">
        <w:rPr>
          <w:rFonts w:eastAsia="Times New Roman"/>
          <w:b/>
          <w:szCs w:val="24"/>
        </w:rPr>
        <w:t>Remove</w:t>
      </w:r>
      <w:r w:rsidRPr="00A30D4B" w:rsidR="00250FC9">
        <w:rPr>
          <w:rFonts w:eastAsia="Times New Roman"/>
          <w:b/>
          <w:szCs w:val="24"/>
          <w:vertAlign w:val="superscript"/>
        </w:rPr>
        <w:t>2</w:t>
      </w:r>
      <w:r w:rsidRPr="00A30D4B" w:rsidR="00250FC9">
        <w:rPr>
          <w:rFonts w:eastAsia="Times New Roman"/>
          <w:szCs w:val="24"/>
        </w:rPr>
        <w:t xml:space="preserve"> the split line(s) up until the inspection is submitted, </w:t>
      </w:r>
      <w:r w:rsidRPr="00A30D4B" w:rsidR="0011512A">
        <w:rPr>
          <w:rFonts w:eastAsia="Times New Roman"/>
          <w:szCs w:val="24"/>
        </w:rPr>
        <w:t>withdrawn,</w:t>
      </w:r>
      <w:r w:rsidR="00250FC9">
        <w:rPr>
          <w:rFonts w:eastAsia="Times New Roman"/>
          <w:szCs w:val="24"/>
        </w:rPr>
        <w:t xml:space="preserve"> </w:t>
      </w:r>
      <w:r w:rsidRPr="00A30D4B" w:rsidR="00250FC9">
        <w:rPr>
          <w:rFonts w:eastAsia="Times New Roman"/>
          <w:szCs w:val="24"/>
        </w:rPr>
        <w:t>or cancelled.</w:t>
      </w:r>
      <w:r w:rsidRPr="00F728EB">
        <w:rPr>
          <w:rFonts w:ascii="Arial" w:hAnsi="Arial"/>
          <w:b/>
          <w:bCs/>
          <w:noProof/>
          <w:sz w:val="28"/>
          <w:szCs w:val="26"/>
        </w:rPr>
        <w:t xml:space="preserve"> </w:t>
      </w:r>
    </w:p>
    <w:p w:rsidR="00250FC9" w:rsidRPr="00A30D4B" w:rsidP="00250FC9" w14:paraId="51D1DB71" w14:textId="77777777">
      <w:pPr>
        <w:rPr>
          <w:rFonts w:eastAsia="Times New Roman"/>
          <w:szCs w:val="24"/>
        </w:rPr>
      </w:pPr>
      <w:r>
        <w:rPr>
          <w:noProof/>
        </w:rPr>
        <mc:AlternateContent>
          <mc:Choice Requires="wps">
            <w:drawing>
              <wp:anchor distT="0" distB="0" distL="114300" distR="114300" simplePos="0" relativeHeight="251835392" behindDoc="0" locked="0" layoutInCell="1" allowOverlap="1">
                <wp:simplePos x="0" y="0"/>
                <wp:positionH relativeFrom="margin">
                  <wp:posOffset>5097780</wp:posOffset>
                </wp:positionH>
                <wp:positionV relativeFrom="paragraph">
                  <wp:posOffset>2140890</wp:posOffset>
                </wp:positionV>
                <wp:extent cx="750570" cy="355600"/>
                <wp:effectExtent l="6985" t="0" r="37465" b="18415"/>
                <wp:wrapNone/>
                <wp:docPr id="466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057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111" type="#_x0000_t67" style="width:59.1pt;height:28pt;margin-top:168.57pt;margin-left:401.4pt;mso-height-percent:0;mso-height-relative:page;mso-position-horizontal-relative:margin;mso-width-percent:0;mso-width-relative:margin;mso-wrap-distance-bottom:0;mso-wrap-distance-left:9pt;mso-wrap-distance-right:9pt;mso-wrap-distance-top:0;position:absolute;rotation:90;v-text-anchor:top;z-index:251834368" adj="16483"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1367485</wp:posOffset>
                </wp:positionH>
                <wp:positionV relativeFrom="paragraph">
                  <wp:posOffset>1096645</wp:posOffset>
                </wp:positionV>
                <wp:extent cx="590550" cy="355600"/>
                <wp:effectExtent l="0" t="0" r="38100" b="25400"/>
                <wp:wrapNone/>
                <wp:docPr id="4664"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05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utoShape 3940" o:spid="_x0000_s1112" type="#_x0000_t67" style="width:46.5pt;height:28pt;margin-top:86.35pt;margin-left:107.68pt;mso-height-percent:0;mso-height-relative:page;mso-width-percent:0;mso-width-relative:margin;mso-wrap-distance-bottom:0;mso-wrap-distance-left:9pt;mso-wrap-distance-right:9pt;mso-wrap-distance-top:0;position:absolute;v-text-anchor:top;z-index:251836416" adj="1509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235696</wp:posOffset>
                </wp:positionH>
                <wp:positionV relativeFrom="paragraph">
                  <wp:posOffset>1483719</wp:posOffset>
                </wp:positionV>
                <wp:extent cx="4600575" cy="495300"/>
                <wp:effectExtent l="0" t="0" r="28575" b="19050"/>
                <wp:wrapNone/>
                <wp:docPr id="4665" name="Rectangle 3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600575" cy="4953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956" o:spid="_x0000_s1113" style="width:362.25pt;height:39pt;margin-top:116.85pt;margin-left:18.55pt;mso-height-percent:0;mso-height-relative:margin;mso-width-percent:0;mso-width-relative:margin;mso-wrap-distance-bottom:0;mso-wrap-distance-left:9pt;mso-wrap-distance-right:9pt;mso-wrap-distance-top:0;mso-wrap-style:square;position:absolute;visibility:visible;v-text-anchor:top;z-index:251833344" filled="f" strokecolor="#ed7d31" strokeweight="1.5pt"/>
            </w:pict>
          </mc:Fallback>
        </mc:AlternateContent>
      </w:r>
      <w:r w:rsidRPr="00915454">
        <w:rPr>
          <w:rFonts w:eastAsia="Times New Roman"/>
          <w:noProof/>
          <w:szCs w:val="24"/>
        </w:rPr>
        <w:drawing>
          <wp:inline distT="0" distB="0" distL="0" distR="0">
            <wp:extent cx="5726430" cy="1701165"/>
            <wp:effectExtent l="19050" t="19050" r="26670" b="13335"/>
            <wp:docPr id="29"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88332" name="Picture 466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6430" cy="1701165"/>
                    </a:xfrm>
                    <a:prstGeom prst="rect">
                      <a:avLst/>
                    </a:prstGeom>
                    <a:noFill/>
                    <a:ln w="12700">
                      <a:solidFill>
                        <a:srgbClr val="000000"/>
                      </a:solidFill>
                      <a:miter lim="800000"/>
                      <a:headEnd/>
                      <a:tailEnd/>
                    </a:ln>
                    <a:effectLst/>
                  </pic:spPr>
                </pic:pic>
              </a:graphicData>
            </a:graphic>
          </wp:inline>
        </w:drawing>
      </w:r>
    </w:p>
    <w:p w:rsidR="00250FC9" w:rsidP="00250FC9" w14:paraId="7ADC624D" w14:textId="77777777">
      <w:pPr>
        <w:pStyle w:val="BodyText"/>
      </w:pPr>
      <w:bookmarkStart w:id="49" w:name="_Toc11846289"/>
      <w:bookmarkStart w:id="50" w:name="_Toc12455163"/>
    </w:p>
    <w:p w:rsidR="00250FC9" w:rsidRPr="00A30D4B" w:rsidP="00612897" w14:paraId="73B42585" w14:textId="77777777">
      <w:pPr>
        <w:pStyle w:val="Heading3"/>
      </w:pPr>
      <w:bookmarkStart w:id="51" w:name="_Toc109290773"/>
      <w:r>
        <w:t>N</w:t>
      </w:r>
      <w:r w:rsidRPr="00A30D4B">
        <w:t>avigating between line inspection windows</w:t>
      </w:r>
      <w:bookmarkEnd w:id="48"/>
      <w:bookmarkEnd w:id="49"/>
      <w:bookmarkEnd w:id="50"/>
      <w:bookmarkEnd w:id="51"/>
    </w:p>
    <w:p w:rsidR="00250FC9" w:rsidP="00250FC9" w14:paraId="611061C4" w14:textId="77777777">
      <w:pPr>
        <w:rPr>
          <w:rFonts w:eastAsia="Times New Roman"/>
          <w:noProof/>
          <w:szCs w:val="24"/>
        </w:rPr>
      </w:pPr>
      <w:r w:rsidRPr="00A30D4B">
        <w:rPr>
          <w:rFonts w:eastAsia="Times New Roman"/>
          <w:noProof/>
          <w:szCs w:val="24"/>
        </w:rPr>
        <w:t xml:space="preserve">You can navigate between line inspection result windows by clicking </w:t>
      </w:r>
      <w:r w:rsidRPr="00A30D4B">
        <w:rPr>
          <w:rFonts w:eastAsia="Times New Roman"/>
          <w:b/>
          <w:noProof/>
          <w:szCs w:val="24"/>
        </w:rPr>
        <w:t xml:space="preserve">Previous </w:t>
      </w:r>
      <w:r w:rsidRPr="00A30D4B">
        <w:rPr>
          <w:rFonts w:eastAsia="Times New Roman"/>
          <w:noProof/>
          <w:szCs w:val="24"/>
        </w:rPr>
        <w:t xml:space="preserve">or </w:t>
      </w:r>
      <w:r w:rsidRPr="00A30D4B">
        <w:rPr>
          <w:rFonts w:eastAsia="Times New Roman"/>
          <w:b/>
          <w:noProof/>
          <w:szCs w:val="24"/>
        </w:rPr>
        <w:t>Next</w:t>
      </w:r>
      <w:r w:rsidRPr="00A30D4B">
        <w:rPr>
          <w:rFonts w:eastAsia="Times New Roman"/>
          <w:b/>
          <w:noProof/>
          <w:szCs w:val="24"/>
          <w:vertAlign w:val="superscript"/>
        </w:rPr>
        <w:t>1</w:t>
      </w:r>
      <w:r w:rsidRPr="00A30D4B">
        <w:rPr>
          <w:rFonts w:eastAsia="Times New Roman"/>
          <w:noProof/>
          <w:szCs w:val="24"/>
        </w:rPr>
        <w:t xml:space="preserve"> at the bottom of the inspection result window. Each line inspection result will automatically save when you navigate between the windows in this manner.</w:t>
      </w:r>
    </w:p>
    <w:p w:rsidR="00250FC9" w:rsidP="00250FC9" w14:paraId="4C837F2F" w14:textId="77777777">
      <w:pPr>
        <w:rPr>
          <w:noProof/>
        </w:rPr>
      </w:pPr>
      <w:r>
        <w:rPr>
          <w:noProof/>
        </w:rPr>
        <mc:AlternateContent>
          <mc:Choice Requires="wps">
            <w:drawing>
              <wp:anchor distT="0" distB="0" distL="114300" distR="114300" simplePos="0" relativeHeight="251816960" behindDoc="0" locked="0" layoutInCell="1" allowOverlap="1">
                <wp:simplePos x="0" y="0"/>
                <wp:positionH relativeFrom="column">
                  <wp:posOffset>1248494</wp:posOffset>
                </wp:positionH>
                <wp:positionV relativeFrom="paragraph">
                  <wp:posOffset>1259924</wp:posOffset>
                </wp:positionV>
                <wp:extent cx="661026" cy="361075"/>
                <wp:effectExtent l="0" t="2540" r="41910" b="22860"/>
                <wp:wrapNone/>
                <wp:docPr id="5653" name="AutoShape 39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61026" cy="36107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12" o:spid="_x0000_s1114" type="#_x0000_t67" style="width:52.05pt;height:28.43pt;margin-top:99.21pt;margin-left:98.31pt;mso-height-percent:0;mso-height-relative:margin;mso-width-percent:0;mso-width-relative:margin;mso-wrap-distance-bottom:0;mso-wrap-distance-left:9pt;mso-wrap-distance-right:9pt;mso-wrap-distance-top:0;position:absolute;rotation:90;v-text-anchor:top;z-index:251815936" adj="1570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margin">
                  <wp:posOffset>160351</wp:posOffset>
                </wp:positionH>
                <wp:positionV relativeFrom="paragraph">
                  <wp:posOffset>1309370</wp:posOffset>
                </wp:positionV>
                <wp:extent cx="1190625" cy="321945"/>
                <wp:effectExtent l="0" t="0" r="28575" b="20955"/>
                <wp:wrapNone/>
                <wp:docPr id="5652" name="Rectangle 38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90625" cy="32194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842" o:spid="_x0000_s1115" style="width:93.75pt;height:25.35pt;margin-top:103.1pt;margin-left:12.65pt;mso-height-percent:0;mso-height-relative:margin;mso-position-horizontal-relative:margin;mso-width-percent:0;mso-width-relative:margin;mso-wrap-distance-bottom:0;mso-wrap-distance-left:9pt;mso-wrap-distance-right:9pt;mso-wrap-distance-top:0;mso-wrap-style:square;position:absolute;visibility:visible;v-text-anchor:top;z-index:251819008" filled="f" strokecolor="#ed7d31" strokeweight="1.5pt">
                <w10:wrap anchorx="margin"/>
              </v:rect>
            </w:pict>
          </mc:Fallback>
        </mc:AlternateContent>
      </w:r>
      <w:r w:rsidRPr="004635D5">
        <w:rPr>
          <w:noProof/>
        </w:rPr>
        <w:drawing>
          <wp:inline distT="0" distB="0" distL="0" distR="0">
            <wp:extent cx="5734050" cy="1791335"/>
            <wp:effectExtent l="19050" t="19050" r="19050" b="18415"/>
            <wp:docPr id="2"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09093" name="Picture 565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1791335"/>
                    </a:xfrm>
                    <a:prstGeom prst="rect">
                      <a:avLst/>
                    </a:prstGeom>
                    <a:noFill/>
                    <a:ln w="12700">
                      <a:solidFill>
                        <a:srgbClr val="000000"/>
                      </a:solidFill>
                      <a:miter lim="800000"/>
                      <a:headEnd/>
                      <a:tailEnd/>
                    </a:ln>
                    <a:effectLst/>
                  </pic:spPr>
                </pic:pic>
              </a:graphicData>
            </a:graphic>
          </wp:inline>
        </w:drawing>
      </w:r>
    </w:p>
    <w:p w:rsidR="00250FC9" w:rsidP="00250FC9" w14:paraId="6BB305E3" w14:textId="77777777">
      <w:pPr>
        <w:rPr>
          <w:noProof/>
        </w:rPr>
      </w:pPr>
    </w:p>
    <w:p w:rsidR="00250FC9" w:rsidRPr="00481C18" w:rsidP="00612897" w14:paraId="4DF5D12C" w14:textId="77777777">
      <w:pPr>
        <w:pStyle w:val="Heading3"/>
      </w:pPr>
      <w:bookmarkStart w:id="52" w:name="_Toc9967635"/>
      <w:bookmarkStart w:id="53" w:name="_Toc12455164"/>
      <w:bookmarkStart w:id="54" w:name="_Toc109290774"/>
      <w:r w:rsidRPr="00481C18">
        <w:t xml:space="preserve">Checking container approvals </w:t>
      </w:r>
      <w:r>
        <w:t>i</w:t>
      </w:r>
      <w:r w:rsidRPr="00481C18">
        <w:t>n PEMS</w:t>
      </w:r>
      <w:bookmarkEnd w:id="52"/>
      <w:bookmarkEnd w:id="53"/>
      <w:bookmarkEnd w:id="54"/>
    </w:p>
    <w:p w:rsidR="00250FC9" w:rsidRPr="00481C18" w:rsidP="000934AC" w14:paraId="6A665AA0" w14:textId="4E071590">
      <w:pPr>
        <w:pStyle w:val="BodyText"/>
      </w:pPr>
      <w:r>
        <w:rPr>
          <w:rFonts w:ascii="Arial" w:hAnsi="Arial"/>
          <w:b/>
          <w:bCs/>
          <w:noProof/>
          <w:sz w:val="28"/>
          <w:szCs w:val="26"/>
        </w:rPr>
        <w:drawing>
          <wp:anchor distT="0" distB="0" distL="114300" distR="114300" simplePos="0" relativeHeight="251919360" behindDoc="0" locked="0" layoutInCell="1" allowOverlap="1">
            <wp:simplePos x="0" y="0"/>
            <wp:positionH relativeFrom="leftMargin">
              <wp:align>right</wp:align>
            </wp:positionH>
            <wp:positionV relativeFrom="paragraph">
              <wp:posOffset>875833</wp:posOffset>
            </wp:positionV>
            <wp:extent cx="379562" cy="379562"/>
            <wp:effectExtent l="0" t="0" r="0" b="1905"/>
            <wp:wrapNone/>
            <wp:docPr id="5541" name="Graphic 554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44963"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842560" behindDoc="0" locked="0" layoutInCell="1" allowOverlap="1">
                <wp:simplePos x="0" y="0"/>
                <wp:positionH relativeFrom="column">
                  <wp:posOffset>17145</wp:posOffset>
                </wp:positionH>
                <wp:positionV relativeFrom="paragraph">
                  <wp:posOffset>697865</wp:posOffset>
                </wp:positionV>
                <wp:extent cx="5706110" cy="819150"/>
                <wp:effectExtent l="0" t="0" r="27940" b="19050"/>
                <wp:wrapTopAndBottom/>
                <wp:docPr id="566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819150"/>
                        </a:xfrm>
                        <a:prstGeom prst="rect">
                          <a:avLst/>
                        </a:prstGeom>
                        <a:solidFill>
                          <a:srgbClr val="FFFFFF"/>
                        </a:solidFill>
                        <a:ln w="19050">
                          <a:solidFill>
                            <a:srgbClr val="000000"/>
                          </a:solidFill>
                          <a:miter lim="800000"/>
                          <a:headEnd/>
                          <a:tailEnd/>
                        </a:ln>
                      </wps:spPr>
                      <wps:txbx>
                        <w:txbxContent>
                          <w:p w:rsidR="00251BF1" w:rsidRPr="00247215" w:rsidP="000934AC" w14:textId="2BB00A67">
                            <w:pPr>
                              <w:spacing w:before="0"/>
                              <w:rPr>
                                <w:b/>
                              </w:rPr>
                            </w:pPr>
                            <w:r>
                              <w:t xml:space="preserve">PEMS will not prevent you from submitting the </w:t>
                            </w:r>
                            <w:r w:rsidR="00A948C5">
                              <w:t>grain and plant product</w:t>
                            </w:r>
                            <w:r>
                              <w:t xml:space="preserve"> inspection record where current inspection validity is not recorded for all containers on the inspection record. However, AOs must</w:t>
                            </w:r>
                            <w:r w:rsidRPr="00C61759">
                              <w:t xml:space="preserve"> </w:t>
                            </w:r>
                            <w:r w:rsidRPr="00FD24BC">
                              <w:t>operate consistent</w:t>
                            </w:r>
                            <w:r>
                              <w:t xml:space="preserve"> with the approved work instructions for their appointed job functions when undertaking and submitting </w:t>
                            </w:r>
                            <w:r w:rsidR="00A948C5">
                              <w:t>grain and plant product</w:t>
                            </w:r>
                            <w:r>
                              <w:t xml:space="preserve"> inspection records.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116" type="#_x0000_t202" style="width:449.3pt;height:64.5pt;margin-top:54.95pt;margin-left:1.35pt;mso-height-percent:0;mso-height-relative:margin;mso-width-percent:0;mso-width-relative:margin;mso-wrap-distance-bottom:3.6pt;mso-wrap-distance-left:9pt;mso-wrap-distance-right:9pt;mso-wrap-distance-top:3.6pt;mso-wrap-style:square;position:absolute;visibility:visible;v-text-anchor:top;z-index:251843584" strokeweight="1.5pt">
                <v:textbox>
                  <w:txbxContent>
                    <w:p w:rsidR="00251BF1" w:rsidRPr="00247215" w:rsidP="000934AC" w14:paraId="0536D267" w14:textId="2BB00A67">
                      <w:pPr>
                        <w:spacing w:before="0"/>
                        <w:rPr>
                          <w:b/>
                        </w:rPr>
                      </w:pPr>
                      <w:r>
                        <w:t xml:space="preserve">PEMS will not prevent you from submitting the </w:t>
                      </w:r>
                      <w:r w:rsidR="00A948C5">
                        <w:t>grain and plant product</w:t>
                      </w:r>
                      <w:r>
                        <w:t xml:space="preserve"> inspection record where current inspection validity is not recorded for all containers on the inspection record. However, AOs must</w:t>
                      </w:r>
                      <w:r w:rsidRPr="00C61759">
                        <w:t xml:space="preserve"> </w:t>
                      </w:r>
                      <w:r w:rsidRPr="00FD24BC">
                        <w:t>operate consistent</w:t>
                      </w:r>
                      <w:r>
                        <w:t xml:space="preserve"> with the approved work instructions for their appointed job functions when undertaking and submitting </w:t>
                      </w:r>
                      <w:r w:rsidR="00A948C5">
                        <w:t>grain and plant product</w:t>
                      </w:r>
                      <w:r>
                        <w:t xml:space="preserve"> inspection records.</w:t>
                      </w:r>
                    </w:p>
                  </w:txbxContent>
                </v:textbox>
                <w10:wrap type="topAndBottom"/>
              </v:shape>
            </w:pict>
          </mc:Fallback>
        </mc:AlternateContent>
      </w:r>
      <w:r w:rsidRPr="00481C18" w:rsidR="00250FC9">
        <w:t>You can use the PEMS database to confirm whether containers selected for loading on the inspection record have the appropriate approvals recorded in PEMS.</w:t>
      </w:r>
      <w:r w:rsidR="00250FC9">
        <w:t xml:space="preserve"> </w:t>
      </w:r>
      <w:r w:rsidRPr="00481C18" w:rsidR="00250FC9">
        <w:t>PEMS may not include records of all current container approvals.</w:t>
      </w:r>
      <w:r w:rsidRPr="00F728EB">
        <w:rPr>
          <w:rFonts w:ascii="Arial" w:hAnsi="Arial"/>
          <w:b/>
          <w:bCs/>
          <w:noProof/>
          <w:sz w:val="28"/>
          <w:szCs w:val="26"/>
        </w:rPr>
        <w:t xml:space="preserve"> </w:t>
      </w:r>
    </w:p>
    <w:p w:rsidR="00250FC9" w:rsidP="000934AC" w14:paraId="73AF9D90" w14:textId="7EB3802B">
      <w:pPr>
        <w:pStyle w:val="BodyText"/>
      </w:pPr>
      <w:r w:rsidRPr="00481C18">
        <w:t xml:space="preserve">To check PEMS for a record of a container approval, click the </w:t>
      </w:r>
      <w:r w:rsidRPr="00481C18">
        <w:rPr>
          <w:b/>
        </w:rPr>
        <w:t>Actions</w:t>
      </w:r>
      <w:r w:rsidRPr="00481C18">
        <w:rPr>
          <w:b/>
          <w:vertAlign w:val="superscript"/>
        </w:rPr>
        <w:t>1</w:t>
      </w:r>
      <w:r w:rsidRPr="00481C18">
        <w:t xml:space="preserve"> tab and then click </w:t>
      </w:r>
      <w:r w:rsidRPr="00481C18">
        <w:rPr>
          <w:b/>
        </w:rPr>
        <w:t>Check containers</w:t>
      </w:r>
      <w:r w:rsidRPr="00481C18">
        <w:rPr>
          <w:b/>
          <w:vertAlign w:val="superscript"/>
        </w:rPr>
        <w:t>2</w:t>
      </w:r>
      <w:r w:rsidRPr="00481C18">
        <w:t xml:space="preserve">. </w:t>
      </w:r>
      <w:r w:rsidR="00BA2A02">
        <w:t>Alternatively,</w:t>
      </w:r>
      <w:r>
        <w:t xml:space="preserve"> you can select </w:t>
      </w:r>
      <w:r w:rsidRPr="00E41E84">
        <w:rPr>
          <w:b/>
        </w:rPr>
        <w:t>Check Containers</w:t>
      </w:r>
      <w:r w:rsidRPr="00E41E84">
        <w:rPr>
          <w:b/>
          <w:vertAlign w:val="superscript"/>
        </w:rPr>
        <w:t>3</w:t>
      </w:r>
      <w:r>
        <w:t>.</w:t>
      </w:r>
    </w:p>
    <w:p w:rsidR="00250FC9" w:rsidRPr="00481C18" w:rsidP="00250FC9" w14:paraId="333C9DAA" w14:textId="14658293">
      <w:pPr>
        <w:pStyle w:val="BodyText"/>
        <w:jc w:val="both"/>
      </w:pPr>
      <w:r>
        <w:rPr>
          <w:noProof/>
          <w:lang w:eastAsia="en-AU"/>
        </w:rPr>
        <mc:AlternateContent>
          <mc:Choice Requires="wps">
            <w:drawing>
              <wp:anchor distT="0" distB="0" distL="114300" distR="114300" simplePos="0" relativeHeight="251891712" behindDoc="0" locked="0" layoutInCell="1" allowOverlap="1">
                <wp:simplePos x="0" y="0"/>
                <wp:positionH relativeFrom="margin">
                  <wp:posOffset>1175493</wp:posOffset>
                </wp:positionH>
                <wp:positionV relativeFrom="paragraph">
                  <wp:posOffset>1858190</wp:posOffset>
                </wp:positionV>
                <wp:extent cx="697230" cy="388620"/>
                <wp:effectExtent l="1905" t="0" r="47625" b="28575"/>
                <wp:wrapNone/>
                <wp:docPr id="5649"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7230" cy="3886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17" type="#_x0000_t67" style="width:54.9pt;height:30.6pt;margin-top:146.31pt;margin-left:92.56pt;mso-height-percent:0;mso-height-relative:margin;mso-position-horizontal-relative:margin;mso-width-percent:0;mso-width-relative:margin;mso-wrap-distance-bottom:0;mso-wrap-distance-left:9pt;mso-wrap-distance-right:9pt;mso-wrap-distance-top:0;position:absolute;rotation:90;v-text-anchor:top;z-index:251890688" adj="15580"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1887616" behindDoc="0" locked="0" layoutInCell="1" allowOverlap="1">
                <wp:simplePos x="0" y="0"/>
                <wp:positionH relativeFrom="margin">
                  <wp:posOffset>5367559</wp:posOffset>
                </wp:positionH>
                <wp:positionV relativeFrom="paragraph">
                  <wp:posOffset>1377075</wp:posOffset>
                </wp:positionV>
                <wp:extent cx="697230" cy="388620"/>
                <wp:effectExtent l="1905" t="0" r="47625" b="28575"/>
                <wp:wrapNone/>
                <wp:docPr id="5648"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7230" cy="3886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18" type="#_x0000_t67" style="width:54.9pt;height:30.6pt;margin-top:108.43pt;margin-left:422.64pt;mso-height-percent:0;mso-height-relative:margin;mso-position-horizontal-relative:margin;mso-width-percent:0;mso-width-relative:margin;mso-wrap-distance-bottom:0;mso-wrap-distance-left:9pt;mso-wrap-distance-right:9pt;mso-wrap-distance-top:0;position:absolute;rotation:90;v-text-anchor:top;z-index:251886592" adj="15580"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1889664" behindDoc="0" locked="0" layoutInCell="1" allowOverlap="1">
                <wp:simplePos x="0" y="0"/>
                <wp:positionH relativeFrom="margin">
                  <wp:posOffset>4139457</wp:posOffset>
                </wp:positionH>
                <wp:positionV relativeFrom="paragraph">
                  <wp:posOffset>488758</wp:posOffset>
                </wp:positionV>
                <wp:extent cx="697230" cy="388620"/>
                <wp:effectExtent l="1905" t="0" r="47625" b="28575"/>
                <wp:wrapNone/>
                <wp:docPr id="5651" name="AutoShape 39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97230" cy="3886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0" o:spid="_x0000_s1119" type="#_x0000_t67" style="width:54.9pt;height:30.6pt;margin-top:38.48pt;margin-left:325.94pt;mso-height-percent:0;mso-height-relative:margin;mso-position-horizontal-relative:margin;mso-width-percent:0;mso-width-relative:margin;mso-wrap-distance-bottom:0;mso-wrap-distance-left:9pt;mso-wrap-distance-right:9pt;mso-wrap-distance-top:0;position:absolute;rotation:270;v-text-anchor:top;z-index:251888640" adj="15580" fillcolor="#ed7d31" stroked="f">
                <v:shadow on="t" type="perspective" color="#823b0b" opacity="32897f" offset="2pt,1pt"/>
                <w10:wrap anchorx="margin"/>
              </v:shape>
            </w:pict>
          </mc:Fallback>
        </mc:AlternateContent>
      </w:r>
      <w:r w:rsidR="001C295A">
        <w:rPr>
          <w:noProof/>
        </w:rPr>
        <w:drawing>
          <wp:inline distT="0" distB="0" distL="0" distR="0">
            <wp:extent cx="5731510" cy="2122805"/>
            <wp:effectExtent l="0" t="0" r="254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5796" name="Picture 21" descr="Graphical user interface, text, application, email&#10;&#10;Description automatically generated"/>
                    <pic:cNvPicPr/>
                  </pic:nvPicPr>
                  <pic:blipFill>
                    <a:blip xmlns:r="http://schemas.openxmlformats.org/officeDocument/2006/relationships" r:embed="rId39"/>
                    <a:stretch>
                      <a:fillRect/>
                    </a:stretch>
                  </pic:blipFill>
                  <pic:spPr>
                    <a:xfrm>
                      <a:off x="0" y="0"/>
                      <a:ext cx="5731510" cy="2122805"/>
                    </a:xfrm>
                    <a:prstGeom prst="rect">
                      <a:avLst/>
                    </a:prstGeom>
                  </pic:spPr>
                </pic:pic>
              </a:graphicData>
            </a:graphic>
          </wp:inline>
        </w:drawing>
      </w:r>
    </w:p>
    <w:p w:rsidR="00F728EB" w:rsidP="00F728EB" w14:paraId="340DA22E" w14:textId="77777777">
      <w:pPr>
        <w:pStyle w:val="BodyText"/>
      </w:pPr>
    </w:p>
    <w:p w:rsidR="00250FC9" w:rsidRPr="00481C18" w:rsidP="000934AC" w14:paraId="2A16797A" w14:textId="5E77C6AC">
      <w:pPr>
        <w:pStyle w:val="BodyText"/>
      </w:pPr>
      <w:r w:rsidRPr="00481C18">
        <w:t xml:space="preserve">The </w:t>
      </w:r>
      <w:r w:rsidRPr="008F23ED">
        <w:rPr>
          <w:i/>
        </w:rPr>
        <w:t>Containers</w:t>
      </w:r>
      <w:r w:rsidRPr="00481C18">
        <w:t xml:space="preserve"> window will display the list of containers provided on the inspection record.</w:t>
      </w:r>
    </w:p>
    <w:p w:rsidR="00250FC9" w:rsidRPr="00481C18" w:rsidP="000934AC" w14:paraId="3B3F0268" w14:textId="16D3C327">
      <w:pPr>
        <w:pStyle w:val="BodyText"/>
      </w:pPr>
      <w:r>
        <w:t>T</w:t>
      </w:r>
      <w:r w:rsidRPr="00481C18">
        <w:t>o search for a specific container</w:t>
      </w:r>
      <w:r>
        <w:t>,</w:t>
      </w:r>
      <w:r w:rsidRPr="00481C18">
        <w:t xml:space="preserve"> </w:t>
      </w:r>
      <w:r>
        <w:t>y</w:t>
      </w:r>
      <w:r w:rsidRPr="00481C18">
        <w:t xml:space="preserve">ou can </w:t>
      </w:r>
      <w:r w:rsidRPr="00481C18">
        <w:rPr>
          <w:b/>
        </w:rPr>
        <w:t>Filter containers</w:t>
      </w:r>
      <w:r w:rsidRPr="00481C18">
        <w:rPr>
          <w:b/>
          <w:vertAlign w:val="superscript"/>
        </w:rPr>
        <w:t>1</w:t>
      </w:r>
      <w:r w:rsidRPr="00481C18">
        <w:rPr>
          <w:b/>
        </w:rPr>
        <w:t xml:space="preserve"> </w:t>
      </w:r>
      <w:r w:rsidRPr="00481C18">
        <w:t xml:space="preserve">by entering all or part of a container number into the field. Select </w:t>
      </w:r>
      <w:r>
        <w:rPr>
          <w:b/>
        </w:rPr>
        <w:t>C</w:t>
      </w:r>
      <w:r w:rsidRPr="00481C18">
        <w:rPr>
          <w:b/>
        </w:rPr>
        <w:t>lear</w:t>
      </w:r>
      <w:r w:rsidRPr="00481C18">
        <w:rPr>
          <w:b/>
          <w:vertAlign w:val="superscript"/>
        </w:rPr>
        <w:t>2</w:t>
      </w:r>
      <w:r w:rsidRPr="00481C18">
        <w:rPr>
          <w:b/>
        </w:rPr>
        <w:t xml:space="preserve"> </w:t>
      </w:r>
      <w:r w:rsidRPr="00481C18">
        <w:t>to display the full list of containers on the inspection record.</w:t>
      </w:r>
    </w:p>
    <w:p w:rsidR="00250FC9" w:rsidP="000934AC" w14:paraId="7B4C1563" w14:textId="08180716">
      <w:pPr>
        <w:pStyle w:val="BodyText"/>
      </w:pPr>
      <w:r w:rsidRPr="00481C18">
        <w:t>If there is an issue with a particular listed container it will be highlighted in bold and red</w:t>
      </w:r>
      <w:r>
        <w:t>.</w:t>
      </w:r>
      <w:r w:rsidRPr="00481C18">
        <w:t xml:space="preserve"> </w:t>
      </w:r>
      <w:r>
        <w:t xml:space="preserve">This will be viewable under the </w:t>
      </w:r>
      <w:r w:rsidRPr="00EC5E74">
        <w:rPr>
          <w:b/>
        </w:rPr>
        <w:t>Errors</w:t>
      </w:r>
      <w:r w:rsidRPr="00EC5E74">
        <w:rPr>
          <w:b/>
          <w:vertAlign w:val="superscript"/>
        </w:rPr>
        <w:t>3</w:t>
      </w:r>
      <w:r>
        <w:t xml:space="preserve"> heading</w:t>
      </w:r>
      <w:r w:rsidRPr="00481C18">
        <w:t>.</w:t>
      </w:r>
      <w:r w:rsidRPr="00B56AC9">
        <w:t xml:space="preserve"> </w:t>
      </w:r>
    </w:p>
    <w:p w:rsidR="00250FC9" w:rsidP="000934AC" w14:paraId="30DD6D5A" w14:textId="543597BB">
      <w:pPr>
        <w:pStyle w:val="BodyText"/>
      </w:pPr>
      <w:r>
        <w:t xml:space="preserve">If a container has been allocated as used on a different RFP with a completed inspection in PEMS, the </w:t>
      </w:r>
      <w:r w:rsidRPr="00940650">
        <w:rPr>
          <w:b/>
        </w:rPr>
        <w:t>Used</w:t>
      </w:r>
      <w:r w:rsidRPr="00940650">
        <w:rPr>
          <w:b/>
          <w:vertAlign w:val="superscript"/>
        </w:rPr>
        <w:t>4</w:t>
      </w:r>
      <w:r>
        <w:t xml:space="preserve"> flag status would display as </w:t>
      </w:r>
      <w:r w:rsidRPr="00CE52FF">
        <w:rPr>
          <w:i/>
          <w:iCs/>
        </w:rPr>
        <w:t>Yes</w:t>
      </w:r>
      <w:r>
        <w:t xml:space="preserve">. If the container is available, then it should be reinspected again to allow the status of the </w:t>
      </w:r>
      <w:r w:rsidRPr="00940650">
        <w:rPr>
          <w:b/>
        </w:rPr>
        <w:t>Used</w:t>
      </w:r>
      <w:r w:rsidRPr="00940650">
        <w:rPr>
          <w:b/>
          <w:vertAlign w:val="superscript"/>
        </w:rPr>
        <w:t>4</w:t>
      </w:r>
      <w:r>
        <w:rPr>
          <w:b/>
          <w:vertAlign w:val="superscript"/>
        </w:rPr>
        <w:t xml:space="preserve"> </w:t>
      </w:r>
      <w:r w:rsidRPr="00F32EE2">
        <w:t>flag</w:t>
      </w:r>
      <w:r>
        <w:t xml:space="preserve"> to be reset to </w:t>
      </w:r>
      <w:r w:rsidRPr="00CE52FF">
        <w:rPr>
          <w:i/>
          <w:iCs/>
        </w:rPr>
        <w:t>No</w:t>
      </w:r>
      <w:r>
        <w:t>.</w:t>
      </w:r>
    </w:p>
    <w:p w:rsidR="00250FC9" w:rsidP="00250FC9" w14:paraId="39B8EF3C" w14:textId="2CA076A3">
      <w:pPr>
        <w:rPr>
          <w:rFonts w:eastAsia="Times New Roman"/>
          <w:b/>
          <w:bCs/>
          <w:iCs/>
          <w:color w:val="000000"/>
        </w:rPr>
      </w:pPr>
      <w:r>
        <w:rPr>
          <w:noProof/>
        </w:rPr>
        <mc:AlternateContent>
          <mc:Choice Requires="wps">
            <w:drawing>
              <wp:anchor distT="0" distB="0" distL="114300" distR="114300" simplePos="0" relativeHeight="251851776" behindDoc="0" locked="0" layoutInCell="1" allowOverlap="1">
                <wp:simplePos x="0" y="0"/>
                <wp:positionH relativeFrom="column">
                  <wp:posOffset>4890770</wp:posOffset>
                </wp:positionH>
                <wp:positionV relativeFrom="paragraph">
                  <wp:posOffset>1065530</wp:posOffset>
                </wp:positionV>
                <wp:extent cx="690880" cy="396240"/>
                <wp:effectExtent l="4445" t="635" r="28575" b="12700"/>
                <wp:wrapNone/>
                <wp:docPr id="5647" name="AutoShape 38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690880" cy="3962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81" o:spid="_x0000_s1120" type="#_x0000_t67" style="width:54.4pt;height:31.2pt;margin-top:83.9pt;margin-left:385.1pt;mso-height-percent:0;mso-height-relative:page;mso-width-percent:0;mso-width-relative:page;mso-wrap-distance-bottom:0;mso-wrap-distance-left:9pt;mso-wrap-distance-right:9pt;mso-wrap-distance-top:0;position:absolute;rotation:180;v-text-anchor:top;z-index:251850752" adj="1540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2650490</wp:posOffset>
                </wp:positionH>
                <wp:positionV relativeFrom="paragraph">
                  <wp:posOffset>292100</wp:posOffset>
                </wp:positionV>
                <wp:extent cx="690880" cy="396240"/>
                <wp:effectExtent l="2540" t="8255" r="30480" b="14605"/>
                <wp:wrapNone/>
                <wp:docPr id="5643" name="AutoShape 38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21478847">
                          <a:off x="0" y="0"/>
                          <a:ext cx="690880" cy="3962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81" o:spid="_x0000_s1121" type="#_x0000_t67" style="width:54.4pt;height:31.2pt;margin-top:23pt;margin-left:208.7pt;mso-height-percent:0;mso-height-relative:page;mso-width-percent:0;mso-width-relative:page;mso-wrap-distance-bottom:0;mso-wrap-distance-left:9pt;mso-wrap-distance-right:9pt;mso-wrap-distance-top:0;position:absolute;rotation:23460628fd;v-text-anchor:top;z-index:251848704" adj="1540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5483225</wp:posOffset>
                </wp:positionH>
                <wp:positionV relativeFrom="paragraph">
                  <wp:posOffset>346710</wp:posOffset>
                </wp:positionV>
                <wp:extent cx="690880" cy="396240"/>
                <wp:effectExtent l="1270" t="1270" r="31115" b="12700"/>
                <wp:wrapNone/>
                <wp:docPr id="5642" name="AutoShape 38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0880" cy="3962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81" o:spid="_x0000_s1122" type="#_x0000_t67" style="width:54.4pt;height:31.2pt;margin-top:27.3pt;margin-left:431.75pt;mso-height-percent:0;mso-height-relative:page;mso-width-percent:0;mso-width-relative:page;mso-wrap-distance-bottom:0;mso-wrap-distance-left:9pt;mso-wrap-distance-right:9pt;mso-wrap-distance-top:0;position:absolute;rotation:90;v-text-anchor:top;z-index:251846656" adj="1540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-448310</wp:posOffset>
                </wp:positionH>
                <wp:positionV relativeFrom="paragraph">
                  <wp:posOffset>367030</wp:posOffset>
                </wp:positionV>
                <wp:extent cx="690880" cy="396240"/>
                <wp:effectExtent l="0" t="5080" r="46990" b="27940"/>
                <wp:wrapNone/>
                <wp:docPr id="2859" name="AutoShape 38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90880" cy="39624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3881" o:spid="_x0000_s1123" type="#_x0000_t67" style="width:54.4pt;height:31.2pt;margin-top:28.9pt;margin-left:-35.3pt;mso-height-percent:0;mso-height-relative:page;mso-width-percent:0;mso-width-relative:page;mso-wrap-distance-bottom:0;mso-wrap-distance-left:9pt;mso-wrap-distance-right:9pt;mso-wrap-distance-top:0;position:absolute;rotation:270;v-text-anchor:top;z-index:251844608" adj="15405" fillcolor="#ed7d31" stroked="f">
                <v:shadow on="t" type="perspective" color="#823b0b" opacity="32897f" offset="2pt,1pt"/>
              </v:shape>
            </w:pict>
          </mc:Fallback>
        </mc:AlternateContent>
      </w:r>
      <w:r w:rsidRPr="008B617C">
        <w:rPr>
          <w:noProof/>
        </w:rPr>
        <w:drawing>
          <wp:inline distT="0" distB="0" distL="0" distR="0">
            <wp:extent cx="5734050" cy="1633855"/>
            <wp:effectExtent l="0" t="0" r="0" b="444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6447" name="Picture 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1633855"/>
                    </a:xfrm>
                    <a:prstGeom prst="rect">
                      <a:avLst/>
                    </a:prstGeom>
                    <a:noFill/>
                    <a:ln>
                      <a:noFill/>
                    </a:ln>
                  </pic:spPr>
                </pic:pic>
              </a:graphicData>
            </a:graphic>
          </wp:inline>
        </w:drawing>
      </w:r>
      <w:bookmarkStart w:id="55" w:name="_Toc527022237"/>
    </w:p>
    <w:p w:rsidR="00250FC9" w:rsidP="00612897" w14:paraId="5BFE1CE0" w14:textId="77777777">
      <w:pPr>
        <w:pStyle w:val="Heading3"/>
      </w:pPr>
      <w:bookmarkStart w:id="56" w:name="_Toc109290775"/>
      <w:r>
        <w:t>Revoking container approval status</w:t>
      </w:r>
      <w:bookmarkEnd w:id="56"/>
    </w:p>
    <w:p w:rsidR="00250FC9" w:rsidP="00250FC9" w14:paraId="3EA6B077" w14:textId="77777777">
      <w:r>
        <w:t xml:space="preserve">If the condition of an empty container has changed from when it was originally passed, and it no longer complies with the department’s requirements, the approval status of the container can be changed from Pass </w:t>
      </w:r>
      <w:r w:rsidRPr="00607F70">
        <w:t>to</w:t>
      </w:r>
      <w:r>
        <w:t xml:space="preserve"> R</w:t>
      </w:r>
      <w:r w:rsidRPr="00607F70">
        <w:t>evoked</w:t>
      </w:r>
      <w:r>
        <w:t xml:space="preserve">. This action can be performed by any authorised officer that has the quality system recognition inspection job function. </w:t>
      </w:r>
    </w:p>
    <w:p w:rsidR="00250FC9" w:rsidP="00250FC9" w14:paraId="1BCC9F12" w14:textId="77777777"/>
    <w:p w:rsidR="00250FC9" w:rsidP="000934AC" w14:paraId="13FF4737" w14:textId="77777777">
      <w:pPr>
        <w:pStyle w:val="ListBullet"/>
        <w:numPr>
          <w:ilvl w:val="0"/>
          <w:numId w:val="0"/>
        </w:numPr>
      </w:pPr>
      <w:r>
        <w:t xml:space="preserve">Select the container/s that need to be to have the approval status revoked and click </w:t>
      </w:r>
      <w:r w:rsidRPr="00607F70">
        <w:rPr>
          <w:b/>
          <w:bCs/>
        </w:rPr>
        <w:t>Revoke</w:t>
      </w:r>
      <w:r w:rsidRPr="00607F70">
        <w:rPr>
          <w:b/>
          <w:bCs/>
          <w:vertAlign w:val="superscript"/>
        </w:rPr>
        <w:t>1</w:t>
      </w:r>
      <w:r>
        <w:t>.</w:t>
      </w:r>
    </w:p>
    <w:p w:rsidR="00250FC9" w:rsidP="00250FC9" w14:paraId="435BBC02" w14:textId="77777777">
      <w:r w:rsidRPr="00DB3E88">
        <w:rPr>
          <w:noProof/>
        </w:rPr>
        <mc:AlternateContent>
          <mc:Choice Requires="wps">
            <w:drawing>
              <wp:anchor distT="0" distB="0" distL="114300" distR="114300" simplePos="0" relativeHeight="251872256" behindDoc="0" locked="0" layoutInCell="1" allowOverlap="1">
                <wp:simplePos x="0" y="0"/>
                <wp:positionH relativeFrom="margin">
                  <wp:posOffset>5171598</wp:posOffset>
                </wp:positionH>
                <wp:positionV relativeFrom="paragraph">
                  <wp:posOffset>1208881</wp:posOffset>
                </wp:positionV>
                <wp:extent cx="759777" cy="353060"/>
                <wp:effectExtent l="0" t="6350" r="34290" b="15240"/>
                <wp:wrapNone/>
                <wp:docPr id="5851"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9777"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24" type="#_x0000_t67" style="width:59.82pt;height:27.8pt;margin-top:95.19pt;margin-left:407.21pt;mso-height-percent:0;mso-height-relative:page;mso-position-horizontal-relative:margin;mso-width-percent:0;mso-width-relative:page;mso-wrap-distance-bottom:0;mso-wrap-distance-left:9pt;mso-wrap-distance-right:9pt;mso-wrap-distance-top:0;position:absolute;rotation:90;v-text-anchor:top;z-index:251871232" adj="16581" fillcolor="#ed7d31" stroked="f">
                <v:shadow on="t" type="perspective" color="#823b0b" opacity="32897f" offset="2pt,1pt"/>
                <w10:wrap anchorx="margin"/>
              </v:shape>
            </w:pict>
          </mc:Fallback>
        </mc:AlternateContent>
      </w:r>
      <w:r>
        <w:rPr>
          <w:rFonts w:eastAsia="Times New Roman"/>
          <w:noProof/>
          <w:szCs w:val="24"/>
        </w:rPr>
        <mc:AlternateContent>
          <mc:Choice Requires="wps">
            <w:drawing>
              <wp:anchor distT="0" distB="0" distL="114300" distR="114300" simplePos="0" relativeHeight="251869184" behindDoc="0" locked="0" layoutInCell="1" allowOverlap="1">
                <wp:simplePos x="0" y="0"/>
                <wp:positionH relativeFrom="column">
                  <wp:posOffset>4945710</wp:posOffset>
                </wp:positionH>
                <wp:positionV relativeFrom="paragraph">
                  <wp:posOffset>699411</wp:posOffset>
                </wp:positionV>
                <wp:extent cx="429371" cy="3204376"/>
                <wp:effectExtent l="0" t="0" r="27940" b="15240"/>
                <wp:wrapNone/>
                <wp:docPr id="5881" name="Rectangle 10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9371" cy="3204376"/>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1072" o:spid="_x0000_s1125" style="width:33.8pt;height:252.3pt;margin-top:55.05pt;margin-left:389.45pt;mso-height-percent:0;mso-height-relative:margin;mso-width-percent:0;mso-width-relative:margin;mso-wrap-distance-bottom:0;mso-wrap-distance-left:9pt;mso-wrap-distance-right:9pt;mso-wrap-distance-top:0;mso-wrap-style:square;position:absolute;visibility:visible;v-text-anchor:top;z-index:251870208" filled="f" strokecolor="#ed7d31" strokeweight="1.5pt"/>
            </w:pict>
          </mc:Fallback>
        </mc:AlternateContent>
      </w:r>
      <w:r>
        <w:rPr>
          <w:noProof/>
        </w:rPr>
        <w:drawing>
          <wp:inline distT="0" distB="0" distL="0" distR="0">
            <wp:extent cx="5462546" cy="4258196"/>
            <wp:effectExtent l="0" t="0" r="508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91815" name=""/>
                    <pic:cNvPicPr/>
                  </pic:nvPicPr>
                  <pic:blipFill>
                    <a:blip xmlns:r="http://schemas.openxmlformats.org/officeDocument/2006/relationships" r:embed="rId41"/>
                    <a:stretch>
                      <a:fillRect/>
                    </a:stretch>
                  </pic:blipFill>
                  <pic:spPr>
                    <a:xfrm>
                      <a:off x="0" y="0"/>
                      <a:ext cx="5476588" cy="4269142"/>
                    </a:xfrm>
                    <a:prstGeom prst="rect">
                      <a:avLst/>
                    </a:prstGeom>
                  </pic:spPr>
                </pic:pic>
              </a:graphicData>
            </a:graphic>
          </wp:inline>
        </w:drawing>
      </w:r>
    </w:p>
    <w:p w:rsidR="00250FC9" w:rsidP="00250FC9" w14:paraId="314866F4" w14:textId="77777777"/>
    <w:p w:rsidR="00250FC9" w:rsidP="00250FC9" w14:paraId="41A26A65" w14:textId="77777777">
      <w:pPr>
        <w:pStyle w:val="BodyText"/>
        <w:keepNext/>
        <w:keepLines/>
        <w:widowControl w:val="0"/>
      </w:pPr>
      <w:r>
        <w:t xml:space="preserve">The </w:t>
      </w:r>
      <w:r w:rsidRPr="00FE42DD">
        <w:rPr>
          <w:i/>
          <w:iCs/>
        </w:rPr>
        <w:t xml:space="preserve">Revoke </w:t>
      </w:r>
      <w:r>
        <w:rPr>
          <w:i/>
          <w:iCs/>
        </w:rPr>
        <w:t xml:space="preserve">Details will appear at the top of the </w:t>
      </w:r>
      <w:r>
        <w:t>window.</w:t>
      </w:r>
    </w:p>
    <w:p w:rsidR="00250FC9" w:rsidP="00250FC9" w14:paraId="0ED870AC" w14:textId="77777777">
      <w:pPr>
        <w:pStyle w:val="BodyText"/>
        <w:keepNext/>
        <w:keepLines/>
        <w:widowControl w:val="0"/>
      </w:pPr>
      <w:r>
        <w:t xml:space="preserve">Select the appropriate </w:t>
      </w:r>
      <w:r w:rsidRPr="00FE42DD">
        <w:rPr>
          <w:b/>
          <w:bCs/>
        </w:rPr>
        <w:t>Remarks</w:t>
      </w:r>
      <w:r>
        <w:rPr>
          <w:b/>
          <w:bCs/>
          <w:vertAlign w:val="superscript"/>
        </w:rPr>
        <w:t>1</w:t>
      </w:r>
      <w:r>
        <w:t>.</w:t>
      </w:r>
    </w:p>
    <w:p w:rsidR="00250FC9" w:rsidP="00250FC9" w14:paraId="20673101" w14:textId="59174D18">
      <w:pPr>
        <w:pStyle w:val="BodyText"/>
        <w:keepNext/>
        <w:keepLines/>
        <w:widowControl w:val="0"/>
      </w:pPr>
      <w:r>
        <w:t xml:space="preserve">Enter the </w:t>
      </w:r>
      <w:r w:rsidRPr="00FE42DD">
        <w:rPr>
          <w:b/>
          <w:bCs/>
        </w:rPr>
        <w:t>Reason for Revocation</w:t>
      </w:r>
      <w:r>
        <w:rPr>
          <w:b/>
          <w:bCs/>
          <w:vertAlign w:val="superscript"/>
        </w:rPr>
        <w:t>2</w:t>
      </w:r>
      <w:r>
        <w:t>. This reason will appear in the body of the email and can be up to 500 characters.</w:t>
      </w:r>
    </w:p>
    <w:p w:rsidR="00250FC9" w:rsidP="00250FC9" w14:paraId="31CFC7E2" w14:textId="77777777">
      <w:pPr>
        <w:pStyle w:val="BodyText"/>
        <w:keepNext/>
        <w:keepLines/>
        <w:widowControl w:val="0"/>
      </w:pPr>
      <w:r>
        <w:t xml:space="preserve">Enter the </w:t>
      </w:r>
      <w:r w:rsidRPr="00FE42DD">
        <w:rPr>
          <w:b/>
          <w:bCs/>
        </w:rPr>
        <w:t>Email Address</w:t>
      </w:r>
      <w:r>
        <w:rPr>
          <w:b/>
          <w:bCs/>
          <w:vertAlign w:val="superscript"/>
        </w:rPr>
        <w:t>3</w:t>
      </w:r>
      <w:r>
        <w:t xml:space="preserve"> of the client to notify them that the container approval has been revoked. Multiple email addresses can be added to the email address field and each address should be separated by a comma and a space.</w:t>
      </w:r>
    </w:p>
    <w:p w:rsidR="00250FC9" w:rsidP="00250FC9" w14:paraId="0B33FEC0" w14:textId="77777777">
      <w:pPr>
        <w:pStyle w:val="BodyText"/>
        <w:keepNext/>
        <w:keepLines/>
        <w:widowControl w:val="0"/>
      </w:pPr>
      <w:r>
        <w:t xml:space="preserve">Click </w:t>
      </w:r>
      <w:r w:rsidRPr="00FE42DD">
        <w:rPr>
          <w:b/>
          <w:bCs/>
        </w:rPr>
        <w:t>Save</w:t>
      </w:r>
      <w:r w:rsidRPr="00FE42DD">
        <w:rPr>
          <w:b/>
          <w:bCs/>
          <w:vertAlign w:val="superscript"/>
        </w:rPr>
        <w:t>4</w:t>
      </w:r>
      <w:r>
        <w:t xml:space="preserve">. </w:t>
      </w:r>
    </w:p>
    <w:p w:rsidR="00250FC9" w:rsidP="00250FC9" w14:paraId="64C0B077" w14:textId="700B24C3">
      <w:pPr>
        <w:keepNext/>
        <w:keepLines/>
        <w:widowControl w:val="0"/>
      </w:pPr>
      <w:r w:rsidRPr="00DB3E88">
        <w:rPr>
          <w:noProof/>
        </w:rPr>
        <mc:AlternateContent>
          <mc:Choice Requires="wps">
            <w:drawing>
              <wp:anchor distT="0" distB="0" distL="114300" distR="114300" simplePos="0" relativeHeight="251880448" behindDoc="0" locked="0" layoutInCell="1" allowOverlap="1">
                <wp:simplePos x="0" y="0"/>
                <wp:positionH relativeFrom="margin">
                  <wp:posOffset>4822439</wp:posOffset>
                </wp:positionH>
                <wp:positionV relativeFrom="paragraph">
                  <wp:posOffset>2374127</wp:posOffset>
                </wp:positionV>
                <wp:extent cx="706120" cy="353060"/>
                <wp:effectExtent l="5080" t="0" r="41910" b="22860"/>
                <wp:wrapNone/>
                <wp:docPr id="4668"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26" type="#_x0000_t67" style="width:55.6pt;height:27.8pt;margin-top:186.94pt;margin-left:379.72pt;mso-height-percent:0;mso-height-relative:page;mso-position-horizontal-relative:margin;mso-width-percent:0;mso-width-relative:page;mso-wrap-distance-bottom:0;mso-wrap-distance-left:9pt;mso-wrap-distance-right:9pt;mso-wrap-distance-top:0;position:absolute;rotation:270;v-text-anchor:top;z-index:251879424" adj="16200" fillcolor="#ed7d31" stroked="f">
                <v:shadow on="t" type="perspective" color="#823b0b" opacity="32897f" offset="2pt,1pt"/>
                <w10:wrap anchorx="margin"/>
              </v:shape>
            </w:pict>
          </mc:Fallback>
        </mc:AlternateContent>
      </w:r>
      <w:r w:rsidRPr="00DB3E88">
        <w:rPr>
          <w:noProof/>
        </w:rPr>
        <mc:AlternateContent>
          <mc:Choice Requires="wps">
            <w:drawing>
              <wp:anchor distT="0" distB="0" distL="114300" distR="114300" simplePos="0" relativeHeight="251878400" behindDoc="0" locked="0" layoutInCell="1" allowOverlap="1">
                <wp:simplePos x="0" y="0"/>
                <wp:positionH relativeFrom="margin">
                  <wp:posOffset>-411425</wp:posOffset>
                </wp:positionH>
                <wp:positionV relativeFrom="paragraph">
                  <wp:posOffset>2118719</wp:posOffset>
                </wp:positionV>
                <wp:extent cx="706120" cy="353060"/>
                <wp:effectExtent l="5080" t="0" r="41910" b="22860"/>
                <wp:wrapNone/>
                <wp:docPr id="4669"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27" type="#_x0000_t67" style="width:55.6pt;height:27.8pt;margin-top:166.83pt;margin-left:-32.4pt;mso-height-percent:0;mso-height-relative:page;mso-position-horizontal-relative:margin;mso-width-percent:0;mso-width-relative:page;mso-wrap-distance-bottom:0;mso-wrap-distance-left:9pt;mso-wrap-distance-right:9pt;mso-wrap-distance-top:0;position:absolute;rotation:270;v-text-anchor:top;z-index:251877376" adj="16200" fillcolor="#ed7d31" stroked="f">
                <v:shadow on="t" type="perspective" color="#823b0b" opacity="32897f" offset="2pt,1pt"/>
                <w10:wrap anchorx="margin"/>
              </v:shape>
            </w:pict>
          </mc:Fallback>
        </mc:AlternateContent>
      </w:r>
      <w:r w:rsidRPr="00DB3E88">
        <w:rPr>
          <w:noProof/>
        </w:rPr>
        <mc:AlternateContent>
          <mc:Choice Requires="wps">
            <w:drawing>
              <wp:anchor distT="0" distB="0" distL="114300" distR="114300" simplePos="0" relativeHeight="251876352" behindDoc="0" locked="0" layoutInCell="1" allowOverlap="1">
                <wp:simplePos x="0" y="0"/>
                <wp:positionH relativeFrom="margin">
                  <wp:posOffset>-412750</wp:posOffset>
                </wp:positionH>
                <wp:positionV relativeFrom="paragraph">
                  <wp:posOffset>1419639</wp:posOffset>
                </wp:positionV>
                <wp:extent cx="706120" cy="353060"/>
                <wp:effectExtent l="5080" t="0" r="41910" b="22860"/>
                <wp:wrapNone/>
                <wp:docPr id="4670"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28" type="#_x0000_t67" style="width:55.6pt;height:27.8pt;margin-top:111.78pt;margin-left:-32.5pt;mso-height-percent:0;mso-height-relative:page;mso-position-horizontal-relative:margin;mso-width-percent:0;mso-width-relative:page;mso-wrap-distance-bottom:0;mso-wrap-distance-left:9pt;mso-wrap-distance-right:9pt;mso-wrap-distance-top:0;position:absolute;rotation:270;v-text-anchor:top;z-index:251875328" adj="16200" fillcolor="#ed7d31" stroked="f">
                <v:shadow on="t" type="perspective" color="#823b0b" opacity="32897f" offset="2pt,1pt"/>
                <w10:wrap anchorx="margin"/>
              </v:shape>
            </w:pict>
          </mc:Fallback>
        </mc:AlternateContent>
      </w:r>
      <w:r w:rsidRPr="00DB3E88">
        <w:rPr>
          <w:noProof/>
        </w:rPr>
        <mc:AlternateContent>
          <mc:Choice Requires="wps">
            <w:drawing>
              <wp:anchor distT="0" distB="0" distL="114300" distR="114300" simplePos="0" relativeHeight="251874304" behindDoc="0" locked="0" layoutInCell="1" allowOverlap="1">
                <wp:simplePos x="0" y="0"/>
                <wp:positionH relativeFrom="margin">
                  <wp:posOffset>-413993</wp:posOffset>
                </wp:positionH>
                <wp:positionV relativeFrom="paragraph">
                  <wp:posOffset>840739</wp:posOffset>
                </wp:positionV>
                <wp:extent cx="706120" cy="353060"/>
                <wp:effectExtent l="5080" t="0" r="41910" b="22860"/>
                <wp:wrapNone/>
                <wp:docPr id="4671"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06120"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29" type="#_x0000_t67" style="width:55.6pt;height:27.8pt;margin-top:66.2pt;margin-left:-32.6pt;mso-height-percent:0;mso-height-relative:page;mso-position-horizontal-relative:margin;mso-width-percent:0;mso-width-relative:page;mso-wrap-distance-bottom:0;mso-wrap-distance-left:9pt;mso-wrap-distance-right:9pt;mso-wrap-distance-top:0;position:absolute;rotation:270;v-text-anchor:top;z-index:251873280" adj="16200" fillcolor="#ed7d31" stroked="f">
                <v:shadow on="t" type="perspective" color="#823b0b" opacity="32897f" offset="2pt,1pt"/>
                <w10:wrap anchorx="margin"/>
              </v:shape>
            </w:pict>
          </mc:Fallback>
        </mc:AlternateContent>
      </w:r>
      <w:r>
        <w:rPr>
          <w:noProof/>
        </w:rPr>
        <w:drawing>
          <wp:inline distT="0" distB="0" distL="0" distR="0">
            <wp:extent cx="5731510" cy="3808095"/>
            <wp:effectExtent l="0" t="0" r="254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5057" name=""/>
                    <pic:cNvPicPr/>
                  </pic:nvPicPr>
                  <pic:blipFill>
                    <a:blip xmlns:r="http://schemas.openxmlformats.org/officeDocument/2006/relationships" r:embed="rId42"/>
                    <a:stretch>
                      <a:fillRect/>
                    </a:stretch>
                  </pic:blipFill>
                  <pic:spPr>
                    <a:xfrm>
                      <a:off x="0" y="0"/>
                      <a:ext cx="5731510" cy="3808095"/>
                    </a:xfrm>
                    <a:prstGeom prst="rect">
                      <a:avLst/>
                    </a:prstGeom>
                  </pic:spPr>
                </pic:pic>
              </a:graphicData>
            </a:graphic>
          </wp:inline>
        </w:drawing>
      </w:r>
    </w:p>
    <w:p w:rsidR="00250FC9" w:rsidP="00250FC9" w14:paraId="4F3E9F38" w14:textId="322DDA12"/>
    <w:p w:rsidR="00250FC9" w:rsidP="00250FC9" w14:paraId="306F06F4" w14:textId="45F571C8">
      <w:r>
        <w:t xml:space="preserve">The containers that have been revoked will have the Result changed to </w:t>
      </w:r>
      <w:r w:rsidRPr="00FE42DD">
        <w:rPr>
          <w:b/>
          <w:bCs/>
        </w:rPr>
        <w:t>Revoke</w:t>
      </w:r>
      <w:r>
        <w:rPr>
          <w:b/>
          <w:bCs/>
        </w:rPr>
        <w:t>d</w:t>
      </w:r>
      <w:r w:rsidRPr="00FE42DD">
        <w:rPr>
          <w:b/>
          <w:bCs/>
          <w:vertAlign w:val="superscript"/>
        </w:rPr>
        <w:t>1</w:t>
      </w:r>
      <w:r>
        <w:t xml:space="preserve">. </w:t>
      </w:r>
    </w:p>
    <w:p w:rsidR="00250FC9" w:rsidP="00250FC9" w14:paraId="2E6A8FCA" w14:textId="046241A2">
      <w:r>
        <w:t>This revocation cannot be removed until a new empty container inspection is completed.</w:t>
      </w:r>
    </w:p>
    <w:p w:rsidR="00250FC9" w:rsidRPr="00517BC9" w:rsidP="00250FC9" w14:paraId="491B075B" w14:textId="487CA6C3">
      <w:r w:rsidRPr="00DB3E88">
        <w:rPr>
          <w:noProof/>
        </w:rPr>
        <mc:AlternateContent>
          <mc:Choice Requires="wps">
            <w:drawing>
              <wp:anchor distT="0" distB="0" distL="114300" distR="114300" simplePos="0" relativeHeight="251893760" behindDoc="0" locked="0" layoutInCell="1" allowOverlap="1">
                <wp:simplePos x="0" y="0"/>
                <wp:positionH relativeFrom="margin">
                  <wp:posOffset>893445</wp:posOffset>
                </wp:positionH>
                <wp:positionV relativeFrom="paragraph">
                  <wp:posOffset>527685</wp:posOffset>
                </wp:positionV>
                <wp:extent cx="706120" cy="353060"/>
                <wp:effectExtent l="0" t="0" r="36830" b="27940"/>
                <wp:wrapNone/>
                <wp:docPr id="5658" name="Down Arrow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06120"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8" o:spid="_x0000_s1130" type="#_x0000_t67" style="width:55.6pt;height:27.8pt;margin-top:41.55pt;margin-left:70.35pt;mso-height-percent:0;mso-height-relative:page;mso-position-horizontal-relative:margin;mso-width-percent:0;mso-width-relative:page;mso-wrap-distance-bottom:0;mso-wrap-distance-left:9pt;mso-wrap-distance-right:9pt;mso-wrap-distance-top:0;position:absolute;v-text-anchor:top;z-index:251892736" adj="16200" fillcolor="#ed7d31" stroked="f">
                <v:shadow on="t" type="perspective" color="#823b0b" opacity="32897f" offset="2pt,1pt"/>
                <w10:wrap anchorx="margin"/>
              </v:shape>
            </w:pict>
          </mc:Fallback>
        </mc:AlternateContent>
      </w:r>
      <w:r>
        <w:rPr>
          <w:noProof/>
        </w:rPr>
        <w:drawing>
          <wp:inline distT="0" distB="0" distL="0" distR="0">
            <wp:extent cx="5731510" cy="1581150"/>
            <wp:effectExtent l="0" t="0" r="2540" b="0"/>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01904" name=""/>
                    <pic:cNvPicPr/>
                  </pic:nvPicPr>
                  <pic:blipFill>
                    <a:blip xmlns:r="http://schemas.openxmlformats.org/officeDocument/2006/relationships" r:embed="rId43"/>
                    <a:stretch>
                      <a:fillRect/>
                    </a:stretch>
                  </pic:blipFill>
                  <pic:spPr>
                    <a:xfrm>
                      <a:off x="0" y="0"/>
                      <a:ext cx="5731510" cy="1581150"/>
                    </a:xfrm>
                    <a:prstGeom prst="rect">
                      <a:avLst/>
                    </a:prstGeom>
                  </pic:spPr>
                </pic:pic>
              </a:graphicData>
            </a:graphic>
          </wp:inline>
        </w:drawing>
      </w:r>
    </w:p>
    <w:p w:rsidR="00250FC9" w:rsidRPr="00A666A4" w:rsidP="00250FC9" w14:paraId="2CF61922" w14:textId="77777777"/>
    <w:p w:rsidR="00250FC9" w:rsidP="00250FC9" w14:paraId="782EF67A" w14:textId="77777777">
      <w:pPr>
        <w:rPr>
          <w:rFonts w:eastAsia="Times New Roman"/>
          <w:b/>
          <w:bCs/>
          <w:iCs/>
          <w:color w:val="000000"/>
        </w:rPr>
      </w:pPr>
      <w:r>
        <w:rPr>
          <w:rFonts w:eastAsia="Times New Roman"/>
          <w:b/>
          <w:bCs/>
          <w:iCs/>
          <w:color w:val="000000"/>
        </w:rPr>
        <w:br w:type="page"/>
      </w:r>
    </w:p>
    <w:p w:rsidR="00250FC9" w:rsidRPr="00A30D4B" w:rsidP="00B43AC0" w14:paraId="3CB2B150" w14:textId="77777777">
      <w:pPr>
        <w:pStyle w:val="Heading3"/>
      </w:pPr>
      <w:bookmarkStart w:id="57" w:name="_Toc109290776"/>
      <w:r w:rsidRPr="00A30D4B">
        <w:t>Completing and submitting the inspection record</w:t>
      </w:r>
      <w:bookmarkEnd w:id="55"/>
      <w:bookmarkEnd w:id="57"/>
    </w:p>
    <w:p w:rsidR="00250FC9" w:rsidRPr="00F43794" w:rsidP="00250FC9" w14:paraId="2E4921CE" w14:textId="77777777">
      <w:pPr>
        <w:rPr>
          <w:rFonts w:eastAsia="Times New Roman"/>
          <w:szCs w:val="24"/>
        </w:rPr>
      </w:pPr>
      <w:r w:rsidRPr="00A30D4B">
        <w:rPr>
          <w:rFonts w:eastAsia="Times New Roman"/>
          <w:szCs w:val="24"/>
        </w:rPr>
        <w:t xml:space="preserve">The </w:t>
      </w:r>
      <w:r w:rsidRPr="00F43794">
        <w:rPr>
          <w:rFonts w:eastAsia="Times New Roman"/>
          <w:szCs w:val="24"/>
        </w:rPr>
        <w:t>inspection can only be submitted after:</w:t>
      </w:r>
    </w:p>
    <w:p w:rsidR="00250FC9" w:rsidRPr="00F43794" w:rsidP="00250FC9" w14:paraId="46A2AA36" w14:textId="154EEEA9">
      <w:pPr>
        <w:pStyle w:val="ListParagraph"/>
        <w:numPr>
          <w:ilvl w:val="0"/>
          <w:numId w:val="22"/>
        </w:numPr>
        <w:spacing w:before="0" w:after="0"/>
        <w:ind w:left="360"/>
        <w:contextualSpacing w:val="0"/>
      </w:pPr>
      <w:r w:rsidRPr="00F43794">
        <w:rPr>
          <w:rFonts w:eastAsia="Times New Roman"/>
          <w:szCs w:val="24"/>
        </w:rPr>
        <w:t xml:space="preserve">all inspection results and data are recorded appropriately  </w:t>
      </w:r>
    </w:p>
    <w:p w:rsidR="00250FC9" w:rsidP="00250FC9" w14:paraId="6968B34E" w14:textId="77777777">
      <w:pPr>
        <w:pStyle w:val="ListParagraph"/>
        <w:spacing w:before="0" w:after="0"/>
        <w:ind w:left="360"/>
        <w:contextualSpacing w:val="0"/>
        <w:rPr>
          <w:b/>
          <w:bCs/>
        </w:rPr>
      </w:pPr>
      <w:r>
        <w:rPr>
          <w:b/>
          <w:bCs/>
        </w:rPr>
        <w:t xml:space="preserve">Notes: </w:t>
      </w:r>
    </w:p>
    <w:p w:rsidR="00250FC9" w:rsidRPr="00F43794" w:rsidP="00250FC9" w14:paraId="70B3A16F" w14:textId="10269826">
      <w:pPr>
        <w:pStyle w:val="ListParagraph"/>
        <w:numPr>
          <w:ilvl w:val="0"/>
          <w:numId w:val="23"/>
        </w:numPr>
        <w:spacing w:before="0" w:after="0"/>
        <w:contextualSpacing w:val="0"/>
      </w:pPr>
      <w:r w:rsidRPr="00F43794">
        <w:t xml:space="preserve">Please ensure that the consolidated net metric weight is recorded in the </w:t>
      </w:r>
      <w:r w:rsidRPr="00F43794">
        <w:rPr>
          <w:i/>
          <w:iCs/>
        </w:rPr>
        <w:t>comments</w:t>
      </w:r>
      <w:r w:rsidRPr="00F43794">
        <w:t xml:space="preserve"> section as the system does not capture this information. The system only captures the number of containers that have passed/failed</w:t>
      </w:r>
    </w:p>
    <w:p w:rsidR="00250FC9" w:rsidRPr="00F43794" w:rsidP="00250FC9" w14:paraId="364500F5" w14:textId="33A7999C">
      <w:pPr>
        <w:pStyle w:val="ListParagraph"/>
        <w:numPr>
          <w:ilvl w:val="0"/>
          <w:numId w:val="23"/>
        </w:numPr>
        <w:spacing w:before="0" w:after="0"/>
        <w:contextualSpacing w:val="0"/>
      </w:pPr>
      <w:r w:rsidRPr="00F43794">
        <w:t>If the number of packages presented during inspection are different to the number of packages provided on the RFP, you would need to mention the original RFP extracted quantity in the comments section</w:t>
      </w:r>
    </w:p>
    <w:p w:rsidR="00250FC9" w:rsidRPr="00C63AFD" w:rsidP="00250FC9" w14:paraId="1042848F" w14:textId="77777777">
      <w:pPr>
        <w:pStyle w:val="ListParagraph"/>
        <w:numPr>
          <w:ilvl w:val="0"/>
          <w:numId w:val="19"/>
        </w:numPr>
        <w:spacing w:before="120"/>
        <w:contextualSpacing w:val="0"/>
        <w:rPr>
          <w:rFonts w:eastAsia="Times New Roman"/>
          <w:szCs w:val="24"/>
        </w:rPr>
      </w:pPr>
      <w:r w:rsidRPr="00C63AFD">
        <w:rPr>
          <w:rFonts w:eastAsia="Times New Roman"/>
          <w:szCs w:val="24"/>
        </w:rPr>
        <w:t xml:space="preserve">a </w:t>
      </w:r>
      <w:r w:rsidRPr="00C63AFD">
        <w:rPr>
          <w:rFonts w:eastAsia="Times New Roman"/>
          <w:b/>
          <w:szCs w:val="24"/>
        </w:rPr>
        <w:t>Time Entry</w:t>
      </w:r>
      <w:r w:rsidRPr="00C63AFD">
        <w:rPr>
          <w:rFonts w:eastAsia="Times New Roman"/>
          <w:b/>
          <w:szCs w:val="24"/>
          <w:vertAlign w:val="superscript"/>
        </w:rPr>
        <w:t>1</w:t>
      </w:r>
      <w:r w:rsidRPr="00C63AFD">
        <w:rPr>
          <w:rFonts w:eastAsia="Times New Roman"/>
          <w:b/>
          <w:szCs w:val="24"/>
        </w:rPr>
        <w:t xml:space="preserve"> </w:t>
      </w:r>
      <w:r w:rsidRPr="00C63AFD">
        <w:rPr>
          <w:rFonts w:eastAsia="Times New Roman"/>
          <w:szCs w:val="24"/>
        </w:rPr>
        <w:t>is provided for all AOs who recorded inspection results</w:t>
      </w:r>
    </w:p>
    <w:p w:rsidR="00250FC9" w:rsidRPr="00C63AFD" w:rsidP="00250FC9" w14:paraId="62E41559" w14:textId="3FBCCB2A">
      <w:pPr>
        <w:pStyle w:val="ListParagraph"/>
        <w:numPr>
          <w:ilvl w:val="0"/>
          <w:numId w:val="19"/>
        </w:numPr>
        <w:spacing w:before="120"/>
        <w:contextualSpacing w:val="0"/>
        <w:rPr>
          <w:rFonts w:eastAsia="Times New Roman"/>
          <w:szCs w:val="24"/>
        </w:rPr>
      </w:pPr>
      <w:r w:rsidRPr="00C63AFD">
        <w:rPr>
          <w:rFonts w:eastAsia="Times New Roman"/>
          <w:szCs w:val="24"/>
        </w:rPr>
        <w:t xml:space="preserve">attachments and correspondence relating to the inspection are recorded under the </w:t>
      </w:r>
      <w:r w:rsidRPr="00C63AFD">
        <w:rPr>
          <w:rFonts w:eastAsia="Times New Roman"/>
          <w:b/>
          <w:szCs w:val="24"/>
        </w:rPr>
        <w:t>Communications</w:t>
      </w:r>
      <w:r w:rsidRPr="00C63AFD">
        <w:rPr>
          <w:rFonts w:eastAsia="Times New Roman"/>
          <w:b/>
          <w:szCs w:val="24"/>
          <w:vertAlign w:val="superscript"/>
        </w:rPr>
        <w:t>2</w:t>
      </w:r>
      <w:r w:rsidRPr="00C63AFD">
        <w:rPr>
          <w:rFonts w:eastAsia="Times New Roman"/>
          <w:b/>
          <w:szCs w:val="24"/>
        </w:rPr>
        <w:t xml:space="preserve"> </w:t>
      </w:r>
      <w:r w:rsidRPr="00C63AFD">
        <w:rPr>
          <w:rFonts w:eastAsia="Times New Roman"/>
          <w:szCs w:val="24"/>
        </w:rPr>
        <w:t>tab</w:t>
      </w:r>
      <w:r>
        <w:rPr>
          <w:rFonts w:eastAsia="Times New Roman"/>
          <w:szCs w:val="24"/>
        </w:rPr>
        <w:t xml:space="preserve"> (</w:t>
      </w:r>
      <w:r w:rsidRPr="00C63AFD">
        <w:rPr>
          <w:rFonts w:eastAsia="Times New Roman"/>
          <w:szCs w:val="24"/>
        </w:rPr>
        <w:t>if applicable</w:t>
      </w:r>
      <w:r>
        <w:rPr>
          <w:rFonts w:eastAsia="Times New Roman"/>
          <w:szCs w:val="24"/>
        </w:rPr>
        <w:t>)</w:t>
      </w:r>
    </w:p>
    <w:p w:rsidR="0011512A" w:rsidRPr="00C7205E" w:rsidP="0011512A" w14:paraId="26AF7CB4" w14:textId="48CAEDC3">
      <w:pPr>
        <w:pStyle w:val="BodyText"/>
      </w:pPr>
      <w:r w:rsidRPr="00A30D4B">
        <w:t xml:space="preserve">Details on the Time Entry and Communications tabs can be found in </w:t>
      </w:r>
      <w:r>
        <w:fldChar w:fldCharType="begin"/>
      </w:r>
      <w:r>
        <w:instrText xml:space="preserve"> HYPERLINK \l "_Related_material" </w:instrText>
      </w:r>
      <w:r>
        <w:fldChar w:fldCharType="separate"/>
      </w:r>
      <w:r w:rsidRPr="000934AC" w:rsidR="00496206">
        <w:rPr>
          <w:rStyle w:val="Hyperlink"/>
        </w:rPr>
        <w:t>Section 3</w:t>
      </w:r>
      <w:r w:rsidRPr="00F728EB" w:rsidR="00F728EB">
        <w:rPr>
          <w:rStyle w:val="Hyperlink"/>
        </w:rPr>
        <w:t>:</w:t>
      </w:r>
      <w:r w:rsidRPr="000934AC" w:rsidR="00496206">
        <w:rPr>
          <w:rStyle w:val="Hyperlink"/>
        </w:rPr>
        <w:t xml:space="preserve"> General PEMS inspection functions</w:t>
      </w:r>
      <w:r>
        <w:fldChar w:fldCharType="end"/>
      </w:r>
      <w:r w:rsidR="00F728EB">
        <w:t xml:space="preserve"> of</w:t>
      </w:r>
      <w:r w:rsidRPr="00F728EB">
        <w:t xml:space="preserve"> </w:t>
      </w:r>
      <w:r>
        <w:fldChar w:fldCharType="begin"/>
      </w:r>
      <w:r>
        <w:instrText xml:space="preserve"> HYPERLINK \l "_Related_material" </w:instrText>
      </w:r>
      <w:r>
        <w:fldChar w:fldCharType="separate"/>
      </w:r>
      <w:r w:rsidRPr="00F728EB">
        <w:rPr>
          <w:rStyle w:val="Hyperlink"/>
        </w:rPr>
        <w:t xml:space="preserve">Reference: </w:t>
      </w:r>
      <w:r w:rsidRPr="00F728EB">
        <w:rPr>
          <w:rStyle w:val="Hyperlink"/>
          <w:i/>
          <w:iCs/>
        </w:rPr>
        <w:t>PEMS AO user guide – Overview and General Functions</w:t>
      </w:r>
      <w:r>
        <w:fldChar w:fldCharType="end"/>
      </w:r>
      <w:r w:rsidRPr="00C7205E">
        <w:t>.</w:t>
      </w:r>
    </w:p>
    <w:p w:rsidR="00250FC9" w:rsidP="00250FC9" w14:paraId="0DC76E92" w14:textId="77777777">
      <w:pPr>
        <w:rPr>
          <w:rFonts w:eastAsia="Times New Roman"/>
          <w:szCs w:val="24"/>
        </w:rPr>
      </w:pPr>
      <w:r w:rsidRPr="00A30D4B">
        <w:rPr>
          <w:rFonts w:eastAsia="Times New Roman"/>
          <w:szCs w:val="24"/>
        </w:rPr>
        <w:t xml:space="preserve">When you are ready to submit the inspection record, click the </w:t>
      </w:r>
      <w:r w:rsidRPr="00A30D4B">
        <w:rPr>
          <w:rFonts w:eastAsia="Times New Roman"/>
          <w:b/>
          <w:szCs w:val="24"/>
        </w:rPr>
        <w:t>Actions</w:t>
      </w:r>
      <w:r w:rsidRPr="00A30D4B">
        <w:rPr>
          <w:rFonts w:eastAsia="Times New Roman"/>
          <w:b/>
          <w:szCs w:val="24"/>
          <w:vertAlign w:val="superscript"/>
        </w:rPr>
        <w:t>3</w:t>
      </w:r>
      <w:r w:rsidRPr="00A30D4B">
        <w:rPr>
          <w:rFonts w:eastAsia="Times New Roman"/>
          <w:szCs w:val="24"/>
          <w:vertAlign w:val="superscript"/>
        </w:rPr>
        <w:t xml:space="preserve"> </w:t>
      </w:r>
      <w:r w:rsidRPr="00A30D4B">
        <w:rPr>
          <w:rFonts w:eastAsia="Times New Roman"/>
          <w:szCs w:val="24"/>
        </w:rPr>
        <w:t xml:space="preserve">tab and then click </w:t>
      </w:r>
      <w:r w:rsidRPr="00A30D4B">
        <w:rPr>
          <w:rFonts w:eastAsia="Times New Roman"/>
          <w:b/>
          <w:szCs w:val="24"/>
        </w:rPr>
        <w:t>Submit</w:t>
      </w:r>
      <w:r w:rsidRPr="00A30D4B">
        <w:rPr>
          <w:rFonts w:eastAsia="Times New Roman"/>
          <w:b/>
          <w:szCs w:val="24"/>
          <w:vertAlign w:val="superscript"/>
        </w:rPr>
        <w:t>4</w:t>
      </w:r>
      <w:r w:rsidRPr="00A30D4B">
        <w:rPr>
          <w:rFonts w:eastAsia="Times New Roman"/>
          <w:szCs w:val="24"/>
        </w:rPr>
        <w:t>.</w:t>
      </w:r>
    </w:p>
    <w:p w:rsidR="00250FC9" w:rsidP="00250FC9" w14:paraId="36E97E87" w14:textId="2C103413">
      <w:pPr>
        <w:rPr>
          <w:rFonts w:eastAsia="Times New Roman"/>
          <w:szCs w:val="24"/>
        </w:rPr>
      </w:pPr>
      <w:r>
        <w:rPr>
          <w:noProof/>
        </w:rPr>
        <mc:AlternateContent>
          <mc:Choice Requires="wps">
            <w:drawing>
              <wp:anchor distT="0" distB="0" distL="114300" distR="114300" simplePos="0" relativeHeight="251755520" behindDoc="0" locked="0" layoutInCell="1" allowOverlap="1">
                <wp:simplePos x="0" y="0"/>
                <wp:positionH relativeFrom="margin">
                  <wp:posOffset>5365199</wp:posOffset>
                </wp:positionH>
                <wp:positionV relativeFrom="paragraph">
                  <wp:posOffset>888116</wp:posOffset>
                </wp:positionV>
                <wp:extent cx="690880" cy="266700"/>
                <wp:effectExtent l="2540" t="0" r="35560" b="16510"/>
                <wp:wrapNone/>
                <wp:docPr id="5645" name="AutoShape 39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0880" cy="2667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5" o:spid="_x0000_s1131" type="#_x0000_t67" style="width:54.4pt;height:21pt;margin-top:69.93pt;margin-left:422.46pt;mso-height-percent:0;mso-height-relative:margin;mso-position-horizontal-relative:margin;mso-width-percent:0;mso-width-relative:margin;mso-wrap-distance-bottom:0;mso-wrap-distance-left:9pt;mso-wrap-distance-right:9pt;mso-wrap-distance-top:0;position:absolute;rotation:90;v-text-anchor:top;z-index:251754496" adj="1743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4756290</wp:posOffset>
                </wp:positionH>
                <wp:positionV relativeFrom="paragraph">
                  <wp:posOffset>1568726</wp:posOffset>
                </wp:positionV>
                <wp:extent cx="802005" cy="259080"/>
                <wp:effectExtent l="0" t="0" r="17145" b="26670"/>
                <wp:wrapNone/>
                <wp:docPr id="5641" name="Rectangle 3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02005" cy="25908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956" o:spid="_x0000_s1132" style="width:63.15pt;height:20.4pt;margin-top:123.5pt;margin-left:374.5pt;mso-height-percent:0;mso-height-relative:margin;mso-width-percent:0;mso-width-relative:margin;mso-wrap-distance-bottom:0;mso-wrap-distance-left:9pt;mso-wrap-distance-right:9pt;mso-wrap-distance-top:0;mso-wrap-style:square;position:absolute;visibility:visible;v-text-anchor:top;z-index:251763712" filled="f" strokecolor="#ed7d31" strokeweight="1.5p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margin">
                  <wp:posOffset>4280479</wp:posOffset>
                </wp:positionH>
                <wp:positionV relativeFrom="paragraph">
                  <wp:posOffset>1551913</wp:posOffset>
                </wp:positionV>
                <wp:extent cx="681990" cy="275590"/>
                <wp:effectExtent l="0" t="6350" r="35560" b="16510"/>
                <wp:wrapNone/>
                <wp:docPr id="5644" name="AutoShape 39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1990" cy="27559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4" o:spid="_x0000_s1133" type="#_x0000_t67" style="width:53.7pt;height:21.7pt;margin-top:122.2pt;margin-left:337.05pt;mso-height-percent:0;mso-height-relative:margin;mso-position-horizontal-relative:margin;mso-width-percent:0;mso-width-relative:margin;mso-wrap-distance-bottom:0;mso-wrap-distance-left:9pt;mso-wrap-distance-right:9pt;mso-wrap-distance-top:0;position:absolute;rotation:270;v-text-anchor:top;z-index:251756544" adj="17235"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margin">
                  <wp:posOffset>3617816</wp:posOffset>
                </wp:positionH>
                <wp:positionV relativeFrom="paragraph">
                  <wp:posOffset>676717</wp:posOffset>
                </wp:positionV>
                <wp:extent cx="548640" cy="302260"/>
                <wp:effectExtent l="0" t="0" r="41910" b="21590"/>
                <wp:wrapNone/>
                <wp:docPr id="5650" name="AutoShape 39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8640" cy="3022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6" o:spid="_x0000_s1134" type="#_x0000_t67" style="width:43.2pt;height:23.8pt;margin-top:53.28pt;margin-left:284.87pt;mso-height-percent:0;mso-height-relative:margin;mso-position-horizontal-relative:margin;mso-width-percent:0;mso-width-relative:margin;mso-wrap-distance-bottom:0;mso-wrap-distance-left:9pt;mso-wrap-distance-right:9pt;mso-wrap-distance-top:0;position:absolute;v-text-anchor:top;z-index:251758592" adj="1565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margin">
                  <wp:posOffset>2456787</wp:posOffset>
                </wp:positionH>
                <wp:positionV relativeFrom="paragraph">
                  <wp:posOffset>1148853</wp:posOffset>
                </wp:positionV>
                <wp:extent cx="548640" cy="318135"/>
                <wp:effectExtent l="0" t="0" r="41910" b="24765"/>
                <wp:wrapNone/>
                <wp:docPr id="5646" name="AutoShape 39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548640" cy="31813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6" o:spid="_x0000_s1135" type="#_x0000_t67" style="width:43.2pt;height:25.05pt;margin-top:90.46pt;margin-left:193.45pt;mso-height-percent:0;mso-height-relative:margin;mso-position-horizontal-relative:margin;mso-width-percent:0;mso-width-relative:margin;mso-wrap-distance-bottom:0;mso-wrap-distance-left:9pt;mso-wrap-distance-right:9pt;mso-wrap-distance-top:0;position:absolute;rotation:180;v-text-anchor:top;z-index:251752448" adj="15337" fillcolor="#ed7d31" stroked="f">
                <v:shadow on="t" type="perspective" color="#823b0b" opacity="32897f" offset="2pt,1pt"/>
                <w10:wrap anchorx="margin"/>
              </v:shape>
            </w:pict>
          </mc:Fallback>
        </mc:AlternateContent>
      </w:r>
      <w:r w:rsidR="001C295A">
        <w:rPr>
          <w:noProof/>
        </w:rPr>
        <w:drawing>
          <wp:inline distT="0" distB="0" distL="0" distR="0">
            <wp:extent cx="5731510" cy="3606165"/>
            <wp:effectExtent l="0" t="0" r="2540" b="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61431" name="Picture 33" descr="Graphical user interface, text&#10;&#10;Description automatically generated"/>
                    <pic:cNvPicPr/>
                  </pic:nvPicPr>
                  <pic:blipFill>
                    <a:blip xmlns:r="http://schemas.openxmlformats.org/officeDocument/2006/relationships" r:embed="rId44"/>
                    <a:stretch>
                      <a:fillRect/>
                    </a:stretch>
                  </pic:blipFill>
                  <pic:spPr>
                    <a:xfrm>
                      <a:off x="0" y="0"/>
                      <a:ext cx="5731510" cy="3606165"/>
                    </a:xfrm>
                    <a:prstGeom prst="rect">
                      <a:avLst/>
                    </a:prstGeom>
                  </pic:spPr>
                </pic:pic>
              </a:graphicData>
            </a:graphic>
          </wp:inline>
        </w:drawing>
      </w:r>
    </w:p>
    <w:p w:rsidR="00250FC9" w:rsidP="00250FC9" w14:paraId="36A7D051" w14:textId="77777777">
      <w:pPr>
        <w:spacing w:before="0"/>
        <w:rPr>
          <w:rFonts w:eastAsia="Times New Roman"/>
          <w:szCs w:val="24"/>
        </w:rPr>
      </w:pPr>
    </w:p>
    <w:p w:rsidR="00250FC9" w:rsidP="00AC1A19" w14:paraId="5EEF9402" w14:textId="19B59D6C">
      <w:pPr>
        <w:keepNext/>
        <w:keepLines/>
        <w:rPr>
          <w:rFonts w:eastAsia="Times New Roman"/>
          <w:szCs w:val="24"/>
        </w:rPr>
      </w:pPr>
      <w:r>
        <w:rPr>
          <w:rFonts w:eastAsia="Times New Roman"/>
          <w:szCs w:val="24"/>
        </w:rPr>
        <w:t>A message will appear requiring confirmation</w:t>
      </w:r>
      <w:r w:rsidR="00AC1A19">
        <w:rPr>
          <w:rFonts w:eastAsia="Times New Roman"/>
          <w:szCs w:val="24"/>
        </w:rPr>
        <w:t xml:space="preserve">, select the </w:t>
      </w:r>
      <w:r w:rsidRPr="00247CFE" w:rsidR="00AC1A19">
        <w:rPr>
          <w:rFonts w:eastAsia="Times New Roman"/>
          <w:b/>
          <w:bCs/>
          <w:szCs w:val="24"/>
        </w:rPr>
        <w:t>appropriate box</w:t>
      </w:r>
      <w:r w:rsidRPr="00247CFE" w:rsidR="00AC1A19">
        <w:rPr>
          <w:rFonts w:eastAsia="Times New Roman"/>
          <w:b/>
          <w:bCs/>
          <w:szCs w:val="24"/>
          <w:vertAlign w:val="superscript"/>
        </w:rPr>
        <w:t>1</w:t>
      </w:r>
      <w:r w:rsidR="00AC1A19">
        <w:rPr>
          <w:rFonts w:eastAsia="Times New Roman"/>
          <w:szCs w:val="24"/>
        </w:rPr>
        <w:t>.</w:t>
      </w:r>
    </w:p>
    <w:p w:rsidR="00AC1A19" w:rsidP="00AC1A19" w14:paraId="66458A4C" w14:textId="6764FFDD">
      <w:pPr>
        <w:keepNext/>
        <w:keepLines/>
        <w:rPr>
          <w:rFonts w:eastAsia="Times New Roman"/>
          <w:szCs w:val="24"/>
        </w:rPr>
      </w:pPr>
      <w:r>
        <w:t xml:space="preserve">You will need to confirm that you want to </w:t>
      </w:r>
      <w:r w:rsidRPr="00205F83">
        <w:rPr>
          <w:b/>
          <w:bCs/>
        </w:rPr>
        <w:t>submit th</w:t>
      </w:r>
      <w:r w:rsidR="00E8331F">
        <w:rPr>
          <w:b/>
          <w:bCs/>
        </w:rPr>
        <w:t>is</w:t>
      </w:r>
      <w:r w:rsidRPr="00205F83">
        <w:rPr>
          <w:b/>
          <w:bCs/>
        </w:rPr>
        <w:t xml:space="preserve"> inspection</w:t>
      </w:r>
      <w:r>
        <w:rPr>
          <w:b/>
          <w:bCs/>
          <w:vertAlign w:val="superscript"/>
        </w:rPr>
        <w:t>2</w:t>
      </w:r>
      <w:r w:rsidRPr="00247CFE">
        <w:t>.</w:t>
      </w:r>
    </w:p>
    <w:p w:rsidR="00AC1A19" w:rsidP="00AC1A19" w14:paraId="41CC3595" w14:textId="28B8B401">
      <w:pPr>
        <w:pStyle w:val="BodyText"/>
        <w:keepNext/>
        <w:keepLines/>
      </w:pPr>
      <w:r>
        <w:t xml:space="preserve">It will ask if you want to </w:t>
      </w:r>
      <w:r w:rsidRPr="00205F83">
        <w:rPr>
          <w:b/>
          <w:bCs/>
        </w:rPr>
        <w:t>email the exporter/EDI user on the submission of the inspection</w:t>
      </w:r>
      <w:r>
        <w:rPr>
          <w:b/>
          <w:bCs/>
          <w:vertAlign w:val="superscript"/>
        </w:rPr>
        <w:t>3</w:t>
      </w:r>
      <w:r w:rsidR="00825C03">
        <w:t>. W</w:t>
      </w:r>
      <w:r>
        <w:t>hen selecting this option, the Inspection submit confirmation box will expand.</w:t>
      </w:r>
    </w:p>
    <w:p w:rsidR="00AC1A19" w:rsidP="00AC1A19" w14:paraId="52307FC0" w14:textId="3B9FDED4">
      <w:pPr>
        <w:pStyle w:val="BodyText"/>
        <w:keepNext/>
        <w:keepLines/>
      </w:pPr>
      <w:r>
        <w:t xml:space="preserve">Enter the </w:t>
      </w:r>
      <w:r w:rsidRPr="00205F83">
        <w:rPr>
          <w:b/>
          <w:bCs/>
        </w:rPr>
        <w:t>email address</w:t>
      </w:r>
      <w:r>
        <w:rPr>
          <w:b/>
          <w:bCs/>
          <w:vertAlign w:val="superscript"/>
        </w:rPr>
        <w:t>4</w:t>
      </w:r>
      <w:r>
        <w:t>, this can be multiple email address</w:t>
      </w:r>
      <w:r w:rsidR="00E8331F">
        <w:t>es</w:t>
      </w:r>
      <w:r>
        <w:t xml:space="preserve"> each separated by a comma. </w:t>
      </w:r>
    </w:p>
    <w:p w:rsidR="00AC1A19" w:rsidP="00AC1A19" w14:paraId="29A1D4CC" w14:textId="0B156214">
      <w:pPr>
        <w:pStyle w:val="BodyText"/>
        <w:keepNext/>
        <w:keepLines/>
      </w:pPr>
      <w:r>
        <w:t xml:space="preserve">Enter in any </w:t>
      </w:r>
      <w:r w:rsidRPr="00205F83">
        <w:rPr>
          <w:b/>
          <w:bCs/>
        </w:rPr>
        <w:t>Comments</w:t>
      </w:r>
      <w:r>
        <w:rPr>
          <w:b/>
          <w:bCs/>
          <w:vertAlign w:val="superscript"/>
        </w:rPr>
        <w:t>5</w:t>
      </w:r>
      <w:r>
        <w:t xml:space="preserve"> that are to be included in the email.</w:t>
      </w:r>
    </w:p>
    <w:p w:rsidR="00AC1A19" w:rsidP="00247CFE" w14:paraId="459F0655" w14:textId="60E575C0">
      <w:pPr>
        <w:keepNext/>
        <w:keepLines/>
        <w:rPr>
          <w:rFonts w:eastAsia="Times New Roman"/>
          <w:szCs w:val="24"/>
        </w:rPr>
      </w:pPr>
      <w:r>
        <w:t xml:space="preserve">Click </w:t>
      </w:r>
      <w:r w:rsidRPr="00205F83">
        <w:rPr>
          <w:b/>
          <w:bCs/>
        </w:rPr>
        <w:t>Save</w:t>
      </w:r>
      <w:r>
        <w:rPr>
          <w:b/>
          <w:bCs/>
          <w:vertAlign w:val="superscript"/>
        </w:rPr>
        <w:t>6</w:t>
      </w:r>
      <w:r>
        <w:t>.</w:t>
      </w:r>
    </w:p>
    <w:p w:rsidR="00AC1A19" w:rsidP="00247CFE" w14:paraId="3F2CF9AF" w14:textId="6597FBE8">
      <w:pPr>
        <w:keepNext/>
        <w:keepLines/>
        <w:rPr>
          <w:rFonts w:eastAsia="Times New Roman"/>
          <w:szCs w:val="24"/>
        </w:rPr>
      </w:pPr>
      <w:r>
        <w:rPr>
          <w:noProof/>
        </w:rPr>
        <mc:AlternateContent>
          <mc:Choice Requires="wps">
            <w:drawing>
              <wp:anchor distT="0" distB="0" distL="114300" distR="114300" simplePos="0" relativeHeight="251904000" behindDoc="0" locked="0" layoutInCell="1" allowOverlap="1">
                <wp:simplePos x="0" y="0"/>
                <wp:positionH relativeFrom="margin">
                  <wp:posOffset>5267115</wp:posOffset>
                </wp:positionH>
                <wp:positionV relativeFrom="paragraph">
                  <wp:posOffset>4353284</wp:posOffset>
                </wp:positionV>
                <wp:extent cx="756141" cy="333954"/>
                <wp:effectExtent l="1587" t="0" r="46038" b="26987"/>
                <wp:wrapNone/>
                <wp:docPr id="54"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136" type="#_x0000_t67" style="width:59.54pt;height:26.3pt;margin-top:342.78pt;margin-left:414.73pt;mso-height-percent:0;mso-height-relative:page;mso-position-horizontal-relative:margin;mso-width-percent:0;mso-width-relative:page;mso-wrap-distance-bottom:0;mso-wrap-distance-left:9pt;mso-wrap-distance-right:9pt;mso-wrap-distance-top:0;position:absolute;rotation:90;v-text-anchor:top;z-index:251902976" adj="1683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margin">
                  <wp:posOffset>839373</wp:posOffset>
                </wp:positionH>
                <wp:positionV relativeFrom="paragraph">
                  <wp:posOffset>2431540</wp:posOffset>
                </wp:positionV>
                <wp:extent cx="756141" cy="333954"/>
                <wp:effectExtent l="1587" t="0" r="46038" b="26987"/>
                <wp:wrapNone/>
                <wp:docPr id="4191"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137" type="#_x0000_t67" style="width:59.54pt;height:26.3pt;margin-top:191.46pt;margin-left:66.09pt;mso-height-percent:0;mso-height-relative:page;mso-position-horizontal-relative:margin;mso-width-percent:0;mso-width-relative:page;mso-wrap-distance-bottom:0;mso-wrap-distance-left:9pt;mso-wrap-distance-right:9pt;mso-wrap-distance-top:0;position:absolute;rotation:90;v-text-anchor:top;z-index:251900928" adj="16830"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margin">
                  <wp:posOffset>5128276</wp:posOffset>
                </wp:positionH>
                <wp:positionV relativeFrom="paragraph">
                  <wp:posOffset>1970614</wp:posOffset>
                </wp:positionV>
                <wp:extent cx="756141" cy="333954"/>
                <wp:effectExtent l="1587" t="0" r="46038" b="26987"/>
                <wp:wrapNone/>
                <wp:docPr id="4180"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138" type="#_x0000_t67" style="width:59.54pt;height:26.3pt;margin-top:155.17pt;margin-left:403.8pt;mso-height-percent:0;mso-height-relative:page;mso-position-horizontal-relative:margin;mso-width-percent:0;mso-width-relative:page;mso-wrap-distance-bottom:0;mso-wrap-distance-left:9pt;mso-wrap-distance-right:9pt;mso-wrap-distance-top:0;position:absolute;rotation:90;v-text-anchor:top;z-index:251898880" adj="16830" fillcolor="#ed7d31" stroked="f">
                <v:shadow on="t" type="perspective" color="#823b0b" opacity="32897f" offset="2pt,1pt"/>
                <w10:wrap anchorx="margin"/>
              </v:shape>
            </w:pict>
          </mc:Fallback>
        </mc:AlternateContent>
      </w:r>
      <w:r w:rsidR="004D6322">
        <w:rPr>
          <w:noProof/>
        </w:rPr>
        <mc:AlternateContent>
          <mc:Choice Requires="wps">
            <w:drawing>
              <wp:anchor distT="0" distB="0" distL="114300" distR="114300" simplePos="0" relativeHeight="251897856" behindDoc="0" locked="0" layoutInCell="1" allowOverlap="1">
                <wp:simplePos x="0" y="0"/>
                <wp:positionH relativeFrom="margin">
                  <wp:posOffset>3601626</wp:posOffset>
                </wp:positionH>
                <wp:positionV relativeFrom="paragraph">
                  <wp:posOffset>1450506</wp:posOffset>
                </wp:positionV>
                <wp:extent cx="756141" cy="333954"/>
                <wp:effectExtent l="1587" t="0" r="46038" b="26987"/>
                <wp:wrapNone/>
                <wp:docPr id="4176"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139" type="#_x0000_t67" style="width:59.54pt;height:26.3pt;margin-top:114.21pt;margin-left:283.59pt;mso-height-percent:0;mso-height-relative:page;mso-position-horizontal-relative:margin;mso-width-percent:0;mso-width-relative:page;mso-wrap-distance-bottom:0;mso-wrap-distance-left:9pt;mso-wrap-distance-right:9pt;mso-wrap-distance-top:0;position:absolute;rotation:90;v-text-anchor:top;z-index:251896832" adj="16830" fillcolor="#ed7d31" stroked="f">
                <v:shadow on="t" type="perspective" color="#823b0b" opacity="32897f" offset="2pt,1pt"/>
                <w10:wrap anchorx="margin"/>
              </v:shape>
            </w:pict>
          </mc:Fallback>
        </mc:AlternateContent>
      </w:r>
      <w:r w:rsidR="004D6322">
        <w:rPr>
          <w:noProof/>
        </w:rPr>
        <mc:AlternateContent>
          <mc:Choice Requires="wps">
            <w:drawing>
              <wp:anchor distT="0" distB="0" distL="114300" distR="114300" simplePos="0" relativeHeight="251895808" behindDoc="0" locked="0" layoutInCell="1" allowOverlap="1">
                <wp:simplePos x="0" y="0"/>
                <wp:positionH relativeFrom="margin">
                  <wp:posOffset>-448861</wp:posOffset>
                </wp:positionH>
                <wp:positionV relativeFrom="paragraph">
                  <wp:posOffset>1216715</wp:posOffset>
                </wp:positionV>
                <wp:extent cx="756141" cy="333954"/>
                <wp:effectExtent l="1587" t="0" r="46038" b="26987"/>
                <wp:wrapNone/>
                <wp:docPr id="53"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140" type="#_x0000_t67" style="width:59.54pt;height:26.3pt;margin-top:95.8pt;margin-left:-35.34pt;mso-height-percent:0;mso-height-relative:page;mso-position-horizontal-relative:margin;mso-width-percent:0;mso-width-relative:page;mso-wrap-distance-bottom:0;mso-wrap-distance-left:9pt;mso-wrap-distance-right:9pt;mso-wrap-distance-top:0;position:absolute;rotation:270;v-text-anchor:top;z-index:251894784" adj="16830" fillcolor="#ed7d31" stroked="f">
                <v:shadow on="t" type="perspective" color="#823b0b" opacity="32897f" offset="2pt,1pt"/>
                <w10:wrap anchorx="margin"/>
              </v:shape>
            </w:pict>
          </mc:Fallback>
        </mc:AlternateContent>
      </w:r>
      <w:r>
        <w:rPr>
          <w:noProof/>
        </w:rPr>
        <w:drawing>
          <wp:inline distT="0" distB="0" distL="0" distR="0">
            <wp:extent cx="5553075" cy="48101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3278" name=""/>
                    <pic:cNvPicPr/>
                  </pic:nvPicPr>
                  <pic:blipFill>
                    <a:blip xmlns:r="http://schemas.openxmlformats.org/officeDocument/2006/relationships" r:embed="rId45"/>
                    <a:stretch>
                      <a:fillRect/>
                    </a:stretch>
                  </pic:blipFill>
                  <pic:spPr>
                    <a:xfrm>
                      <a:off x="0" y="0"/>
                      <a:ext cx="5553075" cy="4810125"/>
                    </a:xfrm>
                    <a:prstGeom prst="rect">
                      <a:avLst/>
                    </a:prstGeom>
                  </pic:spPr>
                </pic:pic>
              </a:graphicData>
            </a:graphic>
          </wp:inline>
        </w:drawing>
      </w:r>
      <w:r>
        <w:rPr>
          <w:noProof/>
        </w:rPr>
        <mc:AlternateContent>
          <mc:Choice Requires="wps">
            <w:drawing>
              <wp:anchor distT="0" distB="0" distL="114300" distR="114300" simplePos="0" relativeHeight="251823104" behindDoc="0" locked="0" layoutInCell="1" allowOverlap="1">
                <wp:simplePos x="0" y="0"/>
                <wp:positionH relativeFrom="margin">
                  <wp:posOffset>904393</wp:posOffset>
                </wp:positionH>
                <wp:positionV relativeFrom="paragraph">
                  <wp:posOffset>847271</wp:posOffset>
                </wp:positionV>
                <wp:extent cx="754049" cy="371226"/>
                <wp:effectExtent l="953" t="0" r="47307" b="28258"/>
                <wp:wrapNone/>
                <wp:docPr id="4656" name="AutoShape 39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4049" cy="371226"/>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4" o:spid="_x0000_s1141" type="#_x0000_t67" style="width:59.37pt;height:29.23pt;margin-top:66.71pt;margin-left:71.21pt;mso-height-percent:0;mso-height-relative:margin;mso-position-horizontal-relative:margin;mso-width-percent:0;mso-width-relative:margin;mso-wrap-distance-bottom:0;mso-wrap-distance-left:9pt;mso-wrap-distance-right:9pt;mso-wrap-distance-top:0;position:absolute;rotation:90;v-text-anchor:top;z-index:251822080" adj="16283"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95885</wp:posOffset>
                </wp:positionH>
                <wp:positionV relativeFrom="paragraph">
                  <wp:posOffset>1002416</wp:posOffset>
                </wp:positionV>
                <wp:extent cx="1000760" cy="241300"/>
                <wp:effectExtent l="0" t="0" r="27940" b="25400"/>
                <wp:wrapNone/>
                <wp:docPr id="4654" name="Rectangle 3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00760" cy="2413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956" o:spid="_x0000_s1142" style="width:78.8pt;height:19pt;margin-top:78.95pt;margin-left:7.55pt;mso-height-percent:0;mso-height-relative:margin;mso-width-percent:0;mso-width-relative:margin;mso-wrap-distance-bottom:0;mso-wrap-distance-left:9pt;mso-wrap-distance-right:9pt;mso-wrap-distance-top:0;mso-wrap-style:square;position:absolute;visibility:visible;v-text-anchor:top;z-index:251821056" filled="f" strokecolor="#ed7d31" strokeweight="1.5pt"/>
            </w:pict>
          </mc:Fallback>
        </mc:AlternateContent>
      </w:r>
    </w:p>
    <w:p w:rsidR="00250FC9" w:rsidP="00250FC9" w14:paraId="39B2E56D" w14:textId="0E6739A7">
      <w:pPr>
        <w:rPr>
          <w:rFonts w:eastAsia="Times New Roman"/>
          <w:szCs w:val="24"/>
        </w:rPr>
      </w:pPr>
      <w:r>
        <w:rPr>
          <w:noProof/>
        </w:rPr>
        <mc:AlternateContent>
          <mc:Choice Requires="wps">
            <w:drawing>
              <wp:anchor distT="0" distB="0" distL="114300" distR="114300" simplePos="0" relativeHeight="251814912" behindDoc="0" locked="0" layoutInCell="1" allowOverlap="1">
                <wp:simplePos x="0" y="0"/>
                <wp:positionH relativeFrom="margin">
                  <wp:posOffset>4075735</wp:posOffset>
                </wp:positionH>
                <wp:positionV relativeFrom="paragraph">
                  <wp:posOffset>1273810</wp:posOffset>
                </wp:positionV>
                <wp:extent cx="681990" cy="275590"/>
                <wp:effectExtent l="0" t="6350" r="35560" b="16510"/>
                <wp:wrapNone/>
                <wp:docPr id="5640" name="AutoShape 39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1990" cy="27559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4" o:spid="_x0000_s1143" type="#_x0000_t67" style="width:53.7pt;height:21.7pt;margin-top:100.3pt;margin-left:320.92pt;mso-height-percent:0;mso-height-relative:margin;mso-position-horizontal-relative:margin;mso-width-percent:0;mso-width-relative:margin;mso-wrap-distance-bottom:0;mso-wrap-distance-left:9pt;mso-wrap-distance-right:9pt;mso-wrap-distance-top:0;position:absolute;rotation:270;v-text-anchor:top;z-index:251813888" adj="17235" fillcolor="#ed7d31" stroked="f">
                <v:shadow on="t" type="perspective" color="#823b0b" opacity="32897f" offset="2pt,1pt"/>
                <w10:wrap anchorx="margin"/>
              </v:shape>
            </w:pict>
          </mc:Fallback>
        </mc:AlternateContent>
      </w:r>
      <w:r w:rsidRPr="004635D5">
        <w:rPr>
          <w:noProof/>
        </w:rPr>
        <w:drawing>
          <wp:inline distT="0" distB="0" distL="0" distR="0">
            <wp:extent cx="5734050" cy="1746250"/>
            <wp:effectExtent l="0" t="0" r="0" b="6350"/>
            <wp:docPr id="34"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99914" name="Picture 565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4050" cy="1746250"/>
                    </a:xfrm>
                    <a:prstGeom prst="rect">
                      <a:avLst/>
                    </a:prstGeom>
                    <a:noFill/>
                    <a:ln>
                      <a:noFill/>
                    </a:ln>
                  </pic:spPr>
                </pic:pic>
              </a:graphicData>
            </a:graphic>
          </wp:inline>
        </w:drawing>
      </w:r>
    </w:p>
    <w:p w:rsidR="00250FC9" w:rsidRPr="00A30D4B" w:rsidP="00250FC9" w14:paraId="1F18502E" w14:textId="1E712A04">
      <w:pPr>
        <w:keepNext/>
        <w:keepLines/>
        <w:rPr>
          <w:rFonts w:eastAsia="Times New Roman"/>
          <w:b/>
          <w:szCs w:val="24"/>
        </w:rPr>
      </w:pPr>
      <w:r>
        <w:rPr>
          <w:rFonts w:ascii="Arial" w:hAnsi="Arial"/>
          <w:b/>
          <w:bCs/>
          <w:noProof/>
          <w:sz w:val="28"/>
          <w:szCs w:val="26"/>
        </w:rPr>
        <w:drawing>
          <wp:anchor distT="0" distB="0" distL="114300" distR="114300" simplePos="0" relativeHeight="251920384" behindDoc="0" locked="0" layoutInCell="1" allowOverlap="1">
            <wp:simplePos x="0" y="0"/>
            <wp:positionH relativeFrom="leftMargin">
              <wp:posOffset>552558</wp:posOffset>
            </wp:positionH>
            <wp:positionV relativeFrom="paragraph">
              <wp:posOffset>439947</wp:posOffset>
            </wp:positionV>
            <wp:extent cx="379562" cy="379562"/>
            <wp:effectExtent l="0" t="0" r="0" b="1905"/>
            <wp:wrapNone/>
            <wp:docPr id="5542" name="Graphic 554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81987" name="Graphic 95" descr="Exclamation mark with solid fill"/>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xmlns:a="http://schemas.openxmlformats.org/drawingml/2006/main" uri="{96DAC541-7B7A-43D3-8B79-37D633B846F1}">
                          <asvg:svgBlip xmlns:asvg="http://schemas.microsoft.com/office/drawing/2016/SVG/main" xmlns:r="http://schemas.openxmlformats.org/officeDocument/2006/relationships" r:embed="rId19"/>
                        </a:ext>
                      </a:extLst>
                    </a:blip>
                    <a:stretch>
                      <a:fillRect/>
                    </a:stretch>
                  </pic:blipFill>
                  <pic:spPr>
                    <a:xfrm>
                      <a:off x="0" y="0"/>
                      <a:ext cx="379562" cy="3795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6304" behindDoc="0" locked="0" layoutInCell="1" allowOverlap="1">
                <wp:simplePos x="0" y="0"/>
                <wp:positionH relativeFrom="column">
                  <wp:posOffset>19050</wp:posOffset>
                </wp:positionH>
                <wp:positionV relativeFrom="paragraph">
                  <wp:posOffset>316230</wp:posOffset>
                </wp:positionV>
                <wp:extent cx="5706110" cy="628650"/>
                <wp:effectExtent l="0" t="0" r="27940" b="19050"/>
                <wp:wrapTopAndBottom/>
                <wp:docPr id="56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628650"/>
                        </a:xfrm>
                        <a:prstGeom prst="rect">
                          <a:avLst/>
                        </a:prstGeom>
                        <a:solidFill>
                          <a:srgbClr val="FFFFFF"/>
                        </a:solidFill>
                        <a:ln w="19050">
                          <a:solidFill>
                            <a:srgbClr val="000000"/>
                          </a:solidFill>
                          <a:miter lim="800000"/>
                          <a:headEnd/>
                          <a:tailEnd/>
                        </a:ln>
                      </wps:spPr>
                      <wps:txbx>
                        <w:txbxContent>
                          <w:p w:rsidR="00251BF1" w:rsidRPr="00915454" w:rsidP="000934AC" w14:textId="61209C68">
                            <w:pPr>
                              <w:spacing w:before="0"/>
                              <w:rPr>
                                <w:b/>
                              </w:rPr>
                            </w:pPr>
                            <w:r w:rsidRPr="00915454">
                              <w:t>The date(s) specified on the completed inspection record will be the start date and end date for the inspection. The inspection record date corresponds with the earliest and latest time entry across all AOs for the inspection.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144" type="#_x0000_t202" style="width:449.3pt;height:49.5pt;margin-top:24.9pt;margin-left:1.5pt;mso-height-percent:0;mso-height-relative:margin;mso-width-percent:0;mso-width-relative:margin;mso-wrap-distance-bottom:3.6pt;mso-wrap-distance-left:9pt;mso-wrap-distance-right:9pt;mso-wrap-distance-top:3.6pt;mso-wrap-style:square;position:absolute;visibility:visible;v-text-anchor:top;z-index:251747328" strokeweight="1.5pt">
                <v:textbox>
                  <w:txbxContent>
                    <w:p w:rsidR="00251BF1" w:rsidRPr="00915454" w:rsidP="000934AC" w14:paraId="2456A8CC" w14:textId="61209C68">
                      <w:pPr>
                        <w:spacing w:before="0"/>
                        <w:rPr>
                          <w:b/>
                        </w:rPr>
                      </w:pPr>
                      <w:r w:rsidRPr="00915454">
                        <w:t>The date(s) specified on the completed inspection record will be the start date and end date for the inspection. The inspection record date corresponds with the earliest and latest time entry across all AOs for the inspection.</w:t>
                      </w:r>
                    </w:p>
                  </w:txbxContent>
                </v:textbox>
                <w10:wrap type="topAndBottom"/>
              </v:shape>
            </w:pict>
          </mc:Fallback>
        </mc:AlternateContent>
      </w:r>
      <w:r w:rsidRPr="00A30D4B" w:rsidR="00250FC9">
        <w:rPr>
          <w:rFonts w:eastAsia="Times New Roman"/>
          <w:szCs w:val="24"/>
        </w:rPr>
        <w:t xml:space="preserve">The inspection record will display as </w:t>
      </w:r>
      <w:r w:rsidRPr="00A30D4B" w:rsidR="00250FC9">
        <w:rPr>
          <w:rFonts w:eastAsia="Times New Roman"/>
          <w:b/>
          <w:szCs w:val="24"/>
        </w:rPr>
        <w:t>Completed</w:t>
      </w:r>
      <w:r w:rsidRPr="00A30D4B" w:rsidR="00250FC9">
        <w:rPr>
          <w:rFonts w:eastAsia="Times New Roman"/>
          <w:b/>
          <w:szCs w:val="24"/>
          <w:vertAlign w:val="superscript"/>
        </w:rPr>
        <w:t>1</w:t>
      </w:r>
      <w:r w:rsidRPr="00A30D4B" w:rsidR="00250FC9">
        <w:rPr>
          <w:rFonts w:eastAsia="Times New Roman"/>
          <w:b/>
          <w:szCs w:val="24"/>
        </w:rPr>
        <w:t>.</w:t>
      </w:r>
      <w:r w:rsidR="00250FC9">
        <w:rPr>
          <w:rFonts w:eastAsia="Times New Roman"/>
          <w:b/>
          <w:szCs w:val="24"/>
        </w:rPr>
        <w:t xml:space="preserve"> </w:t>
      </w:r>
    </w:p>
    <w:p w:rsidR="00250FC9" w:rsidP="00250FC9" w14:paraId="02C8B66D" w14:textId="77777777">
      <w:pPr>
        <w:keepNext/>
        <w:keepLines/>
        <w:rPr>
          <w:noProof/>
        </w:rPr>
      </w:pPr>
    </w:p>
    <w:p w:rsidR="00250FC9" w:rsidP="00250FC9" w14:paraId="690B3289" w14:textId="04AA7567">
      <w:pPr>
        <w:keepNext/>
        <w:keepLines/>
        <w:rPr>
          <w:rFonts w:eastAsia="Times New Roman"/>
          <w:b/>
          <w:szCs w:val="24"/>
        </w:rPr>
      </w:pPr>
      <w:r>
        <w:rPr>
          <w:noProof/>
        </w:rPr>
        <mc:AlternateContent>
          <mc:Choice Requires="wps">
            <w:drawing>
              <wp:anchor distT="0" distB="0" distL="114300" distR="114300" simplePos="0" relativeHeight="251825152" behindDoc="0" locked="0" layoutInCell="1" allowOverlap="1">
                <wp:simplePos x="0" y="0"/>
                <wp:positionH relativeFrom="margin">
                  <wp:posOffset>3501059</wp:posOffset>
                </wp:positionH>
                <wp:positionV relativeFrom="paragraph">
                  <wp:posOffset>48895</wp:posOffset>
                </wp:positionV>
                <wp:extent cx="690245" cy="266065"/>
                <wp:effectExtent l="2540" t="0" r="36195" b="17145"/>
                <wp:wrapNone/>
                <wp:docPr id="4659" name="AutoShape 39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90245" cy="26606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5" o:spid="_x0000_s1145" type="#_x0000_t67" style="width:54.35pt;height:20.95pt;margin-top:3.85pt;margin-left:275.67pt;mso-height-percent:0;mso-height-relative:margin;mso-position-horizontal-relative:margin;mso-width-percent:0;mso-width-relative:margin;mso-wrap-distance-bottom:0;mso-wrap-distance-left:9pt;mso-wrap-distance-right:9pt;mso-wrap-distance-top:0;position:absolute;rotation:90;v-text-anchor:top;z-index:251824128" adj="17436"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2680666</wp:posOffset>
                </wp:positionH>
                <wp:positionV relativeFrom="paragraph">
                  <wp:posOffset>52705</wp:posOffset>
                </wp:positionV>
                <wp:extent cx="1000125" cy="240665"/>
                <wp:effectExtent l="0" t="0" r="28575" b="26035"/>
                <wp:wrapNone/>
                <wp:docPr id="5657" name="Rectangle 3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00125" cy="24066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3956" o:spid="_x0000_s1146" style="width:78.75pt;height:18.95pt;margin-top:4.15pt;margin-left:211.1pt;mso-height-percent:0;mso-height-relative:margin;mso-width-percent:0;mso-width-relative:margin;mso-wrap-distance-bottom:0;mso-wrap-distance-left:9pt;mso-wrap-distance-right:9pt;mso-wrap-distance-top:0;mso-wrap-style:square;position:absolute;visibility:visible;v-text-anchor:top;z-index:251761664" filled="f" strokecolor="#ed7d31" strokeweight="1.5pt"/>
            </w:pict>
          </mc:Fallback>
        </mc:AlternateContent>
      </w:r>
      <w:r>
        <w:rPr>
          <w:noProof/>
        </w:rPr>
        <w:drawing>
          <wp:inline distT="0" distB="0" distL="0" distR="0">
            <wp:extent cx="5731510" cy="2298065"/>
            <wp:effectExtent l="0" t="0" r="2540" b="698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97944" name="Picture 35" descr="Graphical user interface, text, application, email&#10;&#10;Description automatically generated"/>
                    <pic:cNvPicPr/>
                  </pic:nvPicPr>
                  <pic:blipFill>
                    <a:blip xmlns:r="http://schemas.openxmlformats.org/officeDocument/2006/relationships" r:embed="rId47"/>
                    <a:stretch>
                      <a:fillRect/>
                    </a:stretch>
                  </pic:blipFill>
                  <pic:spPr>
                    <a:xfrm>
                      <a:off x="0" y="0"/>
                      <a:ext cx="5731510" cy="2298065"/>
                    </a:xfrm>
                    <a:prstGeom prst="rect">
                      <a:avLst/>
                    </a:prstGeom>
                  </pic:spPr>
                </pic:pic>
              </a:graphicData>
            </a:graphic>
          </wp:inline>
        </w:drawing>
      </w:r>
    </w:p>
    <w:p w:rsidR="00250FC9" w:rsidP="00250FC9" w14:paraId="6D9EA1CA" w14:textId="77777777">
      <w:pPr>
        <w:keepNext/>
        <w:keepLines/>
        <w:rPr>
          <w:rFonts w:eastAsia="Times New Roman"/>
          <w:b/>
          <w:szCs w:val="24"/>
        </w:rPr>
      </w:pPr>
    </w:p>
    <w:p w:rsidR="00250FC9" w:rsidRPr="00481C18" w:rsidP="00B43AC0" w14:paraId="79B1A210" w14:textId="77777777">
      <w:pPr>
        <w:pStyle w:val="Heading3"/>
      </w:pPr>
      <w:bookmarkStart w:id="58" w:name="_Toc527022238"/>
      <w:bookmarkStart w:id="59" w:name="_Toc11846290"/>
      <w:bookmarkStart w:id="60" w:name="_Toc12455165"/>
      <w:bookmarkStart w:id="61" w:name="_Toc109290777"/>
      <w:r w:rsidRPr="00481C18">
        <w:t xml:space="preserve">Expiration date </w:t>
      </w:r>
      <w:r>
        <w:t>for</w:t>
      </w:r>
      <w:r w:rsidRPr="00481C18">
        <w:t xml:space="preserve"> </w:t>
      </w:r>
      <w:r>
        <w:t>Quality System Recognition</w:t>
      </w:r>
      <w:r w:rsidRPr="00481C18">
        <w:t xml:space="preserve"> inspection</w:t>
      </w:r>
      <w:bookmarkEnd w:id="58"/>
      <w:bookmarkEnd w:id="59"/>
      <w:bookmarkEnd w:id="60"/>
      <w:bookmarkEnd w:id="61"/>
    </w:p>
    <w:p w:rsidR="00250FC9" w:rsidRPr="00481C18" w:rsidP="000934AC" w14:paraId="2EA33E5E" w14:textId="173B9945">
      <w:pPr>
        <w:pStyle w:val="BodyText"/>
        <w:keepNext/>
      </w:pPr>
      <w:r w:rsidRPr="00481C18">
        <w:t xml:space="preserve">Following the submission of the </w:t>
      </w:r>
      <w:r>
        <w:t>Quality System Recognition ins</w:t>
      </w:r>
      <w:r w:rsidRPr="00481C18">
        <w:t>pection record, an expiry date will be allocated to all goods</w:t>
      </w:r>
      <w:r>
        <w:t xml:space="preserve"> which have passed assessment</w:t>
      </w:r>
      <w:r w:rsidRPr="00481C18">
        <w:t>.</w:t>
      </w:r>
      <w:r>
        <w:t xml:space="preserve"> </w:t>
      </w:r>
      <w:r w:rsidR="00F107B6">
        <w:t xml:space="preserve">The expiry date is automatically calculated from the first date of the </w:t>
      </w:r>
      <w:r w:rsidR="00BA2A02">
        <w:t>first-time</w:t>
      </w:r>
      <w:r w:rsidR="00F107B6">
        <w:t xml:space="preserve"> entry, and the length varies depending on the QSR parameters set for the commodity/packaging combination.</w:t>
      </w:r>
    </w:p>
    <w:p w:rsidR="00250FC9" w:rsidRPr="00481C18" w:rsidP="000934AC" w14:paraId="479C6E0C" w14:textId="4C7AEDA4">
      <w:pPr>
        <w:pStyle w:val="BodyText"/>
        <w:keepNext/>
      </w:pPr>
      <w:r w:rsidRPr="004352F5">
        <w:t xml:space="preserve">To view the expiration date, </w:t>
      </w:r>
      <w:r w:rsidRPr="00EC5E74">
        <w:t xml:space="preserve">click </w:t>
      </w:r>
      <w:r w:rsidRPr="00481C18">
        <w:rPr>
          <w:b/>
        </w:rPr>
        <w:t>Expiry date</w:t>
      </w:r>
      <w:r w:rsidRPr="00481C18">
        <w:rPr>
          <w:b/>
          <w:vertAlign w:val="superscript"/>
        </w:rPr>
        <w:t>1</w:t>
      </w:r>
      <w:r>
        <w:t xml:space="preserve"> </w:t>
      </w:r>
      <w:r w:rsidRPr="00481C18">
        <w:t>under the</w:t>
      </w:r>
      <w:r>
        <w:t xml:space="preserve"> inspection validity</w:t>
      </w:r>
      <w:r w:rsidRPr="00481C18">
        <w:t xml:space="preserve"> section.</w:t>
      </w:r>
    </w:p>
    <w:p w:rsidR="00250FC9" w:rsidP="000934AC" w14:paraId="57368A4A" w14:textId="29012A48">
      <w:pPr>
        <w:pStyle w:val="BodyText"/>
        <w:keepNext/>
      </w:pPr>
      <w:r>
        <w:rPr>
          <w:noProof/>
          <w:lang w:eastAsia="en-AU"/>
        </w:rPr>
        <mc:AlternateContent>
          <mc:Choice Requires="wps">
            <w:drawing>
              <wp:anchor distT="0" distB="0" distL="114300" distR="114300" simplePos="0" relativeHeight="251885568" behindDoc="0" locked="0" layoutInCell="1" allowOverlap="1">
                <wp:simplePos x="0" y="0"/>
                <wp:positionH relativeFrom="margin">
                  <wp:posOffset>1462595</wp:posOffset>
                </wp:positionH>
                <wp:positionV relativeFrom="paragraph">
                  <wp:posOffset>382270</wp:posOffset>
                </wp:positionV>
                <wp:extent cx="548640" cy="302260"/>
                <wp:effectExtent l="0" t="0" r="41910" b="21590"/>
                <wp:wrapNone/>
                <wp:docPr id="5637" name="AutoShape 39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8640" cy="3022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utoShape 3946" o:spid="_x0000_s1147" type="#_x0000_t67" style="width:43.2pt;height:23.8pt;margin-top:30.1pt;margin-left:115.16pt;mso-height-percent:0;mso-height-relative:margin;mso-position-horizontal-relative:margin;mso-width-percent:0;mso-width-relative:margin;mso-wrap-distance-bottom:0;mso-wrap-distance-left:9pt;mso-wrap-distance-right:9pt;mso-wrap-distance-top:0;position:absolute;v-text-anchor:top;z-index:251884544" adj="15650" fillcolor="#ed7d31" stroked="f">
                <v:shadow on="t" type="perspective" color="#823b0b" opacity="32897f" offset="2pt,1pt"/>
                <w10:wrap anchorx="margin"/>
              </v:shape>
            </w:pict>
          </mc:Fallback>
        </mc:AlternateContent>
      </w:r>
      <w:r w:rsidRPr="00481C18">
        <w:t xml:space="preserve">If the expiry date is extended, you can view the reason for the expiry date extension by clicking </w:t>
      </w:r>
      <w:r w:rsidRPr="00481C18">
        <w:rPr>
          <w:b/>
        </w:rPr>
        <w:t>History</w:t>
      </w:r>
      <w:r w:rsidRPr="00481C18">
        <w:rPr>
          <w:b/>
          <w:vertAlign w:val="superscript"/>
        </w:rPr>
        <w:t>2</w:t>
      </w:r>
      <w:r w:rsidRPr="00481C18">
        <w:rPr>
          <w:b/>
        </w:rPr>
        <w:t xml:space="preserve"> </w:t>
      </w:r>
      <w:r w:rsidRPr="00481C18">
        <w:t>under the</w:t>
      </w:r>
      <w:r>
        <w:t xml:space="preserve"> inspection validity</w:t>
      </w:r>
      <w:r w:rsidRPr="00481C18">
        <w:t xml:space="preserve"> section.</w:t>
      </w:r>
    </w:p>
    <w:p w:rsidR="00250FC9" w:rsidP="00250FC9" w14:paraId="6264211B" w14:textId="77777777">
      <w:pPr>
        <w:pStyle w:val="BodyText"/>
        <w:keepNext/>
        <w:jc w:val="both"/>
      </w:pPr>
      <w:r>
        <w:rPr>
          <w:noProof/>
          <w:lang w:eastAsia="en-AU"/>
        </w:rPr>
        <mc:AlternateContent>
          <mc:Choice Requires="wps">
            <w:drawing>
              <wp:anchor distT="0" distB="0" distL="114300" distR="114300" simplePos="0" relativeHeight="251883520" behindDoc="0" locked="0" layoutInCell="1" allowOverlap="1">
                <wp:simplePos x="0" y="0"/>
                <wp:positionH relativeFrom="column">
                  <wp:posOffset>2077720</wp:posOffset>
                </wp:positionH>
                <wp:positionV relativeFrom="paragraph">
                  <wp:posOffset>448755</wp:posOffset>
                </wp:positionV>
                <wp:extent cx="676910" cy="354330"/>
                <wp:effectExtent l="8890" t="0" r="36830" b="17780"/>
                <wp:wrapNone/>
                <wp:docPr id="6267" name="AutoShape 42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76910" cy="35433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utoShape 4274" o:spid="_x0000_s1148" type="#_x0000_t67" style="width:53.3pt;height:27.9pt;margin-top:35.34pt;margin-left:163.6pt;mso-height-percent:0;mso-height-relative:page;mso-width-percent:0;mso-width-relative:page;mso-wrap-distance-bottom:0;mso-wrap-distance-left:9pt;mso-wrap-distance-right:9pt;mso-wrap-distance-top:0;position:absolute;rotation:90;v-text-anchor:top;z-index:251882496" adj="15946" fillcolor="#ed7d31" stroked="f">
                <v:shadow on="t" type="perspective" color="#823b0b" opacity="32897f" offset="2pt,1pt"/>
              </v:shape>
            </w:pict>
          </mc:Fallback>
        </mc:AlternateContent>
      </w:r>
    </w:p>
    <w:p w:rsidR="00250FC9" w:rsidP="00250FC9" w14:paraId="3656FC0D" w14:textId="77777777">
      <w:pPr>
        <w:pStyle w:val="BodyText"/>
        <w:keepNext/>
        <w:jc w:val="both"/>
      </w:pPr>
      <w:r>
        <w:rPr>
          <w:noProof/>
        </w:rPr>
        <w:drawing>
          <wp:anchor distT="0" distB="0" distL="114300" distR="114300" simplePos="0" relativeHeight="251881472" behindDoc="0" locked="0" layoutInCell="1" allowOverlap="1">
            <wp:simplePos x="0" y="0"/>
            <wp:positionH relativeFrom="column">
              <wp:posOffset>0</wp:posOffset>
            </wp:positionH>
            <wp:positionV relativeFrom="paragraph">
              <wp:posOffset>-1757</wp:posOffset>
            </wp:positionV>
            <wp:extent cx="3072846" cy="665019"/>
            <wp:effectExtent l="0" t="0" r="0"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80" name=""/>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3072846" cy="665019"/>
                    </a:xfrm>
                    <a:prstGeom prst="rect">
                      <a:avLst/>
                    </a:prstGeom>
                  </pic:spPr>
                </pic:pic>
              </a:graphicData>
            </a:graphic>
            <wp14:sizeRelH relativeFrom="page">
              <wp14:pctWidth>0</wp14:pctWidth>
            </wp14:sizeRelH>
            <wp14:sizeRelV relativeFrom="page">
              <wp14:pctHeight>0</wp14:pctHeight>
            </wp14:sizeRelV>
          </wp:anchor>
        </w:drawing>
      </w:r>
    </w:p>
    <w:p w:rsidR="00250FC9" w:rsidRPr="00481C18" w:rsidP="00250FC9" w14:paraId="7131544F" w14:textId="77777777">
      <w:pPr>
        <w:pStyle w:val="BodyText"/>
        <w:keepNext/>
        <w:keepLines/>
      </w:pPr>
      <w:r w:rsidRPr="00481C18">
        <w:t xml:space="preserve">If you click history, the </w:t>
      </w:r>
      <w:r w:rsidRPr="00EC5E74">
        <w:rPr>
          <w:i/>
        </w:rPr>
        <w:t>Expiry History</w:t>
      </w:r>
      <w:r w:rsidRPr="00481C18">
        <w:t xml:space="preserve"> window will display.</w:t>
      </w:r>
    </w:p>
    <w:p w:rsidR="00250FC9" w:rsidRPr="00481C18" w:rsidP="00250FC9" w14:paraId="0C7C49F9" w14:textId="77777777">
      <w:pPr>
        <w:pStyle w:val="BodyText"/>
        <w:keepNext/>
        <w:keepLines/>
      </w:pPr>
      <w:r>
        <w:rPr>
          <w:noProof/>
          <w:lang w:eastAsia="en-AU"/>
        </w:rPr>
        <mc:AlternateContent>
          <mc:Choice Requires="wpg">
            <w:drawing>
              <wp:anchor distT="0" distB="0" distL="114300" distR="114300" simplePos="0" relativeHeight="251839488" behindDoc="0" locked="0" layoutInCell="1" allowOverlap="1">
                <wp:simplePos x="0" y="0"/>
                <wp:positionH relativeFrom="margin">
                  <wp:posOffset>0</wp:posOffset>
                </wp:positionH>
                <wp:positionV relativeFrom="paragraph">
                  <wp:posOffset>302867</wp:posOffset>
                </wp:positionV>
                <wp:extent cx="5724525" cy="1419860"/>
                <wp:effectExtent l="0" t="1270" r="0" b="17145"/>
                <wp:wrapTopAndBottom/>
                <wp:docPr id="5634" name="Group 4272"/>
                <wp:cNvGraphicFramePr/>
                <a:graphic xmlns:a="http://schemas.openxmlformats.org/drawingml/2006/main">
                  <a:graphicData uri="http://schemas.microsoft.com/office/word/2010/wordprocessingGroup">
                    <wpg:wgp xmlns:wpg="http://schemas.microsoft.com/office/word/2010/wordprocessingGroup">
                      <wpg:cNvGrpSpPr/>
                      <wpg:grpSpPr>
                        <a:xfrm>
                          <a:off x="0" y="0"/>
                          <a:ext cx="5724525" cy="1419860"/>
                          <a:chOff x="1440" y="2596"/>
                          <a:chExt cx="9015" cy="2236"/>
                        </a:xfrm>
                      </wpg:grpSpPr>
                      <pic:pic xmlns:pic="http://schemas.openxmlformats.org/drawingml/2006/picture">
                        <pic:nvPicPr>
                          <pic:cNvPr id="5635" name="Picture 1"/>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1440" y="2596"/>
                            <a:ext cx="9015" cy="20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5636" name="AutoShape 4274"/>
                        <wps:cNvSpPr>
                          <a:spLocks noChangeArrowheads="1"/>
                        </wps:cNvSpPr>
                        <wps:spPr bwMode="auto">
                          <a:xfrm rot="16200000">
                            <a:off x="8691" y="4020"/>
                            <a:ext cx="1066" cy="558"/>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4272" o:spid="_x0000_s1149" style="width:450.75pt;height:113.25pt;margin-top:23.85pt;margin-left:0;mso-height-percent:0;mso-height-relative:page;mso-position-horizontal-relative:margin;mso-width-percent:0;mso-width-relative:page;mso-wrap-distance-bottom:0;mso-wrap-distance-left:9pt;mso-wrap-distance-right:9pt;mso-wrap-distance-top:0;position:absolute;z-index:251838464" coordorigin="3450,25077"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width:21600;height:20141;left:3450;position:absolute;top:25078" filled="f" stroked="f">
                  <v:imagedata r:id="rId49" o:title=""/>
                </v:shape>
                <v:shape id="_x0000_s1151" type="#_x0000_t67" style="width:10298;height:1337;left:16952;position:absolute;rotation:270;top:40860;v-text-anchor:top" adj="15946" fillcolor="#ed7d31" stroked="f">
                  <v:shadow on="t" type="perspective" color="#823b0b" opacity="32897f" offset="2pt,1pt"/>
                </v:shape>
                <w10:wrap type="topAndBottom"/>
              </v:group>
            </w:pict>
          </mc:Fallback>
        </mc:AlternateContent>
      </w:r>
      <w:r w:rsidRPr="00481C18">
        <w:t xml:space="preserve">Click </w:t>
      </w:r>
      <w:r w:rsidRPr="00481C18">
        <w:rPr>
          <w:b/>
        </w:rPr>
        <w:t>Close</w:t>
      </w:r>
      <w:r w:rsidRPr="00481C18">
        <w:rPr>
          <w:b/>
          <w:vertAlign w:val="superscript"/>
        </w:rPr>
        <w:t>1</w:t>
      </w:r>
      <w:r w:rsidRPr="00481C18">
        <w:t xml:space="preserve"> to exit the window.</w:t>
      </w:r>
      <w:r w:rsidRPr="00184E97">
        <w:rPr>
          <w:rFonts w:eastAsia="Calibri"/>
          <w:noProof/>
          <w:szCs w:val="22"/>
          <w:lang w:eastAsia="en-AU"/>
        </w:rPr>
        <w:t xml:space="preserve"> </w:t>
      </w:r>
    </w:p>
    <w:p w:rsidR="00250FC9" w:rsidP="00250FC9" w14:paraId="172E7EE5" w14:textId="77777777">
      <w:pPr>
        <w:keepNext/>
        <w:keepLines/>
      </w:pPr>
    </w:p>
    <w:p w:rsidR="00250FC9" w:rsidP="00250FC9" w14:paraId="6DC6DBD3" w14:textId="77777777">
      <w:pPr>
        <w:spacing w:before="0" w:after="0"/>
        <w:rPr>
          <w:rFonts w:ascii="Arial" w:eastAsia="Times New Roman" w:hAnsi="Arial"/>
          <w:b/>
          <w:bCs/>
          <w:sz w:val="28"/>
          <w:szCs w:val="26"/>
        </w:rPr>
      </w:pPr>
      <w:bookmarkStart w:id="62" w:name="_Toc38804381"/>
      <w:r>
        <w:rPr>
          <w:rFonts w:ascii="Arial" w:eastAsia="Times New Roman" w:hAnsi="Arial"/>
          <w:b/>
          <w:bCs/>
          <w:sz w:val="28"/>
          <w:szCs w:val="26"/>
        </w:rPr>
        <w:br w:type="page"/>
      </w:r>
    </w:p>
    <w:p w:rsidR="00250FC9" w:rsidRPr="00CC4515" w:rsidP="00250FC9" w14:paraId="00EC162E" w14:textId="77777777">
      <w:pPr>
        <w:pStyle w:val="Heading2"/>
      </w:pPr>
      <w:bookmarkStart w:id="63" w:name="_Related_material"/>
      <w:bookmarkStart w:id="64" w:name="_Toc109290778"/>
      <w:bookmarkEnd w:id="63"/>
      <w:r w:rsidRPr="00CC4515">
        <w:t>Related material</w:t>
      </w:r>
      <w:bookmarkEnd w:id="62"/>
      <w:bookmarkEnd w:id="64"/>
    </w:p>
    <w:p w:rsidR="00250FC9" w:rsidRPr="00CC4515" w:rsidP="00EA721A" w14:paraId="7C1BA52B" w14:textId="73B1A2A6">
      <w:pPr>
        <w:pStyle w:val="BodyText"/>
      </w:pPr>
      <w:r w:rsidRPr="00CC4515">
        <w:t xml:space="preserve">The following related material is available on the </w:t>
      </w:r>
      <w:r w:rsidRPr="007146E0">
        <w:rPr>
          <w:rStyle w:val="DefaultParagraphFont"/>
        </w:rPr>
        <w:t>website</w:t>
      </w:r>
      <w:r w:rsidRPr="00CC4515">
        <w:t xml:space="preserve">: </w:t>
      </w:r>
    </w:p>
    <w:p w:rsidR="00250FC9" w:rsidRPr="00CC4515" w:rsidP="00EA721A" w14:paraId="4B9C673F" w14:textId="1E393315">
      <w:pPr>
        <w:pStyle w:val="ListBullet"/>
        <w:ind w:left="426"/>
      </w:pPr>
      <w:r w:rsidRPr="00CC4515">
        <w:t>Manual of Importing Country Requirements (</w:t>
      </w:r>
      <w:r w:rsidRPr="000934AC" w:rsidR="007146E0">
        <w:rPr>
          <w:bCs/>
        </w:rPr>
        <w:t>Micor</w:t>
      </w:r>
      <w:r w:rsidRPr="000934AC">
        <w:rPr>
          <w:bCs/>
        </w:rPr>
        <w:t>)</w:t>
      </w:r>
    </w:p>
    <w:p w:rsidR="00250FC9" w:rsidRPr="007146E0" w:rsidP="00EA721A" w14:paraId="6EF5FF2C" w14:textId="63B74540">
      <w:pPr>
        <w:pStyle w:val="ListBullet"/>
        <w:ind w:left="426"/>
      </w:pPr>
      <w:r w:rsidRPr="000934AC">
        <w:t>Protocols</w:t>
      </w:r>
      <w:r>
        <w:t xml:space="preserve"> and W</w:t>
      </w:r>
      <w:r w:rsidRPr="000934AC">
        <w:t xml:space="preserve">ork </w:t>
      </w:r>
      <w:r>
        <w:t>P</w:t>
      </w:r>
      <w:r w:rsidRPr="000934AC">
        <w:t>lans</w:t>
      </w:r>
    </w:p>
    <w:p w:rsidR="00250FC9" w:rsidRPr="00CC4515" w:rsidP="00EA721A" w14:paraId="6E4B30D8" w14:textId="77777777">
      <w:pPr>
        <w:pStyle w:val="ListBullet"/>
        <w:ind w:left="426"/>
      </w:pPr>
      <w:r w:rsidRPr="00CC4515">
        <w:rPr>
          <w:color w:val="0000FF"/>
          <w:u w:val="single"/>
        </w:rPr>
        <w:t>Plant Export Operations Manual</w:t>
      </w:r>
    </w:p>
    <w:p w:rsidR="00250FC9" w:rsidRPr="00EA721A" w:rsidP="00EA721A" w14:paraId="20764099" w14:textId="238319B5">
      <w:pPr>
        <w:pStyle w:val="ListBullet"/>
        <w:numPr>
          <w:ilvl w:val="0"/>
          <w:numId w:val="5"/>
        </w:numPr>
      </w:pPr>
      <w:r w:rsidRPr="00EA721A">
        <w:t xml:space="preserve">Reference: </w:t>
      </w:r>
      <w:r w:rsidRPr="00EA721A">
        <w:rPr>
          <w:i/>
          <w:iCs/>
          <w:noProof/>
        </w:rPr>
        <w:t xml:space="preserve">PEMS AO user guide </w:t>
      </w:r>
      <w:r w:rsidRPr="00EA721A">
        <w:rPr>
          <w:i/>
          <w:iCs/>
        </w:rPr>
        <w:t>– Overview and General Functions</w:t>
      </w:r>
    </w:p>
    <w:p w:rsidR="00250FC9" w:rsidRPr="00CC4515" w:rsidP="00EA721A" w14:paraId="63AA2116" w14:textId="5D548130">
      <w:pPr>
        <w:pStyle w:val="BodyText"/>
        <w:rPr>
          <w:i/>
        </w:rPr>
      </w:pPr>
      <w:r w:rsidRPr="00CC4515">
        <w:t xml:space="preserve">The following related material is available on </w:t>
      </w:r>
      <w:r w:rsidRPr="00CC4515">
        <w:rPr>
          <w:color w:val="0000FF"/>
          <w:u w:val="single"/>
        </w:rPr>
        <w:t>Learnhub</w:t>
      </w:r>
      <w:r w:rsidRPr="00CC4515">
        <w:t>:</w:t>
      </w:r>
    </w:p>
    <w:p w:rsidR="00250FC9" w:rsidRPr="00CC4515" w:rsidP="00EA721A" w14:paraId="10C42F1F" w14:textId="2B460453">
      <w:pPr>
        <w:pStyle w:val="ListBullet"/>
        <w:ind w:left="426"/>
        <w:rPr>
          <w:i/>
        </w:rPr>
      </w:pPr>
      <w:r w:rsidRPr="00CC4515">
        <w:t>Plant Export Management System (PEMS) video tutorials</w:t>
      </w:r>
      <w:r w:rsidR="00EA721A">
        <w:t>.</w:t>
      </w:r>
    </w:p>
    <w:p w:rsidR="00250FC9" w:rsidRPr="00CC4515" w:rsidP="00250FC9" w14:paraId="515081D7" w14:textId="77777777">
      <w:pPr>
        <w:pStyle w:val="Heading2"/>
      </w:pPr>
      <w:bookmarkStart w:id="65" w:name="_Contact_information"/>
      <w:bookmarkStart w:id="66" w:name="_Toc479777342"/>
      <w:bookmarkStart w:id="67" w:name="_Toc499024350"/>
      <w:bookmarkStart w:id="68" w:name="_Toc38804382"/>
      <w:bookmarkStart w:id="69" w:name="_Toc109290779"/>
      <w:bookmarkEnd w:id="65"/>
      <w:r w:rsidRPr="00CC4515">
        <w:t>Contact information</w:t>
      </w:r>
      <w:bookmarkEnd w:id="66"/>
      <w:bookmarkEnd w:id="67"/>
      <w:bookmarkEnd w:id="68"/>
      <w:bookmarkEnd w:id="69"/>
    </w:p>
    <w:p w:rsidR="00250FC9" w:rsidRPr="00CC4515" w:rsidP="000934AC" w14:paraId="1891FD2F" w14:textId="77777777">
      <w:pPr>
        <w:numPr>
          <w:ilvl w:val="0"/>
          <w:numId w:val="33"/>
        </w:numPr>
        <w:spacing w:after="60"/>
        <w:rPr>
          <w:rFonts w:eastAsia="Times New Roman"/>
          <w:szCs w:val="24"/>
        </w:rPr>
      </w:pPr>
      <w:r w:rsidRPr="00CC4515">
        <w:rPr>
          <w:rFonts w:eastAsia="Times New Roman"/>
          <w:szCs w:val="24"/>
        </w:rPr>
        <w:t>Authorised Officer Hotline: 1800 851 305</w:t>
      </w:r>
    </w:p>
    <w:p w:rsidR="00250FC9" w:rsidRPr="00CC4515" w:rsidP="000934AC" w14:paraId="33AAB304" w14:textId="3D69FA75">
      <w:pPr>
        <w:numPr>
          <w:ilvl w:val="0"/>
          <w:numId w:val="33"/>
        </w:numPr>
        <w:spacing w:after="60"/>
        <w:rPr>
          <w:rFonts w:eastAsia="Times New Roman"/>
          <w:szCs w:val="24"/>
        </w:rPr>
      </w:pPr>
      <w:r w:rsidRPr="00CC4515">
        <w:rPr>
          <w:rFonts w:eastAsia="Times New Roman"/>
          <w:szCs w:val="24"/>
        </w:rPr>
        <w:t xml:space="preserve">Authorised Officer Program: </w:t>
      </w:r>
      <w:r w:rsidRPr="00CC4515">
        <w:rPr>
          <w:rFonts w:eastAsia="Times New Roman"/>
          <w:color w:val="0000FF"/>
          <w:szCs w:val="24"/>
          <w:u w:val="single"/>
        </w:rPr>
        <w:t>PlantExportTraining@</w:t>
      </w:r>
      <w:r w:rsidR="001B5DE4">
        <w:rPr>
          <w:rFonts w:eastAsia="Times New Roman"/>
          <w:color w:val="0000FF"/>
          <w:szCs w:val="24"/>
          <w:u w:val="single"/>
        </w:rPr>
        <w:t>a</w:t>
      </w:r>
      <w:r w:rsidR="00144D50">
        <w:rPr>
          <w:rFonts w:eastAsia="Times New Roman"/>
          <w:color w:val="0000FF"/>
          <w:szCs w:val="24"/>
          <w:u w:val="single"/>
        </w:rPr>
        <w:t>ff</w:t>
      </w:r>
      <w:r w:rsidRPr="00CC4515">
        <w:rPr>
          <w:rFonts w:eastAsia="Times New Roman"/>
          <w:color w:val="0000FF"/>
          <w:szCs w:val="24"/>
          <w:u w:val="single"/>
        </w:rPr>
        <w:t>.gov.au</w:t>
      </w:r>
      <w:r w:rsidRPr="00CC4515">
        <w:rPr>
          <w:rFonts w:eastAsia="Times New Roman"/>
          <w:szCs w:val="24"/>
        </w:rPr>
        <w:t xml:space="preserve"> </w:t>
      </w:r>
    </w:p>
    <w:p w:rsidR="00250FC9" w:rsidP="000934AC" w14:paraId="36A26A1C" w14:textId="703C0DA8">
      <w:pPr>
        <w:numPr>
          <w:ilvl w:val="0"/>
          <w:numId w:val="33"/>
        </w:numPr>
        <w:spacing w:after="60"/>
        <w:rPr>
          <w:rFonts w:eastAsia="Times New Roman"/>
          <w:szCs w:val="24"/>
        </w:rPr>
      </w:pPr>
      <w:r w:rsidRPr="00CC4515">
        <w:rPr>
          <w:rFonts w:eastAsia="Times New Roman"/>
          <w:szCs w:val="24"/>
        </w:rPr>
        <w:t xml:space="preserve">PEMS Administration: </w:t>
      </w:r>
      <w:r w:rsidRPr="00144D50" w:rsidR="00144D50">
        <w:rPr>
          <w:rStyle w:val="DefaultParagraphFont"/>
          <w:rFonts w:eastAsia="Times New Roman"/>
          <w:szCs w:val="24"/>
        </w:rPr>
        <w:t>PEMS@aff.gov.au</w:t>
      </w:r>
    </w:p>
    <w:p w:rsidR="00250FC9" w:rsidRPr="00CC4515" w:rsidP="00250FC9" w14:paraId="0FCD7CDB" w14:textId="77777777">
      <w:pPr>
        <w:spacing w:after="60"/>
        <w:ind w:left="284"/>
        <w:rPr>
          <w:rFonts w:eastAsia="Times New Roman"/>
          <w:szCs w:val="24"/>
        </w:rPr>
      </w:pPr>
    </w:p>
    <w:p w:rsidR="00250FC9" w:rsidRPr="00481C18" w:rsidP="00250FC9" w14:paraId="593B9860" w14:textId="77777777">
      <w:pPr>
        <w:keepNext/>
        <w:keepLines/>
      </w:pPr>
    </w:p>
    <w:p w:rsidR="00FE1A90" w:rsidRPr="00684701" w:rsidP="00FE1A90" w14:paraId="6E736F75" w14:textId="77777777">
      <w:pPr>
        <w:pStyle w:val="Heading2"/>
      </w:pPr>
      <w:bookmarkStart w:id="70" w:name="_Toc527359428"/>
      <w:bookmarkStart w:id="71" w:name="_Toc6406250"/>
      <w:r>
        <w:br w:type="page"/>
      </w:r>
      <w:bookmarkStart w:id="72" w:name="_Toc64898928"/>
      <w:bookmarkStart w:id="73" w:name="_Toc66268875"/>
      <w:bookmarkStart w:id="74" w:name="_Toc66352829"/>
      <w:bookmarkStart w:id="75" w:name="_Toc109290780"/>
      <w:bookmarkStart w:id="76" w:name="_Toc527022290"/>
      <w:bookmarkStart w:id="77" w:name="_Toc527032182"/>
      <w:bookmarkStart w:id="78" w:name="_Toc527359189"/>
      <w:bookmarkStart w:id="79" w:name="_Toc527359429"/>
      <w:bookmarkStart w:id="80" w:name="_Toc6406251"/>
      <w:bookmarkStart w:id="81" w:name="_Toc10104740"/>
      <w:bookmarkStart w:id="82" w:name="_Toc11846292"/>
      <w:bookmarkStart w:id="83" w:name="_Toc12455167"/>
      <w:bookmarkEnd w:id="6"/>
      <w:bookmarkEnd w:id="7"/>
      <w:bookmarkEnd w:id="8"/>
      <w:bookmarkEnd w:id="70"/>
      <w:bookmarkEnd w:id="71"/>
      <w:r w:rsidRPr="00684701">
        <w:t>Document information</w:t>
      </w:r>
      <w:bookmarkEnd w:id="72"/>
      <w:bookmarkEnd w:id="73"/>
      <w:bookmarkEnd w:id="74"/>
      <w:bookmarkEnd w:id="75"/>
    </w:p>
    <w:p w:rsidR="00FE1A90" w:rsidRPr="00684701" w:rsidP="00FE1A90" w14:paraId="5D87CE84" w14:textId="77777777">
      <w:pPr>
        <w:pStyle w:val="BodyText"/>
      </w:pPr>
      <w:bookmarkStart w:id="84" w:name="_Appendix_A_Empty"/>
      <w:bookmarkEnd w:id="84"/>
      <w:r w:rsidRPr="00684701">
        <w:t>The following table contains administrative metadata.</w:t>
      </w:r>
    </w:p>
    <w:tbl>
      <w:tblPr>
        <w:tblStyle w:val="TableGrid2"/>
        <w:tblCaption w:val="Document information"/>
        <w:tblDescription w:val="Document information"/>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2268"/>
        <w:gridCol w:w="6746"/>
      </w:tblGrid>
      <w:tr w14:paraId="09783458" w14:textId="77777777" w:rsidTr="00612897">
        <w:tblPrEx>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rsidR="00FE1A90" w:rsidRPr="00684701" w:rsidP="00612897" w14:paraId="3E0A9743" w14:textId="77777777">
            <w:pPr>
              <w:pStyle w:val="Tableheadings"/>
              <w:spacing w:before="60" w:after="120"/>
              <w:rPr>
                <w:rStyle w:val="DefaultParagraphFont"/>
                <w:rFonts w:ascii="Calibri" w:eastAsia="Calibri" w:hAnsi="Calibri"/>
                <w:b/>
                <w:color w:val="FFFFFF"/>
                <w:sz w:val="22"/>
                <w:szCs w:val="22"/>
                <w:lang w:val="en-AU" w:eastAsia="en-AU" w:bidi="ar-SA"/>
              </w:rPr>
            </w:pPr>
            <w:r w:rsidRPr="00684701">
              <w:rPr>
                <w:rFonts w:ascii="Calibri" w:eastAsia="Calibri" w:hAnsi="Calibri"/>
                <w:b/>
                <w:color w:val="FFFFFF"/>
                <w:sz w:val="22"/>
                <w:szCs w:val="22"/>
                <w:lang w:val="en-AU" w:eastAsia="en-AU" w:bidi="ar-SA"/>
              </w:rPr>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rsidR="00FE1A90" w:rsidRPr="00684701" w:rsidP="00612897" w14:paraId="3759C21A" w14:textId="77777777">
            <w:pPr>
              <w:pStyle w:val="Tableheadings"/>
              <w:spacing w:before="60" w:after="120"/>
              <w:rPr>
                <w:rStyle w:val="DefaultParagraphFont"/>
                <w:rFonts w:ascii="Calibri" w:eastAsia="Calibri" w:hAnsi="Calibri"/>
                <w:b/>
                <w:color w:val="FFFFFF"/>
                <w:sz w:val="22"/>
                <w:szCs w:val="22"/>
                <w:lang w:val="en-AU" w:eastAsia="en-AU" w:bidi="ar-SA"/>
              </w:rPr>
            </w:pPr>
            <w:r w:rsidRPr="00684701">
              <w:rPr>
                <w:rFonts w:ascii="Calibri" w:eastAsia="Calibri" w:hAnsi="Calibri"/>
                <w:b/>
                <w:color w:val="FFFFFF"/>
                <w:sz w:val="22"/>
                <w:szCs w:val="22"/>
                <w:lang w:val="en-AU" w:eastAsia="en-AU" w:bidi="ar-SA"/>
              </w:rPr>
              <w:t>Instructional material owner</w:t>
            </w:r>
          </w:p>
        </w:tc>
      </w:tr>
      <w:tr w14:paraId="3BC5B4A5" w14:textId="77777777" w:rsidTr="00612897">
        <w:tblPrEx>
          <w:tblW w:w="9014" w:type="dxa"/>
          <w:tblInd w:w="0" w:type="dxa"/>
          <w:tblCellMar>
            <w:top w:w="0" w:type="dxa"/>
            <w:left w:w="108" w:type="dxa"/>
            <w:bottom w:w="0" w:type="dxa"/>
            <w:right w:w="108" w:type="dxa"/>
          </w:tblCellMar>
          <w:tblLook w:val="04A0"/>
        </w:tblPrEx>
        <w:sdt>
          <w:sdtPr>
            <w:alias w:val="Document ID Value"/>
            <w:tag w:val="_dlc_DocId"/>
            <w:id w:val="369807096"/>
            <w:lock w:val="contentLocked"/>
            <w:placeholder>
              <w:docPart w:val="CEFAE0C9C4F849EDA234356F990C526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Content>
            <w:tc>
              <w:tcPr>
                <w:tcW w:w="2268" w:type="dxa"/>
                <w:tcBorders>
                  <w:top w:val="single" w:sz="4" w:space="0" w:color="auto"/>
                  <w:left w:val="single" w:sz="4" w:space="0" w:color="auto"/>
                  <w:bottom w:val="single" w:sz="4" w:space="0" w:color="auto"/>
                  <w:right w:val="single" w:sz="4" w:space="0" w:color="auto"/>
                </w:tcBorders>
                <w:hideMark/>
              </w:tcPr>
              <w:p w:rsidR="00FE1A90" w:rsidRPr="00684701" w:rsidP="00612897" w14:paraId="637CBFBA" w14:textId="17605618">
                <w:pPr>
                  <w:spacing w:before="60" w:after="120"/>
                  <w:rPr>
                    <w:rStyle w:val="DefaultParagraphFont"/>
                    <w:rFonts w:ascii="Calibri" w:eastAsia="Calibri" w:hAnsi="Calibri"/>
                    <w:sz w:val="22"/>
                    <w:szCs w:val="22"/>
                    <w:lang w:val="en-AU" w:eastAsia="en-AU" w:bidi="ar-SA"/>
                  </w:rPr>
                </w:pPr>
                <w:r>
                  <w:t>IMLS-9-7596</w:t>
                </w:r>
              </w:p>
            </w:tc>
          </w:sdtContent>
        </w:sdt>
        <w:tc>
          <w:tcPr>
            <w:tcW w:w="6746" w:type="dxa"/>
            <w:tcBorders>
              <w:top w:val="single" w:sz="4" w:space="0" w:color="auto"/>
              <w:left w:val="single" w:sz="4" w:space="0" w:color="auto"/>
              <w:bottom w:val="single" w:sz="4" w:space="0" w:color="auto"/>
              <w:right w:val="single" w:sz="4" w:space="0" w:color="auto"/>
            </w:tcBorders>
            <w:hideMark/>
          </w:tcPr>
          <w:p w:rsidR="00FE1A90" w:rsidRPr="00684701" w:rsidP="00612897" w14:paraId="43D41F68" w14:textId="3B668D31">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Director, </w:t>
            </w:r>
            <w:sdt>
              <w:sdtPr>
                <w:alias w:val="Section"/>
                <w:tag w:val="j7476de9ec05428db6536a3a30689853"/>
                <w:id w:val="596604884"/>
                <w:lock w:val="contentLocked"/>
                <w:placeholder>
                  <w:docPart w:val="53DECE951BE24BD6BB1C795B317C9171"/>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Content>
                <w:r>
                  <w:t>Change Management</w:t>
                </w:r>
              </w:sdtContent>
            </w:sdt>
            <w:r w:rsidR="00DD2BAE">
              <w:rPr>
                <w:rFonts w:ascii="Calibri" w:eastAsia="Calibri" w:hAnsi="Calibri"/>
                <w:sz w:val="22"/>
                <w:szCs w:val="22"/>
                <w:lang w:val="en-AU" w:eastAsia="en-AU" w:bidi="ar-SA"/>
              </w:rPr>
              <w:t>, Digital Clearance Service, Digital Trade Initiative</w:t>
            </w:r>
          </w:p>
        </w:tc>
      </w:tr>
    </w:tbl>
    <w:p w:rsidR="00250FC9" w:rsidRPr="00481C18" w:rsidP="00FE1A90" w14:paraId="48A6E531" w14:textId="2AAFEBF2">
      <w:pPr>
        <w:pStyle w:val="Heading2"/>
      </w:pPr>
      <w:bookmarkStart w:id="85" w:name="_Toc109290781"/>
      <w:r w:rsidRPr="00481C18">
        <w:t>Version history</w:t>
      </w:r>
      <w:bookmarkEnd w:id="76"/>
      <w:bookmarkEnd w:id="77"/>
      <w:bookmarkEnd w:id="78"/>
      <w:bookmarkEnd w:id="79"/>
      <w:bookmarkEnd w:id="80"/>
      <w:bookmarkEnd w:id="81"/>
      <w:bookmarkEnd w:id="82"/>
      <w:bookmarkEnd w:id="83"/>
      <w:bookmarkEnd w:id="85"/>
    </w:p>
    <w:p w:rsidR="00250FC9" w:rsidRPr="00481C18" w:rsidP="00250FC9" w14:paraId="45B36CC1" w14:textId="77777777">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964"/>
        <w:gridCol w:w="1475"/>
        <w:gridCol w:w="6575"/>
      </w:tblGrid>
      <w:tr w14:paraId="39C9657A" w14:textId="77777777" w:rsidTr="00612897">
        <w:tblPrEx>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rsidR="00250FC9" w:rsidRPr="00481C18" w:rsidP="00612897" w14:paraId="0F600DCB"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bookmarkStart w:id="86" w:name="_Hlk43285833"/>
            <w:r w:rsidRPr="00481C18">
              <w:rPr>
                <w:rFonts w:ascii="Calibri" w:eastAsia="Calibri" w:hAnsi="Calibri"/>
                <w:b/>
                <w:color w:val="FFFFFF"/>
                <w:sz w:val="22"/>
                <w:szCs w:val="22"/>
                <w:lang w:val="en-AU" w:eastAsia="en-AU" w:bidi="ar-SA"/>
              </w:rPr>
              <w:t>Version</w:t>
            </w:r>
          </w:p>
        </w:tc>
        <w:tc>
          <w:tcPr>
            <w:tcW w:w="1475" w:type="dxa"/>
            <w:tcBorders>
              <w:top w:val="single" w:sz="4" w:space="0" w:color="FFFFFF"/>
              <w:left w:val="single" w:sz="4" w:space="0" w:color="FFFFFF"/>
              <w:bottom w:val="single" w:sz="4" w:space="0" w:color="auto"/>
              <w:right w:val="single" w:sz="4" w:space="0" w:color="FFFFFF"/>
            </w:tcBorders>
            <w:shd w:val="clear" w:color="auto" w:fill="000000"/>
          </w:tcPr>
          <w:p w:rsidR="00250FC9" w:rsidRPr="00481C18" w:rsidP="00612897" w14:paraId="72FDEAE0"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r w:rsidRPr="00481C18">
              <w:rPr>
                <w:rFonts w:ascii="Calibri" w:eastAsia="Calibri" w:hAnsi="Calibri"/>
                <w:b/>
                <w:color w:val="FFFFFF"/>
                <w:sz w:val="22"/>
                <w:szCs w:val="22"/>
                <w:lang w:val="en-AU" w:eastAsia="en-AU" w:bidi="ar-SA"/>
              </w:rPr>
              <w:t>Date</w:t>
            </w:r>
          </w:p>
        </w:tc>
        <w:tc>
          <w:tcPr>
            <w:tcW w:w="6575" w:type="dxa"/>
            <w:tcBorders>
              <w:top w:val="single" w:sz="4" w:space="0" w:color="FFFFFF"/>
              <w:left w:val="single" w:sz="4" w:space="0" w:color="FFFFFF"/>
              <w:bottom w:val="single" w:sz="4" w:space="0" w:color="auto"/>
              <w:right w:val="single" w:sz="4" w:space="0" w:color="000000"/>
            </w:tcBorders>
            <w:shd w:val="clear" w:color="auto" w:fill="000000"/>
          </w:tcPr>
          <w:p w:rsidR="00250FC9" w:rsidRPr="00481C18" w:rsidP="00612897" w14:paraId="1228942E" w14:textId="77777777">
            <w:pPr>
              <w:pStyle w:val="Tableheadings"/>
              <w:spacing w:before="60" w:after="120"/>
              <w:rPr>
                <w:rStyle w:val="DefaultParagraphFont"/>
                <w:rFonts w:ascii="Calibri" w:eastAsia="Calibri" w:hAnsi="Calibri"/>
                <w:b/>
                <w:color w:val="FFFFFF"/>
                <w:sz w:val="22"/>
                <w:szCs w:val="22"/>
                <w:lang w:val="en-AU" w:eastAsia="en-AU" w:bidi="ar-SA"/>
              </w:rPr>
            </w:pPr>
            <w:r w:rsidRPr="00481C18">
              <w:rPr>
                <w:rFonts w:ascii="Calibri" w:eastAsia="Calibri" w:hAnsi="Calibri"/>
                <w:b/>
                <w:color w:val="FFFFFF"/>
                <w:sz w:val="22"/>
                <w:szCs w:val="22"/>
                <w:lang w:val="en-AU" w:eastAsia="en-AU" w:bidi="ar-SA"/>
              </w:rPr>
              <w:t>Amendment details</w:t>
            </w:r>
          </w:p>
        </w:tc>
      </w:tr>
      <w:tr w14:paraId="25BB1397"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RPr="00481C18" w:rsidP="00612897" w14:paraId="7E46DF12"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1.0</w:t>
            </w:r>
          </w:p>
        </w:tc>
        <w:tc>
          <w:tcPr>
            <w:tcW w:w="1475" w:type="dxa"/>
            <w:tcBorders>
              <w:top w:val="single" w:sz="4" w:space="0" w:color="auto"/>
              <w:bottom w:val="single" w:sz="4" w:space="0" w:color="auto"/>
            </w:tcBorders>
          </w:tcPr>
          <w:p w:rsidR="00250FC9" w:rsidRPr="00481C18" w:rsidP="00612897" w14:paraId="7FE8A900"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08/07/2016</w:t>
            </w:r>
          </w:p>
        </w:tc>
        <w:tc>
          <w:tcPr>
            <w:tcW w:w="6575" w:type="dxa"/>
            <w:tcBorders>
              <w:top w:val="single" w:sz="4" w:space="0" w:color="auto"/>
              <w:bottom w:val="single" w:sz="4" w:space="0" w:color="auto"/>
            </w:tcBorders>
          </w:tcPr>
          <w:p w:rsidR="00250FC9" w:rsidRPr="00481C18" w:rsidP="00612897" w14:paraId="1BA861C2"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 xml:space="preserve">New user guide. </w:t>
            </w:r>
          </w:p>
        </w:tc>
      </w:tr>
      <w:tr w14:paraId="242CA7D2"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RPr="00481C18" w:rsidP="00612897" w14:paraId="14EB3F9B"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1.1</w:t>
            </w:r>
          </w:p>
        </w:tc>
        <w:tc>
          <w:tcPr>
            <w:tcW w:w="1475" w:type="dxa"/>
            <w:tcBorders>
              <w:top w:val="single" w:sz="4" w:space="0" w:color="auto"/>
              <w:bottom w:val="single" w:sz="4" w:space="0" w:color="auto"/>
            </w:tcBorders>
          </w:tcPr>
          <w:p w:rsidR="00250FC9" w:rsidRPr="00481C18" w:rsidP="00612897" w14:paraId="1FF3D62E"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12/07/2016</w:t>
            </w:r>
          </w:p>
        </w:tc>
        <w:tc>
          <w:tcPr>
            <w:tcW w:w="6575" w:type="dxa"/>
            <w:tcBorders>
              <w:top w:val="single" w:sz="4" w:space="0" w:color="auto"/>
              <w:bottom w:val="single" w:sz="4" w:space="0" w:color="auto"/>
            </w:tcBorders>
          </w:tcPr>
          <w:p w:rsidR="00250FC9" w:rsidRPr="00481C18" w:rsidP="00612897" w14:paraId="686C7761"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Minor variations for accuracy and clarity.</w:t>
            </w:r>
          </w:p>
        </w:tc>
      </w:tr>
      <w:tr w14:paraId="081FEEF9"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RPr="00481C18" w:rsidP="00612897" w14:paraId="602EE620"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2.0</w:t>
            </w:r>
          </w:p>
        </w:tc>
        <w:tc>
          <w:tcPr>
            <w:tcW w:w="1475" w:type="dxa"/>
            <w:tcBorders>
              <w:top w:val="single" w:sz="4" w:space="0" w:color="auto"/>
              <w:bottom w:val="single" w:sz="4" w:space="0" w:color="auto"/>
            </w:tcBorders>
          </w:tcPr>
          <w:p w:rsidR="00250FC9" w:rsidRPr="00481C18" w:rsidP="00612897" w14:paraId="023F345E"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30/09/2016</w:t>
            </w:r>
          </w:p>
        </w:tc>
        <w:tc>
          <w:tcPr>
            <w:tcW w:w="6575" w:type="dxa"/>
            <w:tcBorders>
              <w:top w:val="single" w:sz="4" w:space="0" w:color="auto"/>
              <w:bottom w:val="single" w:sz="4" w:space="0" w:color="auto"/>
            </w:tcBorders>
          </w:tcPr>
          <w:p w:rsidR="00250FC9" w:rsidRPr="00481C18" w:rsidP="00250FC9" w14:paraId="4DC8AC5A" w14:textId="77777777">
            <w:pPr>
              <w:pStyle w:val="ListBullet"/>
              <w:numPr>
                <w:numId w:val="29"/>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 xml:space="preserve">Complete </w:t>
            </w:r>
            <w:r w:rsidRPr="00C73CB2">
              <w:rPr>
                <w:rFonts w:ascii="Calibri" w:eastAsia="Times New Roman" w:hAnsi="Calibri"/>
                <w:sz w:val="22"/>
                <w:szCs w:val="24"/>
                <w:lang w:val="en-AU" w:eastAsia="en-US" w:bidi="ar-SA"/>
              </w:rPr>
              <w:t>document</w:t>
            </w:r>
            <w:r w:rsidRPr="00481C18">
              <w:rPr>
                <w:rFonts w:ascii="Calibri" w:eastAsia="Times New Roman" w:hAnsi="Calibri"/>
                <w:sz w:val="22"/>
                <w:szCs w:val="24"/>
                <w:lang w:val="en-AU" w:eastAsia="en-US" w:bidi="ar-SA"/>
              </w:rPr>
              <w:t xml:space="preserve"> restructure</w:t>
            </w:r>
            <w:r>
              <w:rPr>
                <w:rFonts w:ascii="Calibri" w:eastAsia="Times New Roman" w:hAnsi="Calibri"/>
                <w:sz w:val="22"/>
                <w:szCs w:val="24"/>
                <w:lang w:val="en-AU" w:eastAsia="en-US" w:bidi="ar-SA"/>
              </w:rPr>
              <w:t>.</w:t>
            </w:r>
          </w:p>
          <w:p w:rsidR="00250FC9" w:rsidRPr="00481C18" w:rsidP="00250FC9" w14:paraId="2688C700" w14:textId="77777777">
            <w:pPr>
              <w:pStyle w:val="ListBullet"/>
              <w:numPr>
                <w:numId w:val="29"/>
              </w:numPr>
              <w:spacing w:before="60" w:after="60"/>
              <w:ind w:left="360" w:hanging="360"/>
              <w:rPr>
                <w:rStyle w:val="DefaultParagraphFont"/>
                <w:rFonts w:ascii="Calibri" w:eastAsia="Times New Roman" w:hAnsi="Calibri"/>
                <w:sz w:val="22"/>
                <w:szCs w:val="24"/>
                <w:lang w:val="en-AU" w:eastAsia="en-US" w:bidi="ar-SA"/>
              </w:rPr>
            </w:pPr>
            <w:r w:rsidRPr="00C73CB2">
              <w:rPr>
                <w:rFonts w:ascii="Calibri" w:eastAsia="Times New Roman" w:hAnsi="Calibri"/>
                <w:sz w:val="22"/>
                <w:szCs w:val="24"/>
                <w:lang w:val="en-AU" w:eastAsia="en-US" w:bidi="ar-SA"/>
              </w:rPr>
              <w:t>Addition</w:t>
            </w:r>
            <w:r w:rsidRPr="00481C18">
              <w:rPr>
                <w:rFonts w:ascii="Calibri" w:eastAsia="Times New Roman" w:hAnsi="Calibri"/>
                <w:sz w:val="22"/>
                <w:szCs w:val="24"/>
                <w:lang w:val="en-AU" w:eastAsia="en-US" w:bidi="ar-SA"/>
              </w:rPr>
              <w:t xml:space="preserve"> of sections on:</w:t>
            </w:r>
          </w:p>
          <w:p w:rsidR="00250FC9" w:rsidRPr="00481C18" w:rsidP="00250FC9" w14:paraId="68470E5C" w14:textId="77777777">
            <w:pPr>
              <w:pStyle w:val="ListBullet"/>
              <w:numPr>
                <w:ilvl w:val="0"/>
                <w:numId w:val="24"/>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Logging into PEMS</w:t>
            </w:r>
          </w:p>
          <w:p w:rsidR="00250FC9" w:rsidRPr="00481C18" w:rsidP="00250FC9" w14:paraId="08FEC494" w14:textId="77777777">
            <w:pPr>
              <w:pStyle w:val="ListBullet"/>
              <w:numPr>
                <w:ilvl w:val="0"/>
                <w:numId w:val="24"/>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Calibration records</w:t>
            </w:r>
          </w:p>
          <w:p w:rsidR="00250FC9" w:rsidRPr="00481C18" w:rsidP="00250FC9" w14:paraId="30C81D7C" w14:textId="77777777">
            <w:pPr>
              <w:pStyle w:val="ListBullet"/>
              <w:numPr>
                <w:ilvl w:val="0"/>
                <w:numId w:val="24"/>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Calibration search</w:t>
            </w:r>
            <w:r>
              <w:rPr>
                <w:rFonts w:ascii="Calibri" w:eastAsia="Times New Roman" w:hAnsi="Calibri"/>
                <w:sz w:val="22"/>
                <w:szCs w:val="24"/>
                <w:lang w:val="en-AU" w:eastAsia="en-US" w:bidi="ar-SA"/>
              </w:rPr>
              <w:t>.</w:t>
            </w:r>
          </w:p>
        </w:tc>
      </w:tr>
      <w:tr w14:paraId="54EAC4EC"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RPr="00481C18" w:rsidP="00612897" w14:paraId="4C1F8087"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2.1</w:t>
            </w:r>
          </w:p>
        </w:tc>
        <w:tc>
          <w:tcPr>
            <w:tcW w:w="1475" w:type="dxa"/>
            <w:tcBorders>
              <w:top w:val="single" w:sz="4" w:space="0" w:color="auto"/>
              <w:bottom w:val="single" w:sz="4" w:space="0" w:color="auto"/>
            </w:tcBorders>
          </w:tcPr>
          <w:p w:rsidR="00250FC9" w:rsidRPr="00481C18" w:rsidP="00612897" w14:paraId="6F928C1D"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16/12/2016</w:t>
            </w:r>
          </w:p>
        </w:tc>
        <w:tc>
          <w:tcPr>
            <w:tcW w:w="6575" w:type="dxa"/>
            <w:tcBorders>
              <w:top w:val="single" w:sz="4" w:space="0" w:color="auto"/>
              <w:bottom w:val="single" w:sz="4" w:space="0" w:color="auto"/>
            </w:tcBorders>
          </w:tcPr>
          <w:p w:rsidR="00250FC9" w:rsidRPr="00481C18" w:rsidP="00250FC9" w14:paraId="641622E7" w14:textId="77777777">
            <w:pPr>
              <w:pStyle w:val="ListBullet"/>
              <w:numPr>
                <w:numId w:val="29"/>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Minor variations for accuracy and clarity</w:t>
            </w:r>
          </w:p>
          <w:p w:rsidR="00250FC9" w:rsidRPr="00481C18" w:rsidP="00250FC9" w14:paraId="4045E730" w14:textId="77777777">
            <w:pPr>
              <w:pStyle w:val="ListBullet"/>
              <w:numPr>
                <w:numId w:val="29"/>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Removal of Appendix F – Calibrations and loading</w:t>
            </w:r>
          </w:p>
          <w:p w:rsidR="00250FC9" w:rsidRPr="00481C18" w:rsidP="00250FC9" w14:paraId="54C2EC29" w14:textId="77777777">
            <w:pPr>
              <w:pStyle w:val="ListBullet"/>
              <w:numPr>
                <w:numId w:val="29"/>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Removal of Section 2.3 – Calibration search</w:t>
            </w:r>
          </w:p>
        </w:tc>
      </w:tr>
      <w:tr w14:paraId="400AD05E"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RPr="00481C18" w:rsidP="00612897" w14:paraId="4D917E61"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w:t>
            </w:r>
          </w:p>
        </w:tc>
        <w:tc>
          <w:tcPr>
            <w:tcW w:w="1475" w:type="dxa"/>
            <w:tcBorders>
              <w:top w:val="single" w:sz="4" w:space="0" w:color="auto"/>
              <w:bottom w:val="single" w:sz="4" w:space="0" w:color="auto"/>
            </w:tcBorders>
          </w:tcPr>
          <w:p w:rsidR="00250FC9" w:rsidRPr="00481C18" w:rsidP="00612897" w14:paraId="61AA379D"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09/10/2018</w:t>
            </w:r>
          </w:p>
        </w:tc>
        <w:tc>
          <w:tcPr>
            <w:tcW w:w="6575" w:type="dxa"/>
            <w:tcBorders>
              <w:top w:val="single" w:sz="4" w:space="0" w:color="auto"/>
              <w:bottom w:val="single" w:sz="4" w:space="0" w:color="auto"/>
            </w:tcBorders>
          </w:tcPr>
          <w:p w:rsidR="00250FC9" w:rsidRPr="00481C18" w:rsidP="00612897" w14:paraId="5A245CD9"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AO user guide updated with PEMS v2.1 enhancements</w:t>
            </w:r>
            <w:r>
              <w:rPr>
                <w:rFonts w:ascii="Calibri" w:eastAsia="Calibri" w:hAnsi="Calibri"/>
                <w:sz w:val="22"/>
                <w:szCs w:val="22"/>
                <w:lang w:val="en-AU" w:eastAsia="en-AU" w:bidi="ar-SA"/>
              </w:rPr>
              <w:t>.</w:t>
            </w:r>
          </w:p>
        </w:tc>
      </w:tr>
      <w:tr w14:paraId="03F1C90A"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P="00612897" w14:paraId="79E87053"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4.0 </w:t>
            </w:r>
          </w:p>
        </w:tc>
        <w:tc>
          <w:tcPr>
            <w:tcW w:w="1475" w:type="dxa"/>
            <w:tcBorders>
              <w:top w:val="single" w:sz="4" w:space="0" w:color="auto"/>
              <w:bottom w:val="single" w:sz="4" w:space="0" w:color="auto"/>
            </w:tcBorders>
          </w:tcPr>
          <w:p w:rsidR="00250FC9" w:rsidRPr="00481C18" w:rsidP="00612897" w14:paraId="652A199C"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23/05/2019</w:t>
            </w:r>
          </w:p>
        </w:tc>
        <w:tc>
          <w:tcPr>
            <w:tcW w:w="6575" w:type="dxa"/>
            <w:tcBorders>
              <w:top w:val="single" w:sz="4" w:space="0" w:color="auto"/>
              <w:bottom w:val="single" w:sz="4" w:space="0" w:color="auto"/>
            </w:tcBorders>
          </w:tcPr>
          <w:p w:rsidR="00250FC9" w:rsidRPr="00481C18" w:rsidP="00612897" w14:paraId="1B256072"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AO user guide updated with PEMS v</w:t>
            </w:r>
            <w:r>
              <w:rPr>
                <w:rFonts w:ascii="Calibri" w:eastAsia="Calibri" w:hAnsi="Calibri"/>
                <w:sz w:val="22"/>
                <w:szCs w:val="22"/>
                <w:lang w:val="en-AU" w:eastAsia="en-AU" w:bidi="ar-SA"/>
              </w:rPr>
              <w:t>3</w:t>
            </w:r>
            <w:r w:rsidRPr="00481C18">
              <w:rPr>
                <w:rFonts w:ascii="Calibri" w:eastAsia="Calibri" w:hAnsi="Calibri"/>
                <w:sz w:val="22"/>
                <w:szCs w:val="22"/>
                <w:lang w:val="en-AU" w:eastAsia="en-AU" w:bidi="ar-SA"/>
              </w:rPr>
              <w:t xml:space="preserve">.1 </w:t>
            </w:r>
            <w:r>
              <w:rPr>
                <w:rFonts w:ascii="Calibri" w:eastAsia="Calibri" w:hAnsi="Calibri"/>
                <w:sz w:val="22"/>
                <w:szCs w:val="22"/>
                <w:lang w:val="en-AU" w:eastAsia="en-AU" w:bidi="ar-SA"/>
              </w:rPr>
              <w:t xml:space="preserve">and v3.2 </w:t>
            </w:r>
            <w:r w:rsidRPr="00481C18">
              <w:rPr>
                <w:rFonts w:ascii="Calibri" w:eastAsia="Calibri" w:hAnsi="Calibri"/>
                <w:sz w:val="22"/>
                <w:szCs w:val="22"/>
                <w:lang w:val="en-AU" w:eastAsia="en-AU" w:bidi="ar-SA"/>
              </w:rPr>
              <w:t>enhancements</w:t>
            </w:r>
            <w:r>
              <w:rPr>
                <w:rFonts w:ascii="Calibri" w:eastAsia="Calibri" w:hAnsi="Calibri"/>
                <w:sz w:val="22"/>
                <w:szCs w:val="22"/>
                <w:lang w:val="en-AU" w:eastAsia="en-AU" w:bidi="ar-SA"/>
              </w:rPr>
              <w:t>.</w:t>
            </w:r>
          </w:p>
        </w:tc>
      </w:tr>
      <w:tr w14:paraId="1DA195E2"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P="00612897" w14:paraId="6DBA2D04"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5.0</w:t>
            </w:r>
          </w:p>
        </w:tc>
        <w:tc>
          <w:tcPr>
            <w:tcW w:w="1475" w:type="dxa"/>
            <w:tcBorders>
              <w:top w:val="single" w:sz="4" w:space="0" w:color="auto"/>
              <w:bottom w:val="single" w:sz="4" w:space="0" w:color="auto"/>
            </w:tcBorders>
          </w:tcPr>
          <w:p w:rsidR="00250FC9" w:rsidP="00612897" w14:paraId="1A5DEEFD"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4/11/2019</w:t>
            </w:r>
          </w:p>
        </w:tc>
        <w:tc>
          <w:tcPr>
            <w:tcW w:w="6575" w:type="dxa"/>
            <w:tcBorders>
              <w:top w:val="single" w:sz="4" w:space="0" w:color="auto"/>
              <w:bottom w:val="single" w:sz="4" w:space="0" w:color="auto"/>
            </w:tcBorders>
          </w:tcPr>
          <w:p w:rsidR="00250FC9" w:rsidRPr="00481C18" w:rsidP="003703F1" w14:paraId="20A60F31"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with PEMS v.3.3 and 3.4 enhancements.</w:t>
            </w:r>
          </w:p>
        </w:tc>
      </w:tr>
      <w:tr w14:paraId="0743F8E6"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P="00612897" w14:paraId="5AFFB2BA"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6.0</w:t>
            </w:r>
          </w:p>
        </w:tc>
        <w:tc>
          <w:tcPr>
            <w:tcW w:w="1475" w:type="dxa"/>
            <w:tcBorders>
              <w:top w:val="single" w:sz="4" w:space="0" w:color="auto"/>
              <w:bottom w:val="single" w:sz="4" w:space="0" w:color="auto"/>
            </w:tcBorders>
          </w:tcPr>
          <w:p w:rsidR="00250FC9" w:rsidP="00612897" w14:paraId="1E78692E"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3/06/2020</w:t>
            </w:r>
          </w:p>
        </w:tc>
        <w:tc>
          <w:tcPr>
            <w:tcW w:w="6575" w:type="dxa"/>
            <w:tcBorders>
              <w:top w:val="single" w:sz="4" w:space="0" w:color="auto"/>
              <w:bottom w:val="single" w:sz="4" w:space="0" w:color="auto"/>
            </w:tcBorders>
          </w:tcPr>
          <w:p w:rsidR="00250FC9" w:rsidP="003703F1" w14:paraId="0C67DADD"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with PEMS 3.5 enhancements.</w:t>
            </w:r>
          </w:p>
        </w:tc>
      </w:tr>
      <w:tr w14:paraId="4D24D964" w14:textId="77777777" w:rsidTr="00612897">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P="00612897" w14:paraId="55B05443"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7.0</w:t>
            </w:r>
          </w:p>
        </w:tc>
        <w:tc>
          <w:tcPr>
            <w:tcW w:w="1475" w:type="dxa"/>
            <w:tcBorders>
              <w:top w:val="single" w:sz="4" w:space="0" w:color="auto"/>
              <w:bottom w:val="single" w:sz="4" w:space="0" w:color="auto"/>
            </w:tcBorders>
          </w:tcPr>
          <w:p w:rsidR="00250FC9" w:rsidP="00612897" w14:paraId="689D7DD5" w14:textId="77777777">
            <w:pPr>
              <w:spacing w:before="60" w:after="120"/>
              <w:jc w:val="center"/>
              <w:rPr>
                <w:rStyle w:val="DefaultParagraphFont"/>
                <w:rFonts w:ascii="Calibri" w:eastAsia="Calibri" w:hAnsi="Calibri"/>
                <w:sz w:val="22"/>
                <w:szCs w:val="22"/>
                <w:lang w:val="en-AU" w:eastAsia="en-AU" w:bidi="ar-SA"/>
              </w:rPr>
            </w:pPr>
            <w:r w:rsidRPr="00B7363A">
              <w:rPr>
                <w:rFonts w:ascii="Calibri" w:eastAsia="Calibri" w:hAnsi="Calibri"/>
                <w:sz w:val="22"/>
                <w:szCs w:val="22"/>
                <w:lang w:val="en-AU" w:eastAsia="en-AU" w:bidi="ar-SA"/>
              </w:rPr>
              <w:t>28/08/2020</w:t>
            </w:r>
          </w:p>
        </w:tc>
        <w:tc>
          <w:tcPr>
            <w:tcW w:w="6575" w:type="dxa"/>
            <w:tcBorders>
              <w:top w:val="single" w:sz="4" w:space="0" w:color="auto"/>
              <w:bottom w:val="single" w:sz="4" w:space="0" w:color="auto"/>
            </w:tcBorders>
          </w:tcPr>
          <w:p w:rsidR="00250FC9" w:rsidP="003703F1" w14:paraId="7CF13901" w14:textId="77777777">
            <w:pPr>
              <w:spacing w:before="60" w:after="120"/>
              <w:rPr>
                <w:rStyle w:val="DefaultParagraphFont"/>
                <w:rFonts w:ascii="Calibri" w:eastAsia="Calibri" w:hAnsi="Calibri"/>
                <w:sz w:val="22"/>
                <w:szCs w:val="22"/>
                <w:lang w:val="en-AU" w:eastAsia="en-AU" w:bidi="ar-SA"/>
              </w:rPr>
            </w:pPr>
            <w:r w:rsidRPr="00BD5CA6">
              <w:rPr>
                <w:rFonts w:ascii="Calibri" w:eastAsia="Calibri" w:hAnsi="Calibri"/>
                <w:sz w:val="22"/>
                <w:szCs w:val="22"/>
                <w:lang w:val="en-AU" w:eastAsia="en-AU" w:bidi="ar-SA"/>
              </w:rPr>
              <w:t xml:space="preserve">Removal of appendices from </w:t>
            </w:r>
            <w:r w:rsidRPr="00BD5CA6">
              <w:rPr>
                <w:rFonts w:ascii="Calibri" w:eastAsia="Calibri" w:hAnsi="Calibri"/>
                <w:i/>
                <w:sz w:val="22"/>
                <w:szCs w:val="22"/>
                <w:lang w:val="en-AU" w:eastAsia="en-AU" w:bidi="ar-SA"/>
              </w:rPr>
              <w:t>Plant Exports Management System (PEMS) Authorised Officer user guide</w:t>
            </w:r>
            <w:r>
              <w:rPr>
                <w:rFonts w:ascii="Calibri" w:eastAsia="Calibri" w:hAnsi="Calibri"/>
                <w:i/>
                <w:sz w:val="22"/>
                <w:szCs w:val="22"/>
                <w:lang w:val="en-AU" w:eastAsia="en-AU" w:bidi="ar-SA"/>
              </w:rPr>
              <w:t xml:space="preserve"> </w:t>
            </w:r>
            <w:r>
              <w:rPr>
                <w:rFonts w:ascii="Calibri" w:eastAsia="Calibri" w:hAnsi="Calibri"/>
                <w:iCs/>
                <w:sz w:val="22"/>
                <w:szCs w:val="22"/>
                <w:lang w:val="en-AU" w:eastAsia="en-AU" w:bidi="ar-SA"/>
              </w:rPr>
              <w:t>to make each its own user guide.</w:t>
            </w:r>
          </w:p>
        </w:tc>
      </w:tr>
      <w:tr w14:paraId="08C321C9"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50FC9" w:rsidP="00612897" w14:paraId="19B4BF40"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8.0</w:t>
            </w:r>
          </w:p>
        </w:tc>
        <w:tc>
          <w:tcPr>
            <w:tcW w:w="1475" w:type="dxa"/>
            <w:tcBorders>
              <w:top w:val="single" w:sz="4" w:space="0" w:color="auto"/>
              <w:bottom w:val="single" w:sz="4" w:space="0" w:color="auto"/>
            </w:tcBorders>
          </w:tcPr>
          <w:p w:rsidR="00250FC9" w:rsidRPr="00B7363A" w:rsidP="00612897" w14:paraId="4619BFA2"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30/10/2020</w:t>
            </w:r>
          </w:p>
        </w:tc>
        <w:tc>
          <w:tcPr>
            <w:tcW w:w="6575" w:type="dxa"/>
            <w:tcBorders>
              <w:top w:val="single" w:sz="4" w:space="0" w:color="auto"/>
              <w:bottom w:val="single" w:sz="4" w:space="0" w:color="auto"/>
            </w:tcBorders>
          </w:tcPr>
          <w:p w:rsidR="00250FC9" w:rsidRPr="00BD5CA6" w:rsidP="003703F1" w14:paraId="64D98B55"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with PEMS v3.8b enhancements</w:t>
            </w:r>
          </w:p>
        </w:tc>
      </w:tr>
      <w:tr w14:paraId="0E86FEF8"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F0D7E" w:rsidP="00612897" w14:paraId="0784136E" w14:textId="228B3536">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9</w:t>
            </w:r>
            <w:r w:rsidR="009F3BEB">
              <w:rPr>
                <w:rFonts w:ascii="Calibri" w:eastAsia="Calibri" w:hAnsi="Calibri"/>
                <w:sz w:val="22"/>
                <w:szCs w:val="22"/>
                <w:lang w:val="en-AU" w:eastAsia="en-AU" w:bidi="ar-SA"/>
              </w:rPr>
              <w:t>.0</w:t>
            </w:r>
          </w:p>
        </w:tc>
        <w:tc>
          <w:tcPr>
            <w:tcW w:w="1475" w:type="dxa"/>
            <w:tcBorders>
              <w:top w:val="single" w:sz="4" w:space="0" w:color="auto"/>
              <w:bottom w:val="single" w:sz="4" w:space="0" w:color="auto"/>
            </w:tcBorders>
          </w:tcPr>
          <w:p w:rsidR="00BF0D7E" w:rsidP="00612897" w14:paraId="70EA1503" w14:textId="0A3B23B1">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28/03/2021</w:t>
            </w:r>
          </w:p>
        </w:tc>
        <w:tc>
          <w:tcPr>
            <w:tcW w:w="6575" w:type="dxa"/>
            <w:tcBorders>
              <w:top w:val="single" w:sz="4" w:space="0" w:color="auto"/>
              <w:bottom w:val="single" w:sz="4" w:space="0" w:color="auto"/>
            </w:tcBorders>
          </w:tcPr>
          <w:p w:rsidR="00BF0D7E" w:rsidP="003703F1" w14:paraId="5F34FAD1" w14:textId="1B6799F9">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Updated for commencement of the </w:t>
            </w:r>
            <w:r>
              <w:rPr>
                <w:rFonts w:ascii="Calibri" w:eastAsia="Calibri" w:hAnsi="Calibri"/>
                <w:i/>
                <w:iCs/>
                <w:sz w:val="22"/>
                <w:szCs w:val="22"/>
                <w:lang w:val="en-AU" w:eastAsia="en-AU" w:bidi="ar-SA"/>
              </w:rPr>
              <w:t xml:space="preserve">Export Control Act 2020 </w:t>
            </w:r>
            <w:r>
              <w:rPr>
                <w:rFonts w:ascii="Calibri" w:eastAsia="Calibri" w:hAnsi="Calibri"/>
                <w:sz w:val="22"/>
                <w:szCs w:val="22"/>
                <w:lang w:val="en-AU" w:eastAsia="en-AU" w:bidi="ar-SA"/>
              </w:rPr>
              <w:t>and associated Plant Rules.</w:t>
            </w:r>
            <w:r w:rsidRPr="00684701">
              <w:rPr>
                <w:rFonts w:ascii="Calibri" w:eastAsia="Calibri" w:hAnsi="Calibri"/>
                <w:sz w:val="22"/>
                <w:szCs w:val="22"/>
                <w:lang w:val="en-AU" w:eastAsia="en-AU" w:bidi="ar-SA"/>
              </w:rPr>
              <w:t xml:space="preserve">  </w:t>
            </w:r>
          </w:p>
        </w:tc>
      </w:tr>
      <w:tr w14:paraId="05C9A456"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0850A9" w:rsidP="00612897" w14:paraId="0D4BA849" w14:textId="503A6CC5">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10</w:t>
            </w:r>
          </w:p>
        </w:tc>
        <w:tc>
          <w:tcPr>
            <w:tcW w:w="1475" w:type="dxa"/>
            <w:tcBorders>
              <w:top w:val="single" w:sz="4" w:space="0" w:color="auto"/>
              <w:bottom w:val="single" w:sz="4" w:space="0" w:color="auto"/>
            </w:tcBorders>
          </w:tcPr>
          <w:p w:rsidR="000850A9" w:rsidP="00612897" w14:paraId="2A83BFB4" w14:textId="2EB2DC1D">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7</w:t>
            </w:r>
            <w:r>
              <w:rPr>
                <w:rFonts w:ascii="Calibri" w:eastAsia="Calibri" w:hAnsi="Calibri"/>
                <w:sz w:val="22"/>
                <w:szCs w:val="22"/>
                <w:lang w:val="en-AU" w:eastAsia="en-AU" w:bidi="ar-SA"/>
              </w:rPr>
              <w:t>/06/2021</w:t>
            </w:r>
          </w:p>
        </w:tc>
        <w:tc>
          <w:tcPr>
            <w:tcW w:w="6575" w:type="dxa"/>
            <w:tcBorders>
              <w:top w:val="single" w:sz="4" w:space="0" w:color="auto"/>
              <w:bottom w:val="single" w:sz="4" w:space="0" w:color="auto"/>
            </w:tcBorders>
          </w:tcPr>
          <w:p w:rsidR="000850A9" w:rsidP="003703F1" w14:paraId="1B5E254C" w14:textId="06A494EE">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with PEMS May 2021 release.</w:t>
            </w:r>
          </w:p>
        </w:tc>
      </w:tr>
      <w:tr w14:paraId="33E9A63F"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E8331F" w:rsidP="00612897" w14:paraId="7470384C" w14:textId="7EC47709">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w:t>
            </w:r>
            <w:r w:rsidR="00247CFE">
              <w:rPr>
                <w:rFonts w:ascii="Calibri" w:eastAsia="Calibri" w:hAnsi="Calibri"/>
                <w:sz w:val="22"/>
                <w:szCs w:val="22"/>
                <w:lang w:val="en-AU" w:eastAsia="en-AU" w:bidi="ar-SA"/>
              </w:rPr>
              <w:t>1</w:t>
            </w:r>
            <w:r w:rsidR="00496206">
              <w:rPr>
                <w:rFonts w:ascii="Calibri" w:eastAsia="Calibri" w:hAnsi="Calibri"/>
                <w:sz w:val="22"/>
                <w:szCs w:val="22"/>
                <w:lang w:val="en-AU" w:eastAsia="en-AU" w:bidi="ar-SA"/>
              </w:rPr>
              <w:t xml:space="preserve"> &amp; 12</w:t>
            </w:r>
          </w:p>
        </w:tc>
        <w:tc>
          <w:tcPr>
            <w:tcW w:w="1475" w:type="dxa"/>
            <w:tcBorders>
              <w:top w:val="single" w:sz="4" w:space="0" w:color="auto"/>
              <w:bottom w:val="single" w:sz="4" w:space="0" w:color="auto"/>
            </w:tcBorders>
          </w:tcPr>
          <w:p w:rsidR="00E8331F" w:rsidP="00612897" w14:paraId="102CBF1D" w14:textId="226CCEFB">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5/07/2021</w:t>
            </w:r>
          </w:p>
        </w:tc>
        <w:tc>
          <w:tcPr>
            <w:tcW w:w="6575" w:type="dxa"/>
            <w:tcBorders>
              <w:top w:val="single" w:sz="4" w:space="0" w:color="auto"/>
              <w:bottom w:val="single" w:sz="4" w:space="0" w:color="auto"/>
            </w:tcBorders>
          </w:tcPr>
          <w:p w:rsidR="00E8331F" w:rsidP="00E8331F" w14:paraId="6BAF2F55" w14:textId="77777777">
            <w:pPr>
              <w:pStyle w:val="ListBullet"/>
              <w:numPr>
                <w:numId w:val="29"/>
              </w:numPr>
              <w:spacing w:before="120" w:after="60"/>
              <w:ind w:left="323" w:hanging="360"/>
              <w:rPr>
                <w:rStyle w:val="DefaultParagraphFont"/>
                <w:rFonts w:ascii="Calibri" w:eastAsia="Times New Roman" w:hAnsi="Calibri"/>
                <w:sz w:val="22"/>
                <w:szCs w:val="24"/>
                <w:lang w:val="en-AU" w:eastAsia="en-US" w:bidi="ar-SA"/>
              </w:rPr>
            </w:pPr>
            <w:r>
              <w:rPr>
                <w:rFonts w:ascii="Calibri" w:eastAsia="Times New Roman" w:hAnsi="Calibri"/>
                <w:sz w:val="22"/>
                <w:szCs w:val="24"/>
                <w:lang w:val="en-AU" w:eastAsia="en-US" w:bidi="ar-SA"/>
              </w:rPr>
              <w:t xml:space="preserve">Updated with PEMS July 2021 release </w:t>
            </w:r>
          </w:p>
          <w:p w:rsidR="00E8331F" w:rsidP="00247CFE" w14:paraId="1FAC669F" w14:textId="5D88FF18">
            <w:pPr>
              <w:pStyle w:val="ListBullet"/>
              <w:numPr>
                <w:numId w:val="29"/>
              </w:numPr>
              <w:spacing w:before="120" w:after="60"/>
              <w:ind w:left="323" w:hanging="360"/>
              <w:rPr>
                <w:rStyle w:val="DefaultParagraphFont"/>
                <w:rFonts w:ascii="Calibri" w:eastAsia="Times New Roman" w:hAnsi="Calibri"/>
                <w:sz w:val="22"/>
                <w:szCs w:val="24"/>
                <w:lang w:val="en-AU" w:eastAsia="en-US" w:bidi="ar-SA"/>
              </w:rPr>
            </w:pPr>
            <w:r>
              <w:rPr>
                <w:rFonts w:ascii="Calibri" w:eastAsia="Times New Roman" w:hAnsi="Calibri"/>
                <w:sz w:val="22"/>
                <w:szCs w:val="24"/>
                <w:lang w:val="en-AU" w:eastAsia="en-US" w:bidi="ar-SA"/>
              </w:rPr>
              <w:t>Removal of edit exporter function.</w:t>
            </w:r>
          </w:p>
        </w:tc>
      </w:tr>
      <w:tr w14:paraId="6E6BA947"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847D12" w:rsidP="00612897" w14:paraId="7AF27330" w14:textId="3AE8E924">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13</w:t>
            </w:r>
          </w:p>
        </w:tc>
        <w:tc>
          <w:tcPr>
            <w:tcW w:w="1475" w:type="dxa"/>
            <w:tcBorders>
              <w:top w:val="single" w:sz="4" w:space="0" w:color="auto"/>
              <w:bottom w:val="single" w:sz="4" w:space="0" w:color="auto"/>
            </w:tcBorders>
          </w:tcPr>
          <w:p w:rsidR="00847D12" w:rsidP="00612897" w14:paraId="4239E59C" w14:textId="2AD03EEC">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13/09/2021</w:t>
            </w:r>
          </w:p>
        </w:tc>
        <w:tc>
          <w:tcPr>
            <w:tcW w:w="6575" w:type="dxa"/>
            <w:tcBorders>
              <w:top w:val="single" w:sz="4" w:space="0" w:color="auto"/>
              <w:bottom w:val="single" w:sz="4" w:space="0" w:color="auto"/>
            </w:tcBorders>
          </w:tcPr>
          <w:p w:rsidR="00847D12" w:rsidP="00840AF6" w14:paraId="422A5E2D" w14:textId="54F8ADA0">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email notification on submission in line with September 2021 release.</w:t>
            </w:r>
          </w:p>
        </w:tc>
      </w:tr>
      <w:tr w14:paraId="3F811960" w14:textId="77777777" w:rsidTr="002C096B">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7F35E7" w:rsidP="00612897" w14:paraId="363F07FE" w14:textId="50C9B688">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14</w:t>
            </w:r>
          </w:p>
        </w:tc>
        <w:tc>
          <w:tcPr>
            <w:tcW w:w="1475" w:type="dxa"/>
            <w:tcBorders>
              <w:top w:val="single" w:sz="4" w:space="0" w:color="auto"/>
              <w:bottom w:val="single" w:sz="4" w:space="0" w:color="auto"/>
            </w:tcBorders>
          </w:tcPr>
          <w:p w:rsidR="007F35E7" w:rsidP="00612897" w14:paraId="2B226E72" w14:textId="74E82201">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17/12/2021</w:t>
            </w:r>
          </w:p>
        </w:tc>
        <w:tc>
          <w:tcPr>
            <w:tcW w:w="6575" w:type="dxa"/>
            <w:tcBorders>
              <w:top w:val="single" w:sz="4" w:space="0" w:color="auto"/>
              <w:bottom w:val="single" w:sz="4" w:space="0" w:color="auto"/>
            </w:tcBorders>
          </w:tcPr>
          <w:p w:rsidR="007F35E7" w:rsidP="00840AF6" w14:paraId="62F3D6B7" w14:textId="28B69158">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in line with PEMS December 2021 release.</w:t>
            </w:r>
          </w:p>
        </w:tc>
      </w:tr>
      <w:tr w14:paraId="437D8453" w14:textId="77777777" w:rsidTr="000850A9">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8862A6" w:rsidP="008862A6" w14:paraId="40F3D0B2" w14:textId="028BB512">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15</w:t>
            </w:r>
          </w:p>
        </w:tc>
        <w:tc>
          <w:tcPr>
            <w:tcW w:w="1475" w:type="dxa"/>
            <w:tcBorders>
              <w:top w:val="single" w:sz="4" w:space="0" w:color="auto"/>
              <w:bottom w:val="single" w:sz="4" w:space="0" w:color="auto"/>
            </w:tcBorders>
          </w:tcPr>
          <w:p w:rsidR="008862A6" w:rsidP="008862A6" w14:paraId="649A0ABD" w14:textId="3A86F544">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07/04/2022</w:t>
            </w:r>
          </w:p>
        </w:tc>
        <w:tc>
          <w:tcPr>
            <w:tcW w:w="6575" w:type="dxa"/>
            <w:tcBorders>
              <w:top w:val="single" w:sz="4" w:space="0" w:color="auto"/>
              <w:bottom w:val="single" w:sz="4" w:space="0" w:color="auto"/>
            </w:tcBorders>
          </w:tcPr>
          <w:p w:rsidR="008862A6" w:rsidP="00247CFE" w14:paraId="049AD8D8" w14:textId="1E90B6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 </w:t>
            </w:r>
            <w:r w:rsidR="007F35E7">
              <w:rPr>
                <w:rFonts w:ascii="Calibri" w:eastAsia="Calibri" w:hAnsi="Calibri"/>
                <w:sz w:val="22"/>
                <w:szCs w:val="22"/>
                <w:lang w:val="en-AU" w:eastAsia="en-AU" w:bidi="ar-SA"/>
              </w:rPr>
              <w:t>Updated with PEMS release April 2022</w:t>
            </w:r>
            <w:r w:rsidR="00144D50">
              <w:rPr>
                <w:rFonts w:ascii="Calibri" w:eastAsia="Calibri" w:hAnsi="Calibri"/>
                <w:sz w:val="22"/>
                <w:szCs w:val="22"/>
                <w:lang w:val="en-AU" w:eastAsia="en-AU" w:bidi="ar-SA"/>
              </w:rPr>
              <w:t>.</w:t>
            </w:r>
          </w:p>
        </w:tc>
      </w:tr>
      <w:tr w14:paraId="2CEC4262" w14:textId="77777777" w:rsidTr="000850A9">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144D50" w:rsidP="008862A6" w14:paraId="5F1A9ECB" w14:textId="6AF6087B">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16</w:t>
            </w:r>
          </w:p>
        </w:tc>
        <w:tc>
          <w:tcPr>
            <w:tcW w:w="1475" w:type="dxa"/>
            <w:tcBorders>
              <w:top w:val="single" w:sz="4" w:space="0" w:color="auto"/>
              <w:bottom w:val="single" w:sz="4" w:space="0" w:color="auto"/>
            </w:tcBorders>
          </w:tcPr>
          <w:p w:rsidR="00144D50" w:rsidP="008862A6" w14:paraId="1B4ACA9C" w14:textId="6006C0CD">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25/07/2023</w:t>
            </w:r>
          </w:p>
        </w:tc>
        <w:tc>
          <w:tcPr>
            <w:tcW w:w="6575" w:type="dxa"/>
            <w:tcBorders>
              <w:top w:val="single" w:sz="4" w:space="0" w:color="auto"/>
              <w:bottom w:val="single" w:sz="4" w:space="0" w:color="auto"/>
            </w:tcBorders>
          </w:tcPr>
          <w:p w:rsidR="00144D50" w:rsidP="00247CFE" w14:paraId="1F4B75A0" w14:textId="4680F174">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Updated with PEMS release June 2022.</w:t>
            </w:r>
          </w:p>
        </w:tc>
      </w:tr>
      <w:tr w14:paraId="32E17663" w14:textId="77777777" w:rsidTr="000850A9">
        <w:tblPrEx>
          <w:tblW w:w="9014" w:type="dxa"/>
          <w:tblInd w:w="108" w:type="dxa"/>
          <w:tblCellMar>
            <w:top w:w="0" w:type="dxa"/>
            <w:left w:w="108" w:type="dxa"/>
            <w:bottom w:w="0" w:type="dxa"/>
            <w:right w:w="108" w:type="dxa"/>
          </w:tblCellMar>
          <w:tblLook w:val="04A0"/>
        </w:tblPrEx>
        <w:trPr>
          <w:cantSplit/>
        </w:trPr>
        <w:sdt>
          <w:sdtPr>
            <w:alias w:val="IML version"/>
            <w:tag w:val="RevisionNumber"/>
            <w:id w:val="13589103"/>
            <w:placeholder>
              <w:docPart w:val="CD0222F4E9294EAA8FE314F49085105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tc>
              <w:tcPr>
                <w:tcW w:w="964" w:type="dxa"/>
                <w:tcBorders>
                  <w:top w:val="single" w:sz="4" w:space="0" w:color="auto"/>
                  <w:bottom w:val="single" w:sz="4" w:space="0" w:color="auto"/>
                </w:tcBorders>
              </w:tcPr>
              <w:p w:rsidR="001B5DE4" w:rsidP="008862A6" w14:paraId="438FA1BC" w14:textId="629C6759">
                <w:pPr>
                  <w:spacing w:before="60" w:after="120"/>
                  <w:jc w:val="center"/>
                  <w:rPr>
                    <w:rStyle w:val="DefaultParagraphFont"/>
                    <w:rFonts w:ascii="Calibri" w:eastAsia="Calibri" w:hAnsi="Calibri"/>
                    <w:sz w:val="22"/>
                    <w:szCs w:val="22"/>
                    <w:lang w:val="en-AU" w:eastAsia="en-AU" w:bidi="ar-SA"/>
                  </w:rPr>
                </w:pPr>
                <w:r>
                  <w:t>17</w:t>
                </w:r>
              </w:p>
            </w:tc>
          </w:sdtContent>
        </w:sdt>
        <w:sdt>
          <w:sdtPr>
            <w:alias w:val="Date published"/>
            <w:tag w:val="DatePublished"/>
            <w:id w:val="1256330068"/>
            <w:placeholder>
              <w:docPart w:val="A51766F27F8E40399171F1E7E693CB0D"/>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3-08-22T00:00:00Z">
              <w:dateFormat w:val="d/MM/yyyy"/>
              <w:lid w:val="en-AU"/>
              <w:storeMappedDataAs w:val="dateTime"/>
              <w:calendar w:val="gregorian"/>
            </w:date>
          </w:sdtPr>
          <w:sdtContent>
            <w:tc>
              <w:tcPr>
                <w:tcW w:w="1475" w:type="dxa"/>
                <w:tcBorders>
                  <w:top w:val="single" w:sz="4" w:space="0" w:color="auto"/>
                  <w:bottom w:val="single" w:sz="4" w:space="0" w:color="auto"/>
                </w:tcBorders>
              </w:tcPr>
              <w:p w:rsidR="001B5DE4" w:rsidP="008862A6" w14:paraId="783C90EB" w14:textId="03A5CDB0">
                <w:pPr>
                  <w:spacing w:before="60" w:after="120"/>
                  <w:jc w:val="center"/>
                  <w:rPr>
                    <w:rStyle w:val="DefaultParagraphFont"/>
                    <w:rFonts w:ascii="Calibri" w:eastAsia="Calibri" w:hAnsi="Calibri"/>
                    <w:sz w:val="22"/>
                    <w:szCs w:val="22"/>
                    <w:lang w:val="en-AU" w:eastAsia="en-AU" w:bidi="ar-SA"/>
                  </w:rPr>
                </w:pPr>
                <w:r>
                  <w:t>22/08/2023</w:t>
                </w:r>
              </w:p>
            </w:tc>
          </w:sdtContent>
        </w:sdt>
        <w:tc>
          <w:tcPr>
            <w:tcW w:w="6575" w:type="dxa"/>
            <w:tcBorders>
              <w:top w:val="single" w:sz="4" w:space="0" w:color="auto"/>
              <w:bottom w:val="single" w:sz="4" w:space="0" w:color="auto"/>
            </w:tcBorders>
          </w:tcPr>
          <w:p w:rsidR="001B5DE4" w:rsidP="00247CFE" w14:paraId="46908F97" w14:textId="14D52574">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Updated </w:t>
            </w:r>
            <w:r w:rsidR="00144D50">
              <w:rPr>
                <w:rFonts w:ascii="Calibri" w:eastAsia="Calibri" w:hAnsi="Calibri"/>
                <w:sz w:val="22"/>
                <w:szCs w:val="22"/>
                <w:lang w:val="en-AU" w:eastAsia="en-AU" w:bidi="ar-SA"/>
              </w:rPr>
              <w:t>department’s email address and PEMS team name.</w:t>
            </w:r>
          </w:p>
        </w:tc>
      </w:tr>
    </w:tbl>
    <w:p w:rsidR="00B43AC0" w:rsidRPr="00B43AC0" w:rsidP="0052009D" w14:paraId="37A5F957" w14:textId="6C70A02E">
      <w:pPr>
        <w:tabs>
          <w:tab w:val="left" w:pos="2742"/>
        </w:tabs>
      </w:pPr>
      <w:bookmarkEnd w:id="86"/>
    </w:p>
    <w:sectPr>
      <w:headerReference w:type="even" r:id="rId50"/>
      <w:headerReference w:type="default" r:id="rId51"/>
      <w:headerReference w:type="first" r:id="rId52"/>
      <w:footerReference w:type="first" r:id="rId53"/>
      <w:pgSz w:w="11906" w:h="16838"/>
      <w:pgMar w:top="922" w:right="1440" w:bottom="1440" w:left="1440" w:header="426" w:footer="1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5326E224" w14:textId="77777777">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251BF1" w:rsidRPr="003E7E6A" w14:paraId="15BE6B47" w14:textId="0686D24D">
    <w:pPr>
      <w:pStyle w:val="Footer"/>
      <w:tabs>
        <w:tab w:val="clear" w:pos="4513"/>
        <w:tab w:val="clear" w:pos="9026"/>
        <w:tab w:val="right" w:pos="9356"/>
      </w:tabs>
      <w:ind w:left="-567" w:right="-330"/>
    </w:pPr>
    <w:sdt>
      <w:sdtPr>
        <w:rPr>
          <w:i/>
        </w:rPr>
        <w:alias w:val="Title"/>
        <w:id w:val="1530537409"/>
        <w:placeholder>
          <w:docPart w:val="EA29BDE746454EB4B02C2FDB78A22388"/>
        </w:placeholder>
        <w:dataBinding w:prefixMappings="xmlns:ns0='http://purl.org/dc/elements/1.1/' xmlns:ns1='http://schemas.openxmlformats.org/package/2006/metadata/core-properties' " w:xpath="/ns1:coreProperties[1]/ns0:title[1]" w:storeItemID="{6C3C8BC8-F283-45AE-878A-BAB7291924A1}"/>
        <w:text/>
      </w:sdtPr>
      <w:sdtContent>
        <w:r w:rsidRPr="00D32FC3">
          <w:rPr>
            <w:rStyle w:val="PlaceholderText"/>
          </w:rPr>
          <w:t>[Title]</w:t>
        </w:r>
      </w:sdtContent>
    </w:sdt>
    <w:r>
      <w:rPr>
        <w:i/>
      </w:rPr>
      <w:tab/>
    </w:r>
    <w:r>
      <w:t xml:space="preserve">Version no.: </w:t>
    </w:r>
    <w:sdt>
      <w:sdtPr>
        <w:alias w:val="IML version"/>
        <w:tag w:val="RevisionNumber"/>
        <w:id w:val="-251968940"/>
        <w:placeholder>
          <w:docPart w:val="1C680B0E16F7477494B25A582FD5D112"/>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t>17</w:t>
        </w:r>
      </w:sdtContent>
    </w:sdt>
  </w:p>
  <w:p w:rsidR="00251BF1" w:rsidP="001C4FCA" w14:paraId="4526415C" w14:textId="7BB6468D">
    <w:pPr>
      <w:pStyle w:val="Footer"/>
      <w:tabs>
        <w:tab w:val="clear" w:pos="9026"/>
        <w:tab w:val="right" w:pos="9356"/>
      </w:tabs>
      <w:ind w:left="-567" w:right="-330"/>
    </w:pPr>
    <w:r>
      <w:t xml:space="preserve">Date published: </w:t>
    </w:r>
    <w:sdt>
      <w:sdtPr>
        <w:alias w:val="Date published"/>
        <w:tag w:val="DatePublished"/>
        <w:id w:val="2034300829"/>
        <w:placeholder>
          <w:docPart w:val="DA370A9882FB4BB98F1AA17DBA75B3E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3-08-22T00:00:00Z">
          <w:dateFormat w:val="d/MM/yyyy"/>
          <w:lid w:val="en-AU"/>
          <w:storeMappedDataAs w:val="dateTime"/>
          <w:calendar w:val="gregorian"/>
        </w:date>
      </w:sdtPr>
      <w:sdtContent>
        <w:r>
          <w:t>22/08/2023</w:t>
        </w:r>
      </w:sdtContent>
    </w:sdt>
    <w:r>
      <w:tab/>
    </w:r>
    <w:r>
      <w:tab/>
    </w:r>
    <w:r>
      <w:rPr>
        <w:szCs w:val="18"/>
      </w:rPr>
      <w:fldChar w:fldCharType="begin"/>
    </w:r>
    <w:r>
      <w:rPr>
        <w:szCs w:val="18"/>
      </w:rPr>
      <w:instrText xml:space="preserve"> PAGE  \* Arabic  \* MERGEFORMAT </w:instrText>
    </w:r>
    <w:r>
      <w:rPr>
        <w:szCs w:val="18"/>
      </w:rPr>
      <w:fldChar w:fldCharType="separate"/>
    </w:r>
    <w:r>
      <w:rPr>
        <w:szCs w:val="18"/>
      </w:rPr>
      <w:t>26</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szCs w:val="18"/>
      </w:rPr>
      <w:t>26</w:t>
    </w:r>
    <w:r>
      <w:rPr>
        <w:szCs w:val="18"/>
      </w:rPr>
      <w:fldChar w:fldCharType="end"/>
    </w:r>
  </w:p>
  <w:p w:rsidR="00251BF1" w14:paraId="67A63399" w14:textId="77777777">
    <w:pPr>
      <w:pStyle w:val="Footer"/>
      <w:tabs>
        <w:tab w:val="clear" w:pos="9026"/>
        <w:tab w:val="right" w:pos="9356"/>
      </w:tabs>
      <w:ind w:left="-567"/>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349B8D0A" w14:textId="7777777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251BF1" w14:paraId="4E7E7BD8" w14:textId="77777777">
    <w:pPr>
      <w:pStyle w:val="Footer"/>
      <w:tabs>
        <w:tab w:val="clear" w:pos="9026"/>
        <w:tab w:val="right" w:pos="9356"/>
      </w:tabs>
      <w:ind w:left="-567"/>
      <w:rPr>
        <w:b/>
      </w:rPr>
    </w:pPr>
    <w:r>
      <w:rPr>
        <w:b/>
      </w:rPr>
      <w:t>Classification Type</w:t>
    </w:r>
  </w:p>
  <w:p w:rsidR="00251BF1" w14:paraId="6561E4AF" w14:textId="77777777">
    <w:pPr>
      <w:pStyle w:val="Footer"/>
      <w:tabs>
        <w:tab w:val="left" w:pos="1418"/>
        <w:tab w:val="left" w:pos="5387"/>
        <w:tab w:val="left" w:pos="6946"/>
        <w:tab w:val="clear" w:pos="902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rsidR="00251BF1" w14:paraId="778EF7E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459AD1DF" w14:textId="7777777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251BF1" w14:paraId="5F72440F" w14:textId="77777777">
    <w:pPr>
      <w:pStyle w:val="Footer"/>
      <w:tabs>
        <w:tab w:val="clear" w:pos="9026"/>
        <w:tab w:val="right" w:pos="9356"/>
      </w:tabs>
      <w:ind w:left="-567"/>
      <w:rPr>
        <w:b/>
      </w:rPr>
    </w:pPr>
    <w:r>
      <w:rPr>
        <w:b/>
      </w:rPr>
      <w:t>Classification Type</w:t>
    </w:r>
  </w:p>
  <w:p w:rsidR="00251BF1" w14:paraId="3DA9CA71" w14:textId="77777777">
    <w:pPr>
      <w:pStyle w:val="Footer"/>
      <w:tabs>
        <w:tab w:val="left" w:pos="1418"/>
        <w:tab w:val="left" w:pos="5387"/>
        <w:tab w:val="left" w:pos="6946"/>
        <w:tab w:val="clear" w:pos="902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rsidR="00251BF1" w14:paraId="35C82678"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7FCDE0F2" w14:textId="13194896">
    <w:pPr>
      <w:pStyle w:val="Header"/>
      <w:tabs>
        <w:tab w:val="clear" w:pos="9026"/>
      </w:tabs>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53B06C56" w14:textId="144F1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5A7F6D71" w14:textId="388E930F">
    <w:pPr>
      <w:pStyle w:val="Header"/>
      <w:rPr>
        <w:szCs w:val="18"/>
        <w:lang w:val="en-US" w:eastAsia="zh-T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1BF1" w14:paraId="70356CB6" w14:textId="4C026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0C090003"/>
    <w:lvl w:ilvl="0">
      <w:start w:val="1"/>
      <w:numFmt w:val="bullet"/>
      <w:lvlText w:val="o"/>
      <w:lvlJc w:val="left"/>
      <w:pPr>
        <w:ind w:left="720" w:hanging="360"/>
      </w:pPr>
      <w:rPr>
        <w:rFonts w:ascii="Courier New" w:hAnsi="Courier New" w:cs="Courier New" w:hint="default"/>
      </w:rPr>
    </w:lvl>
  </w:abstractNum>
  <w:abstractNum w:abstractNumId="1">
    <w:nsid w:val="07DA671F"/>
    <w:multiLevelType w:val="hybridMultilevel"/>
    <w:tmpl w:val="E47E4A34"/>
    <w:lvl w:ilvl="0">
      <w:start w:val="1"/>
      <w:numFmt w:val="decimal"/>
      <w:lvlText w:val="%1."/>
      <w:lvlJc w:val="left"/>
      <w:pPr>
        <w:ind w:left="720" w:hanging="360"/>
      </w:pPr>
      <w:rPr>
        <w:rFonts w:hint="default"/>
      </w:rPr>
    </w:lvl>
    <w:lvl w:ilvl="1">
      <w:start w:val="1"/>
      <w:numFmt w:val="lowerLetter"/>
      <w:lvlText w:val="%2."/>
      <w:lvlJc w:val="left"/>
      <w:pPr>
        <w:ind w:left="1440" w:hanging="360"/>
      </w:pPr>
      <w:rPr>
        <w:b/>
        <w:sz w:val="22"/>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CE45D4"/>
    <w:multiLevelType w:val="hybridMultilevel"/>
    <w:tmpl w:val="40EAC190"/>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22601F2"/>
    <w:multiLevelType w:val="hybridMultilevel"/>
    <w:tmpl w:val="9B80F5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17C81828"/>
    <w:multiLevelType w:val="multilevel"/>
    <w:tmpl w:val="D8003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D27BE"/>
    <w:multiLevelType w:val="hybridMultilevel"/>
    <w:tmpl w:val="3350096E"/>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440" w:hanging="360"/>
      </w:pPr>
      <w:rPr>
        <w:rFonts w:ascii="Calibri" w:eastAsia="Times New Roma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nsid w:val="2565603C"/>
    <w:multiLevelType w:val="hybridMultilevel"/>
    <w:tmpl w:val="7E8ADA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263C0AC2"/>
    <w:multiLevelType w:val="hybridMultilevel"/>
    <w:tmpl w:val="D4C66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71C0698"/>
    <w:multiLevelType w:val="hybridMultilevel"/>
    <w:tmpl w:val="6518BA08"/>
    <w:lvl w:ilvl="0">
      <w:start w:val="1"/>
      <w:numFmt w:val="bullet"/>
      <w:lvlText w:val="o"/>
      <w:lvlJc w:val="left"/>
      <w:pPr>
        <w:ind w:left="644" w:hanging="360"/>
      </w:pPr>
      <w:rPr>
        <w:rFonts w:ascii="Courier New" w:hAnsi="Courier New" w:cs="Courier New"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1">
    <w:nsid w:val="2D5436B4"/>
    <w:multiLevelType w:val="hybridMultilevel"/>
    <w:tmpl w:val="F3C683DE"/>
    <w:lvl w:ilvl="0">
      <w:start w:va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E30174B"/>
    <w:multiLevelType w:val="hybridMultilevel"/>
    <w:tmpl w:val="F8FC78F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E8A1C79"/>
    <w:multiLevelType w:val="hybridMultilevel"/>
    <w:tmpl w:val="E4A085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5">
    <w:nsid w:val="3141550F"/>
    <w:multiLevelType w:val="hybridMultilevel"/>
    <w:tmpl w:val="CD666C3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18B6C67"/>
    <w:multiLevelType w:val="hybridMultilevel"/>
    <w:tmpl w:val="D4C8BEF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33FC0EF3"/>
    <w:multiLevelType w:val="hybridMultilevel"/>
    <w:tmpl w:val="5128EE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5A4003D"/>
    <w:multiLevelType w:val="hybridMultilevel"/>
    <w:tmpl w:val="57DCE6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sz w:val="22"/>
        <w:szCs w:val="22"/>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3C2F1E22"/>
    <w:multiLevelType w:val="hybridMultilevel"/>
    <w:tmpl w:val="DDDE1A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48AF3293"/>
    <w:multiLevelType w:val="hybridMultilevel"/>
    <w:tmpl w:val="E23470B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D23759A"/>
    <w:multiLevelType w:val="hybridMultilevel"/>
    <w:tmpl w:val="5148AFEA"/>
    <w:lvl w:ilvl="0">
      <w:start w:va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0493F95"/>
    <w:multiLevelType w:val="hybridMultilevel"/>
    <w:tmpl w:val="E368C8A6"/>
    <w:lvl w:ilvl="0">
      <w:start w:val="0"/>
      <w:numFmt w:val="bullet"/>
      <w:lvlText w:val="–"/>
      <w:lvlJc w:val="left"/>
      <w:pPr>
        <w:ind w:left="360" w:hanging="360"/>
      </w:pPr>
      <w:rPr>
        <w:rFonts w:ascii="Calibri" w:eastAsia="Times New Roman" w:hAnsi="Calibri" w:cs="Calibri"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5">
    <w:nsid w:val="5F9F2714"/>
    <w:multiLevelType w:val="hybridMultilevel"/>
    <w:tmpl w:val="DEE4555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6C426E5E"/>
    <w:multiLevelType w:val="hybridMultilevel"/>
    <w:tmpl w:val="D108A4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0C5227"/>
    <w:multiLevelType w:val="hybridMultilevel"/>
    <w:tmpl w:val="B9F207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92C5442"/>
    <w:multiLevelType w:val="hybridMultilevel"/>
    <w:tmpl w:val="86E6CC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9A166CA"/>
    <w:multiLevelType w:val="hybridMultilevel"/>
    <w:tmpl w:val="EFDC6CD4"/>
    <w:lvl w:ilvl="0">
      <w:start w:val="6"/>
      <w:numFmt w:val="bullet"/>
      <w:lvlText w:val=""/>
      <w:lvlJc w:val="left"/>
      <w:pPr>
        <w:ind w:left="720" w:hanging="360"/>
      </w:pPr>
      <w:rPr>
        <w:rFonts w:ascii="Symbol" w:eastAsia="Calibri"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F9602E0"/>
    <w:multiLevelType w:val="hybridMultilevel"/>
    <w:tmpl w:val="A2E83372"/>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8"/>
  </w:num>
  <w:num w:numId="4">
    <w:abstractNumId w:val="26"/>
  </w:num>
  <w:num w:numId="5">
    <w:abstractNumId w:val="0"/>
  </w:num>
  <w:num w:numId="6">
    <w:abstractNumId w:val="26"/>
  </w:num>
  <w:num w:numId="7">
    <w:abstractNumId w:val="30"/>
  </w:num>
  <w:num w:numId="8">
    <w:abstractNumId w:val="12"/>
  </w:num>
  <w:num w:numId="9">
    <w:abstractNumId w:val="7"/>
  </w:num>
  <w:num w:numId="10">
    <w:abstractNumId w:val="17"/>
  </w:num>
  <w:num w:numId="11">
    <w:abstractNumId w:val="27"/>
  </w:num>
  <w:num w:numId="12">
    <w:abstractNumId w:val="9"/>
  </w:num>
  <w:num w:numId="13">
    <w:abstractNumId w:val="15"/>
  </w:num>
  <w:num w:numId="14">
    <w:abstractNumId w:val="21"/>
  </w:num>
  <w:num w:numId="15">
    <w:abstractNumId w:val="14"/>
  </w:num>
  <w:num w:numId="16">
    <w:abstractNumId w:val="6"/>
  </w:num>
  <w:num w:numId="17">
    <w:abstractNumId w:val="24"/>
  </w:num>
  <w:num w:numId="18">
    <w:abstractNumId w:val="25"/>
  </w:num>
  <w:num w:numId="19">
    <w:abstractNumId w:val="16"/>
  </w:num>
  <w:num w:numId="20">
    <w:abstractNumId w:val="19"/>
  </w:num>
  <w:num w:numId="21">
    <w:abstractNumId w:val="29"/>
  </w:num>
  <w:num w:numId="22">
    <w:abstractNumId w:val="22"/>
  </w:num>
  <w:num w:numId="23">
    <w:abstractNumId w:val="28"/>
  </w:num>
  <w:num w:numId="24">
    <w:abstractNumId w:val="10"/>
  </w:num>
  <w:num w:numId="25">
    <w:abstractNumId w:val="5"/>
  </w:num>
  <w:num w:numId="26">
    <w:abstractNumId w:val="18"/>
  </w:num>
  <w:num w:numId="27">
    <w:abstractNumId w:val="31"/>
  </w:num>
  <w:num w:numId="28">
    <w:abstractNumId w:val="23"/>
  </w:num>
  <w:num w:numId="29">
    <w:abstractNumId w:val="2"/>
  </w:num>
  <w:num w:numId="30">
    <w:abstractNumId w:val="11"/>
  </w:num>
  <w:num w:numId="31">
    <w:abstractNumId w:val="4"/>
  </w:num>
  <w:num w:numId="32">
    <w:abstractNumId w:val="13"/>
  </w:num>
  <w:num w:numId="3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ingard, Stacey">
    <w15:presenceInfo w15:providerId="AD" w15:userId="S::stacey.lingard@agriculture.gov.au::e0555313-51f7-4163-b6b3-0b00dd8b0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22E5C"/>
    <w:rsid w:val="00033FDD"/>
    <w:rsid w:val="00035A53"/>
    <w:rsid w:val="000366BF"/>
    <w:rsid w:val="00037179"/>
    <w:rsid w:val="00044A6C"/>
    <w:rsid w:val="00054652"/>
    <w:rsid w:val="00056C91"/>
    <w:rsid w:val="00062710"/>
    <w:rsid w:val="00082533"/>
    <w:rsid w:val="00084E07"/>
    <w:rsid w:val="000850A9"/>
    <w:rsid w:val="00087321"/>
    <w:rsid w:val="0009112F"/>
    <w:rsid w:val="000934AC"/>
    <w:rsid w:val="00096ABC"/>
    <w:rsid w:val="000A43FB"/>
    <w:rsid w:val="000C025E"/>
    <w:rsid w:val="000C1838"/>
    <w:rsid w:val="000C2E42"/>
    <w:rsid w:val="000C717D"/>
    <w:rsid w:val="000D4657"/>
    <w:rsid w:val="000E339D"/>
    <w:rsid w:val="000E637B"/>
    <w:rsid w:val="000F0198"/>
    <w:rsid w:val="0011512A"/>
    <w:rsid w:val="001235D8"/>
    <w:rsid w:val="00144D50"/>
    <w:rsid w:val="001460EF"/>
    <w:rsid w:val="00163ECE"/>
    <w:rsid w:val="00177251"/>
    <w:rsid w:val="00183B49"/>
    <w:rsid w:val="00184E97"/>
    <w:rsid w:val="0019526C"/>
    <w:rsid w:val="001A24CD"/>
    <w:rsid w:val="001A3D44"/>
    <w:rsid w:val="001A6B0B"/>
    <w:rsid w:val="001B5DE4"/>
    <w:rsid w:val="001C139F"/>
    <w:rsid w:val="001C295A"/>
    <w:rsid w:val="001C4FCA"/>
    <w:rsid w:val="001C5A2A"/>
    <w:rsid w:val="001D0898"/>
    <w:rsid w:val="001D4D55"/>
    <w:rsid w:val="001E50E3"/>
    <w:rsid w:val="001E62E3"/>
    <w:rsid w:val="001F1731"/>
    <w:rsid w:val="001F4B78"/>
    <w:rsid w:val="001F4DEB"/>
    <w:rsid w:val="001F72D3"/>
    <w:rsid w:val="00205F83"/>
    <w:rsid w:val="002103AC"/>
    <w:rsid w:val="00232714"/>
    <w:rsid w:val="002372E7"/>
    <w:rsid w:val="00247215"/>
    <w:rsid w:val="00247CFE"/>
    <w:rsid w:val="00250FC9"/>
    <w:rsid w:val="00250FF3"/>
    <w:rsid w:val="00251BF1"/>
    <w:rsid w:val="00262AE4"/>
    <w:rsid w:val="002647D0"/>
    <w:rsid w:val="00280B6C"/>
    <w:rsid w:val="00281921"/>
    <w:rsid w:val="0029397E"/>
    <w:rsid w:val="00296227"/>
    <w:rsid w:val="002A1DAE"/>
    <w:rsid w:val="002B058B"/>
    <w:rsid w:val="002B2F9E"/>
    <w:rsid w:val="002C096B"/>
    <w:rsid w:val="002C6F82"/>
    <w:rsid w:val="002D2D1D"/>
    <w:rsid w:val="002E3F62"/>
    <w:rsid w:val="002E7E8D"/>
    <w:rsid w:val="002F6F49"/>
    <w:rsid w:val="00312897"/>
    <w:rsid w:val="003179BA"/>
    <w:rsid w:val="00325BCE"/>
    <w:rsid w:val="003327D8"/>
    <w:rsid w:val="00336A90"/>
    <w:rsid w:val="00340525"/>
    <w:rsid w:val="003451C3"/>
    <w:rsid w:val="00361DB7"/>
    <w:rsid w:val="003703F1"/>
    <w:rsid w:val="00371701"/>
    <w:rsid w:val="0037225B"/>
    <w:rsid w:val="003850BA"/>
    <w:rsid w:val="00394E32"/>
    <w:rsid w:val="003A05E0"/>
    <w:rsid w:val="003A0756"/>
    <w:rsid w:val="003A2147"/>
    <w:rsid w:val="003B1299"/>
    <w:rsid w:val="003B33EF"/>
    <w:rsid w:val="003B7478"/>
    <w:rsid w:val="003E3663"/>
    <w:rsid w:val="003E7E6A"/>
    <w:rsid w:val="003F43A7"/>
    <w:rsid w:val="004010B9"/>
    <w:rsid w:val="00403AD6"/>
    <w:rsid w:val="00412E02"/>
    <w:rsid w:val="00416163"/>
    <w:rsid w:val="00421892"/>
    <w:rsid w:val="00426A55"/>
    <w:rsid w:val="00430AEE"/>
    <w:rsid w:val="004352F5"/>
    <w:rsid w:val="0044388B"/>
    <w:rsid w:val="00444C76"/>
    <w:rsid w:val="004477DE"/>
    <w:rsid w:val="0045287D"/>
    <w:rsid w:val="00464507"/>
    <w:rsid w:val="0046785D"/>
    <w:rsid w:val="00470FF0"/>
    <w:rsid w:val="00481C18"/>
    <w:rsid w:val="00485253"/>
    <w:rsid w:val="00491DEE"/>
    <w:rsid w:val="0049502B"/>
    <w:rsid w:val="00496206"/>
    <w:rsid w:val="004A15D8"/>
    <w:rsid w:val="004B1095"/>
    <w:rsid w:val="004B1C4B"/>
    <w:rsid w:val="004B648B"/>
    <w:rsid w:val="004D2AEC"/>
    <w:rsid w:val="004D6322"/>
    <w:rsid w:val="004D6C71"/>
    <w:rsid w:val="004D6D37"/>
    <w:rsid w:val="004D7B7A"/>
    <w:rsid w:val="00517BC9"/>
    <w:rsid w:val="0052009D"/>
    <w:rsid w:val="00523959"/>
    <w:rsid w:val="0052689B"/>
    <w:rsid w:val="005316DE"/>
    <w:rsid w:val="0053276A"/>
    <w:rsid w:val="00536F1F"/>
    <w:rsid w:val="005425A7"/>
    <w:rsid w:val="00545F95"/>
    <w:rsid w:val="005605DF"/>
    <w:rsid w:val="00565C18"/>
    <w:rsid w:val="00566674"/>
    <w:rsid w:val="00590618"/>
    <w:rsid w:val="00590B39"/>
    <w:rsid w:val="005A1A21"/>
    <w:rsid w:val="005A749E"/>
    <w:rsid w:val="005C6E66"/>
    <w:rsid w:val="005D5837"/>
    <w:rsid w:val="005F0079"/>
    <w:rsid w:val="00607F70"/>
    <w:rsid w:val="00612897"/>
    <w:rsid w:val="00624285"/>
    <w:rsid w:val="00644E34"/>
    <w:rsid w:val="0065155D"/>
    <w:rsid w:val="0065345A"/>
    <w:rsid w:val="00660836"/>
    <w:rsid w:val="006614DC"/>
    <w:rsid w:val="00670850"/>
    <w:rsid w:val="00684701"/>
    <w:rsid w:val="00697BEC"/>
    <w:rsid w:val="006A66BE"/>
    <w:rsid w:val="006B0667"/>
    <w:rsid w:val="006B0C24"/>
    <w:rsid w:val="006C0F58"/>
    <w:rsid w:val="006E55E4"/>
    <w:rsid w:val="00700088"/>
    <w:rsid w:val="0070057C"/>
    <w:rsid w:val="00711AF3"/>
    <w:rsid w:val="007146E0"/>
    <w:rsid w:val="007273C2"/>
    <w:rsid w:val="007310F6"/>
    <w:rsid w:val="00737B45"/>
    <w:rsid w:val="00740F60"/>
    <w:rsid w:val="00746ECA"/>
    <w:rsid w:val="0075023B"/>
    <w:rsid w:val="00752726"/>
    <w:rsid w:val="00753603"/>
    <w:rsid w:val="007644A1"/>
    <w:rsid w:val="0076735D"/>
    <w:rsid w:val="00782D10"/>
    <w:rsid w:val="007852A1"/>
    <w:rsid w:val="00797E98"/>
    <w:rsid w:val="007A03A6"/>
    <w:rsid w:val="007A47BF"/>
    <w:rsid w:val="007D3766"/>
    <w:rsid w:val="007E213F"/>
    <w:rsid w:val="007E3854"/>
    <w:rsid w:val="007E5077"/>
    <w:rsid w:val="007F30F8"/>
    <w:rsid w:val="007F35E7"/>
    <w:rsid w:val="008064BA"/>
    <w:rsid w:val="00811866"/>
    <w:rsid w:val="008249E1"/>
    <w:rsid w:val="00825C03"/>
    <w:rsid w:val="00831C38"/>
    <w:rsid w:val="0083751F"/>
    <w:rsid w:val="00840AF6"/>
    <w:rsid w:val="00846018"/>
    <w:rsid w:val="008465E8"/>
    <w:rsid w:val="00847D12"/>
    <w:rsid w:val="008619DB"/>
    <w:rsid w:val="00864639"/>
    <w:rsid w:val="00872087"/>
    <w:rsid w:val="00877B32"/>
    <w:rsid w:val="00880098"/>
    <w:rsid w:val="008817EC"/>
    <w:rsid w:val="008862A6"/>
    <w:rsid w:val="008B22BA"/>
    <w:rsid w:val="008B6E34"/>
    <w:rsid w:val="008C4575"/>
    <w:rsid w:val="008D69BA"/>
    <w:rsid w:val="008E4403"/>
    <w:rsid w:val="008F23ED"/>
    <w:rsid w:val="008F55E6"/>
    <w:rsid w:val="00900058"/>
    <w:rsid w:val="00901FF3"/>
    <w:rsid w:val="00915156"/>
    <w:rsid w:val="00915454"/>
    <w:rsid w:val="00916787"/>
    <w:rsid w:val="00924958"/>
    <w:rsid w:val="00926A92"/>
    <w:rsid w:val="00940650"/>
    <w:rsid w:val="00996D3F"/>
    <w:rsid w:val="009B48F8"/>
    <w:rsid w:val="009B4ED4"/>
    <w:rsid w:val="009F1034"/>
    <w:rsid w:val="009F3BEB"/>
    <w:rsid w:val="009F4138"/>
    <w:rsid w:val="00A03D12"/>
    <w:rsid w:val="00A078EE"/>
    <w:rsid w:val="00A12C49"/>
    <w:rsid w:val="00A17037"/>
    <w:rsid w:val="00A3072D"/>
    <w:rsid w:val="00A30D4B"/>
    <w:rsid w:val="00A31428"/>
    <w:rsid w:val="00A56737"/>
    <w:rsid w:val="00A631A4"/>
    <w:rsid w:val="00A66555"/>
    <w:rsid w:val="00A666A4"/>
    <w:rsid w:val="00A722E0"/>
    <w:rsid w:val="00A90964"/>
    <w:rsid w:val="00A948C5"/>
    <w:rsid w:val="00A95870"/>
    <w:rsid w:val="00AA100D"/>
    <w:rsid w:val="00AA4E24"/>
    <w:rsid w:val="00AB1E57"/>
    <w:rsid w:val="00AB40FA"/>
    <w:rsid w:val="00AB5C8B"/>
    <w:rsid w:val="00AC1A19"/>
    <w:rsid w:val="00AC57CC"/>
    <w:rsid w:val="00AD203B"/>
    <w:rsid w:val="00AE2184"/>
    <w:rsid w:val="00AF55DC"/>
    <w:rsid w:val="00B01A62"/>
    <w:rsid w:val="00B07394"/>
    <w:rsid w:val="00B1410E"/>
    <w:rsid w:val="00B36600"/>
    <w:rsid w:val="00B435CC"/>
    <w:rsid w:val="00B43AC0"/>
    <w:rsid w:val="00B463F4"/>
    <w:rsid w:val="00B46CA2"/>
    <w:rsid w:val="00B47A50"/>
    <w:rsid w:val="00B55E01"/>
    <w:rsid w:val="00B563DA"/>
    <w:rsid w:val="00B56AC9"/>
    <w:rsid w:val="00B570B2"/>
    <w:rsid w:val="00B7363A"/>
    <w:rsid w:val="00B74A4A"/>
    <w:rsid w:val="00B83D09"/>
    <w:rsid w:val="00B8471E"/>
    <w:rsid w:val="00B85317"/>
    <w:rsid w:val="00B950A2"/>
    <w:rsid w:val="00B9677A"/>
    <w:rsid w:val="00B97450"/>
    <w:rsid w:val="00BA2A02"/>
    <w:rsid w:val="00BA7632"/>
    <w:rsid w:val="00BA7F5A"/>
    <w:rsid w:val="00BB115B"/>
    <w:rsid w:val="00BB7760"/>
    <w:rsid w:val="00BC031D"/>
    <w:rsid w:val="00BC6FBB"/>
    <w:rsid w:val="00BD29FF"/>
    <w:rsid w:val="00BD5CA6"/>
    <w:rsid w:val="00BE16D2"/>
    <w:rsid w:val="00BF0D7E"/>
    <w:rsid w:val="00BF24B9"/>
    <w:rsid w:val="00C12AB5"/>
    <w:rsid w:val="00C342C5"/>
    <w:rsid w:val="00C40CCA"/>
    <w:rsid w:val="00C426B5"/>
    <w:rsid w:val="00C530ED"/>
    <w:rsid w:val="00C55A27"/>
    <w:rsid w:val="00C61759"/>
    <w:rsid w:val="00C63AFD"/>
    <w:rsid w:val="00C66F18"/>
    <w:rsid w:val="00C70F44"/>
    <w:rsid w:val="00C7107B"/>
    <w:rsid w:val="00C71580"/>
    <w:rsid w:val="00C718E5"/>
    <w:rsid w:val="00C7205E"/>
    <w:rsid w:val="00C7330F"/>
    <w:rsid w:val="00C7355C"/>
    <w:rsid w:val="00C73CB2"/>
    <w:rsid w:val="00C74EE7"/>
    <w:rsid w:val="00C872F1"/>
    <w:rsid w:val="00C91EB6"/>
    <w:rsid w:val="00C97379"/>
    <w:rsid w:val="00CC1152"/>
    <w:rsid w:val="00CC4515"/>
    <w:rsid w:val="00CD0591"/>
    <w:rsid w:val="00CE52FF"/>
    <w:rsid w:val="00CF4255"/>
    <w:rsid w:val="00D029AB"/>
    <w:rsid w:val="00D04F9D"/>
    <w:rsid w:val="00D07E58"/>
    <w:rsid w:val="00D126D9"/>
    <w:rsid w:val="00D12A06"/>
    <w:rsid w:val="00D1352E"/>
    <w:rsid w:val="00D1715A"/>
    <w:rsid w:val="00D3056B"/>
    <w:rsid w:val="00D32FC3"/>
    <w:rsid w:val="00D42536"/>
    <w:rsid w:val="00D43EF8"/>
    <w:rsid w:val="00D45BE0"/>
    <w:rsid w:val="00D46D3A"/>
    <w:rsid w:val="00D7282A"/>
    <w:rsid w:val="00D73D85"/>
    <w:rsid w:val="00D767CF"/>
    <w:rsid w:val="00D81AE6"/>
    <w:rsid w:val="00D90DF8"/>
    <w:rsid w:val="00D96E97"/>
    <w:rsid w:val="00DB0667"/>
    <w:rsid w:val="00DC7734"/>
    <w:rsid w:val="00DD2BAE"/>
    <w:rsid w:val="00DD5F68"/>
    <w:rsid w:val="00DE5923"/>
    <w:rsid w:val="00DE7CF4"/>
    <w:rsid w:val="00E1154D"/>
    <w:rsid w:val="00E235B5"/>
    <w:rsid w:val="00E347A9"/>
    <w:rsid w:val="00E41E84"/>
    <w:rsid w:val="00E434F1"/>
    <w:rsid w:val="00E555D2"/>
    <w:rsid w:val="00E55791"/>
    <w:rsid w:val="00E61F5D"/>
    <w:rsid w:val="00E732B2"/>
    <w:rsid w:val="00E771AF"/>
    <w:rsid w:val="00E8331F"/>
    <w:rsid w:val="00E85B99"/>
    <w:rsid w:val="00E90E4A"/>
    <w:rsid w:val="00E924CC"/>
    <w:rsid w:val="00EA5446"/>
    <w:rsid w:val="00EA721A"/>
    <w:rsid w:val="00EA7AFE"/>
    <w:rsid w:val="00EC151A"/>
    <w:rsid w:val="00EC154D"/>
    <w:rsid w:val="00EC5E74"/>
    <w:rsid w:val="00EE03F8"/>
    <w:rsid w:val="00EE6E31"/>
    <w:rsid w:val="00F107B6"/>
    <w:rsid w:val="00F20BDB"/>
    <w:rsid w:val="00F216EB"/>
    <w:rsid w:val="00F32EE2"/>
    <w:rsid w:val="00F404DE"/>
    <w:rsid w:val="00F43794"/>
    <w:rsid w:val="00F468CB"/>
    <w:rsid w:val="00F56064"/>
    <w:rsid w:val="00F56EF2"/>
    <w:rsid w:val="00F728EB"/>
    <w:rsid w:val="00F731DD"/>
    <w:rsid w:val="00F77146"/>
    <w:rsid w:val="00F807D6"/>
    <w:rsid w:val="00F85AEC"/>
    <w:rsid w:val="00F92414"/>
    <w:rsid w:val="00F941C8"/>
    <w:rsid w:val="00FC073E"/>
    <w:rsid w:val="00FD24BC"/>
    <w:rsid w:val="00FE1A90"/>
    <w:rsid w:val="00FE42DD"/>
    <w:rsid w:val="00FF52FF"/>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semiHidden/>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1352E"/>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3"/>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color w:val="404A29"/>
      <w:sz w:val="28"/>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9"/>
      </w:numPr>
      <w:spacing w:after="60"/>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 w:val="22"/>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250FC9"/>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250FC9"/>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250FC9"/>
    <w:pPr>
      <w:shd w:val="clear" w:color="auto" w:fill="404A29"/>
    </w:pPr>
  </w:style>
  <w:style w:type="character" w:customStyle="1" w:styleId="DocumenttypeChar">
    <w:name w:val="Document type Char"/>
    <w:link w:val="Documenttype"/>
    <w:rsid w:val="00250FC9"/>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250FC9"/>
    <w:pPr>
      <w:spacing w:after="0"/>
    </w:pPr>
    <w:rPr>
      <w:color w:val="auto"/>
      <w:lang w:eastAsia="en-US"/>
    </w:rPr>
  </w:style>
  <w:style w:type="character" w:customStyle="1" w:styleId="DocumenttitleChar">
    <w:name w:val="Document title Char"/>
    <w:link w:val="Documenttitle"/>
    <w:rsid w:val="00250FC9"/>
    <w:rPr>
      <w:rFonts w:eastAsia="Times New Roman"/>
      <w:b/>
      <w:bCs/>
      <w:sz w:val="40"/>
      <w:szCs w:val="28"/>
      <w:lang w:eastAsia="en-US"/>
    </w:rPr>
  </w:style>
  <w:style w:type="paragraph" w:styleId="ListParagraph">
    <w:name w:val="List Paragraph"/>
    <w:basedOn w:val="Normal"/>
    <w:link w:val="ListParagraphChar"/>
    <w:uiPriority w:val="34"/>
    <w:qFormat/>
    <w:rsid w:val="00250FC9"/>
    <w:pPr>
      <w:ind w:left="720"/>
      <w:contextualSpacing/>
    </w:pPr>
    <w:rPr>
      <w:lang w:eastAsia="en-US"/>
    </w:rPr>
  </w:style>
  <w:style w:type="character" w:customStyle="1" w:styleId="ListParagraphChar">
    <w:name w:val="List Paragraph Char"/>
    <w:basedOn w:val="DefaultParagraphFont"/>
    <w:link w:val="ListParagraph"/>
    <w:uiPriority w:val="34"/>
    <w:rsid w:val="00250FC9"/>
    <w:rPr>
      <w:lang w:eastAsia="en-US"/>
    </w:rPr>
  </w:style>
  <w:style w:type="paragraph" w:customStyle="1" w:styleId="Sectionheading1">
    <w:name w:val="Section heading 1"/>
    <w:basedOn w:val="ListParagraph"/>
    <w:link w:val="Sectionheading1Char"/>
    <w:rsid w:val="00250FC9"/>
    <w:pPr>
      <w:ind w:left="426" w:hanging="426"/>
    </w:pPr>
    <w:rPr>
      <w:rFonts w:ascii="Cambria" w:hAnsi="Cambria"/>
      <w:color w:val="404A29"/>
      <w:sz w:val="28"/>
    </w:rPr>
  </w:style>
  <w:style w:type="character" w:customStyle="1" w:styleId="Sectionheading1Char">
    <w:name w:val="Section heading 1 Char"/>
    <w:link w:val="Sectionheading1"/>
    <w:rsid w:val="00250FC9"/>
    <w:rPr>
      <w:rFonts w:ascii="Cambria" w:hAnsi="Cambria"/>
      <w:color w:val="404A29"/>
      <w:sz w:val="28"/>
      <w:lang w:eastAsia="en-US"/>
    </w:rPr>
  </w:style>
  <w:style w:type="paragraph" w:customStyle="1" w:styleId="Heading2-Bulletlist">
    <w:name w:val="Heading 2 - Bullet list"/>
    <w:basedOn w:val="Sectionheading1"/>
    <w:link w:val="Heading2-BulletlistChar"/>
    <w:rsid w:val="00250FC9"/>
    <w:rPr>
      <w:b/>
      <w:color w:val="auto"/>
      <w:sz w:val="22"/>
    </w:rPr>
  </w:style>
  <w:style w:type="character" w:customStyle="1" w:styleId="Heading2-BulletlistChar">
    <w:name w:val="Heading 2 - Bullet list Char"/>
    <w:link w:val="Heading2-Bulletlist"/>
    <w:rsid w:val="00250FC9"/>
    <w:rPr>
      <w:rFonts w:ascii="Cambria" w:hAnsi="Cambria"/>
      <w:b/>
      <w:lang w:eastAsia="en-US"/>
    </w:rPr>
  </w:style>
  <w:style w:type="paragraph" w:customStyle="1" w:styleId="Heading2-Instruction">
    <w:name w:val="Heading 2 - Instruction"/>
    <w:basedOn w:val="Heading2-Bulletlist"/>
    <w:link w:val="Heading2-InstructionChar"/>
    <w:rsid w:val="00250FC9"/>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250FC9"/>
    <w:rPr>
      <w:b/>
      <w:color w:val="776F65"/>
      <w:sz w:val="24"/>
      <w:szCs w:val="24"/>
      <w:lang w:eastAsia="en-US"/>
    </w:rPr>
  </w:style>
  <w:style w:type="paragraph" w:customStyle="1" w:styleId="Summaryheading">
    <w:name w:val="Summary heading"/>
    <w:basedOn w:val="BodyText"/>
    <w:link w:val="SummaryheadingChar"/>
    <w:rsid w:val="00250FC9"/>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250FC9"/>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250FC9"/>
    <w:pPr>
      <w:shd w:val="clear" w:color="auto" w:fill="6A7F10"/>
    </w:pPr>
    <w:rPr>
      <w:shd w:val="clear" w:color="auto" w:fill="6A7F10"/>
    </w:rPr>
  </w:style>
  <w:style w:type="character" w:customStyle="1" w:styleId="DocumentType-GuidelineChar">
    <w:name w:val="Document Type - Guideline Char"/>
    <w:link w:val="DocumentType-Guideline"/>
    <w:rsid w:val="00250FC9"/>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250FC9"/>
    <w:pPr>
      <w:shd w:val="clear" w:color="auto" w:fill="4A3242"/>
    </w:pPr>
  </w:style>
  <w:style w:type="character" w:customStyle="1" w:styleId="Documenttype-PracticeStatementChar">
    <w:name w:val="Document type - Practice Statement Char"/>
    <w:link w:val="Documenttype-PracticeStatement"/>
    <w:rsid w:val="00250FC9"/>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250FC9"/>
    <w:pPr>
      <w:spacing w:line="276" w:lineRule="auto"/>
    </w:pPr>
    <w:rPr>
      <w:lang w:eastAsia="en-US"/>
    </w:rPr>
  </w:style>
  <w:style w:type="character" w:customStyle="1" w:styleId="TitleofdocumentChar">
    <w:name w:val="Title of document Char"/>
    <w:link w:val="Titleofdocument"/>
    <w:rsid w:val="00250FC9"/>
    <w:rPr>
      <w:rFonts w:eastAsia="Times New Roman"/>
      <w:b/>
      <w:bCs/>
      <w:color w:val="000000"/>
      <w:sz w:val="40"/>
      <w:szCs w:val="28"/>
      <w:lang w:eastAsia="en-US"/>
    </w:rPr>
  </w:style>
  <w:style w:type="paragraph" w:customStyle="1" w:styleId="Heading3-Instruction">
    <w:name w:val="Heading 3 - Instruction"/>
    <w:basedOn w:val="Normal"/>
    <w:rsid w:val="00250FC9"/>
    <w:pPr>
      <w:spacing w:before="120"/>
      <w:ind w:left="425" w:hanging="425"/>
      <w:contextualSpacing/>
    </w:pPr>
    <w:rPr>
      <w:u w:val="single"/>
      <w:lang w:eastAsia="en-US"/>
    </w:rPr>
  </w:style>
  <w:style w:type="paragraph" w:customStyle="1" w:styleId="DocumentSection">
    <w:name w:val="Document Section"/>
    <w:basedOn w:val="Normal"/>
    <w:next w:val="DocumentSubsection"/>
    <w:rsid w:val="00250FC9"/>
    <w:pPr>
      <w:numPr>
        <w:numId w:val="15"/>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250FC9"/>
    <w:pPr>
      <w:numPr>
        <w:ilvl w:val="1"/>
        <w:numId w:val="15"/>
      </w:numPr>
      <w:spacing w:before="0" w:after="240"/>
    </w:pPr>
    <w:rPr>
      <w:rFonts w:ascii="Arial" w:eastAsia="Times New Roman" w:hAnsi="Arial"/>
      <w:b/>
      <w:sz w:val="24"/>
      <w:szCs w:val="24"/>
    </w:rPr>
  </w:style>
  <w:style w:type="paragraph" w:customStyle="1" w:styleId="DocumentText">
    <w:name w:val="Document Text"/>
    <w:basedOn w:val="Normal"/>
    <w:rsid w:val="00250FC9"/>
    <w:pPr>
      <w:numPr>
        <w:ilvl w:val="2"/>
        <w:numId w:val="15"/>
      </w:numPr>
      <w:tabs>
        <w:tab w:val="num" w:pos="1474"/>
        <w:tab w:val="clear" w:pos="1616"/>
      </w:tabs>
      <w:spacing w:before="0" w:after="240"/>
      <w:ind w:left="1474"/>
    </w:pPr>
    <w:rPr>
      <w:rFonts w:ascii="Arial" w:eastAsia="Times New Roman" w:hAnsi="Arial"/>
      <w:sz w:val="20"/>
      <w:szCs w:val="24"/>
    </w:rPr>
  </w:style>
  <w:style w:type="paragraph" w:customStyle="1" w:styleId="Numberedlist">
    <w:name w:val="Numbered list"/>
    <w:basedOn w:val="ListBullet"/>
    <w:qFormat/>
    <w:rsid w:val="00250FC9"/>
    <w:pPr>
      <w:numPr>
        <w:numId w:val="0"/>
      </w:numPr>
      <w:tabs>
        <w:tab w:val="left" w:pos="0"/>
      </w:tabs>
      <w:spacing w:before="60"/>
      <w:ind w:left="426" w:hanging="426"/>
    </w:pPr>
  </w:style>
  <w:style w:type="paragraph" w:styleId="TOC4">
    <w:name w:val="toc 4"/>
    <w:basedOn w:val="Normal"/>
    <w:next w:val="Normal"/>
    <w:autoRedefine/>
    <w:uiPriority w:val="39"/>
    <w:unhideWhenUsed/>
    <w:rsid w:val="00250FC9"/>
    <w:pPr>
      <w:spacing w:before="0" w:after="100" w:line="259" w:lineRule="auto"/>
      <w:ind w:left="660"/>
    </w:pPr>
    <w:rPr>
      <w:rFonts w:eastAsia="Times New Roman"/>
    </w:rPr>
  </w:style>
  <w:style w:type="paragraph" w:styleId="TOC5">
    <w:name w:val="toc 5"/>
    <w:basedOn w:val="Normal"/>
    <w:next w:val="Normal"/>
    <w:autoRedefine/>
    <w:uiPriority w:val="39"/>
    <w:unhideWhenUsed/>
    <w:rsid w:val="00250FC9"/>
    <w:pPr>
      <w:spacing w:before="0" w:after="100" w:line="259" w:lineRule="auto"/>
      <w:ind w:left="880"/>
    </w:pPr>
    <w:rPr>
      <w:rFonts w:eastAsia="Times New Roman"/>
    </w:rPr>
  </w:style>
  <w:style w:type="paragraph" w:styleId="TOC7">
    <w:name w:val="toc 7"/>
    <w:basedOn w:val="Normal"/>
    <w:next w:val="Normal"/>
    <w:autoRedefine/>
    <w:uiPriority w:val="39"/>
    <w:unhideWhenUsed/>
    <w:rsid w:val="00250FC9"/>
    <w:pPr>
      <w:spacing w:before="0" w:after="100" w:line="259" w:lineRule="auto"/>
      <w:ind w:left="1320"/>
    </w:pPr>
    <w:rPr>
      <w:rFonts w:eastAsia="Times New Roman"/>
    </w:rPr>
  </w:style>
  <w:style w:type="paragraph" w:styleId="TOC8">
    <w:name w:val="toc 8"/>
    <w:basedOn w:val="Normal"/>
    <w:next w:val="Normal"/>
    <w:autoRedefine/>
    <w:uiPriority w:val="39"/>
    <w:unhideWhenUsed/>
    <w:rsid w:val="00250FC9"/>
    <w:pPr>
      <w:spacing w:before="0" w:after="100" w:line="259" w:lineRule="auto"/>
      <w:ind w:left="1540"/>
    </w:pPr>
    <w:rPr>
      <w:rFonts w:eastAsia="Times New Roman"/>
    </w:rPr>
  </w:style>
  <w:style w:type="paragraph" w:styleId="TOC9">
    <w:name w:val="toc 9"/>
    <w:basedOn w:val="Normal"/>
    <w:next w:val="Normal"/>
    <w:autoRedefine/>
    <w:uiPriority w:val="39"/>
    <w:unhideWhenUsed/>
    <w:rsid w:val="00250FC9"/>
    <w:pPr>
      <w:spacing w:before="0" w:after="100" w:line="259" w:lineRule="auto"/>
      <w:ind w:left="1760"/>
    </w:pPr>
    <w:rPr>
      <w:rFonts w:eastAsia="Times New Roman"/>
    </w:rPr>
  </w:style>
  <w:style w:type="paragraph" w:customStyle="1" w:styleId="TableHeading">
    <w:name w:val="Table Heading"/>
    <w:basedOn w:val="Normal"/>
    <w:link w:val="TableHeadingChar"/>
    <w:rsid w:val="00250FC9"/>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250FC9"/>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250FC9"/>
    <w:pPr>
      <w:spacing w:before="120"/>
      <w:ind w:left="794" w:hanging="369"/>
      <w:contextualSpacing/>
    </w:pPr>
    <w:rPr>
      <w:rFonts w:ascii="Cambria" w:hAnsi="Cambria"/>
      <w:lang w:eastAsia="en-US"/>
    </w:rPr>
  </w:style>
  <w:style w:type="character" w:styleId="Strong">
    <w:name w:val="Strong"/>
    <w:uiPriority w:val="99"/>
    <w:qFormat/>
    <w:rsid w:val="00250FC9"/>
    <w:rPr>
      <w:b/>
      <w:bCs/>
    </w:rPr>
  </w:style>
  <w:style w:type="numbering" w:customStyle="1" w:styleId="Headings">
    <w:name w:val="Headings"/>
    <w:uiPriority w:val="99"/>
    <w:rsid w:val="00250FC9"/>
    <w:pPr>
      <w:numPr>
        <w:numId w:val="17"/>
      </w:numPr>
    </w:pPr>
  </w:style>
  <w:style w:type="numbering" w:customStyle="1" w:styleId="ListBullets">
    <w:name w:val="ListBullets"/>
    <w:uiPriority w:val="99"/>
    <w:rsid w:val="00250FC9"/>
    <w:pPr>
      <w:numPr>
        <w:numId w:val="16"/>
      </w:numPr>
    </w:pPr>
  </w:style>
  <w:style w:type="paragraph" w:styleId="ListBullet3">
    <w:name w:val="List Bullet 3"/>
    <w:basedOn w:val="Normal"/>
    <w:uiPriority w:val="99"/>
    <w:unhideWhenUsed/>
    <w:rsid w:val="00250FC9"/>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250FC9"/>
    <w:pPr>
      <w:widowControl w:val="0"/>
      <w:spacing w:before="0" w:after="0"/>
      <w:ind w:left="1276"/>
    </w:pPr>
    <w:rPr>
      <w:rFonts w:ascii="Times New Roman" w:eastAsia="Times New Roman" w:hAnsi="Times New Roman"/>
      <w:sz w:val="24"/>
      <w:szCs w:val="20"/>
      <w:lang w:eastAsia="en-US"/>
    </w:rPr>
  </w:style>
  <w:style w:type="character" w:customStyle="1" w:styleId="UnresolvedMention">
    <w:name w:val="Unresolved Mention"/>
    <w:basedOn w:val="DefaultParagraphFont"/>
    <w:uiPriority w:val="99"/>
    <w:semiHidden/>
    <w:unhideWhenUsed/>
    <w:rsid w:val="00250FC9"/>
    <w:rPr>
      <w:color w:val="605E5C"/>
      <w:shd w:val="clear" w:color="auto" w:fill="E1DFDD"/>
    </w:rPr>
  </w:style>
  <w:style w:type="paragraph" w:styleId="Revision">
    <w:name w:val="Revision"/>
    <w:hidden/>
    <w:uiPriority w:val="99"/>
    <w:semiHidden/>
    <w:rsid w:val="00250FC9"/>
    <w:rPr>
      <w:lang w:eastAsia="en-US"/>
    </w:rPr>
  </w:style>
  <w:style w:type="table" w:customStyle="1" w:styleId="TableGrid2">
    <w:name w:val="Table Grid2"/>
    <w:basedOn w:val="TableNormal"/>
    <w:next w:val="TableGrid"/>
    <w:uiPriority w:val="59"/>
    <w:rsid w:val="00FE1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customXml" Target="../customXml/item4.xml"/><Relationship Id="rId16" Type="http://schemas.openxmlformats.org/officeDocument/2006/relationships/image" Target="media/image4.png"/><Relationship Id="rId2" Type="http://schemas.openxmlformats.org/officeDocument/2006/relationships/webSettings" Target="webSettings.xml"/><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3.xml"/><Relationship Id="rId58" Type="http://schemas.microsoft.com/office/2011/relationships/people" Target="people.xml"/><Relationship Id="rId5" Type="http://schemas.openxmlformats.org/officeDocument/2006/relationships/customXml" Target="../customXml/item2.xml"/><Relationship Id="rId19" Type="http://schemas.openxmlformats.org/officeDocument/2006/relationships/image" Target="media/image7.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numbering" Target="numbering.xml"/><Relationship Id="rId43" Type="http://schemas.openxmlformats.org/officeDocument/2006/relationships/image" Target="media/image31.png"/><Relationship Id="rId48" Type="http://schemas.openxmlformats.org/officeDocument/2006/relationships/image" Target="media/image36.png"/><Relationship Id="rId51" Type="http://schemas.openxmlformats.org/officeDocument/2006/relationships/header" Target="header3.xml"/><Relationship Id="rId8" Type="http://schemas.openxmlformats.org/officeDocument/2006/relationships/customXml" Target="../customXml/item5.xml"/><Relationship Id="rId3"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glossaryDocument" Target="glossary/document.xml"/><Relationship Id="rId1" Type="http://schemas.openxmlformats.org/officeDocument/2006/relationships/settings" Target="settings.xml"/><Relationship Id="rId6" Type="http://schemas.openxmlformats.org/officeDocument/2006/relationships/customXml" Target="../customXml/item3.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styles" Target="styles.xml"/></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CEFAE0C9C4F849EDA234356F990C526A"/>
        <w:category>
          <w:name w:val="General"/>
          <w:gallery w:val="placeholder"/>
        </w:category>
        <w:types>
          <w:type w:val="bbPlcHdr"/>
        </w:types>
        <w:behaviors>
          <w:behavior w:val="content"/>
        </w:behaviors>
        <w:guid w:val="{6181D352-4C79-4A5E-BB89-3F5BCD045D24}"/>
      </w:docPartPr>
      <w:docPartBody>
        <w:p w:rsidR="00D029AB" w:rsidP="00565C18">
          <w:pPr>
            <w:pStyle w:val="CEFAE0C9C4F849EDA234356F990C526A"/>
          </w:pPr>
          <w:r>
            <w:rPr>
              <w:rStyle w:val="PlaceholderText"/>
            </w:rPr>
            <w:t>[Document ID Value]</w:t>
          </w:r>
        </w:p>
      </w:docPartBody>
    </w:docPart>
    <w:docPart>
      <w:docPartPr>
        <w:name w:val="53DECE951BE24BD6BB1C795B317C9171"/>
        <w:category>
          <w:name w:val="General"/>
          <w:gallery w:val="placeholder"/>
        </w:category>
        <w:types>
          <w:type w:val="bbPlcHdr"/>
        </w:types>
        <w:behaviors>
          <w:behavior w:val="content"/>
        </w:behaviors>
        <w:guid w:val="{F8CCB293-3CEF-46E1-BB0B-4CB92D690BEC}"/>
      </w:docPartPr>
      <w:docPartBody>
        <w:p w:rsidR="00D029AB" w:rsidP="00565C18">
          <w:pPr>
            <w:pStyle w:val="53DECE951BE24BD6BB1C795B317C9171"/>
          </w:pPr>
          <w:r w:rsidRPr="002F6F49">
            <w:rPr>
              <w:rStyle w:val="PlaceholderText"/>
            </w:rPr>
            <w:t>[Section]</w:t>
          </w:r>
        </w:p>
      </w:docPartBody>
    </w:docPart>
    <w:docPart>
      <w:docPartPr>
        <w:name w:val="EA29BDE746454EB4B02C2FDB78A22388"/>
        <w:category>
          <w:name w:val="General"/>
          <w:gallery w:val="placeholder"/>
        </w:category>
        <w:types>
          <w:type w:val="bbPlcHdr"/>
        </w:types>
        <w:behaviors>
          <w:behavior w:val="content"/>
        </w:behaviors>
        <w:guid w:val="{EAB7D7B9-15E6-4A5A-9562-E0C58A48C7DE}"/>
      </w:docPartPr>
      <w:docPartBody>
        <w:p w:rsidR="00AF55DC">
          <w:r w:rsidRPr="00D32FC3">
            <w:rPr>
              <w:rStyle w:val="PlaceholderText"/>
            </w:rPr>
            <w:t>[Title]</w:t>
          </w:r>
        </w:p>
      </w:docPartBody>
    </w:docPart>
    <w:docPart>
      <w:docPartPr>
        <w:name w:val="1C680B0E16F7477494B25A582FD5D112"/>
        <w:category>
          <w:name w:val="General"/>
          <w:gallery w:val="placeholder"/>
        </w:category>
        <w:types>
          <w:type w:val="bbPlcHdr"/>
        </w:types>
        <w:behaviors>
          <w:behavior w:val="content"/>
        </w:behaviors>
        <w:guid w:val="{D00271F4-E5BF-4CAB-9BA6-5C791E7D43C4}"/>
      </w:docPartPr>
      <w:docPartBody>
        <w:p w:rsidR="00AF55DC">
          <w:r w:rsidRPr="00D32FC3">
            <w:rPr>
              <w:rStyle w:val="PlaceholderText"/>
            </w:rPr>
            <w:t>[IML version]</w:t>
          </w:r>
        </w:p>
      </w:docPartBody>
    </w:docPart>
    <w:docPart>
      <w:docPartPr>
        <w:name w:val="DA370A9882FB4BB98F1AA17DBA75B3E8"/>
        <w:category>
          <w:name w:val="General"/>
          <w:gallery w:val="placeholder"/>
        </w:category>
        <w:types>
          <w:type w:val="bbPlcHdr"/>
        </w:types>
        <w:behaviors>
          <w:behavior w:val="content"/>
        </w:behaviors>
        <w:guid w:val="{98F404E2-4BC3-4CF9-93E0-5549C33FDCD7}"/>
      </w:docPartPr>
      <w:docPartBody>
        <w:p w:rsidR="00412E02">
          <w:r w:rsidRPr="00082533">
            <w:rPr>
              <w:rStyle w:val="PlaceholderText"/>
            </w:rPr>
            <w:t>[Date published]</w:t>
          </w:r>
        </w:p>
      </w:docPartBody>
    </w:docPart>
    <w:docPart>
      <w:docPartPr>
        <w:name w:val="CD0222F4E9294EAA8FE314F490851052"/>
        <w:category>
          <w:name w:val="General"/>
          <w:gallery w:val="placeholder"/>
        </w:category>
        <w:types>
          <w:type w:val="bbPlcHdr"/>
        </w:types>
        <w:behaviors>
          <w:behavior w:val="content"/>
        </w:behaviors>
        <w:guid w:val="{B53043E4-57CE-41EF-A01B-9431DC8D5B15}"/>
      </w:docPartPr>
      <w:docPartBody>
        <w:p w:rsidR="00A3072D">
          <w:r w:rsidRPr="00831C38">
            <w:rPr>
              <w:rStyle w:val="PlaceholderText"/>
            </w:rPr>
            <w:t>[IML version]</w:t>
          </w:r>
        </w:p>
      </w:docPartBody>
    </w:docPart>
    <w:docPart>
      <w:docPartPr>
        <w:name w:val="A51766F27F8E40399171F1E7E693CB0D"/>
        <w:category>
          <w:name w:val="General"/>
          <w:gallery w:val="placeholder"/>
        </w:category>
        <w:types>
          <w:type w:val="bbPlcHdr"/>
        </w:types>
        <w:behaviors>
          <w:behavior w:val="content"/>
        </w:behaviors>
        <w:guid w:val="{01F8DAA7-DD89-492B-B426-5A991590147D}"/>
      </w:docPartPr>
      <w:docPartBody>
        <w:p w:rsidR="00A3072D">
          <w:r w:rsidRPr="00831C38">
            <w:rPr>
              <w:rStyle w:val="PlaceholderText"/>
            </w:rPr>
            <w:t>[Date published]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9A4"/>
    <w:rsid w:val="00011699"/>
    <w:rsid w:val="00016F16"/>
    <w:rsid w:val="000B4CB9"/>
    <w:rsid w:val="000E4704"/>
    <w:rsid w:val="00290E71"/>
    <w:rsid w:val="0033456C"/>
    <w:rsid w:val="003F25FA"/>
    <w:rsid w:val="00412E02"/>
    <w:rsid w:val="0043312C"/>
    <w:rsid w:val="00472D28"/>
    <w:rsid w:val="004C74C4"/>
    <w:rsid w:val="00502E00"/>
    <w:rsid w:val="00565C18"/>
    <w:rsid w:val="00644511"/>
    <w:rsid w:val="00656E0B"/>
    <w:rsid w:val="006E2E42"/>
    <w:rsid w:val="00722347"/>
    <w:rsid w:val="00792D9A"/>
    <w:rsid w:val="00797F32"/>
    <w:rsid w:val="007F49A4"/>
    <w:rsid w:val="008233EA"/>
    <w:rsid w:val="0082367F"/>
    <w:rsid w:val="00877F5E"/>
    <w:rsid w:val="008F7E70"/>
    <w:rsid w:val="00973A85"/>
    <w:rsid w:val="00A3072D"/>
    <w:rsid w:val="00A929F7"/>
    <w:rsid w:val="00AD0140"/>
    <w:rsid w:val="00AD064E"/>
    <w:rsid w:val="00AF55DC"/>
    <w:rsid w:val="00B32A89"/>
    <w:rsid w:val="00C04F78"/>
    <w:rsid w:val="00CE6038"/>
    <w:rsid w:val="00D029AB"/>
    <w:rsid w:val="00D200C1"/>
    <w:rsid w:val="00E63B26"/>
    <w:rsid w:val="00F7351C"/>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9A4"/>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D9A"/>
    <w:rPr>
      <w:color w:val="808080"/>
    </w:rPr>
  </w:style>
  <w:style w:type="paragraph" w:customStyle="1" w:styleId="CEFAE0C9C4F849EDA234356F990C526A">
    <w:name w:val="CEFAE0C9C4F849EDA234356F990C526A"/>
    <w:rsid w:val="00565C18"/>
    <w:pPr>
      <w:spacing w:after="160" w:line="259" w:lineRule="auto"/>
    </w:pPr>
    <w:rPr>
      <w:sz w:val="22"/>
      <w:szCs w:val="22"/>
    </w:rPr>
  </w:style>
  <w:style w:type="paragraph" w:customStyle="1" w:styleId="53DECE951BE24BD6BB1C795B317C9171">
    <w:name w:val="53DECE951BE24BD6BB1C795B317C9171"/>
    <w:rsid w:val="00565C18"/>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ct:contentTypeSchema xmlns:ct="http://schemas.microsoft.com/office/2006/metadata/contentType" xmlns:ma="http://schemas.microsoft.com/office/2006/metadata/properties/metaAttributes" ct:_="" ma:_="" ma:contentTypeName="Reference" ma:contentTypeID="0x010100C8B04A66FC9C6E4C9192AC8DD4BD954B020060FBC3538CDEAB43918D73C5BBBED7060037A2B077E2E94D49A11838000C2D48C2" ma:contentTypeVersion="323" ma:contentTypeDescription="" ma:contentTypeScope="" ma:versionID="2380df55577404d59e6f08bfd6372696">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f420a69cfa08f62abf14ff79b74d9946"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PSF" minOccurs="0"/>
                <xsd:element ref="ns2:FOIExempt" minOccurs="0"/>
                <xsd:element ref="ns3:Web_x0020_Accessibility"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TopicBasedPage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0"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PSF" ma:index="49" nillable="true" ma:displayName="PSF" ma:default="0" ma:internalName="PSF">
      <xsd:simpleType>
        <xsd:restriction base="dms:Boolean"/>
      </xsd:simpleType>
    </xsd:element>
    <xsd:element name="Web_x0020_Accessibility" ma:index="51" nillable="true" ma:displayName="Web Accessibility" ma:format="RadioButtons" ma:internalName="Web_x0020_Accessibility">
      <xsd:simpleType>
        <xsd:restriction base="dms:Choice">
          <xsd:enumeration value="Fully accessible"/>
          <xsd:enumeration value="Partially accessible"/>
          <xsd:enumeration value="Not accessible"/>
        </xsd:restriction>
      </xsd:simpleType>
    </xsd:element>
    <xsd:element name="Program_x0020_Code" ma:index="52" nillable="true" ma:displayName="Program Code" ma:internalName="Program_x0020_Code">
      <xsd:simpleType>
        <xsd:restriction base="dms:Text">
          <xsd:maxLength value="255"/>
        </xsd:restriction>
      </xsd:simpleType>
    </xsd:element>
    <xsd:element name="k161f926b226448eace69e85a27e6042" ma:index="53"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5"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TopicBasedPageTXT" ma:index="62" nillable="true" ma:displayName="Topic Based Page TXT" ma:internalName="TopicBasedPageTX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Value>845</Value>
      <Value>625</Value>
      <Value>1151</Value>
      <Value>6</Value>
      <Value>1306</Value>
      <Value>954</Value>
      <Value>953</Value>
      <Value>119</Value>
    </TaxCatchAll>
    <lcf76f155ced4ddcb4097134ff3c332f xmlns="2b53c995-2120-4bc0-8922-c25044d37f6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Props1.xml><?xml version="1.0" encoding="utf-8"?>
<ds:datastoreItem xmlns:ds="http://schemas.openxmlformats.org/officeDocument/2006/customXml" ds:itemID="{9FC9793F-15C3-43AE-88D2-F6CFF839B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72ED5-2CFF-4E66-9B4C-A0CC1D9BDF9B}"/>
</file>

<file path=customXml/itemProps3.xml><?xml version="1.0" encoding="utf-8"?>
<ds:datastoreItem xmlns:ds="http://schemas.openxmlformats.org/officeDocument/2006/customXml" ds:itemID="{F23BE434-2E37-426B-BC4E-040890D26E65}">
  <ds:schemaRefs>
    <ds:schemaRef ds:uri="http://purl.org/dc/elements/1.1/"/>
    <ds:schemaRef ds:uri="http://schemas.openxmlformats.org/package/2006/metadata/core-properties"/>
    <ds:schemaRef ds:uri="http://purl.org/dc/terms/"/>
    <ds:schemaRef ds:uri="http://schemas.microsoft.com/office/infopath/2007/PartnerControls"/>
    <ds:schemaRef ds:uri="68cbf7e4-70d6-4716-b944-9db67f0d9a11"/>
    <ds:schemaRef ds:uri="http://schemas.microsoft.com/office/2006/documentManagement/types"/>
    <ds:schemaRef ds:uri="http://schemas.microsoft.com/office/2006/metadata/properties"/>
    <ds:schemaRef ds:uri="e9500ca1-f70f-428d-9145-870602b25063"/>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5.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6.xml><?xml version="1.0" encoding="utf-8"?>
<ds:datastoreItem xmlns:ds="http://schemas.openxmlformats.org/officeDocument/2006/customXml" ds:itemID="{D1C4040D-549A-45D0-9177-69A7CCD62C9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Plant Exports Management System (PEMS) Authorised officer user guide – Quality System Recognition Inspections</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1899-12-30T00:00:00Z</cp:lastPrinted>
  <dcterms:created xsi:type="dcterms:W3CDTF">2023-08-22T03:42:00Z</dcterms:created>
  <dcterms:modified xsi:type="dcterms:W3CDTF">2023-08-22T03:42:00Z</dcterms:modified>
</cp:coreProperties>
</file>