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AB" w:rsidRDefault="000000AB" w:rsidP="004F6632">
      <w:pPr>
        <w:pStyle w:val="Heading1"/>
      </w:pPr>
      <w:bookmarkStart w:id="0" w:name="OLE_LINK1"/>
      <w:bookmarkStart w:id="1" w:name="OLE_LINK2"/>
      <w:r>
        <w:t>AUSTRALIA’S RAMSAR SITES</w:t>
      </w:r>
    </w:p>
    <w:bookmarkEnd w:id="0"/>
    <w:bookmarkEnd w:id="1"/>
    <w:p w:rsidR="000000AB" w:rsidRDefault="000000AB" w:rsidP="000000AB">
      <w:pPr>
        <w:rPr>
          <w:b/>
        </w:rPr>
      </w:pPr>
      <w:r>
        <w:rPr>
          <w:rFonts w:cs="Arial"/>
        </w:rPr>
        <w:t>T</w:t>
      </w:r>
      <w:r>
        <w:rPr>
          <w:rStyle w:val="Strong"/>
          <w:rFonts w:cs="Arial"/>
          <w:b w:val="0"/>
        </w:rPr>
        <w:t>he Convention on Wetlands of International Importance</w:t>
      </w:r>
      <w:r>
        <w:rPr>
          <w:rStyle w:val="Strong"/>
          <w:rFonts w:cs="Arial"/>
          <w:color w:val="008080"/>
        </w:rPr>
        <w:t xml:space="preserve"> </w:t>
      </w:r>
      <w:r>
        <w:rPr>
          <w:rStyle w:val="Strong"/>
          <w:rFonts w:cs="Arial"/>
          <w:b w:val="0"/>
        </w:rPr>
        <w:t xml:space="preserve">(the </w:t>
      </w:r>
      <w:r>
        <w:rPr>
          <w:rFonts w:cs="Arial"/>
        </w:rPr>
        <w:t xml:space="preserve">Ramsar Convention) was </w:t>
      </w:r>
      <w:r>
        <w:rPr>
          <w:rStyle w:val="Strong"/>
          <w:rFonts w:cs="Arial"/>
          <w:b w:val="0"/>
        </w:rPr>
        <w:t xml:space="preserve">signed in Ramsar, Iran on 2 February 1971. </w:t>
      </w:r>
      <w:r>
        <w:rPr>
          <w:rFonts w:cs="Arial"/>
        </w:rPr>
        <w:t xml:space="preserve">The Ramsar Convention aims to halt the worldwide loss of wetlands and to conserve, through wise use and management, those that remain. The Convention encourages member countries to nominate sites containing representative, rare or unique wetlands, or that are important for conserving biological diversity, to the List of Wetlands of International Importance (Ramsar List). Australia was one of the first countries to become a Contracting Party to the Convention and designated the world’s first Ramsar site, Cobourg Peninsula, in 1974.  </w:t>
      </w:r>
    </w:p>
    <w:p w:rsidR="000000AB" w:rsidRPr="000000AB" w:rsidRDefault="000000AB" w:rsidP="000000AB">
      <w:pPr>
        <w:rPr>
          <w:b/>
        </w:rPr>
      </w:pPr>
      <w:r>
        <w:rPr>
          <w:rFonts w:cs="Arial"/>
        </w:rPr>
        <w:t>Australia’s 65 Ramsar sites cover more than 8.</w:t>
      </w:r>
      <w:r w:rsidR="00662C15">
        <w:rPr>
          <w:rFonts w:cs="Arial"/>
        </w:rPr>
        <w:t xml:space="preserve">3 </w:t>
      </w:r>
      <w:r>
        <w:rPr>
          <w:rFonts w:cs="Arial"/>
        </w:rPr>
        <w:t>million hectares, forming an impressive estate of diverse wetland types; freshwater and marine; permanent and ephemeral; in every climatic zone. More information on Australia’s wetlands and the Ramsar Convention</w:t>
      </w:r>
      <w:r w:rsidR="006F7ABD">
        <w:rPr>
          <w:rFonts w:cs="Arial"/>
        </w:rPr>
        <w:t xml:space="preserve"> in Australia is available from</w:t>
      </w:r>
      <w:r>
        <w:rPr>
          <w:rFonts w:cs="Arial"/>
        </w:rPr>
        <w:t xml:space="preserve"> </w:t>
      </w:r>
      <w:hyperlink r:id="rId11" w:history="1">
        <w:r>
          <w:rPr>
            <w:rStyle w:val="Hyperlink"/>
            <w:rFonts w:cs="Arial"/>
          </w:rPr>
          <w:t>www.environment.gov.au/wetlands</w:t>
        </w:r>
      </w:hyperlink>
      <w:r>
        <w:rPr>
          <w:rFonts w:cs="Arial"/>
        </w:rPr>
        <w:t xml:space="preserve"> or</w:t>
      </w:r>
      <w:r w:rsidR="006F7ABD">
        <w:rPr>
          <w:rFonts w:cs="Arial"/>
        </w:rPr>
        <w:t xml:space="preserve"> the Ramsar Convention website at</w:t>
      </w:r>
      <w:r>
        <w:rPr>
          <w:rFonts w:cs="Arial"/>
        </w:rPr>
        <w:t xml:space="preserve"> </w:t>
      </w:r>
      <w:hyperlink r:id="rId12" w:history="1">
        <w:r>
          <w:rPr>
            <w:rStyle w:val="Hyperlink"/>
            <w:rFonts w:cs="Arial"/>
          </w:rPr>
          <w:t>www.ramsar.org</w:t>
        </w:r>
      </w:hyperlink>
    </w:p>
    <w:p w:rsidR="006F7ABD" w:rsidRDefault="006F7ABD" w:rsidP="00932861">
      <w:pPr>
        <w:rPr>
          <w:rFonts w:cs="Arial"/>
          <w:bCs/>
          <w:caps/>
          <w:noProof/>
          <w:spacing w:val="100"/>
          <w:sz w:val="40"/>
          <w:szCs w:val="40"/>
          <w:lang w:eastAsia="en-AU"/>
        </w:rPr>
      </w:pPr>
    </w:p>
    <w:p w:rsidR="006F7ABD" w:rsidRPr="006F7ABD" w:rsidRDefault="004F6632" w:rsidP="006F7ABD">
      <w:r>
        <w:object w:dxaOrig="17810" w:dyaOrig="9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p of Australia showing all 65 Ramsar sites." style="width:453pt;height:247.8pt" o:ole="">
            <v:imagedata r:id="rId13" o:title=""/>
          </v:shape>
          <o:OLEObject Type="Embed" ProgID="Unknown" ShapeID="_x0000_i1025" DrawAspect="Content" ObjectID="_1443522220" r:id="rId14"/>
        </w:object>
      </w:r>
      <w:r w:rsidR="006F7ABD">
        <w:br w:type="column"/>
      </w:r>
    </w:p>
    <w:tbl>
      <w:tblPr>
        <w:tblW w:w="0" w:type="auto"/>
        <w:tblInd w:w="93" w:type="dxa"/>
        <w:tblLayout w:type="fixed"/>
        <w:tblLook w:val="04A0"/>
      </w:tblPr>
      <w:tblGrid>
        <w:gridCol w:w="3402"/>
        <w:gridCol w:w="1134"/>
        <w:gridCol w:w="236"/>
        <w:gridCol w:w="3402"/>
        <w:gridCol w:w="1134"/>
      </w:tblGrid>
      <w:tr w:rsidR="0093394B" w:rsidRPr="007C7934" w:rsidTr="007C7934">
        <w:trPr>
          <w:trHeight w:val="300"/>
        </w:trPr>
        <w:tc>
          <w:tcPr>
            <w:tcW w:w="3402" w:type="dxa"/>
            <w:shd w:val="clear" w:color="000000" w:fill="FFFFFF"/>
            <w:vAlign w:val="center"/>
            <w:hideMark/>
          </w:tcPr>
          <w:p w:rsidR="0093394B" w:rsidRPr="006F7ABD" w:rsidRDefault="0093394B" w:rsidP="00662C15">
            <w:pPr>
              <w:spacing w:before="20" w:afterLines="20" w:line="240" w:lineRule="auto"/>
              <w:rPr>
                <w:rFonts w:eastAsia="Times New Roman" w:cs="Arial"/>
                <w:b/>
                <w:bCs/>
                <w:color w:val="000000"/>
                <w:sz w:val="15"/>
                <w:szCs w:val="15"/>
                <w:lang w:eastAsia="en-AU"/>
              </w:rPr>
            </w:pPr>
            <w:r w:rsidRPr="006F7ABD">
              <w:rPr>
                <w:rFonts w:eastAsia="Times New Roman" w:cs="Arial"/>
                <w:b/>
                <w:bCs/>
                <w:color w:val="000000"/>
                <w:sz w:val="15"/>
                <w:szCs w:val="15"/>
                <w:lang w:eastAsia="en-AU"/>
              </w:rPr>
              <w:t>Ramsar site</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b/>
                <w:bCs/>
                <w:color w:val="000000"/>
                <w:sz w:val="15"/>
                <w:szCs w:val="15"/>
                <w:lang w:eastAsia="en-AU"/>
              </w:rPr>
            </w:pPr>
            <w:r w:rsidRPr="006F7ABD">
              <w:rPr>
                <w:rFonts w:eastAsia="Times New Roman" w:cs="Arial"/>
                <w:b/>
                <w:bCs/>
                <w:color w:val="000000"/>
                <w:sz w:val="15"/>
                <w:szCs w:val="15"/>
                <w:lang w:eastAsia="en-AU"/>
              </w:rPr>
              <w:t>Area (ha)</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b/>
                <w:bCs/>
                <w:color w:val="000000"/>
                <w:sz w:val="15"/>
                <w:szCs w:val="15"/>
                <w:lang w:eastAsia="en-AU"/>
              </w:rPr>
            </w:pPr>
          </w:p>
        </w:tc>
        <w:tc>
          <w:tcPr>
            <w:tcW w:w="3402" w:type="dxa"/>
            <w:shd w:val="clear" w:color="000000" w:fill="FFFFFF"/>
            <w:vAlign w:val="center"/>
          </w:tcPr>
          <w:p w:rsidR="0093394B" w:rsidRPr="006F7ABD" w:rsidRDefault="0093394B" w:rsidP="00662C15">
            <w:pPr>
              <w:spacing w:before="20" w:afterLines="20" w:line="240" w:lineRule="auto"/>
              <w:rPr>
                <w:rFonts w:eastAsia="Times New Roman" w:cs="Arial"/>
                <w:b/>
                <w:bCs/>
                <w:color w:val="000000"/>
                <w:sz w:val="15"/>
                <w:szCs w:val="15"/>
                <w:lang w:eastAsia="en-AU"/>
              </w:rPr>
            </w:pPr>
            <w:r w:rsidRPr="006F7ABD">
              <w:rPr>
                <w:rFonts w:eastAsia="Times New Roman" w:cs="Arial"/>
                <w:b/>
                <w:bCs/>
                <w:color w:val="000000"/>
                <w:sz w:val="15"/>
                <w:szCs w:val="15"/>
                <w:lang w:eastAsia="en-AU"/>
              </w:rPr>
              <w:t>Ramsar site</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b/>
                <w:bCs/>
                <w:color w:val="000000"/>
                <w:sz w:val="15"/>
                <w:szCs w:val="15"/>
                <w:lang w:eastAsia="en-AU"/>
              </w:rPr>
            </w:pPr>
            <w:r w:rsidRPr="006F7ABD">
              <w:rPr>
                <w:rFonts w:eastAsia="Times New Roman" w:cs="Arial"/>
                <w:b/>
                <w:bCs/>
                <w:color w:val="000000"/>
                <w:sz w:val="15"/>
                <w:szCs w:val="15"/>
                <w:lang w:eastAsia="en-AU"/>
              </w:rPr>
              <w:t>Area (ha)</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 xml:space="preserve">Cobourg Peninsula </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220</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700</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Eighty-mile Beach</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175</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487</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 xml:space="preserve">Kakadu National Park </w:t>
            </w:r>
          </w:p>
        </w:tc>
        <w:tc>
          <w:tcPr>
            <w:tcW w:w="1134" w:type="dxa"/>
            <w:shd w:val="clear" w:color="auto" w:fill="auto"/>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979</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766</w:t>
            </w:r>
          </w:p>
        </w:tc>
        <w:tc>
          <w:tcPr>
            <w:tcW w:w="222" w:type="dxa"/>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 xml:space="preserve">Forrestdale and </w:t>
            </w:r>
            <w:proofErr w:type="spellStart"/>
            <w:r w:rsidRPr="007C7934">
              <w:rPr>
                <w:rFonts w:eastAsia="Times New Roman" w:cs="Arial"/>
                <w:color w:val="000000"/>
                <w:sz w:val="15"/>
                <w:szCs w:val="15"/>
                <w:lang w:eastAsia="en-AU"/>
              </w:rPr>
              <w:t>Thomsons</w:t>
            </w:r>
            <w:proofErr w:type="spellEnd"/>
            <w:r w:rsidRPr="007C7934">
              <w:rPr>
                <w:rFonts w:eastAsia="Times New Roman" w:cs="Arial"/>
                <w:color w:val="000000"/>
                <w:sz w:val="15"/>
                <w:szCs w:val="15"/>
                <w:lang w:eastAsia="en-AU"/>
              </w:rPr>
              <w:t xml:space="preserve"> Lakes</w:t>
            </w:r>
          </w:p>
        </w:tc>
        <w:tc>
          <w:tcPr>
            <w:tcW w:w="1134" w:type="dxa"/>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784</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Moulting Lagoon</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4</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507</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Peel-</w:t>
            </w:r>
            <w:proofErr w:type="spellStart"/>
            <w:r w:rsidRPr="007C7934">
              <w:rPr>
                <w:rFonts w:eastAsia="Times New Roman" w:cs="Arial"/>
                <w:color w:val="000000"/>
                <w:sz w:val="15"/>
                <w:szCs w:val="15"/>
                <w:lang w:eastAsia="en-AU"/>
              </w:rPr>
              <w:t>Yalgorup</w:t>
            </w:r>
            <w:proofErr w:type="spellEnd"/>
            <w:r w:rsidRPr="007C7934">
              <w:rPr>
                <w:rFonts w:eastAsia="Times New Roman" w:cs="Arial"/>
                <w:color w:val="000000"/>
                <w:sz w:val="15"/>
                <w:szCs w:val="15"/>
                <w:lang w:eastAsia="en-AU"/>
              </w:rPr>
              <w:t xml:space="preserve"> System</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26</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530</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Logan Lagoon</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2</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257</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proofErr w:type="spellStart"/>
            <w:r w:rsidRPr="007C7934">
              <w:rPr>
                <w:rFonts w:eastAsia="Times New Roman" w:cs="Arial"/>
                <w:color w:val="000000"/>
                <w:sz w:val="15"/>
                <w:szCs w:val="15"/>
                <w:lang w:eastAsia="en-AU"/>
              </w:rPr>
              <w:t>Toolibin</w:t>
            </w:r>
            <w:proofErr w:type="spellEnd"/>
            <w:r w:rsidRPr="007C7934">
              <w:rPr>
                <w:rFonts w:eastAsia="Times New Roman" w:cs="Arial"/>
                <w:color w:val="000000"/>
                <w:sz w:val="15"/>
                <w:szCs w:val="15"/>
                <w:lang w:eastAsia="en-AU"/>
              </w:rPr>
              <w:t xml:space="preserve">  Lake</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493</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proofErr w:type="spellStart"/>
            <w:r w:rsidRPr="007C7934">
              <w:rPr>
                <w:rFonts w:eastAsia="Times New Roman" w:cs="Arial"/>
                <w:color w:val="000000"/>
                <w:sz w:val="15"/>
                <w:szCs w:val="15"/>
                <w:lang w:eastAsia="en-AU"/>
              </w:rPr>
              <w:t>Lavinia</w:t>
            </w:r>
            <w:proofErr w:type="spellEnd"/>
            <w:r w:rsidRPr="007C7934">
              <w:rPr>
                <w:rFonts w:eastAsia="Times New Roman" w:cs="Arial"/>
                <w:color w:val="000000"/>
                <w:sz w:val="15"/>
                <w:szCs w:val="15"/>
                <w:lang w:eastAsia="en-AU"/>
              </w:rPr>
              <w:t xml:space="preserve"> </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7</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034</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Vasse-</w:t>
            </w:r>
            <w:proofErr w:type="spellStart"/>
            <w:r w:rsidRPr="007C7934">
              <w:rPr>
                <w:rFonts w:eastAsia="Times New Roman" w:cs="Arial"/>
                <w:color w:val="000000"/>
                <w:sz w:val="15"/>
                <w:szCs w:val="15"/>
                <w:lang w:eastAsia="en-AU"/>
              </w:rPr>
              <w:t>Wonnerup</w:t>
            </w:r>
            <w:proofErr w:type="spellEnd"/>
            <w:r w:rsidRPr="007C7934">
              <w:rPr>
                <w:rFonts w:eastAsia="Times New Roman" w:cs="Arial"/>
                <w:color w:val="000000"/>
                <w:sz w:val="15"/>
                <w:szCs w:val="15"/>
                <w:lang w:eastAsia="en-AU"/>
              </w:rPr>
              <w:t xml:space="preserve"> System</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115</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Pitt Water-Orielton Lagoon</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3</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334</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Lake Warden System</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999</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Apsley Marshes</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880</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proofErr w:type="spellStart"/>
            <w:r w:rsidRPr="007C7934">
              <w:rPr>
                <w:rFonts w:eastAsia="Times New Roman" w:cs="Arial"/>
                <w:color w:val="000000"/>
                <w:sz w:val="15"/>
                <w:szCs w:val="15"/>
                <w:lang w:eastAsia="en-AU"/>
              </w:rPr>
              <w:t>Hosnies</w:t>
            </w:r>
            <w:proofErr w:type="spellEnd"/>
            <w:r w:rsidRPr="007C7934">
              <w:rPr>
                <w:rFonts w:eastAsia="Times New Roman" w:cs="Arial"/>
                <w:color w:val="000000"/>
                <w:sz w:val="15"/>
                <w:szCs w:val="15"/>
                <w:lang w:eastAsia="en-AU"/>
              </w:rPr>
              <w:t xml:space="preserve"> Spring </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202</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East Coast Cape Barren Island Lagoons</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4</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473</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Moreton Bay</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113</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314</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Flood Plain Lower Ringarooma River</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3</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519</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Bowling Green Bay</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35</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500</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Jocks Lagoon</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19</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proofErr w:type="spellStart"/>
            <w:r w:rsidRPr="007C7934">
              <w:rPr>
                <w:rFonts w:eastAsia="Times New Roman" w:cs="Arial"/>
                <w:color w:val="000000"/>
                <w:sz w:val="15"/>
                <w:szCs w:val="15"/>
                <w:lang w:eastAsia="en-AU"/>
              </w:rPr>
              <w:t>Currawinya</w:t>
            </w:r>
            <w:proofErr w:type="spellEnd"/>
            <w:r w:rsidRPr="007C7934">
              <w:rPr>
                <w:rFonts w:eastAsia="Times New Roman" w:cs="Arial"/>
                <w:color w:val="000000"/>
                <w:sz w:val="15"/>
                <w:szCs w:val="15"/>
                <w:lang w:eastAsia="en-AU"/>
              </w:rPr>
              <w:t xml:space="preserve"> Lakes (</w:t>
            </w:r>
            <w:proofErr w:type="spellStart"/>
            <w:r w:rsidRPr="007C7934">
              <w:rPr>
                <w:rFonts w:eastAsia="Times New Roman" w:cs="Arial"/>
                <w:color w:val="000000"/>
                <w:sz w:val="15"/>
                <w:szCs w:val="15"/>
                <w:lang w:eastAsia="en-AU"/>
              </w:rPr>
              <w:t>Currawinya</w:t>
            </w:r>
            <w:proofErr w:type="spellEnd"/>
            <w:r w:rsidRPr="007C7934">
              <w:rPr>
                <w:rFonts w:eastAsia="Times New Roman" w:cs="Arial"/>
                <w:color w:val="000000"/>
                <w:sz w:val="15"/>
                <w:szCs w:val="15"/>
                <w:lang w:eastAsia="en-AU"/>
              </w:rPr>
              <w:t xml:space="preserve"> National Park)</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151</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300</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 xml:space="preserve">Interlaken  </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517</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Shoalwater and Corio Bays</w:t>
            </w:r>
            <w:r w:rsidR="007C7934" w:rsidRPr="007C7934">
              <w:rPr>
                <w:rFonts w:eastAsia="Times New Roman" w:cs="Arial"/>
                <w:color w:val="000000"/>
                <w:sz w:val="15"/>
                <w:szCs w:val="15"/>
                <w:lang w:eastAsia="en-AU"/>
              </w:rPr>
              <w:t xml:space="preserve"> (Shoalwater Bay Training Area, in part – Corio Bay)</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239</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100</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 xml:space="preserve">Little Waterhouse Lake </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56</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proofErr w:type="spellStart"/>
            <w:r w:rsidRPr="007C7934">
              <w:rPr>
                <w:rFonts w:eastAsia="Times New Roman" w:cs="Arial"/>
                <w:color w:val="000000"/>
                <w:sz w:val="15"/>
                <w:szCs w:val="15"/>
                <w:lang w:eastAsia="en-AU"/>
              </w:rPr>
              <w:t>Ginini</w:t>
            </w:r>
            <w:proofErr w:type="spellEnd"/>
            <w:r w:rsidRPr="007C7934">
              <w:rPr>
                <w:rFonts w:eastAsia="Times New Roman" w:cs="Arial"/>
                <w:color w:val="000000"/>
                <w:sz w:val="15"/>
                <w:szCs w:val="15"/>
                <w:lang w:eastAsia="en-AU"/>
              </w:rPr>
              <w:t xml:space="preserve"> Flats Wetland Complex</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368</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Corner Inlet</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67</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186</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proofErr w:type="spellStart"/>
            <w:r w:rsidRPr="007C7934">
              <w:rPr>
                <w:rFonts w:eastAsia="Times New Roman" w:cs="Arial"/>
                <w:color w:val="000000"/>
                <w:sz w:val="15"/>
                <w:szCs w:val="15"/>
                <w:lang w:eastAsia="en-AU"/>
              </w:rPr>
              <w:t>Pulu</w:t>
            </w:r>
            <w:proofErr w:type="spellEnd"/>
            <w:r w:rsidRPr="007C7934">
              <w:rPr>
                <w:rFonts w:eastAsia="Times New Roman" w:cs="Arial"/>
                <w:color w:val="000000"/>
                <w:sz w:val="15"/>
                <w:szCs w:val="15"/>
                <w:lang w:eastAsia="en-AU"/>
              </w:rPr>
              <w:t xml:space="preserve"> Keeling National Park  </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2</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602</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Barmah Forest</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28</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515</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Little Llangothlin Nature Reserve</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258</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Gunbower Forest</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19</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931</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Blue Lake</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338</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Hattah-</w:t>
            </w:r>
            <w:proofErr w:type="spellStart"/>
            <w:r w:rsidRPr="007C7934">
              <w:rPr>
                <w:rFonts w:eastAsia="Times New Roman" w:cs="Arial"/>
                <w:color w:val="000000"/>
                <w:sz w:val="15"/>
                <w:szCs w:val="15"/>
                <w:lang w:eastAsia="en-AU"/>
              </w:rPr>
              <w:t>Kulkyne</w:t>
            </w:r>
            <w:proofErr w:type="spellEnd"/>
            <w:r w:rsidRPr="007C7934">
              <w:rPr>
                <w:rFonts w:eastAsia="Times New Roman" w:cs="Arial"/>
                <w:color w:val="000000"/>
                <w:sz w:val="15"/>
                <w:szCs w:val="15"/>
                <w:lang w:eastAsia="en-AU"/>
              </w:rPr>
              <w:t xml:space="preserve"> Lakes</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955</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 xml:space="preserve">Lake </w:t>
            </w:r>
            <w:proofErr w:type="spellStart"/>
            <w:r w:rsidRPr="007C7934">
              <w:rPr>
                <w:rFonts w:eastAsia="Times New Roman" w:cs="Arial"/>
                <w:color w:val="000000"/>
                <w:sz w:val="15"/>
                <w:szCs w:val="15"/>
                <w:lang w:eastAsia="en-AU"/>
              </w:rPr>
              <w:t>Pinaroo</w:t>
            </w:r>
            <w:proofErr w:type="spellEnd"/>
            <w:r w:rsidRPr="007C7934">
              <w:rPr>
                <w:rFonts w:eastAsia="Times New Roman" w:cs="Arial"/>
                <w:color w:val="000000"/>
                <w:sz w:val="15"/>
                <w:szCs w:val="15"/>
                <w:lang w:eastAsia="en-AU"/>
              </w:rPr>
              <w:t xml:space="preserve"> (Fort Grey Basin)</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800</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Kerang Wetlands</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9</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419</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Gwydir Wetlands: (Gingham and Lower Gwydir  (Big Leather) Watercourses)</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823</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Port Phillip Bay (Western Shoreline) and  Bellarine Peninsula</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22</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645</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Great Sandy Strait</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93</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160</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Western Port</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59</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297</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Myall Lakes</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44</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612</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Western District Lakes</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32</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898</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Narran Lake Nature Reserve</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5</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531</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Gippsland Lakes</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60</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015</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proofErr w:type="spellStart"/>
            <w:r w:rsidRPr="007C7934">
              <w:rPr>
                <w:rFonts w:eastAsia="Times New Roman" w:cs="Arial"/>
                <w:color w:val="000000"/>
                <w:sz w:val="15"/>
                <w:szCs w:val="15"/>
                <w:lang w:eastAsia="en-AU"/>
              </w:rPr>
              <w:t>Becher</w:t>
            </w:r>
            <w:proofErr w:type="spellEnd"/>
            <w:r w:rsidRPr="007C7934">
              <w:rPr>
                <w:rFonts w:eastAsia="Times New Roman" w:cs="Arial"/>
                <w:color w:val="000000"/>
                <w:sz w:val="15"/>
                <w:szCs w:val="15"/>
                <w:lang w:eastAsia="en-AU"/>
              </w:rPr>
              <w:t xml:space="preserve"> Point Wetlands</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677</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 xml:space="preserve">Lake </w:t>
            </w:r>
            <w:proofErr w:type="spellStart"/>
            <w:r w:rsidRPr="007C7934">
              <w:rPr>
                <w:rFonts w:eastAsia="Times New Roman" w:cs="Arial"/>
                <w:color w:val="000000"/>
                <w:sz w:val="15"/>
                <w:szCs w:val="15"/>
                <w:lang w:eastAsia="en-AU"/>
              </w:rPr>
              <w:t>Albacutya</w:t>
            </w:r>
            <w:proofErr w:type="spellEnd"/>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5</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731</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Lake Gore</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4</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017</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proofErr w:type="spellStart"/>
            <w:r w:rsidRPr="007C7934">
              <w:rPr>
                <w:rFonts w:eastAsia="Times New Roman" w:cs="Arial"/>
                <w:color w:val="000000"/>
                <w:sz w:val="15"/>
                <w:szCs w:val="15"/>
                <w:lang w:eastAsia="en-AU"/>
              </w:rPr>
              <w:t>Towra</w:t>
            </w:r>
            <w:proofErr w:type="spellEnd"/>
            <w:r w:rsidRPr="007C7934">
              <w:rPr>
                <w:rFonts w:eastAsia="Times New Roman" w:cs="Arial"/>
                <w:color w:val="000000"/>
                <w:sz w:val="15"/>
                <w:szCs w:val="15"/>
                <w:lang w:eastAsia="en-AU"/>
              </w:rPr>
              <w:t xml:space="preserve"> Point Nature Reserve</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604</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Muir-</w:t>
            </w:r>
            <w:proofErr w:type="spellStart"/>
            <w:r w:rsidRPr="007C7934">
              <w:rPr>
                <w:rFonts w:eastAsia="Times New Roman" w:cs="Arial"/>
                <w:color w:val="000000"/>
                <w:sz w:val="15"/>
                <w:szCs w:val="15"/>
                <w:lang w:eastAsia="en-AU"/>
              </w:rPr>
              <w:t>Byenup</w:t>
            </w:r>
            <w:proofErr w:type="spellEnd"/>
            <w:r w:rsidRPr="007C7934">
              <w:rPr>
                <w:rFonts w:eastAsia="Times New Roman" w:cs="Arial"/>
                <w:color w:val="000000"/>
                <w:sz w:val="15"/>
                <w:szCs w:val="15"/>
                <w:lang w:eastAsia="en-AU"/>
              </w:rPr>
              <w:t xml:space="preserve"> System</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10</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631</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Hunter Estuary Wetlands</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2</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969</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Edithvale-Seaford Wetlands</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261</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The Coorong and Lakes Alexandrina and Albert</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140</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500</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Ashmore Reef National Nature Reserve</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58</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300</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Bool and Hacks Lagoon</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3200</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Coral Sea Reserves (</w:t>
            </w:r>
            <w:proofErr w:type="spellStart"/>
            <w:r w:rsidRPr="007C7934">
              <w:rPr>
                <w:rFonts w:eastAsia="Times New Roman" w:cs="Arial"/>
                <w:color w:val="000000"/>
                <w:sz w:val="15"/>
                <w:szCs w:val="15"/>
                <w:lang w:eastAsia="en-AU"/>
              </w:rPr>
              <w:t>Coringa</w:t>
            </w:r>
            <w:proofErr w:type="spellEnd"/>
            <w:r w:rsidRPr="007C7934">
              <w:rPr>
                <w:rFonts w:eastAsia="Times New Roman" w:cs="Arial"/>
                <w:color w:val="000000"/>
                <w:sz w:val="15"/>
                <w:szCs w:val="15"/>
                <w:lang w:eastAsia="en-AU"/>
              </w:rPr>
              <w:t xml:space="preserve">-Herald and </w:t>
            </w:r>
            <w:proofErr w:type="spellStart"/>
            <w:r w:rsidRPr="007C7934">
              <w:rPr>
                <w:rFonts w:eastAsia="Times New Roman" w:cs="Arial"/>
                <w:color w:val="000000"/>
                <w:sz w:val="15"/>
                <w:szCs w:val="15"/>
                <w:lang w:eastAsia="en-AU"/>
              </w:rPr>
              <w:t>Lihou</w:t>
            </w:r>
            <w:proofErr w:type="spellEnd"/>
            <w:r w:rsidRPr="007C7934">
              <w:rPr>
                <w:rFonts w:eastAsia="Times New Roman" w:cs="Arial"/>
                <w:color w:val="000000"/>
                <w:sz w:val="15"/>
                <w:szCs w:val="15"/>
                <w:lang w:eastAsia="en-AU"/>
              </w:rPr>
              <w:t xml:space="preserve"> Reefs and Cays)</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728</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920</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proofErr w:type="spellStart"/>
            <w:r w:rsidRPr="007C7934">
              <w:rPr>
                <w:rFonts w:eastAsia="Times New Roman" w:cs="Arial"/>
                <w:color w:val="000000"/>
                <w:sz w:val="15"/>
                <w:szCs w:val="15"/>
                <w:lang w:eastAsia="en-AU"/>
              </w:rPr>
              <w:t>Coongie</w:t>
            </w:r>
            <w:proofErr w:type="spellEnd"/>
            <w:r w:rsidRPr="007C7934">
              <w:rPr>
                <w:rFonts w:eastAsia="Times New Roman" w:cs="Arial"/>
                <w:color w:val="000000"/>
                <w:sz w:val="15"/>
                <w:szCs w:val="15"/>
                <w:lang w:eastAsia="en-AU"/>
              </w:rPr>
              <w:t xml:space="preserve"> Lakes</w:t>
            </w:r>
          </w:p>
        </w:tc>
        <w:tc>
          <w:tcPr>
            <w:tcW w:w="1134" w:type="dxa"/>
            <w:shd w:val="clear" w:color="000000" w:fill="FFFFFF"/>
            <w:vAlign w:val="center"/>
            <w:hideMark/>
          </w:tcPr>
          <w:p w:rsidR="0093394B" w:rsidRPr="006F7ABD" w:rsidRDefault="00662C15" w:rsidP="00662C15">
            <w:pPr>
              <w:spacing w:before="20" w:afterLines="20" w:line="240" w:lineRule="auto"/>
              <w:jc w:val="right"/>
              <w:rPr>
                <w:rFonts w:eastAsia="Times New Roman" w:cs="Arial"/>
                <w:color w:val="000000"/>
                <w:sz w:val="15"/>
                <w:szCs w:val="15"/>
                <w:lang w:eastAsia="en-AU"/>
              </w:rPr>
            </w:pPr>
            <w:r>
              <w:rPr>
                <w:rFonts w:eastAsia="Times New Roman" w:cs="Arial"/>
                <w:color w:val="000000"/>
                <w:sz w:val="15"/>
                <w:szCs w:val="15"/>
                <w:lang w:eastAsia="en-AU"/>
              </w:rPr>
              <w:t>2</w:t>
            </w:r>
            <w:r w:rsidR="007C4E6F" w:rsidRPr="007C7934">
              <w:rPr>
                <w:rFonts w:eastAsia="Times New Roman" w:cs="Arial"/>
                <w:color w:val="000000"/>
                <w:sz w:val="15"/>
                <w:szCs w:val="15"/>
                <w:lang w:eastAsia="en-AU"/>
              </w:rPr>
              <w:t xml:space="preserve"> </w:t>
            </w:r>
            <w:r>
              <w:rPr>
                <w:rFonts w:eastAsia="Times New Roman" w:cs="Arial"/>
                <w:color w:val="000000"/>
                <w:sz w:val="15"/>
                <w:szCs w:val="15"/>
                <w:lang w:eastAsia="en-AU"/>
              </w:rPr>
              <w:t>178</w:t>
            </w:r>
            <w:r w:rsidR="007C4E6F" w:rsidRPr="007C7934">
              <w:rPr>
                <w:rFonts w:eastAsia="Times New Roman" w:cs="Arial"/>
                <w:color w:val="000000"/>
                <w:sz w:val="15"/>
                <w:szCs w:val="15"/>
                <w:lang w:eastAsia="en-AU"/>
              </w:rPr>
              <w:t xml:space="preserve"> </w:t>
            </w:r>
            <w:r>
              <w:rPr>
                <w:rFonts w:eastAsia="Times New Roman" w:cs="Arial"/>
                <w:color w:val="000000"/>
                <w:sz w:val="15"/>
                <w:szCs w:val="15"/>
                <w:lang w:eastAsia="en-AU"/>
              </w:rPr>
              <w:t>952</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Elizabeth and Middleton Reefs Marine National Nature Reserve</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187</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726</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The Macquarie Marshes</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19</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850</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The Dales</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583</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'Riverland'</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30</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640</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proofErr w:type="spellStart"/>
            <w:r w:rsidRPr="007C7934">
              <w:rPr>
                <w:rFonts w:eastAsia="Times New Roman" w:cs="Arial"/>
                <w:color w:val="000000"/>
                <w:sz w:val="15"/>
                <w:szCs w:val="15"/>
                <w:lang w:eastAsia="en-AU"/>
              </w:rPr>
              <w:t>Fivebough</w:t>
            </w:r>
            <w:proofErr w:type="spellEnd"/>
            <w:r w:rsidRPr="007C7934">
              <w:rPr>
                <w:rFonts w:eastAsia="Times New Roman" w:cs="Arial"/>
                <w:color w:val="000000"/>
                <w:sz w:val="15"/>
                <w:szCs w:val="15"/>
                <w:lang w:eastAsia="en-AU"/>
              </w:rPr>
              <w:t xml:space="preserve"> and </w:t>
            </w:r>
            <w:proofErr w:type="spellStart"/>
            <w:r w:rsidRPr="007C7934">
              <w:rPr>
                <w:rFonts w:eastAsia="Times New Roman" w:cs="Arial"/>
                <w:color w:val="000000"/>
                <w:sz w:val="15"/>
                <w:szCs w:val="15"/>
                <w:lang w:eastAsia="en-AU"/>
              </w:rPr>
              <w:t>Tuckerbil</w:t>
            </w:r>
            <w:proofErr w:type="spellEnd"/>
            <w:r w:rsidRPr="007C7934">
              <w:rPr>
                <w:rFonts w:eastAsia="Times New Roman" w:cs="Arial"/>
                <w:color w:val="000000"/>
                <w:sz w:val="15"/>
                <w:szCs w:val="15"/>
                <w:lang w:eastAsia="en-AU"/>
              </w:rPr>
              <w:t xml:space="preserve"> Swamps</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689</w:t>
            </w:r>
          </w:p>
        </w:tc>
      </w:tr>
      <w:tr w:rsidR="0093394B" w:rsidRPr="007C7934" w:rsidTr="007C7934">
        <w:trPr>
          <w:trHeight w:val="301"/>
        </w:trPr>
        <w:tc>
          <w:tcPr>
            <w:tcW w:w="3402" w:type="dxa"/>
            <w:shd w:val="clear" w:color="000000" w:fill="FFFFFF"/>
            <w:vAlign w:val="center"/>
            <w:hideMark/>
          </w:tcPr>
          <w:p w:rsidR="0093394B" w:rsidRPr="007C7934" w:rsidRDefault="007C4E6F"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i/>
                <w:color w:val="000000"/>
                <w:sz w:val="15"/>
                <w:szCs w:val="15"/>
                <w:lang w:eastAsia="en-AU"/>
              </w:rPr>
              <w:t>There is no site with this number</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proofErr w:type="spellStart"/>
            <w:r w:rsidRPr="007C7934">
              <w:rPr>
                <w:rFonts w:eastAsia="Times New Roman" w:cs="Arial"/>
                <w:color w:val="000000"/>
                <w:sz w:val="15"/>
                <w:szCs w:val="15"/>
                <w:lang w:eastAsia="en-AU"/>
              </w:rPr>
              <w:t>Banrock</w:t>
            </w:r>
            <w:proofErr w:type="spellEnd"/>
            <w:r w:rsidRPr="007C7934">
              <w:rPr>
                <w:rFonts w:eastAsia="Times New Roman" w:cs="Arial"/>
                <w:color w:val="000000"/>
                <w:sz w:val="15"/>
                <w:szCs w:val="15"/>
                <w:lang w:eastAsia="en-AU"/>
              </w:rPr>
              <w:t xml:space="preserve"> Station Wetland Complex</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375</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Ord River Floodplain</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141</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453</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NSW Central Murray State Forests</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84</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028</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Lakes Argyle and Kununurra</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117</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495</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Paroo River Wetlands</w:t>
            </w:r>
          </w:p>
        </w:tc>
        <w:tc>
          <w:tcPr>
            <w:tcW w:w="1134" w:type="dxa"/>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138</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304</w:t>
            </w:r>
          </w:p>
        </w:tc>
      </w:tr>
      <w:tr w:rsidR="0093394B" w:rsidRPr="007C7934" w:rsidTr="007C7934">
        <w:trPr>
          <w:trHeight w:val="300"/>
        </w:trPr>
        <w:tc>
          <w:tcPr>
            <w:tcW w:w="3402" w:type="dxa"/>
            <w:shd w:val="clear" w:color="000000" w:fill="FFFFFF"/>
            <w:vAlign w:val="center"/>
            <w:hideMark/>
          </w:tcPr>
          <w:p w:rsidR="0093394B" w:rsidRPr="007C7934" w:rsidRDefault="0093394B" w:rsidP="00662C15">
            <w:pPr>
              <w:pStyle w:val="ListParagraph"/>
              <w:numPr>
                <w:ilvl w:val="0"/>
                <w:numId w:val="7"/>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 xml:space="preserve">Roebuck Bay </w:t>
            </w: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34</w:t>
            </w:r>
            <w:r w:rsidR="007C4E6F" w:rsidRPr="007C7934">
              <w:rPr>
                <w:rFonts w:eastAsia="Times New Roman" w:cs="Arial"/>
                <w:color w:val="000000"/>
                <w:sz w:val="15"/>
                <w:szCs w:val="15"/>
                <w:lang w:eastAsia="en-AU"/>
              </w:rPr>
              <w:t xml:space="preserve"> </w:t>
            </w:r>
            <w:r w:rsidRPr="006F7ABD">
              <w:rPr>
                <w:rFonts w:eastAsia="Times New Roman" w:cs="Arial"/>
                <w:color w:val="000000"/>
                <w:sz w:val="15"/>
                <w:szCs w:val="15"/>
                <w:lang w:eastAsia="en-AU"/>
              </w:rPr>
              <w:t>119</w:t>
            </w: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color w:val="000000"/>
                <w:sz w:val="15"/>
                <w:szCs w:val="15"/>
                <w:lang w:eastAsia="en-AU"/>
              </w:rPr>
            </w:pPr>
          </w:p>
        </w:tc>
        <w:tc>
          <w:tcPr>
            <w:tcW w:w="3402" w:type="dxa"/>
            <w:tcBorders>
              <w:bottom w:val="single" w:sz="4" w:space="0" w:color="auto"/>
            </w:tcBorders>
            <w:shd w:val="clear" w:color="000000" w:fill="FFFFFF"/>
            <w:vAlign w:val="center"/>
          </w:tcPr>
          <w:p w:rsidR="0093394B" w:rsidRPr="007C7934" w:rsidRDefault="0093394B" w:rsidP="00662C15">
            <w:pPr>
              <w:pStyle w:val="ListParagraph"/>
              <w:numPr>
                <w:ilvl w:val="0"/>
                <w:numId w:val="8"/>
              </w:numPr>
              <w:spacing w:before="20" w:afterLines="20" w:line="240" w:lineRule="auto"/>
              <w:rPr>
                <w:rFonts w:eastAsia="Times New Roman" w:cs="Arial"/>
                <w:color w:val="000000"/>
                <w:sz w:val="15"/>
                <w:szCs w:val="15"/>
                <w:lang w:eastAsia="en-AU"/>
              </w:rPr>
            </w:pPr>
            <w:r w:rsidRPr="007C7934">
              <w:rPr>
                <w:rFonts w:eastAsia="Times New Roman" w:cs="Arial"/>
                <w:color w:val="000000"/>
                <w:sz w:val="15"/>
                <w:szCs w:val="15"/>
                <w:lang w:eastAsia="en-AU"/>
              </w:rPr>
              <w:t>Piccaninnie Ponds Karst Wetlands</w:t>
            </w:r>
          </w:p>
        </w:tc>
        <w:tc>
          <w:tcPr>
            <w:tcW w:w="1134" w:type="dxa"/>
            <w:tcBorders>
              <w:bottom w:val="single" w:sz="4" w:space="0" w:color="auto"/>
            </w:tcBorders>
            <w:shd w:val="clear" w:color="000000" w:fill="FFFFFF"/>
            <w:vAlign w:val="center"/>
          </w:tcPr>
          <w:p w:rsidR="0093394B" w:rsidRPr="006F7ABD" w:rsidRDefault="0093394B" w:rsidP="00662C15">
            <w:pPr>
              <w:spacing w:before="20" w:afterLines="20" w:line="240" w:lineRule="auto"/>
              <w:jc w:val="right"/>
              <w:rPr>
                <w:rFonts w:eastAsia="Times New Roman" w:cs="Arial"/>
                <w:color w:val="000000"/>
                <w:sz w:val="15"/>
                <w:szCs w:val="15"/>
                <w:lang w:eastAsia="en-AU"/>
              </w:rPr>
            </w:pPr>
            <w:r w:rsidRPr="006F7ABD">
              <w:rPr>
                <w:rFonts w:eastAsia="Times New Roman" w:cs="Arial"/>
                <w:color w:val="000000"/>
                <w:sz w:val="15"/>
                <w:szCs w:val="15"/>
                <w:lang w:eastAsia="en-AU"/>
              </w:rPr>
              <w:t>862</w:t>
            </w:r>
          </w:p>
        </w:tc>
      </w:tr>
      <w:tr w:rsidR="0093394B" w:rsidRPr="007C7934" w:rsidTr="007C7934">
        <w:trPr>
          <w:trHeight w:val="300"/>
        </w:trPr>
        <w:tc>
          <w:tcPr>
            <w:tcW w:w="3402" w:type="dxa"/>
            <w:shd w:val="clear" w:color="000000" w:fill="FFFFFF"/>
            <w:vAlign w:val="center"/>
            <w:hideMark/>
          </w:tcPr>
          <w:p w:rsidR="0093394B" w:rsidRPr="006F7ABD" w:rsidRDefault="0093394B" w:rsidP="00662C15">
            <w:pPr>
              <w:spacing w:before="20" w:afterLines="20" w:line="240" w:lineRule="auto"/>
              <w:rPr>
                <w:rFonts w:eastAsia="Times New Roman" w:cs="Arial"/>
                <w:color w:val="000000"/>
                <w:sz w:val="15"/>
                <w:szCs w:val="15"/>
                <w:lang w:eastAsia="en-AU"/>
              </w:rPr>
            </w:pPr>
          </w:p>
        </w:tc>
        <w:tc>
          <w:tcPr>
            <w:tcW w:w="1134" w:type="dxa"/>
            <w:shd w:val="clear" w:color="000000" w:fill="FFFFFF"/>
            <w:vAlign w:val="center"/>
            <w:hideMark/>
          </w:tcPr>
          <w:p w:rsidR="0093394B" w:rsidRPr="006F7ABD" w:rsidRDefault="0093394B" w:rsidP="00662C15">
            <w:pPr>
              <w:spacing w:before="20" w:afterLines="20" w:line="240" w:lineRule="auto"/>
              <w:jc w:val="right"/>
              <w:rPr>
                <w:rFonts w:eastAsia="Times New Roman" w:cs="Arial"/>
                <w:color w:val="000000"/>
                <w:sz w:val="15"/>
                <w:szCs w:val="15"/>
                <w:lang w:eastAsia="en-AU"/>
              </w:rPr>
            </w:pPr>
          </w:p>
        </w:tc>
        <w:tc>
          <w:tcPr>
            <w:tcW w:w="222" w:type="dxa"/>
            <w:shd w:val="clear" w:color="000000" w:fill="FFFFFF"/>
            <w:vAlign w:val="center"/>
          </w:tcPr>
          <w:p w:rsidR="0093394B" w:rsidRPr="007C7934" w:rsidRDefault="0093394B" w:rsidP="00662C15">
            <w:pPr>
              <w:spacing w:before="20" w:afterLines="20" w:line="240" w:lineRule="auto"/>
              <w:rPr>
                <w:rFonts w:eastAsia="Times New Roman" w:cs="Arial"/>
                <w:b/>
                <w:color w:val="000000"/>
                <w:sz w:val="15"/>
                <w:szCs w:val="15"/>
                <w:lang w:eastAsia="en-AU"/>
              </w:rPr>
            </w:pPr>
          </w:p>
        </w:tc>
        <w:tc>
          <w:tcPr>
            <w:tcW w:w="3402" w:type="dxa"/>
            <w:tcBorders>
              <w:top w:val="single" w:sz="4" w:space="0" w:color="auto"/>
            </w:tcBorders>
            <w:shd w:val="clear" w:color="000000" w:fill="FFFFFF"/>
            <w:vAlign w:val="center"/>
          </w:tcPr>
          <w:p w:rsidR="0093394B" w:rsidRPr="006F7ABD" w:rsidRDefault="0093394B" w:rsidP="00662C15">
            <w:pPr>
              <w:spacing w:before="20" w:afterLines="20" w:line="240" w:lineRule="auto"/>
              <w:rPr>
                <w:rFonts w:eastAsia="Times New Roman" w:cs="Arial"/>
                <w:b/>
                <w:color w:val="000000"/>
                <w:sz w:val="15"/>
                <w:szCs w:val="15"/>
                <w:lang w:eastAsia="en-AU"/>
              </w:rPr>
            </w:pPr>
            <w:r w:rsidRPr="007C7934">
              <w:rPr>
                <w:rFonts w:eastAsia="Times New Roman" w:cs="Arial"/>
                <w:b/>
                <w:color w:val="000000"/>
                <w:sz w:val="15"/>
                <w:szCs w:val="15"/>
                <w:lang w:eastAsia="en-AU"/>
              </w:rPr>
              <w:t>Total area</w:t>
            </w:r>
            <w:r w:rsidR="000979F8">
              <w:rPr>
                <w:rFonts w:eastAsia="Times New Roman" w:cs="Arial"/>
                <w:b/>
                <w:color w:val="000000"/>
                <w:sz w:val="15"/>
                <w:szCs w:val="15"/>
                <w:lang w:eastAsia="en-AU"/>
              </w:rPr>
              <w:t xml:space="preserve"> (ha)</w:t>
            </w:r>
          </w:p>
        </w:tc>
        <w:tc>
          <w:tcPr>
            <w:tcW w:w="1134" w:type="dxa"/>
            <w:tcBorders>
              <w:top w:val="single" w:sz="4" w:space="0" w:color="auto"/>
            </w:tcBorders>
            <w:shd w:val="clear" w:color="000000" w:fill="FFFFFF"/>
            <w:vAlign w:val="center"/>
          </w:tcPr>
          <w:p w:rsidR="0093394B" w:rsidRPr="006F7ABD" w:rsidRDefault="0093394B" w:rsidP="00662C15">
            <w:pPr>
              <w:spacing w:before="20" w:afterLines="20" w:line="240" w:lineRule="auto"/>
              <w:jc w:val="right"/>
              <w:rPr>
                <w:rFonts w:eastAsia="Times New Roman" w:cs="Arial"/>
                <w:b/>
                <w:color w:val="000000"/>
                <w:sz w:val="15"/>
                <w:szCs w:val="15"/>
                <w:lang w:eastAsia="en-AU"/>
              </w:rPr>
            </w:pPr>
            <w:r w:rsidRPr="006F7ABD">
              <w:rPr>
                <w:rFonts w:eastAsia="Times New Roman" w:cs="Arial"/>
                <w:b/>
                <w:color w:val="000000"/>
                <w:sz w:val="15"/>
                <w:szCs w:val="15"/>
                <w:lang w:eastAsia="en-AU"/>
              </w:rPr>
              <w:t>8</w:t>
            </w:r>
            <w:r w:rsidRPr="007C7934">
              <w:rPr>
                <w:rFonts w:eastAsia="Times New Roman" w:cs="Arial"/>
                <w:b/>
                <w:color w:val="000000"/>
                <w:sz w:val="15"/>
                <w:szCs w:val="15"/>
                <w:lang w:eastAsia="en-AU"/>
              </w:rPr>
              <w:t xml:space="preserve"> </w:t>
            </w:r>
            <w:r w:rsidR="00662C15">
              <w:rPr>
                <w:rFonts w:eastAsia="Times New Roman" w:cs="Arial"/>
                <w:b/>
                <w:color w:val="000000"/>
                <w:sz w:val="15"/>
                <w:szCs w:val="15"/>
                <w:lang w:eastAsia="en-AU"/>
              </w:rPr>
              <w:t>314</w:t>
            </w:r>
            <w:r w:rsidRPr="007C7934">
              <w:rPr>
                <w:rFonts w:eastAsia="Times New Roman" w:cs="Arial"/>
                <w:b/>
                <w:color w:val="000000"/>
                <w:sz w:val="15"/>
                <w:szCs w:val="15"/>
                <w:lang w:eastAsia="en-AU"/>
              </w:rPr>
              <w:t xml:space="preserve"> </w:t>
            </w:r>
            <w:r w:rsidRPr="006F7ABD">
              <w:rPr>
                <w:rFonts w:eastAsia="Times New Roman" w:cs="Arial"/>
                <w:b/>
                <w:color w:val="000000"/>
                <w:sz w:val="15"/>
                <w:szCs w:val="15"/>
                <w:lang w:eastAsia="en-AU"/>
              </w:rPr>
              <w:t>1</w:t>
            </w:r>
            <w:r w:rsidR="00662C15">
              <w:rPr>
                <w:rFonts w:eastAsia="Times New Roman" w:cs="Arial"/>
                <w:b/>
                <w:color w:val="000000"/>
                <w:sz w:val="15"/>
                <w:szCs w:val="15"/>
                <w:lang w:eastAsia="en-AU"/>
              </w:rPr>
              <w:t>25</w:t>
            </w:r>
          </w:p>
        </w:tc>
      </w:tr>
    </w:tbl>
    <w:p w:rsidR="007C7934" w:rsidRDefault="007C7934" w:rsidP="006F7ABD">
      <w:pPr>
        <w:rPr>
          <w:rFonts w:eastAsia="Times New Roman" w:cs="Arial"/>
          <w:color w:val="000000"/>
          <w:sz w:val="16"/>
          <w:szCs w:val="16"/>
          <w:lang w:eastAsia="en-AU"/>
        </w:rPr>
      </w:pPr>
    </w:p>
    <w:p w:rsidR="007C4E6F" w:rsidRPr="006F7ABD" w:rsidRDefault="007C4E6F" w:rsidP="006F7ABD">
      <w:r>
        <w:rPr>
          <w:rFonts w:eastAsia="Times New Roman" w:cs="Arial"/>
          <w:color w:val="000000"/>
          <w:sz w:val="16"/>
          <w:szCs w:val="16"/>
          <w:lang w:eastAsia="en-AU"/>
        </w:rPr>
        <w:t xml:space="preserve">* </w:t>
      </w:r>
      <w:r w:rsidRPr="0093394B">
        <w:rPr>
          <w:rFonts w:eastAsia="Times New Roman" w:cs="Arial"/>
          <w:color w:val="000000"/>
          <w:sz w:val="16"/>
          <w:szCs w:val="16"/>
          <w:lang w:eastAsia="en-AU"/>
        </w:rPr>
        <w:t>In May 2010, two separate Ramsar sites in Kakadu National Park were expanded and merged to form the Ka</w:t>
      </w:r>
      <w:r>
        <w:rPr>
          <w:rFonts w:eastAsia="Times New Roman" w:cs="Arial"/>
          <w:color w:val="000000"/>
          <w:sz w:val="16"/>
          <w:szCs w:val="16"/>
          <w:lang w:eastAsia="en-AU"/>
        </w:rPr>
        <w:t>kadu National Park Ramsar site.</w:t>
      </w:r>
      <w:r w:rsidRPr="0093394B">
        <w:rPr>
          <w:rFonts w:eastAsia="Times New Roman" w:cs="Arial"/>
          <w:color w:val="000000"/>
          <w:sz w:val="16"/>
          <w:szCs w:val="16"/>
          <w:lang w:eastAsia="en-AU"/>
        </w:rPr>
        <w:t xml:space="preserve"> See site 2.</w:t>
      </w:r>
    </w:p>
    <w:sectPr w:rsidR="007C4E6F" w:rsidRPr="006F7ABD" w:rsidSect="000000AB">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134"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AB" w:rsidRDefault="000000AB" w:rsidP="00A60185">
      <w:pPr>
        <w:spacing w:after="0" w:line="240" w:lineRule="auto"/>
      </w:pPr>
      <w:r>
        <w:separator/>
      </w:r>
    </w:p>
  </w:endnote>
  <w:endnote w:type="continuationSeparator" w:id="0">
    <w:p w:rsidR="000000AB" w:rsidRDefault="000000AB"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A4342C">
        <w:pPr>
          <w:pStyle w:val="Footer"/>
          <w:jc w:val="center"/>
        </w:pPr>
        <w:fldSimple w:instr=" PAGE   \* MERGEFORMAT ">
          <w:r w:rsidR="00662C15">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AB" w:rsidRDefault="000000AB" w:rsidP="00A60185">
      <w:pPr>
        <w:spacing w:after="0" w:line="240" w:lineRule="auto"/>
      </w:pPr>
      <w:r>
        <w:separator/>
      </w:r>
    </w:p>
  </w:footnote>
  <w:footnote w:type="continuationSeparator" w:id="0">
    <w:p w:rsidR="000000AB" w:rsidRDefault="000000AB"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Pr="0077577F" w:rsidRDefault="00100BEF" w:rsidP="007757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B456CD8"/>
    <w:multiLevelType w:val="hybridMultilevel"/>
    <w:tmpl w:val="CC5205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1FB302F"/>
    <w:multiLevelType w:val="hybridMultilevel"/>
    <w:tmpl w:val="838E3D3C"/>
    <w:lvl w:ilvl="0" w:tplc="77EABACC">
      <w:start w:val="3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5456429"/>
    <w:multiLevelType w:val="multilevel"/>
    <w:tmpl w:val="E898CC72"/>
    <w:numStyleLink w:val="KeyPoints"/>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0"/>
  </w:num>
  <w:num w:numId="3">
    <w:abstractNumId w:val="4"/>
  </w:num>
  <w:num w:numId="4">
    <w:abstractNumId w:val="3"/>
  </w:num>
  <w:num w:numId="5">
    <w:abstractNumId w:val="6"/>
  </w:num>
  <w:num w:numId="6">
    <w:abstractNumId w:val="2"/>
  </w:num>
  <w:num w:numId="7">
    <w:abstractNumId w:val="1"/>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6F7ABD"/>
    <w:rsid w:val="000000AB"/>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979F8"/>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1B8"/>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57640"/>
    <w:rsid w:val="00262198"/>
    <w:rsid w:val="00285F1B"/>
    <w:rsid w:val="00292B81"/>
    <w:rsid w:val="002B18AE"/>
    <w:rsid w:val="002C1C93"/>
    <w:rsid w:val="002C5066"/>
    <w:rsid w:val="002C5813"/>
    <w:rsid w:val="002D4AAC"/>
    <w:rsid w:val="002F045A"/>
    <w:rsid w:val="0030039D"/>
    <w:rsid w:val="0030326F"/>
    <w:rsid w:val="003105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CE"/>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6632"/>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2776A"/>
    <w:rsid w:val="00630A2B"/>
    <w:rsid w:val="00632DC7"/>
    <w:rsid w:val="006357FB"/>
    <w:rsid w:val="006406FC"/>
    <w:rsid w:val="00640E57"/>
    <w:rsid w:val="00646122"/>
    <w:rsid w:val="00653E16"/>
    <w:rsid w:val="00657220"/>
    <w:rsid w:val="00657362"/>
    <w:rsid w:val="0066104B"/>
    <w:rsid w:val="00662C15"/>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ABD"/>
    <w:rsid w:val="00701400"/>
    <w:rsid w:val="007037CF"/>
    <w:rsid w:val="007167C0"/>
    <w:rsid w:val="00720481"/>
    <w:rsid w:val="00733193"/>
    <w:rsid w:val="00744DDA"/>
    <w:rsid w:val="00745E03"/>
    <w:rsid w:val="007565ED"/>
    <w:rsid w:val="0075732A"/>
    <w:rsid w:val="007600F8"/>
    <w:rsid w:val="00760262"/>
    <w:rsid w:val="0076310C"/>
    <w:rsid w:val="0076744F"/>
    <w:rsid w:val="00767BCE"/>
    <w:rsid w:val="00767EFC"/>
    <w:rsid w:val="007707DE"/>
    <w:rsid w:val="00770B5D"/>
    <w:rsid w:val="007752F1"/>
    <w:rsid w:val="0077577F"/>
    <w:rsid w:val="00776768"/>
    <w:rsid w:val="0078187A"/>
    <w:rsid w:val="007A2573"/>
    <w:rsid w:val="007B106C"/>
    <w:rsid w:val="007B1A4E"/>
    <w:rsid w:val="007B3D05"/>
    <w:rsid w:val="007B5503"/>
    <w:rsid w:val="007C179C"/>
    <w:rsid w:val="007C4E6F"/>
    <w:rsid w:val="007C6BB3"/>
    <w:rsid w:val="007C7934"/>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394B"/>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A04"/>
    <w:rsid w:val="00A41E65"/>
    <w:rsid w:val="00A4342C"/>
    <w:rsid w:val="00A43E0A"/>
    <w:rsid w:val="00A530C7"/>
    <w:rsid w:val="00A55F5B"/>
    <w:rsid w:val="00A60185"/>
    <w:rsid w:val="00A661EA"/>
    <w:rsid w:val="00A830E5"/>
    <w:rsid w:val="00A87135"/>
    <w:rsid w:val="00A93280"/>
    <w:rsid w:val="00A951EA"/>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55E3F"/>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85063"/>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Strong">
    <w:name w:val="Strong"/>
    <w:basedOn w:val="DefaultParagraphFont"/>
    <w:qFormat/>
    <w:rsid w:val="000000AB"/>
    <w:rPr>
      <w:b/>
      <w:bCs/>
    </w:rPr>
  </w:style>
  <w:style w:type="character" w:styleId="Hyperlink">
    <w:name w:val="Hyperlink"/>
    <w:basedOn w:val="DefaultParagraphFont"/>
    <w:rsid w:val="000000AB"/>
    <w:rPr>
      <w:color w:val="0000FF"/>
      <w:u w:val="single"/>
    </w:rPr>
  </w:style>
  <w:style w:type="character" w:styleId="FollowedHyperlink">
    <w:name w:val="FollowedHyperlink"/>
    <w:basedOn w:val="DefaultParagraphFont"/>
    <w:uiPriority w:val="99"/>
    <w:semiHidden/>
    <w:unhideWhenUsed/>
    <w:rsid w:val="000000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79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amsa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gov.au/wetland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880e02ad6514969514eb5d235c61826a">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F3D3B41B-30D4-480C-BBB8-5720E652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0FAA1-6D63-49D1-99E8-51650258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Ramsar Sites</dc:title>
  <dc:creator>Kirsten Wilkes</dc:creator>
  <cp:lastModifiedBy>A03393</cp:lastModifiedBy>
  <cp:revision>5</cp:revision>
  <dcterms:created xsi:type="dcterms:W3CDTF">2013-01-22T06:06:00Z</dcterms:created>
  <dcterms:modified xsi:type="dcterms:W3CDTF">2013-10-17T02:37:00Z</dcterms:modified>
  <cp:contentStatus/>
</cp:coreProperties>
</file>