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2696" w:rsidRDefault="008947A3">
      <w:pPr>
        <w:spacing w:before="3" w:line="220" w:lineRule="exact"/>
      </w:pPr>
      <w:r w:rsidRPr="008947A3">
        <w:pict>
          <v:group id="_x0000_s1026" alt="Cover image" style="position:absolute;margin-left:15.05pt;margin-top:357.4pt;width:565.45pt;height:440pt;z-index:-2525;mso-position-horizontal-relative:page;mso-position-vertical-relative:page" coordorigin="298,7148" coordsize="11309,8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98;top:9129;width:11309;height:6820">
              <v:imagedata r:id="rId8" o:title=""/>
            </v:shape>
            <v:shape id="_x0000_s1028" type="#_x0000_t75" style="position:absolute;left:4087;top:7148;width:3732;height:1923">
              <v:imagedata r:id="rId9" o:title=""/>
            </v:shape>
            <v:shape id="_x0000_s1029" type="#_x0000_t75" style="position:absolute;left:7876;top:7148;width:3732;height:1923">
              <v:imagedata r:id="rId10" o:title=""/>
            </v:shape>
            <v:shape id="_x0000_s1030" type="#_x0000_t75" style="position:absolute;left:298;top:7148;width:3732;height:1923">
              <v:imagedata r:id="rId11" o:title=""/>
            </v:shape>
            <w10:wrap anchorx="page" anchory="page"/>
          </v:group>
        </w:pict>
      </w:r>
      <w:r w:rsidRPr="008947A3">
        <w:pict>
          <v:group id="_x0000_s1031" style="position:absolute;margin-left:14.9pt;margin-top:802pt;width:565.45pt;height:28.55pt;z-index:-2524;mso-position-horizontal-relative:page;mso-position-vertical-relative:page" coordorigin="298,16040" coordsize="11309,571">
            <v:shape id="_x0000_s1032" style="position:absolute;left:298;top:16040;width:11309;height:571" coordorigin="298,16040" coordsize="11309,571" path="m298,16611r11309,l11607,16040r-11309,l298,16611xe" fillcolor="#00a0dd" stroked="f">
              <v:path arrowok="t"/>
            </v:shape>
            <w10:wrap anchorx="page" anchory="page"/>
          </v:group>
        </w:pict>
      </w:r>
    </w:p>
    <w:p w:rsidR="005A2696" w:rsidRDefault="008947A3">
      <w:pPr>
        <w:ind w:left="108"/>
        <w:rPr>
          <w:rFonts w:ascii="Times New Roman" w:eastAsia="Times New Roman" w:hAnsi="Times New Roman" w:cs="Times New Roman"/>
          <w:sz w:val="20"/>
          <w:szCs w:val="20"/>
        </w:rPr>
      </w:pPr>
      <w:r>
        <w:pict>
          <v:shape id="_x0000_i1025" type="#_x0000_t75" style="width:247.8pt;height:60.3pt;mso-position-horizontal-relative:char;mso-position-vertical-relative:line">
            <v:imagedata r:id="rId12" o:title=""/>
          </v:shape>
        </w:pict>
      </w:r>
    </w:p>
    <w:p w:rsidR="005A2696" w:rsidRDefault="005A2696">
      <w:pPr>
        <w:spacing w:before="5" w:line="190" w:lineRule="exact"/>
        <w:rPr>
          <w:sz w:val="19"/>
          <w:szCs w:val="19"/>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8947A3">
      <w:pPr>
        <w:spacing w:before="42" w:line="660" w:lineRule="exact"/>
        <w:ind w:left="1874" w:right="1555"/>
        <w:rPr>
          <w:rFonts w:ascii="Arial" w:eastAsia="Arial" w:hAnsi="Arial" w:cs="Arial"/>
          <w:sz w:val="58"/>
          <w:szCs w:val="58"/>
        </w:rPr>
      </w:pPr>
      <w:r w:rsidRPr="008947A3">
        <w:pict>
          <v:shape id="_x0000_s1033" type="#_x0000_t75" style="position:absolute;left:0;text-align:left;margin-left:446.75pt;margin-top:-136.85pt;width:105.45pt;height:64.9pt;z-index:-2523;mso-position-horizontal-relative:page">
            <v:imagedata r:id="rId13" o:title=""/>
            <w10:wrap anchorx="page"/>
          </v:shape>
        </w:pict>
      </w:r>
      <w:r w:rsidR="00F90E19">
        <w:rPr>
          <w:rFonts w:ascii="Arial" w:eastAsia="Arial" w:hAnsi="Arial" w:cs="Arial"/>
          <w:b/>
          <w:bCs/>
          <w:color w:val="00A0DD"/>
          <w:spacing w:val="-9"/>
          <w:sz w:val="58"/>
          <w:szCs w:val="58"/>
        </w:rPr>
        <w:t>R</w:t>
      </w:r>
      <w:r w:rsidR="00F90E19">
        <w:rPr>
          <w:rFonts w:ascii="Arial" w:eastAsia="Arial" w:hAnsi="Arial" w:cs="Arial"/>
          <w:b/>
          <w:bCs/>
          <w:color w:val="00A0DD"/>
          <w:sz w:val="58"/>
          <w:szCs w:val="58"/>
        </w:rPr>
        <w:t>e</w:t>
      </w:r>
      <w:r w:rsidR="00F90E19">
        <w:rPr>
          <w:rFonts w:ascii="Arial" w:eastAsia="Arial" w:hAnsi="Arial" w:cs="Arial"/>
          <w:b/>
          <w:bCs/>
          <w:color w:val="00A0DD"/>
          <w:spacing w:val="-5"/>
          <w:sz w:val="58"/>
          <w:szCs w:val="58"/>
        </w:rPr>
        <w:t>e</w:t>
      </w:r>
      <w:r w:rsidR="00F90E19">
        <w:rPr>
          <w:rFonts w:ascii="Arial" w:eastAsia="Arial" w:hAnsi="Arial" w:cs="Arial"/>
          <w:b/>
          <w:bCs/>
          <w:color w:val="00A0DD"/>
          <w:sz w:val="58"/>
          <w:szCs w:val="58"/>
        </w:rPr>
        <w:t>f</w:t>
      </w:r>
      <w:r w:rsidR="00F90E19">
        <w:rPr>
          <w:rFonts w:ascii="Arial" w:eastAsia="Arial" w:hAnsi="Arial" w:cs="Arial"/>
          <w:b/>
          <w:bCs/>
          <w:color w:val="00A0DD"/>
          <w:spacing w:val="-5"/>
          <w:sz w:val="58"/>
          <w:szCs w:val="58"/>
        </w:rPr>
        <w:t xml:space="preserve"> </w:t>
      </w:r>
      <w:r w:rsidR="00F90E19">
        <w:rPr>
          <w:rFonts w:ascii="Arial" w:eastAsia="Arial" w:hAnsi="Arial" w:cs="Arial"/>
          <w:b/>
          <w:bCs/>
          <w:color w:val="00A0DD"/>
          <w:spacing w:val="-3"/>
          <w:sz w:val="58"/>
          <w:szCs w:val="58"/>
        </w:rPr>
        <w:t>2</w:t>
      </w:r>
      <w:r w:rsidR="00F90E19">
        <w:rPr>
          <w:rFonts w:ascii="Arial" w:eastAsia="Arial" w:hAnsi="Arial" w:cs="Arial"/>
          <w:b/>
          <w:bCs/>
          <w:color w:val="00A0DD"/>
          <w:spacing w:val="-7"/>
          <w:sz w:val="58"/>
          <w:szCs w:val="58"/>
        </w:rPr>
        <w:t>0</w:t>
      </w:r>
      <w:r w:rsidR="00F90E19">
        <w:rPr>
          <w:rFonts w:ascii="Arial" w:eastAsia="Arial" w:hAnsi="Arial" w:cs="Arial"/>
          <w:b/>
          <w:bCs/>
          <w:color w:val="00A0DD"/>
          <w:spacing w:val="3"/>
          <w:sz w:val="58"/>
          <w:szCs w:val="58"/>
        </w:rPr>
        <w:t>5</w:t>
      </w:r>
      <w:r w:rsidR="00F90E19">
        <w:rPr>
          <w:rFonts w:ascii="Arial" w:eastAsia="Arial" w:hAnsi="Arial" w:cs="Arial"/>
          <w:b/>
          <w:bCs/>
          <w:color w:val="00A0DD"/>
          <w:sz w:val="58"/>
          <w:szCs w:val="58"/>
        </w:rPr>
        <w:t>0</w:t>
      </w:r>
      <w:r w:rsidR="00F90E19">
        <w:rPr>
          <w:rFonts w:ascii="Arial" w:eastAsia="Arial" w:hAnsi="Arial" w:cs="Arial"/>
          <w:b/>
          <w:bCs/>
          <w:color w:val="00A0DD"/>
          <w:spacing w:val="-5"/>
          <w:sz w:val="58"/>
          <w:szCs w:val="58"/>
        </w:rPr>
        <w:t xml:space="preserve"> </w:t>
      </w:r>
      <w:r w:rsidR="00F90E19">
        <w:rPr>
          <w:rFonts w:ascii="Arial" w:eastAsia="Arial" w:hAnsi="Arial" w:cs="Arial"/>
          <w:b/>
          <w:bCs/>
          <w:color w:val="00A0DD"/>
          <w:spacing w:val="-16"/>
          <w:sz w:val="58"/>
          <w:szCs w:val="58"/>
        </w:rPr>
        <w:t>P</w:t>
      </w:r>
      <w:r w:rsidR="00F90E19">
        <w:rPr>
          <w:rFonts w:ascii="Arial" w:eastAsia="Arial" w:hAnsi="Arial" w:cs="Arial"/>
          <w:b/>
          <w:bCs/>
          <w:color w:val="00A0DD"/>
          <w:spacing w:val="-3"/>
          <w:sz w:val="58"/>
          <w:szCs w:val="58"/>
        </w:rPr>
        <w:t>la</w:t>
      </w:r>
      <w:r w:rsidR="00F90E19">
        <w:rPr>
          <w:rFonts w:ascii="Arial" w:eastAsia="Arial" w:hAnsi="Arial" w:cs="Arial"/>
          <w:b/>
          <w:bCs/>
          <w:color w:val="00A0DD"/>
          <w:spacing w:val="16"/>
          <w:sz w:val="58"/>
          <w:szCs w:val="58"/>
        </w:rPr>
        <w:t>n</w:t>
      </w:r>
      <w:r w:rsidR="00F90E19">
        <w:rPr>
          <w:rFonts w:ascii="Arial" w:eastAsia="Arial" w:hAnsi="Arial" w:cs="Arial"/>
          <w:b/>
          <w:bCs/>
          <w:color w:val="00A0DD"/>
          <w:sz w:val="58"/>
          <w:szCs w:val="58"/>
        </w:rPr>
        <w:t xml:space="preserve">— </w:t>
      </w:r>
      <w:r w:rsidR="00F90E19">
        <w:rPr>
          <w:rFonts w:ascii="Arial" w:eastAsia="Arial" w:hAnsi="Arial" w:cs="Arial"/>
          <w:b/>
          <w:bCs/>
          <w:color w:val="00A0DD"/>
          <w:spacing w:val="1"/>
          <w:sz w:val="58"/>
          <w:szCs w:val="58"/>
        </w:rPr>
        <w:t>I</w:t>
      </w:r>
      <w:r w:rsidR="00F90E19">
        <w:rPr>
          <w:rFonts w:ascii="Arial" w:eastAsia="Arial" w:hAnsi="Arial" w:cs="Arial"/>
          <w:b/>
          <w:bCs/>
          <w:color w:val="00A0DD"/>
          <w:spacing w:val="-3"/>
          <w:sz w:val="58"/>
          <w:szCs w:val="58"/>
        </w:rPr>
        <w:t>mp</w:t>
      </w:r>
      <w:r w:rsidR="00F90E19">
        <w:rPr>
          <w:rFonts w:ascii="Arial" w:eastAsia="Arial" w:hAnsi="Arial" w:cs="Arial"/>
          <w:b/>
          <w:bCs/>
          <w:color w:val="00A0DD"/>
          <w:spacing w:val="-1"/>
          <w:sz w:val="58"/>
          <w:szCs w:val="58"/>
        </w:rPr>
        <w:t>l</w:t>
      </w:r>
      <w:r w:rsidR="00F90E19">
        <w:rPr>
          <w:rFonts w:ascii="Arial" w:eastAsia="Arial" w:hAnsi="Arial" w:cs="Arial"/>
          <w:b/>
          <w:bCs/>
          <w:color w:val="00A0DD"/>
          <w:spacing w:val="-2"/>
          <w:sz w:val="58"/>
          <w:szCs w:val="58"/>
        </w:rPr>
        <w:t>e</w:t>
      </w:r>
      <w:r w:rsidR="00F90E19">
        <w:rPr>
          <w:rFonts w:ascii="Arial" w:eastAsia="Arial" w:hAnsi="Arial" w:cs="Arial"/>
          <w:b/>
          <w:bCs/>
          <w:color w:val="00A0DD"/>
          <w:spacing w:val="-1"/>
          <w:sz w:val="58"/>
          <w:szCs w:val="58"/>
        </w:rPr>
        <w:t>m</w:t>
      </w:r>
      <w:r w:rsidR="00F90E19">
        <w:rPr>
          <w:rFonts w:ascii="Arial" w:eastAsia="Arial" w:hAnsi="Arial" w:cs="Arial"/>
          <w:b/>
          <w:bCs/>
          <w:color w:val="00A0DD"/>
          <w:spacing w:val="-5"/>
          <w:sz w:val="58"/>
          <w:szCs w:val="58"/>
        </w:rPr>
        <w:t>en</w:t>
      </w:r>
      <w:r w:rsidR="00F90E19">
        <w:rPr>
          <w:rFonts w:ascii="Arial" w:eastAsia="Arial" w:hAnsi="Arial" w:cs="Arial"/>
          <w:b/>
          <w:bCs/>
          <w:color w:val="00A0DD"/>
          <w:spacing w:val="1"/>
          <w:sz w:val="58"/>
          <w:szCs w:val="58"/>
        </w:rPr>
        <w:t>t</w:t>
      </w:r>
      <w:r w:rsidR="00F90E19">
        <w:rPr>
          <w:rFonts w:ascii="Arial" w:eastAsia="Arial" w:hAnsi="Arial" w:cs="Arial"/>
          <w:b/>
          <w:bCs/>
          <w:color w:val="00A0DD"/>
          <w:spacing w:val="-3"/>
          <w:sz w:val="58"/>
          <w:szCs w:val="58"/>
        </w:rPr>
        <w:t>a</w:t>
      </w:r>
      <w:r w:rsidR="00F90E19">
        <w:rPr>
          <w:rFonts w:ascii="Arial" w:eastAsia="Arial" w:hAnsi="Arial" w:cs="Arial"/>
          <w:b/>
          <w:bCs/>
          <w:color w:val="00A0DD"/>
          <w:spacing w:val="1"/>
          <w:sz w:val="58"/>
          <w:szCs w:val="58"/>
        </w:rPr>
        <w:t>t</w:t>
      </w:r>
      <w:r w:rsidR="00F90E19">
        <w:rPr>
          <w:rFonts w:ascii="Arial" w:eastAsia="Arial" w:hAnsi="Arial" w:cs="Arial"/>
          <w:b/>
          <w:bCs/>
          <w:color w:val="00A0DD"/>
          <w:spacing w:val="-5"/>
          <w:sz w:val="58"/>
          <w:szCs w:val="58"/>
        </w:rPr>
        <w:t>io</w:t>
      </w:r>
      <w:r w:rsidR="00F90E19">
        <w:rPr>
          <w:rFonts w:ascii="Arial" w:eastAsia="Arial" w:hAnsi="Arial" w:cs="Arial"/>
          <w:b/>
          <w:bCs/>
          <w:color w:val="00A0DD"/>
          <w:sz w:val="58"/>
          <w:szCs w:val="58"/>
        </w:rPr>
        <w:t>n</w:t>
      </w:r>
      <w:r w:rsidR="00F90E19">
        <w:rPr>
          <w:rFonts w:ascii="Arial" w:eastAsia="Arial" w:hAnsi="Arial" w:cs="Arial"/>
          <w:b/>
          <w:bCs/>
          <w:color w:val="00A0DD"/>
          <w:spacing w:val="-23"/>
          <w:sz w:val="58"/>
          <w:szCs w:val="58"/>
        </w:rPr>
        <w:t xml:space="preserve"> </w:t>
      </w:r>
      <w:r w:rsidR="00F90E19">
        <w:rPr>
          <w:rFonts w:ascii="Arial" w:eastAsia="Arial" w:hAnsi="Arial" w:cs="Arial"/>
          <w:b/>
          <w:bCs/>
          <w:color w:val="00A0DD"/>
          <w:spacing w:val="-6"/>
          <w:sz w:val="58"/>
          <w:szCs w:val="58"/>
        </w:rPr>
        <w:t>S</w:t>
      </w:r>
      <w:r w:rsidR="00F90E19">
        <w:rPr>
          <w:rFonts w:ascii="Arial" w:eastAsia="Arial" w:hAnsi="Arial" w:cs="Arial"/>
          <w:b/>
          <w:bCs/>
          <w:color w:val="00A0DD"/>
          <w:spacing w:val="2"/>
          <w:sz w:val="58"/>
          <w:szCs w:val="58"/>
        </w:rPr>
        <w:t>t</w:t>
      </w:r>
      <w:r w:rsidR="00F90E19">
        <w:rPr>
          <w:rFonts w:ascii="Arial" w:eastAsia="Arial" w:hAnsi="Arial" w:cs="Arial"/>
          <w:b/>
          <w:bCs/>
          <w:color w:val="00A0DD"/>
          <w:spacing w:val="-2"/>
          <w:sz w:val="58"/>
          <w:szCs w:val="58"/>
        </w:rPr>
        <w:t>r</w:t>
      </w:r>
      <w:r w:rsidR="00F90E19">
        <w:rPr>
          <w:rFonts w:ascii="Arial" w:eastAsia="Arial" w:hAnsi="Arial" w:cs="Arial"/>
          <w:b/>
          <w:bCs/>
          <w:color w:val="00A0DD"/>
          <w:spacing w:val="-3"/>
          <w:sz w:val="58"/>
          <w:szCs w:val="58"/>
        </w:rPr>
        <w:t>a</w:t>
      </w:r>
      <w:r w:rsidR="00F90E19">
        <w:rPr>
          <w:rFonts w:ascii="Arial" w:eastAsia="Arial" w:hAnsi="Arial" w:cs="Arial"/>
          <w:b/>
          <w:bCs/>
          <w:color w:val="00A0DD"/>
          <w:spacing w:val="-1"/>
          <w:sz w:val="58"/>
          <w:szCs w:val="58"/>
        </w:rPr>
        <w:t>t</w:t>
      </w:r>
      <w:r w:rsidR="00F90E19">
        <w:rPr>
          <w:rFonts w:ascii="Arial" w:eastAsia="Arial" w:hAnsi="Arial" w:cs="Arial"/>
          <w:b/>
          <w:bCs/>
          <w:color w:val="00A0DD"/>
          <w:spacing w:val="-3"/>
          <w:sz w:val="58"/>
          <w:szCs w:val="58"/>
        </w:rPr>
        <w:t>e</w:t>
      </w:r>
      <w:r w:rsidR="00F90E19">
        <w:rPr>
          <w:rFonts w:ascii="Arial" w:eastAsia="Arial" w:hAnsi="Arial" w:cs="Arial"/>
          <w:b/>
          <w:bCs/>
          <w:color w:val="00A0DD"/>
          <w:spacing w:val="-2"/>
          <w:sz w:val="58"/>
          <w:szCs w:val="58"/>
        </w:rPr>
        <w:t>g</w:t>
      </w:r>
      <w:r w:rsidR="00F90E19">
        <w:rPr>
          <w:rFonts w:ascii="Arial" w:eastAsia="Arial" w:hAnsi="Arial" w:cs="Arial"/>
          <w:b/>
          <w:bCs/>
          <w:color w:val="00A0DD"/>
          <w:sz w:val="58"/>
          <w:szCs w:val="58"/>
        </w:rPr>
        <w:t>y</w:t>
      </w:r>
    </w:p>
    <w:p w:rsidR="005A2696" w:rsidRDefault="005A2696">
      <w:pPr>
        <w:spacing w:before="3" w:line="280" w:lineRule="exact"/>
        <w:rPr>
          <w:sz w:val="28"/>
          <w:szCs w:val="28"/>
        </w:rPr>
      </w:pPr>
      <w:permStart w:id="0" w:edGrp="everyone"/>
      <w:permEnd w:id="0"/>
    </w:p>
    <w:p w:rsidR="005A2696" w:rsidRDefault="00F90E19">
      <w:pPr>
        <w:ind w:left="1874"/>
        <w:rPr>
          <w:rFonts w:ascii="Myriad Pro" w:eastAsia="Myriad Pro" w:hAnsi="Myriad Pro" w:cs="Myriad Pro"/>
          <w:sz w:val="30"/>
          <w:szCs w:val="30"/>
        </w:rPr>
      </w:pPr>
      <w:r>
        <w:rPr>
          <w:rFonts w:ascii="Myriad Pro" w:eastAsia="Myriad Pro" w:hAnsi="Myriad Pro" w:cs="Myriad Pro"/>
          <w:color w:val="231F20"/>
          <w:spacing w:val="-6"/>
          <w:sz w:val="30"/>
          <w:szCs w:val="30"/>
        </w:rPr>
        <w:t>E</w:t>
      </w:r>
      <w:r>
        <w:rPr>
          <w:rFonts w:ascii="Myriad Pro" w:eastAsia="Myriad Pro" w:hAnsi="Myriad Pro" w:cs="Myriad Pro"/>
          <w:color w:val="231F20"/>
          <w:spacing w:val="-4"/>
          <w:sz w:val="30"/>
          <w:szCs w:val="30"/>
        </w:rPr>
        <w:t>d</w:t>
      </w:r>
      <w:r>
        <w:rPr>
          <w:rFonts w:ascii="Myriad Pro" w:eastAsia="Myriad Pro" w:hAnsi="Myriad Pro" w:cs="Myriad Pro"/>
          <w:color w:val="231F20"/>
          <w:spacing w:val="-3"/>
          <w:sz w:val="30"/>
          <w:szCs w:val="30"/>
        </w:rPr>
        <w:t>i</w:t>
      </w:r>
      <w:r>
        <w:rPr>
          <w:rFonts w:ascii="Myriad Pro" w:eastAsia="Myriad Pro" w:hAnsi="Myriad Pro" w:cs="Myriad Pro"/>
          <w:color w:val="231F20"/>
          <w:spacing w:val="-4"/>
          <w:sz w:val="30"/>
          <w:szCs w:val="30"/>
        </w:rPr>
        <w:t>t</w:t>
      </w:r>
      <w:r>
        <w:rPr>
          <w:rFonts w:ascii="Myriad Pro" w:eastAsia="Myriad Pro" w:hAnsi="Myriad Pro" w:cs="Myriad Pro"/>
          <w:color w:val="231F20"/>
          <w:spacing w:val="-3"/>
          <w:sz w:val="30"/>
          <w:szCs w:val="30"/>
        </w:rPr>
        <w:t>io</w:t>
      </w:r>
      <w:r>
        <w:rPr>
          <w:rFonts w:ascii="Myriad Pro" w:eastAsia="Myriad Pro" w:hAnsi="Myriad Pro" w:cs="Myriad Pro"/>
          <w:color w:val="231F20"/>
          <w:sz w:val="30"/>
          <w:szCs w:val="30"/>
        </w:rPr>
        <w:t>n 2</w:t>
      </w:r>
    </w:p>
    <w:p w:rsidR="005A2696" w:rsidRDefault="005A2696">
      <w:pPr>
        <w:spacing w:before="10" w:line="130" w:lineRule="exact"/>
        <w:rPr>
          <w:sz w:val="13"/>
          <w:szCs w:val="13"/>
        </w:rPr>
      </w:pPr>
    </w:p>
    <w:p w:rsidR="005A2696" w:rsidRDefault="005A2696">
      <w:pPr>
        <w:spacing w:line="200" w:lineRule="exact"/>
        <w:rPr>
          <w:sz w:val="20"/>
          <w:szCs w:val="20"/>
        </w:rPr>
      </w:pPr>
    </w:p>
    <w:p w:rsidR="005A2696" w:rsidRDefault="00F90E19">
      <w:pPr>
        <w:ind w:left="1874"/>
        <w:rPr>
          <w:rFonts w:ascii="Myriad Pro" w:eastAsia="Myriad Pro" w:hAnsi="Myriad Pro" w:cs="Myriad Pro"/>
          <w:sz w:val="30"/>
          <w:szCs w:val="30"/>
        </w:rPr>
      </w:pPr>
      <w:r>
        <w:rPr>
          <w:rFonts w:ascii="Myriad Pro" w:eastAsia="Myriad Pro" w:hAnsi="Myriad Pro" w:cs="Myriad Pro"/>
          <w:color w:val="231F20"/>
          <w:spacing w:val="-2"/>
          <w:sz w:val="30"/>
          <w:szCs w:val="30"/>
        </w:rPr>
        <w:t>D</w:t>
      </w:r>
      <w:r>
        <w:rPr>
          <w:rFonts w:ascii="Myriad Pro" w:eastAsia="Myriad Pro" w:hAnsi="Myriad Pro" w:cs="Myriad Pro"/>
          <w:color w:val="231F20"/>
          <w:spacing w:val="-6"/>
          <w:sz w:val="30"/>
          <w:szCs w:val="30"/>
        </w:rPr>
        <w:t>EC</w:t>
      </w:r>
      <w:r>
        <w:rPr>
          <w:rFonts w:ascii="Myriad Pro" w:eastAsia="Myriad Pro" w:hAnsi="Myriad Pro" w:cs="Myriad Pro"/>
          <w:color w:val="231F20"/>
          <w:spacing w:val="-4"/>
          <w:sz w:val="30"/>
          <w:szCs w:val="30"/>
        </w:rPr>
        <w:t>E</w:t>
      </w:r>
      <w:r>
        <w:rPr>
          <w:rFonts w:ascii="Myriad Pro" w:eastAsia="Myriad Pro" w:hAnsi="Myriad Pro" w:cs="Myriad Pro"/>
          <w:color w:val="231F20"/>
          <w:spacing w:val="-2"/>
          <w:sz w:val="30"/>
          <w:szCs w:val="30"/>
        </w:rPr>
        <w:t>MB</w:t>
      </w:r>
      <w:r>
        <w:rPr>
          <w:rFonts w:ascii="Myriad Pro" w:eastAsia="Myriad Pro" w:hAnsi="Myriad Pro" w:cs="Myriad Pro"/>
          <w:color w:val="231F20"/>
          <w:spacing w:val="-6"/>
          <w:sz w:val="30"/>
          <w:szCs w:val="30"/>
        </w:rPr>
        <w:t>E</w:t>
      </w:r>
      <w:r>
        <w:rPr>
          <w:rFonts w:ascii="Myriad Pro" w:eastAsia="Myriad Pro" w:hAnsi="Myriad Pro" w:cs="Myriad Pro"/>
          <w:color w:val="231F20"/>
          <w:sz w:val="30"/>
          <w:szCs w:val="30"/>
        </w:rPr>
        <w:t xml:space="preserve">R </w:t>
      </w:r>
      <w:r>
        <w:rPr>
          <w:rFonts w:ascii="Myriad Pro" w:eastAsia="Myriad Pro" w:hAnsi="Myriad Pro" w:cs="Myriad Pro"/>
          <w:color w:val="231F20"/>
          <w:spacing w:val="-7"/>
          <w:sz w:val="30"/>
          <w:szCs w:val="30"/>
        </w:rPr>
        <w:t>2</w:t>
      </w:r>
      <w:r>
        <w:rPr>
          <w:rFonts w:ascii="Myriad Pro" w:eastAsia="Myriad Pro" w:hAnsi="Myriad Pro" w:cs="Myriad Pro"/>
          <w:color w:val="231F20"/>
          <w:spacing w:val="-16"/>
          <w:sz w:val="30"/>
          <w:szCs w:val="30"/>
        </w:rPr>
        <w:t>0</w:t>
      </w:r>
      <w:r>
        <w:rPr>
          <w:rFonts w:ascii="Myriad Pro" w:eastAsia="Myriad Pro" w:hAnsi="Myriad Pro" w:cs="Myriad Pro"/>
          <w:color w:val="231F20"/>
          <w:spacing w:val="-24"/>
          <w:sz w:val="30"/>
          <w:szCs w:val="30"/>
        </w:rPr>
        <w:t>1</w:t>
      </w:r>
      <w:r>
        <w:rPr>
          <w:rFonts w:ascii="Myriad Pro" w:eastAsia="Myriad Pro" w:hAnsi="Myriad Pro" w:cs="Myriad Pro"/>
          <w:color w:val="231F20"/>
          <w:sz w:val="30"/>
          <w:szCs w:val="30"/>
        </w:rPr>
        <w:t>5</w:t>
      </w:r>
    </w:p>
    <w:p w:rsidR="005A2696" w:rsidRDefault="005A2696">
      <w:pPr>
        <w:rPr>
          <w:rFonts w:ascii="Myriad Pro" w:eastAsia="Myriad Pro" w:hAnsi="Myriad Pro" w:cs="Myriad Pro"/>
          <w:sz w:val="30"/>
          <w:szCs w:val="30"/>
        </w:rPr>
        <w:sectPr w:rsidR="005A2696">
          <w:type w:val="continuous"/>
          <w:pgSz w:w="11906" w:h="16840"/>
          <w:pgMar w:top="1140" w:right="760" w:bottom="280" w:left="980" w:header="720" w:footer="720" w:gutter="0"/>
          <w:cols w:space="720"/>
        </w:sectPr>
      </w:pPr>
    </w:p>
    <w:p w:rsidR="005A2696" w:rsidRDefault="008947A3">
      <w:pPr>
        <w:spacing w:before="8" w:line="190" w:lineRule="exact"/>
        <w:rPr>
          <w:sz w:val="19"/>
          <w:szCs w:val="19"/>
        </w:rPr>
      </w:pPr>
      <w:r w:rsidRPr="008947A3">
        <w:lastRenderedPageBreak/>
        <w:pict>
          <v:shapetype id="_x0000_t202" coordsize="21600,21600" o:spt="202" path="m,l,21600r21600,l21600,xe">
            <v:stroke joinstyle="miter"/>
            <v:path gradientshapeok="t" o:connecttype="rect"/>
          </v:shapetype>
          <v:shape id="_x0000_s1034" type="#_x0000_t202" style="position:absolute;margin-left:0;margin-top:0;width:595.3pt;height:841.9pt;z-index:-2522;mso-position-horizontal-relative:page;mso-position-vertical-relative:page" filled="f" stroked="f">
            <v:textbox inset="0,0,0,0">
              <w:txbxContent>
                <w:p w:rsidR="00FC55B5" w:rsidRDefault="00FC55B5">
                  <w:pPr>
                    <w:spacing w:before="2" w:line="100" w:lineRule="exact"/>
                    <w:rPr>
                      <w:sz w:val="10"/>
                      <w:szCs w:val="1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spacing w:line="200" w:lineRule="exact"/>
                    <w:rPr>
                      <w:sz w:val="20"/>
                      <w:szCs w:val="20"/>
                    </w:rPr>
                  </w:pPr>
                </w:p>
                <w:p w:rsidR="00FC55B5" w:rsidRDefault="00FC55B5">
                  <w:pPr>
                    <w:ind w:left="1417"/>
                    <w:rPr>
                      <w:rFonts w:ascii="Myriad Pro" w:eastAsia="Myriad Pro" w:hAnsi="Myriad Pro" w:cs="Myriad Pro"/>
                      <w:sz w:val="16"/>
                      <w:szCs w:val="16"/>
                    </w:rPr>
                  </w:pPr>
                  <w:r>
                    <w:rPr>
                      <w:rFonts w:ascii="Myriad Pro" w:eastAsia="Myriad Pro" w:hAnsi="Myriad Pro" w:cs="Myriad Pro"/>
                      <w:color w:val="231F20"/>
                      <w:sz w:val="16"/>
                      <w:szCs w:val="16"/>
                    </w:rPr>
                    <w:t xml:space="preserve">2 </w:t>
                  </w:r>
                  <w:r>
                    <w:rPr>
                      <w:rFonts w:ascii="Myriad Pro" w:eastAsia="Myriad Pro" w:hAnsi="Myriad Pro" w:cs="Myriad Pro"/>
                      <w:color w:val="231F20"/>
                      <w:spacing w:val="12"/>
                      <w:sz w:val="16"/>
                      <w:szCs w:val="16"/>
                    </w:rPr>
                    <w:t xml:space="preserve"> </w:t>
                  </w:r>
                  <w:r>
                    <w:rPr>
                      <w:rFonts w:ascii="Myriad Pro" w:eastAsia="Myriad Pro" w:hAnsi="Myriad Pro" w:cs="Myriad Pro"/>
                      <w:color w:val="231F20"/>
                      <w:sz w:val="16"/>
                      <w:szCs w:val="16"/>
                    </w:rPr>
                    <w:t xml:space="preserve">/ </w:t>
                  </w:r>
                  <w:r>
                    <w:rPr>
                      <w:rFonts w:ascii="Myriad Pro" w:eastAsia="Myriad Pro" w:hAnsi="Myriad Pro" w:cs="Myriad Pro"/>
                      <w:color w:val="231F20"/>
                      <w:spacing w:val="12"/>
                      <w:sz w:val="16"/>
                      <w:szCs w:val="16"/>
                    </w:rPr>
                    <w:t xml:space="preserve"> </w:t>
                  </w:r>
                  <w:r>
                    <w:rPr>
                      <w:rFonts w:ascii="Myriad Pro" w:eastAsia="Myriad Pro" w:hAnsi="Myriad Pro" w:cs="Myriad Pro"/>
                      <w:color w:val="005695"/>
                      <w:sz w:val="16"/>
                      <w:szCs w:val="16"/>
                    </w:rPr>
                    <w:t xml:space="preserve">Reef 2050 </w:t>
                  </w:r>
                  <w:r>
                    <w:rPr>
                      <w:rFonts w:ascii="Myriad Pro" w:eastAsia="Myriad Pro" w:hAnsi="Myriad Pro" w:cs="Myriad Pro"/>
                      <w:color w:val="005695"/>
                      <w:spacing w:val="-1"/>
                      <w:sz w:val="16"/>
                      <w:szCs w:val="16"/>
                    </w:rPr>
                    <w:t>P</w:t>
                  </w:r>
                  <w:r>
                    <w:rPr>
                      <w:rFonts w:ascii="Myriad Pro" w:eastAsia="Myriad Pro" w:hAnsi="Myriad Pro" w:cs="Myriad Pro"/>
                      <w:color w:val="005695"/>
                      <w:sz w:val="16"/>
                      <w:szCs w:val="16"/>
                    </w:rPr>
                    <w:t xml:space="preserve">lan − </w:t>
                  </w:r>
                  <w:r>
                    <w:rPr>
                      <w:rFonts w:ascii="Myriad Pro" w:eastAsia="Myriad Pro" w:hAnsi="Myriad Pro" w:cs="Myriad Pro"/>
                      <w:color w:val="005695"/>
                      <w:spacing w:val="1"/>
                      <w:sz w:val="16"/>
                      <w:szCs w:val="16"/>
                    </w:rPr>
                    <w:t>I</w:t>
                  </w:r>
                  <w:r>
                    <w:rPr>
                      <w:rFonts w:ascii="Myriad Pro" w:eastAsia="Myriad Pro" w:hAnsi="Myriad Pro" w:cs="Myriad Pro"/>
                      <w:color w:val="005695"/>
                      <w:sz w:val="16"/>
                      <w:szCs w:val="16"/>
                    </w:rPr>
                    <w:t>mpleme</w:t>
                  </w:r>
                  <w:r>
                    <w:rPr>
                      <w:rFonts w:ascii="Myriad Pro" w:eastAsia="Myriad Pro" w:hAnsi="Myriad Pro" w:cs="Myriad Pro"/>
                      <w:color w:val="005695"/>
                      <w:spacing w:val="-1"/>
                      <w:sz w:val="16"/>
                      <w:szCs w:val="16"/>
                    </w:rPr>
                    <w:t>n</w:t>
                  </w:r>
                  <w:r>
                    <w:rPr>
                      <w:rFonts w:ascii="Myriad Pro" w:eastAsia="Myriad Pro" w:hAnsi="Myriad Pro" w:cs="Myriad Pro"/>
                      <w:color w:val="005695"/>
                      <w:sz w:val="16"/>
                      <w:szCs w:val="16"/>
                    </w:rPr>
                    <w:t>t</w:t>
                  </w:r>
                  <w:r>
                    <w:rPr>
                      <w:rFonts w:ascii="Myriad Pro" w:eastAsia="Myriad Pro" w:hAnsi="Myriad Pro" w:cs="Myriad Pro"/>
                      <w:color w:val="005695"/>
                      <w:spacing w:val="-1"/>
                      <w:sz w:val="16"/>
                      <w:szCs w:val="16"/>
                    </w:rPr>
                    <w:t>a</w:t>
                  </w:r>
                  <w:r>
                    <w:rPr>
                      <w:rFonts w:ascii="Myriad Pro" w:eastAsia="Myriad Pro" w:hAnsi="Myriad Pro" w:cs="Myriad Pro"/>
                      <w:color w:val="005695"/>
                      <w:sz w:val="16"/>
                      <w:szCs w:val="16"/>
                    </w:rPr>
                    <w:t xml:space="preserve">tion </w:t>
                  </w:r>
                  <w:r>
                    <w:rPr>
                      <w:rFonts w:ascii="Myriad Pro" w:eastAsia="Myriad Pro" w:hAnsi="Myriad Pro" w:cs="Myriad Pro"/>
                      <w:color w:val="005695"/>
                      <w:spacing w:val="-1"/>
                      <w:sz w:val="16"/>
                      <w:szCs w:val="16"/>
                    </w:rPr>
                    <w:t>S</w:t>
                  </w:r>
                  <w:r>
                    <w:rPr>
                      <w:rFonts w:ascii="Myriad Pro" w:eastAsia="Myriad Pro" w:hAnsi="Myriad Pro" w:cs="Myriad Pro"/>
                      <w:color w:val="005695"/>
                      <w:sz w:val="16"/>
                      <w:szCs w:val="16"/>
                    </w:rPr>
                    <w:t>t</w:t>
                  </w:r>
                  <w:r>
                    <w:rPr>
                      <w:rFonts w:ascii="Myriad Pro" w:eastAsia="Myriad Pro" w:hAnsi="Myriad Pro" w:cs="Myriad Pro"/>
                      <w:color w:val="005695"/>
                      <w:spacing w:val="-1"/>
                      <w:sz w:val="16"/>
                      <w:szCs w:val="16"/>
                    </w:rPr>
                    <w:t>rat</w:t>
                  </w:r>
                  <w:r>
                    <w:rPr>
                      <w:rFonts w:ascii="Myriad Pro" w:eastAsia="Myriad Pro" w:hAnsi="Myriad Pro" w:cs="Myriad Pro"/>
                      <w:color w:val="005695"/>
                      <w:sz w:val="16"/>
                      <w:szCs w:val="16"/>
                    </w:rPr>
                    <w:t>egy</w:t>
                  </w:r>
                </w:p>
              </w:txbxContent>
            </v:textbox>
            <w10:wrap anchorx="page" anchory="page"/>
          </v:shape>
        </w:pict>
      </w:r>
      <w:r w:rsidRPr="008947A3">
        <w:pict>
          <v:group id="_x0000_s1035" style="position:absolute;margin-left:0;margin-top:0;width:595.3pt;height:841.9pt;z-index:-2521;mso-position-horizontal-relative:page;mso-position-vertical-relative:page" coordsize="11906,16838">
            <v:shape id="_x0000_s1036" style="position:absolute;width:11906;height:16838" coordsize="11906,16838" path="m,16838r11906,l11906,,,,,16838xe" stroked="f">
              <v:path arrowok="t"/>
            </v:shape>
            <w10:wrap anchorx="page" anchory="page"/>
          </v:group>
        </w:pict>
      </w: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Pr="00CE4ED6" w:rsidRDefault="00F90E19" w:rsidP="00CE4ED6">
      <w:pPr>
        <w:pStyle w:val="BodyText"/>
        <w:ind w:left="0"/>
        <w:rPr>
          <w:b/>
        </w:rPr>
      </w:pPr>
      <w:r w:rsidRPr="00CE4ED6">
        <w:rPr>
          <w:b/>
        </w:rPr>
        <w:t>© Common</w:t>
      </w:r>
      <w:r w:rsidRPr="00CE4ED6">
        <w:rPr>
          <w:b/>
          <w:spacing w:val="-2"/>
        </w:rPr>
        <w:t>w</w:t>
      </w:r>
      <w:r w:rsidRPr="00CE4ED6">
        <w:rPr>
          <w:b/>
        </w:rPr>
        <w:t xml:space="preserve">ealth of </w:t>
      </w:r>
      <w:r w:rsidRPr="00CE4ED6">
        <w:rPr>
          <w:b/>
          <w:spacing w:val="-4"/>
        </w:rPr>
        <w:t>A</w:t>
      </w:r>
      <w:r w:rsidRPr="00CE4ED6">
        <w:rPr>
          <w:b/>
        </w:rPr>
        <w:t>ustralia, 2015.</w:t>
      </w:r>
    </w:p>
    <w:p w:rsidR="005A2696" w:rsidRDefault="005A2696">
      <w:pPr>
        <w:spacing w:before="7" w:line="220" w:lineRule="exact"/>
      </w:pPr>
    </w:p>
    <w:p w:rsidR="005A2696" w:rsidRDefault="008947A3">
      <w:pPr>
        <w:ind w:left="107"/>
        <w:rPr>
          <w:rFonts w:ascii="Times New Roman" w:eastAsia="Times New Roman" w:hAnsi="Times New Roman" w:cs="Times New Roman"/>
          <w:sz w:val="20"/>
          <w:szCs w:val="20"/>
        </w:rPr>
      </w:pPr>
      <w:r>
        <w:pict>
          <v:shape id="_x0000_i1026" type="#_x0000_t75" alt="Creative Commons logo" style="width:91.25pt;height:31.8pt;mso-position-horizontal-relative:char;mso-position-vertical-relative:line">
            <v:imagedata r:id="rId14" o:title=""/>
          </v:shape>
        </w:pict>
      </w:r>
    </w:p>
    <w:p w:rsidR="005A2696" w:rsidRDefault="005A2696">
      <w:pPr>
        <w:spacing w:before="5" w:line="190" w:lineRule="exact"/>
        <w:rPr>
          <w:sz w:val="19"/>
          <w:szCs w:val="19"/>
        </w:rPr>
      </w:pPr>
    </w:p>
    <w:p w:rsidR="005A2696" w:rsidRDefault="00F90E19" w:rsidP="00CE4ED6">
      <w:pPr>
        <w:pStyle w:val="BodyText"/>
        <w:ind w:left="0"/>
      </w:pPr>
      <w:r>
        <w:rPr>
          <w:i/>
          <w:spacing w:val="-3"/>
        </w:rPr>
        <w:t>R</w:t>
      </w:r>
      <w:r>
        <w:rPr>
          <w:i/>
        </w:rPr>
        <w:t xml:space="preserve">eef 2050 </w:t>
      </w:r>
      <w:r>
        <w:rPr>
          <w:i/>
          <w:spacing w:val="-2"/>
        </w:rPr>
        <w:t>P</w:t>
      </w:r>
      <w:r>
        <w:rPr>
          <w:i/>
        </w:rPr>
        <w:t xml:space="preserve">lan </w:t>
      </w:r>
      <w:r>
        <w:rPr>
          <w:rFonts w:ascii="Myriad Pro" w:eastAsia="Myriad Pro" w:hAnsi="Myriad Pro" w:cs="Myriad Pro"/>
        </w:rPr>
        <w:t>−</w:t>
      </w:r>
      <w:r>
        <w:rPr>
          <w:rFonts w:ascii="Myriad Pro" w:eastAsia="Myriad Pro" w:hAnsi="Myriad Pro" w:cs="Myriad Pro"/>
          <w:spacing w:val="6"/>
        </w:rPr>
        <w:t xml:space="preserve"> </w:t>
      </w:r>
      <w:r>
        <w:rPr>
          <w:i/>
          <w:spacing w:val="-5"/>
        </w:rPr>
        <w:t>I</w:t>
      </w:r>
      <w:r>
        <w:rPr>
          <w:i/>
        </w:rPr>
        <w:t xml:space="preserve">mplementation </w:t>
      </w:r>
      <w:r>
        <w:rPr>
          <w:i/>
          <w:spacing w:val="-5"/>
        </w:rPr>
        <w:t>S</w:t>
      </w:r>
      <w:r>
        <w:rPr>
          <w:i/>
        </w:rPr>
        <w:t>t</w:t>
      </w:r>
      <w:r>
        <w:rPr>
          <w:i/>
          <w:spacing w:val="-6"/>
        </w:rPr>
        <w:t>r</w:t>
      </w:r>
      <w:r>
        <w:rPr>
          <w:i/>
        </w:rPr>
        <w:t>ate</w:t>
      </w:r>
      <w:r>
        <w:rPr>
          <w:i/>
          <w:spacing w:val="8"/>
        </w:rPr>
        <w:t>g</w:t>
      </w:r>
      <w:r>
        <w:rPr>
          <w:i/>
          <w:spacing w:val="-13"/>
        </w:rPr>
        <w:t>y</w:t>
      </w:r>
      <w:r>
        <w:rPr>
          <w:i/>
        </w:rPr>
        <w:t xml:space="preserve">, </w:t>
      </w:r>
      <w:r>
        <w:rPr>
          <w:i/>
          <w:spacing w:val="-2"/>
        </w:rPr>
        <w:t>E</w:t>
      </w:r>
      <w:r>
        <w:rPr>
          <w:i/>
        </w:rPr>
        <w:t xml:space="preserve">dition 2 </w:t>
      </w:r>
      <w:r>
        <w:t xml:space="preserve">is licensed </w:t>
      </w:r>
      <w:r>
        <w:rPr>
          <w:spacing w:val="-2"/>
        </w:rPr>
        <w:t>b</w:t>
      </w:r>
      <w:r>
        <w:t>y the Common</w:t>
      </w:r>
      <w:r>
        <w:rPr>
          <w:spacing w:val="-2"/>
        </w:rPr>
        <w:t>w</w:t>
      </w:r>
      <w:r>
        <w:t xml:space="preserve">ealth of </w:t>
      </w:r>
      <w:r>
        <w:rPr>
          <w:spacing w:val="-4"/>
        </w:rPr>
        <w:t>A</w:t>
      </w:r>
      <w:r>
        <w:t xml:space="preserve">ustralia for use under a </w:t>
      </w:r>
      <w:r>
        <w:rPr>
          <w:spacing w:val="-2"/>
        </w:rPr>
        <w:t>Cr</w:t>
      </w:r>
      <w:r>
        <w:t>eati</w:t>
      </w:r>
      <w:r>
        <w:rPr>
          <w:spacing w:val="-2"/>
        </w:rPr>
        <w:t>v</w:t>
      </w:r>
      <w:r>
        <w:t xml:space="preserve">e Commons </w:t>
      </w:r>
      <w:r>
        <w:rPr>
          <w:spacing w:val="-4"/>
        </w:rPr>
        <w:t>B</w:t>
      </w:r>
      <w:r>
        <w:t xml:space="preserve">y </w:t>
      </w:r>
      <w:r>
        <w:rPr>
          <w:spacing w:val="-2"/>
        </w:rPr>
        <w:t>A</w:t>
      </w:r>
      <w:r>
        <w:t xml:space="preserve">ttribution 4.0 </w:t>
      </w:r>
      <w:r>
        <w:rPr>
          <w:spacing w:val="-4"/>
        </w:rPr>
        <w:t>A</w:t>
      </w:r>
      <w:r>
        <w:t>ustralia licence with the e</w:t>
      </w:r>
      <w:r>
        <w:rPr>
          <w:spacing w:val="-3"/>
        </w:rPr>
        <w:t>x</w:t>
      </w:r>
      <w:r>
        <w:t>ception of the Coat of Arms of the Common</w:t>
      </w:r>
      <w:r>
        <w:rPr>
          <w:spacing w:val="-2"/>
        </w:rPr>
        <w:t>w</w:t>
      </w:r>
      <w:r>
        <w:t xml:space="preserve">ealth of </w:t>
      </w:r>
      <w:r>
        <w:rPr>
          <w:spacing w:val="-4"/>
        </w:rPr>
        <w:t>A</w:t>
      </w:r>
      <w:r>
        <w:t xml:space="preserve">ustralia, the logo of the agency </w:t>
      </w:r>
      <w:r>
        <w:rPr>
          <w:spacing w:val="-2"/>
        </w:rPr>
        <w:t>r</w:t>
      </w:r>
      <w:r>
        <w:t xml:space="preserve">esponsible for publishing the </w:t>
      </w:r>
      <w:r>
        <w:rPr>
          <w:spacing w:val="-2"/>
        </w:rPr>
        <w:t>r</w:t>
      </w:r>
      <w:r>
        <w:t>epo</w:t>
      </w:r>
      <w:r>
        <w:rPr>
          <w:spacing w:val="1"/>
        </w:rPr>
        <w:t>r</w:t>
      </w:r>
      <w:r>
        <w:t xml:space="preserve">t, content supplied </w:t>
      </w:r>
      <w:r>
        <w:rPr>
          <w:spacing w:val="-2"/>
        </w:rPr>
        <w:t>b</w:t>
      </w:r>
      <w:r>
        <w:t>y thi</w:t>
      </w:r>
      <w:r>
        <w:rPr>
          <w:spacing w:val="-3"/>
        </w:rPr>
        <w:t>r</w:t>
      </w:r>
      <w:r>
        <w:t>d pa</w:t>
      </w:r>
      <w:r>
        <w:rPr>
          <w:spacing w:val="1"/>
        </w:rPr>
        <w:t>r</w:t>
      </w:r>
      <w:r>
        <w:t xml:space="preserve">ties, and any images depicting people. </w:t>
      </w:r>
      <w:r>
        <w:rPr>
          <w:spacing w:val="-7"/>
        </w:rPr>
        <w:t>F</w:t>
      </w:r>
      <w:hyperlink r:id="rId15">
        <w:r>
          <w:t>or licence conditions see: http://c</w:t>
        </w:r>
        <w:r>
          <w:rPr>
            <w:spacing w:val="-2"/>
          </w:rPr>
          <w:t>r</w:t>
        </w:r>
        <w:r>
          <w:t>eati</w:t>
        </w:r>
        <w:r>
          <w:rPr>
            <w:spacing w:val="-2"/>
          </w:rPr>
          <w:t>v</w:t>
        </w:r>
        <w:r>
          <w:t>ecommons.org/licenses/</w:t>
        </w:r>
        <w:r>
          <w:rPr>
            <w:spacing w:val="-2"/>
          </w:rPr>
          <w:t>b</w:t>
        </w:r>
        <w:r>
          <w:t>y/4.0/</w:t>
        </w:r>
      </w:hyperlink>
    </w:p>
    <w:p w:rsidR="005A2696" w:rsidRDefault="005A2696" w:rsidP="00CE4ED6">
      <w:pPr>
        <w:pStyle w:val="BodyText"/>
        <w:ind w:left="0"/>
        <w:rPr>
          <w:sz w:val="16"/>
          <w:szCs w:val="16"/>
        </w:rPr>
      </w:pPr>
    </w:p>
    <w:p w:rsidR="005A2696" w:rsidRDefault="00F90E19" w:rsidP="00CE4ED6">
      <w:pPr>
        <w:pStyle w:val="BodyText"/>
        <w:ind w:left="0"/>
      </w:pPr>
      <w:r>
        <w:t>This</w:t>
      </w:r>
      <w:r>
        <w:rPr>
          <w:spacing w:val="-2"/>
        </w:rPr>
        <w:t xml:space="preserve"> r</w:t>
      </w:r>
      <w:r>
        <w:t>epo</w:t>
      </w:r>
      <w:r>
        <w:rPr>
          <w:spacing w:val="1"/>
        </w:rPr>
        <w:t>r</w:t>
      </w:r>
      <w:r>
        <w:t>t</w:t>
      </w:r>
      <w:r>
        <w:rPr>
          <w:spacing w:val="-1"/>
        </w:rPr>
        <w:t xml:space="preserve"> </w:t>
      </w:r>
      <w:r>
        <w:t>should</w:t>
      </w:r>
      <w:r>
        <w:rPr>
          <w:spacing w:val="-2"/>
        </w:rPr>
        <w:t xml:space="preserve"> </w:t>
      </w:r>
      <w:r>
        <w:t>be</w:t>
      </w:r>
      <w:r>
        <w:rPr>
          <w:spacing w:val="-1"/>
        </w:rPr>
        <w:t xml:space="preserve"> </w:t>
      </w:r>
      <w:r>
        <w:t>attributed</w:t>
      </w:r>
      <w:r>
        <w:rPr>
          <w:spacing w:val="-2"/>
        </w:rPr>
        <w:t xml:space="preserve"> </w:t>
      </w:r>
      <w:r>
        <w:t>as</w:t>
      </w:r>
      <w:r>
        <w:rPr>
          <w:spacing w:val="-1"/>
        </w:rPr>
        <w:t xml:space="preserve"> </w:t>
      </w:r>
      <w:r>
        <w:t>‘</w:t>
      </w:r>
      <w:r>
        <w:rPr>
          <w:i/>
          <w:spacing w:val="-3"/>
        </w:rPr>
        <w:t>R</w:t>
      </w:r>
      <w:r>
        <w:rPr>
          <w:i/>
        </w:rPr>
        <w:t>eef</w:t>
      </w:r>
      <w:r>
        <w:rPr>
          <w:i/>
          <w:spacing w:val="-2"/>
        </w:rPr>
        <w:t xml:space="preserve"> </w:t>
      </w:r>
      <w:r>
        <w:rPr>
          <w:i/>
        </w:rPr>
        <w:t>2050</w:t>
      </w:r>
      <w:r>
        <w:rPr>
          <w:i/>
          <w:spacing w:val="-1"/>
        </w:rPr>
        <w:t xml:space="preserve"> </w:t>
      </w:r>
      <w:r>
        <w:rPr>
          <w:i/>
          <w:spacing w:val="-2"/>
        </w:rPr>
        <w:t>P</w:t>
      </w:r>
      <w:r>
        <w:rPr>
          <w:i/>
        </w:rPr>
        <w:t>lan</w:t>
      </w:r>
      <w:r>
        <w:rPr>
          <w:i/>
          <w:spacing w:val="-2"/>
        </w:rPr>
        <w:t xml:space="preserve"> </w:t>
      </w:r>
      <w:r>
        <w:rPr>
          <w:rFonts w:ascii="Myriad Pro" w:eastAsia="Myriad Pro" w:hAnsi="Myriad Pro" w:cs="Myriad Pro"/>
        </w:rPr>
        <w:t>−</w:t>
      </w:r>
      <w:r>
        <w:rPr>
          <w:rFonts w:ascii="Myriad Pro" w:eastAsia="Myriad Pro" w:hAnsi="Myriad Pro" w:cs="Myriad Pro"/>
          <w:spacing w:val="5"/>
        </w:rPr>
        <w:t xml:space="preserve"> </w:t>
      </w:r>
      <w:r>
        <w:rPr>
          <w:i/>
          <w:spacing w:val="-5"/>
        </w:rPr>
        <w:t>I</w:t>
      </w:r>
      <w:r>
        <w:rPr>
          <w:i/>
        </w:rPr>
        <w:t>mplementation</w:t>
      </w:r>
      <w:r>
        <w:rPr>
          <w:i/>
          <w:spacing w:val="-2"/>
        </w:rPr>
        <w:t xml:space="preserve"> </w:t>
      </w:r>
      <w:r>
        <w:rPr>
          <w:i/>
          <w:spacing w:val="-5"/>
        </w:rPr>
        <w:t>S</w:t>
      </w:r>
      <w:r>
        <w:rPr>
          <w:i/>
        </w:rPr>
        <w:t>t</w:t>
      </w:r>
      <w:r>
        <w:rPr>
          <w:i/>
          <w:spacing w:val="-6"/>
        </w:rPr>
        <w:t>r</w:t>
      </w:r>
      <w:r>
        <w:rPr>
          <w:i/>
        </w:rPr>
        <w:t>ate</w:t>
      </w:r>
      <w:r>
        <w:rPr>
          <w:i/>
          <w:spacing w:val="8"/>
        </w:rPr>
        <w:t>g</w:t>
      </w:r>
      <w:r>
        <w:rPr>
          <w:i/>
          <w:spacing w:val="-13"/>
        </w:rPr>
        <w:t>y</w:t>
      </w:r>
      <w:r>
        <w:rPr>
          <w:i/>
        </w:rPr>
        <w:t>,</w:t>
      </w:r>
      <w:r>
        <w:rPr>
          <w:i/>
          <w:spacing w:val="-1"/>
        </w:rPr>
        <w:t xml:space="preserve"> </w:t>
      </w:r>
      <w:r>
        <w:rPr>
          <w:i/>
          <w:spacing w:val="-2"/>
        </w:rPr>
        <w:t>E</w:t>
      </w:r>
      <w:r>
        <w:rPr>
          <w:i/>
        </w:rPr>
        <w:t>dition</w:t>
      </w:r>
      <w:r>
        <w:rPr>
          <w:i/>
          <w:spacing w:val="-2"/>
        </w:rPr>
        <w:t xml:space="preserve"> </w:t>
      </w:r>
      <w:r>
        <w:rPr>
          <w:i/>
        </w:rPr>
        <w:t>2</w:t>
      </w:r>
      <w:r>
        <w:t>,</w:t>
      </w:r>
      <w:r>
        <w:rPr>
          <w:spacing w:val="-1"/>
        </w:rPr>
        <w:t xml:space="preserve"> </w:t>
      </w:r>
      <w:r>
        <w:t>Common</w:t>
      </w:r>
      <w:r>
        <w:rPr>
          <w:spacing w:val="-2"/>
        </w:rPr>
        <w:t>w</w:t>
      </w:r>
      <w:r>
        <w:t>ealth</w:t>
      </w:r>
      <w:r>
        <w:rPr>
          <w:spacing w:val="-2"/>
        </w:rPr>
        <w:t xml:space="preserve"> </w:t>
      </w:r>
      <w:r>
        <w:t xml:space="preserve">of </w:t>
      </w:r>
      <w:r>
        <w:rPr>
          <w:spacing w:val="-4"/>
        </w:rPr>
        <w:t>A</w:t>
      </w:r>
      <w:r>
        <w:t>ustralia 2015’.</w:t>
      </w:r>
    </w:p>
    <w:p w:rsidR="005A2696" w:rsidRDefault="005A2696" w:rsidP="00CE4ED6">
      <w:pPr>
        <w:pStyle w:val="BodyText"/>
        <w:ind w:left="0"/>
        <w:rPr>
          <w:sz w:val="17"/>
          <w:szCs w:val="17"/>
        </w:rPr>
      </w:pPr>
    </w:p>
    <w:p w:rsidR="005A2696" w:rsidRDefault="00F90E19" w:rsidP="00CE4ED6">
      <w:pPr>
        <w:pStyle w:val="BodyText"/>
        <w:ind w:left="0"/>
      </w:pPr>
      <w:r>
        <w:t>The</w:t>
      </w:r>
      <w:r>
        <w:rPr>
          <w:spacing w:val="-2"/>
        </w:rPr>
        <w:t xml:space="preserve"> </w:t>
      </w:r>
      <w:r>
        <w:t>Common</w:t>
      </w:r>
      <w:r>
        <w:rPr>
          <w:spacing w:val="-2"/>
        </w:rPr>
        <w:t>w</w:t>
      </w:r>
      <w:r>
        <w:t>ealth</w:t>
      </w:r>
      <w:r>
        <w:rPr>
          <w:spacing w:val="-2"/>
        </w:rPr>
        <w:t xml:space="preserve"> </w:t>
      </w:r>
      <w:r>
        <w:t>of</w:t>
      </w:r>
      <w:r>
        <w:rPr>
          <w:spacing w:val="-2"/>
        </w:rPr>
        <w:t xml:space="preserve"> </w:t>
      </w:r>
      <w:r>
        <w:rPr>
          <w:spacing w:val="-4"/>
        </w:rPr>
        <w:t>A</w:t>
      </w:r>
      <w:r>
        <w:t>ustralia</w:t>
      </w:r>
      <w:r>
        <w:rPr>
          <w:spacing w:val="-1"/>
        </w:rPr>
        <w:t xml:space="preserve"> </w:t>
      </w:r>
      <w:r>
        <w:t>has</w:t>
      </w:r>
      <w:r>
        <w:rPr>
          <w:spacing w:val="-2"/>
        </w:rPr>
        <w:t xml:space="preserve"> </w:t>
      </w:r>
      <w:r>
        <w:t>made</w:t>
      </w:r>
      <w:r>
        <w:rPr>
          <w:spacing w:val="-2"/>
        </w:rPr>
        <w:t xml:space="preserve"> </w:t>
      </w:r>
      <w:r>
        <w:t>all</w:t>
      </w:r>
      <w:r>
        <w:rPr>
          <w:spacing w:val="-1"/>
        </w:rPr>
        <w:t xml:space="preserve"> </w:t>
      </w:r>
      <w:r>
        <w:rPr>
          <w:spacing w:val="-2"/>
        </w:rPr>
        <w:t>r</w:t>
      </w:r>
      <w:r>
        <w:t>easonable</w:t>
      </w:r>
      <w:r>
        <w:rPr>
          <w:spacing w:val="-2"/>
        </w:rPr>
        <w:t xml:space="preserve"> </w:t>
      </w:r>
      <w:r>
        <w:t>effo</w:t>
      </w:r>
      <w:r>
        <w:rPr>
          <w:spacing w:val="1"/>
        </w:rPr>
        <w:t>r</w:t>
      </w:r>
      <w:r>
        <w:t>ts</w:t>
      </w:r>
      <w:r>
        <w:rPr>
          <w:spacing w:val="-2"/>
        </w:rPr>
        <w:t xml:space="preserve"> </w:t>
      </w:r>
      <w:r>
        <w:t>to</w:t>
      </w:r>
      <w:r>
        <w:rPr>
          <w:spacing w:val="-2"/>
        </w:rPr>
        <w:t xml:space="preserve"> </w:t>
      </w:r>
      <w:r>
        <w:t>identify</w:t>
      </w:r>
      <w:r>
        <w:rPr>
          <w:spacing w:val="-1"/>
        </w:rPr>
        <w:t xml:space="preserve"> </w:t>
      </w:r>
      <w:r>
        <w:t>content</w:t>
      </w:r>
      <w:r>
        <w:rPr>
          <w:spacing w:val="-2"/>
        </w:rPr>
        <w:t xml:space="preserve"> </w:t>
      </w:r>
      <w:r>
        <w:t>supplied</w:t>
      </w:r>
      <w:r>
        <w:rPr>
          <w:spacing w:val="-2"/>
        </w:rPr>
        <w:t xml:space="preserve"> b</w:t>
      </w:r>
      <w:r>
        <w:t>y</w:t>
      </w:r>
      <w:r>
        <w:rPr>
          <w:spacing w:val="-1"/>
        </w:rPr>
        <w:t xml:space="preserve"> </w:t>
      </w:r>
      <w:r>
        <w:t>thi</w:t>
      </w:r>
      <w:r>
        <w:rPr>
          <w:spacing w:val="-3"/>
        </w:rPr>
        <w:t>r</w:t>
      </w:r>
      <w:r>
        <w:t>d</w:t>
      </w:r>
      <w:r>
        <w:rPr>
          <w:spacing w:val="-2"/>
        </w:rPr>
        <w:t xml:space="preserve"> </w:t>
      </w:r>
      <w:r>
        <w:t>pa</w:t>
      </w:r>
      <w:r>
        <w:rPr>
          <w:spacing w:val="1"/>
        </w:rPr>
        <w:t>r</w:t>
      </w:r>
      <w:r>
        <w:t>ties</w:t>
      </w:r>
      <w:r>
        <w:rPr>
          <w:spacing w:val="-2"/>
        </w:rPr>
        <w:t xml:space="preserve"> </w:t>
      </w:r>
      <w:r>
        <w:t>using</w:t>
      </w:r>
      <w:r>
        <w:rPr>
          <w:spacing w:val="-2"/>
        </w:rPr>
        <w:t xml:space="preserve"> </w:t>
      </w:r>
      <w:r>
        <w:t>the foll</w:t>
      </w:r>
      <w:r>
        <w:rPr>
          <w:spacing w:val="-3"/>
        </w:rPr>
        <w:t>o</w:t>
      </w:r>
      <w:r>
        <w:t>wing format ‘© Copyright, [name of thi</w:t>
      </w:r>
      <w:r>
        <w:rPr>
          <w:spacing w:val="-3"/>
        </w:rPr>
        <w:t>r</w:t>
      </w:r>
      <w:r>
        <w:t>d pa</w:t>
      </w:r>
      <w:r>
        <w:rPr>
          <w:spacing w:val="1"/>
        </w:rPr>
        <w:t>r</w:t>
      </w:r>
      <w:r>
        <w:t>ty] ’.</w:t>
      </w:r>
    </w:p>
    <w:p w:rsidR="005A2696" w:rsidRDefault="005A2696" w:rsidP="00CE4ED6">
      <w:pPr>
        <w:pStyle w:val="BodyText"/>
        <w:ind w:left="0"/>
        <w:rPr>
          <w:sz w:val="17"/>
          <w:szCs w:val="17"/>
        </w:rPr>
      </w:pPr>
    </w:p>
    <w:p w:rsidR="005A2696" w:rsidRPr="00CE4ED6" w:rsidRDefault="00F90E19" w:rsidP="00CE4ED6">
      <w:pPr>
        <w:pStyle w:val="BodyText"/>
        <w:ind w:left="0"/>
        <w:rPr>
          <w:b/>
        </w:rPr>
      </w:pPr>
      <w:r w:rsidRPr="00CE4ED6">
        <w:rPr>
          <w:b/>
        </w:rPr>
        <w:t>Disclaimer</w:t>
      </w:r>
    </w:p>
    <w:p w:rsidR="005A2696" w:rsidRDefault="00F90E19" w:rsidP="00CE4ED6">
      <w:pPr>
        <w:pStyle w:val="BodyText"/>
        <w:ind w:left="0"/>
      </w:pPr>
      <w:r>
        <w:t>The</w:t>
      </w:r>
      <w:r>
        <w:rPr>
          <w:spacing w:val="-2"/>
        </w:rPr>
        <w:t xml:space="preserve"> </w:t>
      </w:r>
      <w:r>
        <w:t>vi</w:t>
      </w:r>
      <w:r>
        <w:rPr>
          <w:spacing w:val="1"/>
        </w:rPr>
        <w:t>e</w:t>
      </w:r>
      <w:r>
        <w:t>ws</w:t>
      </w:r>
      <w:r>
        <w:rPr>
          <w:spacing w:val="-1"/>
        </w:rPr>
        <w:t xml:space="preserve"> </w:t>
      </w:r>
      <w:r>
        <w:t>and</w:t>
      </w:r>
      <w:r>
        <w:rPr>
          <w:spacing w:val="-1"/>
        </w:rPr>
        <w:t xml:space="preserve"> </w:t>
      </w:r>
      <w:r>
        <w:t>opinions</w:t>
      </w:r>
      <w:r>
        <w:rPr>
          <w:spacing w:val="-2"/>
        </w:rPr>
        <w:t xml:space="preserve"> </w:t>
      </w:r>
      <w:r>
        <w:t>exp</w:t>
      </w:r>
      <w:r>
        <w:rPr>
          <w:spacing w:val="-2"/>
        </w:rPr>
        <w:t>r</w:t>
      </w:r>
      <w:r>
        <w:t>essed</w:t>
      </w:r>
      <w:r>
        <w:rPr>
          <w:spacing w:val="-1"/>
        </w:rPr>
        <w:t xml:space="preserve"> </w:t>
      </w:r>
      <w:r>
        <w:t>in</w:t>
      </w:r>
      <w:r>
        <w:rPr>
          <w:spacing w:val="-1"/>
        </w:rPr>
        <w:t xml:space="preserve"> </w:t>
      </w:r>
      <w:r>
        <w:t>this</w:t>
      </w:r>
      <w:r>
        <w:rPr>
          <w:spacing w:val="-2"/>
        </w:rPr>
        <w:t xml:space="preserve"> </w:t>
      </w:r>
      <w:r>
        <w:t>publication</w:t>
      </w:r>
      <w:r>
        <w:rPr>
          <w:spacing w:val="-1"/>
        </w:rPr>
        <w:t xml:space="preserve"> </w:t>
      </w:r>
      <w:r>
        <w:t>a</w:t>
      </w:r>
      <w:r>
        <w:rPr>
          <w:spacing w:val="-2"/>
        </w:rPr>
        <w:t>r</w:t>
      </w:r>
      <w:r>
        <w:t>e</w:t>
      </w:r>
      <w:r>
        <w:rPr>
          <w:spacing w:val="-1"/>
        </w:rPr>
        <w:t xml:space="preserve"> </w:t>
      </w:r>
      <w:r>
        <w:t>those</w:t>
      </w:r>
      <w:r>
        <w:rPr>
          <w:spacing w:val="-2"/>
        </w:rPr>
        <w:t xml:space="preserve"> </w:t>
      </w:r>
      <w:r>
        <w:t>of</w:t>
      </w:r>
      <w:r>
        <w:rPr>
          <w:spacing w:val="-1"/>
        </w:rPr>
        <w:t xml:space="preserve"> </w:t>
      </w:r>
      <w:r>
        <w:t>the</w:t>
      </w:r>
      <w:r>
        <w:rPr>
          <w:spacing w:val="-1"/>
        </w:rPr>
        <w:t xml:space="preserve"> </w:t>
      </w:r>
      <w:r>
        <w:t>authors</w:t>
      </w:r>
      <w:r>
        <w:rPr>
          <w:spacing w:val="-2"/>
        </w:rPr>
        <w:t xml:space="preserve"> </w:t>
      </w:r>
      <w:r>
        <w:t>and</w:t>
      </w:r>
      <w:r>
        <w:rPr>
          <w:spacing w:val="-1"/>
        </w:rPr>
        <w:t xml:space="preserve"> </w:t>
      </w:r>
      <w:r>
        <w:t>do</w:t>
      </w:r>
      <w:r>
        <w:rPr>
          <w:spacing w:val="-1"/>
        </w:rPr>
        <w:t xml:space="preserve"> </w:t>
      </w:r>
      <w:r>
        <w:t>not</w:t>
      </w:r>
      <w:r>
        <w:rPr>
          <w:spacing w:val="-2"/>
        </w:rPr>
        <w:t xml:space="preserve"> </w:t>
      </w:r>
      <w:r>
        <w:t>necessarily</w:t>
      </w:r>
      <w:r>
        <w:rPr>
          <w:spacing w:val="-1"/>
        </w:rPr>
        <w:t xml:space="preserve"> </w:t>
      </w:r>
      <w:r>
        <w:rPr>
          <w:spacing w:val="-2"/>
        </w:rPr>
        <w:t>r</w:t>
      </w:r>
      <w:r>
        <w:t>eflect</w:t>
      </w:r>
      <w:r>
        <w:rPr>
          <w:spacing w:val="-1"/>
        </w:rPr>
        <w:t xml:space="preserve"> </w:t>
      </w:r>
      <w:r>
        <w:t>those</w:t>
      </w:r>
      <w:r>
        <w:rPr>
          <w:spacing w:val="-1"/>
        </w:rPr>
        <w:t xml:space="preserve"> </w:t>
      </w:r>
      <w:r>
        <w:t>of</w:t>
      </w:r>
      <w:r>
        <w:rPr>
          <w:spacing w:val="-2"/>
        </w:rPr>
        <w:t xml:space="preserve"> </w:t>
      </w:r>
      <w:r>
        <w:t xml:space="preserve">the </w:t>
      </w:r>
      <w:r>
        <w:rPr>
          <w:spacing w:val="-4"/>
        </w:rPr>
        <w:t>A</w:t>
      </w:r>
      <w:r>
        <w:t xml:space="preserve">ustralian </w:t>
      </w:r>
      <w:r>
        <w:rPr>
          <w:spacing w:val="-2"/>
        </w:rPr>
        <w:t>G</w:t>
      </w:r>
      <w:r>
        <w:rPr>
          <w:spacing w:val="-3"/>
        </w:rPr>
        <w:t>o</w:t>
      </w:r>
      <w:r>
        <w:rPr>
          <w:spacing w:val="-2"/>
        </w:rPr>
        <w:t>v</w:t>
      </w:r>
      <w:r>
        <w:t xml:space="preserve">ernment or the </w:t>
      </w:r>
      <w:r>
        <w:rPr>
          <w:spacing w:val="-3"/>
        </w:rPr>
        <w:t>M</w:t>
      </w:r>
      <w:r>
        <w:t xml:space="preserve">inister for the </w:t>
      </w:r>
      <w:r>
        <w:rPr>
          <w:spacing w:val="-2"/>
        </w:rPr>
        <w:t>E</w:t>
      </w:r>
      <w:r>
        <w:t>nvi</w:t>
      </w:r>
      <w:r>
        <w:rPr>
          <w:spacing w:val="-2"/>
        </w:rPr>
        <w:t>r</w:t>
      </w:r>
      <w:r>
        <w:t>onment.</w:t>
      </w:r>
    </w:p>
    <w:p w:rsidR="005A2696" w:rsidRDefault="005A2696">
      <w:pPr>
        <w:spacing w:line="251" w:lineRule="auto"/>
        <w:rPr>
          <w:rFonts w:ascii="Adobe Garamond Pro" w:eastAsia="Adobe Garamond Pro" w:hAnsi="Adobe Garamond Pro" w:cs="Adobe Garamond Pro"/>
          <w:sz w:val="18"/>
          <w:szCs w:val="18"/>
        </w:rPr>
        <w:sectPr w:rsidR="005A2696">
          <w:pgSz w:w="11906" w:h="16840"/>
          <w:pgMar w:top="1560" w:right="1680" w:bottom="280" w:left="1300" w:header="720" w:footer="720" w:gutter="0"/>
          <w:cols w:space="720"/>
        </w:sectPr>
      </w:pPr>
    </w:p>
    <w:p w:rsidR="005A2696" w:rsidRDefault="008947A3">
      <w:pPr>
        <w:spacing w:before="2" w:line="130" w:lineRule="exact"/>
        <w:rPr>
          <w:sz w:val="13"/>
          <w:szCs w:val="13"/>
        </w:rPr>
      </w:pPr>
      <w:r w:rsidRPr="008947A3">
        <w:lastRenderedPageBreak/>
        <w:pict>
          <v:group id="_x0000_s1037" style="position:absolute;margin-left:4.4pt;margin-top:22pt;width:590.85pt;height:.1pt;z-index:-2520;mso-position-horizontal-relative:page;mso-position-vertical-relative:page" coordorigin="88,440" coordsize="11817,2">
            <v:shape id="_x0000_s1038" style="position:absolute;left:88;top:440;width:11817;height:2" coordorigin="88,440" coordsize="11817,0" path="m11906,440l88,440e" filled="f" strokecolor="#005695" strokeweight="2pt">
              <v:stroke dashstyle="dash"/>
              <v:path arrowok="t"/>
            </v:shape>
            <w10:wrap anchorx="page" anchory="page"/>
          </v:group>
        </w:pict>
      </w: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Pr="006266FB" w:rsidRDefault="00F90E19" w:rsidP="006266FB">
      <w:pPr>
        <w:spacing w:before="36" w:line="309" w:lineRule="auto"/>
        <w:ind w:left="1800" w:right="1517" w:hanging="2"/>
        <w:jc w:val="center"/>
        <w:rPr>
          <w:rFonts w:ascii="Arial" w:eastAsia="Myriad Pro" w:hAnsi="Arial" w:cs="Arial"/>
          <w:sz w:val="40"/>
          <w:szCs w:val="40"/>
        </w:rPr>
      </w:pPr>
      <w:r w:rsidRPr="006266FB">
        <w:rPr>
          <w:rFonts w:ascii="Arial" w:eastAsia="Myriad Pro" w:hAnsi="Arial" w:cs="Arial"/>
          <w:color w:val="005695"/>
          <w:spacing w:val="-5"/>
          <w:sz w:val="40"/>
          <w:szCs w:val="40"/>
        </w:rPr>
        <w:t>A</w:t>
      </w:r>
      <w:r w:rsidRPr="006266FB">
        <w:rPr>
          <w:rFonts w:ascii="Arial" w:eastAsia="Myriad Pro" w:hAnsi="Arial" w:cs="Arial"/>
          <w:color w:val="005695"/>
          <w:sz w:val="40"/>
          <w:szCs w:val="40"/>
        </w:rPr>
        <w:t>b</w:t>
      </w:r>
      <w:r w:rsidRPr="006266FB">
        <w:rPr>
          <w:rFonts w:ascii="Arial" w:eastAsia="Myriad Pro" w:hAnsi="Arial" w:cs="Arial"/>
          <w:color w:val="005695"/>
          <w:spacing w:val="-4"/>
          <w:sz w:val="40"/>
          <w:szCs w:val="40"/>
        </w:rPr>
        <w:t>ori</w:t>
      </w:r>
      <w:r w:rsidRPr="006266FB">
        <w:rPr>
          <w:rFonts w:ascii="Arial" w:eastAsia="Myriad Pro" w:hAnsi="Arial" w:cs="Arial"/>
          <w:color w:val="005695"/>
          <w:spacing w:val="-6"/>
          <w:sz w:val="40"/>
          <w:szCs w:val="40"/>
        </w:rPr>
        <w:t>gina</w:t>
      </w:r>
      <w:r w:rsidRPr="006266FB">
        <w:rPr>
          <w:rFonts w:ascii="Arial" w:eastAsia="Myriad Pro" w:hAnsi="Arial" w:cs="Arial"/>
          <w:color w:val="005695"/>
          <w:sz w:val="40"/>
          <w:szCs w:val="40"/>
        </w:rPr>
        <w:t xml:space="preserve">l </w:t>
      </w:r>
      <w:r w:rsidRPr="006266FB">
        <w:rPr>
          <w:rFonts w:ascii="Arial" w:eastAsia="Myriad Pro" w:hAnsi="Arial" w:cs="Arial"/>
          <w:color w:val="005695"/>
          <w:spacing w:val="-6"/>
          <w:sz w:val="40"/>
          <w:szCs w:val="40"/>
        </w:rPr>
        <w:t>a</w:t>
      </w:r>
      <w:r w:rsidRPr="006266FB">
        <w:rPr>
          <w:rFonts w:ascii="Arial" w:eastAsia="Myriad Pro" w:hAnsi="Arial" w:cs="Arial"/>
          <w:color w:val="005695"/>
          <w:spacing w:val="-4"/>
          <w:sz w:val="40"/>
          <w:szCs w:val="40"/>
        </w:rPr>
        <w:t>n</w:t>
      </w:r>
      <w:r w:rsidRPr="006266FB">
        <w:rPr>
          <w:rFonts w:ascii="Arial" w:eastAsia="Myriad Pro" w:hAnsi="Arial" w:cs="Arial"/>
          <w:color w:val="005695"/>
          <w:sz w:val="40"/>
          <w:szCs w:val="40"/>
        </w:rPr>
        <w:t xml:space="preserve">d </w:t>
      </w:r>
      <w:r w:rsidRPr="006266FB">
        <w:rPr>
          <w:rFonts w:ascii="Arial" w:eastAsia="Myriad Pro" w:hAnsi="Arial" w:cs="Arial"/>
          <w:color w:val="005695"/>
          <w:spacing w:val="-31"/>
          <w:sz w:val="40"/>
          <w:szCs w:val="40"/>
        </w:rPr>
        <w:t>T</w:t>
      </w:r>
      <w:r w:rsidRPr="006266FB">
        <w:rPr>
          <w:rFonts w:ascii="Arial" w:eastAsia="Myriad Pro" w:hAnsi="Arial" w:cs="Arial"/>
          <w:color w:val="005695"/>
          <w:spacing w:val="-4"/>
          <w:sz w:val="40"/>
          <w:szCs w:val="40"/>
        </w:rPr>
        <w:t>o</w:t>
      </w:r>
      <w:r w:rsidRPr="006266FB">
        <w:rPr>
          <w:rFonts w:ascii="Arial" w:eastAsia="Myriad Pro" w:hAnsi="Arial" w:cs="Arial"/>
          <w:color w:val="005695"/>
          <w:spacing w:val="-3"/>
          <w:sz w:val="40"/>
          <w:szCs w:val="40"/>
        </w:rPr>
        <w:t>r</w:t>
      </w:r>
      <w:r w:rsidRPr="006266FB">
        <w:rPr>
          <w:rFonts w:ascii="Arial" w:eastAsia="Myriad Pro" w:hAnsi="Arial" w:cs="Arial"/>
          <w:color w:val="005695"/>
          <w:spacing w:val="-6"/>
          <w:sz w:val="40"/>
          <w:szCs w:val="40"/>
        </w:rPr>
        <w:t>r</w:t>
      </w:r>
      <w:r w:rsidRPr="006266FB">
        <w:rPr>
          <w:rFonts w:ascii="Arial" w:eastAsia="Myriad Pro" w:hAnsi="Arial" w:cs="Arial"/>
          <w:color w:val="005695"/>
          <w:spacing w:val="-5"/>
          <w:sz w:val="40"/>
          <w:szCs w:val="40"/>
        </w:rPr>
        <w:t>e</w:t>
      </w:r>
      <w:r w:rsidRPr="006266FB">
        <w:rPr>
          <w:rFonts w:ascii="Arial" w:eastAsia="Myriad Pro" w:hAnsi="Arial" w:cs="Arial"/>
          <w:color w:val="005695"/>
          <w:sz w:val="40"/>
          <w:szCs w:val="40"/>
        </w:rPr>
        <w:t xml:space="preserve">s </w:t>
      </w:r>
      <w:r w:rsidRPr="006266FB">
        <w:rPr>
          <w:rFonts w:ascii="Arial" w:eastAsia="Myriad Pro" w:hAnsi="Arial" w:cs="Arial"/>
          <w:color w:val="005695"/>
          <w:spacing w:val="-12"/>
          <w:sz w:val="40"/>
          <w:szCs w:val="40"/>
        </w:rPr>
        <w:t>S</w:t>
      </w:r>
      <w:r w:rsidRPr="006266FB">
        <w:rPr>
          <w:rFonts w:ascii="Arial" w:eastAsia="Myriad Pro" w:hAnsi="Arial" w:cs="Arial"/>
          <w:color w:val="005695"/>
          <w:spacing w:val="-6"/>
          <w:sz w:val="40"/>
          <w:szCs w:val="40"/>
        </w:rPr>
        <w:t>t</w:t>
      </w:r>
      <w:r w:rsidRPr="006266FB">
        <w:rPr>
          <w:rFonts w:ascii="Arial" w:eastAsia="Myriad Pro" w:hAnsi="Arial" w:cs="Arial"/>
          <w:color w:val="005695"/>
          <w:spacing w:val="-3"/>
          <w:sz w:val="40"/>
          <w:szCs w:val="40"/>
        </w:rPr>
        <w:t>r</w:t>
      </w:r>
      <w:r w:rsidRPr="006266FB">
        <w:rPr>
          <w:rFonts w:ascii="Arial" w:eastAsia="Myriad Pro" w:hAnsi="Arial" w:cs="Arial"/>
          <w:color w:val="005695"/>
          <w:spacing w:val="-6"/>
          <w:sz w:val="40"/>
          <w:szCs w:val="40"/>
        </w:rPr>
        <w:t>a</w:t>
      </w:r>
      <w:r w:rsidRPr="006266FB">
        <w:rPr>
          <w:rFonts w:ascii="Arial" w:eastAsia="Myriad Pro" w:hAnsi="Arial" w:cs="Arial"/>
          <w:color w:val="005695"/>
          <w:spacing w:val="-5"/>
          <w:sz w:val="40"/>
          <w:szCs w:val="40"/>
        </w:rPr>
        <w:t>i</w:t>
      </w:r>
      <w:r w:rsidRPr="006266FB">
        <w:rPr>
          <w:rFonts w:ascii="Arial" w:eastAsia="Myriad Pro" w:hAnsi="Arial" w:cs="Arial"/>
          <w:color w:val="005695"/>
          <w:sz w:val="40"/>
          <w:szCs w:val="40"/>
        </w:rPr>
        <w:t xml:space="preserve">t </w:t>
      </w:r>
      <w:r w:rsidRPr="006266FB">
        <w:rPr>
          <w:rFonts w:ascii="Arial" w:eastAsia="Myriad Pro" w:hAnsi="Arial" w:cs="Arial"/>
          <w:color w:val="005695"/>
          <w:spacing w:val="-7"/>
          <w:sz w:val="40"/>
          <w:szCs w:val="40"/>
        </w:rPr>
        <w:t>I</w:t>
      </w:r>
      <w:r w:rsidRPr="006266FB">
        <w:rPr>
          <w:rFonts w:ascii="Arial" w:eastAsia="Myriad Pro" w:hAnsi="Arial" w:cs="Arial"/>
          <w:color w:val="005695"/>
          <w:spacing w:val="-6"/>
          <w:sz w:val="40"/>
          <w:szCs w:val="40"/>
        </w:rPr>
        <w:t>sla</w:t>
      </w:r>
      <w:r w:rsidRPr="006266FB">
        <w:rPr>
          <w:rFonts w:ascii="Arial" w:eastAsia="Myriad Pro" w:hAnsi="Arial" w:cs="Arial"/>
          <w:color w:val="005695"/>
          <w:spacing w:val="-4"/>
          <w:sz w:val="40"/>
          <w:szCs w:val="40"/>
        </w:rPr>
        <w:t>nde</w:t>
      </w:r>
      <w:r w:rsidRPr="006266FB">
        <w:rPr>
          <w:rFonts w:ascii="Arial" w:eastAsia="Myriad Pro" w:hAnsi="Arial" w:cs="Arial"/>
          <w:color w:val="005695"/>
          <w:sz w:val="40"/>
          <w:szCs w:val="40"/>
        </w:rPr>
        <w:t>r p</w:t>
      </w:r>
      <w:r w:rsidRPr="006266FB">
        <w:rPr>
          <w:rFonts w:ascii="Arial" w:eastAsia="Myriad Pro" w:hAnsi="Arial" w:cs="Arial"/>
          <w:color w:val="005695"/>
          <w:spacing w:val="-1"/>
          <w:sz w:val="40"/>
          <w:szCs w:val="40"/>
        </w:rPr>
        <w:t>e</w:t>
      </w:r>
      <w:r w:rsidRPr="006266FB">
        <w:rPr>
          <w:rFonts w:ascii="Arial" w:eastAsia="Myriad Pro" w:hAnsi="Arial" w:cs="Arial"/>
          <w:color w:val="005695"/>
          <w:spacing w:val="-4"/>
          <w:sz w:val="40"/>
          <w:szCs w:val="40"/>
        </w:rPr>
        <w:t>o</w:t>
      </w:r>
      <w:r w:rsidRPr="006266FB">
        <w:rPr>
          <w:rFonts w:ascii="Arial" w:eastAsia="Myriad Pro" w:hAnsi="Arial" w:cs="Arial"/>
          <w:color w:val="005695"/>
          <w:spacing w:val="-3"/>
          <w:sz w:val="40"/>
          <w:szCs w:val="40"/>
        </w:rPr>
        <w:t>p</w:t>
      </w:r>
      <w:r w:rsidRPr="006266FB">
        <w:rPr>
          <w:rFonts w:ascii="Arial" w:eastAsia="Myriad Pro" w:hAnsi="Arial" w:cs="Arial"/>
          <w:color w:val="005695"/>
          <w:spacing w:val="-4"/>
          <w:sz w:val="40"/>
          <w:szCs w:val="40"/>
        </w:rPr>
        <w:t>l</w:t>
      </w:r>
      <w:r w:rsidRPr="006266FB">
        <w:rPr>
          <w:rFonts w:ascii="Arial" w:eastAsia="Myriad Pro" w:hAnsi="Arial" w:cs="Arial"/>
          <w:color w:val="005695"/>
          <w:spacing w:val="-5"/>
          <w:sz w:val="40"/>
          <w:szCs w:val="40"/>
        </w:rPr>
        <w:t>e</w:t>
      </w:r>
      <w:r w:rsidRPr="006266FB">
        <w:rPr>
          <w:rFonts w:ascii="Arial" w:eastAsia="Myriad Pro" w:hAnsi="Arial" w:cs="Arial"/>
          <w:color w:val="005695"/>
          <w:sz w:val="40"/>
          <w:szCs w:val="40"/>
        </w:rPr>
        <w:t xml:space="preserve">s </w:t>
      </w:r>
      <w:r w:rsidRPr="006266FB">
        <w:rPr>
          <w:rFonts w:ascii="Arial" w:eastAsia="Myriad Pro" w:hAnsi="Arial" w:cs="Arial"/>
          <w:color w:val="005695"/>
          <w:spacing w:val="-6"/>
          <w:sz w:val="40"/>
          <w:szCs w:val="40"/>
        </w:rPr>
        <w:t>ar</w:t>
      </w:r>
      <w:r w:rsidRPr="006266FB">
        <w:rPr>
          <w:rFonts w:ascii="Arial" w:eastAsia="Myriad Pro" w:hAnsi="Arial" w:cs="Arial"/>
          <w:color w:val="005695"/>
          <w:sz w:val="40"/>
          <w:szCs w:val="40"/>
        </w:rPr>
        <w:t xml:space="preserve">e </w:t>
      </w:r>
      <w:r w:rsidRPr="006266FB">
        <w:rPr>
          <w:rFonts w:ascii="Arial" w:eastAsia="Myriad Pro" w:hAnsi="Arial" w:cs="Arial"/>
          <w:color w:val="005695"/>
          <w:spacing w:val="-6"/>
          <w:sz w:val="40"/>
          <w:szCs w:val="40"/>
        </w:rPr>
        <w:t>t</w:t>
      </w:r>
      <w:r w:rsidRPr="006266FB">
        <w:rPr>
          <w:rFonts w:ascii="Arial" w:eastAsia="Myriad Pro" w:hAnsi="Arial" w:cs="Arial"/>
          <w:color w:val="005695"/>
          <w:spacing w:val="-3"/>
          <w:sz w:val="40"/>
          <w:szCs w:val="40"/>
        </w:rPr>
        <w:t>h</w:t>
      </w:r>
      <w:r w:rsidRPr="006266FB">
        <w:rPr>
          <w:rFonts w:ascii="Arial" w:eastAsia="Myriad Pro" w:hAnsi="Arial" w:cs="Arial"/>
          <w:color w:val="005695"/>
          <w:sz w:val="40"/>
          <w:szCs w:val="40"/>
        </w:rPr>
        <w:t xml:space="preserve">e </w:t>
      </w:r>
      <w:r w:rsidRPr="006266FB">
        <w:rPr>
          <w:rFonts w:ascii="Arial" w:eastAsia="Myriad Pro" w:hAnsi="Arial" w:cs="Arial"/>
          <w:color w:val="005695"/>
          <w:spacing w:val="-30"/>
          <w:sz w:val="40"/>
          <w:szCs w:val="40"/>
        </w:rPr>
        <w:t>T</w:t>
      </w:r>
      <w:r w:rsidRPr="006266FB">
        <w:rPr>
          <w:rFonts w:ascii="Arial" w:eastAsia="Myriad Pro" w:hAnsi="Arial" w:cs="Arial"/>
          <w:color w:val="005695"/>
          <w:spacing w:val="-3"/>
          <w:sz w:val="40"/>
          <w:szCs w:val="40"/>
        </w:rPr>
        <w:t>r</w:t>
      </w:r>
      <w:r w:rsidRPr="006266FB">
        <w:rPr>
          <w:rFonts w:ascii="Arial" w:eastAsia="Myriad Pro" w:hAnsi="Arial" w:cs="Arial"/>
          <w:color w:val="005695"/>
          <w:spacing w:val="-4"/>
          <w:sz w:val="40"/>
          <w:szCs w:val="40"/>
        </w:rPr>
        <w:t>a</w:t>
      </w:r>
      <w:r w:rsidRPr="006266FB">
        <w:rPr>
          <w:rFonts w:ascii="Arial" w:eastAsia="Myriad Pro" w:hAnsi="Arial" w:cs="Arial"/>
          <w:color w:val="005695"/>
          <w:spacing w:val="-6"/>
          <w:sz w:val="40"/>
          <w:szCs w:val="40"/>
        </w:rPr>
        <w:t>d</w:t>
      </w:r>
      <w:r w:rsidRPr="006266FB">
        <w:rPr>
          <w:rFonts w:ascii="Arial" w:eastAsia="Myriad Pro" w:hAnsi="Arial" w:cs="Arial"/>
          <w:color w:val="005695"/>
          <w:spacing w:val="-5"/>
          <w:sz w:val="40"/>
          <w:szCs w:val="40"/>
        </w:rPr>
        <w:t>i</w:t>
      </w:r>
      <w:r w:rsidRPr="006266FB">
        <w:rPr>
          <w:rFonts w:ascii="Arial" w:eastAsia="Myriad Pro" w:hAnsi="Arial" w:cs="Arial"/>
          <w:color w:val="005695"/>
          <w:spacing w:val="-6"/>
          <w:sz w:val="40"/>
          <w:szCs w:val="40"/>
        </w:rPr>
        <w:t>t</w:t>
      </w:r>
      <w:r w:rsidRPr="006266FB">
        <w:rPr>
          <w:rFonts w:ascii="Arial" w:eastAsia="Myriad Pro" w:hAnsi="Arial" w:cs="Arial"/>
          <w:color w:val="005695"/>
          <w:spacing w:val="-4"/>
          <w:sz w:val="40"/>
          <w:szCs w:val="40"/>
        </w:rPr>
        <w:t>io</w:t>
      </w:r>
      <w:r w:rsidRPr="006266FB">
        <w:rPr>
          <w:rFonts w:ascii="Arial" w:eastAsia="Myriad Pro" w:hAnsi="Arial" w:cs="Arial"/>
          <w:color w:val="005695"/>
          <w:spacing w:val="-6"/>
          <w:sz w:val="40"/>
          <w:szCs w:val="40"/>
        </w:rPr>
        <w:t>na</w:t>
      </w:r>
      <w:r w:rsidRPr="006266FB">
        <w:rPr>
          <w:rFonts w:ascii="Arial" w:eastAsia="Myriad Pro" w:hAnsi="Arial" w:cs="Arial"/>
          <w:color w:val="005695"/>
          <w:sz w:val="40"/>
          <w:szCs w:val="40"/>
        </w:rPr>
        <w:t>l O</w:t>
      </w:r>
      <w:r w:rsidRPr="006266FB">
        <w:rPr>
          <w:rFonts w:ascii="Arial" w:eastAsia="Myriad Pro" w:hAnsi="Arial" w:cs="Arial"/>
          <w:color w:val="005695"/>
          <w:spacing w:val="-2"/>
          <w:sz w:val="40"/>
          <w:szCs w:val="40"/>
        </w:rPr>
        <w:t>w</w:t>
      </w:r>
      <w:r w:rsidRPr="006266FB">
        <w:rPr>
          <w:rFonts w:ascii="Arial" w:eastAsia="Myriad Pro" w:hAnsi="Arial" w:cs="Arial"/>
          <w:color w:val="005695"/>
          <w:spacing w:val="-3"/>
          <w:sz w:val="40"/>
          <w:szCs w:val="40"/>
        </w:rPr>
        <w:t>n</w:t>
      </w:r>
      <w:r w:rsidRPr="006266FB">
        <w:rPr>
          <w:rFonts w:ascii="Arial" w:eastAsia="Myriad Pro" w:hAnsi="Arial" w:cs="Arial"/>
          <w:color w:val="005695"/>
          <w:spacing w:val="-4"/>
          <w:sz w:val="40"/>
          <w:szCs w:val="40"/>
        </w:rPr>
        <w:t>e</w:t>
      </w:r>
      <w:r w:rsidRPr="006266FB">
        <w:rPr>
          <w:rFonts w:ascii="Arial" w:eastAsia="Myriad Pro" w:hAnsi="Arial" w:cs="Arial"/>
          <w:color w:val="005695"/>
          <w:spacing w:val="-2"/>
          <w:sz w:val="40"/>
          <w:szCs w:val="40"/>
        </w:rPr>
        <w:t>r</w:t>
      </w:r>
      <w:r w:rsidRPr="006266FB">
        <w:rPr>
          <w:rFonts w:ascii="Arial" w:eastAsia="Myriad Pro" w:hAnsi="Arial" w:cs="Arial"/>
          <w:color w:val="005695"/>
          <w:sz w:val="40"/>
          <w:szCs w:val="40"/>
        </w:rPr>
        <w:t xml:space="preserve">s </w:t>
      </w:r>
      <w:r w:rsidRPr="006266FB">
        <w:rPr>
          <w:rFonts w:ascii="Arial" w:eastAsia="Myriad Pro" w:hAnsi="Arial" w:cs="Arial"/>
          <w:color w:val="005695"/>
          <w:spacing w:val="-5"/>
          <w:sz w:val="40"/>
          <w:szCs w:val="40"/>
        </w:rPr>
        <w:t>o</w:t>
      </w:r>
      <w:r w:rsidRPr="006266FB">
        <w:rPr>
          <w:rFonts w:ascii="Arial" w:eastAsia="Myriad Pro" w:hAnsi="Arial" w:cs="Arial"/>
          <w:color w:val="005695"/>
          <w:sz w:val="40"/>
          <w:szCs w:val="40"/>
        </w:rPr>
        <w:t xml:space="preserve">f </w:t>
      </w:r>
      <w:r w:rsidRPr="006266FB">
        <w:rPr>
          <w:rFonts w:ascii="Arial" w:eastAsia="Myriad Pro" w:hAnsi="Arial" w:cs="Arial"/>
          <w:color w:val="005695"/>
          <w:spacing w:val="-6"/>
          <w:sz w:val="40"/>
          <w:szCs w:val="40"/>
        </w:rPr>
        <w:t>t</w:t>
      </w:r>
      <w:r w:rsidRPr="006266FB">
        <w:rPr>
          <w:rFonts w:ascii="Arial" w:eastAsia="Myriad Pro" w:hAnsi="Arial" w:cs="Arial"/>
          <w:color w:val="005695"/>
          <w:spacing w:val="-3"/>
          <w:sz w:val="40"/>
          <w:szCs w:val="40"/>
        </w:rPr>
        <w:t>h</w:t>
      </w:r>
      <w:r w:rsidRPr="006266FB">
        <w:rPr>
          <w:rFonts w:ascii="Arial" w:eastAsia="Myriad Pro" w:hAnsi="Arial" w:cs="Arial"/>
          <w:color w:val="005695"/>
          <w:sz w:val="40"/>
          <w:szCs w:val="40"/>
        </w:rPr>
        <w:t xml:space="preserve">e </w:t>
      </w:r>
      <w:r w:rsidRPr="006266FB">
        <w:rPr>
          <w:rFonts w:ascii="Arial" w:eastAsia="Myriad Pro" w:hAnsi="Arial" w:cs="Arial"/>
          <w:color w:val="005695"/>
          <w:spacing w:val="-2"/>
          <w:sz w:val="40"/>
          <w:szCs w:val="40"/>
        </w:rPr>
        <w:t>G</w:t>
      </w:r>
      <w:r w:rsidRPr="006266FB">
        <w:rPr>
          <w:rFonts w:ascii="Arial" w:eastAsia="Myriad Pro" w:hAnsi="Arial" w:cs="Arial"/>
          <w:color w:val="005695"/>
          <w:spacing w:val="-6"/>
          <w:sz w:val="40"/>
          <w:szCs w:val="40"/>
        </w:rPr>
        <w:t>r</w:t>
      </w:r>
      <w:r w:rsidRPr="006266FB">
        <w:rPr>
          <w:rFonts w:ascii="Arial" w:eastAsia="Myriad Pro" w:hAnsi="Arial" w:cs="Arial"/>
          <w:color w:val="005695"/>
          <w:spacing w:val="-5"/>
          <w:sz w:val="40"/>
          <w:szCs w:val="40"/>
        </w:rPr>
        <w:t>e</w:t>
      </w:r>
      <w:r w:rsidRPr="006266FB">
        <w:rPr>
          <w:rFonts w:ascii="Arial" w:eastAsia="Myriad Pro" w:hAnsi="Arial" w:cs="Arial"/>
          <w:color w:val="005695"/>
          <w:spacing w:val="-7"/>
          <w:sz w:val="40"/>
          <w:szCs w:val="40"/>
        </w:rPr>
        <w:t>a</w:t>
      </w:r>
      <w:r w:rsidRPr="006266FB">
        <w:rPr>
          <w:rFonts w:ascii="Arial" w:eastAsia="Myriad Pro" w:hAnsi="Arial" w:cs="Arial"/>
          <w:color w:val="005695"/>
          <w:sz w:val="40"/>
          <w:szCs w:val="40"/>
        </w:rPr>
        <w:t xml:space="preserve">t </w:t>
      </w:r>
      <w:r w:rsidRPr="006266FB">
        <w:rPr>
          <w:rFonts w:ascii="Arial" w:eastAsia="Myriad Pro" w:hAnsi="Arial" w:cs="Arial"/>
          <w:color w:val="005695"/>
          <w:spacing w:val="-2"/>
          <w:sz w:val="40"/>
          <w:szCs w:val="40"/>
        </w:rPr>
        <w:t>B</w:t>
      </w:r>
      <w:r w:rsidRPr="006266FB">
        <w:rPr>
          <w:rFonts w:ascii="Arial" w:eastAsia="Myriad Pro" w:hAnsi="Arial" w:cs="Arial"/>
          <w:color w:val="005695"/>
          <w:spacing w:val="-6"/>
          <w:sz w:val="40"/>
          <w:szCs w:val="40"/>
        </w:rPr>
        <w:t>a</w:t>
      </w:r>
      <w:r w:rsidRPr="006266FB">
        <w:rPr>
          <w:rFonts w:ascii="Arial" w:eastAsia="Myriad Pro" w:hAnsi="Arial" w:cs="Arial"/>
          <w:color w:val="005695"/>
          <w:spacing w:val="-3"/>
          <w:sz w:val="40"/>
          <w:szCs w:val="40"/>
        </w:rPr>
        <w:t>r</w:t>
      </w:r>
      <w:r w:rsidRPr="006266FB">
        <w:rPr>
          <w:rFonts w:ascii="Arial" w:eastAsia="Myriad Pro" w:hAnsi="Arial" w:cs="Arial"/>
          <w:color w:val="005695"/>
          <w:spacing w:val="-4"/>
          <w:sz w:val="40"/>
          <w:szCs w:val="40"/>
        </w:rPr>
        <w:t>rie</w:t>
      </w:r>
      <w:r w:rsidRPr="006266FB">
        <w:rPr>
          <w:rFonts w:ascii="Arial" w:eastAsia="Myriad Pro" w:hAnsi="Arial" w:cs="Arial"/>
          <w:color w:val="005695"/>
          <w:sz w:val="40"/>
          <w:szCs w:val="40"/>
        </w:rPr>
        <w:t xml:space="preserve">r </w:t>
      </w:r>
      <w:r w:rsidRPr="006266FB">
        <w:rPr>
          <w:rFonts w:ascii="Arial" w:eastAsia="Myriad Pro" w:hAnsi="Arial" w:cs="Arial"/>
          <w:color w:val="005695"/>
          <w:spacing w:val="-3"/>
          <w:sz w:val="40"/>
          <w:szCs w:val="40"/>
        </w:rPr>
        <w:t>R</w:t>
      </w:r>
      <w:r w:rsidRPr="006266FB">
        <w:rPr>
          <w:rFonts w:ascii="Arial" w:eastAsia="Myriad Pro" w:hAnsi="Arial" w:cs="Arial"/>
          <w:color w:val="005695"/>
          <w:spacing w:val="-1"/>
          <w:sz w:val="40"/>
          <w:szCs w:val="40"/>
        </w:rPr>
        <w:t>e</w:t>
      </w:r>
      <w:r w:rsidRPr="006266FB">
        <w:rPr>
          <w:rFonts w:ascii="Arial" w:eastAsia="Myriad Pro" w:hAnsi="Arial" w:cs="Arial"/>
          <w:color w:val="005695"/>
          <w:spacing w:val="-2"/>
          <w:sz w:val="40"/>
          <w:szCs w:val="40"/>
        </w:rPr>
        <w:t>e</w:t>
      </w:r>
      <w:r w:rsidRPr="006266FB">
        <w:rPr>
          <w:rFonts w:ascii="Arial" w:eastAsia="Myriad Pro" w:hAnsi="Arial" w:cs="Arial"/>
          <w:color w:val="005695"/>
          <w:sz w:val="40"/>
          <w:szCs w:val="40"/>
        </w:rPr>
        <w:t xml:space="preserve">f </w:t>
      </w:r>
      <w:r w:rsidRPr="006266FB">
        <w:rPr>
          <w:rFonts w:ascii="Arial" w:eastAsia="Myriad Pro" w:hAnsi="Arial" w:cs="Arial"/>
          <w:color w:val="005695"/>
          <w:spacing w:val="-6"/>
          <w:sz w:val="40"/>
          <w:szCs w:val="40"/>
        </w:rPr>
        <w:t>ar</w:t>
      </w:r>
      <w:r w:rsidRPr="006266FB">
        <w:rPr>
          <w:rFonts w:ascii="Arial" w:eastAsia="Myriad Pro" w:hAnsi="Arial" w:cs="Arial"/>
          <w:color w:val="005695"/>
          <w:spacing w:val="-5"/>
          <w:sz w:val="40"/>
          <w:szCs w:val="40"/>
        </w:rPr>
        <w:t>e</w:t>
      </w:r>
      <w:r w:rsidRPr="006266FB">
        <w:rPr>
          <w:rFonts w:ascii="Arial" w:eastAsia="Myriad Pro" w:hAnsi="Arial" w:cs="Arial"/>
          <w:color w:val="005695"/>
          <w:sz w:val="40"/>
          <w:szCs w:val="40"/>
        </w:rPr>
        <w:t xml:space="preserve">a </w:t>
      </w:r>
      <w:r w:rsidRPr="006266FB">
        <w:rPr>
          <w:rFonts w:ascii="Arial" w:eastAsia="Myriad Pro" w:hAnsi="Arial" w:cs="Arial"/>
          <w:color w:val="005695"/>
          <w:spacing w:val="-6"/>
          <w:sz w:val="40"/>
          <w:szCs w:val="40"/>
        </w:rPr>
        <w:t>a</w:t>
      </w:r>
      <w:r w:rsidRPr="006266FB">
        <w:rPr>
          <w:rFonts w:ascii="Arial" w:eastAsia="Myriad Pro" w:hAnsi="Arial" w:cs="Arial"/>
          <w:color w:val="005695"/>
          <w:spacing w:val="-4"/>
          <w:sz w:val="40"/>
          <w:szCs w:val="40"/>
        </w:rPr>
        <w:t>n</w:t>
      </w:r>
      <w:r w:rsidRPr="006266FB">
        <w:rPr>
          <w:rFonts w:ascii="Arial" w:eastAsia="Myriad Pro" w:hAnsi="Arial" w:cs="Arial"/>
          <w:color w:val="005695"/>
          <w:sz w:val="40"/>
          <w:szCs w:val="40"/>
        </w:rPr>
        <w:t xml:space="preserve">d </w:t>
      </w:r>
      <w:r w:rsidRPr="006266FB">
        <w:rPr>
          <w:rFonts w:ascii="Arial" w:eastAsia="Myriad Pro" w:hAnsi="Arial" w:cs="Arial"/>
          <w:color w:val="005695"/>
          <w:spacing w:val="-6"/>
          <w:sz w:val="40"/>
          <w:szCs w:val="40"/>
        </w:rPr>
        <w:t>h</w:t>
      </w:r>
      <w:r w:rsidRPr="006266FB">
        <w:rPr>
          <w:rFonts w:ascii="Arial" w:eastAsia="Myriad Pro" w:hAnsi="Arial" w:cs="Arial"/>
          <w:color w:val="005695"/>
          <w:spacing w:val="-11"/>
          <w:sz w:val="40"/>
          <w:szCs w:val="40"/>
        </w:rPr>
        <w:t>a</w:t>
      </w:r>
      <w:r w:rsidRPr="006266FB">
        <w:rPr>
          <w:rFonts w:ascii="Arial" w:eastAsia="Myriad Pro" w:hAnsi="Arial" w:cs="Arial"/>
          <w:color w:val="005695"/>
          <w:spacing w:val="-9"/>
          <w:sz w:val="40"/>
          <w:szCs w:val="40"/>
        </w:rPr>
        <w:t>v</w:t>
      </w:r>
      <w:r w:rsidRPr="006266FB">
        <w:rPr>
          <w:rFonts w:ascii="Arial" w:eastAsia="Myriad Pro" w:hAnsi="Arial" w:cs="Arial"/>
          <w:color w:val="005695"/>
          <w:sz w:val="40"/>
          <w:szCs w:val="40"/>
        </w:rPr>
        <w:t xml:space="preserve">e a </w:t>
      </w:r>
      <w:r w:rsidRPr="006266FB">
        <w:rPr>
          <w:rFonts w:ascii="Arial" w:eastAsia="Myriad Pro" w:hAnsi="Arial" w:cs="Arial"/>
          <w:color w:val="005695"/>
          <w:spacing w:val="-10"/>
          <w:sz w:val="40"/>
          <w:szCs w:val="40"/>
        </w:rPr>
        <w:t>c</w:t>
      </w:r>
      <w:r w:rsidRPr="006266FB">
        <w:rPr>
          <w:rFonts w:ascii="Arial" w:eastAsia="Myriad Pro" w:hAnsi="Arial" w:cs="Arial"/>
          <w:color w:val="005695"/>
          <w:spacing w:val="-4"/>
          <w:sz w:val="40"/>
          <w:szCs w:val="40"/>
        </w:rPr>
        <w:t>o</w:t>
      </w:r>
      <w:r w:rsidRPr="006266FB">
        <w:rPr>
          <w:rFonts w:ascii="Arial" w:eastAsia="Myriad Pro" w:hAnsi="Arial" w:cs="Arial"/>
          <w:color w:val="005695"/>
          <w:spacing w:val="-8"/>
          <w:sz w:val="40"/>
          <w:szCs w:val="40"/>
        </w:rPr>
        <w:t>n</w:t>
      </w:r>
      <w:r w:rsidRPr="006266FB">
        <w:rPr>
          <w:rFonts w:ascii="Arial" w:eastAsia="Myriad Pro" w:hAnsi="Arial" w:cs="Arial"/>
          <w:color w:val="005695"/>
          <w:spacing w:val="-6"/>
          <w:sz w:val="40"/>
          <w:szCs w:val="40"/>
        </w:rPr>
        <w:t>tinui</w:t>
      </w:r>
      <w:r w:rsidRPr="006266FB">
        <w:rPr>
          <w:rFonts w:ascii="Arial" w:eastAsia="Myriad Pro" w:hAnsi="Arial" w:cs="Arial"/>
          <w:color w:val="005695"/>
          <w:spacing w:val="-4"/>
          <w:sz w:val="40"/>
          <w:szCs w:val="40"/>
        </w:rPr>
        <w:t>n</w:t>
      </w:r>
      <w:r w:rsidRPr="006266FB">
        <w:rPr>
          <w:rFonts w:ascii="Arial" w:eastAsia="Myriad Pro" w:hAnsi="Arial" w:cs="Arial"/>
          <w:color w:val="005695"/>
          <w:sz w:val="40"/>
          <w:szCs w:val="40"/>
        </w:rPr>
        <w:t xml:space="preserve">g </w:t>
      </w:r>
      <w:r w:rsidRPr="006266FB">
        <w:rPr>
          <w:rFonts w:ascii="Arial" w:eastAsia="Myriad Pro" w:hAnsi="Arial" w:cs="Arial"/>
          <w:color w:val="005695"/>
          <w:spacing w:val="-10"/>
          <w:sz w:val="40"/>
          <w:szCs w:val="40"/>
        </w:rPr>
        <w:t>c</w:t>
      </w:r>
      <w:r w:rsidRPr="006266FB">
        <w:rPr>
          <w:rFonts w:ascii="Arial" w:eastAsia="Myriad Pro" w:hAnsi="Arial" w:cs="Arial"/>
          <w:color w:val="005695"/>
          <w:spacing w:val="-4"/>
          <w:sz w:val="40"/>
          <w:szCs w:val="40"/>
        </w:rPr>
        <w:t>o</w:t>
      </w:r>
      <w:r w:rsidRPr="006266FB">
        <w:rPr>
          <w:rFonts w:ascii="Arial" w:eastAsia="Myriad Pro" w:hAnsi="Arial" w:cs="Arial"/>
          <w:color w:val="005695"/>
          <w:spacing w:val="-6"/>
          <w:sz w:val="40"/>
          <w:szCs w:val="40"/>
        </w:rPr>
        <w:t>n</w:t>
      </w:r>
      <w:r w:rsidRPr="006266FB">
        <w:rPr>
          <w:rFonts w:ascii="Arial" w:eastAsia="Myriad Pro" w:hAnsi="Arial" w:cs="Arial"/>
          <w:color w:val="005695"/>
          <w:spacing w:val="-3"/>
          <w:sz w:val="40"/>
          <w:szCs w:val="40"/>
        </w:rPr>
        <w:t>n</w:t>
      </w:r>
      <w:r w:rsidRPr="006266FB">
        <w:rPr>
          <w:rFonts w:ascii="Arial" w:eastAsia="Myriad Pro" w:hAnsi="Arial" w:cs="Arial"/>
          <w:color w:val="005695"/>
          <w:spacing w:val="-1"/>
          <w:sz w:val="40"/>
          <w:szCs w:val="40"/>
        </w:rPr>
        <w:t>e</w:t>
      </w:r>
      <w:r w:rsidRPr="006266FB">
        <w:rPr>
          <w:rFonts w:ascii="Arial" w:eastAsia="Myriad Pro" w:hAnsi="Arial" w:cs="Arial"/>
          <w:color w:val="005695"/>
          <w:spacing w:val="4"/>
          <w:sz w:val="40"/>
          <w:szCs w:val="40"/>
        </w:rPr>
        <w:t>c</w:t>
      </w:r>
      <w:r w:rsidRPr="006266FB">
        <w:rPr>
          <w:rFonts w:ascii="Arial" w:eastAsia="Myriad Pro" w:hAnsi="Arial" w:cs="Arial"/>
          <w:color w:val="005695"/>
          <w:spacing w:val="-6"/>
          <w:sz w:val="40"/>
          <w:szCs w:val="40"/>
        </w:rPr>
        <w:t>t</w:t>
      </w:r>
      <w:r w:rsidRPr="006266FB">
        <w:rPr>
          <w:rFonts w:ascii="Arial" w:eastAsia="Myriad Pro" w:hAnsi="Arial" w:cs="Arial"/>
          <w:color w:val="005695"/>
          <w:spacing w:val="-4"/>
          <w:sz w:val="40"/>
          <w:szCs w:val="40"/>
        </w:rPr>
        <w:t>io</w:t>
      </w:r>
      <w:r w:rsidRPr="006266FB">
        <w:rPr>
          <w:rFonts w:ascii="Arial" w:eastAsia="Myriad Pro" w:hAnsi="Arial" w:cs="Arial"/>
          <w:color w:val="005695"/>
          <w:sz w:val="40"/>
          <w:szCs w:val="40"/>
        </w:rPr>
        <w:t xml:space="preserve">n </w:t>
      </w:r>
      <w:r w:rsidRPr="006266FB">
        <w:rPr>
          <w:rFonts w:ascii="Arial" w:eastAsia="Myriad Pro" w:hAnsi="Arial" w:cs="Arial"/>
          <w:color w:val="005695"/>
          <w:spacing w:val="-8"/>
          <w:sz w:val="40"/>
          <w:szCs w:val="40"/>
        </w:rPr>
        <w:t>t</w:t>
      </w:r>
      <w:r w:rsidRPr="006266FB">
        <w:rPr>
          <w:rFonts w:ascii="Arial" w:eastAsia="Myriad Pro" w:hAnsi="Arial" w:cs="Arial"/>
          <w:color w:val="005695"/>
          <w:sz w:val="40"/>
          <w:szCs w:val="40"/>
        </w:rPr>
        <w:t xml:space="preserve">o </w:t>
      </w:r>
      <w:r w:rsidRPr="006266FB">
        <w:rPr>
          <w:rFonts w:ascii="Arial" w:eastAsia="Myriad Pro" w:hAnsi="Arial" w:cs="Arial"/>
          <w:color w:val="005695"/>
          <w:spacing w:val="-6"/>
          <w:sz w:val="40"/>
          <w:szCs w:val="40"/>
        </w:rPr>
        <w:t>t</w:t>
      </w:r>
      <w:r w:rsidRPr="006266FB">
        <w:rPr>
          <w:rFonts w:ascii="Arial" w:eastAsia="Myriad Pro" w:hAnsi="Arial" w:cs="Arial"/>
          <w:color w:val="005695"/>
          <w:spacing w:val="-3"/>
          <w:sz w:val="40"/>
          <w:szCs w:val="40"/>
        </w:rPr>
        <w:t>h</w:t>
      </w:r>
      <w:r w:rsidRPr="006266FB">
        <w:rPr>
          <w:rFonts w:ascii="Arial" w:eastAsia="Myriad Pro" w:hAnsi="Arial" w:cs="Arial"/>
          <w:color w:val="005695"/>
          <w:spacing w:val="-4"/>
          <w:sz w:val="40"/>
          <w:szCs w:val="40"/>
        </w:rPr>
        <w:t>e</w:t>
      </w:r>
      <w:r w:rsidRPr="006266FB">
        <w:rPr>
          <w:rFonts w:ascii="Arial" w:eastAsia="Myriad Pro" w:hAnsi="Arial" w:cs="Arial"/>
          <w:color w:val="005695"/>
          <w:spacing w:val="-6"/>
          <w:sz w:val="40"/>
          <w:szCs w:val="40"/>
        </w:rPr>
        <w:t>i</w:t>
      </w:r>
      <w:r w:rsidRPr="006266FB">
        <w:rPr>
          <w:rFonts w:ascii="Arial" w:eastAsia="Myriad Pro" w:hAnsi="Arial" w:cs="Arial"/>
          <w:color w:val="005695"/>
          <w:sz w:val="40"/>
          <w:szCs w:val="40"/>
        </w:rPr>
        <w:t xml:space="preserve">r </w:t>
      </w:r>
      <w:r w:rsidRPr="006266FB">
        <w:rPr>
          <w:rFonts w:ascii="Arial" w:eastAsia="Myriad Pro" w:hAnsi="Arial" w:cs="Arial"/>
          <w:color w:val="005695"/>
          <w:spacing w:val="-6"/>
          <w:sz w:val="40"/>
          <w:szCs w:val="40"/>
        </w:rPr>
        <w:t>la</w:t>
      </w:r>
      <w:r w:rsidRPr="006266FB">
        <w:rPr>
          <w:rFonts w:ascii="Arial" w:eastAsia="Myriad Pro" w:hAnsi="Arial" w:cs="Arial"/>
          <w:color w:val="005695"/>
          <w:spacing w:val="-4"/>
          <w:sz w:val="40"/>
          <w:szCs w:val="40"/>
        </w:rPr>
        <w:t>n</w:t>
      </w:r>
      <w:r w:rsidRPr="006266FB">
        <w:rPr>
          <w:rFonts w:ascii="Arial" w:eastAsia="Myriad Pro" w:hAnsi="Arial" w:cs="Arial"/>
          <w:color w:val="005695"/>
          <w:sz w:val="40"/>
          <w:szCs w:val="40"/>
        </w:rPr>
        <w:t xml:space="preserve">d </w:t>
      </w:r>
      <w:r w:rsidRPr="006266FB">
        <w:rPr>
          <w:rFonts w:ascii="Arial" w:eastAsia="Myriad Pro" w:hAnsi="Arial" w:cs="Arial"/>
          <w:color w:val="005695"/>
          <w:spacing w:val="-6"/>
          <w:sz w:val="40"/>
          <w:szCs w:val="40"/>
        </w:rPr>
        <w:t>a</w:t>
      </w:r>
      <w:r w:rsidRPr="006266FB">
        <w:rPr>
          <w:rFonts w:ascii="Arial" w:eastAsia="Myriad Pro" w:hAnsi="Arial" w:cs="Arial"/>
          <w:color w:val="005695"/>
          <w:spacing w:val="-4"/>
          <w:sz w:val="40"/>
          <w:szCs w:val="40"/>
        </w:rPr>
        <w:t>n</w:t>
      </w:r>
      <w:r w:rsidRPr="006266FB">
        <w:rPr>
          <w:rFonts w:ascii="Arial" w:eastAsia="Myriad Pro" w:hAnsi="Arial" w:cs="Arial"/>
          <w:color w:val="005695"/>
          <w:sz w:val="40"/>
          <w:szCs w:val="40"/>
        </w:rPr>
        <w:t>d</w:t>
      </w:r>
      <w:r w:rsidR="006266FB">
        <w:rPr>
          <w:rFonts w:ascii="Arial" w:eastAsia="Myriad Pro" w:hAnsi="Arial" w:cs="Arial"/>
          <w:sz w:val="40"/>
          <w:szCs w:val="40"/>
        </w:rPr>
        <w:t xml:space="preserve"> </w:t>
      </w:r>
      <w:r w:rsidRPr="006266FB">
        <w:rPr>
          <w:rFonts w:ascii="Arial" w:eastAsia="Myriad Pro" w:hAnsi="Arial" w:cs="Arial"/>
          <w:color w:val="005695"/>
          <w:spacing w:val="-3"/>
          <w:sz w:val="40"/>
          <w:szCs w:val="40"/>
        </w:rPr>
        <w:t>s</w:t>
      </w:r>
      <w:r w:rsidRPr="006266FB">
        <w:rPr>
          <w:rFonts w:ascii="Arial" w:eastAsia="Myriad Pro" w:hAnsi="Arial" w:cs="Arial"/>
          <w:color w:val="005695"/>
          <w:spacing w:val="-5"/>
          <w:sz w:val="40"/>
          <w:szCs w:val="40"/>
        </w:rPr>
        <w:t>e</w:t>
      </w:r>
      <w:r w:rsidRPr="006266FB">
        <w:rPr>
          <w:rFonts w:ascii="Arial" w:eastAsia="Myriad Pro" w:hAnsi="Arial" w:cs="Arial"/>
          <w:color w:val="005695"/>
          <w:sz w:val="40"/>
          <w:szCs w:val="40"/>
        </w:rPr>
        <w:t xml:space="preserve">a </w:t>
      </w:r>
      <w:r w:rsidRPr="006266FB">
        <w:rPr>
          <w:rFonts w:ascii="Arial" w:eastAsia="Myriad Pro" w:hAnsi="Arial" w:cs="Arial"/>
          <w:color w:val="005695"/>
          <w:spacing w:val="-10"/>
          <w:sz w:val="40"/>
          <w:szCs w:val="40"/>
        </w:rPr>
        <w:t>c</w:t>
      </w:r>
      <w:r w:rsidRPr="006266FB">
        <w:rPr>
          <w:rFonts w:ascii="Arial" w:eastAsia="Myriad Pro" w:hAnsi="Arial" w:cs="Arial"/>
          <w:color w:val="005695"/>
          <w:spacing w:val="-4"/>
          <w:sz w:val="40"/>
          <w:szCs w:val="40"/>
        </w:rPr>
        <w:t>o</w:t>
      </w:r>
      <w:r w:rsidRPr="006266FB">
        <w:rPr>
          <w:rFonts w:ascii="Arial" w:eastAsia="Myriad Pro" w:hAnsi="Arial" w:cs="Arial"/>
          <w:color w:val="005695"/>
          <w:spacing w:val="-6"/>
          <w:sz w:val="40"/>
          <w:szCs w:val="40"/>
        </w:rPr>
        <w:t>u</w:t>
      </w:r>
      <w:r w:rsidRPr="006266FB">
        <w:rPr>
          <w:rFonts w:ascii="Arial" w:eastAsia="Myriad Pro" w:hAnsi="Arial" w:cs="Arial"/>
          <w:color w:val="005695"/>
          <w:spacing w:val="-8"/>
          <w:sz w:val="40"/>
          <w:szCs w:val="40"/>
        </w:rPr>
        <w:t>n</w:t>
      </w:r>
      <w:r w:rsidRPr="006266FB">
        <w:rPr>
          <w:rFonts w:ascii="Arial" w:eastAsia="Myriad Pro" w:hAnsi="Arial" w:cs="Arial"/>
          <w:color w:val="005695"/>
          <w:spacing w:val="-6"/>
          <w:sz w:val="40"/>
          <w:szCs w:val="40"/>
        </w:rPr>
        <w:t>t</w:t>
      </w:r>
      <w:r w:rsidRPr="006266FB">
        <w:rPr>
          <w:rFonts w:ascii="Arial" w:eastAsia="Myriad Pro" w:hAnsi="Arial" w:cs="Arial"/>
          <w:color w:val="005695"/>
          <w:spacing w:val="9"/>
          <w:sz w:val="40"/>
          <w:szCs w:val="40"/>
        </w:rPr>
        <w:t>r</w:t>
      </w:r>
      <w:r w:rsidRPr="006266FB">
        <w:rPr>
          <w:rFonts w:ascii="Arial" w:eastAsia="Myriad Pro" w:hAnsi="Arial" w:cs="Arial"/>
          <w:color w:val="005695"/>
          <w:spacing w:val="-23"/>
          <w:sz w:val="40"/>
          <w:szCs w:val="40"/>
        </w:rPr>
        <w:t>y</w:t>
      </w:r>
      <w:r w:rsidRPr="006266FB">
        <w:rPr>
          <w:rFonts w:ascii="Arial" w:eastAsia="Myriad Pro" w:hAnsi="Arial" w:cs="Arial"/>
          <w:color w:val="005695"/>
          <w:sz w:val="40"/>
          <w:szCs w:val="40"/>
        </w:rPr>
        <w:t>.</w:t>
      </w:r>
    </w:p>
    <w:p w:rsidR="005A2696" w:rsidRDefault="005A2696">
      <w:pPr>
        <w:spacing w:line="481" w:lineRule="exact"/>
        <w:jc w:val="center"/>
        <w:rPr>
          <w:rFonts w:ascii="Myriad Pro" w:eastAsia="Myriad Pro" w:hAnsi="Myriad Pro" w:cs="Myriad Pro"/>
          <w:sz w:val="40"/>
          <w:szCs w:val="40"/>
        </w:rPr>
        <w:sectPr w:rsidR="005A2696">
          <w:headerReference w:type="even" r:id="rId16"/>
          <w:headerReference w:type="default" r:id="rId17"/>
          <w:footerReference w:type="even" r:id="rId18"/>
          <w:footerReference w:type="default" r:id="rId19"/>
          <w:pgSz w:w="11906" w:h="16840"/>
          <w:pgMar w:top="360" w:right="0" w:bottom="500" w:left="0" w:header="0" w:footer="310" w:gutter="0"/>
          <w:pgNumType w:start="3"/>
          <w:cols w:space="720"/>
        </w:sectPr>
      </w:pPr>
    </w:p>
    <w:p w:rsidR="005A2696" w:rsidRDefault="005A2696">
      <w:pPr>
        <w:spacing w:before="2" w:line="100" w:lineRule="exact"/>
        <w:rPr>
          <w:sz w:val="10"/>
          <w:szCs w:val="1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Pr="006266FB" w:rsidRDefault="008947A3" w:rsidP="006266FB">
      <w:pPr>
        <w:pStyle w:val="Heading1"/>
        <w:rPr>
          <w:color w:val="005695"/>
          <w:spacing w:val="5"/>
        </w:rPr>
      </w:pPr>
      <w:r w:rsidRPr="008947A3">
        <w:rPr>
          <w:color w:val="005695"/>
          <w:spacing w:val="5"/>
        </w:rPr>
        <w:pict>
          <v:group id="_x0000_s1039" style="position:absolute;left:0;text-align:left;margin-left:0;margin-top:-71.15pt;width:588.75pt;height:.1pt;z-index:-2519;mso-position-horizontal-relative:page" coordorigin=",-1423" coordsize="11775,2">
            <v:shape id="_x0000_s1040" style="position:absolute;top:-1423;width:11775;height:2" coordorigin=",-1423" coordsize="11775,0" path="m11775,-1423l,-1423e" filled="f" strokecolor="#005695" strokeweight="2pt">
              <v:stroke dashstyle="dash"/>
              <v:path arrowok="t"/>
            </v:shape>
            <w10:wrap anchorx="page"/>
          </v:group>
        </w:pict>
      </w:r>
      <w:r w:rsidR="00F90E19" w:rsidRPr="006266FB">
        <w:rPr>
          <w:color w:val="005695"/>
          <w:spacing w:val="5"/>
        </w:rPr>
        <w:t>Acknowledgements</w:t>
      </w:r>
    </w:p>
    <w:p w:rsidR="005A2696" w:rsidRDefault="005A2696">
      <w:pPr>
        <w:spacing w:before="7" w:line="130" w:lineRule="exact"/>
        <w:rPr>
          <w:sz w:val="13"/>
          <w:szCs w:val="13"/>
        </w:rPr>
      </w:pPr>
    </w:p>
    <w:p w:rsidR="005A2696" w:rsidRDefault="00F90E19" w:rsidP="00CE4ED6">
      <w:pPr>
        <w:pStyle w:val="BodyText"/>
        <w:ind w:right="1700"/>
      </w:pPr>
      <w:r>
        <w:t>This</w:t>
      </w:r>
      <w:r>
        <w:rPr>
          <w:spacing w:val="-2"/>
        </w:rPr>
        <w:t xml:space="preserve"> </w:t>
      </w:r>
      <w:r>
        <w:t>document</w:t>
      </w:r>
      <w:r>
        <w:rPr>
          <w:spacing w:val="-2"/>
        </w:rPr>
        <w:t xml:space="preserve"> </w:t>
      </w:r>
      <w:r>
        <w:t>was</w:t>
      </w:r>
      <w:r>
        <w:rPr>
          <w:spacing w:val="-2"/>
        </w:rPr>
        <w:t xml:space="preserve"> </w:t>
      </w:r>
      <w:r>
        <w:t>p</w:t>
      </w:r>
      <w:r>
        <w:rPr>
          <w:spacing w:val="-2"/>
        </w:rPr>
        <w:t>r</w:t>
      </w:r>
      <w:r>
        <w:t>epa</w:t>
      </w:r>
      <w:r>
        <w:rPr>
          <w:spacing w:val="-2"/>
        </w:rPr>
        <w:t>r</w:t>
      </w:r>
      <w:r>
        <w:t>ed</w:t>
      </w:r>
      <w:r>
        <w:rPr>
          <w:spacing w:val="-1"/>
        </w:rPr>
        <w:t xml:space="preserve"> </w:t>
      </w:r>
      <w:r>
        <w:rPr>
          <w:spacing w:val="-2"/>
        </w:rPr>
        <w:t>b</w:t>
      </w:r>
      <w:r>
        <w:t>y</w:t>
      </w:r>
      <w:r>
        <w:rPr>
          <w:spacing w:val="-2"/>
        </w:rPr>
        <w:t xml:space="preserve"> </w:t>
      </w:r>
      <w:r>
        <w:t>the</w:t>
      </w:r>
      <w:r>
        <w:rPr>
          <w:spacing w:val="-2"/>
        </w:rPr>
        <w:t xml:space="preserve"> </w:t>
      </w:r>
      <w:r>
        <w:rPr>
          <w:spacing w:val="-4"/>
        </w:rPr>
        <w:t>A</w:t>
      </w:r>
      <w:r>
        <w:t>ustralian</w:t>
      </w:r>
      <w:r>
        <w:rPr>
          <w:spacing w:val="-2"/>
        </w:rPr>
        <w:t xml:space="preserve"> G</w:t>
      </w:r>
      <w:r>
        <w:rPr>
          <w:spacing w:val="-4"/>
        </w:rPr>
        <w:t>o</w:t>
      </w:r>
      <w:r>
        <w:rPr>
          <w:spacing w:val="-2"/>
        </w:rPr>
        <w:t>v</w:t>
      </w:r>
      <w:r>
        <w:t>ernment</w:t>
      </w:r>
      <w:r>
        <w:rPr>
          <w:spacing w:val="-2"/>
        </w:rPr>
        <w:t xml:space="preserve"> D</w:t>
      </w:r>
      <w:r>
        <w:t>epa</w:t>
      </w:r>
      <w:r>
        <w:rPr>
          <w:spacing w:val="1"/>
        </w:rPr>
        <w:t>r</w:t>
      </w:r>
      <w:r>
        <w:t>tment</w:t>
      </w:r>
      <w:r>
        <w:rPr>
          <w:spacing w:val="-1"/>
        </w:rPr>
        <w:t xml:space="preserve"> </w:t>
      </w:r>
      <w:r>
        <w:t>of</w:t>
      </w:r>
      <w:r>
        <w:rPr>
          <w:spacing w:val="-2"/>
        </w:rPr>
        <w:t xml:space="preserve"> </w:t>
      </w:r>
      <w:r>
        <w:t>the</w:t>
      </w:r>
      <w:r>
        <w:rPr>
          <w:spacing w:val="-2"/>
        </w:rPr>
        <w:t xml:space="preserve"> E</w:t>
      </w:r>
      <w:r>
        <w:t>nvi</w:t>
      </w:r>
      <w:r>
        <w:rPr>
          <w:spacing w:val="-2"/>
        </w:rPr>
        <w:t>r</w:t>
      </w:r>
      <w:r>
        <w:t>onment,</w:t>
      </w:r>
      <w:r>
        <w:rPr>
          <w:spacing w:val="-2"/>
        </w:rPr>
        <w:t xml:space="preserve"> </w:t>
      </w:r>
      <w:r>
        <w:t>the</w:t>
      </w:r>
      <w:r>
        <w:rPr>
          <w:spacing w:val="-1"/>
        </w:rPr>
        <w:t xml:space="preserve"> </w:t>
      </w:r>
      <w:r>
        <w:rPr>
          <w:spacing w:val="-5"/>
        </w:rPr>
        <w:t>G</w:t>
      </w:r>
      <w:r>
        <w:rPr>
          <w:spacing w:val="-2"/>
        </w:rPr>
        <w:t>r</w:t>
      </w:r>
      <w:r>
        <w:t>eat</w:t>
      </w:r>
      <w:r>
        <w:rPr>
          <w:spacing w:val="-2"/>
        </w:rPr>
        <w:t xml:space="preserve"> </w:t>
      </w:r>
      <w:r>
        <w:rPr>
          <w:spacing w:val="-3"/>
        </w:rPr>
        <w:t>B</w:t>
      </w:r>
      <w:r>
        <w:t xml:space="preserve">arrier </w:t>
      </w:r>
      <w:r>
        <w:rPr>
          <w:spacing w:val="-3"/>
        </w:rPr>
        <w:t>R</w:t>
      </w:r>
      <w:r>
        <w:t xml:space="preserve">eef </w:t>
      </w:r>
      <w:r>
        <w:rPr>
          <w:spacing w:val="-3"/>
        </w:rPr>
        <w:t>M</w:t>
      </w:r>
      <w:r>
        <w:t xml:space="preserve">arine </w:t>
      </w:r>
      <w:r>
        <w:rPr>
          <w:spacing w:val="-9"/>
        </w:rPr>
        <w:t>P</w:t>
      </w:r>
      <w:r>
        <w:t>a</w:t>
      </w:r>
      <w:r>
        <w:rPr>
          <w:spacing w:val="-2"/>
        </w:rPr>
        <w:t>r</w:t>
      </w:r>
      <w:r>
        <w:t xml:space="preserve">k </w:t>
      </w:r>
      <w:r>
        <w:rPr>
          <w:spacing w:val="-4"/>
        </w:rPr>
        <w:t>A</w:t>
      </w:r>
      <w:r>
        <w:t xml:space="preserve">uthority and the </w:t>
      </w:r>
      <w:r>
        <w:rPr>
          <w:spacing w:val="-2"/>
        </w:rPr>
        <w:t>Q</w:t>
      </w:r>
      <w:r>
        <w:t xml:space="preserve">ueensland </w:t>
      </w:r>
      <w:r>
        <w:rPr>
          <w:spacing w:val="-2"/>
        </w:rPr>
        <w:t>G</w:t>
      </w:r>
      <w:r>
        <w:rPr>
          <w:spacing w:val="-4"/>
        </w:rPr>
        <w:t>o</w:t>
      </w:r>
      <w:r>
        <w:rPr>
          <w:spacing w:val="-2"/>
        </w:rPr>
        <w:t>v</w:t>
      </w:r>
      <w:r>
        <w:t>ernment.</w:t>
      </w: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before="4" w:line="260" w:lineRule="exact"/>
        <w:rPr>
          <w:sz w:val="26"/>
          <w:szCs w:val="26"/>
        </w:rPr>
      </w:pPr>
    </w:p>
    <w:p w:rsidR="005A2696" w:rsidRDefault="00F90E19">
      <w:pPr>
        <w:pStyle w:val="Heading2"/>
        <w:ind w:left="1417"/>
      </w:pPr>
      <w:r>
        <w:rPr>
          <w:color w:val="005695"/>
          <w:spacing w:val="-3"/>
        </w:rPr>
        <w:t>A</w:t>
      </w:r>
      <w:r>
        <w:rPr>
          <w:color w:val="005695"/>
          <w:spacing w:val="-2"/>
        </w:rPr>
        <w:t>bb</w:t>
      </w:r>
      <w:r>
        <w:rPr>
          <w:color w:val="005695"/>
          <w:spacing w:val="-3"/>
        </w:rPr>
        <w:t>r</w:t>
      </w:r>
      <w:r>
        <w:rPr>
          <w:color w:val="005695"/>
          <w:spacing w:val="-6"/>
        </w:rPr>
        <w:t>e</w:t>
      </w:r>
      <w:r>
        <w:rPr>
          <w:color w:val="005695"/>
          <w:spacing w:val="-2"/>
        </w:rPr>
        <w:t>v</w:t>
      </w:r>
      <w:r>
        <w:rPr>
          <w:color w:val="005695"/>
          <w:spacing w:val="-3"/>
        </w:rPr>
        <w:t>i</w:t>
      </w:r>
      <w:r>
        <w:rPr>
          <w:color w:val="005695"/>
          <w:spacing w:val="-5"/>
        </w:rPr>
        <w:t>a</w:t>
      </w:r>
      <w:r>
        <w:rPr>
          <w:color w:val="005695"/>
          <w:spacing w:val="-4"/>
        </w:rPr>
        <w:t>t</w:t>
      </w:r>
      <w:r>
        <w:rPr>
          <w:color w:val="005695"/>
          <w:spacing w:val="-3"/>
        </w:rPr>
        <w:t>io</w:t>
      </w:r>
      <w:r>
        <w:rPr>
          <w:color w:val="005695"/>
          <w:spacing w:val="-4"/>
        </w:rPr>
        <w:t>n</w:t>
      </w:r>
      <w:r>
        <w:rPr>
          <w:color w:val="005695"/>
        </w:rPr>
        <w:t xml:space="preserve">s </w:t>
      </w:r>
      <w:r>
        <w:rPr>
          <w:color w:val="005695"/>
          <w:spacing w:val="-3"/>
        </w:rPr>
        <w:t>a</w:t>
      </w:r>
      <w:r>
        <w:rPr>
          <w:color w:val="005695"/>
          <w:spacing w:val="-2"/>
        </w:rPr>
        <w:t>n</w:t>
      </w:r>
      <w:r>
        <w:rPr>
          <w:color w:val="005695"/>
        </w:rPr>
        <w:t xml:space="preserve">d </w:t>
      </w:r>
      <w:r>
        <w:rPr>
          <w:color w:val="005695"/>
          <w:spacing w:val="-4"/>
        </w:rPr>
        <w:t>a</w:t>
      </w:r>
      <w:r>
        <w:rPr>
          <w:color w:val="005695"/>
          <w:spacing w:val="-3"/>
        </w:rPr>
        <w:t>c</w:t>
      </w:r>
      <w:r>
        <w:rPr>
          <w:color w:val="005695"/>
          <w:spacing w:val="-2"/>
        </w:rPr>
        <w:t>r</w:t>
      </w:r>
      <w:r>
        <w:rPr>
          <w:color w:val="005695"/>
          <w:spacing w:val="-3"/>
        </w:rPr>
        <w:t>o</w:t>
      </w:r>
      <w:r>
        <w:rPr>
          <w:color w:val="005695"/>
          <w:spacing w:val="-9"/>
        </w:rPr>
        <w:t>n</w:t>
      </w:r>
      <w:r>
        <w:rPr>
          <w:color w:val="005695"/>
        </w:rPr>
        <w:t>y</w:t>
      </w:r>
      <w:r>
        <w:rPr>
          <w:color w:val="005695"/>
          <w:spacing w:val="-3"/>
        </w:rPr>
        <w:t>ms</w:t>
      </w:r>
    </w:p>
    <w:p w:rsidR="005A2696" w:rsidRDefault="008947A3">
      <w:pPr>
        <w:spacing w:before="8" w:line="150" w:lineRule="exact"/>
        <w:rPr>
          <w:sz w:val="15"/>
          <w:szCs w:val="15"/>
        </w:rPr>
      </w:pPr>
      <w:r w:rsidRPr="008947A3">
        <w:pict>
          <v:group id="_x0000_s1041" style="position:absolute;margin-left:70.85pt;margin-top:2.85pt;width:439.35pt;height:.1pt;z-index:-2518;mso-position-horizontal-relative:page" coordorigin="1417,569" coordsize="8787,2">
            <v:shape id="_x0000_s1042" style="position:absolute;left:1417;top:569;width:8787;height:2" coordorigin="1417,569" coordsize="8787,0" path="m1417,569r8788,e" filled="f" strokecolor="#005695">
              <v:path arrowok="t"/>
            </v:shape>
            <w10:wrap anchorx="page"/>
          </v:group>
        </w:pict>
      </w:r>
    </w:p>
    <w:p w:rsidR="005A2696" w:rsidRDefault="008947A3" w:rsidP="009C369E">
      <w:pPr>
        <w:pStyle w:val="BodyText"/>
      </w:pPr>
      <w:r w:rsidRPr="008947A3">
        <w:pict>
          <v:group id="_x0000_s1043" style="position:absolute;left:0;text-align:left;margin-left:70.85pt;margin-top:17.2pt;width:439.35pt;height:.1pt;z-index:-2517;mso-position-horizontal-relative:page" coordorigin="1417,344" coordsize="8787,2">
            <v:shape id="_x0000_s1044" style="position:absolute;left:1417;top:344;width:8787;height:2" coordorigin="1417,344" coordsize="8787,0" path="m1417,344r8788,e" filled="f" strokecolor="#005695">
              <v:path arrowok="t"/>
            </v:shape>
            <w10:wrap anchorx="page"/>
          </v:group>
        </w:pict>
      </w:r>
      <w:r w:rsidR="00F90E19">
        <w:t>AMSA</w:t>
      </w:r>
      <w:r w:rsidR="00F90E19">
        <w:tab/>
      </w:r>
      <w:r w:rsidR="009C369E">
        <w:tab/>
      </w:r>
      <w:r w:rsidR="009C369E">
        <w:tab/>
      </w:r>
      <w:r w:rsidR="00F90E19">
        <w:rPr>
          <w:spacing w:val="-4"/>
        </w:rPr>
        <w:t>A</w:t>
      </w:r>
      <w:r w:rsidR="00F90E19">
        <w:t xml:space="preserve">ustralian </w:t>
      </w:r>
      <w:r w:rsidR="00F90E19">
        <w:rPr>
          <w:spacing w:val="-3"/>
        </w:rPr>
        <w:t>M</w:t>
      </w:r>
      <w:r w:rsidR="00F90E19">
        <w:t xml:space="preserve">aritime </w:t>
      </w:r>
      <w:r w:rsidR="00F90E19">
        <w:rPr>
          <w:spacing w:val="-3"/>
        </w:rPr>
        <w:t>S</w:t>
      </w:r>
      <w:r w:rsidR="00F90E19">
        <w:t xml:space="preserve">afety </w:t>
      </w:r>
      <w:r w:rsidR="00F90E19">
        <w:rPr>
          <w:spacing w:val="-4"/>
        </w:rPr>
        <w:t>A</w:t>
      </w:r>
      <w:r w:rsidR="00F90E19">
        <w:t>uthority</w:t>
      </w:r>
    </w:p>
    <w:p w:rsidR="009C369E" w:rsidRDefault="009C369E" w:rsidP="009C369E">
      <w:pPr>
        <w:pStyle w:val="BodyText"/>
      </w:pPr>
    </w:p>
    <w:p w:rsidR="005A2696" w:rsidRDefault="008947A3" w:rsidP="009C369E">
      <w:pPr>
        <w:pStyle w:val="BodyText"/>
      </w:pPr>
      <w:r w:rsidRPr="008947A3">
        <w:pict>
          <v:group id="_x0000_s1045" style="position:absolute;left:0;text-align:left;margin-left:70.85pt;margin-top:16.65pt;width:439.35pt;height:.1pt;z-index:-2516;mso-position-horizontal-relative:page" coordorigin="1417,333" coordsize="8787,2">
            <v:shape id="_x0000_s1046" style="position:absolute;left:1417;top:333;width:8787;height:2" coordorigin="1417,333" coordsize="8787,0" path="m1417,333r8788,e" filled="f" strokecolor="#005695">
              <v:path arrowok="t"/>
            </v:shape>
            <w10:wrap anchorx="page"/>
          </v:group>
        </w:pict>
      </w:r>
      <w:r w:rsidR="00F90E19">
        <w:t>DAF</w:t>
      </w:r>
      <w:r w:rsidR="00F90E19">
        <w:tab/>
      </w:r>
      <w:r w:rsidR="009C369E">
        <w:tab/>
      </w:r>
      <w:r w:rsidR="009C369E">
        <w:tab/>
      </w:r>
      <w:r w:rsidR="00F90E19">
        <w:rPr>
          <w:spacing w:val="-2"/>
        </w:rPr>
        <w:t>Q</w:t>
      </w:r>
      <w:r w:rsidR="00F90E19">
        <w:t xml:space="preserve">ueensland </w:t>
      </w:r>
      <w:r w:rsidR="00F90E19">
        <w:rPr>
          <w:spacing w:val="-2"/>
        </w:rPr>
        <w:t>D</w:t>
      </w:r>
      <w:r w:rsidR="00F90E19">
        <w:t>epa</w:t>
      </w:r>
      <w:r w:rsidR="00F90E19">
        <w:rPr>
          <w:spacing w:val="1"/>
        </w:rPr>
        <w:t>r</w:t>
      </w:r>
      <w:r w:rsidR="00F90E19">
        <w:t>tment of Agricultu</w:t>
      </w:r>
      <w:r w:rsidR="00F90E19">
        <w:rPr>
          <w:spacing w:val="-2"/>
        </w:rPr>
        <w:t>r</w:t>
      </w:r>
      <w:r w:rsidR="00F90E19">
        <w:t xml:space="preserve">e and </w:t>
      </w:r>
      <w:r w:rsidR="00F90E19">
        <w:rPr>
          <w:spacing w:val="-7"/>
        </w:rPr>
        <w:t>F</w:t>
      </w:r>
      <w:r w:rsidR="00F90E19">
        <w:t>isheries</w:t>
      </w:r>
    </w:p>
    <w:p w:rsidR="009C369E" w:rsidRDefault="009C369E" w:rsidP="009C369E">
      <w:pPr>
        <w:pStyle w:val="BodyText"/>
        <w:ind w:left="3594" w:hanging="1965"/>
      </w:pPr>
    </w:p>
    <w:p w:rsidR="009C369E" w:rsidRDefault="008947A3" w:rsidP="009C369E">
      <w:pPr>
        <w:pStyle w:val="BodyText"/>
        <w:ind w:left="3594" w:hanging="1965"/>
      </w:pPr>
      <w:r w:rsidRPr="008947A3">
        <w:pict>
          <v:group id="_x0000_s1047" style="position:absolute;left:0;text-align:left;margin-left:70.85pt;margin-top:15.7pt;width:439.35pt;height:.1pt;z-index:-2515;mso-position-horizontal-relative:page" coordorigin="1417,314" coordsize="8787,2">
            <v:shape id="_x0000_s1048" style="position:absolute;left:1417;top:314;width:8787;height:2" coordorigin="1417,314" coordsize="8787,0" path="m1417,314r8788,e" filled="f" strokecolor="#005695">
              <v:path arrowok="t"/>
            </v:shape>
            <w10:wrap anchorx="page"/>
          </v:group>
        </w:pict>
      </w:r>
      <w:r w:rsidR="00F90E19">
        <w:t>DI</w:t>
      </w:r>
      <w:r w:rsidR="00F90E19">
        <w:rPr>
          <w:spacing w:val="-3"/>
        </w:rPr>
        <w:t>L</w:t>
      </w:r>
      <w:r w:rsidR="00F90E19">
        <w:t>GP</w:t>
      </w:r>
      <w:r w:rsidR="00F90E19">
        <w:tab/>
      </w:r>
      <w:r w:rsidR="009C369E">
        <w:tab/>
      </w:r>
      <w:r w:rsidR="00F90E19">
        <w:rPr>
          <w:spacing w:val="-2"/>
        </w:rPr>
        <w:t>Q</w:t>
      </w:r>
      <w:r w:rsidR="00F90E19">
        <w:t xml:space="preserve">ueensland </w:t>
      </w:r>
      <w:r w:rsidR="00F90E19">
        <w:rPr>
          <w:spacing w:val="-2"/>
        </w:rPr>
        <w:t>D</w:t>
      </w:r>
      <w:r w:rsidR="00F90E19">
        <w:t>epa</w:t>
      </w:r>
      <w:r w:rsidR="00F90E19">
        <w:rPr>
          <w:spacing w:val="1"/>
        </w:rPr>
        <w:t>r</w:t>
      </w:r>
      <w:r w:rsidR="00F90E19">
        <w:t xml:space="preserve">tment of </w:t>
      </w:r>
      <w:r w:rsidR="00F90E19">
        <w:rPr>
          <w:spacing w:val="-3"/>
        </w:rPr>
        <w:t>I</w:t>
      </w:r>
      <w:r w:rsidR="00F90E19">
        <w:t>nfrast</w:t>
      </w:r>
      <w:r w:rsidR="00F90E19">
        <w:rPr>
          <w:spacing w:val="1"/>
        </w:rPr>
        <w:t>r</w:t>
      </w:r>
      <w:r w:rsidR="00F90E19">
        <w:t>uctu</w:t>
      </w:r>
      <w:r w:rsidR="00F90E19">
        <w:rPr>
          <w:spacing w:val="-2"/>
        </w:rPr>
        <w:t>r</w:t>
      </w:r>
      <w:r w:rsidR="00F90E19">
        <w:t xml:space="preserve">e, Local </w:t>
      </w:r>
      <w:r w:rsidR="00F90E19">
        <w:rPr>
          <w:spacing w:val="-2"/>
        </w:rPr>
        <w:t>G</w:t>
      </w:r>
      <w:r w:rsidR="00F90E19">
        <w:rPr>
          <w:spacing w:val="-4"/>
        </w:rPr>
        <w:t>o</w:t>
      </w:r>
      <w:r w:rsidR="00F90E19">
        <w:rPr>
          <w:spacing w:val="-2"/>
        </w:rPr>
        <w:t>v</w:t>
      </w:r>
      <w:r w:rsidR="00F90E19">
        <w:t xml:space="preserve">ernment and </w:t>
      </w:r>
      <w:r w:rsidR="00F90E19">
        <w:rPr>
          <w:spacing w:val="-2"/>
        </w:rPr>
        <w:t>P</w:t>
      </w:r>
      <w:r w:rsidR="00F90E19">
        <w:t xml:space="preserve">lanning </w:t>
      </w:r>
    </w:p>
    <w:p w:rsidR="009C369E" w:rsidRDefault="009C369E" w:rsidP="009C369E">
      <w:pPr>
        <w:pStyle w:val="BodyText"/>
        <w:ind w:left="3594" w:hanging="1965"/>
      </w:pPr>
    </w:p>
    <w:p w:rsidR="005A2696" w:rsidRDefault="00F90E19" w:rsidP="009C369E">
      <w:pPr>
        <w:pStyle w:val="BodyText"/>
        <w:ind w:left="3594" w:hanging="1965"/>
      </w:pPr>
      <w:r>
        <w:t>DNRM</w:t>
      </w:r>
      <w:r>
        <w:tab/>
      </w:r>
      <w:r>
        <w:rPr>
          <w:spacing w:val="-2"/>
        </w:rPr>
        <w:t>Q</w:t>
      </w:r>
      <w:r>
        <w:t xml:space="preserve">ueensland </w:t>
      </w:r>
      <w:r>
        <w:rPr>
          <w:spacing w:val="-2"/>
        </w:rPr>
        <w:t>D</w:t>
      </w:r>
      <w:r>
        <w:t>epa</w:t>
      </w:r>
      <w:r>
        <w:rPr>
          <w:spacing w:val="1"/>
        </w:rPr>
        <w:t>r</w:t>
      </w:r>
      <w:r>
        <w:t xml:space="preserve">tment of </w:t>
      </w:r>
      <w:r>
        <w:rPr>
          <w:spacing w:val="-6"/>
        </w:rPr>
        <w:t>N</w:t>
      </w:r>
      <w:r>
        <w:t xml:space="preserve">atural </w:t>
      </w:r>
      <w:r>
        <w:rPr>
          <w:spacing w:val="-3"/>
        </w:rPr>
        <w:t>R</w:t>
      </w:r>
      <w:r>
        <w:t>esou</w:t>
      </w:r>
      <w:r>
        <w:rPr>
          <w:spacing w:val="-2"/>
        </w:rPr>
        <w:t>r</w:t>
      </w:r>
      <w:r>
        <w:t xml:space="preserve">ces and </w:t>
      </w:r>
      <w:r>
        <w:rPr>
          <w:spacing w:val="-3"/>
        </w:rPr>
        <w:t>M</w:t>
      </w:r>
      <w:r>
        <w:t>ines</w:t>
      </w:r>
    </w:p>
    <w:p w:rsidR="009C369E" w:rsidRDefault="008947A3" w:rsidP="009C369E">
      <w:pPr>
        <w:pStyle w:val="BodyText"/>
      </w:pPr>
      <w:r w:rsidRPr="008947A3">
        <w:pict>
          <v:group id="_x0000_s1049" style="position:absolute;left:0;text-align:left;margin-left:70.85pt;margin-top:3.4pt;width:439.35pt;height:.1pt;z-index:-2514;mso-position-horizontal-relative:page" coordorigin="1417,619" coordsize="8787,2">
            <v:shape id="_x0000_s1050" style="position:absolute;left:1417;top:619;width:8787;height:2" coordorigin="1417,619" coordsize="8787,0" path="m1417,619r8788,e" filled="f" strokecolor="#005695">
              <v:path arrowok="t"/>
            </v:shape>
            <w10:wrap anchorx="page"/>
          </v:group>
        </w:pict>
      </w:r>
    </w:p>
    <w:p w:rsidR="005A2696" w:rsidRDefault="008947A3" w:rsidP="009C369E">
      <w:pPr>
        <w:pStyle w:val="BodyText"/>
      </w:pPr>
      <w:r w:rsidRPr="008947A3">
        <w:pict>
          <v:group id="_x0000_s1051" style="position:absolute;left:0;text-align:left;margin-left:70.85pt;margin-top:13.15pt;width:439.35pt;height:.1pt;z-index:-2513;mso-position-horizontal-relative:page" coordorigin="1417,263" coordsize="8787,2">
            <v:shape id="_x0000_s1052" style="position:absolute;left:1417;top:263;width:8787;height:2" coordorigin="1417,263" coordsize="8787,0" path="m1417,263r8788,e" filled="f" strokecolor="#005695">
              <v:path arrowok="t"/>
            </v:shape>
            <w10:wrap anchorx="page"/>
          </v:group>
        </w:pict>
      </w:r>
      <w:r w:rsidR="00F90E19">
        <w:t>DOE</w:t>
      </w:r>
      <w:r w:rsidR="00F90E19">
        <w:tab/>
      </w:r>
      <w:r w:rsidR="009C369E">
        <w:tab/>
      </w:r>
      <w:r w:rsidR="009C369E">
        <w:tab/>
      </w:r>
      <w:r w:rsidR="00F90E19">
        <w:rPr>
          <w:spacing w:val="-4"/>
        </w:rPr>
        <w:t>A</w:t>
      </w:r>
      <w:r w:rsidR="00F90E19">
        <w:t xml:space="preserve">ustralian </w:t>
      </w:r>
      <w:r w:rsidR="00F90E19">
        <w:rPr>
          <w:spacing w:val="-2"/>
        </w:rPr>
        <w:t>G</w:t>
      </w:r>
      <w:r w:rsidR="00F90E19">
        <w:rPr>
          <w:spacing w:val="-4"/>
        </w:rPr>
        <w:t>o</w:t>
      </w:r>
      <w:r w:rsidR="00F90E19">
        <w:rPr>
          <w:spacing w:val="-2"/>
        </w:rPr>
        <w:t>v</w:t>
      </w:r>
      <w:r w:rsidR="00F90E19">
        <w:t xml:space="preserve">ernment </w:t>
      </w:r>
      <w:r w:rsidR="00F90E19">
        <w:rPr>
          <w:spacing w:val="-2"/>
        </w:rPr>
        <w:t>D</w:t>
      </w:r>
      <w:r w:rsidR="00F90E19">
        <w:t>epa</w:t>
      </w:r>
      <w:r w:rsidR="00F90E19">
        <w:rPr>
          <w:spacing w:val="1"/>
        </w:rPr>
        <w:t>r</w:t>
      </w:r>
      <w:r w:rsidR="00F90E19">
        <w:t xml:space="preserve">tment of the </w:t>
      </w:r>
      <w:r w:rsidR="00F90E19">
        <w:rPr>
          <w:spacing w:val="-2"/>
        </w:rPr>
        <w:t>E</w:t>
      </w:r>
      <w:r w:rsidR="00F90E19">
        <w:t>nvi</w:t>
      </w:r>
      <w:r w:rsidR="00F90E19">
        <w:rPr>
          <w:spacing w:val="-2"/>
        </w:rPr>
        <w:t>r</w:t>
      </w:r>
      <w:r w:rsidR="00F90E19">
        <w:t>onment</w:t>
      </w:r>
    </w:p>
    <w:p w:rsidR="009C369E" w:rsidRDefault="009C369E" w:rsidP="009C369E">
      <w:pPr>
        <w:pStyle w:val="BodyText"/>
      </w:pPr>
    </w:p>
    <w:p w:rsidR="005A2696" w:rsidRDefault="008947A3" w:rsidP="009C369E">
      <w:pPr>
        <w:pStyle w:val="BodyText"/>
      </w:pPr>
      <w:r w:rsidRPr="008947A3">
        <w:pict>
          <v:group id="_x0000_s1053" style="position:absolute;left:0;text-align:left;margin-left:70.85pt;margin-top:15.7pt;width:439.35pt;height:.1pt;z-index:-2512;mso-position-horizontal-relative:page" coordorigin="1417,314" coordsize="8787,2">
            <v:shape id="_x0000_s1054" style="position:absolute;left:1417;top:314;width:8787;height:2" coordorigin="1417,314" coordsize="8787,0" path="m1417,314r8788,e" filled="f" strokecolor="#005695">
              <v:path arrowok="t"/>
            </v:shape>
            <w10:wrap anchorx="page"/>
          </v:group>
        </w:pict>
      </w:r>
      <w:r w:rsidR="00F90E19">
        <w:t>DPC</w:t>
      </w:r>
      <w:r w:rsidR="00F90E19">
        <w:tab/>
      </w:r>
      <w:r w:rsidR="009C369E">
        <w:tab/>
      </w:r>
      <w:r w:rsidR="009C369E">
        <w:tab/>
      </w:r>
      <w:r w:rsidR="00F90E19">
        <w:rPr>
          <w:spacing w:val="-2"/>
        </w:rPr>
        <w:t>Q</w:t>
      </w:r>
      <w:r w:rsidR="00F90E19">
        <w:t xml:space="preserve">ueensland </w:t>
      </w:r>
      <w:r w:rsidR="00F90E19">
        <w:rPr>
          <w:spacing w:val="-2"/>
        </w:rPr>
        <w:t>D</w:t>
      </w:r>
      <w:r w:rsidR="00F90E19">
        <w:t>epa</w:t>
      </w:r>
      <w:r w:rsidR="00F90E19">
        <w:rPr>
          <w:spacing w:val="1"/>
        </w:rPr>
        <w:t>r</w:t>
      </w:r>
      <w:r w:rsidR="00F90E19">
        <w:t xml:space="preserve">tment of the </w:t>
      </w:r>
      <w:r w:rsidR="00F90E19">
        <w:rPr>
          <w:spacing w:val="-6"/>
        </w:rPr>
        <w:t>P</w:t>
      </w:r>
      <w:r w:rsidR="00F90E19">
        <w:rPr>
          <w:spacing w:val="-2"/>
        </w:rPr>
        <w:t>r</w:t>
      </w:r>
      <w:r w:rsidR="00F90E19">
        <w:t>emier and Cabinet</w:t>
      </w:r>
    </w:p>
    <w:p w:rsidR="009C369E" w:rsidRDefault="009C369E" w:rsidP="009C369E">
      <w:pPr>
        <w:pStyle w:val="BodyText"/>
      </w:pPr>
    </w:p>
    <w:p w:rsidR="009C369E" w:rsidRDefault="008947A3" w:rsidP="009C369E">
      <w:pPr>
        <w:pStyle w:val="BodyText"/>
      </w:pPr>
      <w:r w:rsidRPr="008947A3">
        <w:pict>
          <v:group id="_x0000_s1055" style="position:absolute;left:0;text-align:left;margin-left:70.85pt;margin-top:15.65pt;width:439.35pt;height:.1pt;z-index:-2511;mso-position-horizontal-relative:page" coordorigin="1417,313" coordsize="8787,2">
            <v:shape id="_x0000_s1056" style="position:absolute;left:1417;top:313;width:8787;height:2" coordorigin="1417,313" coordsize="8787,0" path="m1417,313r8788,e" filled="f" strokecolor="#005695">
              <v:path arrowok="t"/>
            </v:shape>
            <w10:wrap anchorx="page"/>
          </v:group>
        </w:pict>
      </w:r>
      <w:r w:rsidR="00F90E19">
        <w:t>DSD</w:t>
      </w:r>
      <w:r w:rsidR="00F90E19">
        <w:tab/>
      </w:r>
      <w:r w:rsidR="009C369E">
        <w:tab/>
      </w:r>
      <w:r w:rsidR="009C369E">
        <w:tab/>
      </w:r>
      <w:r w:rsidR="00F90E19">
        <w:rPr>
          <w:spacing w:val="-2"/>
        </w:rPr>
        <w:t>Q</w:t>
      </w:r>
      <w:r w:rsidR="00F90E19">
        <w:t xml:space="preserve">ueensland </w:t>
      </w:r>
      <w:r w:rsidR="00F90E19">
        <w:rPr>
          <w:spacing w:val="-2"/>
        </w:rPr>
        <w:t>D</w:t>
      </w:r>
      <w:r w:rsidR="00F90E19">
        <w:t>epa</w:t>
      </w:r>
      <w:r w:rsidR="00F90E19">
        <w:rPr>
          <w:spacing w:val="1"/>
        </w:rPr>
        <w:t>r</w:t>
      </w:r>
      <w:r w:rsidR="00F90E19">
        <w:t xml:space="preserve">tment of </w:t>
      </w:r>
      <w:r w:rsidR="00F90E19">
        <w:rPr>
          <w:spacing w:val="-5"/>
        </w:rPr>
        <w:t>S</w:t>
      </w:r>
      <w:r w:rsidR="00F90E19">
        <w:t xml:space="preserve">tate </w:t>
      </w:r>
      <w:r w:rsidR="00F90E19">
        <w:rPr>
          <w:spacing w:val="-2"/>
        </w:rPr>
        <w:t>D</w:t>
      </w:r>
      <w:r w:rsidR="00F90E19">
        <w:t>e</w:t>
      </w:r>
      <w:r w:rsidR="00F90E19">
        <w:rPr>
          <w:spacing w:val="-2"/>
        </w:rPr>
        <w:t>v</w:t>
      </w:r>
      <w:r w:rsidR="00F90E19">
        <w:t xml:space="preserve">elopment </w:t>
      </w:r>
    </w:p>
    <w:p w:rsidR="009C369E" w:rsidRDefault="009C369E" w:rsidP="009C369E">
      <w:pPr>
        <w:pStyle w:val="BodyText"/>
      </w:pPr>
    </w:p>
    <w:p w:rsidR="005A2696" w:rsidRDefault="00F90E19" w:rsidP="009C369E">
      <w:pPr>
        <w:pStyle w:val="BodyText"/>
      </w:pPr>
      <w:r>
        <w:t>DTMR</w:t>
      </w:r>
      <w:r>
        <w:tab/>
      </w:r>
      <w:r w:rsidR="009C369E">
        <w:tab/>
      </w:r>
      <w:r>
        <w:rPr>
          <w:spacing w:val="-2"/>
        </w:rPr>
        <w:t>Q</w:t>
      </w:r>
      <w:r>
        <w:t xml:space="preserve">ueensland </w:t>
      </w:r>
      <w:r>
        <w:rPr>
          <w:spacing w:val="-2"/>
        </w:rPr>
        <w:t>D</w:t>
      </w:r>
      <w:r>
        <w:t>epa</w:t>
      </w:r>
      <w:r>
        <w:rPr>
          <w:spacing w:val="1"/>
        </w:rPr>
        <w:t>r</w:t>
      </w:r>
      <w:r>
        <w:t>tment of</w:t>
      </w:r>
      <w:r>
        <w:rPr>
          <w:spacing w:val="-9"/>
        </w:rPr>
        <w:t xml:space="preserve"> </w:t>
      </w:r>
      <w:r>
        <w:rPr>
          <w:spacing w:val="-26"/>
        </w:rPr>
        <w:t>T</w:t>
      </w:r>
      <w:r>
        <w:t>ranspo</w:t>
      </w:r>
      <w:r>
        <w:rPr>
          <w:spacing w:val="1"/>
        </w:rPr>
        <w:t>r</w:t>
      </w:r>
      <w:r>
        <w:t xml:space="preserve">t and </w:t>
      </w:r>
      <w:r>
        <w:rPr>
          <w:spacing w:val="-3"/>
        </w:rPr>
        <w:t>M</w:t>
      </w:r>
      <w:r>
        <w:t xml:space="preserve">ain </w:t>
      </w:r>
      <w:r>
        <w:rPr>
          <w:spacing w:val="-3"/>
        </w:rPr>
        <w:t>R</w:t>
      </w:r>
      <w:r>
        <w:t>oads</w:t>
      </w:r>
    </w:p>
    <w:p w:rsidR="00CE4ED6" w:rsidRDefault="008947A3" w:rsidP="009C369E">
      <w:pPr>
        <w:pStyle w:val="BodyText"/>
      </w:pPr>
      <w:r w:rsidRPr="008947A3">
        <w:pict>
          <v:group id="_x0000_s1057" style="position:absolute;left:0;text-align:left;margin-left:70.85pt;margin-top:3.3pt;width:439.35pt;height:.1pt;z-index:-2510;mso-position-horizontal-relative:page" coordorigin="1417,618" coordsize="8787,2">
            <v:shape id="_x0000_s1058" style="position:absolute;left:1417;top:618;width:8787;height:2" coordorigin="1417,618" coordsize="8787,0" path="m1417,618r8788,e" filled="f" strokecolor="#005695">
              <v:path arrowok="t"/>
            </v:shape>
            <w10:wrap anchorx="page"/>
          </v:group>
        </w:pict>
      </w:r>
    </w:p>
    <w:p w:rsidR="009C369E" w:rsidRDefault="00F90E19" w:rsidP="009C369E">
      <w:pPr>
        <w:pStyle w:val="BodyText"/>
      </w:pPr>
      <w:r>
        <w:t>EHP</w:t>
      </w:r>
      <w:r>
        <w:tab/>
      </w:r>
      <w:r w:rsidR="009C369E">
        <w:tab/>
      </w:r>
      <w:r w:rsidR="009C369E">
        <w:tab/>
      </w:r>
      <w:r>
        <w:rPr>
          <w:spacing w:val="-2"/>
        </w:rPr>
        <w:t>Q</w:t>
      </w:r>
      <w:r>
        <w:t xml:space="preserve">ueensland </w:t>
      </w:r>
      <w:r>
        <w:rPr>
          <w:spacing w:val="-2"/>
        </w:rPr>
        <w:t>D</w:t>
      </w:r>
      <w:r>
        <w:t>epa</w:t>
      </w:r>
      <w:r>
        <w:rPr>
          <w:spacing w:val="1"/>
        </w:rPr>
        <w:t>r</w:t>
      </w:r>
      <w:r>
        <w:t xml:space="preserve">tment of </w:t>
      </w:r>
      <w:r>
        <w:rPr>
          <w:spacing w:val="-2"/>
        </w:rPr>
        <w:t>E</w:t>
      </w:r>
      <w:r>
        <w:t>nvi</w:t>
      </w:r>
      <w:r>
        <w:rPr>
          <w:spacing w:val="-2"/>
        </w:rPr>
        <w:t>r</w:t>
      </w:r>
      <w:r>
        <w:t xml:space="preserve">onment and </w:t>
      </w:r>
      <w:r>
        <w:rPr>
          <w:spacing w:val="-4"/>
        </w:rPr>
        <w:t>H</w:t>
      </w:r>
      <w:r>
        <w:t xml:space="preserve">eritage </w:t>
      </w:r>
      <w:r>
        <w:rPr>
          <w:spacing w:val="-6"/>
        </w:rPr>
        <w:t>P</w:t>
      </w:r>
      <w:r>
        <w:rPr>
          <w:spacing w:val="-2"/>
        </w:rPr>
        <w:t>r</w:t>
      </w:r>
      <w:r>
        <w:t xml:space="preserve">otection </w:t>
      </w:r>
    </w:p>
    <w:p w:rsidR="009C369E" w:rsidRDefault="008947A3" w:rsidP="009C369E">
      <w:pPr>
        <w:pStyle w:val="BodyText"/>
      </w:pPr>
      <w:r w:rsidRPr="008947A3">
        <w:pict>
          <v:group id="_x0000_s1059" style="position:absolute;left:0;text-align:left;margin-left:70.85pt;margin-top:2.55pt;width:439.35pt;height:.1pt;z-index:-2509;mso-position-horizontal-relative:page" coordorigin="1417,263" coordsize="8787,2">
            <v:shape id="_x0000_s1060" style="position:absolute;left:1417;top:263;width:8787;height:2" coordorigin="1417,263" coordsize="8787,0" path="m1417,263r8788,e" filled="f" strokecolor="#005695">
              <v:path arrowok="t"/>
            </v:shape>
            <w10:wrap anchorx="page"/>
          </v:group>
        </w:pict>
      </w:r>
    </w:p>
    <w:p w:rsidR="005A2696" w:rsidRDefault="00F90E19" w:rsidP="009C369E">
      <w:pPr>
        <w:pStyle w:val="BodyText"/>
      </w:pPr>
      <w:r>
        <w:t>GBRM</w:t>
      </w:r>
      <w:r>
        <w:rPr>
          <w:spacing w:val="-8"/>
        </w:rPr>
        <w:t>P</w:t>
      </w:r>
      <w:r>
        <w:t>A</w:t>
      </w:r>
      <w:r>
        <w:tab/>
      </w:r>
      <w:r w:rsidR="00CE4ED6">
        <w:tab/>
      </w:r>
      <w:r>
        <w:rPr>
          <w:spacing w:val="-5"/>
        </w:rPr>
        <w:t>G</w:t>
      </w:r>
      <w:r>
        <w:rPr>
          <w:spacing w:val="-2"/>
        </w:rPr>
        <w:t>r</w:t>
      </w:r>
      <w:r>
        <w:t xml:space="preserve">eat </w:t>
      </w:r>
      <w:r>
        <w:rPr>
          <w:spacing w:val="-3"/>
        </w:rPr>
        <w:t>B</w:t>
      </w:r>
      <w:r>
        <w:t xml:space="preserve">arrier </w:t>
      </w:r>
      <w:r>
        <w:rPr>
          <w:spacing w:val="-3"/>
        </w:rPr>
        <w:t>R</w:t>
      </w:r>
      <w:r>
        <w:t xml:space="preserve">eef </w:t>
      </w:r>
      <w:r>
        <w:rPr>
          <w:spacing w:val="-3"/>
        </w:rPr>
        <w:t>M</w:t>
      </w:r>
      <w:r>
        <w:t xml:space="preserve">arine </w:t>
      </w:r>
      <w:r>
        <w:rPr>
          <w:spacing w:val="-9"/>
        </w:rPr>
        <w:t>P</w:t>
      </w:r>
      <w:r>
        <w:t>a</w:t>
      </w:r>
      <w:r>
        <w:rPr>
          <w:spacing w:val="-2"/>
        </w:rPr>
        <w:t>r</w:t>
      </w:r>
      <w:r>
        <w:t xml:space="preserve">k </w:t>
      </w:r>
      <w:r>
        <w:rPr>
          <w:spacing w:val="-4"/>
        </w:rPr>
        <w:t>A</w:t>
      </w:r>
      <w:r>
        <w:t>uthority</w:t>
      </w:r>
    </w:p>
    <w:p w:rsidR="009C369E" w:rsidRDefault="008947A3" w:rsidP="009C369E">
      <w:pPr>
        <w:pStyle w:val="BodyText"/>
        <w:rPr>
          <w:spacing w:val="-3"/>
        </w:rPr>
      </w:pPr>
      <w:r w:rsidRPr="008947A3">
        <w:pict>
          <v:group id="_x0000_s1061" style="position:absolute;left:0;text-align:left;margin-left:70.85pt;margin-top:2.8pt;width:439.35pt;height:.1pt;z-index:-2508;mso-position-horizontal-relative:page" coordorigin="1417,568" coordsize="8787,2">
            <v:shape id="_x0000_s1062" style="position:absolute;left:1417;top:568;width:8787;height:2" coordorigin="1417,568" coordsize="8787,0" path="m1417,568r8788,e" filled="f" strokecolor="#005695">
              <v:path arrowok="t"/>
            </v:shape>
            <w10:wrap anchorx="page"/>
          </v:group>
        </w:pict>
      </w:r>
    </w:p>
    <w:p w:rsidR="009C369E" w:rsidRDefault="008947A3" w:rsidP="009C369E">
      <w:pPr>
        <w:pStyle w:val="BodyText"/>
      </w:pPr>
      <w:r w:rsidRPr="008947A3">
        <w:pict>
          <v:group id="_x0000_s1063" style="position:absolute;left:0;text-align:left;margin-left:70.85pt;margin-top:13.15pt;width:439.35pt;height:.1pt;z-index:-2507;mso-position-horizontal-relative:page" coordorigin="1417,263" coordsize="8787,2">
            <v:shape id="_x0000_s1064" style="position:absolute;left:1417;top:263;width:8787;height:2" coordorigin="1417,263" coordsize="8787,0" path="m1417,263r8788,e" filled="f" strokecolor="#005695">
              <v:path arrowok="t"/>
            </v:shape>
            <w10:wrap anchorx="page"/>
          </v:group>
        </w:pict>
      </w:r>
      <w:r w:rsidR="00F90E19">
        <w:rPr>
          <w:spacing w:val="-3"/>
        </w:rPr>
        <w:t>I</w:t>
      </w:r>
      <w:r w:rsidR="00F90E19">
        <w:t>ndust</w:t>
      </w:r>
      <w:r w:rsidR="00F90E19">
        <w:rPr>
          <w:spacing w:val="3"/>
        </w:rPr>
        <w:t>r</w:t>
      </w:r>
      <w:r w:rsidR="00F90E19">
        <w:t>y</w:t>
      </w:r>
      <w:r w:rsidR="00F90E19">
        <w:tab/>
      </w:r>
      <w:r w:rsidR="00CE4ED6">
        <w:tab/>
      </w:r>
      <w:r w:rsidR="00F90E19">
        <w:t>The</w:t>
      </w:r>
      <w:r w:rsidR="00F90E19">
        <w:rPr>
          <w:spacing w:val="-3"/>
        </w:rPr>
        <w:t xml:space="preserve"> </w:t>
      </w:r>
      <w:r w:rsidR="00F90E19">
        <w:t>indust</w:t>
      </w:r>
      <w:r w:rsidR="00F90E19">
        <w:rPr>
          <w:spacing w:val="3"/>
        </w:rPr>
        <w:t>r</w:t>
      </w:r>
      <w:r w:rsidR="00F90E19">
        <w:t>y</w:t>
      </w:r>
      <w:r w:rsidR="00F90E19">
        <w:rPr>
          <w:spacing w:val="-2"/>
        </w:rPr>
        <w:t xml:space="preserve"> </w:t>
      </w:r>
      <w:r w:rsidR="00F90E19">
        <w:t>stakeholder</w:t>
      </w:r>
      <w:r w:rsidR="00F90E19">
        <w:rPr>
          <w:spacing w:val="-2"/>
        </w:rPr>
        <w:t xml:space="preserve"> </w:t>
      </w:r>
      <w:r w:rsidR="00F90E19">
        <w:t>body</w:t>
      </w:r>
      <w:r w:rsidR="00F90E19">
        <w:rPr>
          <w:spacing w:val="-2"/>
        </w:rPr>
        <w:t xml:space="preserve"> r</w:t>
      </w:r>
      <w:r w:rsidR="00F90E19">
        <w:t>esponsible</w:t>
      </w:r>
      <w:r w:rsidR="00F90E19">
        <w:rPr>
          <w:spacing w:val="-2"/>
        </w:rPr>
        <w:t xml:space="preserve"> </w:t>
      </w:r>
      <w:r w:rsidR="00F90E19">
        <w:t>for</w:t>
      </w:r>
      <w:r w:rsidR="00F90E19">
        <w:rPr>
          <w:spacing w:val="-2"/>
        </w:rPr>
        <w:t xml:space="preserve"> </w:t>
      </w:r>
      <w:r w:rsidR="00F90E19">
        <w:t>an</w:t>
      </w:r>
      <w:r w:rsidR="00F90E19">
        <w:rPr>
          <w:spacing w:val="-2"/>
        </w:rPr>
        <w:t xml:space="preserve"> </w:t>
      </w:r>
      <w:r w:rsidR="00F90E19">
        <w:t>action</w:t>
      </w:r>
      <w:r w:rsidR="00F90E19">
        <w:rPr>
          <w:spacing w:val="-2"/>
        </w:rPr>
        <w:t xml:space="preserve"> </w:t>
      </w:r>
      <w:r w:rsidR="00F90E19">
        <w:t>under</w:t>
      </w:r>
      <w:r w:rsidR="00F90E19">
        <w:rPr>
          <w:spacing w:val="-2"/>
        </w:rPr>
        <w:t xml:space="preserve"> </w:t>
      </w:r>
      <w:r w:rsidR="00F90E19">
        <w:t>the</w:t>
      </w:r>
      <w:r w:rsidR="00F90E19">
        <w:rPr>
          <w:spacing w:val="-2"/>
        </w:rPr>
        <w:t xml:space="preserve"> </w:t>
      </w:r>
      <w:r w:rsidR="00F90E19">
        <w:rPr>
          <w:spacing w:val="-3"/>
        </w:rPr>
        <w:t>R</w:t>
      </w:r>
      <w:r w:rsidR="00F90E19">
        <w:t>eef</w:t>
      </w:r>
      <w:r w:rsidR="00F90E19">
        <w:rPr>
          <w:spacing w:val="-3"/>
        </w:rPr>
        <w:t xml:space="preserve"> </w:t>
      </w:r>
      <w:r w:rsidR="00F90E19">
        <w:t>2050</w:t>
      </w:r>
      <w:r w:rsidR="00F90E19">
        <w:rPr>
          <w:spacing w:val="-2"/>
        </w:rPr>
        <w:t xml:space="preserve"> P</w:t>
      </w:r>
      <w:r w:rsidR="00F90E19">
        <w:t xml:space="preserve">lan </w:t>
      </w:r>
    </w:p>
    <w:p w:rsidR="009C369E" w:rsidRDefault="009C369E" w:rsidP="009C369E">
      <w:pPr>
        <w:pStyle w:val="BodyText"/>
      </w:pPr>
    </w:p>
    <w:p w:rsidR="005A2696" w:rsidRDefault="00F90E19" w:rsidP="009C369E">
      <w:pPr>
        <w:pStyle w:val="BodyText"/>
      </w:pPr>
      <w:r>
        <w:rPr>
          <w:spacing w:val="-3"/>
        </w:rPr>
        <w:t>M</w:t>
      </w:r>
      <w:r>
        <w:t xml:space="preserve">inisterial </w:t>
      </w:r>
      <w:r>
        <w:rPr>
          <w:spacing w:val="-8"/>
        </w:rPr>
        <w:t>F</w:t>
      </w:r>
      <w:r>
        <w:t>o</w:t>
      </w:r>
      <w:r>
        <w:rPr>
          <w:spacing w:val="1"/>
        </w:rPr>
        <w:t>r</w:t>
      </w:r>
      <w:r>
        <w:t>um</w:t>
      </w:r>
      <w:r>
        <w:tab/>
        <w:t>The</w:t>
      </w:r>
      <w:r>
        <w:rPr>
          <w:spacing w:val="-3"/>
        </w:rPr>
        <w:t xml:space="preserve"> </w:t>
      </w:r>
      <w:r>
        <w:rPr>
          <w:spacing w:val="-5"/>
        </w:rPr>
        <w:t>G</w:t>
      </w:r>
      <w:r>
        <w:rPr>
          <w:spacing w:val="-2"/>
        </w:rPr>
        <w:t>r</w:t>
      </w:r>
      <w:r>
        <w:t>eat</w:t>
      </w:r>
      <w:r>
        <w:rPr>
          <w:spacing w:val="-2"/>
        </w:rPr>
        <w:t xml:space="preserve"> </w:t>
      </w:r>
      <w:r>
        <w:rPr>
          <w:spacing w:val="-3"/>
        </w:rPr>
        <w:t>B</w:t>
      </w:r>
      <w:r>
        <w:t>arrier</w:t>
      </w:r>
      <w:r>
        <w:rPr>
          <w:spacing w:val="-2"/>
        </w:rPr>
        <w:t xml:space="preserve"> </w:t>
      </w:r>
      <w:r>
        <w:rPr>
          <w:spacing w:val="-3"/>
        </w:rPr>
        <w:t>R</w:t>
      </w:r>
      <w:r>
        <w:t>eef</w:t>
      </w:r>
      <w:r>
        <w:rPr>
          <w:spacing w:val="-2"/>
        </w:rPr>
        <w:t xml:space="preserve"> </w:t>
      </w:r>
      <w:r>
        <w:rPr>
          <w:spacing w:val="-3"/>
        </w:rPr>
        <w:t>M</w:t>
      </w:r>
      <w:r>
        <w:t>inisterial</w:t>
      </w:r>
      <w:r>
        <w:rPr>
          <w:spacing w:val="-2"/>
        </w:rPr>
        <w:t xml:space="preserve"> </w:t>
      </w:r>
      <w:r>
        <w:rPr>
          <w:spacing w:val="-8"/>
        </w:rPr>
        <w:t>F</w:t>
      </w:r>
      <w:r>
        <w:t>o</w:t>
      </w:r>
      <w:r>
        <w:rPr>
          <w:spacing w:val="1"/>
        </w:rPr>
        <w:t>r</w:t>
      </w:r>
      <w:r>
        <w:t>um.</w:t>
      </w:r>
      <w:r>
        <w:rPr>
          <w:spacing w:val="-2"/>
        </w:rPr>
        <w:t xml:space="preserve"> </w:t>
      </w:r>
      <w:r>
        <w:t>A</w:t>
      </w:r>
      <w:r>
        <w:rPr>
          <w:spacing w:val="-2"/>
        </w:rPr>
        <w:t xml:space="preserve"> </w:t>
      </w:r>
      <w:r>
        <w:t>fo</w:t>
      </w:r>
      <w:r>
        <w:rPr>
          <w:spacing w:val="1"/>
        </w:rPr>
        <w:t>r</w:t>
      </w:r>
      <w:r>
        <w:t>um</w:t>
      </w:r>
      <w:r>
        <w:rPr>
          <w:spacing w:val="-2"/>
        </w:rPr>
        <w:t xml:space="preserve"> </w:t>
      </w:r>
      <w:r>
        <w:t>comprised</w:t>
      </w:r>
      <w:r>
        <w:rPr>
          <w:spacing w:val="-2"/>
        </w:rPr>
        <w:t xml:space="preserve"> </w:t>
      </w:r>
      <w:r>
        <w:t>of</w:t>
      </w:r>
      <w:r>
        <w:rPr>
          <w:spacing w:val="-2"/>
        </w:rPr>
        <w:t xml:space="preserve"> </w:t>
      </w:r>
      <w:r>
        <w:t>two</w:t>
      </w:r>
      <w:r>
        <w:rPr>
          <w:spacing w:val="-3"/>
        </w:rPr>
        <w:t xml:space="preserve"> </w:t>
      </w:r>
      <w:r>
        <w:t>ministers</w:t>
      </w:r>
      <w:r>
        <w:rPr>
          <w:spacing w:val="-2"/>
        </w:rPr>
        <w:t xml:space="preserve"> </w:t>
      </w:r>
      <w:r>
        <w:t>each</w:t>
      </w:r>
    </w:p>
    <w:p w:rsidR="005A2696" w:rsidRDefault="00F90E19" w:rsidP="009C369E">
      <w:pPr>
        <w:pStyle w:val="BodyText"/>
        <w:ind w:left="3069" w:firstLine="531"/>
      </w:pPr>
      <w:r>
        <w:t>f</w:t>
      </w:r>
      <w:r>
        <w:rPr>
          <w:spacing w:val="-2"/>
        </w:rPr>
        <w:t>r</w:t>
      </w:r>
      <w:r>
        <w:t xml:space="preserve">om the </w:t>
      </w:r>
      <w:r>
        <w:rPr>
          <w:spacing w:val="-4"/>
        </w:rPr>
        <w:t>A</w:t>
      </w:r>
      <w:r>
        <w:t xml:space="preserve">ustralian and </w:t>
      </w:r>
      <w:r>
        <w:rPr>
          <w:spacing w:val="-2"/>
        </w:rPr>
        <w:t>Q</w:t>
      </w:r>
      <w:r>
        <w:t>ueensland g</w:t>
      </w:r>
      <w:r>
        <w:rPr>
          <w:spacing w:val="-4"/>
        </w:rPr>
        <w:t>o</w:t>
      </w:r>
      <w:r>
        <w:rPr>
          <w:spacing w:val="-2"/>
        </w:rPr>
        <w:t>v</w:t>
      </w:r>
      <w:r>
        <w:t xml:space="preserve">ernments with </w:t>
      </w:r>
      <w:r>
        <w:rPr>
          <w:spacing w:val="-2"/>
        </w:rPr>
        <w:t>r</w:t>
      </w:r>
      <w:r>
        <w:t>esponsibility for matters</w:t>
      </w:r>
    </w:p>
    <w:p w:rsidR="005A2696" w:rsidRDefault="008947A3" w:rsidP="009C369E">
      <w:pPr>
        <w:pStyle w:val="BodyText"/>
        <w:ind w:left="3600" w:right="1558"/>
      </w:pPr>
      <w:r w:rsidRPr="008947A3">
        <w:pict>
          <v:group id="_x0000_s1065" style="position:absolute;left:0;text-align:left;margin-left:70.85pt;margin-top:28.4pt;width:439.35pt;height:.1pt;z-index:-2506;mso-position-horizontal-relative:page" coordorigin="1417,568" coordsize="8787,2">
            <v:shape id="_x0000_s1066" style="position:absolute;left:1417;top:568;width:8787;height:2" coordorigin="1417,568" coordsize="8787,0" path="m1417,568r8788,e" filled="f" strokecolor="#005695">
              <v:path arrowok="t"/>
            </v:shape>
            <w10:wrap anchorx="page"/>
          </v:group>
        </w:pict>
      </w:r>
      <w:r w:rsidR="00F90E19">
        <w:rPr>
          <w:spacing w:val="-2"/>
        </w:rPr>
        <w:t>r</w:t>
      </w:r>
      <w:r w:rsidR="00F90E19">
        <w:t>elating to the envi</w:t>
      </w:r>
      <w:r w:rsidR="00F90E19">
        <w:rPr>
          <w:spacing w:val="-2"/>
        </w:rPr>
        <w:t>r</w:t>
      </w:r>
      <w:r w:rsidR="00F90E19">
        <w:t>onment and marine pa</w:t>
      </w:r>
      <w:r w:rsidR="00F90E19">
        <w:rPr>
          <w:spacing w:val="-2"/>
        </w:rPr>
        <w:t>r</w:t>
      </w:r>
      <w:r w:rsidR="00F90E19">
        <w:t xml:space="preserve">ks, science, tourism and/or natural </w:t>
      </w:r>
      <w:r w:rsidR="00F90E19">
        <w:rPr>
          <w:spacing w:val="-2"/>
        </w:rPr>
        <w:t>r</w:t>
      </w:r>
      <w:r w:rsidR="00F90E19">
        <w:t>esou</w:t>
      </w:r>
      <w:r w:rsidR="00F90E19">
        <w:rPr>
          <w:spacing w:val="-2"/>
        </w:rPr>
        <w:t>r</w:t>
      </w:r>
      <w:r w:rsidR="00F90E19">
        <w:t>ce management.</w:t>
      </w:r>
    </w:p>
    <w:p w:rsidR="009C369E" w:rsidRDefault="009C369E">
      <w:pPr>
        <w:pStyle w:val="Heading5"/>
        <w:tabs>
          <w:tab w:val="left" w:pos="3277"/>
        </w:tabs>
        <w:spacing w:before="25"/>
        <w:ind w:left="1497"/>
        <w:rPr>
          <w:color w:val="231F20"/>
        </w:rPr>
      </w:pPr>
    </w:p>
    <w:p w:rsidR="005A2696" w:rsidRDefault="008947A3" w:rsidP="009C369E">
      <w:pPr>
        <w:pStyle w:val="BodyText"/>
      </w:pPr>
      <w:r w:rsidRPr="008947A3">
        <w:pict>
          <v:group id="_x0000_s1067" style="position:absolute;left:0;text-align:left;margin-left:70.85pt;margin-top:14.4pt;width:439.35pt;height:.1pt;z-index:-2505;mso-position-horizontal-relative:page" coordorigin="1417,288" coordsize="8787,2">
            <v:shape id="_x0000_s1068" style="position:absolute;left:1417;top:288;width:8787;height:2" coordorigin="1417,288" coordsize="8787,0" path="m1417,288r8788,e" filled="f" strokecolor="#005695">
              <v:path arrowok="t"/>
            </v:shape>
            <w10:wrap anchorx="page"/>
          </v:group>
        </w:pict>
      </w:r>
      <w:r w:rsidR="00F90E19">
        <w:t>NPSR</w:t>
      </w:r>
      <w:r w:rsidR="00F90E19">
        <w:tab/>
      </w:r>
      <w:r w:rsidR="009C369E">
        <w:tab/>
      </w:r>
      <w:r w:rsidR="009C369E">
        <w:tab/>
      </w:r>
      <w:r w:rsidR="00F90E19">
        <w:rPr>
          <w:spacing w:val="-2"/>
        </w:rPr>
        <w:t>Q</w:t>
      </w:r>
      <w:r w:rsidR="00F90E19">
        <w:t xml:space="preserve">ueensland </w:t>
      </w:r>
      <w:r w:rsidR="00F90E19">
        <w:rPr>
          <w:spacing w:val="-2"/>
        </w:rPr>
        <w:t>D</w:t>
      </w:r>
      <w:r w:rsidR="00F90E19">
        <w:t>epa</w:t>
      </w:r>
      <w:r w:rsidR="00F90E19">
        <w:rPr>
          <w:spacing w:val="1"/>
        </w:rPr>
        <w:t>r</w:t>
      </w:r>
      <w:r w:rsidR="00F90E19">
        <w:t xml:space="preserve">tment of </w:t>
      </w:r>
      <w:r w:rsidR="00F90E19">
        <w:rPr>
          <w:spacing w:val="-6"/>
        </w:rPr>
        <w:t>N</w:t>
      </w:r>
      <w:r w:rsidR="00F90E19">
        <w:t xml:space="preserve">ational </w:t>
      </w:r>
      <w:r w:rsidR="00F90E19">
        <w:rPr>
          <w:spacing w:val="-9"/>
        </w:rPr>
        <w:t>P</w:t>
      </w:r>
      <w:r w:rsidR="00F90E19">
        <w:t>a</w:t>
      </w:r>
      <w:r w:rsidR="00F90E19">
        <w:rPr>
          <w:spacing w:val="-2"/>
        </w:rPr>
        <w:t>r</w:t>
      </w:r>
      <w:r w:rsidR="00F90E19">
        <w:t xml:space="preserve">ks, </w:t>
      </w:r>
      <w:r w:rsidR="00F90E19">
        <w:rPr>
          <w:spacing w:val="-5"/>
        </w:rPr>
        <w:t>S</w:t>
      </w:r>
      <w:r w:rsidR="00F90E19">
        <w:t>po</w:t>
      </w:r>
      <w:r w:rsidR="00F90E19">
        <w:rPr>
          <w:spacing w:val="1"/>
        </w:rPr>
        <w:t>r</w:t>
      </w:r>
      <w:r w:rsidR="00F90E19">
        <w:t>t and Racing</w:t>
      </w:r>
    </w:p>
    <w:p w:rsidR="009C369E" w:rsidRDefault="009C369E" w:rsidP="009C369E">
      <w:pPr>
        <w:pStyle w:val="BodyText"/>
      </w:pPr>
    </w:p>
    <w:p w:rsidR="009C369E" w:rsidRDefault="00F90E19" w:rsidP="009C369E">
      <w:pPr>
        <w:pStyle w:val="BodyText"/>
      </w:pPr>
      <w:r>
        <w:t>PM&amp;C</w:t>
      </w:r>
      <w:r>
        <w:tab/>
      </w:r>
      <w:r w:rsidR="009C369E">
        <w:tab/>
      </w:r>
      <w:r w:rsidR="009C369E">
        <w:tab/>
      </w:r>
      <w:r>
        <w:rPr>
          <w:spacing w:val="-4"/>
        </w:rPr>
        <w:t>A</w:t>
      </w:r>
      <w:r>
        <w:t xml:space="preserve">ustralian </w:t>
      </w:r>
      <w:r>
        <w:rPr>
          <w:spacing w:val="-2"/>
        </w:rPr>
        <w:t>G</w:t>
      </w:r>
      <w:r>
        <w:rPr>
          <w:spacing w:val="-4"/>
        </w:rPr>
        <w:t>o</w:t>
      </w:r>
      <w:r>
        <w:rPr>
          <w:spacing w:val="-2"/>
        </w:rPr>
        <w:t>v</w:t>
      </w:r>
      <w:r>
        <w:t xml:space="preserve">ernment </w:t>
      </w:r>
      <w:r>
        <w:rPr>
          <w:spacing w:val="-2"/>
        </w:rPr>
        <w:t>D</w:t>
      </w:r>
      <w:r>
        <w:t>epa</w:t>
      </w:r>
      <w:r>
        <w:rPr>
          <w:spacing w:val="1"/>
        </w:rPr>
        <w:t>r</w:t>
      </w:r>
      <w:r>
        <w:t xml:space="preserve">tment of the </w:t>
      </w:r>
      <w:r>
        <w:rPr>
          <w:spacing w:val="-6"/>
        </w:rPr>
        <w:t>P</w:t>
      </w:r>
      <w:r>
        <w:t xml:space="preserve">rime </w:t>
      </w:r>
      <w:r>
        <w:rPr>
          <w:spacing w:val="-3"/>
        </w:rPr>
        <w:t>M</w:t>
      </w:r>
      <w:r>
        <w:t xml:space="preserve">inister and Cabinet </w:t>
      </w:r>
    </w:p>
    <w:p w:rsidR="009C369E" w:rsidRDefault="008947A3" w:rsidP="009C369E">
      <w:pPr>
        <w:pStyle w:val="BodyText"/>
      </w:pPr>
      <w:r w:rsidRPr="008947A3">
        <w:pict>
          <v:group id="_x0000_s1069" style="position:absolute;left:0;text-align:left;margin-left:70.85pt;margin-top:5.1pt;width:439.35pt;height:.1pt;z-index:-2504;mso-position-horizontal-relative:page" coordorigin="1417,313" coordsize="8787,2">
            <v:shape id="_x0000_s1070" style="position:absolute;left:1417;top:313;width:8787;height:2" coordorigin="1417,313" coordsize="8787,0" path="m1417,313r8788,e" filled="f" strokecolor="#005695">
              <v:path arrowok="t"/>
            </v:shape>
            <w10:wrap anchorx="page"/>
          </v:group>
        </w:pict>
      </w:r>
    </w:p>
    <w:p w:rsidR="005A2696" w:rsidRDefault="00F90E19" w:rsidP="009C369E">
      <w:pPr>
        <w:pStyle w:val="BodyText"/>
      </w:pPr>
      <w:r>
        <w:t>QLD</w:t>
      </w:r>
      <w:r>
        <w:tab/>
      </w:r>
      <w:r w:rsidR="009C369E">
        <w:tab/>
      </w:r>
      <w:r w:rsidR="009C369E">
        <w:tab/>
      </w:r>
      <w:r>
        <w:t>The</w:t>
      </w:r>
      <w:r>
        <w:rPr>
          <w:spacing w:val="-5"/>
        </w:rPr>
        <w:t xml:space="preserve"> S</w:t>
      </w:r>
      <w:r>
        <w:t>tate</w:t>
      </w:r>
      <w:r>
        <w:rPr>
          <w:spacing w:val="-4"/>
        </w:rPr>
        <w:t xml:space="preserve"> </w:t>
      </w:r>
      <w:r>
        <w:t>of</w:t>
      </w:r>
      <w:r>
        <w:rPr>
          <w:spacing w:val="-4"/>
        </w:rPr>
        <w:t xml:space="preserve"> </w:t>
      </w:r>
      <w:r>
        <w:rPr>
          <w:spacing w:val="-2"/>
        </w:rPr>
        <w:t>Q</w:t>
      </w:r>
      <w:r>
        <w:t>ueensland,</w:t>
      </w:r>
      <w:r>
        <w:rPr>
          <w:spacing w:val="-4"/>
        </w:rPr>
        <w:t xml:space="preserve"> </w:t>
      </w:r>
      <w:r>
        <w:t>the</w:t>
      </w:r>
      <w:r>
        <w:rPr>
          <w:spacing w:val="-4"/>
        </w:rPr>
        <w:t xml:space="preserve"> </w:t>
      </w:r>
      <w:r>
        <w:rPr>
          <w:spacing w:val="-2"/>
        </w:rPr>
        <w:t>Q</w:t>
      </w:r>
      <w:r>
        <w:t>ueensland</w:t>
      </w:r>
      <w:r>
        <w:rPr>
          <w:spacing w:val="-5"/>
        </w:rPr>
        <w:t xml:space="preserve"> </w:t>
      </w:r>
      <w:r>
        <w:rPr>
          <w:spacing w:val="-2"/>
        </w:rPr>
        <w:t>G</w:t>
      </w:r>
      <w:r>
        <w:rPr>
          <w:spacing w:val="-4"/>
        </w:rPr>
        <w:t>o</w:t>
      </w:r>
      <w:r>
        <w:rPr>
          <w:spacing w:val="-2"/>
        </w:rPr>
        <w:t>v</w:t>
      </w:r>
      <w:r>
        <w:t>ernment</w:t>
      </w:r>
    </w:p>
    <w:p w:rsidR="009C369E" w:rsidRDefault="008947A3" w:rsidP="009C369E">
      <w:pPr>
        <w:pStyle w:val="BodyText"/>
      </w:pPr>
      <w:r w:rsidRPr="008947A3">
        <w:pict>
          <v:group id="_x0000_s1071" style="position:absolute;left:0;text-align:left;margin-left:70.85pt;margin-top:9.1pt;width:439.35pt;height:.1pt;z-index:-2503;mso-position-horizontal-relative:page" coordorigin="1417,618" coordsize="8787,2">
            <v:shape id="_x0000_s1072" style="position:absolute;left:1417;top:618;width:8787;height:2" coordorigin="1417,618" coordsize="8787,0" path="m1417,618r8788,e" filled="f" strokecolor="#005695">
              <v:path arrowok="t"/>
            </v:shape>
            <w10:wrap anchorx="page"/>
          </v:group>
        </w:pict>
      </w:r>
    </w:p>
    <w:p w:rsidR="009C369E" w:rsidRDefault="009C369E" w:rsidP="009C369E">
      <w:pPr>
        <w:pStyle w:val="BodyText"/>
      </w:pPr>
    </w:p>
    <w:p w:rsidR="005A2696" w:rsidRDefault="008947A3" w:rsidP="009C369E">
      <w:pPr>
        <w:pStyle w:val="BodyText"/>
      </w:pPr>
      <w:r w:rsidRPr="008947A3">
        <w:pict>
          <v:group id="_x0000_s1073" style="position:absolute;left:0;text-align:left;margin-left:70.85pt;margin-top:13.15pt;width:439.35pt;height:.1pt;z-index:-2502;mso-position-horizontal-relative:page" coordorigin="1417,263" coordsize="8787,2">
            <v:shape id="_x0000_s1074" style="position:absolute;left:1417;top:263;width:8787;height:2" coordorigin="1417,263" coordsize="8787,0" path="m1417,263r8788,e" filled="f" strokecolor="#005695">
              <v:path arrowok="t"/>
            </v:shape>
            <w10:wrap anchorx="page"/>
          </v:group>
        </w:pict>
      </w:r>
      <w:r w:rsidR="00F90E19">
        <w:t>The</w:t>
      </w:r>
      <w:r w:rsidR="00F90E19">
        <w:rPr>
          <w:spacing w:val="-2"/>
        </w:rPr>
        <w:t xml:space="preserve"> P</w:t>
      </w:r>
      <w:r w:rsidR="00F90E19">
        <w:t>lan</w:t>
      </w:r>
      <w:r w:rsidR="00F90E19">
        <w:tab/>
      </w:r>
      <w:r w:rsidR="009C369E">
        <w:tab/>
      </w:r>
      <w:r w:rsidR="00F90E19">
        <w:t>The</w:t>
      </w:r>
      <w:r w:rsidR="00F90E19">
        <w:rPr>
          <w:spacing w:val="-8"/>
        </w:rPr>
        <w:t xml:space="preserve"> </w:t>
      </w:r>
      <w:r w:rsidR="00F90E19">
        <w:rPr>
          <w:spacing w:val="-3"/>
        </w:rPr>
        <w:t>R</w:t>
      </w:r>
      <w:r w:rsidR="00F90E19">
        <w:t>eef</w:t>
      </w:r>
      <w:r w:rsidR="00F90E19">
        <w:rPr>
          <w:spacing w:val="-8"/>
        </w:rPr>
        <w:t xml:space="preserve"> </w:t>
      </w:r>
      <w:r w:rsidR="00F90E19">
        <w:t>2050</w:t>
      </w:r>
      <w:r w:rsidR="00F90E19">
        <w:rPr>
          <w:spacing w:val="-9"/>
        </w:rPr>
        <w:t xml:space="preserve"> </w:t>
      </w:r>
      <w:r w:rsidR="00F90E19">
        <w:rPr>
          <w:spacing w:val="-2"/>
        </w:rPr>
        <w:t>P</w:t>
      </w:r>
      <w:r w:rsidR="00F90E19">
        <w:t>lan</w:t>
      </w:r>
    </w:p>
    <w:p w:rsidR="009C369E" w:rsidRDefault="009C369E" w:rsidP="009C369E">
      <w:pPr>
        <w:pStyle w:val="BodyText"/>
      </w:pPr>
    </w:p>
    <w:p w:rsidR="005A2696" w:rsidRDefault="008947A3" w:rsidP="009C369E">
      <w:pPr>
        <w:pStyle w:val="BodyText"/>
      </w:pPr>
      <w:r w:rsidRPr="008947A3">
        <w:pict>
          <v:group id="_x0000_s1075" style="position:absolute;left:0;text-align:left;margin-left:70.85pt;margin-top:15.65pt;width:439.35pt;height:.1pt;z-index:-2501;mso-position-horizontal-relative:page" coordorigin="1417,313" coordsize="8787,2">
            <v:shape id="_x0000_s1076" style="position:absolute;left:1417;top:313;width:8787;height:2" coordorigin="1417,313" coordsize="8787,0" path="m1417,313r8788,e" filled="f" strokecolor="#005695">
              <v:path arrowok="t"/>
            </v:shape>
            <w10:wrap anchorx="page"/>
          </v:group>
        </w:pict>
      </w:r>
      <w:r w:rsidR="00F90E19">
        <w:t>The</w:t>
      </w:r>
      <w:r w:rsidR="00F90E19">
        <w:rPr>
          <w:spacing w:val="-2"/>
        </w:rPr>
        <w:t xml:space="preserve"> </w:t>
      </w:r>
      <w:r w:rsidR="00F90E19">
        <w:rPr>
          <w:spacing w:val="-3"/>
        </w:rPr>
        <w:t>R</w:t>
      </w:r>
      <w:r w:rsidR="00F90E19">
        <w:t>eef</w:t>
      </w:r>
      <w:r w:rsidR="00F90E19">
        <w:tab/>
      </w:r>
      <w:r w:rsidR="009C369E">
        <w:tab/>
      </w:r>
      <w:r w:rsidR="00F90E19">
        <w:t>The</w:t>
      </w:r>
      <w:r w:rsidR="00F90E19">
        <w:rPr>
          <w:spacing w:val="-8"/>
        </w:rPr>
        <w:t xml:space="preserve"> </w:t>
      </w:r>
      <w:r w:rsidR="00F90E19">
        <w:rPr>
          <w:spacing w:val="-5"/>
        </w:rPr>
        <w:t>G</w:t>
      </w:r>
      <w:r w:rsidR="00F90E19">
        <w:rPr>
          <w:spacing w:val="-2"/>
        </w:rPr>
        <w:t>r</w:t>
      </w:r>
      <w:r w:rsidR="00F90E19">
        <w:t>eat</w:t>
      </w:r>
      <w:r w:rsidR="00F90E19">
        <w:rPr>
          <w:spacing w:val="-8"/>
        </w:rPr>
        <w:t xml:space="preserve"> </w:t>
      </w:r>
      <w:r w:rsidR="00F90E19">
        <w:rPr>
          <w:spacing w:val="-3"/>
        </w:rPr>
        <w:t>B</w:t>
      </w:r>
      <w:r w:rsidR="00F90E19">
        <w:t>arrier</w:t>
      </w:r>
      <w:r w:rsidR="00F90E19">
        <w:rPr>
          <w:spacing w:val="-9"/>
        </w:rPr>
        <w:t xml:space="preserve"> </w:t>
      </w:r>
      <w:r w:rsidR="00F90E19">
        <w:rPr>
          <w:spacing w:val="-3"/>
        </w:rPr>
        <w:t>R</w:t>
      </w:r>
      <w:r w:rsidR="00F90E19">
        <w:t>eef</w:t>
      </w:r>
    </w:p>
    <w:p w:rsidR="005A2696" w:rsidRDefault="005A2696">
      <w:pPr>
        <w:sectPr w:rsidR="005A2696">
          <w:pgSz w:w="11906" w:h="16840"/>
          <w:pgMar w:top="360" w:right="0" w:bottom="500" w:left="0" w:header="0" w:footer="310" w:gutter="0"/>
          <w:cols w:space="720"/>
        </w:sectPr>
      </w:pPr>
    </w:p>
    <w:p w:rsidR="005A2696" w:rsidRDefault="005A2696">
      <w:pPr>
        <w:spacing w:before="2" w:line="100" w:lineRule="exact"/>
        <w:rPr>
          <w:sz w:val="10"/>
          <w:szCs w:val="1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Pr="006266FB" w:rsidRDefault="00F90E19" w:rsidP="006266FB">
      <w:pPr>
        <w:pStyle w:val="Heading1"/>
        <w:rPr>
          <w:color w:val="005695"/>
          <w:spacing w:val="5"/>
        </w:rPr>
      </w:pPr>
      <w:r w:rsidRPr="006266FB">
        <w:rPr>
          <w:color w:val="005695"/>
          <w:spacing w:val="5"/>
        </w:rPr>
        <w:t>Contents</w:t>
      </w:r>
    </w:p>
    <w:sdt>
      <w:sdtPr>
        <w:rPr>
          <w:rFonts w:asciiTheme="minorHAnsi" w:eastAsiaTheme="minorHAnsi" w:hAnsiTheme="minorHAnsi"/>
          <w:sz w:val="22"/>
          <w:szCs w:val="22"/>
        </w:rPr>
        <w:id w:val="1244453674"/>
        <w:docPartObj>
          <w:docPartGallery w:val="Table of Contents"/>
          <w:docPartUnique/>
        </w:docPartObj>
      </w:sdtPr>
      <w:sdtContent>
        <w:p w:rsidR="005A2696" w:rsidRDefault="008947A3">
          <w:pPr>
            <w:pStyle w:val="TOC1"/>
            <w:tabs>
              <w:tab w:val="right" w:pos="10488"/>
            </w:tabs>
            <w:spacing w:before="812"/>
          </w:pPr>
          <w:r w:rsidRPr="008947A3">
            <w:fldChar w:fldCharType="begin"/>
          </w:r>
          <w:r w:rsidR="00F90E19">
            <w:instrText xml:space="preserve">TOC \o "1-1" \h \z \u </w:instrText>
          </w:r>
          <w:r w:rsidRPr="008947A3">
            <w:fldChar w:fldCharType="separate"/>
          </w:r>
          <w:hyperlink w:anchor="_TOC_250007" w:history="1">
            <w:r w:rsidR="00F90E19">
              <w:rPr>
                <w:color w:val="58595B"/>
                <w:spacing w:val="3"/>
              </w:rPr>
              <w:t>E</w:t>
            </w:r>
            <w:r w:rsidR="00F90E19">
              <w:rPr>
                <w:color w:val="58595B"/>
                <w:spacing w:val="-6"/>
              </w:rPr>
              <w:t>x</w:t>
            </w:r>
            <w:r w:rsidR="00F90E19">
              <w:rPr>
                <w:color w:val="58595B"/>
              </w:rPr>
              <w:t>e</w:t>
            </w:r>
            <w:r w:rsidR="00F90E19">
              <w:rPr>
                <w:color w:val="58595B"/>
                <w:spacing w:val="-3"/>
              </w:rPr>
              <w:t>c</w:t>
            </w:r>
            <w:r w:rsidR="00F90E19">
              <w:rPr>
                <w:color w:val="58595B"/>
                <w:spacing w:val="-2"/>
              </w:rPr>
              <w:t>u</w:t>
            </w:r>
            <w:r w:rsidR="00F90E19">
              <w:rPr>
                <w:color w:val="58595B"/>
                <w:spacing w:val="-3"/>
              </w:rPr>
              <w:t>t</w:t>
            </w:r>
            <w:r w:rsidR="00F90E19">
              <w:rPr>
                <w:color w:val="58595B"/>
                <w:spacing w:val="-2"/>
              </w:rPr>
              <w:t>i</w:t>
            </w:r>
            <w:r w:rsidR="00F90E19">
              <w:rPr>
                <w:color w:val="58595B"/>
                <w:spacing w:val="-5"/>
              </w:rPr>
              <w:t>v</w:t>
            </w:r>
            <w:r w:rsidR="00F90E19">
              <w:rPr>
                <w:color w:val="58595B"/>
              </w:rPr>
              <w:t xml:space="preserve">e </w:t>
            </w:r>
            <w:r w:rsidR="00F90E19">
              <w:rPr>
                <w:color w:val="58595B"/>
                <w:spacing w:val="-4"/>
              </w:rPr>
              <w:t>S</w:t>
            </w:r>
            <w:r w:rsidR="00F90E19">
              <w:rPr>
                <w:color w:val="58595B"/>
                <w:spacing w:val="-3"/>
              </w:rPr>
              <w:t>umma</w:t>
            </w:r>
            <w:r w:rsidR="00F90E19">
              <w:rPr>
                <w:color w:val="58595B"/>
                <w:spacing w:val="6"/>
              </w:rPr>
              <w:t>r</w:t>
            </w:r>
            <w:r w:rsidR="00F90E19">
              <w:rPr>
                <w:color w:val="58595B"/>
              </w:rPr>
              <w:t>y</w:t>
            </w:r>
            <w:r w:rsidR="00F90E19">
              <w:rPr>
                <w:color w:val="58595B"/>
              </w:rPr>
              <w:tab/>
              <w:t>6</w:t>
            </w:r>
          </w:hyperlink>
        </w:p>
        <w:p w:rsidR="005A2696" w:rsidRDefault="008947A3">
          <w:pPr>
            <w:pStyle w:val="TOC1"/>
            <w:tabs>
              <w:tab w:val="right" w:pos="10488"/>
            </w:tabs>
          </w:pPr>
          <w:hyperlink w:anchor="_TOC_250006" w:history="1">
            <w:r w:rsidR="00F90E19">
              <w:rPr>
                <w:color w:val="58595B"/>
                <w:spacing w:val="-3"/>
              </w:rPr>
              <w:t>I</w:t>
            </w:r>
            <w:r w:rsidR="00F90E19">
              <w:rPr>
                <w:color w:val="58595B"/>
                <w:spacing w:val="-4"/>
              </w:rPr>
              <w:t>n</w:t>
            </w:r>
            <w:r w:rsidR="00F90E19">
              <w:rPr>
                <w:color w:val="58595B"/>
                <w:spacing w:val="-3"/>
              </w:rPr>
              <w:t>tr</w:t>
            </w:r>
            <w:r w:rsidR="00F90E19">
              <w:rPr>
                <w:color w:val="58595B"/>
              </w:rPr>
              <w:t>o</w:t>
            </w:r>
            <w:r w:rsidR="00F90E19">
              <w:rPr>
                <w:color w:val="58595B"/>
                <w:spacing w:val="-4"/>
              </w:rPr>
              <w:t>d</w:t>
            </w:r>
            <w:r w:rsidR="00F90E19">
              <w:rPr>
                <w:color w:val="58595B"/>
                <w:spacing w:val="-2"/>
              </w:rPr>
              <w:t>u</w:t>
            </w:r>
            <w:r w:rsidR="00F90E19">
              <w:rPr>
                <w:color w:val="58595B"/>
                <w:spacing w:val="3"/>
              </w:rPr>
              <w:t>c</w:t>
            </w:r>
            <w:r w:rsidR="00F90E19">
              <w:rPr>
                <w:color w:val="58595B"/>
                <w:spacing w:val="-3"/>
              </w:rPr>
              <w:t>t</w:t>
            </w:r>
            <w:r w:rsidR="00F90E19">
              <w:rPr>
                <w:color w:val="58595B"/>
                <w:spacing w:val="-2"/>
              </w:rPr>
              <w:t>io</w:t>
            </w:r>
            <w:r w:rsidR="00F90E19">
              <w:rPr>
                <w:color w:val="58595B"/>
              </w:rPr>
              <w:t xml:space="preserve">n </w:t>
            </w:r>
            <w:r w:rsidR="00F90E19">
              <w:rPr>
                <w:color w:val="58595B"/>
                <w:spacing w:val="-3"/>
              </w:rPr>
              <w:t>a</w:t>
            </w:r>
            <w:r w:rsidR="00F90E19">
              <w:rPr>
                <w:color w:val="58595B"/>
                <w:spacing w:val="-2"/>
              </w:rPr>
              <w:t>n</w:t>
            </w:r>
            <w:r w:rsidR="00F90E19">
              <w:rPr>
                <w:color w:val="58595B"/>
              </w:rPr>
              <w:t xml:space="preserve">d </w:t>
            </w:r>
            <w:r w:rsidR="00F90E19">
              <w:rPr>
                <w:color w:val="58595B"/>
                <w:spacing w:val="-5"/>
              </w:rPr>
              <w:t>P</w:t>
            </w:r>
            <w:r w:rsidR="00F90E19">
              <w:rPr>
                <w:color w:val="58595B"/>
                <w:spacing w:val="-3"/>
              </w:rPr>
              <w:t>u</w:t>
            </w:r>
            <w:r w:rsidR="00F90E19">
              <w:rPr>
                <w:color w:val="58595B"/>
                <w:spacing w:val="-2"/>
              </w:rPr>
              <w:t>r</w:t>
            </w:r>
            <w:r w:rsidR="00F90E19">
              <w:rPr>
                <w:color w:val="58595B"/>
              </w:rPr>
              <w:t>p</w:t>
            </w:r>
            <w:r w:rsidR="00F90E19">
              <w:rPr>
                <w:color w:val="58595B"/>
                <w:spacing w:val="-3"/>
              </w:rPr>
              <w:t>o</w:t>
            </w:r>
            <w:r w:rsidR="00F90E19">
              <w:rPr>
                <w:color w:val="58595B"/>
                <w:spacing w:val="-2"/>
              </w:rPr>
              <w:t>s</w:t>
            </w:r>
            <w:r w:rsidR="00F90E19">
              <w:rPr>
                <w:color w:val="58595B"/>
              </w:rPr>
              <w:t>e</w:t>
            </w:r>
            <w:r w:rsidR="00F90E19">
              <w:rPr>
                <w:color w:val="58595B"/>
              </w:rPr>
              <w:tab/>
              <w:t>9</w:t>
            </w:r>
          </w:hyperlink>
        </w:p>
        <w:p w:rsidR="005A2696" w:rsidRDefault="008947A3">
          <w:pPr>
            <w:pStyle w:val="TOC1"/>
            <w:tabs>
              <w:tab w:val="right" w:pos="10488"/>
            </w:tabs>
          </w:pPr>
          <w:hyperlink w:anchor="_TOC_250005" w:history="1">
            <w:r w:rsidR="00F90E19">
              <w:rPr>
                <w:color w:val="58595B"/>
                <w:spacing w:val="-5"/>
              </w:rPr>
              <w:t>K</w:t>
            </w:r>
            <w:r w:rsidR="00F90E19">
              <w:rPr>
                <w:color w:val="58595B"/>
                <w:spacing w:val="-3"/>
              </w:rPr>
              <w:t>e</w:t>
            </w:r>
            <w:r w:rsidR="00F90E19">
              <w:rPr>
                <w:color w:val="58595B"/>
              </w:rPr>
              <w:t xml:space="preserve">y </w:t>
            </w:r>
            <w:r w:rsidR="00F90E19">
              <w:rPr>
                <w:color w:val="58595B"/>
                <w:spacing w:val="-5"/>
              </w:rPr>
              <w:t>A</w:t>
            </w:r>
            <w:r w:rsidR="00F90E19">
              <w:rPr>
                <w:color w:val="58595B"/>
                <w:spacing w:val="-4"/>
              </w:rPr>
              <w:t>c</w:t>
            </w:r>
            <w:r w:rsidR="00F90E19">
              <w:rPr>
                <w:color w:val="58595B"/>
                <w:spacing w:val="-3"/>
              </w:rPr>
              <w:t>h</w:t>
            </w:r>
            <w:r w:rsidR="00F90E19">
              <w:rPr>
                <w:color w:val="58595B"/>
                <w:spacing w:val="-2"/>
              </w:rPr>
              <w:t>i</w:t>
            </w:r>
            <w:r w:rsidR="00F90E19">
              <w:rPr>
                <w:color w:val="58595B"/>
                <w:spacing w:val="-4"/>
              </w:rPr>
              <w:t>e</w:t>
            </w:r>
            <w:r w:rsidR="00F90E19">
              <w:rPr>
                <w:color w:val="58595B"/>
                <w:spacing w:val="-5"/>
              </w:rPr>
              <w:t>v</w:t>
            </w:r>
            <w:r w:rsidR="00F90E19">
              <w:rPr>
                <w:color w:val="58595B"/>
                <w:spacing w:val="-2"/>
              </w:rPr>
              <w:t>e</w:t>
            </w:r>
            <w:r w:rsidR="00F90E19">
              <w:rPr>
                <w:color w:val="58595B"/>
                <w:spacing w:val="-1"/>
              </w:rPr>
              <w:t>m</w:t>
            </w:r>
            <w:r w:rsidR="00F90E19">
              <w:rPr>
                <w:color w:val="58595B"/>
                <w:spacing w:val="-2"/>
              </w:rPr>
              <w:t>e</w:t>
            </w:r>
            <w:r w:rsidR="00F90E19">
              <w:rPr>
                <w:color w:val="58595B"/>
                <w:spacing w:val="-4"/>
              </w:rPr>
              <w:t>n</w:t>
            </w:r>
            <w:r w:rsidR="00F90E19">
              <w:rPr>
                <w:color w:val="58595B"/>
              </w:rPr>
              <w:t>ts</w:t>
            </w:r>
            <w:r w:rsidR="00F90E19">
              <w:rPr>
                <w:color w:val="58595B"/>
              </w:rPr>
              <w:tab/>
            </w:r>
            <w:r w:rsidR="00F90E19">
              <w:rPr>
                <w:color w:val="58595B"/>
                <w:spacing w:val="-14"/>
              </w:rPr>
              <w:t>1</w:t>
            </w:r>
            <w:r w:rsidR="00F90E19">
              <w:rPr>
                <w:color w:val="58595B"/>
              </w:rPr>
              <w:t>0</w:t>
            </w:r>
          </w:hyperlink>
        </w:p>
        <w:p w:rsidR="005A2696" w:rsidRDefault="008947A3">
          <w:pPr>
            <w:pStyle w:val="TOC1"/>
            <w:tabs>
              <w:tab w:val="right" w:pos="10488"/>
            </w:tabs>
          </w:pPr>
          <w:hyperlink w:anchor="_TOC_250004" w:history="1">
            <w:r w:rsidR="00F90E19">
              <w:rPr>
                <w:color w:val="58595B"/>
              </w:rPr>
              <w:t>T</w:t>
            </w:r>
            <w:r w:rsidR="00F90E19">
              <w:rPr>
                <w:color w:val="58595B"/>
                <w:spacing w:val="-2"/>
              </w:rPr>
              <w:t>h</w:t>
            </w:r>
            <w:r w:rsidR="00F90E19">
              <w:rPr>
                <w:color w:val="58595B"/>
              </w:rPr>
              <w:t xml:space="preserve">e </w:t>
            </w:r>
            <w:r w:rsidR="00F90E19">
              <w:rPr>
                <w:color w:val="58595B"/>
                <w:spacing w:val="-5"/>
              </w:rPr>
              <w:t>P</w:t>
            </w:r>
            <w:r w:rsidR="00F90E19">
              <w:rPr>
                <w:color w:val="58595B"/>
                <w:spacing w:val="-2"/>
              </w:rPr>
              <w:t>rior</w:t>
            </w:r>
            <w:r w:rsidR="00F90E19">
              <w:rPr>
                <w:color w:val="58595B"/>
                <w:spacing w:val="-3"/>
              </w:rPr>
              <w:t>it</w:t>
            </w:r>
            <w:r w:rsidR="00F90E19">
              <w:rPr>
                <w:color w:val="58595B"/>
                <w:spacing w:val="-5"/>
              </w:rPr>
              <w:t>i</w:t>
            </w:r>
            <w:r w:rsidR="00F90E19">
              <w:rPr>
                <w:color w:val="58595B"/>
              </w:rPr>
              <w:t>s</w:t>
            </w:r>
            <w:r w:rsidR="00F90E19">
              <w:rPr>
                <w:color w:val="58595B"/>
                <w:spacing w:val="-4"/>
              </w:rPr>
              <w:t>a</w:t>
            </w:r>
            <w:r w:rsidR="00F90E19">
              <w:rPr>
                <w:color w:val="58595B"/>
                <w:spacing w:val="-3"/>
              </w:rPr>
              <w:t>t</w:t>
            </w:r>
            <w:r w:rsidR="00F90E19">
              <w:rPr>
                <w:color w:val="58595B"/>
                <w:spacing w:val="-2"/>
              </w:rPr>
              <w:t>io</w:t>
            </w:r>
            <w:r w:rsidR="00F90E19">
              <w:rPr>
                <w:color w:val="58595B"/>
              </w:rPr>
              <w:t xml:space="preserve">n </w:t>
            </w:r>
            <w:r w:rsidR="00F90E19">
              <w:rPr>
                <w:color w:val="58595B"/>
                <w:spacing w:val="-5"/>
              </w:rPr>
              <w:t>P</w:t>
            </w:r>
            <w:r w:rsidR="00F90E19">
              <w:rPr>
                <w:color w:val="58595B"/>
                <w:spacing w:val="-3"/>
              </w:rPr>
              <w:t>r</w:t>
            </w:r>
            <w:r w:rsidR="00F90E19">
              <w:rPr>
                <w:color w:val="58595B"/>
              </w:rPr>
              <w:t>o</w:t>
            </w:r>
            <w:r w:rsidR="00F90E19">
              <w:rPr>
                <w:color w:val="58595B"/>
                <w:spacing w:val="-5"/>
              </w:rPr>
              <w:t>c</w:t>
            </w:r>
            <w:r w:rsidR="00F90E19">
              <w:rPr>
                <w:color w:val="58595B"/>
                <w:spacing w:val="-3"/>
              </w:rPr>
              <w:t>e</w:t>
            </w:r>
            <w:r w:rsidR="00F90E19">
              <w:rPr>
                <w:color w:val="58595B"/>
                <w:spacing w:val="-4"/>
              </w:rPr>
              <w:t>s</w:t>
            </w:r>
            <w:r w:rsidR="00F90E19">
              <w:rPr>
                <w:color w:val="58595B"/>
              </w:rPr>
              <w:t>s</w:t>
            </w:r>
            <w:r w:rsidR="00F90E19">
              <w:rPr>
                <w:color w:val="58595B"/>
              </w:rPr>
              <w:tab/>
            </w:r>
            <w:r w:rsidR="00F90E19">
              <w:rPr>
                <w:color w:val="58595B"/>
                <w:spacing w:val="-17"/>
              </w:rPr>
              <w:t>1</w:t>
            </w:r>
            <w:r w:rsidR="00F90E19">
              <w:rPr>
                <w:color w:val="58595B"/>
              </w:rPr>
              <w:t>4</w:t>
            </w:r>
          </w:hyperlink>
        </w:p>
        <w:p w:rsidR="005A2696" w:rsidRDefault="008947A3">
          <w:pPr>
            <w:pStyle w:val="TOC1"/>
            <w:tabs>
              <w:tab w:val="right" w:pos="10488"/>
            </w:tabs>
          </w:pPr>
          <w:hyperlink w:anchor="_TOC_250003" w:history="1">
            <w:r w:rsidR="00F90E19">
              <w:rPr>
                <w:color w:val="58595B"/>
                <w:spacing w:val="-3"/>
              </w:rPr>
              <w:t>Im</w:t>
            </w:r>
            <w:r w:rsidR="00F90E19">
              <w:rPr>
                <w:color w:val="58595B"/>
                <w:spacing w:val="-1"/>
              </w:rPr>
              <w:t>p</w:t>
            </w:r>
            <w:r w:rsidR="00F90E19">
              <w:rPr>
                <w:color w:val="58595B"/>
                <w:spacing w:val="-2"/>
              </w:rPr>
              <w:t>le</w:t>
            </w:r>
            <w:r w:rsidR="00F90E19">
              <w:rPr>
                <w:color w:val="58595B"/>
                <w:spacing w:val="-1"/>
              </w:rPr>
              <w:t>m</w:t>
            </w:r>
            <w:r w:rsidR="00F90E19">
              <w:rPr>
                <w:color w:val="58595B"/>
                <w:spacing w:val="-2"/>
              </w:rPr>
              <w:t>e</w:t>
            </w:r>
            <w:r w:rsidR="00F90E19">
              <w:rPr>
                <w:color w:val="58595B"/>
                <w:spacing w:val="-4"/>
              </w:rPr>
              <w:t>n</w:t>
            </w:r>
            <w:r w:rsidR="00F90E19">
              <w:rPr>
                <w:color w:val="58595B"/>
                <w:spacing w:val="-1"/>
              </w:rPr>
              <w:t>t</w:t>
            </w:r>
            <w:r w:rsidR="00F90E19">
              <w:rPr>
                <w:color w:val="58595B"/>
                <w:spacing w:val="-4"/>
              </w:rPr>
              <w:t>a</w:t>
            </w:r>
            <w:r w:rsidR="00F90E19">
              <w:rPr>
                <w:color w:val="58595B"/>
                <w:spacing w:val="-3"/>
              </w:rPr>
              <w:t>t</w:t>
            </w:r>
            <w:r w:rsidR="00F90E19">
              <w:rPr>
                <w:color w:val="58595B"/>
                <w:spacing w:val="-2"/>
              </w:rPr>
              <w:t>io</w:t>
            </w:r>
            <w:r w:rsidR="00F90E19">
              <w:rPr>
                <w:color w:val="58595B"/>
              </w:rPr>
              <w:t>n</w:t>
            </w:r>
            <w:r w:rsidR="00F90E19">
              <w:rPr>
                <w:color w:val="58595B"/>
              </w:rPr>
              <w:tab/>
            </w:r>
            <w:r w:rsidR="00F90E19">
              <w:rPr>
                <w:color w:val="58595B"/>
                <w:spacing w:val="-15"/>
              </w:rPr>
              <w:t>1</w:t>
            </w:r>
            <w:r w:rsidR="00F90E19">
              <w:rPr>
                <w:color w:val="58595B"/>
              </w:rPr>
              <w:t>6</w:t>
            </w:r>
          </w:hyperlink>
        </w:p>
        <w:p w:rsidR="005A2696" w:rsidRDefault="008947A3">
          <w:pPr>
            <w:pStyle w:val="TOC1"/>
            <w:tabs>
              <w:tab w:val="right" w:pos="10487"/>
            </w:tabs>
          </w:pPr>
          <w:hyperlink w:anchor="_TOC_250002" w:history="1">
            <w:r w:rsidR="00F90E19">
              <w:rPr>
                <w:color w:val="58595B"/>
                <w:spacing w:val="-1"/>
              </w:rPr>
              <w:t>N</w:t>
            </w:r>
            <w:r w:rsidR="00F90E19">
              <w:rPr>
                <w:color w:val="58595B"/>
              </w:rPr>
              <w:t>e</w:t>
            </w:r>
            <w:r w:rsidR="00F90E19">
              <w:rPr>
                <w:color w:val="58595B"/>
                <w:spacing w:val="5"/>
              </w:rPr>
              <w:t>x</w:t>
            </w:r>
            <w:r w:rsidR="00F90E19">
              <w:rPr>
                <w:color w:val="58595B"/>
              </w:rPr>
              <w:t xml:space="preserve">t </w:t>
            </w:r>
            <w:r w:rsidR="00F90E19">
              <w:rPr>
                <w:color w:val="58595B"/>
                <w:spacing w:val="-1"/>
              </w:rPr>
              <w:t>s</w:t>
            </w:r>
            <w:r w:rsidR="00F90E19">
              <w:rPr>
                <w:color w:val="58595B"/>
                <w:spacing w:val="-5"/>
              </w:rPr>
              <w:t>t</w:t>
            </w:r>
            <w:r w:rsidR="00F90E19">
              <w:rPr>
                <w:color w:val="58595B"/>
                <w:spacing w:val="-2"/>
              </w:rPr>
              <w:t>e</w:t>
            </w:r>
            <w:r w:rsidR="00F90E19">
              <w:rPr>
                <w:color w:val="58595B"/>
                <w:spacing w:val="-3"/>
              </w:rPr>
              <w:t>p</w:t>
            </w:r>
            <w:r w:rsidR="00F90E19">
              <w:rPr>
                <w:color w:val="58595B"/>
              </w:rPr>
              <w:t>s</w:t>
            </w:r>
            <w:r w:rsidR="00F90E19">
              <w:rPr>
                <w:color w:val="58595B"/>
              </w:rPr>
              <w:tab/>
            </w:r>
            <w:r w:rsidR="00F90E19">
              <w:rPr>
                <w:color w:val="58595B"/>
                <w:spacing w:val="-18"/>
              </w:rPr>
              <w:t>1</w:t>
            </w:r>
            <w:r w:rsidR="00F90E19">
              <w:rPr>
                <w:color w:val="58595B"/>
              </w:rPr>
              <w:t>9</w:t>
            </w:r>
          </w:hyperlink>
        </w:p>
        <w:p w:rsidR="005A2696" w:rsidRDefault="008947A3">
          <w:pPr>
            <w:pStyle w:val="TOC1"/>
            <w:tabs>
              <w:tab w:val="right" w:pos="10487"/>
            </w:tabs>
          </w:pPr>
          <w:hyperlink w:anchor="_TOC_250001" w:history="1">
            <w:r w:rsidR="00F90E19">
              <w:rPr>
                <w:color w:val="58595B"/>
                <w:spacing w:val="-3"/>
              </w:rPr>
              <w:t>A</w:t>
            </w:r>
            <w:r w:rsidR="00F90E19">
              <w:rPr>
                <w:color w:val="58595B"/>
                <w:spacing w:val="-2"/>
              </w:rPr>
              <w:t>p</w:t>
            </w:r>
            <w:r w:rsidR="00F90E19">
              <w:rPr>
                <w:color w:val="58595B"/>
              </w:rPr>
              <w:t>p</w:t>
            </w:r>
            <w:r w:rsidR="00F90E19">
              <w:rPr>
                <w:color w:val="58595B"/>
                <w:spacing w:val="-2"/>
              </w:rPr>
              <w:t>en</w:t>
            </w:r>
            <w:r w:rsidR="00F90E19">
              <w:rPr>
                <w:color w:val="58595B"/>
                <w:spacing w:val="-3"/>
              </w:rPr>
              <w:t>d</w:t>
            </w:r>
            <w:r w:rsidR="00F90E19">
              <w:rPr>
                <w:color w:val="58595B"/>
                <w:spacing w:val="-1"/>
              </w:rPr>
              <w:t>i</w:t>
            </w:r>
            <w:r w:rsidR="00F90E19">
              <w:rPr>
                <w:color w:val="58595B"/>
              </w:rPr>
              <w:t xml:space="preserve">x </w:t>
            </w:r>
            <w:r w:rsidR="00F90E19">
              <w:rPr>
                <w:color w:val="58595B"/>
                <w:spacing w:val="-2"/>
              </w:rPr>
              <w:t>A</w:t>
            </w:r>
            <w:r w:rsidR="00F90E19">
              <w:rPr>
                <w:color w:val="58595B"/>
              </w:rPr>
              <w:t xml:space="preserve">: </w:t>
            </w:r>
            <w:r w:rsidR="00F90E19">
              <w:rPr>
                <w:color w:val="58595B"/>
                <w:spacing w:val="-1"/>
              </w:rPr>
              <w:t>O</w:t>
            </w:r>
            <w:r w:rsidR="00F90E19">
              <w:rPr>
                <w:color w:val="58595B"/>
                <w:spacing w:val="-2"/>
              </w:rPr>
              <w:t>ngo</w:t>
            </w:r>
            <w:r w:rsidR="00F90E19">
              <w:rPr>
                <w:color w:val="58595B"/>
                <w:spacing w:val="-3"/>
              </w:rPr>
              <w:t>i</w:t>
            </w:r>
            <w:r w:rsidR="00F90E19">
              <w:rPr>
                <w:color w:val="58595B"/>
                <w:spacing w:val="-2"/>
              </w:rPr>
              <w:t>n</w:t>
            </w:r>
            <w:r w:rsidR="00F90E19">
              <w:rPr>
                <w:color w:val="58595B"/>
              </w:rPr>
              <w:t xml:space="preserve">g </w:t>
            </w:r>
            <w:r w:rsidR="00F90E19">
              <w:rPr>
                <w:color w:val="58595B"/>
                <w:spacing w:val="-3"/>
              </w:rPr>
              <w:t>a</w:t>
            </w:r>
            <w:r w:rsidR="00F90E19">
              <w:rPr>
                <w:color w:val="58595B"/>
                <w:spacing w:val="-2"/>
              </w:rPr>
              <w:t>n</w:t>
            </w:r>
            <w:r w:rsidR="00F90E19">
              <w:rPr>
                <w:color w:val="58595B"/>
              </w:rPr>
              <w:t xml:space="preserve">d </w:t>
            </w:r>
            <w:r w:rsidR="00F90E19">
              <w:rPr>
                <w:color w:val="58595B"/>
                <w:spacing w:val="-6"/>
              </w:rPr>
              <w:t>C</w:t>
            </w:r>
            <w:r w:rsidR="00F90E19">
              <w:rPr>
                <w:color w:val="58595B"/>
                <w:spacing w:val="-2"/>
              </w:rPr>
              <w:t>o</w:t>
            </w:r>
            <w:r w:rsidR="00F90E19">
              <w:rPr>
                <w:color w:val="58595B"/>
                <w:spacing w:val="-3"/>
              </w:rPr>
              <w:t>m</w:t>
            </w:r>
            <w:r w:rsidR="00F90E19">
              <w:rPr>
                <w:color w:val="58595B"/>
                <w:spacing w:val="-1"/>
              </w:rPr>
              <w:t>p</w:t>
            </w:r>
            <w:r w:rsidR="00F90E19">
              <w:rPr>
                <w:color w:val="58595B"/>
                <w:spacing w:val="-2"/>
              </w:rPr>
              <w:t>le</w:t>
            </w:r>
            <w:r w:rsidR="00F90E19">
              <w:rPr>
                <w:color w:val="58595B"/>
                <w:spacing w:val="-5"/>
              </w:rPr>
              <w:t>t</w:t>
            </w:r>
            <w:r w:rsidR="00F90E19">
              <w:rPr>
                <w:color w:val="58595B"/>
              </w:rPr>
              <w:t xml:space="preserve">ed </w:t>
            </w:r>
            <w:r w:rsidR="00F90E19">
              <w:rPr>
                <w:color w:val="58595B"/>
                <w:spacing w:val="-5"/>
              </w:rPr>
              <w:t>A</w:t>
            </w:r>
            <w:r w:rsidR="00F90E19">
              <w:rPr>
                <w:color w:val="58595B"/>
                <w:spacing w:val="3"/>
              </w:rPr>
              <w:t>c</w:t>
            </w:r>
            <w:r w:rsidR="00F90E19">
              <w:rPr>
                <w:color w:val="58595B"/>
                <w:spacing w:val="-3"/>
              </w:rPr>
              <w:t>t</w:t>
            </w:r>
            <w:r w:rsidR="00F90E19">
              <w:rPr>
                <w:color w:val="58595B"/>
                <w:spacing w:val="-2"/>
              </w:rPr>
              <w:t>io</w:t>
            </w:r>
            <w:r w:rsidR="00F90E19">
              <w:rPr>
                <w:color w:val="58595B"/>
                <w:spacing w:val="-5"/>
              </w:rPr>
              <w:t>n</w:t>
            </w:r>
            <w:r w:rsidR="00F90E19">
              <w:rPr>
                <w:color w:val="58595B"/>
              </w:rPr>
              <w:t>s</w:t>
            </w:r>
            <w:r w:rsidR="00F90E19">
              <w:rPr>
                <w:color w:val="58595B"/>
              </w:rPr>
              <w:tab/>
            </w:r>
            <w:r w:rsidR="00F90E19">
              <w:rPr>
                <w:color w:val="58595B"/>
                <w:spacing w:val="-5"/>
              </w:rPr>
              <w:t>2</w:t>
            </w:r>
            <w:r w:rsidR="00F90E19">
              <w:rPr>
                <w:color w:val="58595B"/>
              </w:rPr>
              <w:t>0</w:t>
            </w:r>
          </w:hyperlink>
        </w:p>
        <w:p w:rsidR="005A2696" w:rsidRDefault="008947A3">
          <w:pPr>
            <w:pStyle w:val="TOC1"/>
            <w:tabs>
              <w:tab w:val="right" w:pos="10487"/>
            </w:tabs>
          </w:pPr>
          <w:hyperlink w:anchor="_TOC_250000" w:history="1">
            <w:r w:rsidR="00F90E19">
              <w:rPr>
                <w:color w:val="58595B"/>
                <w:spacing w:val="-3"/>
              </w:rPr>
              <w:t>A</w:t>
            </w:r>
            <w:r w:rsidR="00F90E19">
              <w:rPr>
                <w:color w:val="58595B"/>
                <w:spacing w:val="-2"/>
              </w:rPr>
              <w:t>p</w:t>
            </w:r>
            <w:r w:rsidR="00F90E19">
              <w:rPr>
                <w:color w:val="58595B"/>
              </w:rPr>
              <w:t>p</w:t>
            </w:r>
            <w:r w:rsidR="00F90E19">
              <w:rPr>
                <w:color w:val="58595B"/>
                <w:spacing w:val="-2"/>
              </w:rPr>
              <w:t>en</w:t>
            </w:r>
            <w:r w:rsidR="00F90E19">
              <w:rPr>
                <w:color w:val="58595B"/>
                <w:spacing w:val="-3"/>
              </w:rPr>
              <w:t>d</w:t>
            </w:r>
            <w:r w:rsidR="00F90E19">
              <w:rPr>
                <w:color w:val="58595B"/>
                <w:spacing w:val="-1"/>
              </w:rPr>
              <w:t>i</w:t>
            </w:r>
            <w:r w:rsidR="00F90E19">
              <w:rPr>
                <w:color w:val="58595B"/>
              </w:rPr>
              <w:t xml:space="preserve">x </w:t>
            </w:r>
            <w:r w:rsidR="00F90E19">
              <w:rPr>
                <w:color w:val="58595B"/>
                <w:spacing w:val="-5"/>
              </w:rPr>
              <w:t>B</w:t>
            </w:r>
            <w:r w:rsidR="00F90E19">
              <w:rPr>
                <w:color w:val="58595B"/>
              </w:rPr>
              <w:t xml:space="preserve">: </w:t>
            </w:r>
            <w:r w:rsidR="00F90E19">
              <w:rPr>
                <w:color w:val="58595B"/>
                <w:spacing w:val="-3"/>
              </w:rPr>
              <w:t>Im</w:t>
            </w:r>
            <w:r w:rsidR="00F90E19">
              <w:rPr>
                <w:color w:val="58595B"/>
                <w:spacing w:val="-1"/>
              </w:rPr>
              <w:t>m</w:t>
            </w:r>
            <w:r w:rsidR="00F90E19">
              <w:rPr>
                <w:color w:val="58595B"/>
              </w:rPr>
              <w:t>e</w:t>
            </w:r>
            <w:r w:rsidR="00F90E19">
              <w:rPr>
                <w:color w:val="58595B"/>
                <w:spacing w:val="-3"/>
              </w:rPr>
              <w:t>di</w:t>
            </w:r>
            <w:r w:rsidR="00F90E19">
              <w:rPr>
                <w:color w:val="58595B"/>
                <w:spacing w:val="-4"/>
              </w:rPr>
              <w:t>a</w:t>
            </w:r>
            <w:r w:rsidR="00F90E19">
              <w:rPr>
                <w:color w:val="58595B"/>
                <w:spacing w:val="-5"/>
              </w:rPr>
              <w:t>t</w:t>
            </w:r>
            <w:r w:rsidR="00F90E19">
              <w:rPr>
                <w:color w:val="58595B"/>
              </w:rPr>
              <w:t xml:space="preserve">e </w:t>
            </w:r>
            <w:r w:rsidR="00F90E19">
              <w:rPr>
                <w:color w:val="58595B"/>
                <w:spacing w:val="-5"/>
              </w:rPr>
              <w:t>P</w:t>
            </w:r>
            <w:r w:rsidR="00F90E19">
              <w:rPr>
                <w:color w:val="58595B"/>
                <w:spacing w:val="-2"/>
              </w:rPr>
              <w:t>rior</w:t>
            </w:r>
            <w:r w:rsidR="00F90E19">
              <w:rPr>
                <w:color w:val="58595B"/>
                <w:spacing w:val="-3"/>
              </w:rPr>
              <w:t>i</w:t>
            </w:r>
            <w:r w:rsidR="00F90E19">
              <w:rPr>
                <w:color w:val="58595B"/>
                <w:spacing w:val="4"/>
              </w:rPr>
              <w:t>t</w:t>
            </w:r>
            <w:r w:rsidR="00F90E19">
              <w:rPr>
                <w:color w:val="58595B"/>
              </w:rPr>
              <w:t xml:space="preserve">y </w:t>
            </w:r>
            <w:r w:rsidR="00F90E19">
              <w:rPr>
                <w:color w:val="58595B"/>
                <w:spacing w:val="-5"/>
              </w:rPr>
              <w:t>A</w:t>
            </w:r>
            <w:r w:rsidR="00F90E19">
              <w:rPr>
                <w:color w:val="58595B"/>
                <w:spacing w:val="3"/>
              </w:rPr>
              <w:t>c</w:t>
            </w:r>
            <w:r w:rsidR="00F90E19">
              <w:rPr>
                <w:color w:val="58595B"/>
                <w:spacing w:val="-3"/>
              </w:rPr>
              <w:t>t</w:t>
            </w:r>
            <w:r w:rsidR="00F90E19">
              <w:rPr>
                <w:color w:val="58595B"/>
                <w:spacing w:val="-2"/>
              </w:rPr>
              <w:t>io</w:t>
            </w:r>
            <w:r w:rsidR="00F90E19">
              <w:rPr>
                <w:color w:val="58595B"/>
                <w:spacing w:val="-5"/>
              </w:rPr>
              <w:t>n</w:t>
            </w:r>
            <w:r w:rsidR="00F90E19">
              <w:rPr>
                <w:color w:val="58595B"/>
              </w:rPr>
              <w:t>s</w:t>
            </w:r>
            <w:r w:rsidR="00F90E19">
              <w:rPr>
                <w:color w:val="58595B"/>
              </w:rPr>
              <w:tab/>
            </w:r>
            <w:r w:rsidR="00F90E19">
              <w:rPr>
                <w:color w:val="58595B"/>
                <w:spacing w:val="-10"/>
              </w:rPr>
              <w:t>2</w:t>
            </w:r>
            <w:r w:rsidR="00F90E19">
              <w:rPr>
                <w:color w:val="58595B"/>
              </w:rPr>
              <w:t>4</w:t>
            </w:r>
          </w:hyperlink>
        </w:p>
        <w:p w:rsidR="005A2696" w:rsidRDefault="008947A3">
          <w:r>
            <w:fldChar w:fldCharType="end"/>
          </w:r>
        </w:p>
      </w:sdtContent>
    </w:sdt>
    <w:p w:rsidR="005A2696" w:rsidRDefault="005A2696">
      <w:pPr>
        <w:sectPr w:rsidR="005A2696">
          <w:pgSz w:w="11906" w:h="16840"/>
          <w:pgMar w:top="360" w:right="0" w:bottom="500" w:left="0" w:header="0" w:footer="310" w:gutter="0"/>
          <w:cols w:space="720"/>
        </w:sectPr>
      </w:pPr>
    </w:p>
    <w:p w:rsidR="005A2696" w:rsidRDefault="005A2696">
      <w:pPr>
        <w:spacing w:before="9" w:line="110" w:lineRule="exact"/>
        <w:rPr>
          <w:sz w:val="11"/>
          <w:szCs w:val="11"/>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F90E19">
      <w:pPr>
        <w:pStyle w:val="Heading1"/>
      </w:pPr>
      <w:bookmarkStart w:id="0" w:name="_TOC_250007"/>
      <w:r>
        <w:rPr>
          <w:color w:val="005695"/>
          <w:spacing w:val="5"/>
        </w:rPr>
        <w:t>E</w:t>
      </w:r>
      <w:r>
        <w:rPr>
          <w:color w:val="005695"/>
          <w:spacing w:val="-13"/>
        </w:rPr>
        <w:t>x</w:t>
      </w:r>
      <w:r>
        <w:rPr>
          <w:color w:val="005695"/>
          <w:spacing w:val="-2"/>
        </w:rPr>
        <w:t>e</w:t>
      </w:r>
      <w:r>
        <w:rPr>
          <w:color w:val="005695"/>
          <w:spacing w:val="-9"/>
        </w:rPr>
        <w:t>c</w:t>
      </w:r>
      <w:r>
        <w:rPr>
          <w:color w:val="005695"/>
          <w:spacing w:val="-7"/>
        </w:rPr>
        <w:t>u</w:t>
      </w:r>
      <w:r>
        <w:rPr>
          <w:color w:val="005695"/>
          <w:spacing w:val="-9"/>
        </w:rPr>
        <w:t>t</w:t>
      </w:r>
      <w:r>
        <w:rPr>
          <w:color w:val="005695"/>
          <w:spacing w:val="-6"/>
        </w:rPr>
        <w:t>i</w:t>
      </w:r>
      <w:r>
        <w:rPr>
          <w:color w:val="005695"/>
          <w:spacing w:val="-12"/>
        </w:rPr>
        <w:t>v</w:t>
      </w:r>
      <w:r>
        <w:rPr>
          <w:color w:val="005695"/>
        </w:rPr>
        <w:t xml:space="preserve">e </w:t>
      </w:r>
      <w:r>
        <w:rPr>
          <w:color w:val="005695"/>
          <w:spacing w:val="-11"/>
        </w:rPr>
        <w:t>S</w:t>
      </w:r>
      <w:r>
        <w:rPr>
          <w:color w:val="005695"/>
          <w:spacing w:val="-8"/>
        </w:rPr>
        <w:t>um</w:t>
      </w:r>
      <w:r>
        <w:rPr>
          <w:color w:val="005695"/>
          <w:spacing w:val="-7"/>
        </w:rPr>
        <w:t>m</w:t>
      </w:r>
      <w:r>
        <w:rPr>
          <w:color w:val="005695"/>
          <w:spacing w:val="-8"/>
        </w:rPr>
        <w:t>a</w:t>
      </w:r>
      <w:r>
        <w:rPr>
          <w:color w:val="005695"/>
          <w:spacing w:val="11"/>
        </w:rPr>
        <w:t>r</w:t>
      </w:r>
      <w:r>
        <w:rPr>
          <w:color w:val="005695"/>
        </w:rPr>
        <w:t>y</w:t>
      </w:r>
      <w:bookmarkEnd w:id="0"/>
    </w:p>
    <w:p w:rsidR="005A2696" w:rsidRDefault="005A2696">
      <w:pPr>
        <w:spacing w:before="4" w:line="100" w:lineRule="exact"/>
        <w:rPr>
          <w:sz w:val="10"/>
          <w:szCs w:val="1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F90E19" w:rsidP="00384232">
      <w:pPr>
        <w:pStyle w:val="BodyText"/>
      </w:pPr>
      <w:r>
        <w:t>The</w:t>
      </w:r>
      <w:r>
        <w:rPr>
          <w:spacing w:val="-2"/>
        </w:rPr>
        <w:t xml:space="preserve"> </w:t>
      </w:r>
      <w:r>
        <w:rPr>
          <w:spacing w:val="-3"/>
        </w:rPr>
        <w:t>R</w:t>
      </w:r>
      <w:r>
        <w:t>eef</w:t>
      </w:r>
      <w:r>
        <w:rPr>
          <w:spacing w:val="-2"/>
        </w:rPr>
        <w:t xml:space="preserve"> </w:t>
      </w:r>
      <w:r>
        <w:t>2050</w:t>
      </w:r>
      <w:r>
        <w:rPr>
          <w:spacing w:val="-1"/>
        </w:rPr>
        <w:t xml:space="preserve"> </w:t>
      </w:r>
      <w:r>
        <w:rPr>
          <w:spacing w:val="-2"/>
        </w:rPr>
        <w:t>P</w:t>
      </w:r>
      <w:r>
        <w:t>lan</w:t>
      </w:r>
      <w:r>
        <w:rPr>
          <w:spacing w:val="-2"/>
        </w:rPr>
        <w:t xml:space="preserve"> </w:t>
      </w:r>
      <w:r>
        <w:t>sets</w:t>
      </w:r>
      <w:r>
        <w:rPr>
          <w:spacing w:val="-1"/>
        </w:rPr>
        <w:t xml:space="preserve"> </w:t>
      </w:r>
      <w:r>
        <w:t>out</w:t>
      </w:r>
      <w:r>
        <w:rPr>
          <w:spacing w:val="-2"/>
        </w:rPr>
        <w:t xml:space="preserve"> </w:t>
      </w:r>
      <w:r>
        <w:t>the</w:t>
      </w:r>
      <w:r>
        <w:rPr>
          <w:spacing w:val="-1"/>
        </w:rPr>
        <w:t xml:space="preserve"> </w:t>
      </w:r>
      <w:r>
        <w:t>way</w:t>
      </w:r>
      <w:r>
        <w:rPr>
          <w:spacing w:val="-2"/>
        </w:rPr>
        <w:t xml:space="preserve"> </w:t>
      </w:r>
      <w:r>
        <w:t>in</w:t>
      </w:r>
      <w:r>
        <w:rPr>
          <w:spacing w:val="-2"/>
        </w:rPr>
        <w:t xml:space="preserve"> </w:t>
      </w:r>
      <w:r>
        <w:t>which</w:t>
      </w:r>
      <w:r>
        <w:rPr>
          <w:spacing w:val="-1"/>
        </w:rPr>
        <w:t xml:space="preserve"> </w:t>
      </w:r>
      <w:r>
        <w:t>the</w:t>
      </w:r>
      <w:r>
        <w:rPr>
          <w:spacing w:val="-2"/>
        </w:rPr>
        <w:t xml:space="preserve"> </w:t>
      </w:r>
      <w:r>
        <w:rPr>
          <w:spacing w:val="-4"/>
        </w:rPr>
        <w:t>A</w:t>
      </w:r>
      <w:r>
        <w:t>ustralian</w:t>
      </w:r>
      <w:r>
        <w:rPr>
          <w:spacing w:val="-1"/>
        </w:rPr>
        <w:t xml:space="preserve"> </w:t>
      </w:r>
      <w:r>
        <w:t>and</w:t>
      </w:r>
      <w:r>
        <w:rPr>
          <w:spacing w:val="-2"/>
        </w:rPr>
        <w:t xml:space="preserve"> Q</w:t>
      </w:r>
      <w:r>
        <w:t>ueensland</w:t>
      </w:r>
      <w:r>
        <w:rPr>
          <w:spacing w:val="-1"/>
        </w:rPr>
        <w:t xml:space="preserve"> </w:t>
      </w:r>
      <w:r>
        <w:t>g</w:t>
      </w:r>
      <w:r>
        <w:rPr>
          <w:spacing w:val="-4"/>
        </w:rPr>
        <w:t>o</w:t>
      </w:r>
      <w:r>
        <w:rPr>
          <w:spacing w:val="-2"/>
        </w:rPr>
        <w:t>v</w:t>
      </w:r>
      <w:r>
        <w:t>ernments</w:t>
      </w:r>
      <w:r>
        <w:rPr>
          <w:spacing w:val="-2"/>
        </w:rPr>
        <w:t xml:space="preserve"> </w:t>
      </w:r>
      <w:r>
        <w:t>will</w:t>
      </w:r>
      <w:r>
        <w:rPr>
          <w:spacing w:val="-2"/>
        </w:rPr>
        <w:t xml:space="preserve"> </w:t>
      </w:r>
      <w:r>
        <w:t>manage, p</w:t>
      </w:r>
      <w:r>
        <w:rPr>
          <w:spacing w:val="-2"/>
        </w:rPr>
        <w:t>r</w:t>
      </w:r>
      <w:r>
        <w:t>otect and imp</w:t>
      </w:r>
      <w:r>
        <w:rPr>
          <w:spacing w:val="-2"/>
        </w:rPr>
        <w:t>r</w:t>
      </w:r>
      <w:r>
        <w:rPr>
          <w:spacing w:val="-4"/>
        </w:rPr>
        <w:t>o</w:t>
      </w:r>
      <w:r>
        <w:rPr>
          <w:spacing w:val="-2"/>
        </w:rPr>
        <w:t>v</w:t>
      </w:r>
      <w:r>
        <w:t xml:space="preserve">e the condition of the </w:t>
      </w:r>
      <w:r>
        <w:rPr>
          <w:spacing w:val="-5"/>
        </w:rPr>
        <w:t>G</w:t>
      </w:r>
      <w:r>
        <w:rPr>
          <w:spacing w:val="-2"/>
        </w:rPr>
        <w:t>r</w:t>
      </w:r>
      <w:r>
        <w:t xml:space="preserve">eat </w:t>
      </w:r>
      <w:r>
        <w:rPr>
          <w:spacing w:val="-3"/>
        </w:rPr>
        <w:t>B</w:t>
      </w:r>
      <w:r>
        <w:t xml:space="preserve">arrier </w:t>
      </w:r>
      <w:r>
        <w:rPr>
          <w:spacing w:val="-3"/>
        </w:rPr>
        <w:t>R</w:t>
      </w:r>
      <w:r>
        <w:t>eef for cur</w:t>
      </w:r>
      <w:r>
        <w:rPr>
          <w:spacing w:val="-2"/>
        </w:rPr>
        <w:t>r</w:t>
      </w:r>
      <w:r>
        <w:t>ent and futu</w:t>
      </w:r>
      <w:r>
        <w:rPr>
          <w:spacing w:val="-2"/>
        </w:rPr>
        <w:t>r</w:t>
      </w:r>
      <w:r>
        <w:t xml:space="preserve">e generations. </w:t>
      </w:r>
      <w:r>
        <w:rPr>
          <w:spacing w:val="-6"/>
        </w:rPr>
        <w:t>P</w:t>
      </w:r>
      <w:r>
        <w:rPr>
          <w:spacing w:val="-2"/>
        </w:rPr>
        <w:t>r</w:t>
      </w:r>
      <w:r>
        <w:t>og</w:t>
      </w:r>
      <w:r>
        <w:rPr>
          <w:spacing w:val="-2"/>
        </w:rPr>
        <w:t>r</w:t>
      </w:r>
      <w:r>
        <w:t xml:space="preserve">ess since the plan was </w:t>
      </w:r>
      <w:r>
        <w:rPr>
          <w:spacing w:val="-2"/>
        </w:rPr>
        <w:t>r</w:t>
      </w:r>
      <w:r>
        <w:t xml:space="preserve">eleased in </w:t>
      </w:r>
      <w:r>
        <w:rPr>
          <w:spacing w:val="-3"/>
        </w:rPr>
        <w:t>M</w:t>
      </w:r>
      <w:r>
        <w:t>a</w:t>
      </w:r>
      <w:r>
        <w:rPr>
          <w:spacing w:val="-2"/>
        </w:rPr>
        <w:t>r</w:t>
      </w:r>
      <w:r>
        <w:t>ch 2015 has been substantial and it is impo</w:t>
      </w:r>
      <w:r>
        <w:rPr>
          <w:spacing w:val="1"/>
        </w:rPr>
        <w:t>r</w:t>
      </w:r>
      <w:r>
        <w:t>tant that this momentum continues. A</w:t>
      </w:r>
      <w:r>
        <w:rPr>
          <w:spacing w:val="-1"/>
        </w:rPr>
        <w:t xml:space="preserve"> </w:t>
      </w:r>
      <w:r>
        <w:t>collaborati</w:t>
      </w:r>
      <w:r>
        <w:rPr>
          <w:spacing w:val="-2"/>
        </w:rPr>
        <w:t>v</w:t>
      </w:r>
      <w:r>
        <w:t>e</w:t>
      </w:r>
      <w:r>
        <w:rPr>
          <w:spacing w:val="-1"/>
        </w:rPr>
        <w:t xml:space="preserve"> </w:t>
      </w:r>
      <w:r>
        <w:t>effo</w:t>
      </w:r>
      <w:r>
        <w:rPr>
          <w:spacing w:val="1"/>
        </w:rPr>
        <w:t>r</w:t>
      </w:r>
      <w:r>
        <w:t>t with</w:t>
      </w:r>
      <w:r>
        <w:rPr>
          <w:spacing w:val="-9"/>
        </w:rPr>
        <w:t xml:space="preserve"> </w:t>
      </w:r>
      <w:r>
        <w:rPr>
          <w:spacing w:val="-26"/>
        </w:rPr>
        <w:t>T</w:t>
      </w:r>
      <w:r>
        <w:t>raditional</w:t>
      </w:r>
      <w:r>
        <w:rPr>
          <w:spacing w:val="-1"/>
        </w:rPr>
        <w:t xml:space="preserve"> </w:t>
      </w:r>
      <w:r>
        <w:t>Owners,</w:t>
      </w:r>
      <w:r>
        <w:rPr>
          <w:spacing w:val="-1"/>
        </w:rPr>
        <w:t xml:space="preserve"> </w:t>
      </w:r>
      <w:r>
        <w:t>local g</w:t>
      </w:r>
      <w:r>
        <w:rPr>
          <w:spacing w:val="-4"/>
        </w:rPr>
        <w:t>o</w:t>
      </w:r>
      <w:r>
        <w:rPr>
          <w:spacing w:val="-2"/>
        </w:rPr>
        <w:t>v</w:t>
      </w:r>
      <w:r>
        <w:t>ernment,</w:t>
      </w:r>
      <w:r>
        <w:rPr>
          <w:spacing w:val="-1"/>
        </w:rPr>
        <w:t xml:space="preserve"> </w:t>
      </w:r>
      <w:r>
        <w:t>indust</w:t>
      </w:r>
      <w:r>
        <w:rPr>
          <w:spacing w:val="3"/>
        </w:rPr>
        <w:t>r</w:t>
      </w:r>
      <w:r>
        <w:t>y and</w:t>
      </w:r>
      <w:r>
        <w:rPr>
          <w:spacing w:val="-1"/>
        </w:rPr>
        <w:t xml:space="preserve"> </w:t>
      </w:r>
      <w:r>
        <w:t>the community</w:t>
      </w:r>
      <w:r>
        <w:rPr>
          <w:spacing w:val="-1"/>
        </w:rPr>
        <w:t xml:space="preserve"> </w:t>
      </w:r>
      <w:r>
        <w:t>is critical</w:t>
      </w:r>
      <w:r>
        <w:rPr>
          <w:spacing w:val="-1"/>
        </w:rPr>
        <w:t xml:space="preserve"> </w:t>
      </w:r>
      <w:r>
        <w:t>for successful deli</w:t>
      </w:r>
      <w:r>
        <w:rPr>
          <w:spacing w:val="-2"/>
        </w:rPr>
        <w:t>v</w:t>
      </w:r>
      <w:r>
        <w:t>e</w:t>
      </w:r>
      <w:r>
        <w:rPr>
          <w:spacing w:val="3"/>
        </w:rPr>
        <w:t>r</w:t>
      </w:r>
      <w:r>
        <w:t xml:space="preserve">y of the </w:t>
      </w:r>
      <w:r>
        <w:rPr>
          <w:spacing w:val="-2"/>
        </w:rPr>
        <w:t>P</w:t>
      </w:r>
      <w:r>
        <w:t>lan ensuring that the best a</w:t>
      </w:r>
      <w:r>
        <w:rPr>
          <w:spacing w:val="-2"/>
        </w:rPr>
        <w:t>v</w:t>
      </w:r>
      <w:r>
        <w:t>ailable science and expe</w:t>
      </w:r>
      <w:r>
        <w:rPr>
          <w:spacing w:val="1"/>
        </w:rPr>
        <w:t>r</w:t>
      </w:r>
      <w:r>
        <w:t>tise underpins decision making.</w:t>
      </w:r>
    </w:p>
    <w:p w:rsidR="005A2696" w:rsidRDefault="005A2696" w:rsidP="00384232">
      <w:pPr>
        <w:pStyle w:val="BodyText"/>
        <w:rPr>
          <w:sz w:val="17"/>
          <w:szCs w:val="17"/>
        </w:rPr>
      </w:pPr>
    </w:p>
    <w:p w:rsidR="005A2696" w:rsidRDefault="00F90E19" w:rsidP="00384232">
      <w:pPr>
        <w:pStyle w:val="BodyText"/>
      </w:pPr>
      <w:r>
        <w:t>This</w:t>
      </w:r>
      <w:r>
        <w:rPr>
          <w:spacing w:val="-2"/>
        </w:rPr>
        <w:t xml:space="preserve"> </w:t>
      </w:r>
      <w:r>
        <w:t>is</w:t>
      </w:r>
      <w:r>
        <w:rPr>
          <w:spacing w:val="-1"/>
        </w:rPr>
        <w:t xml:space="preserve"> </w:t>
      </w:r>
      <w:r>
        <w:t>the</w:t>
      </w:r>
      <w:r>
        <w:rPr>
          <w:spacing w:val="-1"/>
        </w:rPr>
        <w:t xml:space="preserve"> </w:t>
      </w:r>
      <w:r>
        <w:t>sta</w:t>
      </w:r>
      <w:r>
        <w:rPr>
          <w:spacing w:val="1"/>
        </w:rPr>
        <w:t>r</w:t>
      </w:r>
      <w:r>
        <w:t>t</w:t>
      </w:r>
      <w:r>
        <w:rPr>
          <w:spacing w:val="-1"/>
        </w:rPr>
        <w:t xml:space="preserve"> </w:t>
      </w:r>
      <w:r>
        <w:t>of</w:t>
      </w:r>
      <w:r>
        <w:rPr>
          <w:spacing w:val="-2"/>
        </w:rPr>
        <w:t xml:space="preserve"> </w:t>
      </w:r>
      <w:r>
        <w:t>a</w:t>
      </w:r>
      <w:r>
        <w:rPr>
          <w:spacing w:val="-1"/>
        </w:rPr>
        <w:t xml:space="preserve"> </w:t>
      </w:r>
      <w:r>
        <w:t>long-term</w:t>
      </w:r>
      <w:r>
        <w:rPr>
          <w:spacing w:val="-1"/>
        </w:rPr>
        <w:t xml:space="preserve"> </w:t>
      </w:r>
      <w:r>
        <w:t>strategy</w:t>
      </w:r>
      <w:r>
        <w:rPr>
          <w:spacing w:val="-1"/>
        </w:rPr>
        <w:t xml:space="preserve"> </w:t>
      </w:r>
      <w:r>
        <w:t>to</w:t>
      </w:r>
      <w:r>
        <w:rPr>
          <w:spacing w:val="-2"/>
        </w:rPr>
        <w:t xml:space="preserve"> </w:t>
      </w:r>
      <w:r>
        <w:t>turn</w:t>
      </w:r>
      <w:r>
        <w:rPr>
          <w:spacing w:val="-1"/>
        </w:rPr>
        <w:t xml:space="preserve"> </w:t>
      </w:r>
      <w:r>
        <w:t>a</w:t>
      </w:r>
      <w:r>
        <w:rPr>
          <w:spacing w:val="-2"/>
        </w:rPr>
        <w:t>r</w:t>
      </w:r>
      <w:r>
        <w:t>ound</w:t>
      </w:r>
      <w:r>
        <w:rPr>
          <w:spacing w:val="-1"/>
        </w:rPr>
        <w:t xml:space="preserve"> </w:t>
      </w:r>
      <w:r>
        <w:t>the</w:t>
      </w:r>
      <w:r>
        <w:rPr>
          <w:spacing w:val="-1"/>
        </w:rPr>
        <w:t xml:space="preserve"> </w:t>
      </w:r>
      <w:r>
        <w:t>health</w:t>
      </w:r>
      <w:r>
        <w:rPr>
          <w:spacing w:val="-1"/>
        </w:rPr>
        <w:t xml:space="preserve"> </w:t>
      </w:r>
      <w:r>
        <w:t>of</w:t>
      </w:r>
      <w:r>
        <w:rPr>
          <w:spacing w:val="-2"/>
        </w:rPr>
        <w:t xml:space="preserve"> </w:t>
      </w:r>
      <w:r>
        <w:t>the</w:t>
      </w:r>
      <w:r>
        <w:rPr>
          <w:spacing w:val="-1"/>
        </w:rPr>
        <w:t xml:space="preserve"> </w:t>
      </w:r>
      <w:r>
        <w:rPr>
          <w:spacing w:val="-3"/>
        </w:rPr>
        <w:t>R</w:t>
      </w:r>
      <w:r>
        <w:t>ee</w:t>
      </w:r>
      <w:r>
        <w:rPr>
          <w:spacing w:val="-4"/>
        </w:rPr>
        <w:t>f</w:t>
      </w:r>
      <w:r>
        <w:t>,</w:t>
      </w:r>
      <w:r>
        <w:rPr>
          <w:spacing w:val="-1"/>
        </w:rPr>
        <w:t xml:space="preserve"> </w:t>
      </w:r>
      <w:r>
        <w:t>and</w:t>
      </w:r>
      <w:r>
        <w:rPr>
          <w:spacing w:val="-1"/>
        </w:rPr>
        <w:t xml:space="preserve"> </w:t>
      </w:r>
      <w:r>
        <w:t>it</w:t>
      </w:r>
      <w:r>
        <w:rPr>
          <w:spacing w:val="-2"/>
        </w:rPr>
        <w:t xml:space="preserve"> </w:t>
      </w:r>
      <w:r>
        <w:t>will</w:t>
      </w:r>
      <w:r>
        <w:rPr>
          <w:spacing w:val="-1"/>
        </w:rPr>
        <w:t xml:space="preserve"> </w:t>
      </w:r>
      <w:r>
        <w:t>be</w:t>
      </w:r>
      <w:r>
        <w:rPr>
          <w:spacing w:val="-1"/>
        </w:rPr>
        <w:t xml:space="preserve"> </w:t>
      </w:r>
      <w:r>
        <w:t>challenging.</w:t>
      </w:r>
    </w:p>
    <w:p w:rsidR="005A2696" w:rsidRDefault="005A2696" w:rsidP="00384232">
      <w:pPr>
        <w:pStyle w:val="BodyText"/>
      </w:pPr>
    </w:p>
    <w:p w:rsidR="005A2696" w:rsidRDefault="00F90E19" w:rsidP="00384232">
      <w:pPr>
        <w:pStyle w:val="BodyText"/>
      </w:pPr>
      <w:r>
        <w:rPr>
          <w:spacing w:val="-6"/>
        </w:rPr>
        <w:t>U</w:t>
      </w:r>
      <w:r>
        <w:t>pdates</w:t>
      </w:r>
      <w:r>
        <w:rPr>
          <w:spacing w:val="-2"/>
        </w:rPr>
        <w:t xml:space="preserve"> </w:t>
      </w:r>
      <w:r>
        <w:t>to</w:t>
      </w:r>
      <w:r>
        <w:rPr>
          <w:spacing w:val="-2"/>
        </w:rPr>
        <w:t xml:space="preserve"> </w:t>
      </w:r>
      <w:r>
        <w:t>the</w:t>
      </w:r>
      <w:r>
        <w:rPr>
          <w:spacing w:val="-1"/>
        </w:rPr>
        <w:t xml:space="preserve"> </w:t>
      </w:r>
      <w:r>
        <w:rPr>
          <w:spacing w:val="-3"/>
        </w:rPr>
        <w:t>R</w:t>
      </w:r>
      <w:r>
        <w:t>eef</w:t>
      </w:r>
      <w:r>
        <w:rPr>
          <w:spacing w:val="-2"/>
        </w:rPr>
        <w:t xml:space="preserve"> </w:t>
      </w:r>
      <w:r>
        <w:t>2050</w:t>
      </w:r>
      <w:r>
        <w:rPr>
          <w:spacing w:val="-2"/>
        </w:rPr>
        <w:t xml:space="preserve"> P</w:t>
      </w:r>
      <w:r>
        <w:t>lan</w:t>
      </w:r>
      <w:r>
        <w:rPr>
          <w:spacing w:val="-1"/>
        </w:rPr>
        <w:t xml:space="preserve"> </w:t>
      </w:r>
      <w:r>
        <w:t>implementation</w:t>
      </w:r>
      <w:r>
        <w:rPr>
          <w:spacing w:val="-2"/>
        </w:rPr>
        <w:t xml:space="preserve"> </w:t>
      </w:r>
      <w:r>
        <w:t>strategy</w:t>
      </w:r>
      <w:r>
        <w:rPr>
          <w:spacing w:val="-2"/>
        </w:rPr>
        <w:t xml:space="preserve"> </w:t>
      </w:r>
      <w:r>
        <w:t>a</w:t>
      </w:r>
      <w:r>
        <w:rPr>
          <w:spacing w:val="-2"/>
        </w:rPr>
        <w:t>r</w:t>
      </w:r>
      <w:r>
        <w:t>e</w:t>
      </w:r>
      <w:r>
        <w:rPr>
          <w:spacing w:val="-1"/>
        </w:rPr>
        <w:t xml:space="preserve"> </w:t>
      </w:r>
      <w:r>
        <w:rPr>
          <w:spacing w:val="-2"/>
        </w:rPr>
        <w:t>r</w:t>
      </w:r>
      <w:r>
        <w:t>eleased</w:t>
      </w:r>
      <w:r>
        <w:rPr>
          <w:spacing w:val="-2"/>
        </w:rPr>
        <w:t xml:space="preserve"> </w:t>
      </w:r>
      <w:r>
        <w:t>e</w:t>
      </w:r>
      <w:r>
        <w:rPr>
          <w:spacing w:val="-2"/>
        </w:rPr>
        <w:t>v</w:t>
      </w:r>
      <w:r>
        <w:t>e</w:t>
      </w:r>
      <w:r>
        <w:rPr>
          <w:spacing w:val="3"/>
        </w:rPr>
        <w:t>r</w:t>
      </w:r>
      <w:r>
        <w:t>y</w:t>
      </w:r>
      <w:r>
        <w:rPr>
          <w:spacing w:val="-1"/>
        </w:rPr>
        <w:t xml:space="preserve"> </w:t>
      </w:r>
      <w:r>
        <w:t>six</w:t>
      </w:r>
      <w:r>
        <w:rPr>
          <w:spacing w:val="-2"/>
        </w:rPr>
        <w:t xml:space="preserve"> </w:t>
      </w:r>
      <w:r>
        <w:t>months.</w:t>
      </w:r>
      <w:r>
        <w:rPr>
          <w:spacing w:val="-2"/>
        </w:rPr>
        <w:t xml:space="preserve"> </w:t>
      </w:r>
      <w:r>
        <w:t>This</w:t>
      </w:r>
      <w:r>
        <w:rPr>
          <w:spacing w:val="-1"/>
        </w:rPr>
        <w:t xml:space="preserve"> </w:t>
      </w:r>
      <w:r>
        <w:t>second</w:t>
      </w:r>
      <w:r>
        <w:rPr>
          <w:spacing w:val="-2"/>
        </w:rPr>
        <w:t xml:space="preserve"> </w:t>
      </w:r>
      <w:r>
        <w:t xml:space="preserve">edition highlights implementation successes since the </w:t>
      </w:r>
      <w:r>
        <w:rPr>
          <w:spacing w:val="-2"/>
        </w:rPr>
        <w:t>r</w:t>
      </w:r>
      <w:r>
        <w:t xml:space="preserve">elease of the </w:t>
      </w:r>
      <w:r>
        <w:rPr>
          <w:spacing w:val="-2"/>
        </w:rPr>
        <w:t>P</w:t>
      </w:r>
      <w:r>
        <w:t xml:space="preserve">lan in </w:t>
      </w:r>
      <w:r>
        <w:rPr>
          <w:spacing w:val="-3"/>
        </w:rPr>
        <w:t>M</w:t>
      </w:r>
      <w:r>
        <w:t>a</w:t>
      </w:r>
      <w:r>
        <w:rPr>
          <w:spacing w:val="-2"/>
        </w:rPr>
        <w:t>r</w:t>
      </w:r>
      <w:r>
        <w:t>ch 2015, outlines priorities for implementation</w:t>
      </w:r>
      <w:r>
        <w:rPr>
          <w:spacing w:val="-1"/>
        </w:rPr>
        <w:t xml:space="preserve"> </w:t>
      </w:r>
      <w:r>
        <w:t>f</w:t>
      </w:r>
      <w:r>
        <w:rPr>
          <w:spacing w:val="-2"/>
        </w:rPr>
        <w:t>r</w:t>
      </w:r>
      <w:r>
        <w:t>om</w:t>
      </w:r>
      <w:r>
        <w:rPr>
          <w:spacing w:val="-1"/>
        </w:rPr>
        <w:t xml:space="preserve"> </w:t>
      </w:r>
      <w:r>
        <w:rPr>
          <w:spacing w:val="-2"/>
        </w:rPr>
        <w:t>D</w:t>
      </w:r>
      <w:r>
        <w:t>ecember</w:t>
      </w:r>
      <w:r>
        <w:rPr>
          <w:spacing w:val="-1"/>
        </w:rPr>
        <w:t xml:space="preserve"> </w:t>
      </w:r>
      <w:r>
        <w:t>2015</w:t>
      </w:r>
      <w:r>
        <w:rPr>
          <w:spacing w:val="-1"/>
        </w:rPr>
        <w:t xml:space="preserve"> </w:t>
      </w:r>
      <w:r>
        <w:t>to</w:t>
      </w:r>
      <w:r>
        <w:rPr>
          <w:spacing w:val="-1"/>
        </w:rPr>
        <w:t xml:space="preserve"> </w:t>
      </w:r>
      <w:r>
        <w:rPr>
          <w:spacing w:val="-8"/>
        </w:rPr>
        <w:t>J</w:t>
      </w:r>
      <w:r>
        <w:t>une</w:t>
      </w:r>
      <w:r>
        <w:rPr>
          <w:spacing w:val="-1"/>
        </w:rPr>
        <w:t xml:space="preserve"> </w:t>
      </w:r>
      <w:r>
        <w:t>2016</w:t>
      </w:r>
      <w:r>
        <w:rPr>
          <w:spacing w:val="-1"/>
        </w:rPr>
        <w:t xml:space="preserve"> </w:t>
      </w:r>
      <w:r>
        <w:t>and</w:t>
      </w:r>
      <w:r>
        <w:rPr>
          <w:spacing w:val="-1"/>
        </w:rPr>
        <w:t xml:space="preserve"> </w:t>
      </w:r>
      <w:r>
        <w:t>describes key</w:t>
      </w:r>
      <w:r>
        <w:rPr>
          <w:spacing w:val="-1"/>
        </w:rPr>
        <w:t xml:space="preserve"> </w:t>
      </w:r>
      <w:r>
        <w:t>strategies</w:t>
      </w:r>
      <w:r>
        <w:rPr>
          <w:spacing w:val="-1"/>
        </w:rPr>
        <w:t xml:space="preserve"> </w:t>
      </w:r>
      <w:r>
        <w:t>for</w:t>
      </w:r>
      <w:r>
        <w:rPr>
          <w:spacing w:val="-1"/>
        </w:rPr>
        <w:t xml:space="preserve"> </w:t>
      </w:r>
      <w:r>
        <w:t>coo</w:t>
      </w:r>
      <w:r>
        <w:rPr>
          <w:spacing w:val="-3"/>
        </w:rPr>
        <w:t>r</w:t>
      </w:r>
      <w:r>
        <w:t>dination</w:t>
      </w:r>
      <w:r>
        <w:rPr>
          <w:spacing w:val="-1"/>
        </w:rPr>
        <w:t xml:space="preserve"> </w:t>
      </w:r>
      <w:r>
        <w:t>and</w:t>
      </w:r>
      <w:r>
        <w:rPr>
          <w:spacing w:val="-1"/>
        </w:rPr>
        <w:t xml:space="preserve"> </w:t>
      </w:r>
      <w:r>
        <w:t>efficient</w:t>
      </w:r>
      <w:r>
        <w:rPr>
          <w:w w:val="98"/>
        </w:rPr>
        <w:t xml:space="preserve"> </w:t>
      </w:r>
      <w:r>
        <w:t>deli</w:t>
      </w:r>
      <w:r>
        <w:rPr>
          <w:spacing w:val="-2"/>
        </w:rPr>
        <w:t>v</w:t>
      </w:r>
      <w:r>
        <w:t>e</w:t>
      </w:r>
      <w:r>
        <w:rPr>
          <w:spacing w:val="3"/>
        </w:rPr>
        <w:t>r</w:t>
      </w:r>
      <w:r>
        <w:t xml:space="preserve">y of </w:t>
      </w:r>
      <w:r>
        <w:rPr>
          <w:spacing w:val="-3"/>
        </w:rPr>
        <w:t>R</w:t>
      </w:r>
      <w:r>
        <w:t xml:space="preserve">eef 2050 </w:t>
      </w:r>
      <w:r>
        <w:rPr>
          <w:spacing w:val="-2"/>
        </w:rPr>
        <w:t>P</w:t>
      </w:r>
      <w:r>
        <w:t>lan commitments.</w:t>
      </w:r>
    </w:p>
    <w:p w:rsidR="005A2696" w:rsidRDefault="005A2696" w:rsidP="00384232">
      <w:pPr>
        <w:pStyle w:val="BodyText"/>
        <w:rPr>
          <w:sz w:val="17"/>
          <w:szCs w:val="17"/>
        </w:rPr>
      </w:pPr>
    </w:p>
    <w:p w:rsidR="005A2696" w:rsidRDefault="00F90E19" w:rsidP="00384232">
      <w:pPr>
        <w:pStyle w:val="BodyText"/>
      </w:pPr>
      <w:r>
        <w:t>The</w:t>
      </w:r>
      <w:r>
        <w:rPr>
          <w:spacing w:val="-2"/>
        </w:rPr>
        <w:t xml:space="preserve"> </w:t>
      </w:r>
      <w:r>
        <w:rPr>
          <w:spacing w:val="-5"/>
        </w:rPr>
        <w:t>S</w:t>
      </w:r>
      <w:r>
        <w:t>trategy</w:t>
      </w:r>
      <w:r>
        <w:rPr>
          <w:spacing w:val="-2"/>
        </w:rPr>
        <w:t xml:space="preserve"> </w:t>
      </w:r>
      <w:r>
        <w:t>draws</w:t>
      </w:r>
      <w:r>
        <w:rPr>
          <w:spacing w:val="-2"/>
        </w:rPr>
        <w:t xml:space="preserve"> </w:t>
      </w:r>
      <w:r>
        <w:t>heavily</w:t>
      </w:r>
      <w:r>
        <w:rPr>
          <w:spacing w:val="-2"/>
        </w:rPr>
        <w:t xml:space="preserve"> </w:t>
      </w:r>
      <w:r>
        <w:t>on</w:t>
      </w:r>
      <w:r>
        <w:rPr>
          <w:spacing w:val="-1"/>
        </w:rPr>
        <w:t xml:space="preserve"> </w:t>
      </w:r>
      <w:r>
        <w:t>advice</w:t>
      </w:r>
      <w:r>
        <w:rPr>
          <w:spacing w:val="-2"/>
        </w:rPr>
        <w:t xml:space="preserve"> </w:t>
      </w:r>
      <w:r>
        <w:t>f</w:t>
      </w:r>
      <w:r>
        <w:rPr>
          <w:spacing w:val="-2"/>
        </w:rPr>
        <w:t>r</w:t>
      </w:r>
      <w:r>
        <w:t>om</w:t>
      </w:r>
      <w:r>
        <w:rPr>
          <w:spacing w:val="-2"/>
        </w:rPr>
        <w:t xml:space="preserve"> </w:t>
      </w:r>
      <w:r>
        <w:t>the</w:t>
      </w:r>
      <w:r>
        <w:rPr>
          <w:spacing w:val="-2"/>
        </w:rPr>
        <w:t xml:space="preserve"> </w:t>
      </w:r>
      <w:r>
        <w:rPr>
          <w:spacing w:val="-3"/>
        </w:rPr>
        <w:t>R</w:t>
      </w:r>
      <w:r>
        <w:t>eef</w:t>
      </w:r>
      <w:r>
        <w:rPr>
          <w:spacing w:val="-2"/>
        </w:rPr>
        <w:t xml:space="preserve"> </w:t>
      </w:r>
      <w:r>
        <w:t>2050</w:t>
      </w:r>
      <w:r>
        <w:rPr>
          <w:spacing w:val="-1"/>
        </w:rPr>
        <w:t xml:space="preserve"> </w:t>
      </w:r>
      <w:r>
        <w:rPr>
          <w:spacing w:val="-3"/>
        </w:rPr>
        <w:t>A</w:t>
      </w:r>
      <w:r>
        <w:t>dviso</w:t>
      </w:r>
      <w:r>
        <w:rPr>
          <w:spacing w:val="3"/>
        </w:rPr>
        <w:t>r</w:t>
      </w:r>
      <w:r>
        <w:t>y</w:t>
      </w:r>
      <w:r>
        <w:rPr>
          <w:spacing w:val="-2"/>
        </w:rPr>
        <w:t xml:space="preserve"> </w:t>
      </w:r>
      <w:r>
        <w:t>Committee</w:t>
      </w:r>
      <w:r>
        <w:rPr>
          <w:spacing w:val="-2"/>
        </w:rPr>
        <w:t xml:space="preserve"> </w:t>
      </w:r>
      <w:r>
        <w:t>and</w:t>
      </w:r>
      <w:r>
        <w:rPr>
          <w:spacing w:val="-2"/>
        </w:rPr>
        <w:t xml:space="preserve"> </w:t>
      </w:r>
      <w:r>
        <w:t>the</w:t>
      </w:r>
      <w:r>
        <w:rPr>
          <w:spacing w:val="-2"/>
        </w:rPr>
        <w:t xml:space="preserve"> </w:t>
      </w:r>
      <w:r>
        <w:rPr>
          <w:spacing w:val="-3"/>
        </w:rPr>
        <w:t>I</w:t>
      </w:r>
      <w:r>
        <w:t xml:space="preserve">ndependent </w:t>
      </w:r>
      <w:r>
        <w:rPr>
          <w:spacing w:val="-2"/>
        </w:rPr>
        <w:t>E</w:t>
      </w:r>
      <w:r>
        <w:t>xpe</w:t>
      </w:r>
      <w:r>
        <w:rPr>
          <w:spacing w:val="1"/>
        </w:rPr>
        <w:t>r</w:t>
      </w:r>
      <w:r>
        <w:t xml:space="preserve">t </w:t>
      </w:r>
      <w:r>
        <w:rPr>
          <w:spacing w:val="-9"/>
        </w:rPr>
        <w:t>P</w:t>
      </w:r>
      <w:r>
        <w:t>anel.</w:t>
      </w:r>
    </w:p>
    <w:p w:rsidR="005A2696" w:rsidRDefault="005A2696" w:rsidP="00384232">
      <w:pPr>
        <w:pStyle w:val="BodyText"/>
        <w:rPr>
          <w:sz w:val="17"/>
          <w:szCs w:val="17"/>
        </w:rPr>
      </w:pPr>
    </w:p>
    <w:p w:rsidR="005A2696" w:rsidRDefault="00F90E19" w:rsidP="00384232">
      <w:pPr>
        <w:pStyle w:val="BodyText"/>
      </w:pPr>
      <w:r>
        <w:rPr>
          <w:spacing w:val="-3"/>
        </w:rPr>
        <w:t>S</w:t>
      </w:r>
      <w:r>
        <w:t>ince</w:t>
      </w:r>
      <w:r>
        <w:rPr>
          <w:spacing w:val="-1"/>
        </w:rPr>
        <w:t xml:space="preserve"> </w:t>
      </w:r>
      <w:r>
        <w:t xml:space="preserve">the </w:t>
      </w:r>
      <w:r>
        <w:rPr>
          <w:spacing w:val="-2"/>
        </w:rPr>
        <w:t>r</w:t>
      </w:r>
      <w:r>
        <w:t>elease</w:t>
      </w:r>
      <w:r>
        <w:rPr>
          <w:spacing w:val="-1"/>
        </w:rPr>
        <w:t xml:space="preserve"> </w:t>
      </w:r>
      <w:r>
        <w:t>of the first</w:t>
      </w:r>
      <w:r>
        <w:rPr>
          <w:spacing w:val="-1"/>
        </w:rPr>
        <w:t xml:space="preserve"> </w:t>
      </w:r>
      <w:r>
        <w:rPr>
          <w:spacing w:val="-3"/>
        </w:rPr>
        <w:t>R</w:t>
      </w:r>
      <w:r>
        <w:t xml:space="preserve">eef 2050 </w:t>
      </w:r>
      <w:r>
        <w:rPr>
          <w:spacing w:val="-2"/>
        </w:rPr>
        <w:t>P</w:t>
      </w:r>
      <w:r>
        <w:t>lan</w:t>
      </w:r>
      <w:r>
        <w:rPr>
          <w:spacing w:val="-1"/>
        </w:rPr>
        <w:t xml:space="preserve"> </w:t>
      </w:r>
      <w:r>
        <w:rPr>
          <w:spacing w:val="-3"/>
        </w:rPr>
        <w:t>I</w:t>
      </w:r>
      <w:r>
        <w:t xml:space="preserve">mplementation </w:t>
      </w:r>
      <w:r>
        <w:rPr>
          <w:spacing w:val="-5"/>
        </w:rPr>
        <w:t>S</w:t>
      </w:r>
      <w:r>
        <w:t>trategy</w:t>
      </w:r>
      <w:r>
        <w:rPr>
          <w:spacing w:val="-1"/>
        </w:rPr>
        <w:t xml:space="preserve"> </w:t>
      </w:r>
      <w:r>
        <w:t xml:space="preserve">in </w:t>
      </w:r>
      <w:r>
        <w:rPr>
          <w:spacing w:val="-3"/>
        </w:rPr>
        <w:t>M</w:t>
      </w:r>
      <w:r>
        <w:t>ay 2015,</w:t>
      </w:r>
      <w:r>
        <w:rPr>
          <w:spacing w:val="-1"/>
        </w:rPr>
        <w:t xml:space="preserve"> </w:t>
      </w:r>
      <w:r>
        <w:t xml:space="preserve">the </w:t>
      </w:r>
      <w:r>
        <w:rPr>
          <w:spacing w:val="-4"/>
        </w:rPr>
        <w:t>A</w:t>
      </w:r>
      <w:r>
        <w:t>ustralian</w:t>
      </w:r>
      <w:r>
        <w:rPr>
          <w:spacing w:val="-1"/>
        </w:rPr>
        <w:t xml:space="preserve"> </w:t>
      </w:r>
      <w:r>
        <w:t xml:space="preserve">and </w:t>
      </w:r>
      <w:r>
        <w:rPr>
          <w:spacing w:val="-2"/>
        </w:rPr>
        <w:t>Q</w:t>
      </w:r>
      <w:r>
        <w:t>ueensland g</w:t>
      </w:r>
      <w:r>
        <w:rPr>
          <w:spacing w:val="-4"/>
        </w:rPr>
        <w:t>o</w:t>
      </w:r>
      <w:r>
        <w:rPr>
          <w:spacing w:val="-2"/>
        </w:rPr>
        <w:t>v</w:t>
      </w:r>
      <w:r>
        <w:t>ernments, in conjunction with stakeholders, ha</w:t>
      </w:r>
      <w:r>
        <w:rPr>
          <w:spacing w:val="-2"/>
        </w:rPr>
        <w:t>v</w:t>
      </w:r>
      <w:r>
        <w:t>e p</w:t>
      </w:r>
      <w:r>
        <w:rPr>
          <w:spacing w:val="-2"/>
        </w:rPr>
        <w:t>r</w:t>
      </w:r>
      <w:r>
        <w:t>og</w:t>
      </w:r>
      <w:r>
        <w:rPr>
          <w:spacing w:val="-2"/>
        </w:rPr>
        <w:t>r</w:t>
      </w:r>
      <w:r>
        <w:t xml:space="preserve">essed implementing the </w:t>
      </w:r>
      <w:r>
        <w:rPr>
          <w:spacing w:val="-3"/>
        </w:rPr>
        <w:t>R</w:t>
      </w:r>
      <w:r>
        <w:t xml:space="preserve">eef 2050 </w:t>
      </w:r>
      <w:r>
        <w:rPr>
          <w:spacing w:val="-2"/>
        </w:rPr>
        <w:t>P</w:t>
      </w:r>
      <w:r>
        <w:t>lan actions.</w:t>
      </w:r>
      <w:r>
        <w:rPr>
          <w:spacing w:val="-9"/>
        </w:rPr>
        <w:t xml:space="preserve"> </w:t>
      </w:r>
      <w:r>
        <w:rPr>
          <w:spacing w:val="-24"/>
        </w:rPr>
        <w:t>T</w:t>
      </w:r>
      <w:r>
        <w:t xml:space="preserve">o date, 16 actions under the </w:t>
      </w:r>
      <w:r>
        <w:rPr>
          <w:spacing w:val="-2"/>
        </w:rPr>
        <w:t>P</w:t>
      </w:r>
      <w:r>
        <w:t>lan ha</w:t>
      </w:r>
      <w:r>
        <w:rPr>
          <w:spacing w:val="-2"/>
        </w:rPr>
        <w:t>v</w:t>
      </w:r>
      <w:r>
        <w:t>e been completed or a</w:t>
      </w:r>
      <w:r>
        <w:rPr>
          <w:spacing w:val="-2"/>
        </w:rPr>
        <w:t>r</w:t>
      </w:r>
      <w:r>
        <w:t xml:space="preserve">e being implemented on an on going basis. </w:t>
      </w:r>
      <w:r>
        <w:rPr>
          <w:spacing w:val="-4"/>
        </w:rPr>
        <w:t>H</w:t>
      </w:r>
      <w:r>
        <w:t>ighlights include:</w:t>
      </w:r>
    </w:p>
    <w:p w:rsidR="005A2696" w:rsidRPr="00384232" w:rsidRDefault="00F90E19" w:rsidP="00384232">
      <w:pPr>
        <w:pStyle w:val="Heading5"/>
        <w:numPr>
          <w:ilvl w:val="0"/>
          <w:numId w:val="38"/>
        </w:numPr>
        <w:tabs>
          <w:tab w:val="left" w:pos="1700"/>
        </w:tabs>
        <w:spacing w:before="56"/>
        <w:ind w:left="1700"/>
        <w:rPr>
          <w:rFonts w:ascii="Garamond" w:hAnsi="Garamond"/>
          <w:sz w:val="19"/>
          <w:szCs w:val="19"/>
        </w:rPr>
      </w:pPr>
      <w:r w:rsidRPr="00384232">
        <w:rPr>
          <w:rFonts w:ascii="Garamond" w:hAnsi="Garamond"/>
          <w:sz w:val="19"/>
          <w:szCs w:val="19"/>
        </w:rPr>
        <w:t>passing legislation and regulation to reduce the impacts of ports and dredging which:</w:t>
      </w:r>
    </w:p>
    <w:p w:rsidR="005A2696" w:rsidRDefault="00F90E19" w:rsidP="00384232">
      <w:pPr>
        <w:pStyle w:val="BodyText"/>
        <w:numPr>
          <w:ilvl w:val="0"/>
          <w:numId w:val="39"/>
        </w:numPr>
      </w:pPr>
      <w:r>
        <w:t>bans the  sea-based disposal of capital d</w:t>
      </w:r>
      <w:r>
        <w:rPr>
          <w:spacing w:val="-2"/>
        </w:rPr>
        <w:t>r</w:t>
      </w:r>
      <w:r>
        <w:t>edge material in the</w:t>
      </w:r>
      <w:r>
        <w:rPr>
          <w:spacing w:val="-3"/>
        </w:rPr>
        <w:t xml:space="preserve"> </w:t>
      </w:r>
      <w:r>
        <w:rPr>
          <w:spacing w:val="-16"/>
        </w:rPr>
        <w:t>W</w:t>
      </w:r>
      <w:r>
        <w:t xml:space="preserve">orld </w:t>
      </w:r>
      <w:r>
        <w:rPr>
          <w:spacing w:val="-4"/>
        </w:rPr>
        <w:t>H</w:t>
      </w:r>
      <w:r>
        <w:t>eritage A</w:t>
      </w:r>
      <w:r>
        <w:rPr>
          <w:spacing w:val="-2"/>
        </w:rPr>
        <w:t>r</w:t>
      </w:r>
      <w:r>
        <w:t>ea</w:t>
      </w:r>
    </w:p>
    <w:p w:rsidR="005A2696" w:rsidRDefault="00F90E19" w:rsidP="00384232">
      <w:pPr>
        <w:pStyle w:val="BodyText"/>
        <w:numPr>
          <w:ilvl w:val="0"/>
          <w:numId w:val="39"/>
        </w:numPr>
      </w:pPr>
      <w:r>
        <w:t>p</w:t>
      </w:r>
      <w:r>
        <w:rPr>
          <w:spacing w:val="-2"/>
        </w:rPr>
        <w:t>r</w:t>
      </w:r>
      <w:r>
        <w:t>ohibits n</w:t>
      </w:r>
      <w:r>
        <w:rPr>
          <w:spacing w:val="1"/>
        </w:rPr>
        <w:t>e</w:t>
      </w:r>
      <w:r>
        <w:t>w po</w:t>
      </w:r>
      <w:r>
        <w:rPr>
          <w:spacing w:val="1"/>
        </w:rPr>
        <w:t>r</w:t>
      </w:r>
      <w:r>
        <w:t>t de</w:t>
      </w:r>
      <w:r>
        <w:rPr>
          <w:spacing w:val="-2"/>
        </w:rPr>
        <w:t>v</w:t>
      </w:r>
      <w:r>
        <w:t>elopments in the</w:t>
      </w:r>
      <w:r>
        <w:rPr>
          <w:spacing w:val="-3"/>
        </w:rPr>
        <w:t xml:space="preserve"> </w:t>
      </w:r>
      <w:r>
        <w:rPr>
          <w:spacing w:val="-16"/>
        </w:rPr>
        <w:t>W</w:t>
      </w:r>
      <w:r>
        <w:t xml:space="preserve">orld </w:t>
      </w:r>
      <w:r>
        <w:rPr>
          <w:spacing w:val="-4"/>
        </w:rPr>
        <w:t>H</w:t>
      </w:r>
      <w:r>
        <w:t>eritage A</w:t>
      </w:r>
      <w:r>
        <w:rPr>
          <w:spacing w:val="-2"/>
        </w:rPr>
        <w:t>r</w:t>
      </w:r>
      <w:r>
        <w:t>ea</w:t>
      </w:r>
    </w:p>
    <w:p w:rsidR="005A2696" w:rsidRDefault="00F90E19" w:rsidP="00384232">
      <w:pPr>
        <w:pStyle w:val="BodyText"/>
        <w:numPr>
          <w:ilvl w:val="0"/>
          <w:numId w:val="39"/>
        </w:numPr>
      </w:pPr>
      <w:r>
        <w:rPr>
          <w:spacing w:val="-2"/>
        </w:rPr>
        <w:t>r</w:t>
      </w:r>
      <w:r>
        <w:t>estricts po</w:t>
      </w:r>
      <w:r>
        <w:rPr>
          <w:spacing w:val="1"/>
        </w:rPr>
        <w:t>r</w:t>
      </w:r>
      <w:r>
        <w:t>t de</w:t>
      </w:r>
      <w:r>
        <w:rPr>
          <w:spacing w:val="-2"/>
        </w:rPr>
        <w:t>v</w:t>
      </w:r>
      <w:r>
        <w:t>elopment to within cur</w:t>
      </w:r>
      <w:r>
        <w:rPr>
          <w:spacing w:val="-2"/>
        </w:rPr>
        <w:t>r</w:t>
      </w:r>
      <w:r>
        <w:t>ent po</w:t>
      </w:r>
      <w:r>
        <w:rPr>
          <w:spacing w:val="1"/>
        </w:rPr>
        <w:t>r</w:t>
      </w:r>
      <w:r>
        <w:t>t limits</w:t>
      </w:r>
    </w:p>
    <w:p w:rsidR="005A2696" w:rsidRDefault="00F90E19" w:rsidP="00384232">
      <w:pPr>
        <w:pStyle w:val="BodyText"/>
        <w:numPr>
          <w:ilvl w:val="0"/>
          <w:numId w:val="39"/>
        </w:numPr>
      </w:pPr>
      <w:r>
        <w:t>limits major capital d</w:t>
      </w:r>
      <w:r>
        <w:rPr>
          <w:spacing w:val="-2"/>
        </w:rPr>
        <w:t>r</w:t>
      </w:r>
      <w:r>
        <w:t>edging to four priority po</w:t>
      </w:r>
      <w:r>
        <w:rPr>
          <w:spacing w:val="1"/>
        </w:rPr>
        <w:t>r</w:t>
      </w:r>
      <w:r>
        <w:t>ts</w:t>
      </w:r>
    </w:p>
    <w:p w:rsidR="005A2696" w:rsidRDefault="00F90E19" w:rsidP="00384232">
      <w:pPr>
        <w:pStyle w:val="BodyText"/>
        <w:numPr>
          <w:ilvl w:val="0"/>
          <w:numId w:val="39"/>
        </w:numPr>
      </w:pPr>
      <w:r>
        <w:t>mandates strategic master planning at the four priority po</w:t>
      </w:r>
      <w:r>
        <w:rPr>
          <w:spacing w:val="1"/>
        </w:rPr>
        <w:t>r</w:t>
      </w:r>
      <w:r>
        <w:t>ts</w:t>
      </w:r>
    </w:p>
    <w:p w:rsidR="005A2696" w:rsidRDefault="00F90E19" w:rsidP="00384232">
      <w:pPr>
        <w:pStyle w:val="BodyText"/>
        <w:numPr>
          <w:ilvl w:val="1"/>
          <w:numId w:val="37"/>
        </w:numPr>
      </w:pPr>
      <w:r>
        <w:t>finalising</w:t>
      </w:r>
      <w:r>
        <w:rPr>
          <w:spacing w:val="-1"/>
        </w:rPr>
        <w:t xml:space="preserve"> </w:t>
      </w:r>
      <w:r>
        <w:t>an in</w:t>
      </w:r>
      <w:r>
        <w:rPr>
          <w:spacing w:val="-2"/>
        </w:rPr>
        <w:t>v</w:t>
      </w:r>
      <w:r>
        <w:t>estment</w:t>
      </w:r>
      <w:r>
        <w:rPr>
          <w:spacing w:val="-1"/>
        </w:rPr>
        <w:t xml:space="preserve"> </w:t>
      </w:r>
      <w:r>
        <w:t>baseline outlining</w:t>
      </w:r>
      <w:r>
        <w:rPr>
          <w:spacing w:val="-1"/>
        </w:rPr>
        <w:t xml:space="preserve"> </w:t>
      </w:r>
      <w:r>
        <w:t>all</w:t>
      </w:r>
      <w:r>
        <w:rPr>
          <w:spacing w:val="-1"/>
        </w:rPr>
        <w:t xml:space="preserve"> </w:t>
      </w:r>
      <w:r>
        <w:t>cur</w:t>
      </w:r>
      <w:r>
        <w:rPr>
          <w:spacing w:val="-2"/>
        </w:rPr>
        <w:t>r</w:t>
      </w:r>
      <w:r>
        <w:t>ent federal,</w:t>
      </w:r>
      <w:r>
        <w:rPr>
          <w:spacing w:val="-1"/>
        </w:rPr>
        <w:t xml:space="preserve"> </w:t>
      </w:r>
      <w:r>
        <w:t>state, and</w:t>
      </w:r>
      <w:r>
        <w:rPr>
          <w:spacing w:val="-1"/>
        </w:rPr>
        <w:t xml:space="preserve"> </w:t>
      </w:r>
      <w:r>
        <w:t>local g</w:t>
      </w:r>
      <w:r>
        <w:rPr>
          <w:spacing w:val="-4"/>
        </w:rPr>
        <w:t>o</w:t>
      </w:r>
      <w:r>
        <w:rPr>
          <w:spacing w:val="-2"/>
        </w:rPr>
        <w:t>v</w:t>
      </w:r>
      <w:r>
        <w:t>ernment</w:t>
      </w:r>
      <w:r>
        <w:rPr>
          <w:spacing w:val="-1"/>
        </w:rPr>
        <w:t xml:space="preserve"> </w:t>
      </w:r>
      <w:r>
        <w:t>expenditu</w:t>
      </w:r>
      <w:r>
        <w:rPr>
          <w:spacing w:val="-2"/>
        </w:rPr>
        <w:t>r</w:t>
      </w:r>
      <w:r>
        <w:t>e as</w:t>
      </w:r>
      <w:r>
        <w:rPr>
          <w:spacing w:val="-1"/>
        </w:rPr>
        <w:t xml:space="preserve"> </w:t>
      </w:r>
      <w:r>
        <w:rPr>
          <w:spacing w:val="-2"/>
        </w:rPr>
        <w:t>w</w:t>
      </w:r>
      <w:r>
        <w:t>ell as pri</w:t>
      </w:r>
      <w:r>
        <w:rPr>
          <w:spacing w:val="-2"/>
        </w:rPr>
        <w:t>v</w:t>
      </w:r>
      <w:r>
        <w:t>ate and philanth</w:t>
      </w:r>
      <w:r>
        <w:rPr>
          <w:spacing w:val="-2"/>
        </w:rPr>
        <w:t>r</w:t>
      </w:r>
      <w:r>
        <w:t>opic in</w:t>
      </w:r>
      <w:r>
        <w:rPr>
          <w:spacing w:val="-2"/>
        </w:rPr>
        <w:t>v</w:t>
      </w:r>
      <w:r>
        <w:t xml:space="preserve">estment in the </w:t>
      </w:r>
      <w:r>
        <w:rPr>
          <w:spacing w:val="-3"/>
        </w:rPr>
        <w:t>R</w:t>
      </w:r>
      <w:r>
        <w:t>eef</w:t>
      </w:r>
    </w:p>
    <w:p w:rsidR="005A2696" w:rsidRDefault="00F90E19" w:rsidP="00384232">
      <w:pPr>
        <w:pStyle w:val="BodyText"/>
        <w:numPr>
          <w:ilvl w:val="1"/>
          <w:numId w:val="37"/>
        </w:numPr>
      </w:pPr>
      <w:r>
        <w:t>appointing and con</w:t>
      </w:r>
      <w:r>
        <w:rPr>
          <w:spacing w:val="-2"/>
        </w:rPr>
        <w:t>v</w:t>
      </w:r>
      <w:r>
        <w:t xml:space="preserve">ening the </w:t>
      </w:r>
      <w:r>
        <w:rPr>
          <w:spacing w:val="-3"/>
        </w:rPr>
        <w:t>I</w:t>
      </w:r>
      <w:r>
        <w:t xml:space="preserve">ndependent </w:t>
      </w:r>
      <w:r>
        <w:rPr>
          <w:spacing w:val="-2"/>
        </w:rPr>
        <w:t>E</w:t>
      </w:r>
      <w:r>
        <w:t>xpe</w:t>
      </w:r>
      <w:r>
        <w:rPr>
          <w:spacing w:val="1"/>
        </w:rPr>
        <w:t>r</w:t>
      </w:r>
      <w:r>
        <w:t xml:space="preserve">t </w:t>
      </w:r>
      <w:r>
        <w:rPr>
          <w:spacing w:val="-9"/>
        </w:rPr>
        <w:t>P</w:t>
      </w:r>
      <w:r>
        <w:t xml:space="preserve">anel and </w:t>
      </w:r>
      <w:r>
        <w:rPr>
          <w:spacing w:val="-3"/>
        </w:rPr>
        <w:t>R</w:t>
      </w:r>
      <w:r>
        <w:t xml:space="preserve">eef 2050 </w:t>
      </w:r>
      <w:r>
        <w:rPr>
          <w:spacing w:val="-3"/>
        </w:rPr>
        <w:t>A</w:t>
      </w:r>
      <w:r>
        <w:t>dviso</w:t>
      </w:r>
      <w:r>
        <w:rPr>
          <w:spacing w:val="3"/>
        </w:rPr>
        <w:t>r</w:t>
      </w:r>
      <w:r>
        <w:t>y Committee to solicit communit</w:t>
      </w:r>
      <w:r>
        <w:rPr>
          <w:spacing w:val="-17"/>
        </w:rPr>
        <w:t>y</w:t>
      </w:r>
      <w:r>
        <w:t>,</w:t>
      </w:r>
      <w:r>
        <w:rPr>
          <w:spacing w:val="-1"/>
        </w:rPr>
        <w:t xml:space="preserve"> </w:t>
      </w:r>
      <w:r>
        <w:t>indust</w:t>
      </w:r>
      <w:r>
        <w:rPr>
          <w:spacing w:val="3"/>
        </w:rPr>
        <w:t>r</w:t>
      </w:r>
      <w:r>
        <w:t>y</w:t>
      </w:r>
      <w:r>
        <w:rPr>
          <w:spacing w:val="-1"/>
        </w:rPr>
        <w:t xml:space="preserve"> </w:t>
      </w:r>
      <w:r>
        <w:t>and</w:t>
      </w:r>
      <w:r>
        <w:rPr>
          <w:spacing w:val="-1"/>
        </w:rPr>
        <w:t xml:space="preserve"> </w:t>
      </w:r>
      <w:r>
        <w:t>scientific</w:t>
      </w:r>
      <w:r>
        <w:rPr>
          <w:spacing w:val="-1"/>
        </w:rPr>
        <w:t xml:space="preserve"> </w:t>
      </w:r>
      <w:r>
        <w:t>advice</w:t>
      </w:r>
      <w:r>
        <w:rPr>
          <w:spacing w:val="-1"/>
        </w:rPr>
        <w:t xml:space="preserve"> </w:t>
      </w:r>
      <w:r>
        <w:t>on</w:t>
      </w:r>
      <w:r>
        <w:rPr>
          <w:spacing w:val="-1"/>
        </w:rPr>
        <w:t xml:space="preserve"> </w:t>
      </w:r>
      <w:r>
        <w:t>plan</w:t>
      </w:r>
      <w:r>
        <w:rPr>
          <w:spacing w:val="-1"/>
        </w:rPr>
        <w:t xml:space="preserve"> </w:t>
      </w:r>
      <w:r>
        <w:t>implementation</w:t>
      </w:r>
    </w:p>
    <w:p w:rsidR="005A2696" w:rsidRDefault="00F90E19" w:rsidP="00384232">
      <w:pPr>
        <w:pStyle w:val="BodyText"/>
        <w:numPr>
          <w:ilvl w:val="1"/>
          <w:numId w:val="37"/>
        </w:numPr>
      </w:pPr>
      <w:r>
        <w:t xml:space="preserve">establishing the </w:t>
      </w:r>
      <w:r>
        <w:rPr>
          <w:spacing w:val="-3"/>
        </w:rPr>
        <w:t>R</w:t>
      </w:r>
      <w:r>
        <w:t xml:space="preserve">eef </w:t>
      </w:r>
      <w:r>
        <w:rPr>
          <w:spacing w:val="-3"/>
        </w:rPr>
        <w:t>I</w:t>
      </w:r>
      <w:r>
        <w:t xml:space="preserve">ntegrated </w:t>
      </w:r>
      <w:r>
        <w:rPr>
          <w:spacing w:val="-5"/>
        </w:rPr>
        <w:t>M</w:t>
      </w:r>
      <w:r>
        <w:t xml:space="preserve">onitoring and </w:t>
      </w:r>
      <w:r>
        <w:rPr>
          <w:spacing w:val="-3"/>
        </w:rPr>
        <w:t>R</w:t>
      </w:r>
      <w:r>
        <w:t>epo</w:t>
      </w:r>
      <w:r>
        <w:rPr>
          <w:spacing w:val="1"/>
        </w:rPr>
        <w:t>r</w:t>
      </w:r>
      <w:r>
        <w:t xml:space="preserve">ting </w:t>
      </w:r>
      <w:r>
        <w:rPr>
          <w:spacing w:val="-6"/>
        </w:rPr>
        <w:t>P</w:t>
      </w:r>
      <w:r>
        <w:rPr>
          <w:spacing w:val="-2"/>
        </w:rPr>
        <w:t>r</w:t>
      </w:r>
      <w:r>
        <w:t xml:space="preserve">ogram </w:t>
      </w:r>
      <w:r>
        <w:rPr>
          <w:spacing w:val="-5"/>
        </w:rPr>
        <w:t>S</w:t>
      </w:r>
      <w:r>
        <w:t xml:space="preserve">teering </w:t>
      </w:r>
      <w:r>
        <w:rPr>
          <w:spacing w:val="-5"/>
        </w:rPr>
        <w:t>G</w:t>
      </w:r>
      <w:r>
        <w:rPr>
          <w:spacing w:val="-2"/>
        </w:rPr>
        <w:t>r</w:t>
      </w:r>
      <w:r>
        <w:t xml:space="preserve">oup and </w:t>
      </w:r>
      <w:r>
        <w:rPr>
          <w:spacing w:val="-2"/>
        </w:rPr>
        <w:t>r</w:t>
      </w:r>
      <w:r>
        <w:t>eleasing a strategy for deli</w:t>
      </w:r>
      <w:r>
        <w:rPr>
          <w:spacing w:val="-2"/>
        </w:rPr>
        <w:t>v</w:t>
      </w:r>
      <w:r>
        <w:t xml:space="preserve">ering the </w:t>
      </w:r>
      <w:r>
        <w:rPr>
          <w:spacing w:val="-3"/>
        </w:rPr>
        <w:t>I</w:t>
      </w:r>
      <w:r>
        <w:t xml:space="preserve">ntegrated </w:t>
      </w:r>
      <w:r>
        <w:rPr>
          <w:spacing w:val="-5"/>
        </w:rPr>
        <w:t>M</w:t>
      </w:r>
      <w:r>
        <w:t xml:space="preserve">onitoring and </w:t>
      </w:r>
      <w:r>
        <w:rPr>
          <w:spacing w:val="-3"/>
        </w:rPr>
        <w:t>R</w:t>
      </w:r>
      <w:r>
        <w:t>epo</w:t>
      </w:r>
      <w:r>
        <w:rPr>
          <w:spacing w:val="1"/>
        </w:rPr>
        <w:t>r</w:t>
      </w:r>
      <w:r>
        <w:t xml:space="preserve">ting </w:t>
      </w:r>
      <w:r>
        <w:rPr>
          <w:spacing w:val="-6"/>
        </w:rPr>
        <w:t>P</w:t>
      </w:r>
      <w:r>
        <w:rPr>
          <w:spacing w:val="-2"/>
        </w:rPr>
        <w:t>r</w:t>
      </w:r>
      <w:r>
        <w:t>ogram</w:t>
      </w:r>
    </w:p>
    <w:p w:rsidR="005A2696" w:rsidRDefault="00F90E19" w:rsidP="00384232">
      <w:pPr>
        <w:pStyle w:val="BodyText"/>
        <w:numPr>
          <w:ilvl w:val="1"/>
          <w:numId w:val="37"/>
        </w:numPr>
      </w:pPr>
      <w:r>
        <w:t>establishing</w:t>
      </w:r>
      <w:r>
        <w:rPr>
          <w:spacing w:val="-1"/>
        </w:rPr>
        <w:t xml:space="preserve"> </w:t>
      </w:r>
      <w:r>
        <w:t>th</w:t>
      </w:r>
      <w:r>
        <w:rPr>
          <w:spacing w:val="-2"/>
        </w:rPr>
        <w:t>r</w:t>
      </w:r>
      <w:r>
        <w:t>ee net</w:t>
      </w:r>
      <w:r>
        <w:rPr>
          <w:spacing w:val="-1"/>
        </w:rPr>
        <w:t xml:space="preserve"> </w:t>
      </w:r>
      <w:r>
        <w:t>f</w:t>
      </w:r>
      <w:r>
        <w:rPr>
          <w:spacing w:val="-2"/>
        </w:rPr>
        <w:t>r</w:t>
      </w:r>
      <w:r>
        <w:t>ee fishing</w:t>
      </w:r>
      <w:r>
        <w:rPr>
          <w:spacing w:val="-1"/>
        </w:rPr>
        <w:t xml:space="preserve"> </w:t>
      </w:r>
      <w:r>
        <w:rPr>
          <w:spacing w:val="-2"/>
        </w:rPr>
        <w:t>z</w:t>
      </w:r>
      <w:r>
        <w:t>ones in</w:t>
      </w:r>
      <w:r>
        <w:rPr>
          <w:spacing w:val="-1"/>
        </w:rPr>
        <w:t xml:space="preserve"> </w:t>
      </w:r>
      <w:r>
        <w:t xml:space="preserve">Cairns, </w:t>
      </w:r>
      <w:r>
        <w:rPr>
          <w:spacing w:val="-3"/>
        </w:rPr>
        <w:t>M</w:t>
      </w:r>
      <w:r>
        <w:t>ackay</w:t>
      </w:r>
      <w:r>
        <w:rPr>
          <w:spacing w:val="-1"/>
        </w:rPr>
        <w:t xml:space="preserve"> </w:t>
      </w:r>
      <w:r>
        <w:t xml:space="preserve">and </w:t>
      </w:r>
      <w:r>
        <w:rPr>
          <w:spacing w:val="-2"/>
        </w:rPr>
        <w:t>K</w:t>
      </w:r>
      <w:r>
        <w:t>eppel</w:t>
      </w:r>
      <w:r>
        <w:rPr>
          <w:spacing w:val="-1"/>
        </w:rPr>
        <w:t xml:space="preserve"> </w:t>
      </w:r>
      <w:r>
        <w:rPr>
          <w:spacing w:val="-3"/>
        </w:rPr>
        <w:t>B</w:t>
      </w:r>
      <w:r>
        <w:t>ay</w:t>
      </w:r>
    </w:p>
    <w:p w:rsidR="005A2696" w:rsidRDefault="00F90E19" w:rsidP="00384232">
      <w:pPr>
        <w:pStyle w:val="BodyText"/>
        <w:numPr>
          <w:ilvl w:val="1"/>
          <w:numId w:val="37"/>
        </w:numPr>
      </w:pPr>
      <w:r>
        <w:rPr>
          <w:spacing w:val="-2"/>
        </w:rPr>
        <w:t>r</w:t>
      </w:r>
      <w:r>
        <w:t>eleasing</w:t>
      </w:r>
      <w:r>
        <w:rPr>
          <w:spacing w:val="-1"/>
        </w:rPr>
        <w:t xml:space="preserve"> </w:t>
      </w:r>
      <w:r>
        <w:t>the interim</w:t>
      </w:r>
      <w:r>
        <w:rPr>
          <w:spacing w:val="-1"/>
        </w:rPr>
        <w:t xml:space="preserve"> </w:t>
      </w:r>
      <w:r>
        <w:rPr>
          <w:spacing w:val="-2"/>
        </w:rPr>
        <w:t>r</w:t>
      </w:r>
      <w:r>
        <w:t>epo</w:t>
      </w:r>
      <w:r>
        <w:rPr>
          <w:spacing w:val="1"/>
        </w:rPr>
        <w:t>r</w:t>
      </w:r>
      <w:r>
        <w:t>t</w:t>
      </w:r>
      <w:r>
        <w:rPr>
          <w:spacing w:val="-1"/>
        </w:rPr>
        <w:t xml:space="preserve"> </w:t>
      </w:r>
      <w:r>
        <w:t>f</w:t>
      </w:r>
      <w:r>
        <w:rPr>
          <w:spacing w:val="-2"/>
        </w:rPr>
        <w:t>r</w:t>
      </w:r>
      <w:r>
        <w:t>om</w:t>
      </w:r>
      <w:r>
        <w:rPr>
          <w:spacing w:val="-1"/>
        </w:rPr>
        <w:t xml:space="preserve"> </w:t>
      </w:r>
      <w:r>
        <w:rPr>
          <w:spacing w:val="-5"/>
        </w:rPr>
        <w:t>G</w:t>
      </w:r>
      <w:r>
        <w:rPr>
          <w:spacing w:val="-2"/>
        </w:rPr>
        <w:t>r</w:t>
      </w:r>
      <w:r>
        <w:t>eat</w:t>
      </w:r>
      <w:r>
        <w:rPr>
          <w:spacing w:val="-1"/>
        </w:rPr>
        <w:t xml:space="preserve"> </w:t>
      </w:r>
      <w:r>
        <w:rPr>
          <w:spacing w:val="-3"/>
        </w:rPr>
        <w:t>B</w:t>
      </w:r>
      <w:r>
        <w:t>arrier</w:t>
      </w:r>
      <w:r>
        <w:rPr>
          <w:spacing w:val="-1"/>
        </w:rPr>
        <w:t xml:space="preserve"> </w:t>
      </w:r>
      <w:r>
        <w:rPr>
          <w:spacing w:val="-3"/>
        </w:rPr>
        <w:t>R</w:t>
      </w:r>
      <w:r>
        <w:t>eef</w:t>
      </w:r>
      <w:r>
        <w:rPr>
          <w:spacing w:val="-4"/>
        </w:rPr>
        <w:t xml:space="preserve"> </w:t>
      </w:r>
      <w:r>
        <w:rPr>
          <w:spacing w:val="-18"/>
        </w:rPr>
        <w:t>W</w:t>
      </w:r>
      <w:r>
        <w:t>ater</w:t>
      </w:r>
      <w:r>
        <w:rPr>
          <w:spacing w:val="-1"/>
        </w:rPr>
        <w:t xml:space="preserve"> </w:t>
      </w:r>
      <w:r>
        <w:t>Science</w:t>
      </w:r>
      <w:r>
        <w:rPr>
          <w:spacing w:val="-9"/>
        </w:rPr>
        <w:t xml:space="preserve"> </w:t>
      </w:r>
      <w:r>
        <w:rPr>
          <w:spacing w:val="-22"/>
        </w:rPr>
        <w:t>T</w:t>
      </w:r>
      <w:r>
        <w:t>askfo</w:t>
      </w:r>
      <w:r>
        <w:rPr>
          <w:spacing w:val="-2"/>
        </w:rPr>
        <w:t>r</w:t>
      </w:r>
      <w:r>
        <w:t>ce,</w:t>
      </w:r>
      <w:r>
        <w:rPr>
          <w:spacing w:val="-1"/>
        </w:rPr>
        <w:t xml:space="preserve"> </w:t>
      </w:r>
      <w:r>
        <w:t>which was</w:t>
      </w:r>
      <w:r>
        <w:rPr>
          <w:spacing w:val="-1"/>
        </w:rPr>
        <w:t xml:space="preserve"> </w:t>
      </w:r>
      <w:r>
        <w:t>established</w:t>
      </w:r>
      <w:r>
        <w:rPr>
          <w:spacing w:val="-1"/>
        </w:rPr>
        <w:t xml:space="preserve"> </w:t>
      </w:r>
      <w:r>
        <w:t>to p</w:t>
      </w:r>
      <w:r>
        <w:rPr>
          <w:spacing w:val="-2"/>
        </w:rPr>
        <w:t>r</w:t>
      </w:r>
      <w:r>
        <w:rPr>
          <w:spacing w:val="-4"/>
        </w:rPr>
        <w:t>o</w:t>
      </w:r>
      <w:r>
        <w:t>vide advice on the best app</w:t>
      </w:r>
      <w:r>
        <w:rPr>
          <w:spacing w:val="-2"/>
        </w:rPr>
        <w:t>r</w:t>
      </w:r>
      <w:r>
        <w:t>oach to meeting the water quality targets.</w:t>
      </w:r>
    </w:p>
    <w:p w:rsidR="005A2696" w:rsidRDefault="005A2696">
      <w:pPr>
        <w:spacing w:line="264" w:lineRule="auto"/>
        <w:sectPr w:rsidR="005A2696" w:rsidSect="00384232">
          <w:pgSz w:w="11906" w:h="16840"/>
          <w:pgMar w:top="360" w:right="1133" w:bottom="500" w:left="0" w:header="0" w:footer="310" w:gutter="0"/>
          <w:cols w:space="720"/>
        </w:sect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before="12" w:line="280" w:lineRule="exact"/>
        <w:rPr>
          <w:sz w:val="28"/>
          <w:szCs w:val="28"/>
        </w:rPr>
      </w:pPr>
    </w:p>
    <w:p w:rsidR="005A2696" w:rsidRDefault="00F90E19" w:rsidP="00384232">
      <w:pPr>
        <w:pStyle w:val="BodyText"/>
      </w:pPr>
      <w:r>
        <w:t>The</w:t>
      </w:r>
      <w:r>
        <w:rPr>
          <w:spacing w:val="-2"/>
        </w:rPr>
        <w:t xml:space="preserve"> </w:t>
      </w:r>
      <w:r>
        <w:rPr>
          <w:spacing w:val="-3"/>
        </w:rPr>
        <w:t>R</w:t>
      </w:r>
      <w:r>
        <w:t>eef</w:t>
      </w:r>
      <w:r>
        <w:rPr>
          <w:spacing w:val="-1"/>
        </w:rPr>
        <w:t xml:space="preserve"> </w:t>
      </w:r>
      <w:r>
        <w:t>2050</w:t>
      </w:r>
      <w:r>
        <w:rPr>
          <w:spacing w:val="-2"/>
        </w:rPr>
        <w:t xml:space="preserve"> P</w:t>
      </w:r>
      <w:r>
        <w:t>lan</w:t>
      </w:r>
      <w:r>
        <w:rPr>
          <w:spacing w:val="-1"/>
        </w:rPr>
        <w:t xml:space="preserve"> </w:t>
      </w:r>
      <w:r>
        <w:t>actions</w:t>
      </w:r>
      <w:r>
        <w:rPr>
          <w:spacing w:val="-2"/>
        </w:rPr>
        <w:t xml:space="preserve"> </w:t>
      </w:r>
      <w:r>
        <w:t>build</w:t>
      </w:r>
      <w:r>
        <w:rPr>
          <w:spacing w:val="-1"/>
        </w:rPr>
        <w:t xml:space="preserve"> </w:t>
      </w:r>
      <w:r>
        <w:t>on</w:t>
      </w:r>
      <w:r>
        <w:rPr>
          <w:spacing w:val="-2"/>
        </w:rPr>
        <w:t xml:space="preserve"> </w:t>
      </w:r>
      <w:r>
        <w:t>40</w:t>
      </w:r>
      <w:r>
        <w:rPr>
          <w:spacing w:val="-1"/>
        </w:rPr>
        <w:t xml:space="preserve"> </w:t>
      </w:r>
      <w:r>
        <w:rPr>
          <w:spacing w:val="-2"/>
        </w:rPr>
        <w:t>y</w:t>
      </w:r>
      <w:r>
        <w:t>ears</w:t>
      </w:r>
      <w:r>
        <w:rPr>
          <w:spacing w:val="-2"/>
        </w:rPr>
        <w:t xml:space="preserve"> </w:t>
      </w:r>
      <w:r>
        <w:t>of</w:t>
      </w:r>
      <w:r>
        <w:rPr>
          <w:spacing w:val="-1"/>
        </w:rPr>
        <w:t xml:space="preserve"> </w:t>
      </w:r>
      <w:r>
        <w:t>management</w:t>
      </w:r>
      <w:r>
        <w:rPr>
          <w:spacing w:val="-2"/>
        </w:rPr>
        <w:t xml:space="preserve"> </w:t>
      </w:r>
      <w:r>
        <w:t>and</w:t>
      </w:r>
      <w:r>
        <w:rPr>
          <w:spacing w:val="-1"/>
        </w:rPr>
        <w:t xml:space="preserve"> </w:t>
      </w:r>
      <w:r>
        <w:t>foundational</w:t>
      </w:r>
      <w:r>
        <w:rPr>
          <w:spacing w:val="-2"/>
        </w:rPr>
        <w:t xml:space="preserve"> </w:t>
      </w:r>
      <w:r>
        <w:t>activities</w:t>
      </w:r>
      <w:r>
        <w:rPr>
          <w:spacing w:val="-1"/>
        </w:rPr>
        <w:t xml:space="preserve"> </w:t>
      </w:r>
      <w:r>
        <w:t>deli</w:t>
      </w:r>
      <w:r>
        <w:rPr>
          <w:spacing w:val="-2"/>
        </w:rPr>
        <w:t>v</w:t>
      </w:r>
      <w:r>
        <w:t>e</w:t>
      </w:r>
      <w:r>
        <w:rPr>
          <w:spacing w:val="-2"/>
        </w:rPr>
        <w:t>r</w:t>
      </w:r>
      <w:r>
        <w:t>ed</w:t>
      </w:r>
      <w:r>
        <w:rPr>
          <w:spacing w:val="-2"/>
        </w:rPr>
        <w:t xml:space="preserve"> </w:t>
      </w:r>
      <w:r>
        <w:t>to</w:t>
      </w:r>
      <w:r>
        <w:rPr>
          <w:spacing w:val="-1"/>
        </w:rPr>
        <w:t xml:space="preserve"> </w:t>
      </w:r>
      <w:r>
        <w:t>manage</w:t>
      </w:r>
      <w:r>
        <w:rPr>
          <w:spacing w:val="-2"/>
        </w:rPr>
        <w:t xml:space="preserve"> </w:t>
      </w:r>
      <w:r>
        <w:t>and p</w:t>
      </w:r>
      <w:r>
        <w:rPr>
          <w:spacing w:val="-2"/>
        </w:rPr>
        <w:t>r</w:t>
      </w:r>
      <w:r>
        <w:t xml:space="preserve">otect the </w:t>
      </w:r>
      <w:r>
        <w:rPr>
          <w:spacing w:val="-3"/>
        </w:rPr>
        <w:t>R</w:t>
      </w:r>
      <w:r>
        <w:t>ee</w:t>
      </w:r>
      <w:r>
        <w:rPr>
          <w:spacing w:val="-4"/>
        </w:rPr>
        <w:t>f</w:t>
      </w:r>
      <w:r>
        <w:t>.</w:t>
      </w:r>
    </w:p>
    <w:p w:rsidR="005A2696" w:rsidRDefault="005A2696" w:rsidP="00384232">
      <w:pPr>
        <w:pStyle w:val="BodyText"/>
        <w:rPr>
          <w:sz w:val="17"/>
          <w:szCs w:val="17"/>
        </w:rPr>
      </w:pPr>
    </w:p>
    <w:p w:rsidR="005A2696" w:rsidRDefault="00F90E19" w:rsidP="00384232">
      <w:pPr>
        <w:pStyle w:val="BodyText"/>
      </w:pPr>
      <w:r>
        <w:t>A prioritisation p</w:t>
      </w:r>
      <w:r>
        <w:rPr>
          <w:spacing w:val="-2"/>
        </w:rPr>
        <w:t>r</w:t>
      </w:r>
      <w:r>
        <w:t>ocess was unde</w:t>
      </w:r>
      <w:r>
        <w:rPr>
          <w:spacing w:val="1"/>
        </w:rPr>
        <w:t>r</w:t>
      </w:r>
      <w:r>
        <w:t>taken to determine the immediate, medium and futu</w:t>
      </w:r>
      <w:r>
        <w:rPr>
          <w:spacing w:val="-2"/>
        </w:rPr>
        <w:t>r</w:t>
      </w:r>
      <w:r>
        <w:t>e priority actions for the</w:t>
      </w:r>
      <w:r>
        <w:rPr>
          <w:spacing w:val="-3"/>
        </w:rPr>
        <w:t xml:space="preserve"> </w:t>
      </w:r>
      <w:r>
        <w:rPr>
          <w:spacing w:val="-2"/>
        </w:rPr>
        <w:t>P</w:t>
      </w:r>
      <w:r>
        <w:t>lan.</w:t>
      </w:r>
      <w:r>
        <w:rPr>
          <w:spacing w:val="-2"/>
        </w:rPr>
        <w:t xml:space="preserve"> </w:t>
      </w:r>
      <w:r>
        <w:t>The</w:t>
      </w:r>
      <w:r>
        <w:rPr>
          <w:spacing w:val="-2"/>
        </w:rPr>
        <w:t xml:space="preserve"> </w:t>
      </w:r>
      <w:r>
        <w:t>prioritisation</w:t>
      </w:r>
      <w:r>
        <w:rPr>
          <w:spacing w:val="-3"/>
        </w:rPr>
        <w:t xml:space="preserve"> </w:t>
      </w:r>
      <w:r>
        <w:t>p</w:t>
      </w:r>
      <w:r>
        <w:rPr>
          <w:spacing w:val="-2"/>
        </w:rPr>
        <w:t>r</w:t>
      </w:r>
      <w:r>
        <w:t>ocess</w:t>
      </w:r>
      <w:r>
        <w:rPr>
          <w:spacing w:val="-2"/>
        </w:rPr>
        <w:t xml:space="preserve"> </w:t>
      </w:r>
      <w:r>
        <w:t>identified</w:t>
      </w:r>
      <w:r>
        <w:rPr>
          <w:spacing w:val="-2"/>
        </w:rPr>
        <w:t xml:space="preserve"> </w:t>
      </w:r>
      <w:r>
        <w:t>97</w:t>
      </w:r>
      <w:r>
        <w:rPr>
          <w:spacing w:val="-3"/>
        </w:rPr>
        <w:t xml:space="preserve"> </w:t>
      </w:r>
      <w:r>
        <w:t>immediate</w:t>
      </w:r>
      <w:r>
        <w:rPr>
          <w:spacing w:val="-2"/>
        </w:rPr>
        <w:t xml:space="preserve"> </w:t>
      </w:r>
      <w:r>
        <w:t>priority</w:t>
      </w:r>
      <w:r>
        <w:rPr>
          <w:spacing w:val="-2"/>
        </w:rPr>
        <w:t xml:space="preserve"> </w:t>
      </w:r>
      <w:r>
        <w:t>actions,</w:t>
      </w:r>
      <w:r>
        <w:rPr>
          <w:spacing w:val="-2"/>
        </w:rPr>
        <w:t xml:space="preserve"> </w:t>
      </w:r>
      <w:r>
        <w:t>26</w:t>
      </w:r>
      <w:r>
        <w:rPr>
          <w:spacing w:val="-3"/>
        </w:rPr>
        <w:t xml:space="preserve"> </w:t>
      </w:r>
      <w:r>
        <w:t>medium</w:t>
      </w:r>
      <w:r>
        <w:rPr>
          <w:spacing w:val="-2"/>
        </w:rPr>
        <w:t xml:space="preserve"> </w:t>
      </w:r>
      <w:r>
        <w:t>priority</w:t>
      </w:r>
      <w:r>
        <w:rPr>
          <w:spacing w:val="-2"/>
        </w:rPr>
        <w:t xml:space="preserve"> </w:t>
      </w:r>
      <w:r>
        <w:t>actions</w:t>
      </w:r>
      <w:r>
        <w:rPr>
          <w:spacing w:val="-3"/>
        </w:rPr>
        <w:t xml:space="preserve"> </w:t>
      </w:r>
      <w:r>
        <w:t>and 28 futu</w:t>
      </w:r>
      <w:r>
        <w:rPr>
          <w:spacing w:val="-2"/>
        </w:rPr>
        <w:t>r</w:t>
      </w:r>
      <w:r>
        <w:t>e priority actions.</w:t>
      </w:r>
    </w:p>
    <w:p w:rsidR="005A2696" w:rsidRDefault="005A2696" w:rsidP="00384232">
      <w:pPr>
        <w:pStyle w:val="BodyText"/>
        <w:rPr>
          <w:sz w:val="17"/>
          <w:szCs w:val="17"/>
        </w:rPr>
      </w:pPr>
    </w:p>
    <w:p w:rsidR="005A2696" w:rsidRDefault="00F90E19" w:rsidP="00384232">
      <w:pPr>
        <w:pStyle w:val="BodyText"/>
      </w:pPr>
      <w:r>
        <w:rPr>
          <w:spacing w:val="-2"/>
        </w:rPr>
        <w:t>O</w:t>
      </w:r>
      <w:r>
        <w:t>f the 97 immediate priorities, 62 actions a</w:t>
      </w:r>
      <w:r>
        <w:rPr>
          <w:spacing w:val="-2"/>
        </w:rPr>
        <w:t>r</w:t>
      </w:r>
      <w:r>
        <w:t>e al</w:t>
      </w:r>
      <w:r>
        <w:rPr>
          <w:spacing w:val="-2"/>
        </w:rPr>
        <w:t>r</w:t>
      </w:r>
      <w:r>
        <w:t>eady prioritised and fully funded with clear timeframes for implementation.</w:t>
      </w:r>
      <w:r>
        <w:rPr>
          <w:spacing w:val="-2"/>
        </w:rPr>
        <w:t xml:space="preserve"> </w:t>
      </w:r>
      <w:r>
        <w:t>This</w:t>
      </w:r>
      <w:r>
        <w:rPr>
          <w:spacing w:val="-2"/>
        </w:rPr>
        <w:t xml:space="preserve"> </w:t>
      </w:r>
      <w:r>
        <w:t>includes</w:t>
      </w:r>
      <w:r>
        <w:rPr>
          <w:spacing w:val="-2"/>
        </w:rPr>
        <w:t xml:space="preserve"> </w:t>
      </w:r>
      <w:r>
        <w:t>actions</w:t>
      </w:r>
      <w:r>
        <w:rPr>
          <w:spacing w:val="-2"/>
        </w:rPr>
        <w:t xml:space="preserve"> </w:t>
      </w:r>
      <w:r>
        <w:t>to</w:t>
      </w:r>
      <w:r>
        <w:rPr>
          <w:spacing w:val="-2"/>
        </w:rPr>
        <w:t xml:space="preserve"> </w:t>
      </w:r>
      <w:r>
        <w:t>imp</w:t>
      </w:r>
      <w:r>
        <w:rPr>
          <w:spacing w:val="-2"/>
        </w:rPr>
        <w:t>r</w:t>
      </w:r>
      <w:r>
        <w:rPr>
          <w:spacing w:val="-4"/>
        </w:rPr>
        <w:t>o</w:t>
      </w:r>
      <w:r>
        <w:rPr>
          <w:spacing w:val="-2"/>
        </w:rPr>
        <w:t>v</w:t>
      </w:r>
      <w:r>
        <w:t>e</w:t>
      </w:r>
      <w:r>
        <w:rPr>
          <w:spacing w:val="-2"/>
        </w:rPr>
        <w:t xml:space="preserve"> </w:t>
      </w:r>
      <w:r>
        <w:t>water</w:t>
      </w:r>
      <w:r>
        <w:rPr>
          <w:spacing w:val="-2"/>
        </w:rPr>
        <w:t xml:space="preserve"> </w:t>
      </w:r>
      <w:r>
        <w:t>qualit</w:t>
      </w:r>
      <w:r>
        <w:rPr>
          <w:spacing w:val="-17"/>
        </w:rPr>
        <w:t>y</w:t>
      </w:r>
      <w:r>
        <w:t>,</w:t>
      </w:r>
      <w:r>
        <w:rPr>
          <w:spacing w:val="-2"/>
        </w:rPr>
        <w:t xml:space="preserve"> </w:t>
      </w:r>
      <w:r>
        <w:t>fu</w:t>
      </w:r>
      <w:r>
        <w:rPr>
          <w:spacing w:val="1"/>
        </w:rPr>
        <w:t>r</w:t>
      </w:r>
      <w:r>
        <w:t>ther</w:t>
      </w:r>
      <w:r>
        <w:rPr>
          <w:spacing w:val="-1"/>
        </w:rPr>
        <w:t xml:space="preserve"> </w:t>
      </w:r>
      <w:r>
        <w:t>imp</w:t>
      </w:r>
      <w:r>
        <w:rPr>
          <w:spacing w:val="-2"/>
        </w:rPr>
        <w:t>r</w:t>
      </w:r>
      <w:r>
        <w:rPr>
          <w:spacing w:val="-4"/>
        </w:rPr>
        <w:t>o</w:t>
      </w:r>
      <w:r>
        <w:rPr>
          <w:spacing w:val="-2"/>
        </w:rPr>
        <w:t>v</w:t>
      </w:r>
      <w:r>
        <w:t>e</w:t>
      </w:r>
      <w:r>
        <w:rPr>
          <w:spacing w:val="-2"/>
        </w:rPr>
        <w:t xml:space="preserve"> </w:t>
      </w:r>
      <w:r>
        <w:t>po</w:t>
      </w:r>
      <w:r>
        <w:rPr>
          <w:spacing w:val="1"/>
        </w:rPr>
        <w:t>r</w:t>
      </w:r>
      <w:r>
        <w:t>t</w:t>
      </w:r>
      <w:r>
        <w:rPr>
          <w:spacing w:val="-2"/>
        </w:rPr>
        <w:t xml:space="preserve"> </w:t>
      </w:r>
      <w:r>
        <w:t>management</w:t>
      </w:r>
      <w:r>
        <w:rPr>
          <w:spacing w:val="-2"/>
        </w:rPr>
        <w:t xml:space="preserve"> </w:t>
      </w:r>
      <w:r>
        <w:t>(eg</w:t>
      </w:r>
      <w:r>
        <w:rPr>
          <w:spacing w:val="-2"/>
        </w:rPr>
        <w:t xml:space="preserve"> </w:t>
      </w:r>
      <w:r>
        <w:t>th</w:t>
      </w:r>
      <w:r>
        <w:rPr>
          <w:spacing w:val="-2"/>
        </w:rPr>
        <w:t>r</w:t>
      </w:r>
      <w:r>
        <w:t>ough po</w:t>
      </w:r>
      <w:r>
        <w:rPr>
          <w:spacing w:val="1"/>
        </w:rPr>
        <w:t>r</w:t>
      </w:r>
      <w:r>
        <w:t>t master planning and management of maintenance d</w:t>
      </w:r>
      <w:r>
        <w:rPr>
          <w:spacing w:val="-2"/>
        </w:rPr>
        <w:t>r</w:t>
      </w:r>
      <w:r>
        <w:t>edging), de</w:t>
      </w:r>
      <w:r>
        <w:rPr>
          <w:spacing w:val="-2"/>
        </w:rPr>
        <w:t>v</w:t>
      </w:r>
      <w:r>
        <w:t xml:space="preserve">elopment of </w:t>
      </w:r>
      <w:r>
        <w:rPr>
          <w:spacing w:val="-2"/>
        </w:rPr>
        <w:t>r</w:t>
      </w:r>
      <w:r>
        <w:t>egional wate</w:t>
      </w:r>
      <w:r>
        <w:rPr>
          <w:spacing w:val="3"/>
        </w:rPr>
        <w:t>r</w:t>
      </w:r>
      <w:r>
        <w:t>way health pa</w:t>
      </w:r>
      <w:r>
        <w:rPr>
          <w:spacing w:val="1"/>
        </w:rPr>
        <w:t>r</w:t>
      </w:r>
      <w:r>
        <w:t>tnerships and a range of other actions.</w:t>
      </w:r>
    </w:p>
    <w:p w:rsidR="005A2696" w:rsidRDefault="005A2696" w:rsidP="00384232">
      <w:pPr>
        <w:pStyle w:val="BodyText"/>
        <w:rPr>
          <w:sz w:val="17"/>
          <w:szCs w:val="17"/>
        </w:rPr>
      </w:pPr>
    </w:p>
    <w:p w:rsidR="005A2696" w:rsidRDefault="00F90E19" w:rsidP="00384232">
      <w:pPr>
        <w:pStyle w:val="BodyText"/>
      </w:pPr>
      <w:r>
        <w:rPr>
          <w:spacing w:val="-24"/>
        </w:rPr>
        <w:t>T</w:t>
      </w:r>
      <w:r>
        <w:t>o help suppo</w:t>
      </w:r>
      <w:r>
        <w:rPr>
          <w:spacing w:val="1"/>
        </w:rPr>
        <w:t>r</w:t>
      </w:r>
      <w:r>
        <w:t>t deli</w:t>
      </w:r>
      <w:r>
        <w:rPr>
          <w:spacing w:val="-2"/>
        </w:rPr>
        <w:t>v</w:t>
      </w:r>
      <w:r>
        <w:t>e</w:t>
      </w:r>
      <w:r>
        <w:rPr>
          <w:spacing w:val="3"/>
        </w:rPr>
        <w:t>r</w:t>
      </w:r>
      <w:r>
        <w:t>y of actions in addition to the funding al</w:t>
      </w:r>
      <w:r>
        <w:rPr>
          <w:spacing w:val="-2"/>
        </w:rPr>
        <w:t>r</w:t>
      </w:r>
      <w:r>
        <w:t xml:space="preserve">eady committed, the </w:t>
      </w:r>
      <w:r>
        <w:rPr>
          <w:spacing w:val="-4"/>
        </w:rPr>
        <w:t>A</w:t>
      </w:r>
      <w:r>
        <w:t xml:space="preserve">ustralian and </w:t>
      </w:r>
      <w:r>
        <w:rPr>
          <w:spacing w:val="-2"/>
        </w:rPr>
        <w:t>Q</w:t>
      </w:r>
      <w:r>
        <w:t>ueensland g</w:t>
      </w:r>
      <w:r>
        <w:rPr>
          <w:spacing w:val="-4"/>
        </w:rPr>
        <w:t>o</w:t>
      </w:r>
      <w:r>
        <w:rPr>
          <w:spacing w:val="-2"/>
        </w:rPr>
        <w:t>v</w:t>
      </w:r>
      <w:r>
        <w:t>ernments</w:t>
      </w:r>
      <w:r>
        <w:rPr>
          <w:spacing w:val="-1"/>
        </w:rPr>
        <w:t xml:space="preserve"> </w:t>
      </w:r>
      <w:r>
        <w:t>a</w:t>
      </w:r>
      <w:r>
        <w:rPr>
          <w:spacing w:val="-2"/>
        </w:rPr>
        <w:t>r</w:t>
      </w:r>
      <w:r>
        <w:t>e</w:t>
      </w:r>
      <w:r>
        <w:rPr>
          <w:spacing w:val="-1"/>
        </w:rPr>
        <w:t xml:space="preserve"> </w:t>
      </w:r>
      <w:r>
        <w:t>de</w:t>
      </w:r>
      <w:r>
        <w:rPr>
          <w:spacing w:val="-2"/>
        </w:rPr>
        <w:t>v</w:t>
      </w:r>
      <w:r>
        <w:t>eloping an</w:t>
      </w:r>
      <w:r>
        <w:rPr>
          <w:spacing w:val="-1"/>
        </w:rPr>
        <w:t xml:space="preserve"> </w:t>
      </w:r>
      <w:r>
        <w:t>in</w:t>
      </w:r>
      <w:r>
        <w:rPr>
          <w:spacing w:val="-2"/>
        </w:rPr>
        <w:t>v</w:t>
      </w:r>
      <w:r>
        <w:t>estment fram</w:t>
      </w:r>
      <w:r>
        <w:rPr>
          <w:spacing w:val="1"/>
        </w:rPr>
        <w:t>e</w:t>
      </w:r>
      <w:r>
        <w:t>wo</w:t>
      </w:r>
      <w:r>
        <w:rPr>
          <w:spacing w:val="-2"/>
        </w:rPr>
        <w:t>r</w:t>
      </w:r>
      <w:r>
        <w:t>k,</w:t>
      </w:r>
      <w:r>
        <w:rPr>
          <w:spacing w:val="-1"/>
        </w:rPr>
        <w:t xml:space="preserve"> </w:t>
      </w:r>
      <w:r>
        <w:t>and significant</w:t>
      </w:r>
      <w:r>
        <w:rPr>
          <w:spacing w:val="-1"/>
        </w:rPr>
        <w:t xml:space="preserve"> </w:t>
      </w:r>
      <w:r>
        <w:t>p</w:t>
      </w:r>
      <w:r>
        <w:rPr>
          <w:spacing w:val="-2"/>
        </w:rPr>
        <w:t>r</w:t>
      </w:r>
      <w:r>
        <w:t>og</w:t>
      </w:r>
      <w:r>
        <w:rPr>
          <w:spacing w:val="-2"/>
        </w:rPr>
        <w:t>r</w:t>
      </w:r>
      <w:r>
        <w:t>ess</w:t>
      </w:r>
      <w:r>
        <w:rPr>
          <w:spacing w:val="-1"/>
        </w:rPr>
        <w:t xml:space="preserve"> </w:t>
      </w:r>
      <w:r>
        <w:t>has been</w:t>
      </w:r>
      <w:r>
        <w:rPr>
          <w:spacing w:val="-1"/>
        </w:rPr>
        <w:t xml:space="preserve"> </w:t>
      </w:r>
      <w:r>
        <w:t xml:space="preserve">made. </w:t>
      </w:r>
      <w:r>
        <w:rPr>
          <w:spacing w:val="-9"/>
        </w:rPr>
        <w:t>P</w:t>
      </w:r>
      <w:r>
        <w:t>a</w:t>
      </w:r>
      <w:r>
        <w:rPr>
          <w:spacing w:val="1"/>
        </w:rPr>
        <w:t>r</w:t>
      </w:r>
      <w:r>
        <w:t>t</w:t>
      </w:r>
      <w:r>
        <w:rPr>
          <w:spacing w:val="-1"/>
        </w:rPr>
        <w:t xml:space="preserve"> </w:t>
      </w:r>
      <w:r>
        <w:t>of this includes</w:t>
      </w:r>
      <w:r>
        <w:rPr>
          <w:spacing w:val="-1"/>
        </w:rPr>
        <w:t xml:space="preserve"> </w:t>
      </w:r>
      <w:r>
        <w:t>exploring</w:t>
      </w:r>
      <w:r>
        <w:rPr>
          <w:spacing w:val="-1"/>
        </w:rPr>
        <w:t xml:space="preserve"> </w:t>
      </w:r>
      <w:r>
        <w:t>mechanisms</w:t>
      </w:r>
      <w:r>
        <w:rPr>
          <w:spacing w:val="-1"/>
        </w:rPr>
        <w:t xml:space="preserve"> </w:t>
      </w:r>
      <w:r>
        <w:t>for di</w:t>
      </w:r>
      <w:r>
        <w:rPr>
          <w:spacing w:val="-2"/>
        </w:rPr>
        <w:t>v</w:t>
      </w:r>
      <w:r>
        <w:t>ersification</w:t>
      </w:r>
      <w:r>
        <w:rPr>
          <w:spacing w:val="-1"/>
        </w:rPr>
        <w:t xml:space="preserve"> </w:t>
      </w:r>
      <w:r>
        <w:t>of</w:t>
      </w:r>
      <w:r>
        <w:rPr>
          <w:spacing w:val="-1"/>
        </w:rPr>
        <w:t xml:space="preserve"> </w:t>
      </w:r>
      <w:r>
        <w:t>in</w:t>
      </w:r>
      <w:r>
        <w:rPr>
          <w:spacing w:val="-2"/>
        </w:rPr>
        <w:t>v</w:t>
      </w:r>
      <w:r>
        <w:t>estment sou</w:t>
      </w:r>
      <w:r>
        <w:rPr>
          <w:spacing w:val="-2"/>
        </w:rPr>
        <w:t>r</w:t>
      </w:r>
      <w:r>
        <w:t>ces,</w:t>
      </w:r>
      <w:r>
        <w:rPr>
          <w:spacing w:val="-1"/>
        </w:rPr>
        <w:t xml:space="preserve"> </w:t>
      </w:r>
      <w:r>
        <w:t>with</w:t>
      </w:r>
      <w:r>
        <w:rPr>
          <w:spacing w:val="-1"/>
        </w:rPr>
        <w:t xml:space="preserve"> </w:t>
      </w:r>
      <w:r>
        <w:t>oppo</w:t>
      </w:r>
      <w:r>
        <w:rPr>
          <w:spacing w:val="1"/>
        </w:rPr>
        <w:t>r</w:t>
      </w:r>
      <w:r>
        <w:t>tunities</w:t>
      </w:r>
      <w:r>
        <w:rPr>
          <w:spacing w:val="-1"/>
        </w:rPr>
        <w:t xml:space="preserve"> </w:t>
      </w:r>
      <w:r>
        <w:t>for pri</w:t>
      </w:r>
      <w:r>
        <w:rPr>
          <w:spacing w:val="-2"/>
        </w:rPr>
        <w:t>v</w:t>
      </w:r>
      <w:r>
        <w:t>ate</w:t>
      </w:r>
      <w:r>
        <w:rPr>
          <w:spacing w:val="-1"/>
        </w:rPr>
        <w:t xml:space="preserve"> </w:t>
      </w:r>
      <w:r>
        <w:t>and philanth</w:t>
      </w:r>
      <w:r>
        <w:rPr>
          <w:spacing w:val="-2"/>
        </w:rPr>
        <w:t>r</w:t>
      </w:r>
      <w:r>
        <w:t>opic</w:t>
      </w:r>
      <w:r>
        <w:rPr>
          <w:spacing w:val="-2"/>
        </w:rPr>
        <w:t xml:space="preserve"> </w:t>
      </w:r>
      <w:r>
        <w:t>in</w:t>
      </w:r>
      <w:r>
        <w:rPr>
          <w:spacing w:val="-2"/>
        </w:rPr>
        <w:t>v</w:t>
      </w:r>
      <w:r>
        <w:t>estment</w:t>
      </w:r>
      <w:r>
        <w:rPr>
          <w:spacing w:val="-1"/>
        </w:rPr>
        <w:t xml:space="preserve"> </w:t>
      </w:r>
      <w:r>
        <w:t>to</w:t>
      </w:r>
      <w:r>
        <w:rPr>
          <w:spacing w:val="-2"/>
        </w:rPr>
        <w:t xml:space="preserve"> </w:t>
      </w:r>
      <w:r>
        <w:t>suppo</w:t>
      </w:r>
      <w:r>
        <w:rPr>
          <w:spacing w:val="1"/>
        </w:rPr>
        <w:t>r</w:t>
      </w:r>
      <w:r>
        <w:t>t</w:t>
      </w:r>
      <w:r>
        <w:rPr>
          <w:spacing w:val="-1"/>
        </w:rPr>
        <w:t xml:space="preserve"> </w:t>
      </w:r>
      <w:r>
        <w:t>implementation</w:t>
      </w:r>
      <w:r>
        <w:rPr>
          <w:spacing w:val="-2"/>
        </w:rPr>
        <w:t xml:space="preserve"> </w:t>
      </w:r>
      <w:r>
        <w:t>of</w:t>
      </w:r>
      <w:r>
        <w:rPr>
          <w:spacing w:val="-1"/>
        </w:rPr>
        <w:t xml:space="preserve"> </w:t>
      </w:r>
      <w:r>
        <w:t>the</w:t>
      </w:r>
      <w:r>
        <w:rPr>
          <w:spacing w:val="-2"/>
        </w:rPr>
        <w:t xml:space="preserve"> P</w:t>
      </w:r>
      <w:r>
        <w:t>lan.</w:t>
      </w:r>
      <w:r>
        <w:rPr>
          <w:spacing w:val="-1"/>
        </w:rPr>
        <w:t xml:space="preserve"> </w:t>
      </w:r>
      <w:r>
        <w:t>This</w:t>
      </w:r>
      <w:r>
        <w:rPr>
          <w:spacing w:val="-1"/>
        </w:rPr>
        <w:t xml:space="preserve"> </w:t>
      </w:r>
      <w:r>
        <w:t>has</w:t>
      </w:r>
      <w:r>
        <w:rPr>
          <w:spacing w:val="-2"/>
        </w:rPr>
        <w:t xml:space="preserve"> </w:t>
      </w:r>
      <w:r>
        <w:t>begun</w:t>
      </w:r>
      <w:r>
        <w:rPr>
          <w:spacing w:val="-1"/>
        </w:rPr>
        <w:t xml:space="preserve"> </w:t>
      </w:r>
      <w:r>
        <w:t>with</w:t>
      </w:r>
      <w:r>
        <w:rPr>
          <w:spacing w:val="-2"/>
        </w:rPr>
        <w:t xml:space="preserve"> </w:t>
      </w:r>
      <w:r>
        <w:t>an</w:t>
      </w:r>
      <w:r>
        <w:rPr>
          <w:spacing w:val="-1"/>
        </w:rPr>
        <w:t xml:space="preserve"> </w:t>
      </w:r>
      <w:r>
        <w:t>initial</w:t>
      </w:r>
      <w:r>
        <w:rPr>
          <w:spacing w:val="-2"/>
        </w:rPr>
        <w:t xml:space="preserve"> </w:t>
      </w:r>
      <w:r>
        <w:t>focus</w:t>
      </w:r>
      <w:r>
        <w:rPr>
          <w:spacing w:val="-1"/>
        </w:rPr>
        <w:t xml:space="preserve"> </w:t>
      </w:r>
      <w:r>
        <w:t>on</w:t>
      </w:r>
      <w:r>
        <w:rPr>
          <w:spacing w:val="-2"/>
        </w:rPr>
        <w:t xml:space="preserve"> </w:t>
      </w:r>
      <w:r>
        <w:t>the</w:t>
      </w:r>
      <w:r>
        <w:rPr>
          <w:spacing w:val="-1"/>
        </w:rPr>
        <w:t xml:space="preserve"> </w:t>
      </w:r>
      <w:r>
        <w:rPr>
          <w:spacing w:val="-3"/>
        </w:rPr>
        <w:t>R</w:t>
      </w:r>
      <w:r>
        <w:t xml:space="preserve">eef </w:t>
      </w:r>
      <w:r>
        <w:rPr>
          <w:spacing w:val="-26"/>
        </w:rPr>
        <w:t>T</w:t>
      </w:r>
      <w:r>
        <w:rPr>
          <w:spacing w:val="1"/>
        </w:rPr>
        <w:t>r</w:t>
      </w:r>
      <w:r>
        <w:t xml:space="preserve">ust and the </w:t>
      </w:r>
      <w:r>
        <w:rPr>
          <w:spacing w:val="-2"/>
        </w:rPr>
        <w:t>r</w:t>
      </w:r>
      <w:r>
        <w:t xml:space="preserve">elease of the </w:t>
      </w:r>
      <w:r>
        <w:rPr>
          <w:rFonts w:cs="Adobe Garamond Pro"/>
          <w:i/>
          <w:spacing w:val="-11"/>
        </w:rPr>
        <w:t>P</w:t>
      </w:r>
      <w:r>
        <w:rPr>
          <w:rFonts w:cs="Adobe Garamond Pro"/>
          <w:i/>
        </w:rPr>
        <w:t>a</w:t>
      </w:r>
      <w:r>
        <w:rPr>
          <w:rFonts w:cs="Adobe Garamond Pro"/>
          <w:i/>
          <w:spacing w:val="1"/>
        </w:rPr>
        <w:t>r</w:t>
      </w:r>
      <w:r>
        <w:rPr>
          <w:rFonts w:cs="Adobe Garamond Pro"/>
          <w:i/>
        </w:rPr>
        <w:t xml:space="preserve">tnerships for the </w:t>
      </w:r>
      <w:r>
        <w:rPr>
          <w:rFonts w:cs="Adobe Garamond Pro"/>
          <w:i/>
          <w:spacing w:val="-3"/>
        </w:rPr>
        <w:t>R</w:t>
      </w:r>
      <w:r>
        <w:rPr>
          <w:rFonts w:cs="Adobe Garamond Pro"/>
          <w:i/>
        </w:rPr>
        <w:t xml:space="preserve">eef </w:t>
      </w:r>
      <w:r>
        <w:t>document.</w:t>
      </w:r>
    </w:p>
    <w:p w:rsidR="005A2696" w:rsidRDefault="005A2696" w:rsidP="00384232">
      <w:pPr>
        <w:pStyle w:val="BodyText"/>
        <w:rPr>
          <w:sz w:val="17"/>
          <w:szCs w:val="17"/>
        </w:rPr>
      </w:pPr>
    </w:p>
    <w:p w:rsidR="005A2696" w:rsidRDefault="00F90E19" w:rsidP="00384232">
      <w:pPr>
        <w:pStyle w:val="BodyText"/>
      </w:pPr>
      <w:r>
        <w:t>The</w:t>
      </w:r>
      <w:r>
        <w:rPr>
          <w:spacing w:val="-2"/>
        </w:rPr>
        <w:t xml:space="preserve"> </w:t>
      </w:r>
      <w:r>
        <w:t>thi</w:t>
      </w:r>
      <w:r>
        <w:rPr>
          <w:spacing w:val="-3"/>
        </w:rPr>
        <w:t>r</w:t>
      </w:r>
      <w:r>
        <w:t>d</w:t>
      </w:r>
      <w:r>
        <w:rPr>
          <w:spacing w:val="-1"/>
        </w:rPr>
        <w:t xml:space="preserve"> </w:t>
      </w:r>
      <w:r>
        <w:t>edition</w:t>
      </w:r>
      <w:r>
        <w:rPr>
          <w:spacing w:val="-2"/>
        </w:rPr>
        <w:t xml:space="preserve"> </w:t>
      </w:r>
      <w:r>
        <w:t>of</w:t>
      </w:r>
      <w:r>
        <w:rPr>
          <w:spacing w:val="-1"/>
        </w:rPr>
        <w:t xml:space="preserve"> </w:t>
      </w:r>
      <w:r>
        <w:t>the</w:t>
      </w:r>
      <w:r>
        <w:rPr>
          <w:spacing w:val="-1"/>
        </w:rPr>
        <w:t xml:space="preserve"> </w:t>
      </w:r>
      <w:r>
        <w:rPr>
          <w:spacing w:val="-3"/>
        </w:rPr>
        <w:t>I</w:t>
      </w:r>
      <w:r>
        <w:t>mplementation</w:t>
      </w:r>
      <w:r>
        <w:rPr>
          <w:spacing w:val="-2"/>
        </w:rPr>
        <w:t xml:space="preserve"> </w:t>
      </w:r>
      <w:r>
        <w:rPr>
          <w:spacing w:val="-5"/>
        </w:rPr>
        <w:t>S</w:t>
      </w:r>
      <w:r>
        <w:t>trategy</w:t>
      </w:r>
      <w:r>
        <w:rPr>
          <w:spacing w:val="-1"/>
        </w:rPr>
        <w:t xml:space="preserve"> </w:t>
      </w:r>
      <w:r>
        <w:t>will</w:t>
      </w:r>
      <w:r>
        <w:rPr>
          <w:spacing w:val="-2"/>
        </w:rPr>
        <w:t xml:space="preserve"> </w:t>
      </w:r>
      <w:r>
        <w:t>be</w:t>
      </w:r>
      <w:r>
        <w:rPr>
          <w:spacing w:val="-1"/>
        </w:rPr>
        <w:t xml:space="preserve"> </w:t>
      </w:r>
      <w:r>
        <w:rPr>
          <w:spacing w:val="-2"/>
        </w:rPr>
        <w:t>r</w:t>
      </w:r>
      <w:r>
        <w:t>eleased</w:t>
      </w:r>
      <w:r>
        <w:rPr>
          <w:spacing w:val="-1"/>
        </w:rPr>
        <w:t xml:space="preserve"> </w:t>
      </w:r>
      <w:r>
        <w:t>in</w:t>
      </w:r>
      <w:r>
        <w:rPr>
          <w:spacing w:val="-2"/>
        </w:rPr>
        <w:t xml:space="preserve"> </w:t>
      </w:r>
      <w:r>
        <w:t>mid-2016</w:t>
      </w:r>
      <w:r>
        <w:rPr>
          <w:spacing w:val="-1"/>
        </w:rPr>
        <w:t xml:space="preserve"> </w:t>
      </w:r>
      <w:r>
        <w:t>as</w:t>
      </w:r>
      <w:r>
        <w:rPr>
          <w:spacing w:val="-2"/>
        </w:rPr>
        <w:t xml:space="preserve"> </w:t>
      </w:r>
      <w:r>
        <w:t>pa</w:t>
      </w:r>
      <w:r>
        <w:rPr>
          <w:spacing w:val="1"/>
        </w:rPr>
        <w:t>r</w:t>
      </w:r>
      <w:r>
        <w:t>t</w:t>
      </w:r>
      <w:r>
        <w:rPr>
          <w:spacing w:val="-1"/>
        </w:rPr>
        <w:t xml:space="preserve"> </w:t>
      </w:r>
      <w:r>
        <w:t>of</w:t>
      </w:r>
      <w:r>
        <w:rPr>
          <w:spacing w:val="-1"/>
        </w:rPr>
        <w:t xml:space="preserve"> </w:t>
      </w:r>
      <w:r>
        <w:t>the</w:t>
      </w:r>
      <w:r>
        <w:rPr>
          <w:spacing w:val="-2"/>
        </w:rPr>
        <w:t xml:space="preserve"> </w:t>
      </w:r>
      <w:r>
        <w:rPr>
          <w:spacing w:val="-3"/>
        </w:rPr>
        <w:t>R</w:t>
      </w:r>
      <w:r>
        <w:t>eef</w:t>
      </w:r>
      <w:r>
        <w:rPr>
          <w:spacing w:val="-1"/>
        </w:rPr>
        <w:t xml:space="preserve"> </w:t>
      </w:r>
      <w:r>
        <w:t>2050</w:t>
      </w:r>
      <w:r>
        <w:rPr>
          <w:spacing w:val="-2"/>
        </w:rPr>
        <w:t xml:space="preserve"> P</w:t>
      </w:r>
      <w:r>
        <w:t>lan Annual</w:t>
      </w:r>
      <w:r>
        <w:rPr>
          <w:spacing w:val="-2"/>
        </w:rPr>
        <w:t xml:space="preserve"> </w:t>
      </w:r>
      <w:r>
        <w:rPr>
          <w:spacing w:val="-3"/>
        </w:rPr>
        <w:t>R</w:t>
      </w:r>
      <w:r>
        <w:t>epo</w:t>
      </w:r>
      <w:r>
        <w:rPr>
          <w:spacing w:val="1"/>
        </w:rPr>
        <w:t>r</w:t>
      </w:r>
      <w:r>
        <w:t>t.</w:t>
      </w:r>
      <w:r>
        <w:rPr>
          <w:spacing w:val="-2"/>
        </w:rPr>
        <w:t xml:space="preserve"> </w:t>
      </w:r>
      <w:r>
        <w:t>This</w:t>
      </w:r>
      <w:r>
        <w:rPr>
          <w:spacing w:val="-1"/>
        </w:rPr>
        <w:t xml:space="preserve"> </w:t>
      </w:r>
      <w:r>
        <w:t>will</w:t>
      </w:r>
      <w:r>
        <w:rPr>
          <w:spacing w:val="-2"/>
        </w:rPr>
        <w:t xml:space="preserve"> </w:t>
      </w:r>
      <w:r>
        <w:t>include</w:t>
      </w:r>
      <w:r>
        <w:rPr>
          <w:spacing w:val="-1"/>
        </w:rPr>
        <w:t xml:space="preserve"> </w:t>
      </w:r>
      <w:r>
        <w:t>a</w:t>
      </w:r>
      <w:r>
        <w:rPr>
          <w:spacing w:val="-2"/>
        </w:rPr>
        <w:t xml:space="preserve"> </w:t>
      </w:r>
      <w:r>
        <w:t>full</w:t>
      </w:r>
      <w:r>
        <w:rPr>
          <w:spacing w:val="-1"/>
        </w:rPr>
        <w:t xml:space="preserve"> </w:t>
      </w:r>
      <w:r>
        <w:t>status</w:t>
      </w:r>
      <w:r>
        <w:rPr>
          <w:spacing w:val="-2"/>
        </w:rPr>
        <w:t xml:space="preserve"> r</w:t>
      </w:r>
      <w:r>
        <w:t>epo</w:t>
      </w:r>
      <w:r>
        <w:rPr>
          <w:spacing w:val="1"/>
        </w:rPr>
        <w:t>r</w:t>
      </w:r>
      <w:r>
        <w:t>t</w:t>
      </w:r>
      <w:r>
        <w:rPr>
          <w:spacing w:val="-1"/>
        </w:rPr>
        <w:t xml:space="preserve"> </w:t>
      </w:r>
      <w:r>
        <w:t>on</w:t>
      </w:r>
      <w:r>
        <w:rPr>
          <w:spacing w:val="-2"/>
        </w:rPr>
        <w:t xml:space="preserve"> </w:t>
      </w:r>
      <w:r>
        <w:t>all</w:t>
      </w:r>
      <w:r>
        <w:rPr>
          <w:spacing w:val="-1"/>
        </w:rPr>
        <w:t xml:space="preserve"> </w:t>
      </w:r>
      <w:r>
        <w:t>actions</w:t>
      </w:r>
      <w:r>
        <w:rPr>
          <w:spacing w:val="-2"/>
        </w:rPr>
        <w:t xml:space="preserve"> </w:t>
      </w:r>
      <w:r>
        <w:t>under</w:t>
      </w:r>
      <w:r>
        <w:rPr>
          <w:spacing w:val="-1"/>
        </w:rPr>
        <w:t xml:space="preserve"> </w:t>
      </w:r>
      <w:r>
        <w:t>the</w:t>
      </w:r>
      <w:r>
        <w:rPr>
          <w:spacing w:val="-2"/>
        </w:rPr>
        <w:t xml:space="preserve"> </w:t>
      </w:r>
      <w:r>
        <w:rPr>
          <w:spacing w:val="-3"/>
        </w:rPr>
        <w:t>R</w:t>
      </w:r>
      <w:r>
        <w:t>eef</w:t>
      </w:r>
      <w:r>
        <w:rPr>
          <w:spacing w:val="-2"/>
        </w:rPr>
        <w:t xml:space="preserve"> </w:t>
      </w:r>
      <w:r>
        <w:t>2050</w:t>
      </w:r>
      <w:r>
        <w:rPr>
          <w:spacing w:val="-1"/>
        </w:rPr>
        <w:t xml:space="preserve"> </w:t>
      </w:r>
      <w:r>
        <w:rPr>
          <w:spacing w:val="-2"/>
        </w:rPr>
        <w:t>P</w:t>
      </w:r>
      <w:r>
        <w:t>lan.</w:t>
      </w:r>
    </w:p>
    <w:p w:rsidR="005A2696" w:rsidRDefault="005A2696">
      <w:pPr>
        <w:spacing w:line="264" w:lineRule="auto"/>
        <w:sectPr w:rsidR="005A2696" w:rsidSect="00384232">
          <w:pgSz w:w="11906" w:h="16840"/>
          <w:pgMar w:top="360" w:right="1133" w:bottom="500" w:left="0" w:header="0" w:footer="310" w:gutter="0"/>
          <w:cols w:space="720"/>
        </w:sectPr>
      </w:pPr>
    </w:p>
    <w:p w:rsidR="005A2696" w:rsidRDefault="005A2696">
      <w:pPr>
        <w:spacing w:before="2" w:line="100" w:lineRule="exact"/>
        <w:rPr>
          <w:sz w:val="10"/>
          <w:szCs w:val="1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Pr="006266FB" w:rsidRDefault="00F90E19" w:rsidP="006266FB">
      <w:pPr>
        <w:pStyle w:val="Heading1"/>
        <w:rPr>
          <w:color w:val="005695"/>
          <w:spacing w:val="5"/>
        </w:rPr>
      </w:pPr>
      <w:r w:rsidRPr="006266FB">
        <w:rPr>
          <w:color w:val="005695"/>
          <w:spacing w:val="5"/>
        </w:rPr>
        <w:t>Background</w:t>
      </w:r>
    </w:p>
    <w:p w:rsidR="005A2696" w:rsidRDefault="005A2696">
      <w:pPr>
        <w:spacing w:before="4" w:line="100" w:lineRule="exact"/>
        <w:rPr>
          <w:sz w:val="10"/>
          <w:szCs w:val="1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F90E19" w:rsidP="00384232">
      <w:pPr>
        <w:pStyle w:val="BodyText"/>
      </w:pPr>
      <w:r>
        <w:t>The</w:t>
      </w:r>
      <w:r>
        <w:rPr>
          <w:spacing w:val="-2"/>
        </w:rPr>
        <w:t xml:space="preserve"> </w:t>
      </w:r>
      <w:r>
        <w:rPr>
          <w:spacing w:val="-3"/>
        </w:rPr>
        <w:t>R</w:t>
      </w:r>
      <w:r>
        <w:t>eef</w:t>
      </w:r>
      <w:r>
        <w:rPr>
          <w:spacing w:val="-2"/>
        </w:rPr>
        <w:t xml:space="preserve"> </w:t>
      </w:r>
      <w:r>
        <w:t>2050</w:t>
      </w:r>
      <w:r>
        <w:rPr>
          <w:spacing w:val="-1"/>
        </w:rPr>
        <w:t xml:space="preserve"> </w:t>
      </w:r>
      <w:r>
        <w:rPr>
          <w:spacing w:val="-2"/>
        </w:rPr>
        <w:t>P</w:t>
      </w:r>
      <w:r>
        <w:t>lan</w:t>
      </w:r>
      <w:r>
        <w:rPr>
          <w:spacing w:val="-2"/>
        </w:rPr>
        <w:t xml:space="preserve"> </w:t>
      </w:r>
      <w:r>
        <w:t>was</w:t>
      </w:r>
      <w:r>
        <w:rPr>
          <w:spacing w:val="-1"/>
        </w:rPr>
        <w:t xml:space="preserve"> </w:t>
      </w:r>
      <w:r>
        <w:t>adopted</w:t>
      </w:r>
      <w:r>
        <w:rPr>
          <w:spacing w:val="-2"/>
        </w:rPr>
        <w:t xml:space="preserve"> b</w:t>
      </w:r>
      <w:r>
        <w:t>y</w:t>
      </w:r>
      <w:r>
        <w:rPr>
          <w:spacing w:val="-1"/>
        </w:rPr>
        <w:t xml:space="preserve"> </w:t>
      </w:r>
      <w:r>
        <w:t>the</w:t>
      </w:r>
      <w:r>
        <w:rPr>
          <w:spacing w:val="-2"/>
        </w:rPr>
        <w:t xml:space="preserve"> </w:t>
      </w:r>
      <w:r>
        <w:rPr>
          <w:spacing w:val="-4"/>
        </w:rPr>
        <w:t>A</w:t>
      </w:r>
      <w:r>
        <w:t>ustralian</w:t>
      </w:r>
      <w:r>
        <w:rPr>
          <w:spacing w:val="-2"/>
        </w:rPr>
        <w:t xml:space="preserve"> </w:t>
      </w:r>
      <w:r>
        <w:t>and</w:t>
      </w:r>
      <w:r>
        <w:rPr>
          <w:spacing w:val="-1"/>
        </w:rPr>
        <w:t xml:space="preserve"> </w:t>
      </w:r>
      <w:r>
        <w:rPr>
          <w:spacing w:val="-2"/>
        </w:rPr>
        <w:t>Q</w:t>
      </w:r>
      <w:r>
        <w:t>ueensland</w:t>
      </w:r>
      <w:r>
        <w:rPr>
          <w:spacing w:val="-2"/>
        </w:rPr>
        <w:t xml:space="preserve"> </w:t>
      </w:r>
      <w:r>
        <w:t>g</w:t>
      </w:r>
      <w:r>
        <w:rPr>
          <w:spacing w:val="-4"/>
        </w:rPr>
        <w:t>o</w:t>
      </w:r>
      <w:r>
        <w:rPr>
          <w:spacing w:val="-2"/>
        </w:rPr>
        <w:t>v</w:t>
      </w:r>
      <w:r>
        <w:t>ernments</w:t>
      </w:r>
      <w:r>
        <w:rPr>
          <w:spacing w:val="-1"/>
        </w:rPr>
        <w:t xml:space="preserve"> </w:t>
      </w:r>
      <w:r>
        <w:t>in</w:t>
      </w:r>
      <w:r>
        <w:rPr>
          <w:spacing w:val="-2"/>
        </w:rPr>
        <w:t xml:space="preserve"> </w:t>
      </w:r>
      <w:r>
        <w:rPr>
          <w:spacing w:val="-3"/>
        </w:rPr>
        <w:t>M</w:t>
      </w:r>
      <w:r>
        <w:t>a</w:t>
      </w:r>
      <w:r>
        <w:rPr>
          <w:spacing w:val="-2"/>
        </w:rPr>
        <w:t>r</w:t>
      </w:r>
      <w:r>
        <w:t>ch</w:t>
      </w:r>
      <w:r>
        <w:rPr>
          <w:spacing w:val="-1"/>
        </w:rPr>
        <w:t xml:space="preserve"> </w:t>
      </w:r>
      <w:r>
        <w:t>2015</w:t>
      </w:r>
      <w:r>
        <w:rPr>
          <w:spacing w:val="-2"/>
        </w:rPr>
        <w:t xml:space="preserve"> </w:t>
      </w:r>
      <w:r>
        <w:t>to</w:t>
      </w:r>
      <w:r>
        <w:rPr>
          <w:spacing w:val="-2"/>
        </w:rPr>
        <w:t xml:space="preserve"> </w:t>
      </w:r>
      <w:r>
        <w:t>ensu</w:t>
      </w:r>
      <w:r>
        <w:rPr>
          <w:spacing w:val="-2"/>
        </w:rPr>
        <w:t>r</w:t>
      </w:r>
      <w:r>
        <w:t>e p</w:t>
      </w:r>
      <w:r>
        <w:rPr>
          <w:spacing w:val="-2"/>
        </w:rPr>
        <w:t>r</w:t>
      </w:r>
      <w:r>
        <w:t xml:space="preserve">otection of the </w:t>
      </w:r>
      <w:r>
        <w:rPr>
          <w:spacing w:val="-2"/>
        </w:rPr>
        <w:t>O</w:t>
      </w:r>
      <w:r>
        <w:t xml:space="preserve">utstanding </w:t>
      </w:r>
      <w:r>
        <w:rPr>
          <w:spacing w:val="-8"/>
        </w:rPr>
        <w:t>U</w:t>
      </w:r>
      <w:r>
        <w:t>ni</w:t>
      </w:r>
      <w:r>
        <w:rPr>
          <w:spacing w:val="-2"/>
        </w:rPr>
        <w:t>v</w:t>
      </w:r>
      <w:r>
        <w:t>ersal</w:t>
      </w:r>
      <w:r>
        <w:rPr>
          <w:spacing w:val="-3"/>
        </w:rPr>
        <w:t xml:space="preserve"> </w:t>
      </w:r>
      <w:r>
        <w:rPr>
          <w:spacing w:val="-18"/>
        </w:rPr>
        <w:t>V</w:t>
      </w:r>
      <w:r>
        <w:t xml:space="preserve">alue of the </w:t>
      </w:r>
      <w:r>
        <w:rPr>
          <w:spacing w:val="-5"/>
        </w:rPr>
        <w:t>G</w:t>
      </w:r>
      <w:r>
        <w:rPr>
          <w:spacing w:val="-2"/>
        </w:rPr>
        <w:t>r</w:t>
      </w:r>
      <w:r>
        <w:t xml:space="preserve">eat </w:t>
      </w:r>
      <w:r>
        <w:rPr>
          <w:spacing w:val="-3"/>
        </w:rPr>
        <w:t>B</w:t>
      </w:r>
      <w:r>
        <w:t xml:space="preserve">arrier </w:t>
      </w:r>
      <w:r>
        <w:rPr>
          <w:spacing w:val="-3"/>
        </w:rPr>
        <w:t>R</w:t>
      </w:r>
      <w:r>
        <w:t>eef</w:t>
      </w:r>
      <w:r>
        <w:rPr>
          <w:spacing w:val="-3"/>
        </w:rPr>
        <w:t xml:space="preserve"> </w:t>
      </w:r>
      <w:r>
        <w:rPr>
          <w:spacing w:val="-16"/>
        </w:rPr>
        <w:t>W</w:t>
      </w:r>
      <w:r>
        <w:t xml:space="preserve">orld </w:t>
      </w:r>
      <w:r>
        <w:rPr>
          <w:spacing w:val="-4"/>
        </w:rPr>
        <w:t>H</w:t>
      </w:r>
      <w:r>
        <w:t>eritage A</w:t>
      </w:r>
      <w:r>
        <w:rPr>
          <w:spacing w:val="-2"/>
        </w:rPr>
        <w:t>r</w:t>
      </w:r>
      <w:r>
        <w:t xml:space="preserve">ea. </w:t>
      </w:r>
      <w:r>
        <w:rPr>
          <w:spacing w:val="-2"/>
        </w:rPr>
        <w:t>O</w:t>
      </w:r>
      <w:r>
        <w:t xml:space="preserve">ne of the </w:t>
      </w:r>
      <w:r>
        <w:rPr>
          <w:spacing w:val="-3"/>
        </w:rPr>
        <w:t>R</w:t>
      </w:r>
      <w:r>
        <w:t>eef</w:t>
      </w:r>
      <w:r>
        <w:rPr>
          <w:spacing w:val="-1"/>
        </w:rPr>
        <w:t xml:space="preserve"> </w:t>
      </w:r>
      <w:r>
        <w:t xml:space="preserve">2050 </w:t>
      </w:r>
      <w:r>
        <w:rPr>
          <w:spacing w:val="-2"/>
        </w:rPr>
        <w:t>P</w:t>
      </w:r>
      <w:r>
        <w:t>la</w:t>
      </w:r>
      <w:r>
        <w:rPr>
          <w:spacing w:val="-14"/>
        </w:rPr>
        <w:t>n</w:t>
      </w:r>
      <w:r>
        <w:rPr>
          <w:spacing w:val="-16"/>
        </w:rPr>
        <w:t>’</w:t>
      </w:r>
      <w:r>
        <w:t>s st</w:t>
      </w:r>
      <w:r>
        <w:rPr>
          <w:spacing w:val="-2"/>
        </w:rPr>
        <w:t>r</w:t>
      </w:r>
      <w:r>
        <w:t>engths</w:t>
      </w:r>
      <w:r>
        <w:rPr>
          <w:spacing w:val="-1"/>
        </w:rPr>
        <w:t xml:space="preserve"> </w:t>
      </w:r>
      <w:r>
        <w:t>is that it</w:t>
      </w:r>
      <w:r>
        <w:rPr>
          <w:spacing w:val="-1"/>
        </w:rPr>
        <w:t xml:space="preserve"> </w:t>
      </w:r>
      <w:r>
        <w:t>spans state and</w:t>
      </w:r>
      <w:r>
        <w:rPr>
          <w:spacing w:val="-1"/>
        </w:rPr>
        <w:t xml:space="preserve"> </w:t>
      </w:r>
      <w:r>
        <w:t>national jurisdictions</w:t>
      </w:r>
      <w:r>
        <w:rPr>
          <w:spacing w:val="-1"/>
        </w:rPr>
        <w:t xml:space="preserve"> </w:t>
      </w:r>
      <w:r>
        <w:t>– the first</w:t>
      </w:r>
      <w:r>
        <w:rPr>
          <w:spacing w:val="-1"/>
        </w:rPr>
        <w:t xml:space="preserve"> </w:t>
      </w:r>
      <w:r>
        <w:t>time a comp</w:t>
      </w:r>
      <w:r>
        <w:rPr>
          <w:spacing w:val="-2"/>
        </w:rPr>
        <w:t>r</w:t>
      </w:r>
      <w:r>
        <w:t>ehensi</w:t>
      </w:r>
      <w:r>
        <w:rPr>
          <w:spacing w:val="-2"/>
        </w:rPr>
        <w:t>v</w:t>
      </w:r>
      <w:r>
        <w:t>e</w:t>
      </w:r>
      <w:r>
        <w:rPr>
          <w:spacing w:val="-1"/>
        </w:rPr>
        <w:t xml:space="preserve"> </w:t>
      </w:r>
      <w:r>
        <w:t>plan</w:t>
      </w:r>
    </w:p>
    <w:p w:rsidR="005A2696" w:rsidRDefault="00F90E19" w:rsidP="00384232">
      <w:pPr>
        <w:pStyle w:val="BodyText"/>
      </w:pPr>
      <w:r>
        <w:t>ac</w:t>
      </w:r>
      <w:r>
        <w:rPr>
          <w:spacing w:val="-2"/>
        </w:rPr>
        <w:t>r</w:t>
      </w:r>
      <w:r>
        <w:t>oss envi</w:t>
      </w:r>
      <w:r>
        <w:rPr>
          <w:spacing w:val="-2"/>
        </w:rPr>
        <w:t>r</w:t>
      </w:r>
      <w:r>
        <w:t xml:space="preserve">onmental, social and economic themes for the </w:t>
      </w:r>
      <w:r>
        <w:rPr>
          <w:spacing w:val="-3"/>
        </w:rPr>
        <w:t>R</w:t>
      </w:r>
      <w:r>
        <w:t>eef has been de</w:t>
      </w:r>
      <w:r>
        <w:rPr>
          <w:spacing w:val="-2"/>
        </w:rPr>
        <w:t>v</w:t>
      </w:r>
      <w:r>
        <w:t xml:space="preserve">eloped. </w:t>
      </w:r>
      <w:r>
        <w:rPr>
          <w:spacing w:val="-5"/>
        </w:rPr>
        <w:t>I</w:t>
      </w:r>
      <w:r>
        <w:t>t builds on the st</w:t>
      </w:r>
      <w:r>
        <w:rPr>
          <w:spacing w:val="-2"/>
        </w:rPr>
        <w:t>r</w:t>
      </w:r>
      <w:r>
        <w:t xml:space="preserve">ong joint management arrangements established </w:t>
      </w:r>
      <w:r>
        <w:rPr>
          <w:spacing w:val="-4"/>
        </w:rPr>
        <w:t>o</w:t>
      </w:r>
      <w:r>
        <w:rPr>
          <w:spacing w:val="-2"/>
        </w:rPr>
        <w:t>v</w:t>
      </w:r>
      <w:r>
        <w:t xml:space="preserve">er the last four decades, and outlines the </w:t>
      </w:r>
      <w:r>
        <w:rPr>
          <w:spacing w:val="-4"/>
        </w:rPr>
        <w:t>A</w:t>
      </w:r>
      <w:r>
        <w:t xml:space="preserve">ustralian and </w:t>
      </w:r>
      <w:r>
        <w:rPr>
          <w:spacing w:val="-2"/>
        </w:rPr>
        <w:t>Q</w:t>
      </w:r>
      <w:r>
        <w:t>ueensland g</w:t>
      </w:r>
      <w:r>
        <w:rPr>
          <w:spacing w:val="-4"/>
        </w:rPr>
        <w:t>o</w:t>
      </w:r>
      <w:r>
        <w:rPr>
          <w:spacing w:val="-2"/>
        </w:rPr>
        <w:t>v</w:t>
      </w:r>
      <w:r>
        <w:t>ernmen</w:t>
      </w:r>
      <w:r>
        <w:rPr>
          <w:spacing w:val="-4"/>
        </w:rPr>
        <w:t>t</w:t>
      </w:r>
      <w:r>
        <w:rPr>
          <w:spacing w:val="-16"/>
        </w:rPr>
        <w:t>’</w:t>
      </w:r>
      <w:r>
        <w:t>s commitments to imp</w:t>
      </w:r>
      <w:r>
        <w:rPr>
          <w:spacing w:val="-2"/>
        </w:rPr>
        <w:t>r</w:t>
      </w:r>
      <w:r>
        <w:rPr>
          <w:spacing w:val="-4"/>
        </w:rPr>
        <w:t>o</w:t>
      </w:r>
      <w:r>
        <w:rPr>
          <w:spacing w:val="-2"/>
        </w:rPr>
        <w:t>v</w:t>
      </w:r>
      <w:r>
        <w:t xml:space="preserve">e the </w:t>
      </w:r>
      <w:r>
        <w:rPr>
          <w:spacing w:val="-3"/>
        </w:rPr>
        <w:t>R</w:t>
      </w:r>
      <w:r>
        <w:t>eef</w:t>
      </w:r>
      <w:r>
        <w:rPr>
          <w:spacing w:val="-28"/>
        </w:rPr>
        <w:t xml:space="preserve"> </w:t>
      </w:r>
      <w:r>
        <w:rPr>
          <w:spacing w:val="-16"/>
        </w:rPr>
        <w:t>’</w:t>
      </w:r>
      <w:r>
        <w:t>s health.</w:t>
      </w:r>
    </w:p>
    <w:p w:rsidR="005A2696" w:rsidRDefault="005A2696" w:rsidP="00384232">
      <w:pPr>
        <w:pStyle w:val="BodyText"/>
        <w:rPr>
          <w:sz w:val="17"/>
          <w:szCs w:val="17"/>
        </w:rPr>
      </w:pPr>
    </w:p>
    <w:p w:rsidR="005A2696" w:rsidRDefault="00F90E19" w:rsidP="00384232">
      <w:pPr>
        <w:pStyle w:val="BodyText"/>
      </w:pPr>
      <w:r>
        <w:t>The</w:t>
      </w:r>
      <w:r>
        <w:rPr>
          <w:spacing w:val="-2"/>
        </w:rPr>
        <w:t xml:space="preserve"> P</w:t>
      </w:r>
      <w:r>
        <w:t>lan</w:t>
      </w:r>
      <w:r>
        <w:rPr>
          <w:spacing w:val="-2"/>
        </w:rPr>
        <w:t xml:space="preserve"> </w:t>
      </w:r>
      <w:r>
        <w:t>was</w:t>
      </w:r>
      <w:r>
        <w:rPr>
          <w:spacing w:val="-2"/>
        </w:rPr>
        <w:t xml:space="preserve"> </w:t>
      </w:r>
      <w:r>
        <w:t>de</w:t>
      </w:r>
      <w:r>
        <w:rPr>
          <w:spacing w:val="-2"/>
        </w:rPr>
        <w:t>v</w:t>
      </w:r>
      <w:r>
        <w:t>eloped</w:t>
      </w:r>
      <w:r>
        <w:rPr>
          <w:spacing w:val="-1"/>
        </w:rPr>
        <w:t xml:space="preserve"> </w:t>
      </w:r>
      <w:r>
        <w:t>using</w:t>
      </w:r>
      <w:r>
        <w:rPr>
          <w:spacing w:val="-2"/>
        </w:rPr>
        <w:t xml:space="preserve"> </w:t>
      </w:r>
      <w:r>
        <w:t>the</w:t>
      </w:r>
      <w:r>
        <w:rPr>
          <w:spacing w:val="-2"/>
        </w:rPr>
        <w:t xml:space="preserve"> </w:t>
      </w:r>
      <w:r>
        <w:t>best</w:t>
      </w:r>
      <w:r>
        <w:rPr>
          <w:spacing w:val="-1"/>
        </w:rPr>
        <w:t xml:space="preserve"> </w:t>
      </w:r>
      <w:r>
        <w:t>a</w:t>
      </w:r>
      <w:r>
        <w:rPr>
          <w:spacing w:val="-2"/>
        </w:rPr>
        <w:t>v</w:t>
      </w:r>
      <w:r>
        <w:t>ailable</w:t>
      </w:r>
      <w:r>
        <w:rPr>
          <w:spacing w:val="-2"/>
        </w:rPr>
        <w:t xml:space="preserve"> </w:t>
      </w:r>
      <w:r>
        <w:t>science</w:t>
      </w:r>
      <w:r>
        <w:rPr>
          <w:spacing w:val="-2"/>
        </w:rPr>
        <w:t xml:space="preserve"> </w:t>
      </w:r>
      <w:r>
        <w:t>and</w:t>
      </w:r>
      <w:r>
        <w:rPr>
          <w:spacing w:val="-1"/>
        </w:rPr>
        <w:t xml:space="preserve"> </w:t>
      </w:r>
      <w:r>
        <w:t>includes</w:t>
      </w:r>
      <w:r>
        <w:rPr>
          <w:spacing w:val="-2"/>
        </w:rPr>
        <w:t xml:space="preserve"> </w:t>
      </w:r>
      <w:r>
        <w:t>actions,</w:t>
      </w:r>
      <w:r>
        <w:rPr>
          <w:spacing w:val="-2"/>
        </w:rPr>
        <w:t xml:space="preserve"> </w:t>
      </w:r>
      <w:r>
        <w:t>targets,</w:t>
      </w:r>
      <w:r>
        <w:rPr>
          <w:spacing w:val="-1"/>
        </w:rPr>
        <w:t xml:space="preserve"> </w:t>
      </w:r>
      <w:r>
        <w:t>objecti</w:t>
      </w:r>
      <w:r>
        <w:rPr>
          <w:spacing w:val="-2"/>
        </w:rPr>
        <w:t>v</w:t>
      </w:r>
      <w:r>
        <w:t>es</w:t>
      </w:r>
      <w:r>
        <w:rPr>
          <w:spacing w:val="-2"/>
        </w:rPr>
        <w:t xml:space="preserve"> </w:t>
      </w:r>
      <w:r>
        <w:t>and</w:t>
      </w:r>
      <w:r>
        <w:rPr>
          <w:spacing w:val="-2"/>
        </w:rPr>
        <w:t xml:space="preserve"> </w:t>
      </w:r>
      <w:r>
        <w:t>outcomes for</w:t>
      </w:r>
      <w:r>
        <w:rPr>
          <w:spacing w:val="-1"/>
        </w:rPr>
        <w:t xml:space="preserve"> </w:t>
      </w:r>
      <w:r>
        <w:t xml:space="preserve">the </w:t>
      </w:r>
      <w:r>
        <w:rPr>
          <w:spacing w:val="-3"/>
        </w:rPr>
        <w:t>R</w:t>
      </w:r>
      <w:r>
        <w:t>eef</w:t>
      </w:r>
      <w:r>
        <w:rPr>
          <w:spacing w:val="-1"/>
        </w:rPr>
        <w:t xml:space="preserve"> </w:t>
      </w:r>
      <w:r>
        <w:t>ac</w:t>
      </w:r>
      <w:r>
        <w:rPr>
          <w:spacing w:val="-2"/>
        </w:rPr>
        <w:t>r</w:t>
      </w:r>
      <w:r>
        <w:t>oss se</w:t>
      </w:r>
      <w:r>
        <w:rPr>
          <w:spacing w:val="-2"/>
        </w:rPr>
        <w:t>v</w:t>
      </w:r>
      <w:r>
        <w:t>en</w:t>
      </w:r>
      <w:r>
        <w:rPr>
          <w:spacing w:val="-1"/>
        </w:rPr>
        <w:t xml:space="preserve"> </w:t>
      </w:r>
      <w:r>
        <w:t>themes –</w:t>
      </w:r>
      <w:r>
        <w:rPr>
          <w:spacing w:val="-1"/>
        </w:rPr>
        <w:t xml:space="preserve"> </w:t>
      </w:r>
      <w:r>
        <w:t>ecosystem health,</w:t>
      </w:r>
      <w:r>
        <w:rPr>
          <w:spacing w:val="-1"/>
        </w:rPr>
        <w:t xml:space="preserve"> </w:t>
      </w:r>
      <w:r>
        <w:t>biodi</w:t>
      </w:r>
      <w:r>
        <w:rPr>
          <w:spacing w:val="-2"/>
        </w:rPr>
        <w:t>v</w:t>
      </w:r>
      <w:r>
        <w:t>ersit</w:t>
      </w:r>
      <w:r>
        <w:rPr>
          <w:spacing w:val="-17"/>
        </w:rPr>
        <w:t>y</w:t>
      </w:r>
      <w:r>
        <w:t>, water</w:t>
      </w:r>
      <w:r>
        <w:rPr>
          <w:spacing w:val="-1"/>
        </w:rPr>
        <w:t xml:space="preserve"> </w:t>
      </w:r>
      <w:r>
        <w:t>qualit</w:t>
      </w:r>
      <w:r>
        <w:rPr>
          <w:spacing w:val="-17"/>
        </w:rPr>
        <w:t>y</w:t>
      </w:r>
      <w:r>
        <w:t>, heritage,</w:t>
      </w:r>
      <w:r>
        <w:rPr>
          <w:spacing w:val="-1"/>
        </w:rPr>
        <w:t xml:space="preserve"> </w:t>
      </w:r>
      <w:r>
        <w:t>community benefits,</w:t>
      </w:r>
      <w:r>
        <w:rPr>
          <w:w w:val="99"/>
        </w:rPr>
        <w:t xml:space="preserve"> </w:t>
      </w:r>
      <w:r>
        <w:t>economic</w:t>
      </w:r>
      <w:r>
        <w:rPr>
          <w:spacing w:val="-3"/>
        </w:rPr>
        <w:t xml:space="preserve"> </w:t>
      </w:r>
      <w:r>
        <w:t>benefits</w:t>
      </w:r>
      <w:r>
        <w:rPr>
          <w:spacing w:val="-2"/>
        </w:rPr>
        <w:t xml:space="preserve"> </w:t>
      </w:r>
      <w:r>
        <w:t>and</w:t>
      </w:r>
      <w:r>
        <w:rPr>
          <w:spacing w:val="-2"/>
        </w:rPr>
        <w:t xml:space="preserve"> </w:t>
      </w:r>
      <w:r>
        <w:t>g</w:t>
      </w:r>
      <w:r>
        <w:rPr>
          <w:spacing w:val="-4"/>
        </w:rPr>
        <w:t>o</w:t>
      </w:r>
      <w:r>
        <w:rPr>
          <w:spacing w:val="-2"/>
        </w:rPr>
        <w:t>v</w:t>
      </w:r>
      <w:r>
        <w:t>ernance</w:t>
      </w:r>
      <w:r>
        <w:rPr>
          <w:spacing w:val="-2"/>
        </w:rPr>
        <w:t xml:space="preserve"> </w:t>
      </w:r>
      <w:r>
        <w:t>(see</w:t>
      </w:r>
      <w:r>
        <w:rPr>
          <w:spacing w:val="-2"/>
        </w:rPr>
        <w:t xml:space="preserve"> </w:t>
      </w:r>
      <w:r>
        <w:rPr>
          <w:spacing w:val="-7"/>
        </w:rPr>
        <w:t>F</w:t>
      </w:r>
      <w:r>
        <w:t>igu</w:t>
      </w:r>
      <w:r>
        <w:rPr>
          <w:spacing w:val="-2"/>
        </w:rPr>
        <w:t>r</w:t>
      </w:r>
      <w:r>
        <w:t>e</w:t>
      </w:r>
      <w:r>
        <w:rPr>
          <w:spacing w:val="-2"/>
        </w:rPr>
        <w:t xml:space="preserve"> </w:t>
      </w:r>
      <w:r>
        <w:t>1).</w:t>
      </w:r>
      <w:r>
        <w:rPr>
          <w:spacing w:val="-2"/>
        </w:rPr>
        <w:t xml:space="preserve"> </w:t>
      </w:r>
      <w:r>
        <w:t>The</w:t>
      </w:r>
      <w:r>
        <w:rPr>
          <w:spacing w:val="-3"/>
        </w:rPr>
        <w:t>r</w:t>
      </w:r>
      <w:r>
        <w:t>e</w:t>
      </w:r>
      <w:r>
        <w:rPr>
          <w:spacing w:val="-2"/>
        </w:rPr>
        <w:t xml:space="preserve"> </w:t>
      </w:r>
      <w:r>
        <w:t>a</w:t>
      </w:r>
      <w:r>
        <w:rPr>
          <w:spacing w:val="-2"/>
        </w:rPr>
        <w:t>r</w:t>
      </w:r>
      <w:r>
        <w:t>e</w:t>
      </w:r>
      <w:r>
        <w:rPr>
          <w:spacing w:val="-2"/>
        </w:rPr>
        <w:t xml:space="preserve"> </w:t>
      </w:r>
      <w:r>
        <w:rPr>
          <w:spacing w:val="-4"/>
        </w:rPr>
        <w:t>o</w:t>
      </w:r>
      <w:r>
        <w:rPr>
          <w:spacing w:val="-2"/>
        </w:rPr>
        <w:t>v</w:t>
      </w:r>
      <w:r>
        <w:t>er</w:t>
      </w:r>
      <w:r>
        <w:rPr>
          <w:spacing w:val="-2"/>
        </w:rPr>
        <w:t xml:space="preserve"> </w:t>
      </w:r>
      <w:r>
        <w:t>130</w:t>
      </w:r>
      <w:r>
        <w:rPr>
          <w:spacing w:val="-3"/>
        </w:rPr>
        <w:t xml:space="preserve"> </w:t>
      </w:r>
      <w:r>
        <w:t>specific</w:t>
      </w:r>
      <w:r>
        <w:rPr>
          <w:spacing w:val="-2"/>
        </w:rPr>
        <w:t xml:space="preserve"> </w:t>
      </w:r>
      <w:r>
        <w:t>actions</w:t>
      </w:r>
      <w:r>
        <w:rPr>
          <w:spacing w:val="-2"/>
        </w:rPr>
        <w:t xml:space="preserve"> </w:t>
      </w:r>
      <w:r>
        <w:t>ac</w:t>
      </w:r>
      <w:r>
        <w:rPr>
          <w:spacing w:val="-2"/>
        </w:rPr>
        <w:t>r</w:t>
      </w:r>
      <w:r>
        <w:t>oss</w:t>
      </w:r>
      <w:r>
        <w:rPr>
          <w:spacing w:val="-2"/>
        </w:rPr>
        <w:t xml:space="preserve"> </w:t>
      </w:r>
      <w:r>
        <w:t>these</w:t>
      </w:r>
      <w:r>
        <w:rPr>
          <w:spacing w:val="-2"/>
        </w:rPr>
        <w:t xml:space="preserve"> </w:t>
      </w:r>
      <w:r>
        <w:t>themes</w:t>
      </w:r>
      <w:r>
        <w:rPr>
          <w:spacing w:val="-2"/>
        </w:rPr>
        <w:t xml:space="preserve"> </w:t>
      </w:r>
      <w:r>
        <w:t>which a</w:t>
      </w:r>
      <w:r>
        <w:rPr>
          <w:spacing w:val="-2"/>
        </w:rPr>
        <w:t>r</w:t>
      </w:r>
      <w:r>
        <w:t>e to be implemented bet</w:t>
      </w:r>
      <w:r>
        <w:rPr>
          <w:spacing w:val="-2"/>
        </w:rPr>
        <w:t>w</w:t>
      </w:r>
      <w:r>
        <w:t>een n</w:t>
      </w:r>
      <w:r>
        <w:rPr>
          <w:spacing w:val="-3"/>
        </w:rPr>
        <w:t>o</w:t>
      </w:r>
      <w:r>
        <w:t>w and 2020.</w:t>
      </w:r>
    </w:p>
    <w:p w:rsidR="005A2696" w:rsidRDefault="005A2696" w:rsidP="00384232">
      <w:pPr>
        <w:pStyle w:val="BodyText"/>
        <w:rPr>
          <w:sz w:val="17"/>
          <w:szCs w:val="17"/>
        </w:rPr>
      </w:pPr>
    </w:p>
    <w:p w:rsidR="005A2696" w:rsidRDefault="00F90E19" w:rsidP="00384232">
      <w:pPr>
        <w:pStyle w:val="BodyText"/>
      </w:pPr>
      <w:r>
        <w:t>The</w:t>
      </w:r>
      <w:r>
        <w:rPr>
          <w:spacing w:val="-2"/>
        </w:rPr>
        <w:t xml:space="preserve"> </w:t>
      </w:r>
      <w:r>
        <w:rPr>
          <w:spacing w:val="-3"/>
        </w:rPr>
        <w:t>R</w:t>
      </w:r>
      <w:r>
        <w:t>eef</w:t>
      </w:r>
      <w:r>
        <w:rPr>
          <w:spacing w:val="-1"/>
        </w:rPr>
        <w:t xml:space="preserve"> </w:t>
      </w:r>
      <w:r>
        <w:t>2050</w:t>
      </w:r>
      <w:r>
        <w:rPr>
          <w:spacing w:val="-2"/>
        </w:rPr>
        <w:t xml:space="preserve"> P</w:t>
      </w:r>
      <w:r>
        <w:t>lan</w:t>
      </w:r>
      <w:r>
        <w:rPr>
          <w:spacing w:val="-1"/>
        </w:rPr>
        <w:t xml:space="preserve"> </w:t>
      </w:r>
      <w:r>
        <w:t>is</w:t>
      </w:r>
      <w:r>
        <w:rPr>
          <w:spacing w:val="-2"/>
        </w:rPr>
        <w:t xml:space="preserve"> </w:t>
      </w:r>
      <w:r>
        <w:t>an</w:t>
      </w:r>
      <w:r>
        <w:rPr>
          <w:spacing w:val="-1"/>
        </w:rPr>
        <w:t xml:space="preserve"> </w:t>
      </w:r>
      <w:r>
        <w:t>ambitious</w:t>
      </w:r>
      <w:r>
        <w:rPr>
          <w:spacing w:val="-2"/>
        </w:rPr>
        <w:t xml:space="preserve"> </w:t>
      </w:r>
      <w:r>
        <w:t>n</w:t>
      </w:r>
      <w:r>
        <w:rPr>
          <w:spacing w:val="1"/>
        </w:rPr>
        <w:t>e</w:t>
      </w:r>
      <w:r>
        <w:t>w</w:t>
      </w:r>
      <w:r>
        <w:rPr>
          <w:spacing w:val="-1"/>
        </w:rPr>
        <w:t xml:space="preserve"> </w:t>
      </w:r>
      <w:r>
        <w:t>model</w:t>
      </w:r>
      <w:r>
        <w:rPr>
          <w:spacing w:val="-2"/>
        </w:rPr>
        <w:t xml:space="preserve"> </w:t>
      </w:r>
      <w:r>
        <w:t>for</w:t>
      </w:r>
      <w:r>
        <w:rPr>
          <w:spacing w:val="-1"/>
        </w:rPr>
        <w:t xml:space="preserve"> </w:t>
      </w:r>
      <w:r>
        <w:t>strategic</w:t>
      </w:r>
      <w:r>
        <w:rPr>
          <w:spacing w:val="-2"/>
        </w:rPr>
        <w:t xml:space="preserve"> </w:t>
      </w:r>
      <w:r>
        <w:t>long-term</w:t>
      </w:r>
      <w:r>
        <w:rPr>
          <w:spacing w:val="-1"/>
        </w:rPr>
        <w:t xml:space="preserve"> </w:t>
      </w:r>
      <w:r>
        <w:t>planning.</w:t>
      </w:r>
      <w:r>
        <w:rPr>
          <w:spacing w:val="-2"/>
        </w:rPr>
        <w:t xml:space="preserve"> </w:t>
      </w:r>
      <w:r>
        <w:t>A</w:t>
      </w:r>
      <w:r>
        <w:rPr>
          <w:spacing w:val="-1"/>
        </w:rPr>
        <w:t xml:space="preserve"> </w:t>
      </w:r>
      <w:r>
        <w:t>key</w:t>
      </w:r>
      <w:r>
        <w:rPr>
          <w:spacing w:val="-2"/>
        </w:rPr>
        <w:t xml:space="preserve"> </w:t>
      </w:r>
      <w:r>
        <w:t>principle</w:t>
      </w:r>
      <w:r>
        <w:rPr>
          <w:spacing w:val="-1"/>
        </w:rPr>
        <w:t xml:space="preserve"> </w:t>
      </w:r>
      <w:r>
        <w:t>outlined</w:t>
      </w:r>
      <w:r>
        <w:rPr>
          <w:spacing w:val="-2"/>
        </w:rPr>
        <w:t xml:space="preserve"> </w:t>
      </w:r>
      <w:r>
        <w:t xml:space="preserve">in the </w:t>
      </w:r>
      <w:r>
        <w:rPr>
          <w:spacing w:val="-2"/>
        </w:rPr>
        <w:t>P</w:t>
      </w:r>
      <w:r>
        <w:t>lan is adopting a pa</w:t>
      </w:r>
      <w:r>
        <w:rPr>
          <w:spacing w:val="1"/>
        </w:rPr>
        <w:t>r</w:t>
      </w:r>
      <w:r>
        <w:t>tnership app</w:t>
      </w:r>
      <w:r>
        <w:rPr>
          <w:spacing w:val="-2"/>
        </w:rPr>
        <w:t>r</w:t>
      </w:r>
      <w:r>
        <w:t>oach to management, whe</w:t>
      </w:r>
      <w:r>
        <w:rPr>
          <w:spacing w:val="-2"/>
        </w:rPr>
        <w:t>r</w:t>
      </w:r>
      <w:r>
        <w:t>e decisions continue to suppo</w:t>
      </w:r>
      <w:r>
        <w:rPr>
          <w:spacing w:val="1"/>
        </w:rPr>
        <w:t>r</w:t>
      </w:r>
      <w:r>
        <w:t>t a wide range of sustainable economic, social and cultural activities oppo</w:t>
      </w:r>
      <w:r>
        <w:rPr>
          <w:spacing w:val="1"/>
        </w:rPr>
        <w:t>r</w:t>
      </w:r>
      <w:r>
        <w:t>tunities, and management is cooperati</w:t>
      </w:r>
      <w:r>
        <w:rPr>
          <w:spacing w:val="-2"/>
        </w:rPr>
        <w:t>v</w:t>
      </w:r>
      <w:r>
        <w:t>e and fosters st</w:t>
      </w:r>
      <w:r>
        <w:rPr>
          <w:spacing w:val="1"/>
        </w:rPr>
        <w:t>e</w:t>
      </w:r>
      <w:r>
        <w:t>wa</w:t>
      </w:r>
      <w:r>
        <w:rPr>
          <w:spacing w:val="-3"/>
        </w:rPr>
        <w:t>r</w:t>
      </w:r>
      <w:r>
        <w:t>dship</w:t>
      </w:r>
      <w:r>
        <w:rPr>
          <w:spacing w:val="-2"/>
        </w:rPr>
        <w:t xml:space="preserve"> </w:t>
      </w:r>
      <w:r>
        <w:t>and</w:t>
      </w:r>
      <w:r>
        <w:rPr>
          <w:spacing w:val="-2"/>
        </w:rPr>
        <w:t xml:space="preserve"> </w:t>
      </w:r>
      <w:r>
        <w:t>st</w:t>
      </w:r>
      <w:r>
        <w:rPr>
          <w:spacing w:val="-2"/>
        </w:rPr>
        <w:t>r</w:t>
      </w:r>
      <w:r>
        <w:t>ong</w:t>
      </w:r>
      <w:r>
        <w:rPr>
          <w:spacing w:val="-1"/>
        </w:rPr>
        <w:t xml:space="preserve"> </w:t>
      </w:r>
      <w:r>
        <w:t>community</w:t>
      </w:r>
      <w:r>
        <w:rPr>
          <w:spacing w:val="-2"/>
        </w:rPr>
        <w:t xml:space="preserve"> </w:t>
      </w:r>
      <w:r>
        <w:t>suppo</w:t>
      </w:r>
      <w:r>
        <w:rPr>
          <w:spacing w:val="1"/>
        </w:rPr>
        <w:t>r</w:t>
      </w:r>
      <w:r>
        <w:t>t.</w:t>
      </w:r>
      <w:r>
        <w:rPr>
          <w:spacing w:val="-2"/>
        </w:rPr>
        <w:t xml:space="preserve"> </w:t>
      </w:r>
      <w:r>
        <w:t>This</w:t>
      </w:r>
      <w:r>
        <w:rPr>
          <w:spacing w:val="-1"/>
        </w:rPr>
        <w:t xml:space="preserve"> </w:t>
      </w:r>
      <w:r>
        <w:t>pa</w:t>
      </w:r>
      <w:r>
        <w:rPr>
          <w:spacing w:val="1"/>
        </w:rPr>
        <w:t>r</w:t>
      </w:r>
      <w:r>
        <w:t>tnership</w:t>
      </w:r>
      <w:r>
        <w:rPr>
          <w:spacing w:val="-2"/>
        </w:rPr>
        <w:t xml:space="preserve"> </w:t>
      </w:r>
      <w:r>
        <w:t>app</w:t>
      </w:r>
      <w:r>
        <w:rPr>
          <w:spacing w:val="-2"/>
        </w:rPr>
        <w:t>r</w:t>
      </w:r>
      <w:r>
        <w:t>oach</w:t>
      </w:r>
      <w:r>
        <w:rPr>
          <w:spacing w:val="-2"/>
        </w:rPr>
        <w:t xml:space="preserve"> </w:t>
      </w:r>
      <w:r>
        <w:t>is</w:t>
      </w:r>
      <w:r>
        <w:rPr>
          <w:spacing w:val="-1"/>
        </w:rPr>
        <w:t xml:space="preserve"> </w:t>
      </w:r>
      <w:r>
        <w:t>central</w:t>
      </w:r>
      <w:r>
        <w:rPr>
          <w:spacing w:val="-2"/>
        </w:rPr>
        <w:t xml:space="preserve"> </w:t>
      </w:r>
      <w:r>
        <w:t>to</w:t>
      </w:r>
      <w:r>
        <w:rPr>
          <w:spacing w:val="-1"/>
        </w:rPr>
        <w:t xml:space="preserve"> </w:t>
      </w:r>
      <w:r>
        <w:t>taking</w:t>
      </w:r>
      <w:r>
        <w:rPr>
          <w:spacing w:val="-2"/>
        </w:rPr>
        <w:t xml:space="preserve"> </w:t>
      </w:r>
      <w:r>
        <w:t>on</w:t>
      </w:r>
      <w:r>
        <w:rPr>
          <w:spacing w:val="-2"/>
        </w:rPr>
        <w:t xml:space="preserve"> </w:t>
      </w:r>
      <w:r>
        <w:t>the</w:t>
      </w:r>
      <w:r>
        <w:rPr>
          <w:spacing w:val="-1"/>
        </w:rPr>
        <w:t xml:space="preserve"> </w:t>
      </w:r>
      <w:r>
        <w:t>challenge</w:t>
      </w:r>
      <w:r>
        <w:rPr>
          <w:spacing w:val="-2"/>
        </w:rPr>
        <w:t xml:space="preserve"> </w:t>
      </w:r>
      <w:r>
        <w:t xml:space="preserve">of implementing the </w:t>
      </w:r>
      <w:r>
        <w:rPr>
          <w:spacing w:val="-3"/>
        </w:rPr>
        <w:t>R</w:t>
      </w:r>
      <w:r>
        <w:t xml:space="preserve">eef 2050 </w:t>
      </w:r>
      <w:r>
        <w:rPr>
          <w:spacing w:val="-2"/>
        </w:rPr>
        <w:t>P</w:t>
      </w:r>
      <w:r>
        <w:t>lan.</w:t>
      </w: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FD55E8">
      <w:pPr>
        <w:spacing w:line="200" w:lineRule="exact"/>
        <w:rPr>
          <w:sz w:val="20"/>
          <w:szCs w:val="20"/>
        </w:rPr>
      </w:pPr>
      <w:r>
        <w:rPr>
          <w:noProof/>
          <w:sz w:val="20"/>
          <w:szCs w:val="20"/>
          <w:lang w:val="en-AU" w:eastAsia="en-AU"/>
        </w:rPr>
        <w:drawing>
          <wp:anchor distT="0" distB="0" distL="114300" distR="114300" simplePos="0" relativeHeight="503315109" behindDoc="0" locked="0" layoutInCell="1" allowOverlap="1">
            <wp:simplePos x="0" y="0"/>
            <wp:positionH relativeFrom="column">
              <wp:posOffset>2124075</wp:posOffset>
            </wp:positionH>
            <wp:positionV relativeFrom="paragraph">
              <wp:posOffset>3175</wp:posOffset>
            </wp:positionV>
            <wp:extent cx="2476500" cy="2524125"/>
            <wp:effectExtent l="514350" t="476250" r="476250" b="466725"/>
            <wp:wrapThrough wrapText="bothSides">
              <wp:wrapPolygon edited="0">
                <wp:start x="-287" y="282"/>
                <wp:lineTo x="-142" y="21583"/>
                <wp:lineTo x="5632" y="21956"/>
                <wp:lineTo x="10056" y="21870"/>
                <wp:lineTo x="10191" y="21776"/>
                <wp:lineTo x="10287" y="21909"/>
                <wp:lineTo x="14575" y="21918"/>
                <wp:lineTo x="14711" y="21823"/>
                <wp:lineTo x="14807" y="21956"/>
                <wp:lineTo x="19230" y="21871"/>
                <wp:lineTo x="19366" y="21777"/>
                <wp:lineTo x="19462" y="21909"/>
                <wp:lineTo x="20891" y="21913"/>
                <wp:lineTo x="21027" y="21818"/>
                <wp:lineTo x="21704" y="21346"/>
                <wp:lineTo x="21839" y="21251"/>
                <wp:lineTo x="21900" y="20209"/>
                <wp:lineTo x="21803" y="20076"/>
                <wp:lineTo x="21939" y="19982"/>
                <wp:lineTo x="21849" y="17044"/>
                <wp:lineTo x="21752" y="16911"/>
                <wp:lineTo x="21888" y="16817"/>
                <wp:lineTo x="21798" y="13879"/>
                <wp:lineTo x="21702" y="13747"/>
                <wp:lineTo x="21837" y="13652"/>
                <wp:lineTo x="21882" y="10620"/>
                <wp:lineTo x="21786" y="10487"/>
                <wp:lineTo x="21922" y="10393"/>
                <wp:lineTo x="21832" y="7455"/>
                <wp:lineTo x="21735" y="7322"/>
                <wp:lineTo x="21871" y="7228"/>
                <wp:lineTo x="21916" y="4196"/>
                <wp:lineTo x="21820" y="4063"/>
                <wp:lineTo x="21955" y="3969"/>
                <wp:lineTo x="21865" y="1031"/>
                <wp:lineTo x="21327" y="7"/>
                <wp:lineTo x="254" y="-96"/>
                <wp:lineTo x="-287" y="282"/>
              </wp:wrapPolygon>
            </wp:wrapThrough>
            <wp:docPr id="3" name="Picture 0" descr="30819 tur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819 turtle.jpg"/>
                    <pic:cNvPicPr/>
                  </pic:nvPicPr>
                  <pic:blipFill>
                    <a:blip r:embed="rId20" cstate="print"/>
                    <a:stretch>
                      <a:fillRect/>
                    </a:stretch>
                  </pic:blipFill>
                  <pic:spPr>
                    <a:xfrm rot="2124720">
                      <a:off x="0" y="0"/>
                      <a:ext cx="2476500" cy="2524125"/>
                    </a:xfrm>
                    <a:prstGeom prst="rect">
                      <a:avLst/>
                    </a:prstGeom>
                  </pic:spPr>
                </pic:pic>
              </a:graphicData>
            </a:graphic>
          </wp:anchor>
        </w:drawing>
      </w: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rsidP="00F90E19">
      <w:pPr>
        <w:pStyle w:val="BodyText"/>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before="2" w:line="220" w:lineRule="exact"/>
      </w:pPr>
    </w:p>
    <w:p w:rsidR="005A2696" w:rsidRPr="00384232" w:rsidRDefault="00F90E19" w:rsidP="00384232">
      <w:pPr>
        <w:pStyle w:val="BodyText"/>
        <w:rPr>
          <w:sz w:val="18"/>
          <w:szCs w:val="18"/>
        </w:rPr>
      </w:pPr>
      <w:r w:rsidRPr="00384232">
        <w:rPr>
          <w:spacing w:val="-6"/>
          <w:sz w:val="18"/>
          <w:szCs w:val="18"/>
        </w:rPr>
        <w:t>F</w:t>
      </w:r>
      <w:r w:rsidRPr="00384232">
        <w:rPr>
          <w:sz w:val="18"/>
          <w:szCs w:val="18"/>
        </w:rPr>
        <w:t>igu</w:t>
      </w:r>
      <w:r w:rsidRPr="00384232">
        <w:rPr>
          <w:spacing w:val="-2"/>
          <w:sz w:val="18"/>
          <w:szCs w:val="18"/>
        </w:rPr>
        <w:t>r</w:t>
      </w:r>
      <w:r w:rsidRPr="00384232">
        <w:rPr>
          <w:sz w:val="18"/>
          <w:szCs w:val="18"/>
        </w:rPr>
        <w:t>e</w:t>
      </w:r>
      <w:r w:rsidRPr="00384232">
        <w:rPr>
          <w:spacing w:val="-1"/>
          <w:sz w:val="18"/>
          <w:szCs w:val="18"/>
        </w:rPr>
        <w:t xml:space="preserve"> </w:t>
      </w:r>
      <w:r w:rsidRPr="00384232">
        <w:rPr>
          <w:sz w:val="18"/>
          <w:szCs w:val="18"/>
        </w:rPr>
        <w:t>1.</w:t>
      </w:r>
      <w:r w:rsidRPr="00384232">
        <w:rPr>
          <w:spacing w:val="-1"/>
          <w:sz w:val="18"/>
          <w:szCs w:val="18"/>
        </w:rPr>
        <w:t xml:space="preserve"> D</w:t>
      </w:r>
      <w:r w:rsidRPr="00384232">
        <w:rPr>
          <w:sz w:val="18"/>
          <w:szCs w:val="18"/>
        </w:rPr>
        <w:t>e</w:t>
      </w:r>
      <w:r w:rsidRPr="00384232">
        <w:rPr>
          <w:spacing w:val="-1"/>
          <w:sz w:val="18"/>
          <w:szCs w:val="18"/>
        </w:rPr>
        <w:t>v</w:t>
      </w:r>
      <w:r w:rsidRPr="00384232">
        <w:rPr>
          <w:sz w:val="18"/>
          <w:szCs w:val="18"/>
        </w:rPr>
        <w:t>eloped</w:t>
      </w:r>
      <w:r w:rsidRPr="00384232">
        <w:rPr>
          <w:spacing w:val="-1"/>
          <w:sz w:val="18"/>
          <w:szCs w:val="18"/>
        </w:rPr>
        <w:t xml:space="preserve"> b</w:t>
      </w:r>
      <w:r w:rsidRPr="00384232">
        <w:rPr>
          <w:sz w:val="18"/>
          <w:szCs w:val="18"/>
        </w:rPr>
        <w:t>y</w:t>
      </w:r>
      <w:r w:rsidRPr="00384232">
        <w:rPr>
          <w:spacing w:val="-1"/>
          <w:sz w:val="18"/>
          <w:szCs w:val="18"/>
        </w:rPr>
        <w:t xml:space="preserve"> </w:t>
      </w:r>
      <w:r w:rsidRPr="00384232">
        <w:rPr>
          <w:sz w:val="18"/>
          <w:szCs w:val="18"/>
        </w:rPr>
        <w:t>the</w:t>
      </w:r>
      <w:r w:rsidRPr="00384232">
        <w:rPr>
          <w:spacing w:val="-1"/>
          <w:sz w:val="18"/>
          <w:szCs w:val="18"/>
        </w:rPr>
        <w:t xml:space="preserve"> </w:t>
      </w:r>
      <w:r w:rsidRPr="00384232">
        <w:rPr>
          <w:spacing w:val="-2"/>
          <w:sz w:val="18"/>
          <w:szCs w:val="18"/>
        </w:rPr>
        <w:t>R</w:t>
      </w:r>
      <w:r w:rsidRPr="00384232">
        <w:rPr>
          <w:sz w:val="18"/>
          <w:szCs w:val="18"/>
        </w:rPr>
        <w:t>eef</w:t>
      </w:r>
      <w:r w:rsidRPr="00384232">
        <w:rPr>
          <w:spacing w:val="-1"/>
          <w:sz w:val="18"/>
          <w:szCs w:val="18"/>
        </w:rPr>
        <w:t xml:space="preserve"> </w:t>
      </w:r>
      <w:r w:rsidRPr="00384232">
        <w:rPr>
          <w:sz w:val="18"/>
          <w:szCs w:val="18"/>
        </w:rPr>
        <w:t>2050</w:t>
      </w:r>
      <w:r w:rsidRPr="00384232">
        <w:rPr>
          <w:spacing w:val="-1"/>
          <w:sz w:val="18"/>
          <w:szCs w:val="18"/>
        </w:rPr>
        <w:t xml:space="preserve"> </w:t>
      </w:r>
      <w:r w:rsidRPr="00384232">
        <w:rPr>
          <w:spacing w:val="-2"/>
          <w:sz w:val="18"/>
          <w:szCs w:val="18"/>
        </w:rPr>
        <w:t>A</w:t>
      </w:r>
      <w:r w:rsidRPr="00384232">
        <w:rPr>
          <w:sz w:val="18"/>
          <w:szCs w:val="18"/>
        </w:rPr>
        <w:t>dviso</w:t>
      </w:r>
      <w:r w:rsidRPr="00384232">
        <w:rPr>
          <w:spacing w:val="2"/>
          <w:sz w:val="18"/>
          <w:szCs w:val="18"/>
        </w:rPr>
        <w:t>r</w:t>
      </w:r>
      <w:r w:rsidRPr="00384232">
        <w:rPr>
          <w:sz w:val="18"/>
          <w:szCs w:val="18"/>
        </w:rPr>
        <w:t>y</w:t>
      </w:r>
      <w:r w:rsidRPr="00384232">
        <w:rPr>
          <w:spacing w:val="-1"/>
          <w:sz w:val="18"/>
          <w:szCs w:val="18"/>
        </w:rPr>
        <w:t xml:space="preserve"> </w:t>
      </w:r>
      <w:r w:rsidRPr="00384232">
        <w:rPr>
          <w:sz w:val="18"/>
          <w:szCs w:val="18"/>
        </w:rPr>
        <w:t>Committee:</w:t>
      </w:r>
      <w:r w:rsidRPr="00384232">
        <w:rPr>
          <w:spacing w:val="-1"/>
          <w:sz w:val="18"/>
          <w:szCs w:val="18"/>
        </w:rPr>
        <w:t xml:space="preserve"> </w:t>
      </w:r>
      <w:r w:rsidRPr="00384232">
        <w:rPr>
          <w:sz w:val="18"/>
          <w:szCs w:val="18"/>
        </w:rPr>
        <w:t>Themes</w:t>
      </w:r>
      <w:r w:rsidRPr="00384232">
        <w:rPr>
          <w:spacing w:val="-1"/>
          <w:sz w:val="18"/>
          <w:szCs w:val="18"/>
        </w:rPr>
        <w:t xml:space="preserve"> </w:t>
      </w:r>
      <w:r w:rsidRPr="00384232">
        <w:rPr>
          <w:sz w:val="18"/>
          <w:szCs w:val="18"/>
        </w:rPr>
        <w:t>of</w:t>
      </w:r>
      <w:r w:rsidRPr="00384232">
        <w:rPr>
          <w:spacing w:val="-1"/>
          <w:sz w:val="18"/>
          <w:szCs w:val="18"/>
        </w:rPr>
        <w:t xml:space="preserve"> </w:t>
      </w:r>
      <w:r w:rsidRPr="00384232">
        <w:rPr>
          <w:sz w:val="18"/>
          <w:szCs w:val="18"/>
        </w:rPr>
        <w:t>the</w:t>
      </w:r>
      <w:r w:rsidRPr="00384232">
        <w:rPr>
          <w:spacing w:val="-1"/>
          <w:sz w:val="18"/>
          <w:szCs w:val="18"/>
        </w:rPr>
        <w:t xml:space="preserve"> </w:t>
      </w:r>
      <w:r w:rsidRPr="00384232">
        <w:rPr>
          <w:spacing w:val="-2"/>
          <w:sz w:val="18"/>
          <w:szCs w:val="18"/>
        </w:rPr>
        <w:t>R</w:t>
      </w:r>
      <w:r w:rsidRPr="00384232">
        <w:rPr>
          <w:sz w:val="18"/>
          <w:szCs w:val="18"/>
        </w:rPr>
        <w:t>eef</w:t>
      </w:r>
      <w:r w:rsidRPr="00384232">
        <w:rPr>
          <w:spacing w:val="-1"/>
          <w:sz w:val="18"/>
          <w:szCs w:val="18"/>
        </w:rPr>
        <w:t xml:space="preserve"> </w:t>
      </w:r>
      <w:r w:rsidRPr="00384232">
        <w:rPr>
          <w:sz w:val="18"/>
          <w:szCs w:val="18"/>
        </w:rPr>
        <w:t>2050</w:t>
      </w:r>
      <w:r w:rsidRPr="00384232">
        <w:rPr>
          <w:spacing w:val="-1"/>
          <w:sz w:val="18"/>
          <w:szCs w:val="18"/>
        </w:rPr>
        <w:t xml:space="preserve"> P</w:t>
      </w:r>
      <w:r w:rsidRPr="00384232">
        <w:rPr>
          <w:sz w:val="18"/>
          <w:szCs w:val="18"/>
        </w:rPr>
        <w:t>lan</w:t>
      </w:r>
      <w:r w:rsidRPr="00384232">
        <w:rPr>
          <w:spacing w:val="-1"/>
          <w:sz w:val="18"/>
          <w:szCs w:val="18"/>
        </w:rPr>
        <w:t xml:space="preserve"> </w:t>
      </w:r>
      <w:r w:rsidRPr="00384232">
        <w:rPr>
          <w:sz w:val="18"/>
          <w:szCs w:val="18"/>
        </w:rPr>
        <w:t>and</w:t>
      </w:r>
      <w:r w:rsidRPr="00384232">
        <w:rPr>
          <w:spacing w:val="-1"/>
          <w:sz w:val="18"/>
          <w:szCs w:val="18"/>
        </w:rPr>
        <w:t xml:space="preserve"> </w:t>
      </w:r>
      <w:r w:rsidRPr="00384232">
        <w:rPr>
          <w:sz w:val="18"/>
          <w:szCs w:val="18"/>
        </w:rPr>
        <w:t>their</w:t>
      </w:r>
      <w:r w:rsidRPr="00384232">
        <w:rPr>
          <w:spacing w:val="-1"/>
          <w:sz w:val="18"/>
          <w:szCs w:val="18"/>
        </w:rPr>
        <w:t xml:space="preserve"> </w:t>
      </w:r>
      <w:r w:rsidRPr="00384232">
        <w:rPr>
          <w:sz w:val="18"/>
          <w:szCs w:val="18"/>
        </w:rPr>
        <w:t>contribution</w:t>
      </w:r>
      <w:r w:rsidRPr="00384232">
        <w:rPr>
          <w:spacing w:val="-1"/>
          <w:sz w:val="18"/>
          <w:szCs w:val="18"/>
        </w:rPr>
        <w:t xml:space="preserve"> </w:t>
      </w:r>
      <w:r w:rsidRPr="00384232">
        <w:rPr>
          <w:sz w:val="18"/>
          <w:szCs w:val="18"/>
        </w:rPr>
        <w:t>to</w:t>
      </w:r>
      <w:r w:rsidRPr="00384232">
        <w:rPr>
          <w:spacing w:val="-1"/>
          <w:sz w:val="18"/>
          <w:szCs w:val="18"/>
        </w:rPr>
        <w:t xml:space="preserve"> </w:t>
      </w:r>
      <w:r w:rsidRPr="00384232">
        <w:rPr>
          <w:sz w:val="18"/>
          <w:szCs w:val="18"/>
        </w:rPr>
        <w:t>the</w:t>
      </w:r>
      <w:r w:rsidRPr="00384232">
        <w:rPr>
          <w:spacing w:val="-1"/>
          <w:sz w:val="18"/>
          <w:szCs w:val="18"/>
        </w:rPr>
        <w:t xml:space="preserve"> O</w:t>
      </w:r>
      <w:r w:rsidRPr="00384232">
        <w:rPr>
          <w:sz w:val="18"/>
          <w:szCs w:val="18"/>
        </w:rPr>
        <w:t xml:space="preserve">utstanding </w:t>
      </w:r>
      <w:r w:rsidRPr="00384232">
        <w:rPr>
          <w:spacing w:val="-6"/>
          <w:sz w:val="18"/>
          <w:szCs w:val="18"/>
        </w:rPr>
        <w:t>U</w:t>
      </w:r>
      <w:r w:rsidRPr="00384232">
        <w:rPr>
          <w:sz w:val="18"/>
          <w:szCs w:val="18"/>
        </w:rPr>
        <w:t>ni</w:t>
      </w:r>
      <w:r w:rsidRPr="00384232">
        <w:rPr>
          <w:spacing w:val="-1"/>
          <w:sz w:val="18"/>
          <w:szCs w:val="18"/>
        </w:rPr>
        <w:t>v</w:t>
      </w:r>
      <w:r w:rsidRPr="00384232">
        <w:rPr>
          <w:sz w:val="18"/>
          <w:szCs w:val="18"/>
        </w:rPr>
        <w:t>ersal</w:t>
      </w:r>
      <w:r w:rsidRPr="00384232">
        <w:rPr>
          <w:spacing w:val="-3"/>
          <w:sz w:val="18"/>
          <w:szCs w:val="18"/>
        </w:rPr>
        <w:t xml:space="preserve"> </w:t>
      </w:r>
      <w:r w:rsidRPr="00384232">
        <w:rPr>
          <w:spacing w:val="-15"/>
          <w:sz w:val="18"/>
          <w:szCs w:val="18"/>
        </w:rPr>
        <w:t>V</w:t>
      </w:r>
      <w:r w:rsidRPr="00384232">
        <w:rPr>
          <w:sz w:val="18"/>
          <w:szCs w:val="18"/>
        </w:rPr>
        <w:t xml:space="preserve">alue of the </w:t>
      </w:r>
      <w:r w:rsidRPr="00384232">
        <w:rPr>
          <w:spacing w:val="-4"/>
          <w:sz w:val="18"/>
          <w:szCs w:val="18"/>
        </w:rPr>
        <w:t>G</w:t>
      </w:r>
      <w:r w:rsidRPr="00384232">
        <w:rPr>
          <w:spacing w:val="-2"/>
          <w:sz w:val="18"/>
          <w:szCs w:val="18"/>
        </w:rPr>
        <w:t>r</w:t>
      </w:r>
      <w:r w:rsidRPr="00384232">
        <w:rPr>
          <w:sz w:val="18"/>
          <w:szCs w:val="18"/>
        </w:rPr>
        <w:t xml:space="preserve">eat </w:t>
      </w:r>
      <w:r w:rsidRPr="00384232">
        <w:rPr>
          <w:spacing w:val="-2"/>
          <w:sz w:val="18"/>
          <w:szCs w:val="18"/>
        </w:rPr>
        <w:t>B</w:t>
      </w:r>
      <w:r w:rsidRPr="00384232">
        <w:rPr>
          <w:sz w:val="18"/>
          <w:szCs w:val="18"/>
        </w:rPr>
        <w:t xml:space="preserve">arrier </w:t>
      </w:r>
      <w:r w:rsidRPr="00384232">
        <w:rPr>
          <w:spacing w:val="-2"/>
          <w:sz w:val="18"/>
          <w:szCs w:val="18"/>
        </w:rPr>
        <w:t>R</w:t>
      </w:r>
      <w:r w:rsidRPr="00384232">
        <w:rPr>
          <w:sz w:val="18"/>
          <w:szCs w:val="18"/>
        </w:rPr>
        <w:t>eef</w:t>
      </w:r>
      <w:r w:rsidRPr="00384232">
        <w:rPr>
          <w:spacing w:val="-3"/>
          <w:sz w:val="18"/>
          <w:szCs w:val="18"/>
        </w:rPr>
        <w:t xml:space="preserve"> </w:t>
      </w:r>
      <w:r w:rsidRPr="00384232">
        <w:rPr>
          <w:spacing w:val="-13"/>
          <w:sz w:val="18"/>
          <w:szCs w:val="18"/>
        </w:rPr>
        <w:t>W</w:t>
      </w:r>
      <w:r w:rsidRPr="00384232">
        <w:rPr>
          <w:sz w:val="18"/>
          <w:szCs w:val="18"/>
        </w:rPr>
        <w:t xml:space="preserve">orld </w:t>
      </w:r>
      <w:r w:rsidRPr="00384232">
        <w:rPr>
          <w:spacing w:val="-3"/>
          <w:sz w:val="18"/>
          <w:szCs w:val="18"/>
        </w:rPr>
        <w:t>H</w:t>
      </w:r>
      <w:r w:rsidRPr="00384232">
        <w:rPr>
          <w:sz w:val="18"/>
          <w:szCs w:val="18"/>
        </w:rPr>
        <w:t>eritage A</w:t>
      </w:r>
      <w:r w:rsidRPr="00384232">
        <w:rPr>
          <w:spacing w:val="-2"/>
          <w:sz w:val="18"/>
          <w:szCs w:val="18"/>
        </w:rPr>
        <w:t>r</w:t>
      </w:r>
      <w:r w:rsidRPr="00384232">
        <w:rPr>
          <w:sz w:val="18"/>
          <w:szCs w:val="18"/>
        </w:rPr>
        <w:t>ea.</w:t>
      </w:r>
    </w:p>
    <w:p w:rsidR="005A2696" w:rsidRDefault="005A2696">
      <w:pPr>
        <w:spacing w:line="330" w:lineRule="auto"/>
        <w:rPr>
          <w:rFonts w:ascii="Adobe Garamond Pro" w:eastAsia="Adobe Garamond Pro" w:hAnsi="Adobe Garamond Pro" w:cs="Adobe Garamond Pro"/>
          <w:sz w:val="16"/>
          <w:szCs w:val="16"/>
        </w:rPr>
        <w:sectPr w:rsidR="005A2696" w:rsidSect="00384232">
          <w:pgSz w:w="11906" w:h="16840"/>
          <w:pgMar w:top="360" w:right="1133" w:bottom="500" w:left="0" w:header="0" w:footer="310" w:gutter="0"/>
          <w:cols w:space="720"/>
        </w:sectPr>
      </w:pPr>
    </w:p>
    <w:p w:rsidR="005A2696" w:rsidRDefault="005A2696">
      <w:pPr>
        <w:spacing w:before="2" w:line="100" w:lineRule="exact"/>
        <w:rPr>
          <w:sz w:val="10"/>
          <w:szCs w:val="1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Pr="006266FB" w:rsidRDefault="00F90E19" w:rsidP="006266FB">
      <w:pPr>
        <w:pStyle w:val="Heading1"/>
        <w:rPr>
          <w:color w:val="005695"/>
          <w:spacing w:val="5"/>
        </w:rPr>
      </w:pPr>
      <w:bookmarkStart w:id="1" w:name="_TOC_250006"/>
      <w:r w:rsidRPr="006266FB">
        <w:rPr>
          <w:color w:val="005695"/>
          <w:spacing w:val="5"/>
        </w:rPr>
        <w:t>Introdu</w:t>
      </w:r>
      <w:r>
        <w:rPr>
          <w:color w:val="005695"/>
          <w:spacing w:val="5"/>
        </w:rPr>
        <w:t>c</w:t>
      </w:r>
      <w:r w:rsidRPr="006266FB">
        <w:rPr>
          <w:color w:val="005695"/>
          <w:spacing w:val="5"/>
        </w:rPr>
        <w:t>tion and Purpose</w:t>
      </w:r>
      <w:bookmarkEnd w:id="1"/>
    </w:p>
    <w:p w:rsidR="005A2696" w:rsidRDefault="005A2696">
      <w:pPr>
        <w:spacing w:before="4" w:line="100" w:lineRule="exact"/>
        <w:rPr>
          <w:sz w:val="10"/>
          <w:szCs w:val="1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F90E19" w:rsidP="00384232">
      <w:pPr>
        <w:pStyle w:val="BodyText"/>
      </w:pPr>
      <w:r>
        <w:t>The</w:t>
      </w:r>
      <w:r>
        <w:rPr>
          <w:spacing w:val="-2"/>
        </w:rPr>
        <w:t xml:space="preserve"> </w:t>
      </w:r>
      <w:r>
        <w:rPr>
          <w:spacing w:val="-3"/>
        </w:rPr>
        <w:t>R</w:t>
      </w:r>
      <w:r>
        <w:t>eef</w:t>
      </w:r>
      <w:r>
        <w:rPr>
          <w:spacing w:val="-2"/>
        </w:rPr>
        <w:t xml:space="preserve"> </w:t>
      </w:r>
      <w:r>
        <w:t>2050</w:t>
      </w:r>
      <w:r>
        <w:rPr>
          <w:spacing w:val="-2"/>
        </w:rPr>
        <w:t xml:space="preserve"> P</w:t>
      </w:r>
      <w:r>
        <w:t>lan</w:t>
      </w:r>
      <w:r>
        <w:rPr>
          <w:spacing w:val="-1"/>
        </w:rPr>
        <w:t xml:space="preserve"> </w:t>
      </w:r>
      <w:r>
        <w:rPr>
          <w:spacing w:val="-2"/>
        </w:rPr>
        <w:t>r</w:t>
      </w:r>
      <w:r>
        <w:t>equi</w:t>
      </w:r>
      <w:r>
        <w:rPr>
          <w:spacing w:val="-2"/>
        </w:rPr>
        <w:t>r</w:t>
      </w:r>
      <w:r>
        <w:t>es</w:t>
      </w:r>
      <w:r>
        <w:rPr>
          <w:spacing w:val="-2"/>
        </w:rPr>
        <w:t xml:space="preserve"> </w:t>
      </w:r>
      <w:r>
        <w:t>an</w:t>
      </w:r>
      <w:r>
        <w:rPr>
          <w:spacing w:val="-2"/>
        </w:rPr>
        <w:t xml:space="preserve"> </w:t>
      </w:r>
      <w:r>
        <w:rPr>
          <w:spacing w:val="-4"/>
        </w:rPr>
        <w:t>o</w:t>
      </w:r>
      <w:r>
        <w:rPr>
          <w:spacing w:val="-2"/>
        </w:rPr>
        <w:t>v</w:t>
      </w:r>
      <w:r>
        <w:t>era</w:t>
      </w:r>
      <w:r>
        <w:rPr>
          <w:spacing w:val="-2"/>
        </w:rPr>
        <w:t>r</w:t>
      </w:r>
      <w:r>
        <w:t>ching</w:t>
      </w:r>
      <w:r>
        <w:rPr>
          <w:spacing w:val="-1"/>
        </w:rPr>
        <w:t xml:space="preserve"> </w:t>
      </w:r>
      <w:r>
        <w:rPr>
          <w:spacing w:val="-3"/>
        </w:rPr>
        <w:t>I</w:t>
      </w:r>
      <w:r>
        <w:t>mplementation</w:t>
      </w:r>
      <w:r>
        <w:rPr>
          <w:spacing w:val="-2"/>
        </w:rPr>
        <w:t xml:space="preserve"> </w:t>
      </w:r>
      <w:r>
        <w:rPr>
          <w:spacing w:val="-5"/>
        </w:rPr>
        <w:t>S</w:t>
      </w:r>
      <w:r>
        <w:t>trategy</w:t>
      </w:r>
      <w:r>
        <w:rPr>
          <w:spacing w:val="-2"/>
        </w:rPr>
        <w:t xml:space="preserve"> </w:t>
      </w:r>
      <w:r>
        <w:t>to</w:t>
      </w:r>
      <w:r>
        <w:rPr>
          <w:spacing w:val="-1"/>
        </w:rPr>
        <w:t xml:space="preserve"> </w:t>
      </w:r>
      <w:r>
        <w:t>be</w:t>
      </w:r>
      <w:r>
        <w:rPr>
          <w:spacing w:val="-2"/>
        </w:rPr>
        <w:t xml:space="preserve"> </w:t>
      </w:r>
      <w:r>
        <w:t>p</w:t>
      </w:r>
      <w:r>
        <w:rPr>
          <w:spacing w:val="-2"/>
        </w:rPr>
        <w:t>r</w:t>
      </w:r>
      <w:r>
        <w:t>epa</w:t>
      </w:r>
      <w:r>
        <w:rPr>
          <w:spacing w:val="-2"/>
        </w:rPr>
        <w:t>r</w:t>
      </w:r>
      <w:r>
        <w:t>ed,</w:t>
      </w:r>
      <w:r>
        <w:rPr>
          <w:spacing w:val="-2"/>
        </w:rPr>
        <w:t xml:space="preserve"> </w:t>
      </w:r>
      <w:r>
        <w:t>to</w:t>
      </w:r>
      <w:r>
        <w:rPr>
          <w:spacing w:val="-1"/>
        </w:rPr>
        <w:t xml:space="preserve"> </w:t>
      </w:r>
      <w:r>
        <w:t>p</w:t>
      </w:r>
      <w:r>
        <w:rPr>
          <w:spacing w:val="-2"/>
        </w:rPr>
        <w:t>r</w:t>
      </w:r>
      <w:r>
        <w:rPr>
          <w:spacing w:val="-4"/>
        </w:rPr>
        <w:t>o</w:t>
      </w:r>
      <w:r>
        <w:t>vide</w:t>
      </w:r>
      <w:r>
        <w:rPr>
          <w:spacing w:val="-2"/>
        </w:rPr>
        <w:t xml:space="preserve"> </w:t>
      </w:r>
      <w:r>
        <w:t>transpa</w:t>
      </w:r>
      <w:r>
        <w:rPr>
          <w:spacing w:val="-2"/>
        </w:rPr>
        <w:t>r</w:t>
      </w:r>
      <w:r>
        <w:t>ency</w:t>
      </w:r>
      <w:r>
        <w:rPr>
          <w:spacing w:val="-2"/>
        </w:rPr>
        <w:t xml:space="preserve"> </w:t>
      </w:r>
      <w:r>
        <w:t>and accountability</w:t>
      </w:r>
      <w:r>
        <w:rPr>
          <w:spacing w:val="-3"/>
        </w:rPr>
        <w:t xml:space="preserve"> </w:t>
      </w:r>
      <w:r>
        <w:t>in</w:t>
      </w:r>
      <w:r>
        <w:rPr>
          <w:spacing w:val="-2"/>
        </w:rPr>
        <w:t xml:space="preserve"> </w:t>
      </w:r>
      <w:r>
        <w:t>its</w:t>
      </w:r>
      <w:r>
        <w:rPr>
          <w:spacing w:val="-2"/>
        </w:rPr>
        <w:t xml:space="preserve"> </w:t>
      </w:r>
      <w:r>
        <w:t>implementation.</w:t>
      </w:r>
      <w:r>
        <w:rPr>
          <w:spacing w:val="-2"/>
        </w:rPr>
        <w:t xml:space="preserve"> </w:t>
      </w:r>
      <w:r>
        <w:t>The</w:t>
      </w:r>
      <w:r>
        <w:rPr>
          <w:spacing w:val="-3"/>
        </w:rPr>
        <w:t xml:space="preserve"> </w:t>
      </w:r>
      <w:r>
        <w:t>first</w:t>
      </w:r>
      <w:r>
        <w:rPr>
          <w:spacing w:val="-2"/>
        </w:rPr>
        <w:t xml:space="preserve"> </w:t>
      </w:r>
      <w:r>
        <w:rPr>
          <w:spacing w:val="-3"/>
        </w:rPr>
        <w:t>I</w:t>
      </w:r>
      <w:r>
        <w:t>mplementation</w:t>
      </w:r>
      <w:r>
        <w:rPr>
          <w:spacing w:val="-2"/>
        </w:rPr>
        <w:t xml:space="preserve"> </w:t>
      </w:r>
      <w:r>
        <w:rPr>
          <w:spacing w:val="-5"/>
        </w:rPr>
        <w:t>S</w:t>
      </w:r>
      <w:r>
        <w:t>trategy</w:t>
      </w:r>
      <w:r>
        <w:rPr>
          <w:spacing w:val="-2"/>
        </w:rPr>
        <w:t xml:space="preserve"> </w:t>
      </w:r>
      <w:r>
        <w:t>was</w:t>
      </w:r>
      <w:r>
        <w:rPr>
          <w:spacing w:val="-3"/>
        </w:rPr>
        <w:t xml:space="preserve"> </w:t>
      </w:r>
      <w:r>
        <w:rPr>
          <w:spacing w:val="-2"/>
        </w:rPr>
        <w:t>r</w:t>
      </w:r>
      <w:r>
        <w:t>eleased</w:t>
      </w:r>
      <w:r>
        <w:rPr>
          <w:spacing w:val="-2"/>
        </w:rPr>
        <w:t xml:space="preserve"> </w:t>
      </w:r>
      <w:r>
        <w:t>in</w:t>
      </w:r>
      <w:r>
        <w:rPr>
          <w:spacing w:val="-2"/>
        </w:rPr>
        <w:t xml:space="preserve"> </w:t>
      </w:r>
      <w:r>
        <w:rPr>
          <w:spacing w:val="-3"/>
        </w:rPr>
        <w:t>M</w:t>
      </w:r>
      <w:r>
        <w:t>ay</w:t>
      </w:r>
      <w:r>
        <w:rPr>
          <w:spacing w:val="-2"/>
        </w:rPr>
        <w:t xml:space="preserve"> </w:t>
      </w:r>
      <w:r>
        <w:t>2015</w:t>
      </w:r>
      <w:r>
        <w:rPr>
          <w:spacing w:val="-2"/>
        </w:rPr>
        <w:t xml:space="preserve"> </w:t>
      </w:r>
      <w:r>
        <w:t>and</w:t>
      </w:r>
      <w:r>
        <w:rPr>
          <w:spacing w:val="-3"/>
        </w:rPr>
        <w:t xml:space="preserve"> </w:t>
      </w:r>
      <w:r>
        <w:t>p</w:t>
      </w:r>
      <w:r>
        <w:rPr>
          <w:spacing w:val="-2"/>
        </w:rPr>
        <w:t>r</w:t>
      </w:r>
      <w:r>
        <w:rPr>
          <w:spacing w:val="-4"/>
        </w:rPr>
        <w:t>o</w:t>
      </w:r>
      <w:r>
        <w:t xml:space="preserve">vided an </w:t>
      </w:r>
      <w:r>
        <w:rPr>
          <w:spacing w:val="-4"/>
        </w:rPr>
        <w:t>o</w:t>
      </w:r>
      <w:r>
        <w:rPr>
          <w:spacing w:val="-2"/>
        </w:rPr>
        <w:t>v</w:t>
      </w:r>
      <w:r>
        <w:t>e</w:t>
      </w:r>
      <w:r>
        <w:rPr>
          <w:spacing w:val="3"/>
        </w:rPr>
        <w:t>r</w:t>
      </w:r>
      <w:r>
        <w:t>vi</w:t>
      </w:r>
      <w:r>
        <w:rPr>
          <w:spacing w:val="1"/>
        </w:rPr>
        <w:t>e</w:t>
      </w:r>
      <w:r>
        <w:t>w of g</w:t>
      </w:r>
      <w:r>
        <w:rPr>
          <w:spacing w:val="-4"/>
        </w:rPr>
        <w:t>o</w:t>
      </w:r>
      <w:r>
        <w:rPr>
          <w:spacing w:val="-2"/>
        </w:rPr>
        <w:t>v</w:t>
      </w:r>
      <w:r>
        <w:t xml:space="preserve">ernance arrangements, the </w:t>
      </w:r>
      <w:r>
        <w:rPr>
          <w:spacing w:val="-3"/>
        </w:rPr>
        <w:t>I</w:t>
      </w:r>
      <w:r>
        <w:t xml:space="preserve">ntegrated </w:t>
      </w:r>
      <w:r>
        <w:rPr>
          <w:spacing w:val="-5"/>
        </w:rPr>
        <w:t>M</w:t>
      </w:r>
      <w:r>
        <w:t xml:space="preserve">onitoring and </w:t>
      </w:r>
      <w:r>
        <w:rPr>
          <w:spacing w:val="-3"/>
        </w:rPr>
        <w:t>R</w:t>
      </w:r>
      <w:r>
        <w:t>epo</w:t>
      </w:r>
      <w:r>
        <w:rPr>
          <w:spacing w:val="1"/>
        </w:rPr>
        <w:t>r</w:t>
      </w:r>
      <w:r>
        <w:t xml:space="preserve">ting </w:t>
      </w:r>
      <w:r>
        <w:rPr>
          <w:spacing w:val="-6"/>
        </w:rPr>
        <w:t>P</w:t>
      </w:r>
      <w:r>
        <w:rPr>
          <w:spacing w:val="-2"/>
        </w:rPr>
        <w:t>r</w:t>
      </w:r>
      <w:r>
        <w:t>ogram and priority actions for 2015.</w:t>
      </w:r>
    </w:p>
    <w:p w:rsidR="005A2696" w:rsidRDefault="005A2696" w:rsidP="00384232">
      <w:pPr>
        <w:pStyle w:val="BodyText"/>
        <w:rPr>
          <w:sz w:val="17"/>
          <w:szCs w:val="17"/>
        </w:rPr>
      </w:pPr>
    </w:p>
    <w:p w:rsidR="005A2696" w:rsidRDefault="00F90E19" w:rsidP="00384232">
      <w:pPr>
        <w:pStyle w:val="BodyText"/>
      </w:pPr>
      <w:r>
        <w:t>The</w:t>
      </w:r>
      <w:r>
        <w:rPr>
          <w:spacing w:val="-2"/>
        </w:rPr>
        <w:t xml:space="preserve"> </w:t>
      </w:r>
      <w:r>
        <w:rPr>
          <w:spacing w:val="-3"/>
        </w:rPr>
        <w:t>I</w:t>
      </w:r>
      <w:r>
        <w:t>mplementation</w:t>
      </w:r>
      <w:r>
        <w:rPr>
          <w:spacing w:val="-2"/>
        </w:rPr>
        <w:t xml:space="preserve"> </w:t>
      </w:r>
      <w:r>
        <w:rPr>
          <w:spacing w:val="-5"/>
        </w:rPr>
        <w:t>S</w:t>
      </w:r>
      <w:r>
        <w:t>trategy</w:t>
      </w:r>
      <w:r>
        <w:rPr>
          <w:spacing w:val="-1"/>
        </w:rPr>
        <w:t xml:space="preserve"> </w:t>
      </w:r>
      <w:r>
        <w:t>is</w:t>
      </w:r>
      <w:r>
        <w:rPr>
          <w:spacing w:val="-2"/>
        </w:rPr>
        <w:t xml:space="preserve"> </w:t>
      </w:r>
      <w:r>
        <w:t>a</w:t>
      </w:r>
      <w:r>
        <w:rPr>
          <w:spacing w:val="-1"/>
        </w:rPr>
        <w:t xml:space="preserve"> </w:t>
      </w:r>
      <w:r>
        <w:rPr>
          <w:spacing w:val="-2"/>
        </w:rPr>
        <w:t>r</w:t>
      </w:r>
      <w:r>
        <w:t>olling</w:t>
      </w:r>
      <w:r>
        <w:rPr>
          <w:spacing w:val="-2"/>
        </w:rPr>
        <w:t xml:space="preserve"> </w:t>
      </w:r>
      <w:r>
        <w:t>document,</w:t>
      </w:r>
      <w:r>
        <w:rPr>
          <w:spacing w:val="-1"/>
        </w:rPr>
        <w:t xml:space="preserve"> </w:t>
      </w:r>
      <w:r>
        <w:rPr>
          <w:spacing w:val="-2"/>
        </w:rPr>
        <w:t>r</w:t>
      </w:r>
      <w:r>
        <w:t>evised</w:t>
      </w:r>
      <w:r>
        <w:rPr>
          <w:spacing w:val="-2"/>
        </w:rPr>
        <w:t xml:space="preserve"> </w:t>
      </w:r>
      <w:r>
        <w:t>e</w:t>
      </w:r>
      <w:r>
        <w:rPr>
          <w:spacing w:val="-2"/>
        </w:rPr>
        <w:t>v</w:t>
      </w:r>
      <w:r>
        <w:t>e</w:t>
      </w:r>
      <w:r>
        <w:rPr>
          <w:spacing w:val="3"/>
        </w:rPr>
        <w:t>r</w:t>
      </w:r>
      <w:r>
        <w:t>y</w:t>
      </w:r>
      <w:r>
        <w:rPr>
          <w:spacing w:val="-2"/>
        </w:rPr>
        <w:t xml:space="preserve"> </w:t>
      </w:r>
      <w:r>
        <w:t>six</w:t>
      </w:r>
      <w:r>
        <w:rPr>
          <w:spacing w:val="-1"/>
        </w:rPr>
        <w:t xml:space="preserve"> </w:t>
      </w:r>
      <w:r>
        <w:t>months</w:t>
      </w:r>
      <w:r>
        <w:rPr>
          <w:spacing w:val="-2"/>
        </w:rPr>
        <w:t xml:space="preserve"> </w:t>
      </w:r>
      <w:r>
        <w:t>to</w:t>
      </w:r>
      <w:r>
        <w:rPr>
          <w:spacing w:val="-1"/>
        </w:rPr>
        <w:t xml:space="preserve"> </w:t>
      </w:r>
      <w:r>
        <w:t>captu</w:t>
      </w:r>
      <w:r>
        <w:rPr>
          <w:spacing w:val="-2"/>
        </w:rPr>
        <w:t>r</w:t>
      </w:r>
      <w:r>
        <w:t>e</w:t>
      </w:r>
      <w:r>
        <w:rPr>
          <w:spacing w:val="-2"/>
        </w:rPr>
        <w:t xml:space="preserve"> </w:t>
      </w:r>
      <w:r>
        <w:t>n</w:t>
      </w:r>
      <w:r>
        <w:rPr>
          <w:spacing w:val="1"/>
        </w:rPr>
        <w:t>e</w:t>
      </w:r>
      <w:r>
        <w:t>w</w:t>
      </w:r>
      <w:r>
        <w:rPr>
          <w:spacing w:val="-1"/>
        </w:rPr>
        <w:t xml:space="preserve"> </w:t>
      </w:r>
      <w:r>
        <w:t>priority</w:t>
      </w:r>
      <w:r>
        <w:rPr>
          <w:spacing w:val="-2"/>
        </w:rPr>
        <w:t xml:space="preserve"> </w:t>
      </w:r>
      <w:r>
        <w:t>actions,</w:t>
      </w:r>
      <w:r>
        <w:rPr>
          <w:spacing w:val="-2"/>
        </w:rPr>
        <w:t xml:space="preserve"> </w:t>
      </w:r>
      <w:r>
        <w:t xml:space="preserve">and </w:t>
      </w:r>
      <w:r>
        <w:rPr>
          <w:spacing w:val="-2"/>
        </w:rPr>
        <w:t>r</w:t>
      </w:r>
      <w:r>
        <w:t>epo</w:t>
      </w:r>
      <w:r>
        <w:rPr>
          <w:spacing w:val="1"/>
        </w:rPr>
        <w:t>r</w:t>
      </w:r>
      <w:r>
        <w:t>t b</w:t>
      </w:r>
      <w:r>
        <w:rPr>
          <w:spacing w:val="-2"/>
        </w:rPr>
        <w:t>r</w:t>
      </w:r>
      <w:r>
        <w:t>oadly on implementation p</w:t>
      </w:r>
      <w:r>
        <w:rPr>
          <w:spacing w:val="-2"/>
        </w:rPr>
        <w:t>r</w:t>
      </w:r>
      <w:r>
        <w:t>og</w:t>
      </w:r>
      <w:r>
        <w:rPr>
          <w:spacing w:val="-2"/>
        </w:rPr>
        <w:t>r</w:t>
      </w:r>
      <w:r>
        <w:t>ess.</w:t>
      </w:r>
    </w:p>
    <w:p w:rsidR="005A2696" w:rsidRDefault="005A2696" w:rsidP="00384232">
      <w:pPr>
        <w:pStyle w:val="BodyText"/>
        <w:rPr>
          <w:sz w:val="17"/>
          <w:szCs w:val="17"/>
        </w:rPr>
      </w:pPr>
    </w:p>
    <w:p w:rsidR="005A2696" w:rsidRDefault="00F90E19" w:rsidP="00384232">
      <w:pPr>
        <w:pStyle w:val="BodyText"/>
      </w:pPr>
      <w:r>
        <w:t>This</w:t>
      </w:r>
      <w:r>
        <w:rPr>
          <w:spacing w:val="-4"/>
        </w:rPr>
        <w:t xml:space="preserve"> </w:t>
      </w:r>
      <w:r>
        <w:t>is</w:t>
      </w:r>
      <w:r>
        <w:rPr>
          <w:spacing w:val="-3"/>
        </w:rPr>
        <w:t xml:space="preserve"> </w:t>
      </w:r>
      <w:r>
        <w:t>the</w:t>
      </w:r>
      <w:r>
        <w:rPr>
          <w:spacing w:val="-3"/>
        </w:rPr>
        <w:t xml:space="preserve"> </w:t>
      </w:r>
      <w:r>
        <w:t>second</w:t>
      </w:r>
      <w:r>
        <w:rPr>
          <w:spacing w:val="-3"/>
        </w:rPr>
        <w:t xml:space="preserve"> </w:t>
      </w:r>
      <w:r>
        <w:t>edition</w:t>
      </w:r>
      <w:r>
        <w:rPr>
          <w:spacing w:val="-3"/>
        </w:rPr>
        <w:t xml:space="preserve"> </w:t>
      </w:r>
      <w:r>
        <w:t>of</w:t>
      </w:r>
      <w:r>
        <w:rPr>
          <w:spacing w:val="-3"/>
        </w:rPr>
        <w:t xml:space="preserve"> </w:t>
      </w:r>
      <w:r>
        <w:t>the</w:t>
      </w:r>
      <w:r>
        <w:rPr>
          <w:spacing w:val="-3"/>
        </w:rPr>
        <w:t xml:space="preserve"> I</w:t>
      </w:r>
      <w:r>
        <w:t>mplementation</w:t>
      </w:r>
      <w:r>
        <w:rPr>
          <w:spacing w:val="-3"/>
        </w:rPr>
        <w:t xml:space="preserve"> </w:t>
      </w:r>
      <w:r>
        <w:rPr>
          <w:spacing w:val="-5"/>
        </w:rPr>
        <w:t>S</w:t>
      </w:r>
      <w:r>
        <w:t>trateg</w:t>
      </w:r>
      <w:r>
        <w:rPr>
          <w:spacing w:val="-17"/>
        </w:rPr>
        <w:t>y</w:t>
      </w:r>
      <w:r>
        <w:t>.</w:t>
      </w:r>
    </w:p>
    <w:p w:rsidR="005A2696" w:rsidRDefault="008947A3">
      <w:pPr>
        <w:spacing w:before="3" w:line="170" w:lineRule="exact"/>
        <w:rPr>
          <w:sz w:val="17"/>
          <w:szCs w:val="17"/>
        </w:rPr>
      </w:pPr>
      <w:r w:rsidRPr="008947A3">
        <w:pict>
          <v:group id="_x0000_s1077" style="position:absolute;margin-left:77.25pt;margin-top:2.95pt;width:447.15pt;height:96.25pt;z-index:-2499;mso-position-horizontal-relative:page" coordorigin="1701,441" coordsize="8787,1757">
            <v:group id="_x0000_s1078" style="position:absolute;left:1703;top:444;width:8782;height:1752" coordorigin="1703,444" coordsize="8782,1752">
              <v:shape id="_x0000_s1079" style="position:absolute;left:1703;top:444;width:8782;height:1752" coordorigin="1703,444" coordsize="8782,1752" path="m1703,2196r8783,l10486,444r-8783,l1703,2196xe" fillcolor="#cddcec" stroked="f">
                <v:path arrowok="t"/>
              </v:shape>
            </v:group>
            <v:group id="_x0000_s1080" style="position:absolute;left:1703;top:444;width:8782;height:1752" coordorigin="1703,444" coordsize="8782,1752">
              <v:shape id="_x0000_s1081" style="position:absolute;left:1703;top:444;width:8782;height:1752" coordorigin="1703,444" coordsize="8782,1752" path="m1703,2196r8783,l10486,444r-8783,l1703,2196xe" filled="f" strokecolor="#c7c8ca" strokeweight=".25pt">
                <v:path arrowok="t"/>
              </v:shape>
            </v:group>
            <w10:wrap anchorx="page"/>
          </v:group>
        </w:pict>
      </w:r>
    </w:p>
    <w:p w:rsidR="005A2696" w:rsidRDefault="00F90E19" w:rsidP="00384232">
      <w:pPr>
        <w:pStyle w:val="BodyText"/>
      </w:pPr>
      <w:r>
        <w:t>The</w:t>
      </w:r>
      <w:r>
        <w:rPr>
          <w:spacing w:val="-5"/>
        </w:rPr>
        <w:t xml:space="preserve"> </w:t>
      </w:r>
      <w:r>
        <w:t>purpose</w:t>
      </w:r>
      <w:r>
        <w:rPr>
          <w:spacing w:val="-4"/>
        </w:rPr>
        <w:t xml:space="preserve"> </w:t>
      </w:r>
      <w:r>
        <w:t>of</w:t>
      </w:r>
      <w:r>
        <w:rPr>
          <w:spacing w:val="-4"/>
        </w:rPr>
        <w:t xml:space="preserve"> </w:t>
      </w:r>
      <w:r>
        <w:t>this</w:t>
      </w:r>
      <w:r>
        <w:rPr>
          <w:spacing w:val="-4"/>
        </w:rPr>
        <w:t xml:space="preserve"> </w:t>
      </w:r>
      <w:r>
        <w:t>strategy</w:t>
      </w:r>
      <w:r>
        <w:rPr>
          <w:spacing w:val="-4"/>
        </w:rPr>
        <w:t xml:space="preserve"> </w:t>
      </w:r>
      <w:r>
        <w:t>is</w:t>
      </w:r>
      <w:r>
        <w:rPr>
          <w:spacing w:val="-5"/>
        </w:rPr>
        <w:t xml:space="preserve"> </w:t>
      </w:r>
      <w:r>
        <w:t>to:</w:t>
      </w:r>
    </w:p>
    <w:p w:rsidR="005A2696" w:rsidRDefault="005A2696" w:rsidP="00384232">
      <w:pPr>
        <w:pStyle w:val="BodyText"/>
      </w:pPr>
    </w:p>
    <w:p w:rsidR="005A2696" w:rsidRDefault="00F90E19" w:rsidP="00384232">
      <w:pPr>
        <w:pStyle w:val="BodyText"/>
        <w:numPr>
          <w:ilvl w:val="0"/>
          <w:numId w:val="36"/>
        </w:numPr>
      </w:pPr>
      <w:r>
        <w:t xml:space="preserve">highlight implementation successes since the </w:t>
      </w:r>
      <w:r>
        <w:rPr>
          <w:spacing w:val="-2"/>
        </w:rPr>
        <w:t>r</w:t>
      </w:r>
      <w:r>
        <w:t xml:space="preserve">elease of the </w:t>
      </w:r>
      <w:r>
        <w:rPr>
          <w:spacing w:val="-2"/>
        </w:rPr>
        <w:t>P</w:t>
      </w:r>
      <w:r>
        <w:t>lan</w:t>
      </w:r>
    </w:p>
    <w:p w:rsidR="005A2696" w:rsidRDefault="005A2696" w:rsidP="00384232">
      <w:pPr>
        <w:pStyle w:val="BodyText"/>
      </w:pPr>
    </w:p>
    <w:p w:rsidR="005A2696" w:rsidRDefault="00F90E19" w:rsidP="00384232">
      <w:pPr>
        <w:pStyle w:val="BodyText"/>
        <w:numPr>
          <w:ilvl w:val="0"/>
          <w:numId w:val="36"/>
        </w:numPr>
      </w:pPr>
      <w:r>
        <w:t>outline priorities for implementation f</w:t>
      </w:r>
      <w:r>
        <w:rPr>
          <w:spacing w:val="-2"/>
        </w:rPr>
        <w:t>r</w:t>
      </w:r>
      <w:r>
        <w:t xml:space="preserve">om </w:t>
      </w:r>
      <w:r>
        <w:rPr>
          <w:spacing w:val="-2"/>
        </w:rPr>
        <w:t>D</w:t>
      </w:r>
      <w:r>
        <w:t xml:space="preserve">ecember 2015 to </w:t>
      </w:r>
      <w:r>
        <w:rPr>
          <w:spacing w:val="-8"/>
        </w:rPr>
        <w:t>J</w:t>
      </w:r>
      <w:r>
        <w:t>une 2015</w:t>
      </w:r>
    </w:p>
    <w:p w:rsidR="005A2696" w:rsidRDefault="005A2696" w:rsidP="00384232">
      <w:pPr>
        <w:pStyle w:val="BodyText"/>
      </w:pPr>
    </w:p>
    <w:p w:rsidR="005A2696" w:rsidRDefault="00F90E19" w:rsidP="00384232">
      <w:pPr>
        <w:pStyle w:val="BodyText"/>
        <w:numPr>
          <w:ilvl w:val="0"/>
          <w:numId w:val="36"/>
        </w:numPr>
      </w:pPr>
      <w:r>
        <w:t>describe</w:t>
      </w:r>
      <w:r>
        <w:rPr>
          <w:spacing w:val="-2"/>
        </w:rPr>
        <w:t xml:space="preserve"> </w:t>
      </w:r>
      <w:r>
        <w:t>key</w:t>
      </w:r>
      <w:r>
        <w:rPr>
          <w:spacing w:val="-1"/>
        </w:rPr>
        <w:t xml:space="preserve"> </w:t>
      </w:r>
      <w:r>
        <w:t>strategies</w:t>
      </w:r>
      <w:r>
        <w:rPr>
          <w:spacing w:val="-1"/>
        </w:rPr>
        <w:t xml:space="preserve"> </w:t>
      </w:r>
      <w:r>
        <w:t>for</w:t>
      </w:r>
      <w:r>
        <w:rPr>
          <w:spacing w:val="-1"/>
        </w:rPr>
        <w:t xml:space="preserve"> </w:t>
      </w:r>
      <w:r>
        <w:t>coo</w:t>
      </w:r>
      <w:r>
        <w:rPr>
          <w:spacing w:val="-3"/>
        </w:rPr>
        <w:t>r</w:t>
      </w:r>
      <w:r>
        <w:t>dination</w:t>
      </w:r>
      <w:r>
        <w:rPr>
          <w:spacing w:val="-1"/>
        </w:rPr>
        <w:t xml:space="preserve"> </w:t>
      </w:r>
      <w:r>
        <w:t>and</w:t>
      </w:r>
      <w:r>
        <w:rPr>
          <w:spacing w:val="-1"/>
        </w:rPr>
        <w:t xml:space="preserve"> </w:t>
      </w:r>
      <w:r>
        <w:t>efficient</w:t>
      </w:r>
      <w:r>
        <w:rPr>
          <w:spacing w:val="-1"/>
        </w:rPr>
        <w:t xml:space="preserve"> </w:t>
      </w:r>
      <w:r>
        <w:t>deli</w:t>
      </w:r>
      <w:r>
        <w:rPr>
          <w:spacing w:val="-2"/>
        </w:rPr>
        <w:t>v</w:t>
      </w:r>
      <w:r>
        <w:t>e</w:t>
      </w:r>
      <w:r>
        <w:rPr>
          <w:spacing w:val="3"/>
        </w:rPr>
        <w:t>r</w:t>
      </w:r>
      <w:r>
        <w:t>y</w:t>
      </w:r>
      <w:r>
        <w:rPr>
          <w:spacing w:val="-1"/>
        </w:rPr>
        <w:t xml:space="preserve"> </w:t>
      </w:r>
      <w:r>
        <w:t>of</w:t>
      </w:r>
      <w:r>
        <w:rPr>
          <w:spacing w:val="-1"/>
        </w:rPr>
        <w:t xml:space="preserve"> </w:t>
      </w:r>
      <w:r>
        <w:rPr>
          <w:spacing w:val="-3"/>
        </w:rPr>
        <w:t>R</w:t>
      </w:r>
      <w:r>
        <w:t>eef</w:t>
      </w:r>
      <w:r>
        <w:rPr>
          <w:spacing w:val="-1"/>
        </w:rPr>
        <w:t xml:space="preserve"> </w:t>
      </w:r>
      <w:r>
        <w:t>2050</w:t>
      </w:r>
      <w:r>
        <w:rPr>
          <w:spacing w:val="-1"/>
        </w:rPr>
        <w:t xml:space="preserve"> </w:t>
      </w:r>
      <w:r>
        <w:rPr>
          <w:spacing w:val="-2"/>
        </w:rPr>
        <w:t>P</w:t>
      </w:r>
      <w:r>
        <w:t>lan</w:t>
      </w:r>
      <w:r>
        <w:rPr>
          <w:spacing w:val="-1"/>
        </w:rPr>
        <w:t xml:space="preserve"> </w:t>
      </w:r>
      <w:r>
        <w:t>commitments.</w:t>
      </w:r>
    </w:p>
    <w:p w:rsidR="005A2696" w:rsidRDefault="005A2696">
      <w:pPr>
        <w:sectPr w:rsidR="005A2696" w:rsidSect="00384232">
          <w:pgSz w:w="11906" w:h="16840"/>
          <w:pgMar w:top="360" w:right="1416" w:bottom="500" w:left="0" w:header="0" w:footer="310" w:gutter="0"/>
          <w:cols w:space="720"/>
        </w:sect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before="6" w:line="280" w:lineRule="exact"/>
        <w:rPr>
          <w:sz w:val="28"/>
          <w:szCs w:val="28"/>
        </w:rPr>
      </w:pPr>
    </w:p>
    <w:p w:rsidR="005A2696" w:rsidRDefault="00F90E19">
      <w:pPr>
        <w:pStyle w:val="Heading1"/>
      </w:pPr>
      <w:bookmarkStart w:id="2" w:name="_TOC_250005"/>
      <w:r>
        <w:rPr>
          <w:color w:val="005695"/>
          <w:spacing w:val="-13"/>
        </w:rPr>
        <w:t>K</w:t>
      </w:r>
      <w:r>
        <w:rPr>
          <w:color w:val="005695"/>
          <w:spacing w:val="-9"/>
        </w:rPr>
        <w:t>e</w:t>
      </w:r>
      <w:r>
        <w:rPr>
          <w:color w:val="005695"/>
        </w:rPr>
        <w:t xml:space="preserve">y </w:t>
      </w:r>
      <w:r>
        <w:rPr>
          <w:color w:val="005695"/>
          <w:spacing w:val="-12"/>
        </w:rPr>
        <w:t>A</w:t>
      </w:r>
      <w:r>
        <w:rPr>
          <w:color w:val="005695"/>
          <w:spacing w:val="-10"/>
        </w:rPr>
        <w:t>c</w:t>
      </w:r>
      <w:r>
        <w:rPr>
          <w:color w:val="005695"/>
          <w:spacing w:val="-9"/>
        </w:rPr>
        <w:t>h</w:t>
      </w:r>
      <w:r>
        <w:rPr>
          <w:color w:val="005695"/>
          <w:spacing w:val="-7"/>
        </w:rPr>
        <w:t>i</w:t>
      </w:r>
      <w:r>
        <w:rPr>
          <w:color w:val="005695"/>
          <w:spacing w:val="-10"/>
        </w:rPr>
        <w:t>e</w:t>
      </w:r>
      <w:r>
        <w:rPr>
          <w:color w:val="005695"/>
          <w:spacing w:val="-12"/>
        </w:rPr>
        <w:t>v</w:t>
      </w:r>
      <w:r>
        <w:rPr>
          <w:color w:val="005695"/>
          <w:spacing w:val="-6"/>
        </w:rPr>
        <w:t>e</w:t>
      </w:r>
      <w:r>
        <w:rPr>
          <w:color w:val="005695"/>
          <w:spacing w:val="-4"/>
        </w:rPr>
        <w:t>m</w:t>
      </w:r>
      <w:r>
        <w:rPr>
          <w:color w:val="005695"/>
          <w:spacing w:val="-6"/>
        </w:rPr>
        <w:t>e</w:t>
      </w:r>
      <w:r>
        <w:rPr>
          <w:color w:val="005695"/>
          <w:spacing w:val="-11"/>
        </w:rPr>
        <w:t>n</w:t>
      </w:r>
      <w:r>
        <w:rPr>
          <w:color w:val="005695"/>
          <w:spacing w:val="-2"/>
        </w:rPr>
        <w:t>t</w:t>
      </w:r>
      <w:r>
        <w:rPr>
          <w:color w:val="005695"/>
        </w:rPr>
        <w:t>s</w:t>
      </w:r>
      <w:bookmarkEnd w:id="2"/>
    </w:p>
    <w:p w:rsidR="005A2696" w:rsidRDefault="005A2696">
      <w:pPr>
        <w:spacing w:before="7" w:line="130" w:lineRule="exact"/>
        <w:rPr>
          <w:sz w:val="13"/>
          <w:szCs w:val="13"/>
        </w:rPr>
      </w:pPr>
    </w:p>
    <w:p w:rsidR="005A2696" w:rsidRDefault="00F90E19" w:rsidP="00384232">
      <w:pPr>
        <w:pStyle w:val="BodyText"/>
      </w:pPr>
      <w:r>
        <w:t>The</w:t>
      </w:r>
      <w:r>
        <w:rPr>
          <w:spacing w:val="-2"/>
        </w:rPr>
        <w:t xml:space="preserve"> </w:t>
      </w:r>
      <w:r>
        <w:t>momentum</w:t>
      </w:r>
      <w:r>
        <w:rPr>
          <w:spacing w:val="-1"/>
        </w:rPr>
        <w:t xml:space="preserve"> </w:t>
      </w:r>
      <w:r>
        <w:t>generated</w:t>
      </w:r>
      <w:r>
        <w:rPr>
          <w:spacing w:val="-2"/>
        </w:rPr>
        <w:t xml:space="preserve"> </w:t>
      </w:r>
      <w:r>
        <w:t>th</w:t>
      </w:r>
      <w:r>
        <w:rPr>
          <w:spacing w:val="-2"/>
        </w:rPr>
        <w:t>r</w:t>
      </w:r>
      <w:r>
        <w:t>ough</w:t>
      </w:r>
      <w:r>
        <w:rPr>
          <w:spacing w:val="-1"/>
        </w:rPr>
        <w:t xml:space="preserve"> </w:t>
      </w:r>
      <w:r>
        <w:t>the</w:t>
      </w:r>
      <w:r>
        <w:rPr>
          <w:spacing w:val="-2"/>
        </w:rPr>
        <w:t xml:space="preserve"> r</w:t>
      </w:r>
      <w:r>
        <w:t>elease</w:t>
      </w:r>
      <w:r>
        <w:rPr>
          <w:spacing w:val="-1"/>
        </w:rPr>
        <w:t xml:space="preserve"> </w:t>
      </w:r>
      <w:r>
        <w:t>of</w:t>
      </w:r>
      <w:r>
        <w:rPr>
          <w:spacing w:val="-2"/>
        </w:rPr>
        <w:t xml:space="preserve"> </w:t>
      </w:r>
      <w:r>
        <w:t>the</w:t>
      </w:r>
      <w:r>
        <w:rPr>
          <w:spacing w:val="-1"/>
        </w:rPr>
        <w:t xml:space="preserve"> </w:t>
      </w:r>
      <w:r>
        <w:rPr>
          <w:spacing w:val="-3"/>
        </w:rPr>
        <w:t>R</w:t>
      </w:r>
      <w:r>
        <w:t>eef</w:t>
      </w:r>
      <w:r>
        <w:rPr>
          <w:spacing w:val="-2"/>
        </w:rPr>
        <w:t xml:space="preserve"> </w:t>
      </w:r>
      <w:r>
        <w:t>2050</w:t>
      </w:r>
      <w:r>
        <w:rPr>
          <w:spacing w:val="-1"/>
        </w:rPr>
        <w:t xml:space="preserve"> </w:t>
      </w:r>
      <w:r>
        <w:rPr>
          <w:spacing w:val="-2"/>
        </w:rPr>
        <w:t>P</w:t>
      </w:r>
      <w:r>
        <w:t>lan</w:t>
      </w:r>
      <w:r>
        <w:rPr>
          <w:spacing w:val="-2"/>
        </w:rPr>
        <w:t xml:space="preserve"> </w:t>
      </w:r>
      <w:r>
        <w:t>continues,</w:t>
      </w:r>
      <w:r>
        <w:rPr>
          <w:spacing w:val="-1"/>
        </w:rPr>
        <w:t xml:space="preserve"> </w:t>
      </w:r>
      <w:r>
        <w:t>and</w:t>
      </w:r>
      <w:r>
        <w:rPr>
          <w:spacing w:val="-2"/>
        </w:rPr>
        <w:t xml:space="preserve"> </w:t>
      </w:r>
      <w:r>
        <w:t>the</w:t>
      </w:r>
      <w:r>
        <w:rPr>
          <w:spacing w:val="-2"/>
        </w:rPr>
        <w:t>r</w:t>
      </w:r>
      <w:r>
        <w:t>e</w:t>
      </w:r>
      <w:r>
        <w:rPr>
          <w:spacing w:val="-1"/>
        </w:rPr>
        <w:t xml:space="preserve"> </w:t>
      </w:r>
      <w:r>
        <w:t>a</w:t>
      </w:r>
      <w:r>
        <w:rPr>
          <w:spacing w:val="-2"/>
        </w:rPr>
        <w:t>r</w:t>
      </w:r>
      <w:r>
        <w:t>e</w:t>
      </w:r>
      <w:r>
        <w:rPr>
          <w:spacing w:val="-2"/>
        </w:rPr>
        <w:t xml:space="preserve"> </w:t>
      </w:r>
      <w:r>
        <w:t>a</w:t>
      </w:r>
      <w:r>
        <w:rPr>
          <w:spacing w:val="-1"/>
        </w:rPr>
        <w:t xml:space="preserve"> </w:t>
      </w:r>
      <w:r>
        <w:t>number</w:t>
      </w:r>
      <w:r>
        <w:rPr>
          <w:spacing w:val="-2"/>
        </w:rPr>
        <w:t xml:space="preserve"> </w:t>
      </w:r>
      <w:r>
        <w:t>of key achie</w:t>
      </w:r>
      <w:r>
        <w:rPr>
          <w:spacing w:val="-2"/>
        </w:rPr>
        <w:t>v</w:t>
      </w:r>
      <w:r>
        <w:t>ements.</w:t>
      </w:r>
    </w:p>
    <w:p w:rsidR="005A2696" w:rsidRDefault="005A2696">
      <w:pPr>
        <w:spacing w:before="9" w:line="110" w:lineRule="exact"/>
        <w:rPr>
          <w:sz w:val="11"/>
          <w:szCs w:val="11"/>
        </w:rPr>
      </w:pPr>
    </w:p>
    <w:p w:rsidR="005A2696" w:rsidRDefault="008947A3">
      <w:pPr>
        <w:spacing w:line="200" w:lineRule="exact"/>
        <w:rPr>
          <w:sz w:val="20"/>
          <w:szCs w:val="20"/>
        </w:rPr>
      </w:pPr>
      <w:r w:rsidRPr="008947A3">
        <w:pict>
          <v:group id="_x0000_s1082" style="position:absolute;margin-left:70.85pt;margin-top:7.3pt;width:439.35pt;height:658.35pt;z-index:-2498;mso-position-horizontal-relative:page" coordorigin="1407,899" coordsize="8787,13167">
            <v:group id="_x0000_s1083" style="position:absolute;left:1417;top:1363;width:3023;height:5912" coordorigin="1417,1363" coordsize="3023,5912">
              <v:shape id="_x0000_s1084" style="position:absolute;left:1417;top:1363;width:3023;height:5912" coordorigin="1417,1363" coordsize="3023,5912" path="m1417,7275r3023,l4440,1363r-3023,l1417,7275xe" fillcolor="#cddcec" stroked="f">
                <v:path arrowok="t"/>
              </v:shape>
            </v:group>
            <v:group id="_x0000_s1085" style="position:absolute;left:1417;top:909;width:8758;height:454" coordorigin="1417,909" coordsize="8758,454">
              <v:shape id="_x0000_s1086" style="position:absolute;left:1417;top:909;width:8758;height:454" coordorigin="1417,909" coordsize="8758,454" path="m1417,1363r8758,l10175,909r-8758,l1417,1363xe" fillcolor="#cddcec" stroked="f">
                <v:path arrowok="t"/>
              </v:shape>
            </v:group>
            <v:group id="_x0000_s1087" style="position:absolute;left:4440;top:1363;width:5735;height:5912" coordorigin="4440,1363" coordsize="5735,5912">
              <v:shape id="_x0000_s1088" style="position:absolute;left:4440;top:1363;width:5735;height:5912" coordorigin="4440,1363" coordsize="5735,5912" path="m10175,1363r-5735,l4440,7275r5735,l10175,1363xe" fillcolor="#cddcec" stroked="f">
                <v:path arrowok="t"/>
              </v:shape>
            </v:group>
            <v:group id="_x0000_s1089" style="position:absolute;left:1417;top:7809;width:3014;height:1308" coordorigin="1417,7809" coordsize="3014,1308">
              <v:shape id="_x0000_s1090" style="position:absolute;left:1417;top:7809;width:3014;height:1308" coordorigin="1417,7809" coordsize="3014,1308" path="m1417,9117r3014,l4431,7809r-3014,l1417,9117xe" fillcolor="#cddcec" stroked="f">
                <v:path arrowok="t"/>
              </v:shape>
            </v:group>
            <v:group id="_x0000_s1091" style="position:absolute;left:1417;top:7355;width:8767;height:454" coordorigin="1417,7355" coordsize="8767,454">
              <v:shape id="_x0000_s1092" style="position:absolute;left:1417;top:7355;width:8767;height:454" coordorigin="1417,7355" coordsize="8767,454" path="m1417,7809r8768,l10185,7355r-8768,l1417,7809xe" fillcolor="#cddcec" stroked="f">
                <v:path arrowok="t"/>
              </v:shape>
            </v:group>
            <v:group id="_x0000_s1093" style="position:absolute;left:4431;top:7809;width:5754;height:1309" coordorigin="4431,7809" coordsize="5754,1309">
              <v:shape id="_x0000_s1094" style="position:absolute;left:4431;top:7809;width:5754;height:1309" coordorigin="4431,7809" coordsize="5754,1309" path="m10185,7809r-5754,l4431,9118r5754,l10185,7809xe" fillcolor="#cddcec" stroked="f">
                <v:path arrowok="t"/>
              </v:shape>
            </v:group>
            <v:group id="_x0000_s1095" style="position:absolute;left:1417;top:9118;width:3014;height:2624" coordorigin="1417,9118" coordsize="3014,2624">
              <v:shape id="_x0000_s1096" style="position:absolute;left:1417;top:9118;width:3014;height:2624" coordorigin="1417,9118" coordsize="3014,2624" path="m4431,9118r-3014,l1417,11742r3014,l4431,9118xe" fillcolor="#cddcec" stroked="f">
                <v:path arrowok="t"/>
              </v:shape>
            </v:group>
            <v:group id="_x0000_s1097" style="position:absolute;left:4431;top:9118;width:5754;height:2624" coordorigin="4431,9118" coordsize="5754,2624">
              <v:shape id="_x0000_s1098" style="position:absolute;left:4431;top:9118;width:5754;height:2624" coordorigin="4431,9118" coordsize="5754,2624" path="m10185,9118r-5754,l4431,11742r5754,l10185,9118xe" fillcolor="#cddcec" stroked="f">
                <v:path arrowok="t"/>
              </v:shape>
            </v:group>
            <v:group id="_x0000_s1099" style="position:absolute;left:1417;top:11742;width:3014;height:2314" coordorigin="1417,11742" coordsize="3014,2314">
              <v:shape id="_x0000_s1100" style="position:absolute;left:1417;top:11742;width:3014;height:2314" coordorigin="1417,11742" coordsize="3014,2314" path="m4431,11742r-3014,l1417,14056r3014,l4431,11742xe" fillcolor="#cddcec" stroked="f">
                <v:path arrowok="t"/>
              </v:shape>
            </v:group>
            <v:group id="_x0000_s1101" style="position:absolute;left:4431;top:11742;width:5754;height:2314" coordorigin="4431,11742" coordsize="5754,2314">
              <v:shape id="_x0000_s1102" style="position:absolute;left:4431;top:11742;width:5754;height:2314" coordorigin="4431,11742" coordsize="5754,2314" path="m10185,11742r-5754,l4431,14056r5754,l10185,11742xe" fillcolor="#cddcec" stroked="f">
                <v:path arrowok="t"/>
              </v:shape>
            </v:group>
            <w10:wrap anchorx="page"/>
          </v:group>
        </w:pict>
      </w:r>
    </w:p>
    <w:p w:rsidR="005A2696" w:rsidRDefault="00F90E19">
      <w:pPr>
        <w:pStyle w:val="Heading3"/>
      </w:pPr>
      <w:r>
        <w:rPr>
          <w:color w:val="276AA5"/>
          <w:spacing w:val="-1"/>
        </w:rPr>
        <w:t>E</w:t>
      </w:r>
      <w:r>
        <w:rPr>
          <w:color w:val="276AA5"/>
          <w:spacing w:val="-2"/>
        </w:rPr>
        <w:t>ngagin</w:t>
      </w:r>
      <w:r>
        <w:rPr>
          <w:color w:val="276AA5"/>
        </w:rPr>
        <w:t xml:space="preserve">g </w:t>
      </w:r>
      <w:r>
        <w:rPr>
          <w:color w:val="276AA5"/>
          <w:spacing w:val="-1"/>
        </w:rPr>
        <w:t>w</w:t>
      </w:r>
      <w:r>
        <w:rPr>
          <w:color w:val="276AA5"/>
          <w:spacing w:val="-2"/>
        </w:rPr>
        <w:t>it</w:t>
      </w:r>
      <w:r>
        <w:rPr>
          <w:color w:val="276AA5"/>
        </w:rPr>
        <w:t xml:space="preserve">h </w:t>
      </w:r>
      <w:r>
        <w:rPr>
          <w:color w:val="276AA5"/>
          <w:spacing w:val="-1"/>
        </w:rPr>
        <w:t>S</w:t>
      </w:r>
      <w:r>
        <w:rPr>
          <w:color w:val="276AA5"/>
          <w:spacing w:val="-3"/>
        </w:rPr>
        <w:t>c</w:t>
      </w:r>
      <w:r>
        <w:rPr>
          <w:color w:val="276AA5"/>
          <w:spacing w:val="-2"/>
        </w:rPr>
        <w:t>i</w:t>
      </w:r>
      <w:r>
        <w:rPr>
          <w:color w:val="276AA5"/>
          <w:spacing w:val="-1"/>
        </w:rPr>
        <w:t>e</w:t>
      </w:r>
      <w:r>
        <w:rPr>
          <w:color w:val="276AA5"/>
          <w:spacing w:val="-2"/>
        </w:rPr>
        <w:t>n</w:t>
      </w:r>
      <w:r>
        <w:rPr>
          <w:color w:val="276AA5"/>
          <w:spacing w:val="-4"/>
        </w:rPr>
        <w:t>c</w:t>
      </w:r>
      <w:r>
        <w:rPr>
          <w:color w:val="276AA5"/>
        </w:rPr>
        <w:t xml:space="preserve">e </w:t>
      </w:r>
      <w:r>
        <w:rPr>
          <w:color w:val="276AA5"/>
          <w:spacing w:val="-2"/>
        </w:rPr>
        <w:t>an</w:t>
      </w:r>
      <w:r>
        <w:rPr>
          <w:color w:val="276AA5"/>
        </w:rPr>
        <w:t xml:space="preserve">d </w:t>
      </w:r>
      <w:r>
        <w:rPr>
          <w:color w:val="276AA5"/>
          <w:spacing w:val="-2"/>
        </w:rPr>
        <w:t>th</w:t>
      </w:r>
      <w:r>
        <w:rPr>
          <w:color w:val="276AA5"/>
        </w:rPr>
        <w:t xml:space="preserve">e </w:t>
      </w:r>
      <w:r>
        <w:rPr>
          <w:color w:val="276AA5"/>
          <w:spacing w:val="-5"/>
        </w:rPr>
        <w:t>C</w:t>
      </w:r>
      <w:r>
        <w:rPr>
          <w:color w:val="276AA5"/>
          <w:spacing w:val="-2"/>
        </w:rPr>
        <w:t>om</w:t>
      </w:r>
      <w:r>
        <w:rPr>
          <w:color w:val="276AA5"/>
          <w:spacing w:val="-3"/>
        </w:rPr>
        <w:t>m</w:t>
      </w:r>
      <w:r>
        <w:rPr>
          <w:color w:val="276AA5"/>
          <w:spacing w:val="-2"/>
        </w:rPr>
        <w:t>u</w:t>
      </w:r>
      <w:r>
        <w:rPr>
          <w:color w:val="276AA5"/>
          <w:spacing w:val="-3"/>
        </w:rPr>
        <w:t>n</w:t>
      </w:r>
      <w:r>
        <w:rPr>
          <w:color w:val="276AA5"/>
          <w:spacing w:val="-2"/>
        </w:rPr>
        <w:t>i</w:t>
      </w:r>
      <w:r>
        <w:rPr>
          <w:color w:val="276AA5"/>
          <w:spacing w:val="4"/>
        </w:rPr>
        <w:t>t</w:t>
      </w:r>
      <w:r>
        <w:rPr>
          <w:color w:val="276AA5"/>
        </w:rPr>
        <w:t>y</w:t>
      </w:r>
    </w:p>
    <w:p w:rsidR="005A2696" w:rsidRDefault="005A2696">
      <w:pPr>
        <w:spacing w:before="6" w:line="100" w:lineRule="exact"/>
        <w:rPr>
          <w:sz w:val="10"/>
          <w:szCs w:val="10"/>
        </w:rPr>
      </w:pPr>
    </w:p>
    <w:p w:rsidR="005A2696" w:rsidRDefault="005A2696">
      <w:pPr>
        <w:spacing w:line="100" w:lineRule="exact"/>
        <w:rPr>
          <w:sz w:val="10"/>
          <w:szCs w:val="10"/>
        </w:rPr>
        <w:sectPr w:rsidR="005A2696" w:rsidSect="00384232">
          <w:footerReference w:type="even" r:id="rId21"/>
          <w:footerReference w:type="default" r:id="rId22"/>
          <w:pgSz w:w="11906" w:h="16840"/>
          <w:pgMar w:top="360" w:right="1700" w:bottom="500" w:left="0" w:header="0" w:footer="310" w:gutter="0"/>
          <w:cols w:space="720"/>
        </w:sectPr>
      </w:pPr>
    </w:p>
    <w:p w:rsidR="005A2696" w:rsidRDefault="00F90E19">
      <w:pPr>
        <w:pStyle w:val="BodyText"/>
        <w:numPr>
          <w:ilvl w:val="0"/>
          <w:numId w:val="30"/>
        </w:numPr>
        <w:tabs>
          <w:tab w:val="left" w:pos="1857"/>
        </w:tabs>
        <w:spacing w:before="79" w:line="278" w:lineRule="auto"/>
        <w:ind w:left="1857"/>
      </w:pPr>
      <w:r>
        <w:rPr>
          <w:color w:val="005695"/>
        </w:rPr>
        <w:lastRenderedPageBreak/>
        <w:t>Continuing our pa</w:t>
      </w:r>
      <w:r>
        <w:rPr>
          <w:color w:val="005695"/>
          <w:spacing w:val="1"/>
        </w:rPr>
        <w:t>r</w:t>
      </w:r>
      <w:r>
        <w:rPr>
          <w:color w:val="005695"/>
        </w:rPr>
        <w:t>tnership app</w:t>
      </w:r>
      <w:r>
        <w:rPr>
          <w:color w:val="005695"/>
          <w:spacing w:val="-2"/>
        </w:rPr>
        <w:t>r</w:t>
      </w:r>
      <w:r>
        <w:rPr>
          <w:color w:val="005695"/>
        </w:rPr>
        <w:t>oach</w:t>
      </w:r>
    </w:p>
    <w:p w:rsidR="005A2696" w:rsidRDefault="00F90E19">
      <w:pPr>
        <w:pStyle w:val="BodyText"/>
        <w:spacing w:before="71" w:line="278" w:lineRule="auto"/>
        <w:ind w:left="1062" w:right="2179"/>
        <w:jc w:val="both"/>
      </w:pPr>
      <w:r>
        <w:br w:type="column"/>
      </w:r>
      <w:r>
        <w:rPr>
          <w:color w:val="231F20"/>
          <w:spacing w:val="-15"/>
        </w:rPr>
        <w:lastRenderedPageBreak/>
        <w:t>W</w:t>
      </w:r>
      <w:r>
        <w:rPr>
          <w:color w:val="231F20"/>
        </w:rPr>
        <w:t>e a</w:t>
      </w:r>
      <w:r>
        <w:rPr>
          <w:color w:val="231F20"/>
          <w:spacing w:val="-2"/>
        </w:rPr>
        <w:t>r</w:t>
      </w:r>
      <w:r>
        <w:rPr>
          <w:color w:val="231F20"/>
        </w:rPr>
        <w:t>e deli</w:t>
      </w:r>
      <w:r>
        <w:rPr>
          <w:color w:val="231F20"/>
          <w:spacing w:val="-2"/>
        </w:rPr>
        <w:t>v</w:t>
      </w:r>
      <w:r>
        <w:rPr>
          <w:color w:val="231F20"/>
        </w:rPr>
        <w:t xml:space="preserve">ering on our commitment to implement the </w:t>
      </w:r>
      <w:r>
        <w:rPr>
          <w:color w:val="231F20"/>
          <w:spacing w:val="-2"/>
        </w:rPr>
        <w:t>P</w:t>
      </w:r>
      <w:r>
        <w:rPr>
          <w:color w:val="231F20"/>
        </w:rPr>
        <w:t>lan th</w:t>
      </w:r>
      <w:r>
        <w:rPr>
          <w:color w:val="231F20"/>
          <w:spacing w:val="-2"/>
        </w:rPr>
        <w:t>r</w:t>
      </w:r>
      <w:r>
        <w:rPr>
          <w:color w:val="231F20"/>
        </w:rPr>
        <w:t>ough a pa</w:t>
      </w:r>
      <w:r>
        <w:rPr>
          <w:color w:val="231F20"/>
          <w:spacing w:val="1"/>
        </w:rPr>
        <w:t>r</w:t>
      </w:r>
      <w:r>
        <w:rPr>
          <w:color w:val="231F20"/>
        </w:rPr>
        <w:t>tnership app</w:t>
      </w:r>
      <w:r>
        <w:rPr>
          <w:color w:val="231F20"/>
          <w:spacing w:val="-2"/>
        </w:rPr>
        <w:t>r</w:t>
      </w:r>
      <w:r>
        <w:rPr>
          <w:color w:val="231F20"/>
        </w:rPr>
        <w:t>oach, and ha</w:t>
      </w:r>
      <w:r>
        <w:rPr>
          <w:color w:val="231F20"/>
          <w:spacing w:val="-2"/>
        </w:rPr>
        <w:t>v</w:t>
      </w:r>
      <w:r>
        <w:rPr>
          <w:color w:val="231F20"/>
        </w:rPr>
        <w:t>e established and acti</w:t>
      </w:r>
      <w:r>
        <w:rPr>
          <w:color w:val="231F20"/>
          <w:spacing w:val="-2"/>
        </w:rPr>
        <w:t>v</w:t>
      </w:r>
      <w:r>
        <w:rPr>
          <w:color w:val="231F20"/>
        </w:rPr>
        <w:t xml:space="preserve">ely engaged with </w:t>
      </w:r>
      <w:r>
        <w:rPr>
          <w:color w:val="231F20"/>
          <w:spacing w:val="-25"/>
        </w:rPr>
        <w:t>T</w:t>
      </w:r>
      <w:r>
        <w:rPr>
          <w:color w:val="231F20"/>
        </w:rPr>
        <w:t>raditional Owners, science, indust</w:t>
      </w:r>
      <w:r>
        <w:rPr>
          <w:color w:val="231F20"/>
          <w:spacing w:val="3"/>
        </w:rPr>
        <w:t>r</w:t>
      </w:r>
      <w:r>
        <w:rPr>
          <w:color w:val="231F20"/>
        </w:rPr>
        <w:t>y and the community to seek their advice on implementation.</w:t>
      </w:r>
    </w:p>
    <w:p w:rsidR="005A2696" w:rsidRDefault="005A2696">
      <w:pPr>
        <w:spacing w:line="278" w:lineRule="auto"/>
        <w:jc w:val="both"/>
        <w:sectPr w:rsidR="005A2696">
          <w:type w:val="continuous"/>
          <w:pgSz w:w="11906" w:h="16840"/>
          <w:pgMar w:top="1140" w:right="0" w:bottom="280" w:left="0" w:header="720" w:footer="720" w:gutter="0"/>
          <w:cols w:num="2" w:space="720" w:equalWidth="0">
            <w:col w:w="3418" w:space="40"/>
            <w:col w:w="8448"/>
          </w:cols>
        </w:sectPr>
      </w:pPr>
    </w:p>
    <w:p w:rsidR="005A2696" w:rsidRDefault="005A2696">
      <w:pPr>
        <w:spacing w:before="6" w:line="130" w:lineRule="exact"/>
        <w:rPr>
          <w:sz w:val="13"/>
          <w:szCs w:val="13"/>
        </w:rPr>
      </w:pPr>
    </w:p>
    <w:p w:rsidR="005A2696" w:rsidRDefault="00F90E19">
      <w:pPr>
        <w:pStyle w:val="BodyText"/>
        <w:numPr>
          <w:ilvl w:val="0"/>
          <w:numId w:val="30"/>
        </w:numPr>
        <w:tabs>
          <w:tab w:val="left" w:pos="1857"/>
        </w:tabs>
        <w:spacing w:line="278" w:lineRule="auto"/>
        <w:ind w:left="1857" w:right="132"/>
      </w:pPr>
      <w:r>
        <w:rPr>
          <w:color w:val="005695"/>
        </w:rPr>
        <w:t>Committee of community and indust</w:t>
      </w:r>
      <w:r>
        <w:rPr>
          <w:color w:val="005695"/>
          <w:spacing w:val="3"/>
        </w:rPr>
        <w:t>r</w:t>
      </w:r>
      <w:r>
        <w:rPr>
          <w:color w:val="005695"/>
        </w:rPr>
        <w:t>y inte</w:t>
      </w:r>
      <w:r>
        <w:rPr>
          <w:color w:val="005695"/>
          <w:spacing w:val="-2"/>
        </w:rPr>
        <w:t>r</w:t>
      </w:r>
      <w:r>
        <w:rPr>
          <w:color w:val="005695"/>
        </w:rPr>
        <w:t>ests</w:t>
      </w:r>
    </w:p>
    <w:p w:rsidR="005A2696" w:rsidRDefault="005A2696">
      <w:pPr>
        <w:spacing w:before="4" w:line="190" w:lineRule="exact"/>
        <w:rPr>
          <w:sz w:val="19"/>
          <w:szCs w:val="19"/>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F90E19">
      <w:pPr>
        <w:pStyle w:val="BodyText"/>
        <w:numPr>
          <w:ilvl w:val="0"/>
          <w:numId w:val="30"/>
        </w:numPr>
        <w:tabs>
          <w:tab w:val="left" w:pos="1857"/>
        </w:tabs>
        <w:spacing w:line="278" w:lineRule="auto"/>
        <w:ind w:left="1857" w:right="126"/>
      </w:pPr>
      <w:r>
        <w:rPr>
          <w:color w:val="005695"/>
          <w:spacing w:val="-3"/>
        </w:rPr>
        <w:t>I</w:t>
      </w:r>
      <w:r>
        <w:rPr>
          <w:color w:val="005695"/>
        </w:rPr>
        <w:t>ndependent</w:t>
      </w:r>
      <w:r>
        <w:rPr>
          <w:color w:val="005695"/>
          <w:spacing w:val="-3"/>
        </w:rPr>
        <w:t xml:space="preserve"> </w:t>
      </w:r>
      <w:r>
        <w:rPr>
          <w:color w:val="005695"/>
        </w:rPr>
        <w:t>panel</w:t>
      </w:r>
      <w:r>
        <w:rPr>
          <w:color w:val="005695"/>
          <w:spacing w:val="-2"/>
        </w:rPr>
        <w:t xml:space="preserve"> </w:t>
      </w:r>
      <w:r>
        <w:rPr>
          <w:color w:val="005695"/>
        </w:rPr>
        <w:t>of</w:t>
      </w:r>
      <w:r>
        <w:rPr>
          <w:color w:val="005695"/>
          <w:spacing w:val="-2"/>
        </w:rPr>
        <w:t xml:space="preserve"> </w:t>
      </w:r>
      <w:r>
        <w:rPr>
          <w:color w:val="005695"/>
        </w:rPr>
        <w:t>scientific</w:t>
      </w:r>
      <w:r>
        <w:rPr>
          <w:color w:val="005695"/>
          <w:w w:val="99"/>
        </w:rPr>
        <w:t xml:space="preserve"> </w:t>
      </w:r>
      <w:r>
        <w:rPr>
          <w:color w:val="005695"/>
        </w:rPr>
        <w:t>expe</w:t>
      </w:r>
      <w:r>
        <w:rPr>
          <w:color w:val="005695"/>
          <w:spacing w:val="1"/>
        </w:rPr>
        <w:t>r</w:t>
      </w:r>
      <w:r>
        <w:rPr>
          <w:color w:val="005695"/>
        </w:rPr>
        <w:t>ts con</w:t>
      </w:r>
      <w:r>
        <w:rPr>
          <w:color w:val="005695"/>
          <w:spacing w:val="-2"/>
        </w:rPr>
        <w:t>v</w:t>
      </w:r>
      <w:r>
        <w:rPr>
          <w:color w:val="005695"/>
        </w:rPr>
        <w:t>ened</w:t>
      </w:r>
    </w:p>
    <w:p w:rsidR="005A2696" w:rsidRDefault="005A2696">
      <w:pPr>
        <w:spacing w:before="3" w:line="130" w:lineRule="exact"/>
        <w:rPr>
          <w:sz w:val="13"/>
          <w:szCs w:val="13"/>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F90E19">
      <w:pPr>
        <w:pStyle w:val="BodyText"/>
        <w:numPr>
          <w:ilvl w:val="0"/>
          <w:numId w:val="30"/>
        </w:numPr>
        <w:tabs>
          <w:tab w:val="left" w:pos="1857"/>
        </w:tabs>
        <w:spacing w:line="278" w:lineRule="auto"/>
        <w:ind w:left="1857" w:right="94"/>
        <w:jc w:val="both"/>
      </w:pPr>
      <w:r>
        <w:rPr>
          <w:color w:val="005695"/>
          <w:spacing w:val="-3"/>
        </w:rPr>
        <w:t>I</w:t>
      </w:r>
      <w:r>
        <w:rPr>
          <w:color w:val="005695"/>
        </w:rPr>
        <w:t xml:space="preserve">ntegrated </w:t>
      </w:r>
      <w:r>
        <w:rPr>
          <w:color w:val="005695"/>
          <w:spacing w:val="-5"/>
        </w:rPr>
        <w:t>M</w:t>
      </w:r>
      <w:r>
        <w:rPr>
          <w:color w:val="005695"/>
        </w:rPr>
        <w:t xml:space="preserve">onitoring </w:t>
      </w:r>
      <w:r>
        <w:rPr>
          <w:color w:val="005695"/>
          <w:spacing w:val="-5"/>
        </w:rPr>
        <w:t>S</w:t>
      </w:r>
      <w:r>
        <w:rPr>
          <w:color w:val="005695"/>
        </w:rPr>
        <w:t xml:space="preserve">teering </w:t>
      </w:r>
      <w:r>
        <w:rPr>
          <w:color w:val="005695"/>
          <w:spacing w:val="-5"/>
        </w:rPr>
        <w:t>G</w:t>
      </w:r>
      <w:r>
        <w:rPr>
          <w:color w:val="005695"/>
          <w:spacing w:val="-2"/>
        </w:rPr>
        <w:t>r</w:t>
      </w:r>
      <w:r>
        <w:rPr>
          <w:color w:val="005695"/>
        </w:rPr>
        <w:t>oup con</w:t>
      </w:r>
      <w:r>
        <w:rPr>
          <w:color w:val="005695"/>
          <w:spacing w:val="-2"/>
        </w:rPr>
        <w:t>v</w:t>
      </w:r>
      <w:r>
        <w:rPr>
          <w:color w:val="005695"/>
        </w:rPr>
        <w:t>ened</w:t>
      </w:r>
    </w:p>
    <w:p w:rsidR="005A2696" w:rsidRDefault="005A2696">
      <w:pPr>
        <w:spacing w:before="1" w:line="110" w:lineRule="exact"/>
        <w:rPr>
          <w:sz w:val="11"/>
          <w:szCs w:val="11"/>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FD55E8" w:rsidRDefault="00FD55E8">
      <w:pPr>
        <w:pStyle w:val="Heading3"/>
        <w:rPr>
          <w:color w:val="276AA5"/>
          <w:spacing w:val="-1"/>
        </w:rPr>
      </w:pPr>
    </w:p>
    <w:p w:rsidR="005A2696" w:rsidRDefault="00F90E19">
      <w:pPr>
        <w:pStyle w:val="Heading3"/>
      </w:pPr>
      <w:r>
        <w:rPr>
          <w:color w:val="276AA5"/>
          <w:spacing w:val="-1"/>
        </w:rPr>
        <w:t>E</w:t>
      </w:r>
      <w:r>
        <w:rPr>
          <w:color w:val="276AA5"/>
          <w:spacing w:val="-2"/>
        </w:rPr>
        <w:t>na</w:t>
      </w:r>
      <w:r>
        <w:rPr>
          <w:color w:val="276AA5"/>
          <w:spacing w:val="-1"/>
        </w:rPr>
        <w:t>b</w:t>
      </w:r>
      <w:r>
        <w:rPr>
          <w:color w:val="276AA5"/>
          <w:spacing w:val="-2"/>
        </w:rPr>
        <w:t>lin</w:t>
      </w:r>
      <w:r>
        <w:rPr>
          <w:color w:val="276AA5"/>
        </w:rPr>
        <w:t xml:space="preserve">g </w:t>
      </w:r>
      <w:r>
        <w:rPr>
          <w:color w:val="276AA5"/>
          <w:spacing w:val="-3"/>
        </w:rPr>
        <w:t>S</w:t>
      </w:r>
      <w:r>
        <w:rPr>
          <w:color w:val="276AA5"/>
          <w:spacing w:val="-2"/>
        </w:rPr>
        <w:t>u</w:t>
      </w:r>
      <w:r>
        <w:rPr>
          <w:color w:val="276AA5"/>
          <w:spacing w:val="-1"/>
        </w:rPr>
        <w:t>s</w:t>
      </w:r>
      <w:r>
        <w:rPr>
          <w:color w:val="276AA5"/>
        </w:rPr>
        <w:t>t</w:t>
      </w:r>
      <w:r>
        <w:rPr>
          <w:color w:val="276AA5"/>
          <w:spacing w:val="-2"/>
        </w:rPr>
        <w:t>aina</w:t>
      </w:r>
      <w:r>
        <w:rPr>
          <w:color w:val="276AA5"/>
          <w:spacing w:val="-1"/>
        </w:rPr>
        <w:t>b</w:t>
      </w:r>
      <w:r>
        <w:rPr>
          <w:color w:val="276AA5"/>
          <w:spacing w:val="-2"/>
        </w:rPr>
        <w:t>l</w:t>
      </w:r>
      <w:r>
        <w:rPr>
          <w:color w:val="276AA5"/>
        </w:rPr>
        <w:t xml:space="preserve">e </w:t>
      </w:r>
      <w:r>
        <w:rPr>
          <w:color w:val="276AA5"/>
          <w:spacing w:val="-6"/>
        </w:rPr>
        <w:t>P</w:t>
      </w:r>
      <w:r>
        <w:rPr>
          <w:color w:val="276AA5"/>
          <w:spacing w:val="-2"/>
        </w:rPr>
        <w:t>o</w:t>
      </w:r>
      <w:r>
        <w:rPr>
          <w:color w:val="276AA5"/>
          <w:spacing w:val="4"/>
        </w:rPr>
        <w:t>r</w:t>
      </w:r>
      <w:r>
        <w:rPr>
          <w:color w:val="276AA5"/>
        </w:rPr>
        <w:t>ts</w:t>
      </w:r>
    </w:p>
    <w:p w:rsidR="005A2696" w:rsidRDefault="005A2696">
      <w:pPr>
        <w:spacing w:before="6" w:line="180" w:lineRule="exact"/>
        <w:rPr>
          <w:sz w:val="18"/>
          <w:szCs w:val="18"/>
        </w:rPr>
      </w:pPr>
    </w:p>
    <w:p w:rsidR="005A2696" w:rsidRDefault="00F90E19">
      <w:pPr>
        <w:pStyle w:val="BodyText"/>
        <w:numPr>
          <w:ilvl w:val="0"/>
          <w:numId w:val="30"/>
        </w:numPr>
        <w:tabs>
          <w:tab w:val="left" w:pos="1857"/>
        </w:tabs>
        <w:spacing w:line="278" w:lineRule="auto"/>
        <w:ind w:left="1857"/>
        <w:jc w:val="both"/>
      </w:pPr>
      <w:r>
        <w:rPr>
          <w:color w:val="005695"/>
          <w:spacing w:val="-3"/>
        </w:rPr>
        <w:t>B</w:t>
      </w:r>
      <w:r>
        <w:rPr>
          <w:color w:val="005695"/>
        </w:rPr>
        <w:t>anned the sea-based disposal of capital d</w:t>
      </w:r>
      <w:r>
        <w:rPr>
          <w:color w:val="005695"/>
          <w:spacing w:val="-2"/>
        </w:rPr>
        <w:t>r</w:t>
      </w:r>
      <w:r>
        <w:rPr>
          <w:color w:val="005695"/>
        </w:rPr>
        <w:t>edge material in</w:t>
      </w:r>
      <w:r>
        <w:rPr>
          <w:color w:val="005695"/>
          <w:spacing w:val="-3"/>
        </w:rPr>
        <w:t xml:space="preserve"> </w:t>
      </w:r>
      <w:r>
        <w:rPr>
          <w:color w:val="005695"/>
          <w:spacing w:val="-15"/>
        </w:rPr>
        <w:t>W</w:t>
      </w:r>
      <w:r>
        <w:rPr>
          <w:color w:val="005695"/>
        </w:rPr>
        <w:t xml:space="preserve">orld </w:t>
      </w:r>
      <w:r>
        <w:rPr>
          <w:color w:val="005695"/>
          <w:spacing w:val="-4"/>
        </w:rPr>
        <w:t>H</w:t>
      </w:r>
      <w:r>
        <w:rPr>
          <w:color w:val="005695"/>
        </w:rPr>
        <w:t>eritage A</w:t>
      </w:r>
      <w:r>
        <w:rPr>
          <w:color w:val="005695"/>
          <w:spacing w:val="-2"/>
        </w:rPr>
        <w:t>r</w:t>
      </w:r>
      <w:r>
        <w:rPr>
          <w:color w:val="005695"/>
        </w:rPr>
        <w:t>ea</w:t>
      </w:r>
    </w:p>
    <w:p w:rsidR="005A2696" w:rsidRDefault="00F90E19">
      <w:pPr>
        <w:spacing w:before="7" w:line="120" w:lineRule="exact"/>
        <w:rPr>
          <w:sz w:val="12"/>
          <w:szCs w:val="12"/>
        </w:rPr>
      </w:pPr>
      <w:r>
        <w:br w:type="column"/>
      </w:r>
    </w:p>
    <w:p w:rsidR="005A2696" w:rsidRDefault="00F90E19">
      <w:pPr>
        <w:pStyle w:val="BodyText"/>
        <w:spacing w:line="278" w:lineRule="auto"/>
        <w:ind w:left="233" w:right="1879"/>
      </w:pPr>
      <w:r>
        <w:rPr>
          <w:color w:val="231F20"/>
        </w:rPr>
        <w:t>The</w:t>
      </w:r>
      <w:r>
        <w:rPr>
          <w:color w:val="231F20"/>
          <w:spacing w:val="-3"/>
        </w:rPr>
        <w:t xml:space="preserve"> R</w:t>
      </w:r>
      <w:r>
        <w:rPr>
          <w:color w:val="231F20"/>
        </w:rPr>
        <w:t>eef</w:t>
      </w:r>
      <w:r>
        <w:rPr>
          <w:color w:val="231F20"/>
          <w:spacing w:val="-2"/>
        </w:rPr>
        <w:t xml:space="preserve"> </w:t>
      </w:r>
      <w:r>
        <w:rPr>
          <w:color w:val="231F20"/>
        </w:rPr>
        <w:t>2050</w:t>
      </w:r>
      <w:r>
        <w:rPr>
          <w:color w:val="231F20"/>
          <w:spacing w:val="-3"/>
        </w:rPr>
        <w:t xml:space="preserve"> A</w:t>
      </w:r>
      <w:r>
        <w:rPr>
          <w:color w:val="231F20"/>
        </w:rPr>
        <w:t>dviso</w:t>
      </w:r>
      <w:r>
        <w:rPr>
          <w:color w:val="231F20"/>
          <w:spacing w:val="3"/>
        </w:rPr>
        <w:t>r</w:t>
      </w:r>
      <w:r>
        <w:rPr>
          <w:color w:val="231F20"/>
        </w:rPr>
        <w:t>y</w:t>
      </w:r>
      <w:r>
        <w:rPr>
          <w:color w:val="231F20"/>
          <w:spacing w:val="-2"/>
        </w:rPr>
        <w:t xml:space="preserve"> </w:t>
      </w:r>
      <w:r>
        <w:rPr>
          <w:color w:val="231F20"/>
        </w:rPr>
        <w:t>Committee</w:t>
      </w:r>
      <w:r>
        <w:rPr>
          <w:color w:val="231F20"/>
          <w:spacing w:val="-2"/>
        </w:rPr>
        <w:t xml:space="preserve"> </w:t>
      </w:r>
      <w:r>
        <w:rPr>
          <w:color w:val="231F20"/>
        </w:rPr>
        <w:t>(GA2)</w:t>
      </w:r>
      <w:r>
        <w:rPr>
          <w:color w:val="231F20"/>
          <w:spacing w:val="-3"/>
        </w:rPr>
        <w:t xml:space="preserve"> </w:t>
      </w:r>
      <w:r>
        <w:rPr>
          <w:color w:val="231F20"/>
        </w:rPr>
        <w:t>has</w:t>
      </w:r>
      <w:r>
        <w:rPr>
          <w:color w:val="231F20"/>
          <w:spacing w:val="-2"/>
        </w:rPr>
        <w:t xml:space="preserve"> </w:t>
      </w:r>
      <w:r>
        <w:rPr>
          <w:color w:val="231F20"/>
        </w:rPr>
        <w:t>been</w:t>
      </w:r>
      <w:r>
        <w:rPr>
          <w:color w:val="231F20"/>
          <w:spacing w:val="-3"/>
        </w:rPr>
        <w:t xml:space="preserve"> </w:t>
      </w:r>
      <w:r>
        <w:rPr>
          <w:color w:val="231F20"/>
        </w:rPr>
        <w:t>established,</w:t>
      </w:r>
      <w:r>
        <w:rPr>
          <w:color w:val="231F20"/>
          <w:spacing w:val="-2"/>
        </w:rPr>
        <w:t xml:space="preserve"> </w:t>
      </w:r>
      <w:r>
        <w:rPr>
          <w:color w:val="231F20"/>
        </w:rPr>
        <w:t>and</w:t>
      </w:r>
      <w:r>
        <w:rPr>
          <w:color w:val="231F20"/>
          <w:spacing w:val="-2"/>
        </w:rPr>
        <w:t xml:space="preserve"> </w:t>
      </w:r>
      <w:r>
        <w:rPr>
          <w:color w:val="231F20"/>
        </w:rPr>
        <w:t>is chai</w:t>
      </w:r>
      <w:r>
        <w:rPr>
          <w:color w:val="231F20"/>
          <w:spacing w:val="-2"/>
        </w:rPr>
        <w:t>r</w:t>
      </w:r>
      <w:r>
        <w:rPr>
          <w:color w:val="231F20"/>
        </w:rPr>
        <w:t xml:space="preserve">ed </w:t>
      </w:r>
      <w:r>
        <w:rPr>
          <w:color w:val="231F20"/>
          <w:spacing w:val="-2"/>
        </w:rPr>
        <w:t>b</w:t>
      </w:r>
      <w:r>
        <w:rPr>
          <w:color w:val="231F20"/>
        </w:rPr>
        <w:t xml:space="preserve">y the </w:t>
      </w:r>
      <w:r>
        <w:rPr>
          <w:color w:val="231F20"/>
          <w:spacing w:val="-4"/>
        </w:rPr>
        <w:t>H</w:t>
      </w:r>
      <w:r>
        <w:rPr>
          <w:color w:val="231F20"/>
        </w:rPr>
        <w:t xml:space="preserve">onourable </w:t>
      </w:r>
      <w:r>
        <w:rPr>
          <w:color w:val="231F20"/>
          <w:spacing w:val="-11"/>
        </w:rPr>
        <w:t>P</w:t>
      </w:r>
      <w:r>
        <w:rPr>
          <w:color w:val="231F20"/>
        </w:rPr>
        <w:t>enelope</w:t>
      </w:r>
      <w:r>
        <w:rPr>
          <w:color w:val="231F20"/>
          <w:spacing w:val="-3"/>
        </w:rPr>
        <w:t xml:space="preserve"> </w:t>
      </w:r>
      <w:r>
        <w:rPr>
          <w:color w:val="231F20"/>
          <w:spacing w:val="-15"/>
        </w:rPr>
        <w:t>W</w:t>
      </w:r>
      <w:r>
        <w:rPr>
          <w:color w:val="231F20"/>
        </w:rPr>
        <w:t xml:space="preserve">ensley </w:t>
      </w:r>
      <w:r>
        <w:rPr>
          <w:color w:val="231F20"/>
          <w:spacing w:val="-3"/>
        </w:rPr>
        <w:t>A</w:t>
      </w:r>
      <w:r>
        <w:rPr>
          <w:color w:val="231F20"/>
        </w:rPr>
        <w:t xml:space="preserve">C, former </w:t>
      </w:r>
      <w:r>
        <w:rPr>
          <w:color w:val="231F20"/>
          <w:spacing w:val="-2"/>
        </w:rPr>
        <w:t>G</w:t>
      </w:r>
      <w:r>
        <w:rPr>
          <w:color w:val="231F20"/>
          <w:spacing w:val="-4"/>
        </w:rPr>
        <w:t>o</w:t>
      </w:r>
      <w:r>
        <w:rPr>
          <w:color w:val="231F20"/>
          <w:spacing w:val="-2"/>
        </w:rPr>
        <w:t>v</w:t>
      </w:r>
      <w:r>
        <w:rPr>
          <w:color w:val="231F20"/>
        </w:rPr>
        <w:t xml:space="preserve">ernor of </w:t>
      </w:r>
      <w:r>
        <w:rPr>
          <w:color w:val="231F20"/>
          <w:spacing w:val="-2"/>
        </w:rPr>
        <w:t>Q</w:t>
      </w:r>
      <w:r>
        <w:rPr>
          <w:color w:val="231F20"/>
        </w:rPr>
        <w:t>ueensland.</w:t>
      </w:r>
      <w:r>
        <w:rPr>
          <w:color w:val="231F20"/>
          <w:spacing w:val="-3"/>
        </w:rPr>
        <w:t xml:space="preserve"> </w:t>
      </w:r>
      <w:r>
        <w:rPr>
          <w:color w:val="231F20"/>
        </w:rPr>
        <w:t>The</w:t>
      </w:r>
      <w:r>
        <w:rPr>
          <w:color w:val="231F20"/>
          <w:spacing w:val="-2"/>
        </w:rPr>
        <w:t xml:space="preserve"> </w:t>
      </w:r>
      <w:r>
        <w:rPr>
          <w:color w:val="231F20"/>
        </w:rPr>
        <w:t>Committee</w:t>
      </w:r>
      <w:r>
        <w:rPr>
          <w:color w:val="231F20"/>
          <w:spacing w:val="-3"/>
        </w:rPr>
        <w:t xml:space="preserve"> </w:t>
      </w:r>
      <w:r>
        <w:rPr>
          <w:color w:val="231F20"/>
        </w:rPr>
        <w:t>met</w:t>
      </w:r>
      <w:r>
        <w:rPr>
          <w:color w:val="231F20"/>
          <w:spacing w:val="-2"/>
        </w:rPr>
        <w:t xml:space="preserve"> </w:t>
      </w:r>
      <w:r>
        <w:rPr>
          <w:color w:val="231F20"/>
        </w:rPr>
        <w:t>th</w:t>
      </w:r>
      <w:r>
        <w:rPr>
          <w:color w:val="231F20"/>
          <w:spacing w:val="-2"/>
        </w:rPr>
        <w:t>r</w:t>
      </w:r>
      <w:r>
        <w:rPr>
          <w:color w:val="231F20"/>
        </w:rPr>
        <w:t>ee</w:t>
      </w:r>
      <w:r>
        <w:rPr>
          <w:color w:val="231F20"/>
          <w:spacing w:val="-2"/>
        </w:rPr>
        <w:t xml:space="preserve"> </w:t>
      </w:r>
      <w:r>
        <w:rPr>
          <w:color w:val="231F20"/>
        </w:rPr>
        <w:t>times</w:t>
      </w:r>
      <w:r>
        <w:rPr>
          <w:color w:val="231F20"/>
          <w:spacing w:val="-3"/>
        </w:rPr>
        <w:t xml:space="preserve"> </w:t>
      </w:r>
      <w:r>
        <w:rPr>
          <w:color w:val="231F20"/>
        </w:rPr>
        <w:t>in</w:t>
      </w:r>
      <w:r>
        <w:rPr>
          <w:color w:val="231F20"/>
          <w:spacing w:val="-2"/>
        </w:rPr>
        <w:t xml:space="preserve"> </w:t>
      </w:r>
      <w:r>
        <w:rPr>
          <w:color w:val="231F20"/>
        </w:rPr>
        <w:t>2015</w:t>
      </w:r>
      <w:r>
        <w:rPr>
          <w:color w:val="231F20"/>
          <w:spacing w:val="-3"/>
        </w:rPr>
        <w:t xml:space="preserve"> </w:t>
      </w:r>
      <w:r>
        <w:rPr>
          <w:color w:val="231F20"/>
        </w:rPr>
        <w:t>and</w:t>
      </w:r>
      <w:r>
        <w:rPr>
          <w:color w:val="231F20"/>
          <w:spacing w:val="-2"/>
        </w:rPr>
        <w:t xml:space="preserve"> </w:t>
      </w:r>
      <w:r>
        <w:rPr>
          <w:color w:val="231F20"/>
        </w:rPr>
        <w:t>was</w:t>
      </w:r>
      <w:r>
        <w:rPr>
          <w:color w:val="231F20"/>
          <w:spacing w:val="-2"/>
        </w:rPr>
        <w:t xml:space="preserve"> </w:t>
      </w:r>
      <w:r>
        <w:rPr>
          <w:color w:val="231F20"/>
        </w:rPr>
        <w:t>acti</w:t>
      </w:r>
      <w:r>
        <w:rPr>
          <w:color w:val="231F20"/>
          <w:spacing w:val="-2"/>
        </w:rPr>
        <w:t>v</w:t>
      </w:r>
      <w:r>
        <w:rPr>
          <w:color w:val="231F20"/>
        </w:rPr>
        <w:t>ely in</w:t>
      </w:r>
      <w:r>
        <w:rPr>
          <w:color w:val="231F20"/>
          <w:spacing w:val="-2"/>
        </w:rPr>
        <w:t>v</w:t>
      </w:r>
      <w:r>
        <w:rPr>
          <w:color w:val="231F20"/>
        </w:rPr>
        <w:t>ol</w:t>
      </w:r>
      <w:r>
        <w:rPr>
          <w:color w:val="231F20"/>
          <w:spacing w:val="-2"/>
        </w:rPr>
        <w:t>v</w:t>
      </w:r>
      <w:r>
        <w:rPr>
          <w:color w:val="231F20"/>
        </w:rPr>
        <w:t xml:space="preserve">ed in prioritising the actions under the </w:t>
      </w:r>
      <w:r>
        <w:rPr>
          <w:color w:val="231F20"/>
          <w:spacing w:val="-2"/>
        </w:rPr>
        <w:t>P</w:t>
      </w:r>
      <w:r>
        <w:rPr>
          <w:color w:val="231F20"/>
        </w:rPr>
        <w:t>lan, policy de</w:t>
      </w:r>
      <w:r>
        <w:rPr>
          <w:color w:val="231F20"/>
          <w:spacing w:val="-2"/>
        </w:rPr>
        <w:t>v</w:t>
      </w:r>
      <w:r>
        <w:rPr>
          <w:color w:val="231F20"/>
        </w:rPr>
        <w:t>elopment and p</w:t>
      </w:r>
      <w:r>
        <w:rPr>
          <w:color w:val="231F20"/>
          <w:spacing w:val="-2"/>
        </w:rPr>
        <w:t>r</w:t>
      </w:r>
      <w:r>
        <w:rPr>
          <w:color w:val="231F20"/>
          <w:spacing w:val="-4"/>
        </w:rPr>
        <w:t>o</w:t>
      </w:r>
      <w:r>
        <w:rPr>
          <w:color w:val="231F20"/>
        </w:rPr>
        <w:t>viding insight f</w:t>
      </w:r>
      <w:r>
        <w:rPr>
          <w:color w:val="231F20"/>
          <w:spacing w:val="-2"/>
        </w:rPr>
        <w:t>r</w:t>
      </w:r>
      <w:r>
        <w:rPr>
          <w:color w:val="231F20"/>
        </w:rPr>
        <w:t>om</w:t>
      </w:r>
      <w:r>
        <w:rPr>
          <w:color w:val="231F20"/>
          <w:spacing w:val="-9"/>
        </w:rPr>
        <w:t xml:space="preserve"> </w:t>
      </w:r>
      <w:r>
        <w:rPr>
          <w:color w:val="231F20"/>
          <w:spacing w:val="-25"/>
        </w:rPr>
        <w:t>T</w:t>
      </w:r>
      <w:r>
        <w:rPr>
          <w:color w:val="231F20"/>
        </w:rPr>
        <w:t>raditional Owners, communit</w:t>
      </w:r>
      <w:r>
        <w:rPr>
          <w:color w:val="231F20"/>
          <w:spacing w:val="-17"/>
        </w:rPr>
        <w:t>y</w:t>
      </w:r>
      <w:r>
        <w:rPr>
          <w:color w:val="231F20"/>
        </w:rPr>
        <w:t>, local g</w:t>
      </w:r>
      <w:r>
        <w:rPr>
          <w:color w:val="231F20"/>
          <w:spacing w:val="-4"/>
        </w:rPr>
        <w:t>o</w:t>
      </w:r>
      <w:r>
        <w:rPr>
          <w:color w:val="231F20"/>
          <w:spacing w:val="-2"/>
        </w:rPr>
        <w:t>v</w:t>
      </w:r>
      <w:r>
        <w:rPr>
          <w:color w:val="231F20"/>
        </w:rPr>
        <w:t xml:space="preserve">ernment, </w:t>
      </w:r>
      <w:r>
        <w:rPr>
          <w:color w:val="231F20"/>
          <w:spacing w:val="-2"/>
        </w:rPr>
        <w:t>r</w:t>
      </w:r>
      <w:r>
        <w:rPr>
          <w:color w:val="231F20"/>
        </w:rPr>
        <w:t>esea</w:t>
      </w:r>
      <w:r>
        <w:rPr>
          <w:color w:val="231F20"/>
          <w:spacing w:val="-2"/>
        </w:rPr>
        <w:t>r</w:t>
      </w:r>
      <w:r>
        <w:rPr>
          <w:color w:val="231F20"/>
        </w:rPr>
        <w:t>ch organisations, conse</w:t>
      </w:r>
      <w:r>
        <w:rPr>
          <w:color w:val="231F20"/>
          <w:spacing w:val="3"/>
        </w:rPr>
        <w:t>r</w:t>
      </w:r>
      <w:r>
        <w:rPr>
          <w:color w:val="231F20"/>
          <w:spacing w:val="-2"/>
        </w:rPr>
        <w:t>v</w:t>
      </w:r>
      <w:r>
        <w:rPr>
          <w:color w:val="231F20"/>
        </w:rPr>
        <w:t>ation g</w:t>
      </w:r>
      <w:r>
        <w:rPr>
          <w:color w:val="231F20"/>
          <w:spacing w:val="-2"/>
        </w:rPr>
        <w:t>r</w:t>
      </w:r>
      <w:r>
        <w:rPr>
          <w:color w:val="231F20"/>
        </w:rPr>
        <w:t>oups and indust</w:t>
      </w:r>
      <w:r>
        <w:rPr>
          <w:color w:val="231F20"/>
          <w:spacing w:val="3"/>
        </w:rPr>
        <w:t>r</w:t>
      </w:r>
      <w:r>
        <w:rPr>
          <w:color w:val="231F20"/>
          <w:spacing w:val="-17"/>
        </w:rPr>
        <w:t>y</w:t>
      </w:r>
      <w:r>
        <w:rPr>
          <w:color w:val="231F20"/>
        </w:rPr>
        <w:t>.</w:t>
      </w:r>
    </w:p>
    <w:p w:rsidR="005A2696" w:rsidRDefault="00F90E19">
      <w:pPr>
        <w:pStyle w:val="BodyText"/>
        <w:spacing w:before="74" w:line="278" w:lineRule="auto"/>
        <w:ind w:left="233" w:right="2051"/>
      </w:pPr>
      <w:r>
        <w:rPr>
          <w:color w:val="231F20"/>
        </w:rPr>
        <w:t xml:space="preserve">An </w:t>
      </w:r>
      <w:r>
        <w:rPr>
          <w:color w:val="231F20"/>
          <w:spacing w:val="-3"/>
        </w:rPr>
        <w:t>I</w:t>
      </w:r>
      <w:r>
        <w:rPr>
          <w:color w:val="231F20"/>
        </w:rPr>
        <w:t xml:space="preserve">ndependent </w:t>
      </w:r>
      <w:r>
        <w:rPr>
          <w:color w:val="231F20"/>
          <w:spacing w:val="-2"/>
        </w:rPr>
        <w:t>E</w:t>
      </w:r>
      <w:r>
        <w:rPr>
          <w:color w:val="231F20"/>
        </w:rPr>
        <w:t>xpe</w:t>
      </w:r>
      <w:r>
        <w:rPr>
          <w:color w:val="231F20"/>
          <w:spacing w:val="1"/>
        </w:rPr>
        <w:t>r</w:t>
      </w:r>
      <w:r>
        <w:rPr>
          <w:color w:val="231F20"/>
        </w:rPr>
        <w:t xml:space="preserve">t </w:t>
      </w:r>
      <w:r>
        <w:rPr>
          <w:color w:val="231F20"/>
          <w:spacing w:val="-8"/>
        </w:rPr>
        <w:t>P</w:t>
      </w:r>
      <w:r>
        <w:rPr>
          <w:color w:val="231F20"/>
        </w:rPr>
        <w:t>anel (GA3) has been established to p</w:t>
      </w:r>
      <w:r>
        <w:rPr>
          <w:color w:val="231F20"/>
          <w:spacing w:val="-2"/>
        </w:rPr>
        <w:t>r</w:t>
      </w:r>
      <w:r>
        <w:rPr>
          <w:color w:val="231F20"/>
          <w:spacing w:val="-4"/>
        </w:rPr>
        <w:t>o</w:t>
      </w:r>
      <w:r>
        <w:rPr>
          <w:color w:val="231F20"/>
        </w:rPr>
        <w:t>vide scientific</w:t>
      </w:r>
      <w:r>
        <w:rPr>
          <w:color w:val="231F20"/>
          <w:spacing w:val="-1"/>
        </w:rPr>
        <w:t xml:space="preserve"> </w:t>
      </w:r>
      <w:r>
        <w:rPr>
          <w:color w:val="231F20"/>
        </w:rPr>
        <w:t>and</w:t>
      </w:r>
      <w:r>
        <w:rPr>
          <w:color w:val="231F20"/>
          <w:spacing w:val="-1"/>
        </w:rPr>
        <w:t xml:space="preserve"> </w:t>
      </w:r>
      <w:r>
        <w:rPr>
          <w:color w:val="231F20"/>
        </w:rPr>
        <w:t>expe</w:t>
      </w:r>
      <w:r>
        <w:rPr>
          <w:color w:val="231F20"/>
          <w:spacing w:val="1"/>
        </w:rPr>
        <w:t>r</w:t>
      </w:r>
      <w:r>
        <w:rPr>
          <w:color w:val="231F20"/>
        </w:rPr>
        <w:t>t advice</w:t>
      </w:r>
      <w:r>
        <w:rPr>
          <w:color w:val="231F20"/>
          <w:spacing w:val="-1"/>
        </w:rPr>
        <w:t xml:space="preserve"> </w:t>
      </w:r>
      <w:r>
        <w:rPr>
          <w:color w:val="231F20"/>
          <w:spacing w:val="-2"/>
        </w:rPr>
        <w:t>r</w:t>
      </w:r>
      <w:r>
        <w:rPr>
          <w:color w:val="231F20"/>
        </w:rPr>
        <w:t>elated</w:t>
      </w:r>
      <w:r>
        <w:rPr>
          <w:color w:val="231F20"/>
          <w:spacing w:val="-1"/>
        </w:rPr>
        <w:t xml:space="preserve"> </w:t>
      </w:r>
      <w:r>
        <w:rPr>
          <w:color w:val="231F20"/>
        </w:rPr>
        <w:t>to the</w:t>
      </w:r>
      <w:r>
        <w:rPr>
          <w:color w:val="231F20"/>
          <w:spacing w:val="-1"/>
        </w:rPr>
        <w:t xml:space="preserve"> </w:t>
      </w:r>
      <w:r>
        <w:rPr>
          <w:color w:val="231F20"/>
          <w:spacing w:val="-5"/>
        </w:rPr>
        <w:t>G</w:t>
      </w:r>
      <w:r>
        <w:rPr>
          <w:color w:val="231F20"/>
          <w:spacing w:val="-2"/>
        </w:rPr>
        <w:t>r</w:t>
      </w:r>
      <w:r>
        <w:rPr>
          <w:color w:val="231F20"/>
        </w:rPr>
        <w:t>eat</w:t>
      </w:r>
      <w:r>
        <w:rPr>
          <w:color w:val="231F20"/>
          <w:spacing w:val="-1"/>
        </w:rPr>
        <w:t xml:space="preserve"> </w:t>
      </w:r>
      <w:r>
        <w:rPr>
          <w:color w:val="231F20"/>
          <w:spacing w:val="-3"/>
        </w:rPr>
        <w:t>B</w:t>
      </w:r>
      <w:r>
        <w:rPr>
          <w:color w:val="231F20"/>
        </w:rPr>
        <w:t xml:space="preserve">arrier </w:t>
      </w:r>
      <w:r>
        <w:rPr>
          <w:color w:val="231F20"/>
          <w:spacing w:val="-3"/>
        </w:rPr>
        <w:t>R</w:t>
      </w:r>
      <w:r>
        <w:rPr>
          <w:color w:val="231F20"/>
        </w:rPr>
        <w:t>ee</w:t>
      </w:r>
      <w:r>
        <w:rPr>
          <w:color w:val="231F20"/>
          <w:spacing w:val="-4"/>
        </w:rPr>
        <w:t>f</w:t>
      </w:r>
      <w:r>
        <w:rPr>
          <w:color w:val="231F20"/>
        </w:rPr>
        <w:t>.</w:t>
      </w:r>
      <w:r>
        <w:rPr>
          <w:color w:val="231F20"/>
          <w:spacing w:val="-1"/>
        </w:rPr>
        <w:t xml:space="preserve"> </w:t>
      </w:r>
      <w:r>
        <w:rPr>
          <w:color w:val="231F20"/>
          <w:spacing w:val="-7"/>
        </w:rPr>
        <w:t>F</w:t>
      </w:r>
      <w:r>
        <w:rPr>
          <w:color w:val="231F20"/>
        </w:rPr>
        <w:t xml:space="preserve">ormer </w:t>
      </w:r>
      <w:r>
        <w:rPr>
          <w:color w:val="231F20"/>
          <w:spacing w:val="-4"/>
        </w:rPr>
        <w:t>A</w:t>
      </w:r>
      <w:r>
        <w:rPr>
          <w:color w:val="231F20"/>
        </w:rPr>
        <w:t xml:space="preserve">ustralian Chief Scientist, </w:t>
      </w:r>
      <w:r>
        <w:rPr>
          <w:color w:val="231F20"/>
          <w:spacing w:val="-6"/>
        </w:rPr>
        <w:t>P</w:t>
      </w:r>
      <w:r>
        <w:rPr>
          <w:color w:val="231F20"/>
          <w:spacing w:val="-2"/>
        </w:rPr>
        <w:t>r</w:t>
      </w:r>
      <w:r>
        <w:rPr>
          <w:color w:val="231F20"/>
        </w:rPr>
        <w:t xml:space="preserve">ofessor </w:t>
      </w:r>
      <w:r>
        <w:rPr>
          <w:color w:val="231F20"/>
          <w:spacing w:val="-4"/>
        </w:rPr>
        <w:t>I</w:t>
      </w:r>
      <w:r>
        <w:rPr>
          <w:color w:val="231F20"/>
        </w:rPr>
        <w:t xml:space="preserve">an Chubb </w:t>
      </w:r>
      <w:r>
        <w:rPr>
          <w:color w:val="231F20"/>
          <w:spacing w:val="-3"/>
        </w:rPr>
        <w:t>A</w:t>
      </w:r>
      <w:r>
        <w:rPr>
          <w:color w:val="231F20"/>
        </w:rPr>
        <w:t>C was appointed as the inaugural Chai</w:t>
      </w:r>
      <w:r>
        <w:rPr>
          <w:color w:val="231F20"/>
          <w:spacing w:val="-12"/>
        </w:rPr>
        <w:t>r</w:t>
      </w:r>
      <w:r>
        <w:rPr>
          <w:color w:val="231F20"/>
        </w:rPr>
        <w:t>, and the g</w:t>
      </w:r>
      <w:r>
        <w:rPr>
          <w:color w:val="231F20"/>
          <w:spacing w:val="-2"/>
        </w:rPr>
        <w:t>r</w:t>
      </w:r>
      <w:r>
        <w:rPr>
          <w:color w:val="231F20"/>
        </w:rPr>
        <w:t>oup met twice in 2015 to p</w:t>
      </w:r>
      <w:r>
        <w:rPr>
          <w:color w:val="231F20"/>
          <w:spacing w:val="-2"/>
        </w:rPr>
        <w:t>r</w:t>
      </w:r>
      <w:r>
        <w:rPr>
          <w:color w:val="231F20"/>
          <w:spacing w:val="-4"/>
        </w:rPr>
        <w:t>o</w:t>
      </w:r>
      <w:r>
        <w:rPr>
          <w:color w:val="231F20"/>
        </w:rPr>
        <w:t xml:space="preserve">vide advice on </w:t>
      </w:r>
      <w:r>
        <w:rPr>
          <w:color w:val="231F20"/>
          <w:spacing w:val="-3"/>
        </w:rPr>
        <w:t>R</w:t>
      </w:r>
      <w:r>
        <w:rPr>
          <w:color w:val="231F20"/>
        </w:rPr>
        <w:t>eef</w:t>
      </w:r>
      <w:r>
        <w:rPr>
          <w:color w:val="231F20"/>
          <w:spacing w:val="-9"/>
        </w:rPr>
        <w:t xml:space="preserve"> </w:t>
      </w:r>
      <w:r>
        <w:rPr>
          <w:color w:val="231F20"/>
          <w:spacing w:val="-25"/>
        </w:rPr>
        <w:t>T</w:t>
      </w:r>
      <w:r>
        <w:rPr>
          <w:color w:val="231F20"/>
          <w:spacing w:val="1"/>
        </w:rPr>
        <w:t>r</w:t>
      </w:r>
      <w:r>
        <w:rPr>
          <w:color w:val="231F20"/>
        </w:rPr>
        <w:t>ust in</w:t>
      </w:r>
      <w:r>
        <w:rPr>
          <w:color w:val="231F20"/>
          <w:spacing w:val="-2"/>
        </w:rPr>
        <w:t>v</w:t>
      </w:r>
      <w:r>
        <w:rPr>
          <w:color w:val="231F20"/>
        </w:rPr>
        <w:t xml:space="preserve">estments and implementation of the </w:t>
      </w:r>
      <w:r>
        <w:rPr>
          <w:color w:val="231F20"/>
          <w:spacing w:val="-3"/>
        </w:rPr>
        <w:t>R</w:t>
      </w:r>
      <w:r>
        <w:rPr>
          <w:color w:val="231F20"/>
        </w:rPr>
        <w:t xml:space="preserve">eef 2050 </w:t>
      </w:r>
      <w:r>
        <w:rPr>
          <w:color w:val="231F20"/>
          <w:spacing w:val="-2"/>
        </w:rPr>
        <w:t>P</w:t>
      </w:r>
      <w:r>
        <w:rPr>
          <w:color w:val="231F20"/>
        </w:rPr>
        <w:t>lan.</w:t>
      </w:r>
    </w:p>
    <w:p w:rsidR="005A2696" w:rsidRDefault="00F90E19">
      <w:pPr>
        <w:pStyle w:val="BodyText"/>
        <w:spacing w:before="93" w:line="278" w:lineRule="auto"/>
        <w:ind w:left="233" w:right="1983"/>
      </w:pPr>
      <w:r>
        <w:rPr>
          <w:color w:val="231F20"/>
        </w:rPr>
        <w:t xml:space="preserve">An </w:t>
      </w:r>
      <w:r>
        <w:rPr>
          <w:color w:val="231F20"/>
          <w:spacing w:val="-3"/>
        </w:rPr>
        <w:t>I</w:t>
      </w:r>
      <w:r>
        <w:rPr>
          <w:color w:val="231F20"/>
        </w:rPr>
        <w:t xml:space="preserve">ntegrated </w:t>
      </w:r>
      <w:r>
        <w:rPr>
          <w:color w:val="231F20"/>
          <w:spacing w:val="-5"/>
        </w:rPr>
        <w:t>M</w:t>
      </w:r>
      <w:r>
        <w:rPr>
          <w:color w:val="231F20"/>
        </w:rPr>
        <w:t xml:space="preserve">onitoring and </w:t>
      </w:r>
      <w:r>
        <w:rPr>
          <w:color w:val="231F20"/>
          <w:spacing w:val="-3"/>
        </w:rPr>
        <w:t>R</w:t>
      </w:r>
      <w:r>
        <w:rPr>
          <w:color w:val="231F20"/>
        </w:rPr>
        <w:t>epo</w:t>
      </w:r>
      <w:r>
        <w:rPr>
          <w:color w:val="231F20"/>
          <w:spacing w:val="1"/>
        </w:rPr>
        <w:t>r</w:t>
      </w:r>
      <w:r>
        <w:rPr>
          <w:color w:val="231F20"/>
        </w:rPr>
        <w:t xml:space="preserve">ting </w:t>
      </w:r>
      <w:r>
        <w:rPr>
          <w:color w:val="231F20"/>
          <w:spacing w:val="-6"/>
        </w:rPr>
        <w:t>P</w:t>
      </w:r>
      <w:r>
        <w:rPr>
          <w:color w:val="231F20"/>
          <w:spacing w:val="-2"/>
        </w:rPr>
        <w:t>r</w:t>
      </w:r>
      <w:r>
        <w:rPr>
          <w:color w:val="231F20"/>
        </w:rPr>
        <w:t xml:space="preserve">ogram </w:t>
      </w:r>
      <w:r>
        <w:rPr>
          <w:color w:val="231F20"/>
          <w:spacing w:val="-5"/>
        </w:rPr>
        <w:t>S</w:t>
      </w:r>
      <w:r>
        <w:rPr>
          <w:color w:val="231F20"/>
        </w:rPr>
        <w:t xml:space="preserve">teering </w:t>
      </w:r>
      <w:r>
        <w:rPr>
          <w:color w:val="231F20"/>
          <w:spacing w:val="-5"/>
        </w:rPr>
        <w:t>G</w:t>
      </w:r>
      <w:r>
        <w:rPr>
          <w:color w:val="231F20"/>
          <w:spacing w:val="-2"/>
        </w:rPr>
        <w:t>r</w:t>
      </w:r>
      <w:r>
        <w:rPr>
          <w:color w:val="231F20"/>
        </w:rPr>
        <w:t xml:space="preserve">oup (GA4) comprising </w:t>
      </w:r>
      <w:r>
        <w:rPr>
          <w:color w:val="231F20"/>
          <w:spacing w:val="-2"/>
        </w:rPr>
        <w:t>r</w:t>
      </w:r>
      <w:r>
        <w:rPr>
          <w:color w:val="231F20"/>
        </w:rPr>
        <w:t>ep</w:t>
      </w:r>
      <w:r>
        <w:rPr>
          <w:color w:val="231F20"/>
          <w:spacing w:val="-2"/>
        </w:rPr>
        <w:t>r</w:t>
      </w:r>
      <w:r>
        <w:rPr>
          <w:color w:val="231F20"/>
        </w:rPr>
        <w:t>esentati</w:t>
      </w:r>
      <w:r>
        <w:rPr>
          <w:color w:val="231F20"/>
          <w:spacing w:val="-2"/>
        </w:rPr>
        <w:t>v</w:t>
      </w:r>
      <w:r>
        <w:rPr>
          <w:color w:val="231F20"/>
        </w:rPr>
        <w:t>es f</w:t>
      </w:r>
      <w:r>
        <w:rPr>
          <w:color w:val="231F20"/>
          <w:spacing w:val="-2"/>
        </w:rPr>
        <w:t>r</w:t>
      </w:r>
      <w:r>
        <w:rPr>
          <w:color w:val="231F20"/>
        </w:rPr>
        <w:t>om g</w:t>
      </w:r>
      <w:r>
        <w:rPr>
          <w:color w:val="231F20"/>
          <w:spacing w:val="-4"/>
        </w:rPr>
        <w:t>o</w:t>
      </w:r>
      <w:r>
        <w:rPr>
          <w:color w:val="231F20"/>
          <w:spacing w:val="-2"/>
        </w:rPr>
        <w:t>v</w:t>
      </w:r>
      <w:r>
        <w:rPr>
          <w:color w:val="231F20"/>
        </w:rPr>
        <w:t xml:space="preserve">ernment and </w:t>
      </w:r>
      <w:r>
        <w:rPr>
          <w:color w:val="231F20"/>
          <w:spacing w:val="-2"/>
        </w:rPr>
        <w:t>r</w:t>
      </w:r>
      <w:r>
        <w:rPr>
          <w:color w:val="231F20"/>
        </w:rPr>
        <w:t>esea</w:t>
      </w:r>
      <w:r>
        <w:rPr>
          <w:color w:val="231F20"/>
          <w:spacing w:val="-2"/>
        </w:rPr>
        <w:t>r</w:t>
      </w:r>
      <w:r>
        <w:rPr>
          <w:color w:val="231F20"/>
        </w:rPr>
        <w:t>ch institutions has been</w:t>
      </w:r>
      <w:r>
        <w:rPr>
          <w:color w:val="231F20"/>
          <w:spacing w:val="-2"/>
        </w:rPr>
        <w:t xml:space="preserve"> </w:t>
      </w:r>
      <w:r>
        <w:rPr>
          <w:color w:val="231F20"/>
        </w:rPr>
        <w:t>established.</w:t>
      </w:r>
      <w:r>
        <w:rPr>
          <w:color w:val="231F20"/>
          <w:spacing w:val="-2"/>
        </w:rPr>
        <w:t xml:space="preserve"> </w:t>
      </w:r>
      <w:r>
        <w:rPr>
          <w:color w:val="231F20"/>
        </w:rPr>
        <w:t>The</w:t>
      </w:r>
      <w:r>
        <w:rPr>
          <w:color w:val="231F20"/>
          <w:spacing w:val="-2"/>
        </w:rPr>
        <w:t xml:space="preserve"> </w:t>
      </w:r>
      <w:r>
        <w:rPr>
          <w:color w:val="231F20"/>
        </w:rPr>
        <w:t>Committee</w:t>
      </w:r>
      <w:r>
        <w:rPr>
          <w:color w:val="231F20"/>
          <w:spacing w:val="-2"/>
        </w:rPr>
        <w:t xml:space="preserve"> </w:t>
      </w:r>
      <w:r>
        <w:rPr>
          <w:color w:val="231F20"/>
        </w:rPr>
        <w:t>met</w:t>
      </w:r>
      <w:r>
        <w:rPr>
          <w:color w:val="231F20"/>
          <w:spacing w:val="-2"/>
        </w:rPr>
        <w:t xml:space="preserve"> </w:t>
      </w:r>
      <w:r>
        <w:rPr>
          <w:color w:val="231F20"/>
        </w:rPr>
        <w:t>twice</w:t>
      </w:r>
      <w:r>
        <w:rPr>
          <w:color w:val="231F20"/>
          <w:spacing w:val="-2"/>
        </w:rPr>
        <w:t xml:space="preserve"> </w:t>
      </w:r>
      <w:r>
        <w:rPr>
          <w:color w:val="231F20"/>
        </w:rPr>
        <w:t>this</w:t>
      </w:r>
      <w:r>
        <w:rPr>
          <w:color w:val="231F20"/>
          <w:spacing w:val="-2"/>
        </w:rPr>
        <w:t xml:space="preserve"> y</w:t>
      </w:r>
      <w:r>
        <w:rPr>
          <w:color w:val="231F20"/>
        </w:rPr>
        <w:t>ear</w:t>
      </w:r>
      <w:r>
        <w:rPr>
          <w:color w:val="231F20"/>
          <w:spacing w:val="-2"/>
        </w:rPr>
        <w:t xml:space="preserve"> </w:t>
      </w:r>
      <w:r>
        <w:rPr>
          <w:color w:val="231F20"/>
        </w:rPr>
        <w:t>and</w:t>
      </w:r>
      <w:r>
        <w:rPr>
          <w:color w:val="231F20"/>
          <w:spacing w:val="-2"/>
        </w:rPr>
        <w:t xml:space="preserve"> </w:t>
      </w:r>
      <w:r>
        <w:rPr>
          <w:color w:val="231F20"/>
        </w:rPr>
        <w:t>one</w:t>
      </w:r>
      <w:r>
        <w:rPr>
          <w:color w:val="231F20"/>
          <w:spacing w:val="-2"/>
        </w:rPr>
        <w:t xml:space="preserve"> </w:t>
      </w:r>
      <w:r>
        <w:rPr>
          <w:color w:val="231F20"/>
        </w:rPr>
        <w:t>of</w:t>
      </w:r>
      <w:r>
        <w:rPr>
          <w:color w:val="231F20"/>
          <w:spacing w:val="-2"/>
        </w:rPr>
        <w:t xml:space="preserve"> </w:t>
      </w:r>
      <w:r>
        <w:rPr>
          <w:color w:val="231F20"/>
        </w:rPr>
        <w:t>their</w:t>
      </w:r>
      <w:r>
        <w:rPr>
          <w:color w:val="231F20"/>
          <w:spacing w:val="-2"/>
        </w:rPr>
        <w:t xml:space="preserve"> </w:t>
      </w:r>
      <w:r>
        <w:rPr>
          <w:color w:val="231F20"/>
        </w:rPr>
        <w:t>key achie</w:t>
      </w:r>
      <w:r>
        <w:rPr>
          <w:color w:val="231F20"/>
          <w:spacing w:val="-2"/>
        </w:rPr>
        <w:t>v</w:t>
      </w:r>
      <w:r>
        <w:rPr>
          <w:color w:val="231F20"/>
        </w:rPr>
        <w:t xml:space="preserve">ements was the </w:t>
      </w:r>
      <w:r>
        <w:rPr>
          <w:color w:val="231F20"/>
          <w:spacing w:val="-2"/>
        </w:rPr>
        <w:t>r</w:t>
      </w:r>
      <w:r>
        <w:rPr>
          <w:color w:val="231F20"/>
        </w:rPr>
        <w:t>elease of a strategy for de</w:t>
      </w:r>
      <w:r>
        <w:rPr>
          <w:color w:val="231F20"/>
          <w:spacing w:val="-2"/>
        </w:rPr>
        <w:t>v</w:t>
      </w:r>
      <w:r>
        <w:rPr>
          <w:color w:val="231F20"/>
        </w:rPr>
        <w:t xml:space="preserve">eloping the </w:t>
      </w:r>
      <w:r>
        <w:rPr>
          <w:color w:val="231F20"/>
          <w:spacing w:val="-3"/>
        </w:rPr>
        <w:t>I</w:t>
      </w:r>
      <w:r>
        <w:rPr>
          <w:color w:val="231F20"/>
        </w:rPr>
        <w:t xml:space="preserve">ntegrated </w:t>
      </w:r>
      <w:r>
        <w:rPr>
          <w:color w:val="231F20"/>
          <w:spacing w:val="-5"/>
        </w:rPr>
        <w:t>M</w:t>
      </w:r>
      <w:r>
        <w:rPr>
          <w:color w:val="231F20"/>
        </w:rPr>
        <w:t xml:space="preserve">onitoring and </w:t>
      </w:r>
      <w:r>
        <w:rPr>
          <w:color w:val="231F20"/>
          <w:spacing w:val="-3"/>
        </w:rPr>
        <w:t>R</w:t>
      </w:r>
      <w:r>
        <w:rPr>
          <w:color w:val="231F20"/>
        </w:rPr>
        <w:t>epo</w:t>
      </w:r>
      <w:r>
        <w:rPr>
          <w:color w:val="231F20"/>
          <w:spacing w:val="1"/>
        </w:rPr>
        <w:t>r</w:t>
      </w:r>
      <w:r>
        <w:rPr>
          <w:color w:val="231F20"/>
        </w:rPr>
        <w:t xml:space="preserve">ting </w:t>
      </w:r>
      <w:r>
        <w:rPr>
          <w:color w:val="231F20"/>
          <w:spacing w:val="-6"/>
        </w:rPr>
        <w:t>P</w:t>
      </w:r>
      <w:r>
        <w:rPr>
          <w:color w:val="231F20"/>
          <w:spacing w:val="-2"/>
        </w:rPr>
        <w:t>r</w:t>
      </w:r>
      <w:r>
        <w:rPr>
          <w:color w:val="231F20"/>
        </w:rPr>
        <w:t>ogram.</w:t>
      </w:r>
    </w:p>
    <w:p w:rsidR="005A2696" w:rsidRDefault="005A2696">
      <w:pPr>
        <w:spacing w:line="150" w:lineRule="exact"/>
        <w:rPr>
          <w:sz w:val="15"/>
          <w:szCs w:val="15"/>
        </w:rPr>
      </w:pPr>
    </w:p>
    <w:p w:rsidR="005A2696" w:rsidRDefault="005A2696">
      <w:pPr>
        <w:spacing w:line="200" w:lineRule="exact"/>
        <w:rPr>
          <w:sz w:val="20"/>
          <w:szCs w:val="20"/>
        </w:rPr>
      </w:pPr>
    </w:p>
    <w:p w:rsidR="005A2696" w:rsidRDefault="005A2696">
      <w:pPr>
        <w:spacing w:line="200" w:lineRule="exact"/>
        <w:rPr>
          <w:sz w:val="20"/>
          <w:szCs w:val="20"/>
        </w:rPr>
      </w:pPr>
    </w:p>
    <w:p w:rsidR="00FD55E8" w:rsidRDefault="00FD55E8">
      <w:pPr>
        <w:pStyle w:val="BodyText"/>
        <w:spacing w:line="278" w:lineRule="auto"/>
        <w:ind w:left="223" w:right="2472"/>
        <w:rPr>
          <w:color w:val="231F20"/>
        </w:rPr>
      </w:pPr>
    </w:p>
    <w:p w:rsidR="00FD55E8" w:rsidRDefault="00FD55E8">
      <w:pPr>
        <w:pStyle w:val="BodyText"/>
        <w:spacing w:line="278" w:lineRule="auto"/>
        <w:ind w:left="223" w:right="2472"/>
        <w:rPr>
          <w:color w:val="231F20"/>
        </w:rPr>
      </w:pPr>
    </w:p>
    <w:p w:rsidR="00FD55E8" w:rsidRDefault="00FD55E8">
      <w:pPr>
        <w:pStyle w:val="BodyText"/>
        <w:spacing w:line="278" w:lineRule="auto"/>
        <w:ind w:left="223" w:right="2472"/>
        <w:rPr>
          <w:color w:val="231F20"/>
        </w:rPr>
      </w:pPr>
    </w:p>
    <w:p w:rsidR="005A2696" w:rsidRDefault="00F90E19">
      <w:pPr>
        <w:pStyle w:val="BodyText"/>
        <w:spacing w:line="278" w:lineRule="auto"/>
        <w:ind w:left="223" w:right="2472"/>
      </w:pPr>
      <w:r>
        <w:rPr>
          <w:color w:val="231F20"/>
        </w:rPr>
        <w:t>The</w:t>
      </w:r>
      <w:r>
        <w:rPr>
          <w:color w:val="231F20"/>
          <w:spacing w:val="-3"/>
        </w:rPr>
        <w:t xml:space="preserve"> </w:t>
      </w:r>
      <w:r>
        <w:rPr>
          <w:color w:val="231F20"/>
          <w:spacing w:val="-5"/>
        </w:rPr>
        <w:t>G</w:t>
      </w:r>
      <w:r>
        <w:rPr>
          <w:color w:val="231F20"/>
          <w:spacing w:val="-2"/>
        </w:rPr>
        <w:t>r</w:t>
      </w:r>
      <w:r>
        <w:rPr>
          <w:color w:val="231F20"/>
        </w:rPr>
        <w:t>eat</w:t>
      </w:r>
      <w:r>
        <w:rPr>
          <w:color w:val="231F20"/>
          <w:spacing w:val="-3"/>
        </w:rPr>
        <w:t xml:space="preserve"> B</w:t>
      </w:r>
      <w:r>
        <w:rPr>
          <w:color w:val="231F20"/>
        </w:rPr>
        <w:t>arrier</w:t>
      </w:r>
      <w:r>
        <w:rPr>
          <w:color w:val="231F20"/>
          <w:spacing w:val="-2"/>
        </w:rPr>
        <w:t xml:space="preserve"> </w:t>
      </w:r>
      <w:r>
        <w:rPr>
          <w:color w:val="231F20"/>
          <w:spacing w:val="-3"/>
        </w:rPr>
        <w:t>R</w:t>
      </w:r>
      <w:r>
        <w:rPr>
          <w:color w:val="231F20"/>
        </w:rPr>
        <w:t>eef</w:t>
      </w:r>
      <w:r>
        <w:rPr>
          <w:color w:val="231F20"/>
          <w:spacing w:val="-3"/>
        </w:rPr>
        <w:t xml:space="preserve"> M</w:t>
      </w:r>
      <w:r>
        <w:rPr>
          <w:color w:val="231F20"/>
        </w:rPr>
        <w:t>arine</w:t>
      </w:r>
      <w:r>
        <w:rPr>
          <w:color w:val="231F20"/>
          <w:spacing w:val="-3"/>
        </w:rPr>
        <w:t xml:space="preserve"> </w:t>
      </w:r>
      <w:r>
        <w:rPr>
          <w:color w:val="231F20"/>
          <w:spacing w:val="-8"/>
        </w:rPr>
        <w:t>P</w:t>
      </w:r>
      <w:r>
        <w:rPr>
          <w:color w:val="231F20"/>
        </w:rPr>
        <w:t>a</w:t>
      </w:r>
      <w:r>
        <w:rPr>
          <w:color w:val="231F20"/>
          <w:spacing w:val="-2"/>
        </w:rPr>
        <w:t>r</w:t>
      </w:r>
      <w:r>
        <w:rPr>
          <w:color w:val="231F20"/>
        </w:rPr>
        <w:t>k</w:t>
      </w:r>
      <w:r>
        <w:rPr>
          <w:color w:val="231F20"/>
          <w:spacing w:val="-2"/>
        </w:rPr>
        <w:t xml:space="preserve"> </w:t>
      </w:r>
      <w:r>
        <w:rPr>
          <w:color w:val="231F20"/>
          <w:spacing w:val="-3"/>
        </w:rPr>
        <w:t>R</w:t>
      </w:r>
      <w:r>
        <w:rPr>
          <w:color w:val="231F20"/>
        </w:rPr>
        <w:t>egulations</w:t>
      </w:r>
      <w:r>
        <w:rPr>
          <w:color w:val="231F20"/>
          <w:spacing w:val="-3"/>
        </w:rPr>
        <w:t xml:space="preserve"> </w:t>
      </w:r>
      <w:r>
        <w:rPr>
          <w:color w:val="231F20"/>
          <w:spacing w:val="-2"/>
        </w:rPr>
        <w:t>w</w:t>
      </w:r>
      <w:r>
        <w:rPr>
          <w:color w:val="231F20"/>
        </w:rPr>
        <w:t>e</w:t>
      </w:r>
      <w:r>
        <w:rPr>
          <w:color w:val="231F20"/>
          <w:spacing w:val="-2"/>
        </w:rPr>
        <w:t>r</w:t>
      </w:r>
      <w:r>
        <w:rPr>
          <w:color w:val="231F20"/>
        </w:rPr>
        <w:t>e</w:t>
      </w:r>
      <w:r>
        <w:rPr>
          <w:color w:val="231F20"/>
          <w:spacing w:val="-3"/>
        </w:rPr>
        <w:t xml:space="preserve"> </w:t>
      </w:r>
      <w:r>
        <w:rPr>
          <w:color w:val="231F20"/>
        </w:rPr>
        <w:t>amended</w:t>
      </w:r>
      <w:r>
        <w:rPr>
          <w:color w:val="231F20"/>
          <w:spacing w:val="-2"/>
        </w:rPr>
        <w:t xml:space="preserve"> </w:t>
      </w:r>
      <w:r>
        <w:rPr>
          <w:color w:val="231F20"/>
        </w:rPr>
        <w:t>to implement the ban on the disposal of capital d</w:t>
      </w:r>
      <w:r>
        <w:rPr>
          <w:color w:val="231F20"/>
          <w:spacing w:val="-2"/>
        </w:rPr>
        <w:t>r</w:t>
      </w:r>
      <w:r>
        <w:rPr>
          <w:color w:val="231F20"/>
        </w:rPr>
        <w:t>edge material in the</w:t>
      </w:r>
    </w:p>
    <w:p w:rsidR="005A2696" w:rsidRDefault="00F90E19">
      <w:pPr>
        <w:pStyle w:val="BodyText"/>
        <w:spacing w:line="278" w:lineRule="auto"/>
        <w:ind w:left="223" w:right="1982"/>
      </w:pPr>
      <w:r>
        <w:rPr>
          <w:color w:val="231F20"/>
          <w:spacing w:val="-5"/>
        </w:rPr>
        <w:t>G</w:t>
      </w:r>
      <w:r>
        <w:rPr>
          <w:color w:val="231F20"/>
          <w:spacing w:val="-2"/>
        </w:rPr>
        <w:t>r</w:t>
      </w:r>
      <w:r>
        <w:rPr>
          <w:color w:val="231F20"/>
        </w:rPr>
        <w:t>eat</w:t>
      </w:r>
      <w:r>
        <w:rPr>
          <w:color w:val="231F20"/>
          <w:spacing w:val="-2"/>
        </w:rPr>
        <w:t xml:space="preserve"> </w:t>
      </w:r>
      <w:r>
        <w:rPr>
          <w:color w:val="231F20"/>
          <w:spacing w:val="-3"/>
        </w:rPr>
        <w:t>B</w:t>
      </w:r>
      <w:r>
        <w:rPr>
          <w:color w:val="231F20"/>
        </w:rPr>
        <w:t>arrier</w:t>
      </w:r>
      <w:r>
        <w:rPr>
          <w:color w:val="231F20"/>
          <w:spacing w:val="-2"/>
        </w:rPr>
        <w:t xml:space="preserve"> </w:t>
      </w:r>
      <w:r>
        <w:rPr>
          <w:color w:val="231F20"/>
          <w:spacing w:val="-3"/>
        </w:rPr>
        <w:t>R</w:t>
      </w:r>
      <w:r>
        <w:rPr>
          <w:color w:val="231F20"/>
        </w:rPr>
        <w:t>eef</w:t>
      </w:r>
      <w:r>
        <w:rPr>
          <w:color w:val="231F20"/>
          <w:spacing w:val="-2"/>
        </w:rPr>
        <w:t xml:space="preserve"> </w:t>
      </w:r>
      <w:r>
        <w:rPr>
          <w:color w:val="231F20"/>
          <w:spacing w:val="-3"/>
        </w:rPr>
        <w:t>M</w:t>
      </w:r>
      <w:r>
        <w:rPr>
          <w:color w:val="231F20"/>
        </w:rPr>
        <w:t>arine</w:t>
      </w:r>
      <w:r>
        <w:rPr>
          <w:color w:val="231F20"/>
          <w:spacing w:val="-2"/>
        </w:rPr>
        <w:t xml:space="preserve"> </w:t>
      </w:r>
      <w:r>
        <w:rPr>
          <w:color w:val="231F20"/>
          <w:spacing w:val="-8"/>
        </w:rPr>
        <w:t>P</w:t>
      </w:r>
      <w:r>
        <w:rPr>
          <w:color w:val="231F20"/>
        </w:rPr>
        <w:t>a</w:t>
      </w:r>
      <w:r>
        <w:rPr>
          <w:color w:val="231F20"/>
          <w:spacing w:val="-2"/>
        </w:rPr>
        <w:t>r</w:t>
      </w:r>
      <w:r>
        <w:rPr>
          <w:color w:val="231F20"/>
        </w:rPr>
        <w:t>k</w:t>
      </w:r>
      <w:r>
        <w:rPr>
          <w:color w:val="231F20"/>
          <w:spacing w:val="-2"/>
        </w:rPr>
        <w:t xml:space="preserve"> </w:t>
      </w:r>
      <w:r>
        <w:rPr>
          <w:color w:val="231F20"/>
          <w:spacing w:val="2"/>
        </w:rPr>
        <w:t>(</w:t>
      </w:r>
      <w:r>
        <w:rPr>
          <w:color w:val="231F20"/>
          <w:spacing w:val="-4"/>
        </w:rPr>
        <w:t>W</w:t>
      </w:r>
      <w:r>
        <w:rPr>
          <w:color w:val="231F20"/>
          <w:spacing w:val="-5"/>
        </w:rPr>
        <w:t>Q</w:t>
      </w:r>
      <w:r>
        <w:rPr>
          <w:color w:val="231F20"/>
        </w:rPr>
        <w:t>A18).</w:t>
      </w:r>
      <w:r>
        <w:rPr>
          <w:color w:val="231F20"/>
          <w:spacing w:val="-2"/>
        </w:rPr>
        <w:t xml:space="preserve"> </w:t>
      </w:r>
      <w:r>
        <w:rPr>
          <w:color w:val="231F20"/>
        </w:rPr>
        <w:t>The</w:t>
      </w:r>
      <w:r>
        <w:rPr>
          <w:color w:val="231F20"/>
          <w:spacing w:val="-2"/>
        </w:rPr>
        <w:t xml:space="preserve"> </w:t>
      </w:r>
      <w:r>
        <w:rPr>
          <w:color w:val="231F20"/>
        </w:rPr>
        <w:t>ban</w:t>
      </w:r>
      <w:r>
        <w:rPr>
          <w:color w:val="231F20"/>
          <w:spacing w:val="-2"/>
        </w:rPr>
        <w:t xml:space="preserve"> </w:t>
      </w:r>
      <w:r>
        <w:rPr>
          <w:color w:val="231F20"/>
        </w:rPr>
        <w:t>applies</w:t>
      </w:r>
      <w:r>
        <w:rPr>
          <w:color w:val="231F20"/>
          <w:spacing w:val="-2"/>
        </w:rPr>
        <w:t xml:space="preserve"> </w:t>
      </w:r>
      <w:r>
        <w:rPr>
          <w:color w:val="231F20"/>
        </w:rPr>
        <w:t>to</w:t>
      </w:r>
      <w:r>
        <w:rPr>
          <w:color w:val="231F20"/>
          <w:spacing w:val="-2"/>
        </w:rPr>
        <w:t xml:space="preserve"> </w:t>
      </w:r>
      <w:r>
        <w:rPr>
          <w:color w:val="231F20"/>
        </w:rPr>
        <w:t>all</w:t>
      </w:r>
      <w:r>
        <w:rPr>
          <w:color w:val="231F20"/>
          <w:spacing w:val="-2"/>
        </w:rPr>
        <w:t xml:space="preserve"> </w:t>
      </w:r>
      <w:r>
        <w:rPr>
          <w:color w:val="231F20"/>
        </w:rPr>
        <w:t>past</w:t>
      </w:r>
      <w:r>
        <w:rPr>
          <w:color w:val="231F20"/>
          <w:spacing w:val="-2"/>
        </w:rPr>
        <w:t xml:space="preserve"> </w:t>
      </w:r>
      <w:r>
        <w:rPr>
          <w:color w:val="231F20"/>
        </w:rPr>
        <w:t>and p</w:t>
      </w:r>
      <w:r>
        <w:rPr>
          <w:color w:val="231F20"/>
          <w:spacing w:val="-2"/>
        </w:rPr>
        <w:t>r</w:t>
      </w:r>
      <w:r>
        <w:rPr>
          <w:color w:val="231F20"/>
        </w:rPr>
        <w:t>esent permits and futu</w:t>
      </w:r>
      <w:r>
        <w:rPr>
          <w:color w:val="231F20"/>
          <w:spacing w:val="-2"/>
        </w:rPr>
        <w:t>r</w:t>
      </w:r>
      <w:r>
        <w:rPr>
          <w:color w:val="231F20"/>
        </w:rPr>
        <w:t>e applications for capital d</w:t>
      </w:r>
      <w:r>
        <w:rPr>
          <w:color w:val="231F20"/>
          <w:spacing w:val="-2"/>
        </w:rPr>
        <w:t>r</w:t>
      </w:r>
      <w:r>
        <w:rPr>
          <w:color w:val="231F20"/>
        </w:rPr>
        <w:t>edge disposal.</w:t>
      </w:r>
    </w:p>
    <w:p w:rsidR="005A2696" w:rsidRDefault="005A2696">
      <w:pPr>
        <w:spacing w:line="278" w:lineRule="auto"/>
        <w:sectPr w:rsidR="005A2696">
          <w:type w:val="continuous"/>
          <w:pgSz w:w="11906" w:h="16840"/>
          <w:pgMar w:top="1140" w:right="0" w:bottom="280" w:left="0" w:header="720" w:footer="720" w:gutter="0"/>
          <w:cols w:num="2" w:space="720" w:equalWidth="0">
            <w:col w:w="4248" w:space="40"/>
            <w:col w:w="7618"/>
          </w:cols>
        </w:sectPr>
      </w:pPr>
    </w:p>
    <w:p w:rsidR="005A2696" w:rsidRDefault="005A2696">
      <w:pPr>
        <w:spacing w:before="8" w:line="110" w:lineRule="exact"/>
        <w:rPr>
          <w:sz w:val="11"/>
          <w:szCs w:val="11"/>
        </w:rPr>
      </w:pPr>
    </w:p>
    <w:p w:rsidR="005A2696" w:rsidRDefault="005A2696">
      <w:pPr>
        <w:spacing w:line="110" w:lineRule="exact"/>
        <w:rPr>
          <w:sz w:val="11"/>
          <w:szCs w:val="11"/>
        </w:rPr>
        <w:sectPr w:rsidR="005A2696">
          <w:type w:val="continuous"/>
          <w:pgSz w:w="11906" w:h="16840"/>
          <w:pgMar w:top="1140" w:right="0" w:bottom="280" w:left="0" w:header="720" w:footer="720" w:gutter="0"/>
          <w:cols w:space="720"/>
        </w:sectPr>
      </w:pPr>
    </w:p>
    <w:p w:rsidR="005A2696" w:rsidRDefault="00F90E19">
      <w:pPr>
        <w:pStyle w:val="BodyText"/>
        <w:numPr>
          <w:ilvl w:val="0"/>
          <w:numId w:val="30"/>
        </w:numPr>
        <w:tabs>
          <w:tab w:val="left" w:pos="1857"/>
        </w:tabs>
        <w:spacing w:before="79" w:line="278" w:lineRule="auto"/>
        <w:ind w:left="1857" w:right="232"/>
      </w:pPr>
      <w:r>
        <w:rPr>
          <w:color w:val="005695"/>
          <w:spacing w:val="-6"/>
        </w:rPr>
        <w:lastRenderedPageBreak/>
        <w:t>N</w:t>
      </w:r>
      <w:r>
        <w:rPr>
          <w:color w:val="005695"/>
        </w:rPr>
        <w:t>o n</w:t>
      </w:r>
      <w:r>
        <w:rPr>
          <w:color w:val="005695"/>
          <w:spacing w:val="1"/>
        </w:rPr>
        <w:t>e</w:t>
      </w:r>
      <w:r>
        <w:rPr>
          <w:color w:val="005695"/>
        </w:rPr>
        <w:t>w po</w:t>
      </w:r>
      <w:r>
        <w:rPr>
          <w:color w:val="005695"/>
          <w:spacing w:val="1"/>
        </w:rPr>
        <w:t>r</w:t>
      </w:r>
      <w:r>
        <w:rPr>
          <w:color w:val="005695"/>
        </w:rPr>
        <w:t>ts in the</w:t>
      </w:r>
      <w:r>
        <w:rPr>
          <w:color w:val="005695"/>
          <w:spacing w:val="-3"/>
        </w:rPr>
        <w:t xml:space="preserve"> </w:t>
      </w:r>
      <w:r>
        <w:rPr>
          <w:color w:val="005695"/>
          <w:spacing w:val="-15"/>
        </w:rPr>
        <w:t>W</w:t>
      </w:r>
      <w:r>
        <w:rPr>
          <w:color w:val="005695"/>
        </w:rPr>
        <w:t xml:space="preserve">orld </w:t>
      </w:r>
      <w:r>
        <w:rPr>
          <w:color w:val="005695"/>
          <w:spacing w:val="-4"/>
        </w:rPr>
        <w:t>H</w:t>
      </w:r>
      <w:r>
        <w:rPr>
          <w:color w:val="005695"/>
        </w:rPr>
        <w:t>eritage A</w:t>
      </w:r>
      <w:r>
        <w:rPr>
          <w:color w:val="005695"/>
          <w:spacing w:val="-2"/>
        </w:rPr>
        <w:t>r</w:t>
      </w:r>
      <w:r>
        <w:rPr>
          <w:color w:val="005695"/>
        </w:rPr>
        <w:t>ea all</w:t>
      </w:r>
      <w:r>
        <w:rPr>
          <w:color w:val="005695"/>
          <w:spacing w:val="-3"/>
        </w:rPr>
        <w:t>o</w:t>
      </w:r>
      <w:r>
        <w:rPr>
          <w:color w:val="005695"/>
          <w:spacing w:val="-2"/>
        </w:rPr>
        <w:t>w</w:t>
      </w:r>
      <w:r>
        <w:rPr>
          <w:color w:val="005695"/>
        </w:rPr>
        <w:t>ed</w:t>
      </w:r>
    </w:p>
    <w:p w:rsidR="005A2696" w:rsidRDefault="005A2696">
      <w:pPr>
        <w:spacing w:before="3" w:line="280" w:lineRule="exact"/>
        <w:rPr>
          <w:sz w:val="28"/>
          <w:szCs w:val="28"/>
        </w:rPr>
      </w:pPr>
    </w:p>
    <w:p w:rsidR="005A2696" w:rsidRDefault="00F90E19">
      <w:pPr>
        <w:pStyle w:val="BodyText"/>
        <w:numPr>
          <w:ilvl w:val="0"/>
          <w:numId w:val="30"/>
        </w:numPr>
        <w:tabs>
          <w:tab w:val="left" w:pos="1857"/>
        </w:tabs>
        <w:spacing w:line="278" w:lineRule="auto"/>
        <w:ind w:left="1857"/>
      </w:pPr>
      <w:r>
        <w:rPr>
          <w:color w:val="005695"/>
          <w:spacing w:val="-11"/>
        </w:rPr>
        <w:t>P</w:t>
      </w:r>
      <w:r>
        <w:rPr>
          <w:color w:val="005695"/>
        </w:rPr>
        <w:t>o</w:t>
      </w:r>
      <w:r>
        <w:rPr>
          <w:color w:val="005695"/>
          <w:spacing w:val="1"/>
        </w:rPr>
        <w:t>r</w:t>
      </w:r>
      <w:r>
        <w:rPr>
          <w:color w:val="005695"/>
        </w:rPr>
        <w:t>t de</w:t>
      </w:r>
      <w:r>
        <w:rPr>
          <w:color w:val="005695"/>
          <w:spacing w:val="-2"/>
        </w:rPr>
        <w:t>v</w:t>
      </w:r>
      <w:r>
        <w:rPr>
          <w:color w:val="005695"/>
        </w:rPr>
        <w:t xml:space="preserve">elopment </w:t>
      </w:r>
      <w:r>
        <w:rPr>
          <w:color w:val="005695"/>
          <w:spacing w:val="-2"/>
        </w:rPr>
        <w:t>r</w:t>
      </w:r>
      <w:r>
        <w:rPr>
          <w:color w:val="005695"/>
        </w:rPr>
        <w:t>estricted to within cur</w:t>
      </w:r>
      <w:r>
        <w:rPr>
          <w:color w:val="005695"/>
          <w:spacing w:val="-2"/>
        </w:rPr>
        <w:t>r</w:t>
      </w:r>
      <w:r>
        <w:rPr>
          <w:color w:val="005695"/>
        </w:rPr>
        <w:t>ent po</w:t>
      </w:r>
      <w:r>
        <w:rPr>
          <w:color w:val="005695"/>
          <w:spacing w:val="1"/>
        </w:rPr>
        <w:t>r</w:t>
      </w:r>
      <w:r>
        <w:rPr>
          <w:color w:val="005695"/>
        </w:rPr>
        <w:t>t limits</w:t>
      </w:r>
    </w:p>
    <w:p w:rsidR="005A2696" w:rsidRDefault="005A2696">
      <w:pPr>
        <w:spacing w:before="10" w:line="160" w:lineRule="exact"/>
        <w:rPr>
          <w:sz w:val="16"/>
          <w:szCs w:val="16"/>
        </w:rPr>
      </w:pPr>
    </w:p>
    <w:p w:rsidR="005A2696" w:rsidRDefault="00F90E19">
      <w:pPr>
        <w:pStyle w:val="BodyText"/>
        <w:numPr>
          <w:ilvl w:val="0"/>
          <w:numId w:val="30"/>
        </w:numPr>
        <w:tabs>
          <w:tab w:val="left" w:pos="1857"/>
        </w:tabs>
        <w:spacing w:line="278" w:lineRule="auto"/>
        <w:ind w:left="1857" w:right="486"/>
      </w:pPr>
      <w:r>
        <w:rPr>
          <w:color w:val="005695"/>
          <w:spacing w:val="-3"/>
        </w:rPr>
        <w:t>R</w:t>
      </w:r>
      <w:r>
        <w:rPr>
          <w:color w:val="005695"/>
        </w:rPr>
        <w:t>estrictions in place for capital d</w:t>
      </w:r>
      <w:r>
        <w:rPr>
          <w:color w:val="005695"/>
          <w:spacing w:val="-2"/>
        </w:rPr>
        <w:t>r</w:t>
      </w:r>
      <w:r>
        <w:rPr>
          <w:color w:val="005695"/>
        </w:rPr>
        <w:t>edging</w:t>
      </w:r>
    </w:p>
    <w:p w:rsidR="005A2696" w:rsidRDefault="005A2696">
      <w:pPr>
        <w:spacing w:line="200" w:lineRule="exact"/>
        <w:rPr>
          <w:sz w:val="20"/>
          <w:szCs w:val="20"/>
        </w:rPr>
      </w:pPr>
    </w:p>
    <w:p w:rsidR="005A2696" w:rsidRDefault="005A2696">
      <w:pPr>
        <w:spacing w:before="11" w:line="280" w:lineRule="exact"/>
        <w:rPr>
          <w:sz w:val="28"/>
          <w:szCs w:val="28"/>
        </w:rPr>
      </w:pPr>
    </w:p>
    <w:p w:rsidR="005A2696" w:rsidRDefault="00F90E19">
      <w:pPr>
        <w:pStyle w:val="BodyText"/>
        <w:numPr>
          <w:ilvl w:val="0"/>
          <w:numId w:val="30"/>
        </w:numPr>
        <w:tabs>
          <w:tab w:val="left" w:pos="1857"/>
        </w:tabs>
        <w:spacing w:line="278" w:lineRule="auto"/>
        <w:ind w:left="1857" w:right="66"/>
      </w:pPr>
      <w:r>
        <w:rPr>
          <w:color w:val="005695"/>
          <w:spacing w:val="-23"/>
        </w:rPr>
        <w:t>T</w:t>
      </w:r>
      <w:r>
        <w:rPr>
          <w:color w:val="005695"/>
          <w:spacing w:val="-3"/>
        </w:rPr>
        <w:t>o</w:t>
      </w:r>
      <w:r>
        <w:rPr>
          <w:color w:val="005695"/>
        </w:rPr>
        <w:t xml:space="preserve">wnsville and </w:t>
      </w:r>
      <w:r>
        <w:rPr>
          <w:color w:val="005695"/>
          <w:spacing w:val="-2"/>
        </w:rPr>
        <w:t>G</w:t>
      </w:r>
      <w:r>
        <w:rPr>
          <w:color w:val="005695"/>
        </w:rPr>
        <w:t>ladstone sea dumping ag</w:t>
      </w:r>
      <w:r>
        <w:rPr>
          <w:color w:val="005695"/>
          <w:spacing w:val="-2"/>
        </w:rPr>
        <w:t>r</w:t>
      </w:r>
      <w:r>
        <w:rPr>
          <w:color w:val="005695"/>
        </w:rPr>
        <w:t>eements in place</w:t>
      </w:r>
    </w:p>
    <w:p w:rsidR="005A2696" w:rsidRDefault="00F90E19">
      <w:pPr>
        <w:pStyle w:val="BodyText"/>
        <w:spacing w:before="71" w:line="278" w:lineRule="auto"/>
        <w:ind w:left="390" w:right="1859"/>
      </w:pPr>
      <w:r>
        <w:br w:type="column"/>
      </w:r>
      <w:r>
        <w:rPr>
          <w:color w:val="231F20"/>
        </w:rPr>
        <w:lastRenderedPageBreak/>
        <w:t>The</w:t>
      </w:r>
      <w:r>
        <w:rPr>
          <w:color w:val="231F20"/>
          <w:spacing w:val="-4"/>
        </w:rPr>
        <w:t xml:space="preserve"> </w:t>
      </w:r>
      <w:r>
        <w:rPr>
          <w:color w:val="231F20"/>
          <w:spacing w:val="-2"/>
        </w:rPr>
        <w:t>Q</w:t>
      </w:r>
      <w:r>
        <w:rPr>
          <w:color w:val="231F20"/>
        </w:rPr>
        <w:t>ueensland</w:t>
      </w:r>
      <w:r>
        <w:rPr>
          <w:color w:val="231F20"/>
          <w:spacing w:val="-3"/>
        </w:rPr>
        <w:t xml:space="preserve"> </w:t>
      </w:r>
      <w:r>
        <w:rPr>
          <w:color w:val="231F20"/>
          <w:spacing w:val="-2"/>
        </w:rPr>
        <w:t>G</w:t>
      </w:r>
      <w:r>
        <w:rPr>
          <w:color w:val="231F20"/>
          <w:spacing w:val="-4"/>
        </w:rPr>
        <w:t>o</w:t>
      </w:r>
      <w:r>
        <w:rPr>
          <w:color w:val="231F20"/>
          <w:spacing w:val="-2"/>
        </w:rPr>
        <w:t>v</w:t>
      </w:r>
      <w:r>
        <w:rPr>
          <w:color w:val="231F20"/>
        </w:rPr>
        <w:t>ernment</w:t>
      </w:r>
      <w:r>
        <w:rPr>
          <w:color w:val="231F20"/>
          <w:spacing w:val="-4"/>
        </w:rPr>
        <w:t xml:space="preserve"> </w:t>
      </w:r>
      <w:r>
        <w:rPr>
          <w:color w:val="231F20"/>
        </w:rPr>
        <w:t>passed</w:t>
      </w:r>
      <w:r>
        <w:rPr>
          <w:color w:val="231F20"/>
          <w:spacing w:val="-3"/>
        </w:rPr>
        <w:t xml:space="preserve"> </w:t>
      </w:r>
      <w:r>
        <w:rPr>
          <w:color w:val="231F20"/>
        </w:rPr>
        <w:t>the</w:t>
      </w:r>
      <w:r>
        <w:rPr>
          <w:color w:val="231F20"/>
          <w:spacing w:val="-4"/>
        </w:rPr>
        <w:t xml:space="preserve"> </w:t>
      </w:r>
      <w:r>
        <w:rPr>
          <w:color w:val="231F20"/>
          <w:spacing w:val="-5"/>
        </w:rPr>
        <w:t>S</w:t>
      </w:r>
      <w:r>
        <w:rPr>
          <w:color w:val="231F20"/>
        </w:rPr>
        <w:t>ustainable</w:t>
      </w:r>
      <w:r>
        <w:rPr>
          <w:color w:val="231F20"/>
          <w:spacing w:val="-3"/>
        </w:rPr>
        <w:t xml:space="preserve"> </w:t>
      </w:r>
      <w:r>
        <w:rPr>
          <w:color w:val="231F20"/>
          <w:spacing w:val="-11"/>
        </w:rPr>
        <w:t>P</w:t>
      </w:r>
      <w:r>
        <w:rPr>
          <w:color w:val="231F20"/>
        </w:rPr>
        <w:t>o</w:t>
      </w:r>
      <w:r>
        <w:rPr>
          <w:color w:val="231F20"/>
          <w:spacing w:val="1"/>
        </w:rPr>
        <w:t>r</w:t>
      </w:r>
      <w:r>
        <w:rPr>
          <w:color w:val="231F20"/>
        </w:rPr>
        <w:t>ts</w:t>
      </w:r>
      <w:r>
        <w:rPr>
          <w:color w:val="231F20"/>
          <w:spacing w:val="-3"/>
        </w:rPr>
        <w:t xml:space="preserve"> </w:t>
      </w:r>
      <w:r>
        <w:rPr>
          <w:color w:val="231F20"/>
          <w:spacing w:val="-2"/>
        </w:rPr>
        <w:t>D</w:t>
      </w:r>
      <w:r>
        <w:rPr>
          <w:color w:val="231F20"/>
        </w:rPr>
        <w:t>e</w:t>
      </w:r>
      <w:r>
        <w:rPr>
          <w:color w:val="231F20"/>
          <w:spacing w:val="-2"/>
        </w:rPr>
        <w:t>v</w:t>
      </w:r>
      <w:r>
        <w:rPr>
          <w:color w:val="231F20"/>
        </w:rPr>
        <w:t xml:space="preserve">elopment </w:t>
      </w:r>
      <w:r>
        <w:rPr>
          <w:color w:val="231F20"/>
          <w:spacing w:val="-3"/>
        </w:rPr>
        <w:t>B</w:t>
      </w:r>
      <w:r>
        <w:rPr>
          <w:color w:val="231F20"/>
        </w:rPr>
        <w:t>ill 2015 which enacts key po</w:t>
      </w:r>
      <w:r>
        <w:rPr>
          <w:color w:val="231F20"/>
          <w:spacing w:val="1"/>
        </w:rPr>
        <w:t>r</w:t>
      </w:r>
      <w:r>
        <w:rPr>
          <w:color w:val="231F20"/>
        </w:rPr>
        <w:t>t-</w:t>
      </w:r>
      <w:r>
        <w:rPr>
          <w:color w:val="231F20"/>
          <w:spacing w:val="-2"/>
        </w:rPr>
        <w:t>r</w:t>
      </w:r>
      <w:r>
        <w:rPr>
          <w:color w:val="231F20"/>
        </w:rPr>
        <w:t>elated commitments under the</w:t>
      </w:r>
    </w:p>
    <w:p w:rsidR="005A2696" w:rsidRDefault="00F90E19">
      <w:pPr>
        <w:pStyle w:val="BodyText"/>
        <w:ind w:left="390"/>
      </w:pPr>
      <w:r>
        <w:rPr>
          <w:color w:val="231F20"/>
          <w:spacing w:val="-3"/>
        </w:rPr>
        <w:t>R</w:t>
      </w:r>
      <w:r>
        <w:rPr>
          <w:color w:val="231F20"/>
        </w:rPr>
        <w:t>eef</w:t>
      </w:r>
      <w:r>
        <w:rPr>
          <w:color w:val="231F20"/>
          <w:spacing w:val="-4"/>
        </w:rPr>
        <w:t xml:space="preserve"> </w:t>
      </w:r>
      <w:r>
        <w:rPr>
          <w:color w:val="231F20"/>
        </w:rPr>
        <w:t>2050</w:t>
      </w:r>
      <w:r>
        <w:rPr>
          <w:color w:val="231F20"/>
          <w:spacing w:val="-3"/>
        </w:rPr>
        <w:t xml:space="preserve"> </w:t>
      </w:r>
      <w:r>
        <w:rPr>
          <w:color w:val="231F20"/>
          <w:spacing w:val="-2"/>
        </w:rPr>
        <w:t>P</w:t>
      </w:r>
      <w:r>
        <w:rPr>
          <w:color w:val="231F20"/>
        </w:rPr>
        <w:t>lan</w:t>
      </w:r>
      <w:r>
        <w:rPr>
          <w:color w:val="231F20"/>
          <w:spacing w:val="-3"/>
        </w:rPr>
        <w:t xml:space="preserve"> </w:t>
      </w:r>
      <w:r>
        <w:rPr>
          <w:color w:val="231F20"/>
        </w:rPr>
        <w:t>(EHA21,</w:t>
      </w:r>
      <w:r>
        <w:rPr>
          <w:color w:val="231F20"/>
          <w:spacing w:val="-3"/>
        </w:rPr>
        <w:t xml:space="preserve"> </w:t>
      </w:r>
      <w:r>
        <w:rPr>
          <w:color w:val="231F20"/>
        </w:rPr>
        <w:t>EHA25,</w:t>
      </w:r>
      <w:r>
        <w:rPr>
          <w:color w:val="231F20"/>
          <w:spacing w:val="-6"/>
        </w:rPr>
        <w:t xml:space="preserve"> </w:t>
      </w:r>
      <w:r>
        <w:rPr>
          <w:color w:val="231F20"/>
          <w:spacing w:val="-4"/>
        </w:rPr>
        <w:t>W</w:t>
      </w:r>
      <w:r>
        <w:rPr>
          <w:color w:val="231F20"/>
          <w:spacing w:val="-5"/>
        </w:rPr>
        <w:t>Q</w:t>
      </w:r>
      <w:r>
        <w:rPr>
          <w:color w:val="231F20"/>
        </w:rPr>
        <w:t>A14,</w:t>
      </w:r>
      <w:r>
        <w:rPr>
          <w:color w:val="231F20"/>
          <w:spacing w:val="-5"/>
        </w:rPr>
        <w:t xml:space="preserve"> </w:t>
      </w:r>
      <w:r>
        <w:rPr>
          <w:color w:val="231F20"/>
          <w:spacing w:val="-4"/>
        </w:rPr>
        <w:t>W</w:t>
      </w:r>
      <w:r>
        <w:rPr>
          <w:color w:val="231F20"/>
          <w:spacing w:val="-5"/>
        </w:rPr>
        <w:t>Q</w:t>
      </w:r>
      <w:r>
        <w:rPr>
          <w:color w:val="231F20"/>
        </w:rPr>
        <w:t>A18,</w:t>
      </w:r>
      <w:r>
        <w:rPr>
          <w:color w:val="231F20"/>
          <w:spacing w:val="-6"/>
        </w:rPr>
        <w:t xml:space="preserve"> </w:t>
      </w:r>
      <w:r>
        <w:rPr>
          <w:color w:val="231F20"/>
          <w:spacing w:val="-4"/>
        </w:rPr>
        <w:t>W</w:t>
      </w:r>
      <w:r>
        <w:rPr>
          <w:color w:val="231F20"/>
          <w:spacing w:val="-5"/>
        </w:rPr>
        <w:t>Q</w:t>
      </w:r>
      <w:r>
        <w:rPr>
          <w:color w:val="231F20"/>
        </w:rPr>
        <w:t>A19).</w:t>
      </w:r>
      <w:r>
        <w:rPr>
          <w:color w:val="231F20"/>
          <w:spacing w:val="-3"/>
        </w:rPr>
        <w:t xml:space="preserve"> </w:t>
      </w:r>
      <w:r>
        <w:rPr>
          <w:color w:val="231F20"/>
        </w:rPr>
        <w:t>The</w:t>
      </w:r>
    </w:p>
    <w:p w:rsidR="005A2696" w:rsidRDefault="00F90E19">
      <w:pPr>
        <w:pStyle w:val="BodyText"/>
        <w:spacing w:before="38" w:line="278" w:lineRule="auto"/>
        <w:ind w:left="390" w:right="2243"/>
      </w:pPr>
      <w:r>
        <w:rPr>
          <w:color w:val="231F20"/>
          <w:spacing w:val="-3"/>
        </w:rPr>
        <w:t>A</w:t>
      </w:r>
      <w:r>
        <w:rPr>
          <w:color w:val="231F20"/>
        </w:rPr>
        <w:t>ct extends the ban on the disposal of capital d</w:t>
      </w:r>
      <w:r>
        <w:rPr>
          <w:color w:val="231F20"/>
          <w:spacing w:val="-2"/>
        </w:rPr>
        <w:t>r</w:t>
      </w:r>
      <w:r>
        <w:rPr>
          <w:color w:val="231F20"/>
        </w:rPr>
        <w:t xml:space="preserve">edge material to the </w:t>
      </w:r>
      <w:r>
        <w:rPr>
          <w:color w:val="231F20"/>
          <w:spacing w:val="-2"/>
        </w:rPr>
        <w:t>r</w:t>
      </w:r>
      <w:r>
        <w:rPr>
          <w:color w:val="231F20"/>
        </w:rPr>
        <w:t>emainder of the</w:t>
      </w:r>
      <w:r>
        <w:rPr>
          <w:color w:val="231F20"/>
          <w:spacing w:val="-3"/>
        </w:rPr>
        <w:t xml:space="preserve"> </w:t>
      </w:r>
      <w:r>
        <w:rPr>
          <w:color w:val="231F20"/>
          <w:spacing w:val="-15"/>
        </w:rPr>
        <w:t>W</w:t>
      </w:r>
      <w:r>
        <w:rPr>
          <w:color w:val="231F20"/>
        </w:rPr>
        <w:t xml:space="preserve">orld </w:t>
      </w:r>
      <w:r>
        <w:rPr>
          <w:color w:val="231F20"/>
          <w:spacing w:val="-4"/>
        </w:rPr>
        <w:t>H</w:t>
      </w:r>
      <w:r>
        <w:rPr>
          <w:color w:val="231F20"/>
        </w:rPr>
        <w:t>eritage A</w:t>
      </w:r>
      <w:r>
        <w:rPr>
          <w:color w:val="231F20"/>
          <w:spacing w:val="-2"/>
        </w:rPr>
        <w:t>r</w:t>
      </w:r>
      <w:r>
        <w:rPr>
          <w:color w:val="231F20"/>
        </w:rPr>
        <w:t xml:space="preserve">ea, </w:t>
      </w:r>
      <w:r>
        <w:rPr>
          <w:color w:val="231F20"/>
          <w:spacing w:val="-2"/>
        </w:rPr>
        <w:t>r</w:t>
      </w:r>
      <w:r>
        <w:rPr>
          <w:color w:val="231F20"/>
        </w:rPr>
        <w:t>estricts n</w:t>
      </w:r>
      <w:r>
        <w:rPr>
          <w:color w:val="231F20"/>
          <w:spacing w:val="1"/>
        </w:rPr>
        <w:t>e</w:t>
      </w:r>
      <w:r>
        <w:rPr>
          <w:color w:val="231F20"/>
        </w:rPr>
        <w:t>w po</w:t>
      </w:r>
      <w:r>
        <w:rPr>
          <w:color w:val="231F20"/>
          <w:spacing w:val="1"/>
        </w:rPr>
        <w:t>r</w:t>
      </w:r>
      <w:r>
        <w:rPr>
          <w:color w:val="231F20"/>
        </w:rPr>
        <w:t>t de</w:t>
      </w:r>
      <w:r>
        <w:rPr>
          <w:color w:val="231F20"/>
          <w:spacing w:val="-2"/>
        </w:rPr>
        <w:t>v</w:t>
      </w:r>
      <w:r>
        <w:rPr>
          <w:color w:val="231F20"/>
        </w:rPr>
        <w:t>elopment to within cur</w:t>
      </w:r>
      <w:r>
        <w:rPr>
          <w:color w:val="231F20"/>
          <w:spacing w:val="-2"/>
        </w:rPr>
        <w:t>r</w:t>
      </w:r>
      <w:r>
        <w:rPr>
          <w:color w:val="231F20"/>
        </w:rPr>
        <w:t>ent po</w:t>
      </w:r>
      <w:r>
        <w:rPr>
          <w:color w:val="231F20"/>
          <w:spacing w:val="1"/>
        </w:rPr>
        <w:t>r</w:t>
      </w:r>
      <w:r>
        <w:rPr>
          <w:color w:val="231F20"/>
        </w:rPr>
        <w:t>t limits and p</w:t>
      </w:r>
      <w:r>
        <w:rPr>
          <w:color w:val="231F20"/>
          <w:spacing w:val="-2"/>
        </w:rPr>
        <w:t>r</w:t>
      </w:r>
      <w:r>
        <w:rPr>
          <w:color w:val="231F20"/>
        </w:rPr>
        <w:t>ohibits major capital d</w:t>
      </w:r>
      <w:r>
        <w:rPr>
          <w:color w:val="231F20"/>
          <w:spacing w:val="-2"/>
        </w:rPr>
        <w:t>r</w:t>
      </w:r>
      <w:r>
        <w:rPr>
          <w:color w:val="231F20"/>
        </w:rPr>
        <w:t>edging for the de</w:t>
      </w:r>
      <w:r>
        <w:rPr>
          <w:color w:val="231F20"/>
          <w:spacing w:val="-2"/>
        </w:rPr>
        <w:t>v</w:t>
      </w:r>
      <w:r>
        <w:rPr>
          <w:color w:val="231F20"/>
        </w:rPr>
        <w:t>elopment of n</w:t>
      </w:r>
      <w:r>
        <w:rPr>
          <w:color w:val="231F20"/>
          <w:spacing w:val="1"/>
        </w:rPr>
        <w:t>e</w:t>
      </w:r>
      <w:r>
        <w:rPr>
          <w:color w:val="231F20"/>
        </w:rPr>
        <w:t>w or expansion of existing po</w:t>
      </w:r>
      <w:r>
        <w:rPr>
          <w:color w:val="231F20"/>
          <w:spacing w:val="1"/>
        </w:rPr>
        <w:t>r</w:t>
      </w:r>
      <w:r>
        <w:rPr>
          <w:color w:val="231F20"/>
        </w:rPr>
        <w:t>t facilities outside the four priority po</w:t>
      </w:r>
      <w:r>
        <w:rPr>
          <w:color w:val="231F20"/>
          <w:spacing w:val="1"/>
        </w:rPr>
        <w:t>r</w:t>
      </w:r>
      <w:r>
        <w:rPr>
          <w:color w:val="231F20"/>
        </w:rPr>
        <w:t xml:space="preserve">ts of </w:t>
      </w:r>
      <w:r>
        <w:rPr>
          <w:color w:val="231F20"/>
          <w:spacing w:val="-2"/>
        </w:rPr>
        <w:t>G</w:t>
      </w:r>
      <w:r>
        <w:rPr>
          <w:color w:val="231F20"/>
        </w:rPr>
        <w:t xml:space="preserve">ladstone, </w:t>
      </w:r>
      <w:r>
        <w:rPr>
          <w:color w:val="231F20"/>
          <w:spacing w:val="-3"/>
        </w:rPr>
        <w:t>A</w:t>
      </w:r>
      <w:r>
        <w:rPr>
          <w:color w:val="231F20"/>
        </w:rPr>
        <w:t xml:space="preserve">bbot </w:t>
      </w:r>
      <w:r>
        <w:rPr>
          <w:color w:val="231F20"/>
          <w:spacing w:val="-11"/>
        </w:rPr>
        <w:t>P</w:t>
      </w:r>
      <w:r>
        <w:rPr>
          <w:color w:val="231F20"/>
        </w:rPr>
        <w:t>oint,</w:t>
      </w:r>
      <w:r>
        <w:rPr>
          <w:color w:val="231F20"/>
          <w:spacing w:val="-9"/>
        </w:rPr>
        <w:t xml:space="preserve"> </w:t>
      </w:r>
      <w:r>
        <w:rPr>
          <w:color w:val="231F20"/>
          <w:spacing w:val="-23"/>
        </w:rPr>
        <w:t>T</w:t>
      </w:r>
      <w:r>
        <w:rPr>
          <w:color w:val="231F20"/>
          <w:spacing w:val="-3"/>
        </w:rPr>
        <w:t>o</w:t>
      </w:r>
      <w:r>
        <w:rPr>
          <w:color w:val="231F20"/>
        </w:rPr>
        <w:t>wnsville and</w:t>
      </w:r>
    </w:p>
    <w:p w:rsidR="005A2696" w:rsidRDefault="00F90E19">
      <w:pPr>
        <w:pStyle w:val="BodyText"/>
        <w:ind w:left="390"/>
      </w:pPr>
      <w:r>
        <w:rPr>
          <w:color w:val="231F20"/>
          <w:spacing w:val="-2"/>
        </w:rPr>
        <w:t>H</w:t>
      </w:r>
      <w:r>
        <w:rPr>
          <w:color w:val="231F20"/>
        </w:rPr>
        <w:t xml:space="preserve">ay </w:t>
      </w:r>
      <w:r>
        <w:rPr>
          <w:color w:val="231F20"/>
          <w:spacing w:val="-11"/>
        </w:rPr>
        <w:t>P</w:t>
      </w:r>
      <w:r>
        <w:rPr>
          <w:color w:val="231F20"/>
        </w:rPr>
        <w:t>oint/</w:t>
      </w:r>
      <w:r>
        <w:rPr>
          <w:color w:val="231F20"/>
          <w:spacing w:val="-3"/>
        </w:rPr>
        <w:t>M</w:t>
      </w:r>
      <w:r>
        <w:rPr>
          <w:color w:val="231F20"/>
        </w:rPr>
        <w:t>acka</w:t>
      </w:r>
      <w:r>
        <w:rPr>
          <w:color w:val="231F20"/>
          <w:spacing w:val="-17"/>
        </w:rPr>
        <w:t>y</w:t>
      </w:r>
      <w:r>
        <w:rPr>
          <w:color w:val="231F20"/>
        </w:rPr>
        <w:t>.</w:t>
      </w:r>
    </w:p>
    <w:p w:rsidR="005A2696" w:rsidRDefault="005A2696">
      <w:pPr>
        <w:spacing w:before="3" w:line="140" w:lineRule="exact"/>
        <w:rPr>
          <w:sz w:val="14"/>
          <w:szCs w:val="14"/>
        </w:rPr>
      </w:pPr>
    </w:p>
    <w:p w:rsidR="005A2696" w:rsidRDefault="00F90E19">
      <w:pPr>
        <w:pStyle w:val="BodyText"/>
        <w:spacing w:line="278" w:lineRule="auto"/>
        <w:ind w:left="390" w:right="1779"/>
      </w:pPr>
      <w:r>
        <w:rPr>
          <w:color w:val="231F20"/>
        </w:rPr>
        <w:t>The</w:t>
      </w:r>
      <w:r>
        <w:rPr>
          <w:color w:val="231F20"/>
          <w:spacing w:val="-3"/>
        </w:rPr>
        <w:t xml:space="preserve"> R</w:t>
      </w:r>
      <w:r>
        <w:rPr>
          <w:color w:val="231F20"/>
        </w:rPr>
        <w:t>eef</w:t>
      </w:r>
      <w:r>
        <w:rPr>
          <w:color w:val="231F20"/>
          <w:spacing w:val="-2"/>
        </w:rPr>
        <w:t xml:space="preserve"> </w:t>
      </w:r>
      <w:r>
        <w:rPr>
          <w:color w:val="231F20"/>
        </w:rPr>
        <w:t>2050</w:t>
      </w:r>
      <w:r>
        <w:rPr>
          <w:color w:val="231F20"/>
          <w:spacing w:val="-2"/>
        </w:rPr>
        <w:t xml:space="preserve"> P</w:t>
      </w:r>
      <w:r>
        <w:rPr>
          <w:color w:val="231F20"/>
        </w:rPr>
        <w:t>lan</w:t>
      </w:r>
      <w:r>
        <w:rPr>
          <w:color w:val="231F20"/>
          <w:spacing w:val="-2"/>
        </w:rPr>
        <w:t xml:space="preserve"> </w:t>
      </w:r>
      <w:r>
        <w:rPr>
          <w:color w:val="231F20"/>
        </w:rPr>
        <w:t>is</w:t>
      </w:r>
      <w:r>
        <w:rPr>
          <w:color w:val="231F20"/>
          <w:spacing w:val="-2"/>
        </w:rPr>
        <w:t xml:space="preserve"> </w:t>
      </w:r>
      <w:r>
        <w:rPr>
          <w:color w:val="231F20"/>
        </w:rPr>
        <w:t>al</w:t>
      </w:r>
      <w:r>
        <w:rPr>
          <w:color w:val="231F20"/>
          <w:spacing w:val="-2"/>
        </w:rPr>
        <w:t>r</w:t>
      </w:r>
      <w:r>
        <w:rPr>
          <w:color w:val="231F20"/>
        </w:rPr>
        <w:t>eady</w:t>
      </w:r>
      <w:r>
        <w:rPr>
          <w:color w:val="231F20"/>
          <w:spacing w:val="-3"/>
        </w:rPr>
        <w:t xml:space="preserve"> </w:t>
      </w:r>
      <w:r>
        <w:rPr>
          <w:color w:val="231F20"/>
        </w:rPr>
        <w:t>having</w:t>
      </w:r>
      <w:r>
        <w:rPr>
          <w:color w:val="231F20"/>
          <w:spacing w:val="-2"/>
        </w:rPr>
        <w:t xml:space="preserve"> </w:t>
      </w:r>
      <w:r>
        <w:rPr>
          <w:color w:val="231F20"/>
        </w:rPr>
        <w:t>a</w:t>
      </w:r>
      <w:r>
        <w:rPr>
          <w:color w:val="231F20"/>
          <w:spacing w:val="-2"/>
        </w:rPr>
        <w:t xml:space="preserve"> </w:t>
      </w:r>
      <w:r>
        <w:rPr>
          <w:color w:val="231F20"/>
        </w:rPr>
        <w:t>positi</w:t>
      </w:r>
      <w:r>
        <w:rPr>
          <w:color w:val="231F20"/>
          <w:spacing w:val="-2"/>
        </w:rPr>
        <w:t>v</w:t>
      </w:r>
      <w:r>
        <w:rPr>
          <w:color w:val="231F20"/>
        </w:rPr>
        <w:t>e</w:t>
      </w:r>
      <w:r>
        <w:rPr>
          <w:color w:val="231F20"/>
          <w:spacing w:val="-2"/>
        </w:rPr>
        <w:t xml:space="preserve"> </w:t>
      </w:r>
      <w:r>
        <w:rPr>
          <w:color w:val="231F20"/>
        </w:rPr>
        <w:t>impact</w:t>
      </w:r>
      <w:r>
        <w:rPr>
          <w:color w:val="231F20"/>
          <w:spacing w:val="-2"/>
        </w:rPr>
        <w:t xml:space="preserve"> </w:t>
      </w:r>
      <w:r>
        <w:rPr>
          <w:color w:val="231F20"/>
        </w:rPr>
        <w:t>on</w:t>
      </w:r>
      <w:r>
        <w:rPr>
          <w:color w:val="231F20"/>
          <w:spacing w:val="-2"/>
        </w:rPr>
        <w:t xml:space="preserve"> </w:t>
      </w:r>
      <w:r>
        <w:rPr>
          <w:color w:val="231F20"/>
        </w:rPr>
        <w:t>envi</w:t>
      </w:r>
      <w:r>
        <w:rPr>
          <w:color w:val="231F20"/>
          <w:spacing w:val="-2"/>
        </w:rPr>
        <w:t>r</w:t>
      </w:r>
      <w:r>
        <w:rPr>
          <w:color w:val="231F20"/>
        </w:rPr>
        <w:t xml:space="preserve">onmental assessments. </w:t>
      </w:r>
      <w:r>
        <w:rPr>
          <w:color w:val="231F20"/>
          <w:spacing w:val="-7"/>
        </w:rPr>
        <w:t>F</w:t>
      </w:r>
      <w:r>
        <w:rPr>
          <w:color w:val="231F20"/>
        </w:rPr>
        <w:t>or example, the</w:t>
      </w:r>
      <w:r>
        <w:rPr>
          <w:color w:val="231F20"/>
          <w:spacing w:val="-9"/>
        </w:rPr>
        <w:t xml:space="preserve"> </w:t>
      </w:r>
      <w:r>
        <w:rPr>
          <w:color w:val="231F20"/>
          <w:spacing w:val="-23"/>
        </w:rPr>
        <w:t>T</w:t>
      </w:r>
      <w:r>
        <w:rPr>
          <w:color w:val="231F20"/>
          <w:spacing w:val="-3"/>
        </w:rPr>
        <w:t>o</w:t>
      </w:r>
      <w:r>
        <w:rPr>
          <w:color w:val="231F20"/>
        </w:rPr>
        <w:t xml:space="preserve">wnsville and </w:t>
      </w:r>
      <w:r>
        <w:rPr>
          <w:color w:val="231F20"/>
          <w:spacing w:val="-2"/>
        </w:rPr>
        <w:t>G</w:t>
      </w:r>
      <w:r>
        <w:rPr>
          <w:color w:val="231F20"/>
        </w:rPr>
        <w:t>ladstone po</w:t>
      </w:r>
      <w:r>
        <w:rPr>
          <w:color w:val="231F20"/>
          <w:spacing w:val="1"/>
        </w:rPr>
        <w:t>r</w:t>
      </w:r>
      <w:r>
        <w:rPr>
          <w:color w:val="231F20"/>
        </w:rPr>
        <w:t>ts ente</w:t>
      </w:r>
      <w:r>
        <w:rPr>
          <w:color w:val="231F20"/>
          <w:spacing w:val="-2"/>
        </w:rPr>
        <w:t>r</w:t>
      </w:r>
      <w:r>
        <w:rPr>
          <w:color w:val="231F20"/>
        </w:rPr>
        <w:t>ed into ag</w:t>
      </w:r>
      <w:r>
        <w:rPr>
          <w:color w:val="231F20"/>
          <w:spacing w:val="-2"/>
        </w:rPr>
        <w:t>r</w:t>
      </w:r>
      <w:r>
        <w:rPr>
          <w:color w:val="231F20"/>
        </w:rPr>
        <w:t xml:space="preserve">eements that </w:t>
      </w:r>
      <w:r>
        <w:rPr>
          <w:color w:val="231F20"/>
          <w:spacing w:val="-2"/>
        </w:rPr>
        <w:t>r</w:t>
      </w:r>
      <w:r>
        <w:rPr>
          <w:color w:val="231F20"/>
        </w:rPr>
        <w:t>equi</w:t>
      </w:r>
      <w:r>
        <w:rPr>
          <w:color w:val="231F20"/>
          <w:spacing w:val="-2"/>
        </w:rPr>
        <w:t>r</w:t>
      </w:r>
      <w:r>
        <w:rPr>
          <w:color w:val="231F20"/>
        </w:rPr>
        <w:t>e consideration of the objecti</w:t>
      </w:r>
      <w:r>
        <w:rPr>
          <w:color w:val="231F20"/>
          <w:spacing w:val="-2"/>
        </w:rPr>
        <w:t>v</w:t>
      </w:r>
      <w:r>
        <w:rPr>
          <w:color w:val="231F20"/>
        </w:rPr>
        <w:t xml:space="preserve">es and </w:t>
      </w:r>
      <w:r>
        <w:rPr>
          <w:color w:val="231F20"/>
          <w:spacing w:val="-2"/>
        </w:rPr>
        <w:t>r</w:t>
      </w:r>
      <w:r>
        <w:rPr>
          <w:color w:val="231F20"/>
        </w:rPr>
        <w:t>ele</w:t>
      </w:r>
      <w:r>
        <w:rPr>
          <w:color w:val="231F20"/>
          <w:spacing w:val="-2"/>
        </w:rPr>
        <w:t>v</w:t>
      </w:r>
      <w:r>
        <w:rPr>
          <w:color w:val="231F20"/>
        </w:rPr>
        <w:t xml:space="preserve">ant actions in the </w:t>
      </w:r>
      <w:r>
        <w:rPr>
          <w:color w:val="231F20"/>
          <w:spacing w:val="-3"/>
        </w:rPr>
        <w:t>R</w:t>
      </w:r>
      <w:r>
        <w:rPr>
          <w:color w:val="231F20"/>
        </w:rPr>
        <w:t xml:space="preserve">eef 2050 </w:t>
      </w:r>
      <w:r>
        <w:rPr>
          <w:color w:val="231F20"/>
          <w:spacing w:val="-2"/>
        </w:rPr>
        <w:t>P</w:t>
      </w:r>
      <w:r>
        <w:rPr>
          <w:color w:val="231F20"/>
        </w:rPr>
        <w:t>lan in de</w:t>
      </w:r>
      <w:r>
        <w:rPr>
          <w:color w:val="231F20"/>
          <w:spacing w:val="-2"/>
        </w:rPr>
        <w:t>v</w:t>
      </w:r>
      <w:r>
        <w:rPr>
          <w:color w:val="231F20"/>
        </w:rPr>
        <w:t>eloping a p</w:t>
      </w:r>
      <w:r>
        <w:rPr>
          <w:color w:val="231F20"/>
          <w:spacing w:val="-2"/>
        </w:rPr>
        <w:t>r</w:t>
      </w:r>
      <w:r>
        <w:rPr>
          <w:color w:val="231F20"/>
        </w:rPr>
        <w:t xml:space="preserve">ogram of </w:t>
      </w:r>
      <w:r>
        <w:rPr>
          <w:color w:val="231F20"/>
          <w:spacing w:val="-2"/>
        </w:rPr>
        <w:t>r</w:t>
      </w:r>
      <w:r>
        <w:rPr>
          <w:color w:val="231F20"/>
        </w:rPr>
        <w:t>esea</w:t>
      </w:r>
      <w:r>
        <w:rPr>
          <w:color w:val="231F20"/>
          <w:spacing w:val="-2"/>
        </w:rPr>
        <w:t>r</w:t>
      </w:r>
      <w:r>
        <w:rPr>
          <w:color w:val="231F20"/>
        </w:rPr>
        <w:t>ch and monitoring for disposal of maintenance d</w:t>
      </w:r>
      <w:r>
        <w:rPr>
          <w:color w:val="231F20"/>
          <w:spacing w:val="-2"/>
        </w:rPr>
        <w:t>r</w:t>
      </w:r>
      <w:r>
        <w:rPr>
          <w:color w:val="231F20"/>
        </w:rPr>
        <w:t>edged material, and in</w:t>
      </w:r>
      <w:r>
        <w:rPr>
          <w:color w:val="231F20"/>
          <w:spacing w:val="-2"/>
        </w:rPr>
        <w:t>v</w:t>
      </w:r>
      <w:r>
        <w:rPr>
          <w:color w:val="231F20"/>
        </w:rPr>
        <w:t>estigation of oppo</w:t>
      </w:r>
      <w:r>
        <w:rPr>
          <w:color w:val="231F20"/>
          <w:spacing w:val="1"/>
        </w:rPr>
        <w:t>r</w:t>
      </w:r>
      <w:r>
        <w:rPr>
          <w:color w:val="231F20"/>
        </w:rPr>
        <w:t>tunities</w:t>
      </w:r>
      <w:r>
        <w:rPr>
          <w:color w:val="231F20"/>
          <w:spacing w:val="-3"/>
        </w:rPr>
        <w:t xml:space="preserve"> </w:t>
      </w:r>
      <w:r>
        <w:rPr>
          <w:color w:val="231F20"/>
        </w:rPr>
        <w:t>to</w:t>
      </w:r>
      <w:r>
        <w:rPr>
          <w:color w:val="231F20"/>
          <w:spacing w:val="-2"/>
        </w:rPr>
        <w:t xml:space="preserve"> </w:t>
      </w:r>
      <w:r>
        <w:rPr>
          <w:color w:val="231F20"/>
        </w:rPr>
        <w:t>a</w:t>
      </w:r>
      <w:r>
        <w:rPr>
          <w:color w:val="231F20"/>
          <w:spacing w:val="-2"/>
        </w:rPr>
        <w:t>v</w:t>
      </w:r>
      <w:r>
        <w:rPr>
          <w:color w:val="231F20"/>
        </w:rPr>
        <w:t>oid</w:t>
      </w:r>
      <w:r>
        <w:rPr>
          <w:color w:val="231F20"/>
          <w:spacing w:val="-3"/>
        </w:rPr>
        <w:t xml:space="preserve"> </w:t>
      </w:r>
      <w:r>
        <w:rPr>
          <w:color w:val="231F20"/>
        </w:rPr>
        <w:t>or</w:t>
      </w:r>
      <w:r>
        <w:rPr>
          <w:color w:val="231F20"/>
          <w:spacing w:val="-2"/>
        </w:rPr>
        <w:t xml:space="preserve"> r</w:t>
      </w:r>
      <w:r>
        <w:rPr>
          <w:color w:val="231F20"/>
        </w:rPr>
        <w:t>educe</w:t>
      </w:r>
      <w:r>
        <w:rPr>
          <w:color w:val="231F20"/>
          <w:spacing w:val="-2"/>
        </w:rPr>
        <w:t xml:space="preserve"> </w:t>
      </w:r>
      <w:r>
        <w:rPr>
          <w:color w:val="231F20"/>
        </w:rPr>
        <w:t>disposal</w:t>
      </w:r>
      <w:r>
        <w:rPr>
          <w:color w:val="231F20"/>
          <w:spacing w:val="-3"/>
        </w:rPr>
        <w:t xml:space="preserve"> </w:t>
      </w:r>
      <w:r>
        <w:rPr>
          <w:color w:val="231F20"/>
        </w:rPr>
        <w:t>at</w:t>
      </w:r>
      <w:r>
        <w:rPr>
          <w:color w:val="231F20"/>
          <w:spacing w:val="-2"/>
        </w:rPr>
        <w:t xml:space="preserve"> </w:t>
      </w:r>
      <w:r>
        <w:rPr>
          <w:color w:val="231F20"/>
        </w:rPr>
        <w:t>sea.</w:t>
      </w:r>
      <w:r>
        <w:rPr>
          <w:color w:val="231F20"/>
          <w:spacing w:val="-3"/>
        </w:rPr>
        <w:t xml:space="preserve"> </w:t>
      </w:r>
      <w:r>
        <w:rPr>
          <w:color w:val="231F20"/>
        </w:rPr>
        <w:t>The</w:t>
      </w:r>
      <w:r>
        <w:rPr>
          <w:color w:val="231F20"/>
          <w:spacing w:val="-2"/>
        </w:rPr>
        <w:t xml:space="preserve"> </w:t>
      </w:r>
      <w:r>
        <w:rPr>
          <w:color w:val="231F20"/>
          <w:spacing w:val="-4"/>
        </w:rPr>
        <w:t>A</w:t>
      </w:r>
      <w:r>
        <w:rPr>
          <w:color w:val="231F20"/>
        </w:rPr>
        <w:t>ustralian</w:t>
      </w:r>
      <w:r>
        <w:rPr>
          <w:color w:val="231F20"/>
          <w:spacing w:val="-2"/>
        </w:rPr>
        <w:t xml:space="preserve"> G</w:t>
      </w:r>
      <w:r>
        <w:rPr>
          <w:color w:val="231F20"/>
          <w:spacing w:val="-4"/>
        </w:rPr>
        <w:t>o</w:t>
      </w:r>
      <w:r>
        <w:rPr>
          <w:color w:val="231F20"/>
          <w:spacing w:val="-2"/>
        </w:rPr>
        <w:t>v</w:t>
      </w:r>
      <w:r>
        <w:rPr>
          <w:color w:val="231F20"/>
        </w:rPr>
        <w:t>ernment is wo</w:t>
      </w:r>
      <w:r>
        <w:rPr>
          <w:color w:val="231F20"/>
          <w:spacing w:val="-2"/>
        </w:rPr>
        <w:t>r</w:t>
      </w:r>
      <w:r>
        <w:rPr>
          <w:color w:val="231F20"/>
        </w:rPr>
        <w:t>king closely with po</w:t>
      </w:r>
      <w:r>
        <w:rPr>
          <w:color w:val="231F20"/>
          <w:spacing w:val="1"/>
        </w:rPr>
        <w:t>r</w:t>
      </w:r>
      <w:r>
        <w:rPr>
          <w:color w:val="231F20"/>
        </w:rPr>
        <w:t xml:space="preserve">t operators in implementing the </w:t>
      </w:r>
      <w:r>
        <w:rPr>
          <w:color w:val="231F20"/>
          <w:spacing w:val="-3"/>
        </w:rPr>
        <w:t>R</w:t>
      </w:r>
      <w:r>
        <w:rPr>
          <w:color w:val="231F20"/>
        </w:rPr>
        <w:t xml:space="preserve">eef 2050 </w:t>
      </w:r>
      <w:r>
        <w:rPr>
          <w:color w:val="231F20"/>
          <w:spacing w:val="-2"/>
        </w:rPr>
        <w:t>P</w:t>
      </w:r>
      <w:r>
        <w:rPr>
          <w:color w:val="231F20"/>
        </w:rPr>
        <w:t>lan objecti</w:t>
      </w:r>
      <w:r>
        <w:rPr>
          <w:color w:val="231F20"/>
          <w:spacing w:val="-2"/>
        </w:rPr>
        <w:t>v</w:t>
      </w:r>
      <w:r>
        <w:rPr>
          <w:color w:val="231F20"/>
        </w:rPr>
        <w:t>es th</w:t>
      </w:r>
      <w:r>
        <w:rPr>
          <w:color w:val="231F20"/>
          <w:spacing w:val="-2"/>
        </w:rPr>
        <w:t>r</w:t>
      </w:r>
      <w:r>
        <w:rPr>
          <w:color w:val="231F20"/>
        </w:rPr>
        <w:t xml:space="preserve">ough established </w:t>
      </w:r>
      <w:r>
        <w:rPr>
          <w:color w:val="231F20"/>
          <w:spacing w:val="-2"/>
        </w:rPr>
        <w:t>r</w:t>
      </w:r>
      <w:r>
        <w:rPr>
          <w:color w:val="231F20"/>
        </w:rPr>
        <w:t>egulato</w:t>
      </w:r>
      <w:r>
        <w:rPr>
          <w:color w:val="231F20"/>
          <w:spacing w:val="3"/>
        </w:rPr>
        <w:t>r</w:t>
      </w:r>
      <w:r>
        <w:rPr>
          <w:color w:val="231F20"/>
        </w:rPr>
        <w:t>y p</w:t>
      </w:r>
      <w:r>
        <w:rPr>
          <w:color w:val="231F20"/>
          <w:spacing w:val="-2"/>
        </w:rPr>
        <w:t>r</w:t>
      </w:r>
      <w:r>
        <w:rPr>
          <w:color w:val="231F20"/>
        </w:rPr>
        <w:t>ocesses.</w:t>
      </w:r>
    </w:p>
    <w:p w:rsidR="005A2696" w:rsidRDefault="005A2696">
      <w:pPr>
        <w:spacing w:line="278" w:lineRule="auto"/>
        <w:sectPr w:rsidR="005A2696">
          <w:type w:val="continuous"/>
          <w:pgSz w:w="11906" w:h="16840"/>
          <w:pgMar w:top="1140" w:right="0" w:bottom="280" w:left="0" w:header="720" w:footer="720" w:gutter="0"/>
          <w:cols w:num="2" w:space="720" w:equalWidth="0">
            <w:col w:w="4081" w:space="40"/>
            <w:col w:w="7785"/>
          </w:cols>
        </w:sectPr>
      </w:pPr>
    </w:p>
    <w:p w:rsidR="005A2696" w:rsidRDefault="005A2696">
      <w:pPr>
        <w:spacing w:before="3" w:line="140" w:lineRule="exact"/>
        <w:rPr>
          <w:sz w:val="14"/>
          <w:szCs w:val="14"/>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8947A3">
      <w:pPr>
        <w:spacing w:line="200" w:lineRule="exact"/>
        <w:rPr>
          <w:sz w:val="20"/>
          <w:szCs w:val="20"/>
        </w:rPr>
      </w:pPr>
      <w:r w:rsidRPr="008947A3">
        <w:pict>
          <v:group id="_x0000_s1103" style="position:absolute;margin-left:84.05pt;margin-top:140.2pt;width:439.35pt;height:575.2pt;z-index:-2497;mso-position-horizontal-relative:page;mso-position-vertical-relative:page" coordorigin="1691,2924" coordsize="8787,11504">
            <v:group id="_x0000_s1104" style="position:absolute;left:1701;top:2934;width:8767;height:454" coordorigin="1701,2934" coordsize="8767,454">
              <v:shape id="_x0000_s1105" style="position:absolute;left:1701;top:2934;width:8767;height:454" coordorigin="1701,2934" coordsize="8767,454" path="m1701,2934r8767,l10468,3387r-8767,l1701,2934xe" fillcolor="#cddcec" stroked="f">
                <v:path arrowok="t"/>
              </v:shape>
            </v:group>
            <v:group id="_x0000_s1106" style="position:absolute;left:1701;top:3387;width:3033;height:4313" coordorigin="1701,3387" coordsize="3033,4313">
              <v:shape id="_x0000_s1107" style="position:absolute;left:1701;top:3387;width:3033;height:4313" coordorigin="1701,3387" coordsize="3033,4313" path="m4733,3387r-3032,l1701,7700r3032,l4733,3387xe" fillcolor="#cddcec" stroked="f">
                <v:path arrowok="t"/>
              </v:shape>
            </v:group>
            <v:group id="_x0000_s1108" style="position:absolute;left:4733;top:3387;width:5735;height:4313" coordorigin="4733,3387" coordsize="5735,4313">
              <v:shape id="_x0000_s1109" style="position:absolute;left:4733;top:3387;width:5735;height:4313" coordorigin="4733,3387" coordsize="5735,4313" path="m10468,3387r-5735,l4733,7700r5735,l10468,3387xe" fillcolor="#cddcec" stroked="f">
                <v:path arrowok="t"/>
              </v:shape>
            </v:group>
            <v:group id="_x0000_s1110" style="position:absolute;left:1701;top:7700;width:3033;height:6718" coordorigin="1701,7700" coordsize="3033,6718">
              <v:shape id="_x0000_s1111" style="position:absolute;left:1701;top:7700;width:3033;height:6718" coordorigin="1701,7700" coordsize="3033,6718" path="m4733,7700r-3032,l1701,14418r3032,l4733,7700xe" fillcolor="#cddcec" stroked="f">
                <v:path arrowok="t"/>
              </v:shape>
            </v:group>
            <v:group id="_x0000_s1112" style="position:absolute;left:4733;top:7700;width:5735;height:6718" coordorigin="4733,7700" coordsize="5735,6718">
              <v:shape id="_x0000_s1113" style="position:absolute;left:4733;top:7700;width:5735;height:6718" coordorigin="4733,7700" coordsize="5735,6718" path="m10468,7700r-5735,l4733,14418r5735,l10468,7700xe" fillcolor="#cddcec" stroked="f">
                <v:path arrowok="t"/>
              </v:shape>
            </v:group>
            <w10:wrap anchorx="page" anchory="page"/>
          </v:group>
        </w:pict>
      </w:r>
    </w:p>
    <w:p w:rsidR="005A2696" w:rsidRDefault="00F90E19">
      <w:pPr>
        <w:pStyle w:val="Heading3"/>
        <w:ind w:left="1780"/>
      </w:pPr>
      <w:r>
        <w:rPr>
          <w:color w:val="276AA5"/>
          <w:spacing w:val="-1"/>
        </w:rPr>
        <w:t>I</w:t>
      </w:r>
      <w:r>
        <w:rPr>
          <w:color w:val="276AA5"/>
          <w:spacing w:val="-6"/>
        </w:rPr>
        <w:t>n</w:t>
      </w:r>
      <w:r>
        <w:rPr>
          <w:color w:val="276AA5"/>
          <w:spacing w:val="-5"/>
        </w:rPr>
        <w:t>v</w:t>
      </w:r>
      <w:r>
        <w:rPr>
          <w:color w:val="276AA5"/>
          <w:spacing w:val="-2"/>
        </w:rPr>
        <w:t>e</w:t>
      </w:r>
      <w:r>
        <w:rPr>
          <w:color w:val="276AA5"/>
          <w:spacing w:val="-1"/>
        </w:rPr>
        <w:t>s</w:t>
      </w:r>
      <w:r>
        <w:rPr>
          <w:color w:val="276AA5"/>
          <w:spacing w:val="-3"/>
        </w:rPr>
        <w:t>t</w:t>
      </w:r>
      <w:r>
        <w:rPr>
          <w:color w:val="276AA5"/>
          <w:spacing w:val="-1"/>
        </w:rPr>
        <w:t>me</w:t>
      </w:r>
      <w:r>
        <w:rPr>
          <w:color w:val="276AA5"/>
          <w:spacing w:val="-3"/>
        </w:rPr>
        <w:t>n</w:t>
      </w:r>
      <w:r>
        <w:rPr>
          <w:color w:val="276AA5"/>
        </w:rPr>
        <w:t>t</w:t>
      </w:r>
    </w:p>
    <w:p w:rsidR="005A2696" w:rsidRDefault="005A2696">
      <w:pPr>
        <w:spacing w:before="6" w:line="170" w:lineRule="exact"/>
        <w:rPr>
          <w:sz w:val="17"/>
          <w:szCs w:val="17"/>
        </w:rPr>
      </w:pPr>
    </w:p>
    <w:p w:rsidR="005A2696" w:rsidRDefault="00F90E19">
      <w:pPr>
        <w:pStyle w:val="BodyText"/>
        <w:numPr>
          <w:ilvl w:val="1"/>
          <w:numId w:val="30"/>
        </w:numPr>
        <w:tabs>
          <w:tab w:val="left" w:pos="2140"/>
          <w:tab w:val="left" w:pos="4813"/>
        </w:tabs>
        <w:ind w:left="2140"/>
      </w:pPr>
      <w:r>
        <w:rPr>
          <w:color w:val="005695"/>
        </w:rPr>
        <w:t>Completed in</w:t>
      </w:r>
      <w:r>
        <w:rPr>
          <w:color w:val="005695"/>
          <w:spacing w:val="-2"/>
        </w:rPr>
        <w:t>v</w:t>
      </w:r>
      <w:r>
        <w:rPr>
          <w:color w:val="005695"/>
        </w:rPr>
        <w:t>estment baseline</w:t>
      </w:r>
      <w:r>
        <w:rPr>
          <w:color w:val="005695"/>
        </w:rPr>
        <w:tab/>
      </w:r>
      <w:r>
        <w:rPr>
          <w:color w:val="231F20"/>
          <w:spacing w:val="-5"/>
          <w:position w:val="1"/>
        </w:rPr>
        <w:t>S</w:t>
      </w:r>
      <w:r>
        <w:rPr>
          <w:color w:val="231F20"/>
          <w:position w:val="1"/>
        </w:rPr>
        <w:t>ubstantial p</w:t>
      </w:r>
      <w:r>
        <w:rPr>
          <w:color w:val="231F20"/>
          <w:spacing w:val="-2"/>
          <w:position w:val="1"/>
        </w:rPr>
        <w:t>r</w:t>
      </w:r>
      <w:r>
        <w:rPr>
          <w:color w:val="231F20"/>
          <w:position w:val="1"/>
        </w:rPr>
        <w:t>og</w:t>
      </w:r>
      <w:r>
        <w:rPr>
          <w:color w:val="231F20"/>
          <w:spacing w:val="-2"/>
          <w:position w:val="1"/>
        </w:rPr>
        <w:t>r</w:t>
      </w:r>
      <w:r>
        <w:rPr>
          <w:color w:val="231F20"/>
          <w:position w:val="1"/>
        </w:rPr>
        <w:t>ess is being made t</w:t>
      </w:r>
      <w:r>
        <w:rPr>
          <w:color w:val="231F20"/>
          <w:spacing w:val="-3"/>
          <w:position w:val="1"/>
        </w:rPr>
        <w:t>o</w:t>
      </w:r>
      <w:r>
        <w:rPr>
          <w:color w:val="231F20"/>
          <w:position w:val="1"/>
        </w:rPr>
        <w:t>wa</w:t>
      </w:r>
      <w:r>
        <w:rPr>
          <w:color w:val="231F20"/>
          <w:spacing w:val="-3"/>
          <w:position w:val="1"/>
        </w:rPr>
        <w:t>r</w:t>
      </w:r>
      <w:r>
        <w:rPr>
          <w:color w:val="231F20"/>
          <w:position w:val="1"/>
        </w:rPr>
        <w:t>ds the phased de</w:t>
      </w:r>
      <w:r>
        <w:rPr>
          <w:color w:val="231F20"/>
          <w:spacing w:val="-2"/>
          <w:position w:val="1"/>
        </w:rPr>
        <w:t>v</w:t>
      </w:r>
      <w:r>
        <w:rPr>
          <w:color w:val="231F20"/>
          <w:position w:val="1"/>
        </w:rPr>
        <w:t>elopment</w:t>
      </w:r>
    </w:p>
    <w:p w:rsidR="005A2696" w:rsidRDefault="00F90E19">
      <w:pPr>
        <w:pStyle w:val="BodyText"/>
        <w:spacing w:before="30" w:line="278" w:lineRule="auto"/>
        <w:ind w:left="4813" w:right="1340"/>
      </w:pPr>
      <w:r>
        <w:rPr>
          <w:color w:val="231F20"/>
        </w:rPr>
        <w:t xml:space="preserve">of the </w:t>
      </w:r>
      <w:r>
        <w:rPr>
          <w:color w:val="231F20"/>
          <w:spacing w:val="-3"/>
        </w:rPr>
        <w:t>R</w:t>
      </w:r>
      <w:r>
        <w:rPr>
          <w:color w:val="231F20"/>
        </w:rPr>
        <w:t xml:space="preserve">eef 2050 </w:t>
      </w:r>
      <w:r>
        <w:rPr>
          <w:color w:val="231F20"/>
          <w:spacing w:val="-2"/>
        </w:rPr>
        <w:t>P</w:t>
      </w:r>
      <w:r>
        <w:rPr>
          <w:color w:val="231F20"/>
        </w:rPr>
        <w:t>lan in</w:t>
      </w:r>
      <w:r>
        <w:rPr>
          <w:color w:val="231F20"/>
          <w:spacing w:val="-2"/>
        </w:rPr>
        <w:t>v</w:t>
      </w:r>
      <w:r>
        <w:rPr>
          <w:color w:val="231F20"/>
        </w:rPr>
        <w:t>estment fram</w:t>
      </w:r>
      <w:r>
        <w:rPr>
          <w:color w:val="231F20"/>
          <w:spacing w:val="1"/>
        </w:rPr>
        <w:t>e</w:t>
      </w:r>
      <w:r>
        <w:rPr>
          <w:color w:val="231F20"/>
        </w:rPr>
        <w:t>wo</w:t>
      </w:r>
      <w:r>
        <w:rPr>
          <w:color w:val="231F20"/>
          <w:spacing w:val="-2"/>
        </w:rPr>
        <w:t>r</w:t>
      </w:r>
      <w:r>
        <w:rPr>
          <w:color w:val="231F20"/>
        </w:rPr>
        <w:t xml:space="preserve">k (GA13). </w:t>
      </w:r>
      <w:r>
        <w:rPr>
          <w:color w:val="231F20"/>
          <w:spacing w:val="-2"/>
        </w:rPr>
        <w:t>P</w:t>
      </w:r>
      <w:r>
        <w:rPr>
          <w:color w:val="231F20"/>
        </w:rPr>
        <w:t>hase one, the de</w:t>
      </w:r>
      <w:r>
        <w:rPr>
          <w:color w:val="231F20"/>
          <w:spacing w:val="-2"/>
        </w:rPr>
        <w:t>v</w:t>
      </w:r>
      <w:r>
        <w:rPr>
          <w:color w:val="231F20"/>
        </w:rPr>
        <w:t>elopment</w:t>
      </w:r>
      <w:r>
        <w:rPr>
          <w:color w:val="231F20"/>
          <w:spacing w:val="-3"/>
        </w:rPr>
        <w:t xml:space="preserve"> </w:t>
      </w:r>
      <w:r>
        <w:rPr>
          <w:color w:val="231F20"/>
        </w:rPr>
        <w:t>of</w:t>
      </w:r>
      <w:r>
        <w:rPr>
          <w:color w:val="231F20"/>
          <w:spacing w:val="-2"/>
        </w:rPr>
        <w:t xml:space="preserve"> </w:t>
      </w:r>
      <w:r>
        <w:rPr>
          <w:color w:val="231F20"/>
        </w:rPr>
        <w:t>an</w:t>
      </w:r>
      <w:r>
        <w:rPr>
          <w:color w:val="231F20"/>
          <w:spacing w:val="-3"/>
        </w:rPr>
        <w:t xml:space="preserve"> </w:t>
      </w:r>
      <w:r>
        <w:rPr>
          <w:color w:val="231F20"/>
        </w:rPr>
        <w:t>in</w:t>
      </w:r>
      <w:r>
        <w:rPr>
          <w:color w:val="231F20"/>
          <w:spacing w:val="-2"/>
        </w:rPr>
        <w:t>v</w:t>
      </w:r>
      <w:r>
        <w:rPr>
          <w:color w:val="231F20"/>
        </w:rPr>
        <w:t>estment</w:t>
      </w:r>
      <w:r>
        <w:rPr>
          <w:color w:val="231F20"/>
          <w:spacing w:val="-2"/>
        </w:rPr>
        <w:t xml:space="preserve"> </w:t>
      </w:r>
      <w:r>
        <w:rPr>
          <w:color w:val="231F20"/>
        </w:rPr>
        <w:t>baseline,</w:t>
      </w:r>
      <w:r>
        <w:rPr>
          <w:color w:val="231F20"/>
          <w:spacing w:val="-2"/>
        </w:rPr>
        <w:t xml:space="preserve"> </w:t>
      </w:r>
      <w:r>
        <w:rPr>
          <w:color w:val="231F20"/>
        </w:rPr>
        <w:t>was</w:t>
      </w:r>
      <w:r>
        <w:rPr>
          <w:color w:val="231F20"/>
          <w:spacing w:val="-3"/>
        </w:rPr>
        <w:t xml:space="preserve"> </w:t>
      </w:r>
      <w:r>
        <w:rPr>
          <w:color w:val="231F20"/>
          <w:spacing w:val="-2"/>
        </w:rPr>
        <w:t>r</w:t>
      </w:r>
      <w:r>
        <w:rPr>
          <w:color w:val="231F20"/>
        </w:rPr>
        <w:t>eleased</w:t>
      </w:r>
      <w:r>
        <w:rPr>
          <w:color w:val="231F20"/>
          <w:spacing w:val="-2"/>
        </w:rPr>
        <w:t xml:space="preserve"> </w:t>
      </w:r>
      <w:r>
        <w:rPr>
          <w:color w:val="231F20"/>
        </w:rPr>
        <w:t>in</w:t>
      </w:r>
      <w:r>
        <w:rPr>
          <w:color w:val="231F20"/>
          <w:spacing w:val="-3"/>
        </w:rPr>
        <w:t xml:space="preserve"> </w:t>
      </w:r>
      <w:r>
        <w:rPr>
          <w:color w:val="231F20"/>
          <w:spacing w:val="-7"/>
        </w:rPr>
        <w:t>J</w:t>
      </w:r>
      <w:r>
        <w:rPr>
          <w:color w:val="231F20"/>
        </w:rPr>
        <w:t>une</w:t>
      </w:r>
      <w:r>
        <w:rPr>
          <w:color w:val="231F20"/>
          <w:spacing w:val="-2"/>
        </w:rPr>
        <w:t xml:space="preserve"> </w:t>
      </w:r>
      <w:r>
        <w:rPr>
          <w:color w:val="231F20"/>
        </w:rPr>
        <w:t>2015.</w:t>
      </w:r>
      <w:r>
        <w:rPr>
          <w:color w:val="231F20"/>
          <w:spacing w:val="-2"/>
        </w:rPr>
        <w:t xml:space="preserve"> </w:t>
      </w:r>
      <w:r>
        <w:rPr>
          <w:color w:val="231F20"/>
        </w:rPr>
        <w:t>The</w:t>
      </w:r>
      <w:r>
        <w:rPr>
          <w:color w:val="231F20"/>
          <w:w w:val="92"/>
        </w:rPr>
        <w:t xml:space="preserve"> </w:t>
      </w:r>
      <w:r>
        <w:rPr>
          <w:color w:val="231F20"/>
        </w:rPr>
        <w:t>in</w:t>
      </w:r>
      <w:r>
        <w:rPr>
          <w:color w:val="231F20"/>
          <w:spacing w:val="-2"/>
        </w:rPr>
        <w:t>v</w:t>
      </w:r>
      <w:r>
        <w:rPr>
          <w:color w:val="231F20"/>
        </w:rPr>
        <w:t>estment baseline p</w:t>
      </w:r>
      <w:r>
        <w:rPr>
          <w:color w:val="231F20"/>
          <w:spacing w:val="-2"/>
        </w:rPr>
        <w:t>r</w:t>
      </w:r>
      <w:r>
        <w:rPr>
          <w:color w:val="231F20"/>
          <w:spacing w:val="-4"/>
        </w:rPr>
        <w:t>o</w:t>
      </w:r>
      <w:r>
        <w:rPr>
          <w:color w:val="231F20"/>
        </w:rPr>
        <w:t>vides a pictu</w:t>
      </w:r>
      <w:r>
        <w:rPr>
          <w:color w:val="231F20"/>
          <w:spacing w:val="-2"/>
        </w:rPr>
        <w:t>r</w:t>
      </w:r>
      <w:r>
        <w:rPr>
          <w:color w:val="231F20"/>
        </w:rPr>
        <w:t xml:space="preserve">e of </w:t>
      </w:r>
      <w:r>
        <w:rPr>
          <w:color w:val="231F20"/>
          <w:spacing w:val="-3"/>
        </w:rPr>
        <w:t>R</w:t>
      </w:r>
      <w:r>
        <w:rPr>
          <w:color w:val="231F20"/>
        </w:rPr>
        <w:t>eef in</w:t>
      </w:r>
      <w:r>
        <w:rPr>
          <w:color w:val="231F20"/>
          <w:spacing w:val="-2"/>
        </w:rPr>
        <w:t>v</w:t>
      </w:r>
      <w:r>
        <w:rPr>
          <w:color w:val="231F20"/>
        </w:rPr>
        <w:t>estment and wo</w:t>
      </w:r>
      <w:r>
        <w:rPr>
          <w:color w:val="231F20"/>
          <w:spacing w:val="-2"/>
        </w:rPr>
        <w:t>r</w:t>
      </w:r>
      <w:r>
        <w:rPr>
          <w:color w:val="231F20"/>
        </w:rPr>
        <w:t>k being unde</w:t>
      </w:r>
      <w:r>
        <w:rPr>
          <w:color w:val="231F20"/>
          <w:spacing w:val="1"/>
        </w:rPr>
        <w:t>r</w:t>
      </w:r>
      <w:r>
        <w:rPr>
          <w:color w:val="231F20"/>
        </w:rPr>
        <w:t xml:space="preserve">taken </w:t>
      </w:r>
      <w:r>
        <w:rPr>
          <w:color w:val="231F20"/>
          <w:spacing w:val="-2"/>
        </w:rPr>
        <w:t>b</w:t>
      </w:r>
      <w:r>
        <w:rPr>
          <w:color w:val="231F20"/>
        </w:rPr>
        <w:t>y both g</w:t>
      </w:r>
      <w:r>
        <w:rPr>
          <w:color w:val="231F20"/>
          <w:spacing w:val="-4"/>
        </w:rPr>
        <w:t>o</w:t>
      </w:r>
      <w:r>
        <w:rPr>
          <w:color w:val="231F20"/>
          <w:spacing w:val="-2"/>
        </w:rPr>
        <w:t>v</w:t>
      </w:r>
      <w:r>
        <w:rPr>
          <w:color w:val="231F20"/>
        </w:rPr>
        <w:t>ernment and non-g</w:t>
      </w:r>
      <w:r>
        <w:rPr>
          <w:color w:val="231F20"/>
          <w:spacing w:val="-4"/>
        </w:rPr>
        <w:t>o</w:t>
      </w:r>
      <w:r>
        <w:rPr>
          <w:color w:val="231F20"/>
          <w:spacing w:val="-2"/>
        </w:rPr>
        <w:t>v</w:t>
      </w:r>
      <w:r>
        <w:rPr>
          <w:color w:val="231F20"/>
        </w:rPr>
        <w:t xml:space="preserve">ernment sectors in </w:t>
      </w:r>
      <w:r>
        <w:rPr>
          <w:color w:val="231F20"/>
          <w:spacing w:val="-3"/>
        </w:rPr>
        <w:t>R</w:t>
      </w:r>
      <w:r>
        <w:rPr>
          <w:color w:val="231F20"/>
        </w:rPr>
        <w:t>eef management.</w:t>
      </w:r>
      <w:r>
        <w:rPr>
          <w:color w:val="231F20"/>
          <w:spacing w:val="-3"/>
        </w:rPr>
        <w:t xml:space="preserve"> </w:t>
      </w:r>
      <w:r>
        <w:rPr>
          <w:color w:val="231F20"/>
        </w:rPr>
        <w:t>This</w:t>
      </w:r>
      <w:r>
        <w:rPr>
          <w:color w:val="231F20"/>
          <w:spacing w:val="-2"/>
        </w:rPr>
        <w:t xml:space="preserve"> </w:t>
      </w:r>
      <w:r>
        <w:rPr>
          <w:color w:val="231F20"/>
        </w:rPr>
        <w:t>wo</w:t>
      </w:r>
      <w:r>
        <w:rPr>
          <w:color w:val="231F20"/>
          <w:spacing w:val="-2"/>
        </w:rPr>
        <w:t>r</w:t>
      </w:r>
      <w:r>
        <w:rPr>
          <w:color w:val="231F20"/>
        </w:rPr>
        <w:t>k</w:t>
      </w:r>
      <w:r>
        <w:rPr>
          <w:color w:val="231F20"/>
          <w:spacing w:val="-2"/>
        </w:rPr>
        <w:t xml:space="preserve"> </w:t>
      </w:r>
      <w:r>
        <w:rPr>
          <w:color w:val="231F20"/>
        </w:rPr>
        <w:t>is</w:t>
      </w:r>
      <w:r>
        <w:rPr>
          <w:color w:val="231F20"/>
          <w:spacing w:val="-2"/>
        </w:rPr>
        <w:t xml:space="preserve"> </w:t>
      </w:r>
      <w:r>
        <w:rPr>
          <w:color w:val="231F20"/>
        </w:rPr>
        <w:t>critical</w:t>
      </w:r>
      <w:r>
        <w:rPr>
          <w:color w:val="231F20"/>
          <w:spacing w:val="-2"/>
        </w:rPr>
        <w:t xml:space="preserve"> </w:t>
      </w:r>
      <w:r>
        <w:rPr>
          <w:color w:val="231F20"/>
        </w:rPr>
        <w:t>to</w:t>
      </w:r>
      <w:r>
        <w:rPr>
          <w:color w:val="231F20"/>
          <w:spacing w:val="-2"/>
        </w:rPr>
        <w:t xml:space="preserve"> </w:t>
      </w:r>
      <w:r>
        <w:rPr>
          <w:color w:val="231F20"/>
        </w:rPr>
        <w:t>managing</w:t>
      </w:r>
      <w:r>
        <w:rPr>
          <w:color w:val="231F20"/>
          <w:spacing w:val="-2"/>
        </w:rPr>
        <w:t xml:space="preserve"> </w:t>
      </w:r>
      <w:r>
        <w:rPr>
          <w:color w:val="231F20"/>
        </w:rPr>
        <w:t>co-in</w:t>
      </w:r>
      <w:r>
        <w:rPr>
          <w:color w:val="231F20"/>
          <w:spacing w:val="-2"/>
        </w:rPr>
        <w:t>v</w:t>
      </w:r>
      <w:r>
        <w:rPr>
          <w:color w:val="231F20"/>
        </w:rPr>
        <w:t>estment</w:t>
      </w:r>
      <w:r>
        <w:rPr>
          <w:color w:val="231F20"/>
          <w:spacing w:val="-2"/>
        </w:rPr>
        <w:t xml:space="preserve"> </w:t>
      </w:r>
      <w:r>
        <w:rPr>
          <w:color w:val="231F20"/>
        </w:rPr>
        <w:t>in</w:t>
      </w:r>
      <w:r>
        <w:rPr>
          <w:color w:val="231F20"/>
          <w:spacing w:val="-3"/>
        </w:rPr>
        <w:t xml:space="preserve"> </w:t>
      </w:r>
      <w:r>
        <w:rPr>
          <w:color w:val="231F20"/>
        </w:rPr>
        <w:t>the</w:t>
      </w:r>
      <w:r>
        <w:rPr>
          <w:color w:val="231F20"/>
          <w:spacing w:val="-2"/>
        </w:rPr>
        <w:t xml:space="preserve"> P</w:t>
      </w:r>
      <w:r>
        <w:rPr>
          <w:color w:val="231F20"/>
        </w:rPr>
        <w:t>lan;</w:t>
      </w:r>
      <w:r>
        <w:rPr>
          <w:color w:val="231F20"/>
          <w:spacing w:val="-2"/>
        </w:rPr>
        <w:t xml:space="preserve"> </w:t>
      </w:r>
      <w:r>
        <w:rPr>
          <w:color w:val="231F20"/>
        </w:rPr>
        <w:t>it will help us to ensu</w:t>
      </w:r>
      <w:r>
        <w:rPr>
          <w:color w:val="231F20"/>
          <w:spacing w:val="-2"/>
        </w:rPr>
        <w:t>r</w:t>
      </w:r>
      <w:r>
        <w:rPr>
          <w:color w:val="231F20"/>
        </w:rPr>
        <w:t>e futu</w:t>
      </w:r>
      <w:r>
        <w:rPr>
          <w:color w:val="231F20"/>
          <w:spacing w:val="-2"/>
        </w:rPr>
        <w:t>r</w:t>
      </w:r>
      <w:r>
        <w:rPr>
          <w:color w:val="231F20"/>
        </w:rPr>
        <w:t>e in</w:t>
      </w:r>
      <w:r>
        <w:rPr>
          <w:color w:val="231F20"/>
          <w:spacing w:val="-2"/>
        </w:rPr>
        <w:t>v</w:t>
      </w:r>
      <w:r>
        <w:rPr>
          <w:color w:val="231F20"/>
        </w:rPr>
        <w:t>estment activities complement existing wo</w:t>
      </w:r>
      <w:r>
        <w:rPr>
          <w:color w:val="231F20"/>
          <w:spacing w:val="-2"/>
        </w:rPr>
        <w:t>r</w:t>
      </w:r>
      <w:r>
        <w:rPr>
          <w:color w:val="231F20"/>
        </w:rPr>
        <w:t>k and a</w:t>
      </w:r>
      <w:r>
        <w:rPr>
          <w:color w:val="231F20"/>
          <w:spacing w:val="-2"/>
        </w:rPr>
        <w:t>r</w:t>
      </w:r>
      <w:r>
        <w:rPr>
          <w:color w:val="231F20"/>
        </w:rPr>
        <w:t>e di</w:t>
      </w:r>
      <w:r>
        <w:rPr>
          <w:color w:val="231F20"/>
          <w:spacing w:val="-2"/>
        </w:rPr>
        <w:t>r</w:t>
      </w:r>
      <w:r>
        <w:rPr>
          <w:color w:val="231F20"/>
        </w:rPr>
        <w:t>ected t</w:t>
      </w:r>
      <w:r>
        <w:rPr>
          <w:color w:val="231F20"/>
          <w:spacing w:val="-3"/>
        </w:rPr>
        <w:t>o</w:t>
      </w:r>
      <w:r>
        <w:rPr>
          <w:color w:val="231F20"/>
        </w:rPr>
        <w:t>wa</w:t>
      </w:r>
      <w:r>
        <w:rPr>
          <w:color w:val="231F20"/>
          <w:spacing w:val="-3"/>
        </w:rPr>
        <w:t>r</w:t>
      </w:r>
      <w:r>
        <w:rPr>
          <w:color w:val="231F20"/>
        </w:rPr>
        <w:t>ds the most p</w:t>
      </w:r>
      <w:r>
        <w:rPr>
          <w:color w:val="231F20"/>
          <w:spacing w:val="-2"/>
        </w:rPr>
        <w:t>r</w:t>
      </w:r>
      <w:r>
        <w:rPr>
          <w:color w:val="231F20"/>
        </w:rPr>
        <w:t>essing th</w:t>
      </w:r>
      <w:r>
        <w:rPr>
          <w:color w:val="231F20"/>
          <w:spacing w:val="-2"/>
        </w:rPr>
        <w:t>r</w:t>
      </w:r>
      <w:r>
        <w:rPr>
          <w:color w:val="231F20"/>
        </w:rPr>
        <w:t>eats.</w:t>
      </w:r>
    </w:p>
    <w:p w:rsidR="005A2696" w:rsidRDefault="005A2696">
      <w:pPr>
        <w:spacing w:before="13" w:line="260" w:lineRule="exact"/>
        <w:rPr>
          <w:sz w:val="26"/>
          <w:szCs w:val="26"/>
        </w:rPr>
      </w:pPr>
    </w:p>
    <w:p w:rsidR="005A2696" w:rsidRDefault="005A2696">
      <w:pPr>
        <w:spacing w:line="260" w:lineRule="exact"/>
        <w:rPr>
          <w:sz w:val="26"/>
          <w:szCs w:val="26"/>
        </w:rPr>
        <w:sectPr w:rsidR="005A2696">
          <w:pgSz w:w="11906" w:h="16840"/>
          <w:pgMar w:top="360" w:right="0" w:bottom="500" w:left="0" w:header="0" w:footer="310" w:gutter="0"/>
          <w:cols w:space="720"/>
        </w:sectPr>
      </w:pPr>
    </w:p>
    <w:p w:rsidR="005A2696" w:rsidRDefault="00F90E19">
      <w:pPr>
        <w:pStyle w:val="BodyText"/>
        <w:numPr>
          <w:ilvl w:val="1"/>
          <w:numId w:val="30"/>
        </w:numPr>
        <w:tabs>
          <w:tab w:val="left" w:pos="2140"/>
        </w:tabs>
        <w:spacing w:before="79" w:line="278" w:lineRule="auto"/>
        <w:ind w:left="2140"/>
      </w:pPr>
      <w:r>
        <w:rPr>
          <w:color w:val="005695"/>
        </w:rPr>
        <w:lastRenderedPageBreak/>
        <w:t xml:space="preserve">Completed prioritisation of </w:t>
      </w:r>
      <w:r>
        <w:rPr>
          <w:color w:val="005695"/>
          <w:spacing w:val="-3"/>
        </w:rPr>
        <w:t>R</w:t>
      </w:r>
      <w:r>
        <w:rPr>
          <w:color w:val="005695"/>
        </w:rPr>
        <w:t xml:space="preserve">eef 2050 </w:t>
      </w:r>
      <w:r>
        <w:rPr>
          <w:color w:val="005695"/>
          <w:spacing w:val="-2"/>
        </w:rPr>
        <w:t>P</w:t>
      </w:r>
      <w:r>
        <w:rPr>
          <w:color w:val="005695"/>
        </w:rPr>
        <w:t>lan actions</w:t>
      </w:r>
    </w:p>
    <w:p w:rsidR="005A2696" w:rsidRDefault="00F90E19">
      <w:pPr>
        <w:pStyle w:val="BodyText"/>
        <w:spacing w:before="71" w:line="278" w:lineRule="auto"/>
        <w:ind w:left="236" w:right="1627"/>
      </w:pPr>
      <w:r>
        <w:br w:type="column"/>
      </w:r>
      <w:r>
        <w:rPr>
          <w:color w:val="231F20"/>
          <w:spacing w:val="-2"/>
        </w:rPr>
        <w:lastRenderedPageBreak/>
        <w:t>P</w:t>
      </w:r>
      <w:r>
        <w:rPr>
          <w:color w:val="231F20"/>
        </w:rPr>
        <w:t>hase two in</w:t>
      </w:r>
      <w:r>
        <w:rPr>
          <w:color w:val="231F20"/>
          <w:spacing w:val="-2"/>
        </w:rPr>
        <w:t>v</w:t>
      </w:r>
      <w:r>
        <w:rPr>
          <w:color w:val="231F20"/>
        </w:rPr>
        <w:t>ol</w:t>
      </w:r>
      <w:r>
        <w:rPr>
          <w:color w:val="231F20"/>
          <w:spacing w:val="-2"/>
        </w:rPr>
        <w:t>v</w:t>
      </w:r>
      <w:r>
        <w:rPr>
          <w:color w:val="231F20"/>
        </w:rPr>
        <w:t xml:space="preserve">ed prioritising the </w:t>
      </w:r>
      <w:r>
        <w:rPr>
          <w:color w:val="231F20"/>
          <w:spacing w:val="-2"/>
        </w:rPr>
        <w:t>P</w:t>
      </w:r>
      <w:r>
        <w:rPr>
          <w:color w:val="231F20"/>
        </w:rPr>
        <w:t>la</w:t>
      </w:r>
      <w:r>
        <w:rPr>
          <w:color w:val="231F20"/>
          <w:spacing w:val="-14"/>
        </w:rPr>
        <w:t>n</w:t>
      </w:r>
      <w:r>
        <w:rPr>
          <w:color w:val="231F20"/>
          <w:spacing w:val="-16"/>
        </w:rPr>
        <w:t>’</w:t>
      </w:r>
      <w:r>
        <w:rPr>
          <w:color w:val="231F20"/>
        </w:rPr>
        <w:t>s 139 actions to help ensu</w:t>
      </w:r>
      <w:r>
        <w:rPr>
          <w:color w:val="231F20"/>
          <w:spacing w:val="-2"/>
        </w:rPr>
        <w:t>r</w:t>
      </w:r>
      <w:r>
        <w:rPr>
          <w:color w:val="231F20"/>
        </w:rPr>
        <w:t>e app</w:t>
      </w:r>
      <w:r>
        <w:rPr>
          <w:color w:val="231F20"/>
          <w:spacing w:val="-2"/>
        </w:rPr>
        <w:t>r</w:t>
      </w:r>
      <w:r>
        <w:rPr>
          <w:color w:val="231F20"/>
        </w:rPr>
        <w:t>opriate</w:t>
      </w:r>
      <w:r>
        <w:rPr>
          <w:color w:val="231F20"/>
          <w:spacing w:val="-1"/>
        </w:rPr>
        <w:t xml:space="preserve"> </w:t>
      </w:r>
      <w:r>
        <w:rPr>
          <w:color w:val="231F20"/>
        </w:rPr>
        <w:t>and</w:t>
      </w:r>
      <w:r>
        <w:rPr>
          <w:color w:val="231F20"/>
          <w:spacing w:val="-1"/>
        </w:rPr>
        <w:t xml:space="preserve"> </w:t>
      </w:r>
      <w:r>
        <w:rPr>
          <w:color w:val="231F20"/>
        </w:rPr>
        <w:t>timely</w:t>
      </w:r>
      <w:r>
        <w:rPr>
          <w:color w:val="231F20"/>
          <w:spacing w:val="-1"/>
        </w:rPr>
        <w:t xml:space="preserve"> </w:t>
      </w:r>
      <w:r>
        <w:rPr>
          <w:color w:val="231F20"/>
          <w:spacing w:val="-2"/>
        </w:rPr>
        <w:t>r</w:t>
      </w:r>
      <w:r>
        <w:rPr>
          <w:color w:val="231F20"/>
        </w:rPr>
        <w:t>esou</w:t>
      </w:r>
      <w:r>
        <w:rPr>
          <w:color w:val="231F20"/>
          <w:spacing w:val="-2"/>
        </w:rPr>
        <w:t>r</w:t>
      </w:r>
      <w:r>
        <w:rPr>
          <w:color w:val="231F20"/>
        </w:rPr>
        <w:t>cing for</w:t>
      </w:r>
      <w:r>
        <w:rPr>
          <w:color w:val="231F20"/>
          <w:spacing w:val="-1"/>
        </w:rPr>
        <w:t xml:space="preserve"> </w:t>
      </w:r>
      <w:r>
        <w:rPr>
          <w:color w:val="231F20"/>
        </w:rPr>
        <w:t>the</w:t>
      </w:r>
      <w:r>
        <w:rPr>
          <w:color w:val="231F20"/>
          <w:spacing w:val="-1"/>
        </w:rPr>
        <w:t xml:space="preserve"> </w:t>
      </w:r>
      <w:r>
        <w:rPr>
          <w:color w:val="231F20"/>
        </w:rPr>
        <w:t xml:space="preserve">plan. </w:t>
      </w:r>
      <w:r>
        <w:rPr>
          <w:color w:val="231F20"/>
          <w:spacing w:val="-3"/>
        </w:rPr>
        <w:t>S</w:t>
      </w:r>
      <w:r>
        <w:rPr>
          <w:color w:val="231F20"/>
        </w:rPr>
        <w:t>ignificant</w:t>
      </w:r>
      <w:r>
        <w:rPr>
          <w:color w:val="231F20"/>
          <w:spacing w:val="-1"/>
        </w:rPr>
        <w:t xml:space="preserve"> </w:t>
      </w:r>
      <w:r>
        <w:rPr>
          <w:color w:val="231F20"/>
        </w:rPr>
        <w:t>input</w:t>
      </w:r>
      <w:r>
        <w:rPr>
          <w:color w:val="231F20"/>
          <w:spacing w:val="-1"/>
        </w:rPr>
        <w:t xml:space="preserve"> </w:t>
      </w:r>
      <w:r>
        <w:rPr>
          <w:color w:val="231F20"/>
        </w:rPr>
        <w:t>f</w:t>
      </w:r>
      <w:r>
        <w:rPr>
          <w:color w:val="231F20"/>
          <w:spacing w:val="-2"/>
        </w:rPr>
        <w:t>r</w:t>
      </w:r>
      <w:r>
        <w:rPr>
          <w:color w:val="231F20"/>
        </w:rPr>
        <w:t xml:space="preserve">om the </w:t>
      </w:r>
      <w:r>
        <w:rPr>
          <w:color w:val="231F20"/>
          <w:spacing w:val="-3"/>
        </w:rPr>
        <w:t>R</w:t>
      </w:r>
      <w:r>
        <w:rPr>
          <w:color w:val="231F20"/>
        </w:rPr>
        <w:t xml:space="preserve">eef 2050 </w:t>
      </w:r>
      <w:r>
        <w:rPr>
          <w:color w:val="231F20"/>
          <w:spacing w:val="-3"/>
        </w:rPr>
        <w:t>A</w:t>
      </w:r>
      <w:r>
        <w:rPr>
          <w:color w:val="231F20"/>
        </w:rPr>
        <w:t>dviso</w:t>
      </w:r>
      <w:r>
        <w:rPr>
          <w:color w:val="231F20"/>
          <w:spacing w:val="3"/>
        </w:rPr>
        <w:t>r</w:t>
      </w:r>
      <w:r>
        <w:rPr>
          <w:color w:val="231F20"/>
        </w:rPr>
        <w:t xml:space="preserve">y Committee and </w:t>
      </w:r>
      <w:r>
        <w:rPr>
          <w:color w:val="231F20"/>
          <w:spacing w:val="-3"/>
        </w:rPr>
        <w:t>I</w:t>
      </w:r>
      <w:r>
        <w:rPr>
          <w:color w:val="231F20"/>
        </w:rPr>
        <w:t xml:space="preserve">ndependent </w:t>
      </w:r>
      <w:r>
        <w:rPr>
          <w:color w:val="231F20"/>
          <w:spacing w:val="-2"/>
        </w:rPr>
        <w:t>E</w:t>
      </w:r>
      <w:r>
        <w:rPr>
          <w:color w:val="231F20"/>
        </w:rPr>
        <w:t>xpe</w:t>
      </w:r>
      <w:r>
        <w:rPr>
          <w:color w:val="231F20"/>
          <w:spacing w:val="1"/>
        </w:rPr>
        <w:t>r</w:t>
      </w:r>
      <w:r>
        <w:rPr>
          <w:color w:val="231F20"/>
        </w:rPr>
        <w:t xml:space="preserve">t </w:t>
      </w:r>
      <w:r>
        <w:rPr>
          <w:color w:val="231F20"/>
          <w:spacing w:val="-8"/>
        </w:rPr>
        <w:t>P</w:t>
      </w:r>
      <w:r>
        <w:rPr>
          <w:color w:val="231F20"/>
        </w:rPr>
        <w:t>anel was sought during the prioritisation p</w:t>
      </w:r>
      <w:r>
        <w:rPr>
          <w:color w:val="231F20"/>
          <w:spacing w:val="-2"/>
        </w:rPr>
        <w:t>r</w:t>
      </w:r>
      <w:r>
        <w:rPr>
          <w:color w:val="231F20"/>
        </w:rPr>
        <w:t>ocess and the outcomes inform the priority actions listed in this plan.</w:t>
      </w:r>
    </w:p>
    <w:p w:rsidR="005A2696" w:rsidRDefault="005A2696">
      <w:pPr>
        <w:spacing w:line="278" w:lineRule="auto"/>
        <w:sectPr w:rsidR="005A2696">
          <w:type w:val="continuous"/>
          <w:pgSz w:w="11906" w:h="16840"/>
          <w:pgMar w:top="1140" w:right="0" w:bottom="280" w:left="0" w:header="720" w:footer="720" w:gutter="0"/>
          <w:cols w:num="2" w:space="720" w:equalWidth="0">
            <w:col w:w="4537" w:space="40"/>
            <w:col w:w="7329"/>
          </w:cols>
        </w:sectPr>
      </w:pPr>
    </w:p>
    <w:p w:rsidR="005A2696" w:rsidRDefault="005A2696">
      <w:pPr>
        <w:spacing w:before="18" w:line="240" w:lineRule="exact"/>
        <w:rPr>
          <w:sz w:val="24"/>
          <w:szCs w:val="24"/>
        </w:rPr>
      </w:pPr>
    </w:p>
    <w:p w:rsidR="005A2696" w:rsidRDefault="00F90E19">
      <w:pPr>
        <w:pStyle w:val="BodyText"/>
        <w:numPr>
          <w:ilvl w:val="1"/>
          <w:numId w:val="30"/>
        </w:numPr>
        <w:tabs>
          <w:tab w:val="left" w:pos="2140"/>
          <w:tab w:val="left" w:pos="4813"/>
        </w:tabs>
        <w:spacing w:before="69"/>
        <w:ind w:left="2140"/>
      </w:pPr>
      <w:r>
        <w:rPr>
          <w:color w:val="005695"/>
          <w:spacing w:val="-2"/>
        </w:rPr>
        <w:t>E</w:t>
      </w:r>
      <w:r>
        <w:rPr>
          <w:color w:val="005695"/>
        </w:rPr>
        <w:t>xploring</w:t>
      </w:r>
      <w:r>
        <w:rPr>
          <w:color w:val="005695"/>
          <w:spacing w:val="-2"/>
        </w:rPr>
        <w:t xml:space="preserve"> </w:t>
      </w:r>
      <w:r>
        <w:rPr>
          <w:color w:val="005695"/>
        </w:rPr>
        <w:t>funding</w:t>
      </w:r>
      <w:r>
        <w:rPr>
          <w:color w:val="005695"/>
          <w:spacing w:val="-1"/>
        </w:rPr>
        <w:t xml:space="preserve"> </w:t>
      </w:r>
      <w:r>
        <w:rPr>
          <w:color w:val="005695"/>
        </w:rPr>
        <w:t>di</w:t>
      </w:r>
      <w:r>
        <w:rPr>
          <w:color w:val="005695"/>
          <w:spacing w:val="-2"/>
        </w:rPr>
        <w:t>v</w:t>
      </w:r>
      <w:r>
        <w:rPr>
          <w:color w:val="005695"/>
        </w:rPr>
        <w:t>ersification</w:t>
      </w:r>
      <w:r>
        <w:rPr>
          <w:color w:val="005695"/>
        </w:rPr>
        <w:tab/>
      </w:r>
      <w:r>
        <w:rPr>
          <w:color w:val="231F20"/>
          <w:spacing w:val="-2"/>
          <w:position w:val="1"/>
        </w:rPr>
        <w:t>P</w:t>
      </w:r>
      <w:r>
        <w:rPr>
          <w:color w:val="231F20"/>
          <w:position w:val="1"/>
        </w:rPr>
        <w:t>hase th</w:t>
      </w:r>
      <w:r>
        <w:rPr>
          <w:color w:val="231F20"/>
          <w:spacing w:val="-2"/>
          <w:position w:val="1"/>
        </w:rPr>
        <w:t>r</w:t>
      </w:r>
      <w:r>
        <w:rPr>
          <w:color w:val="231F20"/>
          <w:position w:val="1"/>
        </w:rPr>
        <w:t>ee is unde</w:t>
      </w:r>
      <w:r>
        <w:rPr>
          <w:color w:val="231F20"/>
          <w:spacing w:val="3"/>
          <w:position w:val="1"/>
        </w:rPr>
        <w:t>r</w:t>
      </w:r>
      <w:r>
        <w:rPr>
          <w:color w:val="231F20"/>
          <w:position w:val="1"/>
        </w:rPr>
        <w:t>way and in</w:t>
      </w:r>
      <w:r>
        <w:rPr>
          <w:color w:val="231F20"/>
          <w:spacing w:val="-2"/>
          <w:position w:val="1"/>
        </w:rPr>
        <w:t>v</w:t>
      </w:r>
      <w:r>
        <w:rPr>
          <w:color w:val="231F20"/>
          <w:position w:val="1"/>
        </w:rPr>
        <w:t>ol</w:t>
      </w:r>
      <w:r>
        <w:rPr>
          <w:color w:val="231F20"/>
          <w:spacing w:val="-2"/>
          <w:position w:val="1"/>
        </w:rPr>
        <w:t>v</w:t>
      </w:r>
      <w:r>
        <w:rPr>
          <w:color w:val="231F20"/>
          <w:position w:val="1"/>
        </w:rPr>
        <w:t>es examining a range of options a</w:t>
      </w:r>
      <w:r>
        <w:rPr>
          <w:color w:val="231F20"/>
          <w:spacing w:val="-2"/>
          <w:position w:val="1"/>
        </w:rPr>
        <w:t>v</w:t>
      </w:r>
      <w:r>
        <w:rPr>
          <w:color w:val="231F20"/>
          <w:position w:val="1"/>
        </w:rPr>
        <w:t>ailable</w:t>
      </w:r>
    </w:p>
    <w:p w:rsidR="005A2696" w:rsidRDefault="00F90E19">
      <w:pPr>
        <w:pStyle w:val="BodyText"/>
        <w:spacing w:before="30" w:line="278" w:lineRule="auto"/>
        <w:ind w:left="4813" w:right="1610"/>
      </w:pPr>
      <w:r>
        <w:rPr>
          <w:color w:val="231F20"/>
        </w:rPr>
        <w:t>to di</w:t>
      </w:r>
      <w:r>
        <w:rPr>
          <w:color w:val="231F20"/>
          <w:spacing w:val="-2"/>
        </w:rPr>
        <w:t>v</w:t>
      </w:r>
      <w:r>
        <w:rPr>
          <w:color w:val="231F20"/>
        </w:rPr>
        <w:t>ersify in</w:t>
      </w:r>
      <w:r>
        <w:rPr>
          <w:color w:val="231F20"/>
          <w:spacing w:val="-2"/>
        </w:rPr>
        <w:t>v</w:t>
      </w:r>
      <w:r>
        <w:rPr>
          <w:color w:val="231F20"/>
        </w:rPr>
        <w:t>estment sou</w:t>
      </w:r>
      <w:r>
        <w:rPr>
          <w:color w:val="231F20"/>
          <w:spacing w:val="-2"/>
        </w:rPr>
        <w:t>r</w:t>
      </w:r>
      <w:r>
        <w:rPr>
          <w:color w:val="231F20"/>
        </w:rPr>
        <w:t xml:space="preserve">ces. </w:t>
      </w:r>
      <w:r>
        <w:rPr>
          <w:color w:val="231F20"/>
          <w:spacing w:val="-3"/>
        </w:rPr>
        <w:t>I</w:t>
      </w:r>
      <w:r>
        <w:rPr>
          <w:color w:val="231F20"/>
        </w:rPr>
        <w:t>nitial wo</w:t>
      </w:r>
      <w:r>
        <w:rPr>
          <w:color w:val="231F20"/>
          <w:spacing w:val="-2"/>
        </w:rPr>
        <w:t>r</w:t>
      </w:r>
      <w:r>
        <w:rPr>
          <w:color w:val="231F20"/>
        </w:rPr>
        <w:t xml:space="preserve">k has focused on </w:t>
      </w:r>
      <w:r>
        <w:rPr>
          <w:color w:val="231F20"/>
          <w:spacing w:val="-3"/>
        </w:rPr>
        <w:t>R</w:t>
      </w:r>
      <w:r>
        <w:rPr>
          <w:color w:val="231F20"/>
        </w:rPr>
        <w:t>eef</w:t>
      </w:r>
      <w:r>
        <w:rPr>
          <w:color w:val="231F20"/>
          <w:spacing w:val="-9"/>
        </w:rPr>
        <w:t xml:space="preserve"> </w:t>
      </w:r>
      <w:r>
        <w:rPr>
          <w:color w:val="231F20"/>
          <w:spacing w:val="-25"/>
        </w:rPr>
        <w:t>T</w:t>
      </w:r>
      <w:r>
        <w:rPr>
          <w:color w:val="231F20"/>
          <w:spacing w:val="1"/>
        </w:rPr>
        <w:t>r</w:t>
      </w:r>
      <w:r>
        <w:rPr>
          <w:color w:val="231F20"/>
        </w:rPr>
        <w:t>ust, and al</w:t>
      </w:r>
      <w:r>
        <w:rPr>
          <w:color w:val="231F20"/>
          <w:spacing w:val="-2"/>
        </w:rPr>
        <w:t>r</w:t>
      </w:r>
      <w:r>
        <w:rPr>
          <w:color w:val="231F20"/>
        </w:rPr>
        <w:t>eady outcomes a</w:t>
      </w:r>
      <w:r>
        <w:rPr>
          <w:color w:val="231F20"/>
          <w:spacing w:val="-2"/>
        </w:rPr>
        <w:t>r</w:t>
      </w:r>
      <w:r>
        <w:rPr>
          <w:color w:val="231F20"/>
        </w:rPr>
        <w:t xml:space="preserve">e being </w:t>
      </w:r>
      <w:r>
        <w:rPr>
          <w:color w:val="231F20"/>
          <w:spacing w:val="-2"/>
        </w:rPr>
        <w:t>r</w:t>
      </w:r>
      <w:r>
        <w:rPr>
          <w:color w:val="231F20"/>
        </w:rPr>
        <w:t>ealised.</w:t>
      </w:r>
    </w:p>
    <w:p w:rsidR="005A2696" w:rsidRDefault="005A2696">
      <w:pPr>
        <w:spacing w:before="20" w:line="260" w:lineRule="exact"/>
        <w:rPr>
          <w:sz w:val="26"/>
          <w:szCs w:val="26"/>
        </w:rPr>
      </w:pPr>
    </w:p>
    <w:p w:rsidR="005A2696" w:rsidRDefault="005A2696">
      <w:pPr>
        <w:spacing w:line="260" w:lineRule="exact"/>
        <w:rPr>
          <w:sz w:val="26"/>
          <w:szCs w:val="26"/>
        </w:rPr>
        <w:sectPr w:rsidR="005A2696">
          <w:type w:val="continuous"/>
          <w:pgSz w:w="11906" w:h="16840"/>
          <w:pgMar w:top="1140" w:right="0" w:bottom="280" w:left="0" w:header="720" w:footer="720" w:gutter="0"/>
          <w:cols w:space="720"/>
        </w:sectPr>
      </w:pPr>
    </w:p>
    <w:p w:rsidR="005A2696" w:rsidRDefault="00F90E19">
      <w:pPr>
        <w:pStyle w:val="BodyText"/>
        <w:numPr>
          <w:ilvl w:val="1"/>
          <w:numId w:val="30"/>
        </w:numPr>
        <w:tabs>
          <w:tab w:val="left" w:pos="2140"/>
        </w:tabs>
        <w:spacing w:before="79" w:line="278" w:lineRule="auto"/>
        <w:ind w:left="2140"/>
      </w:pPr>
      <w:r>
        <w:rPr>
          <w:color w:val="005695"/>
        </w:rPr>
        <w:lastRenderedPageBreak/>
        <w:t>$2 million co-in</w:t>
      </w:r>
      <w:r>
        <w:rPr>
          <w:color w:val="005695"/>
          <w:spacing w:val="-2"/>
        </w:rPr>
        <w:t>v</w:t>
      </w:r>
      <w:r>
        <w:rPr>
          <w:color w:val="005695"/>
        </w:rPr>
        <w:t>estment p</w:t>
      </w:r>
      <w:r>
        <w:rPr>
          <w:color w:val="005695"/>
          <w:spacing w:val="-2"/>
        </w:rPr>
        <w:t>r</w:t>
      </w:r>
      <w:r>
        <w:rPr>
          <w:color w:val="005695"/>
        </w:rPr>
        <w:t xml:space="preserve">oject to </w:t>
      </w:r>
      <w:r>
        <w:rPr>
          <w:color w:val="005695"/>
          <w:spacing w:val="-2"/>
        </w:rPr>
        <w:t>r</w:t>
      </w:r>
      <w:r>
        <w:rPr>
          <w:color w:val="005695"/>
        </w:rPr>
        <w:t>esto</w:t>
      </w:r>
      <w:r>
        <w:rPr>
          <w:color w:val="005695"/>
          <w:spacing w:val="-2"/>
        </w:rPr>
        <w:t>r</w:t>
      </w:r>
      <w:r>
        <w:rPr>
          <w:color w:val="005695"/>
        </w:rPr>
        <w:t xml:space="preserve">e </w:t>
      </w:r>
      <w:r>
        <w:rPr>
          <w:color w:val="005695"/>
          <w:spacing w:val="-2"/>
        </w:rPr>
        <w:t>w</w:t>
      </w:r>
      <w:r>
        <w:rPr>
          <w:color w:val="005695"/>
        </w:rPr>
        <w:t>etlands</w:t>
      </w:r>
    </w:p>
    <w:p w:rsidR="005A2696" w:rsidRDefault="00F90E19">
      <w:pPr>
        <w:pStyle w:val="BodyText"/>
        <w:spacing w:before="71" w:line="278" w:lineRule="auto"/>
        <w:ind w:left="222" w:right="1753"/>
      </w:pPr>
      <w:r>
        <w:br w:type="column"/>
      </w:r>
      <w:r>
        <w:rPr>
          <w:color w:val="231F20"/>
        </w:rPr>
        <w:lastRenderedPageBreak/>
        <w:t>A pilot p</w:t>
      </w:r>
      <w:r>
        <w:rPr>
          <w:color w:val="231F20"/>
          <w:spacing w:val="-2"/>
        </w:rPr>
        <w:t>r</w:t>
      </w:r>
      <w:r>
        <w:rPr>
          <w:color w:val="231F20"/>
        </w:rPr>
        <w:t>oject has been b</w:t>
      </w:r>
      <w:r>
        <w:rPr>
          <w:color w:val="231F20"/>
          <w:spacing w:val="-2"/>
        </w:rPr>
        <w:t>r</w:t>
      </w:r>
      <w:r>
        <w:rPr>
          <w:color w:val="231F20"/>
        </w:rPr>
        <w:t>oke</w:t>
      </w:r>
      <w:r>
        <w:rPr>
          <w:color w:val="231F20"/>
          <w:spacing w:val="-2"/>
        </w:rPr>
        <w:t>r</w:t>
      </w:r>
      <w:r>
        <w:rPr>
          <w:color w:val="231F20"/>
        </w:rPr>
        <w:t>ed which will see $2 million f</w:t>
      </w:r>
      <w:r>
        <w:rPr>
          <w:color w:val="231F20"/>
          <w:spacing w:val="-2"/>
        </w:rPr>
        <w:t>r</w:t>
      </w:r>
      <w:r>
        <w:rPr>
          <w:color w:val="231F20"/>
        </w:rPr>
        <w:t>om pri</w:t>
      </w:r>
      <w:r>
        <w:rPr>
          <w:color w:val="231F20"/>
          <w:spacing w:val="-2"/>
        </w:rPr>
        <w:t>v</w:t>
      </w:r>
      <w:r>
        <w:rPr>
          <w:color w:val="231F20"/>
        </w:rPr>
        <w:t>ate in</w:t>
      </w:r>
      <w:r>
        <w:rPr>
          <w:color w:val="231F20"/>
          <w:spacing w:val="-2"/>
        </w:rPr>
        <w:t>v</w:t>
      </w:r>
      <w:r>
        <w:rPr>
          <w:color w:val="231F20"/>
        </w:rPr>
        <w:t>estors matched, dollar for dolla</w:t>
      </w:r>
      <w:r>
        <w:rPr>
          <w:color w:val="231F20"/>
          <w:spacing w:val="-12"/>
        </w:rPr>
        <w:t>r</w:t>
      </w:r>
      <w:r>
        <w:rPr>
          <w:color w:val="231F20"/>
        </w:rPr>
        <w:t xml:space="preserve">, with $2 million of </w:t>
      </w:r>
      <w:r>
        <w:rPr>
          <w:color w:val="231F20"/>
          <w:spacing w:val="-4"/>
        </w:rPr>
        <w:t>A</w:t>
      </w:r>
      <w:r>
        <w:rPr>
          <w:color w:val="231F20"/>
        </w:rPr>
        <w:t xml:space="preserve">ustralian </w:t>
      </w:r>
      <w:r>
        <w:rPr>
          <w:color w:val="231F20"/>
          <w:spacing w:val="-2"/>
        </w:rPr>
        <w:t>G</w:t>
      </w:r>
      <w:r>
        <w:rPr>
          <w:color w:val="231F20"/>
          <w:spacing w:val="-4"/>
        </w:rPr>
        <w:t>o</w:t>
      </w:r>
      <w:r>
        <w:rPr>
          <w:color w:val="231F20"/>
          <w:spacing w:val="-2"/>
        </w:rPr>
        <w:t>v</w:t>
      </w:r>
      <w:r>
        <w:rPr>
          <w:color w:val="231F20"/>
        </w:rPr>
        <w:t xml:space="preserve">ernment </w:t>
      </w:r>
      <w:r>
        <w:rPr>
          <w:color w:val="231F20"/>
          <w:spacing w:val="-3"/>
        </w:rPr>
        <w:t>R</w:t>
      </w:r>
      <w:r>
        <w:rPr>
          <w:color w:val="231F20"/>
        </w:rPr>
        <w:t>eef</w:t>
      </w:r>
      <w:r>
        <w:rPr>
          <w:color w:val="231F20"/>
          <w:spacing w:val="-9"/>
        </w:rPr>
        <w:t xml:space="preserve"> </w:t>
      </w:r>
      <w:r>
        <w:rPr>
          <w:color w:val="231F20"/>
          <w:spacing w:val="-25"/>
        </w:rPr>
        <w:t>T</w:t>
      </w:r>
      <w:r>
        <w:rPr>
          <w:color w:val="231F20"/>
          <w:spacing w:val="1"/>
        </w:rPr>
        <w:t>r</w:t>
      </w:r>
      <w:r>
        <w:rPr>
          <w:color w:val="231F20"/>
        </w:rPr>
        <w:t>ust funding to unde</w:t>
      </w:r>
      <w:r>
        <w:rPr>
          <w:color w:val="231F20"/>
          <w:spacing w:val="1"/>
        </w:rPr>
        <w:t>r</w:t>
      </w:r>
      <w:r>
        <w:rPr>
          <w:color w:val="231F20"/>
        </w:rPr>
        <w:t xml:space="preserve">take </w:t>
      </w:r>
      <w:r>
        <w:rPr>
          <w:color w:val="231F20"/>
          <w:spacing w:val="-2"/>
        </w:rPr>
        <w:t>w</w:t>
      </w:r>
      <w:r>
        <w:rPr>
          <w:color w:val="231F20"/>
        </w:rPr>
        <w:t xml:space="preserve">etland </w:t>
      </w:r>
      <w:r>
        <w:rPr>
          <w:color w:val="231F20"/>
          <w:spacing w:val="-2"/>
        </w:rPr>
        <w:t>r</w:t>
      </w:r>
      <w:r>
        <w:rPr>
          <w:color w:val="231F20"/>
        </w:rPr>
        <w:t xml:space="preserve">estoration and </w:t>
      </w:r>
      <w:r>
        <w:rPr>
          <w:color w:val="231F20"/>
          <w:spacing w:val="-2"/>
        </w:rPr>
        <w:t>r</w:t>
      </w:r>
      <w:r>
        <w:rPr>
          <w:color w:val="231F20"/>
        </w:rPr>
        <w:t>epair</w:t>
      </w:r>
      <w:r>
        <w:rPr>
          <w:color w:val="231F20"/>
          <w:spacing w:val="-3"/>
        </w:rPr>
        <w:t xml:space="preserve"> </w:t>
      </w:r>
      <w:r>
        <w:rPr>
          <w:color w:val="231F20"/>
        </w:rPr>
        <w:t>in</w:t>
      </w:r>
      <w:r>
        <w:rPr>
          <w:color w:val="231F20"/>
          <w:spacing w:val="-2"/>
        </w:rPr>
        <w:t xml:space="preserve"> </w:t>
      </w:r>
      <w:r>
        <w:rPr>
          <w:color w:val="231F20"/>
        </w:rPr>
        <w:t>priority</w:t>
      </w:r>
      <w:r>
        <w:rPr>
          <w:color w:val="231F20"/>
          <w:spacing w:val="-3"/>
        </w:rPr>
        <w:t xml:space="preserve"> </w:t>
      </w:r>
      <w:r>
        <w:rPr>
          <w:color w:val="231F20"/>
        </w:rPr>
        <w:t>a</w:t>
      </w:r>
      <w:r>
        <w:rPr>
          <w:color w:val="231F20"/>
          <w:spacing w:val="-2"/>
        </w:rPr>
        <w:t>r</w:t>
      </w:r>
      <w:r>
        <w:rPr>
          <w:color w:val="231F20"/>
        </w:rPr>
        <w:t>eas.</w:t>
      </w:r>
      <w:r>
        <w:rPr>
          <w:color w:val="231F20"/>
          <w:spacing w:val="-2"/>
        </w:rPr>
        <w:t xml:space="preserve"> </w:t>
      </w:r>
      <w:r>
        <w:rPr>
          <w:color w:val="231F20"/>
        </w:rPr>
        <w:t>The</w:t>
      </w:r>
      <w:r>
        <w:rPr>
          <w:color w:val="231F20"/>
          <w:spacing w:val="-2"/>
        </w:rPr>
        <w:t xml:space="preserve"> </w:t>
      </w:r>
      <w:r>
        <w:rPr>
          <w:color w:val="231F20"/>
        </w:rPr>
        <w:t>p</w:t>
      </w:r>
      <w:r>
        <w:rPr>
          <w:color w:val="231F20"/>
          <w:spacing w:val="-2"/>
        </w:rPr>
        <w:t>r</w:t>
      </w:r>
      <w:r>
        <w:rPr>
          <w:color w:val="231F20"/>
        </w:rPr>
        <w:t>oject</w:t>
      </w:r>
      <w:r>
        <w:rPr>
          <w:color w:val="231F20"/>
          <w:spacing w:val="-3"/>
        </w:rPr>
        <w:t xml:space="preserve"> </w:t>
      </w:r>
      <w:r>
        <w:rPr>
          <w:color w:val="231F20"/>
        </w:rPr>
        <w:t>has</w:t>
      </w:r>
      <w:r>
        <w:rPr>
          <w:color w:val="231F20"/>
          <w:spacing w:val="-2"/>
        </w:rPr>
        <w:t xml:space="preserve"> </w:t>
      </w:r>
      <w:r>
        <w:rPr>
          <w:color w:val="231F20"/>
        </w:rPr>
        <w:t>been</w:t>
      </w:r>
      <w:r>
        <w:rPr>
          <w:color w:val="231F20"/>
          <w:spacing w:val="-3"/>
        </w:rPr>
        <w:t xml:space="preserve"> </w:t>
      </w:r>
      <w:r>
        <w:rPr>
          <w:color w:val="231F20"/>
        </w:rPr>
        <w:t>de</w:t>
      </w:r>
      <w:r>
        <w:rPr>
          <w:color w:val="231F20"/>
          <w:spacing w:val="-2"/>
        </w:rPr>
        <w:t>v</w:t>
      </w:r>
      <w:r>
        <w:rPr>
          <w:color w:val="231F20"/>
        </w:rPr>
        <w:t>eloped</w:t>
      </w:r>
      <w:r>
        <w:rPr>
          <w:color w:val="231F20"/>
          <w:spacing w:val="-2"/>
        </w:rPr>
        <w:t xml:space="preserve"> b</w:t>
      </w:r>
      <w:r>
        <w:rPr>
          <w:color w:val="231F20"/>
        </w:rPr>
        <w:t>y</w:t>
      </w:r>
      <w:r>
        <w:rPr>
          <w:color w:val="231F20"/>
          <w:spacing w:val="-2"/>
        </w:rPr>
        <w:t xml:space="preserve"> </w:t>
      </w:r>
      <w:r>
        <w:rPr>
          <w:color w:val="231F20"/>
          <w:spacing w:val="-5"/>
        </w:rPr>
        <w:t>G</w:t>
      </w:r>
      <w:r>
        <w:rPr>
          <w:color w:val="231F20"/>
          <w:spacing w:val="-2"/>
        </w:rPr>
        <w:t>r</w:t>
      </w:r>
      <w:r>
        <w:rPr>
          <w:color w:val="231F20"/>
        </w:rPr>
        <w:t xml:space="preserve">eening </w:t>
      </w:r>
      <w:r>
        <w:rPr>
          <w:color w:val="231F20"/>
          <w:spacing w:val="-4"/>
        </w:rPr>
        <w:t>A</w:t>
      </w:r>
      <w:r>
        <w:rPr>
          <w:color w:val="231F20"/>
        </w:rPr>
        <w:t>ustralia, in pa</w:t>
      </w:r>
      <w:r>
        <w:rPr>
          <w:color w:val="231F20"/>
          <w:spacing w:val="1"/>
        </w:rPr>
        <w:t>r</w:t>
      </w:r>
      <w:r>
        <w:rPr>
          <w:color w:val="231F20"/>
        </w:rPr>
        <w:t xml:space="preserve">tnership with </w:t>
      </w:r>
      <w:r>
        <w:rPr>
          <w:color w:val="231F20"/>
          <w:spacing w:val="-3"/>
        </w:rPr>
        <w:t>B</w:t>
      </w:r>
      <w:r>
        <w:rPr>
          <w:color w:val="231F20"/>
        </w:rPr>
        <w:t>i</w:t>
      </w:r>
      <w:r>
        <w:rPr>
          <w:color w:val="231F20"/>
          <w:spacing w:val="-3"/>
        </w:rPr>
        <w:t>r</w:t>
      </w:r>
      <w:r>
        <w:rPr>
          <w:color w:val="231F20"/>
        </w:rPr>
        <w:t xml:space="preserve">dlife </w:t>
      </w:r>
      <w:r>
        <w:rPr>
          <w:color w:val="231F20"/>
          <w:spacing w:val="-4"/>
        </w:rPr>
        <w:t>A</w:t>
      </w:r>
      <w:r>
        <w:rPr>
          <w:color w:val="231F20"/>
        </w:rPr>
        <w:t>ustralia, Conse</w:t>
      </w:r>
      <w:r>
        <w:rPr>
          <w:color w:val="231F20"/>
          <w:spacing w:val="3"/>
        </w:rPr>
        <w:t>r</w:t>
      </w:r>
      <w:r>
        <w:rPr>
          <w:color w:val="231F20"/>
          <w:spacing w:val="-2"/>
        </w:rPr>
        <w:t>v</w:t>
      </w:r>
      <w:r>
        <w:rPr>
          <w:color w:val="231F20"/>
        </w:rPr>
        <w:t>ation</w:t>
      </w:r>
      <w:r>
        <w:rPr>
          <w:color w:val="231F20"/>
          <w:spacing w:val="-3"/>
        </w:rPr>
        <w:t xml:space="preserve"> </w:t>
      </w:r>
      <w:r>
        <w:rPr>
          <w:color w:val="231F20"/>
          <w:spacing w:val="-19"/>
        </w:rPr>
        <w:t>V</w:t>
      </w:r>
      <w:r>
        <w:rPr>
          <w:color w:val="231F20"/>
        </w:rPr>
        <w:t xml:space="preserve">olunteers </w:t>
      </w:r>
      <w:r>
        <w:rPr>
          <w:color w:val="231F20"/>
          <w:spacing w:val="-4"/>
        </w:rPr>
        <w:t>A</w:t>
      </w:r>
      <w:r>
        <w:rPr>
          <w:color w:val="231F20"/>
        </w:rPr>
        <w:t>ustralia</w:t>
      </w:r>
      <w:r>
        <w:rPr>
          <w:color w:val="231F20"/>
          <w:spacing w:val="-3"/>
        </w:rPr>
        <w:t xml:space="preserve"> </w:t>
      </w:r>
      <w:r>
        <w:rPr>
          <w:color w:val="231F20"/>
        </w:rPr>
        <w:t>and</w:t>
      </w:r>
      <w:r>
        <w:rPr>
          <w:color w:val="231F20"/>
          <w:spacing w:val="-6"/>
        </w:rPr>
        <w:t xml:space="preserve"> </w:t>
      </w:r>
      <w:r>
        <w:rPr>
          <w:color w:val="231F20"/>
          <w:spacing w:val="-15"/>
        </w:rPr>
        <w:t>W</w:t>
      </w:r>
      <w:r>
        <w:rPr>
          <w:color w:val="231F20"/>
        </w:rPr>
        <w:t>etland</w:t>
      </w:r>
      <w:r>
        <w:rPr>
          <w:color w:val="231F20"/>
          <w:spacing w:val="-2"/>
        </w:rPr>
        <w:t xml:space="preserve"> </w:t>
      </w:r>
      <w:r>
        <w:rPr>
          <w:color w:val="231F20"/>
        </w:rPr>
        <w:t>Ca</w:t>
      </w:r>
      <w:r>
        <w:rPr>
          <w:color w:val="231F20"/>
          <w:spacing w:val="-2"/>
        </w:rPr>
        <w:t>r</w:t>
      </w:r>
      <w:r>
        <w:rPr>
          <w:color w:val="231F20"/>
        </w:rPr>
        <w:t>e</w:t>
      </w:r>
      <w:r>
        <w:rPr>
          <w:color w:val="231F20"/>
          <w:spacing w:val="-3"/>
        </w:rPr>
        <w:t xml:space="preserve"> </w:t>
      </w:r>
      <w:r>
        <w:rPr>
          <w:color w:val="231F20"/>
          <w:spacing w:val="-4"/>
        </w:rPr>
        <w:t>A</w:t>
      </w:r>
      <w:r>
        <w:rPr>
          <w:color w:val="231F20"/>
        </w:rPr>
        <w:t>ustralia.</w:t>
      </w:r>
      <w:r>
        <w:rPr>
          <w:color w:val="231F20"/>
          <w:spacing w:val="-3"/>
        </w:rPr>
        <w:t xml:space="preserve"> </w:t>
      </w:r>
      <w:r>
        <w:rPr>
          <w:color w:val="231F20"/>
        </w:rPr>
        <w:t>This</w:t>
      </w:r>
      <w:r>
        <w:rPr>
          <w:color w:val="231F20"/>
          <w:spacing w:val="-3"/>
        </w:rPr>
        <w:t xml:space="preserve"> </w:t>
      </w:r>
      <w:r>
        <w:rPr>
          <w:color w:val="231F20"/>
        </w:rPr>
        <w:t>is</w:t>
      </w:r>
      <w:r>
        <w:rPr>
          <w:color w:val="231F20"/>
          <w:spacing w:val="-2"/>
        </w:rPr>
        <w:t xml:space="preserve"> </w:t>
      </w:r>
      <w:r>
        <w:rPr>
          <w:color w:val="231F20"/>
        </w:rPr>
        <w:t>the</w:t>
      </w:r>
      <w:r>
        <w:rPr>
          <w:color w:val="231F20"/>
          <w:spacing w:val="-3"/>
        </w:rPr>
        <w:t xml:space="preserve"> </w:t>
      </w:r>
      <w:r>
        <w:rPr>
          <w:color w:val="231F20"/>
        </w:rPr>
        <w:t>first</w:t>
      </w:r>
      <w:r>
        <w:rPr>
          <w:color w:val="231F20"/>
          <w:spacing w:val="-3"/>
        </w:rPr>
        <w:t xml:space="preserve"> R</w:t>
      </w:r>
      <w:r>
        <w:rPr>
          <w:color w:val="231F20"/>
        </w:rPr>
        <w:t>eef</w:t>
      </w:r>
      <w:r>
        <w:rPr>
          <w:color w:val="231F20"/>
          <w:spacing w:val="-11"/>
        </w:rPr>
        <w:t xml:space="preserve"> </w:t>
      </w:r>
      <w:r>
        <w:rPr>
          <w:color w:val="231F20"/>
          <w:spacing w:val="-25"/>
        </w:rPr>
        <w:t>T</w:t>
      </w:r>
      <w:r>
        <w:rPr>
          <w:color w:val="231F20"/>
          <w:spacing w:val="1"/>
        </w:rPr>
        <w:t>r</w:t>
      </w:r>
      <w:r>
        <w:rPr>
          <w:color w:val="231F20"/>
        </w:rPr>
        <w:t>ust</w:t>
      </w:r>
      <w:r>
        <w:rPr>
          <w:color w:val="231F20"/>
          <w:spacing w:val="-3"/>
        </w:rPr>
        <w:t xml:space="preserve"> </w:t>
      </w:r>
      <w:r>
        <w:rPr>
          <w:color w:val="231F20"/>
        </w:rPr>
        <w:t>p</w:t>
      </w:r>
      <w:r>
        <w:rPr>
          <w:color w:val="231F20"/>
          <w:spacing w:val="-2"/>
        </w:rPr>
        <w:t>r</w:t>
      </w:r>
      <w:r>
        <w:rPr>
          <w:color w:val="231F20"/>
        </w:rPr>
        <w:t>oject suppo</w:t>
      </w:r>
      <w:r>
        <w:rPr>
          <w:color w:val="231F20"/>
          <w:spacing w:val="1"/>
        </w:rPr>
        <w:t>r</w:t>
      </w:r>
      <w:r>
        <w:rPr>
          <w:color w:val="231F20"/>
        </w:rPr>
        <w:t xml:space="preserve">ted </w:t>
      </w:r>
      <w:r>
        <w:rPr>
          <w:color w:val="231F20"/>
          <w:spacing w:val="-2"/>
        </w:rPr>
        <w:t>b</w:t>
      </w:r>
      <w:r>
        <w:rPr>
          <w:color w:val="231F20"/>
        </w:rPr>
        <w:t>y pri</w:t>
      </w:r>
      <w:r>
        <w:rPr>
          <w:color w:val="231F20"/>
          <w:spacing w:val="-2"/>
        </w:rPr>
        <w:t>v</w:t>
      </w:r>
      <w:r>
        <w:rPr>
          <w:color w:val="231F20"/>
        </w:rPr>
        <w:t>ate in</w:t>
      </w:r>
      <w:r>
        <w:rPr>
          <w:color w:val="231F20"/>
          <w:spacing w:val="-2"/>
        </w:rPr>
        <w:t>v</w:t>
      </w:r>
      <w:r>
        <w:rPr>
          <w:color w:val="231F20"/>
        </w:rPr>
        <w:t>estment.</w:t>
      </w:r>
    </w:p>
    <w:p w:rsidR="005A2696" w:rsidRDefault="005A2696">
      <w:pPr>
        <w:spacing w:line="278" w:lineRule="auto"/>
        <w:sectPr w:rsidR="005A2696">
          <w:type w:val="continuous"/>
          <w:pgSz w:w="11906" w:h="16840"/>
          <w:pgMar w:top="1140" w:right="0" w:bottom="280" w:left="0" w:header="720" w:footer="720" w:gutter="0"/>
          <w:cols w:num="2" w:space="720" w:equalWidth="0">
            <w:col w:w="4552" w:space="40"/>
            <w:col w:w="7314"/>
          </w:cols>
        </w:sectPr>
      </w:pPr>
    </w:p>
    <w:p w:rsidR="005A2696" w:rsidRDefault="005A2696">
      <w:pPr>
        <w:spacing w:before="13" w:line="280" w:lineRule="exact"/>
        <w:rPr>
          <w:sz w:val="28"/>
          <w:szCs w:val="28"/>
        </w:rPr>
      </w:pPr>
    </w:p>
    <w:p w:rsidR="005A2696" w:rsidRDefault="005A2696">
      <w:pPr>
        <w:spacing w:line="280" w:lineRule="exact"/>
        <w:rPr>
          <w:sz w:val="28"/>
          <w:szCs w:val="28"/>
        </w:rPr>
        <w:sectPr w:rsidR="005A2696">
          <w:type w:val="continuous"/>
          <w:pgSz w:w="11906" w:h="16840"/>
          <w:pgMar w:top="1140" w:right="0" w:bottom="280" w:left="0" w:header="720" w:footer="720" w:gutter="0"/>
          <w:cols w:space="720"/>
        </w:sectPr>
      </w:pPr>
    </w:p>
    <w:p w:rsidR="005A2696" w:rsidRDefault="00F90E19">
      <w:pPr>
        <w:pStyle w:val="BodyText"/>
        <w:numPr>
          <w:ilvl w:val="1"/>
          <w:numId w:val="30"/>
        </w:numPr>
        <w:tabs>
          <w:tab w:val="left" w:pos="2140"/>
        </w:tabs>
        <w:spacing w:before="79" w:line="278" w:lineRule="auto"/>
        <w:ind w:left="2140"/>
      </w:pPr>
      <w:r>
        <w:rPr>
          <w:color w:val="005695"/>
          <w:spacing w:val="-3"/>
        </w:rPr>
        <w:lastRenderedPageBreak/>
        <w:t>R</w:t>
      </w:r>
      <w:r>
        <w:rPr>
          <w:color w:val="005695"/>
        </w:rPr>
        <w:t>eef</w:t>
      </w:r>
      <w:r>
        <w:rPr>
          <w:color w:val="005695"/>
          <w:spacing w:val="-9"/>
        </w:rPr>
        <w:t xml:space="preserve"> </w:t>
      </w:r>
      <w:r>
        <w:rPr>
          <w:color w:val="005695"/>
          <w:spacing w:val="-25"/>
        </w:rPr>
        <w:t>T</w:t>
      </w:r>
      <w:r>
        <w:rPr>
          <w:color w:val="005695"/>
          <w:spacing w:val="1"/>
        </w:rPr>
        <w:t>r</w:t>
      </w:r>
      <w:r>
        <w:rPr>
          <w:color w:val="005695"/>
        </w:rPr>
        <w:t>ust ‘</w:t>
      </w:r>
      <w:r>
        <w:rPr>
          <w:color w:val="005695"/>
          <w:spacing w:val="-8"/>
        </w:rPr>
        <w:t>P</w:t>
      </w:r>
      <w:r>
        <w:rPr>
          <w:color w:val="005695"/>
        </w:rPr>
        <w:t>a</w:t>
      </w:r>
      <w:r>
        <w:rPr>
          <w:color w:val="005695"/>
          <w:spacing w:val="1"/>
        </w:rPr>
        <w:t>r</w:t>
      </w:r>
      <w:r>
        <w:rPr>
          <w:color w:val="005695"/>
        </w:rPr>
        <w:t xml:space="preserve">tnerships for the </w:t>
      </w:r>
      <w:r>
        <w:rPr>
          <w:color w:val="005695"/>
          <w:spacing w:val="-3"/>
        </w:rPr>
        <w:t>R</w:t>
      </w:r>
      <w:r>
        <w:rPr>
          <w:color w:val="005695"/>
        </w:rPr>
        <w:t>eef</w:t>
      </w:r>
      <w:r>
        <w:rPr>
          <w:color w:val="005695"/>
          <w:spacing w:val="-27"/>
        </w:rPr>
        <w:t xml:space="preserve"> </w:t>
      </w:r>
      <w:r>
        <w:rPr>
          <w:color w:val="005695"/>
        </w:rPr>
        <w:t xml:space="preserve">’ </w:t>
      </w:r>
      <w:r>
        <w:rPr>
          <w:color w:val="005695"/>
          <w:spacing w:val="-2"/>
        </w:rPr>
        <w:t>r</w:t>
      </w:r>
      <w:r>
        <w:rPr>
          <w:color w:val="005695"/>
        </w:rPr>
        <w:t>eleased</w:t>
      </w:r>
    </w:p>
    <w:p w:rsidR="005A2696" w:rsidRDefault="00F90E19">
      <w:pPr>
        <w:pStyle w:val="BodyText"/>
        <w:spacing w:before="71" w:line="278" w:lineRule="auto"/>
        <w:ind w:left="356" w:right="1594"/>
      </w:pPr>
      <w:r>
        <w:br w:type="column"/>
      </w:r>
      <w:r>
        <w:rPr>
          <w:color w:val="231F20"/>
        </w:rPr>
        <w:lastRenderedPageBreak/>
        <w:t>The</w:t>
      </w:r>
      <w:r>
        <w:rPr>
          <w:color w:val="231F20"/>
          <w:spacing w:val="-3"/>
        </w:rPr>
        <w:t xml:space="preserve"> </w:t>
      </w:r>
      <w:r>
        <w:rPr>
          <w:color w:val="231F20"/>
          <w:spacing w:val="-2"/>
        </w:rPr>
        <w:t>r</w:t>
      </w:r>
      <w:r>
        <w:rPr>
          <w:color w:val="231F20"/>
        </w:rPr>
        <w:t>ecent</w:t>
      </w:r>
      <w:r>
        <w:rPr>
          <w:color w:val="231F20"/>
          <w:spacing w:val="-2"/>
        </w:rPr>
        <w:t xml:space="preserve"> r</w:t>
      </w:r>
      <w:r>
        <w:rPr>
          <w:color w:val="231F20"/>
        </w:rPr>
        <w:t>elease</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spacing w:val="-3"/>
        </w:rPr>
        <w:t>R</w:t>
      </w:r>
      <w:r>
        <w:rPr>
          <w:color w:val="231F20"/>
        </w:rPr>
        <w:t>eef</w:t>
      </w:r>
      <w:r>
        <w:rPr>
          <w:color w:val="231F20"/>
          <w:spacing w:val="-11"/>
        </w:rPr>
        <w:t xml:space="preserve"> </w:t>
      </w:r>
      <w:r>
        <w:rPr>
          <w:color w:val="231F20"/>
          <w:spacing w:val="-25"/>
        </w:rPr>
        <w:t>T</w:t>
      </w:r>
      <w:r>
        <w:rPr>
          <w:color w:val="231F20"/>
          <w:spacing w:val="1"/>
        </w:rPr>
        <w:t>r</w:t>
      </w:r>
      <w:r>
        <w:rPr>
          <w:color w:val="231F20"/>
        </w:rPr>
        <w:t>us</w:t>
      </w:r>
      <w:r>
        <w:rPr>
          <w:color w:val="231F20"/>
          <w:spacing w:val="-4"/>
        </w:rPr>
        <w:t>t</w:t>
      </w:r>
      <w:r>
        <w:rPr>
          <w:color w:val="231F20"/>
          <w:spacing w:val="-16"/>
        </w:rPr>
        <w:t>’</w:t>
      </w:r>
      <w:r>
        <w:rPr>
          <w:color w:val="231F20"/>
        </w:rPr>
        <w:t>s</w:t>
      </w:r>
      <w:r>
        <w:rPr>
          <w:color w:val="231F20"/>
          <w:spacing w:val="-2"/>
        </w:rPr>
        <w:t xml:space="preserve"> </w:t>
      </w:r>
      <w:r>
        <w:rPr>
          <w:color w:val="231F20"/>
        </w:rPr>
        <w:t>‘</w:t>
      </w:r>
      <w:r>
        <w:rPr>
          <w:color w:val="231F20"/>
          <w:spacing w:val="-8"/>
        </w:rPr>
        <w:t>P</w:t>
      </w:r>
      <w:r>
        <w:rPr>
          <w:color w:val="231F20"/>
        </w:rPr>
        <w:t>a</w:t>
      </w:r>
      <w:r>
        <w:rPr>
          <w:color w:val="231F20"/>
          <w:spacing w:val="1"/>
        </w:rPr>
        <w:t>r</w:t>
      </w:r>
      <w:r>
        <w:rPr>
          <w:color w:val="231F20"/>
        </w:rPr>
        <w:t>tnerships</w:t>
      </w:r>
      <w:r>
        <w:rPr>
          <w:color w:val="231F20"/>
          <w:spacing w:val="-2"/>
        </w:rPr>
        <w:t xml:space="preserve"> </w:t>
      </w:r>
      <w:r>
        <w:rPr>
          <w:color w:val="231F20"/>
        </w:rPr>
        <w:t>for</w:t>
      </w:r>
      <w:r>
        <w:rPr>
          <w:color w:val="231F20"/>
          <w:spacing w:val="-2"/>
        </w:rPr>
        <w:t xml:space="preserve"> </w:t>
      </w:r>
      <w:r>
        <w:rPr>
          <w:color w:val="231F20"/>
        </w:rPr>
        <w:t>the</w:t>
      </w:r>
      <w:r>
        <w:rPr>
          <w:color w:val="231F20"/>
          <w:spacing w:val="-2"/>
        </w:rPr>
        <w:t xml:space="preserve"> </w:t>
      </w:r>
      <w:r>
        <w:rPr>
          <w:color w:val="231F20"/>
          <w:spacing w:val="-3"/>
        </w:rPr>
        <w:t>R</w:t>
      </w:r>
      <w:r>
        <w:rPr>
          <w:color w:val="231F20"/>
        </w:rPr>
        <w:t>eef</w:t>
      </w:r>
      <w:r>
        <w:rPr>
          <w:color w:val="231F20"/>
          <w:spacing w:val="-28"/>
        </w:rPr>
        <w:t xml:space="preserve"> </w:t>
      </w:r>
      <w:r>
        <w:rPr>
          <w:color w:val="231F20"/>
        </w:rPr>
        <w:t>’</w:t>
      </w:r>
      <w:r>
        <w:rPr>
          <w:color w:val="231F20"/>
          <w:spacing w:val="-2"/>
        </w:rPr>
        <w:t xml:space="preserve"> </w:t>
      </w:r>
      <w:r>
        <w:rPr>
          <w:color w:val="231F20"/>
        </w:rPr>
        <w:t>publication will p</w:t>
      </w:r>
      <w:r>
        <w:rPr>
          <w:color w:val="231F20"/>
          <w:spacing w:val="-2"/>
        </w:rPr>
        <w:t>r</w:t>
      </w:r>
      <w:r>
        <w:rPr>
          <w:color w:val="231F20"/>
          <w:spacing w:val="-4"/>
        </w:rPr>
        <w:t>o</w:t>
      </w:r>
      <w:r>
        <w:rPr>
          <w:color w:val="231F20"/>
        </w:rPr>
        <w:t>vide a catalyst for discussion with inte</w:t>
      </w:r>
      <w:r>
        <w:rPr>
          <w:color w:val="231F20"/>
          <w:spacing w:val="-2"/>
        </w:rPr>
        <w:t>r</w:t>
      </w:r>
      <w:r>
        <w:rPr>
          <w:color w:val="231F20"/>
        </w:rPr>
        <w:t>ested in</w:t>
      </w:r>
      <w:r>
        <w:rPr>
          <w:color w:val="231F20"/>
          <w:spacing w:val="-2"/>
        </w:rPr>
        <w:t>v</w:t>
      </w:r>
      <w:r>
        <w:rPr>
          <w:color w:val="231F20"/>
        </w:rPr>
        <w:t>estors and pa</w:t>
      </w:r>
      <w:r>
        <w:rPr>
          <w:color w:val="231F20"/>
          <w:spacing w:val="1"/>
        </w:rPr>
        <w:t>r</w:t>
      </w:r>
      <w:r>
        <w:rPr>
          <w:color w:val="231F20"/>
        </w:rPr>
        <w:t>tners, and sh</w:t>
      </w:r>
      <w:r>
        <w:rPr>
          <w:color w:val="231F20"/>
          <w:spacing w:val="-3"/>
        </w:rPr>
        <w:t>o</w:t>
      </w:r>
      <w:r>
        <w:rPr>
          <w:color w:val="231F20"/>
          <w:spacing w:val="-2"/>
        </w:rPr>
        <w:t>w</w:t>
      </w:r>
      <w:r>
        <w:rPr>
          <w:color w:val="231F20"/>
        </w:rPr>
        <w:t>cases oppo</w:t>
      </w:r>
      <w:r>
        <w:rPr>
          <w:color w:val="231F20"/>
          <w:spacing w:val="1"/>
        </w:rPr>
        <w:t>r</w:t>
      </w:r>
      <w:r>
        <w:rPr>
          <w:color w:val="231F20"/>
        </w:rPr>
        <w:t>tunities for pri</w:t>
      </w:r>
      <w:r>
        <w:rPr>
          <w:color w:val="231F20"/>
          <w:spacing w:val="-2"/>
        </w:rPr>
        <w:t>v</w:t>
      </w:r>
      <w:r>
        <w:rPr>
          <w:color w:val="231F20"/>
        </w:rPr>
        <w:t>ate in</w:t>
      </w:r>
      <w:r>
        <w:rPr>
          <w:color w:val="231F20"/>
          <w:spacing w:val="-2"/>
        </w:rPr>
        <w:t>v</w:t>
      </w:r>
      <w:r>
        <w:rPr>
          <w:color w:val="231F20"/>
        </w:rPr>
        <w:t xml:space="preserve">estment in the </w:t>
      </w:r>
      <w:r>
        <w:rPr>
          <w:color w:val="231F20"/>
          <w:spacing w:val="-5"/>
        </w:rPr>
        <w:t>G</w:t>
      </w:r>
      <w:r>
        <w:rPr>
          <w:color w:val="231F20"/>
          <w:spacing w:val="-2"/>
        </w:rPr>
        <w:t>r</w:t>
      </w:r>
      <w:r>
        <w:rPr>
          <w:color w:val="231F20"/>
        </w:rPr>
        <w:t xml:space="preserve">eat </w:t>
      </w:r>
      <w:r>
        <w:rPr>
          <w:color w:val="231F20"/>
          <w:spacing w:val="-3"/>
        </w:rPr>
        <w:t>B</w:t>
      </w:r>
      <w:r>
        <w:rPr>
          <w:color w:val="231F20"/>
        </w:rPr>
        <w:t xml:space="preserve">arrier </w:t>
      </w:r>
      <w:r>
        <w:rPr>
          <w:color w:val="231F20"/>
          <w:spacing w:val="-3"/>
        </w:rPr>
        <w:t>R</w:t>
      </w:r>
      <w:r>
        <w:rPr>
          <w:color w:val="231F20"/>
        </w:rPr>
        <w:t>ee</w:t>
      </w:r>
      <w:r>
        <w:rPr>
          <w:color w:val="231F20"/>
          <w:spacing w:val="-4"/>
        </w:rPr>
        <w:t>f</w:t>
      </w:r>
      <w:r>
        <w:rPr>
          <w:color w:val="231F20"/>
        </w:rPr>
        <w:t xml:space="preserve">. </w:t>
      </w:r>
      <w:r>
        <w:rPr>
          <w:color w:val="231F20"/>
          <w:spacing w:val="-5"/>
        </w:rPr>
        <w:t>I</w:t>
      </w:r>
      <w:r>
        <w:rPr>
          <w:color w:val="231F20"/>
        </w:rPr>
        <w:t>t aims to encourage fu</w:t>
      </w:r>
      <w:r>
        <w:rPr>
          <w:color w:val="231F20"/>
          <w:spacing w:val="1"/>
        </w:rPr>
        <w:t>r</w:t>
      </w:r>
      <w:r>
        <w:rPr>
          <w:color w:val="231F20"/>
        </w:rPr>
        <w:t>ther pa</w:t>
      </w:r>
      <w:r>
        <w:rPr>
          <w:color w:val="231F20"/>
          <w:spacing w:val="1"/>
        </w:rPr>
        <w:t>r</w:t>
      </w:r>
      <w:r>
        <w:rPr>
          <w:color w:val="231F20"/>
        </w:rPr>
        <w:t xml:space="preserve">tnerships and collaboration, like the </w:t>
      </w:r>
      <w:r>
        <w:rPr>
          <w:color w:val="231F20"/>
          <w:spacing w:val="-5"/>
        </w:rPr>
        <w:t>G</w:t>
      </w:r>
      <w:r>
        <w:rPr>
          <w:color w:val="231F20"/>
          <w:spacing w:val="-2"/>
        </w:rPr>
        <w:t>r</w:t>
      </w:r>
      <w:r>
        <w:rPr>
          <w:color w:val="231F20"/>
        </w:rPr>
        <w:t xml:space="preserve">eening </w:t>
      </w:r>
      <w:r>
        <w:rPr>
          <w:color w:val="231F20"/>
          <w:spacing w:val="-4"/>
        </w:rPr>
        <w:t>A</w:t>
      </w:r>
      <w:r>
        <w:rPr>
          <w:color w:val="231F20"/>
        </w:rPr>
        <w:t>ustralia pilot p</w:t>
      </w:r>
      <w:r>
        <w:rPr>
          <w:color w:val="231F20"/>
          <w:spacing w:val="-2"/>
        </w:rPr>
        <w:t>r</w:t>
      </w:r>
      <w:r>
        <w:rPr>
          <w:color w:val="231F20"/>
        </w:rPr>
        <w:t>oject.</w:t>
      </w:r>
    </w:p>
    <w:p w:rsidR="005A2696" w:rsidRDefault="005A2696">
      <w:pPr>
        <w:spacing w:line="278" w:lineRule="auto"/>
        <w:sectPr w:rsidR="005A2696">
          <w:type w:val="continuous"/>
          <w:pgSz w:w="11906" w:h="16840"/>
          <w:pgMar w:top="1140" w:right="0" w:bottom="280" w:left="0" w:header="720" w:footer="720" w:gutter="0"/>
          <w:cols w:num="2" w:space="720" w:equalWidth="0">
            <w:col w:w="4417" w:space="40"/>
            <w:col w:w="7449"/>
          </w:cols>
        </w:sectPr>
      </w:pPr>
    </w:p>
    <w:p w:rsidR="005A2696" w:rsidRDefault="005A2696">
      <w:pPr>
        <w:spacing w:before="6" w:line="280" w:lineRule="exact"/>
        <w:rPr>
          <w:sz w:val="28"/>
          <w:szCs w:val="28"/>
        </w:rPr>
      </w:pPr>
    </w:p>
    <w:p w:rsidR="005A2696" w:rsidRDefault="005A2696">
      <w:pPr>
        <w:spacing w:line="280" w:lineRule="exact"/>
        <w:rPr>
          <w:sz w:val="28"/>
          <w:szCs w:val="28"/>
        </w:rPr>
        <w:sectPr w:rsidR="005A2696">
          <w:type w:val="continuous"/>
          <w:pgSz w:w="11906" w:h="16840"/>
          <w:pgMar w:top="1140" w:right="0" w:bottom="280" w:left="0" w:header="720" w:footer="720" w:gutter="0"/>
          <w:cols w:space="720"/>
        </w:sectPr>
      </w:pPr>
    </w:p>
    <w:p w:rsidR="005A2696" w:rsidRDefault="00F90E19">
      <w:pPr>
        <w:pStyle w:val="BodyText"/>
        <w:numPr>
          <w:ilvl w:val="1"/>
          <w:numId w:val="30"/>
        </w:numPr>
        <w:tabs>
          <w:tab w:val="left" w:pos="2140"/>
        </w:tabs>
        <w:spacing w:before="79" w:line="278" w:lineRule="auto"/>
        <w:ind w:left="2140"/>
        <w:jc w:val="both"/>
      </w:pPr>
      <w:r>
        <w:rPr>
          <w:color w:val="005695"/>
          <w:spacing w:val="-3"/>
        </w:rPr>
        <w:lastRenderedPageBreak/>
        <w:t>I</w:t>
      </w:r>
      <w:r>
        <w:rPr>
          <w:color w:val="005695"/>
        </w:rPr>
        <w:t xml:space="preserve">nterim </w:t>
      </w:r>
      <w:r>
        <w:rPr>
          <w:color w:val="005695"/>
          <w:spacing w:val="-2"/>
        </w:rPr>
        <w:t>r</w:t>
      </w:r>
      <w:r>
        <w:rPr>
          <w:color w:val="005695"/>
        </w:rPr>
        <w:t>epo</w:t>
      </w:r>
      <w:r>
        <w:rPr>
          <w:color w:val="005695"/>
          <w:spacing w:val="1"/>
        </w:rPr>
        <w:t>r</w:t>
      </w:r>
      <w:r>
        <w:rPr>
          <w:color w:val="005695"/>
        </w:rPr>
        <w:t>t f</w:t>
      </w:r>
      <w:r>
        <w:rPr>
          <w:color w:val="005695"/>
          <w:spacing w:val="-2"/>
        </w:rPr>
        <w:t>r</w:t>
      </w:r>
      <w:r>
        <w:rPr>
          <w:color w:val="005695"/>
        </w:rPr>
        <w:t xml:space="preserve">om </w:t>
      </w:r>
      <w:r>
        <w:rPr>
          <w:color w:val="005695"/>
          <w:spacing w:val="-5"/>
        </w:rPr>
        <w:t>G</w:t>
      </w:r>
      <w:r>
        <w:rPr>
          <w:color w:val="005695"/>
          <w:spacing w:val="-2"/>
        </w:rPr>
        <w:t>r</w:t>
      </w:r>
      <w:r>
        <w:rPr>
          <w:color w:val="005695"/>
        </w:rPr>
        <w:t xml:space="preserve">eat </w:t>
      </w:r>
      <w:r>
        <w:rPr>
          <w:color w:val="005695"/>
          <w:spacing w:val="-3"/>
        </w:rPr>
        <w:t>B</w:t>
      </w:r>
      <w:r>
        <w:rPr>
          <w:color w:val="005695"/>
        </w:rPr>
        <w:t xml:space="preserve">arrier </w:t>
      </w:r>
      <w:r>
        <w:rPr>
          <w:color w:val="005695"/>
          <w:spacing w:val="-3"/>
        </w:rPr>
        <w:t>R</w:t>
      </w:r>
      <w:r>
        <w:rPr>
          <w:color w:val="005695"/>
        </w:rPr>
        <w:t>eef</w:t>
      </w:r>
      <w:r>
        <w:rPr>
          <w:color w:val="005695"/>
          <w:spacing w:val="-3"/>
        </w:rPr>
        <w:t xml:space="preserve"> </w:t>
      </w:r>
      <w:r>
        <w:rPr>
          <w:color w:val="005695"/>
          <w:spacing w:val="-17"/>
        </w:rPr>
        <w:t>W</w:t>
      </w:r>
      <w:r>
        <w:rPr>
          <w:color w:val="005695"/>
        </w:rPr>
        <w:t xml:space="preserve">ater Science </w:t>
      </w:r>
      <w:r>
        <w:rPr>
          <w:color w:val="005695"/>
          <w:spacing w:val="-21"/>
        </w:rPr>
        <w:t>T</w:t>
      </w:r>
      <w:r>
        <w:rPr>
          <w:color w:val="005695"/>
        </w:rPr>
        <w:t>askfo</w:t>
      </w:r>
      <w:r>
        <w:rPr>
          <w:color w:val="005695"/>
          <w:spacing w:val="-2"/>
        </w:rPr>
        <w:t>r</w:t>
      </w:r>
      <w:r>
        <w:rPr>
          <w:color w:val="005695"/>
        </w:rPr>
        <w:t xml:space="preserve">ce </w:t>
      </w:r>
      <w:r>
        <w:rPr>
          <w:color w:val="005695"/>
          <w:spacing w:val="-2"/>
        </w:rPr>
        <w:t>r</w:t>
      </w:r>
      <w:r>
        <w:rPr>
          <w:color w:val="005695"/>
        </w:rPr>
        <w:t>eleased</w:t>
      </w:r>
    </w:p>
    <w:p w:rsidR="005A2696" w:rsidRDefault="00F90E19">
      <w:pPr>
        <w:pStyle w:val="BodyText"/>
        <w:spacing w:before="71" w:line="278" w:lineRule="auto"/>
        <w:ind w:left="681" w:right="1750"/>
      </w:pPr>
      <w:r>
        <w:br w:type="column"/>
      </w:r>
      <w:r>
        <w:rPr>
          <w:color w:val="231F20"/>
        </w:rPr>
        <w:lastRenderedPageBreak/>
        <w:t>The</w:t>
      </w:r>
      <w:r>
        <w:rPr>
          <w:color w:val="231F20"/>
          <w:spacing w:val="-3"/>
        </w:rPr>
        <w:t xml:space="preserve"> </w:t>
      </w:r>
      <w:r>
        <w:rPr>
          <w:color w:val="231F20"/>
          <w:spacing w:val="-5"/>
        </w:rPr>
        <w:t>G</w:t>
      </w:r>
      <w:r>
        <w:rPr>
          <w:color w:val="231F20"/>
          <w:spacing w:val="-2"/>
        </w:rPr>
        <w:t>r</w:t>
      </w:r>
      <w:r>
        <w:rPr>
          <w:color w:val="231F20"/>
        </w:rPr>
        <w:t>eat</w:t>
      </w:r>
      <w:r>
        <w:rPr>
          <w:color w:val="231F20"/>
          <w:spacing w:val="-2"/>
        </w:rPr>
        <w:t xml:space="preserve"> </w:t>
      </w:r>
      <w:r>
        <w:rPr>
          <w:color w:val="231F20"/>
          <w:spacing w:val="-3"/>
        </w:rPr>
        <w:t>B</w:t>
      </w:r>
      <w:r>
        <w:rPr>
          <w:color w:val="231F20"/>
        </w:rPr>
        <w:t>arrier</w:t>
      </w:r>
      <w:r>
        <w:rPr>
          <w:color w:val="231F20"/>
          <w:spacing w:val="-3"/>
        </w:rPr>
        <w:t xml:space="preserve"> R</w:t>
      </w:r>
      <w:r>
        <w:rPr>
          <w:color w:val="231F20"/>
        </w:rPr>
        <w:t>eef</w:t>
      </w:r>
      <w:r>
        <w:rPr>
          <w:color w:val="231F20"/>
          <w:spacing w:val="-5"/>
        </w:rPr>
        <w:t xml:space="preserve"> </w:t>
      </w:r>
      <w:r>
        <w:rPr>
          <w:color w:val="231F20"/>
          <w:spacing w:val="-17"/>
        </w:rPr>
        <w:t>W</w:t>
      </w:r>
      <w:r>
        <w:rPr>
          <w:color w:val="231F20"/>
        </w:rPr>
        <w:t>ater</w:t>
      </w:r>
      <w:r>
        <w:rPr>
          <w:color w:val="231F20"/>
          <w:spacing w:val="-3"/>
        </w:rPr>
        <w:t xml:space="preserve"> </w:t>
      </w:r>
      <w:r>
        <w:rPr>
          <w:color w:val="231F20"/>
        </w:rPr>
        <w:t>Science</w:t>
      </w:r>
      <w:r>
        <w:rPr>
          <w:color w:val="231F20"/>
          <w:spacing w:val="-11"/>
        </w:rPr>
        <w:t xml:space="preserve"> </w:t>
      </w:r>
      <w:r>
        <w:rPr>
          <w:color w:val="231F20"/>
          <w:spacing w:val="-21"/>
        </w:rPr>
        <w:t>T</w:t>
      </w:r>
      <w:r>
        <w:rPr>
          <w:color w:val="231F20"/>
        </w:rPr>
        <w:t>askfo</w:t>
      </w:r>
      <w:r>
        <w:rPr>
          <w:color w:val="231F20"/>
          <w:spacing w:val="-2"/>
        </w:rPr>
        <w:t>r</w:t>
      </w:r>
      <w:r>
        <w:rPr>
          <w:color w:val="231F20"/>
        </w:rPr>
        <w:t>ce</w:t>
      </w:r>
      <w:r>
        <w:rPr>
          <w:color w:val="231F20"/>
          <w:spacing w:val="-2"/>
        </w:rPr>
        <w:t xml:space="preserve"> </w:t>
      </w:r>
      <w:r>
        <w:rPr>
          <w:color w:val="231F20"/>
        </w:rPr>
        <w:t>(GA6)</w:t>
      </w:r>
      <w:r>
        <w:rPr>
          <w:color w:val="231F20"/>
          <w:spacing w:val="-2"/>
        </w:rPr>
        <w:t xml:space="preserve"> </w:t>
      </w:r>
      <w:r>
        <w:rPr>
          <w:color w:val="231F20"/>
        </w:rPr>
        <w:t>was</w:t>
      </w:r>
      <w:r>
        <w:rPr>
          <w:color w:val="231F20"/>
          <w:spacing w:val="-3"/>
        </w:rPr>
        <w:t xml:space="preserve"> </w:t>
      </w:r>
      <w:r>
        <w:rPr>
          <w:color w:val="231F20"/>
        </w:rPr>
        <w:t>established</w:t>
      </w:r>
      <w:r>
        <w:rPr>
          <w:color w:val="231F20"/>
          <w:spacing w:val="-2"/>
        </w:rPr>
        <w:t xml:space="preserve"> </w:t>
      </w:r>
      <w:r>
        <w:rPr>
          <w:color w:val="231F20"/>
        </w:rPr>
        <w:t>to p</w:t>
      </w:r>
      <w:r>
        <w:rPr>
          <w:color w:val="231F20"/>
          <w:spacing w:val="-2"/>
        </w:rPr>
        <w:t>r</w:t>
      </w:r>
      <w:r>
        <w:rPr>
          <w:color w:val="231F20"/>
          <w:spacing w:val="-4"/>
        </w:rPr>
        <w:t>o</w:t>
      </w:r>
      <w:r>
        <w:rPr>
          <w:color w:val="231F20"/>
        </w:rPr>
        <w:t>vide advice on the best app</w:t>
      </w:r>
      <w:r>
        <w:rPr>
          <w:color w:val="231F20"/>
          <w:spacing w:val="-2"/>
        </w:rPr>
        <w:t>r</w:t>
      </w:r>
      <w:r>
        <w:rPr>
          <w:color w:val="231F20"/>
        </w:rPr>
        <w:t xml:space="preserve">oach to meeting the water quality targets. </w:t>
      </w:r>
      <w:r>
        <w:rPr>
          <w:color w:val="231F20"/>
          <w:spacing w:val="-5"/>
        </w:rPr>
        <w:t>I</w:t>
      </w:r>
      <w:r>
        <w:rPr>
          <w:color w:val="231F20"/>
        </w:rPr>
        <w:t>t</w:t>
      </w:r>
      <w:r>
        <w:rPr>
          <w:color w:val="231F20"/>
          <w:spacing w:val="-1"/>
        </w:rPr>
        <w:t xml:space="preserve"> </w:t>
      </w:r>
      <w:r>
        <w:rPr>
          <w:color w:val="231F20"/>
          <w:spacing w:val="-2"/>
        </w:rPr>
        <w:t>r</w:t>
      </w:r>
      <w:r>
        <w:rPr>
          <w:color w:val="231F20"/>
        </w:rPr>
        <w:t>eleased its</w:t>
      </w:r>
      <w:r>
        <w:rPr>
          <w:color w:val="231F20"/>
          <w:spacing w:val="-1"/>
        </w:rPr>
        <w:t xml:space="preserve"> </w:t>
      </w:r>
      <w:r>
        <w:rPr>
          <w:color w:val="231F20"/>
        </w:rPr>
        <w:t xml:space="preserve">interim </w:t>
      </w:r>
      <w:r>
        <w:rPr>
          <w:color w:val="231F20"/>
          <w:spacing w:val="-2"/>
        </w:rPr>
        <w:t>r</w:t>
      </w:r>
      <w:r>
        <w:rPr>
          <w:color w:val="231F20"/>
        </w:rPr>
        <w:t>epo</w:t>
      </w:r>
      <w:r>
        <w:rPr>
          <w:color w:val="231F20"/>
          <w:spacing w:val="1"/>
        </w:rPr>
        <w:t>r</w:t>
      </w:r>
      <w:r>
        <w:rPr>
          <w:color w:val="231F20"/>
        </w:rPr>
        <w:t>t</w:t>
      </w:r>
      <w:r>
        <w:rPr>
          <w:color w:val="231F20"/>
          <w:spacing w:val="-1"/>
        </w:rPr>
        <w:t xml:space="preserve"> </w:t>
      </w:r>
      <w:r>
        <w:rPr>
          <w:color w:val="231F20"/>
        </w:rPr>
        <w:t>in</w:t>
      </w:r>
      <w:r>
        <w:rPr>
          <w:color w:val="231F20"/>
          <w:spacing w:val="-1"/>
        </w:rPr>
        <w:t xml:space="preserve"> </w:t>
      </w:r>
      <w:r>
        <w:rPr>
          <w:color w:val="231F20"/>
          <w:spacing w:val="-2"/>
        </w:rPr>
        <w:t>D</w:t>
      </w:r>
      <w:r>
        <w:rPr>
          <w:color w:val="231F20"/>
        </w:rPr>
        <w:t>ecember 2015.</w:t>
      </w:r>
      <w:r>
        <w:rPr>
          <w:color w:val="231F20"/>
          <w:spacing w:val="-1"/>
        </w:rPr>
        <w:t xml:space="preserve"> </w:t>
      </w:r>
      <w:r>
        <w:rPr>
          <w:color w:val="231F20"/>
        </w:rPr>
        <w:t>A final</w:t>
      </w:r>
      <w:r>
        <w:rPr>
          <w:color w:val="231F20"/>
          <w:spacing w:val="-1"/>
        </w:rPr>
        <w:t xml:space="preserve"> </w:t>
      </w:r>
      <w:r>
        <w:rPr>
          <w:color w:val="231F20"/>
          <w:spacing w:val="-2"/>
        </w:rPr>
        <w:t>r</w:t>
      </w:r>
      <w:r>
        <w:rPr>
          <w:color w:val="231F20"/>
        </w:rPr>
        <w:t>epo</w:t>
      </w:r>
      <w:r>
        <w:rPr>
          <w:color w:val="231F20"/>
          <w:spacing w:val="1"/>
        </w:rPr>
        <w:t>r</w:t>
      </w:r>
      <w:r>
        <w:rPr>
          <w:color w:val="231F20"/>
        </w:rPr>
        <w:t>t is</w:t>
      </w:r>
      <w:r>
        <w:rPr>
          <w:color w:val="231F20"/>
          <w:spacing w:val="-1"/>
        </w:rPr>
        <w:t xml:space="preserve"> </w:t>
      </w:r>
      <w:r>
        <w:rPr>
          <w:color w:val="231F20"/>
        </w:rPr>
        <w:t xml:space="preserve">due </w:t>
      </w:r>
      <w:r>
        <w:rPr>
          <w:color w:val="231F20"/>
          <w:spacing w:val="-2"/>
        </w:rPr>
        <w:t>b</w:t>
      </w:r>
      <w:r>
        <w:rPr>
          <w:color w:val="231F20"/>
        </w:rPr>
        <w:t xml:space="preserve">y </w:t>
      </w:r>
      <w:r>
        <w:rPr>
          <w:color w:val="231F20"/>
          <w:spacing w:val="-3"/>
        </w:rPr>
        <w:t>M</w:t>
      </w:r>
      <w:r>
        <w:rPr>
          <w:color w:val="231F20"/>
        </w:rPr>
        <w:t>ay 2016.</w:t>
      </w:r>
    </w:p>
    <w:p w:rsidR="005A2696" w:rsidRDefault="005A2696">
      <w:pPr>
        <w:spacing w:line="278" w:lineRule="auto"/>
        <w:sectPr w:rsidR="005A2696">
          <w:type w:val="continuous"/>
          <w:pgSz w:w="11906" w:h="16840"/>
          <w:pgMar w:top="1140" w:right="0" w:bottom="280" w:left="0" w:header="720" w:footer="720" w:gutter="0"/>
          <w:cols w:num="2" w:space="720" w:equalWidth="0">
            <w:col w:w="4093" w:space="40"/>
            <w:col w:w="7773"/>
          </w:cols>
        </w:sectPr>
      </w:pPr>
    </w:p>
    <w:p w:rsidR="005A2696" w:rsidRDefault="005A2696">
      <w:pPr>
        <w:spacing w:before="8" w:line="160" w:lineRule="exact"/>
        <w:rPr>
          <w:sz w:val="16"/>
          <w:szCs w:val="16"/>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F90E19">
      <w:pPr>
        <w:pStyle w:val="Heading3"/>
      </w:pPr>
      <w:r>
        <w:rPr>
          <w:color w:val="276AA5"/>
          <w:spacing w:val="-1"/>
        </w:rPr>
        <w:t>I</w:t>
      </w:r>
      <w:r>
        <w:rPr>
          <w:color w:val="276AA5"/>
          <w:spacing w:val="-2"/>
        </w:rPr>
        <w:t>m</w:t>
      </w:r>
      <w:r>
        <w:rPr>
          <w:color w:val="276AA5"/>
          <w:spacing w:val="-1"/>
        </w:rPr>
        <w:t>p</w:t>
      </w:r>
      <w:r>
        <w:rPr>
          <w:color w:val="276AA5"/>
          <w:spacing w:val="-2"/>
        </w:rPr>
        <w:t>r</w:t>
      </w:r>
      <w:r>
        <w:rPr>
          <w:color w:val="276AA5"/>
          <w:spacing w:val="-5"/>
        </w:rPr>
        <w:t>o</w:t>
      </w:r>
      <w:r>
        <w:rPr>
          <w:color w:val="276AA5"/>
          <w:spacing w:val="-1"/>
        </w:rPr>
        <w:t>v</w:t>
      </w:r>
      <w:r>
        <w:rPr>
          <w:color w:val="276AA5"/>
          <w:spacing w:val="-2"/>
        </w:rPr>
        <w:t>in</w:t>
      </w:r>
      <w:r>
        <w:rPr>
          <w:color w:val="276AA5"/>
        </w:rPr>
        <w:t xml:space="preserve">g </w:t>
      </w:r>
      <w:r>
        <w:rPr>
          <w:color w:val="276AA5"/>
          <w:spacing w:val="-1"/>
        </w:rPr>
        <w:t>M</w:t>
      </w:r>
      <w:r>
        <w:rPr>
          <w:color w:val="276AA5"/>
          <w:spacing w:val="-2"/>
        </w:rPr>
        <w:t>o</w:t>
      </w:r>
      <w:r>
        <w:rPr>
          <w:color w:val="276AA5"/>
          <w:spacing w:val="-3"/>
        </w:rPr>
        <w:t>n</w:t>
      </w:r>
      <w:r>
        <w:rPr>
          <w:color w:val="276AA5"/>
          <w:spacing w:val="-2"/>
        </w:rPr>
        <w:t>i</w:t>
      </w:r>
      <w:r>
        <w:rPr>
          <w:color w:val="276AA5"/>
          <w:spacing w:val="-4"/>
        </w:rPr>
        <w:t>t</w:t>
      </w:r>
      <w:r>
        <w:rPr>
          <w:color w:val="276AA5"/>
          <w:spacing w:val="-2"/>
        </w:rPr>
        <w:t>orin</w:t>
      </w:r>
      <w:r>
        <w:rPr>
          <w:color w:val="276AA5"/>
        </w:rPr>
        <w:t xml:space="preserve">g </w:t>
      </w:r>
      <w:r>
        <w:rPr>
          <w:color w:val="276AA5"/>
          <w:spacing w:val="-2"/>
        </w:rPr>
        <w:t>an</w:t>
      </w:r>
      <w:r>
        <w:rPr>
          <w:color w:val="276AA5"/>
        </w:rPr>
        <w:t xml:space="preserve">d </w:t>
      </w:r>
      <w:r>
        <w:rPr>
          <w:color w:val="276AA5"/>
          <w:spacing w:val="-2"/>
        </w:rPr>
        <w:t>R</w:t>
      </w:r>
      <w:r>
        <w:rPr>
          <w:color w:val="276AA5"/>
          <w:spacing w:val="-1"/>
        </w:rPr>
        <w:t>e</w:t>
      </w:r>
      <w:r>
        <w:rPr>
          <w:color w:val="276AA5"/>
        </w:rPr>
        <w:t>p</w:t>
      </w:r>
      <w:r>
        <w:rPr>
          <w:color w:val="276AA5"/>
          <w:spacing w:val="-2"/>
        </w:rPr>
        <w:t>o</w:t>
      </w:r>
      <w:r>
        <w:rPr>
          <w:color w:val="276AA5"/>
          <w:spacing w:val="4"/>
        </w:rPr>
        <w:t>r</w:t>
      </w:r>
      <w:r>
        <w:rPr>
          <w:color w:val="276AA5"/>
          <w:spacing w:val="-3"/>
        </w:rPr>
        <w:t>t</w:t>
      </w:r>
      <w:r>
        <w:rPr>
          <w:color w:val="276AA5"/>
          <w:spacing w:val="-2"/>
        </w:rPr>
        <w:t>in</w:t>
      </w:r>
      <w:r>
        <w:rPr>
          <w:color w:val="276AA5"/>
        </w:rPr>
        <w:t>g</w:t>
      </w:r>
    </w:p>
    <w:p w:rsidR="005A2696" w:rsidRDefault="005A2696">
      <w:pPr>
        <w:spacing w:before="6" w:line="100" w:lineRule="exact"/>
        <w:rPr>
          <w:sz w:val="10"/>
          <w:szCs w:val="10"/>
        </w:rPr>
      </w:pPr>
    </w:p>
    <w:p w:rsidR="005A2696" w:rsidRDefault="005A2696">
      <w:pPr>
        <w:spacing w:line="100" w:lineRule="exact"/>
        <w:rPr>
          <w:sz w:val="10"/>
          <w:szCs w:val="10"/>
        </w:rPr>
        <w:sectPr w:rsidR="005A2696">
          <w:footerReference w:type="even" r:id="rId23"/>
          <w:footerReference w:type="default" r:id="rId24"/>
          <w:pgSz w:w="11906" w:h="16840"/>
          <w:pgMar w:top="360" w:right="0" w:bottom="500" w:left="0" w:header="0" w:footer="310" w:gutter="0"/>
          <w:pgNumType w:start="12"/>
          <w:cols w:space="720"/>
        </w:sectPr>
      </w:pPr>
    </w:p>
    <w:p w:rsidR="005A2696" w:rsidRDefault="00F90E19">
      <w:pPr>
        <w:pStyle w:val="BodyText"/>
        <w:numPr>
          <w:ilvl w:val="0"/>
          <w:numId w:val="30"/>
        </w:numPr>
        <w:tabs>
          <w:tab w:val="left" w:pos="1857"/>
        </w:tabs>
        <w:spacing w:before="79" w:line="278" w:lineRule="auto"/>
        <w:ind w:left="1857"/>
      </w:pPr>
      <w:r>
        <w:rPr>
          <w:color w:val="005695"/>
          <w:spacing w:val="-3"/>
        </w:rPr>
        <w:lastRenderedPageBreak/>
        <w:t>R</w:t>
      </w:r>
      <w:r>
        <w:rPr>
          <w:color w:val="005695"/>
        </w:rPr>
        <w:t xml:space="preserve">eef </w:t>
      </w:r>
      <w:r>
        <w:rPr>
          <w:color w:val="005695"/>
          <w:spacing w:val="-3"/>
        </w:rPr>
        <w:t>I</w:t>
      </w:r>
      <w:r>
        <w:rPr>
          <w:color w:val="005695"/>
        </w:rPr>
        <w:t xml:space="preserve">ntegrated </w:t>
      </w:r>
      <w:r>
        <w:rPr>
          <w:color w:val="005695"/>
          <w:spacing w:val="-5"/>
        </w:rPr>
        <w:t>M</w:t>
      </w:r>
      <w:r>
        <w:rPr>
          <w:color w:val="005695"/>
        </w:rPr>
        <w:t xml:space="preserve">onitoring and </w:t>
      </w:r>
      <w:r>
        <w:rPr>
          <w:color w:val="005695"/>
          <w:spacing w:val="-3"/>
        </w:rPr>
        <w:t>R</w:t>
      </w:r>
      <w:r>
        <w:rPr>
          <w:color w:val="005695"/>
        </w:rPr>
        <w:t>epo</w:t>
      </w:r>
      <w:r>
        <w:rPr>
          <w:color w:val="005695"/>
          <w:spacing w:val="1"/>
        </w:rPr>
        <w:t>r</w:t>
      </w:r>
      <w:r>
        <w:rPr>
          <w:color w:val="005695"/>
        </w:rPr>
        <w:t xml:space="preserve">ting </w:t>
      </w:r>
      <w:r>
        <w:rPr>
          <w:color w:val="005695"/>
          <w:spacing w:val="-6"/>
        </w:rPr>
        <w:t>P</w:t>
      </w:r>
      <w:r>
        <w:rPr>
          <w:color w:val="005695"/>
          <w:spacing w:val="-2"/>
        </w:rPr>
        <w:t>r</w:t>
      </w:r>
      <w:r>
        <w:rPr>
          <w:color w:val="005695"/>
        </w:rPr>
        <w:t xml:space="preserve">ogram </w:t>
      </w:r>
      <w:r>
        <w:rPr>
          <w:color w:val="005695"/>
          <w:spacing w:val="-5"/>
        </w:rPr>
        <w:t>S</w:t>
      </w:r>
      <w:r>
        <w:rPr>
          <w:color w:val="005695"/>
        </w:rPr>
        <w:t xml:space="preserve">trategy </w:t>
      </w:r>
      <w:r>
        <w:rPr>
          <w:color w:val="005695"/>
          <w:spacing w:val="-2"/>
        </w:rPr>
        <w:t>r</w:t>
      </w:r>
      <w:r>
        <w:rPr>
          <w:color w:val="005695"/>
        </w:rPr>
        <w:t>eleased</w:t>
      </w:r>
    </w:p>
    <w:p w:rsidR="005A2696" w:rsidRDefault="00F90E19">
      <w:pPr>
        <w:pStyle w:val="BodyText"/>
        <w:spacing w:before="71" w:line="278" w:lineRule="auto"/>
        <w:ind w:left="604" w:right="2221"/>
      </w:pPr>
      <w:r>
        <w:br w:type="column"/>
      </w:r>
      <w:r>
        <w:rPr>
          <w:color w:val="231F20"/>
        </w:rPr>
        <w:lastRenderedPageBreak/>
        <w:t>The</w:t>
      </w:r>
      <w:r>
        <w:rPr>
          <w:color w:val="231F20"/>
          <w:spacing w:val="-3"/>
        </w:rPr>
        <w:t xml:space="preserve"> R</w:t>
      </w:r>
      <w:r>
        <w:rPr>
          <w:color w:val="231F20"/>
        </w:rPr>
        <w:t>eef</w:t>
      </w:r>
      <w:r>
        <w:rPr>
          <w:color w:val="231F20"/>
          <w:spacing w:val="-3"/>
        </w:rPr>
        <w:t xml:space="preserve"> I</w:t>
      </w:r>
      <w:r>
        <w:rPr>
          <w:color w:val="231F20"/>
        </w:rPr>
        <w:t>ntegrated</w:t>
      </w:r>
      <w:r>
        <w:rPr>
          <w:color w:val="231F20"/>
          <w:spacing w:val="-3"/>
        </w:rPr>
        <w:t xml:space="preserve"> </w:t>
      </w:r>
      <w:r>
        <w:rPr>
          <w:color w:val="231F20"/>
          <w:spacing w:val="-5"/>
        </w:rPr>
        <w:t>M</w:t>
      </w:r>
      <w:r>
        <w:rPr>
          <w:color w:val="231F20"/>
        </w:rPr>
        <w:t>onitoring</w:t>
      </w:r>
      <w:r>
        <w:rPr>
          <w:color w:val="231F20"/>
          <w:spacing w:val="-3"/>
        </w:rPr>
        <w:t xml:space="preserve"> </w:t>
      </w:r>
      <w:r>
        <w:rPr>
          <w:color w:val="231F20"/>
        </w:rPr>
        <w:t>and</w:t>
      </w:r>
      <w:r>
        <w:rPr>
          <w:color w:val="231F20"/>
          <w:spacing w:val="-3"/>
        </w:rPr>
        <w:t xml:space="preserve"> R</w:t>
      </w:r>
      <w:r>
        <w:rPr>
          <w:color w:val="231F20"/>
        </w:rPr>
        <w:t>epo</w:t>
      </w:r>
      <w:r>
        <w:rPr>
          <w:color w:val="231F20"/>
          <w:spacing w:val="1"/>
        </w:rPr>
        <w:t>r</w:t>
      </w:r>
      <w:r>
        <w:rPr>
          <w:color w:val="231F20"/>
        </w:rPr>
        <w:t>ting</w:t>
      </w:r>
      <w:r>
        <w:rPr>
          <w:color w:val="231F20"/>
          <w:spacing w:val="-3"/>
        </w:rPr>
        <w:t xml:space="preserve"> </w:t>
      </w:r>
      <w:r>
        <w:rPr>
          <w:color w:val="231F20"/>
          <w:spacing w:val="-5"/>
        </w:rPr>
        <w:t>S</w:t>
      </w:r>
      <w:r>
        <w:rPr>
          <w:color w:val="231F20"/>
        </w:rPr>
        <w:t>trategy</w:t>
      </w:r>
      <w:r>
        <w:rPr>
          <w:color w:val="231F20"/>
          <w:spacing w:val="-3"/>
        </w:rPr>
        <w:t xml:space="preserve"> </w:t>
      </w:r>
      <w:r>
        <w:rPr>
          <w:color w:val="231F20"/>
        </w:rPr>
        <w:t>has</w:t>
      </w:r>
      <w:r>
        <w:rPr>
          <w:color w:val="231F20"/>
          <w:spacing w:val="-3"/>
        </w:rPr>
        <w:t xml:space="preserve"> </w:t>
      </w:r>
      <w:r>
        <w:rPr>
          <w:color w:val="231F20"/>
        </w:rPr>
        <w:t xml:space="preserve">been </w:t>
      </w:r>
      <w:r>
        <w:rPr>
          <w:color w:val="231F20"/>
          <w:spacing w:val="-2"/>
        </w:rPr>
        <w:t>r</w:t>
      </w:r>
      <w:r>
        <w:rPr>
          <w:color w:val="231F20"/>
        </w:rPr>
        <w:t>eleased, outlining the scope and principles for the de</w:t>
      </w:r>
      <w:r>
        <w:rPr>
          <w:color w:val="231F20"/>
          <w:spacing w:val="-2"/>
        </w:rPr>
        <w:t>v</w:t>
      </w:r>
      <w:r>
        <w:rPr>
          <w:color w:val="231F20"/>
        </w:rPr>
        <w:t xml:space="preserve">elopment of the </w:t>
      </w:r>
      <w:r>
        <w:rPr>
          <w:color w:val="231F20"/>
          <w:spacing w:val="-3"/>
        </w:rPr>
        <w:t>R</w:t>
      </w:r>
      <w:r>
        <w:rPr>
          <w:color w:val="231F20"/>
        </w:rPr>
        <w:t xml:space="preserve">eef </w:t>
      </w:r>
      <w:r>
        <w:rPr>
          <w:color w:val="231F20"/>
          <w:spacing w:val="-3"/>
        </w:rPr>
        <w:t>I</w:t>
      </w:r>
      <w:r>
        <w:rPr>
          <w:color w:val="231F20"/>
        </w:rPr>
        <w:t xml:space="preserve">ntegrated </w:t>
      </w:r>
      <w:r>
        <w:rPr>
          <w:color w:val="231F20"/>
          <w:spacing w:val="-5"/>
        </w:rPr>
        <w:t>M</w:t>
      </w:r>
      <w:r>
        <w:rPr>
          <w:color w:val="231F20"/>
        </w:rPr>
        <w:t xml:space="preserve">onitoring and </w:t>
      </w:r>
      <w:r>
        <w:rPr>
          <w:color w:val="231F20"/>
          <w:spacing w:val="-3"/>
        </w:rPr>
        <w:t>R</w:t>
      </w:r>
      <w:r>
        <w:rPr>
          <w:color w:val="231F20"/>
        </w:rPr>
        <w:t>epo</w:t>
      </w:r>
      <w:r>
        <w:rPr>
          <w:color w:val="231F20"/>
          <w:spacing w:val="1"/>
        </w:rPr>
        <w:t>r</w:t>
      </w:r>
      <w:r>
        <w:rPr>
          <w:color w:val="231F20"/>
        </w:rPr>
        <w:t xml:space="preserve">ting </w:t>
      </w:r>
      <w:r>
        <w:rPr>
          <w:color w:val="231F20"/>
          <w:spacing w:val="-6"/>
        </w:rPr>
        <w:t>P</w:t>
      </w:r>
      <w:r>
        <w:rPr>
          <w:color w:val="231F20"/>
          <w:spacing w:val="-2"/>
        </w:rPr>
        <w:t>r</w:t>
      </w:r>
      <w:r>
        <w:rPr>
          <w:color w:val="231F20"/>
        </w:rPr>
        <w:t xml:space="preserve">ogram (GA15) as </w:t>
      </w:r>
      <w:r>
        <w:rPr>
          <w:color w:val="231F20"/>
          <w:spacing w:val="-2"/>
        </w:rPr>
        <w:t>w</w:t>
      </w:r>
      <w:r>
        <w:rPr>
          <w:color w:val="231F20"/>
        </w:rPr>
        <w:t xml:space="preserve">ell as </w:t>
      </w:r>
      <w:r>
        <w:rPr>
          <w:color w:val="231F20"/>
          <w:spacing w:val="-4"/>
        </w:rPr>
        <w:t>o</w:t>
      </w:r>
      <w:r>
        <w:rPr>
          <w:color w:val="231F20"/>
          <w:spacing w:val="-2"/>
        </w:rPr>
        <w:t>v</w:t>
      </w:r>
      <w:r>
        <w:rPr>
          <w:color w:val="231F20"/>
        </w:rPr>
        <w:t>era</w:t>
      </w:r>
      <w:r>
        <w:rPr>
          <w:color w:val="231F20"/>
          <w:spacing w:val="-2"/>
        </w:rPr>
        <w:t>r</w:t>
      </w:r>
      <w:r>
        <w:rPr>
          <w:color w:val="231F20"/>
        </w:rPr>
        <w:t>ching</w:t>
      </w:r>
      <w:r>
        <w:rPr>
          <w:color w:val="231F20"/>
          <w:spacing w:val="-3"/>
        </w:rPr>
        <w:t xml:space="preserve"> </w:t>
      </w:r>
      <w:r>
        <w:rPr>
          <w:color w:val="231F20"/>
        </w:rPr>
        <w:t>timeframes</w:t>
      </w:r>
      <w:r>
        <w:rPr>
          <w:color w:val="231F20"/>
          <w:spacing w:val="-3"/>
        </w:rPr>
        <w:t xml:space="preserve"> </w:t>
      </w:r>
      <w:r>
        <w:rPr>
          <w:color w:val="231F20"/>
        </w:rPr>
        <w:t>for</w:t>
      </w:r>
      <w:r>
        <w:rPr>
          <w:color w:val="231F20"/>
          <w:spacing w:val="-3"/>
        </w:rPr>
        <w:t xml:space="preserve"> </w:t>
      </w:r>
      <w:r>
        <w:rPr>
          <w:color w:val="231F20"/>
        </w:rPr>
        <w:t>deli</w:t>
      </w:r>
      <w:r>
        <w:rPr>
          <w:color w:val="231F20"/>
          <w:spacing w:val="-2"/>
        </w:rPr>
        <w:t>v</w:t>
      </w:r>
      <w:r>
        <w:rPr>
          <w:color w:val="231F20"/>
        </w:rPr>
        <w:t>e</w:t>
      </w:r>
      <w:r>
        <w:rPr>
          <w:color w:val="231F20"/>
          <w:spacing w:val="3"/>
        </w:rPr>
        <w:t>r</w:t>
      </w:r>
      <w:r>
        <w:rPr>
          <w:color w:val="231F20"/>
          <w:spacing w:val="-17"/>
        </w:rPr>
        <w:t>y</w:t>
      </w:r>
      <w:r>
        <w:rPr>
          <w:color w:val="231F20"/>
        </w:rPr>
        <w:t>.</w:t>
      </w:r>
      <w:r>
        <w:rPr>
          <w:color w:val="231F20"/>
          <w:spacing w:val="-3"/>
        </w:rPr>
        <w:t xml:space="preserve"> </w:t>
      </w:r>
      <w:r>
        <w:rPr>
          <w:color w:val="231F20"/>
        </w:rPr>
        <w:t>The</w:t>
      </w:r>
      <w:r>
        <w:rPr>
          <w:color w:val="231F20"/>
          <w:spacing w:val="-3"/>
        </w:rPr>
        <w:t xml:space="preserve"> </w:t>
      </w:r>
      <w:r>
        <w:rPr>
          <w:color w:val="231F20"/>
        </w:rPr>
        <w:t>strateg</w:t>
      </w:r>
      <w:r>
        <w:rPr>
          <w:color w:val="231F20"/>
          <w:spacing w:val="-6"/>
        </w:rPr>
        <w:t>y</w:t>
      </w:r>
      <w:r>
        <w:rPr>
          <w:color w:val="231F20"/>
          <w:spacing w:val="-16"/>
        </w:rPr>
        <w:t>’</w:t>
      </w:r>
      <w:r>
        <w:rPr>
          <w:color w:val="231F20"/>
        </w:rPr>
        <w:t>s</w:t>
      </w:r>
      <w:r>
        <w:rPr>
          <w:color w:val="231F20"/>
          <w:spacing w:val="-3"/>
        </w:rPr>
        <w:t xml:space="preserve"> </w:t>
      </w:r>
      <w:r>
        <w:rPr>
          <w:color w:val="231F20"/>
        </w:rPr>
        <w:t>objecti</w:t>
      </w:r>
      <w:r>
        <w:rPr>
          <w:color w:val="231F20"/>
          <w:spacing w:val="-2"/>
        </w:rPr>
        <w:t>v</w:t>
      </w:r>
      <w:r>
        <w:rPr>
          <w:color w:val="231F20"/>
        </w:rPr>
        <w:t>es</w:t>
      </w:r>
      <w:r>
        <w:rPr>
          <w:color w:val="231F20"/>
          <w:spacing w:val="-3"/>
        </w:rPr>
        <w:t xml:space="preserve"> </w:t>
      </w:r>
      <w:r>
        <w:rPr>
          <w:color w:val="231F20"/>
        </w:rPr>
        <w:t>a</w:t>
      </w:r>
      <w:r>
        <w:rPr>
          <w:color w:val="231F20"/>
          <w:spacing w:val="-2"/>
        </w:rPr>
        <w:t>r</w:t>
      </w:r>
      <w:r>
        <w:rPr>
          <w:color w:val="231F20"/>
        </w:rPr>
        <w:t>e</w:t>
      </w:r>
      <w:r>
        <w:rPr>
          <w:color w:val="231F20"/>
          <w:spacing w:val="-3"/>
        </w:rPr>
        <w:t xml:space="preserve"> </w:t>
      </w:r>
      <w:r>
        <w:rPr>
          <w:color w:val="231F20"/>
        </w:rPr>
        <w:t>to:</w:t>
      </w:r>
    </w:p>
    <w:p w:rsidR="005A2696" w:rsidRDefault="00F90E19">
      <w:pPr>
        <w:pStyle w:val="BodyText"/>
        <w:numPr>
          <w:ilvl w:val="0"/>
          <w:numId w:val="29"/>
        </w:numPr>
        <w:tabs>
          <w:tab w:val="left" w:pos="888"/>
        </w:tabs>
        <w:spacing w:before="56" w:line="278" w:lineRule="auto"/>
        <w:ind w:left="888" w:right="3113"/>
      </w:pPr>
      <w:r>
        <w:rPr>
          <w:color w:val="231F20"/>
        </w:rPr>
        <w:t>enable the early detection of t</w:t>
      </w:r>
      <w:r>
        <w:rPr>
          <w:color w:val="231F20"/>
          <w:spacing w:val="-2"/>
        </w:rPr>
        <w:t>r</w:t>
      </w:r>
      <w:r>
        <w:rPr>
          <w:color w:val="231F20"/>
        </w:rPr>
        <w:t xml:space="preserve">ends and changes in the </w:t>
      </w:r>
      <w:r>
        <w:rPr>
          <w:color w:val="231F20"/>
          <w:spacing w:val="-3"/>
        </w:rPr>
        <w:t>R</w:t>
      </w:r>
      <w:r>
        <w:rPr>
          <w:color w:val="231F20"/>
        </w:rPr>
        <w:t>eef</w:t>
      </w:r>
      <w:r>
        <w:rPr>
          <w:color w:val="231F20"/>
          <w:spacing w:val="-27"/>
        </w:rPr>
        <w:t xml:space="preserve"> </w:t>
      </w:r>
      <w:r>
        <w:rPr>
          <w:color w:val="231F20"/>
          <w:spacing w:val="-16"/>
        </w:rPr>
        <w:t>’</w:t>
      </w:r>
      <w:r>
        <w:rPr>
          <w:color w:val="231F20"/>
        </w:rPr>
        <w:t>s envi</w:t>
      </w:r>
      <w:r>
        <w:rPr>
          <w:color w:val="231F20"/>
          <w:spacing w:val="-2"/>
        </w:rPr>
        <w:t>r</w:t>
      </w:r>
      <w:r>
        <w:rPr>
          <w:color w:val="231F20"/>
        </w:rPr>
        <w:t>onment</w:t>
      </w:r>
    </w:p>
    <w:p w:rsidR="005A2696" w:rsidRDefault="00F90E19">
      <w:pPr>
        <w:pStyle w:val="BodyText"/>
        <w:numPr>
          <w:ilvl w:val="0"/>
          <w:numId w:val="29"/>
        </w:numPr>
        <w:tabs>
          <w:tab w:val="left" w:pos="888"/>
        </w:tabs>
        <w:spacing w:before="56" w:line="278" w:lineRule="auto"/>
        <w:ind w:left="888" w:right="2528"/>
      </w:pPr>
      <w:r>
        <w:rPr>
          <w:color w:val="231F20"/>
        </w:rPr>
        <w:t>inform the assessment of key th</w:t>
      </w:r>
      <w:r>
        <w:rPr>
          <w:color w:val="231F20"/>
          <w:spacing w:val="-2"/>
        </w:rPr>
        <w:t>r</w:t>
      </w:r>
      <w:r>
        <w:rPr>
          <w:color w:val="231F20"/>
        </w:rPr>
        <w:t>eats and futu</w:t>
      </w:r>
      <w:r>
        <w:rPr>
          <w:color w:val="231F20"/>
          <w:spacing w:val="-2"/>
        </w:rPr>
        <w:t>r</w:t>
      </w:r>
      <w:r>
        <w:rPr>
          <w:color w:val="231F20"/>
        </w:rPr>
        <w:t>e risks and dri</w:t>
      </w:r>
      <w:r>
        <w:rPr>
          <w:color w:val="231F20"/>
          <w:spacing w:val="-2"/>
        </w:rPr>
        <w:t>v</w:t>
      </w:r>
      <w:r>
        <w:rPr>
          <w:color w:val="231F20"/>
        </w:rPr>
        <w:t>e adapti</w:t>
      </w:r>
      <w:r>
        <w:rPr>
          <w:color w:val="231F20"/>
          <w:spacing w:val="-2"/>
        </w:rPr>
        <w:t>v</w:t>
      </w:r>
      <w:r>
        <w:rPr>
          <w:color w:val="231F20"/>
        </w:rPr>
        <w:t>e management</w:t>
      </w:r>
    </w:p>
    <w:p w:rsidR="005A2696" w:rsidRDefault="00F90E19">
      <w:pPr>
        <w:pStyle w:val="BodyText"/>
        <w:numPr>
          <w:ilvl w:val="0"/>
          <w:numId w:val="29"/>
        </w:numPr>
        <w:tabs>
          <w:tab w:val="left" w:pos="888"/>
        </w:tabs>
        <w:spacing w:before="56"/>
        <w:ind w:left="888"/>
      </w:pPr>
      <w:r>
        <w:rPr>
          <w:color w:val="231F20"/>
        </w:rPr>
        <w:t>inform</w:t>
      </w:r>
      <w:r>
        <w:rPr>
          <w:color w:val="231F20"/>
          <w:spacing w:val="-2"/>
        </w:rPr>
        <w:t xml:space="preserve"> </w:t>
      </w:r>
      <w:r>
        <w:rPr>
          <w:color w:val="231F20"/>
        </w:rPr>
        <w:t>the</w:t>
      </w:r>
      <w:r>
        <w:rPr>
          <w:color w:val="231F20"/>
          <w:spacing w:val="-1"/>
        </w:rPr>
        <w:t xml:space="preserve"> </w:t>
      </w:r>
      <w:r>
        <w:rPr>
          <w:color w:val="231F20"/>
        </w:rPr>
        <w:t>e</w:t>
      </w:r>
      <w:r>
        <w:rPr>
          <w:color w:val="231F20"/>
          <w:spacing w:val="-2"/>
        </w:rPr>
        <w:t>v</w:t>
      </w:r>
      <w:r>
        <w:rPr>
          <w:color w:val="231F20"/>
        </w:rPr>
        <w:t>aluation</w:t>
      </w:r>
      <w:r>
        <w:rPr>
          <w:color w:val="231F20"/>
          <w:spacing w:val="-1"/>
        </w:rPr>
        <w:t xml:space="preserve"> </w:t>
      </w:r>
      <w:r>
        <w:rPr>
          <w:color w:val="231F20"/>
        </w:rPr>
        <w:t>of</w:t>
      </w:r>
      <w:r>
        <w:rPr>
          <w:color w:val="231F20"/>
          <w:spacing w:val="-1"/>
        </w:rPr>
        <w:t xml:space="preserve"> </w:t>
      </w:r>
      <w:r>
        <w:rPr>
          <w:color w:val="231F20"/>
        </w:rPr>
        <w:t>management</w:t>
      </w:r>
      <w:r>
        <w:rPr>
          <w:color w:val="231F20"/>
          <w:spacing w:val="-1"/>
        </w:rPr>
        <w:t xml:space="preserve"> </w:t>
      </w:r>
      <w:r>
        <w:rPr>
          <w:color w:val="231F20"/>
        </w:rPr>
        <w:t>effecti</w:t>
      </w:r>
      <w:r>
        <w:rPr>
          <w:color w:val="231F20"/>
          <w:spacing w:val="-2"/>
        </w:rPr>
        <w:t>v</w:t>
      </w:r>
      <w:r>
        <w:rPr>
          <w:color w:val="231F20"/>
        </w:rPr>
        <w:t>eness</w:t>
      </w:r>
    </w:p>
    <w:p w:rsidR="005A2696" w:rsidRDefault="00F90E19">
      <w:pPr>
        <w:pStyle w:val="BodyText"/>
        <w:numPr>
          <w:ilvl w:val="0"/>
          <w:numId w:val="29"/>
        </w:numPr>
        <w:tabs>
          <w:tab w:val="left" w:pos="888"/>
        </w:tabs>
        <w:spacing w:before="95" w:line="278" w:lineRule="auto"/>
        <w:ind w:left="888" w:right="2080"/>
      </w:pPr>
      <w:r>
        <w:rPr>
          <w:color w:val="231F20"/>
        </w:rPr>
        <w:t>ensu</w:t>
      </w:r>
      <w:r>
        <w:rPr>
          <w:color w:val="231F20"/>
          <w:spacing w:val="-2"/>
        </w:rPr>
        <w:t>r</w:t>
      </w:r>
      <w:r>
        <w:rPr>
          <w:color w:val="231F20"/>
        </w:rPr>
        <w:t>e</w:t>
      </w:r>
      <w:r>
        <w:rPr>
          <w:color w:val="231F20"/>
          <w:spacing w:val="-1"/>
        </w:rPr>
        <w:t xml:space="preserve"> </w:t>
      </w:r>
      <w:r>
        <w:rPr>
          <w:color w:val="231F20"/>
        </w:rPr>
        <w:t>in</w:t>
      </w:r>
      <w:r>
        <w:rPr>
          <w:color w:val="231F20"/>
          <w:spacing w:val="-2"/>
        </w:rPr>
        <w:t>v</w:t>
      </w:r>
      <w:r>
        <w:rPr>
          <w:color w:val="231F20"/>
        </w:rPr>
        <w:t>estments</w:t>
      </w:r>
      <w:r>
        <w:rPr>
          <w:color w:val="231F20"/>
          <w:spacing w:val="-1"/>
        </w:rPr>
        <w:t xml:space="preserve"> </w:t>
      </w:r>
      <w:r>
        <w:rPr>
          <w:color w:val="231F20"/>
        </w:rPr>
        <w:t>a</w:t>
      </w:r>
      <w:r>
        <w:rPr>
          <w:color w:val="231F20"/>
          <w:spacing w:val="-2"/>
        </w:rPr>
        <w:t>r</w:t>
      </w:r>
      <w:r>
        <w:rPr>
          <w:color w:val="231F20"/>
        </w:rPr>
        <w:t>e focused</w:t>
      </w:r>
      <w:r>
        <w:rPr>
          <w:color w:val="231F20"/>
          <w:spacing w:val="-1"/>
        </w:rPr>
        <w:t xml:space="preserve"> </w:t>
      </w:r>
      <w:r>
        <w:rPr>
          <w:color w:val="231F20"/>
        </w:rPr>
        <w:t>on actions</w:t>
      </w:r>
      <w:r>
        <w:rPr>
          <w:color w:val="231F20"/>
          <w:spacing w:val="-1"/>
        </w:rPr>
        <w:t xml:space="preserve"> </w:t>
      </w:r>
      <w:r>
        <w:rPr>
          <w:color w:val="231F20"/>
        </w:rPr>
        <w:t>that</w:t>
      </w:r>
      <w:r>
        <w:rPr>
          <w:color w:val="231F20"/>
          <w:spacing w:val="-1"/>
        </w:rPr>
        <w:t xml:space="preserve"> </w:t>
      </w:r>
      <w:r>
        <w:rPr>
          <w:color w:val="231F20"/>
        </w:rPr>
        <w:t>will effecti</w:t>
      </w:r>
      <w:r>
        <w:rPr>
          <w:color w:val="231F20"/>
          <w:spacing w:val="-2"/>
        </w:rPr>
        <w:t>v</w:t>
      </w:r>
      <w:r>
        <w:rPr>
          <w:color w:val="231F20"/>
        </w:rPr>
        <w:t>ely</w:t>
      </w:r>
      <w:r>
        <w:rPr>
          <w:color w:val="231F20"/>
          <w:spacing w:val="-1"/>
        </w:rPr>
        <w:t xml:space="preserve"> </w:t>
      </w:r>
      <w:r>
        <w:rPr>
          <w:color w:val="231F20"/>
        </w:rPr>
        <w:t>deli</w:t>
      </w:r>
      <w:r>
        <w:rPr>
          <w:color w:val="231F20"/>
          <w:spacing w:val="-2"/>
        </w:rPr>
        <w:t>v</w:t>
      </w:r>
      <w:r>
        <w:rPr>
          <w:color w:val="231F20"/>
        </w:rPr>
        <w:t xml:space="preserve">er measurable </w:t>
      </w:r>
      <w:r>
        <w:rPr>
          <w:color w:val="231F20"/>
          <w:spacing w:val="-2"/>
        </w:rPr>
        <w:t>r</w:t>
      </w:r>
      <w:r>
        <w:rPr>
          <w:color w:val="231F20"/>
        </w:rPr>
        <w:t>esults</w:t>
      </w:r>
    </w:p>
    <w:p w:rsidR="005A2696" w:rsidRDefault="00F90E19">
      <w:pPr>
        <w:pStyle w:val="BodyText"/>
        <w:numPr>
          <w:ilvl w:val="0"/>
          <w:numId w:val="29"/>
        </w:numPr>
        <w:tabs>
          <w:tab w:val="left" w:pos="888"/>
        </w:tabs>
        <w:spacing w:before="56" w:line="278" w:lineRule="auto"/>
        <w:ind w:left="888" w:right="1982"/>
      </w:pPr>
      <w:r>
        <w:rPr>
          <w:color w:val="231F20"/>
        </w:rPr>
        <w:t xml:space="preserve">inform </w:t>
      </w:r>
      <w:r>
        <w:rPr>
          <w:color w:val="231F20"/>
          <w:spacing w:val="-2"/>
        </w:rPr>
        <w:t>r</w:t>
      </w:r>
      <w:r>
        <w:rPr>
          <w:color w:val="231F20"/>
        </w:rPr>
        <w:t xml:space="preserve">egional stakeholders and the national and international communities on whether the </w:t>
      </w:r>
      <w:r>
        <w:rPr>
          <w:color w:val="231F20"/>
          <w:spacing w:val="-3"/>
        </w:rPr>
        <w:t>R</w:t>
      </w:r>
      <w:r>
        <w:rPr>
          <w:color w:val="231F20"/>
        </w:rPr>
        <w:t xml:space="preserve">eef 2050 </w:t>
      </w:r>
      <w:r>
        <w:rPr>
          <w:color w:val="231F20"/>
          <w:spacing w:val="-2"/>
        </w:rPr>
        <w:t>P</w:t>
      </w:r>
      <w:r>
        <w:rPr>
          <w:color w:val="231F20"/>
        </w:rPr>
        <w:t>lan is on track to add</w:t>
      </w:r>
      <w:r>
        <w:rPr>
          <w:color w:val="231F20"/>
          <w:spacing w:val="-2"/>
        </w:rPr>
        <w:t>r</w:t>
      </w:r>
      <w:r>
        <w:rPr>
          <w:color w:val="231F20"/>
        </w:rPr>
        <w:t>essing key th</w:t>
      </w:r>
      <w:r>
        <w:rPr>
          <w:color w:val="231F20"/>
          <w:spacing w:val="-2"/>
        </w:rPr>
        <w:t>r</w:t>
      </w:r>
      <w:r>
        <w:rPr>
          <w:color w:val="231F20"/>
        </w:rPr>
        <w:t>eats and deli</w:t>
      </w:r>
      <w:r>
        <w:rPr>
          <w:color w:val="231F20"/>
          <w:spacing w:val="-2"/>
        </w:rPr>
        <w:t>v</w:t>
      </w:r>
      <w:r>
        <w:rPr>
          <w:color w:val="231F20"/>
        </w:rPr>
        <w:t>ering its vision.</w:t>
      </w:r>
    </w:p>
    <w:p w:rsidR="005A2696" w:rsidRDefault="005A2696">
      <w:pPr>
        <w:spacing w:line="278" w:lineRule="auto"/>
        <w:sectPr w:rsidR="005A2696">
          <w:type w:val="continuous"/>
          <w:pgSz w:w="11906" w:h="16840"/>
          <w:pgMar w:top="1140" w:right="0" w:bottom="280" w:left="0" w:header="720" w:footer="720" w:gutter="0"/>
          <w:cols w:num="2" w:space="720" w:equalWidth="0">
            <w:col w:w="3886" w:space="40"/>
            <w:col w:w="7980"/>
          </w:cols>
        </w:sectPr>
      </w:pPr>
    </w:p>
    <w:p w:rsidR="005A2696" w:rsidRDefault="005A2696">
      <w:pPr>
        <w:spacing w:line="200" w:lineRule="exact"/>
        <w:rPr>
          <w:sz w:val="20"/>
          <w:szCs w:val="20"/>
        </w:rPr>
      </w:pPr>
    </w:p>
    <w:p w:rsidR="005A2696" w:rsidRDefault="005A2696">
      <w:pPr>
        <w:spacing w:before="9" w:line="240" w:lineRule="exact"/>
        <w:rPr>
          <w:sz w:val="24"/>
          <w:szCs w:val="24"/>
        </w:rPr>
      </w:pPr>
    </w:p>
    <w:p w:rsidR="005A2696" w:rsidRDefault="00F90E19">
      <w:pPr>
        <w:pStyle w:val="BodyText"/>
        <w:numPr>
          <w:ilvl w:val="1"/>
          <w:numId w:val="29"/>
        </w:numPr>
        <w:tabs>
          <w:tab w:val="left" w:pos="1857"/>
          <w:tab w:val="left" w:pos="4529"/>
        </w:tabs>
        <w:spacing w:before="69"/>
        <w:ind w:left="1857"/>
      </w:pPr>
      <w:r>
        <w:rPr>
          <w:color w:val="005695"/>
        </w:rPr>
        <w:t xml:space="preserve">GBR </w:t>
      </w:r>
      <w:r>
        <w:rPr>
          <w:color w:val="005695"/>
          <w:spacing w:val="-3"/>
        </w:rPr>
        <w:t>R</w:t>
      </w:r>
      <w:r>
        <w:rPr>
          <w:color w:val="005695"/>
        </w:rPr>
        <w:t>epo</w:t>
      </w:r>
      <w:r>
        <w:rPr>
          <w:color w:val="005695"/>
          <w:spacing w:val="1"/>
        </w:rPr>
        <w:t>r</w:t>
      </w:r>
      <w:r>
        <w:rPr>
          <w:color w:val="005695"/>
        </w:rPr>
        <w:t>t Ca</w:t>
      </w:r>
      <w:r>
        <w:rPr>
          <w:color w:val="005695"/>
          <w:spacing w:val="-3"/>
        </w:rPr>
        <w:t>r</w:t>
      </w:r>
      <w:r>
        <w:rPr>
          <w:color w:val="005695"/>
        </w:rPr>
        <w:t xml:space="preserve">d 2014 </w:t>
      </w:r>
      <w:r>
        <w:rPr>
          <w:color w:val="005695"/>
          <w:spacing w:val="-2"/>
        </w:rPr>
        <w:t>r</w:t>
      </w:r>
      <w:r>
        <w:rPr>
          <w:color w:val="005695"/>
        </w:rPr>
        <w:t>eleased</w:t>
      </w:r>
      <w:r>
        <w:rPr>
          <w:color w:val="005695"/>
        </w:rPr>
        <w:tab/>
      </w:r>
      <w:r>
        <w:rPr>
          <w:color w:val="231F20"/>
          <w:position w:val="1"/>
        </w:rPr>
        <w:t>The</w:t>
      </w:r>
      <w:r>
        <w:rPr>
          <w:color w:val="231F20"/>
          <w:spacing w:val="-3"/>
          <w:position w:val="1"/>
        </w:rPr>
        <w:t xml:space="preserve"> </w:t>
      </w:r>
      <w:r>
        <w:rPr>
          <w:color w:val="231F20"/>
          <w:spacing w:val="-5"/>
          <w:position w:val="1"/>
        </w:rPr>
        <w:t>G</w:t>
      </w:r>
      <w:r>
        <w:rPr>
          <w:color w:val="231F20"/>
          <w:spacing w:val="-2"/>
          <w:position w:val="1"/>
        </w:rPr>
        <w:t>r</w:t>
      </w:r>
      <w:r>
        <w:rPr>
          <w:color w:val="231F20"/>
          <w:position w:val="1"/>
        </w:rPr>
        <w:t>eat</w:t>
      </w:r>
      <w:r>
        <w:rPr>
          <w:color w:val="231F20"/>
          <w:spacing w:val="-3"/>
          <w:position w:val="1"/>
        </w:rPr>
        <w:t xml:space="preserve"> B</w:t>
      </w:r>
      <w:r>
        <w:rPr>
          <w:color w:val="231F20"/>
          <w:position w:val="1"/>
        </w:rPr>
        <w:t>arrier</w:t>
      </w:r>
      <w:r>
        <w:rPr>
          <w:color w:val="231F20"/>
          <w:spacing w:val="-2"/>
          <w:position w:val="1"/>
        </w:rPr>
        <w:t xml:space="preserve"> </w:t>
      </w:r>
      <w:r>
        <w:rPr>
          <w:color w:val="231F20"/>
          <w:spacing w:val="-3"/>
          <w:position w:val="1"/>
        </w:rPr>
        <w:t>R</w:t>
      </w:r>
      <w:r>
        <w:rPr>
          <w:color w:val="231F20"/>
          <w:position w:val="1"/>
        </w:rPr>
        <w:t>epo</w:t>
      </w:r>
      <w:r>
        <w:rPr>
          <w:color w:val="231F20"/>
          <w:spacing w:val="1"/>
          <w:position w:val="1"/>
        </w:rPr>
        <w:t>r</w:t>
      </w:r>
      <w:r>
        <w:rPr>
          <w:color w:val="231F20"/>
          <w:position w:val="1"/>
        </w:rPr>
        <w:t>t</w:t>
      </w:r>
      <w:r>
        <w:rPr>
          <w:color w:val="231F20"/>
          <w:spacing w:val="-3"/>
          <w:position w:val="1"/>
        </w:rPr>
        <w:t xml:space="preserve"> </w:t>
      </w:r>
      <w:r>
        <w:rPr>
          <w:color w:val="231F20"/>
          <w:position w:val="1"/>
        </w:rPr>
        <w:t>Ca</w:t>
      </w:r>
      <w:r>
        <w:rPr>
          <w:color w:val="231F20"/>
          <w:spacing w:val="-3"/>
          <w:position w:val="1"/>
        </w:rPr>
        <w:t>r</w:t>
      </w:r>
      <w:r>
        <w:rPr>
          <w:color w:val="231F20"/>
          <w:position w:val="1"/>
        </w:rPr>
        <w:t>d</w:t>
      </w:r>
      <w:r>
        <w:rPr>
          <w:color w:val="231F20"/>
          <w:spacing w:val="-3"/>
          <w:position w:val="1"/>
        </w:rPr>
        <w:t xml:space="preserve"> </w:t>
      </w:r>
      <w:r>
        <w:rPr>
          <w:color w:val="231F20"/>
          <w:position w:val="1"/>
        </w:rPr>
        <w:t>2014</w:t>
      </w:r>
      <w:r>
        <w:rPr>
          <w:color w:val="231F20"/>
          <w:spacing w:val="-2"/>
          <w:position w:val="1"/>
        </w:rPr>
        <w:t xml:space="preserve"> </w:t>
      </w:r>
      <w:r>
        <w:rPr>
          <w:color w:val="231F20"/>
          <w:position w:val="1"/>
        </w:rPr>
        <w:t>(</w:t>
      </w:r>
      <w:r>
        <w:rPr>
          <w:color w:val="231F20"/>
          <w:spacing w:val="-2"/>
          <w:position w:val="1"/>
        </w:rPr>
        <w:t>r</w:t>
      </w:r>
      <w:r>
        <w:rPr>
          <w:color w:val="231F20"/>
          <w:position w:val="1"/>
        </w:rPr>
        <w:t>eleased</w:t>
      </w:r>
      <w:r>
        <w:rPr>
          <w:color w:val="231F20"/>
          <w:spacing w:val="-3"/>
          <w:position w:val="1"/>
        </w:rPr>
        <w:t xml:space="preserve"> </w:t>
      </w:r>
      <w:r>
        <w:rPr>
          <w:color w:val="231F20"/>
          <w:position w:val="1"/>
        </w:rPr>
        <w:t>in</w:t>
      </w:r>
      <w:r>
        <w:rPr>
          <w:color w:val="231F20"/>
          <w:spacing w:val="-3"/>
          <w:position w:val="1"/>
        </w:rPr>
        <w:t xml:space="preserve"> S</w:t>
      </w:r>
      <w:r>
        <w:rPr>
          <w:color w:val="231F20"/>
          <w:position w:val="1"/>
        </w:rPr>
        <w:t>eptember</w:t>
      </w:r>
      <w:r>
        <w:rPr>
          <w:color w:val="231F20"/>
          <w:spacing w:val="-2"/>
          <w:position w:val="1"/>
        </w:rPr>
        <w:t xml:space="preserve"> </w:t>
      </w:r>
      <w:r>
        <w:rPr>
          <w:color w:val="231F20"/>
          <w:position w:val="1"/>
        </w:rPr>
        <w:t>2015)</w:t>
      </w:r>
    </w:p>
    <w:p w:rsidR="005A2696" w:rsidRDefault="00F90E19">
      <w:pPr>
        <w:pStyle w:val="BodyText"/>
        <w:spacing w:before="30" w:line="278" w:lineRule="auto"/>
        <w:ind w:left="4529" w:right="2137"/>
      </w:pPr>
      <w:r>
        <w:rPr>
          <w:color w:val="231F20"/>
        </w:rPr>
        <w:t>sh</w:t>
      </w:r>
      <w:r>
        <w:rPr>
          <w:color w:val="231F20"/>
          <w:spacing w:val="-3"/>
        </w:rPr>
        <w:t>o</w:t>
      </w:r>
      <w:r>
        <w:rPr>
          <w:color w:val="231F20"/>
        </w:rPr>
        <w:t>ws landholders a</w:t>
      </w:r>
      <w:r>
        <w:rPr>
          <w:color w:val="231F20"/>
          <w:spacing w:val="-2"/>
        </w:rPr>
        <w:t>r</w:t>
      </w:r>
      <w:r>
        <w:rPr>
          <w:color w:val="231F20"/>
        </w:rPr>
        <w:t>e continuing to help p</w:t>
      </w:r>
      <w:r>
        <w:rPr>
          <w:color w:val="231F20"/>
          <w:spacing w:val="-2"/>
        </w:rPr>
        <w:t>r</w:t>
      </w:r>
      <w:r>
        <w:rPr>
          <w:color w:val="231F20"/>
        </w:rPr>
        <w:t xml:space="preserve">otect the </w:t>
      </w:r>
      <w:r>
        <w:rPr>
          <w:color w:val="231F20"/>
          <w:spacing w:val="-5"/>
        </w:rPr>
        <w:t>G</w:t>
      </w:r>
      <w:r>
        <w:rPr>
          <w:color w:val="231F20"/>
          <w:spacing w:val="-2"/>
        </w:rPr>
        <w:t>r</w:t>
      </w:r>
      <w:r>
        <w:rPr>
          <w:color w:val="231F20"/>
        </w:rPr>
        <w:t xml:space="preserve">eat </w:t>
      </w:r>
      <w:r>
        <w:rPr>
          <w:color w:val="231F20"/>
          <w:spacing w:val="-3"/>
        </w:rPr>
        <w:t>B</w:t>
      </w:r>
      <w:r>
        <w:rPr>
          <w:color w:val="231F20"/>
        </w:rPr>
        <w:t xml:space="preserve">arrier </w:t>
      </w:r>
      <w:r>
        <w:rPr>
          <w:color w:val="231F20"/>
          <w:spacing w:val="-3"/>
        </w:rPr>
        <w:t>R</w:t>
      </w:r>
      <w:r>
        <w:rPr>
          <w:color w:val="231F20"/>
        </w:rPr>
        <w:t xml:space="preserve">eef </w:t>
      </w:r>
      <w:r>
        <w:rPr>
          <w:color w:val="231F20"/>
          <w:spacing w:val="-2"/>
        </w:rPr>
        <w:t>b</w:t>
      </w:r>
      <w:r>
        <w:rPr>
          <w:color w:val="231F20"/>
        </w:rPr>
        <w:t xml:space="preserve">y </w:t>
      </w:r>
      <w:r>
        <w:rPr>
          <w:color w:val="231F20"/>
          <w:spacing w:val="-2"/>
        </w:rPr>
        <w:t>r</w:t>
      </w:r>
      <w:r>
        <w:rPr>
          <w:color w:val="231F20"/>
        </w:rPr>
        <w:t xml:space="preserve">educing pollutant loads entering the </w:t>
      </w:r>
      <w:r>
        <w:rPr>
          <w:color w:val="231F20"/>
          <w:spacing w:val="-2"/>
        </w:rPr>
        <w:t>r</w:t>
      </w:r>
      <w:r>
        <w:rPr>
          <w:color w:val="231F20"/>
        </w:rPr>
        <w:t>ee</w:t>
      </w:r>
      <w:r>
        <w:rPr>
          <w:color w:val="231F20"/>
          <w:spacing w:val="-4"/>
        </w:rPr>
        <w:t>f</w:t>
      </w:r>
      <w:r>
        <w:rPr>
          <w:color w:val="231F20"/>
        </w:rPr>
        <w:t>, but accelerated change is needed to achie</w:t>
      </w:r>
      <w:r>
        <w:rPr>
          <w:color w:val="231F20"/>
          <w:spacing w:val="-2"/>
        </w:rPr>
        <w:t>v</w:t>
      </w:r>
      <w:r>
        <w:rPr>
          <w:color w:val="231F20"/>
        </w:rPr>
        <w:t xml:space="preserve">e the targets. </w:t>
      </w:r>
      <w:r>
        <w:rPr>
          <w:color w:val="231F20"/>
          <w:spacing w:val="-5"/>
        </w:rPr>
        <w:t>S</w:t>
      </w:r>
      <w:r>
        <w:rPr>
          <w:color w:val="231F20"/>
        </w:rPr>
        <w:t>uccessi</w:t>
      </w:r>
      <w:r>
        <w:rPr>
          <w:color w:val="231F20"/>
          <w:spacing w:val="-2"/>
        </w:rPr>
        <w:t>v</w:t>
      </w:r>
      <w:r>
        <w:rPr>
          <w:color w:val="231F20"/>
        </w:rPr>
        <w:t xml:space="preserve">e </w:t>
      </w:r>
      <w:r>
        <w:rPr>
          <w:color w:val="231F20"/>
          <w:spacing w:val="-2"/>
        </w:rPr>
        <w:t>r</w:t>
      </w:r>
      <w:r>
        <w:rPr>
          <w:color w:val="231F20"/>
        </w:rPr>
        <w:t>epo</w:t>
      </w:r>
      <w:r>
        <w:rPr>
          <w:color w:val="231F20"/>
          <w:spacing w:val="1"/>
        </w:rPr>
        <w:t>r</w:t>
      </w:r>
      <w:r>
        <w:rPr>
          <w:color w:val="231F20"/>
        </w:rPr>
        <w:t>t ca</w:t>
      </w:r>
      <w:r>
        <w:rPr>
          <w:color w:val="231F20"/>
          <w:spacing w:val="-3"/>
        </w:rPr>
        <w:t>r</w:t>
      </w:r>
      <w:r>
        <w:rPr>
          <w:color w:val="231F20"/>
        </w:rPr>
        <w:t>ds sh</w:t>
      </w:r>
      <w:r>
        <w:rPr>
          <w:color w:val="231F20"/>
          <w:spacing w:val="-3"/>
        </w:rPr>
        <w:t>o</w:t>
      </w:r>
      <w:r>
        <w:rPr>
          <w:color w:val="231F20"/>
        </w:rPr>
        <w:t>w that since</w:t>
      </w:r>
    </w:p>
    <w:p w:rsidR="005A2696" w:rsidRDefault="00F90E19">
      <w:pPr>
        <w:pStyle w:val="BodyText"/>
        <w:spacing w:line="278" w:lineRule="auto"/>
        <w:ind w:left="4529" w:right="1898"/>
      </w:pPr>
      <w:r>
        <w:rPr>
          <w:color w:val="231F20"/>
        </w:rPr>
        <w:t>2009 imp</w:t>
      </w:r>
      <w:r>
        <w:rPr>
          <w:color w:val="231F20"/>
          <w:spacing w:val="-2"/>
        </w:rPr>
        <w:t>r</w:t>
      </w:r>
      <w:r>
        <w:rPr>
          <w:color w:val="231F20"/>
          <w:spacing w:val="-4"/>
        </w:rPr>
        <w:t>o</w:t>
      </w:r>
      <w:r>
        <w:rPr>
          <w:color w:val="231F20"/>
          <w:spacing w:val="-2"/>
        </w:rPr>
        <w:t>v</w:t>
      </w:r>
      <w:r>
        <w:rPr>
          <w:color w:val="231F20"/>
        </w:rPr>
        <w:t>ed farming practices ha</w:t>
      </w:r>
      <w:r>
        <w:rPr>
          <w:color w:val="231F20"/>
          <w:spacing w:val="-2"/>
        </w:rPr>
        <w:t>v</w:t>
      </w:r>
      <w:r>
        <w:rPr>
          <w:color w:val="231F20"/>
        </w:rPr>
        <w:t xml:space="preserve">e </w:t>
      </w:r>
      <w:r>
        <w:rPr>
          <w:color w:val="231F20"/>
          <w:spacing w:val="-2"/>
        </w:rPr>
        <w:t>r</w:t>
      </w:r>
      <w:r>
        <w:rPr>
          <w:color w:val="231F20"/>
        </w:rPr>
        <w:t>esulted in modelled annual a</w:t>
      </w:r>
      <w:r>
        <w:rPr>
          <w:color w:val="231F20"/>
          <w:spacing w:val="-2"/>
        </w:rPr>
        <w:t>v</w:t>
      </w:r>
      <w:r>
        <w:rPr>
          <w:color w:val="231F20"/>
        </w:rPr>
        <w:t xml:space="preserve">erage pollutant load </w:t>
      </w:r>
      <w:r>
        <w:rPr>
          <w:color w:val="231F20"/>
          <w:spacing w:val="-2"/>
        </w:rPr>
        <w:t>r</w:t>
      </w:r>
      <w:r>
        <w:rPr>
          <w:color w:val="231F20"/>
        </w:rPr>
        <w:t>eductions for sediment (12 per cent), pa</w:t>
      </w:r>
      <w:r>
        <w:rPr>
          <w:color w:val="231F20"/>
          <w:spacing w:val="1"/>
        </w:rPr>
        <w:t>r</w:t>
      </w:r>
      <w:r>
        <w:rPr>
          <w:color w:val="231F20"/>
        </w:rPr>
        <w:t>ticulate nit</w:t>
      </w:r>
      <w:r>
        <w:rPr>
          <w:color w:val="231F20"/>
          <w:spacing w:val="-2"/>
        </w:rPr>
        <w:t>r</w:t>
      </w:r>
      <w:r>
        <w:rPr>
          <w:color w:val="231F20"/>
        </w:rPr>
        <w:t>ogen</w:t>
      </w:r>
    </w:p>
    <w:p w:rsidR="005A2696" w:rsidRDefault="00F90E19">
      <w:pPr>
        <w:pStyle w:val="BodyText"/>
        <w:spacing w:line="278" w:lineRule="auto"/>
        <w:ind w:left="4529" w:right="1873"/>
      </w:pPr>
      <w:r>
        <w:rPr>
          <w:color w:val="231F20"/>
        </w:rPr>
        <w:t>(11.5 per cent), pa</w:t>
      </w:r>
      <w:r>
        <w:rPr>
          <w:color w:val="231F20"/>
          <w:spacing w:val="1"/>
        </w:rPr>
        <w:t>r</w:t>
      </w:r>
      <w:r>
        <w:rPr>
          <w:color w:val="231F20"/>
        </w:rPr>
        <w:t>ticulate phospho</w:t>
      </w:r>
      <w:r>
        <w:rPr>
          <w:color w:val="231F20"/>
          <w:spacing w:val="1"/>
        </w:rPr>
        <w:t>r</w:t>
      </w:r>
      <w:r>
        <w:rPr>
          <w:color w:val="231F20"/>
        </w:rPr>
        <w:t>us (14.5 per cent), dissol</w:t>
      </w:r>
      <w:r>
        <w:rPr>
          <w:color w:val="231F20"/>
          <w:spacing w:val="-2"/>
        </w:rPr>
        <w:t>v</w:t>
      </w:r>
      <w:r>
        <w:rPr>
          <w:color w:val="231F20"/>
        </w:rPr>
        <w:t>ed inorganic nit</w:t>
      </w:r>
      <w:r>
        <w:rPr>
          <w:color w:val="231F20"/>
          <w:spacing w:val="-2"/>
        </w:rPr>
        <w:t>r</w:t>
      </w:r>
      <w:r>
        <w:rPr>
          <w:color w:val="231F20"/>
        </w:rPr>
        <w:t>ogen (17 per cent) and pesticides (30.5 per cent).</w:t>
      </w:r>
    </w:p>
    <w:p w:rsidR="005A2696" w:rsidRDefault="005A2696">
      <w:pPr>
        <w:spacing w:before="4" w:line="120" w:lineRule="exact"/>
        <w:rPr>
          <w:sz w:val="12"/>
          <w:szCs w:val="12"/>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sectPr w:rsidR="005A2696">
          <w:type w:val="continuous"/>
          <w:pgSz w:w="11906" w:h="16840"/>
          <w:pgMar w:top="1140" w:right="0" w:bottom="280" w:left="0" w:header="720" w:footer="720" w:gutter="0"/>
          <w:cols w:space="720"/>
        </w:sectPr>
      </w:pPr>
    </w:p>
    <w:p w:rsidR="005A2696" w:rsidRDefault="00F90E19">
      <w:pPr>
        <w:pStyle w:val="BodyText"/>
        <w:numPr>
          <w:ilvl w:val="1"/>
          <w:numId w:val="29"/>
        </w:numPr>
        <w:tabs>
          <w:tab w:val="left" w:pos="1857"/>
        </w:tabs>
        <w:spacing w:before="79" w:line="278" w:lineRule="auto"/>
        <w:ind w:left="1857"/>
      </w:pPr>
      <w:r>
        <w:rPr>
          <w:color w:val="005695"/>
          <w:spacing w:val="-3"/>
        </w:rPr>
        <w:lastRenderedPageBreak/>
        <w:t>M</w:t>
      </w:r>
      <w:r>
        <w:rPr>
          <w:color w:val="005695"/>
        </w:rPr>
        <w:t>ackay</w:t>
      </w:r>
      <w:r>
        <w:rPr>
          <w:color w:val="005695"/>
          <w:spacing w:val="-3"/>
        </w:rPr>
        <w:t xml:space="preserve"> </w:t>
      </w:r>
      <w:r>
        <w:rPr>
          <w:color w:val="005695"/>
        </w:rPr>
        <w:t xml:space="preserve">Whitsundays </w:t>
      </w:r>
      <w:r>
        <w:rPr>
          <w:color w:val="005695"/>
          <w:spacing w:val="-4"/>
        </w:rPr>
        <w:t>H</w:t>
      </w:r>
      <w:r>
        <w:rPr>
          <w:color w:val="005695"/>
        </w:rPr>
        <w:t>ealthy Ri</w:t>
      </w:r>
      <w:r>
        <w:rPr>
          <w:color w:val="005695"/>
          <w:spacing w:val="-2"/>
        </w:rPr>
        <w:t>v</w:t>
      </w:r>
      <w:r>
        <w:rPr>
          <w:color w:val="005695"/>
        </w:rPr>
        <w:t xml:space="preserve">ers to </w:t>
      </w:r>
      <w:r>
        <w:rPr>
          <w:color w:val="005695"/>
          <w:spacing w:val="-3"/>
        </w:rPr>
        <w:t>R</w:t>
      </w:r>
      <w:r>
        <w:rPr>
          <w:color w:val="005695"/>
        </w:rPr>
        <w:t xml:space="preserve">eef </w:t>
      </w:r>
      <w:r>
        <w:rPr>
          <w:color w:val="005695"/>
          <w:spacing w:val="-3"/>
        </w:rPr>
        <w:t>R</w:t>
      </w:r>
      <w:r>
        <w:rPr>
          <w:color w:val="005695"/>
        </w:rPr>
        <w:t>epo</w:t>
      </w:r>
      <w:r>
        <w:rPr>
          <w:color w:val="005695"/>
          <w:spacing w:val="1"/>
        </w:rPr>
        <w:t>r</w:t>
      </w:r>
      <w:r>
        <w:rPr>
          <w:color w:val="005695"/>
        </w:rPr>
        <w:t>t Ca</w:t>
      </w:r>
      <w:r>
        <w:rPr>
          <w:color w:val="005695"/>
          <w:spacing w:val="-3"/>
        </w:rPr>
        <w:t>r</w:t>
      </w:r>
      <w:r>
        <w:rPr>
          <w:color w:val="005695"/>
        </w:rPr>
        <w:t xml:space="preserve">d 2014 </w:t>
      </w:r>
      <w:r>
        <w:rPr>
          <w:color w:val="005695"/>
          <w:spacing w:val="-2"/>
        </w:rPr>
        <w:t>r</w:t>
      </w:r>
      <w:r>
        <w:rPr>
          <w:color w:val="005695"/>
        </w:rPr>
        <w:t>eleased</w:t>
      </w:r>
    </w:p>
    <w:p w:rsidR="005A2696" w:rsidRDefault="00F90E19">
      <w:pPr>
        <w:pStyle w:val="BodyText"/>
        <w:spacing w:before="71" w:line="278" w:lineRule="auto"/>
        <w:ind w:left="413" w:right="1855"/>
      </w:pPr>
      <w:r>
        <w:br w:type="column"/>
      </w:r>
      <w:r>
        <w:rPr>
          <w:color w:val="231F20"/>
        </w:rPr>
        <w:lastRenderedPageBreak/>
        <w:t>The</w:t>
      </w:r>
      <w:r>
        <w:rPr>
          <w:color w:val="231F20"/>
          <w:spacing w:val="-3"/>
        </w:rPr>
        <w:t xml:space="preserve"> </w:t>
      </w:r>
      <w:r>
        <w:rPr>
          <w:color w:val="231F20"/>
        </w:rPr>
        <w:t>de</w:t>
      </w:r>
      <w:r>
        <w:rPr>
          <w:color w:val="231F20"/>
          <w:spacing w:val="-2"/>
        </w:rPr>
        <w:t>v</w:t>
      </w:r>
      <w:r>
        <w:rPr>
          <w:color w:val="231F20"/>
        </w:rPr>
        <w:t>elopment</w:t>
      </w:r>
      <w:r>
        <w:rPr>
          <w:color w:val="231F20"/>
          <w:spacing w:val="-2"/>
        </w:rPr>
        <w:t xml:space="preserve"> </w:t>
      </w:r>
      <w:r>
        <w:rPr>
          <w:color w:val="231F20"/>
        </w:rPr>
        <w:t>of</w:t>
      </w:r>
      <w:r>
        <w:rPr>
          <w:color w:val="231F20"/>
          <w:spacing w:val="-2"/>
        </w:rPr>
        <w:t xml:space="preserve"> r</w:t>
      </w:r>
      <w:r>
        <w:rPr>
          <w:color w:val="231F20"/>
        </w:rPr>
        <w:t>egional</w:t>
      </w:r>
      <w:r>
        <w:rPr>
          <w:color w:val="231F20"/>
          <w:spacing w:val="-2"/>
        </w:rPr>
        <w:t xml:space="preserve"> r</w:t>
      </w:r>
      <w:r>
        <w:rPr>
          <w:color w:val="231F20"/>
        </w:rPr>
        <w:t>epo</w:t>
      </w:r>
      <w:r>
        <w:rPr>
          <w:color w:val="231F20"/>
          <w:spacing w:val="1"/>
        </w:rPr>
        <w:t>r</w:t>
      </w:r>
      <w:r>
        <w:rPr>
          <w:color w:val="231F20"/>
        </w:rPr>
        <w:t>t</w:t>
      </w:r>
      <w:r>
        <w:rPr>
          <w:color w:val="231F20"/>
          <w:spacing w:val="-2"/>
        </w:rPr>
        <w:t xml:space="preserve"> </w:t>
      </w:r>
      <w:r>
        <w:rPr>
          <w:color w:val="231F20"/>
        </w:rPr>
        <w:t>ca</w:t>
      </w:r>
      <w:r>
        <w:rPr>
          <w:color w:val="231F20"/>
          <w:spacing w:val="-3"/>
        </w:rPr>
        <w:t>r</w:t>
      </w:r>
      <w:r>
        <w:rPr>
          <w:color w:val="231F20"/>
        </w:rPr>
        <w:t>ds</w:t>
      </w:r>
      <w:r>
        <w:rPr>
          <w:color w:val="231F20"/>
          <w:spacing w:val="-3"/>
        </w:rPr>
        <w:t xml:space="preserve"> </w:t>
      </w:r>
      <w:r>
        <w:rPr>
          <w:color w:val="231F20"/>
        </w:rPr>
        <w:t>at</w:t>
      </w:r>
      <w:r>
        <w:rPr>
          <w:color w:val="231F20"/>
          <w:spacing w:val="-2"/>
        </w:rPr>
        <w:t xml:space="preserve"> </w:t>
      </w:r>
      <w:r>
        <w:rPr>
          <w:color w:val="231F20"/>
        </w:rPr>
        <w:t>major</w:t>
      </w:r>
      <w:r>
        <w:rPr>
          <w:color w:val="231F20"/>
          <w:spacing w:val="-2"/>
        </w:rPr>
        <w:t xml:space="preserve"> </w:t>
      </w:r>
      <w:r>
        <w:rPr>
          <w:color w:val="231F20"/>
        </w:rPr>
        <w:t>po</w:t>
      </w:r>
      <w:r>
        <w:rPr>
          <w:color w:val="231F20"/>
          <w:spacing w:val="1"/>
        </w:rPr>
        <w:t>r</w:t>
      </w:r>
      <w:r>
        <w:rPr>
          <w:color w:val="231F20"/>
        </w:rPr>
        <w:t>ts</w:t>
      </w:r>
      <w:r>
        <w:rPr>
          <w:color w:val="231F20"/>
          <w:spacing w:val="-2"/>
        </w:rPr>
        <w:t xml:space="preserve"> </w:t>
      </w:r>
      <w:r>
        <w:rPr>
          <w:color w:val="231F20"/>
        </w:rPr>
        <w:t>and</w:t>
      </w:r>
      <w:r>
        <w:rPr>
          <w:color w:val="231F20"/>
          <w:spacing w:val="-2"/>
        </w:rPr>
        <w:t xml:space="preserve"> </w:t>
      </w:r>
      <w:r>
        <w:rPr>
          <w:color w:val="231F20"/>
        </w:rPr>
        <w:t>cent</w:t>
      </w:r>
      <w:r>
        <w:rPr>
          <w:color w:val="231F20"/>
          <w:spacing w:val="-2"/>
        </w:rPr>
        <w:t>r</w:t>
      </w:r>
      <w:r>
        <w:rPr>
          <w:color w:val="231F20"/>
        </w:rPr>
        <w:t>es</w:t>
      </w:r>
      <w:r>
        <w:rPr>
          <w:color w:val="231F20"/>
          <w:spacing w:val="-2"/>
        </w:rPr>
        <w:t xml:space="preserve"> </w:t>
      </w:r>
      <w:r>
        <w:rPr>
          <w:color w:val="231F20"/>
        </w:rPr>
        <w:t xml:space="preserve">in priority </w:t>
      </w:r>
      <w:r>
        <w:rPr>
          <w:color w:val="231F20"/>
          <w:spacing w:val="-3"/>
        </w:rPr>
        <w:t>R</w:t>
      </w:r>
      <w:r>
        <w:rPr>
          <w:color w:val="231F20"/>
        </w:rPr>
        <w:t xml:space="preserve">eef catchments is a key action under the </w:t>
      </w:r>
      <w:r>
        <w:rPr>
          <w:color w:val="231F20"/>
          <w:spacing w:val="-3"/>
        </w:rPr>
        <w:t>R</w:t>
      </w:r>
      <w:r>
        <w:rPr>
          <w:color w:val="231F20"/>
        </w:rPr>
        <w:t xml:space="preserve">eef 2050 </w:t>
      </w:r>
      <w:r>
        <w:rPr>
          <w:color w:val="231F20"/>
          <w:spacing w:val="-2"/>
        </w:rPr>
        <w:t>P</w:t>
      </w:r>
      <w:r>
        <w:rPr>
          <w:color w:val="231F20"/>
        </w:rPr>
        <w:t>lan (EBA16) to communicate wate</w:t>
      </w:r>
      <w:r>
        <w:rPr>
          <w:color w:val="231F20"/>
          <w:spacing w:val="3"/>
        </w:rPr>
        <w:t>r</w:t>
      </w:r>
      <w:r>
        <w:rPr>
          <w:color w:val="231F20"/>
        </w:rPr>
        <w:t>way health in an open and transpa</w:t>
      </w:r>
      <w:r>
        <w:rPr>
          <w:color w:val="231F20"/>
          <w:spacing w:val="-2"/>
        </w:rPr>
        <w:t>r</w:t>
      </w:r>
      <w:r>
        <w:rPr>
          <w:color w:val="231F20"/>
        </w:rPr>
        <w:t>ent manner</w:t>
      </w:r>
    </w:p>
    <w:p w:rsidR="005A2696" w:rsidRDefault="00F90E19">
      <w:pPr>
        <w:pStyle w:val="BodyText"/>
        <w:spacing w:line="278" w:lineRule="auto"/>
        <w:ind w:left="413" w:right="1819"/>
      </w:pPr>
      <w:r>
        <w:rPr>
          <w:color w:val="231F20"/>
        </w:rPr>
        <w:t>using independent science in terms of envi</w:t>
      </w:r>
      <w:r>
        <w:rPr>
          <w:color w:val="231F20"/>
          <w:spacing w:val="-2"/>
        </w:rPr>
        <w:t>r</w:t>
      </w:r>
      <w:r>
        <w:rPr>
          <w:color w:val="231F20"/>
        </w:rPr>
        <w:t>onment, social, economic and cultural</w:t>
      </w:r>
      <w:r>
        <w:rPr>
          <w:color w:val="231F20"/>
          <w:spacing w:val="-2"/>
        </w:rPr>
        <w:t xml:space="preserve"> </w:t>
      </w:r>
      <w:r>
        <w:rPr>
          <w:color w:val="231F20"/>
        </w:rPr>
        <w:t>factors.</w:t>
      </w:r>
      <w:r>
        <w:rPr>
          <w:color w:val="231F20"/>
          <w:spacing w:val="-1"/>
        </w:rPr>
        <w:t xml:space="preserve"> </w:t>
      </w:r>
      <w:r>
        <w:rPr>
          <w:color w:val="231F20"/>
          <w:spacing w:val="-5"/>
        </w:rPr>
        <w:t>I</w:t>
      </w:r>
      <w:r>
        <w:rPr>
          <w:color w:val="231F20"/>
        </w:rPr>
        <w:t>t</w:t>
      </w:r>
      <w:r>
        <w:rPr>
          <w:color w:val="231F20"/>
          <w:spacing w:val="-1"/>
        </w:rPr>
        <w:t xml:space="preserve"> </w:t>
      </w:r>
      <w:r>
        <w:rPr>
          <w:color w:val="231F20"/>
        </w:rPr>
        <w:t>all</w:t>
      </w:r>
      <w:r>
        <w:rPr>
          <w:color w:val="231F20"/>
          <w:spacing w:val="-3"/>
        </w:rPr>
        <w:t>o</w:t>
      </w:r>
      <w:r>
        <w:rPr>
          <w:color w:val="231F20"/>
        </w:rPr>
        <w:t>ws</w:t>
      </w:r>
      <w:r>
        <w:rPr>
          <w:color w:val="231F20"/>
          <w:spacing w:val="-1"/>
        </w:rPr>
        <w:t xml:space="preserve"> </w:t>
      </w:r>
      <w:r>
        <w:rPr>
          <w:color w:val="231F20"/>
        </w:rPr>
        <w:t>all</w:t>
      </w:r>
      <w:r>
        <w:rPr>
          <w:color w:val="231F20"/>
          <w:spacing w:val="-2"/>
        </w:rPr>
        <w:t xml:space="preserve"> </w:t>
      </w:r>
      <w:r>
        <w:rPr>
          <w:color w:val="231F20"/>
        </w:rPr>
        <w:t>stakeholders</w:t>
      </w:r>
      <w:r>
        <w:rPr>
          <w:color w:val="231F20"/>
          <w:spacing w:val="-1"/>
        </w:rPr>
        <w:t xml:space="preserve"> </w:t>
      </w:r>
      <w:r>
        <w:rPr>
          <w:color w:val="231F20"/>
        </w:rPr>
        <w:t>to</w:t>
      </w:r>
      <w:r>
        <w:rPr>
          <w:color w:val="231F20"/>
          <w:spacing w:val="-1"/>
        </w:rPr>
        <w:t xml:space="preserve"> </w:t>
      </w:r>
      <w:r>
        <w:rPr>
          <w:color w:val="231F20"/>
        </w:rPr>
        <w:t>ha</w:t>
      </w:r>
      <w:r>
        <w:rPr>
          <w:color w:val="231F20"/>
          <w:spacing w:val="-2"/>
        </w:rPr>
        <w:t>v</w:t>
      </w:r>
      <w:r>
        <w:rPr>
          <w:color w:val="231F20"/>
        </w:rPr>
        <w:t>e</w:t>
      </w:r>
      <w:r>
        <w:rPr>
          <w:color w:val="231F20"/>
          <w:spacing w:val="-1"/>
        </w:rPr>
        <w:t xml:space="preserve"> </w:t>
      </w:r>
      <w:r>
        <w:rPr>
          <w:color w:val="231F20"/>
        </w:rPr>
        <w:t>confidence</w:t>
      </w:r>
      <w:r>
        <w:rPr>
          <w:color w:val="231F20"/>
          <w:spacing w:val="-2"/>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effo</w:t>
      </w:r>
      <w:r>
        <w:rPr>
          <w:color w:val="231F20"/>
          <w:spacing w:val="1"/>
        </w:rPr>
        <w:t>r</w:t>
      </w:r>
      <w:r>
        <w:rPr>
          <w:color w:val="231F20"/>
        </w:rPr>
        <w:t>ts</w:t>
      </w:r>
      <w:r>
        <w:rPr>
          <w:color w:val="231F20"/>
          <w:spacing w:val="-1"/>
        </w:rPr>
        <w:t xml:space="preserve"> </w:t>
      </w:r>
      <w:r>
        <w:rPr>
          <w:color w:val="231F20"/>
        </w:rPr>
        <w:t>to maintain and imp</w:t>
      </w:r>
      <w:r>
        <w:rPr>
          <w:color w:val="231F20"/>
          <w:spacing w:val="-2"/>
        </w:rPr>
        <w:t>r</w:t>
      </w:r>
      <w:r>
        <w:rPr>
          <w:color w:val="231F20"/>
          <w:spacing w:val="-4"/>
        </w:rPr>
        <w:t>o</w:t>
      </w:r>
      <w:r>
        <w:rPr>
          <w:color w:val="231F20"/>
          <w:spacing w:val="-2"/>
        </w:rPr>
        <w:t>v</w:t>
      </w:r>
      <w:r>
        <w:rPr>
          <w:color w:val="231F20"/>
        </w:rPr>
        <w:t xml:space="preserve">e the health of their catchments and the </w:t>
      </w:r>
      <w:r>
        <w:rPr>
          <w:color w:val="231F20"/>
          <w:spacing w:val="-3"/>
        </w:rPr>
        <w:t>R</w:t>
      </w:r>
      <w:r>
        <w:rPr>
          <w:color w:val="231F20"/>
        </w:rPr>
        <w:t>ee</w:t>
      </w:r>
      <w:r>
        <w:rPr>
          <w:color w:val="231F20"/>
          <w:spacing w:val="-4"/>
        </w:rPr>
        <w:t>f</w:t>
      </w:r>
      <w:r>
        <w:rPr>
          <w:color w:val="231F20"/>
        </w:rPr>
        <w:t>.</w:t>
      </w:r>
    </w:p>
    <w:p w:rsidR="005A2696" w:rsidRDefault="005A2696">
      <w:pPr>
        <w:spacing w:before="10" w:line="160" w:lineRule="exact"/>
        <w:rPr>
          <w:sz w:val="16"/>
          <w:szCs w:val="16"/>
        </w:rPr>
      </w:pPr>
    </w:p>
    <w:p w:rsidR="005A2696" w:rsidRDefault="00F90E19">
      <w:pPr>
        <w:pStyle w:val="BodyText"/>
        <w:spacing w:line="278" w:lineRule="auto"/>
        <w:ind w:left="413" w:right="2197"/>
      </w:pPr>
      <w:r>
        <w:rPr>
          <w:color w:val="231F20"/>
        </w:rPr>
        <w:t>The</w:t>
      </w:r>
      <w:r>
        <w:rPr>
          <w:color w:val="231F20"/>
          <w:spacing w:val="-3"/>
        </w:rPr>
        <w:t xml:space="preserve"> </w:t>
      </w:r>
      <w:r>
        <w:rPr>
          <w:color w:val="231F20"/>
          <w:spacing w:val="-2"/>
        </w:rPr>
        <w:t>Q</w:t>
      </w:r>
      <w:r>
        <w:rPr>
          <w:color w:val="231F20"/>
        </w:rPr>
        <w:t>ueensland</w:t>
      </w:r>
      <w:r>
        <w:rPr>
          <w:color w:val="231F20"/>
          <w:spacing w:val="-3"/>
        </w:rPr>
        <w:t xml:space="preserve"> </w:t>
      </w:r>
      <w:r>
        <w:rPr>
          <w:color w:val="231F20"/>
          <w:spacing w:val="-2"/>
        </w:rPr>
        <w:t>G</w:t>
      </w:r>
      <w:r>
        <w:rPr>
          <w:color w:val="231F20"/>
          <w:spacing w:val="-4"/>
        </w:rPr>
        <w:t>o</w:t>
      </w:r>
      <w:r>
        <w:rPr>
          <w:color w:val="231F20"/>
          <w:spacing w:val="-2"/>
        </w:rPr>
        <w:t>v</w:t>
      </w:r>
      <w:r>
        <w:rPr>
          <w:color w:val="231F20"/>
        </w:rPr>
        <w:t>ernment</w:t>
      </w:r>
      <w:r>
        <w:rPr>
          <w:color w:val="231F20"/>
          <w:spacing w:val="-2"/>
        </w:rPr>
        <w:t xml:space="preserve"> </w:t>
      </w:r>
      <w:r>
        <w:rPr>
          <w:color w:val="231F20"/>
        </w:rPr>
        <w:t>announced</w:t>
      </w:r>
      <w:r>
        <w:rPr>
          <w:color w:val="231F20"/>
          <w:spacing w:val="-3"/>
        </w:rPr>
        <w:t xml:space="preserve"> </w:t>
      </w:r>
      <w:r>
        <w:rPr>
          <w:color w:val="231F20"/>
        </w:rPr>
        <w:t>$6</w:t>
      </w:r>
      <w:r>
        <w:rPr>
          <w:color w:val="231F20"/>
          <w:spacing w:val="-3"/>
        </w:rPr>
        <w:t xml:space="preserve"> </w:t>
      </w:r>
      <w:r>
        <w:rPr>
          <w:color w:val="231F20"/>
        </w:rPr>
        <w:t>million</w:t>
      </w:r>
      <w:r>
        <w:rPr>
          <w:color w:val="231F20"/>
          <w:spacing w:val="-2"/>
        </w:rPr>
        <w:t xml:space="preserve"> </w:t>
      </w:r>
      <w:r>
        <w:rPr>
          <w:color w:val="231F20"/>
          <w:spacing w:val="-4"/>
        </w:rPr>
        <w:t>o</w:t>
      </w:r>
      <w:r>
        <w:rPr>
          <w:color w:val="231F20"/>
          <w:spacing w:val="-2"/>
        </w:rPr>
        <w:t>v</w:t>
      </w:r>
      <w:r>
        <w:rPr>
          <w:color w:val="231F20"/>
        </w:rPr>
        <w:t>er</w:t>
      </w:r>
      <w:r>
        <w:rPr>
          <w:color w:val="231F20"/>
          <w:spacing w:val="-3"/>
        </w:rPr>
        <w:t xml:space="preserve"> </w:t>
      </w:r>
      <w:r>
        <w:rPr>
          <w:color w:val="231F20"/>
        </w:rPr>
        <w:t>four</w:t>
      </w:r>
      <w:r>
        <w:rPr>
          <w:color w:val="231F20"/>
          <w:spacing w:val="-3"/>
        </w:rPr>
        <w:t xml:space="preserve"> </w:t>
      </w:r>
      <w:r>
        <w:rPr>
          <w:color w:val="231F20"/>
          <w:spacing w:val="-2"/>
        </w:rPr>
        <w:t>y</w:t>
      </w:r>
      <w:r>
        <w:rPr>
          <w:color w:val="231F20"/>
        </w:rPr>
        <w:t>ears</w:t>
      </w:r>
      <w:r>
        <w:rPr>
          <w:color w:val="231F20"/>
          <w:spacing w:val="-2"/>
        </w:rPr>
        <w:t xml:space="preserve"> </w:t>
      </w:r>
      <w:r>
        <w:rPr>
          <w:color w:val="231F20"/>
        </w:rPr>
        <w:t>to suppo</w:t>
      </w:r>
      <w:r>
        <w:rPr>
          <w:color w:val="231F20"/>
          <w:spacing w:val="1"/>
        </w:rPr>
        <w:t>r</w:t>
      </w:r>
      <w:r>
        <w:rPr>
          <w:color w:val="231F20"/>
        </w:rPr>
        <w:t xml:space="preserve">t </w:t>
      </w:r>
      <w:r>
        <w:rPr>
          <w:color w:val="231F20"/>
          <w:spacing w:val="-2"/>
        </w:rPr>
        <w:t>r</w:t>
      </w:r>
      <w:r>
        <w:rPr>
          <w:color w:val="231F20"/>
        </w:rPr>
        <w:t>egional wate</w:t>
      </w:r>
      <w:r>
        <w:rPr>
          <w:color w:val="231F20"/>
          <w:spacing w:val="3"/>
        </w:rPr>
        <w:t>r</w:t>
      </w:r>
      <w:r>
        <w:rPr>
          <w:color w:val="231F20"/>
        </w:rPr>
        <w:t>way pa</w:t>
      </w:r>
      <w:r>
        <w:rPr>
          <w:color w:val="231F20"/>
          <w:spacing w:val="1"/>
        </w:rPr>
        <w:t>r</w:t>
      </w:r>
      <w:r>
        <w:rPr>
          <w:color w:val="231F20"/>
        </w:rPr>
        <w:t>tnerships.</w:t>
      </w:r>
    </w:p>
    <w:p w:rsidR="005A2696" w:rsidRDefault="005A2696">
      <w:pPr>
        <w:spacing w:line="278" w:lineRule="auto"/>
        <w:sectPr w:rsidR="005A2696">
          <w:type w:val="continuous"/>
          <w:pgSz w:w="11906" w:h="16840"/>
          <w:pgMar w:top="1140" w:right="0" w:bottom="280" w:left="0" w:header="720" w:footer="720" w:gutter="0"/>
          <w:cols w:num="2" w:space="720" w:equalWidth="0">
            <w:col w:w="4077" w:space="40"/>
            <w:col w:w="7789"/>
          </w:cols>
        </w:sectPr>
      </w:pPr>
    </w:p>
    <w:p w:rsidR="005A2696" w:rsidRDefault="005A2696">
      <w:pPr>
        <w:spacing w:line="200" w:lineRule="exact"/>
        <w:rPr>
          <w:sz w:val="20"/>
          <w:szCs w:val="20"/>
        </w:rPr>
      </w:pPr>
    </w:p>
    <w:p w:rsidR="005A2696" w:rsidRDefault="005A2696">
      <w:pPr>
        <w:spacing w:before="7" w:line="260" w:lineRule="exact"/>
        <w:rPr>
          <w:sz w:val="26"/>
          <w:szCs w:val="26"/>
        </w:rPr>
      </w:pPr>
    </w:p>
    <w:p w:rsidR="005A2696" w:rsidRDefault="005A2696">
      <w:pPr>
        <w:spacing w:line="260" w:lineRule="exact"/>
        <w:rPr>
          <w:sz w:val="26"/>
          <w:szCs w:val="26"/>
        </w:rPr>
        <w:sectPr w:rsidR="005A2696">
          <w:type w:val="continuous"/>
          <w:pgSz w:w="11906" w:h="16840"/>
          <w:pgMar w:top="1140" w:right="0" w:bottom="280" w:left="0" w:header="720" w:footer="720" w:gutter="0"/>
          <w:cols w:space="720"/>
        </w:sectPr>
      </w:pPr>
    </w:p>
    <w:p w:rsidR="005A2696" w:rsidRDefault="00F90E19">
      <w:pPr>
        <w:pStyle w:val="BodyText"/>
        <w:numPr>
          <w:ilvl w:val="1"/>
          <w:numId w:val="29"/>
        </w:numPr>
        <w:tabs>
          <w:tab w:val="left" w:pos="1857"/>
        </w:tabs>
        <w:spacing w:before="79" w:line="278" w:lineRule="auto"/>
        <w:ind w:left="1857"/>
      </w:pPr>
      <w:r>
        <w:rPr>
          <w:color w:val="005695"/>
          <w:spacing w:val="-2"/>
        </w:rPr>
        <w:lastRenderedPageBreak/>
        <w:t>E</w:t>
      </w:r>
      <w:r>
        <w:rPr>
          <w:color w:val="005695"/>
        </w:rPr>
        <w:t>xtra $600k to deli</w:t>
      </w:r>
      <w:r>
        <w:rPr>
          <w:color w:val="005695"/>
          <w:spacing w:val="-2"/>
        </w:rPr>
        <w:t>v</w:t>
      </w:r>
      <w:r>
        <w:rPr>
          <w:color w:val="005695"/>
        </w:rPr>
        <w:t xml:space="preserve">er </w:t>
      </w:r>
      <w:r>
        <w:rPr>
          <w:color w:val="005695"/>
          <w:spacing w:val="-2"/>
        </w:rPr>
        <w:t>G</w:t>
      </w:r>
      <w:r>
        <w:rPr>
          <w:color w:val="005695"/>
        </w:rPr>
        <w:t xml:space="preserve">ladstone </w:t>
      </w:r>
      <w:r>
        <w:rPr>
          <w:color w:val="005695"/>
          <w:spacing w:val="-4"/>
        </w:rPr>
        <w:t>H</w:t>
      </w:r>
      <w:r>
        <w:rPr>
          <w:color w:val="005695"/>
        </w:rPr>
        <w:t xml:space="preserve">ealthy </w:t>
      </w:r>
      <w:r>
        <w:rPr>
          <w:color w:val="005695"/>
          <w:spacing w:val="-2"/>
        </w:rPr>
        <w:t>H</w:t>
      </w:r>
      <w:r>
        <w:rPr>
          <w:color w:val="005695"/>
        </w:rPr>
        <w:t xml:space="preserve">arbour </w:t>
      </w:r>
      <w:r>
        <w:rPr>
          <w:color w:val="005695"/>
          <w:spacing w:val="-8"/>
        </w:rPr>
        <w:t>P</w:t>
      </w:r>
      <w:r>
        <w:rPr>
          <w:color w:val="005695"/>
        </w:rPr>
        <w:t>a</w:t>
      </w:r>
      <w:r>
        <w:rPr>
          <w:color w:val="005695"/>
          <w:spacing w:val="1"/>
        </w:rPr>
        <w:t>r</w:t>
      </w:r>
      <w:r>
        <w:rPr>
          <w:color w:val="005695"/>
        </w:rPr>
        <w:t>tnership</w:t>
      </w:r>
    </w:p>
    <w:p w:rsidR="005A2696" w:rsidRDefault="00F90E19">
      <w:pPr>
        <w:pStyle w:val="BodyText"/>
        <w:spacing w:before="71"/>
        <w:ind w:left="195"/>
      </w:pPr>
      <w:r>
        <w:br w:type="column"/>
      </w:r>
      <w:r>
        <w:rPr>
          <w:color w:val="231F20"/>
        </w:rPr>
        <w:lastRenderedPageBreak/>
        <w:t>The</w:t>
      </w:r>
      <w:r>
        <w:rPr>
          <w:color w:val="231F20"/>
          <w:spacing w:val="-3"/>
        </w:rPr>
        <w:t xml:space="preserve"> </w:t>
      </w:r>
      <w:r>
        <w:rPr>
          <w:color w:val="231F20"/>
          <w:spacing w:val="-4"/>
        </w:rPr>
        <w:t>A</w:t>
      </w:r>
      <w:r>
        <w:rPr>
          <w:color w:val="231F20"/>
        </w:rPr>
        <w:t>ustralian</w:t>
      </w:r>
      <w:r>
        <w:rPr>
          <w:color w:val="231F20"/>
          <w:spacing w:val="-3"/>
        </w:rPr>
        <w:t xml:space="preserve"> </w:t>
      </w:r>
      <w:r>
        <w:rPr>
          <w:color w:val="231F20"/>
          <w:spacing w:val="-2"/>
        </w:rPr>
        <w:t>G</w:t>
      </w:r>
      <w:r>
        <w:rPr>
          <w:color w:val="231F20"/>
          <w:spacing w:val="-4"/>
        </w:rPr>
        <w:t>o</w:t>
      </w:r>
      <w:r>
        <w:rPr>
          <w:color w:val="231F20"/>
          <w:spacing w:val="-2"/>
        </w:rPr>
        <w:t>v</w:t>
      </w:r>
      <w:r>
        <w:rPr>
          <w:color w:val="231F20"/>
        </w:rPr>
        <w:t>ernment</w:t>
      </w:r>
      <w:r>
        <w:rPr>
          <w:color w:val="231F20"/>
          <w:spacing w:val="-3"/>
        </w:rPr>
        <w:t xml:space="preserve"> </w:t>
      </w:r>
      <w:r>
        <w:rPr>
          <w:color w:val="231F20"/>
        </w:rPr>
        <w:t>also</w:t>
      </w:r>
      <w:r>
        <w:rPr>
          <w:color w:val="231F20"/>
          <w:spacing w:val="-3"/>
        </w:rPr>
        <w:t xml:space="preserve"> </w:t>
      </w:r>
      <w:r>
        <w:rPr>
          <w:color w:val="231F20"/>
        </w:rPr>
        <w:t>announced</w:t>
      </w:r>
      <w:r>
        <w:rPr>
          <w:color w:val="231F20"/>
          <w:spacing w:val="-3"/>
        </w:rPr>
        <w:t xml:space="preserve"> </w:t>
      </w:r>
      <w:r>
        <w:rPr>
          <w:color w:val="231F20"/>
        </w:rPr>
        <w:t>a</w:t>
      </w:r>
      <w:r>
        <w:rPr>
          <w:color w:val="231F20"/>
          <w:spacing w:val="-3"/>
        </w:rPr>
        <w:t xml:space="preserve"> </w:t>
      </w:r>
      <w:r>
        <w:rPr>
          <w:color w:val="231F20"/>
        </w:rPr>
        <w:t>fu</w:t>
      </w:r>
      <w:r>
        <w:rPr>
          <w:color w:val="231F20"/>
          <w:spacing w:val="1"/>
        </w:rPr>
        <w:t>r</w:t>
      </w:r>
      <w:r>
        <w:rPr>
          <w:color w:val="231F20"/>
        </w:rPr>
        <w:t>ther</w:t>
      </w:r>
      <w:r>
        <w:rPr>
          <w:color w:val="231F20"/>
          <w:spacing w:val="-3"/>
        </w:rPr>
        <w:t xml:space="preserve"> </w:t>
      </w:r>
      <w:r>
        <w:rPr>
          <w:color w:val="231F20"/>
        </w:rPr>
        <w:t>in</w:t>
      </w:r>
      <w:r>
        <w:rPr>
          <w:color w:val="231F20"/>
          <w:spacing w:val="-2"/>
        </w:rPr>
        <w:t>v</w:t>
      </w:r>
      <w:r>
        <w:rPr>
          <w:color w:val="231F20"/>
        </w:rPr>
        <w:t>estment</w:t>
      </w:r>
      <w:r>
        <w:rPr>
          <w:color w:val="231F20"/>
          <w:spacing w:val="-3"/>
        </w:rPr>
        <w:t xml:space="preserve"> </w:t>
      </w:r>
      <w:r>
        <w:rPr>
          <w:color w:val="231F20"/>
        </w:rPr>
        <w:t>of</w:t>
      </w:r>
    </w:p>
    <w:p w:rsidR="005A2696" w:rsidRDefault="00F90E19">
      <w:pPr>
        <w:pStyle w:val="BodyText"/>
        <w:spacing w:before="38" w:line="278" w:lineRule="auto"/>
        <w:ind w:left="195" w:right="1984"/>
      </w:pPr>
      <w:r>
        <w:rPr>
          <w:color w:val="231F20"/>
        </w:rPr>
        <w:t xml:space="preserve">$600,000 for the </w:t>
      </w:r>
      <w:r>
        <w:rPr>
          <w:color w:val="231F20"/>
          <w:spacing w:val="-2"/>
        </w:rPr>
        <w:t>G</w:t>
      </w:r>
      <w:r>
        <w:rPr>
          <w:color w:val="231F20"/>
        </w:rPr>
        <w:t xml:space="preserve">ladstone </w:t>
      </w:r>
      <w:r>
        <w:rPr>
          <w:color w:val="231F20"/>
          <w:spacing w:val="-4"/>
        </w:rPr>
        <w:t>H</w:t>
      </w:r>
      <w:r>
        <w:rPr>
          <w:color w:val="231F20"/>
        </w:rPr>
        <w:t xml:space="preserve">ealthy </w:t>
      </w:r>
      <w:r>
        <w:rPr>
          <w:color w:val="231F20"/>
          <w:spacing w:val="-2"/>
        </w:rPr>
        <w:t>H</w:t>
      </w:r>
      <w:r>
        <w:rPr>
          <w:color w:val="231F20"/>
        </w:rPr>
        <w:t xml:space="preserve">arbour </w:t>
      </w:r>
      <w:r>
        <w:rPr>
          <w:color w:val="231F20"/>
          <w:spacing w:val="-8"/>
        </w:rPr>
        <w:t>P</w:t>
      </w:r>
      <w:r>
        <w:rPr>
          <w:color w:val="231F20"/>
        </w:rPr>
        <w:t>a</w:t>
      </w:r>
      <w:r>
        <w:rPr>
          <w:color w:val="231F20"/>
          <w:spacing w:val="1"/>
        </w:rPr>
        <w:t>r</w:t>
      </w:r>
      <w:r>
        <w:rPr>
          <w:color w:val="231F20"/>
        </w:rPr>
        <w:t>tnershi</w:t>
      </w:r>
      <w:r>
        <w:rPr>
          <w:color w:val="231F20"/>
          <w:spacing w:val="-4"/>
        </w:rPr>
        <w:t>p</w:t>
      </w:r>
      <w:r>
        <w:rPr>
          <w:color w:val="231F20"/>
        </w:rPr>
        <w:t xml:space="preserve">. </w:t>
      </w:r>
      <w:r>
        <w:rPr>
          <w:color w:val="231F20"/>
          <w:spacing w:val="-3"/>
        </w:rPr>
        <w:t>R</w:t>
      </w:r>
      <w:r>
        <w:rPr>
          <w:color w:val="231F20"/>
        </w:rPr>
        <w:t>egional stakeholders f</w:t>
      </w:r>
      <w:r>
        <w:rPr>
          <w:color w:val="231F20"/>
          <w:spacing w:val="-2"/>
        </w:rPr>
        <w:t>r</w:t>
      </w:r>
      <w:r>
        <w:rPr>
          <w:color w:val="231F20"/>
        </w:rPr>
        <w:t>om indust</w:t>
      </w:r>
      <w:r>
        <w:rPr>
          <w:color w:val="231F20"/>
          <w:spacing w:val="3"/>
        </w:rPr>
        <w:t>r</w:t>
      </w:r>
      <w:r>
        <w:rPr>
          <w:color w:val="231F20"/>
          <w:spacing w:val="-17"/>
        </w:rPr>
        <w:t>y</w:t>
      </w:r>
      <w:r>
        <w:rPr>
          <w:color w:val="231F20"/>
        </w:rPr>
        <w:t>, local g</w:t>
      </w:r>
      <w:r>
        <w:rPr>
          <w:color w:val="231F20"/>
          <w:spacing w:val="-4"/>
        </w:rPr>
        <w:t>o</w:t>
      </w:r>
      <w:r>
        <w:rPr>
          <w:color w:val="231F20"/>
          <w:spacing w:val="-2"/>
        </w:rPr>
        <w:t>v</w:t>
      </w:r>
      <w:r>
        <w:rPr>
          <w:color w:val="231F20"/>
        </w:rPr>
        <w:t>ernment and the community a</w:t>
      </w:r>
      <w:r>
        <w:rPr>
          <w:color w:val="231F20"/>
          <w:spacing w:val="-2"/>
        </w:rPr>
        <w:t>r</w:t>
      </w:r>
      <w:r>
        <w:rPr>
          <w:color w:val="231F20"/>
        </w:rPr>
        <w:t>e also in</w:t>
      </w:r>
      <w:r>
        <w:rPr>
          <w:color w:val="231F20"/>
          <w:spacing w:val="-2"/>
        </w:rPr>
        <w:t>v</w:t>
      </w:r>
      <w:r>
        <w:rPr>
          <w:color w:val="231F20"/>
        </w:rPr>
        <w:t>esting</w:t>
      </w:r>
      <w:r>
        <w:rPr>
          <w:color w:val="231F20"/>
          <w:spacing w:val="-3"/>
        </w:rPr>
        <w:t xml:space="preserve"> </w:t>
      </w:r>
      <w:r>
        <w:rPr>
          <w:color w:val="231F20"/>
        </w:rPr>
        <w:t>pa</w:t>
      </w:r>
      <w:r>
        <w:rPr>
          <w:color w:val="231F20"/>
          <w:spacing w:val="1"/>
        </w:rPr>
        <w:t>r</w:t>
      </w:r>
      <w:r>
        <w:rPr>
          <w:color w:val="231F20"/>
        </w:rPr>
        <w:t>tners.</w:t>
      </w:r>
      <w:r>
        <w:rPr>
          <w:color w:val="231F20"/>
          <w:spacing w:val="-3"/>
        </w:rPr>
        <w:t xml:space="preserve"> </w:t>
      </w:r>
      <w:r>
        <w:rPr>
          <w:color w:val="231F20"/>
        </w:rPr>
        <w:t>The</w:t>
      </w:r>
      <w:r>
        <w:rPr>
          <w:color w:val="231F20"/>
          <w:spacing w:val="-2"/>
        </w:rPr>
        <w:t xml:space="preserve"> G</w:t>
      </w:r>
      <w:r>
        <w:rPr>
          <w:color w:val="231F20"/>
        </w:rPr>
        <w:t>ladstone</w:t>
      </w:r>
      <w:r>
        <w:rPr>
          <w:color w:val="231F20"/>
          <w:spacing w:val="-3"/>
        </w:rPr>
        <w:t xml:space="preserve"> </w:t>
      </w:r>
      <w:r>
        <w:rPr>
          <w:color w:val="231F20"/>
          <w:spacing w:val="-4"/>
        </w:rPr>
        <w:t>H</w:t>
      </w:r>
      <w:r>
        <w:rPr>
          <w:color w:val="231F20"/>
        </w:rPr>
        <w:t>ealthy</w:t>
      </w:r>
      <w:r>
        <w:rPr>
          <w:color w:val="231F20"/>
          <w:spacing w:val="-3"/>
        </w:rPr>
        <w:t xml:space="preserve"> </w:t>
      </w:r>
      <w:r>
        <w:rPr>
          <w:color w:val="231F20"/>
          <w:spacing w:val="-2"/>
        </w:rPr>
        <w:t>H</w:t>
      </w:r>
      <w:r>
        <w:rPr>
          <w:color w:val="231F20"/>
        </w:rPr>
        <w:t>arbour</w:t>
      </w:r>
      <w:r>
        <w:rPr>
          <w:color w:val="231F20"/>
          <w:spacing w:val="-2"/>
        </w:rPr>
        <w:t xml:space="preserve"> r</w:t>
      </w:r>
      <w:r>
        <w:rPr>
          <w:color w:val="231F20"/>
        </w:rPr>
        <w:t>epo</w:t>
      </w:r>
      <w:r>
        <w:rPr>
          <w:color w:val="231F20"/>
          <w:spacing w:val="1"/>
        </w:rPr>
        <w:t>r</w:t>
      </w:r>
      <w:r>
        <w:rPr>
          <w:color w:val="231F20"/>
        </w:rPr>
        <w:t>t</w:t>
      </w:r>
      <w:r>
        <w:rPr>
          <w:color w:val="231F20"/>
          <w:spacing w:val="-3"/>
        </w:rPr>
        <w:t xml:space="preserve"> </w:t>
      </w:r>
      <w:r>
        <w:rPr>
          <w:color w:val="231F20"/>
        </w:rPr>
        <w:t>ca</w:t>
      </w:r>
      <w:r>
        <w:rPr>
          <w:color w:val="231F20"/>
          <w:spacing w:val="-3"/>
        </w:rPr>
        <w:t>r</w:t>
      </w:r>
      <w:r>
        <w:rPr>
          <w:color w:val="231F20"/>
        </w:rPr>
        <w:t>d</w:t>
      </w:r>
      <w:r>
        <w:rPr>
          <w:color w:val="231F20"/>
          <w:spacing w:val="-3"/>
        </w:rPr>
        <w:t xml:space="preserve"> </w:t>
      </w:r>
      <w:r>
        <w:rPr>
          <w:color w:val="231F20"/>
        </w:rPr>
        <w:t>will</w:t>
      </w:r>
      <w:r>
        <w:rPr>
          <w:color w:val="231F20"/>
          <w:spacing w:val="-2"/>
        </w:rPr>
        <w:t xml:space="preserve"> </w:t>
      </w:r>
      <w:r>
        <w:rPr>
          <w:color w:val="231F20"/>
        </w:rPr>
        <w:t xml:space="preserve">be </w:t>
      </w:r>
      <w:r>
        <w:rPr>
          <w:color w:val="231F20"/>
          <w:spacing w:val="-2"/>
        </w:rPr>
        <w:t>r</w:t>
      </w:r>
      <w:r>
        <w:rPr>
          <w:color w:val="231F20"/>
        </w:rPr>
        <w:t>eleased sho</w:t>
      </w:r>
      <w:r>
        <w:rPr>
          <w:color w:val="231F20"/>
          <w:spacing w:val="1"/>
        </w:rPr>
        <w:t>r</w:t>
      </w:r>
      <w:r>
        <w:rPr>
          <w:color w:val="231F20"/>
        </w:rPr>
        <w:t>tl</w:t>
      </w:r>
      <w:r>
        <w:rPr>
          <w:color w:val="231F20"/>
          <w:spacing w:val="-17"/>
        </w:rPr>
        <w:t>y</w:t>
      </w:r>
      <w:r>
        <w:rPr>
          <w:color w:val="231F20"/>
        </w:rPr>
        <w:t>.</w:t>
      </w:r>
    </w:p>
    <w:p w:rsidR="005A2696" w:rsidRDefault="005A2696">
      <w:pPr>
        <w:spacing w:line="278" w:lineRule="auto"/>
        <w:sectPr w:rsidR="005A2696">
          <w:type w:val="continuous"/>
          <w:pgSz w:w="11906" w:h="16840"/>
          <w:pgMar w:top="1140" w:right="0" w:bottom="280" w:left="0" w:header="720" w:footer="720" w:gutter="0"/>
          <w:cols w:num="2" w:space="720" w:equalWidth="0">
            <w:col w:w="4295" w:space="40"/>
            <w:col w:w="7571"/>
          </w:cols>
        </w:sectPr>
      </w:pPr>
    </w:p>
    <w:p w:rsidR="005A2696" w:rsidRDefault="005A2696">
      <w:pPr>
        <w:spacing w:before="10" w:line="190" w:lineRule="exact"/>
        <w:rPr>
          <w:sz w:val="19"/>
          <w:szCs w:val="19"/>
        </w:rPr>
      </w:pPr>
    </w:p>
    <w:p w:rsidR="005A2696" w:rsidRDefault="005A2696">
      <w:pPr>
        <w:spacing w:line="200" w:lineRule="exact"/>
        <w:rPr>
          <w:sz w:val="20"/>
          <w:szCs w:val="20"/>
        </w:rPr>
      </w:pPr>
    </w:p>
    <w:p w:rsidR="005A2696" w:rsidRDefault="005A2696">
      <w:pPr>
        <w:spacing w:line="200" w:lineRule="exact"/>
        <w:rPr>
          <w:sz w:val="20"/>
          <w:szCs w:val="20"/>
        </w:rPr>
        <w:sectPr w:rsidR="005A2696">
          <w:type w:val="continuous"/>
          <w:pgSz w:w="11906" w:h="16840"/>
          <w:pgMar w:top="1140" w:right="0" w:bottom="280" w:left="0" w:header="720" w:footer="720" w:gutter="0"/>
          <w:cols w:space="720"/>
        </w:sectPr>
      </w:pPr>
    </w:p>
    <w:p w:rsidR="005A2696" w:rsidRDefault="008947A3">
      <w:pPr>
        <w:pStyle w:val="BodyText"/>
        <w:numPr>
          <w:ilvl w:val="1"/>
          <w:numId w:val="29"/>
        </w:numPr>
        <w:tabs>
          <w:tab w:val="left" w:pos="1857"/>
        </w:tabs>
        <w:spacing w:before="79" w:line="278" w:lineRule="auto"/>
        <w:ind w:left="1857"/>
      </w:pPr>
      <w:r w:rsidRPr="008947A3">
        <w:lastRenderedPageBreak/>
        <w:pict>
          <v:group id="_x0000_s1114" style="position:absolute;left:0;text-align:left;margin-left:70.35pt;margin-top:77.5pt;width:439.35pt;height:700.65pt;z-index:-2496;mso-position-horizontal-relative:page;mso-position-vertical-relative:page" coordorigin="1407,1550" coordsize="8787,14013">
            <v:group id="_x0000_s1115" style="position:absolute;left:1417;top:1560;width:8767;height:454" coordorigin="1417,1560" coordsize="8767,454">
              <v:shape id="_x0000_s1116" style="position:absolute;left:1417;top:1560;width:8767;height:454" coordorigin="1417,1560" coordsize="8767,454" path="m1417,1560r8768,l10185,2013r-8768,l1417,1560xe" fillcolor="#cddcec" stroked="f">
                <v:path arrowok="t"/>
              </v:shape>
            </v:group>
            <v:group id="_x0000_s1117" style="position:absolute;left:1417;top:2013;width:3033;height:7558" coordorigin="1417,2013" coordsize="3033,7558">
              <v:shape id="_x0000_s1118" style="position:absolute;left:1417;top:2013;width:3033;height:7558" coordorigin="1417,2013" coordsize="3033,7558" path="m4450,2013r-3033,l1417,9571r3033,l4450,2013xe" fillcolor="#cddcec" stroked="f">
                <v:path arrowok="t"/>
              </v:shape>
            </v:group>
            <v:group id="_x0000_s1119" style="position:absolute;left:4450;top:2013;width:5735;height:7558" coordorigin="4450,2013" coordsize="5735,7558">
              <v:shape id="_x0000_s1120" style="position:absolute;left:4450;top:2013;width:5735;height:7558" coordorigin="4450,2013" coordsize="5735,7558" path="m10185,2013r-5735,l4450,9571r5735,l10185,2013xe" fillcolor="#cddcec" stroked="f">
                <v:path arrowok="t"/>
              </v:shape>
            </v:group>
            <v:group id="_x0000_s1121" style="position:absolute;left:1417;top:9571;width:3033;height:5981" coordorigin="1417,9571" coordsize="3033,5981">
              <v:shape id="_x0000_s1122" style="position:absolute;left:1417;top:9571;width:3033;height:5981" coordorigin="1417,9571" coordsize="3033,5981" path="m4450,9571r-3033,l1417,15552r3033,l4450,9571xe" fillcolor="#cddcec" stroked="f">
                <v:path arrowok="t"/>
              </v:shape>
            </v:group>
            <v:group id="_x0000_s1123" style="position:absolute;left:4450;top:9571;width:5735;height:5981" coordorigin="4450,9571" coordsize="5735,5981">
              <v:shape id="_x0000_s1124" style="position:absolute;left:4450;top:9571;width:5735;height:5981" coordorigin="4450,9571" coordsize="5735,5981" path="m10185,9571r-5735,l4450,15552r5735,l10185,9571xe" fillcolor="#cddcec" stroked="f">
                <v:path arrowok="t"/>
              </v:shape>
            </v:group>
            <w10:wrap anchorx="page" anchory="page"/>
          </v:group>
        </w:pict>
      </w:r>
      <w:r w:rsidR="00F90E19">
        <w:rPr>
          <w:color w:val="005695"/>
        </w:rPr>
        <w:t>Establishment of a</w:t>
      </w:r>
      <w:r w:rsidR="00F90E19">
        <w:rPr>
          <w:color w:val="005695"/>
          <w:spacing w:val="-3"/>
        </w:rPr>
        <w:t xml:space="preserve"> </w:t>
      </w:r>
      <w:r w:rsidR="00F90E19">
        <w:rPr>
          <w:color w:val="005695"/>
          <w:spacing w:val="-15"/>
        </w:rPr>
        <w:t>W</w:t>
      </w:r>
      <w:r w:rsidR="00F90E19">
        <w:rPr>
          <w:color w:val="005695"/>
        </w:rPr>
        <w:t xml:space="preserve">et </w:t>
      </w:r>
      <w:r w:rsidR="00F90E19">
        <w:rPr>
          <w:color w:val="005695"/>
          <w:spacing w:val="-25"/>
        </w:rPr>
        <w:t>T</w:t>
      </w:r>
      <w:r w:rsidR="00F90E19">
        <w:rPr>
          <w:color w:val="005695"/>
          <w:spacing w:val="-2"/>
        </w:rPr>
        <w:t>r</w:t>
      </w:r>
      <w:r w:rsidR="00F90E19">
        <w:rPr>
          <w:color w:val="005695"/>
        </w:rPr>
        <w:t xml:space="preserve">opics </w:t>
      </w:r>
      <w:r w:rsidR="00F90E19">
        <w:rPr>
          <w:color w:val="005695"/>
          <w:spacing w:val="-4"/>
        </w:rPr>
        <w:t>H</w:t>
      </w:r>
      <w:r w:rsidR="00F90E19">
        <w:rPr>
          <w:color w:val="005695"/>
        </w:rPr>
        <w:t>ealthy</w:t>
      </w:r>
      <w:r w:rsidR="00F90E19">
        <w:rPr>
          <w:color w:val="005695"/>
          <w:spacing w:val="-3"/>
        </w:rPr>
        <w:t xml:space="preserve"> </w:t>
      </w:r>
      <w:r w:rsidR="00F90E19">
        <w:rPr>
          <w:color w:val="005695"/>
          <w:spacing w:val="-17"/>
        </w:rPr>
        <w:t>W</w:t>
      </w:r>
      <w:r w:rsidR="00F90E19">
        <w:rPr>
          <w:color w:val="005695"/>
        </w:rPr>
        <w:t>ate</w:t>
      </w:r>
      <w:r w:rsidR="00F90E19">
        <w:rPr>
          <w:color w:val="005695"/>
          <w:spacing w:val="3"/>
        </w:rPr>
        <w:t>r</w:t>
      </w:r>
      <w:r w:rsidR="00F90E19">
        <w:rPr>
          <w:color w:val="005695"/>
        </w:rPr>
        <w:t xml:space="preserve">ways </w:t>
      </w:r>
      <w:r w:rsidR="00F90E19">
        <w:rPr>
          <w:color w:val="005695"/>
          <w:spacing w:val="-8"/>
        </w:rPr>
        <w:t>P</w:t>
      </w:r>
      <w:r w:rsidR="00F90E19">
        <w:rPr>
          <w:color w:val="005695"/>
        </w:rPr>
        <w:t>a</w:t>
      </w:r>
      <w:r w:rsidR="00F90E19">
        <w:rPr>
          <w:color w:val="005695"/>
          <w:spacing w:val="1"/>
        </w:rPr>
        <w:t>r</w:t>
      </w:r>
      <w:r w:rsidR="00F90E19">
        <w:rPr>
          <w:color w:val="005695"/>
        </w:rPr>
        <w:t>tnership unde</w:t>
      </w:r>
      <w:r w:rsidR="00F90E19">
        <w:rPr>
          <w:color w:val="005695"/>
          <w:spacing w:val="3"/>
        </w:rPr>
        <w:t>r</w:t>
      </w:r>
      <w:r w:rsidR="00F90E19">
        <w:rPr>
          <w:color w:val="005695"/>
        </w:rPr>
        <w:t>way</w:t>
      </w:r>
    </w:p>
    <w:p w:rsidR="005A2696" w:rsidRDefault="00F90E19">
      <w:pPr>
        <w:pStyle w:val="BodyText"/>
        <w:spacing w:before="71" w:line="278" w:lineRule="auto"/>
        <w:ind w:left="625" w:right="1914"/>
      </w:pPr>
      <w:r>
        <w:br w:type="column"/>
      </w:r>
      <w:r>
        <w:rPr>
          <w:color w:val="231F20"/>
        </w:rPr>
        <w:lastRenderedPageBreak/>
        <w:t>The</w:t>
      </w:r>
      <w:r>
        <w:rPr>
          <w:color w:val="231F20"/>
          <w:spacing w:val="-3"/>
        </w:rPr>
        <w:t xml:space="preserve"> </w:t>
      </w:r>
      <w:r>
        <w:rPr>
          <w:color w:val="231F20"/>
        </w:rPr>
        <w:t>de</w:t>
      </w:r>
      <w:r>
        <w:rPr>
          <w:color w:val="231F20"/>
          <w:spacing w:val="-2"/>
        </w:rPr>
        <w:t>v</w:t>
      </w:r>
      <w:r>
        <w:rPr>
          <w:color w:val="231F20"/>
        </w:rPr>
        <w:t>elopment</w:t>
      </w:r>
      <w:r>
        <w:rPr>
          <w:color w:val="231F20"/>
          <w:spacing w:val="-2"/>
        </w:rPr>
        <w:t xml:space="preserve"> </w:t>
      </w:r>
      <w:r>
        <w:rPr>
          <w:color w:val="231F20"/>
        </w:rPr>
        <w:t>of</w:t>
      </w:r>
      <w:r>
        <w:rPr>
          <w:color w:val="231F20"/>
          <w:spacing w:val="-2"/>
        </w:rPr>
        <w:t xml:space="preserve"> </w:t>
      </w:r>
      <w:r>
        <w:rPr>
          <w:color w:val="231F20"/>
        </w:rPr>
        <w:t>a</w:t>
      </w:r>
      <w:r>
        <w:rPr>
          <w:color w:val="231F20"/>
          <w:spacing w:val="-2"/>
        </w:rPr>
        <w:t xml:space="preserve"> r</w:t>
      </w:r>
      <w:r>
        <w:rPr>
          <w:color w:val="231F20"/>
        </w:rPr>
        <w:t>epo</w:t>
      </w:r>
      <w:r>
        <w:rPr>
          <w:color w:val="231F20"/>
          <w:spacing w:val="1"/>
        </w:rPr>
        <w:t>r</w:t>
      </w:r>
      <w:r>
        <w:rPr>
          <w:color w:val="231F20"/>
        </w:rPr>
        <w:t>t</w:t>
      </w:r>
      <w:r>
        <w:rPr>
          <w:color w:val="231F20"/>
          <w:spacing w:val="-3"/>
        </w:rPr>
        <w:t xml:space="preserve"> </w:t>
      </w:r>
      <w:r>
        <w:rPr>
          <w:color w:val="231F20"/>
        </w:rPr>
        <w:t>ca</w:t>
      </w:r>
      <w:r>
        <w:rPr>
          <w:color w:val="231F20"/>
          <w:spacing w:val="-3"/>
        </w:rPr>
        <w:t>r</w:t>
      </w:r>
      <w:r>
        <w:rPr>
          <w:color w:val="231F20"/>
        </w:rPr>
        <w:t>d</w:t>
      </w:r>
      <w:r>
        <w:rPr>
          <w:color w:val="231F20"/>
          <w:spacing w:val="-2"/>
        </w:rPr>
        <w:t xml:space="preserve"> </w:t>
      </w:r>
      <w:r>
        <w:rPr>
          <w:color w:val="231F20"/>
        </w:rPr>
        <w:t>pa</w:t>
      </w:r>
      <w:r>
        <w:rPr>
          <w:color w:val="231F20"/>
          <w:spacing w:val="1"/>
        </w:rPr>
        <w:t>r</w:t>
      </w:r>
      <w:r>
        <w:rPr>
          <w:color w:val="231F20"/>
        </w:rPr>
        <w:t>tnership</w:t>
      </w:r>
      <w:r>
        <w:rPr>
          <w:color w:val="231F20"/>
          <w:spacing w:val="-2"/>
        </w:rPr>
        <w:t xml:space="preserve"> </w:t>
      </w:r>
      <w:r>
        <w:rPr>
          <w:color w:val="231F20"/>
        </w:rPr>
        <w:t>p</w:t>
      </w:r>
      <w:r>
        <w:rPr>
          <w:color w:val="231F20"/>
          <w:spacing w:val="-2"/>
        </w:rPr>
        <w:t>r</w:t>
      </w:r>
      <w:r>
        <w:rPr>
          <w:color w:val="231F20"/>
        </w:rPr>
        <w:t>ogram</w:t>
      </w:r>
      <w:r>
        <w:rPr>
          <w:color w:val="231F20"/>
          <w:spacing w:val="-2"/>
        </w:rPr>
        <w:t xml:space="preserve"> </w:t>
      </w:r>
      <w:r>
        <w:rPr>
          <w:color w:val="231F20"/>
        </w:rPr>
        <w:t>for</w:t>
      </w:r>
      <w:r>
        <w:rPr>
          <w:color w:val="231F20"/>
          <w:spacing w:val="-2"/>
        </w:rPr>
        <w:t xml:space="preserve"> </w:t>
      </w:r>
      <w:r>
        <w:rPr>
          <w:color w:val="231F20"/>
        </w:rPr>
        <w:t>the</w:t>
      </w:r>
      <w:r>
        <w:rPr>
          <w:color w:val="231F20"/>
          <w:spacing w:val="-6"/>
        </w:rPr>
        <w:t xml:space="preserve"> </w:t>
      </w:r>
      <w:r>
        <w:rPr>
          <w:color w:val="231F20"/>
          <w:spacing w:val="-15"/>
        </w:rPr>
        <w:t>W</w:t>
      </w:r>
      <w:r>
        <w:rPr>
          <w:color w:val="231F20"/>
        </w:rPr>
        <w:t>et</w:t>
      </w:r>
      <w:r>
        <w:rPr>
          <w:color w:val="231F20"/>
          <w:spacing w:val="-10"/>
        </w:rPr>
        <w:t xml:space="preserve"> </w:t>
      </w:r>
      <w:r>
        <w:rPr>
          <w:color w:val="231F20"/>
          <w:spacing w:val="-25"/>
        </w:rPr>
        <w:t>T</w:t>
      </w:r>
      <w:r>
        <w:rPr>
          <w:color w:val="231F20"/>
          <w:spacing w:val="-2"/>
        </w:rPr>
        <w:t>r</w:t>
      </w:r>
      <w:r>
        <w:rPr>
          <w:color w:val="231F20"/>
        </w:rPr>
        <w:t xml:space="preserve">opics </w:t>
      </w:r>
      <w:r>
        <w:rPr>
          <w:color w:val="231F20"/>
          <w:spacing w:val="-2"/>
        </w:rPr>
        <w:t>r</w:t>
      </w:r>
      <w:r>
        <w:rPr>
          <w:color w:val="231F20"/>
        </w:rPr>
        <w:t>egion is cur</w:t>
      </w:r>
      <w:r>
        <w:rPr>
          <w:color w:val="231F20"/>
          <w:spacing w:val="-2"/>
        </w:rPr>
        <w:t>r</w:t>
      </w:r>
      <w:r>
        <w:rPr>
          <w:color w:val="231F20"/>
        </w:rPr>
        <w:t>ently unde</w:t>
      </w:r>
      <w:r>
        <w:rPr>
          <w:color w:val="231F20"/>
          <w:spacing w:val="3"/>
        </w:rPr>
        <w:t>r</w:t>
      </w:r>
      <w:r>
        <w:rPr>
          <w:color w:val="231F20"/>
        </w:rPr>
        <w:t>wa</w:t>
      </w:r>
      <w:r>
        <w:rPr>
          <w:color w:val="231F20"/>
          <w:spacing w:val="-17"/>
        </w:rPr>
        <w:t>y</w:t>
      </w:r>
      <w:r>
        <w:rPr>
          <w:color w:val="231F20"/>
        </w:rPr>
        <w:t>.</w:t>
      </w:r>
    </w:p>
    <w:p w:rsidR="005A2696" w:rsidRDefault="005A2696">
      <w:pPr>
        <w:spacing w:line="278" w:lineRule="auto"/>
        <w:sectPr w:rsidR="005A2696">
          <w:type w:val="continuous"/>
          <w:pgSz w:w="11906" w:h="16840"/>
          <w:pgMar w:top="1140" w:right="0" w:bottom="280" w:left="0" w:header="720" w:footer="720" w:gutter="0"/>
          <w:cols w:num="2" w:space="720" w:equalWidth="0">
            <w:col w:w="3865" w:space="40"/>
            <w:col w:w="8001"/>
          </w:cols>
        </w:sectPr>
      </w:pPr>
    </w:p>
    <w:p w:rsidR="005A2696" w:rsidRDefault="005A2696">
      <w:pPr>
        <w:spacing w:before="8" w:line="160" w:lineRule="exact"/>
        <w:rPr>
          <w:sz w:val="16"/>
          <w:szCs w:val="16"/>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F90E19">
      <w:pPr>
        <w:pStyle w:val="Heading3"/>
        <w:ind w:left="1780"/>
      </w:pPr>
      <w:r>
        <w:rPr>
          <w:color w:val="276AA5"/>
          <w:spacing w:val="-1"/>
        </w:rPr>
        <w:t>De</w:t>
      </w:r>
      <w:r>
        <w:rPr>
          <w:color w:val="276AA5"/>
          <w:spacing w:val="-2"/>
        </w:rPr>
        <w:t>li</w:t>
      </w:r>
      <w:r>
        <w:rPr>
          <w:color w:val="276AA5"/>
          <w:spacing w:val="-5"/>
        </w:rPr>
        <w:t>v</w:t>
      </w:r>
      <w:r>
        <w:rPr>
          <w:color w:val="276AA5"/>
          <w:spacing w:val="-1"/>
        </w:rPr>
        <w:t>e</w:t>
      </w:r>
      <w:r>
        <w:rPr>
          <w:color w:val="276AA5"/>
          <w:spacing w:val="-2"/>
        </w:rPr>
        <w:t>rin</w:t>
      </w:r>
      <w:r>
        <w:rPr>
          <w:color w:val="276AA5"/>
        </w:rPr>
        <w:t>g O</w:t>
      </w:r>
      <w:r>
        <w:rPr>
          <w:color w:val="276AA5"/>
          <w:spacing w:val="1"/>
        </w:rPr>
        <w:t>n</w:t>
      </w:r>
      <w:r>
        <w:rPr>
          <w:color w:val="276AA5"/>
          <w:spacing w:val="5"/>
        </w:rPr>
        <w:t>-</w:t>
      </w:r>
      <w:r>
        <w:rPr>
          <w:color w:val="276AA5"/>
        </w:rPr>
        <w:t>G</w:t>
      </w:r>
      <w:r>
        <w:rPr>
          <w:color w:val="276AA5"/>
          <w:spacing w:val="-2"/>
        </w:rPr>
        <w:t>roun</w:t>
      </w:r>
      <w:r>
        <w:rPr>
          <w:color w:val="276AA5"/>
        </w:rPr>
        <w:t xml:space="preserve">d </w:t>
      </w:r>
      <w:r>
        <w:rPr>
          <w:color w:val="276AA5"/>
          <w:spacing w:val="-5"/>
        </w:rPr>
        <w:t>A</w:t>
      </w:r>
      <w:r>
        <w:rPr>
          <w:color w:val="276AA5"/>
          <w:spacing w:val="3"/>
        </w:rPr>
        <w:t>c</w:t>
      </w:r>
      <w:r>
        <w:rPr>
          <w:color w:val="276AA5"/>
          <w:spacing w:val="-3"/>
        </w:rPr>
        <w:t>t</w:t>
      </w:r>
      <w:r>
        <w:rPr>
          <w:color w:val="276AA5"/>
          <w:spacing w:val="-2"/>
        </w:rPr>
        <w:t>io</w:t>
      </w:r>
      <w:r>
        <w:rPr>
          <w:color w:val="276AA5"/>
        </w:rPr>
        <w:t>n</w:t>
      </w:r>
    </w:p>
    <w:p w:rsidR="005A2696" w:rsidRDefault="005A2696">
      <w:pPr>
        <w:spacing w:before="6" w:line="100" w:lineRule="exact"/>
        <w:rPr>
          <w:sz w:val="10"/>
          <w:szCs w:val="10"/>
        </w:rPr>
      </w:pPr>
    </w:p>
    <w:p w:rsidR="005A2696" w:rsidRDefault="005A2696">
      <w:pPr>
        <w:spacing w:line="100" w:lineRule="exact"/>
        <w:rPr>
          <w:sz w:val="10"/>
          <w:szCs w:val="10"/>
        </w:rPr>
        <w:sectPr w:rsidR="005A2696">
          <w:pgSz w:w="11906" w:h="16840"/>
          <w:pgMar w:top="360" w:right="0" w:bottom="500" w:left="0" w:header="0" w:footer="310" w:gutter="0"/>
          <w:cols w:space="720"/>
        </w:sectPr>
      </w:pPr>
    </w:p>
    <w:p w:rsidR="005A2696" w:rsidRDefault="00F90E19">
      <w:pPr>
        <w:pStyle w:val="Heading5"/>
        <w:numPr>
          <w:ilvl w:val="2"/>
          <w:numId w:val="29"/>
        </w:numPr>
        <w:tabs>
          <w:tab w:val="left" w:pos="2064"/>
        </w:tabs>
        <w:spacing w:before="78" w:line="264" w:lineRule="auto"/>
        <w:ind w:left="2064" w:right="205"/>
      </w:pPr>
      <w:r>
        <w:rPr>
          <w:color w:val="005695"/>
        </w:rPr>
        <w:lastRenderedPageBreak/>
        <w:t>Continuing to suppo</w:t>
      </w:r>
      <w:r>
        <w:rPr>
          <w:color w:val="005695"/>
          <w:spacing w:val="1"/>
        </w:rPr>
        <w:t>r</w:t>
      </w:r>
      <w:r>
        <w:rPr>
          <w:color w:val="005695"/>
        </w:rPr>
        <w:t>t on-g</w:t>
      </w:r>
      <w:r>
        <w:rPr>
          <w:color w:val="005695"/>
          <w:spacing w:val="-2"/>
        </w:rPr>
        <w:t>r</w:t>
      </w:r>
      <w:r>
        <w:rPr>
          <w:color w:val="005695"/>
        </w:rPr>
        <w:t>ound p</w:t>
      </w:r>
      <w:r>
        <w:rPr>
          <w:color w:val="005695"/>
          <w:spacing w:val="-2"/>
        </w:rPr>
        <w:t>r</w:t>
      </w:r>
      <w:r>
        <w:rPr>
          <w:color w:val="005695"/>
        </w:rPr>
        <w:t>ogrammes</w:t>
      </w:r>
    </w:p>
    <w:p w:rsidR="005A2696" w:rsidRDefault="005A2696">
      <w:pPr>
        <w:spacing w:before="6" w:line="140" w:lineRule="exact"/>
        <w:rPr>
          <w:sz w:val="14"/>
          <w:szCs w:val="14"/>
        </w:rPr>
      </w:pPr>
    </w:p>
    <w:p w:rsidR="005A2696" w:rsidRDefault="00F90E19">
      <w:pPr>
        <w:pStyle w:val="Heading5"/>
        <w:numPr>
          <w:ilvl w:val="2"/>
          <w:numId w:val="29"/>
        </w:numPr>
        <w:tabs>
          <w:tab w:val="left" w:pos="2064"/>
        </w:tabs>
        <w:spacing w:line="264" w:lineRule="auto"/>
        <w:ind w:left="2064" w:right="193"/>
      </w:pPr>
      <w:r>
        <w:rPr>
          <w:color w:val="005695"/>
          <w:spacing w:val="-2"/>
        </w:rPr>
        <w:t>D</w:t>
      </w:r>
      <w:r>
        <w:rPr>
          <w:color w:val="005695"/>
        </w:rPr>
        <w:t>eli</w:t>
      </w:r>
      <w:r>
        <w:rPr>
          <w:color w:val="005695"/>
          <w:spacing w:val="-2"/>
        </w:rPr>
        <w:t>v</w:t>
      </w:r>
      <w:r>
        <w:rPr>
          <w:color w:val="005695"/>
        </w:rPr>
        <w:t>e</w:t>
      </w:r>
      <w:r>
        <w:rPr>
          <w:color w:val="005695"/>
          <w:spacing w:val="-2"/>
        </w:rPr>
        <w:t>r</w:t>
      </w:r>
      <w:r>
        <w:rPr>
          <w:color w:val="005695"/>
        </w:rPr>
        <w:t>ed marine debris e</w:t>
      </w:r>
      <w:r>
        <w:rPr>
          <w:color w:val="005695"/>
          <w:spacing w:val="-2"/>
        </w:rPr>
        <w:t>v</w:t>
      </w:r>
      <w:r>
        <w:rPr>
          <w:color w:val="005695"/>
        </w:rPr>
        <w:t>ents with community</w:t>
      </w:r>
    </w:p>
    <w:p w:rsidR="005A2696" w:rsidRDefault="005A2696">
      <w:pPr>
        <w:spacing w:before="1" w:line="130" w:lineRule="exact"/>
        <w:rPr>
          <w:sz w:val="13"/>
          <w:szCs w:val="13"/>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F90E19">
      <w:pPr>
        <w:pStyle w:val="Heading5"/>
        <w:numPr>
          <w:ilvl w:val="2"/>
          <w:numId w:val="29"/>
        </w:numPr>
        <w:tabs>
          <w:tab w:val="left" w:pos="2064"/>
        </w:tabs>
        <w:spacing w:line="264" w:lineRule="auto"/>
        <w:ind w:left="2064"/>
      </w:pPr>
      <w:r>
        <w:rPr>
          <w:color w:val="005695"/>
          <w:spacing w:val="-6"/>
        </w:rPr>
        <w:t>N</w:t>
      </w:r>
      <w:r>
        <w:rPr>
          <w:color w:val="005695"/>
          <w:spacing w:val="1"/>
        </w:rPr>
        <w:t>e</w:t>
      </w:r>
      <w:r>
        <w:rPr>
          <w:color w:val="005695"/>
        </w:rPr>
        <w:t>w</w:t>
      </w:r>
      <w:r>
        <w:rPr>
          <w:color w:val="005695"/>
          <w:spacing w:val="-2"/>
        </w:rPr>
        <w:t xml:space="preserve"> </w:t>
      </w:r>
      <w:r>
        <w:rPr>
          <w:color w:val="005695"/>
        </w:rPr>
        <w:t>net-f</w:t>
      </w:r>
      <w:r>
        <w:rPr>
          <w:color w:val="005695"/>
          <w:spacing w:val="-2"/>
        </w:rPr>
        <w:t>r</w:t>
      </w:r>
      <w:r>
        <w:rPr>
          <w:color w:val="005695"/>
        </w:rPr>
        <w:t>ee</w:t>
      </w:r>
      <w:r>
        <w:rPr>
          <w:color w:val="005695"/>
          <w:spacing w:val="-2"/>
        </w:rPr>
        <w:t xml:space="preserve"> </w:t>
      </w:r>
      <w:r>
        <w:rPr>
          <w:color w:val="005695"/>
        </w:rPr>
        <w:t>fishing</w:t>
      </w:r>
      <w:r>
        <w:rPr>
          <w:color w:val="005695"/>
          <w:spacing w:val="-2"/>
        </w:rPr>
        <w:t xml:space="preserve"> z</w:t>
      </w:r>
      <w:r>
        <w:rPr>
          <w:color w:val="005695"/>
        </w:rPr>
        <w:t>ones in place</w:t>
      </w: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before="9" w:line="200" w:lineRule="exact"/>
        <w:rPr>
          <w:sz w:val="20"/>
          <w:szCs w:val="20"/>
        </w:rPr>
      </w:pPr>
    </w:p>
    <w:p w:rsidR="005A2696" w:rsidRDefault="00F90E19">
      <w:pPr>
        <w:pStyle w:val="Heading5"/>
        <w:numPr>
          <w:ilvl w:val="2"/>
          <w:numId w:val="29"/>
        </w:numPr>
        <w:tabs>
          <w:tab w:val="left" w:pos="2064"/>
        </w:tabs>
        <w:spacing w:line="264" w:lineRule="auto"/>
        <w:ind w:left="2064" w:right="159"/>
      </w:pPr>
      <w:r>
        <w:rPr>
          <w:color w:val="005695"/>
          <w:spacing w:val="-3"/>
        </w:rPr>
        <w:t>I</w:t>
      </w:r>
      <w:r>
        <w:rPr>
          <w:color w:val="005695"/>
        </w:rPr>
        <w:t>nterim compliance p</w:t>
      </w:r>
      <w:r>
        <w:rPr>
          <w:color w:val="005695"/>
          <w:spacing w:val="-2"/>
        </w:rPr>
        <w:t>r</w:t>
      </w:r>
      <w:r>
        <w:rPr>
          <w:color w:val="005695"/>
        </w:rPr>
        <w:t>ogramme commenced</w:t>
      </w: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before="5" w:line="240" w:lineRule="exact"/>
        <w:rPr>
          <w:sz w:val="24"/>
          <w:szCs w:val="24"/>
        </w:rPr>
      </w:pPr>
    </w:p>
    <w:p w:rsidR="005A2696" w:rsidRDefault="00F90E19">
      <w:pPr>
        <w:pStyle w:val="Heading5"/>
        <w:numPr>
          <w:ilvl w:val="2"/>
          <w:numId w:val="29"/>
        </w:numPr>
        <w:tabs>
          <w:tab w:val="left" w:pos="2064"/>
        </w:tabs>
        <w:spacing w:line="264" w:lineRule="auto"/>
        <w:ind w:left="2064" w:right="681"/>
      </w:pPr>
      <w:r>
        <w:rPr>
          <w:color w:val="005695"/>
        </w:rPr>
        <w:t>O</w:t>
      </w:r>
      <w:r>
        <w:rPr>
          <w:color w:val="005695"/>
          <w:spacing w:val="-2"/>
        </w:rPr>
        <w:t>v</w:t>
      </w:r>
      <w:r>
        <w:rPr>
          <w:color w:val="005695"/>
        </w:rPr>
        <w:t>er $70 million in n</w:t>
      </w:r>
      <w:r>
        <w:rPr>
          <w:color w:val="005695"/>
          <w:spacing w:val="1"/>
        </w:rPr>
        <w:t>e</w:t>
      </w:r>
      <w:r>
        <w:rPr>
          <w:color w:val="005695"/>
        </w:rPr>
        <w:t xml:space="preserve">w </w:t>
      </w:r>
      <w:r>
        <w:rPr>
          <w:color w:val="005695"/>
          <w:spacing w:val="-3"/>
        </w:rPr>
        <w:t>R</w:t>
      </w:r>
      <w:r>
        <w:rPr>
          <w:color w:val="005695"/>
        </w:rPr>
        <w:t>eef</w:t>
      </w:r>
      <w:r>
        <w:rPr>
          <w:color w:val="005695"/>
          <w:spacing w:val="-9"/>
        </w:rPr>
        <w:t xml:space="preserve"> </w:t>
      </w:r>
      <w:r>
        <w:rPr>
          <w:color w:val="005695"/>
          <w:spacing w:val="-26"/>
        </w:rPr>
        <w:t>T</w:t>
      </w:r>
      <w:r>
        <w:rPr>
          <w:color w:val="005695"/>
          <w:spacing w:val="1"/>
        </w:rPr>
        <w:t>r</w:t>
      </w:r>
      <w:r>
        <w:rPr>
          <w:color w:val="005695"/>
        </w:rPr>
        <w:t>ust</w:t>
      </w:r>
    </w:p>
    <w:p w:rsidR="005A2696" w:rsidRDefault="00F90E19">
      <w:pPr>
        <w:pStyle w:val="Heading5"/>
        <w:ind w:left="2064"/>
      </w:pPr>
      <w:r>
        <w:rPr>
          <w:color w:val="005695"/>
        </w:rPr>
        <w:t>in</w:t>
      </w:r>
      <w:r>
        <w:rPr>
          <w:color w:val="005695"/>
          <w:spacing w:val="-2"/>
        </w:rPr>
        <w:t>v</w:t>
      </w:r>
      <w:r>
        <w:rPr>
          <w:color w:val="005695"/>
        </w:rPr>
        <w:t>estments announced</w:t>
      </w:r>
    </w:p>
    <w:p w:rsidR="005A2696" w:rsidRDefault="00F90E19">
      <w:pPr>
        <w:pStyle w:val="BodyText"/>
        <w:spacing w:before="71" w:line="278" w:lineRule="auto"/>
        <w:ind w:left="233" w:right="1835"/>
      </w:pPr>
      <w:r>
        <w:br w:type="column"/>
      </w:r>
      <w:r>
        <w:rPr>
          <w:color w:val="231F20"/>
          <w:spacing w:val="-2"/>
        </w:rPr>
        <w:lastRenderedPageBreak/>
        <w:t>O</w:t>
      </w:r>
      <w:r>
        <w:rPr>
          <w:color w:val="231F20"/>
        </w:rPr>
        <w:t>n-g</w:t>
      </w:r>
      <w:r>
        <w:rPr>
          <w:color w:val="231F20"/>
          <w:spacing w:val="-2"/>
        </w:rPr>
        <w:t>r</w:t>
      </w:r>
      <w:r>
        <w:rPr>
          <w:color w:val="231F20"/>
        </w:rPr>
        <w:t>ound action continues to be deli</w:t>
      </w:r>
      <w:r>
        <w:rPr>
          <w:color w:val="231F20"/>
          <w:spacing w:val="-2"/>
        </w:rPr>
        <w:t>v</w:t>
      </w:r>
      <w:r>
        <w:rPr>
          <w:color w:val="231F20"/>
        </w:rPr>
        <w:t>e</w:t>
      </w:r>
      <w:r>
        <w:rPr>
          <w:color w:val="231F20"/>
          <w:spacing w:val="-2"/>
        </w:rPr>
        <w:t>r</w:t>
      </w:r>
      <w:r>
        <w:rPr>
          <w:color w:val="231F20"/>
        </w:rPr>
        <w:t xml:space="preserve">ed for the </w:t>
      </w:r>
      <w:r>
        <w:rPr>
          <w:color w:val="231F20"/>
          <w:spacing w:val="-3"/>
        </w:rPr>
        <w:t>R</w:t>
      </w:r>
      <w:r>
        <w:rPr>
          <w:color w:val="231F20"/>
        </w:rPr>
        <w:t>eef th</w:t>
      </w:r>
      <w:r>
        <w:rPr>
          <w:color w:val="231F20"/>
          <w:spacing w:val="-2"/>
        </w:rPr>
        <w:t>r</w:t>
      </w:r>
      <w:r>
        <w:rPr>
          <w:color w:val="231F20"/>
        </w:rPr>
        <w:t>ough g</w:t>
      </w:r>
      <w:r>
        <w:rPr>
          <w:color w:val="231F20"/>
          <w:spacing w:val="-4"/>
        </w:rPr>
        <w:t>o</w:t>
      </w:r>
      <w:r>
        <w:rPr>
          <w:color w:val="231F20"/>
          <w:spacing w:val="-2"/>
        </w:rPr>
        <w:t>v</w:t>
      </w:r>
      <w:r>
        <w:rPr>
          <w:color w:val="231F20"/>
        </w:rPr>
        <w:t>ernment p</w:t>
      </w:r>
      <w:r>
        <w:rPr>
          <w:color w:val="231F20"/>
          <w:spacing w:val="-2"/>
        </w:rPr>
        <w:t>r</w:t>
      </w:r>
      <w:r>
        <w:rPr>
          <w:color w:val="231F20"/>
        </w:rPr>
        <w:t>ogrammes, community st</w:t>
      </w:r>
      <w:r>
        <w:rPr>
          <w:color w:val="231F20"/>
          <w:spacing w:val="1"/>
        </w:rPr>
        <w:t>e</w:t>
      </w:r>
      <w:r>
        <w:rPr>
          <w:color w:val="231F20"/>
        </w:rPr>
        <w:t>wa</w:t>
      </w:r>
      <w:r>
        <w:rPr>
          <w:color w:val="231F20"/>
          <w:spacing w:val="-3"/>
        </w:rPr>
        <w:t>r</w:t>
      </w:r>
      <w:r>
        <w:rPr>
          <w:color w:val="231F20"/>
        </w:rPr>
        <w:t>dship actions and pri</w:t>
      </w:r>
      <w:r>
        <w:rPr>
          <w:color w:val="231F20"/>
          <w:spacing w:val="-2"/>
        </w:rPr>
        <w:t>v</w:t>
      </w:r>
      <w:r>
        <w:rPr>
          <w:color w:val="231F20"/>
        </w:rPr>
        <w:t>ate in</w:t>
      </w:r>
      <w:r>
        <w:rPr>
          <w:color w:val="231F20"/>
          <w:spacing w:val="-2"/>
        </w:rPr>
        <w:t>v</w:t>
      </w:r>
      <w:r>
        <w:rPr>
          <w:color w:val="231F20"/>
        </w:rPr>
        <w:t>estment.</w:t>
      </w:r>
    </w:p>
    <w:p w:rsidR="005A2696" w:rsidRDefault="005A2696">
      <w:pPr>
        <w:spacing w:before="5" w:line="140" w:lineRule="exact"/>
        <w:rPr>
          <w:sz w:val="14"/>
          <w:szCs w:val="14"/>
        </w:rPr>
      </w:pPr>
    </w:p>
    <w:p w:rsidR="005A2696" w:rsidRDefault="00F90E19">
      <w:pPr>
        <w:pStyle w:val="BodyText"/>
        <w:spacing w:line="278" w:lineRule="auto"/>
        <w:ind w:left="233" w:right="1595"/>
      </w:pPr>
      <w:r>
        <w:rPr>
          <w:color w:val="231F20"/>
        </w:rPr>
        <w:t>GBRM</w:t>
      </w:r>
      <w:r>
        <w:rPr>
          <w:color w:val="231F20"/>
          <w:spacing w:val="-8"/>
        </w:rPr>
        <w:t>P</w:t>
      </w:r>
      <w:r>
        <w:rPr>
          <w:color w:val="231F20"/>
        </w:rPr>
        <w:t>A, in pa</w:t>
      </w:r>
      <w:r>
        <w:rPr>
          <w:color w:val="231F20"/>
          <w:spacing w:val="1"/>
        </w:rPr>
        <w:t>r</w:t>
      </w:r>
      <w:r>
        <w:rPr>
          <w:color w:val="231F20"/>
        </w:rPr>
        <w:t xml:space="preserve">tnership with the </w:t>
      </w:r>
      <w:r>
        <w:rPr>
          <w:color w:val="231F20"/>
          <w:spacing w:val="-4"/>
        </w:rPr>
        <w:t>A</w:t>
      </w:r>
      <w:r>
        <w:rPr>
          <w:color w:val="231F20"/>
        </w:rPr>
        <w:t xml:space="preserve">ustralian </w:t>
      </w:r>
      <w:r>
        <w:rPr>
          <w:color w:val="231F20"/>
          <w:spacing w:val="-3"/>
        </w:rPr>
        <w:t>M</w:t>
      </w:r>
      <w:r>
        <w:rPr>
          <w:color w:val="231F20"/>
        </w:rPr>
        <w:t xml:space="preserve">arine </w:t>
      </w:r>
      <w:r>
        <w:rPr>
          <w:color w:val="231F20"/>
          <w:spacing w:val="-2"/>
        </w:rPr>
        <w:t>D</w:t>
      </w:r>
      <w:r>
        <w:rPr>
          <w:color w:val="231F20"/>
        </w:rPr>
        <w:t xml:space="preserve">ebris </w:t>
      </w:r>
      <w:r>
        <w:rPr>
          <w:color w:val="231F20"/>
          <w:spacing w:val="-3"/>
        </w:rPr>
        <w:t>I</w:t>
      </w:r>
      <w:r>
        <w:rPr>
          <w:color w:val="231F20"/>
        </w:rPr>
        <w:t>nitiati</w:t>
      </w:r>
      <w:r>
        <w:rPr>
          <w:color w:val="231F20"/>
          <w:spacing w:val="-2"/>
        </w:rPr>
        <w:t>v</w:t>
      </w:r>
      <w:r>
        <w:rPr>
          <w:color w:val="231F20"/>
        </w:rPr>
        <w:t>e,</w:t>
      </w:r>
      <w:r>
        <w:rPr>
          <w:color w:val="231F20"/>
          <w:spacing w:val="-9"/>
        </w:rPr>
        <w:t xml:space="preserve"> </w:t>
      </w:r>
      <w:r>
        <w:rPr>
          <w:color w:val="231F20"/>
          <w:spacing w:val="-21"/>
        </w:rPr>
        <w:t>T</w:t>
      </w:r>
      <w:r>
        <w:rPr>
          <w:color w:val="231F20"/>
        </w:rPr>
        <w:t>anga</w:t>
      </w:r>
      <w:r>
        <w:rPr>
          <w:color w:val="231F20"/>
          <w:spacing w:val="-2"/>
        </w:rPr>
        <w:t>r</w:t>
      </w:r>
      <w:r>
        <w:rPr>
          <w:color w:val="231F20"/>
        </w:rPr>
        <w:t xml:space="preserve">oa </w:t>
      </w:r>
      <w:r>
        <w:rPr>
          <w:color w:val="231F20"/>
          <w:spacing w:val="-3"/>
        </w:rPr>
        <w:t>B</w:t>
      </w:r>
      <w:r>
        <w:rPr>
          <w:color w:val="231F20"/>
        </w:rPr>
        <w:t xml:space="preserve">lue  </w:t>
      </w:r>
      <w:r>
        <w:rPr>
          <w:color w:val="231F20"/>
          <w:spacing w:val="-7"/>
        </w:rPr>
        <w:t>F</w:t>
      </w:r>
      <w:r>
        <w:rPr>
          <w:color w:val="231F20"/>
        </w:rPr>
        <w:t xml:space="preserve">oundation, </w:t>
      </w:r>
      <w:r>
        <w:rPr>
          <w:color w:val="231F20"/>
          <w:spacing w:val="-2"/>
        </w:rPr>
        <w:t>E</w:t>
      </w:r>
      <w:r>
        <w:rPr>
          <w:color w:val="231F20"/>
        </w:rPr>
        <w:t xml:space="preserve">co </w:t>
      </w:r>
      <w:r>
        <w:rPr>
          <w:color w:val="231F20"/>
          <w:spacing w:val="-3"/>
        </w:rPr>
        <w:t>B</w:t>
      </w:r>
      <w:r>
        <w:rPr>
          <w:color w:val="231F20"/>
        </w:rPr>
        <w:t xml:space="preserve">arge Clean </w:t>
      </w:r>
      <w:r>
        <w:rPr>
          <w:color w:val="231F20"/>
          <w:spacing w:val="-3"/>
        </w:rPr>
        <w:t>S</w:t>
      </w:r>
      <w:r>
        <w:rPr>
          <w:color w:val="231F20"/>
        </w:rPr>
        <w:t xml:space="preserve">eas </w:t>
      </w:r>
      <w:r>
        <w:rPr>
          <w:color w:val="231F20"/>
          <w:spacing w:val="-3"/>
        </w:rPr>
        <w:t>I</w:t>
      </w:r>
      <w:r>
        <w:rPr>
          <w:color w:val="231F20"/>
        </w:rPr>
        <w:t xml:space="preserve">nc and </w:t>
      </w:r>
      <w:r>
        <w:rPr>
          <w:color w:val="231F20"/>
          <w:spacing w:val="-3"/>
        </w:rPr>
        <w:t>R</w:t>
      </w:r>
      <w:r>
        <w:rPr>
          <w:color w:val="231F20"/>
        </w:rPr>
        <w:t xml:space="preserve">eef </w:t>
      </w:r>
      <w:r>
        <w:rPr>
          <w:color w:val="231F20"/>
          <w:spacing w:val="-3"/>
        </w:rPr>
        <w:t>G</w:t>
      </w:r>
      <w:r>
        <w:rPr>
          <w:color w:val="231F20"/>
        </w:rPr>
        <w:t>ua</w:t>
      </w:r>
      <w:r>
        <w:rPr>
          <w:color w:val="231F20"/>
          <w:spacing w:val="-3"/>
        </w:rPr>
        <w:t>r</w:t>
      </w:r>
      <w:r>
        <w:rPr>
          <w:color w:val="231F20"/>
        </w:rPr>
        <w:t>dian Councils, and suppo</w:t>
      </w:r>
      <w:r>
        <w:rPr>
          <w:color w:val="231F20"/>
          <w:spacing w:val="1"/>
        </w:rPr>
        <w:t>r</w:t>
      </w:r>
      <w:r>
        <w:rPr>
          <w:color w:val="231F20"/>
        </w:rPr>
        <w:t>ted</w:t>
      </w:r>
      <w:r>
        <w:rPr>
          <w:color w:val="231F20"/>
          <w:spacing w:val="-1"/>
        </w:rPr>
        <w:t xml:space="preserve"> </w:t>
      </w:r>
      <w:r>
        <w:rPr>
          <w:color w:val="231F20"/>
          <w:spacing w:val="-2"/>
        </w:rPr>
        <w:t>b</w:t>
      </w:r>
      <w:r>
        <w:rPr>
          <w:color w:val="231F20"/>
        </w:rPr>
        <w:t>y</w:t>
      </w:r>
      <w:r>
        <w:rPr>
          <w:color w:val="231F20"/>
          <w:spacing w:val="-1"/>
        </w:rPr>
        <w:t xml:space="preserve"> </w:t>
      </w:r>
      <w:r>
        <w:rPr>
          <w:color w:val="231F20"/>
          <w:spacing w:val="-3"/>
        </w:rPr>
        <w:t>R</w:t>
      </w:r>
      <w:r>
        <w:rPr>
          <w:color w:val="231F20"/>
        </w:rPr>
        <w:t>eef</w:t>
      </w:r>
      <w:r>
        <w:rPr>
          <w:color w:val="231F20"/>
          <w:spacing w:val="-9"/>
        </w:rPr>
        <w:t xml:space="preserve"> </w:t>
      </w:r>
      <w:r>
        <w:rPr>
          <w:color w:val="231F20"/>
          <w:spacing w:val="-25"/>
        </w:rPr>
        <w:t>T</w:t>
      </w:r>
      <w:r>
        <w:rPr>
          <w:color w:val="231F20"/>
          <w:spacing w:val="1"/>
        </w:rPr>
        <w:t>r</w:t>
      </w:r>
      <w:r>
        <w:rPr>
          <w:color w:val="231F20"/>
        </w:rPr>
        <w:t>ust,</w:t>
      </w:r>
      <w:r>
        <w:rPr>
          <w:color w:val="231F20"/>
          <w:spacing w:val="-1"/>
        </w:rPr>
        <w:t xml:space="preserve"> </w:t>
      </w:r>
      <w:r>
        <w:rPr>
          <w:color w:val="231F20"/>
        </w:rPr>
        <w:t>deli</w:t>
      </w:r>
      <w:r>
        <w:rPr>
          <w:color w:val="231F20"/>
          <w:spacing w:val="-2"/>
        </w:rPr>
        <w:t>v</w:t>
      </w:r>
      <w:r>
        <w:rPr>
          <w:color w:val="231F20"/>
        </w:rPr>
        <w:t>e</w:t>
      </w:r>
      <w:r>
        <w:rPr>
          <w:color w:val="231F20"/>
          <w:spacing w:val="-2"/>
        </w:rPr>
        <w:t>r</w:t>
      </w:r>
      <w:r>
        <w:rPr>
          <w:color w:val="231F20"/>
        </w:rPr>
        <w:t>ed the</w:t>
      </w:r>
      <w:r>
        <w:rPr>
          <w:color w:val="231F20"/>
          <w:spacing w:val="-1"/>
        </w:rPr>
        <w:t xml:space="preserve"> </w:t>
      </w:r>
      <w:r>
        <w:rPr>
          <w:color w:val="231F20"/>
        </w:rPr>
        <w:t>first annual</w:t>
      </w:r>
      <w:r>
        <w:rPr>
          <w:color w:val="231F20"/>
          <w:spacing w:val="-1"/>
        </w:rPr>
        <w:t xml:space="preserve"> </w:t>
      </w:r>
      <w:r>
        <w:rPr>
          <w:color w:val="231F20"/>
          <w:spacing w:val="-5"/>
        </w:rPr>
        <w:t>G</w:t>
      </w:r>
      <w:r>
        <w:rPr>
          <w:color w:val="231F20"/>
          <w:spacing w:val="-2"/>
        </w:rPr>
        <w:t>r</w:t>
      </w:r>
      <w:r>
        <w:rPr>
          <w:color w:val="231F20"/>
        </w:rPr>
        <w:t xml:space="preserve">eat </w:t>
      </w:r>
      <w:r>
        <w:rPr>
          <w:color w:val="231F20"/>
          <w:spacing w:val="-3"/>
        </w:rPr>
        <w:t>B</w:t>
      </w:r>
      <w:r>
        <w:rPr>
          <w:color w:val="231F20"/>
        </w:rPr>
        <w:t>arrier</w:t>
      </w:r>
      <w:r>
        <w:rPr>
          <w:color w:val="231F20"/>
          <w:spacing w:val="-1"/>
        </w:rPr>
        <w:t xml:space="preserve"> </w:t>
      </w:r>
      <w:r>
        <w:rPr>
          <w:color w:val="231F20"/>
          <w:spacing w:val="-3"/>
        </w:rPr>
        <w:t>R</w:t>
      </w:r>
      <w:r>
        <w:rPr>
          <w:color w:val="231F20"/>
        </w:rPr>
        <w:t>eef Clean-up p</w:t>
      </w:r>
      <w:r>
        <w:rPr>
          <w:color w:val="231F20"/>
          <w:spacing w:val="-2"/>
        </w:rPr>
        <w:t>r</w:t>
      </w:r>
      <w:r>
        <w:rPr>
          <w:color w:val="231F20"/>
        </w:rPr>
        <w:t>oject (EHA27). O</w:t>
      </w:r>
      <w:r>
        <w:rPr>
          <w:color w:val="231F20"/>
          <w:spacing w:val="-2"/>
        </w:rPr>
        <w:t>v</w:t>
      </w:r>
      <w:r>
        <w:rPr>
          <w:color w:val="231F20"/>
        </w:rPr>
        <w:t xml:space="preserve">er 900 </w:t>
      </w:r>
      <w:r>
        <w:rPr>
          <w:color w:val="231F20"/>
          <w:spacing w:val="-2"/>
        </w:rPr>
        <w:t>v</w:t>
      </w:r>
      <w:r>
        <w:rPr>
          <w:color w:val="231F20"/>
        </w:rPr>
        <w:t xml:space="preserve">olunteers </w:t>
      </w:r>
      <w:r>
        <w:rPr>
          <w:color w:val="231F20"/>
          <w:spacing w:val="-2"/>
        </w:rPr>
        <w:t>r</w:t>
      </w:r>
      <w:r>
        <w:rPr>
          <w:color w:val="231F20"/>
        </w:rPr>
        <w:t>em</w:t>
      </w:r>
      <w:r>
        <w:rPr>
          <w:color w:val="231F20"/>
          <w:spacing w:val="-4"/>
        </w:rPr>
        <w:t>o</w:t>
      </w:r>
      <w:r>
        <w:rPr>
          <w:color w:val="231F20"/>
          <w:spacing w:val="-2"/>
        </w:rPr>
        <w:t>v</w:t>
      </w:r>
      <w:r>
        <w:rPr>
          <w:color w:val="231F20"/>
        </w:rPr>
        <w:t xml:space="preserve">ed 10 tonnes of </w:t>
      </w:r>
      <w:r>
        <w:rPr>
          <w:color w:val="231F20"/>
          <w:spacing w:val="1"/>
        </w:rPr>
        <w:t>r</w:t>
      </w:r>
      <w:r>
        <w:rPr>
          <w:color w:val="231F20"/>
        </w:rPr>
        <w:t>ubbish f</w:t>
      </w:r>
      <w:r>
        <w:rPr>
          <w:color w:val="231F20"/>
          <w:spacing w:val="-2"/>
        </w:rPr>
        <w:t>r</w:t>
      </w:r>
      <w:r>
        <w:rPr>
          <w:color w:val="231F20"/>
        </w:rPr>
        <w:t>om ac</w:t>
      </w:r>
      <w:r>
        <w:rPr>
          <w:color w:val="231F20"/>
          <w:spacing w:val="-2"/>
        </w:rPr>
        <w:t>r</w:t>
      </w:r>
      <w:r>
        <w:rPr>
          <w:color w:val="231F20"/>
        </w:rPr>
        <w:t xml:space="preserve">oss the </w:t>
      </w:r>
      <w:r>
        <w:rPr>
          <w:color w:val="231F20"/>
          <w:spacing w:val="-3"/>
        </w:rPr>
        <w:t>R</w:t>
      </w:r>
      <w:r>
        <w:rPr>
          <w:color w:val="231F20"/>
        </w:rPr>
        <w:t>eef catchment, islands, c</w:t>
      </w:r>
      <w:r>
        <w:rPr>
          <w:color w:val="231F20"/>
          <w:spacing w:val="-2"/>
        </w:rPr>
        <w:t>r</w:t>
      </w:r>
      <w:r>
        <w:rPr>
          <w:color w:val="231F20"/>
        </w:rPr>
        <w:t xml:space="preserve">eeks and beaches. </w:t>
      </w:r>
      <w:r>
        <w:rPr>
          <w:color w:val="231F20"/>
          <w:spacing w:val="-2"/>
        </w:rPr>
        <w:t>D</w:t>
      </w:r>
      <w:r>
        <w:rPr>
          <w:color w:val="231F20"/>
        </w:rPr>
        <w:t>ata collected f</w:t>
      </w:r>
      <w:r>
        <w:rPr>
          <w:color w:val="231F20"/>
          <w:spacing w:val="-2"/>
        </w:rPr>
        <w:t>r</w:t>
      </w:r>
      <w:r>
        <w:rPr>
          <w:color w:val="231F20"/>
        </w:rPr>
        <w:t>om the clean-ups is ente</w:t>
      </w:r>
      <w:r>
        <w:rPr>
          <w:color w:val="231F20"/>
          <w:spacing w:val="-2"/>
        </w:rPr>
        <w:t>r</w:t>
      </w:r>
      <w:r>
        <w:rPr>
          <w:color w:val="231F20"/>
        </w:rPr>
        <w:t xml:space="preserve">ed into the </w:t>
      </w:r>
      <w:r>
        <w:rPr>
          <w:color w:val="231F20"/>
          <w:spacing w:val="-4"/>
        </w:rPr>
        <w:t>A</w:t>
      </w:r>
      <w:r>
        <w:rPr>
          <w:color w:val="231F20"/>
        </w:rPr>
        <w:t xml:space="preserve">ustralian </w:t>
      </w:r>
      <w:r>
        <w:rPr>
          <w:color w:val="231F20"/>
          <w:spacing w:val="-3"/>
        </w:rPr>
        <w:t>M</w:t>
      </w:r>
      <w:r>
        <w:rPr>
          <w:color w:val="231F20"/>
        </w:rPr>
        <w:t xml:space="preserve">arine </w:t>
      </w:r>
      <w:r>
        <w:rPr>
          <w:color w:val="231F20"/>
          <w:spacing w:val="-2"/>
        </w:rPr>
        <w:t>D</w:t>
      </w:r>
      <w:r>
        <w:rPr>
          <w:color w:val="231F20"/>
        </w:rPr>
        <w:t>ebris database to advise futu</w:t>
      </w:r>
      <w:r>
        <w:rPr>
          <w:color w:val="231F20"/>
          <w:spacing w:val="-2"/>
        </w:rPr>
        <w:t>r</w:t>
      </w:r>
      <w:r>
        <w:rPr>
          <w:color w:val="231F20"/>
        </w:rPr>
        <w:t xml:space="preserve">e management and </w:t>
      </w:r>
      <w:r>
        <w:rPr>
          <w:color w:val="231F20"/>
          <w:spacing w:val="-2"/>
        </w:rPr>
        <w:t>r</w:t>
      </w:r>
      <w:r>
        <w:rPr>
          <w:color w:val="231F20"/>
        </w:rPr>
        <w:t>eduction plans with local communities and g</w:t>
      </w:r>
      <w:r>
        <w:rPr>
          <w:color w:val="231F20"/>
          <w:spacing w:val="-4"/>
        </w:rPr>
        <w:t>o</w:t>
      </w:r>
      <w:r>
        <w:rPr>
          <w:color w:val="231F20"/>
          <w:spacing w:val="-2"/>
        </w:rPr>
        <w:t>v</w:t>
      </w:r>
      <w:r>
        <w:rPr>
          <w:color w:val="231F20"/>
        </w:rPr>
        <w:t>ernment.</w:t>
      </w:r>
    </w:p>
    <w:p w:rsidR="005A2696" w:rsidRDefault="005A2696">
      <w:pPr>
        <w:spacing w:before="10" w:line="160" w:lineRule="exact"/>
        <w:rPr>
          <w:sz w:val="16"/>
          <w:szCs w:val="16"/>
        </w:rPr>
      </w:pPr>
    </w:p>
    <w:p w:rsidR="005A2696" w:rsidRDefault="00F90E19">
      <w:pPr>
        <w:pStyle w:val="BodyText"/>
        <w:spacing w:line="278" w:lineRule="auto"/>
        <w:ind w:left="233" w:right="1510"/>
      </w:pPr>
      <w:r>
        <w:rPr>
          <w:color w:val="231F20"/>
        </w:rPr>
        <w:t>The</w:t>
      </w:r>
      <w:r>
        <w:rPr>
          <w:color w:val="231F20"/>
          <w:spacing w:val="-3"/>
        </w:rPr>
        <w:t xml:space="preserve"> </w:t>
      </w:r>
      <w:r>
        <w:rPr>
          <w:color w:val="231F20"/>
          <w:spacing w:val="-2"/>
        </w:rPr>
        <w:t>Q</w:t>
      </w:r>
      <w:r>
        <w:rPr>
          <w:color w:val="231F20"/>
        </w:rPr>
        <w:t>ueensland</w:t>
      </w:r>
      <w:r>
        <w:rPr>
          <w:color w:val="231F20"/>
          <w:spacing w:val="-3"/>
        </w:rPr>
        <w:t xml:space="preserve"> </w:t>
      </w:r>
      <w:r>
        <w:rPr>
          <w:color w:val="231F20"/>
          <w:spacing w:val="-2"/>
        </w:rPr>
        <w:t>G</w:t>
      </w:r>
      <w:r>
        <w:rPr>
          <w:color w:val="231F20"/>
          <w:spacing w:val="-4"/>
        </w:rPr>
        <w:t>o</w:t>
      </w:r>
      <w:r>
        <w:rPr>
          <w:color w:val="231F20"/>
          <w:spacing w:val="-2"/>
        </w:rPr>
        <w:t>v</w:t>
      </w:r>
      <w:r>
        <w:rPr>
          <w:color w:val="231F20"/>
        </w:rPr>
        <w:t>ernment</w:t>
      </w:r>
      <w:r>
        <w:rPr>
          <w:color w:val="231F20"/>
          <w:spacing w:val="-2"/>
        </w:rPr>
        <w:t xml:space="preserve"> </w:t>
      </w:r>
      <w:r>
        <w:rPr>
          <w:color w:val="231F20"/>
        </w:rPr>
        <w:t>has</w:t>
      </w:r>
      <w:r>
        <w:rPr>
          <w:color w:val="231F20"/>
          <w:spacing w:val="-3"/>
        </w:rPr>
        <w:t xml:space="preserve"> </w:t>
      </w:r>
      <w:r>
        <w:rPr>
          <w:color w:val="231F20"/>
        </w:rPr>
        <w:t>deli</w:t>
      </w:r>
      <w:r>
        <w:rPr>
          <w:color w:val="231F20"/>
          <w:spacing w:val="-2"/>
        </w:rPr>
        <w:t>v</w:t>
      </w:r>
      <w:r>
        <w:rPr>
          <w:color w:val="231F20"/>
        </w:rPr>
        <w:t>e</w:t>
      </w:r>
      <w:r>
        <w:rPr>
          <w:color w:val="231F20"/>
          <w:spacing w:val="-2"/>
        </w:rPr>
        <w:t>r</w:t>
      </w:r>
      <w:r>
        <w:rPr>
          <w:color w:val="231F20"/>
        </w:rPr>
        <w:t>ed</w:t>
      </w:r>
      <w:r>
        <w:rPr>
          <w:color w:val="231F20"/>
          <w:spacing w:val="-3"/>
        </w:rPr>
        <w:t xml:space="preserve"> </w:t>
      </w:r>
      <w:r>
        <w:rPr>
          <w:color w:val="231F20"/>
        </w:rPr>
        <w:t>on</w:t>
      </w:r>
      <w:r>
        <w:rPr>
          <w:color w:val="231F20"/>
          <w:spacing w:val="-2"/>
        </w:rPr>
        <w:t xml:space="preserve"> </w:t>
      </w:r>
      <w:r>
        <w:rPr>
          <w:color w:val="231F20"/>
        </w:rPr>
        <w:t>its</w:t>
      </w:r>
      <w:r>
        <w:rPr>
          <w:color w:val="231F20"/>
          <w:spacing w:val="-3"/>
        </w:rPr>
        <w:t xml:space="preserve"> </w:t>
      </w:r>
      <w:r>
        <w:rPr>
          <w:color w:val="231F20"/>
        </w:rPr>
        <w:t>commitment</w:t>
      </w:r>
      <w:r>
        <w:rPr>
          <w:color w:val="231F20"/>
          <w:spacing w:val="-3"/>
        </w:rPr>
        <w:t xml:space="preserve"> </w:t>
      </w:r>
      <w:r>
        <w:rPr>
          <w:color w:val="231F20"/>
        </w:rPr>
        <w:t>to</w:t>
      </w:r>
      <w:r>
        <w:rPr>
          <w:color w:val="231F20"/>
          <w:spacing w:val="-2"/>
        </w:rPr>
        <w:t xml:space="preserve"> </w:t>
      </w:r>
      <w:r>
        <w:rPr>
          <w:color w:val="231F20"/>
        </w:rPr>
        <w:t>implement th</w:t>
      </w:r>
      <w:r>
        <w:rPr>
          <w:color w:val="231F20"/>
          <w:spacing w:val="-2"/>
        </w:rPr>
        <w:t>r</w:t>
      </w:r>
      <w:r>
        <w:rPr>
          <w:color w:val="231F20"/>
        </w:rPr>
        <w:t>ee</w:t>
      </w:r>
      <w:r>
        <w:rPr>
          <w:color w:val="231F20"/>
          <w:spacing w:val="-1"/>
        </w:rPr>
        <w:t xml:space="preserve"> </w:t>
      </w:r>
      <w:r>
        <w:rPr>
          <w:color w:val="231F20"/>
        </w:rPr>
        <w:t>n</w:t>
      </w:r>
      <w:r>
        <w:rPr>
          <w:color w:val="231F20"/>
          <w:spacing w:val="1"/>
        </w:rPr>
        <w:t>e</w:t>
      </w:r>
      <w:r>
        <w:rPr>
          <w:color w:val="231F20"/>
        </w:rPr>
        <w:t>w net-f</w:t>
      </w:r>
      <w:r>
        <w:rPr>
          <w:color w:val="231F20"/>
          <w:spacing w:val="-2"/>
        </w:rPr>
        <w:t>r</w:t>
      </w:r>
      <w:r>
        <w:rPr>
          <w:color w:val="231F20"/>
        </w:rPr>
        <w:t>ee</w:t>
      </w:r>
      <w:r>
        <w:rPr>
          <w:color w:val="231F20"/>
          <w:spacing w:val="-1"/>
        </w:rPr>
        <w:t xml:space="preserve"> </w:t>
      </w:r>
      <w:r>
        <w:rPr>
          <w:color w:val="231F20"/>
        </w:rPr>
        <w:t xml:space="preserve">fishing </w:t>
      </w:r>
      <w:r>
        <w:rPr>
          <w:color w:val="231F20"/>
          <w:spacing w:val="-2"/>
        </w:rPr>
        <w:t>z</w:t>
      </w:r>
      <w:r>
        <w:rPr>
          <w:color w:val="231F20"/>
        </w:rPr>
        <w:t>ones</w:t>
      </w:r>
      <w:r>
        <w:rPr>
          <w:color w:val="231F20"/>
          <w:spacing w:val="-1"/>
        </w:rPr>
        <w:t xml:space="preserve"> </w:t>
      </w:r>
      <w:r>
        <w:rPr>
          <w:color w:val="231F20"/>
        </w:rPr>
        <w:t>for</w:t>
      </w:r>
      <w:r>
        <w:rPr>
          <w:color w:val="231F20"/>
          <w:spacing w:val="-9"/>
        </w:rPr>
        <w:t xml:space="preserve"> </w:t>
      </w:r>
      <w:r>
        <w:rPr>
          <w:color w:val="231F20"/>
          <w:spacing w:val="-25"/>
        </w:rPr>
        <w:t>T</w:t>
      </w:r>
      <w:r>
        <w:rPr>
          <w:color w:val="231F20"/>
        </w:rPr>
        <w:t>rinity</w:t>
      </w:r>
      <w:r>
        <w:rPr>
          <w:color w:val="231F20"/>
          <w:spacing w:val="-1"/>
        </w:rPr>
        <w:t xml:space="preserve"> </w:t>
      </w:r>
      <w:r>
        <w:rPr>
          <w:color w:val="231F20"/>
          <w:spacing w:val="-3"/>
        </w:rPr>
        <w:t>B</w:t>
      </w:r>
      <w:r>
        <w:rPr>
          <w:color w:val="231F20"/>
        </w:rPr>
        <w:t>a</w:t>
      </w:r>
      <w:r>
        <w:rPr>
          <w:color w:val="231F20"/>
          <w:spacing w:val="-17"/>
        </w:rPr>
        <w:t>y</w:t>
      </w:r>
      <w:r>
        <w:rPr>
          <w:color w:val="231F20"/>
        </w:rPr>
        <w:t>, Cairns;</w:t>
      </w:r>
      <w:r>
        <w:rPr>
          <w:color w:val="231F20"/>
          <w:spacing w:val="-1"/>
        </w:rPr>
        <w:t xml:space="preserve"> </w:t>
      </w:r>
      <w:r>
        <w:rPr>
          <w:color w:val="231F20"/>
          <w:spacing w:val="-5"/>
        </w:rPr>
        <w:t>S</w:t>
      </w:r>
      <w:r>
        <w:rPr>
          <w:color w:val="231F20"/>
        </w:rPr>
        <w:t xml:space="preserve">t </w:t>
      </w:r>
      <w:r>
        <w:rPr>
          <w:color w:val="231F20"/>
          <w:spacing w:val="-4"/>
        </w:rPr>
        <w:t>H</w:t>
      </w:r>
      <w:r>
        <w:rPr>
          <w:color w:val="231F20"/>
        </w:rPr>
        <w:t>ele</w:t>
      </w:r>
      <w:r>
        <w:rPr>
          <w:color w:val="231F20"/>
          <w:spacing w:val="-14"/>
        </w:rPr>
        <w:t>n</w:t>
      </w:r>
      <w:r>
        <w:rPr>
          <w:color w:val="231F20"/>
          <w:spacing w:val="-16"/>
        </w:rPr>
        <w:t>’</w:t>
      </w:r>
      <w:r>
        <w:rPr>
          <w:color w:val="231F20"/>
        </w:rPr>
        <w:t xml:space="preserve">s </w:t>
      </w:r>
      <w:r>
        <w:rPr>
          <w:color w:val="231F20"/>
          <w:spacing w:val="-2"/>
        </w:rPr>
        <w:t>B</w:t>
      </w:r>
      <w:r>
        <w:rPr>
          <w:color w:val="231F20"/>
        </w:rPr>
        <w:t xml:space="preserve">each-Cape </w:t>
      </w:r>
      <w:r>
        <w:rPr>
          <w:color w:val="231F20"/>
          <w:spacing w:val="-4"/>
        </w:rPr>
        <w:t>H</w:t>
      </w:r>
      <w:r>
        <w:rPr>
          <w:color w:val="231F20"/>
        </w:rPr>
        <w:t>illsbo</w:t>
      </w:r>
      <w:r>
        <w:rPr>
          <w:color w:val="231F20"/>
          <w:spacing w:val="-2"/>
        </w:rPr>
        <w:t>r</w:t>
      </w:r>
      <w:r>
        <w:rPr>
          <w:color w:val="231F20"/>
        </w:rPr>
        <w:t>ough, no</w:t>
      </w:r>
      <w:r>
        <w:rPr>
          <w:color w:val="231F20"/>
          <w:spacing w:val="1"/>
        </w:rPr>
        <w:t>r</w:t>
      </w:r>
      <w:r>
        <w:rPr>
          <w:color w:val="231F20"/>
        </w:rPr>
        <w:t xml:space="preserve">th of </w:t>
      </w:r>
      <w:r>
        <w:rPr>
          <w:color w:val="231F20"/>
          <w:spacing w:val="-3"/>
        </w:rPr>
        <w:t>M</w:t>
      </w:r>
      <w:r>
        <w:rPr>
          <w:color w:val="231F20"/>
        </w:rPr>
        <w:t>ackay; and</w:t>
      </w:r>
      <w:r>
        <w:rPr>
          <w:color w:val="231F20"/>
          <w:spacing w:val="-3"/>
        </w:rPr>
        <w:t xml:space="preserve"> </w:t>
      </w:r>
      <w:r>
        <w:rPr>
          <w:color w:val="231F20"/>
          <w:spacing w:val="-18"/>
        </w:rPr>
        <w:t>Y</w:t>
      </w:r>
      <w:r>
        <w:rPr>
          <w:color w:val="231F20"/>
        </w:rPr>
        <w:t>eppoon-</w:t>
      </w:r>
      <w:r>
        <w:rPr>
          <w:color w:val="231F20"/>
          <w:spacing w:val="-2"/>
        </w:rPr>
        <w:t>K</w:t>
      </w:r>
      <w:r>
        <w:rPr>
          <w:color w:val="231F20"/>
        </w:rPr>
        <w:t xml:space="preserve">eppel </w:t>
      </w:r>
      <w:r>
        <w:rPr>
          <w:color w:val="231F20"/>
          <w:spacing w:val="-3"/>
        </w:rPr>
        <w:t>B</w:t>
      </w:r>
      <w:r>
        <w:rPr>
          <w:color w:val="231F20"/>
        </w:rPr>
        <w:t>ay-</w:t>
      </w:r>
      <w:r>
        <w:rPr>
          <w:color w:val="231F20"/>
          <w:spacing w:val="-7"/>
        </w:rPr>
        <w:t>F</w:t>
      </w:r>
      <w:r>
        <w:rPr>
          <w:color w:val="231F20"/>
        </w:rPr>
        <w:t>itz</w:t>
      </w:r>
      <w:r>
        <w:rPr>
          <w:color w:val="231F20"/>
          <w:spacing w:val="-2"/>
        </w:rPr>
        <w:t>r</w:t>
      </w:r>
      <w:r>
        <w:rPr>
          <w:color w:val="231F20"/>
          <w:spacing w:val="-3"/>
        </w:rPr>
        <w:t>o</w:t>
      </w:r>
      <w:r>
        <w:rPr>
          <w:color w:val="231F20"/>
        </w:rPr>
        <w:t>y Ri</w:t>
      </w:r>
      <w:r>
        <w:rPr>
          <w:color w:val="231F20"/>
          <w:spacing w:val="-2"/>
        </w:rPr>
        <w:t>v</w:t>
      </w:r>
      <w:r>
        <w:rPr>
          <w:color w:val="231F20"/>
        </w:rPr>
        <w:t>e</w:t>
      </w:r>
      <w:r>
        <w:rPr>
          <w:color w:val="231F20"/>
          <w:spacing w:val="-12"/>
        </w:rPr>
        <w:t>r</w:t>
      </w:r>
      <w:r>
        <w:rPr>
          <w:color w:val="231F20"/>
        </w:rPr>
        <w:t>, Capricorn</w:t>
      </w:r>
      <w:r>
        <w:rPr>
          <w:color w:val="231F20"/>
          <w:spacing w:val="-3"/>
        </w:rPr>
        <w:t xml:space="preserve"> </w:t>
      </w:r>
      <w:r>
        <w:rPr>
          <w:color w:val="231F20"/>
        </w:rPr>
        <w:t>Coast</w:t>
      </w:r>
      <w:r>
        <w:rPr>
          <w:color w:val="231F20"/>
          <w:spacing w:val="-3"/>
        </w:rPr>
        <w:t xml:space="preserve"> </w:t>
      </w:r>
      <w:r>
        <w:rPr>
          <w:color w:val="231F20"/>
        </w:rPr>
        <w:t>(BA6).</w:t>
      </w:r>
      <w:r>
        <w:rPr>
          <w:color w:val="231F20"/>
          <w:spacing w:val="-3"/>
        </w:rPr>
        <w:t xml:space="preserve"> </w:t>
      </w:r>
      <w:r>
        <w:rPr>
          <w:color w:val="231F20"/>
        </w:rPr>
        <w:t>These</w:t>
      </w:r>
      <w:r>
        <w:rPr>
          <w:color w:val="231F20"/>
          <w:spacing w:val="-2"/>
        </w:rPr>
        <w:t xml:space="preserve"> w</w:t>
      </w:r>
      <w:r>
        <w:rPr>
          <w:color w:val="231F20"/>
        </w:rPr>
        <w:t>e</w:t>
      </w:r>
      <w:r>
        <w:rPr>
          <w:color w:val="231F20"/>
          <w:spacing w:val="-2"/>
        </w:rPr>
        <w:t>r</w:t>
      </w:r>
      <w:r>
        <w:rPr>
          <w:color w:val="231F20"/>
        </w:rPr>
        <w:t>e</w:t>
      </w:r>
      <w:r>
        <w:rPr>
          <w:color w:val="231F20"/>
          <w:spacing w:val="-3"/>
        </w:rPr>
        <w:t xml:space="preserve"> </w:t>
      </w:r>
      <w:r>
        <w:rPr>
          <w:color w:val="231F20"/>
        </w:rPr>
        <w:t>established</w:t>
      </w:r>
      <w:r>
        <w:rPr>
          <w:color w:val="231F20"/>
          <w:spacing w:val="-3"/>
        </w:rPr>
        <w:t xml:space="preserve"> </w:t>
      </w:r>
      <w:r>
        <w:rPr>
          <w:color w:val="231F20"/>
          <w:spacing w:val="-2"/>
        </w:rPr>
        <w:t>b</w:t>
      </w:r>
      <w:r>
        <w:rPr>
          <w:color w:val="231F20"/>
        </w:rPr>
        <w:t>y</w:t>
      </w:r>
      <w:r>
        <w:rPr>
          <w:color w:val="231F20"/>
          <w:spacing w:val="-2"/>
        </w:rPr>
        <w:t xml:space="preserve"> r</w:t>
      </w:r>
      <w:r>
        <w:rPr>
          <w:color w:val="231F20"/>
        </w:rPr>
        <w:t>egulation</w:t>
      </w:r>
      <w:r>
        <w:rPr>
          <w:color w:val="231F20"/>
          <w:spacing w:val="-3"/>
        </w:rPr>
        <w:t xml:space="preserve"> </w:t>
      </w:r>
      <w:r>
        <w:rPr>
          <w:color w:val="231F20"/>
        </w:rPr>
        <w:t>and</w:t>
      </w:r>
      <w:r>
        <w:rPr>
          <w:color w:val="231F20"/>
          <w:spacing w:val="-3"/>
        </w:rPr>
        <w:t xml:space="preserve"> </w:t>
      </w:r>
      <w:r>
        <w:rPr>
          <w:color w:val="231F20"/>
        </w:rPr>
        <w:t>came</w:t>
      </w:r>
      <w:r>
        <w:rPr>
          <w:color w:val="231F20"/>
          <w:spacing w:val="-2"/>
        </w:rPr>
        <w:t xml:space="preserve"> </w:t>
      </w:r>
      <w:r>
        <w:rPr>
          <w:color w:val="231F20"/>
        </w:rPr>
        <w:t>into</w:t>
      </w:r>
      <w:r>
        <w:rPr>
          <w:color w:val="231F20"/>
          <w:spacing w:val="-3"/>
        </w:rPr>
        <w:t xml:space="preserve"> </w:t>
      </w:r>
      <w:r>
        <w:rPr>
          <w:color w:val="231F20"/>
        </w:rPr>
        <w:t>effect</w:t>
      </w:r>
      <w:r>
        <w:rPr>
          <w:color w:val="231F20"/>
          <w:w w:val="98"/>
        </w:rPr>
        <w:t xml:space="preserve"> </w:t>
      </w:r>
      <w:r>
        <w:rPr>
          <w:color w:val="231F20"/>
        </w:rPr>
        <w:t xml:space="preserve">on 1  </w:t>
      </w:r>
      <w:r>
        <w:rPr>
          <w:color w:val="231F20"/>
          <w:spacing w:val="-6"/>
        </w:rPr>
        <w:t>N</w:t>
      </w:r>
      <w:r>
        <w:rPr>
          <w:color w:val="231F20"/>
          <w:spacing w:val="-4"/>
        </w:rPr>
        <w:t>o</w:t>
      </w:r>
      <w:r>
        <w:rPr>
          <w:color w:val="231F20"/>
          <w:spacing w:val="-2"/>
        </w:rPr>
        <w:t>v</w:t>
      </w:r>
      <w:r>
        <w:rPr>
          <w:color w:val="231F20"/>
        </w:rPr>
        <w:t>ember 2015.</w:t>
      </w:r>
    </w:p>
    <w:p w:rsidR="005A2696" w:rsidRDefault="005A2696">
      <w:pPr>
        <w:spacing w:before="9" w:line="120" w:lineRule="exact"/>
        <w:rPr>
          <w:sz w:val="12"/>
          <w:szCs w:val="12"/>
        </w:rPr>
      </w:pPr>
    </w:p>
    <w:p w:rsidR="005A2696" w:rsidRDefault="00F90E19">
      <w:pPr>
        <w:pStyle w:val="BodyText"/>
        <w:spacing w:line="278" w:lineRule="auto"/>
        <w:ind w:left="233" w:right="1497"/>
      </w:pPr>
      <w:r>
        <w:rPr>
          <w:color w:val="231F20"/>
        </w:rPr>
        <w:t>The</w:t>
      </w:r>
      <w:r>
        <w:rPr>
          <w:color w:val="231F20"/>
          <w:spacing w:val="-3"/>
        </w:rPr>
        <w:t xml:space="preserve"> </w:t>
      </w:r>
      <w:r>
        <w:rPr>
          <w:color w:val="231F20"/>
          <w:spacing w:val="-2"/>
        </w:rPr>
        <w:t>Q</w:t>
      </w:r>
      <w:r>
        <w:rPr>
          <w:color w:val="231F20"/>
        </w:rPr>
        <w:t>ueensland</w:t>
      </w:r>
      <w:r>
        <w:rPr>
          <w:color w:val="231F20"/>
          <w:spacing w:val="-3"/>
        </w:rPr>
        <w:t xml:space="preserve"> </w:t>
      </w:r>
      <w:r>
        <w:rPr>
          <w:color w:val="231F20"/>
          <w:spacing w:val="-2"/>
        </w:rPr>
        <w:t>G</w:t>
      </w:r>
      <w:r>
        <w:rPr>
          <w:color w:val="231F20"/>
          <w:spacing w:val="-4"/>
        </w:rPr>
        <w:t>o</w:t>
      </w:r>
      <w:r>
        <w:rPr>
          <w:color w:val="231F20"/>
          <w:spacing w:val="-2"/>
        </w:rPr>
        <w:t>v</w:t>
      </w:r>
      <w:r>
        <w:rPr>
          <w:color w:val="231F20"/>
        </w:rPr>
        <w:t>ernment</w:t>
      </w:r>
      <w:r>
        <w:rPr>
          <w:color w:val="231F20"/>
          <w:spacing w:val="-2"/>
        </w:rPr>
        <w:t xml:space="preserve"> </w:t>
      </w:r>
      <w:r>
        <w:rPr>
          <w:color w:val="231F20"/>
        </w:rPr>
        <w:t>is</w:t>
      </w:r>
      <w:r>
        <w:rPr>
          <w:color w:val="231F20"/>
          <w:spacing w:val="-3"/>
        </w:rPr>
        <w:t xml:space="preserve"> </w:t>
      </w:r>
      <w:r>
        <w:rPr>
          <w:color w:val="231F20"/>
        </w:rPr>
        <w:t>establishing</w:t>
      </w:r>
      <w:r>
        <w:rPr>
          <w:color w:val="231F20"/>
          <w:spacing w:val="-3"/>
        </w:rPr>
        <w:t xml:space="preserve"> </w:t>
      </w:r>
      <w:r>
        <w:rPr>
          <w:color w:val="231F20"/>
        </w:rPr>
        <w:t>a</w:t>
      </w:r>
      <w:r>
        <w:rPr>
          <w:color w:val="231F20"/>
          <w:spacing w:val="-2"/>
        </w:rPr>
        <w:t xml:space="preserve"> </w:t>
      </w:r>
      <w:r>
        <w:rPr>
          <w:color w:val="231F20"/>
        </w:rPr>
        <w:t>targeted</w:t>
      </w:r>
      <w:r>
        <w:rPr>
          <w:color w:val="231F20"/>
          <w:spacing w:val="-3"/>
        </w:rPr>
        <w:t xml:space="preserve"> </w:t>
      </w:r>
      <w:r>
        <w:rPr>
          <w:color w:val="231F20"/>
        </w:rPr>
        <w:t>compliance</w:t>
      </w:r>
      <w:r>
        <w:rPr>
          <w:color w:val="231F20"/>
          <w:spacing w:val="-3"/>
        </w:rPr>
        <w:t xml:space="preserve"> </w:t>
      </w:r>
      <w:r>
        <w:rPr>
          <w:color w:val="231F20"/>
        </w:rPr>
        <w:t>p</w:t>
      </w:r>
      <w:r>
        <w:rPr>
          <w:color w:val="231F20"/>
          <w:spacing w:val="-2"/>
        </w:rPr>
        <w:t>r</w:t>
      </w:r>
      <w:r>
        <w:rPr>
          <w:color w:val="231F20"/>
        </w:rPr>
        <w:t>ogramme,</w:t>
      </w:r>
      <w:r>
        <w:rPr>
          <w:color w:val="231F20"/>
          <w:spacing w:val="-2"/>
        </w:rPr>
        <w:t xml:space="preserve"> </w:t>
      </w:r>
      <w:r>
        <w:rPr>
          <w:color w:val="231F20"/>
        </w:rPr>
        <w:t>in close consultation with key indust</w:t>
      </w:r>
      <w:r>
        <w:rPr>
          <w:color w:val="231F20"/>
          <w:spacing w:val="3"/>
        </w:rPr>
        <w:t>r</w:t>
      </w:r>
      <w:r>
        <w:rPr>
          <w:color w:val="231F20"/>
        </w:rPr>
        <w:t>y bodies, to help imp</w:t>
      </w:r>
      <w:r>
        <w:rPr>
          <w:color w:val="231F20"/>
          <w:spacing w:val="-2"/>
        </w:rPr>
        <w:t>r</w:t>
      </w:r>
      <w:r>
        <w:rPr>
          <w:color w:val="231F20"/>
          <w:spacing w:val="-4"/>
        </w:rPr>
        <w:t>o</w:t>
      </w:r>
      <w:r>
        <w:rPr>
          <w:color w:val="231F20"/>
          <w:spacing w:val="-2"/>
        </w:rPr>
        <w:t>v</w:t>
      </w:r>
      <w:r>
        <w:rPr>
          <w:color w:val="231F20"/>
        </w:rPr>
        <w:t xml:space="preserve">e water quality in the </w:t>
      </w:r>
      <w:r>
        <w:rPr>
          <w:color w:val="231F20"/>
          <w:spacing w:val="-5"/>
        </w:rPr>
        <w:t>G</w:t>
      </w:r>
      <w:r>
        <w:rPr>
          <w:color w:val="231F20"/>
          <w:spacing w:val="-2"/>
        </w:rPr>
        <w:t>r</w:t>
      </w:r>
      <w:r>
        <w:rPr>
          <w:color w:val="231F20"/>
        </w:rPr>
        <w:t>eat</w:t>
      </w:r>
      <w:r>
        <w:rPr>
          <w:color w:val="231F20"/>
          <w:spacing w:val="-1"/>
        </w:rPr>
        <w:t xml:space="preserve"> </w:t>
      </w:r>
      <w:r>
        <w:rPr>
          <w:color w:val="231F20"/>
          <w:spacing w:val="-3"/>
        </w:rPr>
        <w:t>B</w:t>
      </w:r>
      <w:r>
        <w:rPr>
          <w:color w:val="231F20"/>
        </w:rPr>
        <w:t>arrier</w:t>
      </w:r>
      <w:r>
        <w:rPr>
          <w:color w:val="231F20"/>
          <w:spacing w:val="-1"/>
        </w:rPr>
        <w:t xml:space="preserve"> </w:t>
      </w:r>
      <w:r>
        <w:rPr>
          <w:color w:val="231F20"/>
          <w:spacing w:val="-3"/>
        </w:rPr>
        <w:t>R</w:t>
      </w:r>
      <w:r>
        <w:rPr>
          <w:color w:val="231F20"/>
        </w:rPr>
        <w:t>eef</w:t>
      </w:r>
      <w:r>
        <w:rPr>
          <w:color w:val="231F20"/>
          <w:spacing w:val="-1"/>
        </w:rPr>
        <w:t xml:space="preserve"> </w:t>
      </w:r>
      <w:r>
        <w:rPr>
          <w:color w:val="231F20"/>
        </w:rPr>
        <w:t>lagoon.</w:t>
      </w:r>
      <w:r>
        <w:rPr>
          <w:color w:val="231F20"/>
          <w:spacing w:val="-1"/>
        </w:rPr>
        <w:t xml:space="preserve"> </w:t>
      </w:r>
      <w:r>
        <w:rPr>
          <w:color w:val="231F20"/>
        </w:rPr>
        <w:t>Officers</w:t>
      </w:r>
      <w:r>
        <w:rPr>
          <w:color w:val="231F20"/>
          <w:spacing w:val="-1"/>
        </w:rPr>
        <w:t xml:space="preserve"> </w:t>
      </w:r>
      <w:r>
        <w:rPr>
          <w:color w:val="231F20"/>
        </w:rPr>
        <w:t>will</w:t>
      </w:r>
      <w:r>
        <w:rPr>
          <w:color w:val="231F20"/>
          <w:spacing w:val="-1"/>
        </w:rPr>
        <w:t xml:space="preserve"> </w:t>
      </w:r>
      <w:r>
        <w:rPr>
          <w:color w:val="231F20"/>
        </w:rPr>
        <w:t>wo</w:t>
      </w:r>
      <w:r>
        <w:rPr>
          <w:color w:val="231F20"/>
          <w:spacing w:val="-2"/>
        </w:rPr>
        <w:t>r</w:t>
      </w:r>
      <w:r>
        <w:rPr>
          <w:color w:val="231F20"/>
        </w:rPr>
        <w:t>k</w:t>
      </w:r>
      <w:r>
        <w:rPr>
          <w:color w:val="231F20"/>
          <w:spacing w:val="-1"/>
        </w:rPr>
        <w:t xml:space="preserve"> </w:t>
      </w:r>
      <w:r>
        <w:rPr>
          <w:color w:val="231F20"/>
        </w:rPr>
        <w:t>with</w:t>
      </w:r>
      <w:r>
        <w:rPr>
          <w:color w:val="231F20"/>
          <w:spacing w:val="-1"/>
        </w:rPr>
        <w:t xml:space="preserve"> </w:t>
      </w:r>
      <w:r>
        <w:rPr>
          <w:color w:val="231F20"/>
        </w:rPr>
        <w:t>farmers</w:t>
      </w:r>
      <w:r>
        <w:rPr>
          <w:color w:val="231F20"/>
          <w:spacing w:val="-1"/>
        </w:rPr>
        <w:t xml:space="preserve"> </w:t>
      </w:r>
      <w:r>
        <w:rPr>
          <w:color w:val="231F20"/>
        </w:rPr>
        <w:t>to</w:t>
      </w:r>
      <w:r>
        <w:rPr>
          <w:color w:val="231F20"/>
          <w:spacing w:val="-1"/>
        </w:rPr>
        <w:t xml:space="preserve"> </w:t>
      </w:r>
      <w:r>
        <w:rPr>
          <w:color w:val="231F20"/>
        </w:rPr>
        <w:t>meet</w:t>
      </w:r>
      <w:r>
        <w:rPr>
          <w:color w:val="231F20"/>
          <w:spacing w:val="-1"/>
        </w:rPr>
        <w:t xml:space="preserve"> </w:t>
      </w:r>
      <w:r>
        <w:rPr>
          <w:color w:val="231F20"/>
        </w:rPr>
        <w:t>their</w:t>
      </w:r>
      <w:r>
        <w:rPr>
          <w:color w:val="231F20"/>
          <w:spacing w:val="-1"/>
        </w:rPr>
        <w:t xml:space="preserve"> </w:t>
      </w:r>
      <w:r>
        <w:rPr>
          <w:color w:val="231F20"/>
        </w:rPr>
        <w:t>legislati</w:t>
      </w:r>
      <w:r>
        <w:rPr>
          <w:color w:val="231F20"/>
          <w:spacing w:val="-2"/>
        </w:rPr>
        <w:t>v</w:t>
      </w:r>
      <w:r>
        <w:rPr>
          <w:color w:val="231F20"/>
        </w:rPr>
        <w:t xml:space="preserve">e obligations including </w:t>
      </w:r>
      <w:r>
        <w:rPr>
          <w:color w:val="231F20"/>
          <w:spacing w:val="-2"/>
        </w:rPr>
        <w:t>r</w:t>
      </w:r>
      <w:r>
        <w:rPr>
          <w:color w:val="231F20"/>
        </w:rPr>
        <w:t>egulated standa</w:t>
      </w:r>
      <w:r>
        <w:rPr>
          <w:color w:val="231F20"/>
          <w:spacing w:val="-3"/>
        </w:rPr>
        <w:t>r</w:t>
      </w:r>
      <w:r>
        <w:rPr>
          <w:color w:val="231F20"/>
        </w:rPr>
        <w:t xml:space="preserve">ds to </w:t>
      </w:r>
      <w:r>
        <w:rPr>
          <w:color w:val="231F20"/>
          <w:spacing w:val="-2"/>
        </w:rPr>
        <w:t>r</w:t>
      </w:r>
      <w:r>
        <w:rPr>
          <w:color w:val="231F20"/>
        </w:rPr>
        <w:t>educe the loss of nutrients, pesticides and</w:t>
      </w:r>
      <w:r>
        <w:rPr>
          <w:color w:val="231F20"/>
          <w:spacing w:val="-2"/>
        </w:rPr>
        <w:t xml:space="preserve"> </w:t>
      </w:r>
      <w:r>
        <w:rPr>
          <w:color w:val="231F20"/>
        </w:rPr>
        <w:t>sediment</w:t>
      </w:r>
      <w:r>
        <w:rPr>
          <w:color w:val="231F20"/>
          <w:spacing w:val="-2"/>
        </w:rPr>
        <w:t xml:space="preserve"> </w:t>
      </w:r>
      <w:r>
        <w:rPr>
          <w:color w:val="231F20"/>
        </w:rPr>
        <w:t>as</w:t>
      </w:r>
      <w:r>
        <w:rPr>
          <w:color w:val="231F20"/>
          <w:spacing w:val="-2"/>
        </w:rPr>
        <w:t xml:space="preserve"> </w:t>
      </w:r>
      <w:r>
        <w:rPr>
          <w:color w:val="231F20"/>
        </w:rPr>
        <w:t>a</w:t>
      </w:r>
      <w:r>
        <w:rPr>
          <w:color w:val="231F20"/>
          <w:spacing w:val="-2"/>
        </w:rPr>
        <w:t xml:space="preserve"> </w:t>
      </w:r>
      <w:r>
        <w:rPr>
          <w:color w:val="231F20"/>
        </w:rPr>
        <w:t>priority</w:t>
      </w:r>
      <w:r>
        <w:rPr>
          <w:color w:val="231F20"/>
          <w:spacing w:val="-2"/>
        </w:rPr>
        <w:t xml:space="preserve"> </w:t>
      </w:r>
      <w:r>
        <w:rPr>
          <w:color w:val="231F20"/>
        </w:rPr>
        <w:t>in</w:t>
      </w:r>
      <w:r>
        <w:rPr>
          <w:color w:val="231F20"/>
          <w:spacing w:val="-2"/>
        </w:rPr>
        <w:t xml:space="preserve"> </w:t>
      </w:r>
      <w:r>
        <w:rPr>
          <w:color w:val="231F20"/>
        </w:rPr>
        <w:t>the</w:t>
      </w:r>
      <w:r>
        <w:rPr>
          <w:color w:val="231F20"/>
          <w:spacing w:val="-4"/>
        </w:rPr>
        <w:t xml:space="preserve"> </w:t>
      </w:r>
      <w:r>
        <w:rPr>
          <w:color w:val="231F20"/>
          <w:spacing w:val="-15"/>
        </w:rPr>
        <w:t>W</w:t>
      </w:r>
      <w:r>
        <w:rPr>
          <w:color w:val="231F20"/>
        </w:rPr>
        <w:t>et</w:t>
      </w:r>
      <w:r>
        <w:rPr>
          <w:color w:val="231F20"/>
          <w:spacing w:val="-11"/>
        </w:rPr>
        <w:t xml:space="preserve"> </w:t>
      </w:r>
      <w:r>
        <w:rPr>
          <w:color w:val="231F20"/>
          <w:spacing w:val="-25"/>
        </w:rPr>
        <w:t>T</w:t>
      </w:r>
      <w:r>
        <w:rPr>
          <w:color w:val="231F20"/>
          <w:spacing w:val="-2"/>
        </w:rPr>
        <w:t>r</w:t>
      </w:r>
      <w:r>
        <w:rPr>
          <w:color w:val="231F20"/>
        </w:rPr>
        <w:t>opics</w:t>
      </w:r>
      <w:r>
        <w:rPr>
          <w:color w:val="231F20"/>
          <w:spacing w:val="-2"/>
        </w:rPr>
        <w:t xml:space="preserve"> </w:t>
      </w:r>
      <w:r>
        <w:rPr>
          <w:color w:val="231F20"/>
        </w:rPr>
        <w:t>and</w:t>
      </w:r>
      <w:r>
        <w:rPr>
          <w:color w:val="231F20"/>
          <w:spacing w:val="-2"/>
        </w:rPr>
        <w:t xml:space="preserve"> </w:t>
      </w:r>
      <w:r>
        <w:rPr>
          <w:color w:val="231F20"/>
          <w:spacing w:val="-3"/>
        </w:rPr>
        <w:t>B</w:t>
      </w:r>
      <w:r>
        <w:rPr>
          <w:color w:val="231F20"/>
        </w:rPr>
        <w:t>u</w:t>
      </w:r>
      <w:r>
        <w:rPr>
          <w:color w:val="231F20"/>
          <w:spacing w:val="-3"/>
        </w:rPr>
        <w:t>r</w:t>
      </w:r>
      <w:r>
        <w:rPr>
          <w:color w:val="231F20"/>
        </w:rPr>
        <w:t>dekin</w:t>
      </w:r>
      <w:r>
        <w:rPr>
          <w:color w:val="231F20"/>
          <w:spacing w:val="-2"/>
        </w:rPr>
        <w:t xml:space="preserve"> r</w:t>
      </w:r>
      <w:r>
        <w:rPr>
          <w:color w:val="231F20"/>
        </w:rPr>
        <w:t>egions.</w:t>
      </w:r>
      <w:r>
        <w:rPr>
          <w:color w:val="231F20"/>
          <w:spacing w:val="-1"/>
        </w:rPr>
        <w:t xml:space="preserve"> </w:t>
      </w:r>
      <w:r>
        <w:rPr>
          <w:color w:val="231F20"/>
        </w:rPr>
        <w:t>The</w:t>
      </w:r>
      <w:r>
        <w:rPr>
          <w:color w:val="231F20"/>
          <w:spacing w:val="-2"/>
        </w:rPr>
        <w:t xml:space="preserve"> </w:t>
      </w:r>
      <w:r>
        <w:rPr>
          <w:color w:val="231F20"/>
        </w:rPr>
        <w:t>main focus is on suppo</w:t>
      </w:r>
      <w:r>
        <w:rPr>
          <w:color w:val="231F20"/>
          <w:spacing w:val="1"/>
        </w:rPr>
        <w:t>r</w:t>
      </w:r>
      <w:r>
        <w:rPr>
          <w:color w:val="231F20"/>
        </w:rPr>
        <w:t>t and education.</w:t>
      </w:r>
    </w:p>
    <w:p w:rsidR="005A2696" w:rsidRDefault="005A2696">
      <w:pPr>
        <w:spacing w:before="4" w:line="120" w:lineRule="exact"/>
        <w:rPr>
          <w:sz w:val="12"/>
          <w:szCs w:val="12"/>
        </w:rPr>
      </w:pPr>
    </w:p>
    <w:p w:rsidR="005A2696" w:rsidRDefault="00F90E19">
      <w:pPr>
        <w:pStyle w:val="BodyText"/>
        <w:spacing w:line="278" w:lineRule="auto"/>
        <w:ind w:left="233" w:right="1702"/>
      </w:pPr>
      <w:r>
        <w:rPr>
          <w:color w:val="231F20"/>
          <w:spacing w:val="-3"/>
        </w:rPr>
        <w:t>R</w:t>
      </w:r>
      <w:r>
        <w:rPr>
          <w:color w:val="231F20"/>
        </w:rPr>
        <w:t>eef</w:t>
      </w:r>
      <w:r>
        <w:rPr>
          <w:color w:val="231F20"/>
          <w:spacing w:val="-9"/>
        </w:rPr>
        <w:t xml:space="preserve"> </w:t>
      </w:r>
      <w:r>
        <w:rPr>
          <w:color w:val="231F20"/>
          <w:spacing w:val="-25"/>
        </w:rPr>
        <w:t>T</w:t>
      </w:r>
      <w:r>
        <w:rPr>
          <w:color w:val="231F20"/>
          <w:spacing w:val="1"/>
        </w:rPr>
        <w:t>r</w:t>
      </w:r>
      <w:r>
        <w:rPr>
          <w:color w:val="231F20"/>
        </w:rPr>
        <w:t>ust continues to deli</w:t>
      </w:r>
      <w:r>
        <w:rPr>
          <w:color w:val="231F20"/>
          <w:spacing w:val="-2"/>
        </w:rPr>
        <w:t>v</w:t>
      </w:r>
      <w:r>
        <w:rPr>
          <w:color w:val="231F20"/>
        </w:rPr>
        <w:t>er on g</w:t>
      </w:r>
      <w:r>
        <w:rPr>
          <w:color w:val="231F20"/>
          <w:spacing w:val="-2"/>
        </w:rPr>
        <w:t>r</w:t>
      </w:r>
      <w:r>
        <w:rPr>
          <w:color w:val="231F20"/>
        </w:rPr>
        <w:t>ound, with two n</w:t>
      </w:r>
      <w:r>
        <w:rPr>
          <w:color w:val="231F20"/>
          <w:spacing w:val="1"/>
        </w:rPr>
        <w:t>e</w:t>
      </w:r>
      <w:r>
        <w:rPr>
          <w:color w:val="231F20"/>
        </w:rPr>
        <w:t xml:space="preserve">w </w:t>
      </w:r>
      <w:r>
        <w:rPr>
          <w:color w:val="231F20"/>
          <w:spacing w:val="-2"/>
        </w:rPr>
        <w:t>P</w:t>
      </w:r>
      <w:r>
        <w:rPr>
          <w:color w:val="231F20"/>
        </w:rPr>
        <w:t>hases of in</w:t>
      </w:r>
      <w:r>
        <w:rPr>
          <w:color w:val="231F20"/>
          <w:spacing w:val="-2"/>
        </w:rPr>
        <w:t>v</w:t>
      </w:r>
      <w:r>
        <w:rPr>
          <w:color w:val="231F20"/>
        </w:rPr>
        <w:t>estment announced in 2015 (EHA14,</w:t>
      </w:r>
      <w:r>
        <w:rPr>
          <w:color w:val="231F20"/>
          <w:spacing w:val="-3"/>
        </w:rPr>
        <w:t xml:space="preserve"> </w:t>
      </w:r>
      <w:r>
        <w:rPr>
          <w:color w:val="231F20"/>
          <w:spacing w:val="-4"/>
        </w:rPr>
        <w:t>W</w:t>
      </w:r>
      <w:r>
        <w:rPr>
          <w:color w:val="231F20"/>
          <w:spacing w:val="-5"/>
        </w:rPr>
        <w:t>Q</w:t>
      </w:r>
      <w:r>
        <w:rPr>
          <w:color w:val="231F20"/>
        </w:rPr>
        <w:t xml:space="preserve">A14). </w:t>
      </w:r>
      <w:r>
        <w:rPr>
          <w:color w:val="231F20"/>
          <w:spacing w:val="-3"/>
        </w:rPr>
        <w:t>I</w:t>
      </w:r>
      <w:r>
        <w:rPr>
          <w:color w:val="231F20"/>
        </w:rPr>
        <w:t>n</w:t>
      </w:r>
      <w:r>
        <w:rPr>
          <w:color w:val="231F20"/>
          <w:spacing w:val="-2"/>
        </w:rPr>
        <w:t>v</w:t>
      </w:r>
      <w:r>
        <w:rPr>
          <w:color w:val="231F20"/>
        </w:rPr>
        <w:t>estments include helping suga</w:t>
      </w:r>
      <w:r>
        <w:rPr>
          <w:color w:val="231F20"/>
          <w:spacing w:val="-2"/>
        </w:rPr>
        <w:t>r</w:t>
      </w:r>
      <w:r>
        <w:rPr>
          <w:color w:val="231F20"/>
        </w:rPr>
        <w:t>cane farmers imp</w:t>
      </w:r>
      <w:r>
        <w:rPr>
          <w:color w:val="231F20"/>
          <w:spacing w:val="-2"/>
        </w:rPr>
        <w:t>r</w:t>
      </w:r>
      <w:r>
        <w:rPr>
          <w:color w:val="231F20"/>
          <w:spacing w:val="-4"/>
        </w:rPr>
        <w:t>o</w:t>
      </w:r>
      <w:r>
        <w:rPr>
          <w:color w:val="231F20"/>
          <w:spacing w:val="-2"/>
        </w:rPr>
        <w:t>v</w:t>
      </w:r>
      <w:r>
        <w:rPr>
          <w:color w:val="231F20"/>
        </w:rPr>
        <w:t xml:space="preserve">e land management practices, </w:t>
      </w:r>
      <w:r>
        <w:rPr>
          <w:color w:val="231F20"/>
          <w:spacing w:val="-2"/>
        </w:rPr>
        <w:t>r</w:t>
      </w:r>
      <w:r>
        <w:rPr>
          <w:color w:val="231F20"/>
        </w:rPr>
        <w:t>educing e</w:t>
      </w:r>
      <w:r>
        <w:rPr>
          <w:color w:val="231F20"/>
          <w:spacing w:val="-2"/>
        </w:rPr>
        <w:t>r</w:t>
      </w:r>
      <w:r>
        <w:rPr>
          <w:color w:val="231F20"/>
        </w:rPr>
        <w:t>osion in grazing lands and managing the impact of e</w:t>
      </w:r>
      <w:r>
        <w:rPr>
          <w:color w:val="231F20"/>
          <w:spacing w:val="-2"/>
        </w:rPr>
        <w:t>r</w:t>
      </w:r>
      <w:r>
        <w:rPr>
          <w:color w:val="231F20"/>
        </w:rPr>
        <w:t>osion in gullies sur</w:t>
      </w:r>
      <w:r>
        <w:rPr>
          <w:color w:val="231F20"/>
          <w:spacing w:val="-2"/>
        </w:rPr>
        <w:t>r</w:t>
      </w:r>
      <w:r>
        <w:rPr>
          <w:color w:val="231F20"/>
        </w:rPr>
        <w:t xml:space="preserve">ounding the </w:t>
      </w:r>
      <w:r>
        <w:rPr>
          <w:color w:val="231F20"/>
          <w:spacing w:val="-5"/>
        </w:rPr>
        <w:t>G</w:t>
      </w:r>
      <w:r>
        <w:rPr>
          <w:color w:val="231F20"/>
          <w:spacing w:val="-2"/>
        </w:rPr>
        <w:t>r</w:t>
      </w:r>
      <w:r>
        <w:rPr>
          <w:color w:val="231F20"/>
        </w:rPr>
        <w:t xml:space="preserve">eat </w:t>
      </w:r>
      <w:r>
        <w:rPr>
          <w:color w:val="231F20"/>
          <w:spacing w:val="-3"/>
        </w:rPr>
        <w:t>B</w:t>
      </w:r>
      <w:r>
        <w:rPr>
          <w:color w:val="231F20"/>
        </w:rPr>
        <w:t xml:space="preserve">arrier </w:t>
      </w:r>
      <w:r>
        <w:rPr>
          <w:color w:val="231F20"/>
          <w:spacing w:val="-3"/>
        </w:rPr>
        <w:t>R</w:t>
      </w:r>
      <w:r>
        <w:rPr>
          <w:color w:val="231F20"/>
        </w:rPr>
        <w:t>eef catchments, imp</w:t>
      </w:r>
      <w:r>
        <w:rPr>
          <w:color w:val="231F20"/>
          <w:spacing w:val="-2"/>
        </w:rPr>
        <w:t>r</w:t>
      </w:r>
      <w:r>
        <w:rPr>
          <w:color w:val="231F20"/>
          <w:spacing w:val="-4"/>
        </w:rPr>
        <w:t>o</w:t>
      </w:r>
      <w:r>
        <w:rPr>
          <w:color w:val="231F20"/>
        </w:rPr>
        <w:t>ving water quality in the grains, dia</w:t>
      </w:r>
      <w:r>
        <w:rPr>
          <w:color w:val="231F20"/>
          <w:spacing w:val="3"/>
        </w:rPr>
        <w:t>r</w:t>
      </w:r>
      <w:r>
        <w:rPr>
          <w:color w:val="231F20"/>
        </w:rPr>
        <w:t>y and ho</w:t>
      </w:r>
      <w:r>
        <w:rPr>
          <w:color w:val="231F20"/>
          <w:spacing w:val="1"/>
        </w:rPr>
        <w:t>r</w:t>
      </w:r>
      <w:r>
        <w:rPr>
          <w:color w:val="231F20"/>
        </w:rPr>
        <w:t>ticultu</w:t>
      </w:r>
      <w:r>
        <w:rPr>
          <w:color w:val="231F20"/>
          <w:spacing w:val="-2"/>
        </w:rPr>
        <w:t>r</w:t>
      </w:r>
      <w:r>
        <w:rPr>
          <w:color w:val="231F20"/>
        </w:rPr>
        <w:t>e</w:t>
      </w:r>
    </w:p>
    <w:p w:rsidR="005A2696" w:rsidRDefault="00F90E19">
      <w:pPr>
        <w:pStyle w:val="BodyText"/>
        <w:spacing w:line="278" w:lineRule="auto"/>
        <w:ind w:left="233" w:right="1510"/>
      </w:pPr>
      <w:r>
        <w:rPr>
          <w:color w:val="231F20"/>
        </w:rPr>
        <w:t>industries</w:t>
      </w:r>
      <w:r>
        <w:rPr>
          <w:color w:val="231F20"/>
          <w:spacing w:val="-1"/>
        </w:rPr>
        <w:t xml:space="preserve"> </w:t>
      </w:r>
      <w:r>
        <w:rPr>
          <w:color w:val="231F20"/>
        </w:rPr>
        <w:t>and</w:t>
      </w:r>
      <w:r>
        <w:rPr>
          <w:color w:val="231F20"/>
          <w:spacing w:val="-1"/>
        </w:rPr>
        <w:t xml:space="preserve"> </w:t>
      </w:r>
      <w:r>
        <w:rPr>
          <w:color w:val="231F20"/>
        </w:rPr>
        <w:t>helping to</w:t>
      </w:r>
      <w:r>
        <w:rPr>
          <w:color w:val="231F20"/>
          <w:spacing w:val="-1"/>
        </w:rPr>
        <w:t xml:space="preserve"> </w:t>
      </w:r>
      <w:r>
        <w:rPr>
          <w:color w:val="231F20"/>
        </w:rPr>
        <w:t>cont</w:t>
      </w:r>
      <w:r>
        <w:rPr>
          <w:color w:val="231F20"/>
          <w:spacing w:val="-2"/>
        </w:rPr>
        <w:t>r</w:t>
      </w:r>
      <w:r>
        <w:rPr>
          <w:color w:val="231F20"/>
        </w:rPr>
        <w:t>ol c</w:t>
      </w:r>
      <w:r>
        <w:rPr>
          <w:color w:val="231F20"/>
          <w:spacing w:val="-2"/>
        </w:rPr>
        <w:t>r</w:t>
      </w:r>
      <w:r>
        <w:rPr>
          <w:color w:val="231F20"/>
          <w:spacing w:val="-3"/>
        </w:rPr>
        <w:t>o</w:t>
      </w:r>
      <w:r>
        <w:rPr>
          <w:color w:val="231F20"/>
        </w:rPr>
        <w:t>wn-of-thorns</w:t>
      </w:r>
      <w:r>
        <w:rPr>
          <w:color w:val="231F20"/>
          <w:spacing w:val="-1"/>
        </w:rPr>
        <w:t xml:space="preserve"> </w:t>
      </w:r>
      <w:r>
        <w:rPr>
          <w:color w:val="231F20"/>
        </w:rPr>
        <w:t>starfish outb</w:t>
      </w:r>
      <w:r>
        <w:rPr>
          <w:color w:val="231F20"/>
          <w:spacing w:val="-2"/>
        </w:rPr>
        <w:t>r</w:t>
      </w:r>
      <w:r>
        <w:rPr>
          <w:color w:val="231F20"/>
        </w:rPr>
        <w:t>eaks</w:t>
      </w:r>
      <w:r>
        <w:rPr>
          <w:color w:val="231F20"/>
          <w:spacing w:val="-1"/>
        </w:rPr>
        <w:t xml:space="preserve"> </w:t>
      </w:r>
      <w:r>
        <w:rPr>
          <w:color w:val="231F20"/>
        </w:rPr>
        <w:t>on high</w:t>
      </w:r>
      <w:r>
        <w:rPr>
          <w:color w:val="231F20"/>
          <w:spacing w:val="-1"/>
        </w:rPr>
        <w:t xml:space="preserve"> </w:t>
      </w:r>
      <w:r>
        <w:rPr>
          <w:color w:val="231F20"/>
          <w:spacing w:val="-2"/>
        </w:rPr>
        <w:t>v</w:t>
      </w:r>
      <w:r>
        <w:rPr>
          <w:color w:val="231F20"/>
        </w:rPr>
        <w:t xml:space="preserve">alue tourism </w:t>
      </w:r>
      <w:r>
        <w:rPr>
          <w:color w:val="231F20"/>
          <w:spacing w:val="-2"/>
        </w:rPr>
        <w:t>r</w:t>
      </w:r>
      <w:r>
        <w:rPr>
          <w:color w:val="231F20"/>
        </w:rPr>
        <w:t>eefs.</w:t>
      </w:r>
    </w:p>
    <w:p w:rsidR="005A2696" w:rsidRDefault="005A2696">
      <w:pPr>
        <w:spacing w:line="278" w:lineRule="auto"/>
        <w:sectPr w:rsidR="005A2696">
          <w:type w:val="continuous"/>
          <w:pgSz w:w="11906" w:h="16840"/>
          <w:pgMar w:top="1140" w:right="0" w:bottom="280" w:left="0" w:header="720" w:footer="720" w:gutter="0"/>
          <w:cols w:num="2" w:space="720" w:equalWidth="0">
            <w:col w:w="4106" w:space="40"/>
            <w:col w:w="7760"/>
          </w:cols>
        </w:sectPr>
      </w:pPr>
    </w:p>
    <w:p w:rsidR="005A2696" w:rsidRDefault="005A2696">
      <w:pPr>
        <w:spacing w:before="4" w:line="140" w:lineRule="exact"/>
        <w:rPr>
          <w:sz w:val="14"/>
          <w:szCs w:val="14"/>
        </w:rPr>
      </w:pPr>
    </w:p>
    <w:p w:rsidR="005A2696" w:rsidRDefault="00F90E19">
      <w:pPr>
        <w:pStyle w:val="Heading5"/>
        <w:numPr>
          <w:ilvl w:val="2"/>
          <w:numId w:val="29"/>
        </w:numPr>
        <w:tabs>
          <w:tab w:val="left" w:pos="2064"/>
        </w:tabs>
        <w:spacing w:line="264" w:lineRule="auto"/>
        <w:ind w:left="2064"/>
      </w:pPr>
      <w:r>
        <w:rPr>
          <w:color w:val="005695"/>
          <w:spacing w:val="-20"/>
        </w:rPr>
        <w:t>V</w:t>
      </w:r>
      <w:r>
        <w:rPr>
          <w:color w:val="005695"/>
        </w:rPr>
        <w:t>essel monitoring to imp</w:t>
      </w:r>
      <w:r>
        <w:rPr>
          <w:color w:val="005695"/>
          <w:spacing w:val="-2"/>
        </w:rPr>
        <w:t>r</w:t>
      </w:r>
      <w:r>
        <w:rPr>
          <w:color w:val="005695"/>
          <w:spacing w:val="-4"/>
        </w:rPr>
        <w:t>o</w:t>
      </w:r>
      <w:r>
        <w:rPr>
          <w:color w:val="005695"/>
          <w:spacing w:val="-2"/>
        </w:rPr>
        <w:t>v</w:t>
      </w:r>
      <w:r>
        <w:rPr>
          <w:color w:val="005695"/>
        </w:rPr>
        <w:t>e compliance</w:t>
      </w:r>
    </w:p>
    <w:p w:rsidR="005A2696" w:rsidRDefault="00F90E19">
      <w:pPr>
        <w:spacing w:before="7" w:line="130" w:lineRule="exact"/>
        <w:rPr>
          <w:sz w:val="13"/>
          <w:szCs w:val="13"/>
        </w:rPr>
      </w:pPr>
      <w:r>
        <w:br w:type="column"/>
      </w:r>
    </w:p>
    <w:p w:rsidR="005A2696" w:rsidRDefault="00F90E19">
      <w:pPr>
        <w:pStyle w:val="BodyText"/>
        <w:spacing w:line="278" w:lineRule="auto"/>
        <w:ind w:left="682" w:right="1587"/>
      </w:pPr>
      <w:r>
        <w:rPr>
          <w:color w:val="231F20"/>
        </w:rPr>
        <w:t>GBRM</w:t>
      </w:r>
      <w:r>
        <w:rPr>
          <w:color w:val="231F20"/>
          <w:spacing w:val="-8"/>
        </w:rPr>
        <w:t>P</w:t>
      </w:r>
      <w:r>
        <w:rPr>
          <w:color w:val="231F20"/>
        </w:rPr>
        <w:t>A and DAF established a</w:t>
      </w:r>
      <w:r>
        <w:rPr>
          <w:color w:val="231F20"/>
          <w:spacing w:val="-3"/>
        </w:rPr>
        <w:t xml:space="preserve"> </w:t>
      </w:r>
      <w:r>
        <w:rPr>
          <w:color w:val="231F20"/>
          <w:spacing w:val="-19"/>
        </w:rPr>
        <w:t>V</w:t>
      </w:r>
      <w:r>
        <w:rPr>
          <w:color w:val="231F20"/>
        </w:rPr>
        <w:t xml:space="preserve">essel </w:t>
      </w:r>
      <w:r>
        <w:rPr>
          <w:color w:val="231F20"/>
          <w:spacing w:val="-5"/>
        </w:rPr>
        <w:t>M</w:t>
      </w:r>
      <w:r>
        <w:rPr>
          <w:color w:val="231F20"/>
        </w:rPr>
        <w:t xml:space="preserve">onitoring </w:t>
      </w:r>
      <w:r>
        <w:rPr>
          <w:color w:val="231F20"/>
          <w:spacing w:val="-3"/>
        </w:rPr>
        <w:t>S</w:t>
      </w:r>
      <w:r>
        <w:rPr>
          <w:color w:val="231F20"/>
        </w:rPr>
        <w:t xml:space="preserve">ystem in the East Coast </w:t>
      </w:r>
      <w:r>
        <w:rPr>
          <w:color w:val="231F20"/>
          <w:spacing w:val="-2"/>
        </w:rPr>
        <w:t>O</w:t>
      </w:r>
      <w:r>
        <w:rPr>
          <w:color w:val="231F20"/>
        </w:rPr>
        <w:t>tter</w:t>
      </w:r>
      <w:r>
        <w:rPr>
          <w:color w:val="231F20"/>
          <w:spacing w:val="-11"/>
        </w:rPr>
        <w:t xml:space="preserve"> </w:t>
      </w:r>
      <w:r>
        <w:rPr>
          <w:color w:val="231F20"/>
          <w:spacing w:val="-25"/>
        </w:rPr>
        <w:t>T</w:t>
      </w:r>
      <w:r>
        <w:rPr>
          <w:color w:val="231F20"/>
        </w:rPr>
        <w:t>rawl</w:t>
      </w:r>
      <w:r>
        <w:rPr>
          <w:color w:val="231F20"/>
          <w:spacing w:val="-3"/>
        </w:rPr>
        <w:t xml:space="preserve"> </w:t>
      </w:r>
      <w:r>
        <w:rPr>
          <w:color w:val="231F20"/>
          <w:spacing w:val="-7"/>
        </w:rPr>
        <w:t>F</w:t>
      </w:r>
      <w:r>
        <w:rPr>
          <w:color w:val="231F20"/>
        </w:rPr>
        <w:t>ishe</w:t>
      </w:r>
      <w:r>
        <w:rPr>
          <w:color w:val="231F20"/>
          <w:spacing w:val="3"/>
        </w:rPr>
        <w:t>r</w:t>
      </w:r>
      <w:r>
        <w:rPr>
          <w:color w:val="231F20"/>
        </w:rPr>
        <w:t>y</w:t>
      </w:r>
      <w:r>
        <w:rPr>
          <w:color w:val="231F20"/>
          <w:spacing w:val="-2"/>
        </w:rPr>
        <w:t xml:space="preserve"> z</w:t>
      </w:r>
      <w:r>
        <w:rPr>
          <w:color w:val="231F20"/>
        </w:rPr>
        <w:t>one</w:t>
      </w:r>
      <w:r>
        <w:rPr>
          <w:color w:val="231F20"/>
          <w:spacing w:val="-3"/>
        </w:rPr>
        <w:t xml:space="preserve"> </w:t>
      </w:r>
      <w:r>
        <w:rPr>
          <w:color w:val="231F20"/>
        </w:rPr>
        <w:t>to</w:t>
      </w:r>
      <w:r>
        <w:rPr>
          <w:color w:val="231F20"/>
          <w:spacing w:val="-2"/>
        </w:rPr>
        <w:t xml:space="preserve"> r</w:t>
      </w:r>
      <w:r>
        <w:rPr>
          <w:color w:val="231F20"/>
        </w:rPr>
        <w:t>educe</w:t>
      </w:r>
      <w:r>
        <w:rPr>
          <w:color w:val="231F20"/>
          <w:spacing w:val="-3"/>
        </w:rPr>
        <w:t xml:space="preserve"> </w:t>
      </w:r>
      <w:r>
        <w:rPr>
          <w:color w:val="231F20"/>
        </w:rPr>
        <w:t>the</w:t>
      </w:r>
      <w:r>
        <w:rPr>
          <w:color w:val="231F20"/>
          <w:spacing w:val="-2"/>
        </w:rPr>
        <w:t xml:space="preserve"> </w:t>
      </w:r>
      <w:r>
        <w:rPr>
          <w:color w:val="231F20"/>
        </w:rPr>
        <w:t>ecological</w:t>
      </w:r>
      <w:r>
        <w:rPr>
          <w:color w:val="231F20"/>
          <w:spacing w:val="-3"/>
        </w:rPr>
        <w:t xml:space="preserve"> </w:t>
      </w:r>
      <w:r>
        <w:rPr>
          <w:color w:val="231F20"/>
        </w:rPr>
        <w:t>impact</w:t>
      </w:r>
      <w:r>
        <w:rPr>
          <w:color w:val="231F20"/>
          <w:spacing w:val="-2"/>
        </w:rPr>
        <w:t xml:space="preserve"> </w:t>
      </w:r>
      <w:r>
        <w:rPr>
          <w:color w:val="231F20"/>
        </w:rPr>
        <w:t>of</w:t>
      </w:r>
      <w:r>
        <w:rPr>
          <w:color w:val="231F20"/>
          <w:spacing w:val="-2"/>
        </w:rPr>
        <w:t xml:space="preserve"> </w:t>
      </w:r>
      <w:r>
        <w:rPr>
          <w:color w:val="231F20"/>
        </w:rPr>
        <w:t>fishing</w:t>
      </w:r>
      <w:r>
        <w:rPr>
          <w:color w:val="231F20"/>
          <w:spacing w:val="-3"/>
        </w:rPr>
        <w:t xml:space="preserve"> </w:t>
      </w:r>
      <w:r>
        <w:rPr>
          <w:color w:val="231F20"/>
        </w:rPr>
        <w:t>activities.</w:t>
      </w:r>
      <w:r>
        <w:rPr>
          <w:color w:val="231F20"/>
          <w:spacing w:val="-2"/>
        </w:rPr>
        <w:t xml:space="preserve"> </w:t>
      </w:r>
      <w:r>
        <w:rPr>
          <w:color w:val="231F20"/>
        </w:rPr>
        <w:t>The</w:t>
      </w:r>
      <w:r>
        <w:rPr>
          <w:color w:val="231F20"/>
          <w:w w:val="92"/>
        </w:rPr>
        <w:t xml:space="preserve"> </w:t>
      </w:r>
      <w:r>
        <w:rPr>
          <w:color w:val="231F20"/>
        </w:rPr>
        <w:t>p</w:t>
      </w:r>
      <w:r>
        <w:rPr>
          <w:color w:val="231F20"/>
          <w:spacing w:val="-2"/>
        </w:rPr>
        <w:t>r</w:t>
      </w:r>
      <w:r>
        <w:rPr>
          <w:color w:val="231F20"/>
        </w:rPr>
        <w:t>ogramme</w:t>
      </w:r>
      <w:r>
        <w:rPr>
          <w:color w:val="231F20"/>
          <w:spacing w:val="-1"/>
        </w:rPr>
        <w:t xml:space="preserve"> </w:t>
      </w:r>
      <w:r>
        <w:rPr>
          <w:color w:val="231F20"/>
        </w:rPr>
        <w:t>has</w:t>
      </w:r>
      <w:r>
        <w:rPr>
          <w:color w:val="231F20"/>
          <w:spacing w:val="-1"/>
        </w:rPr>
        <w:t xml:space="preserve"> </w:t>
      </w:r>
      <w:r>
        <w:rPr>
          <w:color w:val="231F20"/>
        </w:rPr>
        <w:t>p</w:t>
      </w:r>
      <w:r>
        <w:rPr>
          <w:color w:val="231F20"/>
          <w:spacing w:val="-2"/>
        </w:rPr>
        <w:t>r</w:t>
      </w:r>
      <w:r>
        <w:rPr>
          <w:color w:val="231F20"/>
          <w:spacing w:val="-4"/>
        </w:rPr>
        <w:t>o</w:t>
      </w:r>
      <w:r>
        <w:rPr>
          <w:color w:val="231F20"/>
          <w:spacing w:val="-2"/>
        </w:rPr>
        <w:t>v</w:t>
      </w:r>
      <w:r>
        <w:rPr>
          <w:color w:val="231F20"/>
        </w:rPr>
        <w:t>en to</w:t>
      </w:r>
      <w:r>
        <w:rPr>
          <w:color w:val="231F20"/>
          <w:spacing w:val="-1"/>
        </w:rPr>
        <w:t xml:space="preserve"> </w:t>
      </w:r>
      <w:r>
        <w:rPr>
          <w:color w:val="231F20"/>
        </w:rPr>
        <w:t>be successful,</w:t>
      </w:r>
      <w:r>
        <w:rPr>
          <w:color w:val="231F20"/>
          <w:spacing w:val="-1"/>
        </w:rPr>
        <w:t xml:space="preserve"> </w:t>
      </w:r>
      <w:r>
        <w:rPr>
          <w:color w:val="231F20"/>
        </w:rPr>
        <w:t>with major</w:t>
      </w:r>
      <w:r>
        <w:rPr>
          <w:color w:val="231F20"/>
          <w:spacing w:val="-1"/>
        </w:rPr>
        <w:t xml:space="preserve"> </w:t>
      </w:r>
      <w:r>
        <w:rPr>
          <w:color w:val="231F20"/>
        </w:rPr>
        <w:t>declines in</w:t>
      </w:r>
      <w:r>
        <w:rPr>
          <w:color w:val="231F20"/>
          <w:spacing w:val="-1"/>
        </w:rPr>
        <w:t xml:space="preserve"> </w:t>
      </w:r>
      <w:r>
        <w:rPr>
          <w:color w:val="231F20"/>
        </w:rPr>
        <w:t>trawling offences</w:t>
      </w:r>
      <w:r>
        <w:rPr>
          <w:color w:val="231F20"/>
          <w:w w:val="99"/>
        </w:rPr>
        <w:t xml:space="preserve"> </w:t>
      </w:r>
      <w:r>
        <w:rPr>
          <w:color w:val="231F20"/>
        </w:rPr>
        <w:t>since the implementation of the app</w:t>
      </w:r>
      <w:r>
        <w:rPr>
          <w:color w:val="231F20"/>
          <w:spacing w:val="-2"/>
        </w:rPr>
        <w:t>r</w:t>
      </w:r>
      <w:r>
        <w:rPr>
          <w:color w:val="231F20"/>
        </w:rPr>
        <w:t xml:space="preserve">oach was initiated. </w:t>
      </w:r>
      <w:r>
        <w:rPr>
          <w:color w:val="231F20"/>
          <w:spacing w:val="-3"/>
        </w:rPr>
        <w:t>I</w:t>
      </w:r>
      <w:r>
        <w:rPr>
          <w:color w:val="231F20"/>
        </w:rPr>
        <w:t xml:space="preserve">mplementation of a </w:t>
      </w:r>
      <w:r>
        <w:rPr>
          <w:color w:val="231F20"/>
          <w:spacing w:val="-19"/>
        </w:rPr>
        <w:t>V</w:t>
      </w:r>
      <w:r>
        <w:rPr>
          <w:color w:val="231F20"/>
        </w:rPr>
        <w:t>essel</w:t>
      </w:r>
      <w:r>
        <w:rPr>
          <w:color w:val="231F20"/>
          <w:spacing w:val="-1"/>
        </w:rPr>
        <w:t xml:space="preserve"> </w:t>
      </w:r>
      <w:r>
        <w:rPr>
          <w:color w:val="231F20"/>
          <w:spacing w:val="-5"/>
        </w:rPr>
        <w:t>M</w:t>
      </w:r>
      <w:r>
        <w:rPr>
          <w:color w:val="231F20"/>
        </w:rPr>
        <w:t>onitoring</w:t>
      </w:r>
      <w:r>
        <w:rPr>
          <w:color w:val="231F20"/>
          <w:spacing w:val="-1"/>
        </w:rPr>
        <w:t xml:space="preserve"> </w:t>
      </w:r>
      <w:r>
        <w:rPr>
          <w:color w:val="231F20"/>
          <w:spacing w:val="-3"/>
        </w:rPr>
        <w:t>S</w:t>
      </w:r>
      <w:r>
        <w:rPr>
          <w:color w:val="231F20"/>
        </w:rPr>
        <w:t>ystem ac</w:t>
      </w:r>
      <w:r>
        <w:rPr>
          <w:color w:val="231F20"/>
          <w:spacing w:val="-2"/>
        </w:rPr>
        <w:t>r</w:t>
      </w:r>
      <w:r>
        <w:rPr>
          <w:color w:val="231F20"/>
        </w:rPr>
        <w:t>oss</w:t>
      </w:r>
      <w:r>
        <w:rPr>
          <w:color w:val="231F20"/>
          <w:spacing w:val="-1"/>
        </w:rPr>
        <w:t xml:space="preserve"> </w:t>
      </w:r>
      <w:r>
        <w:rPr>
          <w:color w:val="231F20"/>
        </w:rPr>
        <w:t>all sectors</w:t>
      </w:r>
      <w:r>
        <w:rPr>
          <w:color w:val="231F20"/>
          <w:spacing w:val="-1"/>
        </w:rPr>
        <w:t xml:space="preserve"> </w:t>
      </w:r>
      <w:r>
        <w:rPr>
          <w:color w:val="231F20"/>
        </w:rPr>
        <w:t>of</w:t>
      </w:r>
      <w:r>
        <w:rPr>
          <w:color w:val="231F20"/>
          <w:spacing w:val="-1"/>
        </w:rPr>
        <w:t xml:space="preserve"> </w:t>
      </w:r>
      <w:r>
        <w:rPr>
          <w:color w:val="231F20"/>
          <w:spacing w:val="-2"/>
        </w:rPr>
        <w:t>Q</w:t>
      </w:r>
      <w:r>
        <w:rPr>
          <w:color w:val="231F20"/>
        </w:rPr>
        <w:t>ueensland comme</w:t>
      </w:r>
      <w:r>
        <w:rPr>
          <w:color w:val="231F20"/>
          <w:spacing w:val="-2"/>
        </w:rPr>
        <w:t>r</w:t>
      </w:r>
      <w:r>
        <w:rPr>
          <w:color w:val="231F20"/>
        </w:rPr>
        <w:t>cial</w:t>
      </w:r>
      <w:r>
        <w:rPr>
          <w:color w:val="231F20"/>
          <w:spacing w:val="-1"/>
        </w:rPr>
        <w:t xml:space="preserve"> </w:t>
      </w:r>
      <w:r>
        <w:rPr>
          <w:color w:val="231F20"/>
        </w:rPr>
        <w:t>fisheries is cur</w:t>
      </w:r>
      <w:r>
        <w:rPr>
          <w:color w:val="231F20"/>
          <w:spacing w:val="-2"/>
        </w:rPr>
        <w:t>r</w:t>
      </w:r>
      <w:r>
        <w:rPr>
          <w:color w:val="231F20"/>
        </w:rPr>
        <w:t xml:space="preserve">ently under </w:t>
      </w:r>
      <w:r>
        <w:rPr>
          <w:color w:val="231F20"/>
          <w:spacing w:val="-2"/>
        </w:rPr>
        <w:t>r</w:t>
      </w:r>
      <w:r>
        <w:rPr>
          <w:color w:val="231F20"/>
        </w:rPr>
        <w:t>evi</w:t>
      </w:r>
      <w:r>
        <w:rPr>
          <w:color w:val="231F20"/>
          <w:spacing w:val="1"/>
        </w:rPr>
        <w:t>e</w:t>
      </w:r>
      <w:r>
        <w:rPr>
          <w:color w:val="231F20"/>
          <w:spacing w:val="-15"/>
        </w:rPr>
        <w:t>w</w:t>
      </w:r>
      <w:r>
        <w:rPr>
          <w:color w:val="231F20"/>
        </w:rPr>
        <w:t>.</w:t>
      </w:r>
    </w:p>
    <w:p w:rsidR="005A2696" w:rsidRDefault="005A2696">
      <w:pPr>
        <w:spacing w:line="278" w:lineRule="auto"/>
        <w:sectPr w:rsidR="005A2696">
          <w:type w:val="continuous"/>
          <w:pgSz w:w="11906" w:h="16840"/>
          <w:pgMar w:top="1140" w:right="0" w:bottom="280" w:left="0" w:header="720" w:footer="720" w:gutter="0"/>
          <w:cols w:num="2" w:space="720" w:equalWidth="0">
            <w:col w:w="3657" w:space="40"/>
            <w:col w:w="8209"/>
          </w:cols>
        </w:sectPr>
      </w:pPr>
    </w:p>
    <w:p w:rsidR="005A2696" w:rsidRDefault="008947A3">
      <w:pPr>
        <w:spacing w:before="9" w:line="160" w:lineRule="exact"/>
        <w:rPr>
          <w:sz w:val="16"/>
          <w:szCs w:val="16"/>
        </w:rPr>
      </w:pPr>
      <w:r w:rsidRPr="008947A3">
        <w:lastRenderedPageBreak/>
        <w:pict>
          <v:group id="_x0000_s1125" style="position:absolute;margin-left:84.55pt;margin-top:77.5pt;width:440.35pt;height:700.45pt;z-index:-2495;mso-position-horizontal-relative:page;mso-position-vertical-relative:page" coordorigin="1691,1550" coordsize="8807,14009">
            <v:group id="_x0000_s1126" style="position:absolute;left:1701;top:1560;width:8787;height:454" coordorigin="1701,1560" coordsize="8787,454">
              <v:shape id="_x0000_s1127" style="position:absolute;left:1701;top:1560;width:8787;height:454" coordorigin="1701,1560" coordsize="8787,454" path="m1701,1560r8787,l10488,2013r-8787,l1701,1560xe" fillcolor="#cddcec" stroked="f">
                <v:path arrowok="t"/>
              </v:shape>
            </v:group>
            <v:group id="_x0000_s1128" style="position:absolute;left:1701;top:2013;width:2598;height:4365" coordorigin="1701,2013" coordsize="2598,4365">
              <v:shape id="_x0000_s1129" style="position:absolute;left:1701;top:2013;width:2598;height:4365" coordorigin="1701,2013" coordsize="2598,4365" path="m4299,2013r-2598,l1701,6378r2598,l4299,2013xe" fillcolor="#cddcec" stroked="f">
                <v:path arrowok="t"/>
              </v:shape>
            </v:group>
            <v:group id="_x0000_s1130" style="position:absolute;left:4299;top:2013;width:6190;height:4365" coordorigin="4299,2013" coordsize="6190,4365">
              <v:shape id="_x0000_s1131" style="position:absolute;left:4299;top:2013;width:6190;height:4365" coordorigin="4299,2013" coordsize="6190,4365" path="m10488,2013r-6189,l4299,6378r6189,l10488,2013xe" fillcolor="#cddcec" stroked="f">
                <v:path arrowok="t"/>
              </v:shape>
            </v:group>
            <v:group id="_x0000_s1132" style="position:absolute;left:1701;top:6378;width:2598;height:9170" coordorigin="1701,6378" coordsize="2598,9170">
              <v:shape id="_x0000_s1133" style="position:absolute;left:1701;top:6378;width:2598;height:9170" coordorigin="1701,6378" coordsize="2598,9170" path="m4299,6378r-2598,l1701,15548r2598,l4299,6378xe" fillcolor="#cddcec" stroked="f">
                <v:path arrowok="t"/>
              </v:shape>
            </v:group>
            <v:group id="_x0000_s1134" style="position:absolute;left:4299;top:6378;width:6190;height:9170" coordorigin="4299,6378" coordsize="6190,9170">
              <v:shape id="_x0000_s1135" style="position:absolute;left:4299;top:6378;width:6190;height:9170" coordorigin="4299,6378" coordsize="6190,9170" path="m10488,6378r-6189,l4299,15548r6189,l10488,6378xe" fillcolor="#cddcec" stroked="f">
                <v:path arrowok="t"/>
              </v:shape>
            </v:group>
            <w10:wrap anchorx="page" anchory="page"/>
          </v:group>
        </w:pict>
      </w:r>
    </w:p>
    <w:p w:rsidR="005A2696" w:rsidRDefault="00F90E19">
      <w:pPr>
        <w:pStyle w:val="Heading5"/>
        <w:numPr>
          <w:ilvl w:val="2"/>
          <w:numId w:val="29"/>
        </w:numPr>
        <w:tabs>
          <w:tab w:val="left" w:pos="2064"/>
        </w:tabs>
        <w:spacing w:line="264" w:lineRule="auto"/>
        <w:ind w:left="2064"/>
      </w:pPr>
      <w:r>
        <w:rPr>
          <w:color w:val="005695"/>
          <w:spacing w:val="-2"/>
        </w:rPr>
        <w:t>D</w:t>
      </w:r>
      <w:r>
        <w:rPr>
          <w:color w:val="005695"/>
        </w:rPr>
        <w:t>eli</w:t>
      </w:r>
      <w:r>
        <w:rPr>
          <w:color w:val="005695"/>
          <w:spacing w:val="-2"/>
        </w:rPr>
        <w:t>v</w:t>
      </w:r>
      <w:r>
        <w:rPr>
          <w:color w:val="005695"/>
        </w:rPr>
        <w:t>ering a strategic app</w:t>
      </w:r>
      <w:r>
        <w:rPr>
          <w:color w:val="005695"/>
          <w:spacing w:val="-2"/>
        </w:rPr>
        <w:t>r</w:t>
      </w:r>
      <w:r>
        <w:rPr>
          <w:color w:val="005695"/>
        </w:rPr>
        <w:t>oach to c</w:t>
      </w:r>
      <w:r>
        <w:rPr>
          <w:color w:val="005695"/>
          <w:spacing w:val="-2"/>
        </w:rPr>
        <w:t>r</w:t>
      </w:r>
      <w:r>
        <w:rPr>
          <w:color w:val="005695"/>
          <w:spacing w:val="-3"/>
        </w:rPr>
        <w:t>o</w:t>
      </w:r>
      <w:r>
        <w:rPr>
          <w:color w:val="005695"/>
        </w:rPr>
        <w:t>wn-of-thorns starfish</w:t>
      </w:r>
      <w:r>
        <w:rPr>
          <w:color w:val="005695"/>
          <w:spacing w:val="-6"/>
        </w:rPr>
        <w:t xml:space="preserve"> </w:t>
      </w:r>
      <w:r>
        <w:rPr>
          <w:color w:val="005695"/>
        </w:rPr>
        <w:t>cont</w:t>
      </w:r>
      <w:r>
        <w:rPr>
          <w:color w:val="005695"/>
          <w:spacing w:val="-2"/>
        </w:rPr>
        <w:t>r</w:t>
      </w:r>
      <w:r>
        <w:rPr>
          <w:color w:val="005695"/>
        </w:rPr>
        <w:t>ol</w:t>
      </w:r>
    </w:p>
    <w:p w:rsidR="005A2696" w:rsidRDefault="00F90E19">
      <w:pPr>
        <w:spacing w:before="2" w:line="160" w:lineRule="exact"/>
        <w:rPr>
          <w:sz w:val="16"/>
          <w:szCs w:val="16"/>
        </w:rPr>
      </w:pPr>
      <w:r>
        <w:br w:type="column"/>
      </w:r>
    </w:p>
    <w:p w:rsidR="005A2696" w:rsidRDefault="00F90E19">
      <w:pPr>
        <w:pStyle w:val="BodyText"/>
        <w:spacing w:line="278" w:lineRule="auto"/>
        <w:ind w:left="808" w:right="1504"/>
      </w:pPr>
      <w:r>
        <w:rPr>
          <w:color w:val="231F20"/>
        </w:rPr>
        <w:t>GBRM</w:t>
      </w:r>
      <w:r>
        <w:rPr>
          <w:color w:val="231F20"/>
          <w:spacing w:val="-8"/>
        </w:rPr>
        <w:t>P</w:t>
      </w:r>
      <w:r>
        <w:rPr>
          <w:color w:val="231F20"/>
        </w:rPr>
        <w:t>A</w:t>
      </w:r>
      <w:r>
        <w:rPr>
          <w:color w:val="231F20"/>
          <w:spacing w:val="-1"/>
        </w:rPr>
        <w:t xml:space="preserve"> </w:t>
      </w:r>
      <w:r>
        <w:rPr>
          <w:color w:val="231F20"/>
        </w:rPr>
        <w:t>has</w:t>
      </w:r>
      <w:r>
        <w:rPr>
          <w:color w:val="231F20"/>
          <w:spacing w:val="-1"/>
        </w:rPr>
        <w:t xml:space="preserve"> </w:t>
      </w:r>
      <w:r>
        <w:rPr>
          <w:color w:val="231F20"/>
        </w:rPr>
        <w:t>adopted a</w:t>
      </w:r>
      <w:r>
        <w:rPr>
          <w:color w:val="231F20"/>
          <w:spacing w:val="-1"/>
        </w:rPr>
        <w:t xml:space="preserve"> </w:t>
      </w:r>
      <w:r>
        <w:rPr>
          <w:color w:val="231F20"/>
        </w:rPr>
        <w:t>holistic</w:t>
      </w:r>
      <w:r>
        <w:rPr>
          <w:color w:val="231F20"/>
          <w:spacing w:val="-1"/>
        </w:rPr>
        <w:t xml:space="preserve"> </w:t>
      </w:r>
      <w:r>
        <w:rPr>
          <w:color w:val="231F20"/>
          <w:spacing w:val="-2"/>
        </w:rPr>
        <w:t>r</w:t>
      </w:r>
      <w:r>
        <w:rPr>
          <w:color w:val="231F20"/>
        </w:rPr>
        <w:t>esponse to</w:t>
      </w:r>
      <w:r>
        <w:rPr>
          <w:color w:val="231F20"/>
          <w:spacing w:val="-1"/>
        </w:rPr>
        <w:t xml:space="preserve"> </w:t>
      </w:r>
      <w:r>
        <w:rPr>
          <w:color w:val="231F20"/>
        </w:rPr>
        <w:t>c</w:t>
      </w:r>
      <w:r>
        <w:rPr>
          <w:color w:val="231F20"/>
          <w:spacing w:val="-2"/>
        </w:rPr>
        <w:t>r</w:t>
      </w:r>
      <w:r>
        <w:rPr>
          <w:color w:val="231F20"/>
          <w:spacing w:val="-3"/>
        </w:rPr>
        <w:t>o</w:t>
      </w:r>
      <w:r>
        <w:rPr>
          <w:color w:val="231F20"/>
        </w:rPr>
        <w:t>wn-of-thorns</w:t>
      </w:r>
      <w:r>
        <w:rPr>
          <w:color w:val="231F20"/>
          <w:spacing w:val="-1"/>
        </w:rPr>
        <w:t xml:space="preserve"> </w:t>
      </w:r>
      <w:r>
        <w:rPr>
          <w:color w:val="231F20"/>
        </w:rPr>
        <w:t>starfish</w:t>
      </w:r>
      <w:r>
        <w:rPr>
          <w:color w:val="231F20"/>
          <w:w w:val="99"/>
        </w:rPr>
        <w:t xml:space="preserve"> </w:t>
      </w:r>
      <w:r>
        <w:rPr>
          <w:color w:val="231F20"/>
        </w:rPr>
        <w:t xml:space="preserve">management including strategically targeted culling, </w:t>
      </w:r>
      <w:r>
        <w:rPr>
          <w:color w:val="231F20"/>
          <w:spacing w:val="-2"/>
        </w:rPr>
        <w:t>r</w:t>
      </w:r>
      <w:r>
        <w:rPr>
          <w:color w:val="231F20"/>
        </w:rPr>
        <w:t>esea</w:t>
      </w:r>
      <w:r>
        <w:rPr>
          <w:color w:val="231F20"/>
          <w:spacing w:val="-2"/>
        </w:rPr>
        <w:t>r</w:t>
      </w:r>
      <w:r>
        <w:rPr>
          <w:color w:val="231F20"/>
        </w:rPr>
        <w:t>ch to imp</w:t>
      </w:r>
      <w:r>
        <w:rPr>
          <w:color w:val="231F20"/>
          <w:spacing w:val="-2"/>
        </w:rPr>
        <w:t>r</w:t>
      </w:r>
      <w:r>
        <w:rPr>
          <w:color w:val="231F20"/>
          <w:spacing w:val="-4"/>
        </w:rPr>
        <w:t>o</w:t>
      </w:r>
      <w:r>
        <w:rPr>
          <w:color w:val="231F20"/>
          <w:spacing w:val="-2"/>
        </w:rPr>
        <w:t>v</w:t>
      </w:r>
      <w:r>
        <w:rPr>
          <w:color w:val="231F20"/>
        </w:rPr>
        <w:t>e cont</w:t>
      </w:r>
      <w:r>
        <w:rPr>
          <w:color w:val="231F20"/>
          <w:spacing w:val="-2"/>
        </w:rPr>
        <w:t>r</w:t>
      </w:r>
      <w:r>
        <w:rPr>
          <w:color w:val="231F20"/>
        </w:rPr>
        <w:t>ol method</w:t>
      </w:r>
      <w:r>
        <w:rPr>
          <w:color w:val="231F20"/>
          <w:spacing w:val="-2"/>
        </w:rPr>
        <w:t xml:space="preserve"> </w:t>
      </w:r>
      <w:r>
        <w:rPr>
          <w:color w:val="231F20"/>
        </w:rPr>
        <w:t>efficiency</w:t>
      </w:r>
      <w:r>
        <w:rPr>
          <w:color w:val="231F20"/>
          <w:spacing w:val="-2"/>
        </w:rPr>
        <w:t xml:space="preserve"> </w:t>
      </w:r>
      <w:r>
        <w:rPr>
          <w:color w:val="231F20"/>
        </w:rPr>
        <w:t>and</w:t>
      </w:r>
      <w:r>
        <w:rPr>
          <w:color w:val="231F20"/>
          <w:spacing w:val="-1"/>
        </w:rPr>
        <w:t xml:space="preserve"> </w:t>
      </w:r>
      <w:r>
        <w:rPr>
          <w:color w:val="231F20"/>
        </w:rPr>
        <w:t>inc</w:t>
      </w:r>
      <w:r>
        <w:rPr>
          <w:color w:val="231F20"/>
          <w:spacing w:val="-2"/>
        </w:rPr>
        <w:t>r</w:t>
      </w:r>
      <w:r>
        <w:rPr>
          <w:color w:val="231F20"/>
        </w:rPr>
        <w:t>eased</w:t>
      </w:r>
      <w:r>
        <w:rPr>
          <w:color w:val="231F20"/>
          <w:spacing w:val="-2"/>
        </w:rPr>
        <w:t xml:space="preserve"> </w:t>
      </w:r>
      <w:r>
        <w:rPr>
          <w:color w:val="231F20"/>
        </w:rPr>
        <w:t>in</w:t>
      </w:r>
      <w:r>
        <w:rPr>
          <w:color w:val="231F20"/>
          <w:spacing w:val="-2"/>
        </w:rPr>
        <w:t>v</w:t>
      </w:r>
      <w:r>
        <w:rPr>
          <w:color w:val="231F20"/>
        </w:rPr>
        <w:t>estment</w:t>
      </w:r>
      <w:r>
        <w:rPr>
          <w:color w:val="231F20"/>
          <w:spacing w:val="-1"/>
        </w:rPr>
        <w:t xml:space="preserve"> </w:t>
      </w:r>
      <w:r>
        <w:rPr>
          <w:color w:val="231F20"/>
        </w:rPr>
        <w:t>in</w:t>
      </w:r>
      <w:r>
        <w:rPr>
          <w:color w:val="231F20"/>
          <w:spacing w:val="-2"/>
        </w:rPr>
        <w:t xml:space="preserve"> </w:t>
      </w:r>
      <w:r>
        <w:rPr>
          <w:color w:val="231F20"/>
        </w:rPr>
        <w:t>imp</w:t>
      </w:r>
      <w:r>
        <w:rPr>
          <w:color w:val="231F20"/>
          <w:spacing w:val="-2"/>
        </w:rPr>
        <w:t>r</w:t>
      </w:r>
      <w:r>
        <w:rPr>
          <w:color w:val="231F20"/>
          <w:spacing w:val="-4"/>
        </w:rPr>
        <w:t>o</w:t>
      </w:r>
      <w:r>
        <w:rPr>
          <w:color w:val="231F20"/>
        </w:rPr>
        <w:t>ving</w:t>
      </w:r>
      <w:r>
        <w:rPr>
          <w:color w:val="231F20"/>
          <w:spacing w:val="-1"/>
        </w:rPr>
        <w:t xml:space="preserve"> </w:t>
      </w:r>
      <w:r>
        <w:rPr>
          <w:color w:val="231F20"/>
        </w:rPr>
        <w:t>water</w:t>
      </w:r>
      <w:r>
        <w:rPr>
          <w:color w:val="231F20"/>
          <w:spacing w:val="-2"/>
        </w:rPr>
        <w:t xml:space="preserve"> </w:t>
      </w:r>
      <w:r>
        <w:rPr>
          <w:color w:val="231F20"/>
        </w:rPr>
        <w:t>quality</w:t>
      </w:r>
      <w:r>
        <w:rPr>
          <w:color w:val="231F20"/>
          <w:spacing w:val="-1"/>
        </w:rPr>
        <w:t xml:space="preserve"> </w:t>
      </w:r>
      <w:r>
        <w:rPr>
          <w:color w:val="231F20"/>
        </w:rPr>
        <w:t xml:space="preserve">(EHA12). </w:t>
      </w:r>
      <w:r>
        <w:rPr>
          <w:color w:val="231F20"/>
          <w:spacing w:val="-5"/>
        </w:rPr>
        <w:t>S</w:t>
      </w:r>
      <w:r>
        <w:rPr>
          <w:color w:val="231F20"/>
        </w:rPr>
        <w:t>uppo</w:t>
      </w:r>
      <w:r>
        <w:rPr>
          <w:color w:val="231F20"/>
          <w:spacing w:val="1"/>
        </w:rPr>
        <w:t>r</w:t>
      </w:r>
      <w:r>
        <w:rPr>
          <w:color w:val="231F20"/>
        </w:rPr>
        <w:t xml:space="preserve">ted </w:t>
      </w:r>
      <w:r>
        <w:rPr>
          <w:color w:val="231F20"/>
          <w:spacing w:val="-2"/>
        </w:rPr>
        <w:t>b</w:t>
      </w:r>
      <w:r>
        <w:rPr>
          <w:color w:val="231F20"/>
        </w:rPr>
        <w:t xml:space="preserve">y </w:t>
      </w:r>
      <w:r>
        <w:rPr>
          <w:color w:val="231F20"/>
          <w:spacing w:val="-3"/>
        </w:rPr>
        <w:t>R</w:t>
      </w:r>
      <w:r>
        <w:rPr>
          <w:color w:val="231F20"/>
        </w:rPr>
        <w:t>eef</w:t>
      </w:r>
      <w:r>
        <w:rPr>
          <w:color w:val="231F20"/>
          <w:spacing w:val="-9"/>
        </w:rPr>
        <w:t xml:space="preserve"> </w:t>
      </w:r>
      <w:r>
        <w:rPr>
          <w:color w:val="231F20"/>
          <w:spacing w:val="-25"/>
        </w:rPr>
        <w:t>T</w:t>
      </w:r>
      <w:r>
        <w:rPr>
          <w:color w:val="231F20"/>
          <w:spacing w:val="1"/>
        </w:rPr>
        <w:t>r</w:t>
      </w:r>
      <w:r>
        <w:rPr>
          <w:color w:val="231F20"/>
        </w:rPr>
        <w:t>ust funding, GBRM</w:t>
      </w:r>
      <w:r>
        <w:rPr>
          <w:color w:val="231F20"/>
          <w:spacing w:val="-8"/>
        </w:rPr>
        <w:t>P</w:t>
      </w:r>
      <w:r>
        <w:rPr>
          <w:color w:val="231F20"/>
        </w:rPr>
        <w:t>A is p</w:t>
      </w:r>
      <w:r>
        <w:rPr>
          <w:color w:val="231F20"/>
          <w:spacing w:val="-2"/>
        </w:rPr>
        <w:t>r</w:t>
      </w:r>
      <w:r>
        <w:rPr>
          <w:color w:val="231F20"/>
          <w:spacing w:val="-4"/>
        </w:rPr>
        <w:t>o</w:t>
      </w:r>
      <w:r>
        <w:rPr>
          <w:color w:val="231F20"/>
        </w:rPr>
        <w:t xml:space="preserve">viding strategic </w:t>
      </w:r>
      <w:r>
        <w:rPr>
          <w:color w:val="231F20"/>
          <w:spacing w:val="-4"/>
        </w:rPr>
        <w:t>o</w:t>
      </w:r>
      <w:r>
        <w:rPr>
          <w:color w:val="231F20"/>
          <w:spacing w:val="-2"/>
        </w:rPr>
        <w:t>v</w:t>
      </w:r>
      <w:r>
        <w:rPr>
          <w:color w:val="231F20"/>
        </w:rPr>
        <w:t>ersight of the c</w:t>
      </w:r>
      <w:r>
        <w:rPr>
          <w:color w:val="231F20"/>
          <w:spacing w:val="-2"/>
        </w:rPr>
        <w:t>r</w:t>
      </w:r>
      <w:r>
        <w:rPr>
          <w:color w:val="231F20"/>
          <w:spacing w:val="-3"/>
        </w:rPr>
        <w:t>o</w:t>
      </w:r>
      <w:r>
        <w:rPr>
          <w:color w:val="231F20"/>
        </w:rPr>
        <w:t>wn-of-thorns</w:t>
      </w:r>
      <w:r>
        <w:rPr>
          <w:color w:val="231F20"/>
          <w:spacing w:val="-1"/>
        </w:rPr>
        <w:t xml:space="preserve"> </w:t>
      </w:r>
      <w:r>
        <w:rPr>
          <w:color w:val="231F20"/>
        </w:rPr>
        <w:t>starfish</w:t>
      </w:r>
      <w:r>
        <w:rPr>
          <w:color w:val="231F20"/>
          <w:spacing w:val="-1"/>
        </w:rPr>
        <w:t xml:space="preserve"> </w:t>
      </w:r>
      <w:r>
        <w:rPr>
          <w:color w:val="231F20"/>
        </w:rPr>
        <w:t>cont</w:t>
      </w:r>
      <w:r>
        <w:rPr>
          <w:color w:val="231F20"/>
          <w:spacing w:val="-2"/>
        </w:rPr>
        <w:t>r</w:t>
      </w:r>
      <w:r>
        <w:rPr>
          <w:color w:val="231F20"/>
        </w:rPr>
        <w:t>ol p</w:t>
      </w:r>
      <w:r>
        <w:rPr>
          <w:color w:val="231F20"/>
          <w:spacing w:val="-2"/>
        </w:rPr>
        <w:t>r</w:t>
      </w:r>
      <w:r>
        <w:rPr>
          <w:color w:val="231F20"/>
        </w:rPr>
        <w:t>ogram</w:t>
      </w:r>
      <w:r>
        <w:rPr>
          <w:color w:val="231F20"/>
          <w:spacing w:val="-1"/>
        </w:rPr>
        <w:t xml:space="preserve"> </w:t>
      </w:r>
      <w:r>
        <w:rPr>
          <w:color w:val="231F20"/>
        </w:rPr>
        <w:t>f</w:t>
      </w:r>
      <w:r>
        <w:rPr>
          <w:color w:val="231F20"/>
          <w:spacing w:val="-2"/>
        </w:rPr>
        <w:t>r</w:t>
      </w:r>
      <w:r>
        <w:rPr>
          <w:color w:val="231F20"/>
        </w:rPr>
        <w:t>om 2015–2018</w:t>
      </w:r>
      <w:r>
        <w:rPr>
          <w:color w:val="231F20"/>
          <w:spacing w:val="-1"/>
        </w:rPr>
        <w:t xml:space="preserve"> </w:t>
      </w:r>
      <w:r>
        <w:rPr>
          <w:color w:val="231F20"/>
        </w:rPr>
        <w:t>and</w:t>
      </w:r>
      <w:r>
        <w:rPr>
          <w:color w:val="231F20"/>
          <w:spacing w:val="-1"/>
        </w:rPr>
        <w:t xml:space="preserve"> </w:t>
      </w:r>
      <w:r>
        <w:rPr>
          <w:color w:val="231F20"/>
        </w:rPr>
        <w:t>has contracted</w:t>
      </w:r>
      <w:r>
        <w:rPr>
          <w:color w:val="231F20"/>
          <w:spacing w:val="-1"/>
        </w:rPr>
        <w:t xml:space="preserve"> </w:t>
      </w:r>
      <w:r>
        <w:rPr>
          <w:color w:val="231F20"/>
        </w:rPr>
        <w:t xml:space="preserve">the </w:t>
      </w:r>
      <w:r>
        <w:rPr>
          <w:color w:val="231F20"/>
          <w:spacing w:val="-3"/>
        </w:rPr>
        <w:t>R</w:t>
      </w:r>
      <w:r>
        <w:rPr>
          <w:color w:val="231F20"/>
        </w:rPr>
        <w:t>eef and Rainfo</w:t>
      </w:r>
      <w:r>
        <w:rPr>
          <w:color w:val="231F20"/>
          <w:spacing w:val="-2"/>
        </w:rPr>
        <w:t>r</w:t>
      </w:r>
      <w:r>
        <w:rPr>
          <w:color w:val="231F20"/>
        </w:rPr>
        <w:t xml:space="preserve">est </w:t>
      </w:r>
      <w:r>
        <w:rPr>
          <w:color w:val="231F20"/>
          <w:spacing w:val="-3"/>
        </w:rPr>
        <w:t>R</w:t>
      </w:r>
      <w:r>
        <w:rPr>
          <w:color w:val="231F20"/>
        </w:rPr>
        <w:t>esea</w:t>
      </w:r>
      <w:r>
        <w:rPr>
          <w:color w:val="231F20"/>
          <w:spacing w:val="-2"/>
        </w:rPr>
        <w:t>r</w:t>
      </w:r>
      <w:r>
        <w:rPr>
          <w:color w:val="231F20"/>
        </w:rPr>
        <w:t>ch Cent</w:t>
      </w:r>
      <w:r>
        <w:rPr>
          <w:color w:val="231F20"/>
          <w:spacing w:val="-2"/>
        </w:rPr>
        <w:t>r</w:t>
      </w:r>
      <w:r>
        <w:rPr>
          <w:color w:val="231F20"/>
        </w:rPr>
        <w:t>e (RR</w:t>
      </w:r>
      <w:r>
        <w:rPr>
          <w:color w:val="231F20"/>
          <w:spacing w:val="-7"/>
        </w:rPr>
        <w:t>R</w:t>
      </w:r>
      <w:r>
        <w:rPr>
          <w:color w:val="231F20"/>
        </w:rPr>
        <w:t>C) to coo</w:t>
      </w:r>
      <w:r>
        <w:rPr>
          <w:color w:val="231F20"/>
          <w:spacing w:val="-3"/>
        </w:rPr>
        <w:t>r</w:t>
      </w:r>
      <w:r>
        <w:rPr>
          <w:color w:val="231F20"/>
        </w:rPr>
        <w:t>dinate the tactical on-water c</w:t>
      </w:r>
      <w:r>
        <w:rPr>
          <w:color w:val="231F20"/>
          <w:spacing w:val="-2"/>
        </w:rPr>
        <w:t>r</w:t>
      </w:r>
      <w:r>
        <w:rPr>
          <w:color w:val="231F20"/>
          <w:spacing w:val="-3"/>
        </w:rPr>
        <w:t>o</w:t>
      </w:r>
      <w:r>
        <w:rPr>
          <w:color w:val="231F20"/>
        </w:rPr>
        <w:t>wn-of-thorns</w:t>
      </w:r>
      <w:r>
        <w:rPr>
          <w:color w:val="231F20"/>
          <w:spacing w:val="-2"/>
        </w:rPr>
        <w:t xml:space="preserve"> </w:t>
      </w:r>
      <w:r>
        <w:rPr>
          <w:color w:val="231F20"/>
        </w:rPr>
        <w:t>starfish</w:t>
      </w:r>
      <w:r>
        <w:rPr>
          <w:color w:val="231F20"/>
          <w:spacing w:val="-2"/>
        </w:rPr>
        <w:t xml:space="preserve"> </w:t>
      </w:r>
      <w:r>
        <w:rPr>
          <w:color w:val="231F20"/>
        </w:rPr>
        <w:t>cull</w:t>
      </w:r>
      <w:r>
        <w:rPr>
          <w:color w:val="231F20"/>
          <w:spacing w:val="-2"/>
        </w:rPr>
        <w:t xml:space="preserve"> </w:t>
      </w:r>
      <w:r>
        <w:rPr>
          <w:color w:val="231F20"/>
        </w:rPr>
        <w:t>activities.</w:t>
      </w:r>
    </w:p>
    <w:p w:rsidR="005A2696" w:rsidRDefault="005A2696">
      <w:pPr>
        <w:spacing w:before="10" w:line="160" w:lineRule="exact"/>
        <w:rPr>
          <w:sz w:val="16"/>
          <w:szCs w:val="16"/>
        </w:rPr>
      </w:pPr>
    </w:p>
    <w:p w:rsidR="005A2696" w:rsidRDefault="00F90E19">
      <w:pPr>
        <w:pStyle w:val="BodyText"/>
        <w:spacing w:line="278" w:lineRule="auto"/>
        <w:ind w:left="808" w:right="1734"/>
      </w:pPr>
      <w:r>
        <w:rPr>
          <w:color w:val="231F20"/>
        </w:rPr>
        <w:t>The</w:t>
      </w:r>
      <w:r>
        <w:rPr>
          <w:color w:val="231F20"/>
          <w:spacing w:val="-3"/>
        </w:rPr>
        <w:t xml:space="preserve"> </w:t>
      </w:r>
      <w:r>
        <w:rPr>
          <w:color w:val="231F20"/>
          <w:spacing w:val="-6"/>
        </w:rPr>
        <w:t>J</w:t>
      </w:r>
      <w:r>
        <w:rPr>
          <w:color w:val="231F20"/>
        </w:rPr>
        <w:t>oint</w:t>
      </w:r>
      <w:r>
        <w:rPr>
          <w:color w:val="231F20"/>
          <w:spacing w:val="-3"/>
        </w:rPr>
        <w:t xml:space="preserve"> </w:t>
      </w:r>
      <w:r>
        <w:rPr>
          <w:color w:val="231F20"/>
          <w:spacing w:val="-7"/>
        </w:rPr>
        <w:t>F</w:t>
      </w:r>
      <w:r>
        <w:rPr>
          <w:color w:val="231F20"/>
        </w:rPr>
        <w:t>ield</w:t>
      </w:r>
      <w:r>
        <w:rPr>
          <w:color w:val="231F20"/>
          <w:spacing w:val="-3"/>
        </w:rPr>
        <w:t xml:space="preserve"> M</w:t>
      </w:r>
      <w:r>
        <w:rPr>
          <w:color w:val="231F20"/>
        </w:rPr>
        <w:t>anagement</w:t>
      </w:r>
      <w:r>
        <w:rPr>
          <w:color w:val="231F20"/>
          <w:spacing w:val="-3"/>
        </w:rPr>
        <w:t xml:space="preserve"> </w:t>
      </w:r>
      <w:r>
        <w:rPr>
          <w:color w:val="231F20"/>
          <w:spacing w:val="-6"/>
        </w:rPr>
        <w:t>P</w:t>
      </w:r>
      <w:r>
        <w:rPr>
          <w:color w:val="231F20"/>
          <w:spacing w:val="-2"/>
        </w:rPr>
        <w:t>r</w:t>
      </w:r>
      <w:r>
        <w:rPr>
          <w:color w:val="231F20"/>
        </w:rPr>
        <w:t>ogram</w:t>
      </w:r>
      <w:r>
        <w:rPr>
          <w:color w:val="231F20"/>
          <w:spacing w:val="-3"/>
        </w:rPr>
        <w:t xml:space="preserve"> </w:t>
      </w:r>
      <w:r>
        <w:rPr>
          <w:color w:val="231F20"/>
        </w:rPr>
        <w:t>is</w:t>
      </w:r>
      <w:r>
        <w:rPr>
          <w:color w:val="231F20"/>
          <w:spacing w:val="-3"/>
        </w:rPr>
        <w:t xml:space="preserve"> </w:t>
      </w:r>
      <w:r>
        <w:rPr>
          <w:color w:val="231F20"/>
        </w:rPr>
        <w:t>p</w:t>
      </w:r>
      <w:r>
        <w:rPr>
          <w:color w:val="231F20"/>
          <w:spacing w:val="-2"/>
        </w:rPr>
        <w:t>r</w:t>
      </w:r>
      <w:r>
        <w:rPr>
          <w:color w:val="231F20"/>
          <w:spacing w:val="-4"/>
        </w:rPr>
        <w:t>o</w:t>
      </w:r>
      <w:r>
        <w:rPr>
          <w:color w:val="231F20"/>
        </w:rPr>
        <w:t>viding</w:t>
      </w:r>
      <w:r>
        <w:rPr>
          <w:color w:val="231F20"/>
          <w:spacing w:val="-3"/>
        </w:rPr>
        <w:t xml:space="preserve"> </w:t>
      </w:r>
      <w:r>
        <w:rPr>
          <w:color w:val="231F20"/>
        </w:rPr>
        <w:t>ongoing</w:t>
      </w:r>
      <w:r>
        <w:rPr>
          <w:color w:val="231F20"/>
          <w:spacing w:val="-3"/>
        </w:rPr>
        <w:t xml:space="preserve"> </w:t>
      </w:r>
      <w:r>
        <w:rPr>
          <w:color w:val="231F20"/>
        </w:rPr>
        <w:t>c</w:t>
      </w:r>
      <w:r>
        <w:rPr>
          <w:color w:val="231F20"/>
          <w:spacing w:val="-2"/>
        </w:rPr>
        <w:t>r</w:t>
      </w:r>
      <w:r>
        <w:rPr>
          <w:color w:val="231F20"/>
          <w:spacing w:val="-3"/>
        </w:rPr>
        <w:t>o</w:t>
      </w:r>
      <w:r>
        <w:rPr>
          <w:color w:val="231F20"/>
        </w:rPr>
        <w:t>wn-of-thorns starfish</w:t>
      </w:r>
      <w:r>
        <w:rPr>
          <w:color w:val="231F20"/>
          <w:spacing w:val="-4"/>
        </w:rPr>
        <w:t xml:space="preserve"> </w:t>
      </w:r>
      <w:r>
        <w:rPr>
          <w:color w:val="231F20"/>
        </w:rPr>
        <w:t>su</w:t>
      </w:r>
      <w:r>
        <w:rPr>
          <w:color w:val="231F20"/>
          <w:spacing w:val="3"/>
        </w:rPr>
        <w:t>r</w:t>
      </w:r>
      <w:r>
        <w:rPr>
          <w:color w:val="231F20"/>
          <w:spacing w:val="-2"/>
        </w:rPr>
        <w:t>v</w:t>
      </w:r>
      <w:r>
        <w:rPr>
          <w:color w:val="231F20"/>
        </w:rPr>
        <w:t>eillance</w:t>
      </w:r>
      <w:r>
        <w:rPr>
          <w:color w:val="231F20"/>
          <w:spacing w:val="-3"/>
        </w:rPr>
        <w:t xml:space="preserve"> </w:t>
      </w:r>
      <w:r>
        <w:rPr>
          <w:color w:val="231F20"/>
        </w:rPr>
        <w:t>to</w:t>
      </w:r>
      <w:r>
        <w:rPr>
          <w:color w:val="231F20"/>
          <w:spacing w:val="-3"/>
        </w:rPr>
        <w:t xml:space="preserve"> </w:t>
      </w:r>
      <w:r>
        <w:rPr>
          <w:color w:val="231F20"/>
        </w:rPr>
        <w:t>inform</w:t>
      </w:r>
      <w:r>
        <w:rPr>
          <w:color w:val="231F20"/>
          <w:spacing w:val="-3"/>
        </w:rPr>
        <w:t xml:space="preserve"> </w:t>
      </w:r>
      <w:r>
        <w:rPr>
          <w:color w:val="231F20"/>
        </w:rPr>
        <w:t>cont</w:t>
      </w:r>
      <w:r>
        <w:rPr>
          <w:color w:val="231F20"/>
          <w:spacing w:val="-2"/>
        </w:rPr>
        <w:t>r</w:t>
      </w:r>
      <w:r>
        <w:rPr>
          <w:color w:val="231F20"/>
        </w:rPr>
        <w:t>ol</w:t>
      </w:r>
      <w:r>
        <w:rPr>
          <w:color w:val="231F20"/>
          <w:spacing w:val="-4"/>
        </w:rPr>
        <w:t xml:space="preserve"> </w:t>
      </w:r>
      <w:r>
        <w:rPr>
          <w:color w:val="231F20"/>
        </w:rPr>
        <w:t>activities.</w:t>
      </w:r>
      <w:r>
        <w:rPr>
          <w:color w:val="231F20"/>
          <w:spacing w:val="-3"/>
        </w:rPr>
        <w:t xml:space="preserve"> </w:t>
      </w:r>
      <w:r>
        <w:rPr>
          <w:color w:val="231F20"/>
        </w:rPr>
        <w:t>The</w:t>
      </w:r>
      <w:r>
        <w:rPr>
          <w:color w:val="231F20"/>
          <w:spacing w:val="-3"/>
        </w:rPr>
        <w:t xml:space="preserve"> </w:t>
      </w:r>
      <w:r>
        <w:rPr>
          <w:color w:val="231F20"/>
          <w:spacing w:val="-6"/>
        </w:rPr>
        <w:t>P</w:t>
      </w:r>
      <w:r>
        <w:rPr>
          <w:color w:val="231F20"/>
          <w:spacing w:val="-2"/>
        </w:rPr>
        <w:t>r</w:t>
      </w:r>
      <w:r>
        <w:rPr>
          <w:color w:val="231F20"/>
        </w:rPr>
        <w:t>ogram</w:t>
      </w:r>
      <w:r>
        <w:rPr>
          <w:color w:val="231F20"/>
          <w:spacing w:val="-3"/>
        </w:rPr>
        <w:t xml:space="preserve"> </w:t>
      </w:r>
      <w:r>
        <w:rPr>
          <w:color w:val="231F20"/>
        </w:rPr>
        <w:t>has</w:t>
      </w:r>
      <w:r>
        <w:rPr>
          <w:color w:val="231F20"/>
          <w:spacing w:val="-4"/>
        </w:rPr>
        <w:t xml:space="preserve"> </w:t>
      </w:r>
      <w:r>
        <w:rPr>
          <w:color w:val="231F20"/>
        </w:rPr>
        <w:t>su</w:t>
      </w:r>
      <w:r>
        <w:rPr>
          <w:color w:val="231F20"/>
          <w:spacing w:val="3"/>
        </w:rPr>
        <w:t>r</w:t>
      </w:r>
      <w:r>
        <w:rPr>
          <w:color w:val="231F20"/>
          <w:spacing w:val="-2"/>
        </w:rPr>
        <w:t>v</w:t>
      </w:r>
      <w:r>
        <w:rPr>
          <w:color w:val="231F20"/>
        </w:rPr>
        <w:t>e</w:t>
      </w:r>
      <w:r>
        <w:rPr>
          <w:color w:val="231F20"/>
          <w:spacing w:val="-2"/>
        </w:rPr>
        <w:t>y</w:t>
      </w:r>
      <w:r>
        <w:rPr>
          <w:color w:val="231F20"/>
        </w:rPr>
        <w:t xml:space="preserve">ed  </w:t>
      </w:r>
      <w:r>
        <w:rPr>
          <w:color w:val="231F20"/>
          <w:spacing w:val="-4"/>
        </w:rPr>
        <w:t>o</w:t>
      </w:r>
      <w:r>
        <w:rPr>
          <w:color w:val="231F20"/>
          <w:spacing w:val="-2"/>
        </w:rPr>
        <w:t>v</w:t>
      </w:r>
      <w:r>
        <w:rPr>
          <w:color w:val="231F20"/>
        </w:rPr>
        <w:t>er 1,450 kilomet</w:t>
      </w:r>
      <w:r>
        <w:rPr>
          <w:color w:val="231F20"/>
          <w:spacing w:val="-2"/>
        </w:rPr>
        <w:t>r</w:t>
      </w:r>
      <w:r>
        <w:rPr>
          <w:color w:val="231F20"/>
        </w:rPr>
        <w:t xml:space="preserve">es of </w:t>
      </w:r>
      <w:r>
        <w:rPr>
          <w:color w:val="231F20"/>
          <w:spacing w:val="-2"/>
        </w:rPr>
        <w:t>r</w:t>
      </w:r>
      <w:r>
        <w:rPr>
          <w:color w:val="231F20"/>
        </w:rPr>
        <w:t>ee</w:t>
      </w:r>
      <w:r>
        <w:rPr>
          <w:color w:val="231F20"/>
          <w:spacing w:val="-4"/>
        </w:rPr>
        <w:t>f</w:t>
      </w:r>
      <w:r>
        <w:rPr>
          <w:color w:val="231F20"/>
        </w:rPr>
        <w:t>, enabling the cont</w:t>
      </w:r>
      <w:r>
        <w:rPr>
          <w:color w:val="231F20"/>
          <w:spacing w:val="-2"/>
        </w:rPr>
        <w:t>r</w:t>
      </w:r>
      <w:r>
        <w:rPr>
          <w:color w:val="231F20"/>
        </w:rPr>
        <w:t>ol di</w:t>
      </w:r>
      <w:r>
        <w:rPr>
          <w:color w:val="231F20"/>
          <w:spacing w:val="-2"/>
        </w:rPr>
        <w:t>v</w:t>
      </w:r>
      <w:r>
        <w:rPr>
          <w:color w:val="231F20"/>
        </w:rPr>
        <w:t>ers to concentrate culling activities</w:t>
      </w:r>
      <w:r>
        <w:rPr>
          <w:color w:val="231F20"/>
          <w:spacing w:val="-2"/>
        </w:rPr>
        <w:t xml:space="preserve"> </w:t>
      </w:r>
      <w:r>
        <w:rPr>
          <w:color w:val="231F20"/>
        </w:rPr>
        <w:t>to</w:t>
      </w:r>
      <w:r>
        <w:rPr>
          <w:color w:val="231F20"/>
          <w:spacing w:val="-2"/>
        </w:rPr>
        <w:t xml:space="preserve"> </w:t>
      </w:r>
      <w:r>
        <w:rPr>
          <w:color w:val="231F20"/>
        </w:rPr>
        <w:t>specific</w:t>
      </w:r>
      <w:r>
        <w:rPr>
          <w:color w:val="231F20"/>
          <w:spacing w:val="-2"/>
        </w:rPr>
        <w:t xml:space="preserve"> </w:t>
      </w:r>
      <w:r>
        <w:rPr>
          <w:color w:val="231F20"/>
        </w:rPr>
        <w:t>a</w:t>
      </w:r>
      <w:r>
        <w:rPr>
          <w:color w:val="231F20"/>
          <w:spacing w:val="-2"/>
        </w:rPr>
        <w:t>r</w:t>
      </w:r>
      <w:r>
        <w:rPr>
          <w:color w:val="231F20"/>
        </w:rPr>
        <w:t>eas.</w:t>
      </w:r>
    </w:p>
    <w:p w:rsidR="005A2696" w:rsidRDefault="005A2696">
      <w:pPr>
        <w:spacing w:line="278" w:lineRule="auto"/>
        <w:sectPr w:rsidR="005A2696">
          <w:type w:val="continuous"/>
          <w:pgSz w:w="11906" w:h="16840"/>
          <w:pgMar w:top="1140" w:right="0" w:bottom="280" w:left="0" w:header="720" w:footer="720" w:gutter="0"/>
          <w:cols w:num="2" w:space="720" w:equalWidth="0">
            <w:col w:w="3531" w:space="40"/>
            <w:col w:w="8335"/>
          </w:cols>
        </w:sectPr>
      </w:pPr>
    </w:p>
    <w:p w:rsidR="005A2696" w:rsidRDefault="005A2696">
      <w:pPr>
        <w:spacing w:before="2" w:line="100" w:lineRule="exact"/>
        <w:rPr>
          <w:sz w:val="10"/>
          <w:szCs w:val="1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F90E19">
      <w:pPr>
        <w:pStyle w:val="Heading1"/>
      </w:pPr>
      <w:bookmarkStart w:id="3" w:name="_TOC_250004"/>
      <w:r>
        <w:rPr>
          <w:color w:val="005695"/>
          <w:spacing w:val="-2"/>
        </w:rPr>
        <w:t>T</w:t>
      </w:r>
      <w:r>
        <w:rPr>
          <w:color w:val="005695"/>
          <w:spacing w:val="-5"/>
        </w:rPr>
        <w:t>h</w:t>
      </w:r>
      <w:r>
        <w:rPr>
          <w:color w:val="005695"/>
        </w:rPr>
        <w:t xml:space="preserve">e </w:t>
      </w:r>
      <w:r>
        <w:rPr>
          <w:color w:val="005695"/>
          <w:spacing w:val="-12"/>
        </w:rPr>
        <w:t>P</w:t>
      </w:r>
      <w:r>
        <w:rPr>
          <w:color w:val="005695"/>
          <w:spacing w:val="-6"/>
        </w:rPr>
        <w:t>r</w:t>
      </w:r>
      <w:r>
        <w:rPr>
          <w:color w:val="005695"/>
          <w:spacing w:val="-7"/>
        </w:rPr>
        <w:t>i</w:t>
      </w:r>
      <w:r>
        <w:rPr>
          <w:color w:val="005695"/>
          <w:spacing w:val="-6"/>
        </w:rPr>
        <w:t>or</w:t>
      </w:r>
      <w:r>
        <w:rPr>
          <w:color w:val="005695"/>
          <w:spacing w:val="-7"/>
        </w:rPr>
        <w:t>i</w:t>
      </w:r>
      <w:r>
        <w:rPr>
          <w:color w:val="005695"/>
          <w:spacing w:val="-9"/>
        </w:rPr>
        <w:t>t</w:t>
      </w:r>
      <w:r>
        <w:rPr>
          <w:color w:val="005695"/>
          <w:spacing w:val="-11"/>
        </w:rPr>
        <w:t>i</w:t>
      </w:r>
      <w:r>
        <w:rPr>
          <w:color w:val="005695"/>
          <w:spacing w:val="-3"/>
        </w:rPr>
        <w:t>s</w:t>
      </w:r>
      <w:r>
        <w:rPr>
          <w:color w:val="005695"/>
          <w:spacing w:val="-10"/>
        </w:rPr>
        <w:t>a</w:t>
      </w:r>
      <w:r>
        <w:rPr>
          <w:color w:val="005695"/>
          <w:spacing w:val="-9"/>
        </w:rPr>
        <w:t>t</w:t>
      </w:r>
      <w:r>
        <w:rPr>
          <w:color w:val="005695"/>
          <w:spacing w:val="-7"/>
        </w:rPr>
        <w:t>i</w:t>
      </w:r>
      <w:r>
        <w:rPr>
          <w:color w:val="005695"/>
          <w:spacing w:val="-6"/>
        </w:rPr>
        <w:t>o</w:t>
      </w:r>
      <w:r>
        <w:rPr>
          <w:color w:val="005695"/>
        </w:rPr>
        <w:t xml:space="preserve">n </w:t>
      </w:r>
      <w:r>
        <w:rPr>
          <w:color w:val="005695"/>
          <w:spacing w:val="-12"/>
        </w:rPr>
        <w:t>P</w:t>
      </w:r>
      <w:r>
        <w:rPr>
          <w:color w:val="005695"/>
          <w:spacing w:val="-9"/>
        </w:rPr>
        <w:t>r</w:t>
      </w:r>
      <w:r>
        <w:rPr>
          <w:color w:val="005695"/>
          <w:spacing w:val="-3"/>
        </w:rPr>
        <w:t>o</w:t>
      </w:r>
      <w:r>
        <w:rPr>
          <w:color w:val="005695"/>
          <w:spacing w:val="-13"/>
        </w:rPr>
        <w:t>c</w:t>
      </w:r>
      <w:r>
        <w:rPr>
          <w:color w:val="005695"/>
          <w:spacing w:val="-7"/>
        </w:rPr>
        <w:t>e</w:t>
      </w:r>
      <w:r>
        <w:rPr>
          <w:color w:val="005695"/>
          <w:spacing w:val="-10"/>
        </w:rPr>
        <w:t>s</w:t>
      </w:r>
      <w:r>
        <w:rPr>
          <w:color w:val="005695"/>
        </w:rPr>
        <w:t>s</w:t>
      </w:r>
      <w:bookmarkEnd w:id="3"/>
    </w:p>
    <w:p w:rsidR="005A2696" w:rsidRDefault="005A2696">
      <w:pPr>
        <w:spacing w:before="4" w:line="100" w:lineRule="exact"/>
        <w:rPr>
          <w:sz w:val="10"/>
          <w:szCs w:val="1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F90E19" w:rsidP="00384232">
      <w:pPr>
        <w:pStyle w:val="BodyText"/>
      </w:pPr>
      <w:r>
        <w:t>O</w:t>
      </w:r>
      <w:r>
        <w:rPr>
          <w:spacing w:val="-2"/>
        </w:rPr>
        <w:t>v</w:t>
      </w:r>
      <w:r>
        <w:t xml:space="preserve">er the second half of 2015, the 139 actions in the </w:t>
      </w:r>
      <w:r>
        <w:rPr>
          <w:spacing w:val="-3"/>
        </w:rPr>
        <w:t>R</w:t>
      </w:r>
      <w:r>
        <w:t xml:space="preserve">eef 2050 </w:t>
      </w:r>
      <w:r>
        <w:rPr>
          <w:spacing w:val="-2"/>
        </w:rPr>
        <w:t>P</w:t>
      </w:r>
      <w:r>
        <w:t xml:space="preserve">lan </w:t>
      </w:r>
      <w:r>
        <w:rPr>
          <w:spacing w:val="-2"/>
        </w:rPr>
        <w:t>w</w:t>
      </w:r>
      <w:r>
        <w:t>e</w:t>
      </w:r>
      <w:r>
        <w:rPr>
          <w:spacing w:val="-2"/>
        </w:rPr>
        <w:t>r</w:t>
      </w:r>
      <w:r>
        <w:t xml:space="preserve">e prioritised </w:t>
      </w:r>
      <w:r>
        <w:rPr>
          <w:spacing w:val="-2"/>
        </w:rPr>
        <w:t>b</w:t>
      </w:r>
      <w:r>
        <w:t xml:space="preserve">y the </w:t>
      </w:r>
      <w:r>
        <w:rPr>
          <w:spacing w:val="-3"/>
        </w:rPr>
        <w:t>R</w:t>
      </w:r>
      <w:r>
        <w:t xml:space="preserve">eef 2050 </w:t>
      </w:r>
      <w:r>
        <w:rPr>
          <w:spacing w:val="-3"/>
        </w:rPr>
        <w:t>A</w:t>
      </w:r>
      <w:r>
        <w:t>dviso</w:t>
      </w:r>
      <w:r>
        <w:rPr>
          <w:spacing w:val="3"/>
        </w:rPr>
        <w:t>r</w:t>
      </w:r>
      <w:r>
        <w:t>y Committee,</w:t>
      </w:r>
      <w:r>
        <w:rPr>
          <w:spacing w:val="-2"/>
        </w:rPr>
        <w:t xml:space="preserve"> </w:t>
      </w:r>
      <w:r>
        <w:rPr>
          <w:spacing w:val="-3"/>
        </w:rPr>
        <w:t>I</w:t>
      </w:r>
      <w:r>
        <w:t>ndependent</w:t>
      </w:r>
      <w:r>
        <w:rPr>
          <w:spacing w:val="-2"/>
        </w:rPr>
        <w:t xml:space="preserve"> E</w:t>
      </w:r>
      <w:r>
        <w:t>xpe</w:t>
      </w:r>
      <w:r>
        <w:rPr>
          <w:spacing w:val="1"/>
        </w:rPr>
        <w:t>r</w:t>
      </w:r>
      <w:r>
        <w:t>t</w:t>
      </w:r>
      <w:r>
        <w:rPr>
          <w:spacing w:val="-2"/>
        </w:rPr>
        <w:t xml:space="preserve"> </w:t>
      </w:r>
      <w:r>
        <w:rPr>
          <w:spacing w:val="-9"/>
        </w:rPr>
        <w:t>P</w:t>
      </w:r>
      <w:r>
        <w:t>anel</w:t>
      </w:r>
      <w:r>
        <w:rPr>
          <w:spacing w:val="-2"/>
        </w:rPr>
        <w:t xml:space="preserve"> </w:t>
      </w:r>
      <w:r>
        <w:t>and</w:t>
      </w:r>
      <w:r>
        <w:rPr>
          <w:spacing w:val="-1"/>
        </w:rPr>
        <w:t xml:space="preserve"> </w:t>
      </w:r>
      <w:r>
        <w:t>g</w:t>
      </w:r>
      <w:r>
        <w:rPr>
          <w:spacing w:val="-4"/>
        </w:rPr>
        <w:t>o</w:t>
      </w:r>
      <w:r>
        <w:rPr>
          <w:spacing w:val="-2"/>
        </w:rPr>
        <w:t>v</w:t>
      </w:r>
      <w:r>
        <w:t>ernment</w:t>
      </w:r>
      <w:r>
        <w:rPr>
          <w:spacing w:val="-2"/>
        </w:rPr>
        <w:t xml:space="preserve"> </w:t>
      </w:r>
      <w:r>
        <w:t>agencies.</w:t>
      </w:r>
      <w:r>
        <w:rPr>
          <w:spacing w:val="-2"/>
        </w:rPr>
        <w:t xml:space="preserve"> </w:t>
      </w:r>
      <w:r>
        <w:t>This</w:t>
      </w:r>
      <w:r>
        <w:rPr>
          <w:spacing w:val="-2"/>
        </w:rPr>
        <w:t xml:space="preserve"> </w:t>
      </w:r>
      <w:r>
        <w:t>wo</w:t>
      </w:r>
      <w:r>
        <w:rPr>
          <w:spacing w:val="-2"/>
        </w:rPr>
        <w:t>r</w:t>
      </w:r>
      <w:r>
        <w:t>k</w:t>
      </w:r>
      <w:r>
        <w:rPr>
          <w:spacing w:val="-1"/>
        </w:rPr>
        <w:t xml:space="preserve"> </w:t>
      </w:r>
      <w:r>
        <w:t>formed</w:t>
      </w:r>
      <w:r>
        <w:rPr>
          <w:spacing w:val="-2"/>
        </w:rPr>
        <w:t xml:space="preserve"> P</w:t>
      </w:r>
      <w:r>
        <w:t>hase</w:t>
      </w:r>
      <w:r>
        <w:rPr>
          <w:spacing w:val="-2"/>
        </w:rPr>
        <w:t xml:space="preserve"> </w:t>
      </w:r>
      <w:r>
        <w:t>two</w:t>
      </w:r>
      <w:r>
        <w:rPr>
          <w:spacing w:val="-2"/>
        </w:rPr>
        <w:t xml:space="preserve"> </w:t>
      </w:r>
      <w:r>
        <w:t>of</w:t>
      </w:r>
      <w:r>
        <w:rPr>
          <w:spacing w:val="-1"/>
        </w:rPr>
        <w:t xml:space="preserve"> </w:t>
      </w:r>
      <w:r>
        <w:t>the</w:t>
      </w:r>
      <w:r>
        <w:rPr>
          <w:spacing w:val="-2"/>
        </w:rPr>
        <w:t xml:space="preserve"> </w:t>
      </w:r>
      <w:r>
        <w:rPr>
          <w:spacing w:val="-3"/>
        </w:rPr>
        <w:t>R</w:t>
      </w:r>
      <w:r>
        <w:t xml:space="preserve">eef  2050 </w:t>
      </w:r>
      <w:r>
        <w:rPr>
          <w:spacing w:val="-2"/>
        </w:rPr>
        <w:t>P</w:t>
      </w:r>
      <w:r>
        <w:t xml:space="preserve">lan </w:t>
      </w:r>
      <w:r>
        <w:rPr>
          <w:spacing w:val="-3"/>
        </w:rPr>
        <w:t>I</w:t>
      </w:r>
      <w:r>
        <w:t>n</w:t>
      </w:r>
      <w:r>
        <w:rPr>
          <w:spacing w:val="-2"/>
        </w:rPr>
        <w:t>v</w:t>
      </w:r>
      <w:r>
        <w:t xml:space="preserve">estment </w:t>
      </w:r>
      <w:r>
        <w:rPr>
          <w:spacing w:val="-8"/>
        </w:rPr>
        <w:t>F</w:t>
      </w:r>
      <w:r>
        <w:t>ram</w:t>
      </w:r>
      <w:r>
        <w:rPr>
          <w:spacing w:val="1"/>
        </w:rPr>
        <w:t>e</w:t>
      </w:r>
      <w:r>
        <w:t>wo</w:t>
      </w:r>
      <w:r>
        <w:rPr>
          <w:spacing w:val="-2"/>
        </w:rPr>
        <w:t>r</w:t>
      </w:r>
      <w:r>
        <w:t>k and was impo</w:t>
      </w:r>
      <w:r>
        <w:rPr>
          <w:spacing w:val="1"/>
        </w:rPr>
        <w:t>r</w:t>
      </w:r>
      <w:r>
        <w:t>tant to ensu</w:t>
      </w:r>
      <w:r>
        <w:rPr>
          <w:spacing w:val="-2"/>
        </w:rPr>
        <w:t>r</w:t>
      </w:r>
      <w:r>
        <w:t>e in</w:t>
      </w:r>
      <w:r>
        <w:rPr>
          <w:spacing w:val="-2"/>
        </w:rPr>
        <w:t>v</w:t>
      </w:r>
      <w:r>
        <w:t>estment is app</w:t>
      </w:r>
      <w:r>
        <w:rPr>
          <w:spacing w:val="-2"/>
        </w:rPr>
        <w:t>r</w:t>
      </w:r>
      <w:r>
        <w:t xml:space="preserve">opriately targeted to implementing priority actions in the </w:t>
      </w:r>
      <w:r>
        <w:rPr>
          <w:spacing w:val="-2"/>
        </w:rPr>
        <w:t>P</w:t>
      </w:r>
      <w:r>
        <w:t>lan.</w:t>
      </w:r>
    </w:p>
    <w:p w:rsidR="005A2696" w:rsidRDefault="005A2696" w:rsidP="00384232">
      <w:pPr>
        <w:pStyle w:val="BodyText"/>
        <w:rPr>
          <w:sz w:val="17"/>
          <w:szCs w:val="17"/>
        </w:rPr>
      </w:pPr>
    </w:p>
    <w:p w:rsidR="005A2696" w:rsidRDefault="00F90E19" w:rsidP="00384232">
      <w:pPr>
        <w:pStyle w:val="BodyText"/>
      </w:pPr>
      <w:r>
        <w:t>The</w:t>
      </w:r>
      <w:r>
        <w:rPr>
          <w:spacing w:val="-2"/>
        </w:rPr>
        <w:t xml:space="preserve"> </w:t>
      </w:r>
      <w:r>
        <w:t>prioritisation</w:t>
      </w:r>
      <w:r>
        <w:rPr>
          <w:spacing w:val="-2"/>
        </w:rPr>
        <w:t xml:space="preserve"> </w:t>
      </w:r>
      <w:r>
        <w:t>p</w:t>
      </w:r>
      <w:r>
        <w:rPr>
          <w:spacing w:val="-2"/>
        </w:rPr>
        <w:t>r</w:t>
      </w:r>
      <w:r>
        <w:t>ocess</w:t>
      </w:r>
      <w:r>
        <w:rPr>
          <w:spacing w:val="-2"/>
        </w:rPr>
        <w:t xml:space="preserve"> </w:t>
      </w:r>
      <w:r>
        <w:t>highlighted</w:t>
      </w:r>
      <w:r>
        <w:rPr>
          <w:spacing w:val="-1"/>
        </w:rPr>
        <w:t xml:space="preserve"> </w:t>
      </w:r>
      <w:r>
        <w:t>some</w:t>
      </w:r>
      <w:r>
        <w:rPr>
          <w:spacing w:val="-2"/>
        </w:rPr>
        <w:t xml:space="preserve"> </w:t>
      </w:r>
      <w:r>
        <w:t>of</w:t>
      </w:r>
      <w:r>
        <w:rPr>
          <w:spacing w:val="-2"/>
        </w:rPr>
        <w:t xml:space="preserve"> </w:t>
      </w:r>
      <w:r>
        <w:t>the</w:t>
      </w:r>
      <w:r>
        <w:rPr>
          <w:spacing w:val="-1"/>
        </w:rPr>
        <w:t xml:space="preserve"> </w:t>
      </w:r>
      <w:r>
        <w:t>challenges</w:t>
      </w:r>
      <w:r>
        <w:rPr>
          <w:spacing w:val="-2"/>
        </w:rPr>
        <w:t xml:space="preserve"> </w:t>
      </w:r>
      <w:r>
        <w:t>in</w:t>
      </w:r>
      <w:r>
        <w:rPr>
          <w:spacing w:val="-2"/>
        </w:rPr>
        <w:t>v</w:t>
      </w:r>
      <w:r>
        <w:t>ol</w:t>
      </w:r>
      <w:r>
        <w:rPr>
          <w:spacing w:val="-2"/>
        </w:rPr>
        <w:t>v</w:t>
      </w:r>
      <w:r>
        <w:t>ed</w:t>
      </w:r>
      <w:r>
        <w:rPr>
          <w:spacing w:val="-2"/>
        </w:rPr>
        <w:t xml:space="preserve"> </w:t>
      </w:r>
      <w:r>
        <w:t>in</w:t>
      </w:r>
      <w:r>
        <w:rPr>
          <w:spacing w:val="-1"/>
        </w:rPr>
        <w:t xml:space="preserve"> </w:t>
      </w:r>
      <w:r>
        <w:t>implementing</w:t>
      </w:r>
      <w:r>
        <w:rPr>
          <w:spacing w:val="-2"/>
        </w:rPr>
        <w:t xml:space="preserve"> </w:t>
      </w:r>
      <w:r>
        <w:t>the</w:t>
      </w:r>
      <w:r>
        <w:rPr>
          <w:spacing w:val="-2"/>
        </w:rPr>
        <w:t xml:space="preserve"> </w:t>
      </w:r>
      <w:r>
        <w:rPr>
          <w:spacing w:val="-3"/>
        </w:rPr>
        <w:t>R</w:t>
      </w:r>
      <w:r>
        <w:t>eef</w:t>
      </w:r>
      <w:r>
        <w:rPr>
          <w:spacing w:val="-1"/>
        </w:rPr>
        <w:t xml:space="preserve"> </w:t>
      </w:r>
      <w:r>
        <w:t>2050</w:t>
      </w:r>
      <w:r>
        <w:rPr>
          <w:spacing w:val="-2"/>
        </w:rPr>
        <w:t xml:space="preserve"> P</w:t>
      </w:r>
      <w:r>
        <w:t>lan.</w:t>
      </w:r>
      <w:r>
        <w:rPr>
          <w:spacing w:val="-2"/>
        </w:rPr>
        <w:t xml:space="preserve"> </w:t>
      </w:r>
      <w:r>
        <w:rPr>
          <w:spacing w:val="-3"/>
        </w:rPr>
        <w:t>S</w:t>
      </w:r>
      <w:r>
        <w:t>ome actions a</w:t>
      </w:r>
      <w:r>
        <w:rPr>
          <w:spacing w:val="-2"/>
        </w:rPr>
        <w:t>r</w:t>
      </w:r>
      <w:r>
        <w:t>e mo</w:t>
      </w:r>
      <w:r>
        <w:rPr>
          <w:spacing w:val="-2"/>
        </w:rPr>
        <w:t>r</w:t>
      </w:r>
      <w:r>
        <w:t>e clearly a</w:t>
      </w:r>
      <w:r>
        <w:rPr>
          <w:spacing w:val="1"/>
        </w:rPr>
        <w:t>r</w:t>
      </w:r>
      <w:r>
        <w:t>ticulated than others, pa</w:t>
      </w:r>
      <w:r>
        <w:rPr>
          <w:spacing w:val="1"/>
        </w:rPr>
        <w:t>r</w:t>
      </w:r>
      <w:r>
        <w:t>ticularly ones which build on established p</w:t>
      </w:r>
      <w:r>
        <w:rPr>
          <w:spacing w:val="-2"/>
        </w:rPr>
        <w:t>r</w:t>
      </w:r>
      <w:r>
        <w:t xml:space="preserve">ogrammes and activities such as </w:t>
      </w:r>
      <w:r>
        <w:rPr>
          <w:spacing w:val="-3"/>
        </w:rPr>
        <w:t>R</w:t>
      </w:r>
      <w:r>
        <w:t>eef</w:t>
      </w:r>
      <w:r>
        <w:rPr>
          <w:spacing w:val="-3"/>
        </w:rPr>
        <w:t xml:space="preserve"> </w:t>
      </w:r>
      <w:r>
        <w:rPr>
          <w:spacing w:val="-18"/>
        </w:rPr>
        <w:t>W</w:t>
      </w:r>
      <w:r>
        <w:t xml:space="preserve">ater </w:t>
      </w:r>
      <w:r>
        <w:rPr>
          <w:spacing w:val="-2"/>
        </w:rPr>
        <w:t>Q</w:t>
      </w:r>
      <w:r>
        <w:t xml:space="preserve">uality </w:t>
      </w:r>
      <w:r>
        <w:rPr>
          <w:spacing w:val="-6"/>
        </w:rPr>
        <w:t>P</w:t>
      </w:r>
      <w:r>
        <w:rPr>
          <w:spacing w:val="-2"/>
        </w:rPr>
        <w:t>r</w:t>
      </w:r>
      <w:r>
        <w:t xml:space="preserve">otection </w:t>
      </w:r>
      <w:r>
        <w:rPr>
          <w:spacing w:val="-2"/>
        </w:rPr>
        <w:t>P</w:t>
      </w:r>
      <w:r>
        <w:t xml:space="preserve">lan, the </w:t>
      </w:r>
      <w:r>
        <w:rPr>
          <w:spacing w:val="-6"/>
        </w:rPr>
        <w:t>J</w:t>
      </w:r>
      <w:r>
        <w:t xml:space="preserve">oint </w:t>
      </w:r>
      <w:r>
        <w:rPr>
          <w:spacing w:val="-7"/>
        </w:rPr>
        <w:t>F</w:t>
      </w:r>
      <w:r>
        <w:t xml:space="preserve">ield </w:t>
      </w:r>
      <w:r>
        <w:rPr>
          <w:spacing w:val="-3"/>
        </w:rPr>
        <w:t>M</w:t>
      </w:r>
      <w:r>
        <w:t xml:space="preserve">anagement </w:t>
      </w:r>
      <w:r>
        <w:rPr>
          <w:spacing w:val="-6"/>
        </w:rPr>
        <w:t>P</w:t>
      </w:r>
      <w:r>
        <w:rPr>
          <w:spacing w:val="-2"/>
        </w:rPr>
        <w:t>r</w:t>
      </w:r>
      <w:r>
        <w:t xml:space="preserve">ogram, the </w:t>
      </w:r>
      <w:r>
        <w:rPr>
          <w:spacing w:val="-3"/>
        </w:rPr>
        <w:t>R</w:t>
      </w:r>
      <w:r>
        <w:t xml:space="preserve">eef </w:t>
      </w:r>
      <w:r>
        <w:rPr>
          <w:spacing w:val="-3"/>
        </w:rPr>
        <w:t>G</w:t>
      </w:r>
      <w:r>
        <w:t>ua</w:t>
      </w:r>
      <w:r>
        <w:rPr>
          <w:spacing w:val="-3"/>
        </w:rPr>
        <w:t>r</w:t>
      </w:r>
      <w:r>
        <w:t xml:space="preserve">dian </w:t>
      </w:r>
      <w:r>
        <w:rPr>
          <w:spacing w:val="-5"/>
        </w:rPr>
        <w:t>S</w:t>
      </w:r>
      <w:r>
        <w:t>t</w:t>
      </w:r>
      <w:r>
        <w:rPr>
          <w:spacing w:val="1"/>
        </w:rPr>
        <w:t>e</w:t>
      </w:r>
      <w:r>
        <w:t>wa</w:t>
      </w:r>
      <w:r>
        <w:rPr>
          <w:spacing w:val="-3"/>
        </w:rPr>
        <w:t>r</w:t>
      </w:r>
      <w:r>
        <w:t xml:space="preserve">dship </w:t>
      </w:r>
      <w:r>
        <w:rPr>
          <w:spacing w:val="-6"/>
        </w:rPr>
        <w:t>P</w:t>
      </w:r>
      <w:r>
        <w:rPr>
          <w:spacing w:val="-2"/>
        </w:rPr>
        <w:t>r</w:t>
      </w:r>
      <w:r>
        <w:t xml:space="preserve">ogram and the </w:t>
      </w:r>
      <w:r>
        <w:rPr>
          <w:spacing w:val="-3"/>
        </w:rPr>
        <w:t>R</w:t>
      </w:r>
      <w:r>
        <w:t>eef</w:t>
      </w:r>
      <w:r>
        <w:rPr>
          <w:spacing w:val="-9"/>
        </w:rPr>
        <w:t xml:space="preserve"> </w:t>
      </w:r>
      <w:r>
        <w:rPr>
          <w:spacing w:val="-26"/>
        </w:rPr>
        <w:t>T</w:t>
      </w:r>
      <w:r>
        <w:rPr>
          <w:spacing w:val="1"/>
        </w:rPr>
        <w:t>r</w:t>
      </w:r>
      <w:r>
        <w:t xml:space="preserve">ust. </w:t>
      </w:r>
      <w:r>
        <w:rPr>
          <w:spacing w:val="-2"/>
        </w:rPr>
        <w:t>O</w:t>
      </w:r>
      <w:r>
        <w:t>ther actions outline n</w:t>
      </w:r>
      <w:r>
        <w:rPr>
          <w:spacing w:val="1"/>
        </w:rPr>
        <w:t>e</w:t>
      </w:r>
      <w:r>
        <w:t>w app</w:t>
      </w:r>
      <w:r>
        <w:rPr>
          <w:spacing w:val="-2"/>
        </w:rPr>
        <w:t>r</w:t>
      </w:r>
      <w:r>
        <w:t>oaches and ideas that need fu</w:t>
      </w:r>
      <w:r>
        <w:rPr>
          <w:spacing w:val="1"/>
        </w:rPr>
        <w:t>r</w:t>
      </w:r>
      <w:r>
        <w:t>ther definition,</w:t>
      </w:r>
      <w:r>
        <w:rPr>
          <w:spacing w:val="-2"/>
        </w:rPr>
        <w:t xml:space="preserve"> </w:t>
      </w:r>
      <w:r>
        <w:t>planning</w:t>
      </w:r>
      <w:r>
        <w:rPr>
          <w:spacing w:val="-1"/>
        </w:rPr>
        <w:t xml:space="preserve"> </w:t>
      </w:r>
      <w:r>
        <w:t>and</w:t>
      </w:r>
      <w:r>
        <w:rPr>
          <w:spacing w:val="-2"/>
        </w:rPr>
        <w:t xml:space="preserve"> </w:t>
      </w:r>
      <w:r>
        <w:t>consultation</w:t>
      </w:r>
      <w:r>
        <w:rPr>
          <w:spacing w:val="-1"/>
        </w:rPr>
        <w:t xml:space="preserve"> </w:t>
      </w:r>
      <w:r>
        <w:t>to</w:t>
      </w:r>
      <w:r>
        <w:rPr>
          <w:spacing w:val="-1"/>
        </w:rPr>
        <w:t xml:space="preserve"> </w:t>
      </w:r>
      <w:r>
        <w:t>get</w:t>
      </w:r>
      <w:r>
        <w:rPr>
          <w:spacing w:val="-2"/>
        </w:rPr>
        <w:t xml:space="preserve"> </w:t>
      </w:r>
      <w:r>
        <w:t>right.</w:t>
      </w:r>
    </w:p>
    <w:p w:rsidR="005A2696" w:rsidRDefault="005A2696">
      <w:pPr>
        <w:spacing w:line="170" w:lineRule="exact"/>
        <w:rPr>
          <w:sz w:val="17"/>
          <w:szCs w:val="17"/>
        </w:rPr>
      </w:pPr>
    </w:p>
    <w:p w:rsidR="005A2696" w:rsidRDefault="00F90E19" w:rsidP="00384232">
      <w:pPr>
        <w:pStyle w:val="BodyText"/>
      </w:pPr>
      <w:r>
        <w:t>All</w:t>
      </w:r>
      <w:r>
        <w:rPr>
          <w:spacing w:val="-2"/>
        </w:rPr>
        <w:t xml:space="preserve"> </w:t>
      </w:r>
      <w:r>
        <w:t>of</w:t>
      </w:r>
      <w:r>
        <w:rPr>
          <w:spacing w:val="-1"/>
        </w:rPr>
        <w:t xml:space="preserve"> </w:t>
      </w:r>
      <w:r>
        <w:t>the</w:t>
      </w:r>
      <w:r>
        <w:rPr>
          <w:spacing w:val="-2"/>
        </w:rPr>
        <w:t xml:space="preserve"> </w:t>
      </w:r>
      <w:r>
        <w:t>actions</w:t>
      </w:r>
      <w:r>
        <w:rPr>
          <w:spacing w:val="-1"/>
        </w:rPr>
        <w:t xml:space="preserve"> </w:t>
      </w:r>
      <w:r>
        <w:t>in</w:t>
      </w:r>
      <w:r>
        <w:rPr>
          <w:spacing w:val="-2"/>
        </w:rPr>
        <w:t xml:space="preserve"> </w:t>
      </w:r>
      <w:r>
        <w:t>the</w:t>
      </w:r>
      <w:r>
        <w:rPr>
          <w:spacing w:val="-1"/>
        </w:rPr>
        <w:t xml:space="preserve"> </w:t>
      </w:r>
      <w:r>
        <w:rPr>
          <w:spacing w:val="-2"/>
        </w:rPr>
        <w:t>P</w:t>
      </w:r>
      <w:r>
        <w:t>lan</w:t>
      </w:r>
      <w:r>
        <w:rPr>
          <w:spacing w:val="-2"/>
        </w:rPr>
        <w:t xml:space="preserve"> </w:t>
      </w:r>
      <w:r>
        <w:t>a</w:t>
      </w:r>
      <w:r>
        <w:rPr>
          <w:spacing w:val="-2"/>
        </w:rPr>
        <w:t>r</w:t>
      </w:r>
      <w:r>
        <w:t>e</w:t>
      </w:r>
      <w:r>
        <w:rPr>
          <w:spacing w:val="-1"/>
        </w:rPr>
        <w:t xml:space="preserve"> </w:t>
      </w:r>
      <w:r>
        <w:t>impo</w:t>
      </w:r>
      <w:r>
        <w:rPr>
          <w:spacing w:val="1"/>
        </w:rPr>
        <w:t>r</w:t>
      </w:r>
      <w:r>
        <w:t>tant.</w:t>
      </w:r>
      <w:r>
        <w:rPr>
          <w:spacing w:val="-2"/>
        </w:rPr>
        <w:t xml:space="preserve"> </w:t>
      </w:r>
      <w:r>
        <w:t>The</w:t>
      </w:r>
      <w:r>
        <w:rPr>
          <w:spacing w:val="-1"/>
        </w:rPr>
        <w:t xml:space="preserve"> </w:t>
      </w:r>
      <w:r>
        <w:t>prioritisation</w:t>
      </w:r>
      <w:r>
        <w:rPr>
          <w:spacing w:val="-2"/>
        </w:rPr>
        <w:t xml:space="preserve"> </w:t>
      </w:r>
      <w:r>
        <w:t>activity</w:t>
      </w:r>
      <w:r>
        <w:rPr>
          <w:spacing w:val="-1"/>
        </w:rPr>
        <w:t xml:space="preserve"> </w:t>
      </w:r>
      <w:r>
        <w:t>focussed</w:t>
      </w:r>
      <w:r>
        <w:rPr>
          <w:spacing w:val="-2"/>
        </w:rPr>
        <w:t xml:space="preserve"> </w:t>
      </w:r>
      <w:r>
        <w:t>on</w:t>
      </w:r>
      <w:r>
        <w:rPr>
          <w:spacing w:val="-1"/>
        </w:rPr>
        <w:t xml:space="preserve"> </w:t>
      </w:r>
      <w:r>
        <w:t>sequencing</w:t>
      </w:r>
      <w:r>
        <w:rPr>
          <w:spacing w:val="-2"/>
        </w:rPr>
        <w:t xml:space="preserve"> </w:t>
      </w:r>
      <w:r>
        <w:t>and</w:t>
      </w:r>
      <w:r>
        <w:rPr>
          <w:spacing w:val="-1"/>
        </w:rPr>
        <w:t xml:space="preserve"> </w:t>
      </w:r>
      <w:r>
        <w:t>so</w:t>
      </w:r>
      <w:r>
        <w:rPr>
          <w:spacing w:val="1"/>
        </w:rPr>
        <w:t>r</w:t>
      </w:r>
      <w:r>
        <w:t>ting</w:t>
      </w:r>
      <w:r>
        <w:rPr>
          <w:spacing w:val="-2"/>
        </w:rPr>
        <w:t xml:space="preserve"> </w:t>
      </w:r>
      <w:r>
        <w:t>actions into the foll</w:t>
      </w:r>
      <w:r>
        <w:rPr>
          <w:spacing w:val="-3"/>
        </w:rPr>
        <w:t>o</w:t>
      </w:r>
      <w:r>
        <w:t>wing categories:</w:t>
      </w:r>
    </w:p>
    <w:p w:rsidR="005A2696" w:rsidRDefault="00F90E19" w:rsidP="00384232">
      <w:pPr>
        <w:pStyle w:val="BodyText"/>
        <w:numPr>
          <w:ilvl w:val="0"/>
          <w:numId w:val="35"/>
        </w:numPr>
      </w:pPr>
      <w:r>
        <w:rPr>
          <w:i/>
          <w:spacing w:val="-5"/>
        </w:rPr>
        <w:t>I</w:t>
      </w:r>
      <w:r>
        <w:rPr>
          <w:i/>
        </w:rPr>
        <w:t xml:space="preserve">mmediate </w:t>
      </w:r>
      <w:r>
        <w:rPr>
          <w:i/>
          <w:spacing w:val="-5"/>
        </w:rPr>
        <w:t>P</w:t>
      </w:r>
      <w:r>
        <w:rPr>
          <w:i/>
        </w:rPr>
        <w:t xml:space="preserve">riority </w:t>
      </w:r>
      <w:r>
        <w:rPr>
          <w:rFonts w:ascii="Adobe Garamond Pro Bold" w:eastAsia="Adobe Garamond Pro Bold" w:hAnsi="Adobe Garamond Pro Bold" w:cs="Adobe Garamond Pro Bold"/>
          <w:b/>
          <w:bCs/>
        </w:rPr>
        <w:t>−</w:t>
      </w:r>
      <w:r>
        <w:rPr>
          <w:rFonts w:ascii="Adobe Garamond Pro Bold" w:eastAsia="Adobe Garamond Pro Bold" w:hAnsi="Adobe Garamond Pro Bold" w:cs="Adobe Garamond Pro Bold"/>
          <w:b/>
          <w:bCs/>
          <w:spacing w:val="2"/>
        </w:rPr>
        <w:t xml:space="preserve"> </w:t>
      </w:r>
      <w:r>
        <w:t xml:space="preserve">implementation of actions to commence </w:t>
      </w:r>
      <w:r>
        <w:rPr>
          <w:spacing w:val="-2"/>
        </w:rPr>
        <w:t>b</w:t>
      </w:r>
      <w:r>
        <w:t xml:space="preserve">y </w:t>
      </w:r>
      <w:r>
        <w:rPr>
          <w:spacing w:val="-2"/>
        </w:rPr>
        <w:t>D</w:t>
      </w:r>
      <w:r>
        <w:t>ecember 2016.</w:t>
      </w:r>
    </w:p>
    <w:p w:rsidR="005A2696" w:rsidRDefault="00F90E19" w:rsidP="00384232">
      <w:pPr>
        <w:pStyle w:val="BodyText"/>
        <w:numPr>
          <w:ilvl w:val="0"/>
          <w:numId w:val="35"/>
        </w:numPr>
      </w:pPr>
      <w:r>
        <w:rPr>
          <w:i/>
          <w:spacing w:val="-4"/>
        </w:rPr>
        <w:t>M</w:t>
      </w:r>
      <w:r>
        <w:rPr>
          <w:i/>
        </w:rPr>
        <w:t>edium-te</w:t>
      </w:r>
      <w:r>
        <w:rPr>
          <w:i/>
          <w:spacing w:val="1"/>
        </w:rPr>
        <w:t>r</w:t>
      </w:r>
      <w:r>
        <w:rPr>
          <w:i/>
        </w:rPr>
        <w:t xml:space="preserve">m </w:t>
      </w:r>
      <w:r>
        <w:rPr>
          <w:i/>
          <w:spacing w:val="-5"/>
        </w:rPr>
        <w:t>P</w:t>
      </w:r>
      <w:r>
        <w:rPr>
          <w:i/>
        </w:rPr>
        <w:t xml:space="preserve">riority </w:t>
      </w:r>
      <w:r>
        <w:rPr>
          <w:rFonts w:ascii="Adobe Garamond Pro Bold" w:eastAsia="Adobe Garamond Pro Bold" w:hAnsi="Adobe Garamond Pro Bold" w:cs="Adobe Garamond Pro Bold"/>
          <w:b/>
          <w:bCs/>
        </w:rPr>
        <w:t>−</w:t>
      </w:r>
      <w:r>
        <w:rPr>
          <w:rFonts w:ascii="Adobe Garamond Pro Bold" w:eastAsia="Adobe Garamond Pro Bold" w:hAnsi="Adobe Garamond Pro Bold" w:cs="Adobe Garamond Pro Bold"/>
          <w:b/>
          <w:bCs/>
          <w:spacing w:val="2"/>
        </w:rPr>
        <w:t xml:space="preserve"> </w:t>
      </w:r>
      <w:r>
        <w:t xml:space="preserve">implementation of actions to commence </w:t>
      </w:r>
      <w:r>
        <w:rPr>
          <w:spacing w:val="-2"/>
        </w:rPr>
        <w:t>b</w:t>
      </w:r>
      <w:r>
        <w:t xml:space="preserve">y </w:t>
      </w:r>
      <w:r>
        <w:rPr>
          <w:spacing w:val="-8"/>
        </w:rPr>
        <w:t>J</w:t>
      </w:r>
      <w:r>
        <w:t>une 2018.</w:t>
      </w:r>
    </w:p>
    <w:p w:rsidR="005A2696" w:rsidRDefault="00F90E19" w:rsidP="00384232">
      <w:pPr>
        <w:pStyle w:val="BodyText"/>
        <w:numPr>
          <w:ilvl w:val="0"/>
          <w:numId w:val="35"/>
        </w:numPr>
      </w:pPr>
      <w:r>
        <w:rPr>
          <w:i/>
        </w:rPr>
        <w:t>Long-te</w:t>
      </w:r>
      <w:r>
        <w:rPr>
          <w:i/>
          <w:spacing w:val="1"/>
        </w:rPr>
        <w:t>r</w:t>
      </w:r>
      <w:r>
        <w:rPr>
          <w:i/>
        </w:rPr>
        <w:t xml:space="preserve">m </w:t>
      </w:r>
      <w:r>
        <w:rPr>
          <w:i/>
          <w:spacing w:val="-5"/>
        </w:rPr>
        <w:t>P</w:t>
      </w:r>
      <w:r>
        <w:rPr>
          <w:i/>
        </w:rPr>
        <w:t xml:space="preserve">riority </w:t>
      </w:r>
      <w:r>
        <w:rPr>
          <w:rFonts w:ascii="Adobe Garamond Pro Bold" w:eastAsia="Adobe Garamond Pro Bold" w:hAnsi="Adobe Garamond Pro Bold" w:cs="Adobe Garamond Pro Bold"/>
          <w:b/>
          <w:bCs/>
        </w:rPr>
        <w:t>−</w:t>
      </w:r>
      <w:r>
        <w:rPr>
          <w:rFonts w:ascii="Adobe Garamond Pro Bold" w:eastAsia="Adobe Garamond Pro Bold" w:hAnsi="Adobe Garamond Pro Bold" w:cs="Adobe Garamond Pro Bold"/>
          <w:b/>
          <w:bCs/>
          <w:spacing w:val="2"/>
        </w:rPr>
        <w:t xml:space="preserve"> </w:t>
      </w:r>
      <w:r>
        <w:t xml:space="preserve">implementation of actions to commence </w:t>
      </w:r>
      <w:r>
        <w:rPr>
          <w:spacing w:val="-2"/>
        </w:rPr>
        <w:t>b</w:t>
      </w:r>
      <w:r>
        <w:t xml:space="preserve">y </w:t>
      </w:r>
      <w:r>
        <w:rPr>
          <w:spacing w:val="-8"/>
        </w:rPr>
        <w:t>J</w:t>
      </w:r>
      <w:r>
        <w:t>une 2020.</w:t>
      </w:r>
    </w:p>
    <w:p w:rsidR="005A2696" w:rsidRPr="00384232" w:rsidRDefault="00F90E19" w:rsidP="00384232">
      <w:pPr>
        <w:pStyle w:val="BodyText"/>
        <w:numPr>
          <w:ilvl w:val="0"/>
          <w:numId w:val="35"/>
        </w:numPr>
      </w:pPr>
      <w:r>
        <w:t>The</w:t>
      </w:r>
      <w:r>
        <w:rPr>
          <w:spacing w:val="-2"/>
        </w:rPr>
        <w:t xml:space="preserve"> </w:t>
      </w:r>
      <w:r>
        <w:t>activity</w:t>
      </w:r>
      <w:r>
        <w:rPr>
          <w:spacing w:val="-2"/>
        </w:rPr>
        <w:t xml:space="preserve"> </w:t>
      </w:r>
      <w:r>
        <w:t>conside</w:t>
      </w:r>
      <w:r>
        <w:rPr>
          <w:spacing w:val="-2"/>
        </w:rPr>
        <w:t>r</w:t>
      </w:r>
      <w:r>
        <w:t>ed</w:t>
      </w:r>
      <w:r>
        <w:rPr>
          <w:spacing w:val="-2"/>
        </w:rPr>
        <w:t xml:space="preserve"> </w:t>
      </w:r>
      <w:r>
        <w:t>inte</w:t>
      </w:r>
      <w:r>
        <w:rPr>
          <w:spacing w:val="-3"/>
        </w:rPr>
        <w:t>r</w:t>
      </w:r>
      <w:r>
        <w:t>dependencies</w:t>
      </w:r>
      <w:r>
        <w:rPr>
          <w:spacing w:val="-2"/>
        </w:rPr>
        <w:t xml:space="preserve"> </w:t>
      </w:r>
      <w:r>
        <w:t>bet</w:t>
      </w:r>
      <w:r>
        <w:rPr>
          <w:spacing w:val="-2"/>
        </w:rPr>
        <w:t>w</w:t>
      </w:r>
      <w:r>
        <w:t>een</w:t>
      </w:r>
      <w:r>
        <w:rPr>
          <w:spacing w:val="-1"/>
        </w:rPr>
        <w:t xml:space="preserve"> </w:t>
      </w:r>
      <w:r>
        <w:t>actions</w:t>
      </w:r>
      <w:r>
        <w:rPr>
          <w:spacing w:val="-2"/>
        </w:rPr>
        <w:t xml:space="preserve"> </w:t>
      </w:r>
      <w:r>
        <w:t>(</w:t>
      </w:r>
      <w:r>
        <w:rPr>
          <w:i/>
        </w:rPr>
        <w:t>does</w:t>
      </w:r>
      <w:r>
        <w:rPr>
          <w:i/>
          <w:spacing w:val="-2"/>
        </w:rPr>
        <w:t xml:space="preserve"> </w:t>
      </w:r>
      <w:r>
        <w:rPr>
          <w:i/>
        </w:rPr>
        <w:t>action</w:t>
      </w:r>
      <w:r>
        <w:rPr>
          <w:i/>
          <w:spacing w:val="-2"/>
        </w:rPr>
        <w:t xml:space="preserve"> </w:t>
      </w:r>
      <w:r>
        <w:rPr>
          <w:i/>
        </w:rPr>
        <w:t>X</w:t>
      </w:r>
      <w:r>
        <w:rPr>
          <w:i/>
          <w:spacing w:val="-2"/>
        </w:rPr>
        <w:t xml:space="preserve"> </w:t>
      </w:r>
      <w:r>
        <w:rPr>
          <w:i/>
        </w:rPr>
        <w:t>need</w:t>
      </w:r>
      <w:r>
        <w:rPr>
          <w:i/>
          <w:spacing w:val="-1"/>
        </w:rPr>
        <w:t xml:space="preserve"> </w:t>
      </w:r>
      <w:r>
        <w:rPr>
          <w:i/>
        </w:rPr>
        <w:t>to</w:t>
      </w:r>
      <w:r>
        <w:rPr>
          <w:i/>
          <w:spacing w:val="-2"/>
        </w:rPr>
        <w:t xml:space="preserve"> </w:t>
      </w:r>
      <w:r>
        <w:rPr>
          <w:i/>
        </w:rPr>
        <w:t>be</w:t>
      </w:r>
      <w:r>
        <w:rPr>
          <w:i/>
          <w:spacing w:val="-2"/>
        </w:rPr>
        <w:t xml:space="preserve"> </w:t>
      </w:r>
      <w:r>
        <w:rPr>
          <w:i/>
        </w:rPr>
        <w:t>completed</w:t>
      </w:r>
      <w:r>
        <w:rPr>
          <w:i/>
          <w:spacing w:val="-2"/>
        </w:rPr>
        <w:t xml:space="preserve"> </w:t>
      </w:r>
      <w:r>
        <w:rPr>
          <w:i/>
        </w:rPr>
        <w:t>befo</w:t>
      </w:r>
      <w:r>
        <w:rPr>
          <w:i/>
          <w:spacing w:val="-4"/>
        </w:rPr>
        <w:t>r</w:t>
      </w:r>
      <w:r>
        <w:rPr>
          <w:i/>
        </w:rPr>
        <w:t>e</w:t>
      </w:r>
      <w:r>
        <w:rPr>
          <w:i/>
          <w:spacing w:val="-2"/>
        </w:rPr>
        <w:t xml:space="preserve"> </w:t>
      </w:r>
      <w:r>
        <w:rPr>
          <w:i/>
        </w:rPr>
        <w:t>action Y can be commenced?</w:t>
      </w:r>
      <w:r>
        <w:t>), h</w:t>
      </w:r>
      <w:r>
        <w:rPr>
          <w:spacing w:val="-3"/>
        </w:rPr>
        <w:t>o</w:t>
      </w:r>
      <w:r>
        <w:t>w critical pa</w:t>
      </w:r>
      <w:r>
        <w:rPr>
          <w:spacing w:val="1"/>
        </w:rPr>
        <w:t>r</w:t>
      </w:r>
      <w:r>
        <w:t xml:space="preserve">ticular actions </w:t>
      </w:r>
      <w:r>
        <w:rPr>
          <w:spacing w:val="-2"/>
        </w:rPr>
        <w:t>w</w:t>
      </w:r>
      <w:r>
        <w:t>e</w:t>
      </w:r>
      <w:r>
        <w:rPr>
          <w:spacing w:val="-2"/>
        </w:rPr>
        <w:t>r</w:t>
      </w:r>
      <w:r>
        <w:t xml:space="preserve">e to achieving </w:t>
      </w:r>
      <w:r>
        <w:rPr>
          <w:spacing w:val="-3"/>
        </w:rPr>
        <w:t>R</w:t>
      </w:r>
      <w:r>
        <w:t xml:space="preserve">eef 2050 </w:t>
      </w:r>
      <w:r>
        <w:rPr>
          <w:spacing w:val="-2"/>
        </w:rPr>
        <w:t>P</w:t>
      </w:r>
      <w:r>
        <w:t>lan targets and the</w:t>
      </w:r>
      <w:r w:rsidR="00384232">
        <w:t xml:space="preserve"> </w:t>
      </w:r>
      <w:r w:rsidRPr="00384232">
        <w:t>capacity</w:t>
      </w:r>
      <w:r w:rsidRPr="00384232">
        <w:rPr>
          <w:spacing w:val="-2"/>
        </w:rPr>
        <w:t xml:space="preserve"> </w:t>
      </w:r>
      <w:r w:rsidRPr="00384232">
        <w:t>and</w:t>
      </w:r>
      <w:r w:rsidRPr="00384232">
        <w:rPr>
          <w:spacing w:val="-2"/>
        </w:rPr>
        <w:t xml:space="preserve"> r</w:t>
      </w:r>
      <w:r w:rsidRPr="00384232">
        <w:t>esou</w:t>
      </w:r>
      <w:r w:rsidRPr="00384232">
        <w:rPr>
          <w:spacing w:val="-2"/>
        </w:rPr>
        <w:t>r</w:t>
      </w:r>
      <w:r w:rsidRPr="00384232">
        <w:t>ces</w:t>
      </w:r>
      <w:r w:rsidRPr="00384232">
        <w:rPr>
          <w:spacing w:val="-1"/>
        </w:rPr>
        <w:t xml:space="preserve"> </w:t>
      </w:r>
      <w:r w:rsidRPr="00384232">
        <w:t>a</w:t>
      </w:r>
      <w:r w:rsidRPr="00384232">
        <w:rPr>
          <w:spacing w:val="-2"/>
        </w:rPr>
        <w:t>v</w:t>
      </w:r>
      <w:r w:rsidRPr="00384232">
        <w:t>ailable</w:t>
      </w:r>
      <w:r w:rsidRPr="00384232">
        <w:rPr>
          <w:spacing w:val="-2"/>
        </w:rPr>
        <w:t xml:space="preserve"> </w:t>
      </w:r>
      <w:r w:rsidRPr="00384232">
        <w:t>to</w:t>
      </w:r>
      <w:r w:rsidRPr="00384232">
        <w:rPr>
          <w:spacing w:val="-1"/>
        </w:rPr>
        <w:t xml:space="preserve"> </w:t>
      </w:r>
      <w:r w:rsidRPr="00384232">
        <w:t>unde</w:t>
      </w:r>
      <w:r w:rsidRPr="00384232">
        <w:rPr>
          <w:spacing w:val="1"/>
        </w:rPr>
        <w:t>r</w:t>
      </w:r>
      <w:r w:rsidRPr="00384232">
        <w:t>take</w:t>
      </w:r>
      <w:r w:rsidRPr="00384232">
        <w:rPr>
          <w:spacing w:val="-2"/>
        </w:rPr>
        <w:t xml:space="preserve"> </w:t>
      </w:r>
      <w:r w:rsidRPr="00384232">
        <w:t>the</w:t>
      </w:r>
      <w:r w:rsidRPr="00384232">
        <w:rPr>
          <w:spacing w:val="-1"/>
        </w:rPr>
        <w:t xml:space="preserve"> </w:t>
      </w:r>
      <w:r w:rsidRPr="00384232">
        <w:t>wo</w:t>
      </w:r>
      <w:r w:rsidRPr="00384232">
        <w:rPr>
          <w:spacing w:val="-2"/>
        </w:rPr>
        <w:t>r</w:t>
      </w:r>
      <w:r w:rsidRPr="00384232">
        <w:t>k.</w:t>
      </w:r>
      <w:r w:rsidRPr="00384232">
        <w:rPr>
          <w:spacing w:val="-2"/>
        </w:rPr>
        <w:t xml:space="preserve"> </w:t>
      </w:r>
      <w:r w:rsidRPr="00384232">
        <w:t>This</w:t>
      </w:r>
      <w:r w:rsidRPr="00384232">
        <w:rPr>
          <w:spacing w:val="-1"/>
        </w:rPr>
        <w:t xml:space="preserve"> </w:t>
      </w:r>
      <w:r w:rsidRPr="00384232">
        <w:t>app</w:t>
      </w:r>
      <w:r w:rsidRPr="00384232">
        <w:rPr>
          <w:spacing w:val="-2"/>
        </w:rPr>
        <w:t>r</w:t>
      </w:r>
      <w:r w:rsidRPr="00384232">
        <w:t>oach</w:t>
      </w:r>
      <w:r w:rsidRPr="00384232">
        <w:rPr>
          <w:spacing w:val="-2"/>
        </w:rPr>
        <w:t xml:space="preserve"> </w:t>
      </w:r>
      <w:r w:rsidRPr="00384232">
        <w:t>was</w:t>
      </w:r>
      <w:r w:rsidRPr="00384232">
        <w:rPr>
          <w:spacing w:val="-1"/>
        </w:rPr>
        <w:t xml:space="preserve"> </w:t>
      </w:r>
      <w:r w:rsidRPr="00384232">
        <w:t>dri</w:t>
      </w:r>
      <w:r w:rsidRPr="00384232">
        <w:rPr>
          <w:spacing w:val="-2"/>
        </w:rPr>
        <w:t>v</w:t>
      </w:r>
      <w:r w:rsidRPr="00384232">
        <w:t>en</w:t>
      </w:r>
      <w:r w:rsidRPr="00384232">
        <w:rPr>
          <w:spacing w:val="-2"/>
        </w:rPr>
        <w:t xml:space="preserve"> b</w:t>
      </w:r>
      <w:r w:rsidRPr="00384232">
        <w:t>y</w:t>
      </w:r>
      <w:r w:rsidRPr="00384232">
        <w:rPr>
          <w:spacing w:val="-1"/>
        </w:rPr>
        <w:t xml:space="preserve"> </w:t>
      </w:r>
      <w:r w:rsidRPr="00384232">
        <w:t>the</w:t>
      </w:r>
      <w:r w:rsidRPr="00384232">
        <w:rPr>
          <w:spacing w:val="-2"/>
        </w:rPr>
        <w:t xml:space="preserve"> </w:t>
      </w:r>
      <w:r w:rsidRPr="00384232">
        <w:rPr>
          <w:spacing w:val="-3"/>
        </w:rPr>
        <w:t>R</w:t>
      </w:r>
      <w:r w:rsidRPr="00384232">
        <w:t>eef</w:t>
      </w:r>
      <w:r w:rsidRPr="00384232">
        <w:rPr>
          <w:spacing w:val="-2"/>
        </w:rPr>
        <w:t xml:space="preserve"> </w:t>
      </w:r>
      <w:r w:rsidRPr="00384232">
        <w:t>2050</w:t>
      </w:r>
      <w:r w:rsidRPr="00384232">
        <w:rPr>
          <w:spacing w:val="-1"/>
        </w:rPr>
        <w:t xml:space="preserve"> </w:t>
      </w:r>
      <w:r w:rsidRPr="00384232">
        <w:rPr>
          <w:spacing w:val="-3"/>
        </w:rPr>
        <w:t>A</w:t>
      </w:r>
      <w:r w:rsidRPr="00384232">
        <w:t>dviso</w:t>
      </w:r>
      <w:r w:rsidRPr="00384232">
        <w:rPr>
          <w:spacing w:val="3"/>
        </w:rPr>
        <w:t>r</w:t>
      </w:r>
      <w:r w:rsidRPr="00384232">
        <w:t xml:space="preserve">y Committee and endorsed </w:t>
      </w:r>
      <w:r w:rsidRPr="00384232">
        <w:rPr>
          <w:spacing w:val="-2"/>
        </w:rPr>
        <w:t>b</w:t>
      </w:r>
      <w:r w:rsidRPr="00384232">
        <w:t xml:space="preserve">y the </w:t>
      </w:r>
      <w:r w:rsidRPr="00384232">
        <w:rPr>
          <w:spacing w:val="-3"/>
        </w:rPr>
        <w:t>I</w:t>
      </w:r>
      <w:r w:rsidRPr="00384232">
        <w:t xml:space="preserve">ndependent </w:t>
      </w:r>
      <w:r w:rsidRPr="00384232">
        <w:rPr>
          <w:spacing w:val="-2"/>
        </w:rPr>
        <w:t>E</w:t>
      </w:r>
      <w:r w:rsidRPr="00384232">
        <w:t>xpe</w:t>
      </w:r>
      <w:r w:rsidRPr="00384232">
        <w:rPr>
          <w:spacing w:val="1"/>
        </w:rPr>
        <w:t>r</w:t>
      </w:r>
      <w:r w:rsidRPr="00384232">
        <w:t xml:space="preserve">t </w:t>
      </w:r>
      <w:r w:rsidRPr="00384232">
        <w:rPr>
          <w:spacing w:val="-9"/>
        </w:rPr>
        <w:t>P</w:t>
      </w:r>
      <w:r w:rsidRPr="00384232">
        <w:t>anel.</w:t>
      </w:r>
    </w:p>
    <w:p w:rsidR="005A2696" w:rsidRDefault="005A2696">
      <w:pPr>
        <w:spacing w:line="170" w:lineRule="exact"/>
        <w:rPr>
          <w:sz w:val="17"/>
          <w:szCs w:val="17"/>
        </w:rPr>
      </w:pPr>
    </w:p>
    <w:p w:rsidR="005A2696" w:rsidRDefault="00F90E19" w:rsidP="00387B15">
      <w:pPr>
        <w:pStyle w:val="BodyText"/>
      </w:pPr>
      <w:r>
        <w:rPr>
          <w:spacing w:val="-3"/>
        </w:rPr>
        <w:t>S</w:t>
      </w:r>
      <w:r>
        <w:t xml:space="preserve">ome actions </w:t>
      </w:r>
      <w:r>
        <w:rPr>
          <w:spacing w:val="-2"/>
        </w:rPr>
        <w:t>w</w:t>
      </w:r>
      <w:r>
        <w:t>e</w:t>
      </w:r>
      <w:r>
        <w:rPr>
          <w:spacing w:val="-2"/>
        </w:rPr>
        <w:t>r</w:t>
      </w:r>
      <w:r>
        <w:t>e separated into component pa</w:t>
      </w:r>
      <w:r>
        <w:rPr>
          <w:spacing w:val="1"/>
        </w:rPr>
        <w:t>r</w:t>
      </w:r>
      <w:r>
        <w:t xml:space="preserve">ts and the total number of actions examined </w:t>
      </w:r>
      <w:r>
        <w:rPr>
          <w:spacing w:val="-2"/>
        </w:rPr>
        <w:t>r</w:t>
      </w:r>
      <w:r>
        <w:t>ose f</w:t>
      </w:r>
      <w:r>
        <w:rPr>
          <w:spacing w:val="-2"/>
        </w:rPr>
        <w:t>r</w:t>
      </w:r>
      <w:r>
        <w:t>om 139 to</w:t>
      </w:r>
    </w:p>
    <w:p w:rsidR="005A2696" w:rsidRDefault="00F90E19" w:rsidP="00387B15">
      <w:pPr>
        <w:pStyle w:val="BodyText"/>
      </w:pPr>
      <w:r>
        <w:rPr>
          <w:spacing w:val="-3"/>
        </w:rPr>
        <w:t>S</w:t>
      </w:r>
      <w:r>
        <w:t>ixty-two</w:t>
      </w:r>
      <w:r>
        <w:rPr>
          <w:spacing w:val="-1"/>
        </w:rPr>
        <w:t xml:space="preserve"> </w:t>
      </w:r>
      <w:r>
        <w:t xml:space="preserve">actions </w:t>
      </w:r>
      <w:r>
        <w:rPr>
          <w:spacing w:val="-2"/>
        </w:rPr>
        <w:t>w</w:t>
      </w:r>
      <w:r>
        <w:t>e</w:t>
      </w:r>
      <w:r>
        <w:rPr>
          <w:spacing w:val="-2"/>
        </w:rPr>
        <w:t>r</w:t>
      </w:r>
      <w:r>
        <w:t>e</w:t>
      </w:r>
      <w:r>
        <w:rPr>
          <w:spacing w:val="-1"/>
        </w:rPr>
        <w:t xml:space="preserve"> </w:t>
      </w:r>
      <w:r>
        <w:t>identified as</w:t>
      </w:r>
      <w:r>
        <w:rPr>
          <w:spacing w:val="-1"/>
        </w:rPr>
        <w:t xml:space="preserve"> </w:t>
      </w:r>
      <w:r>
        <w:t>al</w:t>
      </w:r>
      <w:r>
        <w:rPr>
          <w:spacing w:val="-2"/>
        </w:rPr>
        <w:t>r</w:t>
      </w:r>
      <w:r>
        <w:t>eady prioritised</w:t>
      </w:r>
      <w:r>
        <w:rPr>
          <w:spacing w:val="-1"/>
        </w:rPr>
        <w:t xml:space="preserve"> </w:t>
      </w:r>
      <w:r>
        <w:t>as they</w:t>
      </w:r>
      <w:r>
        <w:rPr>
          <w:spacing w:val="-1"/>
        </w:rPr>
        <w:t xml:space="preserve"> </w:t>
      </w:r>
      <w:r>
        <w:rPr>
          <w:spacing w:val="-2"/>
        </w:rPr>
        <w:t>w</w:t>
      </w:r>
      <w:r>
        <w:t>e</w:t>
      </w:r>
      <w:r>
        <w:rPr>
          <w:spacing w:val="-2"/>
        </w:rPr>
        <w:t>r</w:t>
      </w:r>
      <w:r>
        <w:t>e either</w:t>
      </w:r>
      <w:r>
        <w:rPr>
          <w:spacing w:val="-1"/>
        </w:rPr>
        <w:t xml:space="preserve"> </w:t>
      </w:r>
      <w:r>
        <w:t>al</w:t>
      </w:r>
      <w:r>
        <w:rPr>
          <w:spacing w:val="-2"/>
        </w:rPr>
        <w:t>r</w:t>
      </w:r>
      <w:r>
        <w:t>eady complete</w:t>
      </w:r>
      <w:r>
        <w:rPr>
          <w:spacing w:val="-1"/>
        </w:rPr>
        <w:t xml:space="preserve"> </w:t>
      </w:r>
      <w:r>
        <w:t>or they</w:t>
      </w:r>
      <w:r>
        <w:rPr>
          <w:spacing w:val="-1"/>
        </w:rPr>
        <w:t xml:space="preserve"> </w:t>
      </w:r>
      <w:r>
        <w:rPr>
          <w:spacing w:val="-2"/>
        </w:rPr>
        <w:t>w</w:t>
      </w:r>
      <w:r>
        <w:t>e</w:t>
      </w:r>
      <w:r>
        <w:rPr>
          <w:spacing w:val="-2"/>
        </w:rPr>
        <w:t>r</w:t>
      </w:r>
      <w:r>
        <w:t>e unde</w:t>
      </w:r>
      <w:r>
        <w:rPr>
          <w:spacing w:val="3"/>
        </w:rPr>
        <w:t>r</w:t>
      </w:r>
      <w:r>
        <w:t>wa</w:t>
      </w:r>
      <w:r>
        <w:rPr>
          <w:spacing w:val="-17"/>
        </w:rPr>
        <w:t>y</w:t>
      </w:r>
      <w:r>
        <w:t>, fully funded and had a clear timeframe for completion.</w:t>
      </w:r>
    </w:p>
    <w:p w:rsidR="005A2696" w:rsidRDefault="005A2696" w:rsidP="00387B15">
      <w:pPr>
        <w:pStyle w:val="BodyText"/>
        <w:rPr>
          <w:sz w:val="17"/>
          <w:szCs w:val="17"/>
        </w:rPr>
      </w:pPr>
    </w:p>
    <w:p w:rsidR="005A2696" w:rsidRDefault="00F90E19" w:rsidP="00387B15">
      <w:pPr>
        <w:pStyle w:val="BodyText"/>
      </w:pPr>
      <w:r>
        <w:t>Th</w:t>
      </w:r>
      <w:r>
        <w:rPr>
          <w:spacing w:val="-3"/>
        </w:rPr>
        <w:t>r</w:t>
      </w:r>
      <w:r>
        <w:t>ough</w:t>
      </w:r>
      <w:r>
        <w:rPr>
          <w:spacing w:val="-2"/>
        </w:rPr>
        <w:t xml:space="preserve"> </w:t>
      </w:r>
      <w:r>
        <w:t>the</w:t>
      </w:r>
      <w:r>
        <w:rPr>
          <w:spacing w:val="-2"/>
        </w:rPr>
        <w:t xml:space="preserve"> </w:t>
      </w:r>
      <w:r>
        <w:t>prioritisation</w:t>
      </w:r>
      <w:r>
        <w:rPr>
          <w:spacing w:val="-1"/>
        </w:rPr>
        <w:t xml:space="preserve"> </w:t>
      </w:r>
      <w:r>
        <w:t>p</w:t>
      </w:r>
      <w:r>
        <w:rPr>
          <w:spacing w:val="-2"/>
        </w:rPr>
        <w:t>r</w:t>
      </w:r>
      <w:r>
        <w:t>ocess,</w:t>
      </w:r>
      <w:r>
        <w:rPr>
          <w:spacing w:val="-2"/>
        </w:rPr>
        <w:t xml:space="preserve"> </w:t>
      </w:r>
      <w:r>
        <w:t>a</w:t>
      </w:r>
      <w:r>
        <w:rPr>
          <w:spacing w:val="-1"/>
        </w:rPr>
        <w:t xml:space="preserve"> </w:t>
      </w:r>
      <w:r>
        <w:t>fu</w:t>
      </w:r>
      <w:r>
        <w:rPr>
          <w:spacing w:val="1"/>
        </w:rPr>
        <w:t>r</w:t>
      </w:r>
      <w:r>
        <w:t>ther</w:t>
      </w:r>
      <w:r>
        <w:rPr>
          <w:spacing w:val="-2"/>
        </w:rPr>
        <w:t xml:space="preserve"> </w:t>
      </w:r>
      <w:r>
        <w:t>35</w:t>
      </w:r>
      <w:r>
        <w:rPr>
          <w:spacing w:val="-1"/>
        </w:rPr>
        <w:t xml:space="preserve"> </w:t>
      </w:r>
      <w:r>
        <w:t>actions</w:t>
      </w:r>
      <w:r>
        <w:rPr>
          <w:spacing w:val="-2"/>
        </w:rPr>
        <w:t xml:space="preserve"> w</w:t>
      </w:r>
      <w:r>
        <w:t>e</w:t>
      </w:r>
      <w:r>
        <w:rPr>
          <w:spacing w:val="-2"/>
        </w:rPr>
        <w:t>r</w:t>
      </w:r>
      <w:r>
        <w:t>e</w:t>
      </w:r>
      <w:r>
        <w:rPr>
          <w:spacing w:val="-1"/>
        </w:rPr>
        <w:t xml:space="preserve"> </w:t>
      </w:r>
      <w:r>
        <w:t>classed</w:t>
      </w:r>
      <w:r>
        <w:rPr>
          <w:spacing w:val="-2"/>
        </w:rPr>
        <w:t xml:space="preserve"> </w:t>
      </w:r>
      <w:r>
        <w:t>as</w:t>
      </w:r>
      <w:r>
        <w:rPr>
          <w:spacing w:val="-1"/>
        </w:rPr>
        <w:t xml:space="preserve"> </w:t>
      </w:r>
      <w:r>
        <w:t>immediate</w:t>
      </w:r>
      <w:r>
        <w:rPr>
          <w:spacing w:val="-2"/>
        </w:rPr>
        <w:t xml:space="preserve"> </w:t>
      </w:r>
      <w:r>
        <w:t>priorities</w:t>
      </w:r>
      <w:r>
        <w:rPr>
          <w:spacing w:val="-2"/>
        </w:rPr>
        <w:t xml:space="preserve"> </w:t>
      </w:r>
      <w:r>
        <w:t>(to</w:t>
      </w:r>
      <w:r>
        <w:rPr>
          <w:spacing w:val="-1"/>
        </w:rPr>
        <w:t xml:space="preserve"> </w:t>
      </w:r>
      <w:r>
        <w:t>commence</w:t>
      </w:r>
      <w:r>
        <w:rPr>
          <w:spacing w:val="-2"/>
        </w:rPr>
        <w:t xml:space="preserve"> b</w:t>
      </w:r>
      <w:r>
        <w:t xml:space="preserve">y </w:t>
      </w:r>
      <w:r>
        <w:rPr>
          <w:spacing w:val="-2"/>
        </w:rPr>
        <w:t>D</w:t>
      </w:r>
      <w:r>
        <w:t xml:space="preserve">ecember 2016), 26 actions </w:t>
      </w:r>
      <w:r>
        <w:rPr>
          <w:spacing w:val="-2"/>
        </w:rPr>
        <w:t>w</w:t>
      </w:r>
      <w:r>
        <w:t>e</w:t>
      </w:r>
      <w:r>
        <w:rPr>
          <w:spacing w:val="-2"/>
        </w:rPr>
        <w:t>r</w:t>
      </w:r>
      <w:r>
        <w:t xml:space="preserve">e classed as medium priorities (to commence </w:t>
      </w:r>
      <w:r>
        <w:rPr>
          <w:spacing w:val="-2"/>
        </w:rPr>
        <w:t>b</w:t>
      </w:r>
      <w:r>
        <w:t xml:space="preserve">y </w:t>
      </w:r>
      <w:r>
        <w:rPr>
          <w:spacing w:val="-8"/>
        </w:rPr>
        <w:t>J</w:t>
      </w:r>
      <w:r>
        <w:t xml:space="preserve">une 2018) and 28 actions </w:t>
      </w:r>
      <w:r>
        <w:rPr>
          <w:spacing w:val="-2"/>
        </w:rPr>
        <w:t>w</w:t>
      </w:r>
      <w:r>
        <w:t>e</w:t>
      </w:r>
      <w:r>
        <w:rPr>
          <w:spacing w:val="-2"/>
        </w:rPr>
        <w:t>r</w:t>
      </w:r>
      <w:r>
        <w:t>e classed as futu</w:t>
      </w:r>
      <w:r>
        <w:rPr>
          <w:spacing w:val="-2"/>
        </w:rPr>
        <w:t>r</w:t>
      </w:r>
      <w:r>
        <w:t xml:space="preserve">e priorities (to commence </w:t>
      </w:r>
      <w:r>
        <w:rPr>
          <w:spacing w:val="-2"/>
        </w:rPr>
        <w:t>b</w:t>
      </w:r>
      <w:r>
        <w:t xml:space="preserve">y </w:t>
      </w:r>
      <w:r>
        <w:rPr>
          <w:spacing w:val="-8"/>
        </w:rPr>
        <w:t>J</w:t>
      </w:r>
      <w:r>
        <w:t>une 2020).</w:t>
      </w:r>
    </w:p>
    <w:p w:rsidR="005A2696" w:rsidRDefault="005A2696">
      <w:pPr>
        <w:spacing w:line="200" w:lineRule="exact"/>
        <w:rPr>
          <w:sz w:val="20"/>
          <w:szCs w:val="20"/>
        </w:rPr>
      </w:pPr>
    </w:p>
    <w:p w:rsidR="005A2696" w:rsidRDefault="008947A3">
      <w:pPr>
        <w:spacing w:before="4" w:line="220" w:lineRule="exact"/>
      </w:pPr>
      <w:r w:rsidRPr="008947A3">
        <w:pict>
          <v:group id="_x0000_s1136" style="position:absolute;margin-left:70.35pt;margin-top:5.25pt;width:369.55pt;height:215.5pt;z-index:-2494;mso-position-horizontal-relative:page" coordorigin="1407,1132" coordsize="7391,4310">
            <v:group id="_x0000_s1137" style="position:absolute;left:1534;top:1162;width:559;height:4250" coordorigin="1534,1162" coordsize="559,4250">
              <v:shape id="_x0000_s1138" style="position:absolute;left:1534;top:1162;width:559;height:4250" coordorigin="1534,1162" coordsize="559,4250" path="m1535,1162r37,64l1611,1299r49,99l1716,1521r61,147l1839,1837r61,189l1958,2234r50,226l2050,2702r29,258l2092,3232r-4,284l2064,3812r-48,305l1942,4431r-104,321l1703,5080r-169,332e" filled="f" strokecolor="#005695" strokeweight="3pt">
                <v:path arrowok="t"/>
              </v:shape>
            </v:group>
            <v:group id="_x0000_s1139" style="position:absolute;left:1816;top:1316;width:6973;height:857" coordorigin="1816,1316" coordsize="6973,857">
              <v:shape id="_x0000_s1140" style="position:absolute;left:1816;top:1316;width:6973;height:857" coordorigin="1816,1316" coordsize="6973,857" path="m1816,2173r6973,l8789,1316r-6973,l1816,2173xe" fillcolor="#5c84b7" stroked="f">
                <v:path arrowok="t"/>
              </v:shape>
            </v:group>
            <v:group id="_x0000_s1141" style="position:absolute;left:1816;top:1316;width:6973;height:857" coordorigin="1816,1316" coordsize="6973,857">
              <v:shape id="_x0000_s1142" style="position:absolute;left:1816;top:1316;width:6973;height:857" coordorigin="1816,1316" coordsize="6973,857" path="m1816,2173r6973,l8789,1316r-6973,l1816,2173xe" filled="f" strokecolor="#eff3f8" strokeweight="1pt">
                <v:path arrowok="t"/>
              </v:shape>
            </v:group>
            <v:group id="_x0000_s1143" style="position:absolute;left:1427;top:1336;width:776;height:814" coordorigin="1427,1336" coordsize="776,814">
              <v:shape id="_x0000_s1144" style="position:absolute;left:1427;top:1336;width:776;height:814" coordorigin="1427,1336" coordsize="776,814" path="m1816,1336r-63,5l1693,1357r-56,24l1586,1415r-45,40l1502,1503r-31,53l1447,1614r-15,63l1427,1743r2,33l1439,1841r19,60l1486,1957r35,51l1563,2052r48,37l1665,2118r57,20l1784,2148r32,2l1847,2148r62,-10l1966,2118r54,-29l2068,2052r42,-44l2145,1957r28,-56l2192,1841r10,-65l2204,1743r-2,-33l2192,1645r-19,-60l2145,1529r-35,-51l2068,1434r-48,-37l1966,1368r-57,-20l1847,1337r-31,-1xe" stroked="f">
                <v:path arrowok="t"/>
              </v:shape>
            </v:group>
            <v:group id="_x0000_s1145" style="position:absolute;left:1427;top:1336;width:776;height:814" coordorigin="1427,1336" coordsize="776,814">
              <v:shape id="_x0000_s1146" style="position:absolute;left:1427;top:1336;width:776;height:814" coordorigin="1427,1336" coordsize="776,814" path="m1816,2150r62,-6l1938,2129r56,-25l2045,2071r45,-40l2129,1983r31,-53l2184,1871r15,-62l2204,1743r-2,-33l2192,1645r-19,-60l2145,1529r-35,-51l2068,1434r-48,-37l1966,1368r-57,-20l1847,1337r-31,-1l1784,1337r-62,11l1665,1368r-54,29l1563,1434r-42,44l1486,1529r-28,56l1439,1645r-10,65l1427,1743r2,33l1439,1841r19,60l1486,1957r35,51l1563,2052r48,37l1665,2118r57,20l1784,2148r32,2xe" filled="f" strokecolor="#005695" strokeweight="2pt">
                <v:path arrowok="t"/>
              </v:shape>
            </v:group>
            <v:group id="_x0000_s1147" style="position:absolute;left:2093;top:2345;width:6696;height:854" coordorigin="2093,2345" coordsize="6696,854">
              <v:shape id="_x0000_s1148" style="position:absolute;left:2093;top:2345;width:6696;height:854" coordorigin="2093,2345" coordsize="6696,854" path="m2093,3199r6696,l8789,2345r-6696,l2093,3199xe" fillcolor="#5c84b7" stroked="f">
                <v:path arrowok="t"/>
              </v:shape>
            </v:group>
            <v:group id="_x0000_s1149" style="position:absolute;left:2093;top:2345;width:6696;height:854" coordorigin="2093,2345" coordsize="6696,854">
              <v:shape id="_x0000_s1150" style="position:absolute;left:2093;top:2345;width:6696;height:854" coordorigin="2093,2345" coordsize="6696,854" path="m2093,3199r6696,l8789,2345r-6696,l2093,3199xe" filled="f" strokecolor="#eff3f8" strokeweight="1pt">
                <v:path arrowok="t"/>
              </v:shape>
            </v:group>
            <v:group id="_x0000_s1151" style="position:absolute;left:2093;top:3374;width:6696;height:854" coordorigin="2093,3374" coordsize="6696,854">
              <v:shape id="_x0000_s1152" style="position:absolute;left:2093;top:3374;width:6696;height:854" coordorigin="2093,3374" coordsize="6696,854" path="m2093,4227r6696,l8789,3374r-6696,l2093,4227xe" fillcolor="#5c84b7" stroked="f">
                <v:path arrowok="t"/>
              </v:shape>
            </v:group>
            <v:group id="_x0000_s1153" style="position:absolute;left:2093;top:3374;width:6696;height:854" coordorigin="2093,3374" coordsize="6696,854">
              <v:shape id="_x0000_s1154" style="position:absolute;left:2093;top:3374;width:6696;height:854" coordorigin="2093,3374" coordsize="6696,854" path="m2093,4227r6696,l8789,3374r-6696,l2093,4227xe" filled="f" strokecolor="#eff3f8" strokeweight="1pt">
                <v:path arrowok="t"/>
              </v:shape>
            </v:group>
            <v:group id="_x0000_s1155" style="position:absolute;left:1816;top:4402;width:6973;height:854" coordorigin="1816,4402" coordsize="6973,854">
              <v:shape id="_x0000_s1156" style="position:absolute;left:1816;top:4402;width:6973;height:854" coordorigin="1816,4402" coordsize="6973,854" path="m1816,5256r6973,l8789,4402r-6973,l1816,5256xe" fillcolor="#5c84b7" stroked="f">
                <v:path arrowok="t"/>
              </v:shape>
            </v:group>
            <v:group id="_x0000_s1157" style="position:absolute;left:1816;top:4402;width:6973;height:854" coordorigin="1816,4402" coordsize="6973,854">
              <v:shape id="_x0000_s1158" style="position:absolute;left:1816;top:4402;width:6973;height:854" coordorigin="1816,4402" coordsize="6973,854" path="m1816,5256r6973,l8789,4402r-6973,l1816,5256xe" filled="f" strokecolor="#eff3f8" strokeweight="1pt">
                <v:path arrowok="t"/>
              </v:shape>
            </v:group>
            <v:group id="_x0000_s1159" style="position:absolute;left:1704;top:2365;width:776;height:814" coordorigin="1704,2365" coordsize="776,814">
              <v:shape id="_x0000_s1160" style="position:absolute;left:1704;top:2365;width:776;height:814" coordorigin="1704,2365" coordsize="776,814" path="m2093,2365r-63,5l1970,2386r-56,24l1863,2443r-45,41l1779,2532r-31,53l1724,2643r-15,63l1704,2772r2,33l1716,2869r19,61l1763,2986r35,50l1840,3081r48,37l1942,3147r57,20l2061,3177r32,2l2124,3177r62,-10l2244,3147r53,-29l2345,3081r42,-45l2422,2986r28,-56l2469,2869r10,-64l2481,2772r-2,-34l2469,2674r-19,-61l2422,2557r-35,-50l2345,2463r-48,-37l2244,2397r-58,-20l2124,2366r-31,-1xe" stroked="f">
                <v:path arrowok="t"/>
              </v:shape>
            </v:group>
            <v:group id="_x0000_s1161" style="position:absolute;left:1704;top:2365;width:776;height:814" coordorigin="1704,2365" coordsize="776,814">
              <v:shape id="_x0000_s1162" style="position:absolute;left:1704;top:2365;width:776;height:814" coordorigin="1704,2365" coordsize="776,814" path="m2093,3179r62,-6l2215,3158r56,-25l2322,3100r45,-41l2406,3012r31,-53l2461,2900r15,-62l2481,2772r-2,-34l2469,2674r-19,-61l2422,2557r-35,-50l2345,2463r-48,-37l2244,2397r-58,-20l2124,2366r-31,-1l2061,2366r-62,11l1942,2397r-54,29l1840,2463r-42,44l1763,2557r-28,56l1716,2674r-10,64l1704,2772r2,33l1716,2869r19,61l1763,2986r35,50l1840,3081r48,37l1942,3147r57,20l2061,3177r32,2xe" filled="f" strokecolor="#005695" strokeweight="2pt">
                <v:path arrowok="t"/>
              </v:shape>
            </v:group>
            <v:group id="_x0000_s1163" style="position:absolute;left:1704;top:3394;width:776;height:814" coordorigin="1704,3394" coordsize="776,814">
              <v:shape id="_x0000_s1164" style="position:absolute;left:1704;top:3394;width:776;height:814" coordorigin="1704,3394" coordsize="776,814" path="m2093,3394r-63,5l1970,3414r-56,25l1863,3472r-45,41l1779,3560r-31,54l1724,3672r-15,63l1704,3800r2,34l1716,3898r19,61l1763,4015r35,50l1840,4109r48,37l1942,4175r57,21l2061,4206r32,1l2124,4206r62,-10l2244,4175r53,-29l2345,4109r42,-44l2422,4015r28,-56l2469,3898r10,-64l2481,3800r-2,-33l2469,3703r-19,-61l2422,3586r-35,-50l2345,3492r-48,-37l2244,3426r-58,-21l2124,3395r-31,-1xe" stroked="f">
                <v:path arrowok="t"/>
              </v:shape>
            </v:group>
            <v:group id="_x0000_s1165" style="position:absolute;left:1704;top:3394;width:776;height:814" coordorigin="1704,3394" coordsize="776,814">
              <v:shape id="_x0000_s1166" style="position:absolute;left:1704;top:3394;width:776;height:814" coordorigin="1704,3394" coordsize="776,814" path="m2093,4207r62,-5l2215,4187r56,-25l2322,4129r45,-41l2406,4041r31,-54l2461,3929r15,-63l2481,3800r-2,-33l2469,3703r-19,-61l2422,3586r-35,-50l2345,3492r-48,-37l2244,3426r-58,-21l2124,3395r-31,-1l2061,3395r-62,10l1942,3426r-54,29l1840,3492r-42,44l1763,3586r-28,56l1716,3703r-10,64l1704,3800r2,34l1716,3898r19,61l1763,4015r35,50l1840,4109r48,37l1942,4175r57,21l2061,4206r32,1xe" filled="f" strokecolor="#005695" strokeweight="2pt">
                <v:path arrowok="t"/>
              </v:shape>
            </v:group>
            <v:group id="_x0000_s1167" style="position:absolute;left:1427;top:4422;width:776;height:814" coordorigin="1427,4422" coordsize="776,814">
              <v:shape id="_x0000_s1168" style="position:absolute;left:1427;top:4422;width:776;height:814" coordorigin="1427,4422" coordsize="776,814" path="m1816,4422r-63,6l1693,4443r-56,25l1586,4501r-45,41l1502,4589r-31,53l1447,4701r-15,62l1427,4829r2,34l1439,4927r19,60l1486,5043r35,51l1563,5138r48,37l1665,5204r57,20l1784,5235r32,1l1847,5235r62,-11l1966,5204r54,-29l2068,5138r42,-44l2145,5043r28,-56l2192,4927r10,-64l2204,4829r-2,-33l2192,4732r-19,-61l2145,4615r-35,-50l2068,4520r-48,-37l1966,4454r-57,-20l1847,4424r-31,-2xe" stroked="f">
                <v:path arrowok="t"/>
              </v:shape>
            </v:group>
            <v:group id="_x0000_s1169" style="position:absolute;left:1427;top:4422;width:776;height:814" coordorigin="1427,4422" coordsize="776,814">
              <v:shape id="_x0000_s1170" style="position:absolute;left:1427;top:4422;width:776;height:814" coordorigin="1427,4422" coordsize="776,814" path="m1816,5236r62,-5l1938,5215r56,-24l2045,5158r45,-41l2129,5069r31,-53l2184,4958r15,-63l2204,4829r-2,-33l2192,4732r-19,-61l2145,4615r-35,-50l2068,4520r-48,-37l1966,4454r-57,-20l1847,4424r-31,-2l1784,4424r-62,10l1665,4454r-54,29l1563,4520r-42,45l1486,4615r-28,56l1439,4732r-10,64l1427,4829r2,34l1439,4927r19,60l1486,5043r35,51l1563,5138r48,37l1665,5204r57,20l1784,5235r32,1xe" filled="f" strokecolor="#005695" strokeweight="2pt">
                <v:path arrowok="t"/>
              </v:shape>
            </v:group>
            <w10:wrap anchorx="page"/>
          </v:group>
        </w:pict>
      </w:r>
    </w:p>
    <w:p w:rsidR="005A2696" w:rsidRDefault="00F90E19">
      <w:pPr>
        <w:pStyle w:val="BodyText"/>
        <w:spacing w:before="66"/>
        <w:ind w:left="2626"/>
        <w:rPr>
          <w:rFonts w:ascii="Myriad Pro Light" w:eastAsia="Myriad Pro Light" w:hAnsi="Myriad Pro Light" w:cs="Myriad Pro Light"/>
        </w:rPr>
      </w:pPr>
      <w:r>
        <w:rPr>
          <w:rFonts w:ascii="Myriad Pro Light" w:eastAsia="Myriad Pro Light" w:hAnsi="Myriad Pro Light" w:cs="Myriad Pro Light"/>
          <w:color w:val="FFFFFF"/>
          <w:spacing w:val="-1"/>
        </w:rPr>
        <w:t>A</w:t>
      </w:r>
      <w:r>
        <w:rPr>
          <w:rFonts w:ascii="Myriad Pro Light" w:eastAsia="Myriad Pro Light" w:hAnsi="Myriad Pro Light" w:cs="Myriad Pro Light"/>
          <w:color w:val="FFFFFF"/>
        </w:rPr>
        <w:t>l</w:t>
      </w:r>
      <w:r>
        <w:rPr>
          <w:rFonts w:ascii="Myriad Pro Light" w:eastAsia="Myriad Pro Light" w:hAnsi="Myriad Pro Light" w:cs="Myriad Pro Light"/>
          <w:color w:val="FFFFFF"/>
          <w:spacing w:val="-2"/>
        </w:rPr>
        <w:t>r</w:t>
      </w:r>
      <w:r>
        <w:rPr>
          <w:rFonts w:ascii="Myriad Pro Light" w:eastAsia="Myriad Pro Light" w:hAnsi="Myriad Pro Light" w:cs="Myriad Pro Light"/>
          <w:color w:val="FFFFFF"/>
        </w:rPr>
        <w:t>eady prioritised</w:t>
      </w:r>
    </w:p>
    <w:p w:rsidR="005A2696" w:rsidRDefault="00F90E19">
      <w:pPr>
        <w:pStyle w:val="BodyText"/>
        <w:numPr>
          <w:ilvl w:val="1"/>
          <w:numId w:val="26"/>
        </w:numPr>
        <w:tabs>
          <w:tab w:val="left" w:pos="2986"/>
        </w:tabs>
        <w:spacing w:before="51"/>
        <w:ind w:left="2986"/>
        <w:rPr>
          <w:rFonts w:ascii="Myriad Pro" w:eastAsia="Myriad Pro" w:hAnsi="Myriad Pro" w:cs="Myriad Pro"/>
        </w:rPr>
      </w:pPr>
      <w:r>
        <w:rPr>
          <w:rFonts w:ascii="Myriad Pro" w:eastAsia="Myriad Pro" w:hAnsi="Myriad Pro" w:cs="Myriad Pro"/>
          <w:color w:val="FFFFFF"/>
        </w:rPr>
        <w:t>62 a</w:t>
      </w:r>
      <w:r>
        <w:rPr>
          <w:rFonts w:ascii="Myriad Pro" w:eastAsia="Myriad Pro" w:hAnsi="Myriad Pro" w:cs="Myriad Pro"/>
          <w:color w:val="FFFFFF"/>
          <w:spacing w:val="2"/>
        </w:rPr>
        <w:t>c</w:t>
      </w:r>
      <w:r>
        <w:rPr>
          <w:rFonts w:ascii="Myriad Pro" w:eastAsia="Myriad Pro" w:hAnsi="Myriad Pro" w:cs="Myriad Pro"/>
          <w:color w:val="FFFFFF"/>
        </w:rPr>
        <w:t>tions</w:t>
      </w:r>
    </w:p>
    <w:p w:rsidR="005A2696" w:rsidRDefault="00F90E19">
      <w:pPr>
        <w:pStyle w:val="BodyText"/>
        <w:numPr>
          <w:ilvl w:val="1"/>
          <w:numId w:val="26"/>
        </w:numPr>
        <w:tabs>
          <w:tab w:val="left" w:pos="2986"/>
        </w:tabs>
        <w:spacing w:before="51"/>
        <w:ind w:left="2986"/>
        <w:rPr>
          <w:rFonts w:ascii="Myriad Pro" w:eastAsia="Myriad Pro" w:hAnsi="Myriad Pro" w:cs="Myriad Pro"/>
        </w:rPr>
      </w:pPr>
      <w:r>
        <w:rPr>
          <w:rFonts w:ascii="Myriad Pro" w:eastAsia="Myriad Pro" w:hAnsi="Myriad Pro" w:cs="Myriad Pro"/>
          <w:color w:val="FFFFFF"/>
          <w:spacing w:val="-1"/>
        </w:rPr>
        <w:t>A</w:t>
      </w:r>
      <w:r>
        <w:rPr>
          <w:rFonts w:ascii="Myriad Pro" w:eastAsia="Myriad Pro" w:hAnsi="Myriad Pro" w:cs="Myriad Pro"/>
          <w:color w:val="FFFFFF"/>
        </w:rPr>
        <w:t>l</w:t>
      </w:r>
      <w:r>
        <w:rPr>
          <w:rFonts w:ascii="Myriad Pro" w:eastAsia="Myriad Pro" w:hAnsi="Myriad Pro" w:cs="Myriad Pro"/>
          <w:color w:val="FFFFFF"/>
          <w:spacing w:val="-2"/>
        </w:rPr>
        <w:t>r</w:t>
      </w:r>
      <w:r>
        <w:rPr>
          <w:rFonts w:ascii="Myriad Pro" w:eastAsia="Myriad Pro" w:hAnsi="Myriad Pro" w:cs="Myriad Pro"/>
          <w:color w:val="FFFFFF"/>
        </w:rPr>
        <w:t xml:space="preserve">eady </w:t>
      </w:r>
      <w:r>
        <w:rPr>
          <w:rFonts w:ascii="Myriad Pro" w:eastAsia="Myriad Pro" w:hAnsi="Myriad Pro" w:cs="Myriad Pro"/>
          <w:color w:val="FFFFFF"/>
          <w:spacing w:val="-2"/>
        </w:rPr>
        <w:t>c</w:t>
      </w:r>
      <w:r>
        <w:rPr>
          <w:rFonts w:ascii="Myriad Pro" w:eastAsia="Myriad Pro" w:hAnsi="Myriad Pro" w:cs="Myriad Pro"/>
          <w:color w:val="FFFFFF"/>
        </w:rPr>
        <w:t>omple</w:t>
      </w:r>
      <w:r>
        <w:rPr>
          <w:rFonts w:ascii="Myriad Pro" w:eastAsia="Myriad Pro" w:hAnsi="Myriad Pro" w:cs="Myriad Pro"/>
          <w:color w:val="FFFFFF"/>
          <w:spacing w:val="-2"/>
        </w:rPr>
        <w:t>t</w:t>
      </w:r>
      <w:r>
        <w:rPr>
          <w:rFonts w:ascii="Myriad Pro" w:eastAsia="Myriad Pro" w:hAnsi="Myriad Pro" w:cs="Myriad Pro"/>
          <w:color w:val="FFFFFF"/>
        </w:rPr>
        <w:t>e</w:t>
      </w:r>
      <w:r>
        <w:rPr>
          <w:rFonts w:ascii="Myriad Pro" w:eastAsia="Myriad Pro" w:hAnsi="Myriad Pro" w:cs="Myriad Pro"/>
          <w:color w:val="FFFFFF"/>
          <w:spacing w:val="-2"/>
        </w:rPr>
        <w:t>d</w:t>
      </w:r>
      <w:r>
        <w:rPr>
          <w:rFonts w:ascii="Myriad Pro" w:eastAsia="Myriad Pro" w:hAnsi="Myriad Pro" w:cs="Myriad Pro"/>
          <w:color w:val="FFFFFF"/>
        </w:rPr>
        <w:t>, or fully funded and clear timef</w:t>
      </w:r>
      <w:r>
        <w:rPr>
          <w:rFonts w:ascii="Myriad Pro" w:eastAsia="Myriad Pro" w:hAnsi="Myriad Pro" w:cs="Myriad Pro"/>
          <w:color w:val="FFFFFF"/>
          <w:spacing w:val="-1"/>
        </w:rPr>
        <w:t>r</w:t>
      </w:r>
      <w:r>
        <w:rPr>
          <w:rFonts w:ascii="Myriad Pro" w:eastAsia="Myriad Pro" w:hAnsi="Myriad Pro" w:cs="Myriad Pro"/>
          <w:color w:val="FFFFFF"/>
        </w:rPr>
        <w:t xml:space="preserve">ames </w:t>
      </w:r>
      <w:r>
        <w:rPr>
          <w:rFonts w:ascii="Myriad Pro" w:eastAsia="Myriad Pro" w:hAnsi="Myriad Pro" w:cs="Myriad Pro"/>
          <w:color w:val="FFFFFF"/>
          <w:spacing w:val="-3"/>
        </w:rPr>
        <w:t>f</w:t>
      </w:r>
      <w:r>
        <w:rPr>
          <w:rFonts w:ascii="Myriad Pro" w:eastAsia="Myriad Pro" w:hAnsi="Myriad Pro" w:cs="Myriad Pro"/>
          <w:color w:val="FFFFFF"/>
        </w:rPr>
        <w:t>or deli</w:t>
      </w:r>
      <w:r>
        <w:rPr>
          <w:rFonts w:ascii="Myriad Pro" w:eastAsia="Myriad Pro" w:hAnsi="Myriad Pro" w:cs="Myriad Pro"/>
          <w:color w:val="FFFFFF"/>
          <w:spacing w:val="-2"/>
        </w:rPr>
        <w:t>v</w:t>
      </w:r>
      <w:r>
        <w:rPr>
          <w:rFonts w:ascii="Myriad Pro" w:eastAsia="Myriad Pro" w:hAnsi="Myriad Pro" w:cs="Myriad Pro"/>
          <w:color w:val="FFFFFF"/>
        </w:rPr>
        <w:t>e</w:t>
      </w:r>
      <w:r>
        <w:rPr>
          <w:rFonts w:ascii="Myriad Pro" w:eastAsia="Myriad Pro" w:hAnsi="Myriad Pro" w:cs="Myriad Pro"/>
          <w:color w:val="FFFFFF"/>
          <w:spacing w:val="4"/>
        </w:rPr>
        <w:t>r</w:t>
      </w:r>
      <w:r>
        <w:rPr>
          <w:rFonts w:ascii="Myriad Pro" w:eastAsia="Myriad Pro" w:hAnsi="Myriad Pro" w:cs="Myriad Pro"/>
          <w:color w:val="FFFFFF"/>
        </w:rPr>
        <w:t>y</w:t>
      </w:r>
    </w:p>
    <w:p w:rsidR="005A2696" w:rsidRDefault="005A2696">
      <w:pPr>
        <w:spacing w:before="4" w:line="220" w:lineRule="exact"/>
      </w:pPr>
    </w:p>
    <w:p w:rsidR="005A2696" w:rsidRDefault="00F90E19">
      <w:pPr>
        <w:pStyle w:val="BodyText"/>
        <w:ind w:left="2626"/>
        <w:rPr>
          <w:rFonts w:ascii="Myriad Pro Light" w:eastAsia="Myriad Pro Light" w:hAnsi="Myriad Pro Light" w:cs="Myriad Pro Light"/>
        </w:rPr>
      </w:pPr>
      <w:r>
        <w:rPr>
          <w:rFonts w:ascii="Myriad Pro Light" w:eastAsia="Myriad Pro Light" w:hAnsi="Myriad Pro Light" w:cs="Myriad Pro Light"/>
          <w:color w:val="FFFFFF"/>
          <w:spacing w:val="1"/>
        </w:rPr>
        <w:t>I</w:t>
      </w:r>
      <w:r>
        <w:rPr>
          <w:rFonts w:ascii="Myriad Pro Light" w:eastAsia="Myriad Pro Light" w:hAnsi="Myriad Pro Light" w:cs="Myriad Pro Light"/>
          <w:color w:val="FFFFFF"/>
        </w:rPr>
        <w:t>mmedi</w:t>
      </w:r>
      <w:r>
        <w:rPr>
          <w:rFonts w:ascii="Myriad Pro Light" w:eastAsia="Myriad Pro Light" w:hAnsi="Myriad Pro Light" w:cs="Myriad Pro Light"/>
          <w:color w:val="FFFFFF"/>
          <w:spacing w:val="-2"/>
        </w:rPr>
        <w:t>at</w:t>
      </w:r>
      <w:r>
        <w:rPr>
          <w:rFonts w:ascii="Myriad Pro Light" w:eastAsia="Myriad Pro Light" w:hAnsi="Myriad Pro Light" w:cs="Myriad Pro Light"/>
          <w:color w:val="FFFFFF"/>
        </w:rPr>
        <w:t>e priori</w:t>
      </w:r>
      <w:r>
        <w:rPr>
          <w:rFonts w:ascii="Myriad Pro Light" w:eastAsia="Myriad Pro Light" w:hAnsi="Myriad Pro Light" w:cs="Myriad Pro Light"/>
          <w:color w:val="FFFFFF"/>
          <w:spacing w:val="1"/>
        </w:rPr>
        <w:t>t</w:t>
      </w:r>
      <w:r>
        <w:rPr>
          <w:rFonts w:ascii="Myriad Pro Light" w:eastAsia="Myriad Pro Light" w:hAnsi="Myriad Pro Light" w:cs="Myriad Pro Light"/>
          <w:color w:val="FFFFFF"/>
        </w:rPr>
        <w:t>y</w:t>
      </w:r>
    </w:p>
    <w:p w:rsidR="005A2696" w:rsidRDefault="00F90E19">
      <w:pPr>
        <w:pStyle w:val="BodyText"/>
        <w:numPr>
          <w:ilvl w:val="1"/>
          <w:numId w:val="26"/>
        </w:numPr>
        <w:tabs>
          <w:tab w:val="left" w:pos="2986"/>
        </w:tabs>
        <w:spacing w:before="51"/>
        <w:ind w:left="2986"/>
        <w:rPr>
          <w:rFonts w:ascii="Myriad Pro" w:eastAsia="Myriad Pro" w:hAnsi="Myriad Pro" w:cs="Myriad Pro"/>
        </w:rPr>
      </w:pPr>
      <w:r>
        <w:rPr>
          <w:rFonts w:ascii="Myriad Pro" w:eastAsia="Myriad Pro" w:hAnsi="Myriad Pro" w:cs="Myriad Pro"/>
          <w:color w:val="FFFFFF"/>
        </w:rPr>
        <w:t>35 a</w:t>
      </w:r>
      <w:r>
        <w:rPr>
          <w:rFonts w:ascii="Myriad Pro" w:eastAsia="Myriad Pro" w:hAnsi="Myriad Pro" w:cs="Myriad Pro"/>
          <w:color w:val="FFFFFF"/>
          <w:spacing w:val="2"/>
        </w:rPr>
        <w:t>c</w:t>
      </w:r>
      <w:r>
        <w:rPr>
          <w:rFonts w:ascii="Myriad Pro" w:eastAsia="Myriad Pro" w:hAnsi="Myriad Pro" w:cs="Myriad Pro"/>
          <w:color w:val="FFFFFF"/>
        </w:rPr>
        <w:t>tions</w:t>
      </w:r>
    </w:p>
    <w:p w:rsidR="005A2696" w:rsidRDefault="00F90E19">
      <w:pPr>
        <w:pStyle w:val="BodyText"/>
        <w:numPr>
          <w:ilvl w:val="1"/>
          <w:numId w:val="26"/>
        </w:numPr>
        <w:tabs>
          <w:tab w:val="left" w:pos="2986"/>
        </w:tabs>
        <w:spacing w:before="51"/>
        <w:ind w:left="2986"/>
        <w:rPr>
          <w:rFonts w:ascii="Myriad Pro" w:eastAsia="Myriad Pro" w:hAnsi="Myriad Pro" w:cs="Myriad Pro"/>
        </w:rPr>
      </w:pPr>
      <w:r>
        <w:rPr>
          <w:rFonts w:ascii="Myriad Pro" w:eastAsia="Myriad Pro" w:hAnsi="Myriad Pro" w:cs="Myriad Pro"/>
          <w:color w:val="FFFFFF"/>
          <w:spacing w:val="-3"/>
        </w:rPr>
        <w:t>C</w:t>
      </w:r>
      <w:r>
        <w:rPr>
          <w:rFonts w:ascii="Myriad Pro" w:eastAsia="Myriad Pro" w:hAnsi="Myriad Pro" w:cs="Myriad Pro"/>
          <w:color w:val="FFFFFF"/>
        </w:rPr>
        <w:t>ommen</w:t>
      </w:r>
      <w:r>
        <w:rPr>
          <w:rFonts w:ascii="Myriad Pro" w:eastAsia="Myriad Pro" w:hAnsi="Myriad Pro" w:cs="Myriad Pro"/>
          <w:color w:val="FFFFFF"/>
          <w:spacing w:val="-2"/>
        </w:rPr>
        <w:t>c</w:t>
      </w:r>
      <w:r>
        <w:rPr>
          <w:rFonts w:ascii="Myriad Pro" w:eastAsia="Myriad Pro" w:hAnsi="Myriad Pro" w:cs="Myriad Pro"/>
          <w:color w:val="FFFFFF"/>
        </w:rPr>
        <w:t xml:space="preserve">e </w:t>
      </w:r>
      <w:r>
        <w:rPr>
          <w:rFonts w:ascii="Myriad Pro" w:eastAsia="Myriad Pro" w:hAnsi="Myriad Pro" w:cs="Myriad Pro"/>
          <w:color w:val="FFFFFF"/>
          <w:spacing w:val="-2"/>
        </w:rPr>
        <w:t>b</w:t>
      </w:r>
      <w:r>
        <w:rPr>
          <w:rFonts w:ascii="Myriad Pro" w:eastAsia="Myriad Pro" w:hAnsi="Myriad Pro" w:cs="Myriad Pro"/>
          <w:color w:val="FFFFFF"/>
        </w:rPr>
        <w:t>y De</w:t>
      </w:r>
      <w:r>
        <w:rPr>
          <w:rFonts w:ascii="Myriad Pro" w:eastAsia="Myriad Pro" w:hAnsi="Myriad Pro" w:cs="Myriad Pro"/>
          <w:color w:val="FFFFFF"/>
          <w:spacing w:val="-2"/>
        </w:rPr>
        <w:t>c</w:t>
      </w:r>
      <w:r>
        <w:rPr>
          <w:rFonts w:ascii="Myriad Pro" w:eastAsia="Myriad Pro" w:hAnsi="Myriad Pro" w:cs="Myriad Pro"/>
          <w:color w:val="FFFFFF"/>
        </w:rPr>
        <w:t>ember 2016</w:t>
      </w:r>
    </w:p>
    <w:p w:rsidR="005A2696" w:rsidRDefault="005A2696">
      <w:pPr>
        <w:spacing w:before="7" w:line="240" w:lineRule="exact"/>
        <w:rPr>
          <w:sz w:val="24"/>
          <w:szCs w:val="24"/>
        </w:rPr>
      </w:pPr>
    </w:p>
    <w:p w:rsidR="005A2696" w:rsidRDefault="00F90E19">
      <w:pPr>
        <w:pStyle w:val="BodyText"/>
        <w:ind w:left="2626"/>
        <w:rPr>
          <w:rFonts w:ascii="Myriad Pro Light" w:eastAsia="Myriad Pro Light" w:hAnsi="Myriad Pro Light" w:cs="Myriad Pro Light"/>
        </w:rPr>
      </w:pPr>
      <w:r>
        <w:rPr>
          <w:rFonts w:ascii="Myriad Pro Light" w:eastAsia="Myriad Pro Light" w:hAnsi="Myriad Pro Light" w:cs="Myriad Pro Light"/>
          <w:color w:val="FFFFFF"/>
        </w:rPr>
        <w:t xml:space="preserve">Medium </w:t>
      </w:r>
      <w:r>
        <w:rPr>
          <w:rFonts w:ascii="Myriad Pro Light" w:eastAsia="Myriad Pro Light" w:hAnsi="Myriad Pro Light" w:cs="Myriad Pro Light"/>
          <w:color w:val="FFFFFF"/>
          <w:spacing w:val="-2"/>
        </w:rPr>
        <w:t>t</w:t>
      </w:r>
      <w:r>
        <w:rPr>
          <w:rFonts w:ascii="Myriad Pro Light" w:eastAsia="Myriad Pro Light" w:hAnsi="Myriad Pro Light" w:cs="Myriad Pro Light"/>
          <w:color w:val="FFFFFF"/>
        </w:rPr>
        <w:t>erm priori</w:t>
      </w:r>
      <w:r>
        <w:rPr>
          <w:rFonts w:ascii="Myriad Pro Light" w:eastAsia="Myriad Pro Light" w:hAnsi="Myriad Pro Light" w:cs="Myriad Pro Light"/>
          <w:color w:val="FFFFFF"/>
          <w:spacing w:val="1"/>
        </w:rPr>
        <w:t>t</w:t>
      </w:r>
      <w:r>
        <w:rPr>
          <w:rFonts w:ascii="Myriad Pro Light" w:eastAsia="Myriad Pro Light" w:hAnsi="Myriad Pro Light" w:cs="Myriad Pro Light"/>
          <w:color w:val="FFFFFF"/>
        </w:rPr>
        <w:t>y</w:t>
      </w:r>
    </w:p>
    <w:p w:rsidR="005A2696" w:rsidRDefault="00F90E19">
      <w:pPr>
        <w:pStyle w:val="BodyText"/>
        <w:numPr>
          <w:ilvl w:val="1"/>
          <w:numId w:val="26"/>
        </w:numPr>
        <w:tabs>
          <w:tab w:val="left" w:pos="2986"/>
        </w:tabs>
        <w:spacing w:before="51"/>
        <w:ind w:left="2986"/>
        <w:rPr>
          <w:rFonts w:ascii="Myriad Pro" w:eastAsia="Myriad Pro" w:hAnsi="Myriad Pro" w:cs="Myriad Pro"/>
        </w:rPr>
      </w:pPr>
      <w:r>
        <w:rPr>
          <w:rFonts w:ascii="Myriad Pro" w:eastAsia="Myriad Pro" w:hAnsi="Myriad Pro" w:cs="Myriad Pro"/>
          <w:color w:val="FFFFFF"/>
        </w:rPr>
        <w:t>26 a</w:t>
      </w:r>
      <w:r>
        <w:rPr>
          <w:rFonts w:ascii="Myriad Pro" w:eastAsia="Myriad Pro" w:hAnsi="Myriad Pro" w:cs="Myriad Pro"/>
          <w:color w:val="FFFFFF"/>
          <w:spacing w:val="2"/>
        </w:rPr>
        <w:t>c</w:t>
      </w:r>
      <w:r>
        <w:rPr>
          <w:rFonts w:ascii="Myriad Pro" w:eastAsia="Myriad Pro" w:hAnsi="Myriad Pro" w:cs="Myriad Pro"/>
          <w:color w:val="FFFFFF"/>
        </w:rPr>
        <w:t>tions</w:t>
      </w:r>
    </w:p>
    <w:p w:rsidR="005A2696" w:rsidRDefault="00F90E19">
      <w:pPr>
        <w:pStyle w:val="BodyText"/>
        <w:numPr>
          <w:ilvl w:val="1"/>
          <w:numId w:val="26"/>
        </w:numPr>
        <w:tabs>
          <w:tab w:val="left" w:pos="2986"/>
        </w:tabs>
        <w:spacing w:before="51"/>
        <w:ind w:left="2986"/>
        <w:rPr>
          <w:rFonts w:ascii="Myriad Pro" w:eastAsia="Myriad Pro" w:hAnsi="Myriad Pro" w:cs="Myriad Pro"/>
        </w:rPr>
      </w:pPr>
      <w:r>
        <w:rPr>
          <w:rFonts w:ascii="Myriad Pro" w:eastAsia="Myriad Pro" w:hAnsi="Myriad Pro" w:cs="Myriad Pro"/>
          <w:color w:val="FFFFFF"/>
          <w:spacing w:val="-3"/>
        </w:rPr>
        <w:t>C</w:t>
      </w:r>
      <w:r>
        <w:rPr>
          <w:rFonts w:ascii="Myriad Pro" w:eastAsia="Myriad Pro" w:hAnsi="Myriad Pro" w:cs="Myriad Pro"/>
          <w:color w:val="FFFFFF"/>
        </w:rPr>
        <w:t>ommen</w:t>
      </w:r>
      <w:r>
        <w:rPr>
          <w:rFonts w:ascii="Myriad Pro" w:eastAsia="Myriad Pro" w:hAnsi="Myriad Pro" w:cs="Myriad Pro"/>
          <w:color w:val="FFFFFF"/>
          <w:spacing w:val="-2"/>
        </w:rPr>
        <w:t>c</w:t>
      </w:r>
      <w:r>
        <w:rPr>
          <w:rFonts w:ascii="Myriad Pro" w:eastAsia="Myriad Pro" w:hAnsi="Myriad Pro" w:cs="Myriad Pro"/>
          <w:color w:val="FFFFFF"/>
        </w:rPr>
        <w:t xml:space="preserve">e </w:t>
      </w:r>
      <w:r>
        <w:rPr>
          <w:rFonts w:ascii="Myriad Pro" w:eastAsia="Myriad Pro" w:hAnsi="Myriad Pro" w:cs="Myriad Pro"/>
          <w:color w:val="FFFFFF"/>
          <w:spacing w:val="-2"/>
        </w:rPr>
        <w:t>b</w:t>
      </w:r>
      <w:r>
        <w:rPr>
          <w:rFonts w:ascii="Myriad Pro" w:eastAsia="Myriad Pro" w:hAnsi="Myriad Pro" w:cs="Myriad Pro"/>
          <w:color w:val="FFFFFF"/>
        </w:rPr>
        <w:t>y June 2018</w:t>
      </w:r>
    </w:p>
    <w:p w:rsidR="005A2696" w:rsidRDefault="005A2696">
      <w:pPr>
        <w:spacing w:before="17" w:line="220" w:lineRule="exact"/>
      </w:pPr>
    </w:p>
    <w:p w:rsidR="005A2696" w:rsidRDefault="00F90E19">
      <w:pPr>
        <w:pStyle w:val="BodyText"/>
        <w:ind w:left="2626"/>
        <w:rPr>
          <w:rFonts w:ascii="Myriad Pro Light" w:eastAsia="Myriad Pro Light" w:hAnsi="Myriad Pro Light" w:cs="Myriad Pro Light"/>
        </w:rPr>
      </w:pPr>
      <w:r>
        <w:rPr>
          <w:rFonts w:ascii="Myriad Pro Light" w:eastAsia="Myriad Pro Light" w:hAnsi="Myriad Pro Light" w:cs="Myriad Pro Light"/>
          <w:color w:val="FFFFFF"/>
          <w:spacing w:val="-6"/>
        </w:rPr>
        <w:t>F</w:t>
      </w:r>
      <w:r>
        <w:rPr>
          <w:rFonts w:ascii="Myriad Pro Light" w:eastAsia="Myriad Pro Light" w:hAnsi="Myriad Pro Light" w:cs="Myriad Pro Light"/>
          <w:color w:val="FFFFFF"/>
        </w:rPr>
        <w:t>utu</w:t>
      </w:r>
      <w:r>
        <w:rPr>
          <w:rFonts w:ascii="Myriad Pro Light" w:eastAsia="Myriad Pro Light" w:hAnsi="Myriad Pro Light" w:cs="Myriad Pro Light"/>
          <w:color w:val="FFFFFF"/>
          <w:spacing w:val="-2"/>
        </w:rPr>
        <w:t>r</w:t>
      </w:r>
      <w:r>
        <w:rPr>
          <w:rFonts w:ascii="Myriad Pro Light" w:eastAsia="Myriad Pro Light" w:hAnsi="Myriad Pro Light" w:cs="Myriad Pro Light"/>
          <w:color w:val="FFFFFF"/>
        </w:rPr>
        <w:t>e priori</w:t>
      </w:r>
      <w:r>
        <w:rPr>
          <w:rFonts w:ascii="Myriad Pro Light" w:eastAsia="Myriad Pro Light" w:hAnsi="Myriad Pro Light" w:cs="Myriad Pro Light"/>
          <w:color w:val="FFFFFF"/>
          <w:spacing w:val="1"/>
        </w:rPr>
        <w:t>t</w:t>
      </w:r>
      <w:r>
        <w:rPr>
          <w:rFonts w:ascii="Myriad Pro Light" w:eastAsia="Myriad Pro Light" w:hAnsi="Myriad Pro Light" w:cs="Myriad Pro Light"/>
          <w:color w:val="FFFFFF"/>
        </w:rPr>
        <w:t>y</w:t>
      </w:r>
    </w:p>
    <w:p w:rsidR="005A2696" w:rsidRDefault="00F90E19">
      <w:pPr>
        <w:pStyle w:val="BodyText"/>
        <w:numPr>
          <w:ilvl w:val="1"/>
          <w:numId w:val="26"/>
        </w:numPr>
        <w:tabs>
          <w:tab w:val="left" w:pos="2986"/>
        </w:tabs>
        <w:spacing w:before="51"/>
        <w:ind w:left="2986"/>
        <w:rPr>
          <w:rFonts w:ascii="Myriad Pro" w:eastAsia="Myriad Pro" w:hAnsi="Myriad Pro" w:cs="Myriad Pro"/>
        </w:rPr>
      </w:pPr>
      <w:r>
        <w:rPr>
          <w:rFonts w:ascii="Myriad Pro" w:eastAsia="Myriad Pro" w:hAnsi="Myriad Pro" w:cs="Myriad Pro"/>
          <w:color w:val="FFFFFF"/>
        </w:rPr>
        <w:t>28 a</w:t>
      </w:r>
      <w:r>
        <w:rPr>
          <w:rFonts w:ascii="Myriad Pro" w:eastAsia="Myriad Pro" w:hAnsi="Myriad Pro" w:cs="Myriad Pro"/>
          <w:color w:val="FFFFFF"/>
          <w:spacing w:val="2"/>
        </w:rPr>
        <w:t>c</w:t>
      </w:r>
      <w:r>
        <w:rPr>
          <w:rFonts w:ascii="Myriad Pro" w:eastAsia="Myriad Pro" w:hAnsi="Myriad Pro" w:cs="Myriad Pro"/>
          <w:color w:val="FFFFFF"/>
        </w:rPr>
        <w:t>tions</w:t>
      </w:r>
    </w:p>
    <w:p w:rsidR="005A2696" w:rsidRDefault="00F90E19">
      <w:pPr>
        <w:pStyle w:val="BodyText"/>
        <w:numPr>
          <w:ilvl w:val="1"/>
          <w:numId w:val="26"/>
        </w:numPr>
        <w:tabs>
          <w:tab w:val="left" w:pos="2986"/>
        </w:tabs>
        <w:spacing w:before="51"/>
        <w:ind w:left="2986"/>
        <w:rPr>
          <w:rFonts w:ascii="Myriad Pro" w:eastAsia="Myriad Pro" w:hAnsi="Myriad Pro" w:cs="Myriad Pro"/>
        </w:rPr>
      </w:pPr>
      <w:r>
        <w:rPr>
          <w:rFonts w:ascii="Myriad Pro" w:eastAsia="Myriad Pro" w:hAnsi="Myriad Pro" w:cs="Myriad Pro"/>
          <w:color w:val="FFFFFF"/>
          <w:spacing w:val="-3"/>
        </w:rPr>
        <w:t>C</w:t>
      </w:r>
      <w:r>
        <w:rPr>
          <w:rFonts w:ascii="Myriad Pro" w:eastAsia="Myriad Pro" w:hAnsi="Myriad Pro" w:cs="Myriad Pro"/>
          <w:color w:val="FFFFFF"/>
        </w:rPr>
        <w:t>ommen</w:t>
      </w:r>
      <w:r>
        <w:rPr>
          <w:rFonts w:ascii="Myriad Pro" w:eastAsia="Myriad Pro" w:hAnsi="Myriad Pro" w:cs="Myriad Pro"/>
          <w:color w:val="FFFFFF"/>
          <w:spacing w:val="-2"/>
        </w:rPr>
        <w:t>c</w:t>
      </w:r>
      <w:r>
        <w:rPr>
          <w:rFonts w:ascii="Myriad Pro" w:eastAsia="Myriad Pro" w:hAnsi="Myriad Pro" w:cs="Myriad Pro"/>
          <w:color w:val="FFFFFF"/>
        </w:rPr>
        <w:t xml:space="preserve">e </w:t>
      </w:r>
      <w:r>
        <w:rPr>
          <w:rFonts w:ascii="Myriad Pro" w:eastAsia="Myriad Pro" w:hAnsi="Myriad Pro" w:cs="Myriad Pro"/>
          <w:color w:val="FFFFFF"/>
          <w:spacing w:val="-2"/>
        </w:rPr>
        <w:t>b</w:t>
      </w:r>
      <w:r>
        <w:rPr>
          <w:rFonts w:ascii="Myriad Pro" w:eastAsia="Myriad Pro" w:hAnsi="Myriad Pro" w:cs="Myriad Pro"/>
          <w:color w:val="FFFFFF"/>
        </w:rPr>
        <w:t>y June 2020</w:t>
      </w:r>
    </w:p>
    <w:p w:rsidR="005A2696" w:rsidRDefault="005A2696">
      <w:pPr>
        <w:rPr>
          <w:rFonts w:ascii="Myriad Pro" w:eastAsia="Myriad Pro" w:hAnsi="Myriad Pro" w:cs="Myriad Pro"/>
        </w:rPr>
        <w:sectPr w:rsidR="005A2696" w:rsidSect="00387B15">
          <w:pgSz w:w="11906" w:h="16840"/>
          <w:pgMar w:top="360" w:right="1133" w:bottom="500" w:left="0" w:header="0" w:footer="310" w:gutter="0"/>
          <w:cols w:space="720"/>
        </w:sectPr>
      </w:pPr>
    </w:p>
    <w:p w:rsidR="005A2696" w:rsidRDefault="005A2696">
      <w:pPr>
        <w:spacing w:before="5" w:line="120" w:lineRule="exact"/>
        <w:rPr>
          <w:sz w:val="12"/>
          <w:szCs w:val="12"/>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F90E19" w:rsidP="00387B15">
      <w:pPr>
        <w:pStyle w:val="BodyText"/>
        <w:ind w:right="1133"/>
      </w:pPr>
      <w:r>
        <w:t>The</w:t>
      </w:r>
      <w:r>
        <w:rPr>
          <w:spacing w:val="-2"/>
        </w:rPr>
        <w:t xml:space="preserve"> </w:t>
      </w:r>
      <w:r>
        <w:rPr>
          <w:spacing w:val="-3"/>
        </w:rPr>
        <w:t>R</w:t>
      </w:r>
      <w:r>
        <w:t>eef</w:t>
      </w:r>
      <w:r>
        <w:rPr>
          <w:spacing w:val="-2"/>
        </w:rPr>
        <w:t xml:space="preserve"> </w:t>
      </w:r>
      <w:r>
        <w:t>2050</w:t>
      </w:r>
      <w:r>
        <w:rPr>
          <w:spacing w:val="-2"/>
        </w:rPr>
        <w:t xml:space="preserve"> </w:t>
      </w:r>
      <w:r>
        <w:rPr>
          <w:spacing w:val="-3"/>
        </w:rPr>
        <w:t>A</w:t>
      </w:r>
      <w:r>
        <w:t>dviso</w:t>
      </w:r>
      <w:r>
        <w:rPr>
          <w:spacing w:val="3"/>
        </w:rPr>
        <w:t>r</w:t>
      </w:r>
      <w:r>
        <w:t>y</w:t>
      </w:r>
      <w:r>
        <w:rPr>
          <w:spacing w:val="-2"/>
        </w:rPr>
        <w:t xml:space="preserve"> </w:t>
      </w:r>
      <w:r>
        <w:t>Committee</w:t>
      </w:r>
      <w:r>
        <w:rPr>
          <w:spacing w:val="-2"/>
        </w:rPr>
        <w:t xml:space="preserve"> </w:t>
      </w:r>
      <w:r>
        <w:t>g</w:t>
      </w:r>
      <w:r>
        <w:rPr>
          <w:spacing w:val="-2"/>
        </w:rPr>
        <w:t>r</w:t>
      </w:r>
      <w:r>
        <w:t>ouped</w:t>
      </w:r>
      <w:r>
        <w:rPr>
          <w:spacing w:val="-2"/>
        </w:rPr>
        <w:t xml:space="preserve"> </w:t>
      </w:r>
      <w:r>
        <w:t>immediate</w:t>
      </w:r>
      <w:r>
        <w:rPr>
          <w:spacing w:val="-2"/>
        </w:rPr>
        <w:t xml:space="preserve"> </w:t>
      </w:r>
      <w:r>
        <w:t>priority</w:t>
      </w:r>
      <w:r>
        <w:rPr>
          <w:spacing w:val="-2"/>
        </w:rPr>
        <w:t xml:space="preserve"> </w:t>
      </w:r>
      <w:r>
        <w:t>actions</w:t>
      </w:r>
      <w:r>
        <w:rPr>
          <w:spacing w:val="-2"/>
        </w:rPr>
        <w:t xml:space="preserve"> </w:t>
      </w:r>
      <w:r>
        <w:t>based</w:t>
      </w:r>
      <w:r>
        <w:rPr>
          <w:spacing w:val="-2"/>
        </w:rPr>
        <w:t xml:space="preserve"> </w:t>
      </w:r>
      <w:r>
        <w:t>on</w:t>
      </w:r>
      <w:r>
        <w:rPr>
          <w:spacing w:val="-2"/>
        </w:rPr>
        <w:t xml:space="preserve"> </w:t>
      </w:r>
      <w:r>
        <w:t>common</w:t>
      </w:r>
      <w:r>
        <w:rPr>
          <w:spacing w:val="-2"/>
        </w:rPr>
        <w:t xml:space="preserve"> </w:t>
      </w:r>
      <w:r>
        <w:t>themes</w:t>
      </w:r>
      <w:r>
        <w:rPr>
          <w:spacing w:val="-2"/>
        </w:rPr>
        <w:t xml:space="preserve"> </w:t>
      </w:r>
      <w:r>
        <w:t>and/</w:t>
      </w:r>
    </w:p>
    <w:p w:rsidR="005A2696" w:rsidRDefault="00F90E19" w:rsidP="00387B15">
      <w:pPr>
        <w:pStyle w:val="BodyText"/>
        <w:ind w:right="1133"/>
      </w:pPr>
      <w:r>
        <w:t>or</w:t>
      </w:r>
      <w:r>
        <w:rPr>
          <w:spacing w:val="-1"/>
        </w:rPr>
        <w:t xml:space="preserve"> </w:t>
      </w:r>
      <w:r>
        <w:t>objecti</w:t>
      </w:r>
      <w:r>
        <w:rPr>
          <w:spacing w:val="-2"/>
        </w:rPr>
        <w:t>v</w:t>
      </w:r>
      <w:r>
        <w:t>es.</w:t>
      </w:r>
      <w:r>
        <w:rPr>
          <w:spacing w:val="-1"/>
        </w:rPr>
        <w:t xml:space="preserve"> </w:t>
      </w:r>
      <w:r>
        <w:rPr>
          <w:spacing w:val="-4"/>
        </w:rPr>
        <w:t>B</w:t>
      </w:r>
      <w:r>
        <w:t>y</w:t>
      </w:r>
      <w:r>
        <w:rPr>
          <w:spacing w:val="-1"/>
        </w:rPr>
        <w:t xml:space="preserve"> </w:t>
      </w:r>
      <w:r>
        <w:t>g</w:t>
      </w:r>
      <w:r>
        <w:rPr>
          <w:spacing w:val="-2"/>
        </w:rPr>
        <w:t>r</w:t>
      </w:r>
      <w:r>
        <w:t>ouping</w:t>
      </w:r>
      <w:r>
        <w:rPr>
          <w:spacing w:val="-1"/>
        </w:rPr>
        <w:t xml:space="preserve"> </w:t>
      </w:r>
      <w:r>
        <w:t>like with</w:t>
      </w:r>
      <w:r>
        <w:rPr>
          <w:spacing w:val="-1"/>
        </w:rPr>
        <w:t xml:space="preserve"> </w:t>
      </w:r>
      <w:r>
        <w:t>like,</w:t>
      </w:r>
      <w:r>
        <w:rPr>
          <w:spacing w:val="-1"/>
        </w:rPr>
        <w:t xml:space="preserve"> </w:t>
      </w:r>
      <w:r>
        <w:rPr>
          <w:spacing w:val="-2"/>
        </w:rPr>
        <w:t>r</w:t>
      </w:r>
      <w:r>
        <w:t>elated</w:t>
      </w:r>
      <w:r>
        <w:rPr>
          <w:spacing w:val="-1"/>
        </w:rPr>
        <w:t xml:space="preserve"> </w:t>
      </w:r>
      <w:r>
        <w:t>actions can</w:t>
      </w:r>
      <w:r>
        <w:rPr>
          <w:spacing w:val="-1"/>
        </w:rPr>
        <w:t xml:space="preserve"> </w:t>
      </w:r>
      <w:r>
        <w:t>be</w:t>
      </w:r>
      <w:r>
        <w:rPr>
          <w:spacing w:val="-1"/>
        </w:rPr>
        <w:t xml:space="preserve"> </w:t>
      </w:r>
      <w:r>
        <w:t>conside</w:t>
      </w:r>
      <w:r>
        <w:rPr>
          <w:spacing w:val="-2"/>
        </w:rPr>
        <w:t>r</w:t>
      </w:r>
      <w:r>
        <w:t>ed</w:t>
      </w:r>
      <w:r>
        <w:rPr>
          <w:spacing w:val="-1"/>
        </w:rPr>
        <w:t xml:space="preserve"> </w:t>
      </w:r>
      <w:r>
        <w:t>togethe</w:t>
      </w:r>
      <w:r>
        <w:rPr>
          <w:spacing w:val="-12"/>
        </w:rPr>
        <w:t>r</w:t>
      </w:r>
      <w:r>
        <w:t>,</w:t>
      </w:r>
      <w:r>
        <w:rPr>
          <w:spacing w:val="-1"/>
        </w:rPr>
        <w:t xml:space="preserve"> </w:t>
      </w:r>
      <w:r>
        <w:t>ensuring an</w:t>
      </w:r>
      <w:r>
        <w:rPr>
          <w:spacing w:val="-1"/>
        </w:rPr>
        <w:t xml:space="preserve"> </w:t>
      </w:r>
      <w:r>
        <w:t>efficient</w:t>
      </w:r>
      <w:r>
        <w:rPr>
          <w:spacing w:val="-1"/>
        </w:rPr>
        <w:t xml:space="preserve"> </w:t>
      </w:r>
      <w:r>
        <w:t>and coo</w:t>
      </w:r>
      <w:r>
        <w:rPr>
          <w:spacing w:val="-3"/>
        </w:rPr>
        <w:t>r</w:t>
      </w:r>
      <w:r>
        <w:t>dinated</w:t>
      </w:r>
      <w:r>
        <w:rPr>
          <w:spacing w:val="-1"/>
        </w:rPr>
        <w:t xml:space="preserve"> </w:t>
      </w:r>
      <w:r>
        <w:t>app</w:t>
      </w:r>
      <w:r>
        <w:rPr>
          <w:spacing w:val="-2"/>
        </w:rPr>
        <w:t>r</w:t>
      </w:r>
      <w:r>
        <w:t>oach</w:t>
      </w:r>
      <w:r>
        <w:rPr>
          <w:spacing w:val="-1"/>
        </w:rPr>
        <w:t xml:space="preserve"> </w:t>
      </w:r>
      <w:r>
        <w:t>to their</w:t>
      </w:r>
      <w:r>
        <w:rPr>
          <w:spacing w:val="-1"/>
        </w:rPr>
        <w:t xml:space="preserve"> </w:t>
      </w:r>
      <w:r>
        <w:t>deli</w:t>
      </w:r>
      <w:r>
        <w:rPr>
          <w:spacing w:val="-2"/>
        </w:rPr>
        <w:t>v</w:t>
      </w:r>
      <w:r>
        <w:t>e</w:t>
      </w:r>
      <w:r>
        <w:rPr>
          <w:spacing w:val="3"/>
        </w:rPr>
        <w:t>r</w:t>
      </w:r>
      <w:r>
        <w:rPr>
          <w:spacing w:val="-17"/>
        </w:rPr>
        <w:t>y</w:t>
      </w:r>
      <w:r>
        <w:t xml:space="preserve">. </w:t>
      </w:r>
      <w:r>
        <w:rPr>
          <w:spacing w:val="-8"/>
        </w:rPr>
        <w:t>F</w:t>
      </w:r>
      <w:r>
        <w:t>ou</w:t>
      </w:r>
      <w:r>
        <w:rPr>
          <w:spacing w:val="1"/>
        </w:rPr>
        <w:t>r</w:t>
      </w:r>
      <w:r>
        <w:t>teen</w:t>
      </w:r>
      <w:r>
        <w:rPr>
          <w:spacing w:val="-1"/>
        </w:rPr>
        <w:t xml:space="preserve"> </w:t>
      </w:r>
      <w:r>
        <w:t>g</w:t>
      </w:r>
      <w:r>
        <w:rPr>
          <w:spacing w:val="-2"/>
        </w:rPr>
        <w:t>r</w:t>
      </w:r>
      <w:r>
        <w:t xml:space="preserve">oupings </w:t>
      </w:r>
      <w:r>
        <w:rPr>
          <w:spacing w:val="-2"/>
        </w:rPr>
        <w:t>w</w:t>
      </w:r>
      <w:r>
        <w:t>e</w:t>
      </w:r>
      <w:r>
        <w:rPr>
          <w:spacing w:val="-2"/>
        </w:rPr>
        <w:t>r</w:t>
      </w:r>
      <w:r>
        <w:t>e</w:t>
      </w:r>
      <w:r>
        <w:rPr>
          <w:spacing w:val="-1"/>
        </w:rPr>
        <w:t xml:space="preserve"> </w:t>
      </w:r>
      <w:r>
        <w:t>identified for</w:t>
      </w:r>
      <w:r>
        <w:rPr>
          <w:spacing w:val="-1"/>
        </w:rPr>
        <w:t xml:space="preserve"> </w:t>
      </w:r>
      <w:r>
        <w:t>the immediate</w:t>
      </w:r>
      <w:r>
        <w:rPr>
          <w:spacing w:val="-1"/>
        </w:rPr>
        <w:t xml:space="preserve"> </w:t>
      </w:r>
      <w:r>
        <w:t>priorities and</w:t>
      </w:r>
      <w:r>
        <w:rPr>
          <w:spacing w:val="-1"/>
        </w:rPr>
        <w:t xml:space="preserve"> </w:t>
      </w:r>
      <w:r>
        <w:t>will aid</w:t>
      </w:r>
      <w:r>
        <w:rPr>
          <w:spacing w:val="-4"/>
        </w:rPr>
        <w:t xml:space="preserve"> </w:t>
      </w:r>
      <w:r>
        <w:t>in</w:t>
      </w:r>
      <w:r>
        <w:rPr>
          <w:spacing w:val="-3"/>
        </w:rPr>
        <w:t xml:space="preserve"> </w:t>
      </w:r>
      <w:r>
        <w:t>implementation</w:t>
      </w:r>
      <w:r>
        <w:rPr>
          <w:spacing w:val="-4"/>
        </w:rPr>
        <w:t xml:space="preserve"> </w:t>
      </w:r>
      <w:r>
        <w:t>of</w:t>
      </w:r>
      <w:r>
        <w:rPr>
          <w:spacing w:val="-3"/>
        </w:rPr>
        <w:t xml:space="preserve"> </w:t>
      </w:r>
      <w:r>
        <w:t>the</w:t>
      </w:r>
      <w:r>
        <w:rPr>
          <w:spacing w:val="-4"/>
        </w:rPr>
        <w:t xml:space="preserve"> </w:t>
      </w:r>
      <w:r>
        <w:t>actions.</w:t>
      </w:r>
      <w:r>
        <w:rPr>
          <w:spacing w:val="-3"/>
        </w:rPr>
        <w:t xml:space="preserve"> </w:t>
      </w:r>
      <w:r>
        <w:t>They</w:t>
      </w:r>
      <w:r>
        <w:rPr>
          <w:spacing w:val="-4"/>
        </w:rPr>
        <w:t xml:space="preserve"> </w:t>
      </w:r>
      <w:r>
        <w:t>a</w:t>
      </w:r>
      <w:r>
        <w:rPr>
          <w:spacing w:val="-2"/>
        </w:rPr>
        <w:t>r</w:t>
      </w:r>
      <w:r>
        <w:t>e:</w:t>
      </w:r>
    </w:p>
    <w:p w:rsidR="005A2696" w:rsidRDefault="00F90E19" w:rsidP="00387B15">
      <w:pPr>
        <w:pStyle w:val="BodyText"/>
        <w:numPr>
          <w:ilvl w:val="0"/>
          <w:numId w:val="34"/>
        </w:numPr>
        <w:ind w:right="1133"/>
      </w:pPr>
      <w:r w:rsidRPr="00387B15">
        <w:t>Traditional Owners</w:t>
      </w:r>
    </w:p>
    <w:p w:rsidR="005A2696" w:rsidRDefault="00F90E19" w:rsidP="00387B15">
      <w:pPr>
        <w:pStyle w:val="BodyText"/>
        <w:numPr>
          <w:ilvl w:val="0"/>
          <w:numId w:val="34"/>
        </w:numPr>
        <w:ind w:right="1133"/>
      </w:pPr>
      <w:r w:rsidRPr="00387B15">
        <w:t>Sustainable Ports</w:t>
      </w:r>
    </w:p>
    <w:p w:rsidR="005A2696" w:rsidRDefault="00F90E19" w:rsidP="00387B15">
      <w:pPr>
        <w:pStyle w:val="BodyText"/>
        <w:numPr>
          <w:ilvl w:val="0"/>
          <w:numId w:val="34"/>
        </w:numPr>
        <w:ind w:right="1133"/>
      </w:pPr>
      <w:r w:rsidRPr="00387B15">
        <w:t>Integrated Monitoring and Reporting Program</w:t>
      </w:r>
    </w:p>
    <w:p w:rsidR="005A2696" w:rsidRDefault="00F90E19" w:rsidP="00387B15">
      <w:pPr>
        <w:pStyle w:val="BodyText"/>
        <w:numPr>
          <w:ilvl w:val="0"/>
          <w:numId w:val="34"/>
        </w:numPr>
        <w:ind w:right="1133"/>
      </w:pPr>
      <w:r w:rsidRPr="00387B15">
        <w:t>Investment</w:t>
      </w:r>
    </w:p>
    <w:p w:rsidR="005A2696" w:rsidRDefault="00F90E19" w:rsidP="00387B15">
      <w:pPr>
        <w:pStyle w:val="BodyText"/>
        <w:numPr>
          <w:ilvl w:val="0"/>
          <w:numId w:val="34"/>
        </w:numPr>
        <w:ind w:right="1133"/>
      </w:pPr>
      <w:r w:rsidRPr="00387B15">
        <w:t>Water Quality</w:t>
      </w:r>
    </w:p>
    <w:p w:rsidR="005A2696" w:rsidRDefault="00F90E19" w:rsidP="00387B15">
      <w:pPr>
        <w:pStyle w:val="BodyText"/>
        <w:numPr>
          <w:ilvl w:val="0"/>
          <w:numId w:val="34"/>
        </w:numPr>
        <w:ind w:right="1133"/>
      </w:pPr>
      <w:r w:rsidRPr="00387B15">
        <w:t>Shipping</w:t>
      </w:r>
    </w:p>
    <w:p w:rsidR="005A2696" w:rsidRDefault="00F90E19" w:rsidP="00387B15">
      <w:pPr>
        <w:pStyle w:val="BodyText"/>
        <w:numPr>
          <w:ilvl w:val="0"/>
          <w:numId w:val="34"/>
        </w:numPr>
        <w:ind w:right="1133"/>
      </w:pPr>
      <w:r w:rsidRPr="00387B15">
        <w:t>Coastal Ecosystem Protection</w:t>
      </w:r>
    </w:p>
    <w:p w:rsidR="005A2696" w:rsidRDefault="00F90E19" w:rsidP="00387B15">
      <w:pPr>
        <w:pStyle w:val="BodyText"/>
        <w:numPr>
          <w:ilvl w:val="0"/>
          <w:numId w:val="34"/>
        </w:numPr>
        <w:ind w:right="1133"/>
      </w:pPr>
      <w:r w:rsidRPr="00387B15">
        <w:t>Planning and Development</w:t>
      </w:r>
    </w:p>
    <w:p w:rsidR="005A2696" w:rsidRDefault="00F90E19" w:rsidP="00387B15">
      <w:pPr>
        <w:pStyle w:val="BodyText"/>
        <w:numPr>
          <w:ilvl w:val="0"/>
          <w:numId w:val="34"/>
        </w:numPr>
        <w:ind w:right="1133"/>
      </w:pPr>
      <w:r w:rsidRPr="00387B15">
        <w:t>Communications and Outreach</w:t>
      </w:r>
    </w:p>
    <w:p w:rsidR="005A2696" w:rsidRDefault="00F90E19" w:rsidP="00387B15">
      <w:pPr>
        <w:pStyle w:val="BodyText"/>
        <w:numPr>
          <w:ilvl w:val="0"/>
          <w:numId w:val="34"/>
        </w:numPr>
        <w:ind w:right="1133"/>
      </w:pPr>
      <w:r w:rsidRPr="00387B15">
        <w:t>Policy and Guidance</w:t>
      </w:r>
    </w:p>
    <w:p w:rsidR="005A2696" w:rsidRDefault="00F90E19" w:rsidP="00387B15">
      <w:pPr>
        <w:pStyle w:val="BodyText"/>
        <w:numPr>
          <w:ilvl w:val="0"/>
          <w:numId w:val="34"/>
        </w:numPr>
        <w:ind w:right="1133"/>
      </w:pPr>
      <w:r w:rsidRPr="00387B15">
        <w:t>Marine Biodiversity</w:t>
      </w:r>
    </w:p>
    <w:p w:rsidR="005A2696" w:rsidRDefault="00F90E19" w:rsidP="00387B15">
      <w:pPr>
        <w:pStyle w:val="BodyText"/>
        <w:numPr>
          <w:ilvl w:val="0"/>
          <w:numId w:val="34"/>
        </w:numPr>
        <w:ind w:right="1133"/>
      </w:pPr>
      <w:r w:rsidRPr="00387B15">
        <w:t>Sustainable Fishing</w:t>
      </w:r>
    </w:p>
    <w:p w:rsidR="005A2696" w:rsidRDefault="00F90E19" w:rsidP="00387B15">
      <w:pPr>
        <w:pStyle w:val="BodyText"/>
        <w:numPr>
          <w:ilvl w:val="0"/>
          <w:numId w:val="34"/>
        </w:numPr>
        <w:ind w:right="1133"/>
      </w:pPr>
      <w:r w:rsidRPr="00387B15">
        <w:t>Historic Heritage</w:t>
      </w:r>
    </w:p>
    <w:p w:rsidR="005A2696" w:rsidRDefault="00F90E19" w:rsidP="00387B15">
      <w:pPr>
        <w:pStyle w:val="BodyText"/>
        <w:numPr>
          <w:ilvl w:val="0"/>
          <w:numId w:val="34"/>
        </w:numPr>
        <w:ind w:right="1133"/>
      </w:pPr>
      <w:r w:rsidRPr="00387B15">
        <w:t>Completed or Ongoing.</w:t>
      </w:r>
    </w:p>
    <w:p w:rsidR="005A2696" w:rsidRDefault="005A2696">
      <w:pPr>
        <w:spacing w:before="6" w:line="190" w:lineRule="exact"/>
        <w:rPr>
          <w:sz w:val="19"/>
          <w:szCs w:val="19"/>
        </w:rPr>
      </w:pPr>
    </w:p>
    <w:p w:rsidR="005A2696" w:rsidRDefault="00F90E19" w:rsidP="00387B15">
      <w:pPr>
        <w:pStyle w:val="BodyText"/>
      </w:pPr>
      <w:r>
        <w:rPr>
          <w:spacing w:val="-3"/>
        </w:rPr>
        <w:t>I</w:t>
      </w:r>
      <w:r>
        <w:t>mmediate priority actions a</w:t>
      </w:r>
      <w:r>
        <w:rPr>
          <w:spacing w:val="-2"/>
        </w:rPr>
        <w:t>r</w:t>
      </w:r>
      <w:r>
        <w:t xml:space="preserve">e listed in </w:t>
      </w:r>
      <w:r>
        <w:rPr>
          <w:spacing w:val="-3"/>
        </w:rPr>
        <w:t>A</w:t>
      </w:r>
      <w:r>
        <w:t>ppendix A and B.</w:t>
      </w:r>
    </w:p>
    <w:p w:rsidR="005A2696" w:rsidRDefault="005A2696" w:rsidP="00387B15">
      <w:pPr>
        <w:pStyle w:val="BodyText"/>
      </w:pPr>
    </w:p>
    <w:p w:rsidR="005A2696" w:rsidRDefault="00F90E19" w:rsidP="00387B15">
      <w:pPr>
        <w:pStyle w:val="BodyText"/>
      </w:pPr>
      <w:r>
        <w:rPr>
          <w:spacing w:val="-3"/>
        </w:rPr>
        <w:t>I</w:t>
      </w:r>
      <w:r>
        <w:t>n p</w:t>
      </w:r>
      <w:r>
        <w:rPr>
          <w:spacing w:val="-2"/>
        </w:rPr>
        <w:t>r</w:t>
      </w:r>
      <w:r>
        <w:rPr>
          <w:spacing w:val="-4"/>
        </w:rPr>
        <w:t>o</w:t>
      </w:r>
      <w:r>
        <w:t xml:space="preserve">viding advice on the prioritisation of actions, the </w:t>
      </w:r>
      <w:r>
        <w:rPr>
          <w:spacing w:val="-3"/>
        </w:rPr>
        <w:t>R</w:t>
      </w:r>
      <w:r>
        <w:t xml:space="preserve">eef 2050 </w:t>
      </w:r>
      <w:r>
        <w:rPr>
          <w:spacing w:val="-3"/>
        </w:rPr>
        <w:t>A</w:t>
      </w:r>
      <w:r>
        <w:t>dviso</w:t>
      </w:r>
      <w:r>
        <w:rPr>
          <w:spacing w:val="3"/>
        </w:rPr>
        <w:t>r</w:t>
      </w:r>
      <w:r>
        <w:t>y Committee noted:</w:t>
      </w:r>
    </w:p>
    <w:p w:rsidR="005A2696" w:rsidRDefault="00F90E19" w:rsidP="00387B15">
      <w:pPr>
        <w:pStyle w:val="BodyText"/>
        <w:numPr>
          <w:ilvl w:val="0"/>
          <w:numId w:val="34"/>
        </w:numPr>
        <w:ind w:right="1133"/>
      </w:pPr>
      <w:r>
        <w:t xml:space="preserve">additional funding is </w:t>
      </w:r>
      <w:r>
        <w:rPr>
          <w:spacing w:val="-2"/>
        </w:rPr>
        <w:t>r</w:t>
      </w:r>
      <w:r>
        <w:t>equi</w:t>
      </w:r>
      <w:r>
        <w:rPr>
          <w:spacing w:val="-2"/>
        </w:rPr>
        <w:t>r</w:t>
      </w:r>
      <w:r>
        <w:t xml:space="preserve">ed to implement the </w:t>
      </w:r>
      <w:r>
        <w:rPr>
          <w:spacing w:val="-2"/>
        </w:rPr>
        <w:t>P</w:t>
      </w:r>
      <w:r>
        <w:t>lan and achie</w:t>
      </w:r>
      <w:r>
        <w:rPr>
          <w:spacing w:val="-2"/>
        </w:rPr>
        <w:t>v</w:t>
      </w:r>
      <w:r>
        <w:t>e its outcomes and targets, ackn</w:t>
      </w:r>
      <w:r>
        <w:rPr>
          <w:spacing w:val="-3"/>
        </w:rPr>
        <w:t>o</w:t>
      </w:r>
      <w:r>
        <w:t>wledging that this in</w:t>
      </w:r>
      <w:r>
        <w:rPr>
          <w:spacing w:val="-2"/>
        </w:rPr>
        <w:t>v</w:t>
      </w:r>
      <w:r>
        <w:t>estment would need to come f</w:t>
      </w:r>
      <w:r>
        <w:rPr>
          <w:spacing w:val="-2"/>
        </w:rPr>
        <w:t>r</w:t>
      </w:r>
      <w:r>
        <w:t xml:space="preserve">om a </w:t>
      </w:r>
      <w:r>
        <w:rPr>
          <w:spacing w:val="-2"/>
        </w:rPr>
        <w:t>v</w:t>
      </w:r>
      <w:r>
        <w:t>ariety of sou</w:t>
      </w:r>
      <w:r>
        <w:rPr>
          <w:spacing w:val="-2"/>
        </w:rPr>
        <w:t>r</w:t>
      </w:r>
      <w:r>
        <w:t>ces</w:t>
      </w:r>
    </w:p>
    <w:p w:rsidR="005A2696" w:rsidRDefault="00F90E19" w:rsidP="00387B15">
      <w:pPr>
        <w:pStyle w:val="BodyText"/>
        <w:numPr>
          <w:ilvl w:val="0"/>
          <w:numId w:val="34"/>
        </w:numPr>
        <w:ind w:right="1133"/>
      </w:pPr>
      <w:r>
        <w:t>an adapti</w:t>
      </w:r>
      <w:r>
        <w:rPr>
          <w:spacing w:val="-2"/>
        </w:rPr>
        <w:t>v</w:t>
      </w:r>
      <w:r>
        <w:t>e app</w:t>
      </w:r>
      <w:r>
        <w:rPr>
          <w:spacing w:val="-2"/>
        </w:rPr>
        <w:t>r</w:t>
      </w:r>
      <w:r>
        <w:t xml:space="preserve">oach to prioritisation will be </w:t>
      </w:r>
      <w:r>
        <w:rPr>
          <w:spacing w:val="-2"/>
        </w:rPr>
        <w:t>r</w:t>
      </w:r>
      <w:r>
        <w:t>equi</w:t>
      </w:r>
      <w:r>
        <w:rPr>
          <w:spacing w:val="-2"/>
        </w:rPr>
        <w:t>r</w:t>
      </w:r>
      <w:r>
        <w:t xml:space="preserve">ed to </w:t>
      </w:r>
      <w:r>
        <w:rPr>
          <w:spacing w:val="-2"/>
        </w:rPr>
        <w:t>r</w:t>
      </w:r>
      <w:r>
        <w:t>espond to emerging priorities and issues</w:t>
      </w:r>
    </w:p>
    <w:p w:rsidR="005A2696" w:rsidRDefault="00F90E19" w:rsidP="00387B15">
      <w:pPr>
        <w:pStyle w:val="BodyText"/>
        <w:numPr>
          <w:ilvl w:val="0"/>
          <w:numId w:val="34"/>
        </w:numPr>
        <w:ind w:right="1133"/>
      </w:pPr>
      <w:r>
        <w:t>the</w:t>
      </w:r>
      <w:r>
        <w:rPr>
          <w:spacing w:val="-2"/>
        </w:rPr>
        <w:t>r</w:t>
      </w:r>
      <w:r>
        <w:t>e</w:t>
      </w:r>
      <w:r>
        <w:rPr>
          <w:spacing w:val="-1"/>
        </w:rPr>
        <w:t xml:space="preserve"> </w:t>
      </w:r>
      <w:r>
        <w:t>is a</w:t>
      </w:r>
      <w:r>
        <w:rPr>
          <w:spacing w:val="-1"/>
        </w:rPr>
        <w:t xml:space="preserve"> </w:t>
      </w:r>
      <w:r>
        <w:t>need to</w:t>
      </w:r>
      <w:r>
        <w:rPr>
          <w:spacing w:val="-1"/>
        </w:rPr>
        <w:t xml:space="preserve"> </w:t>
      </w:r>
      <w:r>
        <w:t>continue to consider</w:t>
      </w:r>
      <w:r>
        <w:rPr>
          <w:spacing w:val="-1"/>
        </w:rPr>
        <w:t xml:space="preserve"> </w:t>
      </w:r>
      <w:r>
        <w:t>actions classified</w:t>
      </w:r>
      <w:r>
        <w:rPr>
          <w:spacing w:val="-1"/>
        </w:rPr>
        <w:t xml:space="preserve"> </w:t>
      </w:r>
      <w:r>
        <w:t>as medium/futu</w:t>
      </w:r>
      <w:r>
        <w:rPr>
          <w:spacing w:val="-3"/>
        </w:rPr>
        <w:t>r</w:t>
      </w:r>
      <w:r>
        <w:t>e</w:t>
      </w:r>
      <w:r>
        <w:rPr>
          <w:spacing w:val="-1"/>
        </w:rPr>
        <w:t xml:space="preserve"> </w:t>
      </w:r>
      <w:r>
        <w:t>priorities, especially in</w:t>
      </w:r>
      <w:r>
        <w:rPr>
          <w:spacing w:val="-1"/>
        </w:rPr>
        <w:t xml:space="preserve"> </w:t>
      </w:r>
      <w:r>
        <w:t>the context of deli</w:t>
      </w:r>
      <w:r>
        <w:rPr>
          <w:spacing w:val="-2"/>
        </w:rPr>
        <w:t>v</w:t>
      </w:r>
      <w:r>
        <w:t>e</w:t>
      </w:r>
      <w:r>
        <w:rPr>
          <w:spacing w:val="3"/>
        </w:rPr>
        <w:t>r</w:t>
      </w:r>
      <w:r>
        <w:t xml:space="preserve">y and sequencing of </w:t>
      </w:r>
      <w:r>
        <w:rPr>
          <w:spacing w:val="-2"/>
        </w:rPr>
        <w:t>r</w:t>
      </w:r>
      <w:r>
        <w:t>elated actions</w:t>
      </w:r>
    </w:p>
    <w:p w:rsidR="005A2696" w:rsidRDefault="00F90E19" w:rsidP="00387B15">
      <w:pPr>
        <w:pStyle w:val="BodyText"/>
        <w:numPr>
          <w:ilvl w:val="0"/>
          <w:numId w:val="34"/>
        </w:numPr>
        <w:ind w:right="1133"/>
      </w:pPr>
      <w:r>
        <w:t>a</w:t>
      </w:r>
      <w:r>
        <w:rPr>
          <w:spacing w:val="-1"/>
        </w:rPr>
        <w:t xml:space="preserve"> </w:t>
      </w:r>
      <w:r>
        <w:t>single lead</w:t>
      </w:r>
      <w:r>
        <w:rPr>
          <w:spacing w:val="-1"/>
        </w:rPr>
        <w:t xml:space="preserve"> </w:t>
      </w:r>
      <w:r>
        <w:t>body/organisation should</w:t>
      </w:r>
      <w:r>
        <w:rPr>
          <w:spacing w:val="-1"/>
        </w:rPr>
        <w:t xml:space="preserve"> </w:t>
      </w:r>
      <w:r>
        <w:t>be identified</w:t>
      </w:r>
      <w:r>
        <w:rPr>
          <w:spacing w:val="-1"/>
        </w:rPr>
        <w:t xml:space="preserve"> </w:t>
      </w:r>
      <w:r>
        <w:t>for each</w:t>
      </w:r>
      <w:r>
        <w:rPr>
          <w:spacing w:val="-1"/>
        </w:rPr>
        <w:t xml:space="preserve"> </w:t>
      </w:r>
      <w:r>
        <w:t>action, noting</w:t>
      </w:r>
      <w:r>
        <w:rPr>
          <w:spacing w:val="-1"/>
        </w:rPr>
        <w:t xml:space="preserve"> </w:t>
      </w:r>
      <w:r>
        <w:t>that leads will</w:t>
      </w:r>
      <w:r>
        <w:rPr>
          <w:spacing w:val="-1"/>
        </w:rPr>
        <w:t xml:space="preserve"> </w:t>
      </w:r>
      <w:r>
        <w:t>not always</w:t>
      </w:r>
      <w:r>
        <w:rPr>
          <w:spacing w:val="-1"/>
        </w:rPr>
        <w:t xml:space="preserve"> </w:t>
      </w:r>
      <w:r>
        <w:t>be g</w:t>
      </w:r>
      <w:r>
        <w:rPr>
          <w:spacing w:val="-4"/>
        </w:rPr>
        <w:t>o</w:t>
      </w:r>
      <w:r>
        <w:rPr>
          <w:spacing w:val="-2"/>
        </w:rPr>
        <w:t>v</w:t>
      </w:r>
      <w:r>
        <w:t>ernment agencies.</w:t>
      </w:r>
    </w:p>
    <w:p w:rsidR="005A2696" w:rsidRDefault="005A2696">
      <w:pPr>
        <w:spacing w:line="170" w:lineRule="exact"/>
        <w:rPr>
          <w:sz w:val="17"/>
          <w:szCs w:val="17"/>
        </w:rPr>
      </w:pPr>
    </w:p>
    <w:p w:rsidR="005A2696" w:rsidRDefault="00F90E19" w:rsidP="00387B15">
      <w:pPr>
        <w:pStyle w:val="BodyText"/>
        <w:ind w:right="1133"/>
      </w:pPr>
      <w:r>
        <w:t>The</w:t>
      </w:r>
      <w:r>
        <w:rPr>
          <w:spacing w:val="-2"/>
        </w:rPr>
        <w:t xml:space="preserve"> </w:t>
      </w:r>
      <w:r>
        <w:rPr>
          <w:spacing w:val="-3"/>
        </w:rPr>
        <w:t>I</w:t>
      </w:r>
      <w:r>
        <w:t>ndependent</w:t>
      </w:r>
      <w:r>
        <w:rPr>
          <w:spacing w:val="-2"/>
        </w:rPr>
        <w:t xml:space="preserve"> E</w:t>
      </w:r>
      <w:r>
        <w:t>xpe</w:t>
      </w:r>
      <w:r>
        <w:rPr>
          <w:spacing w:val="1"/>
        </w:rPr>
        <w:t>r</w:t>
      </w:r>
      <w:r>
        <w:t>t</w:t>
      </w:r>
      <w:r>
        <w:rPr>
          <w:spacing w:val="-2"/>
        </w:rPr>
        <w:t xml:space="preserve"> </w:t>
      </w:r>
      <w:r>
        <w:rPr>
          <w:spacing w:val="-9"/>
        </w:rPr>
        <w:t>P</w:t>
      </w:r>
      <w:r>
        <w:t>anel</w:t>
      </w:r>
      <w:r>
        <w:rPr>
          <w:spacing w:val="-1"/>
        </w:rPr>
        <w:t xml:space="preserve"> </w:t>
      </w:r>
      <w:r>
        <w:t>endorsed</w:t>
      </w:r>
      <w:r>
        <w:rPr>
          <w:spacing w:val="-2"/>
        </w:rPr>
        <w:t xml:space="preserve"> </w:t>
      </w:r>
      <w:r>
        <w:t>the</w:t>
      </w:r>
      <w:r>
        <w:rPr>
          <w:spacing w:val="-2"/>
        </w:rPr>
        <w:t xml:space="preserve"> </w:t>
      </w:r>
      <w:r>
        <w:t>criteria</w:t>
      </w:r>
      <w:r>
        <w:rPr>
          <w:spacing w:val="-1"/>
        </w:rPr>
        <w:t xml:space="preserve"> </w:t>
      </w:r>
      <w:r>
        <w:t>used</w:t>
      </w:r>
      <w:r>
        <w:rPr>
          <w:spacing w:val="-2"/>
        </w:rPr>
        <w:t xml:space="preserve"> </w:t>
      </w:r>
      <w:r>
        <w:t>to</w:t>
      </w:r>
      <w:r>
        <w:rPr>
          <w:spacing w:val="-2"/>
        </w:rPr>
        <w:t xml:space="preserve"> </w:t>
      </w:r>
      <w:r>
        <w:t>prioritise</w:t>
      </w:r>
      <w:r>
        <w:rPr>
          <w:spacing w:val="-1"/>
        </w:rPr>
        <w:t xml:space="preserve"> </w:t>
      </w:r>
      <w:r>
        <w:t>actions</w:t>
      </w:r>
      <w:r>
        <w:rPr>
          <w:spacing w:val="-2"/>
        </w:rPr>
        <w:t xml:space="preserve"> </w:t>
      </w:r>
      <w:r>
        <w:t>and</w:t>
      </w:r>
      <w:r>
        <w:rPr>
          <w:spacing w:val="-2"/>
        </w:rPr>
        <w:t xml:space="preserve"> </w:t>
      </w:r>
      <w:r>
        <w:t>ag</w:t>
      </w:r>
      <w:r>
        <w:rPr>
          <w:spacing w:val="-2"/>
        </w:rPr>
        <w:t>r</w:t>
      </w:r>
      <w:r>
        <w:t>eed</w:t>
      </w:r>
      <w:r>
        <w:rPr>
          <w:spacing w:val="-1"/>
        </w:rPr>
        <w:t xml:space="preserve"> </w:t>
      </w:r>
      <w:r>
        <w:t>the</w:t>
      </w:r>
      <w:r>
        <w:rPr>
          <w:spacing w:val="-2"/>
        </w:rPr>
        <w:t xml:space="preserve"> </w:t>
      </w:r>
      <w:r>
        <w:t>p</w:t>
      </w:r>
      <w:r>
        <w:rPr>
          <w:spacing w:val="-2"/>
        </w:rPr>
        <w:t>r</w:t>
      </w:r>
      <w:r>
        <w:t>ocess</w:t>
      </w:r>
      <w:r>
        <w:rPr>
          <w:spacing w:val="-2"/>
        </w:rPr>
        <w:t xml:space="preserve"> </w:t>
      </w:r>
      <w:r>
        <w:t>unde</w:t>
      </w:r>
      <w:r>
        <w:rPr>
          <w:spacing w:val="1"/>
        </w:rPr>
        <w:t>r</w:t>
      </w:r>
      <w:r>
        <w:t>taken was</w:t>
      </w:r>
      <w:r>
        <w:rPr>
          <w:spacing w:val="-2"/>
        </w:rPr>
        <w:t xml:space="preserve"> r</w:t>
      </w:r>
      <w:r>
        <w:t>obust.</w:t>
      </w:r>
      <w:r>
        <w:rPr>
          <w:spacing w:val="-2"/>
        </w:rPr>
        <w:t xml:space="preserve"> </w:t>
      </w:r>
      <w:r>
        <w:t>The</w:t>
      </w:r>
      <w:r>
        <w:rPr>
          <w:spacing w:val="-2"/>
        </w:rPr>
        <w:t xml:space="preserve"> </w:t>
      </w:r>
      <w:r>
        <w:rPr>
          <w:spacing w:val="-9"/>
        </w:rPr>
        <w:t>P</w:t>
      </w:r>
      <w:r>
        <w:t>anel</w:t>
      </w:r>
      <w:r>
        <w:rPr>
          <w:spacing w:val="-2"/>
        </w:rPr>
        <w:t xml:space="preserve"> </w:t>
      </w:r>
      <w:r>
        <w:t>ag</w:t>
      </w:r>
      <w:r>
        <w:rPr>
          <w:spacing w:val="-2"/>
        </w:rPr>
        <w:t>r</w:t>
      </w:r>
      <w:r>
        <w:t>eed</w:t>
      </w:r>
      <w:r>
        <w:rPr>
          <w:spacing w:val="-2"/>
        </w:rPr>
        <w:t xml:space="preserve"> </w:t>
      </w:r>
      <w:r>
        <w:t>with</w:t>
      </w:r>
      <w:r>
        <w:rPr>
          <w:spacing w:val="-2"/>
        </w:rPr>
        <w:t xml:space="preserve"> </w:t>
      </w:r>
      <w:r>
        <w:t>the</w:t>
      </w:r>
      <w:r>
        <w:rPr>
          <w:spacing w:val="-2"/>
        </w:rPr>
        <w:t xml:space="preserve"> </w:t>
      </w:r>
      <w:r>
        <w:t>first</w:t>
      </w:r>
      <w:r>
        <w:rPr>
          <w:spacing w:val="-2"/>
        </w:rPr>
        <w:t xml:space="preserve"> </w:t>
      </w:r>
      <w:r>
        <w:t>th</w:t>
      </w:r>
      <w:r>
        <w:rPr>
          <w:spacing w:val="-2"/>
        </w:rPr>
        <w:t>r</w:t>
      </w:r>
      <w:r>
        <w:t>ee</w:t>
      </w:r>
      <w:r>
        <w:rPr>
          <w:spacing w:val="-2"/>
        </w:rPr>
        <w:t xml:space="preserve"> r</w:t>
      </w:r>
      <w:r>
        <w:t>ecommendations</w:t>
      </w:r>
      <w:r>
        <w:rPr>
          <w:spacing w:val="-2"/>
        </w:rPr>
        <w:t xml:space="preserve"> </w:t>
      </w:r>
      <w:r>
        <w:t>of</w:t>
      </w:r>
      <w:r>
        <w:rPr>
          <w:spacing w:val="-2"/>
        </w:rPr>
        <w:t xml:space="preserve"> </w:t>
      </w:r>
      <w:r>
        <w:t>the</w:t>
      </w:r>
      <w:r>
        <w:rPr>
          <w:spacing w:val="-2"/>
        </w:rPr>
        <w:t xml:space="preserve"> </w:t>
      </w:r>
      <w:r>
        <w:t>Committee</w:t>
      </w:r>
      <w:r>
        <w:rPr>
          <w:spacing w:val="-2"/>
        </w:rPr>
        <w:t xml:space="preserve"> </w:t>
      </w:r>
      <w:r>
        <w:t>ab</w:t>
      </w:r>
      <w:r>
        <w:rPr>
          <w:spacing w:val="-4"/>
        </w:rPr>
        <w:t>o</w:t>
      </w:r>
      <w:r>
        <w:rPr>
          <w:spacing w:val="-2"/>
        </w:rPr>
        <w:t>v</w:t>
      </w:r>
      <w:r>
        <w:t>e,</w:t>
      </w:r>
      <w:r>
        <w:rPr>
          <w:spacing w:val="-2"/>
        </w:rPr>
        <w:t xml:space="preserve"> </w:t>
      </w:r>
      <w:r>
        <w:t>also</w:t>
      </w:r>
      <w:r>
        <w:rPr>
          <w:spacing w:val="-2"/>
        </w:rPr>
        <w:t xml:space="preserve"> </w:t>
      </w:r>
      <w:r>
        <w:t>noting</w:t>
      </w:r>
      <w:r>
        <w:rPr>
          <w:spacing w:val="-2"/>
        </w:rPr>
        <w:t xml:space="preserve"> </w:t>
      </w:r>
      <w:r>
        <w:t xml:space="preserve">that while additional </w:t>
      </w:r>
      <w:r>
        <w:rPr>
          <w:spacing w:val="-2"/>
        </w:rPr>
        <w:t>r</w:t>
      </w:r>
      <w:r>
        <w:t>esou</w:t>
      </w:r>
      <w:r>
        <w:rPr>
          <w:spacing w:val="-2"/>
        </w:rPr>
        <w:t>r</w:t>
      </w:r>
      <w:r>
        <w:t>ces a</w:t>
      </w:r>
      <w:r>
        <w:rPr>
          <w:spacing w:val="-2"/>
        </w:rPr>
        <w:t>r</w:t>
      </w:r>
      <w:r>
        <w:t xml:space="preserve">e likely to be </w:t>
      </w:r>
      <w:r>
        <w:rPr>
          <w:spacing w:val="-2"/>
        </w:rPr>
        <w:t>r</w:t>
      </w:r>
      <w:r>
        <w:t>equi</w:t>
      </w:r>
      <w:r>
        <w:rPr>
          <w:spacing w:val="-2"/>
        </w:rPr>
        <w:t>r</w:t>
      </w:r>
      <w:r>
        <w:t>ed, the magnitude of in</w:t>
      </w:r>
      <w:r>
        <w:rPr>
          <w:spacing w:val="-2"/>
        </w:rPr>
        <w:t>v</w:t>
      </w:r>
      <w:r>
        <w:t xml:space="preserve">estment </w:t>
      </w:r>
      <w:r>
        <w:rPr>
          <w:spacing w:val="-2"/>
        </w:rPr>
        <w:t>r</w:t>
      </w:r>
      <w:r>
        <w:t>equi</w:t>
      </w:r>
      <w:r>
        <w:rPr>
          <w:spacing w:val="-2"/>
        </w:rPr>
        <w:t>r</w:t>
      </w:r>
      <w:r>
        <w:t>ed has not been calculated and</w:t>
      </w:r>
      <w:r>
        <w:rPr>
          <w:spacing w:val="-1"/>
        </w:rPr>
        <w:t xml:space="preserve"> </w:t>
      </w:r>
      <w:r>
        <w:t>is</w:t>
      </w:r>
      <w:r>
        <w:rPr>
          <w:spacing w:val="-1"/>
        </w:rPr>
        <w:t xml:space="preserve"> </w:t>
      </w:r>
      <w:r>
        <w:t>not a</w:t>
      </w:r>
      <w:r>
        <w:rPr>
          <w:spacing w:val="-1"/>
        </w:rPr>
        <w:t xml:space="preserve"> </w:t>
      </w:r>
      <w:r>
        <w:t>simple</w:t>
      </w:r>
      <w:r>
        <w:rPr>
          <w:spacing w:val="-1"/>
        </w:rPr>
        <w:t xml:space="preserve"> </w:t>
      </w:r>
      <w:r>
        <w:t>figu</w:t>
      </w:r>
      <w:r>
        <w:rPr>
          <w:spacing w:val="-3"/>
        </w:rPr>
        <w:t>r</w:t>
      </w:r>
      <w:r>
        <w:t>e to</w:t>
      </w:r>
      <w:r>
        <w:rPr>
          <w:spacing w:val="-1"/>
        </w:rPr>
        <w:t xml:space="preserve"> </w:t>
      </w:r>
      <w:r>
        <w:t>estimate</w:t>
      </w:r>
      <w:r>
        <w:rPr>
          <w:spacing w:val="-1"/>
        </w:rPr>
        <w:t xml:space="preserve"> </w:t>
      </w:r>
      <w:r>
        <w:t>at this</w:t>
      </w:r>
      <w:r>
        <w:rPr>
          <w:spacing w:val="-1"/>
        </w:rPr>
        <w:t xml:space="preserve"> </w:t>
      </w:r>
      <w:r>
        <w:t>point.</w:t>
      </w:r>
    </w:p>
    <w:p w:rsidR="005A2696" w:rsidRDefault="005A2696" w:rsidP="00387B15">
      <w:pPr>
        <w:pStyle w:val="BodyText"/>
        <w:ind w:right="1133"/>
        <w:rPr>
          <w:sz w:val="17"/>
          <w:szCs w:val="17"/>
        </w:rPr>
      </w:pPr>
    </w:p>
    <w:p w:rsidR="005A2696" w:rsidRDefault="00F90E19" w:rsidP="00387B15">
      <w:pPr>
        <w:pStyle w:val="BodyText"/>
        <w:ind w:right="1133"/>
      </w:pPr>
      <w:r>
        <w:rPr>
          <w:spacing w:val="-3"/>
        </w:rPr>
        <w:t>A</w:t>
      </w:r>
      <w:r>
        <w:t>ppendix</w:t>
      </w:r>
      <w:r>
        <w:rPr>
          <w:spacing w:val="-1"/>
        </w:rPr>
        <w:t xml:space="preserve"> </w:t>
      </w:r>
      <w:r>
        <w:t>A outlines</w:t>
      </w:r>
      <w:r>
        <w:rPr>
          <w:spacing w:val="-1"/>
        </w:rPr>
        <w:t xml:space="preserve"> </w:t>
      </w:r>
      <w:r>
        <w:t>ongoing and</w:t>
      </w:r>
      <w:r>
        <w:rPr>
          <w:spacing w:val="-1"/>
        </w:rPr>
        <w:t xml:space="preserve"> </w:t>
      </w:r>
      <w:r>
        <w:t>completed actions</w:t>
      </w:r>
      <w:r>
        <w:rPr>
          <w:spacing w:val="-1"/>
        </w:rPr>
        <w:t xml:space="preserve"> </w:t>
      </w:r>
      <w:r>
        <w:t xml:space="preserve">and </w:t>
      </w:r>
      <w:r>
        <w:rPr>
          <w:spacing w:val="-3"/>
        </w:rPr>
        <w:t>A</w:t>
      </w:r>
      <w:r>
        <w:t>ppendix</w:t>
      </w:r>
      <w:r>
        <w:rPr>
          <w:spacing w:val="-1"/>
        </w:rPr>
        <w:t xml:space="preserve"> </w:t>
      </w:r>
      <w:r>
        <w:t>B</w:t>
      </w:r>
      <w:r>
        <w:rPr>
          <w:spacing w:val="-1"/>
        </w:rPr>
        <w:t xml:space="preserve"> </w:t>
      </w:r>
      <w:r>
        <w:t>identifies other</w:t>
      </w:r>
      <w:r>
        <w:rPr>
          <w:spacing w:val="-1"/>
        </w:rPr>
        <w:t xml:space="preserve"> </w:t>
      </w:r>
      <w:r>
        <w:t>immediate priority</w:t>
      </w:r>
      <w:r>
        <w:rPr>
          <w:spacing w:val="-1"/>
        </w:rPr>
        <w:t xml:space="preserve"> </w:t>
      </w:r>
      <w:r>
        <w:t>actions identified</w:t>
      </w:r>
      <w:r>
        <w:rPr>
          <w:spacing w:val="-1"/>
        </w:rPr>
        <w:t xml:space="preserve"> </w:t>
      </w:r>
      <w:r>
        <w:t>in</w:t>
      </w:r>
      <w:r>
        <w:rPr>
          <w:spacing w:val="-1"/>
        </w:rPr>
        <w:t xml:space="preserve"> </w:t>
      </w:r>
      <w:r>
        <w:t>the</w:t>
      </w:r>
      <w:r>
        <w:rPr>
          <w:spacing w:val="-1"/>
        </w:rPr>
        <w:t xml:space="preserve"> </w:t>
      </w:r>
      <w:r>
        <w:t>prioritisation</w:t>
      </w:r>
      <w:r>
        <w:rPr>
          <w:spacing w:val="-1"/>
        </w:rPr>
        <w:t xml:space="preserve"> </w:t>
      </w:r>
      <w:r>
        <w:t>p</w:t>
      </w:r>
      <w:r>
        <w:rPr>
          <w:spacing w:val="-2"/>
        </w:rPr>
        <w:t>r</w:t>
      </w:r>
      <w:r>
        <w:t>ocess</w:t>
      </w:r>
      <w:r>
        <w:rPr>
          <w:spacing w:val="-1"/>
        </w:rPr>
        <w:t xml:space="preserve"> </w:t>
      </w:r>
      <w:r>
        <w:t>to commence</w:t>
      </w:r>
      <w:r>
        <w:rPr>
          <w:spacing w:val="-1"/>
        </w:rPr>
        <w:t xml:space="preserve"> </w:t>
      </w:r>
      <w:r>
        <w:rPr>
          <w:spacing w:val="-2"/>
        </w:rPr>
        <w:t>b</w:t>
      </w:r>
      <w:r>
        <w:t>y</w:t>
      </w:r>
      <w:r>
        <w:rPr>
          <w:spacing w:val="-1"/>
        </w:rPr>
        <w:t xml:space="preserve"> </w:t>
      </w:r>
      <w:r>
        <w:rPr>
          <w:spacing w:val="-2"/>
        </w:rPr>
        <w:t>D</w:t>
      </w:r>
      <w:r>
        <w:t>ecember</w:t>
      </w:r>
      <w:r>
        <w:rPr>
          <w:spacing w:val="-1"/>
        </w:rPr>
        <w:t xml:space="preserve"> </w:t>
      </w:r>
      <w:r>
        <w:t>2016.</w:t>
      </w:r>
    </w:p>
    <w:p w:rsidR="005A2696" w:rsidRDefault="005A2696">
      <w:pPr>
        <w:spacing w:line="264" w:lineRule="auto"/>
        <w:sectPr w:rsidR="005A2696">
          <w:pgSz w:w="11906" w:h="16840"/>
          <w:pgMar w:top="360" w:right="0" w:bottom="500" w:left="0" w:header="0" w:footer="310" w:gutter="0"/>
          <w:cols w:space="720"/>
        </w:sectPr>
      </w:pPr>
    </w:p>
    <w:p w:rsidR="005A2696" w:rsidRDefault="005A2696">
      <w:pPr>
        <w:spacing w:before="2" w:line="100" w:lineRule="exact"/>
        <w:rPr>
          <w:sz w:val="10"/>
          <w:szCs w:val="1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F90E19">
      <w:pPr>
        <w:pStyle w:val="Heading1"/>
      </w:pPr>
      <w:bookmarkStart w:id="4" w:name="_TOC_250003"/>
      <w:r>
        <w:rPr>
          <w:color w:val="005695"/>
          <w:spacing w:val="-7"/>
        </w:rPr>
        <w:t>I</w:t>
      </w:r>
      <w:r>
        <w:rPr>
          <w:color w:val="005695"/>
          <w:spacing w:val="-8"/>
        </w:rPr>
        <w:t>m</w:t>
      </w:r>
      <w:r>
        <w:rPr>
          <w:color w:val="005695"/>
          <w:spacing w:val="-4"/>
        </w:rPr>
        <w:t>p</w:t>
      </w:r>
      <w:r>
        <w:rPr>
          <w:color w:val="005695"/>
          <w:spacing w:val="-6"/>
        </w:rPr>
        <w:t>le</w:t>
      </w:r>
      <w:r>
        <w:rPr>
          <w:color w:val="005695"/>
          <w:spacing w:val="-4"/>
        </w:rPr>
        <w:t>m</w:t>
      </w:r>
      <w:r>
        <w:rPr>
          <w:color w:val="005695"/>
          <w:spacing w:val="-6"/>
        </w:rPr>
        <w:t>e</w:t>
      </w:r>
      <w:r>
        <w:rPr>
          <w:color w:val="005695"/>
          <w:spacing w:val="-11"/>
        </w:rPr>
        <w:t>n</w:t>
      </w:r>
      <w:r>
        <w:rPr>
          <w:color w:val="005695"/>
          <w:spacing w:val="-4"/>
        </w:rPr>
        <w:t>t</w:t>
      </w:r>
      <w:r>
        <w:rPr>
          <w:color w:val="005695"/>
          <w:spacing w:val="-10"/>
        </w:rPr>
        <w:t>a</w:t>
      </w:r>
      <w:r>
        <w:rPr>
          <w:color w:val="005695"/>
          <w:spacing w:val="-9"/>
        </w:rPr>
        <w:t>t</w:t>
      </w:r>
      <w:r>
        <w:rPr>
          <w:color w:val="005695"/>
          <w:spacing w:val="-7"/>
        </w:rPr>
        <w:t>i</w:t>
      </w:r>
      <w:r>
        <w:rPr>
          <w:color w:val="005695"/>
          <w:spacing w:val="-6"/>
        </w:rPr>
        <w:t>o</w:t>
      </w:r>
      <w:r>
        <w:rPr>
          <w:color w:val="005695"/>
        </w:rPr>
        <w:t>n</w:t>
      </w:r>
      <w:bookmarkEnd w:id="4"/>
    </w:p>
    <w:p w:rsidR="005A2696" w:rsidRDefault="005A2696">
      <w:pPr>
        <w:spacing w:before="4" w:line="100" w:lineRule="exact"/>
        <w:rPr>
          <w:sz w:val="10"/>
          <w:szCs w:val="1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F90E19" w:rsidP="00387B15">
      <w:pPr>
        <w:pStyle w:val="BodyText"/>
        <w:ind w:right="1274"/>
      </w:pPr>
      <w:r>
        <w:t>As</w:t>
      </w:r>
      <w:r>
        <w:rPr>
          <w:spacing w:val="-1"/>
        </w:rPr>
        <w:t xml:space="preserve"> </w:t>
      </w:r>
      <w:r>
        <w:t xml:space="preserve">a </w:t>
      </w:r>
      <w:r>
        <w:rPr>
          <w:spacing w:val="-2"/>
        </w:rPr>
        <w:t>r</w:t>
      </w:r>
      <w:r>
        <w:t>esult</w:t>
      </w:r>
      <w:r>
        <w:rPr>
          <w:spacing w:val="-1"/>
        </w:rPr>
        <w:t xml:space="preserve"> </w:t>
      </w:r>
      <w:r>
        <w:t>of the prioritisation</w:t>
      </w:r>
      <w:r>
        <w:rPr>
          <w:spacing w:val="-1"/>
        </w:rPr>
        <w:t xml:space="preserve"> </w:t>
      </w:r>
      <w:r>
        <w:t>p</w:t>
      </w:r>
      <w:r>
        <w:rPr>
          <w:spacing w:val="-2"/>
        </w:rPr>
        <w:t>r</w:t>
      </w:r>
      <w:r>
        <w:t xml:space="preserve">ocess, </w:t>
      </w:r>
      <w:r>
        <w:rPr>
          <w:spacing w:val="-4"/>
        </w:rPr>
        <w:t>o</w:t>
      </w:r>
      <w:r>
        <w:rPr>
          <w:spacing w:val="-2"/>
        </w:rPr>
        <w:t>v</w:t>
      </w:r>
      <w:r>
        <w:t>er 60</w:t>
      </w:r>
      <w:r>
        <w:rPr>
          <w:spacing w:val="-1"/>
        </w:rPr>
        <w:t xml:space="preserve"> </w:t>
      </w:r>
      <w:r>
        <w:t>per cent of</w:t>
      </w:r>
      <w:r>
        <w:rPr>
          <w:spacing w:val="-1"/>
        </w:rPr>
        <w:t xml:space="preserve"> </w:t>
      </w:r>
      <w:r>
        <w:t>the actions in</w:t>
      </w:r>
      <w:r>
        <w:rPr>
          <w:spacing w:val="-1"/>
        </w:rPr>
        <w:t xml:space="preserve"> </w:t>
      </w:r>
      <w:r>
        <w:t xml:space="preserve">the </w:t>
      </w:r>
      <w:r>
        <w:rPr>
          <w:spacing w:val="-3"/>
        </w:rPr>
        <w:t>R</w:t>
      </w:r>
      <w:r>
        <w:t>eef 2050</w:t>
      </w:r>
      <w:r>
        <w:rPr>
          <w:spacing w:val="-1"/>
        </w:rPr>
        <w:t xml:space="preserve"> </w:t>
      </w:r>
      <w:r>
        <w:rPr>
          <w:spacing w:val="-2"/>
        </w:rPr>
        <w:t>P</w:t>
      </w:r>
      <w:r>
        <w:t xml:space="preserve">lan </w:t>
      </w:r>
      <w:r>
        <w:rPr>
          <w:spacing w:val="-2"/>
        </w:rPr>
        <w:t>w</w:t>
      </w:r>
      <w:r>
        <w:t>e</w:t>
      </w:r>
      <w:r>
        <w:rPr>
          <w:spacing w:val="-2"/>
        </w:rPr>
        <w:t>r</w:t>
      </w:r>
      <w:r>
        <w:t>e</w:t>
      </w:r>
      <w:r>
        <w:rPr>
          <w:spacing w:val="-1"/>
        </w:rPr>
        <w:t xml:space="preserve"> </w:t>
      </w:r>
      <w:r>
        <w:t>identified as immediate priorit</w:t>
      </w:r>
      <w:r>
        <w:rPr>
          <w:spacing w:val="-17"/>
        </w:rPr>
        <w:t>y</w:t>
      </w:r>
      <w:r>
        <w:t xml:space="preserve">, to commence </w:t>
      </w:r>
      <w:r>
        <w:rPr>
          <w:spacing w:val="-2"/>
        </w:rPr>
        <w:t>b</w:t>
      </w:r>
      <w:r>
        <w:t xml:space="preserve">y </w:t>
      </w:r>
      <w:r>
        <w:rPr>
          <w:spacing w:val="-2"/>
        </w:rPr>
        <w:t>D</w:t>
      </w:r>
      <w:r>
        <w:t xml:space="preserve">ecember 2016. </w:t>
      </w:r>
      <w:r>
        <w:rPr>
          <w:spacing w:val="-8"/>
        </w:rPr>
        <w:t>F</w:t>
      </w:r>
      <w:r>
        <w:rPr>
          <w:spacing w:val="-2"/>
        </w:rPr>
        <w:t>r</w:t>
      </w:r>
      <w:r>
        <w:t>om he</w:t>
      </w:r>
      <w:r>
        <w:rPr>
          <w:spacing w:val="-2"/>
        </w:rPr>
        <w:t>r</w:t>
      </w:r>
      <w:r>
        <w:t xml:space="preserve">e, the </w:t>
      </w:r>
      <w:r>
        <w:rPr>
          <w:spacing w:val="-4"/>
        </w:rPr>
        <w:t>A</w:t>
      </w:r>
      <w:r>
        <w:t xml:space="preserve">ustralian and </w:t>
      </w:r>
      <w:r>
        <w:rPr>
          <w:spacing w:val="-2"/>
        </w:rPr>
        <w:t>Q</w:t>
      </w:r>
      <w:r>
        <w:t>ueensland g</w:t>
      </w:r>
      <w:r>
        <w:rPr>
          <w:spacing w:val="-4"/>
        </w:rPr>
        <w:t>o</w:t>
      </w:r>
      <w:r>
        <w:rPr>
          <w:spacing w:val="-2"/>
        </w:rPr>
        <w:t>v</w:t>
      </w:r>
      <w:r>
        <w:t>ernments will continue to de</w:t>
      </w:r>
      <w:r>
        <w:rPr>
          <w:spacing w:val="-2"/>
        </w:rPr>
        <w:t>v</w:t>
      </w:r>
      <w:r>
        <w:t>elop strategies to implement these immediate priority actions in pa</w:t>
      </w:r>
      <w:r>
        <w:rPr>
          <w:spacing w:val="1"/>
        </w:rPr>
        <w:t>r</w:t>
      </w:r>
      <w:r>
        <w:t>tnership with</w:t>
      </w:r>
      <w:r>
        <w:rPr>
          <w:spacing w:val="-9"/>
        </w:rPr>
        <w:t xml:space="preserve"> </w:t>
      </w:r>
      <w:r>
        <w:rPr>
          <w:spacing w:val="-26"/>
        </w:rPr>
        <w:t>T</w:t>
      </w:r>
      <w:r>
        <w:t xml:space="preserve">raditional Owners and stakeholders. </w:t>
      </w:r>
      <w:r>
        <w:rPr>
          <w:spacing w:val="-3"/>
        </w:rPr>
        <w:t>I</w:t>
      </w:r>
      <w:r>
        <w:t>mplementation will be dependent upon a st</w:t>
      </w:r>
      <w:r>
        <w:rPr>
          <w:spacing w:val="-2"/>
        </w:rPr>
        <w:t>r</w:t>
      </w:r>
      <w:r>
        <w:t>ong pa</w:t>
      </w:r>
      <w:r>
        <w:rPr>
          <w:spacing w:val="1"/>
        </w:rPr>
        <w:t>r</w:t>
      </w:r>
      <w:r>
        <w:t>tnership app</w:t>
      </w:r>
      <w:r>
        <w:rPr>
          <w:spacing w:val="-2"/>
        </w:rPr>
        <w:t>r</w:t>
      </w:r>
      <w:r>
        <w:t>oach with indust</w:t>
      </w:r>
      <w:r>
        <w:rPr>
          <w:spacing w:val="3"/>
        </w:rPr>
        <w:t>r</w:t>
      </w:r>
      <w:r>
        <w:rPr>
          <w:spacing w:val="-17"/>
        </w:rPr>
        <w:t>y</w:t>
      </w:r>
      <w:r>
        <w:t>, local</w:t>
      </w:r>
      <w:r>
        <w:rPr>
          <w:spacing w:val="-1"/>
        </w:rPr>
        <w:t xml:space="preserve"> </w:t>
      </w:r>
      <w:r>
        <w:t>g</w:t>
      </w:r>
      <w:r>
        <w:rPr>
          <w:spacing w:val="-4"/>
        </w:rPr>
        <w:t>o</w:t>
      </w:r>
      <w:r>
        <w:rPr>
          <w:spacing w:val="-2"/>
        </w:rPr>
        <w:t>v</w:t>
      </w:r>
      <w:r>
        <w:t>ernment and</w:t>
      </w:r>
      <w:r>
        <w:rPr>
          <w:spacing w:val="-1"/>
        </w:rPr>
        <w:t xml:space="preserve"> </w:t>
      </w:r>
      <w:r>
        <w:t>the community</w:t>
      </w:r>
      <w:r>
        <w:rPr>
          <w:spacing w:val="-1"/>
        </w:rPr>
        <w:t xml:space="preserve"> </w:t>
      </w:r>
      <w:r>
        <w:t>to de</w:t>
      </w:r>
      <w:r>
        <w:rPr>
          <w:spacing w:val="-2"/>
        </w:rPr>
        <w:t>v</w:t>
      </w:r>
      <w:r>
        <w:t>elop</w:t>
      </w:r>
      <w:r>
        <w:rPr>
          <w:spacing w:val="-1"/>
        </w:rPr>
        <w:t xml:space="preserve"> </w:t>
      </w:r>
      <w:r>
        <w:t>app</w:t>
      </w:r>
      <w:r>
        <w:rPr>
          <w:spacing w:val="-2"/>
        </w:rPr>
        <w:t>r</w:t>
      </w:r>
      <w:r>
        <w:t>opriate</w:t>
      </w:r>
      <w:r>
        <w:rPr>
          <w:spacing w:val="-1"/>
        </w:rPr>
        <w:t xml:space="preserve"> </w:t>
      </w:r>
      <w:r>
        <w:t>and effecti</w:t>
      </w:r>
      <w:r>
        <w:rPr>
          <w:spacing w:val="-2"/>
        </w:rPr>
        <w:t>v</w:t>
      </w:r>
      <w:r>
        <w:t>e</w:t>
      </w:r>
      <w:r>
        <w:rPr>
          <w:spacing w:val="-1"/>
        </w:rPr>
        <w:t xml:space="preserve"> </w:t>
      </w:r>
      <w:r>
        <w:t>implementation pathways.</w:t>
      </w:r>
    </w:p>
    <w:p w:rsidR="005A2696" w:rsidRDefault="005A2696" w:rsidP="00387B15">
      <w:pPr>
        <w:pStyle w:val="BodyText"/>
        <w:ind w:right="1274"/>
        <w:rPr>
          <w:sz w:val="17"/>
          <w:szCs w:val="17"/>
        </w:rPr>
      </w:pPr>
    </w:p>
    <w:p w:rsidR="005A2696" w:rsidRDefault="00F90E19" w:rsidP="00387B15">
      <w:pPr>
        <w:pStyle w:val="BodyText"/>
        <w:ind w:right="1274"/>
      </w:pPr>
      <w:r>
        <w:rPr>
          <w:spacing w:val="-3"/>
        </w:rPr>
        <w:t>I</w:t>
      </w:r>
      <w:r>
        <w:t>n</w:t>
      </w:r>
      <w:r>
        <w:rPr>
          <w:spacing w:val="-1"/>
        </w:rPr>
        <w:t xml:space="preserve"> </w:t>
      </w:r>
      <w:r>
        <w:t>addition to ongoing foundation</w:t>
      </w:r>
      <w:r>
        <w:rPr>
          <w:spacing w:val="-1"/>
        </w:rPr>
        <w:t xml:space="preserve"> </w:t>
      </w:r>
      <w:r>
        <w:t>activities ac</w:t>
      </w:r>
      <w:r>
        <w:rPr>
          <w:spacing w:val="-2"/>
        </w:rPr>
        <w:t>r</w:t>
      </w:r>
      <w:r>
        <w:t>oss all</w:t>
      </w:r>
      <w:r>
        <w:rPr>
          <w:spacing w:val="-1"/>
        </w:rPr>
        <w:t xml:space="preserve"> </w:t>
      </w:r>
      <w:r>
        <w:t xml:space="preserve">themes, </w:t>
      </w:r>
      <w:r>
        <w:rPr>
          <w:spacing w:val="-4"/>
        </w:rPr>
        <w:t>o</w:t>
      </w:r>
      <w:r>
        <w:rPr>
          <w:spacing w:val="-2"/>
        </w:rPr>
        <w:t>v</w:t>
      </w:r>
      <w:r>
        <w:t>er the next</w:t>
      </w:r>
      <w:r>
        <w:rPr>
          <w:spacing w:val="-1"/>
        </w:rPr>
        <w:t xml:space="preserve"> </w:t>
      </w:r>
      <w:r>
        <w:t>six months the</w:t>
      </w:r>
      <w:r>
        <w:rPr>
          <w:spacing w:val="-2"/>
        </w:rPr>
        <w:t>r</w:t>
      </w:r>
      <w:r>
        <w:t>e a</w:t>
      </w:r>
      <w:r>
        <w:rPr>
          <w:spacing w:val="-2"/>
        </w:rPr>
        <w:t>r</w:t>
      </w:r>
      <w:r>
        <w:t>e</w:t>
      </w:r>
      <w:r>
        <w:rPr>
          <w:spacing w:val="-1"/>
        </w:rPr>
        <w:t xml:space="preserve"> </w:t>
      </w:r>
      <w:r>
        <w:t>fi</w:t>
      </w:r>
      <w:r>
        <w:rPr>
          <w:spacing w:val="-3"/>
        </w:rPr>
        <w:t>v</w:t>
      </w:r>
      <w:r>
        <w:t>e key a</w:t>
      </w:r>
      <w:r>
        <w:rPr>
          <w:spacing w:val="-2"/>
        </w:rPr>
        <w:t>r</w:t>
      </w:r>
      <w:r>
        <w:t>eas for implementation:</w:t>
      </w:r>
      <w:r>
        <w:rPr>
          <w:spacing w:val="-9"/>
        </w:rPr>
        <w:t xml:space="preserve"> </w:t>
      </w:r>
      <w:r>
        <w:rPr>
          <w:spacing w:val="-26"/>
        </w:rPr>
        <w:t>T</w:t>
      </w:r>
      <w:r>
        <w:t>raditional Owner engagement, sustainable po</w:t>
      </w:r>
      <w:r>
        <w:rPr>
          <w:spacing w:val="1"/>
        </w:rPr>
        <w:t>r</w:t>
      </w:r>
      <w:r>
        <w:t>ts, in</w:t>
      </w:r>
      <w:r>
        <w:rPr>
          <w:spacing w:val="-2"/>
        </w:rPr>
        <w:t>v</w:t>
      </w:r>
      <w:r>
        <w:t xml:space="preserve">estment, </w:t>
      </w:r>
      <w:r>
        <w:rPr>
          <w:spacing w:val="-3"/>
        </w:rPr>
        <w:t>I</w:t>
      </w:r>
      <w:r>
        <w:t xml:space="preserve">ntegrated </w:t>
      </w:r>
      <w:r>
        <w:rPr>
          <w:spacing w:val="-5"/>
        </w:rPr>
        <w:t>M</w:t>
      </w:r>
      <w:r>
        <w:t xml:space="preserve">onitoring and </w:t>
      </w:r>
      <w:r>
        <w:rPr>
          <w:spacing w:val="-3"/>
        </w:rPr>
        <w:t>R</w:t>
      </w:r>
      <w:r>
        <w:t>epo</w:t>
      </w:r>
      <w:r>
        <w:rPr>
          <w:spacing w:val="1"/>
        </w:rPr>
        <w:t>r</w:t>
      </w:r>
      <w:r>
        <w:t xml:space="preserve">ting </w:t>
      </w:r>
      <w:r>
        <w:rPr>
          <w:spacing w:val="-6"/>
        </w:rPr>
        <w:t>P</w:t>
      </w:r>
      <w:r>
        <w:rPr>
          <w:spacing w:val="-2"/>
        </w:rPr>
        <w:t>r</w:t>
      </w:r>
      <w:r>
        <w:t>ogram and water qualit</w:t>
      </w:r>
      <w:r>
        <w:rPr>
          <w:spacing w:val="-17"/>
        </w:rPr>
        <w:t>y</w:t>
      </w:r>
      <w:r>
        <w:t>.</w:t>
      </w:r>
    </w:p>
    <w:p w:rsidR="005A2696" w:rsidRDefault="005A2696">
      <w:pPr>
        <w:spacing w:line="200" w:lineRule="exact"/>
        <w:rPr>
          <w:sz w:val="20"/>
          <w:szCs w:val="20"/>
        </w:rPr>
      </w:pPr>
    </w:p>
    <w:p w:rsidR="005A2696" w:rsidRDefault="008947A3">
      <w:pPr>
        <w:spacing w:line="200" w:lineRule="exact"/>
        <w:rPr>
          <w:sz w:val="20"/>
          <w:szCs w:val="20"/>
        </w:rPr>
      </w:pPr>
      <w:r w:rsidRPr="008947A3">
        <w:pict>
          <v:group id="_x0000_s1171" style="position:absolute;margin-left:46.3pt;margin-top:7.3pt;width:485.55pt;height:271.05pt;z-index:-2493;mso-position-horizontal-relative:page" coordorigin="926,1090" coordsize="9711,5421">
            <v:group id="_x0000_s1172" style="position:absolute;left:7430;top:3304;width:3197;height:3197" coordorigin="7430,3304" coordsize="3197,3197">
              <v:shape id="_x0000_s1173" style="position:absolute;left:7430;top:3304;width:3197;height:3197" coordorigin="7430,3304" coordsize="3197,3197" path="m9028,3304r-131,5l8769,3325r-125,25l8523,3385r-117,44l8294,3482r-108,61l8084,3612r-96,76l7898,3772r-83,90l7738,3958r-69,102l7608,4168r-53,112l7511,4397r-35,121l7451,4643r-16,128l7430,4902r5,131l7451,5162r25,124l7511,5408r44,117l7608,5637r61,107l7738,5846r77,97l7898,6033r90,83l8084,6193r102,68l8294,6323r112,52l8523,6419r121,36l8769,6480r128,16l9028,6501r131,-5l9288,6480r125,-25l9534,6419r117,-44l9763,6323r107,-62l9972,6193r97,-77l10159,6033r83,-90l10319,5846r68,-102l10449,5637r52,-112l10546,5408r35,-122l10606,5162r16,-129l10627,4902r-5,-131l10606,4643r-25,-125l10546,4397r-45,-117l10449,4168r-62,-108l10319,3958r-77,-96l10159,3772r-90,-84l9972,3612r-102,-69l9763,3482r-112,-53l9534,3385r-121,-35l9288,3325r-129,-16l9028,3304xe" fillcolor="#cddcec" stroked="f">
                <v:path arrowok="t"/>
              </v:shape>
            </v:group>
            <v:group id="_x0000_s1174" style="position:absolute;left:7430;top:3304;width:3197;height:3197" coordorigin="7430,3304" coordsize="3197,3197">
              <v:shape id="_x0000_s1175" style="position:absolute;left:7430;top:3304;width:3197;height:3197" coordorigin="7430,3304" coordsize="3197,3197" path="m9028,6501r131,-5l9288,6480r125,-25l9534,6419r117,-44l9763,6323r107,-62l9972,6193r97,-77l10159,6033r83,-90l10319,5846r68,-102l10449,5637r52,-112l10546,5408r35,-122l10606,5162r16,-129l10627,4902r-5,-131l10606,4643r-25,-125l10546,4397r-45,-117l10449,4168r-62,-108l10319,3958r-77,-96l10159,3772r-90,-84l9972,3612r-102,-69l9763,3482r-112,-53l9534,3385r-121,-35l9288,3325r-129,-16l9028,3304r-131,5l8769,3325r-125,25l8523,3385r-117,44l8294,3482r-108,61l8084,3612r-96,76l7898,3772r-83,90l7738,3958r-69,102l7608,4168r-53,112l7511,4397r-35,121l7451,4643r-16,128l7430,4902r5,131l7451,5162r25,124l7511,5408r44,117l7608,5637r61,107l7738,5846r77,97l7898,6033r90,83l8084,6193r102,68l8294,6323r112,52l8523,6419r121,36l8769,6480r128,16l9028,6501xe" filled="f" strokecolor="#cddcec" strokeweight="1pt">
                <v:path arrowok="t"/>
              </v:shape>
            </v:group>
            <v:group id="_x0000_s1176" style="position:absolute;left:4212;top:1100;width:3197;height:3197" coordorigin="4212,1100" coordsize="3197,3197">
              <v:shape id="_x0000_s1177" style="position:absolute;left:4212;top:1100;width:3197;height:3197" coordorigin="4212,1100" coordsize="3197,3197" path="m5811,1100r-131,5l5552,1121r-125,25l5306,1181r-117,44l5076,1278r-107,61l4867,1408r-96,77l4681,1568r-84,90l4521,1754r-69,102l4391,1964r-53,112l4294,2193r-35,121l4233,2439r-15,128l4212,2699r6,131l4233,2958r26,125l4294,3204r44,117l4391,3433r61,108l4521,3643r76,96l4681,3829r90,83l4867,3989r102,69l5076,4119r113,53l5306,4216r121,35l5552,4276r128,16l5811,4297r131,-5l6070,4276r125,-25l6316,4216r117,-44l6546,4119r107,-61l6755,3989r96,-77l6941,3829r84,-90l7101,3643r69,-102l7231,3433r53,-112l7328,3204r35,-121l7389,2958r15,-128l7410,2699r-6,-132l7389,2439r-26,-125l7328,2193r-44,-117l7231,1964r-61,-108l7101,1754r-76,-96l6941,1568r-90,-83l6755,1408r-102,-69l6546,1278r-113,-53l6316,1181r-121,-35l6070,1121r-128,-16l5811,1100xe" fillcolor="#cddcec" stroked="f">
                <v:path arrowok="t"/>
              </v:shape>
            </v:group>
            <v:group id="_x0000_s1178" style="position:absolute;left:4212;top:1100;width:3197;height:3197" coordorigin="4212,1100" coordsize="3197,3197">
              <v:shape id="_x0000_s1179" style="position:absolute;left:4212;top:1100;width:3197;height:3197" coordorigin="4212,1100" coordsize="3197,3197" path="m5811,4297r131,-5l6070,4276r125,-25l6316,4216r117,-44l6546,4119r107,-61l6755,3989r96,-77l6941,3829r84,-90l7101,3643r69,-102l7231,3433r53,-112l7328,3204r35,-121l7389,2958r15,-128l7410,2699r-6,-132l7389,2439r-26,-125l7328,2193r-44,-117l7231,1964r-61,-108l7101,1754r-76,-96l6941,1568r-90,-83l6755,1408r-102,-69l6546,1278r-113,-53l6316,1181r-121,-35l6070,1121r-128,-16l5811,1100r-131,5l5552,1121r-125,25l5306,1181r-117,44l5076,1278r-107,61l4867,1408r-96,77l4681,1568r-84,90l4521,1754r-69,102l4391,1964r-53,112l4294,2193r-35,121l4233,2439r-15,128l4212,2699r6,131l4233,2958r26,125l4294,3204r44,117l4391,3433r61,108l4521,3643r76,96l4681,3829r90,83l4867,3989r102,69l5076,4119r113,53l5306,4216r121,35l5552,4276r128,16l5811,4297xe" filled="f" strokecolor="#cddcec" strokeweight="1pt">
                <v:path arrowok="t"/>
              </v:shape>
            </v:group>
            <v:group id="_x0000_s1180" style="position:absolute;left:936;top:3283;width:3197;height:3197" coordorigin="936,3283" coordsize="3197,3197">
              <v:shape id="_x0000_s1181" style="position:absolute;left:936;top:3283;width:3197;height:3197" coordorigin="936,3283" coordsize="3197,3197" path="m2535,3283r-131,5l2275,3303r-125,26l2029,3364r-117,44l1800,3461r-107,61l1590,3591r-96,76l1404,3751r-83,90l1244,3937r-69,102l1114,4147r-52,112l1017,4376r-35,121l957,4622r-16,128l936,4881r5,131l957,5140r25,125l1017,5386r45,117l1114,5616r61,107l1244,5825r77,97l1404,6012r90,83l1590,6171r103,69l1800,6301r112,53l2029,6398r121,35l2275,6459r129,16l2535,6480r131,-5l2794,6459r125,-26l3040,6398r117,-44l3269,6301r108,-61l3479,6171r96,-76l3665,6012r83,-90l3825,5825r69,-102l3955,5616r53,-113l4052,5386r35,-121l4112,5140r16,-128l4133,4881r-5,-131l4112,4622r-25,-125l4052,4376r-44,-117l3955,4147r-61,-108l3825,3937r-77,-96l3665,3751r-90,-84l3479,3591r-102,-69l3269,3461r-112,-53l3040,3364r-121,-35l2794,3303r-128,-15l2535,3283xe" fillcolor="#cddcec" stroked="f">
                <v:path arrowok="t"/>
              </v:shape>
            </v:group>
            <v:group id="_x0000_s1182" style="position:absolute;left:936;top:3283;width:3197;height:3197" coordorigin="936,3283" coordsize="3197,3197">
              <v:shape id="_x0000_s1183" style="position:absolute;left:936;top:3283;width:3197;height:3197" coordorigin="936,3283" coordsize="3197,3197" path="m2535,6480r131,-5l2794,6459r125,-26l3040,6398r117,-44l3269,6301r108,-61l3479,6171r96,-76l3665,6012r83,-90l3825,5825r69,-102l3955,5616r53,-113l4052,5386r35,-121l4112,5140r16,-128l4133,4881r-5,-131l4112,4622r-25,-125l4052,4376r-44,-117l3955,4147r-61,-108l3825,3937r-77,-96l3665,3751r-90,-84l3479,3591r-102,-69l3269,3461r-112,-53l3040,3364r-121,-35l2794,3303r-128,-15l2535,3283r-131,5l2275,3303r-125,26l2029,3364r-117,44l1800,3461r-107,61l1590,3591r-96,76l1404,3751r-83,90l1244,3937r-69,102l1114,4147r-52,112l1017,4376r-35,121l957,4622r-16,128l936,4881r5,131l957,5140r25,125l1017,5386r45,117l1114,5616r61,107l1244,5825r77,97l1404,6012r90,83l1590,6171r103,69l1800,6301r112,53l2029,6398r121,35l2275,6459r129,16l2535,6480xe" filled="f" strokecolor="#cddcec" strokeweight="1pt">
                <v:path arrowok="t"/>
              </v:shape>
            </v:group>
            <w10:wrap anchorx="page"/>
          </v:group>
        </w:pict>
      </w: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before="19" w:line="260" w:lineRule="exact"/>
        <w:rPr>
          <w:sz w:val="26"/>
          <w:szCs w:val="26"/>
        </w:rPr>
      </w:pPr>
    </w:p>
    <w:p w:rsidR="005A2696" w:rsidRDefault="005A2696">
      <w:pPr>
        <w:spacing w:line="260" w:lineRule="exact"/>
        <w:rPr>
          <w:sz w:val="26"/>
          <w:szCs w:val="26"/>
        </w:rPr>
        <w:sectPr w:rsidR="005A2696">
          <w:pgSz w:w="11906" w:h="16840"/>
          <w:pgMar w:top="360" w:right="0" w:bottom="500" w:left="0" w:header="0" w:footer="310" w:gutter="0"/>
          <w:cols w:space="720"/>
        </w:sectPr>
      </w:pPr>
    </w:p>
    <w:p w:rsidR="005A2696" w:rsidRDefault="005A2696">
      <w:pPr>
        <w:spacing w:before="7" w:line="190" w:lineRule="exact"/>
        <w:rPr>
          <w:sz w:val="19"/>
          <w:szCs w:val="19"/>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F90E19" w:rsidP="00D46628">
      <w:pPr>
        <w:pStyle w:val="Heading3"/>
        <w:spacing w:before="240"/>
        <w:ind w:left="1829"/>
      </w:pPr>
      <w:r>
        <w:rPr>
          <w:color w:val="231F20"/>
          <w:spacing w:val="-8"/>
        </w:rPr>
        <w:t>W</w:t>
      </w:r>
      <w:r>
        <w:rPr>
          <w:color w:val="231F20"/>
          <w:spacing w:val="-3"/>
        </w:rPr>
        <w:t>a</w:t>
      </w:r>
      <w:r>
        <w:rPr>
          <w:color w:val="231F20"/>
          <w:spacing w:val="-4"/>
        </w:rPr>
        <w:t>t</w:t>
      </w:r>
      <w:r>
        <w:rPr>
          <w:color w:val="231F20"/>
          <w:spacing w:val="-1"/>
        </w:rPr>
        <w:t>e</w:t>
      </w:r>
      <w:r>
        <w:rPr>
          <w:color w:val="231F20"/>
        </w:rPr>
        <w:t>r Q</w:t>
      </w:r>
      <w:r>
        <w:rPr>
          <w:color w:val="231F20"/>
          <w:spacing w:val="-2"/>
        </w:rPr>
        <w:t>uali</w:t>
      </w:r>
      <w:r>
        <w:rPr>
          <w:color w:val="231F20"/>
          <w:spacing w:val="4"/>
        </w:rPr>
        <w:t>t</w:t>
      </w:r>
      <w:r>
        <w:rPr>
          <w:color w:val="231F20"/>
        </w:rPr>
        <w:t>y</w:t>
      </w:r>
    </w:p>
    <w:p w:rsidR="005A2696" w:rsidRPr="00D46628" w:rsidRDefault="00F90E19">
      <w:pPr>
        <w:numPr>
          <w:ilvl w:val="0"/>
          <w:numId w:val="24"/>
        </w:numPr>
        <w:tabs>
          <w:tab w:val="left" w:pos="1584"/>
        </w:tabs>
        <w:spacing w:before="87" w:line="244" w:lineRule="auto"/>
        <w:ind w:left="1585" w:right="255"/>
        <w:rPr>
          <w:rFonts w:ascii="Myriad Pro" w:eastAsia="Myriad Pro" w:hAnsi="Myriad Pro" w:cs="Myriad Pro"/>
          <w:sz w:val="16"/>
          <w:szCs w:val="18"/>
        </w:rPr>
      </w:pPr>
      <w:r w:rsidRPr="00D46628">
        <w:rPr>
          <w:rFonts w:ascii="Myriad Pro" w:eastAsia="Myriad Pro" w:hAnsi="Myriad Pro" w:cs="Myriad Pro"/>
          <w:color w:val="231F20"/>
          <w:sz w:val="16"/>
          <w:szCs w:val="18"/>
        </w:rPr>
        <w:t>Reef</w:t>
      </w:r>
      <w:r w:rsidRPr="00D46628">
        <w:rPr>
          <w:rFonts w:ascii="Myriad Pro" w:eastAsia="Myriad Pro" w:hAnsi="Myriad Pro" w:cs="Myriad Pro"/>
          <w:color w:val="231F20"/>
          <w:spacing w:val="-8"/>
          <w:sz w:val="16"/>
          <w:szCs w:val="18"/>
        </w:rPr>
        <w:t xml:space="preserve"> </w:t>
      </w:r>
      <w:r w:rsidRPr="00D46628">
        <w:rPr>
          <w:rFonts w:ascii="Myriad Pro" w:eastAsia="Myriad Pro" w:hAnsi="Myriad Pro" w:cs="Myriad Pro"/>
          <w:color w:val="231F20"/>
          <w:spacing w:val="-9"/>
          <w:sz w:val="16"/>
          <w:szCs w:val="18"/>
        </w:rPr>
        <w:t>T</w:t>
      </w:r>
      <w:r w:rsidRPr="00D46628">
        <w:rPr>
          <w:rFonts w:ascii="Myriad Pro" w:eastAsia="Myriad Pro" w:hAnsi="Myriad Pro" w:cs="Myriad Pro"/>
          <w:color w:val="231F20"/>
          <w:sz w:val="16"/>
          <w:szCs w:val="18"/>
        </w:rPr>
        <w:t>rust n</w:t>
      </w:r>
      <w:r w:rsidRPr="00D46628">
        <w:rPr>
          <w:rFonts w:ascii="Myriad Pro" w:eastAsia="Myriad Pro" w:hAnsi="Myriad Pro" w:cs="Myriad Pro"/>
          <w:color w:val="231F20"/>
          <w:spacing w:val="-1"/>
          <w:sz w:val="16"/>
          <w:szCs w:val="18"/>
        </w:rPr>
        <w:t>e</w:t>
      </w:r>
      <w:r w:rsidRPr="00D46628">
        <w:rPr>
          <w:rFonts w:ascii="Myriad Pro" w:eastAsia="Myriad Pro" w:hAnsi="Myriad Pro" w:cs="Myriad Pro"/>
          <w:color w:val="231F20"/>
          <w:spacing w:val="2"/>
          <w:sz w:val="16"/>
          <w:szCs w:val="18"/>
        </w:rPr>
        <w:t>x</w:t>
      </w:r>
      <w:r w:rsidRPr="00D46628">
        <w:rPr>
          <w:rFonts w:ascii="Myriad Pro" w:eastAsia="Myriad Pro" w:hAnsi="Myriad Pro" w:cs="Myriad Pro"/>
          <w:color w:val="231F20"/>
          <w:sz w:val="16"/>
          <w:szCs w:val="18"/>
        </w:rPr>
        <w:t>t phases of i</w:t>
      </w:r>
      <w:r w:rsidRPr="00D46628">
        <w:rPr>
          <w:rFonts w:ascii="Myriad Pro" w:eastAsia="Myriad Pro" w:hAnsi="Myriad Pro" w:cs="Myriad Pro"/>
          <w:color w:val="231F20"/>
          <w:spacing w:val="-3"/>
          <w:sz w:val="16"/>
          <w:szCs w:val="18"/>
        </w:rPr>
        <w:t>n</w:t>
      </w:r>
      <w:r w:rsidRPr="00D46628">
        <w:rPr>
          <w:rFonts w:ascii="Myriad Pro" w:eastAsia="Myriad Pro" w:hAnsi="Myriad Pro" w:cs="Myriad Pro"/>
          <w:color w:val="231F20"/>
          <w:spacing w:val="-2"/>
          <w:sz w:val="16"/>
          <w:szCs w:val="18"/>
        </w:rPr>
        <w:t>v</w:t>
      </w:r>
      <w:r w:rsidRPr="00D46628">
        <w:rPr>
          <w:rFonts w:ascii="Myriad Pro" w:eastAsia="Myriad Pro" w:hAnsi="Myriad Pro" w:cs="Myriad Pro"/>
          <w:color w:val="231F20"/>
          <w:sz w:val="16"/>
          <w:szCs w:val="18"/>
        </w:rPr>
        <w:t>estme</w:t>
      </w:r>
      <w:r w:rsidRPr="00D46628">
        <w:rPr>
          <w:rFonts w:ascii="Myriad Pro" w:eastAsia="Myriad Pro" w:hAnsi="Myriad Pro" w:cs="Myriad Pro"/>
          <w:color w:val="231F20"/>
          <w:spacing w:val="-1"/>
          <w:sz w:val="16"/>
          <w:szCs w:val="18"/>
        </w:rPr>
        <w:t>n</w:t>
      </w:r>
      <w:r w:rsidRPr="00D46628">
        <w:rPr>
          <w:rFonts w:ascii="Myriad Pro" w:eastAsia="Myriad Pro" w:hAnsi="Myriad Pro" w:cs="Myriad Pro"/>
          <w:color w:val="231F20"/>
          <w:sz w:val="16"/>
          <w:szCs w:val="18"/>
        </w:rPr>
        <w:t>t and public/ pri</w:t>
      </w:r>
      <w:r w:rsidRPr="00D46628">
        <w:rPr>
          <w:rFonts w:ascii="Myriad Pro" w:eastAsia="Myriad Pro" w:hAnsi="Myriad Pro" w:cs="Myriad Pro"/>
          <w:color w:val="231F20"/>
          <w:spacing w:val="-1"/>
          <w:sz w:val="16"/>
          <w:szCs w:val="18"/>
        </w:rPr>
        <w:t>va</w:t>
      </w:r>
      <w:r w:rsidRPr="00D46628">
        <w:rPr>
          <w:rFonts w:ascii="Myriad Pro" w:eastAsia="Myriad Pro" w:hAnsi="Myriad Pro" w:cs="Myriad Pro"/>
          <w:color w:val="231F20"/>
          <w:spacing w:val="-2"/>
          <w:sz w:val="16"/>
          <w:szCs w:val="18"/>
        </w:rPr>
        <w:t>t</w:t>
      </w:r>
      <w:r w:rsidRPr="00D46628">
        <w:rPr>
          <w:rFonts w:ascii="Myriad Pro" w:eastAsia="Myriad Pro" w:hAnsi="Myriad Pro" w:cs="Myriad Pro"/>
          <w:color w:val="231F20"/>
          <w:sz w:val="16"/>
          <w:szCs w:val="18"/>
        </w:rPr>
        <w:t>e pa</w:t>
      </w:r>
      <w:r w:rsidRPr="00D46628">
        <w:rPr>
          <w:rFonts w:ascii="Myriad Pro" w:eastAsia="Myriad Pro" w:hAnsi="Myriad Pro" w:cs="Myriad Pro"/>
          <w:color w:val="231F20"/>
          <w:spacing w:val="4"/>
          <w:sz w:val="16"/>
          <w:szCs w:val="18"/>
        </w:rPr>
        <w:t>r</w:t>
      </w:r>
      <w:r w:rsidRPr="00D46628">
        <w:rPr>
          <w:rFonts w:ascii="Myriad Pro" w:eastAsia="Myriad Pro" w:hAnsi="Myriad Pro" w:cs="Myriad Pro"/>
          <w:color w:val="231F20"/>
          <w:sz w:val="16"/>
          <w:szCs w:val="18"/>
        </w:rPr>
        <w:t>tnerships</w:t>
      </w:r>
    </w:p>
    <w:p w:rsidR="005A2696" w:rsidRPr="00D46628" w:rsidRDefault="008947A3">
      <w:pPr>
        <w:numPr>
          <w:ilvl w:val="0"/>
          <w:numId w:val="24"/>
        </w:numPr>
        <w:tabs>
          <w:tab w:val="left" w:pos="1584"/>
        </w:tabs>
        <w:spacing w:before="56" w:line="244" w:lineRule="auto"/>
        <w:ind w:left="1585" w:right="65"/>
        <w:rPr>
          <w:rFonts w:ascii="Myriad Pro" w:eastAsia="Myriad Pro" w:hAnsi="Myriad Pro" w:cs="Myriad Pro"/>
          <w:sz w:val="16"/>
          <w:szCs w:val="18"/>
        </w:rPr>
      </w:pPr>
      <w:r w:rsidRPr="008947A3">
        <w:rPr>
          <w:sz w:val="20"/>
        </w:rPr>
        <w:pict>
          <v:group id="_x0000_s1184" alt="Key areas for implementation:&#10;&#10;Traditional Owner Engagement&#10;• Targeted consultation&#10;• Specific implementation plan&#10;&#10;Sustainable Ports&#10;• Port master planning&#10;• Maintenance dredging strategy&#10;&#10;Investment&#10;• Reef 2050 Investment Framework&#10;• Reef Trust Innovative Financial Mechanisms Panel&#10;• Great Barrier Reef Water Science Taskforce advice&#10;&#10;Integrated Monitoring and Reporting Program&#10;• Design of programme&#10;• Existing monitoring and reporting to continue&#10;• Immediate priority gaps to be filled&#10;&#10;Water Quality&#10;• Reef Trust next phases of investment and public/private partnerships&#10;• Continued implementation of the Reef Water Quality Protection Plan&#10;• Qld Government Water Science Taskforce recommendations&#10;&#10;" style="position:absolute;left:0;text-align:left;margin-left:102.05pt;margin-top:14.75pt;width:377.5pt;height:277.45pt;z-index:-2492;mso-position-horizontal-relative:page" coordorigin="2055,1606" coordsize="7550,5655">
            <v:group id="_x0000_s1185" style="position:absolute;left:4446;top:1616;width:2730;height:2730" coordorigin="4446,1616" coordsize="2730,2730">
              <v:shape id="_x0000_s1186" style="position:absolute;left:4446;top:1616;width:2730;height:2730" coordorigin="4446,1616" coordsize="2730,2730" path="m5811,1616r-112,5l5590,1634r-107,22l5380,1686r-100,38l5184,1769r-92,52l5005,1880r-82,65l4846,2016r-71,77l4709,2175r-58,87l4598,2354r-45,96l4516,2550r-30,103l4464,2760r-13,109l4446,2981r5,112l4464,3203r22,106l4516,3413r37,100l4598,3609r53,91l4709,3788r66,82l4846,3947r77,71l5005,4083r87,59l5184,4194r96,45l5380,4277r103,30l5590,4329r109,13l5811,4346r112,-4l6032,4329r107,-22l6242,4277r100,-38l6438,4194r92,-52l6617,4083r82,-65l6776,3947r71,-77l6913,3788r58,-88l7024,3609r45,-96l7106,3413r30,-104l7158,3203r13,-110l7176,2981r-5,-112l7158,2760r-22,-107l7106,2550r-37,-100l7024,2354r-53,-92l6913,2175r-66,-82l6776,2016r-77,-71l6617,1880r-87,-59l6438,1769r-96,-45l6242,1686r-103,-30l6032,1634r-109,-13l5811,1616xe" fillcolor="#73add1" stroked="f">
                <v:path arrowok="t"/>
              </v:shape>
            </v:group>
            <v:group id="_x0000_s1187" style="position:absolute;left:4446;top:1616;width:2730;height:2730" coordorigin="4446,1616" coordsize="2730,2730">
              <v:shape id="_x0000_s1188" style="position:absolute;left:4446;top:1616;width:2730;height:2730" coordorigin="4446,1616" coordsize="2730,2730" path="m5811,4346r112,-4l6032,4329r107,-22l6242,4277r100,-38l6438,4194r92,-52l6617,4083r82,-65l6776,3947r71,-77l6913,3788r58,-88l7024,3609r45,-96l7106,3413r30,-104l7158,3203r13,-110l7176,2981r-5,-112l7158,2760r-22,-107l7106,2550r-37,-100l7024,2354r-53,-92l6913,2175r-66,-82l6776,2016r-77,-71l6617,1880r-87,-59l6438,1769r-96,-45l6242,1686r-103,-30l6032,1634r-109,-13l5811,1616r-112,5l5590,1634r-107,22l5380,1686r-100,38l5184,1769r-92,52l5005,1880r-82,65l4846,2016r-71,77l4709,2175r-58,87l4598,2354r-45,96l4516,2550r-30,103l4464,2760r-13,109l4446,2981r5,112l4464,3203r22,106l4516,3413r37,100l4598,3609r53,91l4709,3788r66,82l4846,3947r77,71l5005,4083r87,59l5184,4194r96,45l5380,4277r103,30l5590,4329r109,13l5811,4346xe" filled="f" strokecolor="#cddcec" strokeweight="1pt">
                <v:path arrowok="t"/>
              </v:shape>
            </v:group>
            <v:group id="_x0000_s1189" style="position:absolute;left:6397;top:4054;width:3197;height:3197" coordorigin="6397,4054" coordsize="3197,3197">
              <v:shape id="_x0000_s1190" style="position:absolute;left:6397;top:4054;width:3197;height:3197" coordorigin="6397,4054" coordsize="3197,3197" path="m7996,4054r-131,6l7737,4075r-125,26l7491,4136r-117,44l7261,4233r-107,61l7052,4363r-96,76l6866,4523r-84,90l6706,4709r-69,102l6576,4918r-53,113l6479,5148r-35,121l6418,5394r-15,128l6397,5653r6,131l6418,5912r26,125l6479,6158r44,117l6576,6388r61,107l6706,6597r76,96l6866,6783r90,84l7052,6943r102,69l7261,7073r113,53l7491,7170r121,35l7737,7231r128,15l7996,7252r131,-6l8255,7231r125,-26l8501,7170r117,-44l8731,7073r107,-61l8940,6943r96,-76l9126,6783r84,-90l9286,6597r69,-102l9416,6388r53,-113l9513,6158r35,-121l9574,5912r15,-128l9595,5653r-6,-131l9574,5394r-26,-125l9513,5148r-44,-117l9416,4918r-61,-107l9286,4709r-76,-96l9126,4523r-90,-84l8940,4363r-102,-69l8731,4233r-113,-53l8501,4136r-121,-35l8255,4075r-128,-15l7996,4054xe" fillcolor="#cddcec" stroked="f">
                <v:path arrowok="t"/>
              </v:shape>
            </v:group>
            <v:group id="_x0000_s1191" style="position:absolute;left:6397;top:4054;width:3197;height:3197" coordorigin="6397,4054" coordsize="3197,3197">
              <v:shape id="_x0000_s1192" style="position:absolute;left:6397;top:4054;width:3197;height:3197" coordorigin="6397,4054" coordsize="3197,3197" path="m7996,7252r131,-6l8255,7231r125,-26l8501,7170r117,-44l8731,7073r107,-61l8940,6943r96,-76l9126,6783r84,-90l9286,6597r69,-102l9416,6388r53,-113l9513,6158r35,-121l9574,5912r15,-128l9595,5653r-6,-131l9574,5394r-26,-125l9513,5148r-44,-117l9416,4918r-61,-107l9286,4709r-76,-96l9126,4523r-90,-84l8940,4363r-102,-69l8731,4233r-113,-53l8501,4136r-121,-35l8255,4075r-128,-15l7996,4054r-131,6l7737,4075r-125,26l7491,4136r-117,44l7261,4233r-107,61l7052,4363r-96,76l6866,4523r-84,90l6706,4709r-69,102l6576,4918r-53,113l6479,5148r-35,121l6418,5394r-15,128l6397,5653r6,131l6418,5912r26,125l6479,6158r44,117l6576,6388r61,107l6706,6597r76,96l6866,6783r90,84l7052,6943r102,69l7261,7073r113,53l7491,7170r121,35l7737,7231r128,15l7996,7252xe" filled="f" strokecolor="#cddcec" strokeweight="1pt">
                <v:path arrowok="t"/>
              </v:shape>
            </v:group>
            <v:group id="_x0000_s1193" style="position:absolute;left:2065;top:4054;width:3197;height:3197" coordorigin="2065,4054" coordsize="3197,3197">
              <v:shape id="_x0000_s1194" style="position:absolute;left:2065;top:4054;width:3197;height:3197" coordorigin="2065,4054" coordsize="3197,3197" path="m3664,4054r-131,6l3404,4075r-124,26l3158,4136r-116,44l2929,4233r-107,61l2720,4363r-97,76l2533,4523r-83,90l2374,4709r-69,102l2244,4918r-53,113l2147,5148r-35,121l2086,5394r-16,128l2065,5653r5,131l2086,5912r26,125l2147,6158r44,117l2244,6388r61,107l2374,6597r76,96l2533,6783r90,84l2720,6943r102,69l2929,7073r113,53l3158,7170r122,35l3404,7231r129,15l3664,7252r131,-6l3923,7231r125,-26l4169,7170r117,-44l4398,7073r108,-61l4608,6943r96,-76l4794,6783r84,-90l4954,6597r69,-102l5084,6388r53,-113l5181,6158r35,-121l5242,5912r15,-128l5262,5653r-5,-131l5242,5394r-26,-125l5181,5148r-44,-117l5084,4918r-61,-107l4954,4709r-76,-96l4794,4523r-90,-84l4608,4363r-102,-69l4398,4233r-112,-53l4169,4136r-121,-35l3923,4075r-128,-15l3664,4054xe" fillcolor="#cddcec" stroked="f">
                <v:path arrowok="t"/>
              </v:shape>
            </v:group>
            <v:group id="_x0000_s1195" style="position:absolute;left:2065;top:4054;width:3197;height:3197" coordorigin="2065,4054" coordsize="3197,3197">
              <v:shape id="_x0000_s1196" style="position:absolute;left:2065;top:4054;width:3197;height:3197" coordorigin="2065,4054" coordsize="3197,3197" path="m3664,7252r131,-6l3923,7231r125,-26l4169,7170r117,-44l4398,7073r108,-61l4608,6943r96,-76l4794,6783r84,-90l4954,6597r69,-102l5084,6388r53,-113l5181,6158r35,-121l5242,5912r15,-128l5262,5653r-5,-131l5242,5394r-26,-125l5181,5148r-44,-117l5084,4918r-61,-107l4954,4709r-76,-96l4794,4523r-90,-84l4608,4363r-102,-69l4398,4233r-112,-53l4169,4136r-121,-35l3923,4075r-128,-15l3664,4054r-131,6l3404,4075r-124,26l3158,4136r-116,44l2929,4233r-107,61l2720,4363r-97,76l2533,4523r-83,90l2374,4709r-69,102l2244,4918r-53,113l2147,5148r-35,121l2086,5394r-16,128l2065,5653r5,131l2086,5912r26,125l2147,6158r44,117l2244,6388r61,107l2374,6597r76,96l2533,6783r90,84l2720,6943r102,69l2929,7073r113,53l3158,7170r122,35l3404,7231r129,15l3664,7252xe" filled="f" strokecolor="#cddcec" strokeweight="1pt">
                <v:path arrowok="t"/>
              </v:shape>
            </v:group>
            <w10:wrap anchorx="page"/>
          </v:group>
        </w:pict>
      </w:r>
      <w:r w:rsidR="00F90E19" w:rsidRPr="00D46628">
        <w:rPr>
          <w:rFonts w:ascii="Myriad Pro" w:eastAsia="Myriad Pro" w:hAnsi="Myriad Pro" w:cs="Myriad Pro"/>
          <w:color w:val="231F20"/>
          <w:spacing w:val="-2"/>
          <w:sz w:val="16"/>
          <w:szCs w:val="18"/>
        </w:rPr>
        <w:t>C</w:t>
      </w:r>
      <w:r w:rsidR="00F90E19" w:rsidRPr="00D46628">
        <w:rPr>
          <w:rFonts w:ascii="Myriad Pro" w:eastAsia="Myriad Pro" w:hAnsi="Myriad Pro" w:cs="Myriad Pro"/>
          <w:color w:val="231F20"/>
          <w:sz w:val="16"/>
          <w:szCs w:val="18"/>
        </w:rPr>
        <w:t>o</w:t>
      </w:r>
      <w:r w:rsidR="00F90E19" w:rsidRPr="00D46628">
        <w:rPr>
          <w:rFonts w:ascii="Myriad Pro" w:eastAsia="Myriad Pro" w:hAnsi="Myriad Pro" w:cs="Myriad Pro"/>
          <w:color w:val="231F20"/>
          <w:spacing w:val="-1"/>
          <w:sz w:val="16"/>
          <w:szCs w:val="18"/>
        </w:rPr>
        <w:t>n</w:t>
      </w:r>
      <w:r w:rsidR="00F90E19" w:rsidRPr="00D46628">
        <w:rPr>
          <w:rFonts w:ascii="Myriad Pro" w:eastAsia="Myriad Pro" w:hAnsi="Myriad Pro" w:cs="Myriad Pro"/>
          <w:color w:val="231F20"/>
          <w:sz w:val="16"/>
          <w:szCs w:val="18"/>
        </w:rPr>
        <w:t>tinued impleme</w:t>
      </w:r>
      <w:r w:rsidR="00F90E19" w:rsidRPr="00D46628">
        <w:rPr>
          <w:rFonts w:ascii="Myriad Pro" w:eastAsia="Myriad Pro" w:hAnsi="Myriad Pro" w:cs="Myriad Pro"/>
          <w:color w:val="231F20"/>
          <w:spacing w:val="-1"/>
          <w:sz w:val="16"/>
          <w:szCs w:val="18"/>
        </w:rPr>
        <w:t>n</w:t>
      </w:r>
      <w:r w:rsidR="00F90E19" w:rsidRPr="00D46628">
        <w:rPr>
          <w:rFonts w:ascii="Myriad Pro" w:eastAsia="Myriad Pro" w:hAnsi="Myriad Pro" w:cs="Myriad Pro"/>
          <w:color w:val="231F20"/>
          <w:sz w:val="16"/>
          <w:szCs w:val="18"/>
        </w:rPr>
        <w:t>t</w:t>
      </w:r>
      <w:r w:rsidR="00F90E19" w:rsidRPr="00D46628">
        <w:rPr>
          <w:rFonts w:ascii="Myriad Pro" w:eastAsia="Myriad Pro" w:hAnsi="Myriad Pro" w:cs="Myriad Pro"/>
          <w:color w:val="231F20"/>
          <w:spacing w:val="-1"/>
          <w:sz w:val="16"/>
          <w:szCs w:val="18"/>
        </w:rPr>
        <w:t>a</w:t>
      </w:r>
      <w:r w:rsidR="00F90E19" w:rsidRPr="00D46628">
        <w:rPr>
          <w:rFonts w:ascii="Myriad Pro" w:eastAsia="Myriad Pro" w:hAnsi="Myriad Pro" w:cs="Myriad Pro"/>
          <w:color w:val="231F20"/>
          <w:sz w:val="16"/>
          <w:szCs w:val="18"/>
        </w:rPr>
        <w:t>tion of the Reef</w:t>
      </w:r>
      <w:r w:rsidR="00F90E19" w:rsidRPr="00D46628">
        <w:rPr>
          <w:rFonts w:ascii="Myriad Pro" w:eastAsia="Myriad Pro" w:hAnsi="Myriad Pro" w:cs="Myriad Pro"/>
          <w:color w:val="231F20"/>
          <w:spacing w:val="-7"/>
          <w:sz w:val="16"/>
          <w:szCs w:val="18"/>
        </w:rPr>
        <w:t xml:space="preserve"> </w:t>
      </w:r>
      <w:r w:rsidR="00F90E19" w:rsidRPr="00D46628">
        <w:rPr>
          <w:rFonts w:ascii="Myriad Pro" w:eastAsia="Myriad Pro" w:hAnsi="Myriad Pro" w:cs="Myriad Pro"/>
          <w:color w:val="231F20"/>
          <w:spacing w:val="-6"/>
          <w:sz w:val="16"/>
          <w:szCs w:val="18"/>
        </w:rPr>
        <w:t>W</w:t>
      </w:r>
      <w:r w:rsidR="00F90E19" w:rsidRPr="00D46628">
        <w:rPr>
          <w:rFonts w:ascii="Myriad Pro" w:eastAsia="Myriad Pro" w:hAnsi="Myriad Pro" w:cs="Myriad Pro"/>
          <w:color w:val="231F20"/>
          <w:spacing w:val="-1"/>
          <w:sz w:val="16"/>
          <w:szCs w:val="18"/>
        </w:rPr>
        <w:t>a</w:t>
      </w:r>
      <w:r w:rsidR="00F90E19" w:rsidRPr="00D46628">
        <w:rPr>
          <w:rFonts w:ascii="Myriad Pro" w:eastAsia="Myriad Pro" w:hAnsi="Myriad Pro" w:cs="Myriad Pro"/>
          <w:color w:val="231F20"/>
          <w:spacing w:val="-2"/>
          <w:sz w:val="16"/>
          <w:szCs w:val="18"/>
        </w:rPr>
        <w:t>t</w:t>
      </w:r>
      <w:r w:rsidR="00F90E19" w:rsidRPr="00D46628">
        <w:rPr>
          <w:rFonts w:ascii="Myriad Pro" w:eastAsia="Myriad Pro" w:hAnsi="Myriad Pro" w:cs="Myriad Pro"/>
          <w:color w:val="231F20"/>
          <w:sz w:val="16"/>
          <w:szCs w:val="18"/>
        </w:rPr>
        <w:t>er Quali</w:t>
      </w:r>
      <w:r w:rsidR="00F90E19" w:rsidRPr="00D46628">
        <w:rPr>
          <w:rFonts w:ascii="Myriad Pro" w:eastAsia="Myriad Pro" w:hAnsi="Myriad Pro" w:cs="Myriad Pro"/>
          <w:color w:val="231F20"/>
          <w:spacing w:val="1"/>
          <w:sz w:val="16"/>
          <w:szCs w:val="18"/>
        </w:rPr>
        <w:t>t</w:t>
      </w:r>
      <w:r w:rsidR="00F90E19" w:rsidRPr="00D46628">
        <w:rPr>
          <w:rFonts w:ascii="Myriad Pro" w:eastAsia="Myriad Pro" w:hAnsi="Myriad Pro" w:cs="Myriad Pro"/>
          <w:color w:val="231F20"/>
          <w:sz w:val="16"/>
          <w:szCs w:val="18"/>
        </w:rPr>
        <w:t xml:space="preserve">y </w:t>
      </w:r>
      <w:r w:rsidR="00F90E19" w:rsidRPr="00D46628">
        <w:rPr>
          <w:rFonts w:ascii="Myriad Pro" w:eastAsia="Myriad Pro" w:hAnsi="Myriad Pro" w:cs="Myriad Pro"/>
          <w:color w:val="231F20"/>
          <w:spacing w:val="-3"/>
          <w:sz w:val="16"/>
          <w:szCs w:val="18"/>
        </w:rPr>
        <w:t>P</w:t>
      </w:r>
      <w:r w:rsidR="00F90E19" w:rsidRPr="00D46628">
        <w:rPr>
          <w:rFonts w:ascii="Myriad Pro" w:eastAsia="Myriad Pro" w:hAnsi="Myriad Pro" w:cs="Myriad Pro"/>
          <w:color w:val="231F20"/>
          <w:spacing w:val="-2"/>
          <w:sz w:val="16"/>
          <w:szCs w:val="18"/>
        </w:rPr>
        <w:t>r</w:t>
      </w:r>
      <w:r w:rsidR="00F90E19" w:rsidRPr="00D46628">
        <w:rPr>
          <w:rFonts w:ascii="Myriad Pro" w:eastAsia="Myriad Pro" w:hAnsi="Myriad Pro" w:cs="Myriad Pro"/>
          <w:color w:val="231F20"/>
          <w:sz w:val="16"/>
          <w:szCs w:val="18"/>
        </w:rPr>
        <w:t>o</w:t>
      </w:r>
      <w:r w:rsidR="00F90E19" w:rsidRPr="00D46628">
        <w:rPr>
          <w:rFonts w:ascii="Myriad Pro" w:eastAsia="Myriad Pro" w:hAnsi="Myriad Pro" w:cs="Myriad Pro"/>
          <w:color w:val="231F20"/>
          <w:spacing w:val="-2"/>
          <w:sz w:val="16"/>
          <w:szCs w:val="18"/>
        </w:rPr>
        <w:t>t</w:t>
      </w:r>
      <w:r w:rsidR="00F90E19" w:rsidRPr="00D46628">
        <w:rPr>
          <w:rFonts w:ascii="Myriad Pro" w:eastAsia="Myriad Pro" w:hAnsi="Myriad Pro" w:cs="Myriad Pro"/>
          <w:color w:val="231F20"/>
          <w:sz w:val="16"/>
          <w:szCs w:val="18"/>
        </w:rPr>
        <w:t>e</w:t>
      </w:r>
      <w:r w:rsidR="00F90E19" w:rsidRPr="00D46628">
        <w:rPr>
          <w:rFonts w:ascii="Myriad Pro" w:eastAsia="Myriad Pro" w:hAnsi="Myriad Pro" w:cs="Myriad Pro"/>
          <w:color w:val="231F20"/>
          <w:spacing w:val="2"/>
          <w:sz w:val="16"/>
          <w:szCs w:val="18"/>
        </w:rPr>
        <w:t>c</w:t>
      </w:r>
      <w:r w:rsidR="00F90E19" w:rsidRPr="00D46628">
        <w:rPr>
          <w:rFonts w:ascii="Myriad Pro" w:eastAsia="Myriad Pro" w:hAnsi="Myriad Pro" w:cs="Myriad Pro"/>
          <w:color w:val="231F20"/>
          <w:sz w:val="16"/>
          <w:szCs w:val="18"/>
        </w:rPr>
        <w:t xml:space="preserve">tion </w:t>
      </w:r>
      <w:r w:rsidR="00F90E19" w:rsidRPr="00D46628">
        <w:rPr>
          <w:rFonts w:ascii="Myriad Pro" w:eastAsia="Myriad Pro" w:hAnsi="Myriad Pro" w:cs="Myriad Pro"/>
          <w:color w:val="231F20"/>
          <w:spacing w:val="-1"/>
          <w:sz w:val="16"/>
          <w:szCs w:val="18"/>
        </w:rPr>
        <w:t>P</w:t>
      </w:r>
      <w:r w:rsidR="00F90E19" w:rsidRPr="00D46628">
        <w:rPr>
          <w:rFonts w:ascii="Myriad Pro" w:eastAsia="Myriad Pro" w:hAnsi="Myriad Pro" w:cs="Myriad Pro"/>
          <w:color w:val="231F20"/>
          <w:sz w:val="16"/>
          <w:szCs w:val="18"/>
        </w:rPr>
        <w:t>lan</w:t>
      </w:r>
    </w:p>
    <w:p w:rsidR="005A2696" w:rsidRPr="00D46628" w:rsidRDefault="00D46628">
      <w:pPr>
        <w:numPr>
          <w:ilvl w:val="0"/>
          <w:numId w:val="24"/>
        </w:numPr>
        <w:tabs>
          <w:tab w:val="left" w:pos="1584"/>
        </w:tabs>
        <w:spacing w:before="56" w:line="244" w:lineRule="auto"/>
        <w:ind w:left="1585" w:right="855"/>
        <w:rPr>
          <w:rFonts w:ascii="Myriad Pro" w:eastAsia="Myriad Pro" w:hAnsi="Myriad Pro" w:cs="Myriad Pro"/>
          <w:sz w:val="16"/>
          <w:szCs w:val="18"/>
        </w:rPr>
      </w:pPr>
      <w:r w:rsidRPr="00D46628">
        <w:rPr>
          <w:rFonts w:ascii="Myriad Pro" w:eastAsia="Myriad Pro" w:hAnsi="Myriad Pro" w:cs="Myriad Pro"/>
          <w:color w:val="231F20"/>
          <w:sz w:val="16"/>
          <w:szCs w:val="18"/>
        </w:rPr>
        <w:t xml:space="preserve">Qld </w:t>
      </w:r>
      <w:r w:rsidR="00F90E19" w:rsidRPr="00D46628">
        <w:rPr>
          <w:rFonts w:ascii="Myriad Pro" w:eastAsia="Myriad Pro" w:hAnsi="Myriad Pro" w:cs="Myriad Pro"/>
          <w:color w:val="231F20"/>
          <w:sz w:val="16"/>
          <w:szCs w:val="18"/>
        </w:rPr>
        <w:t>G</w:t>
      </w:r>
      <w:r w:rsidR="00F90E19" w:rsidRPr="00D46628">
        <w:rPr>
          <w:rFonts w:ascii="Myriad Pro" w:eastAsia="Myriad Pro" w:hAnsi="Myriad Pro" w:cs="Myriad Pro"/>
          <w:color w:val="231F20"/>
          <w:spacing w:val="-2"/>
          <w:sz w:val="16"/>
          <w:szCs w:val="18"/>
        </w:rPr>
        <w:t>ov</w:t>
      </w:r>
      <w:r w:rsidR="00F90E19" w:rsidRPr="00D46628">
        <w:rPr>
          <w:rFonts w:ascii="Myriad Pro" w:eastAsia="Myriad Pro" w:hAnsi="Myriad Pro" w:cs="Myriad Pro"/>
          <w:color w:val="231F20"/>
          <w:sz w:val="16"/>
          <w:szCs w:val="18"/>
        </w:rPr>
        <w:t>ernme</w:t>
      </w:r>
      <w:r w:rsidR="00F90E19" w:rsidRPr="00D46628">
        <w:rPr>
          <w:rFonts w:ascii="Myriad Pro" w:eastAsia="Myriad Pro" w:hAnsi="Myriad Pro" w:cs="Myriad Pro"/>
          <w:color w:val="231F20"/>
          <w:spacing w:val="-1"/>
          <w:sz w:val="16"/>
          <w:szCs w:val="18"/>
        </w:rPr>
        <w:t>n</w:t>
      </w:r>
      <w:r w:rsidR="00F90E19" w:rsidRPr="00D46628">
        <w:rPr>
          <w:rFonts w:ascii="Myriad Pro" w:eastAsia="Myriad Pro" w:hAnsi="Myriad Pro" w:cs="Myriad Pro"/>
          <w:color w:val="231F20"/>
          <w:sz w:val="16"/>
          <w:szCs w:val="18"/>
        </w:rPr>
        <w:t xml:space="preserve">t </w:t>
      </w:r>
      <w:r w:rsidR="00F90E19" w:rsidRPr="00D46628">
        <w:rPr>
          <w:rFonts w:ascii="Myriad Pro" w:eastAsia="Myriad Pro" w:hAnsi="Myriad Pro" w:cs="Myriad Pro"/>
          <w:color w:val="231F20"/>
          <w:spacing w:val="-6"/>
          <w:sz w:val="16"/>
          <w:szCs w:val="18"/>
        </w:rPr>
        <w:t>W</w:t>
      </w:r>
      <w:r w:rsidR="00F90E19" w:rsidRPr="00D46628">
        <w:rPr>
          <w:rFonts w:ascii="Myriad Pro" w:eastAsia="Myriad Pro" w:hAnsi="Myriad Pro" w:cs="Myriad Pro"/>
          <w:color w:val="231F20"/>
          <w:spacing w:val="-1"/>
          <w:sz w:val="16"/>
          <w:szCs w:val="18"/>
        </w:rPr>
        <w:t>a</w:t>
      </w:r>
      <w:r w:rsidR="00F90E19" w:rsidRPr="00D46628">
        <w:rPr>
          <w:rFonts w:ascii="Myriad Pro" w:eastAsia="Myriad Pro" w:hAnsi="Myriad Pro" w:cs="Myriad Pro"/>
          <w:color w:val="231F20"/>
          <w:spacing w:val="-2"/>
          <w:sz w:val="16"/>
          <w:szCs w:val="18"/>
        </w:rPr>
        <w:t>t</w:t>
      </w:r>
      <w:r w:rsidR="00F90E19" w:rsidRPr="00D46628">
        <w:rPr>
          <w:rFonts w:ascii="Myriad Pro" w:eastAsia="Myriad Pro" w:hAnsi="Myriad Pro" w:cs="Myriad Pro"/>
          <w:color w:val="231F20"/>
          <w:sz w:val="16"/>
          <w:szCs w:val="18"/>
        </w:rPr>
        <w:t xml:space="preserve">er </w:t>
      </w:r>
      <w:r w:rsidR="00F90E19" w:rsidRPr="00D46628">
        <w:rPr>
          <w:rFonts w:ascii="Myriad Pro" w:eastAsia="Myriad Pro" w:hAnsi="Myriad Pro" w:cs="Myriad Pro"/>
          <w:color w:val="231F20"/>
          <w:spacing w:val="1"/>
          <w:sz w:val="16"/>
          <w:szCs w:val="18"/>
        </w:rPr>
        <w:t>S</w:t>
      </w:r>
      <w:r w:rsidR="00F90E19" w:rsidRPr="00D46628">
        <w:rPr>
          <w:rFonts w:ascii="Myriad Pro" w:eastAsia="Myriad Pro" w:hAnsi="Myriad Pro" w:cs="Myriad Pro"/>
          <w:color w:val="231F20"/>
          <w:sz w:val="16"/>
          <w:szCs w:val="18"/>
        </w:rPr>
        <w:t>cien</w:t>
      </w:r>
      <w:r w:rsidR="00F90E19" w:rsidRPr="00D46628">
        <w:rPr>
          <w:rFonts w:ascii="Myriad Pro" w:eastAsia="Myriad Pro" w:hAnsi="Myriad Pro" w:cs="Myriad Pro"/>
          <w:color w:val="231F20"/>
          <w:spacing w:val="-2"/>
          <w:sz w:val="16"/>
          <w:szCs w:val="18"/>
        </w:rPr>
        <w:t>c</w:t>
      </w:r>
      <w:r w:rsidR="00F90E19" w:rsidRPr="00D46628">
        <w:rPr>
          <w:rFonts w:ascii="Myriad Pro" w:eastAsia="Myriad Pro" w:hAnsi="Myriad Pro" w:cs="Myriad Pro"/>
          <w:color w:val="231F20"/>
          <w:sz w:val="16"/>
          <w:szCs w:val="18"/>
        </w:rPr>
        <w:t>e</w:t>
      </w:r>
    </w:p>
    <w:p w:rsidR="005A2696" w:rsidRPr="00D46628" w:rsidRDefault="00F90E19">
      <w:pPr>
        <w:ind w:left="1585"/>
        <w:rPr>
          <w:rFonts w:ascii="Myriad Pro" w:eastAsia="Myriad Pro" w:hAnsi="Myriad Pro" w:cs="Myriad Pro"/>
          <w:sz w:val="16"/>
          <w:szCs w:val="18"/>
        </w:rPr>
      </w:pPr>
      <w:r w:rsidRPr="00D46628">
        <w:rPr>
          <w:rFonts w:ascii="Myriad Pro" w:eastAsia="Myriad Pro" w:hAnsi="Myriad Pro" w:cs="Myriad Pro"/>
          <w:color w:val="231F20"/>
          <w:spacing w:val="-12"/>
          <w:sz w:val="16"/>
          <w:szCs w:val="18"/>
        </w:rPr>
        <w:t>T</w:t>
      </w:r>
      <w:r w:rsidRPr="00D46628">
        <w:rPr>
          <w:rFonts w:ascii="Myriad Pro" w:eastAsia="Myriad Pro" w:hAnsi="Myriad Pro" w:cs="Myriad Pro"/>
          <w:color w:val="231F20"/>
          <w:sz w:val="16"/>
          <w:szCs w:val="18"/>
        </w:rPr>
        <w:t>ask</w:t>
      </w:r>
      <w:r w:rsidRPr="00D46628">
        <w:rPr>
          <w:rFonts w:ascii="Myriad Pro" w:eastAsia="Myriad Pro" w:hAnsi="Myriad Pro" w:cs="Myriad Pro"/>
          <w:color w:val="231F20"/>
          <w:spacing w:val="-3"/>
          <w:sz w:val="16"/>
          <w:szCs w:val="18"/>
        </w:rPr>
        <w:t>f</w:t>
      </w:r>
      <w:r w:rsidRPr="00D46628">
        <w:rPr>
          <w:rFonts w:ascii="Myriad Pro" w:eastAsia="Myriad Pro" w:hAnsi="Myriad Pro" w:cs="Myriad Pro"/>
          <w:color w:val="231F20"/>
          <w:sz w:val="16"/>
          <w:szCs w:val="18"/>
        </w:rPr>
        <w:t>o</w:t>
      </w:r>
      <w:r w:rsidRPr="00D46628">
        <w:rPr>
          <w:rFonts w:ascii="Myriad Pro" w:eastAsia="Myriad Pro" w:hAnsi="Myriad Pro" w:cs="Myriad Pro"/>
          <w:color w:val="231F20"/>
          <w:spacing w:val="-2"/>
          <w:sz w:val="16"/>
          <w:szCs w:val="18"/>
        </w:rPr>
        <w:t>rc</w:t>
      </w:r>
      <w:r w:rsidRPr="00D46628">
        <w:rPr>
          <w:rFonts w:ascii="Myriad Pro" w:eastAsia="Myriad Pro" w:hAnsi="Myriad Pro" w:cs="Myriad Pro"/>
          <w:color w:val="231F20"/>
          <w:sz w:val="16"/>
          <w:szCs w:val="18"/>
        </w:rPr>
        <w:t xml:space="preserve">e </w:t>
      </w:r>
      <w:r w:rsidRPr="00D46628">
        <w:rPr>
          <w:rFonts w:ascii="Myriad Pro" w:eastAsia="Myriad Pro" w:hAnsi="Myriad Pro" w:cs="Myriad Pro"/>
          <w:color w:val="231F20"/>
          <w:spacing w:val="-2"/>
          <w:sz w:val="16"/>
          <w:szCs w:val="18"/>
        </w:rPr>
        <w:t>r</w:t>
      </w:r>
      <w:r w:rsidRPr="00D46628">
        <w:rPr>
          <w:rFonts w:ascii="Myriad Pro" w:eastAsia="Myriad Pro" w:hAnsi="Myriad Pro" w:cs="Myriad Pro"/>
          <w:color w:val="231F20"/>
          <w:sz w:val="16"/>
          <w:szCs w:val="18"/>
        </w:rPr>
        <w:t>e</w:t>
      </w:r>
      <w:r w:rsidRPr="00D46628">
        <w:rPr>
          <w:rFonts w:ascii="Myriad Pro" w:eastAsia="Myriad Pro" w:hAnsi="Myriad Pro" w:cs="Myriad Pro"/>
          <w:color w:val="231F20"/>
          <w:spacing w:val="-2"/>
          <w:sz w:val="16"/>
          <w:szCs w:val="18"/>
        </w:rPr>
        <w:t>c</w:t>
      </w:r>
      <w:r w:rsidRPr="00D46628">
        <w:rPr>
          <w:rFonts w:ascii="Myriad Pro" w:eastAsia="Myriad Pro" w:hAnsi="Myriad Pro" w:cs="Myriad Pro"/>
          <w:color w:val="231F20"/>
          <w:sz w:val="16"/>
          <w:szCs w:val="18"/>
        </w:rPr>
        <w:t>ommend</w:t>
      </w:r>
      <w:r w:rsidRPr="00D46628">
        <w:rPr>
          <w:rFonts w:ascii="Myriad Pro" w:eastAsia="Myriad Pro" w:hAnsi="Myriad Pro" w:cs="Myriad Pro"/>
          <w:color w:val="231F20"/>
          <w:spacing w:val="-1"/>
          <w:sz w:val="16"/>
          <w:szCs w:val="18"/>
        </w:rPr>
        <w:t>a</w:t>
      </w:r>
      <w:r w:rsidRPr="00D46628">
        <w:rPr>
          <w:rFonts w:ascii="Myriad Pro" w:eastAsia="Myriad Pro" w:hAnsi="Myriad Pro" w:cs="Myriad Pro"/>
          <w:color w:val="231F20"/>
          <w:sz w:val="16"/>
          <w:szCs w:val="18"/>
        </w:rPr>
        <w:t>tions</w:t>
      </w:r>
    </w:p>
    <w:p w:rsidR="005A2696" w:rsidRDefault="00F90E19" w:rsidP="00A61623">
      <w:pPr>
        <w:pStyle w:val="Heading3"/>
        <w:spacing w:before="0" w:line="310" w:lineRule="auto"/>
        <w:ind w:left="1152"/>
        <w:jc w:val="center"/>
      </w:pPr>
      <w:r>
        <w:br w:type="column"/>
      </w:r>
      <w:r>
        <w:rPr>
          <w:color w:val="231F20"/>
          <w:spacing w:val="-17"/>
        </w:rPr>
        <w:lastRenderedPageBreak/>
        <w:t>T</w:t>
      </w:r>
      <w:r>
        <w:rPr>
          <w:color w:val="231F20"/>
          <w:spacing w:val="-2"/>
        </w:rPr>
        <w:t>radi</w:t>
      </w:r>
      <w:r>
        <w:rPr>
          <w:color w:val="231F20"/>
          <w:spacing w:val="-3"/>
        </w:rPr>
        <w:t>t</w:t>
      </w:r>
      <w:r>
        <w:rPr>
          <w:color w:val="231F20"/>
          <w:spacing w:val="-2"/>
        </w:rPr>
        <w:t>iona</w:t>
      </w:r>
      <w:r>
        <w:rPr>
          <w:color w:val="231F20"/>
        </w:rPr>
        <w:t>l O</w:t>
      </w:r>
      <w:r>
        <w:rPr>
          <w:color w:val="231F20"/>
          <w:spacing w:val="-1"/>
        </w:rPr>
        <w:t>w</w:t>
      </w:r>
      <w:r>
        <w:rPr>
          <w:color w:val="231F20"/>
          <w:spacing w:val="-2"/>
        </w:rPr>
        <w:t>n</w:t>
      </w:r>
      <w:r>
        <w:rPr>
          <w:color w:val="231F20"/>
          <w:spacing w:val="-1"/>
        </w:rPr>
        <w:t>e</w:t>
      </w:r>
      <w:r>
        <w:rPr>
          <w:color w:val="231F20"/>
        </w:rPr>
        <w:t xml:space="preserve">r </w:t>
      </w:r>
      <w:r>
        <w:rPr>
          <w:color w:val="231F20"/>
          <w:spacing w:val="-1"/>
        </w:rPr>
        <w:t>E</w:t>
      </w:r>
      <w:r>
        <w:rPr>
          <w:color w:val="231F20"/>
          <w:spacing w:val="-2"/>
        </w:rPr>
        <w:t>nga</w:t>
      </w:r>
      <w:r>
        <w:rPr>
          <w:color w:val="231F20"/>
          <w:spacing w:val="-1"/>
        </w:rPr>
        <w:t>geme</w:t>
      </w:r>
      <w:r>
        <w:rPr>
          <w:color w:val="231F20"/>
          <w:spacing w:val="-3"/>
        </w:rPr>
        <w:t>n</w:t>
      </w:r>
      <w:r>
        <w:rPr>
          <w:color w:val="231F20"/>
        </w:rPr>
        <w:t>t</w:t>
      </w:r>
    </w:p>
    <w:p w:rsidR="005A2696" w:rsidRPr="00D46628" w:rsidRDefault="00F90E19">
      <w:pPr>
        <w:numPr>
          <w:ilvl w:val="0"/>
          <w:numId w:val="23"/>
        </w:numPr>
        <w:tabs>
          <w:tab w:val="left" w:pos="1296"/>
        </w:tabs>
        <w:spacing w:line="148" w:lineRule="exact"/>
        <w:ind w:left="1296"/>
        <w:rPr>
          <w:rFonts w:ascii="Myriad Pro" w:eastAsia="Myriad Pro" w:hAnsi="Myriad Pro" w:cs="Myriad Pro"/>
          <w:sz w:val="16"/>
          <w:szCs w:val="18"/>
        </w:rPr>
      </w:pPr>
      <w:r w:rsidRPr="00D46628">
        <w:rPr>
          <w:rFonts w:ascii="Myriad Pro" w:eastAsia="Myriad Pro" w:hAnsi="Myriad Pro" w:cs="Myriad Pro"/>
          <w:color w:val="231F20"/>
          <w:spacing w:val="-12"/>
          <w:sz w:val="16"/>
          <w:szCs w:val="18"/>
        </w:rPr>
        <w:t>T</w:t>
      </w:r>
      <w:r w:rsidRPr="00D46628">
        <w:rPr>
          <w:rFonts w:ascii="Myriad Pro" w:eastAsia="Myriad Pro" w:hAnsi="Myriad Pro" w:cs="Myriad Pro"/>
          <w:color w:val="231F20"/>
          <w:sz w:val="16"/>
          <w:szCs w:val="18"/>
        </w:rPr>
        <w:t>a</w:t>
      </w:r>
      <w:r w:rsidRPr="00D46628">
        <w:rPr>
          <w:rFonts w:ascii="Myriad Pro" w:eastAsia="Myriad Pro" w:hAnsi="Myriad Pro" w:cs="Myriad Pro"/>
          <w:color w:val="231F20"/>
          <w:spacing w:val="-2"/>
          <w:sz w:val="16"/>
          <w:szCs w:val="18"/>
        </w:rPr>
        <w:t>r</w:t>
      </w:r>
      <w:r w:rsidRPr="00D46628">
        <w:rPr>
          <w:rFonts w:ascii="Myriad Pro" w:eastAsia="Myriad Pro" w:hAnsi="Myriad Pro" w:cs="Myriad Pro"/>
          <w:color w:val="231F20"/>
          <w:sz w:val="16"/>
          <w:szCs w:val="18"/>
        </w:rPr>
        <w:t>ge</w:t>
      </w:r>
      <w:r w:rsidRPr="00D46628">
        <w:rPr>
          <w:rFonts w:ascii="Myriad Pro" w:eastAsia="Myriad Pro" w:hAnsi="Myriad Pro" w:cs="Myriad Pro"/>
          <w:color w:val="231F20"/>
          <w:spacing w:val="-2"/>
          <w:sz w:val="16"/>
          <w:szCs w:val="18"/>
        </w:rPr>
        <w:t>t</w:t>
      </w:r>
      <w:r w:rsidRPr="00D46628">
        <w:rPr>
          <w:rFonts w:ascii="Myriad Pro" w:eastAsia="Myriad Pro" w:hAnsi="Myriad Pro" w:cs="Myriad Pro"/>
          <w:color w:val="231F20"/>
          <w:sz w:val="16"/>
          <w:szCs w:val="18"/>
        </w:rPr>
        <w:t xml:space="preserve">ed </w:t>
      </w:r>
      <w:r w:rsidRPr="00D46628">
        <w:rPr>
          <w:rFonts w:ascii="Myriad Pro" w:eastAsia="Myriad Pro" w:hAnsi="Myriad Pro" w:cs="Myriad Pro"/>
          <w:color w:val="231F20"/>
          <w:spacing w:val="-2"/>
          <w:sz w:val="16"/>
          <w:szCs w:val="18"/>
        </w:rPr>
        <w:t>c</w:t>
      </w:r>
      <w:r w:rsidRPr="00D46628">
        <w:rPr>
          <w:rFonts w:ascii="Myriad Pro" w:eastAsia="Myriad Pro" w:hAnsi="Myriad Pro" w:cs="Myriad Pro"/>
          <w:color w:val="231F20"/>
          <w:sz w:val="16"/>
          <w:szCs w:val="18"/>
        </w:rPr>
        <w:t>onsult</w:t>
      </w:r>
      <w:r w:rsidRPr="00D46628">
        <w:rPr>
          <w:rFonts w:ascii="Myriad Pro" w:eastAsia="Myriad Pro" w:hAnsi="Myriad Pro" w:cs="Myriad Pro"/>
          <w:color w:val="231F20"/>
          <w:spacing w:val="-1"/>
          <w:sz w:val="16"/>
          <w:szCs w:val="18"/>
        </w:rPr>
        <w:t>a</w:t>
      </w:r>
      <w:r w:rsidRPr="00D46628">
        <w:rPr>
          <w:rFonts w:ascii="Myriad Pro" w:eastAsia="Myriad Pro" w:hAnsi="Myriad Pro" w:cs="Myriad Pro"/>
          <w:color w:val="231F20"/>
          <w:sz w:val="16"/>
          <w:szCs w:val="18"/>
        </w:rPr>
        <w:t>tion</w:t>
      </w:r>
    </w:p>
    <w:p w:rsidR="005A2696" w:rsidRPr="00D46628" w:rsidRDefault="00F90E19">
      <w:pPr>
        <w:numPr>
          <w:ilvl w:val="0"/>
          <w:numId w:val="23"/>
        </w:numPr>
        <w:tabs>
          <w:tab w:val="left" w:pos="1296"/>
        </w:tabs>
        <w:spacing w:before="60" w:line="244" w:lineRule="auto"/>
        <w:ind w:left="1296" w:right="120"/>
        <w:rPr>
          <w:rFonts w:ascii="Myriad Pro" w:eastAsia="Myriad Pro" w:hAnsi="Myriad Pro" w:cs="Myriad Pro"/>
          <w:sz w:val="16"/>
          <w:szCs w:val="18"/>
        </w:rPr>
      </w:pPr>
      <w:r w:rsidRPr="00D46628">
        <w:rPr>
          <w:rFonts w:ascii="Myriad Pro" w:eastAsia="Myriad Pro" w:hAnsi="Myriad Pro" w:cs="Myriad Pro"/>
          <w:color w:val="231F20"/>
          <w:sz w:val="16"/>
          <w:szCs w:val="18"/>
        </w:rPr>
        <w:t>Specific</w:t>
      </w:r>
      <w:r w:rsidRPr="00D46628">
        <w:rPr>
          <w:rFonts w:ascii="Myriad Pro" w:eastAsia="Myriad Pro" w:hAnsi="Myriad Pro" w:cs="Myriad Pro"/>
          <w:color w:val="231F20"/>
          <w:w w:val="99"/>
          <w:sz w:val="16"/>
          <w:szCs w:val="18"/>
        </w:rPr>
        <w:t xml:space="preserve"> </w:t>
      </w:r>
      <w:r w:rsidRPr="00D46628">
        <w:rPr>
          <w:rFonts w:ascii="Myriad Pro" w:eastAsia="Myriad Pro" w:hAnsi="Myriad Pro" w:cs="Myriad Pro"/>
          <w:color w:val="231F20"/>
          <w:sz w:val="16"/>
          <w:szCs w:val="18"/>
        </w:rPr>
        <w:t>impleme</w:t>
      </w:r>
      <w:r w:rsidRPr="00D46628">
        <w:rPr>
          <w:rFonts w:ascii="Myriad Pro" w:eastAsia="Myriad Pro" w:hAnsi="Myriad Pro" w:cs="Myriad Pro"/>
          <w:color w:val="231F20"/>
          <w:spacing w:val="-1"/>
          <w:sz w:val="16"/>
          <w:szCs w:val="18"/>
        </w:rPr>
        <w:t>n</w:t>
      </w:r>
      <w:r w:rsidRPr="00D46628">
        <w:rPr>
          <w:rFonts w:ascii="Myriad Pro" w:eastAsia="Myriad Pro" w:hAnsi="Myriad Pro" w:cs="Myriad Pro"/>
          <w:color w:val="231F20"/>
          <w:sz w:val="16"/>
          <w:szCs w:val="18"/>
        </w:rPr>
        <w:t>t</w:t>
      </w:r>
      <w:r w:rsidRPr="00D46628">
        <w:rPr>
          <w:rFonts w:ascii="Myriad Pro" w:eastAsia="Myriad Pro" w:hAnsi="Myriad Pro" w:cs="Myriad Pro"/>
          <w:color w:val="231F20"/>
          <w:spacing w:val="-1"/>
          <w:sz w:val="16"/>
          <w:szCs w:val="18"/>
        </w:rPr>
        <w:t>a</w:t>
      </w:r>
      <w:r w:rsidRPr="00D46628">
        <w:rPr>
          <w:rFonts w:ascii="Myriad Pro" w:eastAsia="Myriad Pro" w:hAnsi="Myriad Pro" w:cs="Myriad Pro"/>
          <w:color w:val="231F20"/>
          <w:sz w:val="16"/>
          <w:szCs w:val="18"/>
        </w:rPr>
        <w:t>tion plan</w:t>
      </w:r>
    </w:p>
    <w:p w:rsidR="005A2696" w:rsidRDefault="005A2696">
      <w:pPr>
        <w:spacing w:before="9" w:line="150" w:lineRule="exact"/>
        <w:rPr>
          <w:sz w:val="15"/>
          <w:szCs w:val="15"/>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Pr="00D46628" w:rsidRDefault="00F90E19" w:rsidP="00292A40">
      <w:pPr>
        <w:pStyle w:val="Heading3"/>
        <w:spacing w:before="480" w:line="310" w:lineRule="auto"/>
        <w:ind w:left="1239" w:right="99"/>
        <w:jc w:val="center"/>
        <w:rPr>
          <w:b/>
        </w:rPr>
      </w:pPr>
      <w:r w:rsidRPr="00D46628">
        <w:rPr>
          <w:b/>
          <w:color w:val="231F20"/>
          <w:spacing w:val="-6"/>
        </w:rPr>
        <w:t>K</w:t>
      </w:r>
      <w:r w:rsidRPr="00D46628">
        <w:rPr>
          <w:b/>
          <w:color w:val="231F20"/>
          <w:spacing w:val="-4"/>
        </w:rPr>
        <w:t>e</w:t>
      </w:r>
      <w:r w:rsidRPr="00D46628">
        <w:rPr>
          <w:b/>
          <w:color w:val="231F20"/>
        </w:rPr>
        <w:t xml:space="preserve">y </w:t>
      </w:r>
      <w:r w:rsidRPr="00D46628">
        <w:rPr>
          <w:b/>
          <w:color w:val="231F20"/>
          <w:spacing w:val="-2"/>
        </w:rPr>
        <w:t>are</w:t>
      </w:r>
      <w:r w:rsidRPr="00D46628">
        <w:rPr>
          <w:b/>
          <w:color w:val="231F20"/>
          <w:spacing w:val="-3"/>
        </w:rPr>
        <w:t>a</w:t>
      </w:r>
      <w:r w:rsidRPr="00D46628">
        <w:rPr>
          <w:b/>
          <w:color w:val="231F20"/>
        </w:rPr>
        <w:t xml:space="preserve">s </w:t>
      </w:r>
      <w:r w:rsidRPr="00D46628">
        <w:rPr>
          <w:b/>
          <w:color w:val="231F20"/>
          <w:spacing w:val="-2"/>
        </w:rPr>
        <w:t>fo</w:t>
      </w:r>
      <w:r w:rsidRPr="00D46628">
        <w:rPr>
          <w:b/>
          <w:color w:val="231F20"/>
        </w:rPr>
        <w:t xml:space="preserve">r </w:t>
      </w:r>
      <w:r w:rsidRPr="00D46628">
        <w:rPr>
          <w:b/>
          <w:color w:val="231F20"/>
          <w:spacing w:val="-2"/>
        </w:rPr>
        <w:t>im</w:t>
      </w:r>
      <w:r w:rsidRPr="00D46628">
        <w:rPr>
          <w:b/>
          <w:color w:val="231F20"/>
          <w:spacing w:val="-1"/>
        </w:rPr>
        <w:t>p</w:t>
      </w:r>
      <w:r w:rsidRPr="00D46628">
        <w:rPr>
          <w:b/>
          <w:color w:val="231F20"/>
          <w:spacing w:val="-2"/>
        </w:rPr>
        <w:t>l</w:t>
      </w:r>
      <w:r w:rsidRPr="00D46628">
        <w:rPr>
          <w:b/>
          <w:color w:val="231F20"/>
          <w:spacing w:val="-1"/>
        </w:rPr>
        <w:t>eme</w:t>
      </w:r>
      <w:r w:rsidRPr="00D46628">
        <w:rPr>
          <w:b/>
          <w:color w:val="231F20"/>
          <w:spacing w:val="-3"/>
        </w:rPr>
        <w:t>n</w:t>
      </w:r>
      <w:r w:rsidRPr="00D46628">
        <w:rPr>
          <w:b/>
          <w:color w:val="231F20"/>
        </w:rPr>
        <w:t>t</w:t>
      </w:r>
      <w:r w:rsidRPr="00D46628">
        <w:rPr>
          <w:b/>
          <w:color w:val="231F20"/>
          <w:spacing w:val="-3"/>
        </w:rPr>
        <w:t>at</w:t>
      </w:r>
      <w:r w:rsidRPr="00D46628">
        <w:rPr>
          <w:b/>
          <w:color w:val="231F20"/>
          <w:spacing w:val="-2"/>
        </w:rPr>
        <w:t>io</w:t>
      </w:r>
      <w:r w:rsidRPr="00D46628">
        <w:rPr>
          <w:b/>
          <w:color w:val="231F20"/>
        </w:rPr>
        <w:t>n</w:t>
      </w:r>
    </w:p>
    <w:p w:rsidR="005A2696" w:rsidRDefault="00F90E19">
      <w:pPr>
        <w:spacing w:line="200" w:lineRule="exact"/>
        <w:rPr>
          <w:sz w:val="20"/>
          <w:szCs w:val="20"/>
        </w:rPr>
      </w:pPr>
      <w:r>
        <w:br w:type="column"/>
      </w: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before="7" w:line="200" w:lineRule="exact"/>
        <w:rPr>
          <w:sz w:val="20"/>
          <w:szCs w:val="20"/>
        </w:rPr>
      </w:pPr>
    </w:p>
    <w:p w:rsidR="005A2696" w:rsidRDefault="00F90E19">
      <w:pPr>
        <w:pStyle w:val="Heading3"/>
        <w:ind w:left="0" w:right="680"/>
        <w:jc w:val="center"/>
      </w:pPr>
      <w:r>
        <w:rPr>
          <w:color w:val="231F20"/>
          <w:spacing w:val="-3"/>
        </w:rPr>
        <w:t>S</w:t>
      </w:r>
      <w:r>
        <w:rPr>
          <w:color w:val="231F20"/>
          <w:spacing w:val="-2"/>
        </w:rPr>
        <w:t>u</w:t>
      </w:r>
      <w:r>
        <w:rPr>
          <w:color w:val="231F20"/>
          <w:spacing w:val="-1"/>
        </w:rPr>
        <w:t>s</w:t>
      </w:r>
      <w:r>
        <w:rPr>
          <w:color w:val="231F20"/>
        </w:rPr>
        <w:t>t</w:t>
      </w:r>
      <w:r>
        <w:rPr>
          <w:color w:val="231F20"/>
          <w:spacing w:val="-2"/>
        </w:rPr>
        <w:t>aina</w:t>
      </w:r>
      <w:r>
        <w:rPr>
          <w:color w:val="231F20"/>
          <w:spacing w:val="-1"/>
        </w:rPr>
        <w:t>b</w:t>
      </w:r>
      <w:r>
        <w:rPr>
          <w:color w:val="231F20"/>
          <w:spacing w:val="-2"/>
        </w:rPr>
        <w:t>l</w:t>
      </w:r>
      <w:r>
        <w:rPr>
          <w:color w:val="231F20"/>
        </w:rPr>
        <w:t xml:space="preserve">e </w:t>
      </w:r>
      <w:r>
        <w:rPr>
          <w:color w:val="231F20"/>
          <w:spacing w:val="-6"/>
        </w:rPr>
        <w:t>P</w:t>
      </w:r>
      <w:r>
        <w:rPr>
          <w:color w:val="231F20"/>
          <w:spacing w:val="-2"/>
        </w:rPr>
        <w:t>o</w:t>
      </w:r>
      <w:r>
        <w:rPr>
          <w:color w:val="231F20"/>
          <w:spacing w:val="4"/>
        </w:rPr>
        <w:t>r</w:t>
      </w:r>
      <w:r>
        <w:rPr>
          <w:color w:val="231F20"/>
        </w:rPr>
        <w:t>ts</w:t>
      </w:r>
    </w:p>
    <w:p w:rsidR="005A2696" w:rsidRDefault="005A2696">
      <w:pPr>
        <w:spacing w:before="7" w:line="180" w:lineRule="exact"/>
        <w:rPr>
          <w:sz w:val="18"/>
          <w:szCs w:val="18"/>
        </w:rPr>
      </w:pPr>
    </w:p>
    <w:p w:rsidR="005A2696" w:rsidRPr="00D46628" w:rsidRDefault="00F90E19">
      <w:pPr>
        <w:numPr>
          <w:ilvl w:val="1"/>
          <w:numId w:val="23"/>
        </w:numPr>
        <w:tabs>
          <w:tab w:val="left" w:pos="1545"/>
        </w:tabs>
        <w:ind w:left="1545"/>
        <w:rPr>
          <w:rFonts w:ascii="Myriad Pro" w:eastAsia="Myriad Pro" w:hAnsi="Myriad Pro" w:cs="Myriad Pro"/>
          <w:sz w:val="16"/>
          <w:szCs w:val="18"/>
        </w:rPr>
      </w:pPr>
      <w:r w:rsidRPr="00D46628">
        <w:rPr>
          <w:rFonts w:ascii="Myriad Pro" w:eastAsia="Myriad Pro" w:hAnsi="Myriad Pro" w:cs="Myriad Pro"/>
          <w:color w:val="231F20"/>
          <w:spacing w:val="-5"/>
          <w:sz w:val="16"/>
          <w:szCs w:val="18"/>
        </w:rPr>
        <w:t>P</w:t>
      </w:r>
      <w:r w:rsidRPr="00D46628">
        <w:rPr>
          <w:rFonts w:ascii="Myriad Pro" w:eastAsia="Myriad Pro" w:hAnsi="Myriad Pro" w:cs="Myriad Pro"/>
          <w:color w:val="231F20"/>
          <w:sz w:val="16"/>
          <w:szCs w:val="18"/>
        </w:rPr>
        <w:t>o</w:t>
      </w:r>
      <w:r w:rsidRPr="00D46628">
        <w:rPr>
          <w:rFonts w:ascii="Myriad Pro" w:eastAsia="Myriad Pro" w:hAnsi="Myriad Pro" w:cs="Myriad Pro"/>
          <w:color w:val="231F20"/>
          <w:spacing w:val="4"/>
          <w:sz w:val="16"/>
          <w:szCs w:val="18"/>
        </w:rPr>
        <w:t>r</w:t>
      </w:r>
      <w:r w:rsidRPr="00D46628">
        <w:rPr>
          <w:rFonts w:ascii="Myriad Pro" w:eastAsia="Myriad Pro" w:hAnsi="Myriad Pro" w:cs="Myriad Pro"/>
          <w:color w:val="231F20"/>
          <w:sz w:val="16"/>
          <w:szCs w:val="18"/>
        </w:rPr>
        <w:t>t mas</w:t>
      </w:r>
      <w:r w:rsidRPr="00D46628">
        <w:rPr>
          <w:rFonts w:ascii="Myriad Pro" w:eastAsia="Myriad Pro" w:hAnsi="Myriad Pro" w:cs="Myriad Pro"/>
          <w:color w:val="231F20"/>
          <w:spacing w:val="-2"/>
          <w:sz w:val="16"/>
          <w:szCs w:val="18"/>
        </w:rPr>
        <w:t>t</w:t>
      </w:r>
      <w:r w:rsidRPr="00D46628">
        <w:rPr>
          <w:rFonts w:ascii="Myriad Pro" w:eastAsia="Myriad Pro" w:hAnsi="Myriad Pro" w:cs="Myriad Pro"/>
          <w:color w:val="231F20"/>
          <w:sz w:val="16"/>
          <w:szCs w:val="18"/>
        </w:rPr>
        <w:t>er planning</w:t>
      </w:r>
    </w:p>
    <w:p w:rsidR="005A2696" w:rsidRPr="00D46628" w:rsidRDefault="00F90E19">
      <w:pPr>
        <w:numPr>
          <w:ilvl w:val="1"/>
          <w:numId w:val="23"/>
        </w:numPr>
        <w:tabs>
          <w:tab w:val="left" w:pos="1545"/>
        </w:tabs>
        <w:spacing w:before="60" w:line="244" w:lineRule="auto"/>
        <w:ind w:left="1545" w:right="2246"/>
        <w:rPr>
          <w:rFonts w:ascii="Myriad Pro" w:eastAsia="Myriad Pro" w:hAnsi="Myriad Pro" w:cs="Myriad Pro"/>
          <w:sz w:val="16"/>
          <w:szCs w:val="18"/>
        </w:rPr>
      </w:pPr>
      <w:r w:rsidRPr="00D46628">
        <w:rPr>
          <w:rFonts w:ascii="Myriad Pro" w:eastAsia="Myriad Pro" w:hAnsi="Myriad Pro" w:cs="Myriad Pro"/>
          <w:color w:val="231F20"/>
          <w:spacing w:val="1"/>
          <w:sz w:val="16"/>
          <w:szCs w:val="18"/>
        </w:rPr>
        <w:t>M</w:t>
      </w:r>
      <w:r w:rsidRPr="00D46628">
        <w:rPr>
          <w:rFonts w:ascii="Myriad Pro" w:eastAsia="Myriad Pro" w:hAnsi="Myriad Pro" w:cs="Myriad Pro"/>
          <w:color w:val="231F20"/>
          <w:sz w:val="16"/>
          <w:szCs w:val="18"/>
        </w:rPr>
        <w:t>ai</w:t>
      </w:r>
      <w:r w:rsidRPr="00D46628">
        <w:rPr>
          <w:rFonts w:ascii="Myriad Pro" w:eastAsia="Myriad Pro" w:hAnsi="Myriad Pro" w:cs="Myriad Pro"/>
          <w:color w:val="231F20"/>
          <w:spacing w:val="-1"/>
          <w:sz w:val="16"/>
          <w:szCs w:val="18"/>
        </w:rPr>
        <w:t>n</w:t>
      </w:r>
      <w:r w:rsidRPr="00D46628">
        <w:rPr>
          <w:rFonts w:ascii="Myriad Pro" w:eastAsia="Myriad Pro" w:hAnsi="Myriad Pro" w:cs="Myriad Pro"/>
          <w:color w:val="231F20"/>
          <w:spacing w:val="-2"/>
          <w:sz w:val="16"/>
          <w:szCs w:val="18"/>
        </w:rPr>
        <w:t>t</w:t>
      </w:r>
      <w:r w:rsidRPr="00D46628">
        <w:rPr>
          <w:rFonts w:ascii="Myriad Pro" w:eastAsia="Myriad Pro" w:hAnsi="Myriad Pro" w:cs="Myriad Pro"/>
          <w:color w:val="231F20"/>
          <w:sz w:val="16"/>
          <w:szCs w:val="18"/>
        </w:rPr>
        <w:t>enan</w:t>
      </w:r>
      <w:r w:rsidRPr="00D46628">
        <w:rPr>
          <w:rFonts w:ascii="Myriad Pro" w:eastAsia="Myriad Pro" w:hAnsi="Myriad Pro" w:cs="Myriad Pro"/>
          <w:color w:val="231F20"/>
          <w:spacing w:val="-2"/>
          <w:sz w:val="16"/>
          <w:szCs w:val="18"/>
        </w:rPr>
        <w:t>c</w:t>
      </w:r>
      <w:r w:rsidRPr="00D46628">
        <w:rPr>
          <w:rFonts w:ascii="Myriad Pro" w:eastAsia="Myriad Pro" w:hAnsi="Myriad Pro" w:cs="Myriad Pro"/>
          <w:color w:val="231F20"/>
          <w:sz w:val="16"/>
          <w:szCs w:val="18"/>
        </w:rPr>
        <w:t>e d</w:t>
      </w:r>
      <w:r w:rsidRPr="00D46628">
        <w:rPr>
          <w:rFonts w:ascii="Myriad Pro" w:eastAsia="Myriad Pro" w:hAnsi="Myriad Pro" w:cs="Myriad Pro"/>
          <w:color w:val="231F20"/>
          <w:spacing w:val="-2"/>
          <w:sz w:val="16"/>
          <w:szCs w:val="18"/>
        </w:rPr>
        <w:t>r</w:t>
      </w:r>
      <w:r w:rsidRPr="00D46628">
        <w:rPr>
          <w:rFonts w:ascii="Myriad Pro" w:eastAsia="Myriad Pro" w:hAnsi="Myriad Pro" w:cs="Myriad Pro"/>
          <w:color w:val="231F20"/>
          <w:sz w:val="16"/>
          <w:szCs w:val="18"/>
        </w:rPr>
        <w:t>ed</w:t>
      </w:r>
      <w:r w:rsidRPr="00D46628">
        <w:rPr>
          <w:rFonts w:ascii="Myriad Pro" w:eastAsia="Myriad Pro" w:hAnsi="Myriad Pro" w:cs="Myriad Pro"/>
          <w:color w:val="231F20"/>
          <w:spacing w:val="-2"/>
          <w:sz w:val="16"/>
          <w:szCs w:val="18"/>
        </w:rPr>
        <w:t>g</w:t>
      </w:r>
      <w:r w:rsidRPr="00D46628">
        <w:rPr>
          <w:rFonts w:ascii="Myriad Pro" w:eastAsia="Myriad Pro" w:hAnsi="Myriad Pro" w:cs="Myriad Pro"/>
          <w:color w:val="231F20"/>
          <w:sz w:val="16"/>
          <w:szCs w:val="18"/>
        </w:rPr>
        <w:t>ing st</w:t>
      </w:r>
      <w:r w:rsidRPr="00D46628">
        <w:rPr>
          <w:rFonts w:ascii="Myriad Pro" w:eastAsia="Myriad Pro" w:hAnsi="Myriad Pro" w:cs="Myriad Pro"/>
          <w:color w:val="231F20"/>
          <w:spacing w:val="-1"/>
          <w:sz w:val="16"/>
          <w:szCs w:val="18"/>
        </w:rPr>
        <w:t>ra</w:t>
      </w:r>
      <w:r w:rsidRPr="00D46628">
        <w:rPr>
          <w:rFonts w:ascii="Myriad Pro" w:eastAsia="Myriad Pro" w:hAnsi="Myriad Pro" w:cs="Myriad Pro"/>
          <w:color w:val="231F20"/>
          <w:spacing w:val="-2"/>
          <w:sz w:val="16"/>
          <w:szCs w:val="18"/>
        </w:rPr>
        <w:t>t</w:t>
      </w:r>
      <w:r w:rsidRPr="00D46628">
        <w:rPr>
          <w:rFonts w:ascii="Myriad Pro" w:eastAsia="Myriad Pro" w:hAnsi="Myriad Pro" w:cs="Myriad Pro"/>
          <w:color w:val="231F20"/>
          <w:sz w:val="16"/>
          <w:szCs w:val="18"/>
        </w:rPr>
        <w:t>egy</w:t>
      </w:r>
    </w:p>
    <w:p w:rsidR="005A2696" w:rsidRDefault="005A2696">
      <w:pPr>
        <w:spacing w:line="244" w:lineRule="auto"/>
        <w:rPr>
          <w:rFonts w:ascii="Myriad Pro" w:eastAsia="Myriad Pro" w:hAnsi="Myriad Pro" w:cs="Myriad Pro"/>
          <w:sz w:val="18"/>
          <w:szCs w:val="18"/>
        </w:rPr>
        <w:sectPr w:rsidR="005A2696">
          <w:type w:val="continuous"/>
          <w:pgSz w:w="11906" w:h="16840"/>
          <w:pgMar w:top="1140" w:right="0" w:bottom="280" w:left="0" w:header="720" w:footer="720" w:gutter="0"/>
          <w:cols w:num="3" w:space="720" w:equalWidth="0">
            <w:col w:w="3695" w:space="40"/>
            <w:col w:w="3000" w:space="40"/>
            <w:col w:w="5131"/>
          </w:cols>
        </w:sectPr>
      </w:pPr>
    </w:p>
    <w:p w:rsidR="005A2696" w:rsidRDefault="005A2696">
      <w:pPr>
        <w:spacing w:line="120" w:lineRule="exact"/>
        <w:rPr>
          <w:sz w:val="12"/>
          <w:szCs w:val="12"/>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sectPr w:rsidR="005A2696">
          <w:type w:val="continuous"/>
          <w:pgSz w:w="11906" w:h="16840"/>
          <w:pgMar w:top="1140" w:right="0" w:bottom="280" w:left="0" w:header="720" w:footer="720" w:gutter="0"/>
          <w:cols w:space="720"/>
        </w:sectPr>
      </w:pPr>
    </w:p>
    <w:p w:rsidR="005A2696" w:rsidRPr="00D46628" w:rsidRDefault="00D46628">
      <w:pPr>
        <w:pStyle w:val="Heading3"/>
        <w:spacing w:before="67" w:line="280" w:lineRule="exact"/>
        <w:ind w:left="2451" w:firstLine="65"/>
        <w:rPr>
          <w:sz w:val="23"/>
          <w:szCs w:val="23"/>
        </w:rPr>
      </w:pPr>
      <w:r>
        <w:rPr>
          <w:color w:val="231F20"/>
          <w:spacing w:val="-1"/>
          <w:sz w:val="23"/>
          <w:szCs w:val="23"/>
        </w:rPr>
        <w:lastRenderedPageBreak/>
        <w:t xml:space="preserve">  </w:t>
      </w:r>
      <w:r w:rsidR="00F90E19" w:rsidRPr="00D46628">
        <w:rPr>
          <w:color w:val="231F20"/>
          <w:spacing w:val="-1"/>
          <w:sz w:val="23"/>
          <w:szCs w:val="23"/>
        </w:rPr>
        <w:t>I</w:t>
      </w:r>
      <w:r w:rsidR="00F90E19" w:rsidRPr="00D46628">
        <w:rPr>
          <w:color w:val="231F20"/>
          <w:spacing w:val="-3"/>
          <w:sz w:val="23"/>
          <w:szCs w:val="23"/>
        </w:rPr>
        <w:t>n</w:t>
      </w:r>
      <w:r w:rsidR="00F90E19" w:rsidRPr="00D46628">
        <w:rPr>
          <w:color w:val="231F20"/>
          <w:spacing w:val="-4"/>
          <w:sz w:val="23"/>
          <w:szCs w:val="23"/>
        </w:rPr>
        <w:t>t</w:t>
      </w:r>
      <w:r w:rsidR="00F90E19" w:rsidRPr="00D46628">
        <w:rPr>
          <w:color w:val="231F20"/>
          <w:sz w:val="23"/>
          <w:szCs w:val="23"/>
        </w:rPr>
        <w:t>e</w:t>
      </w:r>
      <w:r w:rsidR="00F90E19" w:rsidRPr="00D46628">
        <w:rPr>
          <w:color w:val="231F20"/>
          <w:spacing w:val="-2"/>
          <w:sz w:val="23"/>
          <w:szCs w:val="23"/>
        </w:rPr>
        <w:t>gr</w:t>
      </w:r>
      <w:r w:rsidR="00F90E19" w:rsidRPr="00D46628">
        <w:rPr>
          <w:color w:val="231F20"/>
          <w:spacing w:val="-3"/>
          <w:sz w:val="23"/>
          <w:szCs w:val="23"/>
        </w:rPr>
        <w:t>a</w:t>
      </w:r>
      <w:r w:rsidR="00F90E19" w:rsidRPr="00D46628">
        <w:rPr>
          <w:color w:val="231F20"/>
          <w:spacing w:val="-4"/>
          <w:sz w:val="23"/>
          <w:szCs w:val="23"/>
        </w:rPr>
        <w:t>t</w:t>
      </w:r>
      <w:r w:rsidR="00F90E19" w:rsidRPr="00D46628">
        <w:rPr>
          <w:color w:val="231F20"/>
          <w:sz w:val="23"/>
          <w:szCs w:val="23"/>
        </w:rPr>
        <w:t xml:space="preserve">ed </w:t>
      </w:r>
      <w:r w:rsidR="00F90E19" w:rsidRPr="00D46628">
        <w:rPr>
          <w:color w:val="231F20"/>
          <w:spacing w:val="-1"/>
          <w:sz w:val="23"/>
          <w:szCs w:val="23"/>
        </w:rPr>
        <w:t>M</w:t>
      </w:r>
      <w:r w:rsidR="00F90E19" w:rsidRPr="00D46628">
        <w:rPr>
          <w:color w:val="231F20"/>
          <w:spacing w:val="-2"/>
          <w:sz w:val="23"/>
          <w:szCs w:val="23"/>
        </w:rPr>
        <w:t>o</w:t>
      </w:r>
      <w:r w:rsidR="00F90E19" w:rsidRPr="00D46628">
        <w:rPr>
          <w:color w:val="231F20"/>
          <w:spacing w:val="-3"/>
          <w:sz w:val="23"/>
          <w:szCs w:val="23"/>
        </w:rPr>
        <w:t>n</w:t>
      </w:r>
      <w:r w:rsidR="00F90E19" w:rsidRPr="00D46628">
        <w:rPr>
          <w:color w:val="231F20"/>
          <w:spacing w:val="-2"/>
          <w:sz w:val="23"/>
          <w:szCs w:val="23"/>
        </w:rPr>
        <w:t>i</w:t>
      </w:r>
      <w:r w:rsidR="00F90E19" w:rsidRPr="00D46628">
        <w:rPr>
          <w:color w:val="231F20"/>
          <w:spacing w:val="-4"/>
          <w:sz w:val="23"/>
          <w:szCs w:val="23"/>
        </w:rPr>
        <w:t>t</w:t>
      </w:r>
      <w:r w:rsidR="00F90E19" w:rsidRPr="00D46628">
        <w:rPr>
          <w:color w:val="231F20"/>
          <w:spacing w:val="-2"/>
          <w:sz w:val="23"/>
          <w:szCs w:val="23"/>
        </w:rPr>
        <w:t>orin</w:t>
      </w:r>
      <w:r w:rsidR="00F90E19" w:rsidRPr="00D46628">
        <w:rPr>
          <w:color w:val="231F20"/>
          <w:sz w:val="23"/>
          <w:szCs w:val="23"/>
        </w:rPr>
        <w:t xml:space="preserve">g </w:t>
      </w:r>
      <w:r>
        <w:rPr>
          <w:color w:val="231F20"/>
          <w:sz w:val="23"/>
          <w:szCs w:val="23"/>
        </w:rPr>
        <w:t xml:space="preserve">  </w:t>
      </w:r>
      <w:r w:rsidR="00F90E19" w:rsidRPr="00D46628">
        <w:rPr>
          <w:color w:val="231F20"/>
          <w:spacing w:val="-2"/>
          <w:sz w:val="23"/>
          <w:szCs w:val="23"/>
        </w:rPr>
        <w:t>an</w:t>
      </w:r>
      <w:r w:rsidR="00F90E19" w:rsidRPr="00D46628">
        <w:rPr>
          <w:color w:val="231F20"/>
          <w:sz w:val="23"/>
          <w:szCs w:val="23"/>
        </w:rPr>
        <w:t xml:space="preserve">d </w:t>
      </w:r>
      <w:r w:rsidR="00F90E19" w:rsidRPr="00D46628">
        <w:rPr>
          <w:color w:val="231F20"/>
          <w:spacing w:val="-2"/>
          <w:sz w:val="23"/>
          <w:szCs w:val="23"/>
        </w:rPr>
        <w:t>R</w:t>
      </w:r>
      <w:r w:rsidR="00F90E19" w:rsidRPr="00D46628">
        <w:rPr>
          <w:color w:val="231F20"/>
          <w:spacing w:val="-1"/>
          <w:sz w:val="23"/>
          <w:szCs w:val="23"/>
        </w:rPr>
        <w:t>e</w:t>
      </w:r>
      <w:r w:rsidR="00F90E19" w:rsidRPr="00D46628">
        <w:rPr>
          <w:color w:val="231F20"/>
          <w:sz w:val="23"/>
          <w:szCs w:val="23"/>
        </w:rPr>
        <w:t>p</w:t>
      </w:r>
      <w:r w:rsidR="00F90E19" w:rsidRPr="00D46628">
        <w:rPr>
          <w:color w:val="231F20"/>
          <w:spacing w:val="-2"/>
          <w:sz w:val="23"/>
          <w:szCs w:val="23"/>
        </w:rPr>
        <w:t>o</w:t>
      </w:r>
      <w:r w:rsidR="00F90E19" w:rsidRPr="00D46628">
        <w:rPr>
          <w:color w:val="231F20"/>
          <w:spacing w:val="4"/>
          <w:sz w:val="23"/>
          <w:szCs w:val="23"/>
        </w:rPr>
        <w:t>r</w:t>
      </w:r>
      <w:r w:rsidR="00F90E19" w:rsidRPr="00D46628">
        <w:rPr>
          <w:color w:val="231F20"/>
          <w:spacing w:val="-3"/>
          <w:sz w:val="23"/>
          <w:szCs w:val="23"/>
        </w:rPr>
        <w:t>t</w:t>
      </w:r>
      <w:r w:rsidR="00F90E19" w:rsidRPr="00D46628">
        <w:rPr>
          <w:color w:val="231F20"/>
          <w:spacing w:val="-2"/>
          <w:sz w:val="23"/>
          <w:szCs w:val="23"/>
        </w:rPr>
        <w:t>in</w:t>
      </w:r>
      <w:r w:rsidR="00F90E19" w:rsidRPr="00D46628">
        <w:rPr>
          <w:color w:val="231F20"/>
          <w:sz w:val="23"/>
          <w:szCs w:val="23"/>
        </w:rPr>
        <w:t xml:space="preserve">g </w:t>
      </w:r>
      <w:r w:rsidR="00F90E19" w:rsidRPr="00D46628">
        <w:rPr>
          <w:color w:val="231F20"/>
          <w:spacing w:val="-4"/>
          <w:sz w:val="23"/>
          <w:szCs w:val="23"/>
        </w:rPr>
        <w:t>P</w:t>
      </w:r>
      <w:r w:rsidR="00F90E19" w:rsidRPr="00D46628">
        <w:rPr>
          <w:color w:val="231F20"/>
          <w:spacing w:val="-2"/>
          <w:sz w:val="23"/>
          <w:szCs w:val="23"/>
        </w:rPr>
        <w:t>r</w:t>
      </w:r>
      <w:r w:rsidR="00F90E19" w:rsidRPr="00D46628">
        <w:rPr>
          <w:color w:val="231F20"/>
          <w:sz w:val="23"/>
          <w:szCs w:val="23"/>
        </w:rPr>
        <w:t>o</w:t>
      </w:r>
      <w:r w:rsidR="00F90E19" w:rsidRPr="00D46628">
        <w:rPr>
          <w:color w:val="231F20"/>
          <w:spacing w:val="-2"/>
          <w:sz w:val="23"/>
          <w:szCs w:val="23"/>
        </w:rPr>
        <w:t>gra</w:t>
      </w:r>
      <w:r w:rsidR="00F90E19" w:rsidRPr="00D46628">
        <w:rPr>
          <w:color w:val="231F20"/>
          <w:sz w:val="23"/>
          <w:szCs w:val="23"/>
        </w:rPr>
        <w:t>m</w:t>
      </w:r>
    </w:p>
    <w:p w:rsidR="005A2696" w:rsidRPr="00D46628" w:rsidRDefault="005A2696">
      <w:pPr>
        <w:spacing w:before="6" w:line="200" w:lineRule="exact"/>
        <w:rPr>
          <w:sz w:val="18"/>
          <w:szCs w:val="20"/>
        </w:rPr>
      </w:pPr>
    </w:p>
    <w:p w:rsidR="005A2696" w:rsidRPr="00D46628" w:rsidRDefault="00F90E19">
      <w:pPr>
        <w:numPr>
          <w:ilvl w:val="2"/>
          <w:numId w:val="23"/>
        </w:numPr>
        <w:tabs>
          <w:tab w:val="left" w:pos="2921"/>
        </w:tabs>
        <w:ind w:left="2921"/>
        <w:rPr>
          <w:rFonts w:ascii="Myriad Pro" w:eastAsia="Myriad Pro" w:hAnsi="Myriad Pro" w:cs="Myriad Pro"/>
          <w:sz w:val="16"/>
          <w:szCs w:val="18"/>
        </w:rPr>
      </w:pPr>
      <w:r w:rsidRPr="00D46628">
        <w:rPr>
          <w:rFonts w:ascii="Myriad Pro" w:eastAsia="Myriad Pro" w:hAnsi="Myriad Pro" w:cs="Myriad Pro"/>
          <w:color w:val="231F20"/>
          <w:sz w:val="16"/>
          <w:szCs w:val="18"/>
        </w:rPr>
        <w:t>Desi</w:t>
      </w:r>
      <w:r w:rsidRPr="00D46628">
        <w:rPr>
          <w:rFonts w:ascii="Myriad Pro" w:eastAsia="Myriad Pro" w:hAnsi="Myriad Pro" w:cs="Myriad Pro"/>
          <w:color w:val="231F20"/>
          <w:spacing w:val="-2"/>
          <w:sz w:val="16"/>
          <w:szCs w:val="18"/>
        </w:rPr>
        <w:t>g</w:t>
      </w:r>
      <w:r w:rsidRPr="00D46628">
        <w:rPr>
          <w:rFonts w:ascii="Myriad Pro" w:eastAsia="Myriad Pro" w:hAnsi="Myriad Pro" w:cs="Myriad Pro"/>
          <w:color w:val="231F20"/>
          <w:sz w:val="16"/>
          <w:szCs w:val="18"/>
        </w:rPr>
        <w:t>n of p</w:t>
      </w:r>
      <w:r w:rsidRPr="00D46628">
        <w:rPr>
          <w:rFonts w:ascii="Myriad Pro" w:eastAsia="Myriad Pro" w:hAnsi="Myriad Pro" w:cs="Myriad Pro"/>
          <w:color w:val="231F20"/>
          <w:spacing w:val="-2"/>
          <w:sz w:val="16"/>
          <w:szCs w:val="18"/>
        </w:rPr>
        <w:t>r</w:t>
      </w:r>
      <w:r w:rsidRPr="00D46628">
        <w:rPr>
          <w:rFonts w:ascii="Myriad Pro" w:eastAsia="Myriad Pro" w:hAnsi="Myriad Pro" w:cs="Myriad Pro"/>
          <w:color w:val="231F20"/>
          <w:sz w:val="16"/>
          <w:szCs w:val="18"/>
        </w:rPr>
        <w:t>o</w:t>
      </w:r>
      <w:r w:rsidRPr="00D46628">
        <w:rPr>
          <w:rFonts w:ascii="Myriad Pro" w:eastAsia="Myriad Pro" w:hAnsi="Myriad Pro" w:cs="Myriad Pro"/>
          <w:color w:val="231F20"/>
          <w:spacing w:val="-2"/>
          <w:sz w:val="16"/>
          <w:szCs w:val="18"/>
        </w:rPr>
        <w:t>g</w:t>
      </w:r>
      <w:r w:rsidRPr="00D46628">
        <w:rPr>
          <w:rFonts w:ascii="Myriad Pro" w:eastAsia="Myriad Pro" w:hAnsi="Myriad Pro" w:cs="Myriad Pro"/>
          <w:color w:val="231F20"/>
          <w:spacing w:val="-1"/>
          <w:sz w:val="16"/>
          <w:szCs w:val="18"/>
        </w:rPr>
        <w:t>r</w:t>
      </w:r>
      <w:r w:rsidRPr="00D46628">
        <w:rPr>
          <w:rFonts w:ascii="Myriad Pro" w:eastAsia="Myriad Pro" w:hAnsi="Myriad Pro" w:cs="Myriad Pro"/>
          <w:color w:val="231F20"/>
          <w:sz w:val="16"/>
          <w:szCs w:val="18"/>
        </w:rPr>
        <w:t>amme</w:t>
      </w:r>
    </w:p>
    <w:p w:rsidR="005A2696" w:rsidRPr="00D46628" w:rsidRDefault="00F90E19">
      <w:pPr>
        <w:numPr>
          <w:ilvl w:val="2"/>
          <w:numId w:val="23"/>
        </w:numPr>
        <w:tabs>
          <w:tab w:val="left" w:pos="2921"/>
        </w:tabs>
        <w:spacing w:before="60" w:line="244" w:lineRule="auto"/>
        <w:ind w:left="2921" w:right="152"/>
        <w:rPr>
          <w:rFonts w:ascii="Myriad Pro" w:eastAsia="Myriad Pro" w:hAnsi="Myriad Pro" w:cs="Myriad Pro"/>
          <w:sz w:val="16"/>
          <w:szCs w:val="18"/>
        </w:rPr>
      </w:pPr>
      <w:r w:rsidRPr="00D46628">
        <w:rPr>
          <w:rFonts w:ascii="Myriad Pro" w:eastAsia="Myriad Pro" w:hAnsi="Myriad Pro" w:cs="Myriad Pro"/>
          <w:color w:val="231F20"/>
          <w:sz w:val="16"/>
          <w:szCs w:val="18"/>
        </w:rPr>
        <w:t>Existing moni</w:t>
      </w:r>
      <w:r w:rsidRPr="00D46628">
        <w:rPr>
          <w:rFonts w:ascii="Myriad Pro" w:eastAsia="Myriad Pro" w:hAnsi="Myriad Pro" w:cs="Myriad Pro"/>
          <w:color w:val="231F20"/>
          <w:spacing w:val="-2"/>
          <w:sz w:val="16"/>
          <w:szCs w:val="18"/>
        </w:rPr>
        <w:t>t</w:t>
      </w:r>
      <w:r w:rsidRPr="00D46628">
        <w:rPr>
          <w:rFonts w:ascii="Myriad Pro" w:eastAsia="Myriad Pro" w:hAnsi="Myriad Pro" w:cs="Myriad Pro"/>
          <w:color w:val="231F20"/>
          <w:sz w:val="16"/>
          <w:szCs w:val="18"/>
        </w:rPr>
        <w:t xml:space="preserve">oring and </w:t>
      </w:r>
      <w:r w:rsidRPr="00D46628">
        <w:rPr>
          <w:rFonts w:ascii="Myriad Pro" w:eastAsia="Myriad Pro" w:hAnsi="Myriad Pro" w:cs="Myriad Pro"/>
          <w:color w:val="231F20"/>
          <w:spacing w:val="-2"/>
          <w:sz w:val="16"/>
          <w:szCs w:val="18"/>
        </w:rPr>
        <w:t>r</w:t>
      </w:r>
      <w:r w:rsidRPr="00D46628">
        <w:rPr>
          <w:rFonts w:ascii="Myriad Pro" w:eastAsia="Myriad Pro" w:hAnsi="Myriad Pro" w:cs="Myriad Pro"/>
          <w:color w:val="231F20"/>
          <w:sz w:val="16"/>
          <w:szCs w:val="18"/>
        </w:rPr>
        <w:t>epo</w:t>
      </w:r>
      <w:r w:rsidRPr="00D46628">
        <w:rPr>
          <w:rFonts w:ascii="Myriad Pro" w:eastAsia="Myriad Pro" w:hAnsi="Myriad Pro" w:cs="Myriad Pro"/>
          <w:color w:val="231F20"/>
          <w:spacing w:val="4"/>
          <w:sz w:val="16"/>
          <w:szCs w:val="18"/>
        </w:rPr>
        <w:t>r</w:t>
      </w:r>
      <w:r w:rsidRPr="00D46628">
        <w:rPr>
          <w:rFonts w:ascii="Myriad Pro" w:eastAsia="Myriad Pro" w:hAnsi="Myriad Pro" w:cs="Myriad Pro"/>
          <w:color w:val="231F20"/>
          <w:sz w:val="16"/>
          <w:szCs w:val="18"/>
        </w:rPr>
        <w:t xml:space="preserve">ting </w:t>
      </w:r>
      <w:r w:rsidRPr="00D46628">
        <w:rPr>
          <w:rFonts w:ascii="Myriad Pro" w:eastAsia="Myriad Pro" w:hAnsi="Myriad Pro" w:cs="Myriad Pro"/>
          <w:color w:val="231F20"/>
          <w:spacing w:val="-2"/>
          <w:sz w:val="16"/>
          <w:szCs w:val="18"/>
        </w:rPr>
        <w:t>t</w:t>
      </w:r>
      <w:r w:rsidRPr="00D46628">
        <w:rPr>
          <w:rFonts w:ascii="Myriad Pro" w:eastAsia="Myriad Pro" w:hAnsi="Myriad Pro" w:cs="Myriad Pro"/>
          <w:color w:val="231F20"/>
          <w:sz w:val="16"/>
          <w:szCs w:val="18"/>
        </w:rPr>
        <w:t xml:space="preserve">o </w:t>
      </w:r>
      <w:r w:rsidRPr="00D46628">
        <w:rPr>
          <w:rFonts w:ascii="Myriad Pro" w:eastAsia="Myriad Pro" w:hAnsi="Myriad Pro" w:cs="Myriad Pro"/>
          <w:color w:val="231F20"/>
          <w:spacing w:val="-2"/>
          <w:sz w:val="16"/>
          <w:szCs w:val="18"/>
        </w:rPr>
        <w:t>c</w:t>
      </w:r>
      <w:r w:rsidRPr="00D46628">
        <w:rPr>
          <w:rFonts w:ascii="Myriad Pro" w:eastAsia="Myriad Pro" w:hAnsi="Myriad Pro" w:cs="Myriad Pro"/>
          <w:color w:val="231F20"/>
          <w:sz w:val="16"/>
          <w:szCs w:val="18"/>
        </w:rPr>
        <w:t>o</w:t>
      </w:r>
      <w:r w:rsidRPr="00D46628">
        <w:rPr>
          <w:rFonts w:ascii="Myriad Pro" w:eastAsia="Myriad Pro" w:hAnsi="Myriad Pro" w:cs="Myriad Pro"/>
          <w:color w:val="231F20"/>
          <w:spacing w:val="-1"/>
          <w:sz w:val="16"/>
          <w:szCs w:val="18"/>
        </w:rPr>
        <w:t>n</w:t>
      </w:r>
      <w:r w:rsidRPr="00D46628">
        <w:rPr>
          <w:rFonts w:ascii="Myriad Pro" w:eastAsia="Myriad Pro" w:hAnsi="Myriad Pro" w:cs="Myriad Pro"/>
          <w:color w:val="231F20"/>
          <w:sz w:val="16"/>
          <w:szCs w:val="18"/>
        </w:rPr>
        <w:t>tinue</w:t>
      </w:r>
    </w:p>
    <w:p w:rsidR="005A2696" w:rsidRPr="00D46628" w:rsidRDefault="00F90E19">
      <w:pPr>
        <w:numPr>
          <w:ilvl w:val="2"/>
          <w:numId w:val="23"/>
        </w:numPr>
        <w:tabs>
          <w:tab w:val="left" w:pos="2921"/>
        </w:tabs>
        <w:spacing w:before="56" w:line="244" w:lineRule="auto"/>
        <w:ind w:left="2921" w:right="152"/>
        <w:rPr>
          <w:rFonts w:ascii="Myriad Pro" w:eastAsia="Myriad Pro" w:hAnsi="Myriad Pro" w:cs="Myriad Pro"/>
          <w:sz w:val="16"/>
          <w:szCs w:val="18"/>
        </w:rPr>
      </w:pPr>
      <w:r w:rsidRPr="00D46628">
        <w:rPr>
          <w:rFonts w:ascii="Myriad Pro" w:eastAsia="Myriad Pro" w:hAnsi="Myriad Pro" w:cs="Myriad Pro"/>
          <w:color w:val="231F20"/>
          <w:spacing w:val="1"/>
          <w:sz w:val="16"/>
          <w:szCs w:val="18"/>
        </w:rPr>
        <w:t>I</w:t>
      </w:r>
      <w:r w:rsidRPr="00D46628">
        <w:rPr>
          <w:rFonts w:ascii="Myriad Pro" w:eastAsia="Myriad Pro" w:hAnsi="Myriad Pro" w:cs="Myriad Pro"/>
          <w:color w:val="231F20"/>
          <w:sz w:val="16"/>
          <w:szCs w:val="18"/>
        </w:rPr>
        <w:t>mmedi</w:t>
      </w:r>
      <w:r w:rsidRPr="00D46628">
        <w:rPr>
          <w:rFonts w:ascii="Myriad Pro" w:eastAsia="Myriad Pro" w:hAnsi="Myriad Pro" w:cs="Myriad Pro"/>
          <w:color w:val="231F20"/>
          <w:spacing w:val="-1"/>
          <w:sz w:val="16"/>
          <w:szCs w:val="18"/>
        </w:rPr>
        <w:t>a</w:t>
      </w:r>
      <w:r w:rsidRPr="00D46628">
        <w:rPr>
          <w:rFonts w:ascii="Myriad Pro" w:eastAsia="Myriad Pro" w:hAnsi="Myriad Pro" w:cs="Myriad Pro"/>
          <w:color w:val="231F20"/>
          <w:spacing w:val="-2"/>
          <w:sz w:val="16"/>
          <w:szCs w:val="18"/>
        </w:rPr>
        <w:t>t</w:t>
      </w:r>
      <w:r w:rsidRPr="00D46628">
        <w:rPr>
          <w:rFonts w:ascii="Myriad Pro" w:eastAsia="Myriad Pro" w:hAnsi="Myriad Pro" w:cs="Myriad Pro"/>
          <w:color w:val="231F20"/>
          <w:sz w:val="16"/>
          <w:szCs w:val="18"/>
        </w:rPr>
        <w:t>e priori</w:t>
      </w:r>
      <w:r w:rsidRPr="00D46628">
        <w:rPr>
          <w:rFonts w:ascii="Myriad Pro" w:eastAsia="Myriad Pro" w:hAnsi="Myriad Pro" w:cs="Myriad Pro"/>
          <w:color w:val="231F20"/>
          <w:spacing w:val="1"/>
          <w:sz w:val="16"/>
          <w:szCs w:val="18"/>
        </w:rPr>
        <w:t>t</w:t>
      </w:r>
      <w:r w:rsidRPr="00D46628">
        <w:rPr>
          <w:rFonts w:ascii="Myriad Pro" w:eastAsia="Myriad Pro" w:hAnsi="Myriad Pro" w:cs="Myriad Pro"/>
          <w:color w:val="231F20"/>
          <w:sz w:val="16"/>
          <w:szCs w:val="18"/>
        </w:rPr>
        <w:t xml:space="preserve">y gaps </w:t>
      </w:r>
      <w:r w:rsidRPr="00D46628">
        <w:rPr>
          <w:rFonts w:ascii="Myriad Pro" w:eastAsia="Myriad Pro" w:hAnsi="Myriad Pro" w:cs="Myriad Pro"/>
          <w:color w:val="231F20"/>
          <w:spacing w:val="-2"/>
          <w:sz w:val="16"/>
          <w:szCs w:val="18"/>
        </w:rPr>
        <w:t>t</w:t>
      </w:r>
      <w:r w:rsidRPr="00D46628">
        <w:rPr>
          <w:rFonts w:ascii="Myriad Pro" w:eastAsia="Myriad Pro" w:hAnsi="Myriad Pro" w:cs="Myriad Pro"/>
          <w:color w:val="231F20"/>
          <w:sz w:val="16"/>
          <w:szCs w:val="18"/>
        </w:rPr>
        <w:t>o</w:t>
      </w:r>
      <w:r w:rsidRPr="00D46628">
        <w:rPr>
          <w:rFonts w:ascii="Myriad Pro" w:eastAsia="Myriad Pro" w:hAnsi="Myriad Pro" w:cs="Myriad Pro"/>
          <w:color w:val="231F20"/>
          <w:spacing w:val="-2"/>
          <w:sz w:val="16"/>
          <w:szCs w:val="18"/>
        </w:rPr>
        <w:t xml:space="preserve"> </w:t>
      </w:r>
      <w:r w:rsidRPr="00D46628">
        <w:rPr>
          <w:rFonts w:ascii="Myriad Pro" w:eastAsia="Myriad Pro" w:hAnsi="Myriad Pro" w:cs="Myriad Pro"/>
          <w:color w:val="231F20"/>
          <w:sz w:val="16"/>
          <w:szCs w:val="18"/>
        </w:rPr>
        <w:t>be</w:t>
      </w:r>
      <w:r w:rsidRPr="00D46628">
        <w:rPr>
          <w:rFonts w:ascii="Myriad Pro" w:eastAsia="Myriad Pro" w:hAnsi="Myriad Pro" w:cs="Myriad Pro"/>
          <w:color w:val="231F20"/>
          <w:spacing w:val="-2"/>
          <w:sz w:val="16"/>
          <w:szCs w:val="18"/>
        </w:rPr>
        <w:t xml:space="preserve"> </w:t>
      </w:r>
      <w:r w:rsidRPr="00D46628">
        <w:rPr>
          <w:rFonts w:ascii="Myriad Pro" w:eastAsia="Myriad Pro" w:hAnsi="Myriad Pro" w:cs="Myriad Pro"/>
          <w:color w:val="231F20"/>
          <w:sz w:val="16"/>
          <w:szCs w:val="18"/>
        </w:rPr>
        <w:t>filled</w:t>
      </w:r>
    </w:p>
    <w:p w:rsidR="005A2696" w:rsidRPr="00D46628" w:rsidRDefault="00F90E19" w:rsidP="00D46628">
      <w:pPr>
        <w:spacing w:before="120" w:line="100" w:lineRule="exact"/>
        <w:ind w:left="1488" w:firstLine="720"/>
        <w:rPr>
          <w:sz w:val="10"/>
          <w:szCs w:val="10"/>
        </w:rPr>
      </w:pPr>
      <w:r>
        <w:br w:type="column"/>
      </w:r>
      <w:r w:rsidR="00D46628">
        <w:lastRenderedPageBreak/>
        <w:t xml:space="preserve">    </w:t>
      </w:r>
      <w:r w:rsidRPr="00D46628">
        <w:rPr>
          <w:color w:val="231F20"/>
          <w:spacing w:val="-1"/>
          <w:sz w:val="24"/>
        </w:rPr>
        <w:t>I</w:t>
      </w:r>
      <w:r w:rsidRPr="00D46628">
        <w:rPr>
          <w:color w:val="231F20"/>
          <w:spacing w:val="-6"/>
          <w:sz w:val="24"/>
        </w:rPr>
        <w:t>n</w:t>
      </w:r>
      <w:r w:rsidRPr="00D46628">
        <w:rPr>
          <w:color w:val="231F20"/>
          <w:spacing w:val="-5"/>
          <w:sz w:val="24"/>
        </w:rPr>
        <w:t>v</w:t>
      </w:r>
      <w:r w:rsidRPr="00D46628">
        <w:rPr>
          <w:color w:val="231F20"/>
          <w:spacing w:val="-2"/>
          <w:sz w:val="24"/>
        </w:rPr>
        <w:t>e</w:t>
      </w:r>
      <w:r w:rsidRPr="00D46628">
        <w:rPr>
          <w:color w:val="231F20"/>
          <w:spacing w:val="-1"/>
          <w:sz w:val="24"/>
        </w:rPr>
        <w:t>s</w:t>
      </w:r>
      <w:r w:rsidRPr="00D46628">
        <w:rPr>
          <w:color w:val="231F20"/>
          <w:spacing w:val="-3"/>
          <w:sz w:val="24"/>
        </w:rPr>
        <w:t>t</w:t>
      </w:r>
      <w:r w:rsidRPr="00D46628">
        <w:rPr>
          <w:color w:val="231F20"/>
          <w:spacing w:val="-1"/>
          <w:sz w:val="24"/>
        </w:rPr>
        <w:t>me</w:t>
      </w:r>
      <w:r w:rsidRPr="00D46628">
        <w:rPr>
          <w:color w:val="231F20"/>
          <w:spacing w:val="-3"/>
          <w:sz w:val="24"/>
        </w:rPr>
        <w:t>n</w:t>
      </w:r>
      <w:r w:rsidRPr="00D46628">
        <w:rPr>
          <w:color w:val="231F20"/>
          <w:sz w:val="24"/>
        </w:rPr>
        <w:t>t</w:t>
      </w:r>
    </w:p>
    <w:p w:rsidR="005A2696" w:rsidRDefault="005A2696">
      <w:pPr>
        <w:spacing w:before="8" w:line="180" w:lineRule="exact"/>
        <w:rPr>
          <w:sz w:val="18"/>
          <w:szCs w:val="18"/>
        </w:rPr>
      </w:pPr>
    </w:p>
    <w:p w:rsidR="005A2696" w:rsidRPr="00D46628" w:rsidRDefault="00F90E19">
      <w:pPr>
        <w:numPr>
          <w:ilvl w:val="0"/>
          <w:numId w:val="22"/>
        </w:numPr>
        <w:tabs>
          <w:tab w:val="left" w:pos="2207"/>
        </w:tabs>
        <w:spacing w:line="244" w:lineRule="auto"/>
        <w:ind w:left="2208" w:right="3157"/>
        <w:rPr>
          <w:rFonts w:ascii="Myriad Pro" w:eastAsia="Myriad Pro" w:hAnsi="Myriad Pro" w:cs="Myriad Pro"/>
          <w:sz w:val="16"/>
          <w:szCs w:val="18"/>
        </w:rPr>
      </w:pPr>
      <w:r w:rsidRPr="00D46628">
        <w:rPr>
          <w:rFonts w:ascii="Myriad Pro" w:eastAsia="Myriad Pro" w:hAnsi="Myriad Pro" w:cs="Myriad Pro"/>
          <w:color w:val="231F20"/>
          <w:sz w:val="16"/>
          <w:szCs w:val="18"/>
        </w:rPr>
        <w:t xml:space="preserve">Reef 2050 </w:t>
      </w:r>
      <w:r w:rsidRPr="00D46628">
        <w:rPr>
          <w:rFonts w:ascii="Myriad Pro" w:eastAsia="Myriad Pro" w:hAnsi="Myriad Pro" w:cs="Myriad Pro"/>
          <w:color w:val="231F20"/>
          <w:spacing w:val="1"/>
          <w:sz w:val="16"/>
          <w:szCs w:val="18"/>
        </w:rPr>
        <w:t>I</w:t>
      </w:r>
      <w:r w:rsidRPr="00D46628">
        <w:rPr>
          <w:rFonts w:ascii="Myriad Pro" w:eastAsia="Myriad Pro" w:hAnsi="Myriad Pro" w:cs="Myriad Pro"/>
          <w:color w:val="231F20"/>
          <w:spacing w:val="-3"/>
          <w:sz w:val="16"/>
          <w:szCs w:val="18"/>
        </w:rPr>
        <w:t>n</w:t>
      </w:r>
      <w:r w:rsidRPr="00D46628">
        <w:rPr>
          <w:rFonts w:ascii="Myriad Pro" w:eastAsia="Myriad Pro" w:hAnsi="Myriad Pro" w:cs="Myriad Pro"/>
          <w:color w:val="231F20"/>
          <w:spacing w:val="-2"/>
          <w:sz w:val="16"/>
          <w:szCs w:val="18"/>
        </w:rPr>
        <w:t>v</w:t>
      </w:r>
      <w:r w:rsidRPr="00D46628">
        <w:rPr>
          <w:rFonts w:ascii="Myriad Pro" w:eastAsia="Myriad Pro" w:hAnsi="Myriad Pro" w:cs="Myriad Pro"/>
          <w:color w:val="231F20"/>
          <w:sz w:val="16"/>
          <w:szCs w:val="18"/>
        </w:rPr>
        <w:t>estme</w:t>
      </w:r>
      <w:r w:rsidRPr="00D46628">
        <w:rPr>
          <w:rFonts w:ascii="Myriad Pro" w:eastAsia="Myriad Pro" w:hAnsi="Myriad Pro" w:cs="Myriad Pro"/>
          <w:color w:val="231F20"/>
          <w:spacing w:val="-1"/>
          <w:sz w:val="16"/>
          <w:szCs w:val="18"/>
        </w:rPr>
        <w:t>n</w:t>
      </w:r>
      <w:r w:rsidRPr="00D46628">
        <w:rPr>
          <w:rFonts w:ascii="Myriad Pro" w:eastAsia="Myriad Pro" w:hAnsi="Myriad Pro" w:cs="Myriad Pro"/>
          <w:color w:val="231F20"/>
          <w:sz w:val="16"/>
          <w:szCs w:val="18"/>
        </w:rPr>
        <w:t xml:space="preserve">t </w:t>
      </w:r>
      <w:r w:rsidRPr="00D46628">
        <w:rPr>
          <w:rFonts w:ascii="Myriad Pro" w:eastAsia="Myriad Pro" w:hAnsi="Myriad Pro" w:cs="Myriad Pro"/>
          <w:color w:val="231F20"/>
          <w:spacing w:val="-5"/>
          <w:sz w:val="16"/>
          <w:szCs w:val="18"/>
        </w:rPr>
        <w:t>F</w:t>
      </w:r>
      <w:r w:rsidRPr="00D46628">
        <w:rPr>
          <w:rFonts w:ascii="Myriad Pro" w:eastAsia="Myriad Pro" w:hAnsi="Myriad Pro" w:cs="Myriad Pro"/>
          <w:color w:val="231F20"/>
          <w:spacing w:val="-1"/>
          <w:sz w:val="16"/>
          <w:szCs w:val="18"/>
        </w:rPr>
        <w:t>r</w:t>
      </w:r>
      <w:r w:rsidRPr="00D46628">
        <w:rPr>
          <w:rFonts w:ascii="Myriad Pro" w:eastAsia="Myriad Pro" w:hAnsi="Myriad Pro" w:cs="Myriad Pro"/>
          <w:color w:val="231F20"/>
          <w:sz w:val="16"/>
          <w:szCs w:val="18"/>
        </w:rPr>
        <w:t>ame</w:t>
      </w:r>
      <w:r w:rsidRPr="00D46628">
        <w:rPr>
          <w:rFonts w:ascii="Myriad Pro" w:eastAsia="Myriad Pro" w:hAnsi="Myriad Pro" w:cs="Myriad Pro"/>
          <w:color w:val="231F20"/>
          <w:spacing w:val="-2"/>
          <w:sz w:val="16"/>
          <w:szCs w:val="18"/>
        </w:rPr>
        <w:t>w</w:t>
      </w:r>
      <w:r w:rsidRPr="00D46628">
        <w:rPr>
          <w:rFonts w:ascii="Myriad Pro" w:eastAsia="Myriad Pro" w:hAnsi="Myriad Pro" w:cs="Myriad Pro"/>
          <w:color w:val="231F20"/>
          <w:sz w:val="16"/>
          <w:szCs w:val="18"/>
        </w:rPr>
        <w:t>ork</w:t>
      </w:r>
    </w:p>
    <w:p w:rsidR="005A2696" w:rsidRPr="00D46628" w:rsidRDefault="00F90E19">
      <w:pPr>
        <w:numPr>
          <w:ilvl w:val="0"/>
          <w:numId w:val="22"/>
        </w:numPr>
        <w:tabs>
          <w:tab w:val="left" w:pos="2207"/>
        </w:tabs>
        <w:spacing w:before="56" w:line="244" w:lineRule="auto"/>
        <w:ind w:left="2208" w:right="2692"/>
        <w:rPr>
          <w:rFonts w:ascii="Myriad Pro" w:eastAsia="Myriad Pro" w:hAnsi="Myriad Pro" w:cs="Myriad Pro"/>
          <w:sz w:val="16"/>
          <w:szCs w:val="18"/>
        </w:rPr>
      </w:pPr>
      <w:r w:rsidRPr="00D46628">
        <w:rPr>
          <w:rFonts w:ascii="Myriad Pro" w:eastAsia="Myriad Pro" w:hAnsi="Myriad Pro" w:cs="Myriad Pro"/>
          <w:color w:val="231F20"/>
          <w:sz w:val="16"/>
          <w:szCs w:val="18"/>
        </w:rPr>
        <w:t>Reef</w:t>
      </w:r>
      <w:r w:rsidRPr="00D46628">
        <w:rPr>
          <w:rFonts w:ascii="Myriad Pro" w:eastAsia="Myriad Pro" w:hAnsi="Myriad Pro" w:cs="Myriad Pro"/>
          <w:color w:val="231F20"/>
          <w:spacing w:val="-8"/>
          <w:sz w:val="16"/>
          <w:szCs w:val="18"/>
        </w:rPr>
        <w:t xml:space="preserve"> </w:t>
      </w:r>
      <w:r w:rsidRPr="00D46628">
        <w:rPr>
          <w:rFonts w:ascii="Myriad Pro" w:eastAsia="Myriad Pro" w:hAnsi="Myriad Pro" w:cs="Myriad Pro"/>
          <w:color w:val="231F20"/>
          <w:spacing w:val="-9"/>
          <w:sz w:val="16"/>
          <w:szCs w:val="18"/>
        </w:rPr>
        <w:t>T</w:t>
      </w:r>
      <w:r w:rsidRPr="00D46628">
        <w:rPr>
          <w:rFonts w:ascii="Myriad Pro" w:eastAsia="Myriad Pro" w:hAnsi="Myriad Pro" w:cs="Myriad Pro"/>
          <w:color w:val="231F20"/>
          <w:sz w:val="16"/>
          <w:szCs w:val="18"/>
        </w:rPr>
        <w:t xml:space="preserve">rust </w:t>
      </w:r>
      <w:r w:rsidRPr="00D46628">
        <w:rPr>
          <w:rFonts w:ascii="Myriad Pro" w:eastAsia="Myriad Pro" w:hAnsi="Myriad Pro" w:cs="Myriad Pro"/>
          <w:color w:val="231F20"/>
          <w:spacing w:val="1"/>
          <w:sz w:val="16"/>
          <w:szCs w:val="18"/>
        </w:rPr>
        <w:t>I</w:t>
      </w:r>
      <w:r w:rsidRPr="00D46628">
        <w:rPr>
          <w:rFonts w:ascii="Myriad Pro" w:eastAsia="Myriad Pro" w:hAnsi="Myriad Pro" w:cs="Myriad Pro"/>
          <w:color w:val="231F20"/>
          <w:sz w:val="16"/>
          <w:szCs w:val="18"/>
        </w:rPr>
        <w:t>nn</w:t>
      </w:r>
      <w:r w:rsidRPr="00D46628">
        <w:rPr>
          <w:rFonts w:ascii="Myriad Pro" w:eastAsia="Myriad Pro" w:hAnsi="Myriad Pro" w:cs="Myriad Pro"/>
          <w:color w:val="231F20"/>
          <w:spacing w:val="-2"/>
          <w:sz w:val="16"/>
          <w:szCs w:val="18"/>
        </w:rPr>
        <w:t>o</w:t>
      </w:r>
      <w:r w:rsidRPr="00D46628">
        <w:rPr>
          <w:rFonts w:ascii="Myriad Pro" w:eastAsia="Myriad Pro" w:hAnsi="Myriad Pro" w:cs="Myriad Pro"/>
          <w:color w:val="231F20"/>
          <w:spacing w:val="-1"/>
          <w:sz w:val="16"/>
          <w:szCs w:val="18"/>
        </w:rPr>
        <w:t>va</w:t>
      </w:r>
      <w:r w:rsidRPr="00D46628">
        <w:rPr>
          <w:rFonts w:ascii="Myriad Pro" w:eastAsia="Myriad Pro" w:hAnsi="Myriad Pro" w:cs="Myriad Pro"/>
          <w:color w:val="231F20"/>
          <w:sz w:val="16"/>
          <w:szCs w:val="18"/>
        </w:rPr>
        <w:t>ti</w:t>
      </w:r>
      <w:r w:rsidRPr="00D46628">
        <w:rPr>
          <w:rFonts w:ascii="Myriad Pro" w:eastAsia="Myriad Pro" w:hAnsi="Myriad Pro" w:cs="Myriad Pro"/>
          <w:color w:val="231F20"/>
          <w:spacing w:val="-2"/>
          <w:sz w:val="16"/>
          <w:szCs w:val="18"/>
        </w:rPr>
        <w:t>v</w:t>
      </w:r>
      <w:r w:rsidRPr="00D46628">
        <w:rPr>
          <w:rFonts w:ascii="Myriad Pro" w:eastAsia="Myriad Pro" w:hAnsi="Myriad Pro" w:cs="Myriad Pro"/>
          <w:color w:val="231F20"/>
          <w:sz w:val="16"/>
          <w:szCs w:val="18"/>
        </w:rPr>
        <w:t xml:space="preserve">e </w:t>
      </w:r>
      <w:r w:rsidRPr="00D46628">
        <w:rPr>
          <w:rFonts w:ascii="Myriad Pro" w:eastAsia="Myriad Pro" w:hAnsi="Myriad Pro" w:cs="Myriad Pro"/>
          <w:color w:val="231F20"/>
          <w:spacing w:val="-5"/>
          <w:sz w:val="16"/>
          <w:szCs w:val="18"/>
        </w:rPr>
        <w:t>F</w:t>
      </w:r>
      <w:r w:rsidRPr="00D46628">
        <w:rPr>
          <w:rFonts w:ascii="Myriad Pro" w:eastAsia="Myriad Pro" w:hAnsi="Myriad Pro" w:cs="Myriad Pro"/>
          <w:color w:val="231F20"/>
          <w:sz w:val="16"/>
          <w:szCs w:val="18"/>
        </w:rPr>
        <w:t xml:space="preserve">inancial </w:t>
      </w:r>
      <w:r w:rsidRPr="00D46628">
        <w:rPr>
          <w:rFonts w:ascii="Myriad Pro" w:eastAsia="Myriad Pro" w:hAnsi="Myriad Pro" w:cs="Myriad Pro"/>
          <w:color w:val="231F20"/>
          <w:spacing w:val="1"/>
          <w:sz w:val="16"/>
          <w:szCs w:val="18"/>
        </w:rPr>
        <w:t>M</w:t>
      </w:r>
      <w:r w:rsidRPr="00D46628">
        <w:rPr>
          <w:rFonts w:ascii="Myriad Pro" w:eastAsia="Myriad Pro" w:hAnsi="Myriad Pro" w:cs="Myriad Pro"/>
          <w:color w:val="231F20"/>
          <w:sz w:val="16"/>
          <w:szCs w:val="18"/>
        </w:rPr>
        <w:t xml:space="preserve">echanisms </w:t>
      </w:r>
      <w:r w:rsidRPr="00D46628">
        <w:rPr>
          <w:rFonts w:ascii="Myriad Pro" w:eastAsia="Myriad Pro" w:hAnsi="Myriad Pro" w:cs="Myriad Pro"/>
          <w:color w:val="231F20"/>
          <w:spacing w:val="-5"/>
          <w:sz w:val="16"/>
          <w:szCs w:val="18"/>
        </w:rPr>
        <w:t>P</w:t>
      </w:r>
      <w:r w:rsidRPr="00D46628">
        <w:rPr>
          <w:rFonts w:ascii="Myriad Pro" w:eastAsia="Myriad Pro" w:hAnsi="Myriad Pro" w:cs="Myriad Pro"/>
          <w:color w:val="231F20"/>
          <w:sz w:val="16"/>
          <w:szCs w:val="18"/>
        </w:rPr>
        <w:t>anel</w:t>
      </w:r>
    </w:p>
    <w:p w:rsidR="005A2696" w:rsidRPr="00D46628" w:rsidRDefault="00F90E19">
      <w:pPr>
        <w:numPr>
          <w:ilvl w:val="0"/>
          <w:numId w:val="22"/>
        </w:numPr>
        <w:tabs>
          <w:tab w:val="left" w:pos="2207"/>
        </w:tabs>
        <w:spacing w:before="56" w:line="244" w:lineRule="auto"/>
        <w:ind w:left="2208" w:right="2956"/>
        <w:rPr>
          <w:rFonts w:ascii="Myriad Pro" w:eastAsia="Myriad Pro" w:hAnsi="Myriad Pro" w:cs="Myriad Pro"/>
          <w:sz w:val="16"/>
          <w:szCs w:val="18"/>
        </w:rPr>
      </w:pPr>
      <w:r w:rsidRPr="00D46628">
        <w:rPr>
          <w:rFonts w:ascii="Myriad Pro" w:eastAsia="Myriad Pro" w:hAnsi="Myriad Pro" w:cs="Myriad Pro"/>
          <w:color w:val="231F20"/>
          <w:sz w:val="16"/>
          <w:szCs w:val="18"/>
        </w:rPr>
        <w:t>G</w:t>
      </w:r>
      <w:r w:rsidRPr="00D46628">
        <w:rPr>
          <w:rFonts w:ascii="Myriad Pro" w:eastAsia="Myriad Pro" w:hAnsi="Myriad Pro" w:cs="Myriad Pro"/>
          <w:color w:val="231F20"/>
          <w:spacing w:val="-2"/>
          <w:sz w:val="16"/>
          <w:szCs w:val="18"/>
        </w:rPr>
        <w:t>r</w:t>
      </w:r>
      <w:r w:rsidRPr="00D46628">
        <w:rPr>
          <w:rFonts w:ascii="Myriad Pro" w:eastAsia="Myriad Pro" w:hAnsi="Myriad Pro" w:cs="Myriad Pro"/>
          <w:color w:val="231F20"/>
          <w:sz w:val="16"/>
          <w:szCs w:val="18"/>
        </w:rPr>
        <w:t>e</w:t>
      </w:r>
      <w:r w:rsidRPr="00D46628">
        <w:rPr>
          <w:rFonts w:ascii="Myriad Pro" w:eastAsia="Myriad Pro" w:hAnsi="Myriad Pro" w:cs="Myriad Pro"/>
          <w:color w:val="231F20"/>
          <w:spacing w:val="-1"/>
          <w:sz w:val="16"/>
          <w:szCs w:val="18"/>
        </w:rPr>
        <w:t>a</w:t>
      </w:r>
      <w:r w:rsidRPr="00D46628">
        <w:rPr>
          <w:rFonts w:ascii="Myriad Pro" w:eastAsia="Myriad Pro" w:hAnsi="Myriad Pro" w:cs="Myriad Pro"/>
          <w:color w:val="231F20"/>
          <w:sz w:val="16"/>
          <w:szCs w:val="18"/>
        </w:rPr>
        <w:t>t Barrier Reef</w:t>
      </w:r>
      <w:r w:rsidRPr="00D46628">
        <w:rPr>
          <w:rFonts w:ascii="Myriad Pro" w:eastAsia="Myriad Pro" w:hAnsi="Myriad Pro" w:cs="Myriad Pro"/>
          <w:color w:val="231F20"/>
          <w:spacing w:val="-7"/>
          <w:sz w:val="16"/>
          <w:szCs w:val="18"/>
        </w:rPr>
        <w:t xml:space="preserve"> </w:t>
      </w:r>
      <w:r w:rsidRPr="00D46628">
        <w:rPr>
          <w:rFonts w:ascii="Myriad Pro" w:eastAsia="Myriad Pro" w:hAnsi="Myriad Pro" w:cs="Myriad Pro"/>
          <w:color w:val="231F20"/>
          <w:spacing w:val="-6"/>
          <w:sz w:val="16"/>
          <w:szCs w:val="18"/>
        </w:rPr>
        <w:t>W</w:t>
      </w:r>
      <w:r w:rsidRPr="00D46628">
        <w:rPr>
          <w:rFonts w:ascii="Myriad Pro" w:eastAsia="Myriad Pro" w:hAnsi="Myriad Pro" w:cs="Myriad Pro"/>
          <w:color w:val="231F20"/>
          <w:spacing w:val="-1"/>
          <w:sz w:val="16"/>
          <w:szCs w:val="18"/>
        </w:rPr>
        <w:t>a</w:t>
      </w:r>
      <w:r w:rsidRPr="00D46628">
        <w:rPr>
          <w:rFonts w:ascii="Myriad Pro" w:eastAsia="Myriad Pro" w:hAnsi="Myriad Pro" w:cs="Myriad Pro"/>
          <w:color w:val="231F20"/>
          <w:spacing w:val="-2"/>
          <w:sz w:val="16"/>
          <w:szCs w:val="18"/>
        </w:rPr>
        <w:t>t</w:t>
      </w:r>
      <w:r w:rsidRPr="00D46628">
        <w:rPr>
          <w:rFonts w:ascii="Myriad Pro" w:eastAsia="Myriad Pro" w:hAnsi="Myriad Pro" w:cs="Myriad Pro"/>
          <w:color w:val="231F20"/>
          <w:sz w:val="16"/>
          <w:szCs w:val="18"/>
        </w:rPr>
        <w:t xml:space="preserve">er </w:t>
      </w:r>
      <w:r w:rsidRPr="00D46628">
        <w:rPr>
          <w:rFonts w:ascii="Myriad Pro" w:eastAsia="Myriad Pro" w:hAnsi="Myriad Pro" w:cs="Myriad Pro"/>
          <w:color w:val="231F20"/>
          <w:spacing w:val="1"/>
          <w:sz w:val="16"/>
          <w:szCs w:val="18"/>
        </w:rPr>
        <w:t>S</w:t>
      </w:r>
      <w:r w:rsidRPr="00D46628">
        <w:rPr>
          <w:rFonts w:ascii="Myriad Pro" w:eastAsia="Myriad Pro" w:hAnsi="Myriad Pro" w:cs="Myriad Pro"/>
          <w:color w:val="231F20"/>
          <w:sz w:val="16"/>
          <w:szCs w:val="18"/>
        </w:rPr>
        <w:t>cien</w:t>
      </w:r>
      <w:r w:rsidRPr="00D46628">
        <w:rPr>
          <w:rFonts w:ascii="Myriad Pro" w:eastAsia="Myriad Pro" w:hAnsi="Myriad Pro" w:cs="Myriad Pro"/>
          <w:color w:val="231F20"/>
          <w:spacing w:val="-2"/>
          <w:sz w:val="16"/>
          <w:szCs w:val="18"/>
        </w:rPr>
        <w:t>c</w:t>
      </w:r>
      <w:r w:rsidRPr="00D46628">
        <w:rPr>
          <w:rFonts w:ascii="Myriad Pro" w:eastAsia="Myriad Pro" w:hAnsi="Myriad Pro" w:cs="Myriad Pro"/>
          <w:color w:val="231F20"/>
          <w:sz w:val="16"/>
          <w:szCs w:val="18"/>
        </w:rPr>
        <w:t>e</w:t>
      </w:r>
      <w:r w:rsidRPr="00D46628">
        <w:rPr>
          <w:rFonts w:ascii="Myriad Pro" w:eastAsia="Myriad Pro" w:hAnsi="Myriad Pro" w:cs="Myriad Pro"/>
          <w:color w:val="231F20"/>
          <w:spacing w:val="-8"/>
          <w:sz w:val="16"/>
          <w:szCs w:val="18"/>
        </w:rPr>
        <w:t xml:space="preserve"> </w:t>
      </w:r>
      <w:r w:rsidRPr="00D46628">
        <w:rPr>
          <w:rFonts w:ascii="Myriad Pro" w:eastAsia="Myriad Pro" w:hAnsi="Myriad Pro" w:cs="Myriad Pro"/>
          <w:color w:val="231F20"/>
          <w:spacing w:val="-12"/>
          <w:sz w:val="16"/>
          <w:szCs w:val="18"/>
        </w:rPr>
        <w:t>T</w:t>
      </w:r>
      <w:r w:rsidRPr="00D46628">
        <w:rPr>
          <w:rFonts w:ascii="Myriad Pro" w:eastAsia="Myriad Pro" w:hAnsi="Myriad Pro" w:cs="Myriad Pro"/>
          <w:color w:val="231F20"/>
          <w:sz w:val="16"/>
          <w:szCs w:val="18"/>
        </w:rPr>
        <w:t>ask</w:t>
      </w:r>
      <w:r w:rsidRPr="00D46628">
        <w:rPr>
          <w:rFonts w:ascii="Myriad Pro" w:eastAsia="Myriad Pro" w:hAnsi="Myriad Pro" w:cs="Myriad Pro"/>
          <w:color w:val="231F20"/>
          <w:spacing w:val="-3"/>
          <w:sz w:val="16"/>
          <w:szCs w:val="18"/>
        </w:rPr>
        <w:t>f</w:t>
      </w:r>
      <w:r w:rsidRPr="00D46628">
        <w:rPr>
          <w:rFonts w:ascii="Myriad Pro" w:eastAsia="Myriad Pro" w:hAnsi="Myriad Pro" w:cs="Myriad Pro"/>
          <w:color w:val="231F20"/>
          <w:sz w:val="16"/>
          <w:szCs w:val="18"/>
        </w:rPr>
        <w:t>o</w:t>
      </w:r>
      <w:r w:rsidRPr="00D46628">
        <w:rPr>
          <w:rFonts w:ascii="Myriad Pro" w:eastAsia="Myriad Pro" w:hAnsi="Myriad Pro" w:cs="Myriad Pro"/>
          <w:color w:val="231F20"/>
          <w:spacing w:val="-2"/>
          <w:sz w:val="16"/>
          <w:szCs w:val="18"/>
        </w:rPr>
        <w:t>rc</w:t>
      </w:r>
      <w:r w:rsidRPr="00D46628">
        <w:rPr>
          <w:rFonts w:ascii="Myriad Pro" w:eastAsia="Myriad Pro" w:hAnsi="Myriad Pro" w:cs="Myriad Pro"/>
          <w:color w:val="231F20"/>
          <w:sz w:val="16"/>
          <w:szCs w:val="18"/>
        </w:rPr>
        <w:t>e advi</w:t>
      </w:r>
      <w:r w:rsidRPr="00D46628">
        <w:rPr>
          <w:rFonts w:ascii="Myriad Pro" w:eastAsia="Myriad Pro" w:hAnsi="Myriad Pro" w:cs="Myriad Pro"/>
          <w:color w:val="231F20"/>
          <w:spacing w:val="-2"/>
          <w:sz w:val="16"/>
          <w:szCs w:val="18"/>
        </w:rPr>
        <w:t>c</w:t>
      </w:r>
      <w:r w:rsidRPr="00D46628">
        <w:rPr>
          <w:rFonts w:ascii="Myriad Pro" w:eastAsia="Myriad Pro" w:hAnsi="Myriad Pro" w:cs="Myriad Pro"/>
          <w:color w:val="231F20"/>
          <w:sz w:val="16"/>
          <w:szCs w:val="18"/>
        </w:rPr>
        <w:t>e</w:t>
      </w:r>
    </w:p>
    <w:p w:rsidR="005A2696" w:rsidRDefault="005A2696">
      <w:pPr>
        <w:spacing w:line="244" w:lineRule="auto"/>
        <w:rPr>
          <w:rFonts w:ascii="Myriad Pro" w:eastAsia="Myriad Pro" w:hAnsi="Myriad Pro" w:cs="Myriad Pro"/>
          <w:sz w:val="18"/>
          <w:szCs w:val="18"/>
        </w:rPr>
        <w:sectPr w:rsidR="005A2696">
          <w:type w:val="continuous"/>
          <w:pgSz w:w="11906" w:h="16840"/>
          <w:pgMar w:top="1140" w:right="0" w:bottom="280" w:left="0" w:header="720" w:footer="720" w:gutter="0"/>
          <w:cols w:num="2" w:space="720" w:equalWidth="0">
            <w:col w:w="4877" w:space="40"/>
            <w:col w:w="6989"/>
          </w:cols>
        </w:sect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before="19" w:line="260" w:lineRule="exact"/>
        <w:rPr>
          <w:sz w:val="26"/>
          <w:szCs w:val="26"/>
        </w:rPr>
      </w:pPr>
    </w:p>
    <w:p w:rsidR="005A2696" w:rsidRDefault="00F90E19" w:rsidP="00387B15">
      <w:pPr>
        <w:pStyle w:val="BodyText"/>
      </w:pPr>
      <w:r>
        <w:t>The</w:t>
      </w:r>
      <w:r>
        <w:rPr>
          <w:spacing w:val="-3"/>
        </w:rPr>
        <w:t xml:space="preserve"> </w:t>
      </w:r>
      <w:r>
        <w:t>foll</w:t>
      </w:r>
      <w:r>
        <w:rPr>
          <w:spacing w:val="-3"/>
        </w:rPr>
        <w:t>o</w:t>
      </w:r>
      <w:r>
        <w:t>wing</w:t>
      </w:r>
      <w:r>
        <w:rPr>
          <w:spacing w:val="-2"/>
        </w:rPr>
        <w:t xml:space="preserve"> </w:t>
      </w:r>
      <w:r>
        <w:t>section</w:t>
      </w:r>
      <w:r>
        <w:rPr>
          <w:spacing w:val="-2"/>
        </w:rPr>
        <w:t xml:space="preserve"> </w:t>
      </w:r>
      <w:r>
        <w:t>p</w:t>
      </w:r>
      <w:r>
        <w:rPr>
          <w:spacing w:val="-2"/>
        </w:rPr>
        <w:t>r</w:t>
      </w:r>
      <w:r>
        <w:rPr>
          <w:spacing w:val="-4"/>
        </w:rPr>
        <w:t>o</w:t>
      </w:r>
      <w:r>
        <w:t>vides</w:t>
      </w:r>
      <w:r>
        <w:rPr>
          <w:spacing w:val="-2"/>
        </w:rPr>
        <w:t xml:space="preserve"> </w:t>
      </w:r>
      <w:r>
        <w:t>fu</w:t>
      </w:r>
      <w:r>
        <w:rPr>
          <w:spacing w:val="1"/>
        </w:rPr>
        <w:t>r</w:t>
      </w:r>
      <w:r>
        <w:t>ther</w:t>
      </w:r>
      <w:r>
        <w:rPr>
          <w:spacing w:val="-2"/>
        </w:rPr>
        <w:t xml:space="preserve"> </w:t>
      </w:r>
      <w:r>
        <w:t>detail</w:t>
      </w:r>
      <w:r>
        <w:rPr>
          <w:spacing w:val="-2"/>
        </w:rPr>
        <w:t xml:space="preserve"> </w:t>
      </w:r>
      <w:r>
        <w:t>on</w:t>
      </w:r>
      <w:r>
        <w:rPr>
          <w:spacing w:val="-2"/>
        </w:rPr>
        <w:t xml:space="preserve"> </w:t>
      </w:r>
      <w:r>
        <w:t>the</w:t>
      </w:r>
      <w:r>
        <w:rPr>
          <w:spacing w:val="-3"/>
        </w:rPr>
        <w:t xml:space="preserve"> </w:t>
      </w:r>
      <w:r>
        <w:t>fi</w:t>
      </w:r>
      <w:r>
        <w:rPr>
          <w:spacing w:val="-3"/>
        </w:rPr>
        <w:t>v</w:t>
      </w:r>
      <w:r>
        <w:t>e</w:t>
      </w:r>
      <w:r>
        <w:rPr>
          <w:spacing w:val="-2"/>
        </w:rPr>
        <w:t xml:space="preserve"> </w:t>
      </w:r>
      <w:r>
        <w:t>key</w:t>
      </w:r>
      <w:r>
        <w:rPr>
          <w:spacing w:val="-2"/>
        </w:rPr>
        <w:t xml:space="preserve"> </w:t>
      </w:r>
      <w:r>
        <w:t>a</w:t>
      </w:r>
      <w:r>
        <w:rPr>
          <w:spacing w:val="-2"/>
        </w:rPr>
        <w:t>r</w:t>
      </w:r>
      <w:r>
        <w:t>eas</w:t>
      </w:r>
      <w:r>
        <w:rPr>
          <w:spacing w:val="-2"/>
        </w:rPr>
        <w:t xml:space="preserve"> </w:t>
      </w:r>
      <w:r>
        <w:t>and</w:t>
      </w:r>
      <w:r>
        <w:rPr>
          <w:spacing w:val="-2"/>
        </w:rPr>
        <w:t xml:space="preserve"> </w:t>
      </w:r>
      <w:r>
        <w:t>their</w:t>
      </w:r>
      <w:r>
        <w:rPr>
          <w:spacing w:val="-2"/>
        </w:rPr>
        <w:t xml:space="preserve"> </w:t>
      </w:r>
      <w:r>
        <w:t>implementation</w:t>
      </w:r>
      <w:r>
        <w:rPr>
          <w:spacing w:val="-2"/>
        </w:rPr>
        <w:t xml:space="preserve"> </w:t>
      </w:r>
      <w:r>
        <w:t>pathways.</w:t>
      </w:r>
    </w:p>
    <w:p w:rsidR="005A2696" w:rsidRDefault="005A2696">
      <w:pPr>
        <w:sectPr w:rsidR="005A2696">
          <w:type w:val="continuous"/>
          <w:pgSz w:w="11906" w:h="16840"/>
          <w:pgMar w:top="1140" w:right="0" w:bottom="280" w:left="0" w:header="720" w:footer="720" w:gutter="0"/>
          <w:cols w:space="720"/>
        </w:sect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8947A3">
      <w:pPr>
        <w:spacing w:before="15" w:line="240" w:lineRule="exact"/>
        <w:rPr>
          <w:sz w:val="24"/>
          <w:szCs w:val="24"/>
        </w:rPr>
      </w:pPr>
      <w:r w:rsidRPr="008947A3">
        <w:pict>
          <v:group id="_x0000_s1197" style="position:absolute;margin-left:84.75pt;margin-top:.9pt;width:439.35pt;height:223.85pt;z-index:-2491;mso-position-horizontal-relative:page" coordorigin="1701,-5066" coordsize="8787,4677">
            <v:group id="_x0000_s1198" style="position:absolute;left:1703;top:-5064;width:8782;height:4672" coordorigin="1703,-5064" coordsize="8782,4672">
              <v:shape id="_x0000_s1199" style="position:absolute;left:1703;top:-5064;width:8782;height:4672" coordorigin="1703,-5064" coordsize="8782,4672" path="m1703,-392r8783,l10486,-5064r-8783,l1703,-392xe" fillcolor="#cddcec" stroked="f">
                <v:path arrowok="t"/>
              </v:shape>
            </v:group>
            <v:group id="_x0000_s1200" style="position:absolute;left:1703;top:-5064;width:8782;height:4672" coordorigin="1703,-5064" coordsize="8782,4672">
              <v:shape id="_x0000_s1201" style="position:absolute;left:1703;top:-5064;width:8782;height:4672" coordorigin="1703,-5064" coordsize="8782,4672" path="m1703,-392r8783,l10486,-5064r-8783,l1703,-392xe" filled="f" strokecolor="#c7c8ca" strokeweight=".25pt">
                <v:path arrowok="t"/>
              </v:shape>
            </v:group>
            <w10:wrap anchorx="page"/>
          </v:group>
        </w:pict>
      </w:r>
    </w:p>
    <w:p w:rsidR="005A2696" w:rsidRDefault="00F90E19">
      <w:pPr>
        <w:pStyle w:val="Heading3"/>
        <w:ind w:left="1870"/>
        <w:rPr>
          <w:rFonts w:ascii="Myriad Pro" w:eastAsia="Myriad Pro" w:hAnsi="Myriad Pro" w:cs="Myriad Pro"/>
        </w:rPr>
      </w:pPr>
      <w:r>
        <w:rPr>
          <w:color w:val="58595B"/>
          <w:spacing w:val="-17"/>
        </w:rPr>
        <w:t>T</w:t>
      </w:r>
      <w:r>
        <w:rPr>
          <w:color w:val="58595B"/>
          <w:spacing w:val="-2"/>
        </w:rPr>
        <w:t>radi</w:t>
      </w:r>
      <w:r>
        <w:rPr>
          <w:color w:val="58595B"/>
          <w:spacing w:val="-3"/>
        </w:rPr>
        <w:t>t</w:t>
      </w:r>
      <w:r>
        <w:rPr>
          <w:color w:val="58595B"/>
          <w:spacing w:val="-2"/>
        </w:rPr>
        <w:t>iona</w:t>
      </w:r>
      <w:r>
        <w:rPr>
          <w:color w:val="58595B"/>
        </w:rPr>
        <w:t>l O</w:t>
      </w:r>
      <w:r>
        <w:rPr>
          <w:color w:val="58595B"/>
          <w:spacing w:val="-1"/>
        </w:rPr>
        <w:t>w</w:t>
      </w:r>
      <w:r>
        <w:rPr>
          <w:color w:val="58595B"/>
          <w:spacing w:val="-2"/>
        </w:rPr>
        <w:t>n</w:t>
      </w:r>
      <w:r>
        <w:rPr>
          <w:color w:val="58595B"/>
          <w:spacing w:val="-1"/>
        </w:rPr>
        <w:t>e</w:t>
      </w:r>
      <w:r>
        <w:rPr>
          <w:color w:val="58595B"/>
        </w:rPr>
        <w:t xml:space="preserve">rs </w:t>
      </w:r>
      <w:r>
        <w:rPr>
          <w:color w:val="58595B"/>
          <w:spacing w:val="-1"/>
        </w:rPr>
        <w:t>E</w:t>
      </w:r>
      <w:r>
        <w:rPr>
          <w:color w:val="58595B"/>
          <w:spacing w:val="-2"/>
        </w:rPr>
        <w:t>nga</w:t>
      </w:r>
      <w:r>
        <w:rPr>
          <w:color w:val="58595B"/>
          <w:spacing w:val="-1"/>
        </w:rPr>
        <w:t>geme</w:t>
      </w:r>
      <w:r>
        <w:rPr>
          <w:color w:val="58595B"/>
          <w:spacing w:val="-3"/>
        </w:rPr>
        <w:t>n</w:t>
      </w:r>
      <w:r>
        <w:rPr>
          <w:color w:val="58595B"/>
        </w:rPr>
        <w:t xml:space="preserve">t </w:t>
      </w:r>
      <w:r>
        <w:rPr>
          <w:rFonts w:ascii="Myriad Pro" w:eastAsia="Myriad Pro" w:hAnsi="Myriad Pro" w:cs="Myriad Pro"/>
          <w:color w:val="58595B"/>
        </w:rPr>
        <w:t xml:space="preserve">– </w:t>
      </w:r>
      <w:r>
        <w:rPr>
          <w:rFonts w:ascii="Myriad Pro" w:eastAsia="Myriad Pro" w:hAnsi="Myriad Pro" w:cs="Myriad Pro"/>
          <w:color w:val="58595B"/>
          <w:spacing w:val="-3"/>
        </w:rPr>
        <w:t>Im</w:t>
      </w:r>
      <w:r>
        <w:rPr>
          <w:rFonts w:ascii="Myriad Pro" w:eastAsia="Myriad Pro" w:hAnsi="Myriad Pro" w:cs="Myriad Pro"/>
          <w:color w:val="58595B"/>
          <w:spacing w:val="-1"/>
        </w:rPr>
        <w:t>p</w:t>
      </w:r>
      <w:r>
        <w:rPr>
          <w:rFonts w:ascii="Myriad Pro" w:eastAsia="Myriad Pro" w:hAnsi="Myriad Pro" w:cs="Myriad Pro"/>
          <w:color w:val="58595B"/>
          <w:spacing w:val="-2"/>
        </w:rPr>
        <w:t>le</w:t>
      </w:r>
      <w:r>
        <w:rPr>
          <w:rFonts w:ascii="Myriad Pro" w:eastAsia="Myriad Pro" w:hAnsi="Myriad Pro" w:cs="Myriad Pro"/>
          <w:color w:val="58595B"/>
          <w:spacing w:val="-1"/>
        </w:rPr>
        <w:t>m</w:t>
      </w:r>
      <w:r>
        <w:rPr>
          <w:rFonts w:ascii="Myriad Pro" w:eastAsia="Myriad Pro" w:hAnsi="Myriad Pro" w:cs="Myriad Pro"/>
          <w:color w:val="58595B"/>
          <w:spacing w:val="-2"/>
        </w:rPr>
        <w:t>e</w:t>
      </w:r>
      <w:r>
        <w:rPr>
          <w:rFonts w:ascii="Myriad Pro" w:eastAsia="Myriad Pro" w:hAnsi="Myriad Pro" w:cs="Myriad Pro"/>
          <w:color w:val="58595B"/>
          <w:spacing w:val="-4"/>
        </w:rPr>
        <w:t>n</w:t>
      </w:r>
      <w:r>
        <w:rPr>
          <w:rFonts w:ascii="Myriad Pro" w:eastAsia="Myriad Pro" w:hAnsi="Myriad Pro" w:cs="Myriad Pro"/>
          <w:color w:val="58595B"/>
          <w:spacing w:val="-1"/>
        </w:rPr>
        <w:t>t</w:t>
      </w:r>
      <w:r>
        <w:rPr>
          <w:rFonts w:ascii="Myriad Pro" w:eastAsia="Myriad Pro" w:hAnsi="Myriad Pro" w:cs="Myriad Pro"/>
          <w:color w:val="58595B"/>
          <w:spacing w:val="-4"/>
        </w:rPr>
        <w:t>a</w:t>
      </w:r>
      <w:r>
        <w:rPr>
          <w:rFonts w:ascii="Myriad Pro" w:eastAsia="Myriad Pro" w:hAnsi="Myriad Pro" w:cs="Myriad Pro"/>
          <w:color w:val="58595B"/>
          <w:spacing w:val="-3"/>
        </w:rPr>
        <w:t>t</w:t>
      </w:r>
      <w:r>
        <w:rPr>
          <w:rFonts w:ascii="Myriad Pro" w:eastAsia="Myriad Pro" w:hAnsi="Myriad Pro" w:cs="Myriad Pro"/>
          <w:color w:val="58595B"/>
          <w:spacing w:val="-2"/>
        </w:rPr>
        <w:t>io</w:t>
      </w:r>
      <w:r>
        <w:rPr>
          <w:rFonts w:ascii="Myriad Pro" w:eastAsia="Myriad Pro" w:hAnsi="Myriad Pro" w:cs="Myriad Pro"/>
          <w:color w:val="58595B"/>
        </w:rPr>
        <w:t xml:space="preserve">n </w:t>
      </w:r>
      <w:r>
        <w:rPr>
          <w:rFonts w:ascii="Myriad Pro" w:eastAsia="Myriad Pro" w:hAnsi="Myriad Pro" w:cs="Myriad Pro"/>
          <w:color w:val="58595B"/>
          <w:spacing w:val="-1"/>
        </w:rPr>
        <w:t>p</w:t>
      </w:r>
      <w:r>
        <w:rPr>
          <w:rFonts w:ascii="Myriad Pro" w:eastAsia="Myriad Pro" w:hAnsi="Myriad Pro" w:cs="Myriad Pro"/>
          <w:color w:val="58595B"/>
          <w:spacing w:val="-4"/>
        </w:rPr>
        <w:t>a</w:t>
      </w:r>
      <w:r>
        <w:rPr>
          <w:rFonts w:ascii="Myriad Pro" w:eastAsia="Myriad Pro" w:hAnsi="Myriad Pro" w:cs="Myriad Pro"/>
          <w:color w:val="58595B"/>
          <w:spacing w:val="-3"/>
        </w:rPr>
        <w:t>t</w:t>
      </w:r>
      <w:r>
        <w:rPr>
          <w:rFonts w:ascii="Myriad Pro" w:eastAsia="Myriad Pro" w:hAnsi="Myriad Pro" w:cs="Myriad Pro"/>
          <w:color w:val="58595B"/>
          <w:spacing w:val="-6"/>
        </w:rPr>
        <w:t>h</w:t>
      </w:r>
      <w:r>
        <w:rPr>
          <w:rFonts w:ascii="Myriad Pro" w:eastAsia="Myriad Pro" w:hAnsi="Myriad Pro" w:cs="Myriad Pro"/>
          <w:color w:val="58595B"/>
          <w:spacing w:val="-2"/>
        </w:rPr>
        <w:t>w</w:t>
      </w:r>
      <w:r>
        <w:rPr>
          <w:rFonts w:ascii="Myriad Pro" w:eastAsia="Myriad Pro" w:hAnsi="Myriad Pro" w:cs="Myriad Pro"/>
          <w:color w:val="58595B"/>
          <w:spacing w:val="-6"/>
        </w:rPr>
        <w:t>a</w:t>
      </w:r>
      <w:r>
        <w:rPr>
          <w:rFonts w:ascii="Myriad Pro" w:eastAsia="Myriad Pro" w:hAnsi="Myriad Pro" w:cs="Myriad Pro"/>
          <w:color w:val="58595B"/>
        </w:rPr>
        <w:t>y</w:t>
      </w:r>
    </w:p>
    <w:p w:rsidR="005A2696" w:rsidRDefault="005A2696">
      <w:pPr>
        <w:spacing w:before="7" w:line="200" w:lineRule="exact"/>
        <w:rPr>
          <w:sz w:val="20"/>
          <w:szCs w:val="20"/>
        </w:rPr>
      </w:pPr>
    </w:p>
    <w:p w:rsidR="005A2696" w:rsidRPr="00387B15" w:rsidRDefault="00F90E19">
      <w:pPr>
        <w:pStyle w:val="Heading5"/>
        <w:spacing w:line="264" w:lineRule="auto"/>
        <w:ind w:left="1870" w:right="1658"/>
        <w:rPr>
          <w:rFonts w:ascii="Garamond" w:hAnsi="Garamond"/>
          <w:sz w:val="19"/>
          <w:szCs w:val="19"/>
        </w:rPr>
      </w:pPr>
      <w:r w:rsidRPr="00387B15">
        <w:rPr>
          <w:rFonts w:ascii="Garamond" w:hAnsi="Garamond"/>
          <w:sz w:val="19"/>
          <w:szCs w:val="19"/>
        </w:rPr>
        <w:t>There are around 20 Traditional Owner specific actions within the Reef 2050 Plan, spanning across all of the Plan’s themes. This recognises that Traditional Owners have connections and a role to play in all aspects of Reef management, whether they be environmental, social or economic.</w:t>
      </w:r>
    </w:p>
    <w:p w:rsidR="005A2696" w:rsidRPr="00387B15" w:rsidRDefault="005A2696">
      <w:pPr>
        <w:spacing w:line="170" w:lineRule="exact"/>
        <w:rPr>
          <w:rFonts w:ascii="Garamond" w:eastAsia="Adobe Garamond Pro" w:hAnsi="Garamond"/>
          <w:sz w:val="19"/>
          <w:szCs w:val="19"/>
        </w:rPr>
      </w:pPr>
    </w:p>
    <w:p w:rsidR="005A2696" w:rsidRPr="00387B15" w:rsidRDefault="00F90E19">
      <w:pPr>
        <w:pStyle w:val="Heading5"/>
        <w:spacing w:line="264" w:lineRule="auto"/>
        <w:ind w:left="1870" w:right="1461"/>
        <w:rPr>
          <w:rFonts w:ascii="Garamond" w:hAnsi="Garamond"/>
          <w:sz w:val="19"/>
          <w:szCs w:val="19"/>
        </w:rPr>
      </w:pPr>
      <w:r w:rsidRPr="00387B15">
        <w:rPr>
          <w:rFonts w:ascii="Garamond" w:hAnsi="Garamond"/>
          <w:sz w:val="19"/>
          <w:szCs w:val="19"/>
        </w:rPr>
        <w:t>The implementation of the priority Traditional Owner actions in the Reef 2050 Plan will be planned through the development of a Specific Implementation Plan (refer to GA12). This will enable consultation with the Traditional Owners of the Great Barrier Reef and develop a way forward for the Traditional Owner actions. Medium and future priorities could also be considered through this approach.</w:t>
      </w:r>
    </w:p>
    <w:p w:rsidR="005A2696" w:rsidRPr="00387B15" w:rsidRDefault="005A2696">
      <w:pPr>
        <w:spacing w:line="170" w:lineRule="exact"/>
        <w:rPr>
          <w:rFonts w:ascii="Garamond" w:eastAsia="Adobe Garamond Pro" w:hAnsi="Garamond"/>
          <w:sz w:val="19"/>
          <w:szCs w:val="19"/>
        </w:rPr>
      </w:pPr>
    </w:p>
    <w:p w:rsidR="005A2696" w:rsidRPr="00387B15" w:rsidRDefault="00F90E19">
      <w:pPr>
        <w:pStyle w:val="Heading5"/>
        <w:spacing w:line="264" w:lineRule="auto"/>
        <w:ind w:left="1870" w:right="1506"/>
        <w:rPr>
          <w:rFonts w:ascii="Garamond" w:hAnsi="Garamond"/>
          <w:sz w:val="19"/>
          <w:szCs w:val="19"/>
        </w:rPr>
      </w:pPr>
      <w:r w:rsidRPr="00387B15">
        <w:rPr>
          <w:rFonts w:ascii="Garamond" w:hAnsi="Garamond"/>
          <w:sz w:val="19"/>
          <w:szCs w:val="19"/>
        </w:rPr>
        <w:t>A key aspect of developing this specific implementation plan is effective engagement with Traditional Owner communities from across the Great Barrier Reef. The Gidarjil Development Corporation based in Bundaberg has been engaged by the Australian Government to lead this project and work with other Indigenous organisations to develop an Indigenous implementation plan early to mid 2016. The project will be delivered in consultation with contributing agencies including the Queensland Department of Aboriginal and Torres Strait Islander Partnerships, GBRMPA and the Queensland Department of National Parks, Sport and Racing.</w:t>
      </w:r>
    </w:p>
    <w:p w:rsidR="005A2696" w:rsidRDefault="005A2696">
      <w:pPr>
        <w:spacing w:line="200" w:lineRule="exact"/>
        <w:rPr>
          <w:sz w:val="20"/>
          <w:szCs w:val="20"/>
        </w:rPr>
      </w:pPr>
    </w:p>
    <w:p w:rsidR="005A2696" w:rsidRDefault="008947A3">
      <w:pPr>
        <w:spacing w:before="18" w:line="280" w:lineRule="exact"/>
        <w:rPr>
          <w:sz w:val="28"/>
          <w:szCs w:val="28"/>
        </w:rPr>
      </w:pPr>
      <w:r w:rsidRPr="008947A3">
        <w:rPr>
          <w:rFonts w:ascii="Garamond" w:hAnsi="Garamond"/>
          <w:sz w:val="19"/>
          <w:szCs w:val="19"/>
        </w:rPr>
        <w:pict>
          <v:group id="_x0000_s1202" style="position:absolute;margin-left:84.85pt;margin-top:8.8pt;width:439.35pt;height:287.4pt;z-index:-2490;mso-position-horizontal-relative:page" coordorigin="1715,2147" coordsize="8787,6474">
            <v:group id="_x0000_s1203" style="position:absolute;left:1717;top:2149;width:8782;height:6469" coordorigin="1717,2149" coordsize="8782,6469">
              <v:shape id="_x0000_s1204" style="position:absolute;left:1717;top:2149;width:8782;height:6469" coordorigin="1717,2149" coordsize="8782,6469" path="m1717,8618r8783,l10500,2149r-8783,l1717,8618xe" fillcolor="#cddcec" stroked="f">
                <v:path arrowok="t"/>
              </v:shape>
            </v:group>
            <v:group id="_x0000_s1205" style="position:absolute;left:1717;top:2149;width:8782;height:6469" coordorigin="1717,2149" coordsize="8782,6469">
              <v:shape id="_x0000_s1206" style="position:absolute;left:1717;top:2149;width:8782;height:6469" coordorigin="1717,2149" coordsize="8782,6469" path="m1717,8618r8783,l10500,2149r-8783,l1717,8618xe" filled="f" strokecolor="#c7c8ca" strokeweight=".25pt">
                <v:path arrowok="t"/>
              </v:shape>
            </v:group>
            <w10:wrap anchorx="page"/>
          </v:group>
        </w:pict>
      </w:r>
    </w:p>
    <w:p w:rsidR="005A2696" w:rsidRDefault="00F90E19">
      <w:pPr>
        <w:pStyle w:val="Heading3"/>
        <w:ind w:left="1870"/>
        <w:rPr>
          <w:rFonts w:ascii="Myriad Pro" w:eastAsia="Myriad Pro" w:hAnsi="Myriad Pro" w:cs="Myriad Pro"/>
        </w:rPr>
      </w:pPr>
      <w:r>
        <w:rPr>
          <w:color w:val="58595B"/>
          <w:spacing w:val="-3"/>
        </w:rPr>
        <w:t>S</w:t>
      </w:r>
      <w:r>
        <w:rPr>
          <w:color w:val="58595B"/>
          <w:spacing w:val="-2"/>
        </w:rPr>
        <w:t>u</w:t>
      </w:r>
      <w:r>
        <w:rPr>
          <w:color w:val="58595B"/>
          <w:spacing w:val="-1"/>
        </w:rPr>
        <w:t>s</w:t>
      </w:r>
      <w:r>
        <w:rPr>
          <w:color w:val="58595B"/>
        </w:rPr>
        <w:t>t</w:t>
      </w:r>
      <w:r>
        <w:rPr>
          <w:color w:val="58595B"/>
          <w:spacing w:val="-2"/>
        </w:rPr>
        <w:t>aina</w:t>
      </w:r>
      <w:r>
        <w:rPr>
          <w:color w:val="58595B"/>
          <w:spacing w:val="-1"/>
        </w:rPr>
        <w:t>b</w:t>
      </w:r>
      <w:r>
        <w:rPr>
          <w:color w:val="58595B"/>
          <w:spacing w:val="-2"/>
        </w:rPr>
        <w:t>l</w:t>
      </w:r>
      <w:r>
        <w:rPr>
          <w:color w:val="58595B"/>
        </w:rPr>
        <w:t xml:space="preserve">e </w:t>
      </w:r>
      <w:r>
        <w:rPr>
          <w:color w:val="58595B"/>
          <w:spacing w:val="-6"/>
        </w:rPr>
        <w:t>P</w:t>
      </w:r>
      <w:r>
        <w:rPr>
          <w:color w:val="58595B"/>
          <w:spacing w:val="-2"/>
        </w:rPr>
        <w:t>o</w:t>
      </w:r>
      <w:r>
        <w:rPr>
          <w:color w:val="58595B"/>
          <w:spacing w:val="4"/>
        </w:rPr>
        <w:t>r</w:t>
      </w:r>
      <w:r>
        <w:rPr>
          <w:color w:val="58595B"/>
        </w:rPr>
        <w:t xml:space="preserve">ts  </w:t>
      </w:r>
      <w:r>
        <w:rPr>
          <w:rFonts w:ascii="Myriad Pro" w:eastAsia="Myriad Pro" w:hAnsi="Myriad Pro" w:cs="Myriad Pro"/>
          <w:color w:val="58595B"/>
        </w:rPr>
        <w:t xml:space="preserve">– </w:t>
      </w:r>
      <w:r>
        <w:rPr>
          <w:rFonts w:ascii="Myriad Pro" w:eastAsia="Myriad Pro" w:hAnsi="Myriad Pro" w:cs="Myriad Pro"/>
          <w:color w:val="58595B"/>
          <w:spacing w:val="-3"/>
        </w:rPr>
        <w:t>Im</w:t>
      </w:r>
      <w:r>
        <w:rPr>
          <w:rFonts w:ascii="Myriad Pro" w:eastAsia="Myriad Pro" w:hAnsi="Myriad Pro" w:cs="Myriad Pro"/>
          <w:color w:val="58595B"/>
          <w:spacing w:val="-1"/>
        </w:rPr>
        <w:t>p</w:t>
      </w:r>
      <w:r>
        <w:rPr>
          <w:rFonts w:ascii="Myriad Pro" w:eastAsia="Myriad Pro" w:hAnsi="Myriad Pro" w:cs="Myriad Pro"/>
          <w:color w:val="58595B"/>
          <w:spacing w:val="-2"/>
        </w:rPr>
        <w:t>le</w:t>
      </w:r>
      <w:r>
        <w:rPr>
          <w:rFonts w:ascii="Myriad Pro" w:eastAsia="Myriad Pro" w:hAnsi="Myriad Pro" w:cs="Myriad Pro"/>
          <w:color w:val="58595B"/>
          <w:spacing w:val="-1"/>
        </w:rPr>
        <w:t>m</w:t>
      </w:r>
      <w:r>
        <w:rPr>
          <w:rFonts w:ascii="Myriad Pro" w:eastAsia="Myriad Pro" w:hAnsi="Myriad Pro" w:cs="Myriad Pro"/>
          <w:color w:val="58595B"/>
          <w:spacing w:val="-2"/>
        </w:rPr>
        <w:t>e</w:t>
      </w:r>
      <w:r>
        <w:rPr>
          <w:rFonts w:ascii="Myriad Pro" w:eastAsia="Myriad Pro" w:hAnsi="Myriad Pro" w:cs="Myriad Pro"/>
          <w:color w:val="58595B"/>
          <w:spacing w:val="-4"/>
        </w:rPr>
        <w:t>n</w:t>
      </w:r>
      <w:r>
        <w:rPr>
          <w:rFonts w:ascii="Myriad Pro" w:eastAsia="Myriad Pro" w:hAnsi="Myriad Pro" w:cs="Myriad Pro"/>
          <w:color w:val="58595B"/>
          <w:spacing w:val="-1"/>
        </w:rPr>
        <w:t>t</w:t>
      </w:r>
      <w:r>
        <w:rPr>
          <w:rFonts w:ascii="Myriad Pro" w:eastAsia="Myriad Pro" w:hAnsi="Myriad Pro" w:cs="Myriad Pro"/>
          <w:color w:val="58595B"/>
          <w:spacing w:val="-4"/>
        </w:rPr>
        <w:t>a</w:t>
      </w:r>
      <w:r>
        <w:rPr>
          <w:rFonts w:ascii="Myriad Pro" w:eastAsia="Myriad Pro" w:hAnsi="Myriad Pro" w:cs="Myriad Pro"/>
          <w:color w:val="58595B"/>
          <w:spacing w:val="-3"/>
        </w:rPr>
        <w:t>t</w:t>
      </w:r>
      <w:r>
        <w:rPr>
          <w:rFonts w:ascii="Myriad Pro" w:eastAsia="Myriad Pro" w:hAnsi="Myriad Pro" w:cs="Myriad Pro"/>
          <w:color w:val="58595B"/>
          <w:spacing w:val="-2"/>
        </w:rPr>
        <w:t>io</w:t>
      </w:r>
      <w:r>
        <w:rPr>
          <w:rFonts w:ascii="Myriad Pro" w:eastAsia="Myriad Pro" w:hAnsi="Myriad Pro" w:cs="Myriad Pro"/>
          <w:color w:val="58595B"/>
        </w:rPr>
        <w:t xml:space="preserve">n </w:t>
      </w:r>
      <w:r>
        <w:rPr>
          <w:rFonts w:ascii="Myriad Pro" w:eastAsia="Myriad Pro" w:hAnsi="Myriad Pro" w:cs="Myriad Pro"/>
          <w:color w:val="58595B"/>
          <w:spacing w:val="-1"/>
        </w:rPr>
        <w:t>p</w:t>
      </w:r>
      <w:r>
        <w:rPr>
          <w:rFonts w:ascii="Myriad Pro" w:eastAsia="Myriad Pro" w:hAnsi="Myriad Pro" w:cs="Myriad Pro"/>
          <w:color w:val="58595B"/>
          <w:spacing w:val="-4"/>
        </w:rPr>
        <w:t>a</w:t>
      </w:r>
      <w:r>
        <w:rPr>
          <w:rFonts w:ascii="Myriad Pro" w:eastAsia="Myriad Pro" w:hAnsi="Myriad Pro" w:cs="Myriad Pro"/>
          <w:color w:val="58595B"/>
          <w:spacing w:val="-3"/>
        </w:rPr>
        <w:t>t</w:t>
      </w:r>
      <w:r>
        <w:rPr>
          <w:rFonts w:ascii="Myriad Pro" w:eastAsia="Myriad Pro" w:hAnsi="Myriad Pro" w:cs="Myriad Pro"/>
          <w:color w:val="58595B"/>
          <w:spacing w:val="-6"/>
        </w:rPr>
        <w:t>h</w:t>
      </w:r>
      <w:r>
        <w:rPr>
          <w:rFonts w:ascii="Myriad Pro" w:eastAsia="Myriad Pro" w:hAnsi="Myriad Pro" w:cs="Myriad Pro"/>
          <w:color w:val="58595B"/>
          <w:spacing w:val="-2"/>
        </w:rPr>
        <w:t>w</w:t>
      </w:r>
      <w:r>
        <w:rPr>
          <w:rFonts w:ascii="Myriad Pro" w:eastAsia="Myriad Pro" w:hAnsi="Myriad Pro" w:cs="Myriad Pro"/>
          <w:color w:val="58595B"/>
          <w:spacing w:val="-6"/>
        </w:rPr>
        <w:t>a</w:t>
      </w:r>
      <w:r>
        <w:rPr>
          <w:rFonts w:ascii="Myriad Pro" w:eastAsia="Myriad Pro" w:hAnsi="Myriad Pro" w:cs="Myriad Pro"/>
          <w:color w:val="58595B"/>
        </w:rPr>
        <w:t>y</w:t>
      </w:r>
    </w:p>
    <w:p w:rsidR="005A2696" w:rsidRDefault="005A2696">
      <w:pPr>
        <w:spacing w:before="7" w:line="200" w:lineRule="exact"/>
        <w:rPr>
          <w:sz w:val="20"/>
          <w:szCs w:val="20"/>
        </w:rPr>
      </w:pPr>
    </w:p>
    <w:p w:rsidR="005A2696" w:rsidRPr="00387B15" w:rsidRDefault="00F90E19" w:rsidP="00387B15">
      <w:pPr>
        <w:pStyle w:val="Heading5"/>
        <w:spacing w:line="264" w:lineRule="auto"/>
        <w:ind w:left="1870" w:right="1506"/>
        <w:rPr>
          <w:rFonts w:ascii="Garamond" w:hAnsi="Garamond"/>
          <w:sz w:val="19"/>
          <w:szCs w:val="19"/>
        </w:rPr>
      </w:pPr>
      <w:r w:rsidRPr="00387B15">
        <w:rPr>
          <w:rFonts w:ascii="Garamond" w:hAnsi="Garamond"/>
          <w:sz w:val="19"/>
          <w:szCs w:val="19"/>
        </w:rPr>
        <w:t xml:space="preserve">The </w:t>
      </w:r>
      <w:r w:rsidRPr="00387B15">
        <w:rPr>
          <w:rFonts w:ascii="Garamond" w:hAnsi="Garamond"/>
          <w:i/>
          <w:sz w:val="19"/>
          <w:szCs w:val="19"/>
        </w:rPr>
        <w:t>Sustainable Ports Development Act 2015</w:t>
      </w:r>
      <w:r w:rsidRPr="00387B15">
        <w:rPr>
          <w:rFonts w:ascii="Garamond" w:hAnsi="Garamond"/>
          <w:sz w:val="19"/>
          <w:szCs w:val="19"/>
        </w:rPr>
        <w:t xml:space="preserve"> is now in place, achieving a number of the key port-related commitments in the Reef 2050 Plan. Building on this foundation, the Queensland Government is focused on furthering the sustainability of ports through better strategic planning. The Queensland Government is leading master planning for the priority ports of Gladstone, Abbot Point, Townsville and Hay Point/Mackay, and the development of a state wide maintenance dredging strategy.</w:t>
      </w:r>
    </w:p>
    <w:p w:rsidR="005A2696" w:rsidRPr="00387B15" w:rsidRDefault="005A2696" w:rsidP="00387B15">
      <w:pPr>
        <w:pStyle w:val="Heading5"/>
        <w:spacing w:line="264" w:lineRule="auto"/>
        <w:ind w:left="1870" w:right="1506"/>
        <w:rPr>
          <w:rFonts w:ascii="Garamond" w:hAnsi="Garamond"/>
          <w:sz w:val="19"/>
          <w:szCs w:val="19"/>
        </w:rPr>
      </w:pPr>
    </w:p>
    <w:p w:rsidR="005A2696" w:rsidRPr="00387B15" w:rsidRDefault="00F90E19" w:rsidP="00387B15">
      <w:pPr>
        <w:pStyle w:val="Heading5"/>
        <w:spacing w:line="264" w:lineRule="auto"/>
        <w:ind w:left="1870" w:right="1506"/>
        <w:rPr>
          <w:rFonts w:ascii="Garamond" w:hAnsi="Garamond"/>
          <w:sz w:val="19"/>
          <w:szCs w:val="19"/>
        </w:rPr>
      </w:pPr>
      <w:r w:rsidRPr="00387B15">
        <w:rPr>
          <w:rFonts w:ascii="Garamond" w:hAnsi="Garamond"/>
          <w:sz w:val="19"/>
          <w:szCs w:val="19"/>
        </w:rPr>
        <w:t>Port master planning for the Port of Gladstone is advancing and will commence for the ports of Abbot Point and Townsville in 2016 and for the ports of Hay Point/Mackay in 2017. Master planning will ensure:</w:t>
      </w:r>
    </w:p>
    <w:p w:rsidR="005A2696" w:rsidRPr="00387B15" w:rsidRDefault="00F90E19" w:rsidP="00387B15">
      <w:pPr>
        <w:pStyle w:val="BodyText"/>
        <w:numPr>
          <w:ilvl w:val="0"/>
          <w:numId w:val="33"/>
        </w:numPr>
        <w:ind w:right="1558"/>
        <w:rPr>
          <w:spacing w:val="-3"/>
        </w:rPr>
      </w:pPr>
      <w:r w:rsidRPr="00387B15">
        <w:rPr>
          <w:spacing w:val="-3"/>
        </w:rPr>
        <w:t>the Outstanding Universal Value of the Great Barrier Reef World Heritage Area is an intrinsic consideration in future port development, management and governance</w:t>
      </w:r>
    </w:p>
    <w:p w:rsidR="005A2696" w:rsidRPr="00387B15" w:rsidRDefault="00F90E19" w:rsidP="00387B15">
      <w:pPr>
        <w:pStyle w:val="BodyText"/>
        <w:numPr>
          <w:ilvl w:val="0"/>
          <w:numId w:val="33"/>
        </w:numPr>
        <w:ind w:right="1558"/>
        <w:rPr>
          <w:spacing w:val="-3"/>
        </w:rPr>
      </w:pPr>
      <w:r w:rsidRPr="00387B15">
        <w:rPr>
          <w:spacing w:val="-3"/>
        </w:rPr>
        <w:t>optimisation of the use of existing infrastructure at the long-established major ports</w:t>
      </w:r>
    </w:p>
    <w:p w:rsidR="005A2696" w:rsidRPr="00387B15" w:rsidRDefault="00F90E19" w:rsidP="00387B15">
      <w:pPr>
        <w:pStyle w:val="BodyText"/>
        <w:numPr>
          <w:ilvl w:val="0"/>
          <w:numId w:val="33"/>
        </w:numPr>
        <w:ind w:right="1558"/>
        <w:rPr>
          <w:spacing w:val="-3"/>
        </w:rPr>
      </w:pPr>
      <w:r w:rsidRPr="00387B15">
        <w:rPr>
          <w:spacing w:val="-3"/>
        </w:rPr>
        <w:t>transparent decision making</w:t>
      </w:r>
    </w:p>
    <w:p w:rsidR="005A2696" w:rsidRPr="00387B15" w:rsidRDefault="00F90E19" w:rsidP="00387B15">
      <w:pPr>
        <w:pStyle w:val="BodyText"/>
        <w:numPr>
          <w:ilvl w:val="0"/>
          <w:numId w:val="33"/>
        </w:numPr>
        <w:ind w:right="1558"/>
        <w:rPr>
          <w:spacing w:val="-3"/>
        </w:rPr>
      </w:pPr>
      <w:r w:rsidRPr="00387B15">
        <w:rPr>
          <w:spacing w:val="-3"/>
        </w:rPr>
        <w:t>meaningful engagement with stakeholders.</w:t>
      </w:r>
    </w:p>
    <w:p w:rsidR="005A2696" w:rsidRDefault="005A2696">
      <w:pPr>
        <w:spacing w:before="6" w:line="190" w:lineRule="exact"/>
        <w:rPr>
          <w:sz w:val="19"/>
          <w:szCs w:val="19"/>
        </w:rPr>
      </w:pPr>
    </w:p>
    <w:p w:rsidR="005A2696" w:rsidRPr="00387B15" w:rsidRDefault="00F90E19">
      <w:pPr>
        <w:pStyle w:val="Heading5"/>
        <w:spacing w:line="264" w:lineRule="auto"/>
        <w:ind w:left="1870" w:right="1506"/>
        <w:rPr>
          <w:rFonts w:ascii="Garamond" w:hAnsi="Garamond"/>
          <w:sz w:val="19"/>
          <w:szCs w:val="19"/>
        </w:rPr>
      </w:pPr>
      <w:r w:rsidRPr="00387B15">
        <w:rPr>
          <w:rFonts w:ascii="Garamond" w:hAnsi="Garamond"/>
          <w:sz w:val="19"/>
          <w:szCs w:val="19"/>
        </w:rPr>
        <w:t>The Queensland Government will work closely with port authorities, local governments and other key stakeholders. An important part of port master planning processes will be full public consultation.</w:t>
      </w:r>
    </w:p>
    <w:p w:rsidR="005A2696" w:rsidRPr="00387B15" w:rsidRDefault="005A2696">
      <w:pPr>
        <w:spacing w:line="170" w:lineRule="exact"/>
        <w:rPr>
          <w:rFonts w:ascii="Garamond" w:eastAsia="Adobe Garamond Pro" w:hAnsi="Garamond"/>
          <w:sz w:val="19"/>
          <w:szCs w:val="19"/>
        </w:rPr>
      </w:pPr>
    </w:p>
    <w:p w:rsidR="005A2696" w:rsidRPr="00387B15" w:rsidRDefault="00F90E19">
      <w:pPr>
        <w:pStyle w:val="Heading5"/>
        <w:spacing w:line="264" w:lineRule="auto"/>
        <w:ind w:left="1870" w:right="1585"/>
        <w:rPr>
          <w:rFonts w:ascii="Garamond" w:hAnsi="Garamond"/>
          <w:sz w:val="19"/>
          <w:szCs w:val="19"/>
        </w:rPr>
      </w:pPr>
      <w:r w:rsidRPr="00387B15">
        <w:rPr>
          <w:rFonts w:ascii="Garamond" w:hAnsi="Garamond"/>
          <w:sz w:val="19"/>
          <w:szCs w:val="19"/>
        </w:rPr>
        <w:t>In addition to master planning underway, the Queensland Department of Transport and Main Roads is developing a State wide coordinated Maintenance Dredging Strategy, and has engaged consultants to develop the Strategy. It is intended that workshops with relevant stakeholders will be held in January 2016 and that the Strategy to be completed in 2016.</w:t>
      </w:r>
    </w:p>
    <w:p w:rsidR="005A2696" w:rsidRDefault="005A2696">
      <w:pPr>
        <w:spacing w:line="264" w:lineRule="auto"/>
        <w:sectPr w:rsidR="005A2696">
          <w:pgSz w:w="11906" w:h="16840"/>
          <w:pgMar w:top="360" w:right="0" w:bottom="500" w:left="0" w:header="0" w:footer="310" w:gutter="0"/>
          <w:cols w:space="720"/>
        </w:sect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8947A3">
      <w:pPr>
        <w:spacing w:before="15" w:line="240" w:lineRule="exact"/>
        <w:rPr>
          <w:sz w:val="24"/>
          <w:szCs w:val="24"/>
        </w:rPr>
      </w:pPr>
      <w:r w:rsidRPr="008947A3">
        <w:pict>
          <v:group id="_x0000_s1207" style="position:absolute;margin-left:70.85pt;margin-top:7.25pt;width:439.35pt;height:288.5pt;z-index:-2489;mso-position-horizontal-relative:page" coordorigin="1417,-6871" coordsize="8787,6474">
            <v:group id="_x0000_s1208" style="position:absolute;left:1420;top:-6868;width:8782;height:6469" coordorigin="1420,-6868" coordsize="8782,6469">
              <v:shape id="_x0000_s1209" style="position:absolute;left:1420;top:-6868;width:8782;height:6469" coordorigin="1420,-6868" coordsize="8782,6469" path="m1420,-400r8782,l10202,-6868r-8782,l1420,-400xe" fillcolor="#cddcec" stroked="f">
                <v:path arrowok="t"/>
              </v:shape>
            </v:group>
            <v:group id="_x0000_s1210" style="position:absolute;left:1420;top:-6868;width:8782;height:6469" coordorigin="1420,-6868" coordsize="8782,6469">
              <v:shape id="_x0000_s1211" style="position:absolute;left:1420;top:-6868;width:8782;height:6469" coordorigin="1420,-6868" coordsize="8782,6469" path="m1420,-400r8782,l10202,-6868r-8782,l1420,-400xe" filled="f" strokecolor="#c7c8ca" strokeweight=".25pt">
                <v:path arrowok="t"/>
              </v:shape>
            </v:group>
            <w10:wrap anchorx="page"/>
          </v:group>
        </w:pict>
      </w:r>
    </w:p>
    <w:p w:rsidR="005A2696" w:rsidRDefault="00F90E19">
      <w:pPr>
        <w:pStyle w:val="Heading3"/>
        <w:ind w:left="1573"/>
        <w:rPr>
          <w:rFonts w:ascii="Myriad Pro" w:eastAsia="Myriad Pro" w:hAnsi="Myriad Pro" w:cs="Myriad Pro"/>
        </w:rPr>
      </w:pPr>
      <w:r>
        <w:rPr>
          <w:color w:val="58595B"/>
          <w:spacing w:val="-1"/>
        </w:rPr>
        <w:t>I</w:t>
      </w:r>
      <w:r>
        <w:rPr>
          <w:color w:val="58595B"/>
          <w:spacing w:val="-6"/>
        </w:rPr>
        <w:t>n</w:t>
      </w:r>
      <w:r>
        <w:rPr>
          <w:color w:val="58595B"/>
          <w:spacing w:val="-5"/>
        </w:rPr>
        <w:t>v</w:t>
      </w:r>
      <w:r>
        <w:rPr>
          <w:color w:val="58595B"/>
          <w:spacing w:val="-2"/>
        </w:rPr>
        <w:t>e</w:t>
      </w:r>
      <w:r>
        <w:rPr>
          <w:color w:val="58595B"/>
          <w:spacing w:val="-1"/>
        </w:rPr>
        <w:t>s</w:t>
      </w:r>
      <w:r>
        <w:rPr>
          <w:color w:val="58595B"/>
          <w:spacing w:val="-3"/>
        </w:rPr>
        <w:t>t</w:t>
      </w:r>
      <w:r>
        <w:rPr>
          <w:color w:val="58595B"/>
          <w:spacing w:val="-1"/>
        </w:rPr>
        <w:t>me</w:t>
      </w:r>
      <w:r>
        <w:rPr>
          <w:color w:val="58595B"/>
          <w:spacing w:val="-3"/>
        </w:rPr>
        <w:t>n</w:t>
      </w:r>
      <w:r>
        <w:rPr>
          <w:color w:val="58595B"/>
        </w:rPr>
        <w:t xml:space="preserve">t </w:t>
      </w:r>
      <w:r>
        <w:rPr>
          <w:rFonts w:ascii="Myriad Pro" w:eastAsia="Myriad Pro" w:hAnsi="Myriad Pro" w:cs="Myriad Pro"/>
          <w:color w:val="58595B"/>
        </w:rPr>
        <w:t xml:space="preserve">– </w:t>
      </w:r>
      <w:r>
        <w:rPr>
          <w:rFonts w:ascii="Myriad Pro" w:eastAsia="Myriad Pro" w:hAnsi="Myriad Pro" w:cs="Myriad Pro"/>
          <w:color w:val="58595B"/>
          <w:spacing w:val="-3"/>
        </w:rPr>
        <w:t>Im</w:t>
      </w:r>
      <w:r>
        <w:rPr>
          <w:rFonts w:ascii="Myriad Pro" w:eastAsia="Myriad Pro" w:hAnsi="Myriad Pro" w:cs="Myriad Pro"/>
          <w:color w:val="58595B"/>
          <w:spacing w:val="-1"/>
        </w:rPr>
        <w:t>p</w:t>
      </w:r>
      <w:r>
        <w:rPr>
          <w:rFonts w:ascii="Myriad Pro" w:eastAsia="Myriad Pro" w:hAnsi="Myriad Pro" w:cs="Myriad Pro"/>
          <w:color w:val="58595B"/>
          <w:spacing w:val="-2"/>
        </w:rPr>
        <w:t>le</w:t>
      </w:r>
      <w:r>
        <w:rPr>
          <w:rFonts w:ascii="Myriad Pro" w:eastAsia="Myriad Pro" w:hAnsi="Myriad Pro" w:cs="Myriad Pro"/>
          <w:color w:val="58595B"/>
          <w:spacing w:val="-1"/>
        </w:rPr>
        <w:t>m</w:t>
      </w:r>
      <w:r>
        <w:rPr>
          <w:rFonts w:ascii="Myriad Pro" w:eastAsia="Myriad Pro" w:hAnsi="Myriad Pro" w:cs="Myriad Pro"/>
          <w:color w:val="58595B"/>
          <w:spacing w:val="-2"/>
        </w:rPr>
        <w:t>e</w:t>
      </w:r>
      <w:r>
        <w:rPr>
          <w:rFonts w:ascii="Myriad Pro" w:eastAsia="Myriad Pro" w:hAnsi="Myriad Pro" w:cs="Myriad Pro"/>
          <w:color w:val="58595B"/>
          <w:spacing w:val="-4"/>
        </w:rPr>
        <w:t>n</w:t>
      </w:r>
      <w:r>
        <w:rPr>
          <w:rFonts w:ascii="Myriad Pro" w:eastAsia="Myriad Pro" w:hAnsi="Myriad Pro" w:cs="Myriad Pro"/>
          <w:color w:val="58595B"/>
          <w:spacing w:val="-1"/>
        </w:rPr>
        <w:t>t</w:t>
      </w:r>
      <w:r>
        <w:rPr>
          <w:rFonts w:ascii="Myriad Pro" w:eastAsia="Myriad Pro" w:hAnsi="Myriad Pro" w:cs="Myriad Pro"/>
          <w:color w:val="58595B"/>
          <w:spacing w:val="-4"/>
        </w:rPr>
        <w:t>a</w:t>
      </w:r>
      <w:r>
        <w:rPr>
          <w:rFonts w:ascii="Myriad Pro" w:eastAsia="Myriad Pro" w:hAnsi="Myriad Pro" w:cs="Myriad Pro"/>
          <w:color w:val="58595B"/>
          <w:spacing w:val="-3"/>
        </w:rPr>
        <w:t>t</w:t>
      </w:r>
      <w:r>
        <w:rPr>
          <w:rFonts w:ascii="Myriad Pro" w:eastAsia="Myriad Pro" w:hAnsi="Myriad Pro" w:cs="Myriad Pro"/>
          <w:color w:val="58595B"/>
          <w:spacing w:val="-2"/>
        </w:rPr>
        <w:t>io</w:t>
      </w:r>
      <w:r>
        <w:rPr>
          <w:rFonts w:ascii="Myriad Pro" w:eastAsia="Myriad Pro" w:hAnsi="Myriad Pro" w:cs="Myriad Pro"/>
          <w:color w:val="58595B"/>
        </w:rPr>
        <w:t xml:space="preserve">n </w:t>
      </w:r>
      <w:r>
        <w:rPr>
          <w:rFonts w:ascii="Myriad Pro" w:eastAsia="Myriad Pro" w:hAnsi="Myriad Pro" w:cs="Myriad Pro"/>
          <w:color w:val="58595B"/>
          <w:spacing w:val="-1"/>
        </w:rPr>
        <w:t>p</w:t>
      </w:r>
      <w:r>
        <w:rPr>
          <w:rFonts w:ascii="Myriad Pro" w:eastAsia="Myriad Pro" w:hAnsi="Myriad Pro" w:cs="Myriad Pro"/>
          <w:color w:val="58595B"/>
          <w:spacing w:val="-4"/>
        </w:rPr>
        <w:t>a</w:t>
      </w:r>
      <w:r>
        <w:rPr>
          <w:rFonts w:ascii="Myriad Pro" w:eastAsia="Myriad Pro" w:hAnsi="Myriad Pro" w:cs="Myriad Pro"/>
          <w:color w:val="58595B"/>
          <w:spacing w:val="-3"/>
        </w:rPr>
        <w:t>t</w:t>
      </w:r>
      <w:r>
        <w:rPr>
          <w:rFonts w:ascii="Myriad Pro" w:eastAsia="Myriad Pro" w:hAnsi="Myriad Pro" w:cs="Myriad Pro"/>
          <w:color w:val="58595B"/>
          <w:spacing w:val="-6"/>
        </w:rPr>
        <w:t>h</w:t>
      </w:r>
      <w:r>
        <w:rPr>
          <w:rFonts w:ascii="Myriad Pro" w:eastAsia="Myriad Pro" w:hAnsi="Myriad Pro" w:cs="Myriad Pro"/>
          <w:color w:val="58595B"/>
          <w:spacing w:val="-2"/>
        </w:rPr>
        <w:t>w</w:t>
      </w:r>
      <w:r>
        <w:rPr>
          <w:rFonts w:ascii="Myriad Pro" w:eastAsia="Myriad Pro" w:hAnsi="Myriad Pro" w:cs="Myriad Pro"/>
          <w:color w:val="58595B"/>
          <w:spacing w:val="-6"/>
        </w:rPr>
        <w:t>a</w:t>
      </w:r>
      <w:r>
        <w:rPr>
          <w:rFonts w:ascii="Myriad Pro" w:eastAsia="Myriad Pro" w:hAnsi="Myriad Pro" w:cs="Myriad Pro"/>
          <w:color w:val="58595B"/>
        </w:rPr>
        <w:t>y</w:t>
      </w:r>
    </w:p>
    <w:p w:rsidR="005A2696" w:rsidRDefault="005A2696">
      <w:pPr>
        <w:spacing w:before="7" w:line="200" w:lineRule="exact"/>
        <w:rPr>
          <w:sz w:val="20"/>
          <w:szCs w:val="20"/>
        </w:rPr>
      </w:pPr>
    </w:p>
    <w:p w:rsidR="005A2696" w:rsidRPr="00387B15" w:rsidRDefault="00F90E19" w:rsidP="00387B15">
      <w:pPr>
        <w:pStyle w:val="Heading5"/>
        <w:spacing w:line="264" w:lineRule="auto"/>
        <w:ind w:left="1573" w:right="1813"/>
        <w:rPr>
          <w:rFonts w:ascii="Garamond" w:hAnsi="Garamond"/>
          <w:sz w:val="19"/>
          <w:szCs w:val="19"/>
        </w:rPr>
      </w:pPr>
      <w:r w:rsidRPr="00387B15">
        <w:rPr>
          <w:rFonts w:ascii="Garamond" w:hAnsi="Garamond"/>
          <w:sz w:val="19"/>
          <w:szCs w:val="19"/>
        </w:rPr>
        <w:t>In 2016 an investment framework will be developed to underpin successful delivery of the Reef 2050 Plan. The current range of organisations and streams of investment supporting the Reef demonstrates the breadth of commitment to securing its long-term health. Ongoing support from such stakeholders is critical to achieving the Plan’s shared targets, objectives and outcomes. A partnership approach to implementation is a key principle outlined in the Plan.</w:t>
      </w:r>
    </w:p>
    <w:p w:rsidR="005A2696" w:rsidRPr="00387B15" w:rsidRDefault="005A2696" w:rsidP="00387B15">
      <w:pPr>
        <w:pStyle w:val="Heading5"/>
        <w:spacing w:line="264" w:lineRule="auto"/>
        <w:ind w:left="1573" w:right="1813"/>
        <w:rPr>
          <w:rFonts w:ascii="Garamond" w:hAnsi="Garamond"/>
          <w:sz w:val="19"/>
          <w:szCs w:val="19"/>
        </w:rPr>
      </w:pPr>
    </w:p>
    <w:p w:rsidR="005A2696" w:rsidRPr="00387B15" w:rsidRDefault="00F90E19" w:rsidP="00387B15">
      <w:pPr>
        <w:pStyle w:val="Heading5"/>
        <w:spacing w:line="264" w:lineRule="auto"/>
        <w:ind w:left="1573" w:right="1813"/>
        <w:rPr>
          <w:rFonts w:ascii="Garamond" w:hAnsi="Garamond"/>
          <w:sz w:val="19"/>
          <w:szCs w:val="19"/>
        </w:rPr>
      </w:pPr>
      <w:r w:rsidRPr="00387B15">
        <w:rPr>
          <w:rFonts w:ascii="Garamond" w:hAnsi="Garamond"/>
          <w:sz w:val="19"/>
          <w:szCs w:val="19"/>
        </w:rPr>
        <w:t>The investment framework will build on the significant amount of work already completed in this area. This includes the investment baseline, prioritisation process and initial work on diversifying investment sources.</w:t>
      </w:r>
    </w:p>
    <w:p w:rsidR="005A2696" w:rsidRPr="00387B15" w:rsidRDefault="005A2696" w:rsidP="00387B15">
      <w:pPr>
        <w:pStyle w:val="Heading5"/>
        <w:spacing w:line="264" w:lineRule="auto"/>
        <w:ind w:left="1573" w:right="1813"/>
        <w:rPr>
          <w:rFonts w:ascii="Garamond" w:hAnsi="Garamond"/>
          <w:sz w:val="19"/>
          <w:szCs w:val="19"/>
        </w:rPr>
      </w:pPr>
    </w:p>
    <w:p w:rsidR="005A2696" w:rsidRPr="00387B15" w:rsidRDefault="00F90E19" w:rsidP="00387B15">
      <w:pPr>
        <w:pStyle w:val="Heading5"/>
        <w:spacing w:line="264" w:lineRule="auto"/>
        <w:ind w:left="1573" w:right="1813"/>
        <w:rPr>
          <w:rFonts w:ascii="Garamond" w:hAnsi="Garamond"/>
          <w:sz w:val="19"/>
          <w:szCs w:val="19"/>
        </w:rPr>
      </w:pPr>
      <w:r w:rsidRPr="00387B15">
        <w:rPr>
          <w:rFonts w:ascii="Garamond" w:hAnsi="Garamond"/>
          <w:sz w:val="19"/>
          <w:szCs w:val="19"/>
        </w:rPr>
        <w:t>A Reef Trust Innovative Financial Mechanisms Panel will be established, supporting the work to diversify investment sources. The Panel will provide a forum for experts from key financial organisations to engage with government, offer expert opinion and evaluate a range of conservation financing mechanisms which could be piloted for the Great Barrier Reef.</w:t>
      </w:r>
    </w:p>
    <w:p w:rsidR="005A2696" w:rsidRPr="00387B15" w:rsidRDefault="005A2696" w:rsidP="00387B15">
      <w:pPr>
        <w:pStyle w:val="Heading5"/>
        <w:spacing w:line="264" w:lineRule="auto"/>
        <w:ind w:left="1573" w:right="1813"/>
        <w:rPr>
          <w:rFonts w:ascii="Garamond" w:hAnsi="Garamond"/>
          <w:sz w:val="19"/>
          <w:szCs w:val="19"/>
        </w:rPr>
      </w:pPr>
    </w:p>
    <w:p w:rsidR="005A2696" w:rsidRPr="00387B15" w:rsidRDefault="00F90E19" w:rsidP="00387B15">
      <w:pPr>
        <w:pStyle w:val="Heading5"/>
        <w:spacing w:line="264" w:lineRule="auto"/>
        <w:ind w:left="1573" w:right="1813"/>
        <w:rPr>
          <w:rFonts w:ascii="Garamond" w:hAnsi="Garamond"/>
          <w:sz w:val="19"/>
          <w:szCs w:val="19"/>
        </w:rPr>
      </w:pPr>
      <w:r w:rsidRPr="00387B15">
        <w:rPr>
          <w:rFonts w:ascii="Garamond" w:hAnsi="Garamond"/>
          <w:sz w:val="19"/>
          <w:szCs w:val="19"/>
        </w:rPr>
        <w:t>The Queensland Government’s GBR Water Science Taskforce has been established to advise on how to achieve the water quality targets in the Reef 2050 Plan and priorities for investment of Queensland Government Reef funding. The final report of the Taskforce is due in May 2016 and will inform the investment framework.</w:t>
      </w:r>
    </w:p>
    <w:p w:rsidR="005A2696" w:rsidRPr="00387B15" w:rsidRDefault="005A2696" w:rsidP="00387B15">
      <w:pPr>
        <w:pStyle w:val="Heading5"/>
        <w:spacing w:line="264" w:lineRule="auto"/>
        <w:ind w:left="1573" w:right="1813"/>
        <w:rPr>
          <w:rFonts w:ascii="Garamond" w:hAnsi="Garamond"/>
          <w:sz w:val="19"/>
          <w:szCs w:val="19"/>
        </w:rPr>
      </w:pPr>
    </w:p>
    <w:p w:rsidR="005A2696" w:rsidRPr="00387B15" w:rsidRDefault="00F90E19" w:rsidP="00387B15">
      <w:pPr>
        <w:pStyle w:val="Heading5"/>
        <w:spacing w:line="264" w:lineRule="auto"/>
        <w:ind w:left="1573" w:right="1813"/>
        <w:rPr>
          <w:rFonts w:ascii="Garamond" w:hAnsi="Garamond"/>
          <w:sz w:val="19"/>
          <w:szCs w:val="19"/>
        </w:rPr>
      </w:pPr>
      <w:r w:rsidRPr="00387B15">
        <w:rPr>
          <w:rFonts w:ascii="Garamond" w:hAnsi="Garamond"/>
          <w:sz w:val="19"/>
          <w:szCs w:val="19"/>
        </w:rPr>
        <w:t>The investment framework will be developed in a consultative manner with ongoing advice sought from both the Independent Expert Panel and Reef 2050 Advisory Committee as well as other stakeholders from the business, financial and philanthropic sectors.</w:t>
      </w:r>
    </w:p>
    <w:p w:rsidR="005A2696" w:rsidRDefault="005A2696">
      <w:pPr>
        <w:spacing w:before="2" w:line="160" w:lineRule="exact"/>
        <w:rPr>
          <w:sz w:val="16"/>
          <w:szCs w:val="16"/>
        </w:rPr>
      </w:pPr>
    </w:p>
    <w:p w:rsidR="005A2696" w:rsidRDefault="005A2696">
      <w:pPr>
        <w:spacing w:line="200" w:lineRule="exact"/>
        <w:rPr>
          <w:sz w:val="20"/>
          <w:szCs w:val="20"/>
        </w:rPr>
      </w:pPr>
    </w:p>
    <w:p w:rsidR="005A2696" w:rsidRDefault="008947A3">
      <w:pPr>
        <w:spacing w:line="200" w:lineRule="exact"/>
        <w:rPr>
          <w:sz w:val="20"/>
          <w:szCs w:val="20"/>
        </w:rPr>
      </w:pPr>
      <w:r w:rsidRPr="008947A3">
        <w:rPr>
          <w:rFonts w:ascii="Garamond" w:hAnsi="Garamond"/>
          <w:sz w:val="19"/>
          <w:szCs w:val="19"/>
        </w:rPr>
        <w:pict>
          <v:group id="_x0000_s1212" style="position:absolute;margin-left:71pt;margin-top:4.5pt;width:439.35pt;height:311.4pt;z-index:-2488;mso-position-horizontal-relative:page" coordorigin="1417,1363" coordsize="8787,6832">
            <v:group id="_x0000_s1213" style="position:absolute;left:1420;top:1366;width:8782;height:6827" coordorigin="1420,1366" coordsize="8782,6827">
              <v:shape id="_x0000_s1214" style="position:absolute;left:1420;top:1366;width:8782;height:6827" coordorigin="1420,1366" coordsize="8782,6827" path="m1420,8192r8782,l10202,1366r-8782,l1420,8192xe" fillcolor="#cddcec" stroked="f">
                <v:path arrowok="t"/>
              </v:shape>
            </v:group>
            <v:group id="_x0000_s1215" style="position:absolute;left:1420;top:1366;width:8782;height:6827" coordorigin="1420,1366" coordsize="8782,6827">
              <v:shape id="_x0000_s1216" style="position:absolute;left:1420;top:1366;width:8782;height:6827" coordorigin="1420,1366" coordsize="8782,6827" path="m1420,8192r8782,l10202,1366r-8782,l1420,8192xe" filled="f" strokecolor="#c7c8ca" strokeweight=".25pt">
                <v:path arrowok="t"/>
              </v:shape>
            </v:group>
            <w10:wrap anchorx="page"/>
          </v:group>
        </w:pict>
      </w:r>
    </w:p>
    <w:p w:rsidR="005A2696" w:rsidRDefault="00F90E19">
      <w:pPr>
        <w:pStyle w:val="Heading3"/>
        <w:ind w:left="1573"/>
        <w:rPr>
          <w:rFonts w:ascii="Myriad Pro" w:eastAsia="Myriad Pro" w:hAnsi="Myriad Pro" w:cs="Myriad Pro"/>
        </w:rPr>
      </w:pPr>
      <w:r>
        <w:rPr>
          <w:color w:val="58595B"/>
          <w:spacing w:val="-1"/>
        </w:rPr>
        <w:t>I</w:t>
      </w:r>
      <w:r>
        <w:rPr>
          <w:color w:val="58595B"/>
          <w:spacing w:val="-3"/>
        </w:rPr>
        <w:t>n</w:t>
      </w:r>
      <w:r>
        <w:rPr>
          <w:color w:val="58595B"/>
          <w:spacing w:val="-4"/>
        </w:rPr>
        <w:t>t</w:t>
      </w:r>
      <w:r>
        <w:rPr>
          <w:color w:val="58595B"/>
        </w:rPr>
        <w:t>e</w:t>
      </w:r>
      <w:r>
        <w:rPr>
          <w:color w:val="58595B"/>
          <w:spacing w:val="-2"/>
        </w:rPr>
        <w:t>gr</w:t>
      </w:r>
      <w:r>
        <w:rPr>
          <w:color w:val="58595B"/>
          <w:spacing w:val="-3"/>
        </w:rPr>
        <w:t>a</w:t>
      </w:r>
      <w:r>
        <w:rPr>
          <w:color w:val="58595B"/>
          <w:spacing w:val="-4"/>
        </w:rPr>
        <w:t>t</w:t>
      </w:r>
      <w:r>
        <w:rPr>
          <w:color w:val="58595B"/>
        </w:rPr>
        <w:t xml:space="preserve">ed </w:t>
      </w:r>
      <w:r>
        <w:rPr>
          <w:color w:val="58595B"/>
          <w:spacing w:val="-1"/>
        </w:rPr>
        <w:t>M</w:t>
      </w:r>
      <w:r>
        <w:rPr>
          <w:color w:val="58595B"/>
          <w:spacing w:val="-2"/>
        </w:rPr>
        <w:t>o</w:t>
      </w:r>
      <w:r>
        <w:rPr>
          <w:color w:val="58595B"/>
          <w:spacing w:val="-3"/>
        </w:rPr>
        <w:t>n</w:t>
      </w:r>
      <w:r>
        <w:rPr>
          <w:color w:val="58595B"/>
          <w:spacing w:val="-2"/>
        </w:rPr>
        <w:t>i</w:t>
      </w:r>
      <w:r>
        <w:rPr>
          <w:color w:val="58595B"/>
          <w:spacing w:val="-4"/>
        </w:rPr>
        <w:t>t</w:t>
      </w:r>
      <w:r>
        <w:rPr>
          <w:color w:val="58595B"/>
          <w:spacing w:val="-2"/>
        </w:rPr>
        <w:t>orin</w:t>
      </w:r>
      <w:r>
        <w:rPr>
          <w:color w:val="58595B"/>
        </w:rPr>
        <w:t xml:space="preserve">g </w:t>
      </w:r>
      <w:r>
        <w:rPr>
          <w:color w:val="58595B"/>
          <w:spacing w:val="-2"/>
        </w:rPr>
        <w:t>an</w:t>
      </w:r>
      <w:r>
        <w:rPr>
          <w:color w:val="58595B"/>
        </w:rPr>
        <w:t xml:space="preserve">d </w:t>
      </w:r>
      <w:r>
        <w:rPr>
          <w:color w:val="58595B"/>
          <w:spacing w:val="-2"/>
        </w:rPr>
        <w:t>R</w:t>
      </w:r>
      <w:r>
        <w:rPr>
          <w:color w:val="58595B"/>
          <w:spacing w:val="-1"/>
        </w:rPr>
        <w:t>e</w:t>
      </w:r>
      <w:r>
        <w:rPr>
          <w:color w:val="58595B"/>
        </w:rPr>
        <w:t>p</w:t>
      </w:r>
      <w:r>
        <w:rPr>
          <w:color w:val="58595B"/>
          <w:spacing w:val="-2"/>
        </w:rPr>
        <w:t>o</w:t>
      </w:r>
      <w:r>
        <w:rPr>
          <w:color w:val="58595B"/>
          <w:spacing w:val="4"/>
        </w:rPr>
        <w:t>r</w:t>
      </w:r>
      <w:r>
        <w:rPr>
          <w:color w:val="58595B"/>
          <w:spacing w:val="-3"/>
        </w:rPr>
        <w:t>t</w:t>
      </w:r>
      <w:r>
        <w:rPr>
          <w:color w:val="58595B"/>
          <w:spacing w:val="-2"/>
        </w:rPr>
        <w:t>in</w:t>
      </w:r>
      <w:r>
        <w:rPr>
          <w:color w:val="58595B"/>
        </w:rPr>
        <w:t xml:space="preserve">g </w:t>
      </w:r>
      <w:r>
        <w:rPr>
          <w:color w:val="58595B"/>
          <w:spacing w:val="-4"/>
        </w:rPr>
        <w:t>P</w:t>
      </w:r>
      <w:r>
        <w:rPr>
          <w:color w:val="58595B"/>
          <w:spacing w:val="-2"/>
        </w:rPr>
        <w:t>r</w:t>
      </w:r>
      <w:r>
        <w:rPr>
          <w:color w:val="58595B"/>
        </w:rPr>
        <w:t>o</w:t>
      </w:r>
      <w:r>
        <w:rPr>
          <w:color w:val="58595B"/>
          <w:spacing w:val="-2"/>
        </w:rPr>
        <w:t>gra</w:t>
      </w:r>
      <w:r>
        <w:rPr>
          <w:color w:val="58595B"/>
        </w:rPr>
        <w:t xml:space="preserve">m </w:t>
      </w:r>
      <w:r>
        <w:rPr>
          <w:rFonts w:ascii="Myriad Pro" w:eastAsia="Myriad Pro" w:hAnsi="Myriad Pro" w:cs="Myriad Pro"/>
          <w:color w:val="58595B"/>
        </w:rPr>
        <w:t xml:space="preserve">– </w:t>
      </w:r>
      <w:r>
        <w:rPr>
          <w:rFonts w:ascii="Myriad Pro" w:eastAsia="Myriad Pro" w:hAnsi="Myriad Pro" w:cs="Myriad Pro"/>
          <w:color w:val="58595B"/>
          <w:spacing w:val="-3"/>
        </w:rPr>
        <w:t>Im</w:t>
      </w:r>
      <w:r>
        <w:rPr>
          <w:rFonts w:ascii="Myriad Pro" w:eastAsia="Myriad Pro" w:hAnsi="Myriad Pro" w:cs="Myriad Pro"/>
          <w:color w:val="58595B"/>
          <w:spacing w:val="-1"/>
        </w:rPr>
        <w:t>p</w:t>
      </w:r>
      <w:r>
        <w:rPr>
          <w:rFonts w:ascii="Myriad Pro" w:eastAsia="Myriad Pro" w:hAnsi="Myriad Pro" w:cs="Myriad Pro"/>
          <w:color w:val="58595B"/>
          <w:spacing w:val="-2"/>
        </w:rPr>
        <w:t>le</w:t>
      </w:r>
      <w:r>
        <w:rPr>
          <w:rFonts w:ascii="Myriad Pro" w:eastAsia="Myriad Pro" w:hAnsi="Myriad Pro" w:cs="Myriad Pro"/>
          <w:color w:val="58595B"/>
          <w:spacing w:val="-1"/>
        </w:rPr>
        <w:t>m</w:t>
      </w:r>
      <w:r>
        <w:rPr>
          <w:rFonts w:ascii="Myriad Pro" w:eastAsia="Myriad Pro" w:hAnsi="Myriad Pro" w:cs="Myriad Pro"/>
          <w:color w:val="58595B"/>
          <w:spacing w:val="-2"/>
        </w:rPr>
        <w:t>e</w:t>
      </w:r>
      <w:r>
        <w:rPr>
          <w:rFonts w:ascii="Myriad Pro" w:eastAsia="Myriad Pro" w:hAnsi="Myriad Pro" w:cs="Myriad Pro"/>
          <w:color w:val="58595B"/>
          <w:spacing w:val="-4"/>
        </w:rPr>
        <w:t>n</w:t>
      </w:r>
      <w:r>
        <w:rPr>
          <w:rFonts w:ascii="Myriad Pro" w:eastAsia="Myriad Pro" w:hAnsi="Myriad Pro" w:cs="Myriad Pro"/>
          <w:color w:val="58595B"/>
          <w:spacing w:val="-1"/>
        </w:rPr>
        <w:t>t</w:t>
      </w:r>
      <w:r>
        <w:rPr>
          <w:rFonts w:ascii="Myriad Pro" w:eastAsia="Myriad Pro" w:hAnsi="Myriad Pro" w:cs="Myriad Pro"/>
          <w:color w:val="58595B"/>
          <w:spacing w:val="-4"/>
        </w:rPr>
        <w:t>a</w:t>
      </w:r>
      <w:r>
        <w:rPr>
          <w:rFonts w:ascii="Myriad Pro" w:eastAsia="Myriad Pro" w:hAnsi="Myriad Pro" w:cs="Myriad Pro"/>
          <w:color w:val="58595B"/>
          <w:spacing w:val="-3"/>
        </w:rPr>
        <w:t>t</w:t>
      </w:r>
      <w:r>
        <w:rPr>
          <w:rFonts w:ascii="Myriad Pro" w:eastAsia="Myriad Pro" w:hAnsi="Myriad Pro" w:cs="Myriad Pro"/>
          <w:color w:val="58595B"/>
          <w:spacing w:val="-2"/>
        </w:rPr>
        <w:t>io</w:t>
      </w:r>
      <w:r>
        <w:rPr>
          <w:rFonts w:ascii="Myriad Pro" w:eastAsia="Myriad Pro" w:hAnsi="Myriad Pro" w:cs="Myriad Pro"/>
          <w:color w:val="58595B"/>
        </w:rPr>
        <w:t xml:space="preserve">n </w:t>
      </w:r>
      <w:r>
        <w:rPr>
          <w:rFonts w:ascii="Myriad Pro" w:eastAsia="Myriad Pro" w:hAnsi="Myriad Pro" w:cs="Myriad Pro"/>
          <w:color w:val="58595B"/>
          <w:spacing w:val="-1"/>
        </w:rPr>
        <w:t>p</w:t>
      </w:r>
      <w:r>
        <w:rPr>
          <w:rFonts w:ascii="Myriad Pro" w:eastAsia="Myriad Pro" w:hAnsi="Myriad Pro" w:cs="Myriad Pro"/>
          <w:color w:val="58595B"/>
          <w:spacing w:val="-4"/>
        </w:rPr>
        <w:t>a</w:t>
      </w:r>
      <w:r>
        <w:rPr>
          <w:rFonts w:ascii="Myriad Pro" w:eastAsia="Myriad Pro" w:hAnsi="Myriad Pro" w:cs="Myriad Pro"/>
          <w:color w:val="58595B"/>
          <w:spacing w:val="-3"/>
        </w:rPr>
        <w:t>t</w:t>
      </w:r>
      <w:r>
        <w:rPr>
          <w:rFonts w:ascii="Myriad Pro" w:eastAsia="Myriad Pro" w:hAnsi="Myriad Pro" w:cs="Myriad Pro"/>
          <w:color w:val="58595B"/>
          <w:spacing w:val="-6"/>
        </w:rPr>
        <w:t>h</w:t>
      </w:r>
      <w:r>
        <w:rPr>
          <w:rFonts w:ascii="Myriad Pro" w:eastAsia="Myriad Pro" w:hAnsi="Myriad Pro" w:cs="Myriad Pro"/>
          <w:color w:val="58595B"/>
          <w:spacing w:val="-2"/>
        </w:rPr>
        <w:t>w</w:t>
      </w:r>
      <w:r>
        <w:rPr>
          <w:rFonts w:ascii="Myriad Pro" w:eastAsia="Myriad Pro" w:hAnsi="Myriad Pro" w:cs="Myriad Pro"/>
          <w:color w:val="58595B"/>
          <w:spacing w:val="-6"/>
        </w:rPr>
        <w:t>a</w:t>
      </w:r>
      <w:r>
        <w:rPr>
          <w:rFonts w:ascii="Myriad Pro" w:eastAsia="Myriad Pro" w:hAnsi="Myriad Pro" w:cs="Myriad Pro"/>
          <w:color w:val="58595B"/>
        </w:rPr>
        <w:t>y</w:t>
      </w:r>
    </w:p>
    <w:p w:rsidR="005A2696" w:rsidRDefault="005A2696">
      <w:pPr>
        <w:spacing w:before="7" w:line="200" w:lineRule="exact"/>
        <w:rPr>
          <w:sz w:val="20"/>
          <w:szCs w:val="20"/>
        </w:rPr>
      </w:pPr>
    </w:p>
    <w:p w:rsidR="005A2696" w:rsidRPr="00387B15" w:rsidRDefault="00F90E19" w:rsidP="00387B15">
      <w:pPr>
        <w:pStyle w:val="Heading5"/>
        <w:spacing w:line="264" w:lineRule="auto"/>
        <w:ind w:left="1573" w:right="1813"/>
        <w:rPr>
          <w:rFonts w:ascii="Garamond" w:hAnsi="Garamond"/>
          <w:sz w:val="19"/>
          <w:szCs w:val="19"/>
        </w:rPr>
      </w:pPr>
      <w:r w:rsidRPr="00387B15">
        <w:rPr>
          <w:rFonts w:ascii="Garamond" w:hAnsi="Garamond"/>
          <w:sz w:val="19"/>
          <w:szCs w:val="19"/>
        </w:rPr>
        <w:t>GBRMPA is collaborating with experts from government, science, industry and community to develop and implement the Reef Integrated Monitoring and Reporting Program, which will build on existing monitoring and reporting arrangements.</w:t>
      </w:r>
    </w:p>
    <w:p w:rsidR="005A2696" w:rsidRPr="00387B15" w:rsidRDefault="005A2696" w:rsidP="00387B15">
      <w:pPr>
        <w:pStyle w:val="Heading5"/>
        <w:spacing w:line="264" w:lineRule="auto"/>
        <w:ind w:left="1573" w:right="1813"/>
        <w:rPr>
          <w:rFonts w:ascii="Garamond" w:hAnsi="Garamond"/>
          <w:sz w:val="19"/>
          <w:szCs w:val="19"/>
        </w:rPr>
      </w:pPr>
    </w:p>
    <w:p w:rsidR="005A2696" w:rsidRPr="00387B15" w:rsidRDefault="00F90E19" w:rsidP="00387B15">
      <w:pPr>
        <w:pStyle w:val="Heading5"/>
        <w:spacing w:line="264" w:lineRule="auto"/>
        <w:ind w:left="1573" w:right="1813"/>
        <w:rPr>
          <w:rFonts w:ascii="Garamond" w:hAnsi="Garamond"/>
          <w:sz w:val="19"/>
          <w:szCs w:val="19"/>
        </w:rPr>
      </w:pPr>
      <w:r w:rsidRPr="00387B15">
        <w:rPr>
          <w:rFonts w:ascii="Garamond" w:hAnsi="Garamond"/>
          <w:sz w:val="19"/>
          <w:szCs w:val="19"/>
        </w:rPr>
        <w:t>The Reef Integrated Monitoring and Reporting Program Strategy has been finalised, outlining the programme’s vision, scope and key components.</w:t>
      </w:r>
    </w:p>
    <w:p w:rsidR="005A2696" w:rsidRPr="00387B15" w:rsidRDefault="005A2696" w:rsidP="00387B15">
      <w:pPr>
        <w:pStyle w:val="Heading5"/>
        <w:spacing w:line="264" w:lineRule="auto"/>
        <w:ind w:left="1573" w:right="1813"/>
        <w:rPr>
          <w:rFonts w:ascii="Garamond" w:hAnsi="Garamond"/>
          <w:sz w:val="19"/>
          <w:szCs w:val="19"/>
        </w:rPr>
      </w:pPr>
    </w:p>
    <w:p w:rsidR="005A2696" w:rsidRPr="00387B15" w:rsidRDefault="00F90E19" w:rsidP="00387B15">
      <w:pPr>
        <w:pStyle w:val="Heading5"/>
        <w:spacing w:line="264" w:lineRule="auto"/>
        <w:ind w:left="1573" w:right="1813"/>
        <w:rPr>
          <w:rFonts w:ascii="Garamond" w:hAnsi="Garamond"/>
          <w:sz w:val="19"/>
          <w:szCs w:val="19"/>
        </w:rPr>
      </w:pPr>
      <w:r w:rsidRPr="00387B15">
        <w:rPr>
          <w:rFonts w:ascii="Garamond" w:hAnsi="Garamond"/>
          <w:sz w:val="19"/>
          <w:szCs w:val="19"/>
        </w:rPr>
        <w:t>The Reef Integrated Monitoring and Reporting Program Steering Group has been established to guide the programme’s development and operation. Working groups have also been established to develop three key components of the programme: programme design and implementation; synthesis and reporting; and data management and systems. In 2016 these groups will focus on the delivery of tasks required to establish the programme, including:</w:t>
      </w:r>
    </w:p>
    <w:p w:rsidR="005A2696" w:rsidRPr="00387B15" w:rsidRDefault="00F90E19" w:rsidP="00387B15">
      <w:pPr>
        <w:pStyle w:val="BodyText"/>
        <w:numPr>
          <w:ilvl w:val="0"/>
          <w:numId w:val="33"/>
        </w:numPr>
        <w:ind w:right="1558"/>
        <w:rPr>
          <w:spacing w:val="-3"/>
        </w:rPr>
      </w:pPr>
      <w:r w:rsidRPr="00387B15">
        <w:rPr>
          <w:spacing w:val="-3"/>
        </w:rPr>
        <w:t>identification of key indicators for each of the Reef 2050 Plan’s seven themes</w:t>
      </w:r>
    </w:p>
    <w:p w:rsidR="005A2696" w:rsidRPr="00387B15" w:rsidRDefault="00F90E19" w:rsidP="00387B15">
      <w:pPr>
        <w:pStyle w:val="BodyText"/>
        <w:numPr>
          <w:ilvl w:val="0"/>
          <w:numId w:val="33"/>
        </w:numPr>
        <w:ind w:right="1558"/>
        <w:rPr>
          <w:spacing w:val="-3"/>
        </w:rPr>
      </w:pPr>
      <w:r w:rsidRPr="00387B15">
        <w:rPr>
          <w:spacing w:val="-3"/>
        </w:rPr>
        <w:t>alignment of existing monitoring and reporting products</w:t>
      </w:r>
    </w:p>
    <w:p w:rsidR="005A2696" w:rsidRPr="00387B15" w:rsidRDefault="00F90E19" w:rsidP="00387B15">
      <w:pPr>
        <w:pStyle w:val="BodyText"/>
        <w:numPr>
          <w:ilvl w:val="0"/>
          <w:numId w:val="33"/>
        </w:numPr>
        <w:ind w:right="1558"/>
        <w:rPr>
          <w:spacing w:val="-3"/>
        </w:rPr>
      </w:pPr>
      <w:r w:rsidRPr="00387B15">
        <w:rPr>
          <w:spacing w:val="-3"/>
        </w:rPr>
        <w:t>the development of Reef-wide data management systems.</w:t>
      </w:r>
    </w:p>
    <w:p w:rsidR="005A2696" w:rsidRDefault="005A2696">
      <w:pPr>
        <w:spacing w:before="6" w:line="190" w:lineRule="exact"/>
        <w:rPr>
          <w:sz w:val="19"/>
          <w:szCs w:val="19"/>
        </w:rPr>
      </w:pPr>
    </w:p>
    <w:p w:rsidR="005A2696" w:rsidRPr="00387B15" w:rsidRDefault="00F90E19">
      <w:pPr>
        <w:pStyle w:val="Heading5"/>
        <w:spacing w:line="264" w:lineRule="auto"/>
        <w:ind w:left="1573" w:right="1813"/>
        <w:rPr>
          <w:rFonts w:ascii="Garamond" w:hAnsi="Garamond"/>
          <w:sz w:val="19"/>
          <w:szCs w:val="19"/>
        </w:rPr>
      </w:pPr>
      <w:r w:rsidRPr="00387B15">
        <w:rPr>
          <w:rFonts w:ascii="Garamond" w:hAnsi="Garamond"/>
          <w:sz w:val="19"/>
          <w:szCs w:val="19"/>
        </w:rPr>
        <w:t>Work has already commenced on identifying monitoring gaps critical to the delivery of the Reef 2050 Plan, and in 2016 monitoring to address priority gaps will begin.</w:t>
      </w:r>
    </w:p>
    <w:p w:rsidR="005A2696" w:rsidRPr="00387B15" w:rsidRDefault="005A2696">
      <w:pPr>
        <w:spacing w:line="170" w:lineRule="exact"/>
        <w:rPr>
          <w:rFonts w:ascii="Garamond" w:eastAsia="Adobe Garamond Pro" w:hAnsi="Garamond"/>
          <w:sz w:val="19"/>
          <w:szCs w:val="19"/>
        </w:rPr>
      </w:pPr>
    </w:p>
    <w:p w:rsidR="005A2696" w:rsidRPr="00387B15" w:rsidRDefault="00F90E19">
      <w:pPr>
        <w:pStyle w:val="Heading5"/>
        <w:spacing w:line="264" w:lineRule="auto"/>
        <w:ind w:left="1573" w:right="1701"/>
        <w:rPr>
          <w:rFonts w:ascii="Garamond" w:hAnsi="Garamond"/>
          <w:sz w:val="19"/>
          <w:szCs w:val="19"/>
        </w:rPr>
      </w:pPr>
      <w:r w:rsidRPr="00387B15">
        <w:rPr>
          <w:rFonts w:ascii="Garamond" w:hAnsi="Garamond"/>
          <w:sz w:val="19"/>
          <w:szCs w:val="19"/>
        </w:rPr>
        <w:t>The Australian Government has invested $8 million to develop the program, which builds upon significant existing investment in monitoring and reporting. This includes the Paddock to Reef program (approximately</w:t>
      </w:r>
    </w:p>
    <w:p w:rsidR="005A2696" w:rsidRPr="00387B15" w:rsidRDefault="00F90E19">
      <w:pPr>
        <w:pStyle w:val="Heading5"/>
        <w:spacing w:line="264" w:lineRule="auto"/>
        <w:ind w:left="1573" w:right="1935"/>
        <w:rPr>
          <w:rFonts w:ascii="Garamond" w:hAnsi="Garamond"/>
          <w:sz w:val="19"/>
          <w:szCs w:val="19"/>
        </w:rPr>
      </w:pPr>
      <w:r w:rsidRPr="00387B15">
        <w:rPr>
          <w:rFonts w:ascii="Garamond" w:hAnsi="Garamond"/>
          <w:sz w:val="19"/>
          <w:szCs w:val="19"/>
        </w:rPr>
        <w:t>$8 million per year co-funded by the Queensland and Australian Government), and $6 million over four years invested by the Queensland Government to support regional Healthy Waterways Report Cards.</w:t>
      </w:r>
    </w:p>
    <w:p w:rsidR="005A2696" w:rsidRDefault="005A2696">
      <w:pPr>
        <w:spacing w:line="264" w:lineRule="auto"/>
        <w:sectPr w:rsidR="005A2696">
          <w:pgSz w:w="11906" w:h="16840"/>
          <w:pgMar w:top="360" w:right="0" w:bottom="500" w:left="0" w:header="0" w:footer="310" w:gutter="0"/>
          <w:cols w:space="720"/>
        </w:sect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8947A3">
      <w:pPr>
        <w:spacing w:before="15" w:line="240" w:lineRule="exact"/>
        <w:rPr>
          <w:sz w:val="24"/>
          <w:szCs w:val="24"/>
        </w:rPr>
      </w:pPr>
      <w:r w:rsidRPr="008947A3">
        <w:pict>
          <v:group id="_x0000_s1217" style="position:absolute;margin-left:85.05pt;margin-top:5.6pt;width:439.35pt;height:297.7pt;z-index:-2487;mso-position-horizontal-relative:page" coordorigin="1701,-8371" coordsize="8787,7625">
            <v:group id="_x0000_s1218" style="position:absolute;left:1703;top:-8368;width:8782;height:7620" coordorigin="1703,-8368" coordsize="8782,7620">
              <v:shape id="_x0000_s1219" style="position:absolute;left:1703;top:-8368;width:8782;height:7620" coordorigin="1703,-8368" coordsize="8782,7620" path="m1703,-748r8783,l10486,-8368r-8783,l1703,-748xe" fillcolor="#cddcec" stroked="f">
                <v:path arrowok="t"/>
              </v:shape>
            </v:group>
            <v:group id="_x0000_s1220" style="position:absolute;left:1703;top:-8368;width:8782;height:7620" coordorigin="1703,-8368" coordsize="8782,7620">
              <v:shape id="_x0000_s1221" style="position:absolute;left:1703;top:-8368;width:8782;height:7620" coordorigin="1703,-8368" coordsize="8782,7620" path="m1703,-748r8783,l10486,-8368r-8783,l1703,-748xe" filled="f" strokecolor="#c7c8ca" strokeweight=".25pt">
                <v:path arrowok="t"/>
              </v:shape>
            </v:group>
            <w10:wrap anchorx="page"/>
          </v:group>
        </w:pict>
      </w:r>
    </w:p>
    <w:p w:rsidR="005A2696" w:rsidRDefault="00F90E19">
      <w:pPr>
        <w:pStyle w:val="Heading3"/>
        <w:ind w:left="1856"/>
        <w:rPr>
          <w:rFonts w:ascii="Myriad Pro" w:eastAsia="Myriad Pro" w:hAnsi="Myriad Pro" w:cs="Myriad Pro"/>
        </w:rPr>
      </w:pPr>
      <w:r>
        <w:rPr>
          <w:color w:val="58595B"/>
          <w:spacing w:val="-8"/>
        </w:rPr>
        <w:t>W</w:t>
      </w:r>
      <w:r>
        <w:rPr>
          <w:color w:val="58595B"/>
          <w:spacing w:val="-3"/>
        </w:rPr>
        <w:t>a</w:t>
      </w:r>
      <w:r>
        <w:rPr>
          <w:color w:val="58595B"/>
          <w:spacing w:val="-4"/>
        </w:rPr>
        <w:t>t</w:t>
      </w:r>
      <w:r>
        <w:rPr>
          <w:color w:val="58595B"/>
          <w:spacing w:val="-1"/>
        </w:rPr>
        <w:t>e</w:t>
      </w:r>
      <w:r>
        <w:rPr>
          <w:color w:val="58595B"/>
        </w:rPr>
        <w:t>r Q</w:t>
      </w:r>
      <w:r>
        <w:rPr>
          <w:color w:val="58595B"/>
          <w:spacing w:val="-2"/>
        </w:rPr>
        <w:t>uali</w:t>
      </w:r>
      <w:r>
        <w:rPr>
          <w:color w:val="58595B"/>
          <w:spacing w:val="4"/>
        </w:rPr>
        <w:t>t</w:t>
      </w:r>
      <w:r>
        <w:rPr>
          <w:color w:val="58595B"/>
        </w:rPr>
        <w:t>y</w:t>
      </w:r>
      <w:r>
        <w:rPr>
          <w:color w:val="58595B"/>
          <w:spacing w:val="49"/>
        </w:rPr>
        <w:t xml:space="preserve"> </w:t>
      </w:r>
      <w:r>
        <w:rPr>
          <w:rFonts w:ascii="Myriad Pro" w:eastAsia="Myriad Pro" w:hAnsi="Myriad Pro" w:cs="Myriad Pro"/>
          <w:color w:val="58595B"/>
        </w:rPr>
        <w:t xml:space="preserve">– </w:t>
      </w:r>
      <w:r>
        <w:rPr>
          <w:rFonts w:ascii="Myriad Pro" w:eastAsia="Myriad Pro" w:hAnsi="Myriad Pro" w:cs="Myriad Pro"/>
          <w:color w:val="58595B"/>
          <w:spacing w:val="-3"/>
        </w:rPr>
        <w:t>Im</w:t>
      </w:r>
      <w:r>
        <w:rPr>
          <w:rFonts w:ascii="Myriad Pro" w:eastAsia="Myriad Pro" w:hAnsi="Myriad Pro" w:cs="Myriad Pro"/>
          <w:color w:val="58595B"/>
          <w:spacing w:val="-1"/>
        </w:rPr>
        <w:t>p</w:t>
      </w:r>
      <w:r>
        <w:rPr>
          <w:rFonts w:ascii="Myriad Pro" w:eastAsia="Myriad Pro" w:hAnsi="Myriad Pro" w:cs="Myriad Pro"/>
          <w:color w:val="58595B"/>
          <w:spacing w:val="-2"/>
        </w:rPr>
        <w:t>le</w:t>
      </w:r>
      <w:r>
        <w:rPr>
          <w:rFonts w:ascii="Myriad Pro" w:eastAsia="Myriad Pro" w:hAnsi="Myriad Pro" w:cs="Myriad Pro"/>
          <w:color w:val="58595B"/>
          <w:spacing w:val="-1"/>
        </w:rPr>
        <w:t>m</w:t>
      </w:r>
      <w:r>
        <w:rPr>
          <w:rFonts w:ascii="Myriad Pro" w:eastAsia="Myriad Pro" w:hAnsi="Myriad Pro" w:cs="Myriad Pro"/>
          <w:color w:val="58595B"/>
          <w:spacing w:val="-2"/>
        </w:rPr>
        <w:t>e</w:t>
      </w:r>
      <w:r>
        <w:rPr>
          <w:rFonts w:ascii="Myriad Pro" w:eastAsia="Myriad Pro" w:hAnsi="Myriad Pro" w:cs="Myriad Pro"/>
          <w:color w:val="58595B"/>
          <w:spacing w:val="-4"/>
        </w:rPr>
        <w:t>n</w:t>
      </w:r>
      <w:r>
        <w:rPr>
          <w:rFonts w:ascii="Myriad Pro" w:eastAsia="Myriad Pro" w:hAnsi="Myriad Pro" w:cs="Myriad Pro"/>
          <w:color w:val="58595B"/>
          <w:spacing w:val="-1"/>
        </w:rPr>
        <w:t>t</w:t>
      </w:r>
      <w:r>
        <w:rPr>
          <w:rFonts w:ascii="Myriad Pro" w:eastAsia="Myriad Pro" w:hAnsi="Myriad Pro" w:cs="Myriad Pro"/>
          <w:color w:val="58595B"/>
          <w:spacing w:val="-4"/>
        </w:rPr>
        <w:t>a</w:t>
      </w:r>
      <w:r>
        <w:rPr>
          <w:rFonts w:ascii="Myriad Pro" w:eastAsia="Myriad Pro" w:hAnsi="Myriad Pro" w:cs="Myriad Pro"/>
          <w:color w:val="58595B"/>
          <w:spacing w:val="-3"/>
        </w:rPr>
        <w:t>t</w:t>
      </w:r>
      <w:r>
        <w:rPr>
          <w:rFonts w:ascii="Myriad Pro" w:eastAsia="Myriad Pro" w:hAnsi="Myriad Pro" w:cs="Myriad Pro"/>
          <w:color w:val="58595B"/>
          <w:spacing w:val="-2"/>
        </w:rPr>
        <w:t>io</w:t>
      </w:r>
      <w:r>
        <w:rPr>
          <w:rFonts w:ascii="Myriad Pro" w:eastAsia="Myriad Pro" w:hAnsi="Myriad Pro" w:cs="Myriad Pro"/>
          <w:color w:val="58595B"/>
        </w:rPr>
        <w:t xml:space="preserve">n </w:t>
      </w:r>
      <w:r>
        <w:rPr>
          <w:rFonts w:ascii="Myriad Pro" w:eastAsia="Myriad Pro" w:hAnsi="Myriad Pro" w:cs="Myriad Pro"/>
          <w:color w:val="58595B"/>
          <w:spacing w:val="-1"/>
        </w:rPr>
        <w:t>p</w:t>
      </w:r>
      <w:r>
        <w:rPr>
          <w:rFonts w:ascii="Myriad Pro" w:eastAsia="Myriad Pro" w:hAnsi="Myriad Pro" w:cs="Myriad Pro"/>
          <w:color w:val="58595B"/>
          <w:spacing w:val="-4"/>
        </w:rPr>
        <w:t>a</w:t>
      </w:r>
      <w:r>
        <w:rPr>
          <w:rFonts w:ascii="Myriad Pro" w:eastAsia="Myriad Pro" w:hAnsi="Myriad Pro" w:cs="Myriad Pro"/>
          <w:color w:val="58595B"/>
          <w:spacing w:val="-3"/>
        </w:rPr>
        <w:t>t</w:t>
      </w:r>
      <w:r>
        <w:rPr>
          <w:rFonts w:ascii="Myriad Pro" w:eastAsia="Myriad Pro" w:hAnsi="Myriad Pro" w:cs="Myriad Pro"/>
          <w:color w:val="58595B"/>
          <w:spacing w:val="-6"/>
        </w:rPr>
        <w:t>h</w:t>
      </w:r>
      <w:r>
        <w:rPr>
          <w:rFonts w:ascii="Myriad Pro" w:eastAsia="Myriad Pro" w:hAnsi="Myriad Pro" w:cs="Myriad Pro"/>
          <w:color w:val="58595B"/>
          <w:spacing w:val="-2"/>
        </w:rPr>
        <w:t>w</w:t>
      </w:r>
      <w:r>
        <w:rPr>
          <w:rFonts w:ascii="Myriad Pro" w:eastAsia="Myriad Pro" w:hAnsi="Myriad Pro" w:cs="Myriad Pro"/>
          <w:color w:val="58595B"/>
          <w:spacing w:val="-6"/>
        </w:rPr>
        <w:t>a</w:t>
      </w:r>
      <w:r>
        <w:rPr>
          <w:rFonts w:ascii="Myriad Pro" w:eastAsia="Myriad Pro" w:hAnsi="Myriad Pro" w:cs="Myriad Pro"/>
          <w:color w:val="58595B"/>
        </w:rPr>
        <w:t>y</w:t>
      </w:r>
    </w:p>
    <w:p w:rsidR="005A2696" w:rsidRDefault="005A2696">
      <w:pPr>
        <w:spacing w:before="7" w:line="200" w:lineRule="exact"/>
        <w:rPr>
          <w:sz w:val="20"/>
          <w:szCs w:val="20"/>
        </w:rPr>
      </w:pPr>
    </w:p>
    <w:p w:rsidR="005A2696" w:rsidRDefault="00F90E19" w:rsidP="00387B15">
      <w:pPr>
        <w:pStyle w:val="BodyText"/>
        <w:ind w:left="1843" w:right="1558"/>
      </w:pPr>
      <w:r>
        <w:rPr>
          <w:spacing w:val="-18"/>
        </w:rPr>
        <w:t>W</w:t>
      </w:r>
      <w:r>
        <w:t xml:space="preserve">ater </w:t>
      </w:r>
      <w:r>
        <w:rPr>
          <w:spacing w:val="-2"/>
        </w:rPr>
        <w:t>Q</w:t>
      </w:r>
      <w:r>
        <w:t xml:space="preserve">uality is </w:t>
      </w:r>
      <w:r>
        <w:rPr>
          <w:spacing w:val="-2"/>
        </w:rPr>
        <w:t>r</w:t>
      </w:r>
      <w:r>
        <w:t>ecognised as one of the continuing high priority th</w:t>
      </w:r>
      <w:r>
        <w:rPr>
          <w:spacing w:val="-2"/>
        </w:rPr>
        <w:t>r</w:t>
      </w:r>
      <w:r>
        <w:t xml:space="preserve">eats to the health of the </w:t>
      </w:r>
      <w:r>
        <w:rPr>
          <w:spacing w:val="-3"/>
        </w:rPr>
        <w:t>R</w:t>
      </w:r>
      <w:r>
        <w:t>ee</w:t>
      </w:r>
      <w:r>
        <w:rPr>
          <w:spacing w:val="-4"/>
        </w:rPr>
        <w:t>f</w:t>
      </w:r>
      <w:r>
        <w:t>. Consistent</w:t>
      </w:r>
      <w:r>
        <w:rPr>
          <w:spacing w:val="-2"/>
        </w:rPr>
        <w:t xml:space="preserve"> </w:t>
      </w:r>
      <w:r>
        <w:t>with</w:t>
      </w:r>
      <w:r>
        <w:rPr>
          <w:spacing w:val="-1"/>
        </w:rPr>
        <w:t xml:space="preserve"> </w:t>
      </w:r>
      <w:r>
        <w:t>this,</w:t>
      </w:r>
      <w:r>
        <w:rPr>
          <w:spacing w:val="-2"/>
        </w:rPr>
        <w:t xml:space="preserve"> </w:t>
      </w:r>
      <w:r>
        <w:t>21</w:t>
      </w:r>
      <w:r>
        <w:rPr>
          <w:spacing w:val="-1"/>
        </w:rPr>
        <w:t xml:space="preserve"> </w:t>
      </w:r>
      <w:r>
        <w:t>of</w:t>
      </w:r>
      <w:r>
        <w:rPr>
          <w:spacing w:val="-2"/>
        </w:rPr>
        <w:t xml:space="preserve"> </w:t>
      </w:r>
      <w:r>
        <w:t>the</w:t>
      </w:r>
      <w:r>
        <w:rPr>
          <w:spacing w:val="-1"/>
        </w:rPr>
        <w:t xml:space="preserve"> </w:t>
      </w:r>
      <w:r>
        <w:t>24</w:t>
      </w:r>
      <w:r>
        <w:rPr>
          <w:spacing w:val="-4"/>
        </w:rPr>
        <w:t xml:space="preserve"> </w:t>
      </w:r>
      <w:r>
        <w:rPr>
          <w:spacing w:val="-18"/>
        </w:rPr>
        <w:t>W</w:t>
      </w:r>
      <w:r>
        <w:t>ater</w:t>
      </w:r>
      <w:r>
        <w:rPr>
          <w:spacing w:val="-2"/>
        </w:rPr>
        <w:t xml:space="preserve"> Q</w:t>
      </w:r>
      <w:r>
        <w:t>uality</w:t>
      </w:r>
      <w:r>
        <w:rPr>
          <w:spacing w:val="-1"/>
        </w:rPr>
        <w:t xml:space="preserve"> </w:t>
      </w:r>
      <w:r>
        <w:t>actions</w:t>
      </w:r>
      <w:r>
        <w:rPr>
          <w:spacing w:val="-2"/>
        </w:rPr>
        <w:t xml:space="preserve"> </w:t>
      </w:r>
      <w:r>
        <w:t>ha</w:t>
      </w:r>
      <w:r>
        <w:rPr>
          <w:spacing w:val="-2"/>
        </w:rPr>
        <w:t>v</w:t>
      </w:r>
      <w:r>
        <w:t>e</w:t>
      </w:r>
      <w:r>
        <w:rPr>
          <w:spacing w:val="-1"/>
        </w:rPr>
        <w:t xml:space="preserve"> </w:t>
      </w:r>
      <w:r>
        <w:t>been</w:t>
      </w:r>
      <w:r>
        <w:rPr>
          <w:spacing w:val="-2"/>
        </w:rPr>
        <w:t xml:space="preserve"> </w:t>
      </w:r>
      <w:r>
        <w:t>categorised</w:t>
      </w:r>
      <w:r>
        <w:rPr>
          <w:spacing w:val="-1"/>
        </w:rPr>
        <w:t xml:space="preserve"> </w:t>
      </w:r>
      <w:r>
        <w:t>as</w:t>
      </w:r>
      <w:r>
        <w:rPr>
          <w:spacing w:val="-2"/>
        </w:rPr>
        <w:t xml:space="preserve"> </w:t>
      </w:r>
      <w:r>
        <w:t>immediate</w:t>
      </w:r>
      <w:r>
        <w:rPr>
          <w:spacing w:val="-1"/>
        </w:rPr>
        <w:t xml:space="preserve"> </w:t>
      </w:r>
      <w:r>
        <w:t>priorit</w:t>
      </w:r>
      <w:r>
        <w:rPr>
          <w:spacing w:val="-17"/>
        </w:rPr>
        <w:t>y</w:t>
      </w:r>
      <w:r>
        <w:t>.</w:t>
      </w:r>
      <w:r>
        <w:rPr>
          <w:spacing w:val="-1"/>
        </w:rPr>
        <w:t xml:space="preserve"> </w:t>
      </w:r>
      <w:r>
        <w:t>These</w:t>
      </w:r>
      <w:r>
        <w:rPr>
          <w:w w:val="95"/>
        </w:rPr>
        <w:t xml:space="preserve"> </w:t>
      </w:r>
      <w:r>
        <w:t>actions will largely be implemented th</w:t>
      </w:r>
      <w:r>
        <w:rPr>
          <w:spacing w:val="-2"/>
        </w:rPr>
        <w:t>r</w:t>
      </w:r>
      <w:r>
        <w:t xml:space="preserve">ough existing mechanisms, the </w:t>
      </w:r>
      <w:r>
        <w:rPr>
          <w:spacing w:val="-3"/>
        </w:rPr>
        <w:t>R</w:t>
      </w:r>
      <w:r>
        <w:t>eef</w:t>
      </w:r>
      <w:r>
        <w:rPr>
          <w:spacing w:val="-3"/>
        </w:rPr>
        <w:t xml:space="preserve"> </w:t>
      </w:r>
      <w:r>
        <w:rPr>
          <w:spacing w:val="-18"/>
        </w:rPr>
        <w:t>W</w:t>
      </w:r>
      <w:r>
        <w:t xml:space="preserve">ater </w:t>
      </w:r>
      <w:r>
        <w:rPr>
          <w:spacing w:val="-2"/>
        </w:rPr>
        <w:t>Q</w:t>
      </w:r>
      <w:r>
        <w:t xml:space="preserve">uality </w:t>
      </w:r>
      <w:r>
        <w:rPr>
          <w:spacing w:val="-6"/>
        </w:rPr>
        <w:t>P</w:t>
      </w:r>
      <w:r>
        <w:rPr>
          <w:spacing w:val="-2"/>
        </w:rPr>
        <w:t>r</w:t>
      </w:r>
      <w:r>
        <w:t xml:space="preserve">otection </w:t>
      </w:r>
      <w:r>
        <w:rPr>
          <w:spacing w:val="-2"/>
        </w:rPr>
        <w:t>P</w:t>
      </w:r>
      <w:r>
        <w:t>lan and</w:t>
      </w:r>
      <w:r>
        <w:rPr>
          <w:spacing w:val="-1"/>
        </w:rPr>
        <w:t xml:space="preserve"> </w:t>
      </w:r>
      <w:r>
        <w:t>the</w:t>
      </w:r>
      <w:r>
        <w:rPr>
          <w:spacing w:val="-1"/>
        </w:rPr>
        <w:t xml:space="preserve"> </w:t>
      </w:r>
      <w:r>
        <w:rPr>
          <w:spacing w:val="-3"/>
        </w:rPr>
        <w:t>R</w:t>
      </w:r>
      <w:r>
        <w:t>eef</w:t>
      </w:r>
      <w:r>
        <w:rPr>
          <w:spacing w:val="-9"/>
        </w:rPr>
        <w:t xml:space="preserve"> </w:t>
      </w:r>
      <w:r>
        <w:rPr>
          <w:spacing w:val="-26"/>
        </w:rPr>
        <w:t>T</w:t>
      </w:r>
      <w:r>
        <w:rPr>
          <w:spacing w:val="1"/>
        </w:rPr>
        <w:t>r</w:t>
      </w:r>
      <w:r>
        <w:t>ust.</w:t>
      </w:r>
      <w:r>
        <w:rPr>
          <w:spacing w:val="-1"/>
        </w:rPr>
        <w:t xml:space="preserve"> </w:t>
      </w:r>
      <w:r>
        <w:t>A key</w:t>
      </w:r>
      <w:r>
        <w:rPr>
          <w:spacing w:val="-1"/>
        </w:rPr>
        <w:t xml:space="preserve"> </w:t>
      </w:r>
      <w:r>
        <w:t>factor</w:t>
      </w:r>
      <w:r>
        <w:rPr>
          <w:spacing w:val="-1"/>
        </w:rPr>
        <w:t xml:space="preserve"> </w:t>
      </w:r>
      <w:r>
        <w:t>influencing the</w:t>
      </w:r>
      <w:r>
        <w:rPr>
          <w:spacing w:val="-1"/>
        </w:rPr>
        <w:t xml:space="preserve"> </w:t>
      </w:r>
      <w:r>
        <w:t>implementation of</w:t>
      </w:r>
      <w:r>
        <w:rPr>
          <w:spacing w:val="-1"/>
        </w:rPr>
        <w:t xml:space="preserve"> </w:t>
      </w:r>
      <w:r>
        <w:rPr>
          <w:spacing w:val="-3"/>
        </w:rPr>
        <w:t>R</w:t>
      </w:r>
      <w:r>
        <w:t>eef</w:t>
      </w:r>
      <w:r>
        <w:rPr>
          <w:spacing w:val="-3"/>
        </w:rPr>
        <w:t xml:space="preserve"> </w:t>
      </w:r>
      <w:r>
        <w:rPr>
          <w:spacing w:val="-18"/>
        </w:rPr>
        <w:t>W</w:t>
      </w:r>
      <w:r>
        <w:t>ater</w:t>
      </w:r>
      <w:r>
        <w:rPr>
          <w:spacing w:val="-1"/>
        </w:rPr>
        <w:t xml:space="preserve"> </w:t>
      </w:r>
      <w:r>
        <w:rPr>
          <w:spacing w:val="-2"/>
        </w:rPr>
        <w:t>Q</w:t>
      </w:r>
      <w:r>
        <w:t>uality</w:t>
      </w:r>
      <w:r>
        <w:rPr>
          <w:spacing w:val="-1"/>
        </w:rPr>
        <w:t xml:space="preserve"> </w:t>
      </w:r>
      <w:r>
        <w:rPr>
          <w:spacing w:val="-6"/>
        </w:rPr>
        <w:t>P</w:t>
      </w:r>
      <w:r>
        <w:rPr>
          <w:spacing w:val="-2"/>
        </w:rPr>
        <w:t>r</w:t>
      </w:r>
      <w:r>
        <w:t xml:space="preserve">otection </w:t>
      </w:r>
      <w:r>
        <w:rPr>
          <w:spacing w:val="-2"/>
        </w:rPr>
        <w:t>P</w:t>
      </w:r>
      <w:r>
        <w:t>lan actions in the sho</w:t>
      </w:r>
      <w:r>
        <w:rPr>
          <w:spacing w:val="1"/>
        </w:rPr>
        <w:t>r</w:t>
      </w:r>
      <w:r>
        <w:t xml:space="preserve">t term will be the </w:t>
      </w:r>
      <w:r>
        <w:rPr>
          <w:spacing w:val="-2"/>
        </w:rPr>
        <w:t>r</w:t>
      </w:r>
      <w:r>
        <w:t>epo</w:t>
      </w:r>
      <w:r>
        <w:rPr>
          <w:spacing w:val="1"/>
        </w:rPr>
        <w:t>r</w:t>
      </w:r>
      <w:r>
        <w:t xml:space="preserve">t and </w:t>
      </w:r>
      <w:r>
        <w:rPr>
          <w:spacing w:val="-2"/>
        </w:rPr>
        <w:t>r</w:t>
      </w:r>
      <w:r>
        <w:t>ecommendations f</w:t>
      </w:r>
      <w:r>
        <w:rPr>
          <w:spacing w:val="-2"/>
        </w:rPr>
        <w:t>r</w:t>
      </w:r>
      <w:r>
        <w:t xml:space="preserve">om the </w:t>
      </w:r>
      <w:r>
        <w:rPr>
          <w:spacing w:val="-2"/>
        </w:rPr>
        <w:t>Q</w:t>
      </w:r>
      <w:r>
        <w:t xml:space="preserve">ueensland </w:t>
      </w:r>
      <w:r>
        <w:rPr>
          <w:spacing w:val="-2"/>
        </w:rPr>
        <w:t>G</w:t>
      </w:r>
      <w:r>
        <w:rPr>
          <w:spacing w:val="-4"/>
        </w:rPr>
        <w:t>o</w:t>
      </w:r>
      <w:r>
        <w:rPr>
          <w:spacing w:val="-2"/>
        </w:rPr>
        <w:t>v</w:t>
      </w:r>
      <w:r>
        <w:t xml:space="preserve">ernment </w:t>
      </w:r>
      <w:r>
        <w:rPr>
          <w:spacing w:val="-5"/>
        </w:rPr>
        <w:t>G</w:t>
      </w:r>
      <w:r>
        <w:rPr>
          <w:spacing w:val="-2"/>
        </w:rPr>
        <w:t>r</w:t>
      </w:r>
      <w:r>
        <w:t xml:space="preserve">eat </w:t>
      </w:r>
      <w:r>
        <w:rPr>
          <w:spacing w:val="-3"/>
        </w:rPr>
        <w:t>B</w:t>
      </w:r>
      <w:r>
        <w:t xml:space="preserve">arrier </w:t>
      </w:r>
      <w:r>
        <w:rPr>
          <w:spacing w:val="-3"/>
        </w:rPr>
        <w:t>R</w:t>
      </w:r>
      <w:r>
        <w:t>eef</w:t>
      </w:r>
      <w:r>
        <w:rPr>
          <w:spacing w:val="-3"/>
        </w:rPr>
        <w:t xml:space="preserve"> </w:t>
      </w:r>
      <w:r>
        <w:rPr>
          <w:spacing w:val="-18"/>
        </w:rPr>
        <w:t>W</w:t>
      </w:r>
      <w:r>
        <w:t>ater Science</w:t>
      </w:r>
      <w:r>
        <w:rPr>
          <w:spacing w:val="-9"/>
        </w:rPr>
        <w:t xml:space="preserve"> </w:t>
      </w:r>
      <w:r>
        <w:rPr>
          <w:spacing w:val="-22"/>
        </w:rPr>
        <w:t>T</w:t>
      </w:r>
      <w:r>
        <w:t>askfo</w:t>
      </w:r>
      <w:r>
        <w:rPr>
          <w:spacing w:val="-2"/>
        </w:rPr>
        <w:t>r</w:t>
      </w:r>
      <w:r>
        <w:t xml:space="preserve">ce, due in </w:t>
      </w:r>
      <w:r>
        <w:rPr>
          <w:spacing w:val="-3"/>
        </w:rPr>
        <w:t>M</w:t>
      </w:r>
      <w:r>
        <w:t>ay 2016.</w:t>
      </w:r>
    </w:p>
    <w:p w:rsidR="005A2696" w:rsidRDefault="005A2696" w:rsidP="00387B15">
      <w:pPr>
        <w:pStyle w:val="BodyText"/>
        <w:ind w:left="1843" w:right="1558"/>
        <w:rPr>
          <w:sz w:val="17"/>
          <w:szCs w:val="17"/>
        </w:rPr>
      </w:pPr>
    </w:p>
    <w:p w:rsidR="005A2696" w:rsidRDefault="00F90E19" w:rsidP="00387B15">
      <w:pPr>
        <w:pStyle w:val="BodyText"/>
        <w:ind w:left="1843" w:right="1558"/>
      </w:pPr>
      <w:r>
        <w:t>The</w:t>
      </w:r>
      <w:r>
        <w:rPr>
          <w:spacing w:val="-2"/>
        </w:rPr>
        <w:t xml:space="preserve"> </w:t>
      </w:r>
      <w:r>
        <w:rPr>
          <w:spacing w:val="-3"/>
        </w:rPr>
        <w:t>R</w:t>
      </w:r>
      <w:r>
        <w:t>eef</w:t>
      </w:r>
      <w:r>
        <w:rPr>
          <w:spacing w:val="-5"/>
        </w:rPr>
        <w:t xml:space="preserve"> </w:t>
      </w:r>
      <w:r>
        <w:rPr>
          <w:spacing w:val="-18"/>
        </w:rPr>
        <w:t>W</w:t>
      </w:r>
      <w:r>
        <w:t>ater</w:t>
      </w:r>
      <w:r>
        <w:rPr>
          <w:spacing w:val="-2"/>
        </w:rPr>
        <w:t xml:space="preserve"> Q</w:t>
      </w:r>
      <w:r>
        <w:t>uality</w:t>
      </w:r>
      <w:r>
        <w:rPr>
          <w:spacing w:val="-2"/>
        </w:rPr>
        <w:t xml:space="preserve"> </w:t>
      </w:r>
      <w:r>
        <w:rPr>
          <w:spacing w:val="-6"/>
        </w:rPr>
        <w:t>P</w:t>
      </w:r>
      <w:r>
        <w:rPr>
          <w:spacing w:val="-2"/>
        </w:rPr>
        <w:t>r</w:t>
      </w:r>
      <w:r>
        <w:t>otection</w:t>
      </w:r>
      <w:r>
        <w:rPr>
          <w:spacing w:val="-2"/>
        </w:rPr>
        <w:t xml:space="preserve"> P</w:t>
      </w:r>
      <w:r>
        <w:t>lan</w:t>
      </w:r>
      <w:r>
        <w:rPr>
          <w:spacing w:val="-2"/>
        </w:rPr>
        <w:t xml:space="preserve"> </w:t>
      </w:r>
      <w:r>
        <w:t>is</w:t>
      </w:r>
      <w:r>
        <w:rPr>
          <w:spacing w:val="-2"/>
        </w:rPr>
        <w:t xml:space="preserve"> </w:t>
      </w:r>
      <w:r>
        <w:t>a</w:t>
      </w:r>
      <w:r>
        <w:rPr>
          <w:spacing w:val="-2"/>
        </w:rPr>
        <w:t xml:space="preserve"> </w:t>
      </w:r>
      <w:r>
        <w:t>collaborati</w:t>
      </w:r>
      <w:r>
        <w:rPr>
          <w:spacing w:val="-2"/>
        </w:rPr>
        <w:t>v</w:t>
      </w:r>
      <w:r>
        <w:t>e</w:t>
      </w:r>
      <w:r>
        <w:rPr>
          <w:spacing w:val="-2"/>
        </w:rPr>
        <w:t xml:space="preserve"> </w:t>
      </w:r>
      <w:r>
        <w:rPr>
          <w:spacing w:val="-4"/>
        </w:rPr>
        <w:t>A</w:t>
      </w:r>
      <w:r>
        <w:t>ustralian</w:t>
      </w:r>
      <w:r>
        <w:rPr>
          <w:spacing w:val="-2"/>
        </w:rPr>
        <w:t xml:space="preserve"> </w:t>
      </w:r>
      <w:r>
        <w:t>and</w:t>
      </w:r>
      <w:r>
        <w:rPr>
          <w:spacing w:val="-2"/>
        </w:rPr>
        <w:t xml:space="preserve"> Q</w:t>
      </w:r>
      <w:r>
        <w:t>ueensland</w:t>
      </w:r>
      <w:r>
        <w:rPr>
          <w:spacing w:val="-2"/>
        </w:rPr>
        <w:t xml:space="preserve"> </w:t>
      </w:r>
      <w:r>
        <w:t>g</w:t>
      </w:r>
      <w:r>
        <w:rPr>
          <w:spacing w:val="-4"/>
        </w:rPr>
        <w:t>o</w:t>
      </w:r>
      <w:r>
        <w:rPr>
          <w:spacing w:val="-2"/>
        </w:rPr>
        <w:t>v</w:t>
      </w:r>
      <w:r>
        <w:t>ernment</w:t>
      </w:r>
      <w:r>
        <w:rPr>
          <w:spacing w:val="-2"/>
        </w:rPr>
        <w:t xml:space="preserve"> </w:t>
      </w:r>
      <w:r>
        <w:t>plan of coo</w:t>
      </w:r>
      <w:r>
        <w:rPr>
          <w:spacing w:val="-3"/>
        </w:rPr>
        <w:t>r</w:t>
      </w:r>
      <w:r>
        <w:t>dinated actions and pa</w:t>
      </w:r>
      <w:r>
        <w:rPr>
          <w:spacing w:val="1"/>
        </w:rPr>
        <w:t>r</w:t>
      </w:r>
      <w:r>
        <w:t>tnerships aimed at imp</w:t>
      </w:r>
      <w:r>
        <w:rPr>
          <w:spacing w:val="-2"/>
        </w:rPr>
        <w:t>r</w:t>
      </w:r>
      <w:r>
        <w:rPr>
          <w:spacing w:val="-4"/>
        </w:rPr>
        <w:t>o</w:t>
      </w:r>
      <w:r>
        <w:t xml:space="preserve">ving the quality of water entering the </w:t>
      </w:r>
      <w:r>
        <w:rPr>
          <w:spacing w:val="-3"/>
        </w:rPr>
        <w:t>R</w:t>
      </w:r>
      <w:r>
        <w:t>ee</w:t>
      </w:r>
      <w:r>
        <w:rPr>
          <w:spacing w:val="-4"/>
        </w:rPr>
        <w:t>f</w:t>
      </w:r>
      <w:r>
        <w:t>.</w:t>
      </w:r>
      <w:r>
        <w:rPr>
          <w:spacing w:val="-9"/>
        </w:rPr>
        <w:t xml:space="preserve"> </w:t>
      </w:r>
      <w:r>
        <w:rPr>
          <w:spacing w:val="-24"/>
        </w:rPr>
        <w:t>T</w:t>
      </w:r>
      <w:r>
        <w:t>o help achie</w:t>
      </w:r>
      <w:r>
        <w:rPr>
          <w:spacing w:val="-2"/>
        </w:rPr>
        <w:t>v</w:t>
      </w:r>
      <w:r>
        <w:t xml:space="preserve">e </w:t>
      </w:r>
      <w:r>
        <w:rPr>
          <w:spacing w:val="-3"/>
        </w:rPr>
        <w:t>R</w:t>
      </w:r>
      <w:r>
        <w:t>eef</w:t>
      </w:r>
      <w:r>
        <w:rPr>
          <w:spacing w:val="-3"/>
        </w:rPr>
        <w:t xml:space="preserve"> </w:t>
      </w:r>
      <w:r>
        <w:rPr>
          <w:spacing w:val="-18"/>
        </w:rPr>
        <w:t>W</w:t>
      </w:r>
      <w:r>
        <w:t xml:space="preserve">ater </w:t>
      </w:r>
      <w:r>
        <w:rPr>
          <w:spacing w:val="-2"/>
        </w:rPr>
        <w:t>Q</w:t>
      </w:r>
      <w:r>
        <w:t xml:space="preserve">uality </w:t>
      </w:r>
      <w:r>
        <w:rPr>
          <w:spacing w:val="-6"/>
        </w:rPr>
        <w:t>P</w:t>
      </w:r>
      <w:r>
        <w:rPr>
          <w:spacing w:val="-2"/>
        </w:rPr>
        <w:t>r</w:t>
      </w:r>
      <w:r>
        <w:t xml:space="preserve">otection </w:t>
      </w:r>
      <w:r>
        <w:rPr>
          <w:spacing w:val="-2"/>
        </w:rPr>
        <w:t>P</w:t>
      </w:r>
      <w:r>
        <w:t>la</w:t>
      </w:r>
      <w:r>
        <w:rPr>
          <w:spacing w:val="-14"/>
        </w:rPr>
        <w:t>n</w:t>
      </w:r>
      <w:r>
        <w:rPr>
          <w:spacing w:val="-16"/>
        </w:rPr>
        <w:t>’</w:t>
      </w:r>
      <w:r>
        <w:t>s goals and objecti</w:t>
      </w:r>
      <w:r>
        <w:rPr>
          <w:spacing w:val="-2"/>
        </w:rPr>
        <w:t>v</w:t>
      </w:r>
      <w:r>
        <w:t>es, th</w:t>
      </w:r>
      <w:r>
        <w:rPr>
          <w:spacing w:val="-2"/>
        </w:rPr>
        <w:t>r</w:t>
      </w:r>
      <w:r>
        <w:t>ee priority wo</w:t>
      </w:r>
      <w:r>
        <w:rPr>
          <w:spacing w:val="-2"/>
        </w:rPr>
        <w:t>r</w:t>
      </w:r>
      <w:r>
        <w:t>k a</w:t>
      </w:r>
      <w:r>
        <w:rPr>
          <w:spacing w:val="-2"/>
        </w:rPr>
        <w:t>r</w:t>
      </w:r>
      <w:r>
        <w:t>eas</w:t>
      </w:r>
      <w:r>
        <w:rPr>
          <w:spacing w:val="50"/>
        </w:rPr>
        <w:t xml:space="preserve"> </w:t>
      </w:r>
      <w:r>
        <w:t>a</w:t>
      </w:r>
      <w:r>
        <w:rPr>
          <w:spacing w:val="-2"/>
        </w:rPr>
        <w:t>r</w:t>
      </w:r>
      <w:r>
        <w:t>e being implemented:</w:t>
      </w:r>
    </w:p>
    <w:p w:rsidR="005A2696" w:rsidRDefault="00F90E19" w:rsidP="00387B15">
      <w:pPr>
        <w:pStyle w:val="BodyText"/>
        <w:numPr>
          <w:ilvl w:val="0"/>
          <w:numId w:val="33"/>
        </w:numPr>
        <w:ind w:right="1558"/>
      </w:pPr>
      <w:r>
        <w:rPr>
          <w:spacing w:val="-6"/>
        </w:rPr>
        <w:t>P</w:t>
      </w:r>
      <w:r>
        <w:t>rioritising in</w:t>
      </w:r>
      <w:r>
        <w:rPr>
          <w:spacing w:val="-2"/>
        </w:rPr>
        <w:t>v</w:t>
      </w:r>
      <w:r>
        <w:t>estment and kn</w:t>
      </w:r>
      <w:r>
        <w:rPr>
          <w:spacing w:val="-3"/>
        </w:rPr>
        <w:t>o</w:t>
      </w:r>
      <w:r>
        <w:t xml:space="preserve">wledge </w:t>
      </w:r>
      <w:r>
        <w:rPr>
          <w:rFonts w:ascii="Adobe Garamond Pro Bold" w:eastAsia="Adobe Garamond Pro Bold" w:hAnsi="Adobe Garamond Pro Bold" w:cs="Adobe Garamond Pro Bold"/>
          <w:b/>
          <w:bCs/>
        </w:rPr>
        <w:t>−</w:t>
      </w:r>
      <w:r>
        <w:rPr>
          <w:rFonts w:ascii="Adobe Garamond Pro Bold" w:eastAsia="Adobe Garamond Pro Bold" w:hAnsi="Adobe Garamond Pro Bold" w:cs="Adobe Garamond Pro Bold"/>
          <w:b/>
          <w:bCs/>
          <w:spacing w:val="2"/>
        </w:rPr>
        <w:t xml:space="preserve"> </w:t>
      </w:r>
      <w:r>
        <w:t>prioritising, coo</w:t>
      </w:r>
      <w:r>
        <w:rPr>
          <w:spacing w:val="-3"/>
        </w:rPr>
        <w:t>r</w:t>
      </w:r>
      <w:r>
        <w:t>dinating and integrating p</w:t>
      </w:r>
      <w:r>
        <w:rPr>
          <w:spacing w:val="-2"/>
        </w:rPr>
        <w:t>r</w:t>
      </w:r>
      <w:r>
        <w:t xml:space="preserve">ograms to maximise </w:t>
      </w:r>
      <w:r>
        <w:rPr>
          <w:spacing w:val="-2"/>
        </w:rPr>
        <w:t>r</w:t>
      </w:r>
      <w:r>
        <w:t>eef water quality outcomes.</w:t>
      </w:r>
    </w:p>
    <w:p w:rsidR="005A2696" w:rsidRDefault="00F90E19" w:rsidP="00387B15">
      <w:pPr>
        <w:pStyle w:val="BodyText"/>
        <w:numPr>
          <w:ilvl w:val="0"/>
          <w:numId w:val="33"/>
        </w:numPr>
        <w:ind w:right="1558"/>
      </w:pPr>
      <w:r>
        <w:rPr>
          <w:spacing w:val="-3"/>
        </w:rPr>
        <w:t>R</w:t>
      </w:r>
      <w:r>
        <w:t xml:space="preserve">esponding to the challenge </w:t>
      </w:r>
      <w:r>
        <w:rPr>
          <w:rFonts w:ascii="Adobe Garamond Pro Bold" w:eastAsia="Adobe Garamond Pro Bold" w:hAnsi="Adobe Garamond Pro Bold" w:cs="Adobe Garamond Pro Bold"/>
          <w:b/>
          <w:bCs/>
        </w:rPr>
        <w:t>−</w:t>
      </w:r>
      <w:r>
        <w:rPr>
          <w:rFonts w:ascii="Adobe Garamond Pro Bold" w:eastAsia="Adobe Garamond Pro Bold" w:hAnsi="Adobe Garamond Pro Bold" w:cs="Adobe Garamond Pro Bold"/>
          <w:b/>
          <w:bCs/>
          <w:spacing w:val="2"/>
        </w:rPr>
        <w:t xml:space="preserve"> </w:t>
      </w:r>
      <w:r>
        <w:t xml:space="preserve">landholders adopting management systems that maximise </w:t>
      </w:r>
      <w:r>
        <w:rPr>
          <w:spacing w:val="-2"/>
        </w:rPr>
        <w:t>r</w:t>
      </w:r>
      <w:r>
        <w:t>eef  water quality imp</w:t>
      </w:r>
      <w:r>
        <w:rPr>
          <w:spacing w:val="-2"/>
        </w:rPr>
        <w:t>r</w:t>
      </w:r>
      <w:r>
        <w:rPr>
          <w:spacing w:val="-4"/>
        </w:rPr>
        <w:t>o</w:t>
      </w:r>
      <w:r>
        <w:rPr>
          <w:spacing w:val="-2"/>
        </w:rPr>
        <w:t>v</w:t>
      </w:r>
      <w:r>
        <w:t xml:space="preserve">ements while maintaining and enhancing </w:t>
      </w:r>
      <w:r>
        <w:rPr>
          <w:spacing w:val="-2"/>
        </w:rPr>
        <w:t>r</w:t>
      </w:r>
      <w:r>
        <w:t>esilience, business pe</w:t>
      </w:r>
      <w:r>
        <w:rPr>
          <w:spacing w:val="1"/>
        </w:rPr>
        <w:t>r</w:t>
      </w:r>
      <w:r>
        <w:t>formance and envi</w:t>
      </w:r>
      <w:r>
        <w:rPr>
          <w:spacing w:val="-2"/>
        </w:rPr>
        <w:t>r</w:t>
      </w:r>
      <w:r>
        <w:t xml:space="preserve">onmental outcomes. </w:t>
      </w:r>
      <w:r>
        <w:rPr>
          <w:spacing w:val="-2"/>
        </w:rPr>
        <w:t>G</w:t>
      </w:r>
      <w:r>
        <w:rPr>
          <w:spacing w:val="-4"/>
        </w:rPr>
        <w:t>o</w:t>
      </w:r>
      <w:r>
        <w:rPr>
          <w:spacing w:val="-2"/>
        </w:rPr>
        <w:t>v</w:t>
      </w:r>
      <w:r>
        <w:t>ernment policies and p</w:t>
      </w:r>
      <w:r>
        <w:rPr>
          <w:spacing w:val="-2"/>
        </w:rPr>
        <w:t>r</w:t>
      </w:r>
      <w:r>
        <w:t>ogrammes that suppo</w:t>
      </w:r>
      <w:r>
        <w:rPr>
          <w:spacing w:val="1"/>
        </w:rPr>
        <w:t>r</w:t>
      </w:r>
      <w:r>
        <w:t xml:space="preserve">t </w:t>
      </w:r>
      <w:r>
        <w:rPr>
          <w:spacing w:val="-3"/>
        </w:rPr>
        <w:t>R</w:t>
      </w:r>
      <w:r>
        <w:t>eef</w:t>
      </w:r>
      <w:r>
        <w:rPr>
          <w:spacing w:val="-3"/>
        </w:rPr>
        <w:t xml:space="preserve"> </w:t>
      </w:r>
      <w:r>
        <w:rPr>
          <w:spacing w:val="-18"/>
        </w:rPr>
        <w:t>W</w:t>
      </w:r>
      <w:r>
        <w:t xml:space="preserve">ater </w:t>
      </w:r>
      <w:r>
        <w:rPr>
          <w:spacing w:val="-2"/>
        </w:rPr>
        <w:t>Q</w:t>
      </w:r>
      <w:r>
        <w:t xml:space="preserve">uality </w:t>
      </w:r>
      <w:r>
        <w:rPr>
          <w:spacing w:val="-6"/>
        </w:rPr>
        <w:t>P</w:t>
      </w:r>
      <w:r>
        <w:rPr>
          <w:spacing w:val="-2"/>
        </w:rPr>
        <w:t>r</w:t>
      </w:r>
      <w:r>
        <w:t xml:space="preserve">otection </w:t>
      </w:r>
      <w:r>
        <w:rPr>
          <w:spacing w:val="-2"/>
        </w:rPr>
        <w:t>P</w:t>
      </w:r>
      <w:r>
        <w:t>lan goals and targets a</w:t>
      </w:r>
      <w:r>
        <w:rPr>
          <w:spacing w:val="-2"/>
        </w:rPr>
        <w:t>r</w:t>
      </w:r>
      <w:r>
        <w:t>e being maintained.</w:t>
      </w:r>
    </w:p>
    <w:p w:rsidR="005A2696" w:rsidRDefault="00F90E19" w:rsidP="00387B15">
      <w:pPr>
        <w:pStyle w:val="BodyText"/>
        <w:numPr>
          <w:ilvl w:val="0"/>
          <w:numId w:val="33"/>
        </w:numPr>
        <w:ind w:right="1558"/>
      </w:pPr>
      <w:r>
        <w:rPr>
          <w:spacing w:val="-6"/>
        </w:rPr>
        <w:t>E</w:t>
      </w:r>
      <w:r>
        <w:rPr>
          <w:spacing w:val="-2"/>
        </w:rPr>
        <w:t>v</w:t>
      </w:r>
      <w:r>
        <w:t>aluating</w:t>
      </w:r>
      <w:r>
        <w:rPr>
          <w:spacing w:val="-2"/>
        </w:rPr>
        <w:t xml:space="preserve"> </w:t>
      </w:r>
      <w:r>
        <w:t>pe</w:t>
      </w:r>
      <w:r>
        <w:rPr>
          <w:spacing w:val="1"/>
        </w:rPr>
        <w:t>r</w:t>
      </w:r>
      <w:r>
        <w:t>formance</w:t>
      </w:r>
      <w:r>
        <w:rPr>
          <w:spacing w:val="-1"/>
        </w:rPr>
        <w:t xml:space="preserve"> </w:t>
      </w:r>
      <w:r>
        <w:rPr>
          <w:rFonts w:ascii="Adobe Garamond Pro Bold" w:eastAsia="Adobe Garamond Pro Bold" w:hAnsi="Adobe Garamond Pro Bold" w:cs="Adobe Garamond Pro Bold"/>
          <w:b/>
          <w:bCs/>
        </w:rPr>
        <w:t xml:space="preserve">− </w:t>
      </w:r>
      <w:r>
        <w:t>the</w:t>
      </w:r>
      <w:r>
        <w:rPr>
          <w:spacing w:val="-1"/>
        </w:rPr>
        <w:t xml:space="preserve"> </w:t>
      </w:r>
      <w:r>
        <w:t>efficiency</w:t>
      </w:r>
      <w:r>
        <w:rPr>
          <w:spacing w:val="-2"/>
        </w:rPr>
        <w:t xml:space="preserve"> </w:t>
      </w:r>
      <w:r>
        <w:t>and</w:t>
      </w:r>
      <w:r>
        <w:rPr>
          <w:spacing w:val="-1"/>
        </w:rPr>
        <w:t xml:space="preserve"> </w:t>
      </w:r>
      <w:r>
        <w:t>effecti</w:t>
      </w:r>
      <w:r>
        <w:rPr>
          <w:spacing w:val="-2"/>
        </w:rPr>
        <w:t>v</w:t>
      </w:r>
      <w:r>
        <w:t>eness</w:t>
      </w:r>
      <w:r>
        <w:rPr>
          <w:spacing w:val="-2"/>
        </w:rPr>
        <w:t xml:space="preserve"> </w:t>
      </w:r>
      <w:r>
        <w:t>of</w:t>
      </w:r>
      <w:r>
        <w:rPr>
          <w:spacing w:val="-1"/>
        </w:rPr>
        <w:t xml:space="preserve"> </w:t>
      </w:r>
      <w:r>
        <w:rPr>
          <w:spacing w:val="-3"/>
        </w:rPr>
        <w:t>R</w:t>
      </w:r>
      <w:r>
        <w:t>eef</w:t>
      </w:r>
      <w:r>
        <w:rPr>
          <w:spacing w:val="-4"/>
        </w:rPr>
        <w:t xml:space="preserve"> </w:t>
      </w:r>
      <w:r>
        <w:rPr>
          <w:spacing w:val="-18"/>
        </w:rPr>
        <w:t>W</w:t>
      </w:r>
      <w:r>
        <w:t>ater</w:t>
      </w:r>
      <w:r>
        <w:rPr>
          <w:spacing w:val="-2"/>
        </w:rPr>
        <w:t xml:space="preserve"> Q</w:t>
      </w:r>
      <w:r>
        <w:t>uality</w:t>
      </w:r>
      <w:r>
        <w:rPr>
          <w:spacing w:val="-1"/>
        </w:rPr>
        <w:t xml:space="preserve"> </w:t>
      </w:r>
      <w:r>
        <w:rPr>
          <w:spacing w:val="-6"/>
        </w:rPr>
        <w:t>P</w:t>
      </w:r>
      <w:r>
        <w:rPr>
          <w:spacing w:val="-2"/>
        </w:rPr>
        <w:t>r</w:t>
      </w:r>
      <w:r>
        <w:t>otection</w:t>
      </w:r>
      <w:r>
        <w:rPr>
          <w:spacing w:val="-2"/>
        </w:rPr>
        <w:t xml:space="preserve"> P</w:t>
      </w:r>
      <w:r>
        <w:t>lan</w:t>
      </w:r>
      <w:r>
        <w:rPr>
          <w:spacing w:val="-1"/>
        </w:rPr>
        <w:t xml:space="preserve"> </w:t>
      </w:r>
      <w:r>
        <w:t>is</w:t>
      </w:r>
      <w:r>
        <w:rPr>
          <w:spacing w:val="-2"/>
        </w:rPr>
        <w:t xml:space="preserve"> </w:t>
      </w:r>
      <w:r>
        <w:t>being measu</w:t>
      </w:r>
      <w:r>
        <w:rPr>
          <w:spacing w:val="-2"/>
        </w:rPr>
        <w:t>r</w:t>
      </w:r>
      <w:r>
        <w:t>ed th</w:t>
      </w:r>
      <w:r>
        <w:rPr>
          <w:spacing w:val="-2"/>
        </w:rPr>
        <w:t>r</w:t>
      </w:r>
      <w:r>
        <w:t>ough monitoring, e</w:t>
      </w:r>
      <w:r>
        <w:rPr>
          <w:spacing w:val="-2"/>
        </w:rPr>
        <w:t>v</w:t>
      </w:r>
      <w:r>
        <w:t xml:space="preserve">aluation and </w:t>
      </w:r>
      <w:r>
        <w:rPr>
          <w:spacing w:val="-2"/>
        </w:rPr>
        <w:t>r</w:t>
      </w:r>
      <w:r>
        <w:t>epo</w:t>
      </w:r>
      <w:r>
        <w:rPr>
          <w:spacing w:val="1"/>
        </w:rPr>
        <w:t>r</w:t>
      </w:r>
      <w:r>
        <w:t>ting.</w:t>
      </w:r>
    </w:p>
    <w:p w:rsidR="005A2696" w:rsidRDefault="005A2696">
      <w:pPr>
        <w:spacing w:line="170" w:lineRule="exact"/>
        <w:rPr>
          <w:sz w:val="17"/>
          <w:szCs w:val="17"/>
        </w:rPr>
      </w:pPr>
    </w:p>
    <w:p w:rsidR="005A2696" w:rsidRDefault="00F90E19" w:rsidP="00387B15">
      <w:pPr>
        <w:pStyle w:val="BodyText"/>
        <w:ind w:left="1843" w:right="1558"/>
      </w:pPr>
      <w:r>
        <w:t>The</w:t>
      </w:r>
      <w:r>
        <w:rPr>
          <w:spacing w:val="-2"/>
        </w:rPr>
        <w:t xml:space="preserve"> </w:t>
      </w:r>
      <w:r>
        <w:rPr>
          <w:spacing w:val="-3"/>
        </w:rPr>
        <w:t>R</w:t>
      </w:r>
      <w:r>
        <w:t>eef</w:t>
      </w:r>
      <w:r>
        <w:rPr>
          <w:spacing w:val="-11"/>
        </w:rPr>
        <w:t xml:space="preserve"> </w:t>
      </w:r>
      <w:r>
        <w:rPr>
          <w:spacing w:val="-26"/>
        </w:rPr>
        <w:t>T</w:t>
      </w:r>
      <w:r>
        <w:rPr>
          <w:spacing w:val="1"/>
        </w:rPr>
        <w:t>r</w:t>
      </w:r>
      <w:r>
        <w:t>ust</w:t>
      </w:r>
      <w:r>
        <w:rPr>
          <w:spacing w:val="-2"/>
        </w:rPr>
        <w:t xml:space="preserve"> </w:t>
      </w:r>
      <w:r>
        <w:t>will</w:t>
      </w:r>
      <w:r>
        <w:rPr>
          <w:spacing w:val="-2"/>
        </w:rPr>
        <w:t xml:space="preserve"> </w:t>
      </w:r>
      <w:r>
        <w:t>continue</w:t>
      </w:r>
      <w:r>
        <w:rPr>
          <w:spacing w:val="-2"/>
        </w:rPr>
        <w:t xml:space="preserve"> </w:t>
      </w:r>
      <w:r>
        <w:t>to</w:t>
      </w:r>
      <w:r>
        <w:rPr>
          <w:spacing w:val="-2"/>
        </w:rPr>
        <w:t xml:space="preserve"> </w:t>
      </w:r>
      <w:r>
        <w:t>implement</w:t>
      </w:r>
      <w:r>
        <w:rPr>
          <w:spacing w:val="-2"/>
        </w:rPr>
        <w:t xml:space="preserve"> </w:t>
      </w:r>
      <w:r>
        <w:t>water</w:t>
      </w:r>
      <w:r>
        <w:rPr>
          <w:spacing w:val="-2"/>
        </w:rPr>
        <w:t xml:space="preserve"> </w:t>
      </w:r>
      <w:r>
        <w:t>quality</w:t>
      </w:r>
      <w:r>
        <w:rPr>
          <w:spacing w:val="-2"/>
        </w:rPr>
        <w:t xml:space="preserve"> </w:t>
      </w:r>
      <w:r>
        <w:t>p</w:t>
      </w:r>
      <w:r>
        <w:rPr>
          <w:spacing w:val="-2"/>
        </w:rPr>
        <w:t>r</w:t>
      </w:r>
      <w:r>
        <w:t>ojects</w:t>
      </w:r>
      <w:r>
        <w:rPr>
          <w:spacing w:val="-2"/>
        </w:rPr>
        <w:t xml:space="preserve"> </w:t>
      </w:r>
      <w:r>
        <w:t>f</w:t>
      </w:r>
      <w:r>
        <w:rPr>
          <w:spacing w:val="-2"/>
        </w:rPr>
        <w:t>r</w:t>
      </w:r>
      <w:r>
        <w:t>om</w:t>
      </w:r>
      <w:r>
        <w:rPr>
          <w:spacing w:val="-2"/>
        </w:rPr>
        <w:t xml:space="preserve"> </w:t>
      </w:r>
      <w:r>
        <w:t>its</w:t>
      </w:r>
      <w:r>
        <w:rPr>
          <w:spacing w:val="-2"/>
        </w:rPr>
        <w:t xml:space="preserve"> </w:t>
      </w:r>
      <w:r>
        <w:t>first</w:t>
      </w:r>
      <w:r>
        <w:rPr>
          <w:spacing w:val="-2"/>
        </w:rPr>
        <w:t xml:space="preserve"> </w:t>
      </w:r>
      <w:r>
        <w:t>two</w:t>
      </w:r>
      <w:r>
        <w:rPr>
          <w:spacing w:val="-2"/>
        </w:rPr>
        <w:t xml:space="preserve"> </w:t>
      </w:r>
      <w:r>
        <w:t>phases</w:t>
      </w:r>
      <w:r>
        <w:rPr>
          <w:spacing w:val="-2"/>
        </w:rPr>
        <w:t xml:space="preserve"> </w:t>
      </w:r>
      <w:r>
        <w:t>of</w:t>
      </w:r>
      <w:r>
        <w:rPr>
          <w:spacing w:val="-2"/>
        </w:rPr>
        <w:t xml:space="preserve"> </w:t>
      </w:r>
      <w:r>
        <w:t>in</w:t>
      </w:r>
      <w:r>
        <w:rPr>
          <w:spacing w:val="-2"/>
        </w:rPr>
        <w:t>v</w:t>
      </w:r>
      <w:r>
        <w:t>estment and begin implementation of phase th</w:t>
      </w:r>
      <w:r>
        <w:rPr>
          <w:spacing w:val="-2"/>
        </w:rPr>
        <w:t>r</w:t>
      </w:r>
      <w:r>
        <w:t>ee in</w:t>
      </w:r>
      <w:r>
        <w:rPr>
          <w:spacing w:val="-2"/>
        </w:rPr>
        <w:t>v</w:t>
      </w:r>
      <w:r>
        <w:t>estments, including e</w:t>
      </w:r>
      <w:r>
        <w:rPr>
          <w:spacing w:val="-2"/>
        </w:rPr>
        <w:t>r</w:t>
      </w:r>
      <w:r>
        <w:t>osion cont</w:t>
      </w:r>
      <w:r>
        <w:rPr>
          <w:spacing w:val="-2"/>
        </w:rPr>
        <w:t>r</w:t>
      </w:r>
      <w:r>
        <w:t xml:space="preserve">ol in priority grazing </w:t>
      </w:r>
      <w:r>
        <w:rPr>
          <w:spacing w:val="-2"/>
        </w:rPr>
        <w:t>r</w:t>
      </w:r>
      <w:r>
        <w:t>egions and</w:t>
      </w:r>
      <w:r>
        <w:rPr>
          <w:spacing w:val="-1"/>
        </w:rPr>
        <w:t xml:space="preserve"> </w:t>
      </w:r>
      <w:r>
        <w:t>imp</w:t>
      </w:r>
      <w:r>
        <w:rPr>
          <w:spacing w:val="-2"/>
        </w:rPr>
        <w:t>r</w:t>
      </w:r>
      <w:r>
        <w:rPr>
          <w:spacing w:val="-4"/>
        </w:rPr>
        <w:t>o</w:t>
      </w:r>
      <w:r>
        <w:t>ving</w:t>
      </w:r>
      <w:r>
        <w:rPr>
          <w:spacing w:val="-1"/>
        </w:rPr>
        <w:t xml:space="preserve"> </w:t>
      </w:r>
      <w:r>
        <w:t>fe</w:t>
      </w:r>
      <w:r>
        <w:rPr>
          <w:spacing w:val="1"/>
        </w:rPr>
        <w:t>r</w:t>
      </w:r>
      <w:r>
        <w:t>tiliser</w:t>
      </w:r>
      <w:r>
        <w:rPr>
          <w:spacing w:val="-1"/>
        </w:rPr>
        <w:t xml:space="preserve"> </w:t>
      </w:r>
      <w:r>
        <w:t>use</w:t>
      </w:r>
      <w:r>
        <w:rPr>
          <w:spacing w:val="-1"/>
        </w:rPr>
        <w:t xml:space="preserve"> </w:t>
      </w:r>
      <w:r>
        <w:t>efficiency</w:t>
      </w:r>
      <w:r>
        <w:rPr>
          <w:spacing w:val="-1"/>
        </w:rPr>
        <w:t xml:space="preserve"> </w:t>
      </w:r>
      <w:r>
        <w:t>on</w:t>
      </w:r>
      <w:r>
        <w:rPr>
          <w:spacing w:val="-1"/>
        </w:rPr>
        <w:t xml:space="preserve"> </w:t>
      </w:r>
      <w:r>
        <w:t>sugar</w:t>
      </w:r>
      <w:r>
        <w:rPr>
          <w:spacing w:val="-1"/>
        </w:rPr>
        <w:t xml:space="preserve"> </w:t>
      </w:r>
      <w:r>
        <w:t>cane</w:t>
      </w:r>
      <w:r>
        <w:rPr>
          <w:spacing w:val="-1"/>
        </w:rPr>
        <w:t xml:space="preserve"> </w:t>
      </w:r>
      <w:r>
        <w:t>farms.</w:t>
      </w:r>
      <w:r>
        <w:rPr>
          <w:spacing w:val="-1"/>
        </w:rPr>
        <w:t xml:space="preserve"> </w:t>
      </w:r>
      <w:r>
        <w:t>A</w:t>
      </w:r>
      <w:r>
        <w:rPr>
          <w:spacing w:val="-1"/>
        </w:rPr>
        <w:t xml:space="preserve"> </w:t>
      </w:r>
      <w:r>
        <w:t>fou</w:t>
      </w:r>
      <w:r>
        <w:rPr>
          <w:spacing w:val="1"/>
        </w:rPr>
        <w:t>r</w:t>
      </w:r>
      <w:r>
        <w:t>th</w:t>
      </w:r>
      <w:r>
        <w:rPr>
          <w:spacing w:val="-1"/>
        </w:rPr>
        <w:t xml:space="preserve"> </w:t>
      </w:r>
      <w:r>
        <w:t>phase</w:t>
      </w:r>
      <w:r>
        <w:rPr>
          <w:spacing w:val="-1"/>
        </w:rPr>
        <w:t xml:space="preserve"> </w:t>
      </w:r>
      <w:r>
        <w:t>of</w:t>
      </w:r>
      <w:r>
        <w:rPr>
          <w:spacing w:val="-1"/>
        </w:rPr>
        <w:t xml:space="preserve"> </w:t>
      </w:r>
      <w:r>
        <w:t>in</w:t>
      </w:r>
      <w:r>
        <w:rPr>
          <w:spacing w:val="-2"/>
        </w:rPr>
        <w:t>v</w:t>
      </w:r>
      <w:r>
        <w:t>estments,</w:t>
      </w:r>
      <w:r>
        <w:rPr>
          <w:spacing w:val="-1"/>
        </w:rPr>
        <w:t xml:space="preserve"> </w:t>
      </w:r>
      <w:r>
        <w:t>scheduled</w:t>
      </w:r>
      <w:r>
        <w:rPr>
          <w:spacing w:val="-1"/>
        </w:rPr>
        <w:t xml:space="preserve"> </w:t>
      </w:r>
      <w:r>
        <w:t>for</w:t>
      </w:r>
    </w:p>
    <w:p w:rsidR="005A2696" w:rsidRDefault="00F90E19" w:rsidP="00387B15">
      <w:pPr>
        <w:pStyle w:val="BodyText"/>
        <w:ind w:left="1843" w:right="1558"/>
      </w:pPr>
      <w:r>
        <w:t>announcement in mid 2016, will be de</w:t>
      </w:r>
      <w:r>
        <w:rPr>
          <w:spacing w:val="-2"/>
        </w:rPr>
        <w:t>v</w:t>
      </w:r>
      <w:r>
        <w:t xml:space="preserve">eloped in consultation with the </w:t>
      </w:r>
      <w:r>
        <w:rPr>
          <w:spacing w:val="-3"/>
        </w:rPr>
        <w:t>I</w:t>
      </w:r>
      <w:r>
        <w:t xml:space="preserve">ndependent </w:t>
      </w:r>
      <w:r>
        <w:rPr>
          <w:spacing w:val="-2"/>
        </w:rPr>
        <w:t>E</w:t>
      </w:r>
      <w:r>
        <w:t>xpe</w:t>
      </w:r>
      <w:r>
        <w:rPr>
          <w:spacing w:val="1"/>
        </w:rPr>
        <w:t>r</w:t>
      </w:r>
      <w:r>
        <w:t xml:space="preserve">t </w:t>
      </w:r>
      <w:r>
        <w:rPr>
          <w:spacing w:val="-9"/>
        </w:rPr>
        <w:t>P</w:t>
      </w:r>
      <w:r>
        <w:t>anel, other key scientists and stakeholders.</w:t>
      </w: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before="12" w:line="220" w:lineRule="exact"/>
      </w:pPr>
    </w:p>
    <w:p w:rsidR="005A2696" w:rsidRDefault="00F90E19">
      <w:pPr>
        <w:pStyle w:val="Heading1"/>
        <w:ind w:left="1700"/>
      </w:pPr>
      <w:bookmarkStart w:id="5" w:name="_TOC_250002"/>
      <w:r>
        <w:rPr>
          <w:color w:val="005695"/>
          <w:spacing w:val="-4"/>
        </w:rPr>
        <w:t>N</w:t>
      </w:r>
      <w:r>
        <w:rPr>
          <w:color w:val="005695"/>
          <w:spacing w:val="-2"/>
        </w:rPr>
        <w:t>e</w:t>
      </w:r>
      <w:r>
        <w:rPr>
          <w:color w:val="005695"/>
          <w:spacing w:val="8"/>
        </w:rPr>
        <w:t>x</w:t>
      </w:r>
      <w:r>
        <w:rPr>
          <w:color w:val="005695"/>
        </w:rPr>
        <w:t xml:space="preserve">t </w:t>
      </w:r>
      <w:r>
        <w:rPr>
          <w:color w:val="005695"/>
          <w:spacing w:val="-3"/>
        </w:rPr>
        <w:t>s</w:t>
      </w:r>
      <w:r>
        <w:rPr>
          <w:color w:val="005695"/>
          <w:spacing w:val="-12"/>
        </w:rPr>
        <w:t>t</w:t>
      </w:r>
      <w:r>
        <w:rPr>
          <w:color w:val="005695"/>
          <w:spacing w:val="-6"/>
        </w:rPr>
        <w:t>e</w:t>
      </w:r>
      <w:r>
        <w:rPr>
          <w:color w:val="005695"/>
          <w:spacing w:val="-8"/>
        </w:rPr>
        <w:t>p</w:t>
      </w:r>
      <w:r>
        <w:rPr>
          <w:color w:val="005695"/>
        </w:rPr>
        <w:t>s</w:t>
      </w:r>
      <w:bookmarkEnd w:id="5"/>
    </w:p>
    <w:p w:rsidR="005A2696" w:rsidRDefault="005A2696">
      <w:pPr>
        <w:spacing w:before="4" w:line="100" w:lineRule="exact"/>
        <w:rPr>
          <w:sz w:val="10"/>
          <w:szCs w:val="1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F90E19" w:rsidP="00FE675C">
      <w:pPr>
        <w:pStyle w:val="BodyText"/>
        <w:ind w:right="1416"/>
      </w:pPr>
      <w:r>
        <w:t>The</w:t>
      </w:r>
      <w:r>
        <w:rPr>
          <w:spacing w:val="-2"/>
        </w:rPr>
        <w:t xml:space="preserve"> </w:t>
      </w:r>
      <w:r>
        <w:rPr>
          <w:spacing w:val="-4"/>
        </w:rPr>
        <w:t>A</w:t>
      </w:r>
      <w:r>
        <w:t>ustralian</w:t>
      </w:r>
      <w:r>
        <w:rPr>
          <w:spacing w:val="-2"/>
        </w:rPr>
        <w:t xml:space="preserve"> </w:t>
      </w:r>
      <w:r>
        <w:t>and</w:t>
      </w:r>
      <w:r>
        <w:rPr>
          <w:spacing w:val="-2"/>
        </w:rPr>
        <w:t xml:space="preserve"> Q</w:t>
      </w:r>
      <w:r>
        <w:t>ueensland</w:t>
      </w:r>
      <w:r>
        <w:rPr>
          <w:spacing w:val="-2"/>
        </w:rPr>
        <w:t xml:space="preserve"> </w:t>
      </w:r>
      <w:r>
        <w:t>g</w:t>
      </w:r>
      <w:r>
        <w:rPr>
          <w:spacing w:val="-4"/>
        </w:rPr>
        <w:t>o</w:t>
      </w:r>
      <w:r>
        <w:rPr>
          <w:spacing w:val="-2"/>
        </w:rPr>
        <w:t>v</w:t>
      </w:r>
      <w:r>
        <w:t>ernments,</w:t>
      </w:r>
      <w:r>
        <w:rPr>
          <w:spacing w:val="-2"/>
        </w:rPr>
        <w:t xml:space="preserve"> </w:t>
      </w:r>
      <w:r>
        <w:t>together</w:t>
      </w:r>
      <w:r>
        <w:rPr>
          <w:spacing w:val="-2"/>
        </w:rPr>
        <w:t xml:space="preserve"> </w:t>
      </w:r>
      <w:r>
        <w:t>with</w:t>
      </w:r>
      <w:r>
        <w:rPr>
          <w:spacing w:val="-2"/>
        </w:rPr>
        <w:t xml:space="preserve"> </w:t>
      </w:r>
      <w:r>
        <w:t>our</w:t>
      </w:r>
      <w:r>
        <w:rPr>
          <w:spacing w:val="-2"/>
        </w:rPr>
        <w:t xml:space="preserve"> </w:t>
      </w:r>
      <w:r>
        <w:t>indust</w:t>
      </w:r>
      <w:r>
        <w:rPr>
          <w:spacing w:val="3"/>
        </w:rPr>
        <w:t>r</w:t>
      </w:r>
      <w:r>
        <w:rPr>
          <w:spacing w:val="-17"/>
        </w:rPr>
        <w:t>y</w:t>
      </w:r>
      <w:r>
        <w:t>,</w:t>
      </w:r>
      <w:r>
        <w:rPr>
          <w:spacing w:val="-2"/>
        </w:rPr>
        <w:t xml:space="preserve"> </w:t>
      </w:r>
      <w:r>
        <w:t>community</w:t>
      </w:r>
      <w:r>
        <w:rPr>
          <w:spacing w:val="-2"/>
        </w:rPr>
        <w:t xml:space="preserve"> </w:t>
      </w:r>
      <w:r>
        <w:t>and</w:t>
      </w:r>
      <w:r>
        <w:rPr>
          <w:spacing w:val="-2"/>
        </w:rPr>
        <w:t xml:space="preserve"> </w:t>
      </w:r>
      <w:r>
        <w:t>science</w:t>
      </w:r>
      <w:r>
        <w:rPr>
          <w:spacing w:val="-2"/>
        </w:rPr>
        <w:t xml:space="preserve"> </w:t>
      </w:r>
      <w:r>
        <w:t>pa</w:t>
      </w:r>
      <w:r>
        <w:rPr>
          <w:spacing w:val="1"/>
        </w:rPr>
        <w:t>r</w:t>
      </w:r>
      <w:r>
        <w:t>tners</w:t>
      </w:r>
      <w:r>
        <w:rPr>
          <w:spacing w:val="-2"/>
        </w:rPr>
        <w:t xml:space="preserve"> </w:t>
      </w:r>
      <w:r>
        <w:t>will continue</w:t>
      </w:r>
      <w:r>
        <w:rPr>
          <w:spacing w:val="-2"/>
        </w:rPr>
        <w:t xml:space="preserve"> </w:t>
      </w:r>
      <w:r>
        <w:t>to</w:t>
      </w:r>
      <w:r>
        <w:rPr>
          <w:spacing w:val="-2"/>
        </w:rPr>
        <w:t xml:space="preserve"> </w:t>
      </w:r>
      <w:r>
        <w:t>implement</w:t>
      </w:r>
      <w:r>
        <w:rPr>
          <w:spacing w:val="-1"/>
        </w:rPr>
        <w:t xml:space="preserve"> </w:t>
      </w:r>
      <w:r>
        <w:t>immediate</w:t>
      </w:r>
      <w:r>
        <w:rPr>
          <w:spacing w:val="-2"/>
        </w:rPr>
        <w:t xml:space="preserve"> </w:t>
      </w:r>
      <w:r>
        <w:t>priority</w:t>
      </w:r>
      <w:r>
        <w:rPr>
          <w:spacing w:val="-1"/>
        </w:rPr>
        <w:t xml:space="preserve"> </w:t>
      </w:r>
      <w:r>
        <w:t>actions</w:t>
      </w:r>
      <w:r>
        <w:rPr>
          <w:spacing w:val="-2"/>
        </w:rPr>
        <w:t xml:space="preserve"> </w:t>
      </w:r>
      <w:r>
        <w:t>under</w:t>
      </w:r>
      <w:r>
        <w:rPr>
          <w:spacing w:val="-1"/>
        </w:rPr>
        <w:t xml:space="preserve"> </w:t>
      </w:r>
      <w:r>
        <w:t>the</w:t>
      </w:r>
      <w:r>
        <w:rPr>
          <w:spacing w:val="-2"/>
        </w:rPr>
        <w:t xml:space="preserve"> P</w:t>
      </w:r>
      <w:r>
        <w:t>lan.</w:t>
      </w:r>
      <w:r>
        <w:rPr>
          <w:spacing w:val="-2"/>
        </w:rPr>
        <w:t xml:space="preserve"> </w:t>
      </w:r>
      <w:r>
        <w:t>The</w:t>
      </w:r>
      <w:r>
        <w:rPr>
          <w:spacing w:val="-1"/>
        </w:rPr>
        <w:t xml:space="preserve"> </w:t>
      </w:r>
      <w:r>
        <w:rPr>
          <w:spacing w:val="-3"/>
        </w:rPr>
        <w:t>R</w:t>
      </w:r>
      <w:r>
        <w:t>eef</w:t>
      </w:r>
      <w:r>
        <w:rPr>
          <w:spacing w:val="-2"/>
        </w:rPr>
        <w:t xml:space="preserve"> </w:t>
      </w:r>
      <w:r>
        <w:t>2050</w:t>
      </w:r>
      <w:r>
        <w:rPr>
          <w:spacing w:val="-1"/>
        </w:rPr>
        <w:t xml:space="preserve"> </w:t>
      </w:r>
      <w:r>
        <w:t>Annual</w:t>
      </w:r>
      <w:r>
        <w:rPr>
          <w:spacing w:val="-2"/>
        </w:rPr>
        <w:t xml:space="preserve"> </w:t>
      </w:r>
      <w:r>
        <w:rPr>
          <w:spacing w:val="-3"/>
        </w:rPr>
        <w:t>R</w:t>
      </w:r>
      <w:r>
        <w:t>epo</w:t>
      </w:r>
      <w:r>
        <w:rPr>
          <w:spacing w:val="1"/>
        </w:rPr>
        <w:t>r</w:t>
      </w:r>
      <w:r>
        <w:t>t,</w:t>
      </w:r>
      <w:r>
        <w:rPr>
          <w:spacing w:val="-1"/>
        </w:rPr>
        <w:t xml:space="preserve"> </w:t>
      </w:r>
      <w:r>
        <w:t>to</w:t>
      </w:r>
      <w:r>
        <w:rPr>
          <w:spacing w:val="-2"/>
        </w:rPr>
        <w:t xml:space="preserve"> </w:t>
      </w:r>
      <w:r>
        <w:t>be</w:t>
      </w:r>
      <w:r>
        <w:rPr>
          <w:spacing w:val="-2"/>
        </w:rPr>
        <w:t xml:space="preserve"> r</w:t>
      </w:r>
      <w:r>
        <w:t>eleased in mid-2016, will captu</w:t>
      </w:r>
      <w:r>
        <w:rPr>
          <w:spacing w:val="-2"/>
        </w:rPr>
        <w:t>r</w:t>
      </w:r>
      <w:r>
        <w:t>e p</w:t>
      </w:r>
      <w:r>
        <w:rPr>
          <w:spacing w:val="-2"/>
        </w:rPr>
        <w:t>r</w:t>
      </w:r>
      <w:r>
        <w:t>og</w:t>
      </w:r>
      <w:r>
        <w:rPr>
          <w:spacing w:val="-2"/>
        </w:rPr>
        <w:t>r</w:t>
      </w:r>
      <w:r>
        <w:t>ess against all actions and outline key contextual information sur</w:t>
      </w:r>
      <w:r>
        <w:rPr>
          <w:spacing w:val="-2"/>
        </w:rPr>
        <w:t>r</w:t>
      </w:r>
      <w:r>
        <w:t>ounding the achie</w:t>
      </w:r>
      <w:r>
        <w:rPr>
          <w:spacing w:val="-2"/>
        </w:rPr>
        <w:t>v</w:t>
      </w:r>
      <w:r>
        <w:t>ement</w:t>
      </w:r>
      <w:r>
        <w:rPr>
          <w:spacing w:val="-2"/>
        </w:rPr>
        <w:t xml:space="preserve"> </w:t>
      </w:r>
      <w:r>
        <w:t>of</w:t>
      </w:r>
      <w:r>
        <w:rPr>
          <w:spacing w:val="-2"/>
        </w:rPr>
        <w:t xml:space="preserve"> </w:t>
      </w:r>
      <w:r>
        <w:t>the</w:t>
      </w:r>
      <w:r>
        <w:rPr>
          <w:spacing w:val="-2"/>
        </w:rPr>
        <w:t xml:space="preserve"> P</w:t>
      </w:r>
      <w:r>
        <w:t>la</w:t>
      </w:r>
      <w:r>
        <w:rPr>
          <w:spacing w:val="-14"/>
        </w:rPr>
        <w:t>n</w:t>
      </w:r>
      <w:r>
        <w:rPr>
          <w:spacing w:val="-16"/>
        </w:rPr>
        <w:t>’</w:t>
      </w:r>
      <w:r>
        <w:t>s</w:t>
      </w:r>
      <w:r>
        <w:rPr>
          <w:spacing w:val="-1"/>
        </w:rPr>
        <w:t xml:space="preserve"> </w:t>
      </w:r>
      <w:r>
        <w:t>vision.</w:t>
      </w:r>
      <w:r>
        <w:rPr>
          <w:spacing w:val="-2"/>
        </w:rPr>
        <w:t xml:space="preserve"> </w:t>
      </w:r>
      <w:r>
        <w:t>The</w:t>
      </w:r>
      <w:r>
        <w:rPr>
          <w:spacing w:val="-2"/>
        </w:rPr>
        <w:t xml:space="preserve"> </w:t>
      </w:r>
      <w:r>
        <w:t>annual</w:t>
      </w:r>
      <w:r>
        <w:rPr>
          <w:spacing w:val="-1"/>
        </w:rPr>
        <w:t xml:space="preserve"> </w:t>
      </w:r>
      <w:r>
        <w:rPr>
          <w:spacing w:val="-2"/>
        </w:rPr>
        <w:t>r</w:t>
      </w:r>
      <w:r>
        <w:t>epo</w:t>
      </w:r>
      <w:r>
        <w:rPr>
          <w:spacing w:val="1"/>
        </w:rPr>
        <w:t>r</w:t>
      </w:r>
      <w:r>
        <w:t>t</w:t>
      </w:r>
      <w:r>
        <w:rPr>
          <w:spacing w:val="-2"/>
        </w:rPr>
        <w:t xml:space="preserve"> </w:t>
      </w:r>
      <w:r>
        <w:t>will</w:t>
      </w:r>
      <w:r>
        <w:rPr>
          <w:spacing w:val="-2"/>
        </w:rPr>
        <w:t xml:space="preserve"> </w:t>
      </w:r>
      <w:r>
        <w:t>describe</w:t>
      </w:r>
      <w:r>
        <w:rPr>
          <w:spacing w:val="-1"/>
        </w:rPr>
        <w:t xml:space="preserve"> </w:t>
      </w:r>
      <w:r>
        <w:t>p</w:t>
      </w:r>
      <w:r>
        <w:rPr>
          <w:spacing w:val="-2"/>
        </w:rPr>
        <w:t>r</w:t>
      </w:r>
      <w:r>
        <w:t>og</w:t>
      </w:r>
      <w:r>
        <w:rPr>
          <w:spacing w:val="-2"/>
        </w:rPr>
        <w:t>r</w:t>
      </w:r>
      <w:r>
        <w:t>ess</w:t>
      </w:r>
      <w:r>
        <w:rPr>
          <w:spacing w:val="-2"/>
        </w:rPr>
        <w:t xml:space="preserve"> </w:t>
      </w:r>
      <w:r>
        <w:t>t</w:t>
      </w:r>
      <w:r>
        <w:rPr>
          <w:spacing w:val="-3"/>
        </w:rPr>
        <w:t>o</w:t>
      </w:r>
      <w:r>
        <w:t>wa</w:t>
      </w:r>
      <w:r>
        <w:rPr>
          <w:spacing w:val="-3"/>
        </w:rPr>
        <w:t>r</w:t>
      </w:r>
      <w:r>
        <w:t>d</w:t>
      </w:r>
      <w:r>
        <w:rPr>
          <w:spacing w:val="-2"/>
        </w:rPr>
        <w:t xml:space="preserve"> </w:t>
      </w:r>
      <w:r>
        <w:t>achieving</w:t>
      </w:r>
      <w:r>
        <w:rPr>
          <w:spacing w:val="-1"/>
        </w:rPr>
        <w:t xml:space="preserve"> </w:t>
      </w:r>
      <w:r>
        <w:t>the</w:t>
      </w:r>
      <w:r>
        <w:rPr>
          <w:spacing w:val="-2"/>
        </w:rPr>
        <w:t xml:space="preserve"> </w:t>
      </w:r>
      <w:r>
        <w:t>targets</w:t>
      </w:r>
      <w:r>
        <w:rPr>
          <w:spacing w:val="-2"/>
        </w:rPr>
        <w:t xml:space="preserve"> </w:t>
      </w:r>
      <w:r>
        <w:t>and objecti</w:t>
      </w:r>
      <w:r>
        <w:rPr>
          <w:spacing w:val="-2"/>
        </w:rPr>
        <w:t>v</w:t>
      </w:r>
      <w:r>
        <w:t xml:space="preserve">es of the </w:t>
      </w:r>
      <w:r>
        <w:rPr>
          <w:spacing w:val="-3"/>
        </w:rPr>
        <w:t>R</w:t>
      </w:r>
      <w:r>
        <w:t xml:space="preserve">eef 2050 </w:t>
      </w:r>
      <w:r>
        <w:rPr>
          <w:spacing w:val="-2"/>
        </w:rPr>
        <w:t>P</w:t>
      </w:r>
      <w:r>
        <w:t>lan, which will p</w:t>
      </w:r>
      <w:r>
        <w:rPr>
          <w:spacing w:val="-2"/>
        </w:rPr>
        <w:t>r</w:t>
      </w:r>
      <w:r>
        <w:t>og</w:t>
      </w:r>
      <w:r>
        <w:rPr>
          <w:spacing w:val="-2"/>
        </w:rPr>
        <w:t>r</w:t>
      </w:r>
      <w:r>
        <w:t>essi</w:t>
      </w:r>
      <w:r>
        <w:rPr>
          <w:spacing w:val="-2"/>
        </w:rPr>
        <w:t>v</w:t>
      </w:r>
      <w:r>
        <w:t>ely become mo</w:t>
      </w:r>
      <w:r>
        <w:rPr>
          <w:spacing w:val="-2"/>
        </w:rPr>
        <w:t>r</w:t>
      </w:r>
      <w:r>
        <w:t>e comp</w:t>
      </w:r>
      <w:r>
        <w:rPr>
          <w:spacing w:val="-2"/>
        </w:rPr>
        <w:t>r</w:t>
      </w:r>
      <w:r>
        <w:t>ehensi</w:t>
      </w:r>
      <w:r>
        <w:rPr>
          <w:spacing w:val="-2"/>
        </w:rPr>
        <w:t>v</w:t>
      </w:r>
      <w:r>
        <w:t xml:space="preserve">e as the </w:t>
      </w:r>
      <w:r>
        <w:rPr>
          <w:spacing w:val="-3"/>
        </w:rPr>
        <w:t>R</w:t>
      </w:r>
      <w:r>
        <w:t xml:space="preserve">eef </w:t>
      </w:r>
      <w:r>
        <w:rPr>
          <w:spacing w:val="-3"/>
        </w:rPr>
        <w:t>I</w:t>
      </w:r>
      <w:r>
        <w:t xml:space="preserve">ntegrated </w:t>
      </w:r>
      <w:r>
        <w:rPr>
          <w:spacing w:val="-5"/>
        </w:rPr>
        <w:t>M</w:t>
      </w:r>
      <w:r>
        <w:t xml:space="preserve">onitoring and </w:t>
      </w:r>
      <w:r>
        <w:rPr>
          <w:spacing w:val="-3"/>
        </w:rPr>
        <w:t>R</w:t>
      </w:r>
      <w:r>
        <w:t>epo</w:t>
      </w:r>
      <w:r>
        <w:rPr>
          <w:spacing w:val="1"/>
        </w:rPr>
        <w:t>r</w:t>
      </w:r>
      <w:r>
        <w:t xml:space="preserve">ting </w:t>
      </w:r>
      <w:r>
        <w:rPr>
          <w:spacing w:val="-6"/>
        </w:rPr>
        <w:t>P</w:t>
      </w:r>
      <w:r>
        <w:rPr>
          <w:spacing w:val="-2"/>
        </w:rPr>
        <w:t>r</w:t>
      </w:r>
      <w:r>
        <w:t xml:space="preserve">ogram is implemented. Annual </w:t>
      </w:r>
      <w:r>
        <w:rPr>
          <w:spacing w:val="-2"/>
        </w:rPr>
        <w:t>r</w:t>
      </w:r>
      <w:r>
        <w:t>epo</w:t>
      </w:r>
      <w:r>
        <w:rPr>
          <w:spacing w:val="1"/>
        </w:rPr>
        <w:t>r</w:t>
      </w:r>
      <w:r>
        <w:t>ts will be app</w:t>
      </w:r>
      <w:r>
        <w:rPr>
          <w:spacing w:val="-2"/>
        </w:rPr>
        <w:t>r</w:t>
      </w:r>
      <w:r>
        <w:rPr>
          <w:spacing w:val="-4"/>
        </w:rPr>
        <w:t>o</w:t>
      </w:r>
      <w:r>
        <w:rPr>
          <w:spacing w:val="-2"/>
        </w:rPr>
        <w:t>v</w:t>
      </w:r>
      <w:r>
        <w:t xml:space="preserve">ed </w:t>
      </w:r>
      <w:r>
        <w:rPr>
          <w:spacing w:val="-2"/>
        </w:rPr>
        <w:t>b</w:t>
      </w:r>
      <w:r>
        <w:t xml:space="preserve">y the </w:t>
      </w:r>
      <w:r>
        <w:rPr>
          <w:spacing w:val="-3"/>
        </w:rPr>
        <w:t>M</w:t>
      </w:r>
      <w:r>
        <w:t xml:space="preserve">inisterial </w:t>
      </w:r>
      <w:r>
        <w:rPr>
          <w:spacing w:val="-8"/>
        </w:rPr>
        <w:t>F</w:t>
      </w:r>
      <w:r>
        <w:t>o</w:t>
      </w:r>
      <w:r>
        <w:rPr>
          <w:spacing w:val="1"/>
        </w:rPr>
        <w:t>r</w:t>
      </w:r>
      <w:r>
        <w:t>um, and made publicly a</w:t>
      </w:r>
      <w:r>
        <w:rPr>
          <w:spacing w:val="-2"/>
        </w:rPr>
        <w:t>v</w:t>
      </w:r>
      <w:r>
        <w:t>ailable.</w:t>
      </w:r>
    </w:p>
    <w:p w:rsidR="005A2696" w:rsidRDefault="005A2696">
      <w:pPr>
        <w:spacing w:line="264" w:lineRule="auto"/>
        <w:sectPr w:rsidR="005A2696">
          <w:pgSz w:w="11906" w:h="16840"/>
          <w:pgMar w:top="360" w:right="0" w:bottom="500" w:left="0" w:header="0" w:footer="310" w:gutter="0"/>
          <w:cols w:space="720"/>
        </w:sect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before="4" w:line="220" w:lineRule="exact"/>
      </w:pPr>
    </w:p>
    <w:p w:rsidR="005A2696" w:rsidRDefault="00F90E19">
      <w:pPr>
        <w:pStyle w:val="Heading1"/>
        <w:ind w:left="566" w:right="1461"/>
      </w:pPr>
      <w:bookmarkStart w:id="6" w:name="_TOC_250001"/>
      <w:r>
        <w:rPr>
          <w:color w:val="005695"/>
          <w:spacing w:val="-8"/>
        </w:rPr>
        <w:t>A</w:t>
      </w:r>
      <w:r>
        <w:rPr>
          <w:color w:val="005695"/>
          <w:spacing w:val="-6"/>
        </w:rPr>
        <w:t>p</w:t>
      </w:r>
      <w:r>
        <w:rPr>
          <w:color w:val="005695"/>
          <w:spacing w:val="-1"/>
        </w:rPr>
        <w:t>p</w:t>
      </w:r>
      <w:r>
        <w:rPr>
          <w:color w:val="005695"/>
          <w:spacing w:val="-6"/>
        </w:rPr>
        <w:t>en</w:t>
      </w:r>
      <w:r>
        <w:rPr>
          <w:color w:val="005695"/>
          <w:spacing w:val="-8"/>
        </w:rPr>
        <w:t>d</w:t>
      </w:r>
      <w:r>
        <w:rPr>
          <w:color w:val="005695"/>
          <w:spacing w:val="-5"/>
        </w:rPr>
        <w:t>i</w:t>
      </w:r>
      <w:r>
        <w:rPr>
          <w:color w:val="005695"/>
        </w:rPr>
        <w:t xml:space="preserve">x </w:t>
      </w:r>
      <w:r>
        <w:rPr>
          <w:color w:val="005695"/>
          <w:spacing w:val="-5"/>
        </w:rPr>
        <w:t>A</w:t>
      </w:r>
      <w:r>
        <w:rPr>
          <w:color w:val="005695"/>
        </w:rPr>
        <w:t xml:space="preserve">: </w:t>
      </w:r>
      <w:r>
        <w:rPr>
          <w:color w:val="005695"/>
          <w:spacing w:val="-3"/>
        </w:rPr>
        <w:t>O</w:t>
      </w:r>
      <w:r>
        <w:rPr>
          <w:color w:val="005695"/>
          <w:spacing w:val="-6"/>
        </w:rPr>
        <w:t>ng</w:t>
      </w:r>
      <w:r>
        <w:rPr>
          <w:color w:val="005695"/>
          <w:spacing w:val="-7"/>
        </w:rPr>
        <w:t>o</w:t>
      </w:r>
      <w:r>
        <w:rPr>
          <w:color w:val="005695"/>
          <w:spacing w:val="-8"/>
        </w:rPr>
        <w:t>i</w:t>
      </w:r>
      <w:r>
        <w:rPr>
          <w:color w:val="005695"/>
          <w:spacing w:val="-6"/>
        </w:rPr>
        <w:t>n</w:t>
      </w:r>
      <w:r>
        <w:rPr>
          <w:color w:val="005695"/>
        </w:rPr>
        <w:t xml:space="preserve">g </w:t>
      </w:r>
      <w:r>
        <w:rPr>
          <w:color w:val="005695"/>
          <w:spacing w:val="-9"/>
        </w:rPr>
        <w:t>a</w:t>
      </w:r>
      <w:r>
        <w:rPr>
          <w:color w:val="005695"/>
          <w:spacing w:val="-6"/>
        </w:rPr>
        <w:t>n</w:t>
      </w:r>
      <w:r>
        <w:rPr>
          <w:color w:val="005695"/>
        </w:rPr>
        <w:t xml:space="preserve">d </w:t>
      </w:r>
      <w:r>
        <w:rPr>
          <w:color w:val="005695"/>
          <w:spacing w:val="-14"/>
        </w:rPr>
        <w:t>C</w:t>
      </w:r>
      <w:r>
        <w:rPr>
          <w:color w:val="005695"/>
          <w:spacing w:val="-6"/>
        </w:rPr>
        <w:t>o</w:t>
      </w:r>
      <w:r>
        <w:rPr>
          <w:color w:val="005695"/>
          <w:spacing w:val="-8"/>
        </w:rPr>
        <w:t>m</w:t>
      </w:r>
      <w:r>
        <w:rPr>
          <w:color w:val="005695"/>
          <w:spacing w:val="-4"/>
        </w:rPr>
        <w:t>p</w:t>
      </w:r>
      <w:r>
        <w:rPr>
          <w:color w:val="005695"/>
          <w:spacing w:val="-6"/>
        </w:rPr>
        <w:t>l</w:t>
      </w:r>
      <w:r>
        <w:rPr>
          <w:color w:val="005695"/>
          <w:spacing w:val="-5"/>
        </w:rPr>
        <w:t>e</w:t>
      </w:r>
      <w:r>
        <w:rPr>
          <w:color w:val="005695"/>
          <w:spacing w:val="-12"/>
        </w:rPr>
        <w:t>t</w:t>
      </w:r>
      <w:r>
        <w:rPr>
          <w:color w:val="005695"/>
          <w:spacing w:val="-2"/>
        </w:rPr>
        <w:t>e</w:t>
      </w:r>
      <w:r>
        <w:rPr>
          <w:color w:val="005695"/>
        </w:rPr>
        <w:t xml:space="preserve">d </w:t>
      </w:r>
      <w:r>
        <w:rPr>
          <w:color w:val="005695"/>
          <w:spacing w:val="-12"/>
        </w:rPr>
        <w:t>A</w:t>
      </w:r>
      <w:r>
        <w:rPr>
          <w:color w:val="005695"/>
          <w:spacing w:val="5"/>
        </w:rPr>
        <w:t>c</w:t>
      </w:r>
      <w:r>
        <w:rPr>
          <w:color w:val="005695"/>
          <w:spacing w:val="-9"/>
        </w:rPr>
        <w:t>t</w:t>
      </w:r>
      <w:r>
        <w:rPr>
          <w:color w:val="005695"/>
          <w:spacing w:val="-7"/>
        </w:rPr>
        <w:t>i</w:t>
      </w:r>
      <w:r>
        <w:rPr>
          <w:color w:val="005695"/>
          <w:spacing w:val="-6"/>
        </w:rPr>
        <w:t>o</w:t>
      </w:r>
      <w:r>
        <w:rPr>
          <w:color w:val="005695"/>
          <w:spacing w:val="-12"/>
        </w:rPr>
        <w:t>n</w:t>
      </w:r>
      <w:r>
        <w:rPr>
          <w:color w:val="005695"/>
        </w:rPr>
        <w:t>s</w:t>
      </w:r>
      <w:bookmarkEnd w:id="6"/>
    </w:p>
    <w:p w:rsidR="005A2696" w:rsidRDefault="005A2696">
      <w:pPr>
        <w:spacing w:before="7" w:line="130" w:lineRule="exact"/>
        <w:rPr>
          <w:sz w:val="13"/>
          <w:szCs w:val="13"/>
        </w:rPr>
      </w:pPr>
    </w:p>
    <w:p w:rsidR="005A2696" w:rsidRDefault="00F90E19" w:rsidP="00FE675C">
      <w:pPr>
        <w:pStyle w:val="BodyText"/>
        <w:ind w:left="567"/>
      </w:pPr>
      <w:r>
        <w:t>The</w:t>
      </w:r>
      <w:r>
        <w:rPr>
          <w:spacing w:val="-2"/>
        </w:rPr>
        <w:t xml:space="preserve"> </w:t>
      </w:r>
      <w:r>
        <w:t>foll</w:t>
      </w:r>
      <w:r>
        <w:rPr>
          <w:spacing w:val="-3"/>
        </w:rPr>
        <w:t>o</w:t>
      </w:r>
      <w:r>
        <w:t>wing</w:t>
      </w:r>
      <w:r>
        <w:rPr>
          <w:spacing w:val="-2"/>
        </w:rPr>
        <w:t xml:space="preserve"> </w:t>
      </w:r>
      <w:r>
        <w:t>immediate</w:t>
      </w:r>
      <w:r>
        <w:rPr>
          <w:spacing w:val="-2"/>
        </w:rPr>
        <w:t xml:space="preserve"> </w:t>
      </w:r>
      <w:r>
        <w:t>priority</w:t>
      </w:r>
      <w:r>
        <w:rPr>
          <w:spacing w:val="-2"/>
        </w:rPr>
        <w:t xml:space="preserve"> </w:t>
      </w:r>
      <w:r>
        <w:t>actions</w:t>
      </w:r>
      <w:r>
        <w:rPr>
          <w:spacing w:val="-1"/>
        </w:rPr>
        <w:t xml:space="preserve"> </w:t>
      </w:r>
      <w:r>
        <w:t>ha</w:t>
      </w:r>
      <w:r>
        <w:rPr>
          <w:spacing w:val="-2"/>
        </w:rPr>
        <w:t>v</w:t>
      </w:r>
      <w:r>
        <w:t>e</w:t>
      </w:r>
      <w:r>
        <w:rPr>
          <w:spacing w:val="-2"/>
        </w:rPr>
        <w:t xml:space="preserve"> </w:t>
      </w:r>
      <w:r>
        <w:t>been</w:t>
      </w:r>
      <w:r>
        <w:rPr>
          <w:spacing w:val="-2"/>
        </w:rPr>
        <w:t xml:space="preserve"> </w:t>
      </w:r>
      <w:r>
        <w:t>completed,</w:t>
      </w:r>
      <w:r>
        <w:rPr>
          <w:spacing w:val="-2"/>
        </w:rPr>
        <w:t xml:space="preserve"> </w:t>
      </w:r>
      <w:r>
        <w:t>or</w:t>
      </w:r>
      <w:r>
        <w:rPr>
          <w:spacing w:val="-2"/>
        </w:rPr>
        <w:t xml:space="preserve"> </w:t>
      </w:r>
      <w:r>
        <w:t>a</w:t>
      </w:r>
      <w:r>
        <w:rPr>
          <w:spacing w:val="-2"/>
        </w:rPr>
        <w:t>r</w:t>
      </w:r>
      <w:r>
        <w:t>e</w:t>
      </w:r>
      <w:r>
        <w:rPr>
          <w:spacing w:val="-1"/>
        </w:rPr>
        <w:t xml:space="preserve"> </w:t>
      </w:r>
      <w:r>
        <w:t>in</w:t>
      </w:r>
      <w:r>
        <w:rPr>
          <w:spacing w:val="-2"/>
        </w:rPr>
        <w:t xml:space="preserve"> </w:t>
      </w:r>
      <w:r>
        <w:t>place</w:t>
      </w:r>
      <w:r>
        <w:rPr>
          <w:spacing w:val="-2"/>
        </w:rPr>
        <w:t xml:space="preserve"> </w:t>
      </w:r>
      <w:r>
        <w:t>with</w:t>
      </w:r>
      <w:r>
        <w:rPr>
          <w:spacing w:val="-2"/>
        </w:rPr>
        <w:t xml:space="preserve"> </w:t>
      </w:r>
      <w:r>
        <w:t>ongoing</w:t>
      </w:r>
      <w:r>
        <w:rPr>
          <w:spacing w:val="-2"/>
        </w:rPr>
        <w:t xml:space="preserve"> </w:t>
      </w:r>
      <w:r>
        <w:t>elements.</w:t>
      </w:r>
    </w:p>
    <w:p w:rsidR="005A2696" w:rsidRDefault="005A2696">
      <w:pPr>
        <w:spacing w:before="9" w:line="170" w:lineRule="exact"/>
        <w:rPr>
          <w:sz w:val="17"/>
          <w:szCs w:val="17"/>
        </w:rPr>
      </w:pPr>
    </w:p>
    <w:tbl>
      <w:tblPr>
        <w:tblW w:w="0" w:type="auto"/>
        <w:tblInd w:w="566" w:type="dxa"/>
        <w:tblLayout w:type="fixed"/>
        <w:tblCellMar>
          <w:left w:w="0" w:type="dxa"/>
          <w:right w:w="0" w:type="dxa"/>
        </w:tblCellMar>
        <w:tblLook w:val="01E0"/>
      </w:tblPr>
      <w:tblGrid>
        <w:gridCol w:w="840"/>
        <w:gridCol w:w="2148"/>
        <w:gridCol w:w="1276"/>
        <w:gridCol w:w="992"/>
        <w:gridCol w:w="5497"/>
      </w:tblGrid>
      <w:tr w:rsidR="005A2696" w:rsidTr="00CC36C7">
        <w:trPr>
          <w:trHeight w:hRule="exact" w:val="1225"/>
        </w:trPr>
        <w:tc>
          <w:tcPr>
            <w:tcW w:w="2988" w:type="dxa"/>
            <w:gridSpan w:val="2"/>
            <w:tcBorders>
              <w:top w:val="single" w:sz="8" w:space="0" w:color="005695"/>
              <w:left w:val="single" w:sz="8" w:space="0" w:color="005695"/>
              <w:bottom w:val="single" w:sz="8" w:space="0" w:color="005695"/>
              <w:right w:val="single" w:sz="8" w:space="0" w:color="231F20"/>
            </w:tcBorders>
            <w:shd w:val="clear" w:color="auto" w:fill="005695"/>
          </w:tcPr>
          <w:p w:rsidR="005A2696" w:rsidRDefault="00F90E19">
            <w:pPr>
              <w:pStyle w:val="TableParagraph"/>
              <w:spacing w:before="35"/>
              <w:ind w:left="567"/>
              <w:rPr>
                <w:rFonts w:ascii="Adobe Garamond Pro Bold" w:eastAsia="Adobe Garamond Pro Bold" w:hAnsi="Adobe Garamond Pro Bold" w:cs="Adobe Garamond Pro Bold"/>
                <w:b/>
                <w:bCs/>
                <w:color w:val="FFFFFF"/>
                <w:sz w:val="20"/>
                <w:szCs w:val="20"/>
              </w:rPr>
            </w:pPr>
            <w:r>
              <w:rPr>
                <w:rFonts w:ascii="Adobe Garamond Pro Bold" w:eastAsia="Adobe Garamond Pro Bold" w:hAnsi="Adobe Garamond Pro Bold" w:cs="Adobe Garamond Pro Bold"/>
                <w:b/>
                <w:bCs/>
                <w:color w:val="FFFFFF"/>
                <w:spacing w:val="-3"/>
                <w:sz w:val="20"/>
                <w:szCs w:val="20"/>
              </w:rPr>
              <w:t>R</w:t>
            </w:r>
            <w:r>
              <w:rPr>
                <w:rFonts w:ascii="Adobe Garamond Pro Bold" w:eastAsia="Adobe Garamond Pro Bold" w:hAnsi="Adobe Garamond Pro Bold" w:cs="Adobe Garamond Pro Bold"/>
                <w:b/>
                <w:bCs/>
                <w:color w:val="FFFFFF"/>
                <w:sz w:val="20"/>
                <w:szCs w:val="20"/>
              </w:rPr>
              <w:t xml:space="preserve">eef 2050 </w:t>
            </w:r>
            <w:r>
              <w:rPr>
                <w:rFonts w:ascii="Adobe Garamond Pro Bold" w:eastAsia="Adobe Garamond Pro Bold" w:hAnsi="Adobe Garamond Pro Bold" w:cs="Adobe Garamond Pro Bold"/>
                <w:b/>
                <w:bCs/>
                <w:color w:val="FFFFFF"/>
                <w:spacing w:val="-2"/>
                <w:sz w:val="20"/>
                <w:szCs w:val="20"/>
              </w:rPr>
              <w:t>P</w:t>
            </w:r>
            <w:r>
              <w:rPr>
                <w:rFonts w:ascii="Adobe Garamond Pro Bold" w:eastAsia="Adobe Garamond Pro Bold" w:hAnsi="Adobe Garamond Pro Bold" w:cs="Adobe Garamond Pro Bold"/>
                <w:b/>
                <w:bCs/>
                <w:color w:val="FFFFFF"/>
                <w:sz w:val="20"/>
                <w:szCs w:val="20"/>
              </w:rPr>
              <w:t xml:space="preserve">lan </w:t>
            </w:r>
            <w:r>
              <w:rPr>
                <w:rFonts w:ascii="Adobe Garamond Pro Bold" w:eastAsia="Adobe Garamond Pro Bold" w:hAnsi="Adobe Garamond Pro Bold" w:cs="Adobe Garamond Pro Bold"/>
                <w:b/>
                <w:bCs/>
                <w:color w:val="FFFFFF"/>
                <w:spacing w:val="-2"/>
                <w:sz w:val="20"/>
                <w:szCs w:val="20"/>
              </w:rPr>
              <w:t>A</w:t>
            </w:r>
            <w:r>
              <w:rPr>
                <w:rFonts w:ascii="Adobe Garamond Pro Bold" w:eastAsia="Adobe Garamond Pro Bold" w:hAnsi="Adobe Garamond Pro Bold" w:cs="Adobe Garamond Pro Bold"/>
                <w:b/>
                <w:bCs/>
                <w:color w:val="FFFFFF"/>
                <w:sz w:val="20"/>
                <w:szCs w:val="20"/>
              </w:rPr>
              <w:t>ction</w:t>
            </w:r>
          </w:p>
          <w:p w:rsidR="008E4545" w:rsidRDefault="008E4545">
            <w:pPr>
              <w:pStyle w:val="TableParagraph"/>
              <w:spacing w:before="35"/>
              <w:ind w:left="567"/>
              <w:rPr>
                <w:rFonts w:ascii="Adobe Garamond Pro Bold" w:eastAsia="Adobe Garamond Pro Bold" w:hAnsi="Adobe Garamond Pro Bold" w:cs="Adobe Garamond Pro Bold"/>
                <w:sz w:val="20"/>
                <w:szCs w:val="20"/>
              </w:rPr>
            </w:pPr>
          </w:p>
        </w:tc>
        <w:tc>
          <w:tcPr>
            <w:tcW w:w="1276" w:type="dxa"/>
            <w:tcBorders>
              <w:top w:val="single" w:sz="8" w:space="0" w:color="005695"/>
              <w:left w:val="single" w:sz="8" w:space="0" w:color="231F20"/>
              <w:bottom w:val="single" w:sz="8" w:space="0" w:color="005695"/>
              <w:right w:val="single" w:sz="8" w:space="0" w:color="231F20"/>
            </w:tcBorders>
            <w:shd w:val="clear" w:color="auto" w:fill="005695"/>
          </w:tcPr>
          <w:p w:rsidR="008E4545" w:rsidRDefault="00F90E19" w:rsidP="00215951">
            <w:pPr>
              <w:pStyle w:val="TableParagraph"/>
              <w:spacing w:before="35"/>
              <w:ind w:left="153" w:right="153"/>
              <w:jc w:val="center"/>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b/>
                <w:bCs/>
                <w:color w:val="FFFFFF"/>
                <w:spacing w:val="-3"/>
                <w:sz w:val="20"/>
                <w:szCs w:val="20"/>
              </w:rPr>
              <w:t>R</w:t>
            </w:r>
            <w:r>
              <w:rPr>
                <w:rFonts w:ascii="Adobe Garamond Pro Bold" w:eastAsia="Adobe Garamond Pro Bold" w:hAnsi="Adobe Garamond Pro Bold" w:cs="Adobe Garamond Pro Bold"/>
                <w:b/>
                <w:bCs/>
                <w:color w:val="FFFFFF"/>
                <w:sz w:val="20"/>
                <w:szCs w:val="20"/>
              </w:rPr>
              <w:t>epo</w:t>
            </w:r>
            <w:r>
              <w:rPr>
                <w:rFonts w:ascii="Adobe Garamond Pro Bold" w:eastAsia="Adobe Garamond Pro Bold" w:hAnsi="Adobe Garamond Pro Bold" w:cs="Adobe Garamond Pro Bold"/>
                <w:b/>
                <w:bCs/>
                <w:color w:val="FFFFFF"/>
                <w:spacing w:val="1"/>
                <w:sz w:val="20"/>
                <w:szCs w:val="20"/>
              </w:rPr>
              <w:t>r</w:t>
            </w:r>
            <w:r w:rsidR="008E4545">
              <w:rPr>
                <w:rFonts w:ascii="Adobe Garamond Pro Bold" w:eastAsia="Adobe Garamond Pro Bold" w:hAnsi="Adobe Garamond Pro Bold" w:cs="Adobe Garamond Pro Bold"/>
                <w:b/>
                <w:bCs/>
                <w:color w:val="FFFFFF"/>
                <w:sz w:val="20"/>
                <w:szCs w:val="20"/>
              </w:rPr>
              <w:t>tin</w:t>
            </w:r>
            <w:r>
              <w:rPr>
                <w:rFonts w:ascii="Adobe Garamond Pro Bold" w:eastAsia="Adobe Garamond Pro Bold" w:hAnsi="Adobe Garamond Pro Bold" w:cs="Adobe Garamond Pro Bold"/>
                <w:b/>
                <w:bCs/>
                <w:color w:val="FFFFFF"/>
                <w:sz w:val="20"/>
                <w:szCs w:val="20"/>
              </w:rPr>
              <w:t>g</w:t>
            </w:r>
          </w:p>
          <w:p w:rsidR="005A2696" w:rsidRDefault="00F90E19">
            <w:pPr>
              <w:pStyle w:val="TableParagraph"/>
              <w:ind w:left="369" w:right="369"/>
              <w:jc w:val="center"/>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b/>
                <w:bCs/>
                <w:color w:val="FFFFFF"/>
                <w:sz w:val="20"/>
                <w:szCs w:val="20"/>
              </w:rPr>
              <w:t>Lead</w:t>
            </w:r>
          </w:p>
        </w:tc>
        <w:tc>
          <w:tcPr>
            <w:tcW w:w="992" w:type="dxa"/>
            <w:tcBorders>
              <w:top w:val="single" w:sz="8" w:space="0" w:color="005695"/>
              <w:left w:val="single" w:sz="8" w:space="0" w:color="231F20"/>
              <w:bottom w:val="single" w:sz="8" w:space="0" w:color="005695"/>
              <w:right w:val="single" w:sz="8" w:space="0" w:color="231F20"/>
            </w:tcBorders>
            <w:shd w:val="clear" w:color="auto" w:fill="005695"/>
          </w:tcPr>
          <w:p w:rsidR="005A2696" w:rsidRDefault="00F90E19">
            <w:pPr>
              <w:pStyle w:val="TableParagraph"/>
              <w:spacing w:before="35"/>
              <w:ind w:left="337"/>
              <w:rPr>
                <w:rFonts w:ascii="Adobe Garamond Pro Bold" w:eastAsia="Adobe Garamond Pro Bold" w:hAnsi="Adobe Garamond Pro Bold" w:cs="Adobe Garamond Pro Bold"/>
                <w:b/>
                <w:bCs/>
                <w:color w:val="FFFFFF"/>
                <w:sz w:val="20"/>
                <w:szCs w:val="20"/>
              </w:rPr>
            </w:pPr>
            <w:r>
              <w:rPr>
                <w:rFonts w:ascii="Adobe Garamond Pro Bold" w:eastAsia="Adobe Garamond Pro Bold" w:hAnsi="Adobe Garamond Pro Bold" w:cs="Adobe Garamond Pro Bold"/>
                <w:b/>
                <w:bCs/>
                <w:color w:val="FFFFFF"/>
                <w:spacing w:val="-5"/>
                <w:sz w:val="20"/>
                <w:szCs w:val="20"/>
              </w:rPr>
              <w:t>S</w:t>
            </w:r>
            <w:r>
              <w:rPr>
                <w:rFonts w:ascii="Adobe Garamond Pro Bold" w:eastAsia="Adobe Garamond Pro Bold" w:hAnsi="Adobe Garamond Pro Bold" w:cs="Adobe Garamond Pro Bold"/>
                <w:b/>
                <w:bCs/>
                <w:color w:val="FFFFFF"/>
                <w:sz w:val="20"/>
                <w:szCs w:val="20"/>
              </w:rPr>
              <w:t>tatus</w:t>
            </w:r>
          </w:p>
          <w:p w:rsidR="008E4545" w:rsidRDefault="008E4545">
            <w:pPr>
              <w:pStyle w:val="TableParagraph"/>
              <w:spacing w:before="35"/>
              <w:ind w:left="337"/>
              <w:rPr>
                <w:rFonts w:ascii="Adobe Garamond Pro Bold" w:eastAsia="Adobe Garamond Pro Bold" w:hAnsi="Adobe Garamond Pro Bold" w:cs="Adobe Garamond Pro Bold"/>
                <w:sz w:val="20"/>
                <w:szCs w:val="20"/>
              </w:rPr>
            </w:pPr>
          </w:p>
        </w:tc>
        <w:tc>
          <w:tcPr>
            <w:tcW w:w="5497" w:type="dxa"/>
            <w:tcBorders>
              <w:top w:val="single" w:sz="8" w:space="0" w:color="005695"/>
              <w:left w:val="single" w:sz="8" w:space="0" w:color="231F20"/>
              <w:bottom w:val="single" w:sz="8" w:space="0" w:color="005695"/>
              <w:right w:val="single" w:sz="8" w:space="0" w:color="231F20"/>
            </w:tcBorders>
            <w:shd w:val="clear" w:color="auto" w:fill="005695"/>
          </w:tcPr>
          <w:p w:rsidR="005A2696" w:rsidRDefault="00F90E19">
            <w:pPr>
              <w:pStyle w:val="TableParagraph"/>
              <w:spacing w:before="35"/>
              <w:ind w:left="2242" w:right="2242"/>
              <w:jc w:val="center"/>
              <w:rPr>
                <w:rFonts w:ascii="Adobe Garamond Pro Bold" w:eastAsia="Adobe Garamond Pro Bold" w:hAnsi="Adobe Garamond Pro Bold" w:cs="Adobe Garamond Pro Bold"/>
                <w:b/>
                <w:bCs/>
                <w:color w:val="FFFFFF"/>
                <w:sz w:val="20"/>
                <w:szCs w:val="20"/>
              </w:rPr>
            </w:pPr>
            <w:r>
              <w:rPr>
                <w:rFonts w:ascii="Adobe Garamond Pro Bold" w:eastAsia="Adobe Garamond Pro Bold" w:hAnsi="Adobe Garamond Pro Bold" w:cs="Adobe Garamond Pro Bold"/>
                <w:b/>
                <w:bCs/>
                <w:color w:val="FFFFFF"/>
                <w:spacing w:val="-2"/>
                <w:sz w:val="20"/>
                <w:szCs w:val="20"/>
              </w:rPr>
              <w:t>O</w:t>
            </w:r>
            <w:r w:rsidR="008E4545">
              <w:rPr>
                <w:rFonts w:ascii="Adobe Garamond Pro Bold" w:eastAsia="Adobe Garamond Pro Bold" w:hAnsi="Adobe Garamond Pro Bold" w:cs="Adobe Garamond Pro Bold"/>
                <w:b/>
                <w:bCs/>
                <w:color w:val="FFFFFF"/>
                <w:sz w:val="20"/>
                <w:szCs w:val="20"/>
              </w:rPr>
              <w:t>utcom</w:t>
            </w:r>
            <w:r>
              <w:rPr>
                <w:rFonts w:ascii="Adobe Garamond Pro Bold" w:eastAsia="Adobe Garamond Pro Bold" w:hAnsi="Adobe Garamond Pro Bold" w:cs="Adobe Garamond Pro Bold"/>
                <w:b/>
                <w:bCs/>
                <w:color w:val="FFFFFF"/>
                <w:sz w:val="20"/>
                <w:szCs w:val="20"/>
              </w:rPr>
              <w:t>es</w:t>
            </w:r>
          </w:p>
          <w:p w:rsidR="008E4545" w:rsidRDefault="008E4545">
            <w:pPr>
              <w:pStyle w:val="TableParagraph"/>
              <w:spacing w:before="35"/>
              <w:ind w:left="2242" w:right="2242"/>
              <w:jc w:val="center"/>
              <w:rPr>
                <w:rFonts w:ascii="Adobe Garamond Pro Bold" w:eastAsia="Adobe Garamond Pro Bold" w:hAnsi="Adobe Garamond Pro Bold" w:cs="Adobe Garamond Pro Bold"/>
                <w:sz w:val="20"/>
                <w:szCs w:val="20"/>
              </w:rPr>
            </w:pPr>
          </w:p>
        </w:tc>
      </w:tr>
      <w:tr w:rsidR="005A2696" w:rsidTr="00FC55B5">
        <w:trPr>
          <w:trHeight w:hRule="exact" w:val="6233"/>
        </w:trPr>
        <w:tc>
          <w:tcPr>
            <w:tcW w:w="840" w:type="dxa"/>
            <w:tcBorders>
              <w:top w:val="single" w:sz="8" w:space="0" w:color="005695"/>
              <w:left w:val="single" w:sz="8" w:space="0" w:color="005695"/>
              <w:bottom w:val="single" w:sz="8" w:space="0" w:color="005695"/>
              <w:right w:val="single" w:sz="8" w:space="0" w:color="005695"/>
            </w:tcBorders>
          </w:tcPr>
          <w:p w:rsidR="005A2696" w:rsidRDefault="00F90E19">
            <w:pPr>
              <w:pStyle w:val="TableParagraph"/>
              <w:spacing w:before="33"/>
              <w:ind w:left="70"/>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EHA</w:t>
            </w:r>
            <w:r w:rsidR="008E4545">
              <w:rPr>
                <w:rFonts w:ascii="Adobe Garamond Pro" w:eastAsia="Adobe Garamond Pro" w:hAnsi="Adobe Garamond Pro" w:cs="Adobe Garamond Pro"/>
                <w:color w:val="231F20"/>
                <w:sz w:val="19"/>
                <w:szCs w:val="19"/>
              </w:rPr>
              <w:t>11</w:t>
            </w:r>
          </w:p>
        </w:tc>
        <w:tc>
          <w:tcPr>
            <w:tcW w:w="2148" w:type="dxa"/>
            <w:tcBorders>
              <w:top w:val="single" w:sz="8" w:space="0" w:color="005695"/>
              <w:left w:val="single" w:sz="8" w:space="0" w:color="005695"/>
              <w:bottom w:val="single" w:sz="8" w:space="0" w:color="005695"/>
              <w:right w:val="single" w:sz="8" w:space="0" w:color="005695"/>
            </w:tcBorders>
          </w:tcPr>
          <w:p w:rsidR="005A2696" w:rsidRDefault="00F90E19">
            <w:pPr>
              <w:pStyle w:val="TableParagraph"/>
              <w:spacing w:before="33" w:line="278" w:lineRule="auto"/>
              <w:ind w:left="69" w:right="94"/>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pacing w:val="-3"/>
                <w:sz w:val="19"/>
                <w:szCs w:val="19"/>
              </w:rPr>
              <w:t>M</w:t>
            </w:r>
            <w:r>
              <w:rPr>
                <w:rFonts w:ascii="Adobe Garamond Pro" w:eastAsia="Adobe Garamond Pro" w:hAnsi="Adobe Garamond Pro" w:cs="Adobe Garamond Pro"/>
                <w:color w:val="231F20"/>
                <w:sz w:val="19"/>
                <w:szCs w:val="19"/>
              </w:rPr>
              <w:t xml:space="preserve">aintain the </w:t>
            </w:r>
            <w:r>
              <w:rPr>
                <w:rFonts w:ascii="Adobe Garamond Pro" w:eastAsia="Adobe Garamond Pro" w:hAnsi="Adobe Garamond Pro" w:cs="Adobe Garamond Pro"/>
                <w:color w:val="231F20"/>
                <w:spacing w:val="-5"/>
                <w:sz w:val="19"/>
                <w:szCs w:val="19"/>
              </w:rPr>
              <w:t>G</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 xml:space="preserve">eat </w:t>
            </w:r>
            <w:r>
              <w:rPr>
                <w:rFonts w:ascii="Adobe Garamond Pro" w:eastAsia="Adobe Garamond Pro" w:hAnsi="Adobe Garamond Pro" w:cs="Adobe Garamond Pro"/>
                <w:color w:val="231F20"/>
                <w:spacing w:val="-3"/>
                <w:sz w:val="19"/>
                <w:szCs w:val="19"/>
              </w:rPr>
              <w:t>B</w:t>
            </w:r>
            <w:r>
              <w:rPr>
                <w:rFonts w:ascii="Adobe Garamond Pro" w:eastAsia="Adobe Garamond Pro" w:hAnsi="Adobe Garamond Pro" w:cs="Adobe Garamond Pro"/>
                <w:color w:val="231F20"/>
                <w:sz w:val="19"/>
                <w:szCs w:val="19"/>
              </w:rPr>
              <w:t xml:space="preserve">arrier </w:t>
            </w:r>
            <w:r>
              <w:rPr>
                <w:rFonts w:ascii="Adobe Garamond Pro" w:eastAsia="Adobe Garamond Pro" w:hAnsi="Adobe Garamond Pro" w:cs="Adobe Garamond Pro"/>
                <w:color w:val="231F20"/>
                <w:spacing w:val="-3"/>
                <w:sz w:val="19"/>
                <w:szCs w:val="19"/>
              </w:rPr>
              <w:t>R</w:t>
            </w:r>
            <w:r>
              <w:rPr>
                <w:rFonts w:ascii="Adobe Garamond Pro" w:eastAsia="Adobe Garamond Pro" w:hAnsi="Adobe Garamond Pro" w:cs="Adobe Garamond Pro"/>
                <w:color w:val="231F20"/>
                <w:sz w:val="19"/>
                <w:szCs w:val="19"/>
              </w:rPr>
              <w:t xml:space="preserve">eef </w:t>
            </w:r>
            <w:r>
              <w:rPr>
                <w:rFonts w:ascii="Adobe Garamond Pro" w:eastAsia="Adobe Garamond Pro" w:hAnsi="Adobe Garamond Pro" w:cs="Adobe Garamond Pro"/>
                <w:color w:val="231F20"/>
                <w:spacing w:val="-3"/>
                <w:sz w:val="19"/>
                <w:szCs w:val="19"/>
              </w:rPr>
              <w:t>M</w:t>
            </w:r>
            <w:r>
              <w:rPr>
                <w:rFonts w:ascii="Adobe Garamond Pro" w:eastAsia="Adobe Garamond Pro" w:hAnsi="Adobe Garamond Pro" w:cs="Adobe Garamond Pro"/>
                <w:color w:val="231F20"/>
                <w:sz w:val="19"/>
                <w:szCs w:val="19"/>
              </w:rPr>
              <w:t xml:space="preserve">arine </w:t>
            </w:r>
            <w:r>
              <w:rPr>
                <w:rFonts w:ascii="Adobe Garamond Pro" w:eastAsia="Adobe Garamond Pro" w:hAnsi="Adobe Garamond Pro" w:cs="Adobe Garamond Pro"/>
                <w:color w:val="231F20"/>
                <w:spacing w:val="-8"/>
                <w:sz w:val="19"/>
                <w:szCs w:val="19"/>
              </w:rPr>
              <w:t>P</w:t>
            </w:r>
            <w:r>
              <w:rPr>
                <w:rFonts w:ascii="Adobe Garamond Pro" w:eastAsia="Adobe Garamond Pro" w:hAnsi="Adobe Garamond Pro" w:cs="Adobe Garamond Pro"/>
                <w:color w:val="231F20"/>
                <w:sz w:val="19"/>
                <w:szCs w:val="19"/>
              </w:rPr>
              <w:t>a</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 xml:space="preserve">k and </w:t>
            </w:r>
            <w:r>
              <w:rPr>
                <w:rFonts w:ascii="Adobe Garamond Pro" w:eastAsia="Adobe Garamond Pro" w:hAnsi="Adobe Garamond Pro" w:cs="Adobe Garamond Pro"/>
                <w:color w:val="231F20"/>
                <w:spacing w:val="-5"/>
                <w:sz w:val="19"/>
                <w:szCs w:val="19"/>
              </w:rPr>
              <w:t>G</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 xml:space="preserve">eat </w:t>
            </w:r>
            <w:r>
              <w:rPr>
                <w:rFonts w:ascii="Adobe Garamond Pro" w:eastAsia="Adobe Garamond Pro" w:hAnsi="Adobe Garamond Pro" w:cs="Adobe Garamond Pro"/>
                <w:color w:val="231F20"/>
                <w:spacing w:val="-3"/>
                <w:sz w:val="19"/>
                <w:szCs w:val="19"/>
              </w:rPr>
              <w:t>B</w:t>
            </w:r>
            <w:r>
              <w:rPr>
                <w:rFonts w:ascii="Adobe Garamond Pro" w:eastAsia="Adobe Garamond Pro" w:hAnsi="Adobe Garamond Pro" w:cs="Adobe Garamond Pro"/>
                <w:color w:val="231F20"/>
                <w:sz w:val="19"/>
                <w:szCs w:val="19"/>
              </w:rPr>
              <w:t xml:space="preserve">arrier </w:t>
            </w:r>
            <w:r>
              <w:rPr>
                <w:rFonts w:ascii="Adobe Garamond Pro" w:eastAsia="Adobe Garamond Pro" w:hAnsi="Adobe Garamond Pro" w:cs="Adobe Garamond Pro"/>
                <w:color w:val="231F20"/>
                <w:spacing w:val="-3"/>
                <w:sz w:val="19"/>
                <w:szCs w:val="19"/>
              </w:rPr>
              <w:t>R</w:t>
            </w:r>
            <w:r>
              <w:rPr>
                <w:rFonts w:ascii="Adobe Garamond Pro" w:eastAsia="Adobe Garamond Pro" w:hAnsi="Adobe Garamond Pro" w:cs="Adobe Garamond Pro"/>
                <w:color w:val="231F20"/>
                <w:sz w:val="19"/>
                <w:szCs w:val="19"/>
              </w:rPr>
              <w:t xml:space="preserve">eef Coast </w:t>
            </w:r>
            <w:r>
              <w:rPr>
                <w:rFonts w:ascii="Adobe Garamond Pro" w:eastAsia="Adobe Garamond Pro" w:hAnsi="Adobe Garamond Pro" w:cs="Adobe Garamond Pro"/>
                <w:color w:val="231F20"/>
                <w:spacing w:val="-3"/>
                <w:sz w:val="19"/>
                <w:szCs w:val="19"/>
              </w:rPr>
              <w:t>M</w:t>
            </w:r>
            <w:r>
              <w:rPr>
                <w:rFonts w:ascii="Adobe Garamond Pro" w:eastAsia="Adobe Garamond Pro" w:hAnsi="Adobe Garamond Pro" w:cs="Adobe Garamond Pro"/>
                <w:color w:val="231F20"/>
                <w:sz w:val="19"/>
                <w:szCs w:val="19"/>
              </w:rPr>
              <w:t xml:space="preserve">arine </w:t>
            </w:r>
            <w:r>
              <w:rPr>
                <w:rFonts w:ascii="Adobe Garamond Pro" w:eastAsia="Adobe Garamond Pro" w:hAnsi="Adobe Garamond Pro" w:cs="Adobe Garamond Pro"/>
                <w:color w:val="231F20"/>
                <w:spacing w:val="-8"/>
                <w:sz w:val="19"/>
                <w:szCs w:val="19"/>
              </w:rPr>
              <w:t>P</w:t>
            </w:r>
            <w:r>
              <w:rPr>
                <w:rFonts w:ascii="Adobe Garamond Pro" w:eastAsia="Adobe Garamond Pro" w:hAnsi="Adobe Garamond Pro" w:cs="Adobe Garamond Pro"/>
                <w:color w:val="231F20"/>
                <w:sz w:val="19"/>
                <w:szCs w:val="19"/>
              </w:rPr>
              <w:t>a</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 xml:space="preserve">k </w:t>
            </w:r>
            <w:r>
              <w:rPr>
                <w:rFonts w:ascii="Adobe Garamond Pro" w:eastAsia="Adobe Garamond Pro" w:hAnsi="Adobe Garamond Pro" w:cs="Adobe Garamond Pro"/>
                <w:color w:val="231F20"/>
                <w:spacing w:val="-3"/>
                <w:sz w:val="19"/>
                <w:szCs w:val="19"/>
              </w:rPr>
              <w:t>Z</w:t>
            </w:r>
            <w:r>
              <w:rPr>
                <w:rFonts w:ascii="Adobe Garamond Pro" w:eastAsia="Adobe Garamond Pro" w:hAnsi="Adobe Garamond Pro" w:cs="Adobe Garamond Pro"/>
                <w:color w:val="231F20"/>
                <w:sz w:val="19"/>
                <w:szCs w:val="19"/>
              </w:rPr>
              <w:t xml:space="preserve">oning </w:t>
            </w:r>
            <w:r>
              <w:rPr>
                <w:rFonts w:ascii="Adobe Garamond Pro" w:eastAsia="Adobe Garamond Pro" w:hAnsi="Adobe Garamond Pro" w:cs="Adobe Garamond Pro"/>
                <w:color w:val="231F20"/>
                <w:spacing w:val="-2"/>
                <w:sz w:val="19"/>
                <w:szCs w:val="19"/>
              </w:rPr>
              <w:t>P</w:t>
            </w:r>
            <w:r>
              <w:rPr>
                <w:rFonts w:ascii="Adobe Garamond Pro" w:eastAsia="Adobe Garamond Pro" w:hAnsi="Adobe Garamond Pro" w:cs="Adobe Garamond Pro"/>
                <w:color w:val="231F20"/>
                <w:sz w:val="19"/>
                <w:szCs w:val="19"/>
              </w:rPr>
              <w:t>lans and enhance compliance.</w:t>
            </w:r>
          </w:p>
        </w:tc>
        <w:tc>
          <w:tcPr>
            <w:tcW w:w="1276" w:type="dxa"/>
            <w:tcBorders>
              <w:top w:val="single" w:sz="8" w:space="0" w:color="005695"/>
              <w:left w:val="single" w:sz="8" w:space="0" w:color="005695"/>
              <w:bottom w:val="single" w:sz="8" w:space="0" w:color="005695"/>
              <w:right w:val="single" w:sz="8" w:space="0" w:color="005695"/>
            </w:tcBorders>
          </w:tcPr>
          <w:p w:rsidR="005A2696" w:rsidRDefault="00F90E19">
            <w:pPr>
              <w:pStyle w:val="TableParagraph"/>
              <w:spacing w:before="33"/>
              <w:ind w:left="70"/>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GBRM</w:t>
            </w:r>
            <w:r>
              <w:rPr>
                <w:rFonts w:ascii="Adobe Garamond Pro" w:eastAsia="Adobe Garamond Pro" w:hAnsi="Adobe Garamond Pro" w:cs="Adobe Garamond Pro"/>
                <w:color w:val="231F20"/>
                <w:spacing w:val="-8"/>
                <w:sz w:val="19"/>
                <w:szCs w:val="19"/>
              </w:rPr>
              <w:t>P</w:t>
            </w:r>
            <w:r>
              <w:rPr>
                <w:rFonts w:ascii="Adobe Garamond Pro" w:eastAsia="Adobe Garamond Pro" w:hAnsi="Adobe Garamond Pro" w:cs="Adobe Garamond Pro"/>
                <w:color w:val="231F20"/>
                <w:sz w:val="19"/>
                <w:szCs w:val="19"/>
              </w:rPr>
              <w:t>A</w:t>
            </w:r>
          </w:p>
        </w:tc>
        <w:tc>
          <w:tcPr>
            <w:tcW w:w="992" w:type="dxa"/>
            <w:tcBorders>
              <w:top w:val="single" w:sz="8" w:space="0" w:color="005695"/>
              <w:left w:val="single" w:sz="8" w:space="0" w:color="005695"/>
              <w:bottom w:val="single" w:sz="8" w:space="0" w:color="005695"/>
              <w:right w:val="single" w:sz="8" w:space="0" w:color="005695"/>
            </w:tcBorders>
            <w:shd w:val="clear" w:color="auto" w:fill="B4D88B"/>
          </w:tcPr>
          <w:p w:rsidR="005A2696" w:rsidRDefault="00F90E19">
            <w:pPr>
              <w:pStyle w:val="ListParagraph"/>
              <w:numPr>
                <w:ilvl w:val="0"/>
                <w:numId w:val="19"/>
              </w:numPr>
              <w:tabs>
                <w:tab w:val="left" w:pos="314"/>
              </w:tabs>
              <w:spacing w:before="42"/>
              <w:ind w:left="314"/>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pacing w:val="-3"/>
                <w:sz w:val="19"/>
                <w:szCs w:val="19"/>
              </w:rPr>
              <w:t>I</w:t>
            </w:r>
            <w:r>
              <w:rPr>
                <w:rFonts w:ascii="Adobe Garamond Pro" w:eastAsia="Adobe Garamond Pro" w:hAnsi="Adobe Garamond Pro" w:cs="Adobe Garamond Pro"/>
                <w:color w:val="231F20"/>
                <w:sz w:val="19"/>
                <w:szCs w:val="19"/>
              </w:rPr>
              <w:t>n place</w:t>
            </w:r>
          </w:p>
        </w:tc>
        <w:tc>
          <w:tcPr>
            <w:tcW w:w="5497" w:type="dxa"/>
            <w:tcBorders>
              <w:top w:val="single" w:sz="8" w:space="0" w:color="005695"/>
              <w:left w:val="single" w:sz="8" w:space="0" w:color="005695"/>
              <w:bottom w:val="single" w:sz="8" w:space="0" w:color="005695"/>
              <w:right w:val="single" w:sz="8" w:space="0" w:color="005695"/>
            </w:tcBorders>
          </w:tcPr>
          <w:p w:rsidR="005A2696" w:rsidRDefault="00F90E19">
            <w:pPr>
              <w:pStyle w:val="TableParagraph"/>
              <w:spacing w:before="33" w:line="278" w:lineRule="auto"/>
              <w:ind w:left="70" w:right="122"/>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pacing w:val="-3"/>
                <w:sz w:val="19"/>
                <w:szCs w:val="19"/>
              </w:rPr>
              <w:t>M</w:t>
            </w:r>
            <w:r>
              <w:rPr>
                <w:rFonts w:ascii="Adobe Garamond Pro" w:eastAsia="Adobe Garamond Pro" w:hAnsi="Adobe Garamond Pro" w:cs="Adobe Garamond Pro"/>
                <w:color w:val="231F20"/>
                <w:sz w:val="19"/>
                <w:szCs w:val="19"/>
              </w:rPr>
              <w:t xml:space="preserve">aintaining the </w:t>
            </w:r>
            <w:r>
              <w:rPr>
                <w:rFonts w:ascii="Adobe Garamond Pro" w:eastAsia="Adobe Garamond Pro" w:hAnsi="Adobe Garamond Pro" w:cs="Adobe Garamond Pro"/>
                <w:color w:val="231F20"/>
                <w:spacing w:val="-5"/>
                <w:sz w:val="19"/>
                <w:szCs w:val="19"/>
              </w:rPr>
              <w:t>G</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 xml:space="preserve">eat </w:t>
            </w:r>
            <w:r>
              <w:rPr>
                <w:rFonts w:ascii="Adobe Garamond Pro" w:eastAsia="Adobe Garamond Pro" w:hAnsi="Adobe Garamond Pro" w:cs="Adobe Garamond Pro"/>
                <w:color w:val="231F20"/>
                <w:spacing w:val="-3"/>
                <w:sz w:val="19"/>
                <w:szCs w:val="19"/>
              </w:rPr>
              <w:t>B</w:t>
            </w:r>
            <w:r>
              <w:rPr>
                <w:rFonts w:ascii="Adobe Garamond Pro" w:eastAsia="Adobe Garamond Pro" w:hAnsi="Adobe Garamond Pro" w:cs="Adobe Garamond Pro"/>
                <w:color w:val="231F20"/>
                <w:sz w:val="19"/>
                <w:szCs w:val="19"/>
              </w:rPr>
              <w:t xml:space="preserve">arrier </w:t>
            </w:r>
            <w:r>
              <w:rPr>
                <w:rFonts w:ascii="Adobe Garamond Pro" w:eastAsia="Adobe Garamond Pro" w:hAnsi="Adobe Garamond Pro" w:cs="Adobe Garamond Pro"/>
                <w:color w:val="231F20"/>
                <w:spacing w:val="-3"/>
                <w:sz w:val="19"/>
                <w:szCs w:val="19"/>
              </w:rPr>
              <w:t>R</w:t>
            </w:r>
            <w:r>
              <w:rPr>
                <w:rFonts w:ascii="Adobe Garamond Pro" w:eastAsia="Adobe Garamond Pro" w:hAnsi="Adobe Garamond Pro" w:cs="Adobe Garamond Pro"/>
                <w:color w:val="231F20"/>
                <w:sz w:val="19"/>
                <w:szCs w:val="19"/>
              </w:rPr>
              <w:t xml:space="preserve">eef </w:t>
            </w:r>
            <w:r>
              <w:rPr>
                <w:rFonts w:ascii="Adobe Garamond Pro" w:eastAsia="Adobe Garamond Pro" w:hAnsi="Adobe Garamond Pro" w:cs="Adobe Garamond Pro"/>
                <w:color w:val="231F20"/>
                <w:spacing w:val="-3"/>
                <w:sz w:val="19"/>
                <w:szCs w:val="19"/>
              </w:rPr>
              <w:t>M</w:t>
            </w:r>
            <w:r>
              <w:rPr>
                <w:rFonts w:ascii="Adobe Garamond Pro" w:eastAsia="Adobe Garamond Pro" w:hAnsi="Adobe Garamond Pro" w:cs="Adobe Garamond Pro"/>
                <w:color w:val="231F20"/>
                <w:sz w:val="19"/>
                <w:szCs w:val="19"/>
              </w:rPr>
              <w:t xml:space="preserve">arine </w:t>
            </w:r>
            <w:r>
              <w:rPr>
                <w:rFonts w:ascii="Adobe Garamond Pro" w:eastAsia="Adobe Garamond Pro" w:hAnsi="Adobe Garamond Pro" w:cs="Adobe Garamond Pro"/>
                <w:color w:val="231F20"/>
                <w:spacing w:val="-8"/>
                <w:sz w:val="19"/>
                <w:szCs w:val="19"/>
              </w:rPr>
              <w:t>P</w:t>
            </w:r>
            <w:r>
              <w:rPr>
                <w:rFonts w:ascii="Adobe Garamond Pro" w:eastAsia="Adobe Garamond Pro" w:hAnsi="Adobe Garamond Pro" w:cs="Adobe Garamond Pro"/>
                <w:color w:val="231F20"/>
                <w:sz w:val="19"/>
                <w:szCs w:val="19"/>
              </w:rPr>
              <w:t>a</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 xml:space="preserve">k and </w:t>
            </w:r>
            <w:r>
              <w:rPr>
                <w:rFonts w:ascii="Adobe Garamond Pro" w:eastAsia="Adobe Garamond Pro" w:hAnsi="Adobe Garamond Pro" w:cs="Adobe Garamond Pro"/>
                <w:color w:val="231F20"/>
                <w:spacing w:val="-5"/>
                <w:sz w:val="19"/>
                <w:szCs w:val="19"/>
              </w:rPr>
              <w:t>G</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 xml:space="preserve">eat </w:t>
            </w:r>
            <w:r>
              <w:rPr>
                <w:rFonts w:ascii="Adobe Garamond Pro" w:eastAsia="Adobe Garamond Pro" w:hAnsi="Adobe Garamond Pro" w:cs="Adobe Garamond Pro"/>
                <w:color w:val="231F20"/>
                <w:spacing w:val="-3"/>
                <w:sz w:val="19"/>
                <w:szCs w:val="19"/>
              </w:rPr>
              <w:t>B</w:t>
            </w:r>
            <w:r>
              <w:rPr>
                <w:rFonts w:ascii="Adobe Garamond Pro" w:eastAsia="Adobe Garamond Pro" w:hAnsi="Adobe Garamond Pro" w:cs="Adobe Garamond Pro"/>
                <w:color w:val="231F20"/>
                <w:sz w:val="19"/>
                <w:szCs w:val="19"/>
              </w:rPr>
              <w:t xml:space="preserve">arrier </w:t>
            </w:r>
            <w:r>
              <w:rPr>
                <w:rFonts w:ascii="Adobe Garamond Pro" w:eastAsia="Adobe Garamond Pro" w:hAnsi="Adobe Garamond Pro" w:cs="Adobe Garamond Pro"/>
                <w:color w:val="231F20"/>
                <w:spacing w:val="-3"/>
                <w:sz w:val="19"/>
                <w:szCs w:val="19"/>
              </w:rPr>
              <w:t>R</w:t>
            </w:r>
            <w:r>
              <w:rPr>
                <w:rFonts w:ascii="Adobe Garamond Pro" w:eastAsia="Adobe Garamond Pro" w:hAnsi="Adobe Garamond Pro" w:cs="Adobe Garamond Pro"/>
                <w:color w:val="231F20"/>
                <w:sz w:val="19"/>
                <w:szCs w:val="19"/>
              </w:rPr>
              <w:t xml:space="preserve">eef Coast </w:t>
            </w:r>
            <w:r>
              <w:rPr>
                <w:rFonts w:ascii="Adobe Garamond Pro" w:eastAsia="Adobe Garamond Pro" w:hAnsi="Adobe Garamond Pro" w:cs="Adobe Garamond Pro"/>
                <w:color w:val="231F20"/>
                <w:spacing w:val="-3"/>
                <w:sz w:val="19"/>
                <w:szCs w:val="19"/>
              </w:rPr>
              <w:t>M</w:t>
            </w:r>
            <w:r>
              <w:rPr>
                <w:rFonts w:ascii="Adobe Garamond Pro" w:eastAsia="Adobe Garamond Pro" w:hAnsi="Adobe Garamond Pro" w:cs="Adobe Garamond Pro"/>
                <w:color w:val="231F20"/>
                <w:sz w:val="19"/>
                <w:szCs w:val="19"/>
              </w:rPr>
              <w:t xml:space="preserve">arine </w:t>
            </w:r>
            <w:r>
              <w:rPr>
                <w:rFonts w:ascii="Adobe Garamond Pro" w:eastAsia="Adobe Garamond Pro" w:hAnsi="Adobe Garamond Pro" w:cs="Adobe Garamond Pro"/>
                <w:color w:val="231F20"/>
                <w:spacing w:val="-8"/>
                <w:sz w:val="19"/>
                <w:szCs w:val="19"/>
              </w:rPr>
              <w:t>P</w:t>
            </w:r>
            <w:r>
              <w:rPr>
                <w:rFonts w:ascii="Adobe Garamond Pro" w:eastAsia="Adobe Garamond Pro" w:hAnsi="Adobe Garamond Pro" w:cs="Adobe Garamond Pro"/>
                <w:color w:val="231F20"/>
                <w:sz w:val="19"/>
                <w:szCs w:val="19"/>
              </w:rPr>
              <w:t>a</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 xml:space="preserve">k </w:t>
            </w:r>
            <w:r>
              <w:rPr>
                <w:rFonts w:ascii="Adobe Garamond Pro" w:eastAsia="Adobe Garamond Pro" w:hAnsi="Adobe Garamond Pro" w:cs="Adobe Garamond Pro"/>
                <w:color w:val="231F20"/>
                <w:spacing w:val="-3"/>
                <w:sz w:val="19"/>
                <w:szCs w:val="19"/>
              </w:rPr>
              <w:t>Z</w:t>
            </w:r>
            <w:r>
              <w:rPr>
                <w:rFonts w:ascii="Adobe Garamond Pro" w:eastAsia="Adobe Garamond Pro" w:hAnsi="Adobe Garamond Pro" w:cs="Adobe Garamond Pro"/>
                <w:color w:val="231F20"/>
                <w:sz w:val="19"/>
                <w:szCs w:val="19"/>
              </w:rPr>
              <w:t xml:space="preserve">oning </w:t>
            </w:r>
            <w:r>
              <w:rPr>
                <w:rFonts w:ascii="Adobe Garamond Pro" w:eastAsia="Adobe Garamond Pro" w:hAnsi="Adobe Garamond Pro" w:cs="Adobe Garamond Pro"/>
                <w:color w:val="231F20"/>
                <w:spacing w:val="-2"/>
                <w:sz w:val="19"/>
                <w:szCs w:val="19"/>
              </w:rPr>
              <w:t>P</w:t>
            </w:r>
            <w:r>
              <w:rPr>
                <w:rFonts w:ascii="Adobe Garamond Pro" w:eastAsia="Adobe Garamond Pro" w:hAnsi="Adobe Garamond Pro" w:cs="Adobe Garamond Pro"/>
                <w:color w:val="231F20"/>
                <w:sz w:val="19"/>
                <w:szCs w:val="19"/>
              </w:rPr>
              <w:t xml:space="preserve">lans is ongoing, and will continue to be jointly managed </w:t>
            </w:r>
            <w:r>
              <w:rPr>
                <w:rFonts w:ascii="Adobe Garamond Pro" w:eastAsia="Adobe Garamond Pro" w:hAnsi="Adobe Garamond Pro" w:cs="Adobe Garamond Pro"/>
                <w:color w:val="231F20"/>
                <w:spacing w:val="-2"/>
                <w:sz w:val="19"/>
                <w:szCs w:val="19"/>
              </w:rPr>
              <w:t>b</w:t>
            </w:r>
            <w:r>
              <w:rPr>
                <w:rFonts w:ascii="Adobe Garamond Pro" w:eastAsia="Adobe Garamond Pro" w:hAnsi="Adobe Garamond Pro" w:cs="Adobe Garamond Pro"/>
                <w:color w:val="231F20"/>
                <w:sz w:val="19"/>
                <w:szCs w:val="19"/>
              </w:rPr>
              <w:t>y GBRM</w:t>
            </w:r>
            <w:r>
              <w:rPr>
                <w:rFonts w:ascii="Adobe Garamond Pro" w:eastAsia="Adobe Garamond Pro" w:hAnsi="Adobe Garamond Pro" w:cs="Adobe Garamond Pro"/>
                <w:color w:val="231F20"/>
                <w:spacing w:val="-8"/>
                <w:sz w:val="19"/>
                <w:szCs w:val="19"/>
              </w:rPr>
              <w:t>P</w:t>
            </w:r>
            <w:r>
              <w:rPr>
                <w:rFonts w:ascii="Adobe Garamond Pro" w:eastAsia="Adobe Garamond Pro" w:hAnsi="Adobe Garamond Pro" w:cs="Adobe Garamond Pro"/>
                <w:color w:val="231F20"/>
                <w:sz w:val="19"/>
                <w:szCs w:val="19"/>
              </w:rPr>
              <w:t xml:space="preserve">A and the </w:t>
            </w:r>
            <w:r>
              <w:rPr>
                <w:rFonts w:ascii="Adobe Garamond Pro" w:eastAsia="Adobe Garamond Pro" w:hAnsi="Adobe Garamond Pro" w:cs="Adobe Garamond Pro"/>
                <w:color w:val="231F20"/>
                <w:spacing w:val="-2"/>
                <w:sz w:val="19"/>
                <w:szCs w:val="19"/>
              </w:rPr>
              <w:t>Q</w:t>
            </w:r>
            <w:r>
              <w:rPr>
                <w:rFonts w:ascii="Adobe Garamond Pro" w:eastAsia="Adobe Garamond Pro" w:hAnsi="Adobe Garamond Pro" w:cs="Adobe Garamond Pro"/>
                <w:color w:val="231F20"/>
                <w:sz w:val="19"/>
                <w:szCs w:val="19"/>
              </w:rPr>
              <w:t xml:space="preserve">ueensland </w:t>
            </w:r>
            <w:r>
              <w:rPr>
                <w:rFonts w:ascii="Adobe Garamond Pro" w:eastAsia="Adobe Garamond Pro" w:hAnsi="Adobe Garamond Pro" w:cs="Adobe Garamond Pro"/>
                <w:color w:val="231F20"/>
                <w:spacing w:val="-2"/>
                <w:sz w:val="19"/>
                <w:szCs w:val="19"/>
              </w:rPr>
              <w:t>G</w:t>
            </w:r>
            <w:r>
              <w:rPr>
                <w:rFonts w:ascii="Adobe Garamond Pro" w:eastAsia="Adobe Garamond Pro" w:hAnsi="Adobe Garamond Pro" w:cs="Adobe Garamond Pro"/>
                <w:color w:val="231F20"/>
                <w:spacing w:val="-4"/>
                <w:sz w:val="19"/>
                <w:szCs w:val="19"/>
              </w:rPr>
              <w:t>o</w:t>
            </w:r>
            <w:r>
              <w:rPr>
                <w:rFonts w:ascii="Adobe Garamond Pro" w:eastAsia="Adobe Garamond Pro" w:hAnsi="Adobe Garamond Pro" w:cs="Adobe Garamond Pro"/>
                <w:color w:val="231F20"/>
                <w:spacing w:val="-2"/>
                <w:sz w:val="19"/>
                <w:szCs w:val="19"/>
              </w:rPr>
              <w:t>v</w:t>
            </w:r>
            <w:r>
              <w:rPr>
                <w:rFonts w:ascii="Adobe Garamond Pro" w:eastAsia="Adobe Garamond Pro" w:hAnsi="Adobe Garamond Pro" w:cs="Adobe Garamond Pro"/>
                <w:color w:val="231F20"/>
                <w:sz w:val="19"/>
                <w:szCs w:val="19"/>
              </w:rPr>
              <w:t>ernment.</w:t>
            </w:r>
          </w:p>
          <w:p w:rsidR="005A2696" w:rsidRDefault="005A2696">
            <w:pPr>
              <w:pStyle w:val="TableParagraph"/>
              <w:spacing w:before="10" w:line="160" w:lineRule="exact"/>
              <w:rPr>
                <w:sz w:val="16"/>
                <w:szCs w:val="16"/>
              </w:rPr>
            </w:pPr>
          </w:p>
          <w:p w:rsidR="005A2696" w:rsidRDefault="00F90E19">
            <w:pPr>
              <w:pStyle w:val="TableParagraph"/>
              <w:spacing w:line="278" w:lineRule="auto"/>
              <w:ind w:left="70" w:right="154"/>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The</w:t>
            </w:r>
            <w:r>
              <w:rPr>
                <w:rFonts w:ascii="Adobe Garamond Pro" w:eastAsia="Adobe Garamond Pro" w:hAnsi="Adobe Garamond Pro" w:cs="Adobe Garamond Pro"/>
                <w:color w:val="231F20"/>
                <w:spacing w:val="-3"/>
                <w:sz w:val="19"/>
                <w:szCs w:val="19"/>
              </w:rPr>
              <w:t xml:space="preserve"> M</w:t>
            </w:r>
            <w:r>
              <w:rPr>
                <w:rFonts w:ascii="Adobe Garamond Pro" w:eastAsia="Adobe Garamond Pro" w:hAnsi="Adobe Garamond Pro" w:cs="Adobe Garamond Pro"/>
                <w:color w:val="231F20"/>
                <w:sz w:val="19"/>
                <w:szCs w:val="19"/>
              </w:rPr>
              <w:t>arine</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pacing w:val="-8"/>
                <w:sz w:val="19"/>
                <w:szCs w:val="19"/>
              </w:rPr>
              <w:t>P</w:t>
            </w:r>
            <w:r>
              <w:rPr>
                <w:rFonts w:ascii="Adobe Garamond Pro" w:eastAsia="Adobe Garamond Pro" w:hAnsi="Adobe Garamond Pro" w:cs="Adobe Garamond Pro"/>
                <w:color w:val="231F20"/>
                <w:sz w:val="19"/>
                <w:szCs w:val="19"/>
              </w:rPr>
              <w:t>a</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k</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is</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p</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otected</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and</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managed</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under</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the</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pacing w:val="-5"/>
                <w:sz w:val="19"/>
                <w:szCs w:val="19"/>
              </w:rPr>
              <w:t>G</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eat</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pacing w:val="-3"/>
                <w:sz w:val="19"/>
                <w:szCs w:val="19"/>
              </w:rPr>
              <w:t>B</w:t>
            </w:r>
            <w:r>
              <w:rPr>
                <w:rFonts w:ascii="Adobe Garamond Pro" w:eastAsia="Adobe Garamond Pro" w:hAnsi="Adobe Garamond Pro" w:cs="Adobe Garamond Pro"/>
                <w:color w:val="231F20"/>
                <w:sz w:val="19"/>
                <w:szCs w:val="19"/>
              </w:rPr>
              <w:t xml:space="preserve">arrier </w:t>
            </w:r>
            <w:r>
              <w:rPr>
                <w:rFonts w:ascii="Adobe Garamond Pro" w:eastAsia="Adobe Garamond Pro" w:hAnsi="Adobe Garamond Pro" w:cs="Adobe Garamond Pro"/>
                <w:color w:val="231F20"/>
                <w:spacing w:val="-3"/>
                <w:sz w:val="19"/>
                <w:szCs w:val="19"/>
              </w:rPr>
              <w:t>R</w:t>
            </w:r>
            <w:r>
              <w:rPr>
                <w:rFonts w:ascii="Adobe Garamond Pro" w:eastAsia="Adobe Garamond Pro" w:hAnsi="Adobe Garamond Pro" w:cs="Adobe Garamond Pro"/>
                <w:color w:val="231F20"/>
                <w:sz w:val="19"/>
                <w:szCs w:val="19"/>
              </w:rPr>
              <w:t xml:space="preserve">eef </w:t>
            </w:r>
            <w:r>
              <w:rPr>
                <w:rFonts w:ascii="Adobe Garamond Pro" w:eastAsia="Adobe Garamond Pro" w:hAnsi="Adobe Garamond Pro" w:cs="Adobe Garamond Pro"/>
                <w:color w:val="231F20"/>
                <w:spacing w:val="-3"/>
                <w:sz w:val="19"/>
                <w:szCs w:val="19"/>
              </w:rPr>
              <w:t>M</w:t>
            </w:r>
            <w:r>
              <w:rPr>
                <w:rFonts w:ascii="Adobe Garamond Pro" w:eastAsia="Adobe Garamond Pro" w:hAnsi="Adobe Garamond Pro" w:cs="Adobe Garamond Pro"/>
                <w:color w:val="231F20"/>
                <w:sz w:val="19"/>
                <w:szCs w:val="19"/>
              </w:rPr>
              <w:t xml:space="preserve">arine </w:t>
            </w:r>
            <w:r>
              <w:rPr>
                <w:rFonts w:ascii="Adobe Garamond Pro" w:eastAsia="Adobe Garamond Pro" w:hAnsi="Adobe Garamond Pro" w:cs="Adobe Garamond Pro"/>
                <w:color w:val="231F20"/>
                <w:spacing w:val="-8"/>
                <w:sz w:val="19"/>
                <w:szCs w:val="19"/>
              </w:rPr>
              <w:t>P</w:t>
            </w:r>
            <w:r>
              <w:rPr>
                <w:rFonts w:ascii="Adobe Garamond Pro" w:eastAsia="Adobe Garamond Pro" w:hAnsi="Adobe Garamond Pro" w:cs="Adobe Garamond Pro"/>
                <w:color w:val="231F20"/>
                <w:sz w:val="19"/>
                <w:szCs w:val="19"/>
              </w:rPr>
              <w:t>a</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 xml:space="preserve">k </w:t>
            </w:r>
            <w:r>
              <w:rPr>
                <w:rFonts w:ascii="Adobe Garamond Pro" w:eastAsia="Adobe Garamond Pro" w:hAnsi="Adobe Garamond Pro" w:cs="Adobe Garamond Pro"/>
                <w:color w:val="231F20"/>
                <w:spacing w:val="-3"/>
                <w:sz w:val="19"/>
                <w:szCs w:val="19"/>
              </w:rPr>
              <w:t>Z</w:t>
            </w:r>
            <w:r>
              <w:rPr>
                <w:rFonts w:ascii="Adobe Garamond Pro" w:eastAsia="Adobe Garamond Pro" w:hAnsi="Adobe Garamond Pro" w:cs="Adobe Garamond Pro"/>
                <w:color w:val="231F20"/>
                <w:sz w:val="19"/>
                <w:szCs w:val="19"/>
              </w:rPr>
              <w:t xml:space="preserve">oning </w:t>
            </w:r>
            <w:r>
              <w:rPr>
                <w:rFonts w:ascii="Adobe Garamond Pro" w:eastAsia="Adobe Garamond Pro" w:hAnsi="Adobe Garamond Pro" w:cs="Adobe Garamond Pro"/>
                <w:color w:val="231F20"/>
                <w:spacing w:val="-2"/>
                <w:sz w:val="19"/>
                <w:szCs w:val="19"/>
              </w:rPr>
              <w:t>P</w:t>
            </w:r>
            <w:r>
              <w:rPr>
                <w:rFonts w:ascii="Adobe Garamond Pro" w:eastAsia="Adobe Garamond Pro" w:hAnsi="Adobe Garamond Pro" w:cs="Adobe Garamond Pro"/>
                <w:color w:val="231F20"/>
                <w:sz w:val="19"/>
                <w:szCs w:val="19"/>
              </w:rPr>
              <w:t xml:space="preserve">lan 2003 (Cwlth) and the </w:t>
            </w:r>
            <w:r>
              <w:rPr>
                <w:rFonts w:ascii="Adobe Garamond Pro" w:eastAsia="Adobe Garamond Pro" w:hAnsi="Adobe Garamond Pro" w:cs="Adobe Garamond Pro"/>
                <w:color w:val="231F20"/>
                <w:spacing w:val="-5"/>
                <w:sz w:val="19"/>
                <w:szCs w:val="19"/>
              </w:rPr>
              <w:t>G</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 xml:space="preserve">eat </w:t>
            </w:r>
            <w:r>
              <w:rPr>
                <w:rFonts w:ascii="Adobe Garamond Pro" w:eastAsia="Adobe Garamond Pro" w:hAnsi="Adobe Garamond Pro" w:cs="Adobe Garamond Pro"/>
                <w:color w:val="231F20"/>
                <w:spacing w:val="-3"/>
                <w:sz w:val="19"/>
                <w:szCs w:val="19"/>
              </w:rPr>
              <w:t>B</w:t>
            </w:r>
            <w:r>
              <w:rPr>
                <w:rFonts w:ascii="Adobe Garamond Pro" w:eastAsia="Adobe Garamond Pro" w:hAnsi="Adobe Garamond Pro" w:cs="Adobe Garamond Pro"/>
                <w:color w:val="231F20"/>
                <w:sz w:val="19"/>
                <w:szCs w:val="19"/>
              </w:rPr>
              <w:t xml:space="preserve">arrier </w:t>
            </w:r>
            <w:r>
              <w:rPr>
                <w:rFonts w:ascii="Adobe Garamond Pro" w:eastAsia="Adobe Garamond Pro" w:hAnsi="Adobe Garamond Pro" w:cs="Adobe Garamond Pro"/>
                <w:color w:val="231F20"/>
                <w:spacing w:val="-3"/>
                <w:sz w:val="19"/>
                <w:szCs w:val="19"/>
              </w:rPr>
              <w:t>R</w:t>
            </w:r>
            <w:r>
              <w:rPr>
                <w:rFonts w:ascii="Adobe Garamond Pro" w:eastAsia="Adobe Garamond Pro" w:hAnsi="Adobe Garamond Pro" w:cs="Adobe Garamond Pro"/>
                <w:color w:val="231F20"/>
                <w:sz w:val="19"/>
                <w:szCs w:val="19"/>
              </w:rPr>
              <w:t>eef</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Coast</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pacing w:val="-3"/>
                <w:sz w:val="19"/>
                <w:szCs w:val="19"/>
              </w:rPr>
              <w:t>Z</w:t>
            </w:r>
            <w:r>
              <w:rPr>
                <w:rFonts w:ascii="Adobe Garamond Pro" w:eastAsia="Adobe Garamond Pro" w:hAnsi="Adobe Garamond Pro" w:cs="Adobe Garamond Pro"/>
                <w:color w:val="231F20"/>
                <w:sz w:val="19"/>
                <w:szCs w:val="19"/>
              </w:rPr>
              <w:t>oning</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pacing w:val="-2"/>
                <w:sz w:val="19"/>
                <w:szCs w:val="19"/>
              </w:rPr>
              <w:t>P</w:t>
            </w:r>
            <w:r>
              <w:rPr>
                <w:rFonts w:ascii="Adobe Garamond Pro" w:eastAsia="Adobe Garamond Pro" w:hAnsi="Adobe Garamond Pro" w:cs="Adobe Garamond Pro"/>
                <w:color w:val="231F20"/>
                <w:sz w:val="19"/>
                <w:szCs w:val="19"/>
              </w:rPr>
              <w:t>lan</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2004</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(Qld).</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The</w:t>
            </w:r>
            <w:r>
              <w:rPr>
                <w:rFonts w:ascii="Adobe Garamond Pro" w:eastAsia="Adobe Garamond Pro" w:hAnsi="Adobe Garamond Pro" w:cs="Adobe Garamond Pro"/>
                <w:color w:val="231F20"/>
                <w:spacing w:val="-2"/>
                <w:sz w:val="19"/>
                <w:szCs w:val="19"/>
              </w:rPr>
              <w:t xml:space="preserve"> z</w:t>
            </w:r>
            <w:r>
              <w:rPr>
                <w:rFonts w:ascii="Adobe Garamond Pro" w:eastAsia="Adobe Garamond Pro" w:hAnsi="Adobe Garamond Pro" w:cs="Adobe Garamond Pro"/>
                <w:color w:val="231F20"/>
                <w:sz w:val="19"/>
                <w:szCs w:val="19"/>
              </w:rPr>
              <w:t>oning</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plans</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take</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into account</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pacing w:val="-15"/>
                <w:sz w:val="19"/>
                <w:szCs w:val="19"/>
              </w:rPr>
              <w:t>W</w:t>
            </w:r>
            <w:r>
              <w:rPr>
                <w:rFonts w:ascii="Adobe Garamond Pro" w:eastAsia="Adobe Garamond Pro" w:hAnsi="Adobe Garamond Pro" w:cs="Adobe Garamond Pro"/>
                <w:color w:val="231F20"/>
                <w:sz w:val="19"/>
                <w:szCs w:val="19"/>
              </w:rPr>
              <w:t xml:space="preserve">orld </w:t>
            </w:r>
            <w:r>
              <w:rPr>
                <w:rFonts w:ascii="Adobe Garamond Pro" w:eastAsia="Adobe Garamond Pro" w:hAnsi="Adobe Garamond Pro" w:cs="Adobe Garamond Pro"/>
                <w:color w:val="231F20"/>
                <w:spacing w:val="-4"/>
                <w:sz w:val="19"/>
                <w:szCs w:val="19"/>
              </w:rPr>
              <w:t>H</w:t>
            </w:r>
            <w:r>
              <w:rPr>
                <w:rFonts w:ascii="Adobe Garamond Pro" w:eastAsia="Adobe Garamond Pro" w:hAnsi="Adobe Garamond Pro" w:cs="Adobe Garamond Pro"/>
                <w:color w:val="231F20"/>
                <w:sz w:val="19"/>
                <w:szCs w:val="19"/>
              </w:rPr>
              <w:t xml:space="preserve">eritage </w:t>
            </w:r>
            <w:r>
              <w:rPr>
                <w:rFonts w:ascii="Adobe Garamond Pro" w:eastAsia="Adobe Garamond Pro" w:hAnsi="Adobe Garamond Pro" w:cs="Adobe Garamond Pro"/>
                <w:color w:val="231F20"/>
                <w:spacing w:val="-2"/>
                <w:sz w:val="19"/>
                <w:szCs w:val="19"/>
              </w:rPr>
              <w:t>v</w:t>
            </w:r>
            <w:r>
              <w:rPr>
                <w:rFonts w:ascii="Adobe Garamond Pro" w:eastAsia="Adobe Garamond Pro" w:hAnsi="Adobe Garamond Pro" w:cs="Adobe Garamond Pro"/>
                <w:color w:val="231F20"/>
                <w:sz w:val="19"/>
                <w:szCs w:val="19"/>
              </w:rPr>
              <w:t>alues, p</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otect biodi</w:t>
            </w:r>
            <w:r>
              <w:rPr>
                <w:rFonts w:ascii="Adobe Garamond Pro" w:eastAsia="Adobe Garamond Pro" w:hAnsi="Adobe Garamond Pro" w:cs="Adobe Garamond Pro"/>
                <w:color w:val="231F20"/>
                <w:spacing w:val="-2"/>
                <w:sz w:val="19"/>
                <w:szCs w:val="19"/>
              </w:rPr>
              <w:t>v</w:t>
            </w:r>
            <w:r>
              <w:rPr>
                <w:rFonts w:ascii="Adobe Garamond Pro" w:eastAsia="Adobe Garamond Pro" w:hAnsi="Adobe Garamond Pro" w:cs="Adobe Garamond Pro"/>
                <w:color w:val="231F20"/>
                <w:sz w:val="19"/>
                <w:szCs w:val="19"/>
              </w:rPr>
              <w:t>ersity and p</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pacing w:val="-4"/>
                <w:sz w:val="19"/>
                <w:szCs w:val="19"/>
              </w:rPr>
              <w:t>o</w:t>
            </w:r>
            <w:r>
              <w:rPr>
                <w:rFonts w:ascii="Adobe Garamond Pro" w:eastAsia="Adobe Garamond Pro" w:hAnsi="Adobe Garamond Pro" w:cs="Adobe Garamond Pro"/>
                <w:color w:val="231F20"/>
                <w:sz w:val="19"/>
                <w:szCs w:val="19"/>
              </w:rPr>
              <w:t xml:space="preserve">vide for a range of ecologically sustainable </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ec</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eational, comme</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 xml:space="preserve">cial and </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esea</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ch oppo</w:t>
            </w:r>
            <w:r>
              <w:rPr>
                <w:rFonts w:ascii="Adobe Garamond Pro" w:eastAsia="Adobe Garamond Pro" w:hAnsi="Adobe Garamond Pro" w:cs="Adobe Garamond Pro"/>
                <w:color w:val="231F20"/>
                <w:spacing w:val="1"/>
                <w:sz w:val="19"/>
                <w:szCs w:val="19"/>
              </w:rPr>
              <w:t>r</w:t>
            </w:r>
            <w:r>
              <w:rPr>
                <w:rFonts w:ascii="Adobe Garamond Pro" w:eastAsia="Adobe Garamond Pro" w:hAnsi="Adobe Garamond Pro" w:cs="Adobe Garamond Pro"/>
                <w:color w:val="231F20"/>
                <w:sz w:val="19"/>
                <w:szCs w:val="19"/>
              </w:rPr>
              <w:t xml:space="preserve">tunities and for the continuation of traditional activities. </w:t>
            </w:r>
            <w:r>
              <w:rPr>
                <w:rFonts w:ascii="Adobe Garamond Pro" w:eastAsia="Adobe Garamond Pro" w:hAnsi="Adobe Garamond Pro" w:cs="Adobe Garamond Pro"/>
                <w:color w:val="231F20"/>
                <w:spacing w:val="-7"/>
                <w:sz w:val="19"/>
                <w:szCs w:val="19"/>
              </w:rPr>
              <w:t>F</w:t>
            </w:r>
            <w:r>
              <w:rPr>
                <w:rFonts w:ascii="Adobe Garamond Pro" w:eastAsia="Adobe Garamond Pro" w:hAnsi="Adobe Garamond Pro" w:cs="Adobe Garamond Pro"/>
                <w:color w:val="231F20"/>
                <w:sz w:val="19"/>
                <w:szCs w:val="19"/>
              </w:rPr>
              <w:t>or mo</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 xml:space="preserve">e information about </w:t>
            </w:r>
            <w:r>
              <w:rPr>
                <w:rFonts w:ascii="Adobe Garamond Pro" w:eastAsia="Adobe Garamond Pro" w:hAnsi="Adobe Garamond Pro" w:cs="Adobe Garamond Pro"/>
                <w:color w:val="231F20"/>
                <w:spacing w:val="-2"/>
                <w:sz w:val="19"/>
                <w:szCs w:val="19"/>
              </w:rPr>
              <w:t>z</w:t>
            </w:r>
            <w:r>
              <w:rPr>
                <w:rFonts w:ascii="Adobe Garamond Pro" w:eastAsia="Adobe Garamond Pro" w:hAnsi="Adobe Garamond Pro" w:cs="Adobe Garamond Pro"/>
                <w:color w:val="231F20"/>
                <w:sz w:val="19"/>
                <w:szCs w:val="19"/>
              </w:rPr>
              <w:t>oning visit:</w:t>
            </w:r>
          </w:p>
          <w:p w:rsidR="005A2696" w:rsidRDefault="005A2696">
            <w:pPr>
              <w:pStyle w:val="TableParagraph"/>
              <w:spacing w:before="10" w:line="160" w:lineRule="exact"/>
              <w:rPr>
                <w:sz w:val="16"/>
                <w:szCs w:val="16"/>
              </w:rPr>
            </w:pPr>
          </w:p>
          <w:p w:rsidR="005A2696" w:rsidRDefault="008947A3">
            <w:pPr>
              <w:pStyle w:val="TableParagraph"/>
              <w:ind w:left="70"/>
              <w:rPr>
                <w:rFonts w:ascii="Adobe Garamond Pro" w:eastAsia="Adobe Garamond Pro" w:hAnsi="Adobe Garamond Pro" w:cs="Adobe Garamond Pro"/>
                <w:sz w:val="19"/>
                <w:szCs w:val="19"/>
              </w:rPr>
            </w:pPr>
            <w:hyperlink r:id="rId25">
              <w:r w:rsidR="00F90E19">
                <w:rPr>
                  <w:rFonts w:ascii="Adobe Garamond Pro" w:eastAsia="Adobe Garamond Pro" w:hAnsi="Adobe Garamond Pro" w:cs="Adobe Garamond Pro"/>
                  <w:color w:val="005695"/>
                  <w:sz w:val="19"/>
                  <w:szCs w:val="19"/>
                  <w:u w:val="single" w:color="005695"/>
                </w:rPr>
                <w:t>ww</w:t>
              </w:r>
              <w:r w:rsidR="00F90E19">
                <w:rPr>
                  <w:rFonts w:ascii="Adobe Garamond Pro" w:eastAsia="Adobe Garamond Pro" w:hAnsi="Adobe Garamond Pro" w:cs="Adobe Garamond Pro"/>
                  <w:color w:val="005695"/>
                  <w:spacing w:val="-15"/>
                  <w:sz w:val="19"/>
                  <w:szCs w:val="19"/>
                  <w:u w:val="single" w:color="005695"/>
                </w:rPr>
                <w:t>w</w:t>
              </w:r>
              <w:r w:rsidR="00F90E19">
                <w:rPr>
                  <w:rFonts w:ascii="Adobe Garamond Pro" w:eastAsia="Adobe Garamond Pro" w:hAnsi="Adobe Garamond Pro" w:cs="Adobe Garamond Pro"/>
                  <w:color w:val="005695"/>
                  <w:sz w:val="19"/>
                  <w:szCs w:val="19"/>
                  <w:u w:val="single" w:color="005695"/>
                </w:rPr>
                <w:t>.gbrmpa.g</w:t>
              </w:r>
              <w:r w:rsidR="00F90E19">
                <w:rPr>
                  <w:rFonts w:ascii="Adobe Garamond Pro" w:eastAsia="Adobe Garamond Pro" w:hAnsi="Adobe Garamond Pro" w:cs="Adobe Garamond Pro"/>
                  <w:color w:val="005695"/>
                  <w:spacing w:val="-4"/>
                  <w:sz w:val="19"/>
                  <w:szCs w:val="19"/>
                  <w:u w:val="single" w:color="005695"/>
                </w:rPr>
                <w:t>o</w:t>
              </w:r>
              <w:r w:rsidR="00F90E19">
                <w:rPr>
                  <w:rFonts w:ascii="Adobe Garamond Pro" w:eastAsia="Adobe Garamond Pro" w:hAnsi="Adobe Garamond Pro" w:cs="Adobe Garamond Pro"/>
                  <w:color w:val="005695"/>
                  <w:spacing w:val="-15"/>
                  <w:sz w:val="19"/>
                  <w:szCs w:val="19"/>
                  <w:u w:val="single" w:color="005695"/>
                </w:rPr>
                <w:t>v</w:t>
              </w:r>
              <w:r w:rsidR="00F90E19">
                <w:rPr>
                  <w:rFonts w:ascii="Adobe Garamond Pro" w:eastAsia="Adobe Garamond Pro" w:hAnsi="Adobe Garamond Pro" w:cs="Adobe Garamond Pro"/>
                  <w:color w:val="005695"/>
                  <w:sz w:val="19"/>
                  <w:szCs w:val="19"/>
                  <w:u w:val="single" w:color="005695"/>
                </w:rPr>
                <w:t>.au/</w:t>
              </w:r>
              <w:r w:rsidR="00F90E19">
                <w:rPr>
                  <w:rFonts w:ascii="Adobe Garamond Pro" w:eastAsia="Adobe Garamond Pro" w:hAnsi="Adobe Garamond Pro" w:cs="Adobe Garamond Pro"/>
                  <w:color w:val="005695"/>
                  <w:spacing w:val="-2"/>
                  <w:sz w:val="19"/>
                  <w:szCs w:val="19"/>
                  <w:u w:val="single" w:color="005695"/>
                </w:rPr>
                <w:t>z</w:t>
              </w:r>
              <w:r w:rsidR="00F90E19">
                <w:rPr>
                  <w:rFonts w:ascii="Adobe Garamond Pro" w:eastAsia="Adobe Garamond Pro" w:hAnsi="Adobe Garamond Pro" w:cs="Adobe Garamond Pro"/>
                  <w:color w:val="005695"/>
                  <w:sz w:val="19"/>
                  <w:szCs w:val="19"/>
                  <w:u w:val="single" w:color="005695"/>
                </w:rPr>
                <w:t>oning-permits-and-plans/</w:t>
              </w:r>
              <w:r w:rsidR="00F90E19">
                <w:rPr>
                  <w:rFonts w:ascii="Adobe Garamond Pro" w:eastAsia="Adobe Garamond Pro" w:hAnsi="Adobe Garamond Pro" w:cs="Adobe Garamond Pro"/>
                  <w:color w:val="005695"/>
                  <w:spacing w:val="-2"/>
                  <w:sz w:val="19"/>
                  <w:szCs w:val="19"/>
                  <w:u w:val="single" w:color="005695"/>
                </w:rPr>
                <w:t>z</w:t>
              </w:r>
              <w:r w:rsidR="00F90E19">
                <w:rPr>
                  <w:rFonts w:ascii="Adobe Garamond Pro" w:eastAsia="Adobe Garamond Pro" w:hAnsi="Adobe Garamond Pro" w:cs="Adobe Garamond Pro"/>
                  <w:color w:val="005695"/>
                  <w:sz w:val="19"/>
                  <w:szCs w:val="19"/>
                  <w:u w:val="single" w:color="005695"/>
                </w:rPr>
                <w:t>oning</w:t>
              </w:r>
            </w:hyperlink>
            <w:r w:rsidR="00F90E19">
              <w:rPr>
                <w:rFonts w:ascii="Adobe Garamond Pro" w:eastAsia="Adobe Garamond Pro" w:hAnsi="Adobe Garamond Pro" w:cs="Adobe Garamond Pro"/>
                <w:color w:val="005695"/>
                <w:spacing w:val="-1"/>
                <w:sz w:val="19"/>
                <w:szCs w:val="19"/>
                <w:u w:val="single" w:color="005695"/>
              </w:rPr>
              <w:t xml:space="preserve"> </w:t>
            </w:r>
          </w:p>
          <w:p w:rsidR="005A2696" w:rsidRDefault="005A2696">
            <w:pPr>
              <w:pStyle w:val="TableParagraph"/>
              <w:spacing w:before="9" w:line="200" w:lineRule="exact"/>
              <w:rPr>
                <w:sz w:val="20"/>
                <w:szCs w:val="20"/>
              </w:rPr>
            </w:pPr>
          </w:p>
          <w:p w:rsidR="005A2696" w:rsidRDefault="00F90E19">
            <w:pPr>
              <w:pStyle w:val="TableParagraph"/>
              <w:spacing w:line="278" w:lineRule="auto"/>
              <w:ind w:left="70" w:right="315"/>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Compliance management is unde</w:t>
            </w:r>
            <w:r>
              <w:rPr>
                <w:rFonts w:ascii="Adobe Garamond Pro" w:eastAsia="Adobe Garamond Pro" w:hAnsi="Adobe Garamond Pro" w:cs="Adobe Garamond Pro"/>
                <w:color w:val="231F20"/>
                <w:spacing w:val="1"/>
                <w:sz w:val="19"/>
                <w:szCs w:val="19"/>
              </w:rPr>
              <w:t>r</w:t>
            </w:r>
            <w:r>
              <w:rPr>
                <w:rFonts w:ascii="Adobe Garamond Pro" w:eastAsia="Adobe Garamond Pro" w:hAnsi="Adobe Garamond Pro" w:cs="Adobe Garamond Pro"/>
                <w:color w:val="231F20"/>
                <w:sz w:val="19"/>
                <w:szCs w:val="19"/>
              </w:rPr>
              <w:t>taken cooperati</w:t>
            </w:r>
            <w:r>
              <w:rPr>
                <w:rFonts w:ascii="Adobe Garamond Pro" w:eastAsia="Adobe Garamond Pro" w:hAnsi="Adobe Garamond Pro" w:cs="Adobe Garamond Pro"/>
                <w:color w:val="231F20"/>
                <w:spacing w:val="-2"/>
                <w:sz w:val="19"/>
                <w:szCs w:val="19"/>
              </w:rPr>
              <w:t>v</w:t>
            </w:r>
            <w:r>
              <w:rPr>
                <w:rFonts w:ascii="Adobe Garamond Pro" w:eastAsia="Adobe Garamond Pro" w:hAnsi="Adobe Garamond Pro" w:cs="Adobe Garamond Pro"/>
                <w:color w:val="231F20"/>
                <w:sz w:val="19"/>
                <w:szCs w:val="19"/>
              </w:rPr>
              <w:t xml:space="preserve">ely </w:t>
            </w:r>
            <w:r>
              <w:rPr>
                <w:rFonts w:ascii="Adobe Garamond Pro" w:eastAsia="Adobe Garamond Pro" w:hAnsi="Adobe Garamond Pro" w:cs="Adobe Garamond Pro"/>
                <w:color w:val="231F20"/>
                <w:spacing w:val="-2"/>
                <w:sz w:val="19"/>
                <w:szCs w:val="19"/>
              </w:rPr>
              <w:t>b</w:t>
            </w:r>
            <w:r>
              <w:rPr>
                <w:rFonts w:ascii="Adobe Garamond Pro" w:eastAsia="Adobe Garamond Pro" w:hAnsi="Adobe Garamond Pro" w:cs="Adobe Garamond Pro"/>
                <w:color w:val="231F20"/>
                <w:sz w:val="19"/>
                <w:szCs w:val="19"/>
              </w:rPr>
              <w:t xml:space="preserve">y the </w:t>
            </w:r>
            <w:r>
              <w:rPr>
                <w:rFonts w:ascii="Adobe Garamond Pro" w:eastAsia="Adobe Garamond Pro" w:hAnsi="Adobe Garamond Pro" w:cs="Adobe Garamond Pro"/>
                <w:color w:val="231F20"/>
                <w:spacing w:val="-6"/>
                <w:sz w:val="19"/>
                <w:szCs w:val="19"/>
              </w:rPr>
              <w:t>J</w:t>
            </w:r>
            <w:r>
              <w:rPr>
                <w:rFonts w:ascii="Adobe Garamond Pro" w:eastAsia="Adobe Garamond Pro" w:hAnsi="Adobe Garamond Pro" w:cs="Adobe Garamond Pro"/>
                <w:color w:val="231F20"/>
                <w:sz w:val="19"/>
                <w:szCs w:val="19"/>
              </w:rPr>
              <w:t xml:space="preserve">oint </w:t>
            </w:r>
            <w:r>
              <w:rPr>
                <w:rFonts w:ascii="Adobe Garamond Pro" w:eastAsia="Adobe Garamond Pro" w:hAnsi="Adobe Garamond Pro" w:cs="Adobe Garamond Pro"/>
                <w:color w:val="231F20"/>
                <w:spacing w:val="-7"/>
                <w:sz w:val="19"/>
                <w:szCs w:val="19"/>
              </w:rPr>
              <w:t>F</w:t>
            </w:r>
            <w:r>
              <w:rPr>
                <w:rFonts w:ascii="Adobe Garamond Pro" w:eastAsia="Adobe Garamond Pro" w:hAnsi="Adobe Garamond Pro" w:cs="Adobe Garamond Pro"/>
                <w:color w:val="231F20"/>
                <w:sz w:val="19"/>
                <w:szCs w:val="19"/>
              </w:rPr>
              <w:t xml:space="preserve">ield </w:t>
            </w:r>
            <w:r>
              <w:rPr>
                <w:rFonts w:ascii="Adobe Garamond Pro" w:eastAsia="Adobe Garamond Pro" w:hAnsi="Adobe Garamond Pro" w:cs="Adobe Garamond Pro"/>
                <w:color w:val="231F20"/>
                <w:spacing w:val="-3"/>
                <w:sz w:val="19"/>
                <w:szCs w:val="19"/>
              </w:rPr>
              <w:t>M</w:t>
            </w:r>
            <w:r>
              <w:rPr>
                <w:rFonts w:ascii="Adobe Garamond Pro" w:eastAsia="Adobe Garamond Pro" w:hAnsi="Adobe Garamond Pro" w:cs="Adobe Garamond Pro"/>
                <w:color w:val="231F20"/>
                <w:sz w:val="19"/>
                <w:szCs w:val="19"/>
              </w:rPr>
              <w:t xml:space="preserve">anagement </w:t>
            </w:r>
            <w:r>
              <w:rPr>
                <w:rFonts w:ascii="Adobe Garamond Pro" w:eastAsia="Adobe Garamond Pro" w:hAnsi="Adobe Garamond Pro" w:cs="Adobe Garamond Pro"/>
                <w:color w:val="231F20"/>
                <w:spacing w:val="-6"/>
                <w:sz w:val="19"/>
                <w:szCs w:val="19"/>
              </w:rPr>
              <w:t>P</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 xml:space="preserve">ogram which brings together </w:t>
            </w:r>
            <w:r>
              <w:rPr>
                <w:rFonts w:ascii="Adobe Garamond Pro" w:eastAsia="Adobe Garamond Pro" w:hAnsi="Adobe Garamond Pro" w:cs="Adobe Garamond Pro"/>
                <w:color w:val="231F20"/>
                <w:spacing w:val="-2"/>
                <w:sz w:val="19"/>
                <w:szCs w:val="19"/>
              </w:rPr>
              <w:t>Q</w:t>
            </w:r>
            <w:r>
              <w:rPr>
                <w:rFonts w:ascii="Adobe Garamond Pro" w:eastAsia="Adobe Garamond Pro" w:hAnsi="Adobe Garamond Pro" w:cs="Adobe Garamond Pro"/>
                <w:color w:val="231F20"/>
                <w:sz w:val="19"/>
                <w:szCs w:val="19"/>
              </w:rPr>
              <w:t>ueensland agencies, GBRM</w:t>
            </w:r>
            <w:r>
              <w:rPr>
                <w:rFonts w:ascii="Adobe Garamond Pro" w:eastAsia="Adobe Garamond Pro" w:hAnsi="Adobe Garamond Pro" w:cs="Adobe Garamond Pro"/>
                <w:color w:val="231F20"/>
                <w:spacing w:val="-8"/>
                <w:sz w:val="19"/>
                <w:szCs w:val="19"/>
              </w:rPr>
              <w:t>P</w:t>
            </w:r>
            <w:r>
              <w:rPr>
                <w:rFonts w:ascii="Adobe Garamond Pro" w:eastAsia="Adobe Garamond Pro" w:hAnsi="Adobe Garamond Pro" w:cs="Adobe Garamond Pro"/>
                <w:color w:val="231F20"/>
                <w:sz w:val="19"/>
                <w:szCs w:val="19"/>
              </w:rPr>
              <w:t>A and other Common</w:t>
            </w:r>
            <w:r>
              <w:rPr>
                <w:rFonts w:ascii="Adobe Garamond Pro" w:eastAsia="Adobe Garamond Pro" w:hAnsi="Adobe Garamond Pro" w:cs="Adobe Garamond Pro"/>
                <w:color w:val="231F20"/>
                <w:spacing w:val="-2"/>
                <w:sz w:val="19"/>
                <w:szCs w:val="19"/>
              </w:rPr>
              <w:t>w</w:t>
            </w:r>
            <w:r>
              <w:rPr>
                <w:rFonts w:ascii="Adobe Garamond Pro" w:eastAsia="Adobe Garamond Pro" w:hAnsi="Adobe Garamond Pro" w:cs="Adobe Garamond Pro"/>
                <w:color w:val="231F20"/>
                <w:sz w:val="19"/>
                <w:szCs w:val="19"/>
              </w:rPr>
              <w:t>ealth agencies. GBRM</w:t>
            </w:r>
            <w:r>
              <w:rPr>
                <w:rFonts w:ascii="Adobe Garamond Pro" w:eastAsia="Adobe Garamond Pro" w:hAnsi="Adobe Garamond Pro" w:cs="Adobe Garamond Pro"/>
                <w:color w:val="231F20"/>
                <w:spacing w:val="-8"/>
                <w:sz w:val="19"/>
                <w:szCs w:val="19"/>
              </w:rPr>
              <w:t>P</w:t>
            </w:r>
            <w:r>
              <w:rPr>
                <w:rFonts w:ascii="Adobe Garamond Pro" w:eastAsia="Adobe Garamond Pro" w:hAnsi="Adobe Garamond Pro" w:cs="Adobe Garamond Pro"/>
                <w:color w:val="231F20"/>
                <w:sz w:val="19"/>
                <w:szCs w:val="19"/>
              </w:rPr>
              <w:t>A unde</w:t>
            </w:r>
            <w:r>
              <w:rPr>
                <w:rFonts w:ascii="Adobe Garamond Pro" w:eastAsia="Adobe Garamond Pro" w:hAnsi="Adobe Garamond Pro" w:cs="Adobe Garamond Pro"/>
                <w:color w:val="231F20"/>
                <w:spacing w:val="1"/>
                <w:sz w:val="19"/>
                <w:szCs w:val="19"/>
              </w:rPr>
              <w:t>r</w:t>
            </w:r>
            <w:r>
              <w:rPr>
                <w:rFonts w:ascii="Adobe Garamond Pro" w:eastAsia="Adobe Garamond Pro" w:hAnsi="Adobe Garamond Pro" w:cs="Adobe Garamond Pro"/>
                <w:color w:val="231F20"/>
                <w:sz w:val="19"/>
                <w:szCs w:val="19"/>
              </w:rPr>
              <w:t xml:space="preserve">takes communication and education to encourage compliance with </w:t>
            </w:r>
            <w:r>
              <w:rPr>
                <w:rFonts w:ascii="Adobe Garamond Pro" w:eastAsia="Adobe Garamond Pro" w:hAnsi="Adobe Garamond Pro" w:cs="Adobe Garamond Pro"/>
                <w:color w:val="231F20"/>
                <w:spacing w:val="-3"/>
                <w:sz w:val="19"/>
                <w:szCs w:val="19"/>
              </w:rPr>
              <w:t>M</w:t>
            </w:r>
            <w:r>
              <w:rPr>
                <w:rFonts w:ascii="Adobe Garamond Pro" w:eastAsia="Adobe Garamond Pro" w:hAnsi="Adobe Garamond Pro" w:cs="Adobe Garamond Pro"/>
                <w:color w:val="231F20"/>
                <w:sz w:val="19"/>
                <w:szCs w:val="19"/>
              </w:rPr>
              <w:t xml:space="preserve">arine </w:t>
            </w:r>
            <w:r>
              <w:rPr>
                <w:rFonts w:ascii="Adobe Garamond Pro" w:eastAsia="Adobe Garamond Pro" w:hAnsi="Adobe Garamond Pro" w:cs="Adobe Garamond Pro"/>
                <w:color w:val="231F20"/>
                <w:spacing w:val="-8"/>
                <w:sz w:val="19"/>
                <w:szCs w:val="19"/>
              </w:rPr>
              <w:t>P</w:t>
            </w:r>
            <w:r>
              <w:rPr>
                <w:rFonts w:ascii="Adobe Garamond Pro" w:eastAsia="Adobe Garamond Pro" w:hAnsi="Adobe Garamond Pro" w:cs="Adobe Garamond Pro"/>
                <w:color w:val="231F20"/>
                <w:sz w:val="19"/>
                <w:szCs w:val="19"/>
              </w:rPr>
              <w:t>a</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 xml:space="preserve">k management principles and legislation. </w:t>
            </w:r>
            <w:r>
              <w:rPr>
                <w:rFonts w:ascii="Adobe Garamond Pro" w:eastAsia="Adobe Garamond Pro" w:hAnsi="Adobe Garamond Pro" w:cs="Adobe Garamond Pro"/>
                <w:color w:val="231F20"/>
                <w:spacing w:val="-7"/>
                <w:sz w:val="19"/>
                <w:szCs w:val="19"/>
              </w:rPr>
              <w:t>F</w:t>
            </w:r>
            <w:r>
              <w:rPr>
                <w:rFonts w:ascii="Adobe Garamond Pro" w:eastAsia="Adobe Garamond Pro" w:hAnsi="Adobe Garamond Pro" w:cs="Adobe Garamond Pro"/>
                <w:color w:val="231F20"/>
                <w:sz w:val="19"/>
                <w:szCs w:val="19"/>
              </w:rPr>
              <w:t>or mo</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 information about compliance visit:</w:t>
            </w:r>
          </w:p>
          <w:p w:rsidR="005A2696" w:rsidRDefault="005A2696">
            <w:pPr>
              <w:pStyle w:val="TableParagraph"/>
              <w:spacing w:before="1" w:line="130" w:lineRule="exact"/>
              <w:rPr>
                <w:sz w:val="13"/>
                <w:szCs w:val="13"/>
              </w:rPr>
            </w:pPr>
          </w:p>
          <w:p w:rsidR="005A2696" w:rsidRDefault="008947A3">
            <w:pPr>
              <w:pStyle w:val="TableParagraph"/>
              <w:spacing w:line="280" w:lineRule="atLeast"/>
              <w:ind w:left="70" w:right="558"/>
              <w:rPr>
                <w:rFonts w:ascii="Adobe Garamond Pro" w:eastAsia="Adobe Garamond Pro" w:hAnsi="Adobe Garamond Pro" w:cs="Adobe Garamond Pro"/>
                <w:sz w:val="19"/>
                <w:szCs w:val="19"/>
              </w:rPr>
            </w:pPr>
            <w:hyperlink r:id="rId26">
              <w:r w:rsidR="00F90E19">
                <w:rPr>
                  <w:rFonts w:ascii="Adobe Garamond Pro" w:eastAsia="Adobe Garamond Pro" w:hAnsi="Adobe Garamond Pro" w:cs="Adobe Garamond Pro"/>
                  <w:color w:val="005695"/>
                  <w:sz w:val="19"/>
                  <w:szCs w:val="19"/>
                  <w:u w:val="single" w:color="005695"/>
                </w:rPr>
                <w:t>ww</w:t>
              </w:r>
              <w:r w:rsidR="00F90E19">
                <w:rPr>
                  <w:rFonts w:ascii="Adobe Garamond Pro" w:eastAsia="Adobe Garamond Pro" w:hAnsi="Adobe Garamond Pro" w:cs="Adobe Garamond Pro"/>
                  <w:color w:val="005695"/>
                  <w:spacing w:val="-15"/>
                  <w:sz w:val="19"/>
                  <w:szCs w:val="19"/>
                  <w:u w:val="single" w:color="005695"/>
                </w:rPr>
                <w:t>w</w:t>
              </w:r>
              <w:r w:rsidR="00F90E19">
                <w:rPr>
                  <w:rFonts w:ascii="Adobe Garamond Pro" w:eastAsia="Adobe Garamond Pro" w:hAnsi="Adobe Garamond Pro" w:cs="Adobe Garamond Pro"/>
                  <w:color w:val="005695"/>
                  <w:sz w:val="19"/>
                  <w:szCs w:val="19"/>
                  <w:u w:val="single" w:color="005695"/>
                </w:rPr>
                <w:t>.gbrmpa.g</w:t>
              </w:r>
              <w:r w:rsidR="00F90E19">
                <w:rPr>
                  <w:rFonts w:ascii="Adobe Garamond Pro" w:eastAsia="Adobe Garamond Pro" w:hAnsi="Adobe Garamond Pro" w:cs="Adobe Garamond Pro"/>
                  <w:color w:val="005695"/>
                  <w:spacing w:val="-4"/>
                  <w:sz w:val="19"/>
                  <w:szCs w:val="19"/>
                  <w:u w:val="single" w:color="005695"/>
                </w:rPr>
                <w:t>o</w:t>
              </w:r>
              <w:r w:rsidR="00F90E19">
                <w:rPr>
                  <w:rFonts w:ascii="Adobe Garamond Pro" w:eastAsia="Adobe Garamond Pro" w:hAnsi="Adobe Garamond Pro" w:cs="Adobe Garamond Pro"/>
                  <w:color w:val="005695"/>
                  <w:spacing w:val="-15"/>
                  <w:sz w:val="19"/>
                  <w:szCs w:val="19"/>
                  <w:u w:val="single" w:color="005695"/>
                </w:rPr>
                <w:t>v</w:t>
              </w:r>
              <w:r w:rsidR="00F90E19">
                <w:rPr>
                  <w:rFonts w:ascii="Adobe Garamond Pro" w:eastAsia="Adobe Garamond Pro" w:hAnsi="Adobe Garamond Pro" w:cs="Adobe Garamond Pro"/>
                  <w:color w:val="005695"/>
                  <w:sz w:val="19"/>
                  <w:szCs w:val="19"/>
                  <w:u w:val="single" w:color="005695"/>
                </w:rPr>
                <w:t>.au/managing-the-</w:t>
              </w:r>
              <w:r w:rsidR="00F90E19">
                <w:rPr>
                  <w:rFonts w:ascii="Adobe Garamond Pro" w:eastAsia="Adobe Garamond Pro" w:hAnsi="Adobe Garamond Pro" w:cs="Adobe Garamond Pro"/>
                  <w:color w:val="005695"/>
                  <w:spacing w:val="-2"/>
                  <w:sz w:val="19"/>
                  <w:szCs w:val="19"/>
                  <w:u w:val="single" w:color="005695"/>
                </w:rPr>
                <w:t>r</w:t>
              </w:r>
              <w:r w:rsidR="00F90E19">
                <w:rPr>
                  <w:rFonts w:ascii="Adobe Garamond Pro" w:eastAsia="Adobe Garamond Pro" w:hAnsi="Adobe Garamond Pro" w:cs="Adobe Garamond Pro"/>
                  <w:color w:val="005695"/>
                  <w:sz w:val="19"/>
                  <w:szCs w:val="19"/>
                  <w:u w:val="single" w:color="005695"/>
                </w:rPr>
                <w:t>eef/h</w:t>
              </w:r>
              <w:r w:rsidR="00F90E19">
                <w:rPr>
                  <w:rFonts w:ascii="Adobe Garamond Pro" w:eastAsia="Adobe Garamond Pro" w:hAnsi="Adobe Garamond Pro" w:cs="Adobe Garamond Pro"/>
                  <w:color w:val="005695"/>
                  <w:spacing w:val="-3"/>
                  <w:sz w:val="19"/>
                  <w:szCs w:val="19"/>
                  <w:u w:val="single" w:color="005695"/>
                </w:rPr>
                <w:t>o</w:t>
              </w:r>
              <w:r w:rsidR="00F90E19">
                <w:rPr>
                  <w:rFonts w:ascii="Adobe Garamond Pro" w:eastAsia="Adobe Garamond Pro" w:hAnsi="Adobe Garamond Pro" w:cs="Adobe Garamond Pro"/>
                  <w:color w:val="005695"/>
                  <w:sz w:val="19"/>
                  <w:szCs w:val="19"/>
                  <w:u w:val="single" w:color="005695"/>
                </w:rPr>
                <w:t>w-the-</w:t>
              </w:r>
              <w:r w:rsidR="00F90E19">
                <w:rPr>
                  <w:rFonts w:ascii="Adobe Garamond Pro" w:eastAsia="Adobe Garamond Pro" w:hAnsi="Adobe Garamond Pro" w:cs="Adobe Garamond Pro"/>
                  <w:color w:val="005695"/>
                  <w:spacing w:val="-2"/>
                  <w:sz w:val="19"/>
                  <w:szCs w:val="19"/>
                  <w:u w:val="single" w:color="005695"/>
                </w:rPr>
                <w:t>r</w:t>
              </w:r>
              <w:r w:rsidR="00F90E19">
                <w:rPr>
                  <w:rFonts w:ascii="Adobe Garamond Pro" w:eastAsia="Adobe Garamond Pro" w:hAnsi="Adobe Garamond Pro" w:cs="Adobe Garamond Pro"/>
                  <w:color w:val="005695"/>
                  <w:sz w:val="19"/>
                  <w:szCs w:val="19"/>
                  <w:u w:val="single" w:color="005695"/>
                </w:rPr>
                <w:t>eefs-managed/</w:t>
              </w:r>
            </w:hyperlink>
            <w:r w:rsidR="00F90E19">
              <w:rPr>
                <w:rFonts w:ascii="Adobe Garamond Pro" w:eastAsia="Adobe Garamond Pro" w:hAnsi="Adobe Garamond Pro" w:cs="Adobe Garamond Pro"/>
                <w:color w:val="005695"/>
                <w:sz w:val="19"/>
                <w:szCs w:val="19"/>
              </w:rPr>
              <w:t xml:space="preserve"> </w:t>
            </w:r>
            <w:r w:rsidR="00F90E19">
              <w:rPr>
                <w:rFonts w:ascii="Adobe Garamond Pro" w:eastAsia="Adobe Garamond Pro" w:hAnsi="Adobe Garamond Pro" w:cs="Adobe Garamond Pro"/>
                <w:color w:val="005695"/>
                <w:sz w:val="19"/>
                <w:szCs w:val="19"/>
                <w:u w:val="single" w:color="005695"/>
              </w:rPr>
              <w:t>field-management-of-the-g</w:t>
            </w:r>
            <w:r w:rsidR="00F90E19">
              <w:rPr>
                <w:rFonts w:ascii="Adobe Garamond Pro" w:eastAsia="Adobe Garamond Pro" w:hAnsi="Adobe Garamond Pro" w:cs="Adobe Garamond Pro"/>
                <w:color w:val="005695"/>
                <w:spacing w:val="-2"/>
                <w:sz w:val="19"/>
                <w:szCs w:val="19"/>
                <w:u w:val="single" w:color="005695"/>
              </w:rPr>
              <w:t>r</w:t>
            </w:r>
            <w:r w:rsidR="00F90E19">
              <w:rPr>
                <w:rFonts w:ascii="Adobe Garamond Pro" w:eastAsia="Adobe Garamond Pro" w:hAnsi="Adobe Garamond Pro" w:cs="Adobe Garamond Pro"/>
                <w:color w:val="005695"/>
                <w:sz w:val="19"/>
                <w:szCs w:val="19"/>
                <w:u w:val="single" w:color="005695"/>
              </w:rPr>
              <w:t>eat-barrier-</w:t>
            </w:r>
            <w:r w:rsidR="00F90E19">
              <w:rPr>
                <w:rFonts w:ascii="Adobe Garamond Pro" w:eastAsia="Adobe Garamond Pro" w:hAnsi="Adobe Garamond Pro" w:cs="Adobe Garamond Pro"/>
                <w:color w:val="005695"/>
                <w:spacing w:val="-2"/>
                <w:sz w:val="19"/>
                <w:szCs w:val="19"/>
                <w:u w:val="single" w:color="005695"/>
              </w:rPr>
              <w:t>r</w:t>
            </w:r>
            <w:r w:rsidR="00F90E19">
              <w:rPr>
                <w:rFonts w:ascii="Adobe Garamond Pro" w:eastAsia="Adobe Garamond Pro" w:hAnsi="Adobe Garamond Pro" w:cs="Adobe Garamond Pro"/>
                <w:color w:val="005695"/>
                <w:sz w:val="19"/>
                <w:szCs w:val="19"/>
                <w:u w:val="single" w:color="005695"/>
              </w:rPr>
              <w:t>eef-marine-pa</w:t>
            </w:r>
            <w:r w:rsidR="00F90E19">
              <w:rPr>
                <w:rFonts w:ascii="Adobe Garamond Pro" w:eastAsia="Adobe Garamond Pro" w:hAnsi="Adobe Garamond Pro" w:cs="Adobe Garamond Pro"/>
                <w:color w:val="005695"/>
                <w:spacing w:val="-2"/>
                <w:sz w:val="19"/>
                <w:szCs w:val="19"/>
                <w:u w:val="single" w:color="005695"/>
              </w:rPr>
              <w:t>r</w:t>
            </w:r>
            <w:r w:rsidR="00F90E19">
              <w:rPr>
                <w:rFonts w:ascii="Adobe Garamond Pro" w:eastAsia="Adobe Garamond Pro" w:hAnsi="Adobe Garamond Pro" w:cs="Adobe Garamond Pro"/>
                <w:color w:val="005695"/>
                <w:sz w:val="19"/>
                <w:szCs w:val="19"/>
                <w:u w:val="single" w:color="005695"/>
              </w:rPr>
              <w:t>k/</w:t>
            </w:r>
            <w:r w:rsidR="00F90E19">
              <w:rPr>
                <w:rFonts w:ascii="Adobe Garamond Pro" w:eastAsia="Adobe Garamond Pro" w:hAnsi="Adobe Garamond Pro" w:cs="Adobe Garamond Pro"/>
                <w:color w:val="005695"/>
                <w:sz w:val="19"/>
                <w:szCs w:val="19"/>
              </w:rPr>
              <w:t xml:space="preserve"> </w:t>
            </w:r>
            <w:r w:rsidR="00F90E19">
              <w:rPr>
                <w:rFonts w:ascii="Adobe Garamond Pro" w:eastAsia="Adobe Garamond Pro" w:hAnsi="Adobe Garamond Pro" w:cs="Adobe Garamond Pro"/>
                <w:color w:val="005695"/>
                <w:sz w:val="19"/>
                <w:szCs w:val="19"/>
                <w:u w:val="single" w:color="005695"/>
              </w:rPr>
              <w:t>Compliance-management</w:t>
            </w:r>
          </w:p>
        </w:tc>
      </w:tr>
      <w:tr w:rsidR="005A2696" w:rsidTr="00FC55B5">
        <w:trPr>
          <w:trHeight w:hRule="exact" w:val="5663"/>
        </w:trPr>
        <w:tc>
          <w:tcPr>
            <w:tcW w:w="840" w:type="dxa"/>
            <w:tcBorders>
              <w:top w:val="single" w:sz="8" w:space="0" w:color="005695"/>
              <w:left w:val="single" w:sz="8" w:space="0" w:color="005695"/>
              <w:bottom w:val="single" w:sz="8" w:space="0" w:color="005695"/>
              <w:right w:val="single" w:sz="8" w:space="0" w:color="005695"/>
            </w:tcBorders>
          </w:tcPr>
          <w:p w:rsidR="005A2696" w:rsidRDefault="00F90E19">
            <w:pPr>
              <w:pStyle w:val="TableParagraph"/>
              <w:spacing w:before="34"/>
              <w:ind w:left="69"/>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EHA27</w:t>
            </w:r>
          </w:p>
        </w:tc>
        <w:tc>
          <w:tcPr>
            <w:tcW w:w="2148" w:type="dxa"/>
            <w:tcBorders>
              <w:top w:val="single" w:sz="8" w:space="0" w:color="005695"/>
              <w:left w:val="single" w:sz="8" w:space="0" w:color="005695"/>
              <w:bottom w:val="single" w:sz="8" w:space="0" w:color="005695"/>
              <w:right w:val="single" w:sz="8" w:space="0" w:color="005695"/>
            </w:tcBorders>
          </w:tcPr>
          <w:p w:rsidR="005A2696" w:rsidRDefault="00F90E19">
            <w:pPr>
              <w:pStyle w:val="TableParagraph"/>
              <w:spacing w:before="34" w:line="278" w:lineRule="auto"/>
              <w:ind w:left="69" w:right="414"/>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pacing w:val="-3"/>
                <w:sz w:val="19"/>
                <w:szCs w:val="19"/>
              </w:rPr>
              <w:t>I</w:t>
            </w:r>
            <w:r>
              <w:rPr>
                <w:rFonts w:ascii="Adobe Garamond Pro" w:eastAsia="Adobe Garamond Pro" w:hAnsi="Adobe Garamond Pro" w:cs="Adobe Garamond Pro"/>
                <w:color w:val="231F20"/>
                <w:sz w:val="19"/>
                <w:szCs w:val="19"/>
              </w:rPr>
              <w:t>mplement on-g</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 xml:space="preserve">ound activities to </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educe</w:t>
            </w:r>
          </w:p>
          <w:p w:rsidR="005A2696" w:rsidRDefault="00F90E19">
            <w:pPr>
              <w:pStyle w:val="TableParagraph"/>
              <w:spacing w:line="278" w:lineRule="auto"/>
              <w:ind w:left="69" w:right="211"/>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 xml:space="preserve">the </w:t>
            </w:r>
            <w:r>
              <w:rPr>
                <w:rFonts w:ascii="Adobe Garamond Pro" w:eastAsia="Adobe Garamond Pro" w:hAnsi="Adobe Garamond Pro" w:cs="Adobe Garamond Pro"/>
                <w:color w:val="231F20"/>
                <w:spacing w:val="-2"/>
                <w:sz w:val="19"/>
                <w:szCs w:val="19"/>
              </w:rPr>
              <w:t>v</w:t>
            </w:r>
            <w:r>
              <w:rPr>
                <w:rFonts w:ascii="Adobe Garamond Pro" w:eastAsia="Adobe Garamond Pro" w:hAnsi="Adobe Garamond Pro" w:cs="Adobe Garamond Pro"/>
                <w:color w:val="231F20"/>
                <w:sz w:val="19"/>
                <w:szCs w:val="19"/>
              </w:rPr>
              <w:t>olume of debris generated in or entering the</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pacing w:val="-15"/>
                <w:sz w:val="19"/>
                <w:szCs w:val="19"/>
              </w:rPr>
              <w:t>W</w:t>
            </w:r>
            <w:r>
              <w:rPr>
                <w:rFonts w:ascii="Adobe Garamond Pro" w:eastAsia="Adobe Garamond Pro" w:hAnsi="Adobe Garamond Pro" w:cs="Adobe Garamond Pro"/>
                <w:color w:val="231F20"/>
                <w:sz w:val="19"/>
                <w:szCs w:val="19"/>
              </w:rPr>
              <w:t xml:space="preserve">orld </w:t>
            </w:r>
            <w:r>
              <w:rPr>
                <w:rFonts w:ascii="Adobe Garamond Pro" w:eastAsia="Adobe Garamond Pro" w:hAnsi="Adobe Garamond Pro" w:cs="Adobe Garamond Pro"/>
                <w:color w:val="231F20"/>
                <w:spacing w:val="-4"/>
                <w:sz w:val="19"/>
                <w:szCs w:val="19"/>
              </w:rPr>
              <w:t>H</w:t>
            </w:r>
            <w:r>
              <w:rPr>
                <w:rFonts w:ascii="Adobe Garamond Pro" w:eastAsia="Adobe Garamond Pro" w:hAnsi="Adobe Garamond Pro" w:cs="Adobe Garamond Pro"/>
                <w:color w:val="231F20"/>
                <w:sz w:val="19"/>
                <w:szCs w:val="19"/>
              </w:rPr>
              <w:t>eritage A</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ea, and unde</w:t>
            </w:r>
            <w:r>
              <w:rPr>
                <w:rFonts w:ascii="Adobe Garamond Pro" w:eastAsia="Adobe Garamond Pro" w:hAnsi="Adobe Garamond Pro" w:cs="Adobe Garamond Pro"/>
                <w:color w:val="231F20"/>
                <w:spacing w:val="1"/>
                <w:sz w:val="19"/>
                <w:szCs w:val="19"/>
              </w:rPr>
              <w:t>r</w:t>
            </w:r>
            <w:r>
              <w:rPr>
                <w:rFonts w:ascii="Adobe Garamond Pro" w:eastAsia="Adobe Garamond Pro" w:hAnsi="Adobe Garamond Pro" w:cs="Adobe Garamond Pro"/>
                <w:color w:val="231F20"/>
                <w:sz w:val="19"/>
                <w:szCs w:val="19"/>
              </w:rPr>
              <w:t>take education and awa</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eness raising activities to minimise the sou</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ce and occur</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ence of marine debris.</w:t>
            </w:r>
          </w:p>
        </w:tc>
        <w:tc>
          <w:tcPr>
            <w:tcW w:w="1276" w:type="dxa"/>
            <w:tcBorders>
              <w:top w:val="single" w:sz="8" w:space="0" w:color="005695"/>
              <w:left w:val="single" w:sz="8" w:space="0" w:color="005695"/>
              <w:bottom w:val="single" w:sz="8" w:space="0" w:color="005695"/>
              <w:right w:val="single" w:sz="8" w:space="0" w:color="005695"/>
            </w:tcBorders>
          </w:tcPr>
          <w:p w:rsidR="005A2696" w:rsidRDefault="00F90E19">
            <w:pPr>
              <w:pStyle w:val="TableParagraph"/>
              <w:spacing w:before="35"/>
              <w:ind w:left="70"/>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GBRM</w:t>
            </w:r>
            <w:r>
              <w:rPr>
                <w:rFonts w:ascii="Adobe Garamond Pro" w:eastAsia="Adobe Garamond Pro" w:hAnsi="Adobe Garamond Pro" w:cs="Adobe Garamond Pro"/>
                <w:color w:val="231F20"/>
                <w:spacing w:val="-8"/>
                <w:sz w:val="19"/>
                <w:szCs w:val="19"/>
              </w:rPr>
              <w:t>P</w:t>
            </w:r>
            <w:r>
              <w:rPr>
                <w:rFonts w:ascii="Adobe Garamond Pro" w:eastAsia="Adobe Garamond Pro" w:hAnsi="Adobe Garamond Pro" w:cs="Adobe Garamond Pro"/>
                <w:color w:val="231F20"/>
                <w:sz w:val="19"/>
                <w:szCs w:val="19"/>
              </w:rPr>
              <w:t>A</w:t>
            </w:r>
          </w:p>
        </w:tc>
        <w:tc>
          <w:tcPr>
            <w:tcW w:w="992" w:type="dxa"/>
            <w:tcBorders>
              <w:top w:val="single" w:sz="8" w:space="0" w:color="005695"/>
              <w:left w:val="single" w:sz="8" w:space="0" w:color="005695"/>
              <w:bottom w:val="single" w:sz="8" w:space="0" w:color="005695"/>
              <w:right w:val="single" w:sz="8" w:space="0" w:color="005695"/>
            </w:tcBorders>
            <w:shd w:val="clear" w:color="auto" w:fill="B4D88B"/>
          </w:tcPr>
          <w:p w:rsidR="005A2696" w:rsidRDefault="00F90E19">
            <w:pPr>
              <w:pStyle w:val="ListParagraph"/>
              <w:numPr>
                <w:ilvl w:val="0"/>
                <w:numId w:val="18"/>
              </w:numPr>
              <w:tabs>
                <w:tab w:val="left" w:pos="314"/>
              </w:tabs>
              <w:spacing w:before="44"/>
              <w:ind w:left="314"/>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pacing w:val="-3"/>
                <w:sz w:val="19"/>
                <w:szCs w:val="19"/>
              </w:rPr>
              <w:t>I</w:t>
            </w:r>
            <w:r>
              <w:rPr>
                <w:rFonts w:ascii="Adobe Garamond Pro" w:eastAsia="Adobe Garamond Pro" w:hAnsi="Adobe Garamond Pro" w:cs="Adobe Garamond Pro"/>
                <w:color w:val="231F20"/>
                <w:sz w:val="19"/>
                <w:szCs w:val="19"/>
              </w:rPr>
              <w:t>n place</w:t>
            </w:r>
          </w:p>
        </w:tc>
        <w:tc>
          <w:tcPr>
            <w:tcW w:w="5497" w:type="dxa"/>
            <w:tcBorders>
              <w:top w:val="single" w:sz="8" w:space="0" w:color="005695"/>
              <w:left w:val="single" w:sz="8" w:space="0" w:color="005695"/>
              <w:bottom w:val="single" w:sz="8" w:space="0" w:color="005695"/>
              <w:right w:val="single" w:sz="8" w:space="0" w:color="005695"/>
            </w:tcBorders>
          </w:tcPr>
          <w:p w:rsidR="005A2696" w:rsidRDefault="00F90E19">
            <w:pPr>
              <w:pStyle w:val="TableParagraph"/>
              <w:spacing w:before="33" w:line="278" w:lineRule="auto"/>
              <w:ind w:left="70" w:right="267"/>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GBRM</w:t>
            </w:r>
            <w:r>
              <w:rPr>
                <w:rFonts w:ascii="Adobe Garamond Pro" w:eastAsia="Adobe Garamond Pro" w:hAnsi="Adobe Garamond Pro" w:cs="Adobe Garamond Pro"/>
                <w:color w:val="231F20"/>
                <w:spacing w:val="-8"/>
                <w:sz w:val="19"/>
                <w:szCs w:val="19"/>
              </w:rPr>
              <w:t>P</w:t>
            </w:r>
            <w:r>
              <w:rPr>
                <w:rFonts w:ascii="Adobe Garamond Pro" w:eastAsia="Adobe Garamond Pro" w:hAnsi="Adobe Garamond Pro" w:cs="Adobe Garamond Pro"/>
                <w:color w:val="231F20"/>
                <w:sz w:val="19"/>
                <w:szCs w:val="19"/>
              </w:rPr>
              <w:t>A, in pa</w:t>
            </w:r>
            <w:r>
              <w:rPr>
                <w:rFonts w:ascii="Adobe Garamond Pro" w:eastAsia="Adobe Garamond Pro" w:hAnsi="Adobe Garamond Pro" w:cs="Adobe Garamond Pro"/>
                <w:color w:val="231F20"/>
                <w:spacing w:val="1"/>
                <w:sz w:val="19"/>
                <w:szCs w:val="19"/>
              </w:rPr>
              <w:t>r</w:t>
            </w:r>
            <w:r>
              <w:rPr>
                <w:rFonts w:ascii="Adobe Garamond Pro" w:eastAsia="Adobe Garamond Pro" w:hAnsi="Adobe Garamond Pro" w:cs="Adobe Garamond Pro"/>
                <w:color w:val="231F20"/>
                <w:sz w:val="19"/>
                <w:szCs w:val="19"/>
              </w:rPr>
              <w:t xml:space="preserve">tnership with the </w:t>
            </w:r>
            <w:r>
              <w:rPr>
                <w:rFonts w:ascii="Adobe Garamond Pro" w:eastAsia="Adobe Garamond Pro" w:hAnsi="Adobe Garamond Pro" w:cs="Adobe Garamond Pro"/>
                <w:color w:val="231F20"/>
                <w:spacing w:val="-4"/>
                <w:sz w:val="19"/>
                <w:szCs w:val="19"/>
              </w:rPr>
              <w:t>A</w:t>
            </w:r>
            <w:r>
              <w:rPr>
                <w:rFonts w:ascii="Adobe Garamond Pro" w:eastAsia="Adobe Garamond Pro" w:hAnsi="Adobe Garamond Pro" w:cs="Adobe Garamond Pro"/>
                <w:color w:val="231F20"/>
                <w:sz w:val="19"/>
                <w:szCs w:val="19"/>
              </w:rPr>
              <w:t xml:space="preserve">ustralian </w:t>
            </w:r>
            <w:r>
              <w:rPr>
                <w:rFonts w:ascii="Adobe Garamond Pro" w:eastAsia="Adobe Garamond Pro" w:hAnsi="Adobe Garamond Pro" w:cs="Adobe Garamond Pro"/>
                <w:color w:val="231F20"/>
                <w:spacing w:val="-3"/>
                <w:sz w:val="19"/>
                <w:szCs w:val="19"/>
              </w:rPr>
              <w:t>M</w:t>
            </w:r>
            <w:r>
              <w:rPr>
                <w:rFonts w:ascii="Adobe Garamond Pro" w:eastAsia="Adobe Garamond Pro" w:hAnsi="Adobe Garamond Pro" w:cs="Adobe Garamond Pro"/>
                <w:color w:val="231F20"/>
                <w:sz w:val="19"/>
                <w:szCs w:val="19"/>
              </w:rPr>
              <w:t xml:space="preserve">arine </w:t>
            </w:r>
            <w:r>
              <w:rPr>
                <w:rFonts w:ascii="Adobe Garamond Pro" w:eastAsia="Adobe Garamond Pro" w:hAnsi="Adobe Garamond Pro" w:cs="Adobe Garamond Pro"/>
                <w:color w:val="231F20"/>
                <w:spacing w:val="-2"/>
                <w:sz w:val="19"/>
                <w:szCs w:val="19"/>
              </w:rPr>
              <w:t>D</w:t>
            </w:r>
            <w:r>
              <w:rPr>
                <w:rFonts w:ascii="Adobe Garamond Pro" w:eastAsia="Adobe Garamond Pro" w:hAnsi="Adobe Garamond Pro" w:cs="Adobe Garamond Pro"/>
                <w:color w:val="231F20"/>
                <w:sz w:val="19"/>
                <w:szCs w:val="19"/>
              </w:rPr>
              <w:t xml:space="preserve">ebris </w:t>
            </w:r>
            <w:r>
              <w:rPr>
                <w:rFonts w:ascii="Adobe Garamond Pro" w:eastAsia="Adobe Garamond Pro" w:hAnsi="Adobe Garamond Pro" w:cs="Adobe Garamond Pro"/>
                <w:color w:val="231F20"/>
                <w:spacing w:val="-3"/>
                <w:sz w:val="19"/>
                <w:szCs w:val="19"/>
              </w:rPr>
              <w:t>I</w:t>
            </w:r>
            <w:r>
              <w:rPr>
                <w:rFonts w:ascii="Adobe Garamond Pro" w:eastAsia="Adobe Garamond Pro" w:hAnsi="Adobe Garamond Pro" w:cs="Adobe Garamond Pro"/>
                <w:color w:val="231F20"/>
                <w:sz w:val="19"/>
                <w:szCs w:val="19"/>
              </w:rPr>
              <w:t>nitiati</w:t>
            </w:r>
            <w:r>
              <w:rPr>
                <w:rFonts w:ascii="Adobe Garamond Pro" w:eastAsia="Adobe Garamond Pro" w:hAnsi="Adobe Garamond Pro" w:cs="Adobe Garamond Pro"/>
                <w:color w:val="231F20"/>
                <w:spacing w:val="-2"/>
                <w:sz w:val="19"/>
                <w:szCs w:val="19"/>
              </w:rPr>
              <w:t>v</w:t>
            </w:r>
            <w:r>
              <w:rPr>
                <w:rFonts w:ascii="Adobe Garamond Pro" w:eastAsia="Adobe Garamond Pro" w:hAnsi="Adobe Garamond Pro" w:cs="Adobe Garamond Pro"/>
                <w:color w:val="231F20"/>
                <w:sz w:val="19"/>
                <w:szCs w:val="19"/>
              </w:rPr>
              <w:t>e,</w:t>
            </w:r>
            <w:r>
              <w:rPr>
                <w:rFonts w:ascii="Adobe Garamond Pro" w:eastAsia="Adobe Garamond Pro" w:hAnsi="Adobe Garamond Pro" w:cs="Adobe Garamond Pro"/>
                <w:color w:val="231F20"/>
                <w:spacing w:val="-9"/>
                <w:sz w:val="19"/>
                <w:szCs w:val="19"/>
              </w:rPr>
              <w:t xml:space="preserve"> </w:t>
            </w:r>
            <w:r>
              <w:rPr>
                <w:rFonts w:ascii="Adobe Garamond Pro" w:eastAsia="Adobe Garamond Pro" w:hAnsi="Adobe Garamond Pro" w:cs="Adobe Garamond Pro"/>
                <w:color w:val="231F20"/>
                <w:spacing w:val="-21"/>
                <w:sz w:val="19"/>
                <w:szCs w:val="19"/>
              </w:rPr>
              <w:t>T</w:t>
            </w:r>
            <w:r>
              <w:rPr>
                <w:rFonts w:ascii="Adobe Garamond Pro" w:eastAsia="Adobe Garamond Pro" w:hAnsi="Adobe Garamond Pro" w:cs="Adobe Garamond Pro"/>
                <w:color w:val="231F20"/>
                <w:sz w:val="19"/>
                <w:szCs w:val="19"/>
              </w:rPr>
              <w:t>anga</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 xml:space="preserve">oa </w:t>
            </w:r>
            <w:r>
              <w:rPr>
                <w:rFonts w:ascii="Adobe Garamond Pro" w:eastAsia="Adobe Garamond Pro" w:hAnsi="Adobe Garamond Pro" w:cs="Adobe Garamond Pro"/>
                <w:color w:val="231F20"/>
                <w:spacing w:val="-3"/>
                <w:sz w:val="19"/>
                <w:szCs w:val="19"/>
              </w:rPr>
              <w:t>B</w:t>
            </w:r>
            <w:r>
              <w:rPr>
                <w:rFonts w:ascii="Adobe Garamond Pro" w:eastAsia="Adobe Garamond Pro" w:hAnsi="Adobe Garamond Pro" w:cs="Adobe Garamond Pro"/>
                <w:color w:val="231F20"/>
                <w:sz w:val="19"/>
                <w:szCs w:val="19"/>
              </w:rPr>
              <w:t>lue</w:t>
            </w:r>
            <w:r>
              <w:rPr>
                <w:rFonts w:ascii="Adobe Garamond Pro" w:eastAsia="Adobe Garamond Pro" w:hAnsi="Adobe Garamond Pro" w:cs="Adobe Garamond Pro"/>
                <w:color w:val="231F20"/>
                <w:spacing w:val="47"/>
                <w:sz w:val="19"/>
                <w:szCs w:val="19"/>
              </w:rPr>
              <w:t xml:space="preserve"> </w:t>
            </w:r>
            <w:r>
              <w:rPr>
                <w:rFonts w:ascii="Adobe Garamond Pro" w:eastAsia="Adobe Garamond Pro" w:hAnsi="Adobe Garamond Pro" w:cs="Adobe Garamond Pro"/>
                <w:color w:val="231F20"/>
                <w:spacing w:val="-7"/>
                <w:sz w:val="19"/>
                <w:szCs w:val="19"/>
              </w:rPr>
              <w:t>F</w:t>
            </w:r>
            <w:r>
              <w:rPr>
                <w:rFonts w:ascii="Adobe Garamond Pro" w:eastAsia="Adobe Garamond Pro" w:hAnsi="Adobe Garamond Pro" w:cs="Adobe Garamond Pro"/>
                <w:color w:val="231F20"/>
                <w:sz w:val="19"/>
                <w:szCs w:val="19"/>
              </w:rPr>
              <w:t xml:space="preserve">oundation, </w:t>
            </w:r>
            <w:r>
              <w:rPr>
                <w:rFonts w:ascii="Adobe Garamond Pro" w:eastAsia="Adobe Garamond Pro" w:hAnsi="Adobe Garamond Pro" w:cs="Adobe Garamond Pro"/>
                <w:color w:val="231F20"/>
                <w:spacing w:val="-2"/>
                <w:sz w:val="19"/>
                <w:szCs w:val="19"/>
              </w:rPr>
              <w:t>E</w:t>
            </w:r>
            <w:r>
              <w:rPr>
                <w:rFonts w:ascii="Adobe Garamond Pro" w:eastAsia="Adobe Garamond Pro" w:hAnsi="Adobe Garamond Pro" w:cs="Adobe Garamond Pro"/>
                <w:color w:val="231F20"/>
                <w:sz w:val="19"/>
                <w:szCs w:val="19"/>
              </w:rPr>
              <w:t xml:space="preserve">co </w:t>
            </w:r>
            <w:r>
              <w:rPr>
                <w:rFonts w:ascii="Adobe Garamond Pro" w:eastAsia="Adobe Garamond Pro" w:hAnsi="Adobe Garamond Pro" w:cs="Adobe Garamond Pro"/>
                <w:color w:val="231F20"/>
                <w:spacing w:val="-3"/>
                <w:sz w:val="19"/>
                <w:szCs w:val="19"/>
              </w:rPr>
              <w:t>B</w:t>
            </w:r>
            <w:r>
              <w:rPr>
                <w:rFonts w:ascii="Adobe Garamond Pro" w:eastAsia="Adobe Garamond Pro" w:hAnsi="Adobe Garamond Pro" w:cs="Adobe Garamond Pro"/>
                <w:color w:val="231F20"/>
                <w:sz w:val="19"/>
                <w:szCs w:val="19"/>
              </w:rPr>
              <w:t xml:space="preserve">arge Clean </w:t>
            </w:r>
            <w:r>
              <w:rPr>
                <w:rFonts w:ascii="Adobe Garamond Pro" w:eastAsia="Adobe Garamond Pro" w:hAnsi="Adobe Garamond Pro" w:cs="Adobe Garamond Pro"/>
                <w:color w:val="231F20"/>
                <w:spacing w:val="-3"/>
                <w:sz w:val="19"/>
                <w:szCs w:val="19"/>
              </w:rPr>
              <w:t>S</w:t>
            </w:r>
            <w:r>
              <w:rPr>
                <w:rFonts w:ascii="Adobe Garamond Pro" w:eastAsia="Adobe Garamond Pro" w:hAnsi="Adobe Garamond Pro" w:cs="Adobe Garamond Pro"/>
                <w:color w:val="231F20"/>
                <w:sz w:val="19"/>
                <w:szCs w:val="19"/>
              </w:rPr>
              <w:t xml:space="preserve">eas </w:t>
            </w:r>
            <w:r>
              <w:rPr>
                <w:rFonts w:ascii="Adobe Garamond Pro" w:eastAsia="Adobe Garamond Pro" w:hAnsi="Adobe Garamond Pro" w:cs="Adobe Garamond Pro"/>
                <w:color w:val="231F20"/>
                <w:spacing w:val="-3"/>
                <w:sz w:val="19"/>
                <w:szCs w:val="19"/>
              </w:rPr>
              <w:t>I</w:t>
            </w:r>
            <w:r>
              <w:rPr>
                <w:rFonts w:ascii="Adobe Garamond Pro" w:eastAsia="Adobe Garamond Pro" w:hAnsi="Adobe Garamond Pro" w:cs="Adobe Garamond Pro"/>
                <w:color w:val="231F20"/>
                <w:sz w:val="19"/>
                <w:szCs w:val="19"/>
              </w:rPr>
              <w:t xml:space="preserve">nc  and </w:t>
            </w:r>
            <w:r>
              <w:rPr>
                <w:rFonts w:ascii="Adobe Garamond Pro" w:eastAsia="Adobe Garamond Pro" w:hAnsi="Adobe Garamond Pro" w:cs="Adobe Garamond Pro"/>
                <w:color w:val="231F20"/>
                <w:spacing w:val="-3"/>
                <w:sz w:val="19"/>
                <w:szCs w:val="19"/>
              </w:rPr>
              <w:t>R</w:t>
            </w:r>
            <w:r>
              <w:rPr>
                <w:rFonts w:ascii="Adobe Garamond Pro" w:eastAsia="Adobe Garamond Pro" w:hAnsi="Adobe Garamond Pro" w:cs="Adobe Garamond Pro"/>
                <w:color w:val="231F20"/>
                <w:sz w:val="19"/>
                <w:szCs w:val="19"/>
              </w:rPr>
              <w:t xml:space="preserve">eef </w:t>
            </w:r>
            <w:r>
              <w:rPr>
                <w:rFonts w:ascii="Adobe Garamond Pro" w:eastAsia="Adobe Garamond Pro" w:hAnsi="Adobe Garamond Pro" w:cs="Adobe Garamond Pro"/>
                <w:color w:val="231F20"/>
                <w:spacing w:val="-3"/>
                <w:sz w:val="19"/>
                <w:szCs w:val="19"/>
              </w:rPr>
              <w:t>G</w:t>
            </w:r>
            <w:r>
              <w:rPr>
                <w:rFonts w:ascii="Adobe Garamond Pro" w:eastAsia="Adobe Garamond Pro" w:hAnsi="Adobe Garamond Pro" w:cs="Adobe Garamond Pro"/>
                <w:color w:val="231F20"/>
                <w:sz w:val="19"/>
                <w:szCs w:val="19"/>
              </w:rPr>
              <w:t>ua</w:t>
            </w:r>
            <w:r>
              <w:rPr>
                <w:rFonts w:ascii="Adobe Garamond Pro" w:eastAsia="Adobe Garamond Pro" w:hAnsi="Adobe Garamond Pro" w:cs="Adobe Garamond Pro"/>
                <w:color w:val="231F20"/>
                <w:spacing w:val="-3"/>
                <w:sz w:val="19"/>
                <w:szCs w:val="19"/>
              </w:rPr>
              <w:t>r</w:t>
            </w:r>
            <w:r>
              <w:rPr>
                <w:rFonts w:ascii="Adobe Garamond Pro" w:eastAsia="Adobe Garamond Pro" w:hAnsi="Adobe Garamond Pro" w:cs="Adobe Garamond Pro"/>
                <w:color w:val="231F20"/>
                <w:sz w:val="19"/>
                <w:szCs w:val="19"/>
              </w:rPr>
              <w:t>dian Councils, and suppo</w:t>
            </w:r>
            <w:r>
              <w:rPr>
                <w:rFonts w:ascii="Adobe Garamond Pro" w:eastAsia="Adobe Garamond Pro" w:hAnsi="Adobe Garamond Pro" w:cs="Adobe Garamond Pro"/>
                <w:color w:val="231F20"/>
                <w:spacing w:val="1"/>
                <w:sz w:val="19"/>
                <w:szCs w:val="19"/>
              </w:rPr>
              <w:t>r</w:t>
            </w:r>
            <w:r>
              <w:rPr>
                <w:rFonts w:ascii="Adobe Garamond Pro" w:eastAsia="Adobe Garamond Pro" w:hAnsi="Adobe Garamond Pro" w:cs="Adobe Garamond Pro"/>
                <w:color w:val="231F20"/>
                <w:sz w:val="19"/>
                <w:szCs w:val="19"/>
              </w:rPr>
              <w:t xml:space="preserve">ted </w:t>
            </w:r>
            <w:r>
              <w:rPr>
                <w:rFonts w:ascii="Adobe Garamond Pro" w:eastAsia="Adobe Garamond Pro" w:hAnsi="Adobe Garamond Pro" w:cs="Adobe Garamond Pro"/>
                <w:color w:val="231F20"/>
                <w:spacing w:val="-2"/>
                <w:sz w:val="19"/>
                <w:szCs w:val="19"/>
              </w:rPr>
              <w:t>b</w:t>
            </w:r>
            <w:r>
              <w:rPr>
                <w:rFonts w:ascii="Adobe Garamond Pro" w:eastAsia="Adobe Garamond Pro" w:hAnsi="Adobe Garamond Pro" w:cs="Adobe Garamond Pro"/>
                <w:color w:val="231F20"/>
                <w:sz w:val="19"/>
                <w:szCs w:val="19"/>
              </w:rPr>
              <w:t xml:space="preserve">y </w:t>
            </w:r>
            <w:r>
              <w:rPr>
                <w:rFonts w:ascii="Adobe Garamond Pro" w:eastAsia="Adobe Garamond Pro" w:hAnsi="Adobe Garamond Pro" w:cs="Adobe Garamond Pro"/>
                <w:color w:val="231F20"/>
                <w:spacing w:val="-3"/>
                <w:sz w:val="19"/>
                <w:szCs w:val="19"/>
              </w:rPr>
              <w:t>R</w:t>
            </w:r>
            <w:r>
              <w:rPr>
                <w:rFonts w:ascii="Adobe Garamond Pro" w:eastAsia="Adobe Garamond Pro" w:hAnsi="Adobe Garamond Pro" w:cs="Adobe Garamond Pro"/>
                <w:color w:val="231F20"/>
                <w:sz w:val="19"/>
                <w:szCs w:val="19"/>
              </w:rPr>
              <w:t>eef</w:t>
            </w:r>
            <w:r>
              <w:rPr>
                <w:rFonts w:ascii="Adobe Garamond Pro" w:eastAsia="Adobe Garamond Pro" w:hAnsi="Adobe Garamond Pro" w:cs="Adobe Garamond Pro"/>
                <w:color w:val="231F20"/>
                <w:spacing w:val="-9"/>
                <w:sz w:val="19"/>
                <w:szCs w:val="19"/>
              </w:rPr>
              <w:t xml:space="preserve"> </w:t>
            </w:r>
            <w:r>
              <w:rPr>
                <w:rFonts w:ascii="Adobe Garamond Pro" w:eastAsia="Adobe Garamond Pro" w:hAnsi="Adobe Garamond Pro" w:cs="Adobe Garamond Pro"/>
                <w:color w:val="231F20"/>
                <w:spacing w:val="-25"/>
                <w:sz w:val="19"/>
                <w:szCs w:val="19"/>
              </w:rPr>
              <w:t>T</w:t>
            </w:r>
            <w:r>
              <w:rPr>
                <w:rFonts w:ascii="Adobe Garamond Pro" w:eastAsia="Adobe Garamond Pro" w:hAnsi="Adobe Garamond Pro" w:cs="Adobe Garamond Pro"/>
                <w:color w:val="231F20"/>
                <w:spacing w:val="1"/>
                <w:sz w:val="19"/>
                <w:szCs w:val="19"/>
              </w:rPr>
              <w:t>r</w:t>
            </w:r>
            <w:r>
              <w:rPr>
                <w:rFonts w:ascii="Adobe Garamond Pro" w:eastAsia="Adobe Garamond Pro" w:hAnsi="Adobe Garamond Pro" w:cs="Adobe Garamond Pro"/>
                <w:color w:val="231F20"/>
                <w:sz w:val="19"/>
                <w:szCs w:val="19"/>
              </w:rPr>
              <w:t>ust, deli</w:t>
            </w:r>
            <w:r>
              <w:rPr>
                <w:rFonts w:ascii="Adobe Garamond Pro" w:eastAsia="Adobe Garamond Pro" w:hAnsi="Adobe Garamond Pro" w:cs="Adobe Garamond Pro"/>
                <w:color w:val="231F20"/>
                <w:spacing w:val="-2"/>
                <w:sz w:val="19"/>
                <w:szCs w:val="19"/>
              </w:rPr>
              <w:t>v</w:t>
            </w:r>
            <w:r>
              <w:rPr>
                <w:rFonts w:ascii="Adobe Garamond Pro" w:eastAsia="Adobe Garamond Pro" w:hAnsi="Adobe Garamond Pro" w:cs="Adobe Garamond Pro"/>
                <w:color w:val="231F20"/>
                <w:sz w:val="19"/>
                <w:szCs w:val="19"/>
              </w:rPr>
              <w:t>e</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ed the</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first</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 xml:space="preserve">annual </w:t>
            </w:r>
            <w:r>
              <w:rPr>
                <w:rFonts w:ascii="Adobe Garamond Pro" w:eastAsia="Adobe Garamond Pro" w:hAnsi="Adobe Garamond Pro" w:cs="Adobe Garamond Pro"/>
                <w:color w:val="231F20"/>
                <w:spacing w:val="-5"/>
                <w:sz w:val="19"/>
                <w:szCs w:val="19"/>
              </w:rPr>
              <w:t>G</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eat</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pacing w:val="-3"/>
                <w:sz w:val="19"/>
                <w:szCs w:val="19"/>
              </w:rPr>
              <w:t>B</w:t>
            </w:r>
            <w:r>
              <w:rPr>
                <w:rFonts w:ascii="Adobe Garamond Pro" w:eastAsia="Adobe Garamond Pro" w:hAnsi="Adobe Garamond Pro" w:cs="Adobe Garamond Pro"/>
                <w:color w:val="231F20"/>
                <w:sz w:val="19"/>
                <w:szCs w:val="19"/>
              </w:rPr>
              <w:t>arrier</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pacing w:val="-3"/>
                <w:sz w:val="19"/>
                <w:szCs w:val="19"/>
              </w:rPr>
              <w:t>R</w:t>
            </w:r>
            <w:r>
              <w:rPr>
                <w:rFonts w:ascii="Adobe Garamond Pro" w:eastAsia="Adobe Garamond Pro" w:hAnsi="Adobe Garamond Pro" w:cs="Adobe Garamond Pro"/>
                <w:color w:val="231F20"/>
                <w:sz w:val="19"/>
                <w:szCs w:val="19"/>
              </w:rPr>
              <w:t>eef Clean-up</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p</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oject</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 xml:space="preserve">in </w:t>
            </w:r>
            <w:r>
              <w:rPr>
                <w:rFonts w:ascii="Adobe Garamond Pro" w:eastAsia="Adobe Garamond Pro" w:hAnsi="Adobe Garamond Pro" w:cs="Adobe Garamond Pro"/>
                <w:color w:val="231F20"/>
                <w:spacing w:val="-2"/>
                <w:sz w:val="19"/>
                <w:szCs w:val="19"/>
              </w:rPr>
              <w:t>O</w:t>
            </w:r>
            <w:r>
              <w:rPr>
                <w:rFonts w:ascii="Adobe Garamond Pro" w:eastAsia="Adobe Garamond Pro" w:hAnsi="Adobe Garamond Pro" w:cs="Adobe Garamond Pro"/>
                <w:color w:val="231F20"/>
                <w:sz w:val="19"/>
                <w:szCs w:val="19"/>
              </w:rPr>
              <w:t>ctober 2015.</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The</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clean-up</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aimed</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to</w:t>
            </w:r>
            <w:r>
              <w:rPr>
                <w:rFonts w:ascii="Adobe Garamond Pro" w:eastAsia="Adobe Garamond Pro" w:hAnsi="Adobe Garamond Pro" w:cs="Adobe Garamond Pro"/>
                <w:color w:val="231F20"/>
                <w:spacing w:val="-2"/>
                <w:sz w:val="19"/>
                <w:szCs w:val="19"/>
              </w:rPr>
              <w:t xml:space="preserve"> r</w:t>
            </w:r>
            <w:r>
              <w:rPr>
                <w:rFonts w:ascii="Adobe Garamond Pro" w:eastAsia="Adobe Garamond Pro" w:hAnsi="Adobe Garamond Pro" w:cs="Adobe Garamond Pro"/>
                <w:color w:val="231F20"/>
                <w:sz w:val="19"/>
                <w:szCs w:val="19"/>
              </w:rPr>
              <w:t>educe</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marine</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debris</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in</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the</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pacing w:val="-5"/>
                <w:sz w:val="19"/>
                <w:szCs w:val="19"/>
              </w:rPr>
              <w:t>G</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 xml:space="preserve">eat </w:t>
            </w:r>
            <w:r>
              <w:rPr>
                <w:rFonts w:ascii="Adobe Garamond Pro" w:eastAsia="Adobe Garamond Pro" w:hAnsi="Adobe Garamond Pro" w:cs="Adobe Garamond Pro"/>
                <w:color w:val="231F20"/>
                <w:spacing w:val="-3"/>
                <w:sz w:val="19"/>
                <w:szCs w:val="19"/>
              </w:rPr>
              <w:t>B</w:t>
            </w:r>
            <w:r>
              <w:rPr>
                <w:rFonts w:ascii="Adobe Garamond Pro" w:eastAsia="Adobe Garamond Pro" w:hAnsi="Adobe Garamond Pro" w:cs="Adobe Garamond Pro"/>
                <w:color w:val="231F20"/>
                <w:sz w:val="19"/>
                <w:szCs w:val="19"/>
              </w:rPr>
              <w:t xml:space="preserve">arrier </w:t>
            </w:r>
            <w:r>
              <w:rPr>
                <w:rFonts w:ascii="Adobe Garamond Pro" w:eastAsia="Adobe Garamond Pro" w:hAnsi="Adobe Garamond Pro" w:cs="Adobe Garamond Pro"/>
                <w:color w:val="231F20"/>
                <w:spacing w:val="-3"/>
                <w:sz w:val="19"/>
                <w:szCs w:val="19"/>
              </w:rPr>
              <w:t>R</w:t>
            </w:r>
            <w:r>
              <w:rPr>
                <w:rFonts w:ascii="Adobe Garamond Pro" w:eastAsia="Adobe Garamond Pro" w:hAnsi="Adobe Garamond Pro" w:cs="Adobe Garamond Pro"/>
                <w:color w:val="231F20"/>
                <w:sz w:val="19"/>
                <w:szCs w:val="19"/>
              </w:rPr>
              <w:t>eef lagoon and raise awa</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eness about marine debris within local communities.</w:t>
            </w:r>
          </w:p>
          <w:p w:rsidR="005A2696" w:rsidRDefault="005A2696">
            <w:pPr>
              <w:pStyle w:val="TableParagraph"/>
              <w:spacing w:before="10" w:line="160" w:lineRule="exact"/>
              <w:rPr>
                <w:sz w:val="16"/>
                <w:szCs w:val="16"/>
              </w:rPr>
            </w:pPr>
          </w:p>
          <w:p w:rsidR="005A2696" w:rsidRDefault="00F90E19">
            <w:pPr>
              <w:pStyle w:val="TableParagraph"/>
              <w:spacing w:line="278" w:lineRule="auto"/>
              <w:ind w:left="70" w:right="77"/>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pacing w:val="-2"/>
                <w:sz w:val="19"/>
                <w:szCs w:val="19"/>
              </w:rPr>
              <w:t>O</w:t>
            </w:r>
            <w:r>
              <w:rPr>
                <w:rFonts w:ascii="Adobe Garamond Pro" w:eastAsia="Adobe Garamond Pro" w:hAnsi="Adobe Garamond Pro" w:cs="Adobe Garamond Pro"/>
                <w:color w:val="231F20"/>
                <w:sz w:val="19"/>
                <w:szCs w:val="19"/>
              </w:rPr>
              <w:t>n-g</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 xml:space="preserve">ound actions </w:t>
            </w:r>
            <w:r>
              <w:rPr>
                <w:rFonts w:ascii="Adobe Garamond Pro" w:eastAsia="Adobe Garamond Pro" w:hAnsi="Adobe Garamond Pro" w:cs="Adobe Garamond Pro"/>
                <w:color w:val="231F20"/>
                <w:spacing w:val="-2"/>
                <w:sz w:val="19"/>
                <w:szCs w:val="19"/>
              </w:rPr>
              <w:t>w</w:t>
            </w:r>
            <w:r>
              <w:rPr>
                <w:rFonts w:ascii="Adobe Garamond Pro" w:eastAsia="Adobe Garamond Pro" w:hAnsi="Adobe Garamond Pro" w:cs="Adobe Garamond Pro"/>
                <w:color w:val="231F20"/>
                <w:sz w:val="19"/>
                <w:szCs w:val="19"/>
              </w:rPr>
              <w:t>e</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 xml:space="preserve">e held along the </w:t>
            </w:r>
            <w:r>
              <w:rPr>
                <w:rFonts w:ascii="Adobe Garamond Pro" w:eastAsia="Adobe Garamond Pro" w:hAnsi="Adobe Garamond Pro" w:cs="Adobe Garamond Pro"/>
                <w:color w:val="231F20"/>
                <w:spacing w:val="-2"/>
                <w:sz w:val="19"/>
                <w:szCs w:val="19"/>
              </w:rPr>
              <w:t>Q</w:t>
            </w:r>
            <w:r>
              <w:rPr>
                <w:rFonts w:ascii="Adobe Garamond Pro" w:eastAsia="Adobe Garamond Pro" w:hAnsi="Adobe Garamond Pro" w:cs="Adobe Garamond Pro"/>
                <w:color w:val="231F20"/>
                <w:sz w:val="19"/>
                <w:szCs w:val="19"/>
              </w:rPr>
              <w:t xml:space="preserve">ueensland coast, with </w:t>
            </w:r>
            <w:r>
              <w:rPr>
                <w:rFonts w:ascii="Adobe Garamond Pro" w:eastAsia="Adobe Garamond Pro" w:hAnsi="Adobe Garamond Pro" w:cs="Adobe Garamond Pro"/>
                <w:color w:val="231F20"/>
                <w:spacing w:val="-4"/>
                <w:sz w:val="19"/>
                <w:szCs w:val="19"/>
              </w:rPr>
              <w:t>o</w:t>
            </w:r>
            <w:r>
              <w:rPr>
                <w:rFonts w:ascii="Adobe Garamond Pro" w:eastAsia="Adobe Garamond Pro" w:hAnsi="Adobe Garamond Pro" w:cs="Adobe Garamond Pro"/>
                <w:color w:val="231F20"/>
                <w:spacing w:val="-2"/>
                <w:sz w:val="19"/>
                <w:szCs w:val="19"/>
              </w:rPr>
              <w:t>v</w:t>
            </w:r>
            <w:r>
              <w:rPr>
                <w:rFonts w:ascii="Adobe Garamond Pro" w:eastAsia="Adobe Garamond Pro" w:hAnsi="Adobe Garamond Pro" w:cs="Adobe Garamond Pro"/>
                <w:color w:val="231F20"/>
                <w:sz w:val="19"/>
                <w:szCs w:val="19"/>
              </w:rPr>
              <w:t xml:space="preserve">er 900 </w:t>
            </w:r>
            <w:r>
              <w:rPr>
                <w:rFonts w:ascii="Adobe Garamond Pro" w:eastAsia="Adobe Garamond Pro" w:hAnsi="Adobe Garamond Pro" w:cs="Adobe Garamond Pro"/>
                <w:color w:val="231F20"/>
                <w:spacing w:val="-2"/>
                <w:sz w:val="19"/>
                <w:szCs w:val="19"/>
              </w:rPr>
              <w:t>v</w:t>
            </w:r>
            <w:r>
              <w:rPr>
                <w:rFonts w:ascii="Adobe Garamond Pro" w:eastAsia="Adobe Garamond Pro" w:hAnsi="Adobe Garamond Pro" w:cs="Adobe Garamond Pro"/>
                <w:color w:val="231F20"/>
                <w:sz w:val="19"/>
                <w:szCs w:val="19"/>
              </w:rPr>
              <w:t xml:space="preserve">olunteers. </w:t>
            </w:r>
            <w:r>
              <w:rPr>
                <w:rFonts w:ascii="Adobe Garamond Pro" w:eastAsia="Adobe Garamond Pro" w:hAnsi="Adobe Garamond Pro" w:cs="Adobe Garamond Pro"/>
                <w:color w:val="231F20"/>
                <w:spacing w:val="-5"/>
                <w:sz w:val="19"/>
                <w:szCs w:val="19"/>
              </w:rPr>
              <w:t>M</w:t>
            </w:r>
            <w:r>
              <w:rPr>
                <w:rFonts w:ascii="Adobe Garamond Pro" w:eastAsia="Adobe Garamond Pro" w:hAnsi="Adobe Garamond Pro" w:cs="Adobe Garamond Pro"/>
                <w:color w:val="231F20"/>
                <w:sz w:val="19"/>
                <w:szCs w:val="19"/>
              </w:rPr>
              <w:t>o</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 xml:space="preserve">e than 55,000 items </w:t>
            </w:r>
            <w:r>
              <w:rPr>
                <w:rFonts w:ascii="Adobe Garamond Pro" w:eastAsia="Adobe Garamond Pro" w:hAnsi="Adobe Garamond Pro" w:cs="Adobe Garamond Pro"/>
                <w:color w:val="231F20"/>
                <w:spacing w:val="-2"/>
                <w:sz w:val="19"/>
                <w:szCs w:val="19"/>
              </w:rPr>
              <w:t>w</w:t>
            </w:r>
            <w:r>
              <w:rPr>
                <w:rFonts w:ascii="Adobe Garamond Pro" w:eastAsia="Adobe Garamond Pro" w:hAnsi="Adobe Garamond Pro" w:cs="Adobe Garamond Pro"/>
                <w:color w:val="231F20"/>
                <w:sz w:val="19"/>
                <w:szCs w:val="19"/>
              </w:rPr>
              <w:t>e</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 xml:space="preserve">e collected </w:t>
            </w:r>
            <w:r>
              <w:rPr>
                <w:rFonts w:ascii="Adobe Garamond Pro" w:eastAsia="Adobe Garamond Pro" w:hAnsi="Adobe Garamond Pro" w:cs="Adobe Garamond Pro"/>
                <w:color w:val="231F20"/>
                <w:spacing w:val="-2"/>
                <w:sz w:val="19"/>
                <w:szCs w:val="19"/>
              </w:rPr>
              <w:t>w</w:t>
            </w:r>
            <w:r>
              <w:rPr>
                <w:rFonts w:ascii="Adobe Garamond Pro" w:eastAsia="Adobe Garamond Pro" w:hAnsi="Adobe Garamond Pro" w:cs="Adobe Garamond Pro"/>
                <w:color w:val="231F20"/>
                <w:sz w:val="19"/>
                <w:szCs w:val="19"/>
              </w:rPr>
              <w:t>eighing mo</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 xml:space="preserve">e than 10 tonnes, and </w:t>
            </w:r>
            <w:r>
              <w:rPr>
                <w:rFonts w:ascii="Adobe Garamond Pro" w:eastAsia="Adobe Garamond Pro" w:hAnsi="Adobe Garamond Pro" w:cs="Adobe Garamond Pro"/>
                <w:color w:val="231F20"/>
                <w:spacing w:val="-4"/>
                <w:sz w:val="19"/>
                <w:szCs w:val="19"/>
              </w:rPr>
              <w:t>o</w:t>
            </w:r>
            <w:r>
              <w:rPr>
                <w:rFonts w:ascii="Adobe Garamond Pro" w:eastAsia="Adobe Garamond Pro" w:hAnsi="Adobe Garamond Pro" w:cs="Adobe Garamond Pro"/>
                <w:color w:val="231F20"/>
                <w:spacing w:val="-2"/>
                <w:sz w:val="19"/>
                <w:szCs w:val="19"/>
              </w:rPr>
              <w:t>v</w:t>
            </w:r>
            <w:r>
              <w:rPr>
                <w:rFonts w:ascii="Adobe Garamond Pro" w:eastAsia="Adobe Garamond Pro" w:hAnsi="Adobe Garamond Pro" w:cs="Adobe Garamond Pro"/>
                <w:color w:val="231F20"/>
                <w:sz w:val="19"/>
                <w:szCs w:val="19"/>
              </w:rPr>
              <w:t xml:space="preserve">er 350 bags of </w:t>
            </w:r>
            <w:r>
              <w:rPr>
                <w:rFonts w:ascii="Adobe Garamond Pro" w:eastAsia="Adobe Garamond Pro" w:hAnsi="Adobe Garamond Pro" w:cs="Adobe Garamond Pro"/>
                <w:color w:val="231F20"/>
                <w:spacing w:val="1"/>
                <w:sz w:val="19"/>
                <w:szCs w:val="19"/>
              </w:rPr>
              <w:t>r</w:t>
            </w:r>
            <w:r>
              <w:rPr>
                <w:rFonts w:ascii="Adobe Garamond Pro" w:eastAsia="Adobe Garamond Pro" w:hAnsi="Adobe Garamond Pro" w:cs="Adobe Garamond Pro"/>
                <w:color w:val="231F20"/>
                <w:sz w:val="19"/>
                <w:szCs w:val="19"/>
              </w:rPr>
              <w:t xml:space="preserve">ubbish </w:t>
            </w:r>
            <w:r>
              <w:rPr>
                <w:rFonts w:ascii="Adobe Garamond Pro" w:eastAsia="Adobe Garamond Pro" w:hAnsi="Adobe Garamond Pro" w:cs="Adobe Garamond Pro"/>
                <w:color w:val="231F20"/>
                <w:spacing w:val="-2"/>
                <w:sz w:val="19"/>
                <w:szCs w:val="19"/>
              </w:rPr>
              <w:t>w</w:t>
            </w:r>
            <w:r>
              <w:rPr>
                <w:rFonts w:ascii="Adobe Garamond Pro" w:eastAsia="Adobe Garamond Pro" w:hAnsi="Adobe Garamond Pro" w:cs="Adobe Garamond Pro"/>
                <w:color w:val="231F20"/>
                <w:sz w:val="19"/>
                <w:szCs w:val="19"/>
              </w:rPr>
              <w:t>e</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 xml:space="preserve">e </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em</w:t>
            </w:r>
            <w:r>
              <w:rPr>
                <w:rFonts w:ascii="Adobe Garamond Pro" w:eastAsia="Adobe Garamond Pro" w:hAnsi="Adobe Garamond Pro" w:cs="Adobe Garamond Pro"/>
                <w:color w:val="231F20"/>
                <w:spacing w:val="-4"/>
                <w:sz w:val="19"/>
                <w:szCs w:val="19"/>
              </w:rPr>
              <w:t>o</w:t>
            </w:r>
            <w:r>
              <w:rPr>
                <w:rFonts w:ascii="Adobe Garamond Pro" w:eastAsia="Adobe Garamond Pro" w:hAnsi="Adobe Garamond Pro" w:cs="Adobe Garamond Pro"/>
                <w:color w:val="231F20"/>
                <w:spacing w:val="-2"/>
                <w:sz w:val="19"/>
                <w:szCs w:val="19"/>
              </w:rPr>
              <w:t>v</w:t>
            </w:r>
            <w:r>
              <w:rPr>
                <w:rFonts w:ascii="Adobe Garamond Pro" w:eastAsia="Adobe Garamond Pro" w:hAnsi="Adobe Garamond Pro" w:cs="Adobe Garamond Pro"/>
                <w:color w:val="231F20"/>
                <w:sz w:val="19"/>
                <w:szCs w:val="19"/>
              </w:rPr>
              <w:t>ed f</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om ac</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 xml:space="preserve">oss the </w:t>
            </w:r>
            <w:r>
              <w:rPr>
                <w:rFonts w:ascii="Adobe Garamond Pro" w:eastAsia="Adobe Garamond Pro" w:hAnsi="Adobe Garamond Pro" w:cs="Adobe Garamond Pro"/>
                <w:color w:val="231F20"/>
                <w:spacing w:val="-3"/>
                <w:sz w:val="19"/>
                <w:szCs w:val="19"/>
              </w:rPr>
              <w:t>R</w:t>
            </w:r>
            <w:r>
              <w:rPr>
                <w:rFonts w:ascii="Adobe Garamond Pro" w:eastAsia="Adobe Garamond Pro" w:hAnsi="Adobe Garamond Pro" w:cs="Adobe Garamond Pro"/>
                <w:color w:val="231F20"/>
                <w:sz w:val="19"/>
                <w:szCs w:val="19"/>
              </w:rPr>
              <w:t>eef catchment, islands, c</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eeks and beaches. Combined with other clean-up activities, an e</w:t>
            </w:r>
            <w:r>
              <w:rPr>
                <w:rFonts w:ascii="Adobe Garamond Pro" w:eastAsia="Adobe Garamond Pro" w:hAnsi="Adobe Garamond Pro" w:cs="Adobe Garamond Pro"/>
                <w:color w:val="231F20"/>
                <w:spacing w:val="-3"/>
                <w:sz w:val="19"/>
                <w:szCs w:val="19"/>
              </w:rPr>
              <w:t>x</w:t>
            </w:r>
            <w:r>
              <w:rPr>
                <w:rFonts w:ascii="Adobe Garamond Pro" w:eastAsia="Adobe Garamond Pro" w:hAnsi="Adobe Garamond Pro" w:cs="Adobe Garamond Pro"/>
                <w:color w:val="231F20"/>
                <w:sz w:val="19"/>
                <w:szCs w:val="19"/>
              </w:rPr>
              <w:t>cess of 20 tonnes of marine debris is estimated to ha</w:t>
            </w:r>
            <w:r>
              <w:rPr>
                <w:rFonts w:ascii="Adobe Garamond Pro" w:eastAsia="Adobe Garamond Pro" w:hAnsi="Adobe Garamond Pro" w:cs="Adobe Garamond Pro"/>
                <w:color w:val="231F20"/>
                <w:spacing w:val="-2"/>
                <w:sz w:val="19"/>
                <w:szCs w:val="19"/>
              </w:rPr>
              <w:t>v</w:t>
            </w:r>
            <w:r>
              <w:rPr>
                <w:rFonts w:ascii="Adobe Garamond Pro" w:eastAsia="Adobe Garamond Pro" w:hAnsi="Adobe Garamond Pro" w:cs="Adobe Garamond Pro"/>
                <w:color w:val="231F20"/>
                <w:sz w:val="19"/>
                <w:szCs w:val="19"/>
              </w:rPr>
              <w:t xml:space="preserve">e been </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em</w:t>
            </w:r>
            <w:r>
              <w:rPr>
                <w:rFonts w:ascii="Adobe Garamond Pro" w:eastAsia="Adobe Garamond Pro" w:hAnsi="Adobe Garamond Pro" w:cs="Adobe Garamond Pro"/>
                <w:color w:val="231F20"/>
                <w:spacing w:val="-4"/>
                <w:sz w:val="19"/>
                <w:szCs w:val="19"/>
              </w:rPr>
              <w:t>o</w:t>
            </w:r>
            <w:r>
              <w:rPr>
                <w:rFonts w:ascii="Adobe Garamond Pro" w:eastAsia="Adobe Garamond Pro" w:hAnsi="Adobe Garamond Pro" w:cs="Adobe Garamond Pro"/>
                <w:color w:val="231F20"/>
                <w:spacing w:val="-2"/>
                <w:sz w:val="19"/>
                <w:szCs w:val="19"/>
              </w:rPr>
              <w:t>v</w:t>
            </w:r>
            <w:r>
              <w:rPr>
                <w:rFonts w:ascii="Adobe Garamond Pro" w:eastAsia="Adobe Garamond Pro" w:hAnsi="Adobe Garamond Pro" w:cs="Adobe Garamond Pro"/>
                <w:color w:val="231F20"/>
                <w:sz w:val="19"/>
                <w:szCs w:val="19"/>
              </w:rPr>
              <w:t>ed.</w:t>
            </w:r>
          </w:p>
          <w:p w:rsidR="005A2696" w:rsidRDefault="005A2696">
            <w:pPr>
              <w:pStyle w:val="TableParagraph"/>
              <w:spacing w:before="10" w:line="160" w:lineRule="exact"/>
              <w:rPr>
                <w:sz w:val="16"/>
                <w:szCs w:val="16"/>
              </w:rPr>
            </w:pPr>
          </w:p>
          <w:p w:rsidR="005A2696" w:rsidRDefault="00F90E19">
            <w:pPr>
              <w:pStyle w:val="TableParagraph"/>
              <w:spacing w:line="278" w:lineRule="auto"/>
              <w:ind w:left="70" w:right="69"/>
              <w:jc w:val="both"/>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pacing w:val="-2"/>
                <w:sz w:val="19"/>
                <w:szCs w:val="19"/>
              </w:rPr>
              <w:t>D</w:t>
            </w:r>
            <w:r>
              <w:rPr>
                <w:rFonts w:ascii="Adobe Garamond Pro" w:eastAsia="Adobe Garamond Pro" w:hAnsi="Adobe Garamond Pro" w:cs="Adobe Garamond Pro"/>
                <w:color w:val="231F20"/>
                <w:sz w:val="19"/>
                <w:szCs w:val="19"/>
              </w:rPr>
              <w:t>ata</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collected</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f</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om</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the</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clean-ups</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is</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ente</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ed</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into</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the</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pacing w:val="-4"/>
                <w:sz w:val="19"/>
                <w:szCs w:val="19"/>
              </w:rPr>
              <w:t>A</w:t>
            </w:r>
            <w:r>
              <w:rPr>
                <w:rFonts w:ascii="Adobe Garamond Pro" w:eastAsia="Adobe Garamond Pro" w:hAnsi="Adobe Garamond Pro" w:cs="Adobe Garamond Pro"/>
                <w:color w:val="231F20"/>
                <w:sz w:val="19"/>
                <w:szCs w:val="19"/>
              </w:rPr>
              <w:t>ustralian</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pacing w:val="-3"/>
                <w:sz w:val="19"/>
                <w:szCs w:val="19"/>
              </w:rPr>
              <w:t>M</w:t>
            </w:r>
            <w:r>
              <w:rPr>
                <w:rFonts w:ascii="Adobe Garamond Pro" w:eastAsia="Adobe Garamond Pro" w:hAnsi="Adobe Garamond Pro" w:cs="Adobe Garamond Pro"/>
                <w:color w:val="231F20"/>
                <w:sz w:val="19"/>
                <w:szCs w:val="19"/>
              </w:rPr>
              <w:t xml:space="preserve">arine </w:t>
            </w:r>
            <w:r>
              <w:rPr>
                <w:rFonts w:ascii="Adobe Garamond Pro" w:eastAsia="Adobe Garamond Pro" w:hAnsi="Adobe Garamond Pro" w:cs="Adobe Garamond Pro"/>
                <w:color w:val="231F20"/>
                <w:spacing w:val="-2"/>
                <w:sz w:val="19"/>
                <w:szCs w:val="19"/>
              </w:rPr>
              <w:t>D</w:t>
            </w:r>
            <w:r>
              <w:rPr>
                <w:rFonts w:ascii="Adobe Garamond Pro" w:eastAsia="Adobe Garamond Pro" w:hAnsi="Adobe Garamond Pro" w:cs="Adobe Garamond Pro"/>
                <w:color w:val="231F20"/>
                <w:sz w:val="19"/>
                <w:szCs w:val="19"/>
              </w:rPr>
              <w:t>ebris database to advise futu</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 xml:space="preserve">e management and </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eduction plans with local communities and g</w:t>
            </w:r>
            <w:r>
              <w:rPr>
                <w:rFonts w:ascii="Adobe Garamond Pro" w:eastAsia="Adobe Garamond Pro" w:hAnsi="Adobe Garamond Pro" w:cs="Adobe Garamond Pro"/>
                <w:color w:val="231F20"/>
                <w:spacing w:val="-4"/>
                <w:sz w:val="19"/>
                <w:szCs w:val="19"/>
              </w:rPr>
              <w:t>o</w:t>
            </w:r>
            <w:r>
              <w:rPr>
                <w:rFonts w:ascii="Adobe Garamond Pro" w:eastAsia="Adobe Garamond Pro" w:hAnsi="Adobe Garamond Pro" w:cs="Adobe Garamond Pro"/>
                <w:color w:val="231F20"/>
                <w:spacing w:val="-2"/>
                <w:sz w:val="19"/>
                <w:szCs w:val="19"/>
              </w:rPr>
              <w:t>v</w:t>
            </w:r>
            <w:r>
              <w:rPr>
                <w:rFonts w:ascii="Adobe Garamond Pro" w:eastAsia="Adobe Garamond Pro" w:hAnsi="Adobe Garamond Pro" w:cs="Adobe Garamond Pro"/>
                <w:color w:val="231F20"/>
                <w:sz w:val="19"/>
                <w:szCs w:val="19"/>
              </w:rPr>
              <w:t>ernment.</w:t>
            </w:r>
          </w:p>
          <w:p w:rsidR="005A2696" w:rsidRDefault="005A2696">
            <w:pPr>
              <w:pStyle w:val="TableParagraph"/>
              <w:spacing w:before="10" w:line="160" w:lineRule="exact"/>
              <w:rPr>
                <w:sz w:val="16"/>
                <w:szCs w:val="16"/>
              </w:rPr>
            </w:pPr>
          </w:p>
          <w:p w:rsidR="005A2696" w:rsidRDefault="00F90E19">
            <w:pPr>
              <w:pStyle w:val="TableParagraph"/>
              <w:ind w:left="70"/>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pacing w:val="-5"/>
                <w:sz w:val="19"/>
                <w:szCs w:val="19"/>
              </w:rPr>
              <w:t>F</w:t>
            </w:r>
            <w:r>
              <w:rPr>
                <w:rFonts w:ascii="Adobe Garamond Pro" w:eastAsia="Adobe Garamond Pro" w:hAnsi="Adobe Garamond Pro" w:cs="Adobe Garamond Pro"/>
                <w:color w:val="231F20"/>
                <w:sz w:val="19"/>
                <w:szCs w:val="19"/>
              </w:rPr>
              <w:t>u</w:t>
            </w:r>
            <w:r>
              <w:rPr>
                <w:rFonts w:ascii="Adobe Garamond Pro" w:eastAsia="Adobe Garamond Pro" w:hAnsi="Adobe Garamond Pro" w:cs="Adobe Garamond Pro"/>
                <w:color w:val="231F20"/>
                <w:spacing w:val="1"/>
                <w:sz w:val="19"/>
                <w:szCs w:val="19"/>
              </w:rPr>
              <w:t>r</w:t>
            </w:r>
            <w:r>
              <w:rPr>
                <w:rFonts w:ascii="Adobe Garamond Pro" w:eastAsia="Adobe Garamond Pro" w:hAnsi="Adobe Garamond Pro" w:cs="Adobe Garamond Pro"/>
                <w:color w:val="231F20"/>
                <w:sz w:val="19"/>
                <w:szCs w:val="19"/>
              </w:rPr>
              <w:t>ther information is a</w:t>
            </w:r>
            <w:r>
              <w:rPr>
                <w:rFonts w:ascii="Adobe Garamond Pro" w:eastAsia="Adobe Garamond Pro" w:hAnsi="Adobe Garamond Pro" w:cs="Adobe Garamond Pro"/>
                <w:color w:val="231F20"/>
                <w:spacing w:val="-2"/>
                <w:sz w:val="19"/>
                <w:szCs w:val="19"/>
              </w:rPr>
              <w:t>v</w:t>
            </w:r>
            <w:r>
              <w:rPr>
                <w:rFonts w:ascii="Adobe Garamond Pro" w:eastAsia="Adobe Garamond Pro" w:hAnsi="Adobe Garamond Pro" w:cs="Adobe Garamond Pro"/>
                <w:color w:val="231F20"/>
                <w:sz w:val="19"/>
                <w:szCs w:val="19"/>
              </w:rPr>
              <w:t>ailable at:</w:t>
            </w:r>
          </w:p>
          <w:p w:rsidR="005A2696" w:rsidRDefault="005A2696">
            <w:pPr>
              <w:pStyle w:val="TableParagraph"/>
              <w:spacing w:line="170" w:lineRule="exact"/>
              <w:rPr>
                <w:sz w:val="17"/>
                <w:szCs w:val="17"/>
              </w:rPr>
            </w:pPr>
          </w:p>
          <w:p w:rsidR="005A2696" w:rsidRDefault="008947A3">
            <w:pPr>
              <w:pStyle w:val="TableParagraph"/>
              <w:spacing w:line="280" w:lineRule="atLeast"/>
              <w:ind w:left="70" w:right="325"/>
              <w:rPr>
                <w:rFonts w:ascii="Adobe Garamond Pro" w:eastAsia="Adobe Garamond Pro" w:hAnsi="Adobe Garamond Pro" w:cs="Adobe Garamond Pro"/>
                <w:sz w:val="19"/>
                <w:szCs w:val="19"/>
              </w:rPr>
            </w:pPr>
            <w:hyperlink r:id="rId27">
              <w:r w:rsidR="00F90E19">
                <w:rPr>
                  <w:rFonts w:ascii="Adobe Garamond Pro" w:eastAsia="Adobe Garamond Pro" w:hAnsi="Adobe Garamond Pro" w:cs="Adobe Garamond Pro"/>
                  <w:color w:val="005695"/>
                  <w:sz w:val="19"/>
                  <w:szCs w:val="19"/>
                  <w:u w:val="single" w:color="005695"/>
                </w:rPr>
                <w:t>ww</w:t>
              </w:r>
              <w:r w:rsidR="00F90E19">
                <w:rPr>
                  <w:rFonts w:ascii="Adobe Garamond Pro" w:eastAsia="Adobe Garamond Pro" w:hAnsi="Adobe Garamond Pro" w:cs="Adobe Garamond Pro"/>
                  <w:color w:val="005695"/>
                  <w:spacing w:val="-15"/>
                  <w:sz w:val="19"/>
                  <w:szCs w:val="19"/>
                  <w:u w:val="single" w:color="005695"/>
                </w:rPr>
                <w:t>w</w:t>
              </w:r>
              <w:r w:rsidR="00F90E19">
                <w:rPr>
                  <w:rFonts w:ascii="Adobe Garamond Pro" w:eastAsia="Adobe Garamond Pro" w:hAnsi="Adobe Garamond Pro" w:cs="Adobe Garamond Pro"/>
                  <w:color w:val="005695"/>
                  <w:sz w:val="19"/>
                  <w:szCs w:val="19"/>
                  <w:u w:val="single" w:color="005695"/>
                </w:rPr>
                <w:t>.gbrmpa.g</w:t>
              </w:r>
              <w:r w:rsidR="00F90E19">
                <w:rPr>
                  <w:rFonts w:ascii="Adobe Garamond Pro" w:eastAsia="Adobe Garamond Pro" w:hAnsi="Adobe Garamond Pro" w:cs="Adobe Garamond Pro"/>
                  <w:color w:val="005695"/>
                  <w:spacing w:val="-4"/>
                  <w:sz w:val="19"/>
                  <w:szCs w:val="19"/>
                  <w:u w:val="single" w:color="005695"/>
                </w:rPr>
                <w:t>o</w:t>
              </w:r>
              <w:r w:rsidR="00F90E19">
                <w:rPr>
                  <w:rFonts w:ascii="Adobe Garamond Pro" w:eastAsia="Adobe Garamond Pro" w:hAnsi="Adobe Garamond Pro" w:cs="Adobe Garamond Pro"/>
                  <w:color w:val="005695"/>
                  <w:spacing w:val="-15"/>
                  <w:sz w:val="19"/>
                  <w:szCs w:val="19"/>
                  <w:u w:val="single" w:color="005695"/>
                </w:rPr>
                <w:t>v</w:t>
              </w:r>
              <w:r w:rsidR="00F90E19">
                <w:rPr>
                  <w:rFonts w:ascii="Adobe Garamond Pro" w:eastAsia="Adobe Garamond Pro" w:hAnsi="Adobe Garamond Pro" w:cs="Adobe Garamond Pro"/>
                  <w:color w:val="005695"/>
                  <w:sz w:val="19"/>
                  <w:szCs w:val="19"/>
                  <w:u w:val="single" w:color="005695"/>
                </w:rPr>
                <w:t>.au/managing-the-</w:t>
              </w:r>
              <w:r w:rsidR="00F90E19">
                <w:rPr>
                  <w:rFonts w:ascii="Adobe Garamond Pro" w:eastAsia="Adobe Garamond Pro" w:hAnsi="Adobe Garamond Pro" w:cs="Adobe Garamond Pro"/>
                  <w:color w:val="005695"/>
                  <w:spacing w:val="-2"/>
                  <w:sz w:val="19"/>
                  <w:szCs w:val="19"/>
                  <w:u w:val="single" w:color="005695"/>
                </w:rPr>
                <w:t>r</w:t>
              </w:r>
              <w:r w:rsidR="00F90E19">
                <w:rPr>
                  <w:rFonts w:ascii="Adobe Garamond Pro" w:eastAsia="Adobe Garamond Pro" w:hAnsi="Adobe Garamond Pro" w:cs="Adobe Garamond Pro"/>
                  <w:color w:val="005695"/>
                  <w:sz w:val="19"/>
                  <w:szCs w:val="19"/>
                  <w:u w:val="single" w:color="005695"/>
                </w:rPr>
                <w:t>eef/th</w:t>
              </w:r>
              <w:r w:rsidR="00F90E19">
                <w:rPr>
                  <w:rFonts w:ascii="Adobe Garamond Pro" w:eastAsia="Adobe Garamond Pro" w:hAnsi="Adobe Garamond Pro" w:cs="Adobe Garamond Pro"/>
                  <w:color w:val="005695"/>
                  <w:spacing w:val="-2"/>
                  <w:sz w:val="19"/>
                  <w:szCs w:val="19"/>
                  <w:u w:val="single" w:color="005695"/>
                </w:rPr>
                <w:t>r</w:t>
              </w:r>
              <w:r w:rsidR="00F90E19">
                <w:rPr>
                  <w:rFonts w:ascii="Adobe Garamond Pro" w:eastAsia="Adobe Garamond Pro" w:hAnsi="Adobe Garamond Pro" w:cs="Adobe Garamond Pro"/>
                  <w:color w:val="005695"/>
                  <w:sz w:val="19"/>
                  <w:szCs w:val="19"/>
                  <w:u w:val="single" w:color="005695"/>
                </w:rPr>
                <w:t>eats-to-the-</w:t>
              </w:r>
              <w:r w:rsidR="00F90E19">
                <w:rPr>
                  <w:rFonts w:ascii="Adobe Garamond Pro" w:eastAsia="Adobe Garamond Pro" w:hAnsi="Adobe Garamond Pro" w:cs="Adobe Garamond Pro"/>
                  <w:color w:val="005695"/>
                  <w:spacing w:val="-2"/>
                  <w:sz w:val="19"/>
                  <w:szCs w:val="19"/>
                  <w:u w:val="single" w:color="005695"/>
                </w:rPr>
                <w:t>r</w:t>
              </w:r>
              <w:r w:rsidR="00F90E19">
                <w:rPr>
                  <w:rFonts w:ascii="Adobe Garamond Pro" w:eastAsia="Adobe Garamond Pro" w:hAnsi="Adobe Garamond Pro" w:cs="Adobe Garamond Pro"/>
                  <w:color w:val="005695"/>
                  <w:sz w:val="19"/>
                  <w:szCs w:val="19"/>
                  <w:u w:val="single" w:color="005695"/>
                </w:rPr>
                <w:t>eef/</w:t>
              </w:r>
            </w:hyperlink>
            <w:r w:rsidR="00F90E19">
              <w:rPr>
                <w:rFonts w:ascii="Adobe Garamond Pro" w:eastAsia="Adobe Garamond Pro" w:hAnsi="Adobe Garamond Pro" w:cs="Adobe Garamond Pro"/>
                <w:color w:val="005695"/>
                <w:sz w:val="19"/>
                <w:szCs w:val="19"/>
              </w:rPr>
              <w:t xml:space="preserve"> </w:t>
            </w:r>
            <w:r w:rsidR="00F90E19">
              <w:rPr>
                <w:rFonts w:ascii="Adobe Garamond Pro" w:eastAsia="Adobe Garamond Pro" w:hAnsi="Adobe Garamond Pro" w:cs="Adobe Garamond Pro"/>
                <w:color w:val="005695"/>
                <w:sz w:val="19"/>
                <w:szCs w:val="19"/>
                <w:u w:val="single" w:color="005695"/>
              </w:rPr>
              <w:t>marine-debris</w:t>
            </w:r>
          </w:p>
        </w:tc>
      </w:tr>
    </w:tbl>
    <w:p w:rsidR="005A2696" w:rsidRDefault="005A2696">
      <w:pPr>
        <w:spacing w:line="280" w:lineRule="atLeast"/>
        <w:rPr>
          <w:rFonts w:ascii="Adobe Garamond Pro" w:eastAsia="Adobe Garamond Pro" w:hAnsi="Adobe Garamond Pro" w:cs="Adobe Garamond Pro"/>
          <w:sz w:val="19"/>
          <w:szCs w:val="19"/>
        </w:rPr>
        <w:sectPr w:rsidR="005A2696">
          <w:footerReference w:type="even" r:id="rId28"/>
          <w:footerReference w:type="default" r:id="rId29"/>
          <w:pgSz w:w="11906" w:h="16840"/>
          <w:pgMar w:top="360" w:right="0" w:bottom="500" w:left="0" w:header="0" w:footer="310" w:gutter="0"/>
          <w:cols w:space="720"/>
        </w:sectPr>
      </w:pPr>
    </w:p>
    <w:p w:rsidR="005A2696" w:rsidRDefault="005A2696">
      <w:pPr>
        <w:spacing w:line="180" w:lineRule="exact"/>
        <w:rPr>
          <w:sz w:val="18"/>
          <w:szCs w:val="18"/>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tbl>
      <w:tblPr>
        <w:tblW w:w="0" w:type="auto"/>
        <w:tblInd w:w="587" w:type="dxa"/>
        <w:tblLayout w:type="fixed"/>
        <w:tblCellMar>
          <w:left w:w="0" w:type="dxa"/>
          <w:right w:w="0" w:type="dxa"/>
        </w:tblCellMar>
        <w:tblLook w:val="01E0"/>
      </w:tblPr>
      <w:tblGrid>
        <w:gridCol w:w="840"/>
        <w:gridCol w:w="2127"/>
        <w:gridCol w:w="1219"/>
        <w:gridCol w:w="1191"/>
        <w:gridCol w:w="5376"/>
      </w:tblGrid>
      <w:tr w:rsidR="005A2696" w:rsidTr="00CC36C7">
        <w:trPr>
          <w:trHeight w:hRule="exact" w:val="585"/>
        </w:trPr>
        <w:tc>
          <w:tcPr>
            <w:tcW w:w="2967" w:type="dxa"/>
            <w:gridSpan w:val="2"/>
            <w:tcBorders>
              <w:top w:val="single" w:sz="8" w:space="0" w:color="005695"/>
              <w:left w:val="single" w:sz="8" w:space="0" w:color="005695"/>
              <w:bottom w:val="single" w:sz="8" w:space="0" w:color="005695"/>
              <w:right w:val="single" w:sz="8" w:space="0" w:color="231F20"/>
            </w:tcBorders>
            <w:shd w:val="clear" w:color="auto" w:fill="005695"/>
          </w:tcPr>
          <w:p w:rsidR="005A2696" w:rsidRDefault="00F90E19">
            <w:pPr>
              <w:pStyle w:val="TableParagraph"/>
              <w:spacing w:before="35"/>
              <w:ind w:left="567"/>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b/>
                <w:bCs/>
                <w:color w:val="FFFFFF"/>
                <w:spacing w:val="-3"/>
                <w:sz w:val="20"/>
                <w:szCs w:val="20"/>
              </w:rPr>
              <w:t>R</w:t>
            </w:r>
            <w:r>
              <w:rPr>
                <w:rFonts w:ascii="Adobe Garamond Pro Bold" w:eastAsia="Adobe Garamond Pro Bold" w:hAnsi="Adobe Garamond Pro Bold" w:cs="Adobe Garamond Pro Bold"/>
                <w:b/>
                <w:bCs/>
                <w:color w:val="FFFFFF"/>
                <w:sz w:val="20"/>
                <w:szCs w:val="20"/>
              </w:rPr>
              <w:t xml:space="preserve">eef 2050 </w:t>
            </w:r>
            <w:r>
              <w:rPr>
                <w:rFonts w:ascii="Adobe Garamond Pro Bold" w:eastAsia="Adobe Garamond Pro Bold" w:hAnsi="Adobe Garamond Pro Bold" w:cs="Adobe Garamond Pro Bold"/>
                <w:b/>
                <w:bCs/>
                <w:color w:val="FFFFFF"/>
                <w:spacing w:val="-2"/>
                <w:sz w:val="20"/>
                <w:szCs w:val="20"/>
              </w:rPr>
              <w:t>P</w:t>
            </w:r>
            <w:r>
              <w:rPr>
                <w:rFonts w:ascii="Adobe Garamond Pro Bold" w:eastAsia="Adobe Garamond Pro Bold" w:hAnsi="Adobe Garamond Pro Bold" w:cs="Adobe Garamond Pro Bold"/>
                <w:b/>
                <w:bCs/>
                <w:color w:val="FFFFFF"/>
                <w:sz w:val="20"/>
                <w:szCs w:val="20"/>
              </w:rPr>
              <w:t xml:space="preserve">lan </w:t>
            </w:r>
            <w:r>
              <w:rPr>
                <w:rFonts w:ascii="Adobe Garamond Pro Bold" w:eastAsia="Adobe Garamond Pro Bold" w:hAnsi="Adobe Garamond Pro Bold" w:cs="Adobe Garamond Pro Bold"/>
                <w:b/>
                <w:bCs/>
                <w:color w:val="FFFFFF"/>
                <w:spacing w:val="-2"/>
                <w:sz w:val="20"/>
                <w:szCs w:val="20"/>
              </w:rPr>
              <w:t>A</w:t>
            </w:r>
            <w:r>
              <w:rPr>
                <w:rFonts w:ascii="Adobe Garamond Pro Bold" w:eastAsia="Adobe Garamond Pro Bold" w:hAnsi="Adobe Garamond Pro Bold" w:cs="Adobe Garamond Pro Bold"/>
                <w:b/>
                <w:bCs/>
                <w:color w:val="FFFFFF"/>
                <w:sz w:val="20"/>
                <w:szCs w:val="20"/>
              </w:rPr>
              <w:t>ction</w:t>
            </w:r>
          </w:p>
        </w:tc>
        <w:tc>
          <w:tcPr>
            <w:tcW w:w="1219" w:type="dxa"/>
            <w:tcBorders>
              <w:top w:val="single" w:sz="8" w:space="0" w:color="005695"/>
              <w:left w:val="single" w:sz="8" w:space="0" w:color="231F20"/>
              <w:bottom w:val="single" w:sz="8" w:space="0" w:color="005695"/>
              <w:right w:val="single" w:sz="8" w:space="0" w:color="231F20"/>
            </w:tcBorders>
            <w:shd w:val="clear" w:color="auto" w:fill="005695"/>
          </w:tcPr>
          <w:p w:rsidR="005A2696" w:rsidRDefault="00F90E19">
            <w:pPr>
              <w:pStyle w:val="TableParagraph"/>
              <w:spacing w:before="35"/>
              <w:jc w:val="center"/>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b/>
                <w:bCs/>
                <w:color w:val="FFFFFF"/>
                <w:spacing w:val="-3"/>
                <w:sz w:val="20"/>
                <w:szCs w:val="20"/>
              </w:rPr>
              <w:t>R</w:t>
            </w:r>
            <w:r>
              <w:rPr>
                <w:rFonts w:ascii="Adobe Garamond Pro Bold" w:eastAsia="Adobe Garamond Pro Bold" w:hAnsi="Adobe Garamond Pro Bold" w:cs="Adobe Garamond Pro Bold"/>
                <w:b/>
                <w:bCs/>
                <w:color w:val="FFFFFF"/>
                <w:sz w:val="20"/>
                <w:szCs w:val="20"/>
              </w:rPr>
              <w:t>epo</w:t>
            </w:r>
            <w:r>
              <w:rPr>
                <w:rFonts w:ascii="Adobe Garamond Pro Bold" w:eastAsia="Adobe Garamond Pro Bold" w:hAnsi="Adobe Garamond Pro Bold" w:cs="Adobe Garamond Pro Bold"/>
                <w:b/>
                <w:bCs/>
                <w:color w:val="FFFFFF"/>
                <w:spacing w:val="1"/>
                <w:sz w:val="20"/>
                <w:szCs w:val="20"/>
              </w:rPr>
              <w:t>r</w:t>
            </w:r>
            <w:r>
              <w:rPr>
                <w:rFonts w:ascii="Adobe Garamond Pro Bold" w:eastAsia="Adobe Garamond Pro Bold" w:hAnsi="Adobe Garamond Pro Bold" w:cs="Adobe Garamond Pro Bold"/>
                <w:b/>
                <w:bCs/>
                <w:color w:val="FFFFFF"/>
                <w:sz w:val="20"/>
                <w:szCs w:val="20"/>
              </w:rPr>
              <w:t>ting</w:t>
            </w:r>
          </w:p>
          <w:p w:rsidR="005A2696" w:rsidRDefault="00F90E19">
            <w:pPr>
              <w:pStyle w:val="TableParagraph"/>
              <w:spacing w:before="40"/>
              <w:ind w:left="369" w:right="369"/>
              <w:jc w:val="center"/>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b/>
                <w:bCs/>
                <w:color w:val="FFFFFF"/>
                <w:sz w:val="20"/>
                <w:szCs w:val="20"/>
              </w:rPr>
              <w:t>Lead</w:t>
            </w:r>
          </w:p>
        </w:tc>
        <w:tc>
          <w:tcPr>
            <w:tcW w:w="1191" w:type="dxa"/>
            <w:tcBorders>
              <w:top w:val="single" w:sz="8" w:space="0" w:color="005695"/>
              <w:left w:val="single" w:sz="8" w:space="0" w:color="231F20"/>
              <w:bottom w:val="single" w:sz="8" w:space="0" w:color="005695"/>
              <w:right w:val="single" w:sz="8" w:space="0" w:color="231F20"/>
            </w:tcBorders>
            <w:shd w:val="clear" w:color="auto" w:fill="005695"/>
          </w:tcPr>
          <w:p w:rsidR="005A2696" w:rsidRDefault="00F90E19">
            <w:pPr>
              <w:pStyle w:val="TableParagraph"/>
              <w:spacing w:before="35"/>
              <w:ind w:left="337"/>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b/>
                <w:bCs/>
                <w:color w:val="FFFFFF"/>
                <w:spacing w:val="-5"/>
                <w:sz w:val="20"/>
                <w:szCs w:val="20"/>
              </w:rPr>
              <w:t>S</w:t>
            </w:r>
            <w:r>
              <w:rPr>
                <w:rFonts w:ascii="Adobe Garamond Pro Bold" w:eastAsia="Adobe Garamond Pro Bold" w:hAnsi="Adobe Garamond Pro Bold" w:cs="Adobe Garamond Pro Bold"/>
                <w:b/>
                <w:bCs/>
                <w:color w:val="FFFFFF"/>
                <w:sz w:val="20"/>
                <w:szCs w:val="20"/>
              </w:rPr>
              <w:t>tatus</w:t>
            </w:r>
          </w:p>
        </w:tc>
        <w:tc>
          <w:tcPr>
            <w:tcW w:w="5376" w:type="dxa"/>
            <w:tcBorders>
              <w:top w:val="single" w:sz="8" w:space="0" w:color="005695"/>
              <w:left w:val="single" w:sz="8" w:space="0" w:color="231F20"/>
              <w:bottom w:val="single" w:sz="8" w:space="0" w:color="005695"/>
              <w:right w:val="single" w:sz="8" w:space="0" w:color="231F20"/>
            </w:tcBorders>
            <w:shd w:val="clear" w:color="auto" w:fill="005695"/>
          </w:tcPr>
          <w:p w:rsidR="005A2696" w:rsidRDefault="00F90E19">
            <w:pPr>
              <w:pStyle w:val="TableParagraph"/>
              <w:spacing w:before="35"/>
              <w:jc w:val="center"/>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b/>
                <w:bCs/>
                <w:color w:val="FFFFFF"/>
                <w:spacing w:val="-2"/>
                <w:sz w:val="20"/>
                <w:szCs w:val="20"/>
              </w:rPr>
              <w:t>O</w:t>
            </w:r>
            <w:r>
              <w:rPr>
                <w:rFonts w:ascii="Adobe Garamond Pro Bold" w:eastAsia="Adobe Garamond Pro Bold" w:hAnsi="Adobe Garamond Pro Bold" w:cs="Adobe Garamond Pro Bold"/>
                <w:b/>
                <w:bCs/>
                <w:color w:val="FFFFFF"/>
                <w:sz w:val="20"/>
                <w:szCs w:val="20"/>
              </w:rPr>
              <w:t>utcomes</w:t>
            </w:r>
          </w:p>
        </w:tc>
      </w:tr>
      <w:tr w:rsidR="005A2696" w:rsidTr="00A42F49">
        <w:trPr>
          <w:trHeight w:hRule="exact" w:val="2613"/>
        </w:trPr>
        <w:tc>
          <w:tcPr>
            <w:tcW w:w="840" w:type="dxa"/>
            <w:tcBorders>
              <w:top w:val="single" w:sz="8" w:space="0" w:color="005695"/>
              <w:left w:val="single" w:sz="8" w:space="0" w:color="005695"/>
              <w:bottom w:val="single" w:sz="8" w:space="0" w:color="005695"/>
              <w:right w:val="single" w:sz="8" w:space="0" w:color="005695"/>
            </w:tcBorders>
          </w:tcPr>
          <w:p w:rsidR="005A2696" w:rsidRDefault="00F90E19">
            <w:pPr>
              <w:pStyle w:val="TableParagraph"/>
              <w:spacing w:before="33"/>
              <w:ind w:left="70"/>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EHA21</w:t>
            </w:r>
          </w:p>
        </w:tc>
        <w:tc>
          <w:tcPr>
            <w:tcW w:w="2127" w:type="dxa"/>
            <w:tcBorders>
              <w:top w:val="single" w:sz="8" w:space="0" w:color="005695"/>
              <w:left w:val="single" w:sz="8" w:space="0" w:color="005695"/>
              <w:bottom w:val="single" w:sz="8" w:space="0" w:color="005695"/>
              <w:right w:val="single" w:sz="8" w:space="0" w:color="005695"/>
            </w:tcBorders>
          </w:tcPr>
          <w:p w:rsidR="005A2696" w:rsidRDefault="00F90E19">
            <w:pPr>
              <w:pStyle w:val="TableParagraph"/>
              <w:spacing w:before="33" w:line="278" w:lineRule="auto"/>
              <w:ind w:left="69" w:right="157"/>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pacing w:val="-6"/>
                <w:sz w:val="19"/>
                <w:szCs w:val="19"/>
              </w:rPr>
              <w:t>P</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otect</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g</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eenfield</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sites</w:t>
            </w:r>
            <w:r>
              <w:rPr>
                <w:rFonts w:ascii="Adobe Garamond Pro" w:eastAsia="Adobe Garamond Pro" w:hAnsi="Adobe Garamond Pro" w:cs="Adobe Garamond Pro"/>
                <w:color w:val="231F20"/>
                <w:spacing w:val="-2"/>
                <w:sz w:val="19"/>
                <w:szCs w:val="19"/>
              </w:rPr>
              <w:t xml:space="preserve"> b</w:t>
            </w:r>
            <w:r>
              <w:rPr>
                <w:rFonts w:ascii="Adobe Garamond Pro" w:eastAsia="Adobe Garamond Pro" w:hAnsi="Adobe Garamond Pro" w:cs="Adobe Garamond Pro"/>
                <w:color w:val="231F20"/>
                <w:sz w:val="19"/>
                <w:szCs w:val="19"/>
              </w:rPr>
              <w:t xml:space="preserve">y </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estricting</w:t>
            </w:r>
            <w:r>
              <w:rPr>
                <w:rFonts w:ascii="Adobe Garamond Pro" w:eastAsia="Adobe Garamond Pro" w:hAnsi="Adobe Garamond Pro" w:cs="Adobe Garamond Pro"/>
                <w:color w:val="231F20"/>
                <w:spacing w:val="-4"/>
                <w:sz w:val="19"/>
                <w:szCs w:val="19"/>
              </w:rPr>
              <w:t xml:space="preserve"> </w:t>
            </w:r>
            <w:r>
              <w:rPr>
                <w:rFonts w:ascii="Adobe Garamond Pro" w:eastAsia="Adobe Garamond Pro" w:hAnsi="Adobe Garamond Pro" w:cs="Adobe Garamond Pro"/>
                <w:color w:val="231F20"/>
                <w:sz w:val="19"/>
                <w:szCs w:val="19"/>
              </w:rPr>
              <w:t>significant</w:t>
            </w:r>
            <w:r>
              <w:rPr>
                <w:rFonts w:ascii="Adobe Garamond Pro" w:eastAsia="Adobe Garamond Pro" w:hAnsi="Adobe Garamond Pro" w:cs="Adobe Garamond Pro"/>
                <w:color w:val="231F20"/>
                <w:spacing w:val="-4"/>
                <w:sz w:val="19"/>
                <w:szCs w:val="19"/>
              </w:rPr>
              <w:t xml:space="preserve"> </w:t>
            </w:r>
            <w:r>
              <w:rPr>
                <w:rFonts w:ascii="Adobe Garamond Pro" w:eastAsia="Adobe Garamond Pro" w:hAnsi="Adobe Garamond Pro" w:cs="Adobe Garamond Pro"/>
                <w:color w:val="231F20"/>
                <w:sz w:val="19"/>
                <w:szCs w:val="19"/>
              </w:rPr>
              <w:t>n</w:t>
            </w:r>
            <w:r>
              <w:rPr>
                <w:rFonts w:ascii="Adobe Garamond Pro" w:eastAsia="Adobe Garamond Pro" w:hAnsi="Adobe Garamond Pro" w:cs="Adobe Garamond Pro"/>
                <w:color w:val="231F20"/>
                <w:spacing w:val="1"/>
                <w:sz w:val="19"/>
                <w:szCs w:val="19"/>
              </w:rPr>
              <w:t>e</w:t>
            </w:r>
            <w:r>
              <w:rPr>
                <w:rFonts w:ascii="Adobe Garamond Pro" w:eastAsia="Adobe Garamond Pro" w:hAnsi="Adobe Garamond Pro" w:cs="Adobe Garamond Pro"/>
                <w:color w:val="231F20"/>
                <w:sz w:val="19"/>
                <w:szCs w:val="19"/>
              </w:rPr>
              <w:t>w po</w:t>
            </w:r>
            <w:r>
              <w:rPr>
                <w:rFonts w:ascii="Adobe Garamond Pro" w:eastAsia="Adobe Garamond Pro" w:hAnsi="Adobe Garamond Pro" w:cs="Adobe Garamond Pro"/>
                <w:color w:val="231F20"/>
                <w:spacing w:val="1"/>
                <w:sz w:val="19"/>
                <w:szCs w:val="19"/>
              </w:rPr>
              <w:t>r</w:t>
            </w:r>
            <w:r>
              <w:rPr>
                <w:rFonts w:ascii="Adobe Garamond Pro" w:eastAsia="Adobe Garamond Pro" w:hAnsi="Adobe Garamond Pro" w:cs="Adobe Garamond Pro"/>
                <w:color w:val="231F20"/>
                <w:sz w:val="19"/>
                <w:szCs w:val="19"/>
              </w:rPr>
              <w:t>t de</w:t>
            </w:r>
            <w:r>
              <w:rPr>
                <w:rFonts w:ascii="Adobe Garamond Pro" w:eastAsia="Adobe Garamond Pro" w:hAnsi="Adobe Garamond Pro" w:cs="Adobe Garamond Pro"/>
                <w:color w:val="231F20"/>
                <w:spacing w:val="-2"/>
                <w:sz w:val="19"/>
                <w:szCs w:val="19"/>
              </w:rPr>
              <w:t>v</w:t>
            </w:r>
            <w:r>
              <w:rPr>
                <w:rFonts w:ascii="Adobe Garamond Pro" w:eastAsia="Adobe Garamond Pro" w:hAnsi="Adobe Garamond Pro" w:cs="Adobe Garamond Pro"/>
                <w:color w:val="231F20"/>
                <w:sz w:val="19"/>
                <w:szCs w:val="19"/>
              </w:rPr>
              <w:t>elopment within and adjoining the</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pacing w:val="-15"/>
                <w:sz w:val="19"/>
                <w:szCs w:val="19"/>
              </w:rPr>
              <w:t>W</w:t>
            </w:r>
            <w:r>
              <w:rPr>
                <w:rFonts w:ascii="Adobe Garamond Pro" w:eastAsia="Adobe Garamond Pro" w:hAnsi="Adobe Garamond Pro" w:cs="Adobe Garamond Pro"/>
                <w:color w:val="231F20"/>
                <w:sz w:val="19"/>
                <w:szCs w:val="19"/>
              </w:rPr>
              <w:t xml:space="preserve">orld </w:t>
            </w:r>
            <w:r>
              <w:rPr>
                <w:rFonts w:ascii="Adobe Garamond Pro" w:eastAsia="Adobe Garamond Pro" w:hAnsi="Adobe Garamond Pro" w:cs="Adobe Garamond Pro"/>
                <w:color w:val="231F20"/>
                <w:spacing w:val="-4"/>
                <w:sz w:val="19"/>
                <w:szCs w:val="19"/>
              </w:rPr>
              <w:t>H</w:t>
            </w:r>
            <w:r>
              <w:rPr>
                <w:rFonts w:ascii="Adobe Garamond Pro" w:eastAsia="Adobe Garamond Pro" w:hAnsi="Adobe Garamond Pro" w:cs="Adobe Garamond Pro"/>
                <w:color w:val="231F20"/>
                <w:sz w:val="19"/>
                <w:szCs w:val="19"/>
              </w:rPr>
              <w:t>eritage A</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ea to within existing</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po</w:t>
            </w:r>
            <w:r>
              <w:rPr>
                <w:rFonts w:ascii="Adobe Garamond Pro" w:eastAsia="Adobe Garamond Pro" w:hAnsi="Adobe Garamond Pro" w:cs="Adobe Garamond Pro"/>
                <w:color w:val="231F20"/>
                <w:spacing w:val="1"/>
                <w:sz w:val="19"/>
                <w:szCs w:val="19"/>
              </w:rPr>
              <w:t>r</w:t>
            </w:r>
            <w:r>
              <w:rPr>
                <w:rFonts w:ascii="Adobe Garamond Pro" w:eastAsia="Adobe Garamond Pro" w:hAnsi="Adobe Garamond Pro" w:cs="Adobe Garamond Pro"/>
                <w:color w:val="231F20"/>
                <w:sz w:val="19"/>
                <w:szCs w:val="19"/>
              </w:rPr>
              <w:t>t</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limits</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fi</w:t>
            </w:r>
            <w:r>
              <w:rPr>
                <w:rFonts w:ascii="Adobe Garamond Pro" w:eastAsia="Adobe Garamond Pro" w:hAnsi="Adobe Garamond Pro" w:cs="Adobe Garamond Pro"/>
                <w:color w:val="231F20"/>
                <w:spacing w:val="-4"/>
                <w:sz w:val="19"/>
                <w:szCs w:val="19"/>
              </w:rPr>
              <w:t>x</w:t>
            </w:r>
            <w:r>
              <w:rPr>
                <w:rFonts w:ascii="Adobe Garamond Pro" w:eastAsia="Adobe Garamond Pro" w:hAnsi="Adobe Garamond Pro" w:cs="Adobe Garamond Pro"/>
                <w:color w:val="231F20"/>
                <w:sz w:val="19"/>
                <w:szCs w:val="19"/>
              </w:rPr>
              <w:t xml:space="preserve">ed in </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 xml:space="preserve">egulation under the </w:t>
            </w:r>
            <w:r>
              <w:rPr>
                <w:rFonts w:ascii="Adobe Garamond Pro" w:eastAsia="Adobe Garamond Pro" w:hAnsi="Adobe Garamond Pro" w:cs="Adobe Garamond Pro"/>
                <w:color w:val="231F20"/>
                <w:spacing w:val="-25"/>
                <w:sz w:val="19"/>
                <w:szCs w:val="19"/>
              </w:rPr>
              <w:t>T</w:t>
            </w:r>
            <w:r>
              <w:rPr>
                <w:rFonts w:ascii="Adobe Garamond Pro" w:eastAsia="Adobe Garamond Pro" w:hAnsi="Adobe Garamond Pro" w:cs="Adobe Garamond Pro"/>
                <w:color w:val="231F20"/>
                <w:sz w:val="19"/>
                <w:szCs w:val="19"/>
              </w:rPr>
              <w:t>ranspo</w:t>
            </w:r>
            <w:r>
              <w:rPr>
                <w:rFonts w:ascii="Adobe Garamond Pro" w:eastAsia="Adobe Garamond Pro" w:hAnsi="Adobe Garamond Pro" w:cs="Adobe Garamond Pro"/>
                <w:color w:val="231F20"/>
                <w:spacing w:val="1"/>
                <w:sz w:val="19"/>
                <w:szCs w:val="19"/>
              </w:rPr>
              <w:t>r</w:t>
            </w:r>
            <w:r>
              <w:rPr>
                <w:rFonts w:ascii="Adobe Garamond Pro" w:eastAsia="Adobe Garamond Pro" w:hAnsi="Adobe Garamond Pro" w:cs="Adobe Garamond Pro"/>
                <w:color w:val="231F20"/>
                <w:sz w:val="19"/>
                <w:szCs w:val="19"/>
              </w:rPr>
              <w:t xml:space="preserve">t </w:t>
            </w:r>
            <w:r>
              <w:rPr>
                <w:rFonts w:ascii="Adobe Garamond Pro" w:eastAsia="Adobe Garamond Pro" w:hAnsi="Adobe Garamond Pro" w:cs="Adobe Garamond Pro"/>
                <w:color w:val="231F20"/>
                <w:spacing w:val="-3"/>
                <w:sz w:val="19"/>
                <w:szCs w:val="19"/>
              </w:rPr>
              <w:t>I</w:t>
            </w:r>
            <w:r>
              <w:rPr>
                <w:rFonts w:ascii="Adobe Garamond Pro" w:eastAsia="Adobe Garamond Pro" w:hAnsi="Adobe Garamond Pro" w:cs="Adobe Garamond Pro"/>
                <w:color w:val="231F20"/>
                <w:sz w:val="19"/>
                <w:szCs w:val="19"/>
              </w:rPr>
              <w:t>nfrast</w:t>
            </w:r>
            <w:r>
              <w:rPr>
                <w:rFonts w:ascii="Adobe Garamond Pro" w:eastAsia="Adobe Garamond Pro" w:hAnsi="Adobe Garamond Pro" w:cs="Adobe Garamond Pro"/>
                <w:color w:val="231F20"/>
                <w:spacing w:val="1"/>
                <w:sz w:val="19"/>
                <w:szCs w:val="19"/>
              </w:rPr>
              <w:t>r</w:t>
            </w:r>
            <w:r>
              <w:rPr>
                <w:rFonts w:ascii="Adobe Garamond Pro" w:eastAsia="Adobe Garamond Pro" w:hAnsi="Adobe Garamond Pro" w:cs="Adobe Garamond Pro"/>
                <w:color w:val="231F20"/>
                <w:sz w:val="19"/>
                <w:szCs w:val="19"/>
              </w:rPr>
              <w:t>uctu</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w:t>
            </w:r>
          </w:p>
          <w:p w:rsidR="005A2696" w:rsidRDefault="00F90E19">
            <w:pPr>
              <w:pStyle w:val="TableParagraph"/>
              <w:ind w:left="69"/>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pacing w:val="-3"/>
                <w:sz w:val="19"/>
                <w:szCs w:val="19"/>
              </w:rPr>
              <w:t>A</w:t>
            </w:r>
            <w:r>
              <w:rPr>
                <w:rFonts w:ascii="Adobe Garamond Pro" w:eastAsia="Adobe Garamond Pro" w:hAnsi="Adobe Garamond Pro" w:cs="Adobe Garamond Pro"/>
                <w:color w:val="231F20"/>
                <w:sz w:val="19"/>
                <w:szCs w:val="19"/>
              </w:rPr>
              <w:t>ct 1994 (Qld).</w:t>
            </w:r>
          </w:p>
        </w:tc>
        <w:tc>
          <w:tcPr>
            <w:tcW w:w="1219" w:type="dxa"/>
            <w:tcBorders>
              <w:top w:val="single" w:sz="8" w:space="0" w:color="005695"/>
              <w:left w:val="single" w:sz="8" w:space="0" w:color="005695"/>
              <w:bottom w:val="single" w:sz="8" w:space="0" w:color="005695"/>
              <w:right w:val="single" w:sz="8" w:space="0" w:color="005695"/>
            </w:tcBorders>
          </w:tcPr>
          <w:p w:rsidR="005A2696" w:rsidRDefault="00F90E19">
            <w:pPr>
              <w:pStyle w:val="TableParagraph"/>
              <w:spacing w:before="34"/>
              <w:ind w:left="70"/>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DSD</w:t>
            </w:r>
          </w:p>
        </w:tc>
        <w:tc>
          <w:tcPr>
            <w:tcW w:w="1191" w:type="dxa"/>
            <w:tcBorders>
              <w:top w:val="single" w:sz="8" w:space="0" w:color="005695"/>
              <w:left w:val="single" w:sz="8" w:space="0" w:color="005695"/>
              <w:bottom w:val="single" w:sz="8" w:space="0" w:color="005695"/>
              <w:right w:val="single" w:sz="8" w:space="0" w:color="005695"/>
            </w:tcBorders>
            <w:shd w:val="clear" w:color="auto" w:fill="B4D88B"/>
          </w:tcPr>
          <w:p w:rsidR="005A2696" w:rsidRDefault="00F90E19">
            <w:pPr>
              <w:pStyle w:val="ListParagraph"/>
              <w:numPr>
                <w:ilvl w:val="0"/>
                <w:numId w:val="17"/>
              </w:numPr>
              <w:tabs>
                <w:tab w:val="left" w:pos="314"/>
              </w:tabs>
              <w:spacing w:before="43"/>
              <w:ind w:left="314"/>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Complete</w:t>
            </w:r>
          </w:p>
        </w:tc>
        <w:tc>
          <w:tcPr>
            <w:tcW w:w="5376" w:type="dxa"/>
            <w:vMerge w:val="restart"/>
            <w:tcBorders>
              <w:top w:val="single" w:sz="8" w:space="0" w:color="005695"/>
              <w:left w:val="single" w:sz="8" w:space="0" w:color="005695"/>
              <w:right w:val="single" w:sz="8" w:space="0" w:color="005695"/>
            </w:tcBorders>
          </w:tcPr>
          <w:p w:rsidR="005A2696" w:rsidRDefault="00F90E19">
            <w:pPr>
              <w:pStyle w:val="TableParagraph"/>
              <w:spacing w:before="34" w:line="278" w:lineRule="auto"/>
              <w:ind w:left="70" w:right="69"/>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The</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sustainable</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po</w:t>
            </w:r>
            <w:r>
              <w:rPr>
                <w:rFonts w:ascii="Adobe Garamond Pro" w:eastAsia="Adobe Garamond Pro" w:hAnsi="Adobe Garamond Pro" w:cs="Adobe Garamond Pro"/>
                <w:color w:val="231F20"/>
                <w:spacing w:val="1"/>
                <w:sz w:val="19"/>
                <w:szCs w:val="19"/>
              </w:rPr>
              <w:t>r</w:t>
            </w:r>
            <w:r>
              <w:rPr>
                <w:rFonts w:ascii="Adobe Garamond Pro" w:eastAsia="Adobe Garamond Pro" w:hAnsi="Adobe Garamond Pro" w:cs="Adobe Garamond Pro"/>
                <w:color w:val="231F20"/>
                <w:sz w:val="19"/>
                <w:szCs w:val="19"/>
              </w:rPr>
              <w:t>ts</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legislation</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was</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passed</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pacing w:val="-2"/>
                <w:sz w:val="19"/>
                <w:szCs w:val="19"/>
              </w:rPr>
              <w:t>b</w:t>
            </w:r>
            <w:r>
              <w:rPr>
                <w:rFonts w:ascii="Adobe Garamond Pro" w:eastAsia="Adobe Garamond Pro" w:hAnsi="Adobe Garamond Pro" w:cs="Adobe Garamond Pro"/>
                <w:color w:val="231F20"/>
                <w:sz w:val="19"/>
                <w:szCs w:val="19"/>
              </w:rPr>
              <w:t>y</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the</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pacing w:val="-2"/>
                <w:sz w:val="19"/>
                <w:szCs w:val="19"/>
              </w:rPr>
              <w:t>Q</w:t>
            </w:r>
            <w:r>
              <w:rPr>
                <w:rFonts w:ascii="Adobe Garamond Pro" w:eastAsia="Adobe Garamond Pro" w:hAnsi="Adobe Garamond Pro" w:cs="Adobe Garamond Pro"/>
                <w:color w:val="231F20"/>
                <w:sz w:val="19"/>
                <w:szCs w:val="19"/>
              </w:rPr>
              <w:t xml:space="preserve">ueensland </w:t>
            </w:r>
            <w:r>
              <w:rPr>
                <w:rFonts w:ascii="Adobe Garamond Pro" w:eastAsia="Adobe Garamond Pro" w:hAnsi="Adobe Garamond Pro" w:cs="Adobe Garamond Pro"/>
                <w:color w:val="231F20"/>
                <w:spacing w:val="-8"/>
                <w:sz w:val="19"/>
                <w:szCs w:val="19"/>
              </w:rPr>
              <w:t>P</w:t>
            </w:r>
            <w:r>
              <w:rPr>
                <w:rFonts w:ascii="Adobe Garamond Pro" w:eastAsia="Adobe Garamond Pro" w:hAnsi="Adobe Garamond Pro" w:cs="Adobe Garamond Pro"/>
                <w:color w:val="231F20"/>
                <w:sz w:val="19"/>
                <w:szCs w:val="19"/>
              </w:rPr>
              <w:t>arliament</w:t>
            </w:r>
            <w:r>
              <w:rPr>
                <w:rFonts w:ascii="Adobe Garamond Pro" w:eastAsia="Adobe Garamond Pro" w:hAnsi="Adobe Garamond Pro" w:cs="Adobe Garamond Pro"/>
                <w:color w:val="231F20"/>
                <w:spacing w:val="-4"/>
                <w:sz w:val="19"/>
                <w:szCs w:val="19"/>
              </w:rPr>
              <w:t xml:space="preserve"> </w:t>
            </w:r>
            <w:r>
              <w:rPr>
                <w:rFonts w:ascii="Adobe Garamond Pro" w:eastAsia="Adobe Garamond Pro" w:hAnsi="Adobe Garamond Pro" w:cs="Adobe Garamond Pro"/>
                <w:color w:val="231F20"/>
                <w:sz w:val="19"/>
                <w:szCs w:val="19"/>
              </w:rPr>
              <w:t>on</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Thursday</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12</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pacing w:val="-6"/>
                <w:sz w:val="19"/>
                <w:szCs w:val="19"/>
              </w:rPr>
              <w:t>N</w:t>
            </w:r>
            <w:r>
              <w:rPr>
                <w:rFonts w:ascii="Adobe Garamond Pro" w:eastAsia="Adobe Garamond Pro" w:hAnsi="Adobe Garamond Pro" w:cs="Adobe Garamond Pro"/>
                <w:color w:val="231F20"/>
                <w:spacing w:val="-4"/>
                <w:sz w:val="19"/>
                <w:szCs w:val="19"/>
              </w:rPr>
              <w:t>o</w:t>
            </w:r>
            <w:r>
              <w:rPr>
                <w:rFonts w:ascii="Adobe Garamond Pro" w:eastAsia="Adobe Garamond Pro" w:hAnsi="Adobe Garamond Pro" w:cs="Adobe Garamond Pro"/>
                <w:color w:val="231F20"/>
                <w:spacing w:val="-2"/>
                <w:sz w:val="19"/>
                <w:szCs w:val="19"/>
              </w:rPr>
              <w:t>v</w:t>
            </w:r>
            <w:r>
              <w:rPr>
                <w:rFonts w:ascii="Adobe Garamond Pro" w:eastAsia="Adobe Garamond Pro" w:hAnsi="Adobe Garamond Pro" w:cs="Adobe Garamond Pro"/>
                <w:color w:val="231F20"/>
                <w:sz w:val="19"/>
                <w:szCs w:val="19"/>
              </w:rPr>
              <w:t>ember</w:t>
            </w:r>
            <w:r>
              <w:rPr>
                <w:rFonts w:ascii="Adobe Garamond Pro" w:eastAsia="Adobe Garamond Pro" w:hAnsi="Adobe Garamond Pro" w:cs="Adobe Garamond Pro"/>
                <w:color w:val="231F20"/>
                <w:spacing w:val="-4"/>
                <w:sz w:val="19"/>
                <w:szCs w:val="19"/>
              </w:rPr>
              <w:t xml:space="preserve"> </w:t>
            </w:r>
            <w:r>
              <w:rPr>
                <w:rFonts w:ascii="Adobe Garamond Pro" w:eastAsia="Adobe Garamond Pro" w:hAnsi="Adobe Garamond Pro" w:cs="Adobe Garamond Pro"/>
                <w:color w:val="231F20"/>
                <w:sz w:val="19"/>
                <w:szCs w:val="19"/>
              </w:rPr>
              <w:t>2015</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putting</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into</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effect</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 xml:space="preserve">the </w:t>
            </w:r>
            <w:r>
              <w:rPr>
                <w:rFonts w:ascii="Adobe Garamond Pro" w:eastAsia="Adobe Garamond Pro" w:hAnsi="Adobe Garamond Pro" w:cs="Adobe Garamond Pro"/>
                <w:color w:val="231F20"/>
                <w:spacing w:val="-2"/>
                <w:sz w:val="19"/>
                <w:szCs w:val="19"/>
              </w:rPr>
              <w:t>G</w:t>
            </w:r>
            <w:r>
              <w:rPr>
                <w:rFonts w:ascii="Adobe Garamond Pro" w:eastAsia="Adobe Garamond Pro" w:hAnsi="Adobe Garamond Pro" w:cs="Adobe Garamond Pro"/>
                <w:color w:val="231F20"/>
                <w:spacing w:val="-4"/>
                <w:sz w:val="19"/>
                <w:szCs w:val="19"/>
              </w:rPr>
              <w:t>o</w:t>
            </w:r>
            <w:r>
              <w:rPr>
                <w:rFonts w:ascii="Adobe Garamond Pro" w:eastAsia="Adobe Garamond Pro" w:hAnsi="Adobe Garamond Pro" w:cs="Adobe Garamond Pro"/>
                <w:color w:val="231F20"/>
                <w:spacing w:val="-2"/>
                <w:sz w:val="19"/>
                <w:szCs w:val="19"/>
              </w:rPr>
              <w:t>v</w:t>
            </w:r>
            <w:r>
              <w:rPr>
                <w:rFonts w:ascii="Adobe Garamond Pro" w:eastAsia="Adobe Garamond Pro" w:hAnsi="Adobe Garamond Pro" w:cs="Adobe Garamond Pro"/>
                <w:color w:val="231F20"/>
                <w:sz w:val="19"/>
                <w:szCs w:val="19"/>
              </w:rPr>
              <w:t>ernmen</w:t>
            </w:r>
            <w:r>
              <w:rPr>
                <w:rFonts w:ascii="Adobe Garamond Pro" w:eastAsia="Adobe Garamond Pro" w:hAnsi="Adobe Garamond Pro" w:cs="Adobe Garamond Pro"/>
                <w:color w:val="231F20"/>
                <w:spacing w:val="-4"/>
                <w:sz w:val="19"/>
                <w:szCs w:val="19"/>
              </w:rPr>
              <w:t>t</w:t>
            </w:r>
            <w:r>
              <w:rPr>
                <w:rFonts w:ascii="Adobe Garamond Pro" w:eastAsia="Adobe Garamond Pro" w:hAnsi="Adobe Garamond Pro" w:cs="Adobe Garamond Pro"/>
                <w:color w:val="231F20"/>
                <w:spacing w:val="-16"/>
                <w:sz w:val="19"/>
                <w:szCs w:val="19"/>
              </w:rPr>
              <w:t>’</w:t>
            </w:r>
            <w:r>
              <w:rPr>
                <w:rFonts w:ascii="Adobe Garamond Pro" w:eastAsia="Adobe Garamond Pro" w:hAnsi="Adobe Garamond Pro" w:cs="Adobe Garamond Pro"/>
                <w:color w:val="231F20"/>
                <w:sz w:val="19"/>
                <w:szCs w:val="19"/>
              </w:rPr>
              <w:t>s key po</w:t>
            </w:r>
            <w:r>
              <w:rPr>
                <w:rFonts w:ascii="Adobe Garamond Pro" w:eastAsia="Adobe Garamond Pro" w:hAnsi="Adobe Garamond Pro" w:cs="Adobe Garamond Pro"/>
                <w:color w:val="231F20"/>
                <w:spacing w:val="1"/>
                <w:sz w:val="19"/>
                <w:szCs w:val="19"/>
              </w:rPr>
              <w:t>r</w:t>
            </w:r>
            <w:r>
              <w:rPr>
                <w:rFonts w:ascii="Adobe Garamond Pro" w:eastAsia="Adobe Garamond Pro" w:hAnsi="Adobe Garamond Pro" w:cs="Adobe Garamond Pro"/>
                <w:color w:val="231F20"/>
                <w:sz w:val="19"/>
                <w:szCs w:val="19"/>
              </w:rPr>
              <w:t>t-</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 xml:space="preserve">elated commitments in the </w:t>
            </w:r>
            <w:r>
              <w:rPr>
                <w:rFonts w:ascii="Adobe Garamond Pro" w:eastAsia="Adobe Garamond Pro" w:hAnsi="Adobe Garamond Pro" w:cs="Adobe Garamond Pro"/>
                <w:color w:val="231F20"/>
                <w:spacing w:val="-3"/>
                <w:sz w:val="19"/>
                <w:szCs w:val="19"/>
              </w:rPr>
              <w:t>R</w:t>
            </w:r>
            <w:r>
              <w:rPr>
                <w:rFonts w:ascii="Adobe Garamond Pro" w:eastAsia="Adobe Garamond Pro" w:hAnsi="Adobe Garamond Pro" w:cs="Adobe Garamond Pro"/>
                <w:color w:val="231F20"/>
                <w:sz w:val="19"/>
                <w:szCs w:val="19"/>
              </w:rPr>
              <w:t xml:space="preserve">eef 2050 </w:t>
            </w:r>
            <w:r>
              <w:rPr>
                <w:rFonts w:ascii="Adobe Garamond Pro" w:eastAsia="Adobe Garamond Pro" w:hAnsi="Adobe Garamond Pro" w:cs="Adobe Garamond Pro"/>
                <w:color w:val="231F20"/>
                <w:spacing w:val="-2"/>
                <w:sz w:val="19"/>
                <w:szCs w:val="19"/>
              </w:rPr>
              <w:t>P</w:t>
            </w:r>
            <w:r>
              <w:rPr>
                <w:rFonts w:ascii="Adobe Garamond Pro" w:eastAsia="Adobe Garamond Pro" w:hAnsi="Adobe Garamond Pro" w:cs="Adobe Garamond Pro"/>
                <w:color w:val="231F20"/>
                <w:sz w:val="19"/>
                <w:szCs w:val="19"/>
              </w:rPr>
              <w:t>lan. The</w:t>
            </w:r>
            <w:r>
              <w:rPr>
                <w:rFonts w:ascii="Adobe Garamond Pro" w:eastAsia="Adobe Garamond Pro" w:hAnsi="Adobe Garamond Pro" w:cs="Adobe Garamond Pro"/>
                <w:color w:val="231F20"/>
                <w:spacing w:val="-6"/>
                <w:sz w:val="19"/>
                <w:szCs w:val="19"/>
              </w:rPr>
              <w:t xml:space="preserve"> </w:t>
            </w:r>
            <w:r>
              <w:rPr>
                <w:rFonts w:ascii="Adobe Garamond Pro" w:eastAsia="Adobe Garamond Pro" w:hAnsi="Adobe Garamond Pro" w:cs="Adobe Garamond Pro"/>
                <w:color w:val="231F20"/>
                <w:sz w:val="19"/>
                <w:szCs w:val="19"/>
              </w:rPr>
              <w:t>n</w:t>
            </w:r>
            <w:r>
              <w:rPr>
                <w:rFonts w:ascii="Adobe Garamond Pro" w:eastAsia="Adobe Garamond Pro" w:hAnsi="Adobe Garamond Pro" w:cs="Adobe Garamond Pro"/>
                <w:color w:val="231F20"/>
                <w:spacing w:val="1"/>
                <w:sz w:val="19"/>
                <w:szCs w:val="19"/>
              </w:rPr>
              <w:t>e</w:t>
            </w:r>
            <w:r>
              <w:rPr>
                <w:rFonts w:ascii="Adobe Garamond Pro" w:eastAsia="Adobe Garamond Pro" w:hAnsi="Adobe Garamond Pro" w:cs="Adobe Garamond Pro"/>
                <w:color w:val="231F20"/>
                <w:sz w:val="19"/>
                <w:szCs w:val="19"/>
              </w:rPr>
              <w:t>w</w:t>
            </w:r>
            <w:r>
              <w:rPr>
                <w:rFonts w:ascii="Adobe Garamond Pro" w:eastAsia="Adobe Garamond Pro" w:hAnsi="Adobe Garamond Pro" w:cs="Adobe Garamond Pro"/>
                <w:color w:val="231F20"/>
                <w:spacing w:val="-6"/>
                <w:sz w:val="19"/>
                <w:szCs w:val="19"/>
              </w:rPr>
              <w:t xml:space="preserve"> </w:t>
            </w:r>
            <w:r>
              <w:rPr>
                <w:rFonts w:ascii="Adobe Garamond Pro" w:eastAsia="Adobe Garamond Pro" w:hAnsi="Adobe Garamond Pro" w:cs="Adobe Garamond Pro"/>
                <w:color w:val="231F20"/>
                <w:sz w:val="19"/>
                <w:szCs w:val="19"/>
              </w:rPr>
              <w:t>po</w:t>
            </w:r>
            <w:r>
              <w:rPr>
                <w:rFonts w:ascii="Adobe Garamond Pro" w:eastAsia="Adobe Garamond Pro" w:hAnsi="Adobe Garamond Pro" w:cs="Adobe Garamond Pro"/>
                <w:color w:val="231F20"/>
                <w:spacing w:val="1"/>
                <w:sz w:val="19"/>
                <w:szCs w:val="19"/>
              </w:rPr>
              <w:t>r</w:t>
            </w:r>
            <w:r>
              <w:rPr>
                <w:rFonts w:ascii="Adobe Garamond Pro" w:eastAsia="Adobe Garamond Pro" w:hAnsi="Adobe Garamond Pro" w:cs="Adobe Garamond Pro"/>
                <w:color w:val="231F20"/>
                <w:sz w:val="19"/>
                <w:szCs w:val="19"/>
              </w:rPr>
              <w:t>t</w:t>
            </w:r>
            <w:r>
              <w:rPr>
                <w:rFonts w:ascii="Adobe Garamond Pro" w:eastAsia="Adobe Garamond Pro" w:hAnsi="Adobe Garamond Pro" w:cs="Adobe Garamond Pro"/>
                <w:color w:val="231F20"/>
                <w:spacing w:val="-6"/>
                <w:sz w:val="19"/>
                <w:szCs w:val="19"/>
              </w:rPr>
              <w:t xml:space="preserve"> </w:t>
            </w:r>
            <w:r>
              <w:rPr>
                <w:rFonts w:ascii="Adobe Garamond Pro" w:eastAsia="Adobe Garamond Pro" w:hAnsi="Adobe Garamond Pro" w:cs="Adobe Garamond Pro"/>
                <w:color w:val="231F20"/>
                <w:sz w:val="19"/>
                <w:szCs w:val="19"/>
              </w:rPr>
              <w:t>laws</w:t>
            </w:r>
            <w:r>
              <w:rPr>
                <w:rFonts w:ascii="Adobe Garamond Pro" w:eastAsia="Adobe Garamond Pro" w:hAnsi="Adobe Garamond Pro" w:cs="Adobe Garamond Pro"/>
                <w:color w:val="231F20"/>
                <w:spacing w:val="-6"/>
                <w:sz w:val="19"/>
                <w:szCs w:val="19"/>
              </w:rPr>
              <w:t xml:space="preserve"> </w:t>
            </w:r>
            <w:r>
              <w:rPr>
                <w:rFonts w:ascii="Adobe Garamond Pro" w:eastAsia="Adobe Garamond Pro" w:hAnsi="Adobe Garamond Pro" w:cs="Adobe Garamond Pro"/>
                <w:color w:val="231F20"/>
                <w:sz w:val="19"/>
                <w:szCs w:val="19"/>
              </w:rPr>
              <w:t>will:</w:t>
            </w:r>
          </w:p>
          <w:p w:rsidR="005A2696" w:rsidRDefault="00F90E19">
            <w:pPr>
              <w:pStyle w:val="ListParagraph"/>
              <w:numPr>
                <w:ilvl w:val="0"/>
                <w:numId w:val="16"/>
              </w:numPr>
              <w:tabs>
                <w:tab w:val="left" w:pos="353"/>
              </w:tabs>
              <w:spacing w:before="56" w:line="278" w:lineRule="auto"/>
              <w:ind w:left="353" w:right="84"/>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estrict n</w:t>
            </w:r>
            <w:r>
              <w:rPr>
                <w:rFonts w:ascii="Adobe Garamond Pro" w:eastAsia="Adobe Garamond Pro" w:hAnsi="Adobe Garamond Pro" w:cs="Adobe Garamond Pro"/>
                <w:color w:val="231F20"/>
                <w:spacing w:val="1"/>
                <w:sz w:val="19"/>
                <w:szCs w:val="19"/>
              </w:rPr>
              <w:t>e</w:t>
            </w:r>
            <w:r>
              <w:rPr>
                <w:rFonts w:ascii="Adobe Garamond Pro" w:eastAsia="Adobe Garamond Pro" w:hAnsi="Adobe Garamond Pro" w:cs="Adobe Garamond Pro"/>
                <w:color w:val="231F20"/>
                <w:sz w:val="19"/>
                <w:szCs w:val="19"/>
              </w:rPr>
              <w:t>w po</w:t>
            </w:r>
            <w:r>
              <w:rPr>
                <w:rFonts w:ascii="Adobe Garamond Pro" w:eastAsia="Adobe Garamond Pro" w:hAnsi="Adobe Garamond Pro" w:cs="Adobe Garamond Pro"/>
                <w:color w:val="231F20"/>
                <w:spacing w:val="1"/>
                <w:sz w:val="19"/>
                <w:szCs w:val="19"/>
              </w:rPr>
              <w:t>r</w:t>
            </w:r>
            <w:r>
              <w:rPr>
                <w:rFonts w:ascii="Adobe Garamond Pro" w:eastAsia="Adobe Garamond Pro" w:hAnsi="Adobe Garamond Pro" w:cs="Adobe Garamond Pro"/>
                <w:color w:val="231F20"/>
                <w:sz w:val="19"/>
                <w:szCs w:val="19"/>
              </w:rPr>
              <w:t>t de</w:t>
            </w:r>
            <w:r>
              <w:rPr>
                <w:rFonts w:ascii="Adobe Garamond Pro" w:eastAsia="Adobe Garamond Pro" w:hAnsi="Adobe Garamond Pro" w:cs="Adobe Garamond Pro"/>
                <w:color w:val="231F20"/>
                <w:spacing w:val="-2"/>
                <w:sz w:val="19"/>
                <w:szCs w:val="19"/>
              </w:rPr>
              <w:t>v</w:t>
            </w:r>
            <w:r>
              <w:rPr>
                <w:rFonts w:ascii="Adobe Garamond Pro" w:eastAsia="Adobe Garamond Pro" w:hAnsi="Adobe Garamond Pro" w:cs="Adobe Garamond Pro"/>
                <w:color w:val="231F20"/>
                <w:sz w:val="19"/>
                <w:szCs w:val="19"/>
              </w:rPr>
              <w:t xml:space="preserve">elopment in and adjoining the </w:t>
            </w:r>
            <w:r>
              <w:rPr>
                <w:rFonts w:ascii="Adobe Garamond Pro" w:eastAsia="Adobe Garamond Pro" w:hAnsi="Adobe Garamond Pro" w:cs="Adobe Garamond Pro"/>
                <w:color w:val="231F20"/>
                <w:spacing w:val="-5"/>
                <w:sz w:val="19"/>
                <w:szCs w:val="19"/>
              </w:rPr>
              <w:t>G</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 xml:space="preserve">eat </w:t>
            </w:r>
            <w:r>
              <w:rPr>
                <w:rFonts w:ascii="Adobe Garamond Pro" w:eastAsia="Adobe Garamond Pro" w:hAnsi="Adobe Garamond Pro" w:cs="Adobe Garamond Pro"/>
                <w:color w:val="231F20"/>
                <w:spacing w:val="-3"/>
                <w:sz w:val="19"/>
                <w:szCs w:val="19"/>
              </w:rPr>
              <w:t>B</w:t>
            </w:r>
            <w:r>
              <w:rPr>
                <w:rFonts w:ascii="Adobe Garamond Pro" w:eastAsia="Adobe Garamond Pro" w:hAnsi="Adobe Garamond Pro" w:cs="Adobe Garamond Pro"/>
                <w:color w:val="231F20"/>
                <w:sz w:val="19"/>
                <w:szCs w:val="19"/>
              </w:rPr>
              <w:t xml:space="preserve">arrie </w:t>
            </w:r>
            <w:r>
              <w:rPr>
                <w:rFonts w:ascii="Adobe Garamond Pro" w:eastAsia="Adobe Garamond Pro" w:hAnsi="Adobe Garamond Pro" w:cs="Adobe Garamond Pro"/>
                <w:color w:val="231F20"/>
                <w:spacing w:val="-3"/>
                <w:sz w:val="19"/>
                <w:szCs w:val="19"/>
              </w:rPr>
              <w:t>R</w:t>
            </w:r>
            <w:r>
              <w:rPr>
                <w:rFonts w:ascii="Adobe Garamond Pro" w:eastAsia="Adobe Garamond Pro" w:hAnsi="Adobe Garamond Pro" w:cs="Adobe Garamond Pro"/>
                <w:color w:val="231F20"/>
                <w:sz w:val="19"/>
                <w:szCs w:val="19"/>
              </w:rPr>
              <w:t>eef</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pacing w:val="-15"/>
                <w:sz w:val="19"/>
                <w:szCs w:val="19"/>
              </w:rPr>
              <w:t>W</w:t>
            </w:r>
            <w:r>
              <w:rPr>
                <w:rFonts w:ascii="Adobe Garamond Pro" w:eastAsia="Adobe Garamond Pro" w:hAnsi="Adobe Garamond Pro" w:cs="Adobe Garamond Pro"/>
                <w:color w:val="231F20"/>
                <w:sz w:val="19"/>
                <w:szCs w:val="19"/>
              </w:rPr>
              <w:t xml:space="preserve">orld </w:t>
            </w:r>
            <w:r>
              <w:rPr>
                <w:rFonts w:ascii="Adobe Garamond Pro" w:eastAsia="Adobe Garamond Pro" w:hAnsi="Adobe Garamond Pro" w:cs="Adobe Garamond Pro"/>
                <w:color w:val="231F20"/>
                <w:spacing w:val="-4"/>
                <w:sz w:val="19"/>
                <w:szCs w:val="19"/>
              </w:rPr>
              <w:t>H</w:t>
            </w:r>
            <w:r>
              <w:rPr>
                <w:rFonts w:ascii="Adobe Garamond Pro" w:eastAsia="Adobe Garamond Pro" w:hAnsi="Adobe Garamond Pro" w:cs="Adobe Garamond Pro"/>
                <w:color w:val="231F20"/>
                <w:sz w:val="19"/>
                <w:szCs w:val="19"/>
              </w:rPr>
              <w:t>eritage A</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ea to within cur</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ent po</w:t>
            </w:r>
            <w:r>
              <w:rPr>
                <w:rFonts w:ascii="Adobe Garamond Pro" w:eastAsia="Adobe Garamond Pro" w:hAnsi="Adobe Garamond Pro" w:cs="Adobe Garamond Pro"/>
                <w:color w:val="231F20"/>
                <w:spacing w:val="1"/>
                <w:sz w:val="19"/>
                <w:szCs w:val="19"/>
              </w:rPr>
              <w:t>r</w:t>
            </w:r>
            <w:r>
              <w:rPr>
                <w:rFonts w:ascii="Adobe Garamond Pro" w:eastAsia="Adobe Garamond Pro" w:hAnsi="Adobe Garamond Pro" w:cs="Adobe Garamond Pro"/>
                <w:color w:val="231F20"/>
                <w:sz w:val="19"/>
                <w:szCs w:val="19"/>
              </w:rPr>
              <w:t>t limits and outside Common</w:t>
            </w:r>
            <w:r>
              <w:rPr>
                <w:rFonts w:ascii="Adobe Garamond Pro" w:eastAsia="Adobe Garamond Pro" w:hAnsi="Adobe Garamond Pro" w:cs="Adobe Garamond Pro"/>
                <w:color w:val="231F20"/>
                <w:spacing w:val="-2"/>
                <w:sz w:val="19"/>
                <w:szCs w:val="19"/>
              </w:rPr>
              <w:t>w</w:t>
            </w:r>
            <w:r>
              <w:rPr>
                <w:rFonts w:ascii="Adobe Garamond Pro" w:eastAsia="Adobe Garamond Pro" w:hAnsi="Adobe Garamond Pro" w:cs="Adobe Garamond Pro"/>
                <w:color w:val="231F20"/>
                <w:sz w:val="19"/>
                <w:szCs w:val="19"/>
              </w:rPr>
              <w:t>ealth and state marine pa</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ks</w:t>
            </w:r>
          </w:p>
          <w:p w:rsidR="005A2696" w:rsidRDefault="00F90E19">
            <w:pPr>
              <w:pStyle w:val="ListParagraph"/>
              <w:numPr>
                <w:ilvl w:val="0"/>
                <w:numId w:val="16"/>
              </w:numPr>
              <w:tabs>
                <w:tab w:val="left" w:pos="353"/>
              </w:tabs>
              <w:spacing w:before="56" w:line="278" w:lineRule="auto"/>
              <w:ind w:left="353" w:right="369"/>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stop de</w:t>
            </w:r>
            <w:r>
              <w:rPr>
                <w:rFonts w:ascii="Adobe Garamond Pro" w:eastAsia="Adobe Garamond Pro" w:hAnsi="Adobe Garamond Pro" w:cs="Adobe Garamond Pro"/>
                <w:color w:val="231F20"/>
                <w:spacing w:val="-2"/>
                <w:sz w:val="19"/>
                <w:szCs w:val="19"/>
              </w:rPr>
              <w:t>v</w:t>
            </w:r>
            <w:r>
              <w:rPr>
                <w:rFonts w:ascii="Adobe Garamond Pro" w:eastAsia="Adobe Garamond Pro" w:hAnsi="Adobe Garamond Pro" w:cs="Adobe Garamond Pro"/>
                <w:color w:val="231F20"/>
                <w:sz w:val="19"/>
                <w:szCs w:val="19"/>
              </w:rPr>
              <w:t>elopment of n</w:t>
            </w:r>
            <w:r>
              <w:rPr>
                <w:rFonts w:ascii="Adobe Garamond Pro" w:eastAsia="Adobe Garamond Pro" w:hAnsi="Adobe Garamond Pro" w:cs="Adobe Garamond Pro"/>
                <w:color w:val="231F20"/>
                <w:spacing w:val="1"/>
                <w:sz w:val="19"/>
                <w:szCs w:val="19"/>
              </w:rPr>
              <w:t>e</w:t>
            </w:r>
            <w:r>
              <w:rPr>
                <w:rFonts w:ascii="Adobe Garamond Pro" w:eastAsia="Adobe Garamond Pro" w:hAnsi="Adobe Garamond Pro" w:cs="Adobe Garamond Pro"/>
                <w:color w:val="231F20"/>
                <w:sz w:val="19"/>
                <w:szCs w:val="19"/>
              </w:rPr>
              <w:t>w po</w:t>
            </w:r>
            <w:r>
              <w:rPr>
                <w:rFonts w:ascii="Adobe Garamond Pro" w:eastAsia="Adobe Garamond Pro" w:hAnsi="Adobe Garamond Pro" w:cs="Adobe Garamond Pro"/>
                <w:color w:val="231F20"/>
                <w:spacing w:val="1"/>
                <w:sz w:val="19"/>
                <w:szCs w:val="19"/>
              </w:rPr>
              <w:t>r</w:t>
            </w:r>
            <w:r>
              <w:rPr>
                <w:rFonts w:ascii="Adobe Garamond Pro" w:eastAsia="Adobe Garamond Pro" w:hAnsi="Adobe Garamond Pro" w:cs="Adobe Garamond Pro"/>
                <w:color w:val="231F20"/>
                <w:sz w:val="19"/>
                <w:szCs w:val="19"/>
              </w:rPr>
              <w:t xml:space="preserve">ts in the </w:t>
            </w:r>
            <w:r>
              <w:rPr>
                <w:rFonts w:ascii="Adobe Garamond Pro" w:eastAsia="Adobe Garamond Pro" w:hAnsi="Adobe Garamond Pro" w:cs="Adobe Garamond Pro"/>
                <w:color w:val="231F20"/>
                <w:spacing w:val="-5"/>
                <w:sz w:val="19"/>
                <w:szCs w:val="19"/>
              </w:rPr>
              <w:t>G</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 xml:space="preserve">eat </w:t>
            </w:r>
            <w:r>
              <w:rPr>
                <w:rFonts w:ascii="Adobe Garamond Pro" w:eastAsia="Adobe Garamond Pro" w:hAnsi="Adobe Garamond Pro" w:cs="Adobe Garamond Pro"/>
                <w:color w:val="231F20"/>
                <w:spacing w:val="-3"/>
                <w:sz w:val="19"/>
                <w:szCs w:val="19"/>
              </w:rPr>
              <w:t>B</w:t>
            </w:r>
            <w:r>
              <w:rPr>
                <w:rFonts w:ascii="Adobe Garamond Pro" w:eastAsia="Adobe Garamond Pro" w:hAnsi="Adobe Garamond Pro" w:cs="Adobe Garamond Pro"/>
                <w:color w:val="231F20"/>
                <w:sz w:val="19"/>
                <w:szCs w:val="19"/>
              </w:rPr>
              <w:t xml:space="preserve">arrier </w:t>
            </w:r>
            <w:r>
              <w:rPr>
                <w:rFonts w:ascii="Adobe Garamond Pro" w:eastAsia="Adobe Garamond Pro" w:hAnsi="Adobe Garamond Pro" w:cs="Adobe Garamond Pro"/>
                <w:color w:val="231F20"/>
                <w:spacing w:val="-3"/>
                <w:sz w:val="19"/>
                <w:szCs w:val="19"/>
              </w:rPr>
              <w:t>R</w:t>
            </w:r>
            <w:r>
              <w:rPr>
                <w:rFonts w:ascii="Adobe Garamond Pro" w:eastAsia="Adobe Garamond Pro" w:hAnsi="Adobe Garamond Pro" w:cs="Adobe Garamond Pro"/>
                <w:color w:val="231F20"/>
                <w:sz w:val="19"/>
                <w:szCs w:val="19"/>
              </w:rPr>
              <w:t>eef</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pacing w:val="-15"/>
                <w:sz w:val="19"/>
                <w:szCs w:val="19"/>
              </w:rPr>
              <w:t>W</w:t>
            </w:r>
            <w:r>
              <w:rPr>
                <w:rFonts w:ascii="Adobe Garamond Pro" w:eastAsia="Adobe Garamond Pro" w:hAnsi="Adobe Garamond Pro" w:cs="Adobe Garamond Pro"/>
                <w:color w:val="231F20"/>
                <w:sz w:val="19"/>
                <w:szCs w:val="19"/>
              </w:rPr>
              <w:t xml:space="preserve">orld </w:t>
            </w:r>
            <w:r>
              <w:rPr>
                <w:rFonts w:ascii="Adobe Garamond Pro" w:eastAsia="Adobe Garamond Pro" w:hAnsi="Adobe Garamond Pro" w:cs="Adobe Garamond Pro"/>
                <w:color w:val="231F20"/>
                <w:spacing w:val="-4"/>
                <w:sz w:val="19"/>
                <w:szCs w:val="19"/>
              </w:rPr>
              <w:t>H</w:t>
            </w:r>
            <w:r>
              <w:rPr>
                <w:rFonts w:ascii="Adobe Garamond Pro" w:eastAsia="Adobe Garamond Pro" w:hAnsi="Adobe Garamond Pro" w:cs="Adobe Garamond Pro"/>
                <w:color w:val="231F20"/>
                <w:sz w:val="19"/>
                <w:szCs w:val="19"/>
              </w:rPr>
              <w:t>eritage A</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ea and limit capital d</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edging for the expansion of existing po</w:t>
            </w:r>
            <w:r>
              <w:rPr>
                <w:rFonts w:ascii="Adobe Garamond Pro" w:eastAsia="Adobe Garamond Pro" w:hAnsi="Adobe Garamond Pro" w:cs="Adobe Garamond Pro"/>
                <w:color w:val="231F20"/>
                <w:spacing w:val="1"/>
                <w:sz w:val="19"/>
                <w:szCs w:val="19"/>
              </w:rPr>
              <w:t>r</w:t>
            </w:r>
            <w:r>
              <w:rPr>
                <w:rFonts w:ascii="Adobe Garamond Pro" w:eastAsia="Adobe Garamond Pro" w:hAnsi="Adobe Garamond Pro" w:cs="Adobe Garamond Pro"/>
                <w:color w:val="231F20"/>
                <w:sz w:val="19"/>
                <w:szCs w:val="19"/>
              </w:rPr>
              <w:t>t facilities</w:t>
            </w:r>
          </w:p>
          <w:p w:rsidR="005A2696" w:rsidRDefault="00F90E19">
            <w:pPr>
              <w:pStyle w:val="ListParagraph"/>
              <w:numPr>
                <w:ilvl w:val="0"/>
                <w:numId w:val="16"/>
              </w:numPr>
              <w:tabs>
                <w:tab w:val="left" w:pos="353"/>
              </w:tabs>
              <w:spacing w:before="56" w:line="278" w:lineRule="auto"/>
              <w:ind w:left="353" w:right="258"/>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p</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w:t>
            </w:r>
            <w:r>
              <w:rPr>
                <w:rFonts w:ascii="Adobe Garamond Pro" w:eastAsia="Adobe Garamond Pro" w:hAnsi="Adobe Garamond Pro" w:cs="Adobe Garamond Pro"/>
                <w:color w:val="231F20"/>
                <w:spacing w:val="-2"/>
                <w:sz w:val="19"/>
                <w:szCs w:val="19"/>
              </w:rPr>
              <w:t>v</w:t>
            </w:r>
            <w:r>
              <w:rPr>
                <w:rFonts w:ascii="Adobe Garamond Pro" w:eastAsia="Adobe Garamond Pro" w:hAnsi="Adobe Garamond Pro" w:cs="Adobe Garamond Pro"/>
                <w:color w:val="231F20"/>
                <w:sz w:val="19"/>
                <w:szCs w:val="19"/>
              </w:rPr>
              <w:t>ent the sea-based disposal of po</w:t>
            </w:r>
            <w:r>
              <w:rPr>
                <w:rFonts w:ascii="Adobe Garamond Pro" w:eastAsia="Adobe Garamond Pro" w:hAnsi="Adobe Garamond Pro" w:cs="Adobe Garamond Pro"/>
                <w:color w:val="231F20"/>
                <w:spacing w:val="1"/>
                <w:sz w:val="19"/>
                <w:szCs w:val="19"/>
              </w:rPr>
              <w:t>r</w:t>
            </w:r>
            <w:r>
              <w:rPr>
                <w:rFonts w:ascii="Adobe Garamond Pro" w:eastAsia="Adobe Garamond Pro" w:hAnsi="Adobe Garamond Pro" w:cs="Adobe Garamond Pro"/>
                <w:color w:val="231F20"/>
                <w:sz w:val="19"/>
                <w:szCs w:val="19"/>
              </w:rPr>
              <w:t>t-</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elated capital d</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 xml:space="preserve">edge spoil material within the </w:t>
            </w:r>
            <w:r>
              <w:rPr>
                <w:rFonts w:ascii="Adobe Garamond Pro" w:eastAsia="Adobe Garamond Pro" w:hAnsi="Adobe Garamond Pro" w:cs="Adobe Garamond Pro"/>
                <w:color w:val="231F20"/>
                <w:spacing w:val="-5"/>
                <w:sz w:val="19"/>
                <w:szCs w:val="19"/>
              </w:rPr>
              <w:t>G</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 xml:space="preserve">eat </w:t>
            </w:r>
            <w:r>
              <w:rPr>
                <w:rFonts w:ascii="Adobe Garamond Pro" w:eastAsia="Adobe Garamond Pro" w:hAnsi="Adobe Garamond Pro" w:cs="Adobe Garamond Pro"/>
                <w:color w:val="231F20"/>
                <w:spacing w:val="-3"/>
                <w:sz w:val="19"/>
                <w:szCs w:val="19"/>
              </w:rPr>
              <w:t>B</w:t>
            </w:r>
            <w:r>
              <w:rPr>
                <w:rFonts w:ascii="Adobe Garamond Pro" w:eastAsia="Adobe Garamond Pro" w:hAnsi="Adobe Garamond Pro" w:cs="Adobe Garamond Pro"/>
                <w:color w:val="231F20"/>
                <w:sz w:val="19"/>
                <w:szCs w:val="19"/>
              </w:rPr>
              <w:t xml:space="preserve">arrier </w:t>
            </w:r>
            <w:r>
              <w:rPr>
                <w:rFonts w:ascii="Adobe Garamond Pro" w:eastAsia="Adobe Garamond Pro" w:hAnsi="Adobe Garamond Pro" w:cs="Adobe Garamond Pro"/>
                <w:color w:val="231F20"/>
                <w:spacing w:val="-3"/>
                <w:sz w:val="19"/>
                <w:szCs w:val="19"/>
              </w:rPr>
              <w:t>R</w:t>
            </w:r>
            <w:r>
              <w:rPr>
                <w:rFonts w:ascii="Adobe Garamond Pro" w:eastAsia="Adobe Garamond Pro" w:hAnsi="Adobe Garamond Pro" w:cs="Adobe Garamond Pro"/>
                <w:color w:val="231F20"/>
                <w:sz w:val="19"/>
                <w:szCs w:val="19"/>
              </w:rPr>
              <w:t>eef</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pacing w:val="-15"/>
                <w:sz w:val="19"/>
                <w:szCs w:val="19"/>
              </w:rPr>
              <w:t>W</w:t>
            </w:r>
            <w:r>
              <w:rPr>
                <w:rFonts w:ascii="Adobe Garamond Pro" w:eastAsia="Adobe Garamond Pro" w:hAnsi="Adobe Garamond Pro" w:cs="Adobe Garamond Pro"/>
                <w:color w:val="231F20"/>
                <w:sz w:val="19"/>
                <w:szCs w:val="19"/>
              </w:rPr>
              <w:t xml:space="preserve">orld </w:t>
            </w:r>
            <w:r>
              <w:rPr>
                <w:rFonts w:ascii="Adobe Garamond Pro" w:eastAsia="Adobe Garamond Pro" w:hAnsi="Adobe Garamond Pro" w:cs="Adobe Garamond Pro"/>
                <w:color w:val="231F20"/>
                <w:spacing w:val="-4"/>
                <w:sz w:val="19"/>
                <w:szCs w:val="19"/>
              </w:rPr>
              <w:t>H</w:t>
            </w:r>
            <w:r>
              <w:rPr>
                <w:rFonts w:ascii="Adobe Garamond Pro" w:eastAsia="Adobe Garamond Pro" w:hAnsi="Adobe Garamond Pro" w:cs="Adobe Garamond Pro"/>
                <w:color w:val="231F20"/>
                <w:sz w:val="19"/>
                <w:szCs w:val="19"/>
              </w:rPr>
              <w:t>eritage A</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ea</w:t>
            </w:r>
          </w:p>
          <w:p w:rsidR="005A2696" w:rsidRDefault="00F90E19">
            <w:pPr>
              <w:pStyle w:val="ListParagraph"/>
              <w:numPr>
                <w:ilvl w:val="0"/>
                <w:numId w:val="16"/>
              </w:numPr>
              <w:tabs>
                <w:tab w:val="left" w:pos="353"/>
              </w:tabs>
              <w:spacing w:before="56" w:line="278" w:lineRule="auto"/>
              <w:ind w:left="353" w:right="410"/>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mandate that capital d</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edged material generated at the priority po</w:t>
            </w:r>
            <w:r>
              <w:rPr>
                <w:rFonts w:ascii="Adobe Garamond Pro" w:eastAsia="Adobe Garamond Pro" w:hAnsi="Adobe Garamond Pro" w:cs="Adobe Garamond Pro"/>
                <w:color w:val="231F20"/>
                <w:spacing w:val="1"/>
                <w:sz w:val="19"/>
                <w:szCs w:val="19"/>
              </w:rPr>
              <w:t>r</w:t>
            </w:r>
            <w:r>
              <w:rPr>
                <w:rFonts w:ascii="Adobe Garamond Pro" w:eastAsia="Adobe Garamond Pro" w:hAnsi="Adobe Garamond Pro" w:cs="Adobe Garamond Pro"/>
                <w:color w:val="231F20"/>
                <w:sz w:val="19"/>
                <w:szCs w:val="19"/>
              </w:rPr>
              <w:t>ts</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be</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beneficially</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eused or</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disposed</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of</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on</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land whe</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it</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is envi</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onmentally safe to do s</w:t>
            </w:r>
            <w:r>
              <w:rPr>
                <w:rFonts w:ascii="Adobe Garamond Pro" w:eastAsia="Adobe Garamond Pro" w:hAnsi="Adobe Garamond Pro" w:cs="Adobe Garamond Pro"/>
                <w:color w:val="231F20"/>
                <w:spacing w:val="-4"/>
                <w:sz w:val="19"/>
                <w:szCs w:val="19"/>
              </w:rPr>
              <w:t>o</w:t>
            </w:r>
            <w:r>
              <w:rPr>
                <w:rFonts w:ascii="Adobe Garamond Pro" w:eastAsia="Adobe Garamond Pro" w:hAnsi="Adobe Garamond Pro" w:cs="Adobe Garamond Pro"/>
                <w:color w:val="231F20"/>
                <w:sz w:val="19"/>
                <w:szCs w:val="19"/>
              </w:rPr>
              <w:t>.</w:t>
            </w:r>
          </w:p>
          <w:p w:rsidR="005A2696" w:rsidRDefault="005A2696">
            <w:pPr>
              <w:pStyle w:val="TableParagraph"/>
              <w:spacing w:before="10" w:line="160" w:lineRule="exact"/>
              <w:rPr>
                <w:sz w:val="16"/>
                <w:szCs w:val="16"/>
              </w:rPr>
            </w:pPr>
          </w:p>
          <w:p w:rsidR="005A2696" w:rsidRDefault="00F90E19">
            <w:pPr>
              <w:pStyle w:val="TableParagraph"/>
              <w:spacing w:line="278" w:lineRule="auto"/>
              <w:ind w:left="70" w:right="124"/>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pacing w:val="-3"/>
                <w:sz w:val="19"/>
                <w:szCs w:val="19"/>
              </w:rPr>
              <w:t>M</w:t>
            </w:r>
            <w:r>
              <w:rPr>
                <w:rFonts w:ascii="Adobe Garamond Pro" w:eastAsia="Adobe Garamond Pro" w:hAnsi="Adobe Garamond Pro" w:cs="Adobe Garamond Pro"/>
                <w:color w:val="231F20"/>
                <w:sz w:val="19"/>
                <w:szCs w:val="19"/>
              </w:rPr>
              <w:t>aster planning p</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ocesses a</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 al</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eady unde</w:t>
            </w:r>
            <w:r>
              <w:rPr>
                <w:rFonts w:ascii="Adobe Garamond Pro" w:eastAsia="Adobe Garamond Pro" w:hAnsi="Adobe Garamond Pro" w:cs="Adobe Garamond Pro"/>
                <w:color w:val="231F20"/>
                <w:spacing w:val="3"/>
                <w:sz w:val="19"/>
                <w:szCs w:val="19"/>
              </w:rPr>
              <w:t>r</w:t>
            </w:r>
            <w:r>
              <w:rPr>
                <w:rFonts w:ascii="Adobe Garamond Pro" w:eastAsia="Adobe Garamond Pro" w:hAnsi="Adobe Garamond Pro" w:cs="Adobe Garamond Pro"/>
                <w:color w:val="231F20"/>
                <w:sz w:val="19"/>
                <w:szCs w:val="19"/>
              </w:rPr>
              <w:t xml:space="preserve">way at </w:t>
            </w:r>
            <w:r>
              <w:rPr>
                <w:rFonts w:ascii="Adobe Garamond Pro" w:eastAsia="Adobe Garamond Pro" w:hAnsi="Adobe Garamond Pro" w:cs="Adobe Garamond Pro"/>
                <w:color w:val="231F20"/>
                <w:spacing w:val="-2"/>
                <w:sz w:val="19"/>
                <w:szCs w:val="19"/>
              </w:rPr>
              <w:t>G</w:t>
            </w:r>
            <w:r>
              <w:rPr>
                <w:rFonts w:ascii="Adobe Garamond Pro" w:eastAsia="Adobe Garamond Pro" w:hAnsi="Adobe Garamond Pro" w:cs="Adobe Garamond Pro"/>
                <w:color w:val="231F20"/>
                <w:sz w:val="19"/>
                <w:szCs w:val="19"/>
              </w:rPr>
              <w:t>ladstone and sta</w:t>
            </w:r>
            <w:r>
              <w:rPr>
                <w:rFonts w:ascii="Adobe Garamond Pro" w:eastAsia="Adobe Garamond Pro" w:hAnsi="Adobe Garamond Pro" w:cs="Adobe Garamond Pro"/>
                <w:color w:val="231F20"/>
                <w:spacing w:val="1"/>
                <w:sz w:val="19"/>
                <w:szCs w:val="19"/>
              </w:rPr>
              <w:t>r</w:t>
            </w:r>
            <w:r>
              <w:rPr>
                <w:rFonts w:ascii="Adobe Garamond Pro" w:eastAsia="Adobe Garamond Pro" w:hAnsi="Adobe Garamond Pro" w:cs="Adobe Garamond Pro"/>
                <w:color w:val="231F20"/>
                <w:sz w:val="19"/>
                <w:szCs w:val="19"/>
              </w:rPr>
              <w:t>ts</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in the</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first qua</w:t>
            </w:r>
            <w:r>
              <w:rPr>
                <w:rFonts w:ascii="Adobe Garamond Pro" w:eastAsia="Adobe Garamond Pro" w:hAnsi="Adobe Garamond Pro" w:cs="Adobe Garamond Pro"/>
                <w:color w:val="231F20"/>
                <w:spacing w:val="1"/>
                <w:sz w:val="19"/>
                <w:szCs w:val="19"/>
              </w:rPr>
              <w:t>r</w:t>
            </w:r>
            <w:r>
              <w:rPr>
                <w:rFonts w:ascii="Adobe Garamond Pro" w:eastAsia="Adobe Garamond Pro" w:hAnsi="Adobe Garamond Pro" w:cs="Adobe Garamond Pro"/>
                <w:color w:val="231F20"/>
                <w:sz w:val="19"/>
                <w:szCs w:val="19"/>
              </w:rPr>
              <w:t>ter</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of 2016</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 xml:space="preserve">at </w:t>
            </w:r>
            <w:r>
              <w:rPr>
                <w:rFonts w:ascii="Adobe Garamond Pro" w:eastAsia="Adobe Garamond Pro" w:hAnsi="Adobe Garamond Pro" w:cs="Adobe Garamond Pro"/>
                <w:color w:val="231F20"/>
                <w:spacing w:val="-3"/>
                <w:sz w:val="19"/>
                <w:szCs w:val="19"/>
              </w:rPr>
              <w:t>A</w:t>
            </w:r>
            <w:r>
              <w:rPr>
                <w:rFonts w:ascii="Adobe Garamond Pro" w:eastAsia="Adobe Garamond Pro" w:hAnsi="Adobe Garamond Pro" w:cs="Adobe Garamond Pro"/>
                <w:color w:val="231F20"/>
                <w:sz w:val="19"/>
                <w:szCs w:val="19"/>
              </w:rPr>
              <w:t xml:space="preserve">bbot </w:t>
            </w:r>
            <w:r>
              <w:rPr>
                <w:rFonts w:ascii="Adobe Garamond Pro" w:eastAsia="Adobe Garamond Pro" w:hAnsi="Adobe Garamond Pro" w:cs="Adobe Garamond Pro"/>
                <w:color w:val="231F20"/>
                <w:spacing w:val="-11"/>
                <w:sz w:val="19"/>
                <w:szCs w:val="19"/>
              </w:rPr>
              <w:t>P</w:t>
            </w:r>
            <w:r>
              <w:rPr>
                <w:rFonts w:ascii="Adobe Garamond Pro" w:eastAsia="Adobe Garamond Pro" w:hAnsi="Adobe Garamond Pro" w:cs="Adobe Garamond Pro"/>
                <w:color w:val="231F20"/>
                <w:sz w:val="19"/>
                <w:szCs w:val="19"/>
              </w:rPr>
              <w:t>oint,</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in the</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second qua</w:t>
            </w:r>
            <w:r>
              <w:rPr>
                <w:rFonts w:ascii="Adobe Garamond Pro" w:eastAsia="Adobe Garamond Pro" w:hAnsi="Adobe Garamond Pro" w:cs="Adobe Garamond Pro"/>
                <w:color w:val="231F20"/>
                <w:spacing w:val="1"/>
                <w:sz w:val="19"/>
                <w:szCs w:val="19"/>
              </w:rPr>
              <w:t>r</w:t>
            </w:r>
            <w:r>
              <w:rPr>
                <w:rFonts w:ascii="Adobe Garamond Pro" w:eastAsia="Adobe Garamond Pro" w:hAnsi="Adobe Garamond Pro" w:cs="Adobe Garamond Pro"/>
                <w:color w:val="231F20"/>
                <w:sz w:val="19"/>
                <w:szCs w:val="19"/>
              </w:rPr>
              <w:t>ter of 2016 in</w:t>
            </w:r>
            <w:r>
              <w:rPr>
                <w:rFonts w:ascii="Adobe Garamond Pro" w:eastAsia="Adobe Garamond Pro" w:hAnsi="Adobe Garamond Pro" w:cs="Adobe Garamond Pro"/>
                <w:color w:val="231F20"/>
                <w:spacing w:val="-9"/>
                <w:sz w:val="19"/>
                <w:szCs w:val="19"/>
              </w:rPr>
              <w:t xml:space="preserve"> </w:t>
            </w:r>
            <w:r>
              <w:rPr>
                <w:rFonts w:ascii="Adobe Garamond Pro" w:eastAsia="Adobe Garamond Pro" w:hAnsi="Adobe Garamond Pro" w:cs="Adobe Garamond Pro"/>
                <w:color w:val="231F20"/>
                <w:spacing w:val="-23"/>
                <w:sz w:val="19"/>
                <w:szCs w:val="19"/>
              </w:rPr>
              <w:t>T</w:t>
            </w:r>
            <w:r>
              <w:rPr>
                <w:rFonts w:ascii="Adobe Garamond Pro" w:eastAsia="Adobe Garamond Pro" w:hAnsi="Adobe Garamond Pro" w:cs="Adobe Garamond Pro"/>
                <w:color w:val="231F20"/>
                <w:spacing w:val="-3"/>
                <w:sz w:val="19"/>
                <w:szCs w:val="19"/>
              </w:rPr>
              <w:t>o</w:t>
            </w:r>
            <w:r>
              <w:rPr>
                <w:rFonts w:ascii="Adobe Garamond Pro" w:eastAsia="Adobe Garamond Pro" w:hAnsi="Adobe Garamond Pro" w:cs="Adobe Garamond Pro"/>
                <w:color w:val="231F20"/>
                <w:sz w:val="19"/>
                <w:szCs w:val="19"/>
              </w:rPr>
              <w:t xml:space="preserve">wnsville and in 2017 at </w:t>
            </w:r>
            <w:r>
              <w:rPr>
                <w:rFonts w:ascii="Adobe Garamond Pro" w:eastAsia="Adobe Garamond Pro" w:hAnsi="Adobe Garamond Pro" w:cs="Adobe Garamond Pro"/>
                <w:color w:val="231F20"/>
                <w:spacing w:val="-2"/>
                <w:sz w:val="19"/>
                <w:szCs w:val="19"/>
              </w:rPr>
              <w:t>H</w:t>
            </w:r>
            <w:r>
              <w:rPr>
                <w:rFonts w:ascii="Adobe Garamond Pro" w:eastAsia="Adobe Garamond Pro" w:hAnsi="Adobe Garamond Pro" w:cs="Adobe Garamond Pro"/>
                <w:color w:val="231F20"/>
                <w:sz w:val="19"/>
                <w:szCs w:val="19"/>
              </w:rPr>
              <w:t xml:space="preserve">ay </w:t>
            </w:r>
            <w:r>
              <w:rPr>
                <w:rFonts w:ascii="Adobe Garamond Pro" w:eastAsia="Adobe Garamond Pro" w:hAnsi="Adobe Garamond Pro" w:cs="Adobe Garamond Pro"/>
                <w:color w:val="231F20"/>
                <w:spacing w:val="-11"/>
                <w:sz w:val="19"/>
                <w:szCs w:val="19"/>
              </w:rPr>
              <w:t>P</w:t>
            </w:r>
            <w:r>
              <w:rPr>
                <w:rFonts w:ascii="Adobe Garamond Pro" w:eastAsia="Adobe Garamond Pro" w:hAnsi="Adobe Garamond Pro" w:cs="Adobe Garamond Pro"/>
                <w:color w:val="231F20"/>
                <w:sz w:val="19"/>
                <w:szCs w:val="19"/>
              </w:rPr>
              <w:t>oint/</w:t>
            </w:r>
            <w:r>
              <w:rPr>
                <w:rFonts w:ascii="Adobe Garamond Pro" w:eastAsia="Adobe Garamond Pro" w:hAnsi="Adobe Garamond Pro" w:cs="Adobe Garamond Pro"/>
                <w:color w:val="231F20"/>
                <w:spacing w:val="-3"/>
                <w:sz w:val="19"/>
                <w:szCs w:val="19"/>
              </w:rPr>
              <w:t>M</w:t>
            </w:r>
            <w:r>
              <w:rPr>
                <w:rFonts w:ascii="Adobe Garamond Pro" w:eastAsia="Adobe Garamond Pro" w:hAnsi="Adobe Garamond Pro" w:cs="Adobe Garamond Pro"/>
                <w:color w:val="231F20"/>
                <w:sz w:val="19"/>
                <w:szCs w:val="19"/>
              </w:rPr>
              <w:t>acka</w:t>
            </w:r>
            <w:r>
              <w:rPr>
                <w:rFonts w:ascii="Adobe Garamond Pro" w:eastAsia="Adobe Garamond Pro" w:hAnsi="Adobe Garamond Pro" w:cs="Adobe Garamond Pro"/>
                <w:color w:val="231F20"/>
                <w:spacing w:val="-17"/>
                <w:sz w:val="19"/>
                <w:szCs w:val="19"/>
              </w:rPr>
              <w:t>y</w:t>
            </w:r>
            <w:r>
              <w:rPr>
                <w:rFonts w:ascii="Adobe Garamond Pro" w:eastAsia="Adobe Garamond Pro" w:hAnsi="Adobe Garamond Pro" w:cs="Adobe Garamond Pro"/>
                <w:color w:val="231F20"/>
                <w:sz w:val="19"/>
                <w:szCs w:val="19"/>
              </w:rPr>
              <w:t>.</w:t>
            </w:r>
          </w:p>
          <w:p w:rsidR="005A2696" w:rsidRDefault="005A2696">
            <w:pPr>
              <w:pStyle w:val="TableParagraph"/>
              <w:spacing w:before="10" w:line="160" w:lineRule="exact"/>
              <w:rPr>
                <w:sz w:val="16"/>
                <w:szCs w:val="16"/>
              </w:rPr>
            </w:pPr>
          </w:p>
          <w:p w:rsidR="005A2696" w:rsidRDefault="00F90E19">
            <w:pPr>
              <w:pStyle w:val="TableParagraph"/>
              <w:spacing w:line="278" w:lineRule="auto"/>
              <w:ind w:left="70" w:right="454"/>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pacing w:val="-3"/>
                <w:sz w:val="19"/>
                <w:szCs w:val="19"/>
              </w:rPr>
              <w:t>I</w:t>
            </w:r>
            <w:r>
              <w:rPr>
                <w:rFonts w:ascii="Adobe Garamond Pro" w:eastAsia="Adobe Garamond Pro" w:hAnsi="Adobe Garamond Pro" w:cs="Adobe Garamond Pro"/>
                <w:color w:val="231F20"/>
                <w:sz w:val="19"/>
                <w:szCs w:val="19"/>
              </w:rPr>
              <w:t xml:space="preserve">n </w:t>
            </w:r>
            <w:r>
              <w:rPr>
                <w:rFonts w:ascii="Adobe Garamond Pro" w:eastAsia="Adobe Garamond Pro" w:hAnsi="Adobe Garamond Pro" w:cs="Adobe Garamond Pro"/>
                <w:color w:val="231F20"/>
                <w:spacing w:val="-7"/>
                <w:sz w:val="19"/>
                <w:szCs w:val="19"/>
              </w:rPr>
              <w:t>J</w:t>
            </w:r>
            <w:r>
              <w:rPr>
                <w:rFonts w:ascii="Adobe Garamond Pro" w:eastAsia="Adobe Garamond Pro" w:hAnsi="Adobe Garamond Pro" w:cs="Adobe Garamond Pro"/>
                <w:color w:val="231F20"/>
                <w:sz w:val="19"/>
                <w:szCs w:val="19"/>
              </w:rPr>
              <w:t xml:space="preserve">une 2015 the </w:t>
            </w:r>
            <w:r>
              <w:rPr>
                <w:rFonts w:ascii="Adobe Garamond Pro" w:eastAsia="Adobe Garamond Pro" w:hAnsi="Adobe Garamond Pro" w:cs="Adobe Garamond Pro"/>
                <w:color w:val="231F20"/>
                <w:spacing w:val="-5"/>
                <w:sz w:val="19"/>
                <w:szCs w:val="19"/>
              </w:rPr>
              <w:t>G</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 xml:space="preserve">eat </w:t>
            </w:r>
            <w:r>
              <w:rPr>
                <w:rFonts w:ascii="Adobe Garamond Pro" w:eastAsia="Adobe Garamond Pro" w:hAnsi="Adobe Garamond Pro" w:cs="Adobe Garamond Pro"/>
                <w:color w:val="231F20"/>
                <w:spacing w:val="-3"/>
                <w:sz w:val="19"/>
                <w:szCs w:val="19"/>
              </w:rPr>
              <w:t>B</w:t>
            </w:r>
            <w:r>
              <w:rPr>
                <w:rFonts w:ascii="Adobe Garamond Pro" w:eastAsia="Adobe Garamond Pro" w:hAnsi="Adobe Garamond Pro" w:cs="Adobe Garamond Pro"/>
                <w:color w:val="231F20"/>
                <w:sz w:val="19"/>
                <w:szCs w:val="19"/>
              </w:rPr>
              <w:t xml:space="preserve">arrier </w:t>
            </w:r>
            <w:r>
              <w:rPr>
                <w:rFonts w:ascii="Adobe Garamond Pro" w:eastAsia="Adobe Garamond Pro" w:hAnsi="Adobe Garamond Pro" w:cs="Adobe Garamond Pro"/>
                <w:color w:val="231F20"/>
                <w:spacing w:val="-3"/>
                <w:sz w:val="19"/>
                <w:szCs w:val="19"/>
              </w:rPr>
              <w:t>R</w:t>
            </w:r>
            <w:r>
              <w:rPr>
                <w:rFonts w:ascii="Adobe Garamond Pro" w:eastAsia="Adobe Garamond Pro" w:hAnsi="Adobe Garamond Pro" w:cs="Adobe Garamond Pro"/>
                <w:color w:val="231F20"/>
                <w:sz w:val="19"/>
                <w:szCs w:val="19"/>
              </w:rPr>
              <w:t xml:space="preserve">eef </w:t>
            </w:r>
            <w:r>
              <w:rPr>
                <w:rFonts w:ascii="Adobe Garamond Pro" w:eastAsia="Adobe Garamond Pro" w:hAnsi="Adobe Garamond Pro" w:cs="Adobe Garamond Pro"/>
                <w:color w:val="231F20"/>
                <w:spacing w:val="-3"/>
                <w:sz w:val="19"/>
                <w:szCs w:val="19"/>
              </w:rPr>
              <w:t>M</w:t>
            </w:r>
            <w:r>
              <w:rPr>
                <w:rFonts w:ascii="Adobe Garamond Pro" w:eastAsia="Adobe Garamond Pro" w:hAnsi="Adobe Garamond Pro" w:cs="Adobe Garamond Pro"/>
                <w:color w:val="231F20"/>
                <w:sz w:val="19"/>
                <w:szCs w:val="19"/>
              </w:rPr>
              <w:t xml:space="preserve">arine </w:t>
            </w:r>
            <w:r>
              <w:rPr>
                <w:rFonts w:ascii="Adobe Garamond Pro" w:eastAsia="Adobe Garamond Pro" w:hAnsi="Adobe Garamond Pro" w:cs="Adobe Garamond Pro"/>
                <w:color w:val="231F20"/>
                <w:spacing w:val="-8"/>
                <w:sz w:val="19"/>
                <w:szCs w:val="19"/>
              </w:rPr>
              <w:t>P</w:t>
            </w:r>
            <w:r>
              <w:rPr>
                <w:rFonts w:ascii="Adobe Garamond Pro" w:eastAsia="Adobe Garamond Pro" w:hAnsi="Adobe Garamond Pro" w:cs="Adobe Garamond Pro"/>
                <w:color w:val="231F20"/>
                <w:sz w:val="19"/>
                <w:szCs w:val="19"/>
              </w:rPr>
              <w:t>a</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 xml:space="preserve">k </w:t>
            </w:r>
            <w:r>
              <w:rPr>
                <w:rFonts w:ascii="Adobe Garamond Pro" w:eastAsia="Adobe Garamond Pro" w:hAnsi="Adobe Garamond Pro" w:cs="Adobe Garamond Pro"/>
                <w:color w:val="231F20"/>
                <w:spacing w:val="-3"/>
                <w:sz w:val="19"/>
                <w:szCs w:val="19"/>
              </w:rPr>
              <w:t>R</w:t>
            </w:r>
            <w:r>
              <w:rPr>
                <w:rFonts w:ascii="Adobe Garamond Pro" w:eastAsia="Adobe Garamond Pro" w:hAnsi="Adobe Garamond Pro" w:cs="Adobe Garamond Pro"/>
                <w:color w:val="231F20"/>
                <w:sz w:val="19"/>
                <w:szCs w:val="19"/>
              </w:rPr>
              <w:t>egulation 1983 amendment to ban disposal of capital d</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 xml:space="preserve">edge material in the </w:t>
            </w:r>
            <w:r>
              <w:rPr>
                <w:rFonts w:ascii="Adobe Garamond Pro" w:eastAsia="Adobe Garamond Pro" w:hAnsi="Adobe Garamond Pro" w:cs="Adobe Garamond Pro"/>
                <w:color w:val="231F20"/>
                <w:spacing w:val="-5"/>
                <w:sz w:val="19"/>
                <w:szCs w:val="19"/>
              </w:rPr>
              <w:t>G</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eat</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pacing w:val="-3"/>
                <w:sz w:val="19"/>
                <w:szCs w:val="19"/>
              </w:rPr>
              <w:t>B</w:t>
            </w:r>
            <w:r>
              <w:rPr>
                <w:rFonts w:ascii="Adobe Garamond Pro" w:eastAsia="Adobe Garamond Pro" w:hAnsi="Adobe Garamond Pro" w:cs="Adobe Garamond Pro"/>
                <w:color w:val="231F20"/>
                <w:sz w:val="19"/>
                <w:szCs w:val="19"/>
              </w:rPr>
              <w:t>arrier</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pacing w:val="-3"/>
                <w:sz w:val="19"/>
                <w:szCs w:val="19"/>
              </w:rPr>
              <w:t>R</w:t>
            </w:r>
            <w:r>
              <w:rPr>
                <w:rFonts w:ascii="Adobe Garamond Pro" w:eastAsia="Adobe Garamond Pro" w:hAnsi="Adobe Garamond Pro" w:cs="Adobe Garamond Pro"/>
                <w:color w:val="231F20"/>
                <w:sz w:val="19"/>
                <w:szCs w:val="19"/>
              </w:rPr>
              <w:t>eef</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pacing w:val="-3"/>
                <w:sz w:val="19"/>
                <w:szCs w:val="19"/>
              </w:rPr>
              <w:t>M</w:t>
            </w:r>
            <w:r>
              <w:rPr>
                <w:rFonts w:ascii="Adobe Garamond Pro" w:eastAsia="Adobe Garamond Pro" w:hAnsi="Adobe Garamond Pro" w:cs="Adobe Garamond Pro"/>
                <w:color w:val="231F20"/>
                <w:sz w:val="19"/>
                <w:szCs w:val="19"/>
              </w:rPr>
              <w:t xml:space="preserve">arine </w:t>
            </w:r>
            <w:r>
              <w:rPr>
                <w:rFonts w:ascii="Adobe Garamond Pro" w:eastAsia="Adobe Garamond Pro" w:hAnsi="Adobe Garamond Pro" w:cs="Adobe Garamond Pro"/>
                <w:color w:val="231F20"/>
                <w:spacing w:val="-8"/>
                <w:sz w:val="19"/>
                <w:szCs w:val="19"/>
              </w:rPr>
              <w:t>P</w:t>
            </w:r>
            <w:r>
              <w:rPr>
                <w:rFonts w:ascii="Adobe Garamond Pro" w:eastAsia="Adobe Garamond Pro" w:hAnsi="Adobe Garamond Pro" w:cs="Adobe Garamond Pro"/>
                <w:color w:val="231F20"/>
                <w:sz w:val="19"/>
                <w:szCs w:val="19"/>
              </w:rPr>
              <w:t>a</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k</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took</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effect.</w:t>
            </w:r>
          </w:p>
        </w:tc>
      </w:tr>
      <w:tr w:rsidR="005A2696" w:rsidTr="00CC36C7">
        <w:trPr>
          <w:trHeight w:hRule="exact" w:val="2918"/>
        </w:trPr>
        <w:tc>
          <w:tcPr>
            <w:tcW w:w="840" w:type="dxa"/>
            <w:tcBorders>
              <w:top w:val="single" w:sz="8" w:space="0" w:color="005695"/>
              <w:left w:val="single" w:sz="8" w:space="0" w:color="005695"/>
              <w:bottom w:val="single" w:sz="8" w:space="0" w:color="005695"/>
              <w:right w:val="single" w:sz="8" w:space="0" w:color="005695"/>
            </w:tcBorders>
          </w:tcPr>
          <w:p w:rsidR="005A2696" w:rsidRDefault="00F90E19">
            <w:pPr>
              <w:pStyle w:val="TableParagraph"/>
              <w:spacing w:before="35"/>
              <w:ind w:left="70"/>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EHA25</w:t>
            </w:r>
          </w:p>
        </w:tc>
        <w:tc>
          <w:tcPr>
            <w:tcW w:w="2127" w:type="dxa"/>
            <w:tcBorders>
              <w:top w:val="single" w:sz="8" w:space="0" w:color="005695"/>
              <w:left w:val="single" w:sz="8" w:space="0" w:color="005695"/>
              <w:bottom w:val="single" w:sz="8" w:space="0" w:color="005695"/>
              <w:right w:val="single" w:sz="8" w:space="0" w:color="005695"/>
            </w:tcBorders>
          </w:tcPr>
          <w:p w:rsidR="005A2696" w:rsidRDefault="00F90E19">
            <w:pPr>
              <w:pStyle w:val="TableParagraph"/>
              <w:spacing w:before="35" w:line="278" w:lineRule="auto"/>
              <w:ind w:left="69" w:right="763"/>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pacing w:val="-2"/>
                <w:sz w:val="19"/>
                <w:szCs w:val="19"/>
              </w:rPr>
              <w:t>E</w:t>
            </w:r>
            <w:r>
              <w:rPr>
                <w:rFonts w:ascii="Adobe Garamond Pro" w:eastAsia="Adobe Garamond Pro" w:hAnsi="Adobe Garamond Pro" w:cs="Adobe Garamond Pro"/>
                <w:color w:val="231F20"/>
                <w:sz w:val="19"/>
                <w:szCs w:val="19"/>
              </w:rPr>
              <w:t>nsu</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 xml:space="preserve">e </w:t>
            </w:r>
            <w:r>
              <w:rPr>
                <w:rFonts w:ascii="Adobe Garamond Pro" w:eastAsia="Adobe Garamond Pro" w:hAnsi="Adobe Garamond Pro" w:cs="Adobe Garamond Pro"/>
                <w:color w:val="231F20"/>
                <w:spacing w:val="-5"/>
                <w:sz w:val="19"/>
                <w:szCs w:val="19"/>
              </w:rPr>
              <w:t>G</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 xml:space="preserve">eat </w:t>
            </w:r>
            <w:r>
              <w:rPr>
                <w:rFonts w:ascii="Adobe Garamond Pro" w:eastAsia="Adobe Garamond Pro" w:hAnsi="Adobe Garamond Pro" w:cs="Adobe Garamond Pro"/>
                <w:color w:val="231F20"/>
                <w:spacing w:val="-3"/>
                <w:sz w:val="19"/>
                <w:szCs w:val="19"/>
              </w:rPr>
              <w:t>B</w:t>
            </w:r>
            <w:r>
              <w:rPr>
                <w:rFonts w:ascii="Adobe Garamond Pro" w:eastAsia="Adobe Garamond Pro" w:hAnsi="Adobe Garamond Pro" w:cs="Adobe Garamond Pro"/>
                <w:color w:val="231F20"/>
                <w:sz w:val="19"/>
                <w:szCs w:val="19"/>
              </w:rPr>
              <w:t xml:space="preserve">arrier </w:t>
            </w:r>
            <w:r>
              <w:rPr>
                <w:rFonts w:ascii="Adobe Garamond Pro" w:eastAsia="Adobe Garamond Pro" w:hAnsi="Adobe Garamond Pro" w:cs="Adobe Garamond Pro"/>
                <w:color w:val="231F20"/>
                <w:spacing w:val="-3"/>
                <w:sz w:val="19"/>
                <w:szCs w:val="19"/>
              </w:rPr>
              <w:t>R</w:t>
            </w:r>
            <w:r>
              <w:rPr>
                <w:rFonts w:ascii="Adobe Garamond Pro" w:eastAsia="Adobe Garamond Pro" w:hAnsi="Adobe Garamond Pro" w:cs="Adobe Garamond Pro"/>
                <w:color w:val="231F20"/>
                <w:sz w:val="19"/>
                <w:szCs w:val="19"/>
              </w:rPr>
              <w:t>eef po</w:t>
            </w:r>
            <w:r>
              <w:rPr>
                <w:rFonts w:ascii="Adobe Garamond Pro" w:eastAsia="Adobe Garamond Pro" w:hAnsi="Adobe Garamond Pro" w:cs="Adobe Garamond Pro"/>
                <w:color w:val="231F20"/>
                <w:spacing w:val="1"/>
                <w:sz w:val="19"/>
                <w:szCs w:val="19"/>
              </w:rPr>
              <w:t>r</w:t>
            </w:r>
            <w:r>
              <w:rPr>
                <w:rFonts w:ascii="Adobe Garamond Pro" w:eastAsia="Adobe Garamond Pro" w:hAnsi="Adobe Garamond Pro" w:cs="Adobe Garamond Pro"/>
                <w:color w:val="231F20"/>
                <w:sz w:val="19"/>
                <w:szCs w:val="19"/>
              </w:rPr>
              <w:t>ts</w:t>
            </w:r>
          </w:p>
          <w:p w:rsidR="005A2696" w:rsidRDefault="00F90E19" w:rsidP="00215951">
            <w:pPr>
              <w:pStyle w:val="TableParagraph"/>
              <w:spacing w:line="278" w:lineRule="auto"/>
              <w:ind w:left="69" w:right="328"/>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planning incorporates evidence-based measu</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es to suppo</w:t>
            </w:r>
            <w:r>
              <w:rPr>
                <w:rFonts w:ascii="Adobe Garamond Pro" w:eastAsia="Adobe Garamond Pro" w:hAnsi="Adobe Garamond Pro" w:cs="Adobe Garamond Pro"/>
                <w:color w:val="231F20"/>
                <w:spacing w:val="1"/>
                <w:sz w:val="19"/>
                <w:szCs w:val="19"/>
              </w:rPr>
              <w:t>r</w:t>
            </w:r>
            <w:r>
              <w:rPr>
                <w:rFonts w:ascii="Adobe Garamond Pro" w:eastAsia="Adobe Garamond Pro" w:hAnsi="Adobe Garamond Pro" w:cs="Adobe Garamond Pro"/>
                <w:color w:val="231F20"/>
                <w:sz w:val="19"/>
                <w:szCs w:val="19"/>
              </w:rPr>
              <w:t>t p</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 xml:space="preserve">otection, </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estoration and management of coastal ecosystems that</w:t>
            </w:r>
            <w:r w:rsidR="00215951">
              <w:rPr>
                <w:rFonts w:ascii="Adobe Garamond Pro" w:eastAsia="Adobe Garamond Pro" w:hAnsi="Adobe Garamond Pro" w:cs="Adobe Garamond Pro"/>
                <w:sz w:val="19"/>
                <w:szCs w:val="19"/>
              </w:rPr>
              <w:t xml:space="preserve"> </w:t>
            </w:r>
            <w:r>
              <w:rPr>
                <w:rFonts w:ascii="Adobe Garamond Pro" w:eastAsia="Adobe Garamond Pro" w:hAnsi="Adobe Garamond Pro" w:cs="Adobe Garamond Pro"/>
                <w:color w:val="231F20"/>
                <w:sz w:val="19"/>
                <w:szCs w:val="19"/>
              </w:rPr>
              <w:t xml:space="preserve">contribute to </w:t>
            </w:r>
            <w:r>
              <w:rPr>
                <w:rFonts w:ascii="Adobe Garamond Pro" w:eastAsia="Adobe Garamond Pro" w:hAnsi="Adobe Garamond Pro" w:cs="Adobe Garamond Pro"/>
                <w:color w:val="231F20"/>
                <w:spacing w:val="-3"/>
                <w:sz w:val="19"/>
                <w:szCs w:val="19"/>
              </w:rPr>
              <w:t>R</w:t>
            </w:r>
            <w:r>
              <w:rPr>
                <w:rFonts w:ascii="Adobe Garamond Pro" w:eastAsia="Adobe Garamond Pro" w:hAnsi="Adobe Garamond Pro" w:cs="Adobe Garamond Pro"/>
                <w:color w:val="231F20"/>
                <w:sz w:val="19"/>
                <w:szCs w:val="19"/>
              </w:rPr>
              <w:t>eef health</w:t>
            </w:r>
            <w:r w:rsidR="00215951">
              <w:rPr>
                <w:rFonts w:ascii="Adobe Garamond Pro" w:eastAsia="Adobe Garamond Pro" w:hAnsi="Adobe Garamond Pro" w:cs="Adobe Garamond Pro"/>
                <w:sz w:val="19"/>
                <w:szCs w:val="19"/>
              </w:rPr>
              <w:t xml:space="preserve"> </w:t>
            </w:r>
            <w:r>
              <w:rPr>
                <w:rFonts w:ascii="Adobe Garamond Pro" w:eastAsia="Adobe Garamond Pro" w:hAnsi="Adobe Garamond Pro" w:cs="Adobe Garamond Pro"/>
                <w:color w:val="231F20"/>
                <w:sz w:val="19"/>
                <w:szCs w:val="19"/>
              </w:rPr>
              <w:t xml:space="preserve">and </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esilience.</w:t>
            </w:r>
          </w:p>
        </w:tc>
        <w:tc>
          <w:tcPr>
            <w:tcW w:w="1219" w:type="dxa"/>
            <w:tcBorders>
              <w:top w:val="single" w:sz="8" w:space="0" w:color="005695"/>
              <w:left w:val="single" w:sz="8" w:space="0" w:color="005695"/>
              <w:bottom w:val="single" w:sz="8" w:space="0" w:color="005695"/>
              <w:right w:val="single" w:sz="8" w:space="0" w:color="005695"/>
            </w:tcBorders>
          </w:tcPr>
          <w:p w:rsidR="005A2696" w:rsidRDefault="00F90E19">
            <w:pPr>
              <w:pStyle w:val="TableParagraph"/>
              <w:spacing w:before="35"/>
              <w:ind w:left="70"/>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DSD</w:t>
            </w:r>
          </w:p>
        </w:tc>
        <w:tc>
          <w:tcPr>
            <w:tcW w:w="1191" w:type="dxa"/>
            <w:tcBorders>
              <w:top w:val="single" w:sz="8" w:space="0" w:color="005695"/>
              <w:left w:val="single" w:sz="8" w:space="0" w:color="005695"/>
              <w:bottom w:val="single" w:sz="8" w:space="0" w:color="005695"/>
              <w:right w:val="single" w:sz="8" w:space="0" w:color="005695"/>
            </w:tcBorders>
            <w:shd w:val="clear" w:color="auto" w:fill="B4D88B"/>
          </w:tcPr>
          <w:p w:rsidR="005A2696" w:rsidRDefault="00F90E19">
            <w:pPr>
              <w:pStyle w:val="ListParagraph"/>
              <w:numPr>
                <w:ilvl w:val="0"/>
                <w:numId w:val="15"/>
              </w:numPr>
              <w:tabs>
                <w:tab w:val="left" w:pos="314"/>
              </w:tabs>
              <w:spacing w:before="44"/>
              <w:ind w:left="314"/>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Complete</w:t>
            </w:r>
          </w:p>
        </w:tc>
        <w:tc>
          <w:tcPr>
            <w:tcW w:w="5376" w:type="dxa"/>
            <w:vMerge/>
            <w:tcBorders>
              <w:left w:val="single" w:sz="8" w:space="0" w:color="005695"/>
              <w:right w:val="single" w:sz="8" w:space="0" w:color="005695"/>
            </w:tcBorders>
          </w:tcPr>
          <w:p w:rsidR="005A2696" w:rsidRDefault="005A2696"/>
        </w:tc>
      </w:tr>
      <w:tr w:rsidR="005A2696" w:rsidTr="00CC36C7">
        <w:trPr>
          <w:trHeight w:hRule="exact" w:val="2407"/>
        </w:trPr>
        <w:tc>
          <w:tcPr>
            <w:tcW w:w="840" w:type="dxa"/>
            <w:tcBorders>
              <w:top w:val="single" w:sz="8" w:space="0" w:color="005695"/>
              <w:left w:val="single" w:sz="8" w:space="0" w:color="005695"/>
              <w:bottom w:val="single" w:sz="8" w:space="0" w:color="005695"/>
              <w:right w:val="single" w:sz="8" w:space="0" w:color="005695"/>
            </w:tcBorders>
          </w:tcPr>
          <w:p w:rsidR="005A2696" w:rsidRDefault="00F90E19">
            <w:pPr>
              <w:pStyle w:val="TableParagraph"/>
              <w:spacing w:before="35"/>
              <w:ind w:left="70"/>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pacing w:val="-4"/>
                <w:sz w:val="19"/>
                <w:szCs w:val="19"/>
              </w:rPr>
              <w:t>W</w:t>
            </w:r>
            <w:r>
              <w:rPr>
                <w:rFonts w:ascii="Adobe Garamond Pro" w:eastAsia="Adobe Garamond Pro" w:hAnsi="Adobe Garamond Pro" w:cs="Adobe Garamond Pro"/>
                <w:color w:val="231F20"/>
                <w:spacing w:val="-5"/>
                <w:sz w:val="19"/>
                <w:szCs w:val="19"/>
              </w:rPr>
              <w:t>Q</w:t>
            </w:r>
            <w:r>
              <w:rPr>
                <w:rFonts w:ascii="Adobe Garamond Pro" w:eastAsia="Adobe Garamond Pro" w:hAnsi="Adobe Garamond Pro" w:cs="Adobe Garamond Pro"/>
                <w:color w:val="231F20"/>
                <w:sz w:val="19"/>
                <w:szCs w:val="19"/>
              </w:rPr>
              <w:t>A14</w:t>
            </w:r>
          </w:p>
        </w:tc>
        <w:tc>
          <w:tcPr>
            <w:tcW w:w="2127" w:type="dxa"/>
            <w:tcBorders>
              <w:top w:val="single" w:sz="8" w:space="0" w:color="005695"/>
              <w:left w:val="single" w:sz="8" w:space="0" w:color="005695"/>
              <w:bottom w:val="single" w:sz="8" w:space="0" w:color="005695"/>
              <w:right w:val="single" w:sz="8" w:space="0" w:color="005695"/>
            </w:tcBorders>
          </w:tcPr>
          <w:p w:rsidR="005A2696" w:rsidRDefault="00F90E19">
            <w:pPr>
              <w:pStyle w:val="TableParagraph"/>
              <w:spacing w:before="35" w:line="278" w:lineRule="auto"/>
              <w:ind w:left="69" w:right="276"/>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pacing w:val="-3"/>
                <w:sz w:val="19"/>
                <w:szCs w:val="19"/>
              </w:rPr>
              <w:t>R</w:t>
            </w:r>
            <w:r>
              <w:rPr>
                <w:rFonts w:ascii="Adobe Garamond Pro" w:eastAsia="Adobe Garamond Pro" w:hAnsi="Adobe Garamond Pro" w:cs="Adobe Garamond Pro"/>
                <w:color w:val="231F20"/>
                <w:sz w:val="19"/>
                <w:szCs w:val="19"/>
              </w:rPr>
              <w:t>estrict capital d</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edging for the de</w:t>
            </w:r>
            <w:r>
              <w:rPr>
                <w:rFonts w:ascii="Adobe Garamond Pro" w:eastAsia="Adobe Garamond Pro" w:hAnsi="Adobe Garamond Pro" w:cs="Adobe Garamond Pro"/>
                <w:color w:val="231F20"/>
                <w:spacing w:val="-2"/>
                <w:sz w:val="19"/>
                <w:szCs w:val="19"/>
              </w:rPr>
              <w:t>v</w:t>
            </w:r>
            <w:r>
              <w:rPr>
                <w:rFonts w:ascii="Adobe Garamond Pro" w:eastAsia="Adobe Garamond Pro" w:hAnsi="Adobe Garamond Pro" w:cs="Adobe Garamond Pro"/>
                <w:color w:val="231F20"/>
                <w:sz w:val="19"/>
                <w:szCs w:val="19"/>
              </w:rPr>
              <w:t>elopment</w:t>
            </w:r>
          </w:p>
          <w:p w:rsidR="005A2696" w:rsidRDefault="00F90E19">
            <w:pPr>
              <w:pStyle w:val="TableParagraph"/>
              <w:spacing w:line="278" w:lineRule="auto"/>
              <w:ind w:left="69"/>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of n</w:t>
            </w:r>
            <w:r>
              <w:rPr>
                <w:rFonts w:ascii="Adobe Garamond Pro" w:eastAsia="Adobe Garamond Pro" w:hAnsi="Adobe Garamond Pro" w:cs="Adobe Garamond Pro"/>
                <w:color w:val="231F20"/>
                <w:spacing w:val="1"/>
                <w:sz w:val="19"/>
                <w:szCs w:val="19"/>
              </w:rPr>
              <w:t>e</w:t>
            </w:r>
            <w:r>
              <w:rPr>
                <w:rFonts w:ascii="Adobe Garamond Pro" w:eastAsia="Adobe Garamond Pro" w:hAnsi="Adobe Garamond Pro" w:cs="Adobe Garamond Pro"/>
                <w:color w:val="231F20"/>
                <w:sz w:val="19"/>
                <w:szCs w:val="19"/>
              </w:rPr>
              <w:t>w or expansion of existing po</w:t>
            </w:r>
            <w:r>
              <w:rPr>
                <w:rFonts w:ascii="Adobe Garamond Pro" w:eastAsia="Adobe Garamond Pro" w:hAnsi="Adobe Garamond Pro" w:cs="Adobe Garamond Pro"/>
                <w:color w:val="231F20"/>
                <w:spacing w:val="1"/>
                <w:sz w:val="19"/>
                <w:szCs w:val="19"/>
              </w:rPr>
              <w:t>r</w:t>
            </w:r>
            <w:r>
              <w:rPr>
                <w:rFonts w:ascii="Adobe Garamond Pro" w:eastAsia="Adobe Garamond Pro" w:hAnsi="Adobe Garamond Pro" w:cs="Adobe Garamond Pro"/>
                <w:color w:val="231F20"/>
                <w:sz w:val="19"/>
                <w:szCs w:val="19"/>
              </w:rPr>
              <w:t xml:space="preserve">t facilities to within the </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egulated po</w:t>
            </w:r>
            <w:r>
              <w:rPr>
                <w:rFonts w:ascii="Adobe Garamond Pro" w:eastAsia="Adobe Garamond Pro" w:hAnsi="Adobe Garamond Pro" w:cs="Adobe Garamond Pro"/>
                <w:color w:val="231F20"/>
                <w:spacing w:val="1"/>
                <w:sz w:val="19"/>
                <w:szCs w:val="19"/>
              </w:rPr>
              <w:t>r</w:t>
            </w:r>
            <w:r>
              <w:rPr>
                <w:rFonts w:ascii="Adobe Garamond Pro" w:eastAsia="Adobe Garamond Pro" w:hAnsi="Adobe Garamond Pro" w:cs="Adobe Garamond Pro"/>
                <w:color w:val="231F20"/>
                <w:sz w:val="19"/>
                <w:szCs w:val="19"/>
              </w:rPr>
              <w:t xml:space="preserve">t limits of </w:t>
            </w:r>
            <w:r>
              <w:rPr>
                <w:rFonts w:ascii="Adobe Garamond Pro" w:eastAsia="Adobe Garamond Pro" w:hAnsi="Adobe Garamond Pro" w:cs="Adobe Garamond Pro"/>
                <w:color w:val="231F20"/>
                <w:spacing w:val="-2"/>
                <w:sz w:val="19"/>
                <w:szCs w:val="19"/>
              </w:rPr>
              <w:t>G</w:t>
            </w:r>
            <w:r>
              <w:rPr>
                <w:rFonts w:ascii="Adobe Garamond Pro" w:eastAsia="Adobe Garamond Pro" w:hAnsi="Adobe Garamond Pro" w:cs="Adobe Garamond Pro"/>
                <w:color w:val="231F20"/>
                <w:sz w:val="19"/>
                <w:szCs w:val="19"/>
              </w:rPr>
              <w:t xml:space="preserve">ladstone, </w:t>
            </w:r>
            <w:r>
              <w:rPr>
                <w:rFonts w:ascii="Adobe Garamond Pro" w:eastAsia="Adobe Garamond Pro" w:hAnsi="Adobe Garamond Pro" w:cs="Adobe Garamond Pro"/>
                <w:color w:val="231F20"/>
                <w:spacing w:val="-2"/>
                <w:sz w:val="19"/>
                <w:szCs w:val="19"/>
              </w:rPr>
              <w:t>H</w:t>
            </w:r>
            <w:r>
              <w:rPr>
                <w:rFonts w:ascii="Adobe Garamond Pro" w:eastAsia="Adobe Garamond Pro" w:hAnsi="Adobe Garamond Pro" w:cs="Adobe Garamond Pro"/>
                <w:color w:val="231F20"/>
                <w:sz w:val="19"/>
                <w:szCs w:val="19"/>
              </w:rPr>
              <w:t xml:space="preserve">ay </w:t>
            </w:r>
            <w:r>
              <w:rPr>
                <w:rFonts w:ascii="Adobe Garamond Pro" w:eastAsia="Adobe Garamond Pro" w:hAnsi="Adobe Garamond Pro" w:cs="Adobe Garamond Pro"/>
                <w:color w:val="231F20"/>
                <w:spacing w:val="-11"/>
                <w:sz w:val="19"/>
                <w:szCs w:val="19"/>
              </w:rPr>
              <w:t>P</w:t>
            </w:r>
            <w:r>
              <w:rPr>
                <w:rFonts w:ascii="Adobe Garamond Pro" w:eastAsia="Adobe Garamond Pro" w:hAnsi="Adobe Garamond Pro" w:cs="Adobe Garamond Pro"/>
                <w:color w:val="231F20"/>
                <w:sz w:val="19"/>
                <w:szCs w:val="19"/>
              </w:rPr>
              <w:t>oint/</w:t>
            </w:r>
            <w:r>
              <w:rPr>
                <w:rFonts w:ascii="Adobe Garamond Pro" w:eastAsia="Adobe Garamond Pro" w:hAnsi="Adobe Garamond Pro" w:cs="Adobe Garamond Pro"/>
                <w:color w:val="231F20"/>
                <w:spacing w:val="-3"/>
                <w:sz w:val="19"/>
                <w:szCs w:val="19"/>
              </w:rPr>
              <w:t>M</w:t>
            </w:r>
            <w:r>
              <w:rPr>
                <w:rFonts w:ascii="Adobe Garamond Pro" w:eastAsia="Adobe Garamond Pro" w:hAnsi="Adobe Garamond Pro" w:cs="Adobe Garamond Pro"/>
                <w:color w:val="231F20"/>
                <w:sz w:val="19"/>
                <w:szCs w:val="19"/>
              </w:rPr>
              <w:t>acka</w:t>
            </w:r>
            <w:r>
              <w:rPr>
                <w:rFonts w:ascii="Adobe Garamond Pro" w:eastAsia="Adobe Garamond Pro" w:hAnsi="Adobe Garamond Pro" w:cs="Adobe Garamond Pro"/>
                <w:color w:val="231F20"/>
                <w:spacing w:val="-17"/>
                <w:sz w:val="19"/>
                <w:szCs w:val="19"/>
              </w:rPr>
              <w:t>y</w:t>
            </w:r>
            <w:r>
              <w:rPr>
                <w:rFonts w:ascii="Adobe Garamond Pro" w:eastAsia="Adobe Garamond Pro" w:hAnsi="Adobe Garamond Pro" w:cs="Adobe Garamond Pro"/>
                <w:color w:val="231F20"/>
                <w:sz w:val="19"/>
                <w:szCs w:val="19"/>
              </w:rPr>
              <w:t xml:space="preserve">, </w:t>
            </w:r>
            <w:r>
              <w:rPr>
                <w:rFonts w:ascii="Adobe Garamond Pro" w:eastAsia="Adobe Garamond Pro" w:hAnsi="Adobe Garamond Pro" w:cs="Adobe Garamond Pro"/>
                <w:color w:val="231F20"/>
                <w:spacing w:val="-3"/>
                <w:sz w:val="19"/>
                <w:szCs w:val="19"/>
              </w:rPr>
              <w:t>A</w:t>
            </w:r>
            <w:r>
              <w:rPr>
                <w:rFonts w:ascii="Adobe Garamond Pro" w:eastAsia="Adobe Garamond Pro" w:hAnsi="Adobe Garamond Pro" w:cs="Adobe Garamond Pro"/>
                <w:color w:val="231F20"/>
                <w:sz w:val="19"/>
                <w:szCs w:val="19"/>
              </w:rPr>
              <w:t>bbot</w:t>
            </w:r>
          </w:p>
          <w:p w:rsidR="005A2696" w:rsidRDefault="00F90E19">
            <w:pPr>
              <w:pStyle w:val="TableParagraph"/>
              <w:ind w:left="69"/>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pacing w:val="-11"/>
                <w:sz w:val="19"/>
                <w:szCs w:val="19"/>
              </w:rPr>
              <w:t>P</w:t>
            </w:r>
            <w:r>
              <w:rPr>
                <w:rFonts w:ascii="Adobe Garamond Pro" w:eastAsia="Adobe Garamond Pro" w:hAnsi="Adobe Garamond Pro" w:cs="Adobe Garamond Pro"/>
                <w:color w:val="231F20"/>
                <w:sz w:val="19"/>
                <w:szCs w:val="19"/>
              </w:rPr>
              <w:t>oint, and</w:t>
            </w:r>
            <w:r>
              <w:rPr>
                <w:rFonts w:ascii="Adobe Garamond Pro" w:eastAsia="Adobe Garamond Pro" w:hAnsi="Adobe Garamond Pro" w:cs="Adobe Garamond Pro"/>
                <w:color w:val="231F20"/>
                <w:spacing w:val="-9"/>
                <w:sz w:val="19"/>
                <w:szCs w:val="19"/>
              </w:rPr>
              <w:t xml:space="preserve"> </w:t>
            </w:r>
            <w:r>
              <w:rPr>
                <w:rFonts w:ascii="Adobe Garamond Pro" w:eastAsia="Adobe Garamond Pro" w:hAnsi="Adobe Garamond Pro" w:cs="Adobe Garamond Pro"/>
                <w:color w:val="231F20"/>
                <w:spacing w:val="-23"/>
                <w:sz w:val="19"/>
                <w:szCs w:val="19"/>
              </w:rPr>
              <w:t>T</w:t>
            </w:r>
            <w:r>
              <w:rPr>
                <w:rFonts w:ascii="Adobe Garamond Pro" w:eastAsia="Adobe Garamond Pro" w:hAnsi="Adobe Garamond Pro" w:cs="Adobe Garamond Pro"/>
                <w:color w:val="231F20"/>
                <w:spacing w:val="-3"/>
                <w:sz w:val="19"/>
                <w:szCs w:val="19"/>
              </w:rPr>
              <w:t>o</w:t>
            </w:r>
            <w:r>
              <w:rPr>
                <w:rFonts w:ascii="Adobe Garamond Pro" w:eastAsia="Adobe Garamond Pro" w:hAnsi="Adobe Garamond Pro" w:cs="Adobe Garamond Pro"/>
                <w:color w:val="231F20"/>
                <w:sz w:val="19"/>
                <w:szCs w:val="19"/>
              </w:rPr>
              <w:t>wnsville.</w:t>
            </w:r>
          </w:p>
        </w:tc>
        <w:tc>
          <w:tcPr>
            <w:tcW w:w="1219" w:type="dxa"/>
            <w:tcBorders>
              <w:top w:val="single" w:sz="8" w:space="0" w:color="005695"/>
              <w:left w:val="single" w:sz="8" w:space="0" w:color="005695"/>
              <w:bottom w:val="single" w:sz="8" w:space="0" w:color="005695"/>
              <w:right w:val="single" w:sz="8" w:space="0" w:color="005695"/>
            </w:tcBorders>
          </w:tcPr>
          <w:p w:rsidR="005A2696" w:rsidRDefault="00F90E19">
            <w:pPr>
              <w:pStyle w:val="TableParagraph"/>
              <w:spacing w:before="36"/>
              <w:ind w:left="70"/>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DSD</w:t>
            </w:r>
          </w:p>
        </w:tc>
        <w:tc>
          <w:tcPr>
            <w:tcW w:w="1191" w:type="dxa"/>
            <w:tcBorders>
              <w:top w:val="single" w:sz="8" w:space="0" w:color="005695"/>
              <w:left w:val="single" w:sz="8" w:space="0" w:color="005695"/>
              <w:bottom w:val="single" w:sz="8" w:space="0" w:color="005695"/>
              <w:right w:val="single" w:sz="8" w:space="0" w:color="005695"/>
            </w:tcBorders>
            <w:shd w:val="clear" w:color="auto" w:fill="B4D88B"/>
          </w:tcPr>
          <w:p w:rsidR="005A2696" w:rsidRDefault="00F90E19">
            <w:pPr>
              <w:pStyle w:val="ListParagraph"/>
              <w:numPr>
                <w:ilvl w:val="0"/>
                <w:numId w:val="14"/>
              </w:numPr>
              <w:tabs>
                <w:tab w:val="left" w:pos="314"/>
              </w:tabs>
              <w:spacing w:before="44"/>
              <w:ind w:left="314"/>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Complete</w:t>
            </w:r>
          </w:p>
        </w:tc>
        <w:tc>
          <w:tcPr>
            <w:tcW w:w="5376" w:type="dxa"/>
            <w:vMerge/>
            <w:tcBorders>
              <w:left w:val="single" w:sz="8" w:space="0" w:color="005695"/>
              <w:right w:val="single" w:sz="8" w:space="0" w:color="005695"/>
            </w:tcBorders>
          </w:tcPr>
          <w:p w:rsidR="005A2696" w:rsidRDefault="005A2696"/>
        </w:tc>
      </w:tr>
      <w:tr w:rsidR="005A2696" w:rsidTr="00CC36C7">
        <w:trPr>
          <w:trHeight w:hRule="exact" w:val="2838"/>
        </w:trPr>
        <w:tc>
          <w:tcPr>
            <w:tcW w:w="840" w:type="dxa"/>
            <w:tcBorders>
              <w:top w:val="single" w:sz="8" w:space="0" w:color="005695"/>
              <w:left w:val="single" w:sz="8" w:space="0" w:color="005695"/>
              <w:bottom w:val="single" w:sz="8" w:space="0" w:color="005695"/>
              <w:right w:val="single" w:sz="8" w:space="0" w:color="005695"/>
            </w:tcBorders>
          </w:tcPr>
          <w:p w:rsidR="005A2696" w:rsidRDefault="00F90E19">
            <w:pPr>
              <w:pStyle w:val="TableParagraph"/>
              <w:spacing w:before="36"/>
              <w:ind w:left="70"/>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pacing w:val="-4"/>
                <w:sz w:val="19"/>
                <w:szCs w:val="19"/>
              </w:rPr>
              <w:t>W</w:t>
            </w:r>
            <w:r>
              <w:rPr>
                <w:rFonts w:ascii="Adobe Garamond Pro" w:eastAsia="Adobe Garamond Pro" w:hAnsi="Adobe Garamond Pro" w:cs="Adobe Garamond Pro"/>
                <w:color w:val="231F20"/>
                <w:spacing w:val="-5"/>
                <w:sz w:val="19"/>
                <w:szCs w:val="19"/>
              </w:rPr>
              <w:t>Q</w:t>
            </w:r>
            <w:r>
              <w:rPr>
                <w:rFonts w:ascii="Adobe Garamond Pro" w:eastAsia="Adobe Garamond Pro" w:hAnsi="Adobe Garamond Pro" w:cs="Adobe Garamond Pro"/>
                <w:color w:val="231F20"/>
                <w:sz w:val="19"/>
                <w:szCs w:val="19"/>
              </w:rPr>
              <w:t>A18</w:t>
            </w:r>
          </w:p>
        </w:tc>
        <w:tc>
          <w:tcPr>
            <w:tcW w:w="2127" w:type="dxa"/>
            <w:tcBorders>
              <w:top w:val="single" w:sz="8" w:space="0" w:color="005695"/>
              <w:left w:val="single" w:sz="8" w:space="0" w:color="005695"/>
              <w:bottom w:val="single" w:sz="8" w:space="0" w:color="005695"/>
              <w:right w:val="single" w:sz="8" w:space="0" w:color="005695"/>
            </w:tcBorders>
          </w:tcPr>
          <w:p w:rsidR="005A2696" w:rsidRDefault="00F90E19">
            <w:pPr>
              <w:pStyle w:val="TableParagraph"/>
              <w:spacing w:before="36" w:line="278" w:lineRule="auto"/>
              <w:ind w:left="69" w:right="277"/>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pacing w:val="-3"/>
                <w:sz w:val="19"/>
                <w:szCs w:val="19"/>
              </w:rPr>
              <w:t>I</w:t>
            </w:r>
            <w:r>
              <w:rPr>
                <w:rFonts w:ascii="Adobe Garamond Pro" w:eastAsia="Adobe Garamond Pro" w:hAnsi="Adobe Garamond Pro" w:cs="Adobe Garamond Pro"/>
                <w:color w:val="231F20"/>
                <w:sz w:val="19"/>
                <w:szCs w:val="19"/>
              </w:rPr>
              <w:t>n 2015 legislate to ban sea-based disposal of capital d</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 xml:space="preserve">edge material in the </w:t>
            </w:r>
            <w:r>
              <w:rPr>
                <w:rFonts w:ascii="Adobe Garamond Pro" w:eastAsia="Adobe Garamond Pro" w:hAnsi="Adobe Garamond Pro" w:cs="Adobe Garamond Pro"/>
                <w:color w:val="231F20"/>
                <w:spacing w:val="-5"/>
                <w:sz w:val="19"/>
                <w:szCs w:val="19"/>
              </w:rPr>
              <w:t>G</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 xml:space="preserve">eat </w:t>
            </w:r>
            <w:r>
              <w:rPr>
                <w:rFonts w:ascii="Adobe Garamond Pro" w:eastAsia="Adobe Garamond Pro" w:hAnsi="Adobe Garamond Pro" w:cs="Adobe Garamond Pro"/>
                <w:color w:val="231F20"/>
                <w:spacing w:val="-3"/>
                <w:sz w:val="19"/>
                <w:szCs w:val="19"/>
              </w:rPr>
              <w:t>B</w:t>
            </w:r>
            <w:r>
              <w:rPr>
                <w:rFonts w:ascii="Adobe Garamond Pro" w:eastAsia="Adobe Garamond Pro" w:hAnsi="Adobe Garamond Pro" w:cs="Adobe Garamond Pro"/>
                <w:color w:val="231F20"/>
                <w:sz w:val="19"/>
                <w:szCs w:val="19"/>
              </w:rPr>
              <w:t xml:space="preserve">arrier </w:t>
            </w:r>
            <w:r>
              <w:rPr>
                <w:rFonts w:ascii="Adobe Garamond Pro" w:eastAsia="Adobe Garamond Pro" w:hAnsi="Adobe Garamond Pro" w:cs="Adobe Garamond Pro"/>
                <w:color w:val="231F20"/>
                <w:spacing w:val="-3"/>
                <w:sz w:val="19"/>
                <w:szCs w:val="19"/>
              </w:rPr>
              <w:t>R</w:t>
            </w:r>
            <w:r>
              <w:rPr>
                <w:rFonts w:ascii="Adobe Garamond Pro" w:eastAsia="Adobe Garamond Pro" w:hAnsi="Adobe Garamond Pro" w:cs="Adobe Garamond Pro"/>
                <w:color w:val="231F20"/>
                <w:sz w:val="19"/>
                <w:szCs w:val="19"/>
              </w:rPr>
              <w:t xml:space="preserve">eef </w:t>
            </w:r>
            <w:r>
              <w:rPr>
                <w:rFonts w:ascii="Adobe Garamond Pro" w:eastAsia="Adobe Garamond Pro" w:hAnsi="Adobe Garamond Pro" w:cs="Adobe Garamond Pro"/>
                <w:color w:val="231F20"/>
                <w:spacing w:val="-3"/>
                <w:sz w:val="19"/>
                <w:szCs w:val="19"/>
              </w:rPr>
              <w:t>M</w:t>
            </w:r>
            <w:r>
              <w:rPr>
                <w:rFonts w:ascii="Adobe Garamond Pro" w:eastAsia="Adobe Garamond Pro" w:hAnsi="Adobe Garamond Pro" w:cs="Adobe Garamond Pro"/>
                <w:color w:val="231F20"/>
                <w:sz w:val="19"/>
                <w:szCs w:val="19"/>
              </w:rPr>
              <w:t xml:space="preserve">arine </w:t>
            </w:r>
            <w:r>
              <w:rPr>
                <w:rFonts w:ascii="Adobe Garamond Pro" w:eastAsia="Adobe Garamond Pro" w:hAnsi="Adobe Garamond Pro" w:cs="Adobe Garamond Pro"/>
                <w:color w:val="231F20"/>
                <w:spacing w:val="-8"/>
                <w:sz w:val="19"/>
                <w:szCs w:val="19"/>
              </w:rPr>
              <w:t>P</w:t>
            </w:r>
            <w:r>
              <w:rPr>
                <w:rFonts w:ascii="Adobe Garamond Pro" w:eastAsia="Adobe Garamond Pro" w:hAnsi="Adobe Garamond Pro" w:cs="Adobe Garamond Pro"/>
                <w:color w:val="231F20"/>
                <w:sz w:val="19"/>
                <w:szCs w:val="19"/>
              </w:rPr>
              <w:t>a</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 xml:space="preserve">k and in the balance of the </w:t>
            </w:r>
            <w:r>
              <w:rPr>
                <w:rFonts w:ascii="Adobe Garamond Pro" w:eastAsia="Adobe Garamond Pro" w:hAnsi="Adobe Garamond Pro" w:cs="Adobe Garamond Pro"/>
                <w:color w:val="231F20"/>
                <w:spacing w:val="-5"/>
                <w:sz w:val="19"/>
                <w:szCs w:val="19"/>
              </w:rPr>
              <w:t>G</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 xml:space="preserve">eat </w:t>
            </w:r>
            <w:r>
              <w:rPr>
                <w:rFonts w:ascii="Adobe Garamond Pro" w:eastAsia="Adobe Garamond Pro" w:hAnsi="Adobe Garamond Pro" w:cs="Adobe Garamond Pro"/>
                <w:color w:val="231F20"/>
                <w:spacing w:val="-3"/>
                <w:sz w:val="19"/>
                <w:szCs w:val="19"/>
              </w:rPr>
              <w:t>B</w:t>
            </w:r>
            <w:r>
              <w:rPr>
                <w:rFonts w:ascii="Adobe Garamond Pro" w:eastAsia="Adobe Garamond Pro" w:hAnsi="Adobe Garamond Pro" w:cs="Adobe Garamond Pro"/>
                <w:color w:val="231F20"/>
                <w:sz w:val="19"/>
                <w:szCs w:val="19"/>
              </w:rPr>
              <w:t xml:space="preserve">arrier </w:t>
            </w:r>
            <w:r>
              <w:rPr>
                <w:rFonts w:ascii="Adobe Garamond Pro" w:eastAsia="Adobe Garamond Pro" w:hAnsi="Adobe Garamond Pro" w:cs="Adobe Garamond Pro"/>
                <w:color w:val="231F20"/>
                <w:spacing w:val="-3"/>
                <w:sz w:val="19"/>
                <w:szCs w:val="19"/>
              </w:rPr>
              <w:t>R</w:t>
            </w:r>
            <w:r>
              <w:rPr>
                <w:rFonts w:ascii="Adobe Garamond Pro" w:eastAsia="Adobe Garamond Pro" w:hAnsi="Adobe Garamond Pro" w:cs="Adobe Garamond Pro"/>
                <w:color w:val="231F20"/>
                <w:sz w:val="19"/>
                <w:szCs w:val="19"/>
              </w:rPr>
              <w:t xml:space="preserve">eef </w:t>
            </w:r>
            <w:r>
              <w:rPr>
                <w:rFonts w:ascii="Adobe Garamond Pro" w:eastAsia="Adobe Garamond Pro" w:hAnsi="Adobe Garamond Pro" w:cs="Adobe Garamond Pro"/>
                <w:color w:val="231F20"/>
                <w:spacing w:val="-15"/>
                <w:sz w:val="19"/>
                <w:szCs w:val="19"/>
              </w:rPr>
              <w:t>W</w:t>
            </w:r>
            <w:r>
              <w:rPr>
                <w:rFonts w:ascii="Adobe Garamond Pro" w:eastAsia="Adobe Garamond Pro" w:hAnsi="Adobe Garamond Pro" w:cs="Adobe Garamond Pro"/>
                <w:color w:val="231F20"/>
                <w:sz w:val="19"/>
                <w:szCs w:val="19"/>
              </w:rPr>
              <w:t xml:space="preserve">orld </w:t>
            </w:r>
            <w:r>
              <w:rPr>
                <w:rFonts w:ascii="Adobe Garamond Pro" w:eastAsia="Adobe Garamond Pro" w:hAnsi="Adobe Garamond Pro" w:cs="Adobe Garamond Pro"/>
                <w:color w:val="231F20"/>
                <w:spacing w:val="-4"/>
                <w:sz w:val="19"/>
                <w:szCs w:val="19"/>
              </w:rPr>
              <w:t>H</w:t>
            </w:r>
            <w:r>
              <w:rPr>
                <w:rFonts w:ascii="Adobe Garamond Pro" w:eastAsia="Adobe Garamond Pro" w:hAnsi="Adobe Garamond Pro" w:cs="Adobe Garamond Pro"/>
                <w:color w:val="231F20"/>
                <w:sz w:val="19"/>
                <w:szCs w:val="19"/>
              </w:rPr>
              <w:t>eritage A</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ea f</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om po</w:t>
            </w:r>
            <w:r>
              <w:rPr>
                <w:rFonts w:ascii="Adobe Garamond Pro" w:eastAsia="Adobe Garamond Pro" w:hAnsi="Adobe Garamond Pro" w:cs="Adobe Garamond Pro"/>
                <w:color w:val="231F20"/>
                <w:spacing w:val="1"/>
                <w:sz w:val="19"/>
                <w:szCs w:val="19"/>
              </w:rPr>
              <w:t>r</w:t>
            </w:r>
            <w:r>
              <w:rPr>
                <w:rFonts w:ascii="Adobe Garamond Pro" w:eastAsia="Adobe Garamond Pro" w:hAnsi="Adobe Garamond Pro" w:cs="Adobe Garamond Pro"/>
                <w:color w:val="231F20"/>
                <w:sz w:val="19"/>
                <w:szCs w:val="19"/>
              </w:rPr>
              <w:t xml:space="preserve">t </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elated capital</w:t>
            </w:r>
          </w:p>
          <w:p w:rsidR="005A2696" w:rsidRDefault="00F90E19">
            <w:pPr>
              <w:pStyle w:val="TableParagraph"/>
              <w:ind w:left="69"/>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d</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edging material.</w:t>
            </w:r>
          </w:p>
        </w:tc>
        <w:tc>
          <w:tcPr>
            <w:tcW w:w="1219" w:type="dxa"/>
            <w:tcBorders>
              <w:top w:val="single" w:sz="8" w:space="0" w:color="005695"/>
              <w:left w:val="single" w:sz="8" w:space="0" w:color="005695"/>
              <w:bottom w:val="single" w:sz="8" w:space="0" w:color="005695"/>
              <w:right w:val="single" w:sz="8" w:space="0" w:color="005695"/>
            </w:tcBorders>
          </w:tcPr>
          <w:p w:rsidR="005A2696" w:rsidRDefault="00F90E19">
            <w:pPr>
              <w:pStyle w:val="TableParagraph"/>
              <w:spacing w:before="36"/>
              <w:ind w:left="70"/>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DSD</w:t>
            </w:r>
          </w:p>
        </w:tc>
        <w:tc>
          <w:tcPr>
            <w:tcW w:w="1191" w:type="dxa"/>
            <w:tcBorders>
              <w:top w:val="single" w:sz="8" w:space="0" w:color="005695"/>
              <w:left w:val="single" w:sz="8" w:space="0" w:color="005695"/>
              <w:bottom w:val="single" w:sz="8" w:space="0" w:color="005695"/>
              <w:right w:val="single" w:sz="8" w:space="0" w:color="005695"/>
            </w:tcBorders>
            <w:shd w:val="clear" w:color="auto" w:fill="B4D88B"/>
          </w:tcPr>
          <w:p w:rsidR="005A2696" w:rsidRDefault="00F90E19">
            <w:pPr>
              <w:pStyle w:val="ListParagraph"/>
              <w:numPr>
                <w:ilvl w:val="0"/>
                <w:numId w:val="13"/>
              </w:numPr>
              <w:tabs>
                <w:tab w:val="left" w:pos="314"/>
              </w:tabs>
              <w:spacing w:before="45"/>
              <w:ind w:left="314"/>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Complete</w:t>
            </w:r>
          </w:p>
        </w:tc>
        <w:tc>
          <w:tcPr>
            <w:tcW w:w="5376" w:type="dxa"/>
            <w:vMerge/>
            <w:tcBorders>
              <w:left w:val="single" w:sz="8" w:space="0" w:color="005695"/>
              <w:right w:val="single" w:sz="8" w:space="0" w:color="005695"/>
            </w:tcBorders>
          </w:tcPr>
          <w:p w:rsidR="005A2696" w:rsidRDefault="005A2696"/>
        </w:tc>
      </w:tr>
      <w:tr w:rsidR="005A2696" w:rsidTr="00CC36C7">
        <w:trPr>
          <w:trHeight w:hRule="exact" w:val="2695"/>
        </w:trPr>
        <w:tc>
          <w:tcPr>
            <w:tcW w:w="840" w:type="dxa"/>
            <w:tcBorders>
              <w:top w:val="single" w:sz="8" w:space="0" w:color="005695"/>
              <w:left w:val="single" w:sz="8" w:space="0" w:color="005695"/>
              <w:bottom w:val="single" w:sz="8" w:space="0" w:color="005695"/>
              <w:right w:val="single" w:sz="8" w:space="0" w:color="005695"/>
            </w:tcBorders>
          </w:tcPr>
          <w:p w:rsidR="005A2696" w:rsidRDefault="00F90E19">
            <w:pPr>
              <w:pStyle w:val="TableParagraph"/>
              <w:spacing w:before="36"/>
              <w:ind w:left="70"/>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pacing w:val="-4"/>
                <w:sz w:val="19"/>
                <w:szCs w:val="19"/>
              </w:rPr>
              <w:t>W</w:t>
            </w:r>
            <w:r>
              <w:rPr>
                <w:rFonts w:ascii="Adobe Garamond Pro" w:eastAsia="Adobe Garamond Pro" w:hAnsi="Adobe Garamond Pro" w:cs="Adobe Garamond Pro"/>
                <w:color w:val="231F20"/>
                <w:spacing w:val="-5"/>
                <w:sz w:val="19"/>
                <w:szCs w:val="19"/>
              </w:rPr>
              <w:t>Q</w:t>
            </w:r>
            <w:r>
              <w:rPr>
                <w:rFonts w:ascii="Adobe Garamond Pro" w:eastAsia="Adobe Garamond Pro" w:hAnsi="Adobe Garamond Pro" w:cs="Adobe Garamond Pro"/>
                <w:color w:val="231F20"/>
                <w:sz w:val="19"/>
                <w:szCs w:val="19"/>
              </w:rPr>
              <w:t>A19</w:t>
            </w:r>
          </w:p>
        </w:tc>
        <w:tc>
          <w:tcPr>
            <w:tcW w:w="2127" w:type="dxa"/>
            <w:tcBorders>
              <w:top w:val="single" w:sz="8" w:space="0" w:color="005695"/>
              <w:left w:val="single" w:sz="8" w:space="0" w:color="005695"/>
              <w:bottom w:val="single" w:sz="8" w:space="0" w:color="005695"/>
              <w:right w:val="single" w:sz="8" w:space="0" w:color="005695"/>
            </w:tcBorders>
          </w:tcPr>
          <w:p w:rsidR="005A2696" w:rsidRDefault="00F90E19" w:rsidP="00215951">
            <w:pPr>
              <w:pStyle w:val="TableParagraph"/>
              <w:spacing w:before="36" w:line="278" w:lineRule="auto"/>
              <w:ind w:left="69" w:right="70"/>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pacing w:val="-3"/>
                <w:sz w:val="19"/>
                <w:szCs w:val="19"/>
              </w:rPr>
              <w:t>M</w:t>
            </w:r>
            <w:r>
              <w:rPr>
                <w:rFonts w:ascii="Adobe Garamond Pro" w:eastAsia="Adobe Garamond Pro" w:hAnsi="Adobe Garamond Pro" w:cs="Adobe Garamond Pro"/>
                <w:color w:val="231F20"/>
                <w:sz w:val="19"/>
                <w:szCs w:val="19"/>
              </w:rPr>
              <w:t>andate</w:t>
            </w:r>
            <w:r>
              <w:rPr>
                <w:rFonts w:ascii="Adobe Garamond Pro" w:eastAsia="Adobe Garamond Pro" w:hAnsi="Adobe Garamond Pro" w:cs="Adobe Garamond Pro"/>
                <w:color w:val="231F20"/>
                <w:spacing w:val="-4"/>
                <w:sz w:val="19"/>
                <w:szCs w:val="19"/>
              </w:rPr>
              <w:t xml:space="preserve"> </w:t>
            </w:r>
            <w:r>
              <w:rPr>
                <w:rFonts w:ascii="Adobe Garamond Pro" w:eastAsia="Adobe Garamond Pro" w:hAnsi="Adobe Garamond Pro" w:cs="Adobe Garamond Pro"/>
                <w:color w:val="231F20"/>
                <w:sz w:val="19"/>
                <w:szCs w:val="19"/>
              </w:rPr>
              <w:t>the</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beneficial</w:t>
            </w:r>
            <w:r>
              <w:rPr>
                <w:rFonts w:ascii="Adobe Garamond Pro" w:eastAsia="Adobe Garamond Pro" w:hAnsi="Adobe Garamond Pro" w:cs="Adobe Garamond Pro"/>
                <w:color w:val="231F20"/>
                <w:w w:val="99"/>
                <w:sz w:val="19"/>
                <w:szCs w:val="19"/>
              </w:rPr>
              <w:t xml:space="preserve"> </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euse of po</w:t>
            </w:r>
            <w:r>
              <w:rPr>
                <w:rFonts w:ascii="Adobe Garamond Pro" w:eastAsia="Adobe Garamond Pro" w:hAnsi="Adobe Garamond Pro" w:cs="Adobe Garamond Pro"/>
                <w:color w:val="231F20"/>
                <w:spacing w:val="1"/>
                <w:sz w:val="19"/>
                <w:szCs w:val="19"/>
              </w:rPr>
              <w:t>r</w:t>
            </w:r>
            <w:r>
              <w:rPr>
                <w:rFonts w:ascii="Adobe Garamond Pro" w:eastAsia="Adobe Garamond Pro" w:hAnsi="Adobe Garamond Pro" w:cs="Adobe Garamond Pro"/>
                <w:color w:val="231F20"/>
                <w:sz w:val="19"/>
                <w:szCs w:val="19"/>
              </w:rPr>
              <w:t xml:space="preserve">t </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elated capital d</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edge spoil, such as</w:t>
            </w:r>
            <w:r w:rsidR="00215951">
              <w:rPr>
                <w:rFonts w:ascii="Adobe Garamond Pro" w:eastAsia="Adobe Garamond Pro" w:hAnsi="Adobe Garamond Pro" w:cs="Adobe Garamond Pro"/>
                <w:sz w:val="19"/>
                <w:szCs w:val="19"/>
              </w:rPr>
              <w:t xml:space="preserve"> </w:t>
            </w:r>
            <w:r>
              <w:rPr>
                <w:rFonts w:ascii="Adobe Garamond Pro" w:eastAsia="Adobe Garamond Pro" w:hAnsi="Adobe Garamond Pro" w:cs="Adobe Garamond Pro"/>
                <w:color w:val="231F20"/>
                <w:sz w:val="19"/>
                <w:szCs w:val="19"/>
              </w:rPr>
              <w:t xml:space="preserve">land </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eclamation in po</w:t>
            </w:r>
            <w:r>
              <w:rPr>
                <w:rFonts w:ascii="Adobe Garamond Pro" w:eastAsia="Adobe Garamond Pro" w:hAnsi="Adobe Garamond Pro" w:cs="Adobe Garamond Pro"/>
                <w:color w:val="231F20"/>
                <w:spacing w:val="1"/>
                <w:sz w:val="19"/>
                <w:szCs w:val="19"/>
              </w:rPr>
              <w:t>r</w:t>
            </w:r>
            <w:r>
              <w:rPr>
                <w:rFonts w:ascii="Adobe Garamond Pro" w:eastAsia="Adobe Garamond Pro" w:hAnsi="Adobe Garamond Pro" w:cs="Adobe Garamond Pro"/>
                <w:color w:val="231F20"/>
                <w:sz w:val="19"/>
                <w:szCs w:val="19"/>
              </w:rPr>
              <w:t>t de</w:t>
            </w:r>
            <w:r>
              <w:rPr>
                <w:rFonts w:ascii="Adobe Garamond Pro" w:eastAsia="Adobe Garamond Pro" w:hAnsi="Adobe Garamond Pro" w:cs="Adobe Garamond Pro"/>
                <w:color w:val="231F20"/>
                <w:spacing w:val="-2"/>
                <w:sz w:val="19"/>
                <w:szCs w:val="19"/>
              </w:rPr>
              <w:t>v</w:t>
            </w:r>
            <w:r>
              <w:rPr>
                <w:rFonts w:ascii="Adobe Garamond Pro" w:eastAsia="Adobe Garamond Pro" w:hAnsi="Adobe Garamond Pro" w:cs="Adobe Garamond Pro"/>
                <w:color w:val="231F20"/>
                <w:sz w:val="19"/>
                <w:szCs w:val="19"/>
              </w:rPr>
              <w:t>elopment a</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eas, or disposal on land whe</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 it is envi</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onmentally safe to</w:t>
            </w:r>
            <w:r w:rsidR="00215951">
              <w:rPr>
                <w:rFonts w:ascii="Adobe Garamond Pro" w:eastAsia="Adobe Garamond Pro" w:hAnsi="Adobe Garamond Pro" w:cs="Adobe Garamond Pro"/>
                <w:sz w:val="19"/>
                <w:szCs w:val="19"/>
              </w:rPr>
              <w:t xml:space="preserve"> </w:t>
            </w:r>
            <w:r>
              <w:rPr>
                <w:rFonts w:ascii="Adobe Garamond Pro" w:eastAsia="Adobe Garamond Pro" w:hAnsi="Adobe Garamond Pro" w:cs="Adobe Garamond Pro"/>
                <w:color w:val="231F20"/>
                <w:sz w:val="19"/>
                <w:szCs w:val="19"/>
              </w:rPr>
              <w:t>do s</w:t>
            </w:r>
            <w:r>
              <w:rPr>
                <w:rFonts w:ascii="Adobe Garamond Pro" w:eastAsia="Adobe Garamond Pro" w:hAnsi="Adobe Garamond Pro" w:cs="Adobe Garamond Pro"/>
                <w:color w:val="231F20"/>
                <w:spacing w:val="-4"/>
                <w:sz w:val="19"/>
                <w:szCs w:val="19"/>
              </w:rPr>
              <w:t>o</w:t>
            </w:r>
            <w:r>
              <w:rPr>
                <w:rFonts w:ascii="Adobe Garamond Pro" w:eastAsia="Adobe Garamond Pro" w:hAnsi="Adobe Garamond Pro" w:cs="Adobe Garamond Pro"/>
                <w:color w:val="231F20"/>
                <w:sz w:val="19"/>
                <w:szCs w:val="19"/>
              </w:rPr>
              <w:t>.</w:t>
            </w:r>
          </w:p>
        </w:tc>
        <w:tc>
          <w:tcPr>
            <w:tcW w:w="1219" w:type="dxa"/>
            <w:tcBorders>
              <w:top w:val="single" w:sz="8" w:space="0" w:color="005695"/>
              <w:left w:val="single" w:sz="8" w:space="0" w:color="005695"/>
              <w:bottom w:val="single" w:sz="8" w:space="0" w:color="005695"/>
              <w:right w:val="single" w:sz="8" w:space="0" w:color="005695"/>
            </w:tcBorders>
          </w:tcPr>
          <w:p w:rsidR="005A2696" w:rsidRDefault="00F90E19">
            <w:pPr>
              <w:pStyle w:val="TableParagraph"/>
              <w:spacing w:before="36"/>
              <w:ind w:left="70"/>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DSD</w:t>
            </w:r>
          </w:p>
        </w:tc>
        <w:tc>
          <w:tcPr>
            <w:tcW w:w="1191" w:type="dxa"/>
            <w:tcBorders>
              <w:top w:val="single" w:sz="8" w:space="0" w:color="005695"/>
              <w:left w:val="single" w:sz="8" w:space="0" w:color="005695"/>
              <w:bottom w:val="single" w:sz="8" w:space="0" w:color="005695"/>
              <w:right w:val="single" w:sz="8" w:space="0" w:color="005695"/>
            </w:tcBorders>
            <w:shd w:val="clear" w:color="auto" w:fill="B4D88B"/>
          </w:tcPr>
          <w:p w:rsidR="005A2696" w:rsidRDefault="00F90E19">
            <w:pPr>
              <w:pStyle w:val="ListParagraph"/>
              <w:numPr>
                <w:ilvl w:val="0"/>
                <w:numId w:val="12"/>
              </w:numPr>
              <w:tabs>
                <w:tab w:val="left" w:pos="314"/>
              </w:tabs>
              <w:spacing w:before="45"/>
              <w:ind w:left="314"/>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Complete</w:t>
            </w:r>
          </w:p>
        </w:tc>
        <w:tc>
          <w:tcPr>
            <w:tcW w:w="5376" w:type="dxa"/>
            <w:vMerge/>
            <w:tcBorders>
              <w:left w:val="single" w:sz="8" w:space="0" w:color="005695"/>
              <w:bottom w:val="single" w:sz="8" w:space="0" w:color="005695"/>
              <w:right w:val="single" w:sz="8" w:space="0" w:color="005695"/>
            </w:tcBorders>
          </w:tcPr>
          <w:p w:rsidR="005A2696" w:rsidRDefault="005A2696"/>
        </w:tc>
      </w:tr>
    </w:tbl>
    <w:p w:rsidR="005A2696" w:rsidRDefault="005A2696">
      <w:pPr>
        <w:sectPr w:rsidR="005A2696">
          <w:headerReference w:type="even" r:id="rId30"/>
          <w:headerReference w:type="default" r:id="rId31"/>
          <w:pgSz w:w="11906" w:h="16840"/>
          <w:pgMar w:top="440" w:right="0" w:bottom="480" w:left="0" w:header="0" w:footer="290" w:gutter="0"/>
          <w:cols w:space="720"/>
        </w:sect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before="14" w:line="260" w:lineRule="exact"/>
        <w:rPr>
          <w:sz w:val="26"/>
          <w:szCs w:val="26"/>
        </w:rPr>
      </w:pPr>
    </w:p>
    <w:tbl>
      <w:tblPr>
        <w:tblW w:w="0" w:type="auto"/>
        <w:tblInd w:w="566" w:type="dxa"/>
        <w:tblLayout w:type="fixed"/>
        <w:tblCellMar>
          <w:left w:w="0" w:type="dxa"/>
          <w:right w:w="0" w:type="dxa"/>
        </w:tblCellMar>
        <w:tblLook w:val="01E0"/>
      </w:tblPr>
      <w:tblGrid>
        <w:gridCol w:w="720"/>
        <w:gridCol w:w="2126"/>
        <w:gridCol w:w="1340"/>
        <w:gridCol w:w="1212"/>
        <w:gridCol w:w="5355"/>
      </w:tblGrid>
      <w:tr w:rsidR="005A2696" w:rsidTr="00CC36C7">
        <w:trPr>
          <w:trHeight w:hRule="exact" w:val="585"/>
        </w:trPr>
        <w:tc>
          <w:tcPr>
            <w:tcW w:w="2846" w:type="dxa"/>
            <w:gridSpan w:val="2"/>
            <w:tcBorders>
              <w:top w:val="single" w:sz="8" w:space="0" w:color="005695"/>
              <w:left w:val="single" w:sz="8" w:space="0" w:color="005695"/>
              <w:bottom w:val="single" w:sz="8" w:space="0" w:color="005695"/>
              <w:right w:val="single" w:sz="8" w:space="0" w:color="231F20"/>
            </w:tcBorders>
            <w:shd w:val="clear" w:color="auto" w:fill="005695"/>
          </w:tcPr>
          <w:p w:rsidR="005A2696" w:rsidRDefault="00F90E19">
            <w:pPr>
              <w:pStyle w:val="TableParagraph"/>
              <w:spacing w:before="35"/>
              <w:ind w:left="567"/>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b/>
                <w:bCs/>
                <w:color w:val="FFFFFF"/>
                <w:spacing w:val="-3"/>
                <w:sz w:val="20"/>
                <w:szCs w:val="20"/>
              </w:rPr>
              <w:t>R</w:t>
            </w:r>
            <w:r>
              <w:rPr>
                <w:rFonts w:ascii="Adobe Garamond Pro Bold" w:eastAsia="Adobe Garamond Pro Bold" w:hAnsi="Adobe Garamond Pro Bold" w:cs="Adobe Garamond Pro Bold"/>
                <w:b/>
                <w:bCs/>
                <w:color w:val="FFFFFF"/>
                <w:sz w:val="20"/>
                <w:szCs w:val="20"/>
              </w:rPr>
              <w:t xml:space="preserve">eef 2050 </w:t>
            </w:r>
            <w:r>
              <w:rPr>
                <w:rFonts w:ascii="Adobe Garamond Pro Bold" w:eastAsia="Adobe Garamond Pro Bold" w:hAnsi="Adobe Garamond Pro Bold" w:cs="Adobe Garamond Pro Bold"/>
                <w:b/>
                <w:bCs/>
                <w:color w:val="FFFFFF"/>
                <w:spacing w:val="-2"/>
                <w:sz w:val="20"/>
                <w:szCs w:val="20"/>
              </w:rPr>
              <w:t>P</w:t>
            </w:r>
            <w:r>
              <w:rPr>
                <w:rFonts w:ascii="Adobe Garamond Pro Bold" w:eastAsia="Adobe Garamond Pro Bold" w:hAnsi="Adobe Garamond Pro Bold" w:cs="Adobe Garamond Pro Bold"/>
                <w:b/>
                <w:bCs/>
                <w:color w:val="FFFFFF"/>
                <w:sz w:val="20"/>
                <w:szCs w:val="20"/>
              </w:rPr>
              <w:t xml:space="preserve">lan </w:t>
            </w:r>
            <w:r>
              <w:rPr>
                <w:rFonts w:ascii="Adobe Garamond Pro Bold" w:eastAsia="Adobe Garamond Pro Bold" w:hAnsi="Adobe Garamond Pro Bold" w:cs="Adobe Garamond Pro Bold"/>
                <w:b/>
                <w:bCs/>
                <w:color w:val="FFFFFF"/>
                <w:spacing w:val="-2"/>
                <w:sz w:val="20"/>
                <w:szCs w:val="20"/>
              </w:rPr>
              <w:t>A</w:t>
            </w:r>
            <w:r>
              <w:rPr>
                <w:rFonts w:ascii="Adobe Garamond Pro Bold" w:eastAsia="Adobe Garamond Pro Bold" w:hAnsi="Adobe Garamond Pro Bold" w:cs="Adobe Garamond Pro Bold"/>
                <w:b/>
                <w:bCs/>
                <w:color w:val="FFFFFF"/>
                <w:sz w:val="20"/>
                <w:szCs w:val="20"/>
              </w:rPr>
              <w:t>ction</w:t>
            </w:r>
          </w:p>
        </w:tc>
        <w:tc>
          <w:tcPr>
            <w:tcW w:w="1340" w:type="dxa"/>
            <w:tcBorders>
              <w:top w:val="single" w:sz="8" w:space="0" w:color="005695"/>
              <w:left w:val="single" w:sz="8" w:space="0" w:color="231F20"/>
              <w:bottom w:val="single" w:sz="8" w:space="0" w:color="005695"/>
              <w:right w:val="single" w:sz="8" w:space="0" w:color="231F20"/>
            </w:tcBorders>
            <w:shd w:val="clear" w:color="auto" w:fill="005695"/>
          </w:tcPr>
          <w:p w:rsidR="005A2696" w:rsidRDefault="00F90E19">
            <w:pPr>
              <w:pStyle w:val="TableParagraph"/>
              <w:spacing w:before="35"/>
              <w:ind w:left="153" w:right="153"/>
              <w:jc w:val="center"/>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b/>
                <w:bCs/>
                <w:color w:val="FFFFFF"/>
                <w:spacing w:val="-3"/>
                <w:sz w:val="20"/>
                <w:szCs w:val="20"/>
              </w:rPr>
              <w:t>R</w:t>
            </w:r>
            <w:r>
              <w:rPr>
                <w:rFonts w:ascii="Adobe Garamond Pro Bold" w:eastAsia="Adobe Garamond Pro Bold" w:hAnsi="Adobe Garamond Pro Bold" w:cs="Adobe Garamond Pro Bold"/>
                <w:b/>
                <w:bCs/>
                <w:color w:val="FFFFFF"/>
                <w:sz w:val="20"/>
                <w:szCs w:val="20"/>
              </w:rPr>
              <w:t>epo</w:t>
            </w:r>
            <w:r>
              <w:rPr>
                <w:rFonts w:ascii="Adobe Garamond Pro Bold" w:eastAsia="Adobe Garamond Pro Bold" w:hAnsi="Adobe Garamond Pro Bold" w:cs="Adobe Garamond Pro Bold"/>
                <w:b/>
                <w:bCs/>
                <w:color w:val="FFFFFF"/>
                <w:spacing w:val="1"/>
                <w:sz w:val="20"/>
                <w:szCs w:val="20"/>
              </w:rPr>
              <w:t>r</w:t>
            </w:r>
            <w:r>
              <w:rPr>
                <w:rFonts w:ascii="Adobe Garamond Pro Bold" w:eastAsia="Adobe Garamond Pro Bold" w:hAnsi="Adobe Garamond Pro Bold" w:cs="Adobe Garamond Pro Bold"/>
                <w:b/>
                <w:bCs/>
                <w:color w:val="FFFFFF"/>
                <w:sz w:val="20"/>
                <w:szCs w:val="20"/>
              </w:rPr>
              <w:t>ting</w:t>
            </w:r>
          </w:p>
          <w:p w:rsidR="005A2696" w:rsidRDefault="00F90E19">
            <w:pPr>
              <w:pStyle w:val="TableParagraph"/>
              <w:spacing w:before="40"/>
              <w:ind w:left="369" w:right="369"/>
              <w:jc w:val="center"/>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b/>
                <w:bCs/>
                <w:color w:val="FFFFFF"/>
                <w:sz w:val="20"/>
                <w:szCs w:val="20"/>
              </w:rPr>
              <w:t>Lead</w:t>
            </w:r>
          </w:p>
        </w:tc>
        <w:tc>
          <w:tcPr>
            <w:tcW w:w="1212" w:type="dxa"/>
            <w:tcBorders>
              <w:top w:val="single" w:sz="8" w:space="0" w:color="005695"/>
              <w:left w:val="single" w:sz="8" w:space="0" w:color="231F20"/>
              <w:bottom w:val="single" w:sz="8" w:space="0" w:color="005695"/>
              <w:right w:val="single" w:sz="8" w:space="0" w:color="231F20"/>
            </w:tcBorders>
            <w:shd w:val="clear" w:color="auto" w:fill="005695"/>
          </w:tcPr>
          <w:p w:rsidR="005A2696" w:rsidRDefault="00F90E19">
            <w:pPr>
              <w:pStyle w:val="TableParagraph"/>
              <w:spacing w:before="35"/>
              <w:ind w:left="337"/>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b/>
                <w:bCs/>
                <w:color w:val="FFFFFF"/>
                <w:spacing w:val="-5"/>
                <w:sz w:val="20"/>
                <w:szCs w:val="20"/>
              </w:rPr>
              <w:t>S</w:t>
            </w:r>
            <w:r>
              <w:rPr>
                <w:rFonts w:ascii="Adobe Garamond Pro Bold" w:eastAsia="Adobe Garamond Pro Bold" w:hAnsi="Adobe Garamond Pro Bold" w:cs="Adobe Garamond Pro Bold"/>
                <w:b/>
                <w:bCs/>
                <w:color w:val="FFFFFF"/>
                <w:sz w:val="20"/>
                <w:szCs w:val="20"/>
              </w:rPr>
              <w:t>tatus</w:t>
            </w:r>
          </w:p>
        </w:tc>
        <w:tc>
          <w:tcPr>
            <w:tcW w:w="5355" w:type="dxa"/>
            <w:tcBorders>
              <w:top w:val="single" w:sz="8" w:space="0" w:color="005695"/>
              <w:left w:val="single" w:sz="8" w:space="0" w:color="231F20"/>
              <w:bottom w:val="single" w:sz="8" w:space="0" w:color="005695"/>
              <w:right w:val="single" w:sz="8" w:space="0" w:color="231F20"/>
            </w:tcBorders>
            <w:shd w:val="clear" w:color="auto" w:fill="005695"/>
          </w:tcPr>
          <w:p w:rsidR="005A2696" w:rsidRDefault="00F90E19">
            <w:pPr>
              <w:pStyle w:val="TableParagraph"/>
              <w:spacing w:before="35"/>
              <w:ind w:left="2242" w:right="2242"/>
              <w:jc w:val="center"/>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b/>
                <w:bCs/>
                <w:color w:val="FFFFFF"/>
                <w:spacing w:val="-2"/>
                <w:sz w:val="20"/>
                <w:szCs w:val="20"/>
              </w:rPr>
              <w:t>O</w:t>
            </w:r>
            <w:r>
              <w:rPr>
                <w:rFonts w:ascii="Adobe Garamond Pro Bold" w:eastAsia="Adobe Garamond Pro Bold" w:hAnsi="Adobe Garamond Pro Bold" w:cs="Adobe Garamond Pro Bold"/>
                <w:b/>
                <w:bCs/>
                <w:color w:val="FFFFFF"/>
                <w:sz w:val="20"/>
                <w:szCs w:val="20"/>
              </w:rPr>
              <w:t>utcomes</w:t>
            </w:r>
          </w:p>
        </w:tc>
      </w:tr>
      <w:tr w:rsidR="005A2696" w:rsidTr="00A42F49">
        <w:trPr>
          <w:trHeight w:hRule="exact" w:val="3433"/>
        </w:trPr>
        <w:tc>
          <w:tcPr>
            <w:tcW w:w="720" w:type="dxa"/>
            <w:tcBorders>
              <w:top w:val="single" w:sz="8" w:space="0" w:color="005695"/>
              <w:left w:val="single" w:sz="8" w:space="0" w:color="005695"/>
              <w:bottom w:val="single" w:sz="8" w:space="0" w:color="005695"/>
              <w:right w:val="single" w:sz="8" w:space="0" w:color="005695"/>
            </w:tcBorders>
          </w:tcPr>
          <w:p w:rsidR="005A2696" w:rsidRDefault="00F90E19">
            <w:pPr>
              <w:pStyle w:val="TableParagraph"/>
              <w:spacing w:before="33"/>
              <w:ind w:left="70"/>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BA6</w:t>
            </w:r>
          </w:p>
        </w:tc>
        <w:tc>
          <w:tcPr>
            <w:tcW w:w="2126" w:type="dxa"/>
            <w:tcBorders>
              <w:top w:val="single" w:sz="8" w:space="0" w:color="005695"/>
              <w:left w:val="single" w:sz="8" w:space="0" w:color="005695"/>
              <w:bottom w:val="single" w:sz="8" w:space="0" w:color="005695"/>
              <w:right w:val="single" w:sz="8" w:space="0" w:color="005695"/>
            </w:tcBorders>
          </w:tcPr>
          <w:p w:rsidR="005A2696" w:rsidRDefault="00F90E19">
            <w:pPr>
              <w:pStyle w:val="TableParagraph"/>
              <w:spacing w:before="33" w:line="278" w:lineRule="auto"/>
              <w:ind w:left="69" w:right="215"/>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Establish th</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ee net-f</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ee fishing</w:t>
            </w:r>
            <w:r>
              <w:rPr>
                <w:rFonts w:ascii="Adobe Garamond Pro" w:eastAsia="Adobe Garamond Pro" w:hAnsi="Adobe Garamond Pro" w:cs="Adobe Garamond Pro"/>
                <w:color w:val="231F20"/>
                <w:spacing w:val="-2"/>
                <w:sz w:val="19"/>
                <w:szCs w:val="19"/>
              </w:rPr>
              <w:t xml:space="preserve"> z</w:t>
            </w:r>
            <w:r>
              <w:rPr>
                <w:rFonts w:ascii="Adobe Garamond Pro" w:eastAsia="Adobe Garamond Pro" w:hAnsi="Adobe Garamond Pro" w:cs="Adobe Garamond Pro"/>
                <w:color w:val="231F20"/>
                <w:sz w:val="19"/>
                <w:szCs w:val="19"/>
              </w:rPr>
              <w:t>ones</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in</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no</w:t>
            </w:r>
            <w:r>
              <w:rPr>
                <w:rFonts w:ascii="Adobe Garamond Pro" w:eastAsia="Adobe Garamond Pro" w:hAnsi="Adobe Garamond Pro" w:cs="Adobe Garamond Pro"/>
                <w:color w:val="231F20"/>
                <w:spacing w:val="1"/>
                <w:sz w:val="19"/>
                <w:szCs w:val="19"/>
              </w:rPr>
              <w:t>r</w:t>
            </w:r>
            <w:r>
              <w:rPr>
                <w:rFonts w:ascii="Adobe Garamond Pro" w:eastAsia="Adobe Garamond Pro" w:hAnsi="Adobe Garamond Pro" w:cs="Adobe Garamond Pro"/>
                <w:color w:val="231F20"/>
                <w:sz w:val="19"/>
                <w:szCs w:val="19"/>
              </w:rPr>
              <w:t xml:space="preserve">th and central </w:t>
            </w:r>
            <w:r>
              <w:rPr>
                <w:rFonts w:ascii="Adobe Garamond Pro" w:eastAsia="Adobe Garamond Pro" w:hAnsi="Adobe Garamond Pro" w:cs="Adobe Garamond Pro"/>
                <w:color w:val="231F20"/>
                <w:spacing w:val="-2"/>
                <w:sz w:val="19"/>
                <w:szCs w:val="19"/>
              </w:rPr>
              <w:t>Q</w:t>
            </w:r>
            <w:r>
              <w:rPr>
                <w:rFonts w:ascii="Adobe Garamond Pro" w:eastAsia="Adobe Garamond Pro" w:hAnsi="Adobe Garamond Pro" w:cs="Adobe Garamond Pro"/>
                <w:color w:val="231F20"/>
                <w:sz w:val="19"/>
                <w:szCs w:val="19"/>
              </w:rPr>
              <w:t xml:space="preserve">ueensland: </w:t>
            </w:r>
            <w:r>
              <w:rPr>
                <w:rFonts w:ascii="Adobe Garamond Pro" w:eastAsia="Adobe Garamond Pro" w:hAnsi="Adobe Garamond Pro" w:cs="Adobe Garamond Pro"/>
                <w:color w:val="231F20"/>
                <w:spacing w:val="-25"/>
                <w:sz w:val="19"/>
                <w:szCs w:val="19"/>
              </w:rPr>
              <w:t>T</w:t>
            </w:r>
            <w:r>
              <w:rPr>
                <w:rFonts w:ascii="Adobe Garamond Pro" w:eastAsia="Adobe Garamond Pro" w:hAnsi="Adobe Garamond Pro" w:cs="Adobe Garamond Pro"/>
                <w:color w:val="231F20"/>
                <w:sz w:val="19"/>
                <w:szCs w:val="19"/>
              </w:rPr>
              <w:t xml:space="preserve">rinity </w:t>
            </w:r>
            <w:r>
              <w:rPr>
                <w:rFonts w:ascii="Adobe Garamond Pro" w:eastAsia="Adobe Garamond Pro" w:hAnsi="Adobe Garamond Pro" w:cs="Adobe Garamond Pro"/>
                <w:color w:val="231F20"/>
                <w:spacing w:val="-3"/>
                <w:sz w:val="19"/>
                <w:szCs w:val="19"/>
              </w:rPr>
              <w:t>B</w:t>
            </w:r>
            <w:r>
              <w:rPr>
                <w:rFonts w:ascii="Adobe Garamond Pro" w:eastAsia="Adobe Garamond Pro" w:hAnsi="Adobe Garamond Pro" w:cs="Adobe Garamond Pro"/>
                <w:color w:val="231F20"/>
                <w:sz w:val="19"/>
                <w:szCs w:val="19"/>
              </w:rPr>
              <w:t>a</w:t>
            </w:r>
            <w:r>
              <w:rPr>
                <w:rFonts w:ascii="Adobe Garamond Pro" w:eastAsia="Adobe Garamond Pro" w:hAnsi="Adobe Garamond Pro" w:cs="Adobe Garamond Pro"/>
                <w:color w:val="231F20"/>
                <w:spacing w:val="-17"/>
                <w:sz w:val="19"/>
                <w:szCs w:val="19"/>
              </w:rPr>
              <w:t>y</w:t>
            </w:r>
            <w:r>
              <w:rPr>
                <w:rFonts w:ascii="Adobe Garamond Pro" w:eastAsia="Adobe Garamond Pro" w:hAnsi="Adobe Garamond Pro" w:cs="Adobe Garamond Pro"/>
                <w:color w:val="231F20"/>
                <w:sz w:val="19"/>
                <w:szCs w:val="19"/>
              </w:rPr>
              <w:t xml:space="preserve">, Cairns; </w:t>
            </w:r>
            <w:r>
              <w:rPr>
                <w:rFonts w:ascii="Adobe Garamond Pro" w:eastAsia="Adobe Garamond Pro" w:hAnsi="Adobe Garamond Pro" w:cs="Adobe Garamond Pro"/>
                <w:color w:val="231F20"/>
                <w:spacing w:val="-5"/>
                <w:sz w:val="19"/>
                <w:szCs w:val="19"/>
              </w:rPr>
              <w:t>S</w:t>
            </w:r>
            <w:r>
              <w:rPr>
                <w:rFonts w:ascii="Adobe Garamond Pro" w:eastAsia="Adobe Garamond Pro" w:hAnsi="Adobe Garamond Pro" w:cs="Adobe Garamond Pro"/>
                <w:color w:val="231F20"/>
                <w:sz w:val="19"/>
                <w:szCs w:val="19"/>
              </w:rPr>
              <w:t xml:space="preserve">t </w:t>
            </w:r>
            <w:r>
              <w:rPr>
                <w:rFonts w:ascii="Adobe Garamond Pro" w:eastAsia="Adobe Garamond Pro" w:hAnsi="Adobe Garamond Pro" w:cs="Adobe Garamond Pro"/>
                <w:color w:val="231F20"/>
                <w:spacing w:val="-4"/>
                <w:sz w:val="19"/>
                <w:szCs w:val="19"/>
              </w:rPr>
              <w:t>H</w:t>
            </w:r>
            <w:r>
              <w:rPr>
                <w:rFonts w:ascii="Adobe Garamond Pro" w:eastAsia="Adobe Garamond Pro" w:hAnsi="Adobe Garamond Pro" w:cs="Adobe Garamond Pro"/>
                <w:color w:val="231F20"/>
                <w:sz w:val="19"/>
                <w:szCs w:val="19"/>
              </w:rPr>
              <w:t>ele</w:t>
            </w:r>
            <w:r>
              <w:rPr>
                <w:rFonts w:ascii="Adobe Garamond Pro" w:eastAsia="Adobe Garamond Pro" w:hAnsi="Adobe Garamond Pro" w:cs="Adobe Garamond Pro"/>
                <w:color w:val="231F20"/>
                <w:spacing w:val="-14"/>
                <w:sz w:val="19"/>
                <w:szCs w:val="19"/>
              </w:rPr>
              <w:t>n</w:t>
            </w:r>
            <w:r>
              <w:rPr>
                <w:rFonts w:ascii="Adobe Garamond Pro" w:eastAsia="Adobe Garamond Pro" w:hAnsi="Adobe Garamond Pro" w:cs="Adobe Garamond Pro"/>
                <w:color w:val="231F20"/>
                <w:spacing w:val="-16"/>
                <w:sz w:val="19"/>
                <w:szCs w:val="19"/>
              </w:rPr>
              <w:t>’</w:t>
            </w:r>
            <w:r>
              <w:rPr>
                <w:rFonts w:ascii="Adobe Garamond Pro" w:eastAsia="Adobe Garamond Pro" w:hAnsi="Adobe Garamond Pro" w:cs="Adobe Garamond Pro"/>
                <w:color w:val="231F20"/>
                <w:sz w:val="19"/>
                <w:szCs w:val="19"/>
              </w:rPr>
              <w:t xml:space="preserve">s </w:t>
            </w:r>
            <w:r>
              <w:rPr>
                <w:rFonts w:ascii="Adobe Garamond Pro" w:eastAsia="Adobe Garamond Pro" w:hAnsi="Adobe Garamond Pro" w:cs="Adobe Garamond Pro"/>
                <w:color w:val="231F20"/>
                <w:spacing w:val="-2"/>
                <w:sz w:val="19"/>
                <w:szCs w:val="19"/>
              </w:rPr>
              <w:t>B</w:t>
            </w:r>
            <w:r>
              <w:rPr>
                <w:rFonts w:ascii="Adobe Garamond Pro" w:eastAsia="Adobe Garamond Pro" w:hAnsi="Adobe Garamond Pro" w:cs="Adobe Garamond Pro"/>
                <w:color w:val="231F20"/>
                <w:sz w:val="19"/>
                <w:szCs w:val="19"/>
              </w:rPr>
              <w:t xml:space="preserve">each-Cape </w:t>
            </w:r>
            <w:r>
              <w:rPr>
                <w:rFonts w:ascii="Adobe Garamond Pro" w:eastAsia="Adobe Garamond Pro" w:hAnsi="Adobe Garamond Pro" w:cs="Adobe Garamond Pro"/>
                <w:color w:val="231F20"/>
                <w:spacing w:val="-4"/>
                <w:sz w:val="19"/>
                <w:szCs w:val="19"/>
              </w:rPr>
              <w:t>H</w:t>
            </w:r>
            <w:r>
              <w:rPr>
                <w:rFonts w:ascii="Adobe Garamond Pro" w:eastAsia="Adobe Garamond Pro" w:hAnsi="Adobe Garamond Pro" w:cs="Adobe Garamond Pro"/>
                <w:color w:val="231F20"/>
                <w:sz w:val="19"/>
                <w:szCs w:val="19"/>
              </w:rPr>
              <w:t>illsbo</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ough, no</w:t>
            </w:r>
            <w:r>
              <w:rPr>
                <w:rFonts w:ascii="Adobe Garamond Pro" w:eastAsia="Adobe Garamond Pro" w:hAnsi="Adobe Garamond Pro" w:cs="Adobe Garamond Pro"/>
                <w:color w:val="231F20"/>
                <w:spacing w:val="1"/>
                <w:sz w:val="19"/>
                <w:szCs w:val="19"/>
              </w:rPr>
              <w:t>r</w:t>
            </w:r>
            <w:r>
              <w:rPr>
                <w:rFonts w:ascii="Adobe Garamond Pro" w:eastAsia="Adobe Garamond Pro" w:hAnsi="Adobe Garamond Pro" w:cs="Adobe Garamond Pro"/>
                <w:color w:val="231F20"/>
                <w:sz w:val="19"/>
                <w:szCs w:val="19"/>
              </w:rPr>
              <w:t>th</w:t>
            </w:r>
          </w:p>
          <w:p w:rsidR="005A2696" w:rsidRDefault="00F90E19">
            <w:pPr>
              <w:pStyle w:val="TableParagraph"/>
              <w:spacing w:line="278" w:lineRule="auto"/>
              <w:ind w:left="69" w:right="742"/>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 xml:space="preserve">of </w:t>
            </w:r>
            <w:r>
              <w:rPr>
                <w:rFonts w:ascii="Adobe Garamond Pro" w:eastAsia="Adobe Garamond Pro" w:hAnsi="Adobe Garamond Pro" w:cs="Adobe Garamond Pro"/>
                <w:color w:val="231F20"/>
                <w:spacing w:val="-3"/>
                <w:sz w:val="19"/>
                <w:szCs w:val="19"/>
              </w:rPr>
              <w:t>M</w:t>
            </w:r>
            <w:r>
              <w:rPr>
                <w:rFonts w:ascii="Adobe Garamond Pro" w:eastAsia="Adobe Garamond Pro" w:hAnsi="Adobe Garamond Pro" w:cs="Adobe Garamond Pro"/>
                <w:color w:val="231F20"/>
                <w:sz w:val="19"/>
                <w:szCs w:val="19"/>
              </w:rPr>
              <w:t xml:space="preserve">ackay; and </w:t>
            </w:r>
            <w:r>
              <w:rPr>
                <w:rFonts w:ascii="Adobe Garamond Pro" w:eastAsia="Adobe Garamond Pro" w:hAnsi="Adobe Garamond Pro" w:cs="Adobe Garamond Pro"/>
                <w:color w:val="231F20"/>
                <w:spacing w:val="-18"/>
                <w:sz w:val="19"/>
                <w:szCs w:val="19"/>
              </w:rPr>
              <w:t>Y</w:t>
            </w:r>
            <w:r>
              <w:rPr>
                <w:rFonts w:ascii="Adobe Garamond Pro" w:eastAsia="Adobe Garamond Pro" w:hAnsi="Adobe Garamond Pro" w:cs="Adobe Garamond Pro"/>
                <w:color w:val="231F20"/>
                <w:sz w:val="19"/>
                <w:szCs w:val="19"/>
              </w:rPr>
              <w:t>eppoon-</w:t>
            </w:r>
            <w:r>
              <w:rPr>
                <w:rFonts w:ascii="Adobe Garamond Pro" w:eastAsia="Adobe Garamond Pro" w:hAnsi="Adobe Garamond Pro" w:cs="Adobe Garamond Pro"/>
                <w:color w:val="231F20"/>
                <w:spacing w:val="-2"/>
                <w:sz w:val="19"/>
                <w:szCs w:val="19"/>
              </w:rPr>
              <w:t>K</w:t>
            </w:r>
            <w:r>
              <w:rPr>
                <w:rFonts w:ascii="Adobe Garamond Pro" w:eastAsia="Adobe Garamond Pro" w:hAnsi="Adobe Garamond Pro" w:cs="Adobe Garamond Pro"/>
                <w:color w:val="231F20"/>
                <w:sz w:val="19"/>
                <w:szCs w:val="19"/>
              </w:rPr>
              <w:t xml:space="preserve">eppel </w:t>
            </w:r>
            <w:r>
              <w:rPr>
                <w:rFonts w:ascii="Adobe Garamond Pro" w:eastAsia="Adobe Garamond Pro" w:hAnsi="Adobe Garamond Pro" w:cs="Adobe Garamond Pro"/>
                <w:color w:val="231F20"/>
                <w:spacing w:val="-3"/>
                <w:sz w:val="19"/>
                <w:szCs w:val="19"/>
              </w:rPr>
              <w:t>B</w:t>
            </w:r>
            <w:r>
              <w:rPr>
                <w:rFonts w:ascii="Adobe Garamond Pro" w:eastAsia="Adobe Garamond Pro" w:hAnsi="Adobe Garamond Pro" w:cs="Adobe Garamond Pro"/>
                <w:color w:val="231F20"/>
                <w:sz w:val="19"/>
                <w:szCs w:val="19"/>
              </w:rPr>
              <w:t>ay-</w:t>
            </w:r>
            <w:r>
              <w:rPr>
                <w:rFonts w:ascii="Adobe Garamond Pro" w:eastAsia="Adobe Garamond Pro" w:hAnsi="Adobe Garamond Pro" w:cs="Adobe Garamond Pro"/>
                <w:color w:val="231F20"/>
                <w:spacing w:val="-7"/>
                <w:sz w:val="19"/>
                <w:szCs w:val="19"/>
              </w:rPr>
              <w:t>F</w:t>
            </w:r>
            <w:r>
              <w:rPr>
                <w:rFonts w:ascii="Adobe Garamond Pro" w:eastAsia="Adobe Garamond Pro" w:hAnsi="Adobe Garamond Pro" w:cs="Adobe Garamond Pro"/>
                <w:color w:val="231F20"/>
                <w:sz w:val="19"/>
                <w:szCs w:val="19"/>
              </w:rPr>
              <w:t>itz</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pacing w:val="-3"/>
                <w:sz w:val="19"/>
                <w:szCs w:val="19"/>
              </w:rPr>
              <w:t>o</w:t>
            </w:r>
            <w:r>
              <w:rPr>
                <w:rFonts w:ascii="Adobe Garamond Pro" w:eastAsia="Adobe Garamond Pro" w:hAnsi="Adobe Garamond Pro" w:cs="Adobe Garamond Pro"/>
                <w:color w:val="231F20"/>
                <w:sz w:val="19"/>
                <w:szCs w:val="19"/>
              </w:rPr>
              <w:t>y Ri</w:t>
            </w:r>
            <w:r>
              <w:rPr>
                <w:rFonts w:ascii="Adobe Garamond Pro" w:eastAsia="Adobe Garamond Pro" w:hAnsi="Adobe Garamond Pro" w:cs="Adobe Garamond Pro"/>
                <w:color w:val="231F20"/>
                <w:spacing w:val="-2"/>
                <w:sz w:val="19"/>
                <w:szCs w:val="19"/>
              </w:rPr>
              <w:t>v</w:t>
            </w:r>
            <w:r>
              <w:rPr>
                <w:rFonts w:ascii="Adobe Garamond Pro" w:eastAsia="Adobe Garamond Pro" w:hAnsi="Adobe Garamond Pro" w:cs="Adobe Garamond Pro"/>
                <w:color w:val="231F20"/>
                <w:sz w:val="19"/>
                <w:szCs w:val="19"/>
              </w:rPr>
              <w:t>e</w:t>
            </w:r>
            <w:r>
              <w:rPr>
                <w:rFonts w:ascii="Adobe Garamond Pro" w:eastAsia="Adobe Garamond Pro" w:hAnsi="Adobe Garamond Pro" w:cs="Adobe Garamond Pro"/>
                <w:color w:val="231F20"/>
                <w:spacing w:val="-12"/>
                <w:sz w:val="19"/>
                <w:szCs w:val="19"/>
              </w:rPr>
              <w:t>r</w:t>
            </w:r>
            <w:r>
              <w:rPr>
                <w:rFonts w:ascii="Adobe Garamond Pro" w:eastAsia="Adobe Garamond Pro" w:hAnsi="Adobe Garamond Pro" w:cs="Adobe Garamond Pro"/>
                <w:color w:val="231F20"/>
                <w:sz w:val="19"/>
                <w:szCs w:val="19"/>
              </w:rPr>
              <w:t>, Capricorn Coast.</w:t>
            </w:r>
          </w:p>
        </w:tc>
        <w:tc>
          <w:tcPr>
            <w:tcW w:w="1340" w:type="dxa"/>
            <w:tcBorders>
              <w:top w:val="single" w:sz="8" w:space="0" w:color="005695"/>
              <w:left w:val="single" w:sz="8" w:space="0" w:color="005695"/>
              <w:bottom w:val="single" w:sz="8" w:space="0" w:color="005695"/>
              <w:right w:val="single" w:sz="8" w:space="0" w:color="005695"/>
            </w:tcBorders>
          </w:tcPr>
          <w:p w:rsidR="005A2696" w:rsidRDefault="00F90E19">
            <w:pPr>
              <w:pStyle w:val="TableParagraph"/>
              <w:spacing w:before="34"/>
              <w:ind w:left="70"/>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DAF</w:t>
            </w:r>
          </w:p>
        </w:tc>
        <w:tc>
          <w:tcPr>
            <w:tcW w:w="1212" w:type="dxa"/>
            <w:tcBorders>
              <w:top w:val="single" w:sz="8" w:space="0" w:color="005695"/>
              <w:left w:val="single" w:sz="8" w:space="0" w:color="005695"/>
              <w:bottom w:val="single" w:sz="8" w:space="0" w:color="005695"/>
              <w:right w:val="single" w:sz="8" w:space="0" w:color="005695"/>
            </w:tcBorders>
            <w:shd w:val="clear" w:color="auto" w:fill="B4D88B"/>
          </w:tcPr>
          <w:p w:rsidR="005A2696" w:rsidRDefault="00F90E19">
            <w:pPr>
              <w:pStyle w:val="ListParagraph"/>
              <w:numPr>
                <w:ilvl w:val="0"/>
                <w:numId w:val="11"/>
              </w:numPr>
              <w:tabs>
                <w:tab w:val="left" w:pos="314"/>
              </w:tabs>
              <w:spacing w:before="43"/>
              <w:ind w:left="314"/>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Complete</w:t>
            </w:r>
          </w:p>
        </w:tc>
        <w:tc>
          <w:tcPr>
            <w:tcW w:w="5355" w:type="dxa"/>
            <w:tcBorders>
              <w:top w:val="single" w:sz="8" w:space="0" w:color="005695"/>
              <w:left w:val="single" w:sz="8" w:space="0" w:color="005695"/>
              <w:bottom w:val="single" w:sz="8" w:space="0" w:color="005695"/>
              <w:right w:val="single" w:sz="8" w:space="0" w:color="005695"/>
            </w:tcBorders>
          </w:tcPr>
          <w:p w:rsidR="005A2696" w:rsidRDefault="00F90E19" w:rsidP="00A42F49">
            <w:pPr>
              <w:pStyle w:val="TableParagraph"/>
              <w:spacing w:before="33" w:line="278" w:lineRule="auto"/>
              <w:ind w:left="70" w:right="532"/>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The</w:t>
            </w:r>
            <w:r>
              <w:rPr>
                <w:rFonts w:ascii="Adobe Garamond Pro" w:eastAsia="Adobe Garamond Pro" w:hAnsi="Adobe Garamond Pro" w:cs="Adobe Garamond Pro"/>
                <w:color w:val="231F20"/>
                <w:spacing w:val="-4"/>
                <w:sz w:val="19"/>
                <w:szCs w:val="19"/>
              </w:rPr>
              <w:t xml:space="preserve"> </w:t>
            </w:r>
            <w:r>
              <w:rPr>
                <w:rFonts w:ascii="Adobe Garamond Pro" w:eastAsia="Adobe Garamond Pro" w:hAnsi="Adobe Garamond Pro" w:cs="Adobe Garamond Pro"/>
                <w:color w:val="231F20"/>
                <w:spacing w:val="-2"/>
                <w:sz w:val="19"/>
                <w:szCs w:val="19"/>
              </w:rPr>
              <w:t>Q</w:t>
            </w:r>
            <w:r>
              <w:rPr>
                <w:rFonts w:ascii="Adobe Garamond Pro" w:eastAsia="Adobe Garamond Pro" w:hAnsi="Adobe Garamond Pro" w:cs="Adobe Garamond Pro"/>
                <w:color w:val="231F20"/>
                <w:sz w:val="19"/>
                <w:szCs w:val="19"/>
              </w:rPr>
              <w:t>ueensland</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pacing w:val="-2"/>
                <w:sz w:val="19"/>
                <w:szCs w:val="19"/>
              </w:rPr>
              <w:t>G</w:t>
            </w:r>
            <w:r>
              <w:rPr>
                <w:rFonts w:ascii="Adobe Garamond Pro" w:eastAsia="Adobe Garamond Pro" w:hAnsi="Adobe Garamond Pro" w:cs="Adobe Garamond Pro"/>
                <w:color w:val="231F20"/>
                <w:spacing w:val="-4"/>
                <w:sz w:val="19"/>
                <w:szCs w:val="19"/>
              </w:rPr>
              <w:t>o</w:t>
            </w:r>
            <w:r>
              <w:rPr>
                <w:rFonts w:ascii="Adobe Garamond Pro" w:eastAsia="Adobe Garamond Pro" w:hAnsi="Adobe Garamond Pro" w:cs="Adobe Garamond Pro"/>
                <w:color w:val="231F20"/>
                <w:spacing w:val="-2"/>
                <w:sz w:val="19"/>
                <w:szCs w:val="19"/>
              </w:rPr>
              <w:t>v</w:t>
            </w:r>
            <w:r>
              <w:rPr>
                <w:rFonts w:ascii="Adobe Garamond Pro" w:eastAsia="Adobe Garamond Pro" w:hAnsi="Adobe Garamond Pro" w:cs="Adobe Garamond Pro"/>
                <w:color w:val="231F20"/>
                <w:sz w:val="19"/>
                <w:szCs w:val="19"/>
              </w:rPr>
              <w:t>ernment</w:t>
            </w:r>
            <w:r>
              <w:rPr>
                <w:rFonts w:ascii="Adobe Garamond Pro" w:eastAsia="Adobe Garamond Pro" w:hAnsi="Adobe Garamond Pro" w:cs="Adobe Garamond Pro"/>
                <w:color w:val="231F20"/>
                <w:spacing w:val="-4"/>
                <w:sz w:val="19"/>
                <w:szCs w:val="19"/>
              </w:rPr>
              <w:t xml:space="preserve"> </w:t>
            </w:r>
            <w:r>
              <w:rPr>
                <w:rFonts w:ascii="Adobe Garamond Pro" w:eastAsia="Adobe Garamond Pro" w:hAnsi="Adobe Garamond Pro" w:cs="Adobe Garamond Pro"/>
                <w:color w:val="231F20"/>
                <w:sz w:val="19"/>
                <w:szCs w:val="19"/>
              </w:rPr>
              <w:t>has</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deli</w:t>
            </w:r>
            <w:r>
              <w:rPr>
                <w:rFonts w:ascii="Adobe Garamond Pro" w:eastAsia="Adobe Garamond Pro" w:hAnsi="Adobe Garamond Pro" w:cs="Adobe Garamond Pro"/>
                <w:color w:val="231F20"/>
                <w:spacing w:val="-2"/>
                <w:sz w:val="19"/>
                <w:szCs w:val="19"/>
              </w:rPr>
              <w:t>v</w:t>
            </w:r>
            <w:r>
              <w:rPr>
                <w:rFonts w:ascii="Adobe Garamond Pro" w:eastAsia="Adobe Garamond Pro" w:hAnsi="Adobe Garamond Pro" w:cs="Adobe Garamond Pro"/>
                <w:color w:val="231F20"/>
                <w:sz w:val="19"/>
                <w:szCs w:val="19"/>
              </w:rPr>
              <w:t>e</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ed</w:t>
            </w:r>
            <w:r>
              <w:rPr>
                <w:rFonts w:ascii="Adobe Garamond Pro" w:eastAsia="Adobe Garamond Pro" w:hAnsi="Adobe Garamond Pro" w:cs="Adobe Garamond Pro"/>
                <w:color w:val="231F20"/>
                <w:spacing w:val="-4"/>
                <w:sz w:val="19"/>
                <w:szCs w:val="19"/>
              </w:rPr>
              <w:t xml:space="preserve"> </w:t>
            </w:r>
            <w:r>
              <w:rPr>
                <w:rFonts w:ascii="Adobe Garamond Pro" w:eastAsia="Adobe Garamond Pro" w:hAnsi="Adobe Garamond Pro" w:cs="Adobe Garamond Pro"/>
                <w:color w:val="231F20"/>
                <w:sz w:val="19"/>
                <w:szCs w:val="19"/>
              </w:rPr>
              <w:t>on</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its</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commitment to</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implement</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th</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ee n</w:t>
            </w:r>
            <w:r>
              <w:rPr>
                <w:rFonts w:ascii="Adobe Garamond Pro" w:eastAsia="Adobe Garamond Pro" w:hAnsi="Adobe Garamond Pro" w:cs="Adobe Garamond Pro"/>
                <w:color w:val="231F20"/>
                <w:spacing w:val="1"/>
                <w:sz w:val="19"/>
                <w:szCs w:val="19"/>
              </w:rPr>
              <w:t>e</w:t>
            </w:r>
            <w:r>
              <w:rPr>
                <w:rFonts w:ascii="Adobe Garamond Pro" w:eastAsia="Adobe Garamond Pro" w:hAnsi="Adobe Garamond Pro" w:cs="Adobe Garamond Pro"/>
                <w:color w:val="231F20"/>
                <w:sz w:val="19"/>
                <w:szCs w:val="19"/>
              </w:rPr>
              <w:t>w</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net-f</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ee fishing</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pacing w:val="-2"/>
                <w:sz w:val="19"/>
                <w:szCs w:val="19"/>
              </w:rPr>
              <w:t>z</w:t>
            </w:r>
            <w:r>
              <w:rPr>
                <w:rFonts w:ascii="Adobe Garamond Pro" w:eastAsia="Adobe Garamond Pro" w:hAnsi="Adobe Garamond Pro" w:cs="Adobe Garamond Pro"/>
                <w:color w:val="231F20"/>
                <w:sz w:val="19"/>
                <w:szCs w:val="19"/>
              </w:rPr>
              <w:t>ones for</w:t>
            </w:r>
            <w:r>
              <w:rPr>
                <w:rFonts w:ascii="Adobe Garamond Pro" w:eastAsia="Adobe Garamond Pro" w:hAnsi="Adobe Garamond Pro" w:cs="Adobe Garamond Pro"/>
                <w:color w:val="231F20"/>
                <w:spacing w:val="-10"/>
                <w:sz w:val="19"/>
                <w:szCs w:val="19"/>
              </w:rPr>
              <w:t xml:space="preserve"> </w:t>
            </w:r>
            <w:r>
              <w:rPr>
                <w:rFonts w:ascii="Adobe Garamond Pro" w:eastAsia="Adobe Garamond Pro" w:hAnsi="Adobe Garamond Pro" w:cs="Adobe Garamond Pro"/>
                <w:color w:val="231F20"/>
                <w:spacing w:val="-25"/>
                <w:sz w:val="19"/>
                <w:szCs w:val="19"/>
              </w:rPr>
              <w:t>T</w:t>
            </w:r>
            <w:r>
              <w:rPr>
                <w:rFonts w:ascii="Adobe Garamond Pro" w:eastAsia="Adobe Garamond Pro" w:hAnsi="Adobe Garamond Pro" w:cs="Adobe Garamond Pro"/>
                <w:color w:val="231F20"/>
                <w:sz w:val="19"/>
                <w:szCs w:val="19"/>
              </w:rPr>
              <w:t xml:space="preserve">rinity </w:t>
            </w:r>
            <w:r>
              <w:rPr>
                <w:rFonts w:ascii="Adobe Garamond Pro" w:eastAsia="Adobe Garamond Pro" w:hAnsi="Adobe Garamond Pro" w:cs="Adobe Garamond Pro"/>
                <w:color w:val="231F20"/>
                <w:spacing w:val="-3"/>
                <w:sz w:val="19"/>
                <w:szCs w:val="19"/>
              </w:rPr>
              <w:t>B</w:t>
            </w:r>
            <w:r>
              <w:rPr>
                <w:rFonts w:ascii="Adobe Garamond Pro" w:eastAsia="Adobe Garamond Pro" w:hAnsi="Adobe Garamond Pro" w:cs="Adobe Garamond Pro"/>
                <w:color w:val="231F20"/>
                <w:sz w:val="19"/>
                <w:szCs w:val="19"/>
              </w:rPr>
              <w:t>a</w:t>
            </w:r>
            <w:r>
              <w:rPr>
                <w:rFonts w:ascii="Adobe Garamond Pro" w:eastAsia="Adobe Garamond Pro" w:hAnsi="Adobe Garamond Pro" w:cs="Adobe Garamond Pro"/>
                <w:color w:val="231F20"/>
                <w:spacing w:val="-17"/>
                <w:sz w:val="19"/>
                <w:szCs w:val="19"/>
              </w:rPr>
              <w:t>y</w:t>
            </w:r>
            <w:r>
              <w:rPr>
                <w:rFonts w:ascii="Adobe Garamond Pro" w:eastAsia="Adobe Garamond Pro" w:hAnsi="Adobe Garamond Pro" w:cs="Adobe Garamond Pro"/>
                <w:color w:val="231F20"/>
                <w:sz w:val="19"/>
                <w:szCs w:val="19"/>
              </w:rPr>
              <w:t xml:space="preserve">, Cairns; </w:t>
            </w:r>
            <w:r>
              <w:rPr>
                <w:rFonts w:ascii="Adobe Garamond Pro" w:eastAsia="Adobe Garamond Pro" w:hAnsi="Adobe Garamond Pro" w:cs="Adobe Garamond Pro"/>
                <w:color w:val="231F20"/>
                <w:spacing w:val="-5"/>
                <w:sz w:val="19"/>
                <w:szCs w:val="19"/>
              </w:rPr>
              <w:t>S</w:t>
            </w:r>
            <w:r>
              <w:rPr>
                <w:rFonts w:ascii="Adobe Garamond Pro" w:eastAsia="Adobe Garamond Pro" w:hAnsi="Adobe Garamond Pro" w:cs="Adobe Garamond Pro"/>
                <w:color w:val="231F20"/>
                <w:sz w:val="19"/>
                <w:szCs w:val="19"/>
              </w:rPr>
              <w:t xml:space="preserve">t </w:t>
            </w:r>
            <w:r>
              <w:rPr>
                <w:rFonts w:ascii="Adobe Garamond Pro" w:eastAsia="Adobe Garamond Pro" w:hAnsi="Adobe Garamond Pro" w:cs="Adobe Garamond Pro"/>
                <w:color w:val="231F20"/>
                <w:spacing w:val="-4"/>
                <w:sz w:val="19"/>
                <w:szCs w:val="19"/>
              </w:rPr>
              <w:t>H</w:t>
            </w:r>
            <w:r>
              <w:rPr>
                <w:rFonts w:ascii="Adobe Garamond Pro" w:eastAsia="Adobe Garamond Pro" w:hAnsi="Adobe Garamond Pro" w:cs="Adobe Garamond Pro"/>
                <w:color w:val="231F20"/>
                <w:sz w:val="19"/>
                <w:szCs w:val="19"/>
              </w:rPr>
              <w:t>ele</w:t>
            </w:r>
            <w:r>
              <w:rPr>
                <w:rFonts w:ascii="Adobe Garamond Pro" w:eastAsia="Adobe Garamond Pro" w:hAnsi="Adobe Garamond Pro" w:cs="Adobe Garamond Pro"/>
                <w:color w:val="231F20"/>
                <w:spacing w:val="-14"/>
                <w:sz w:val="19"/>
                <w:szCs w:val="19"/>
              </w:rPr>
              <w:t>n</w:t>
            </w:r>
            <w:r>
              <w:rPr>
                <w:rFonts w:ascii="Adobe Garamond Pro" w:eastAsia="Adobe Garamond Pro" w:hAnsi="Adobe Garamond Pro" w:cs="Adobe Garamond Pro"/>
                <w:color w:val="231F20"/>
                <w:spacing w:val="-16"/>
                <w:sz w:val="19"/>
                <w:szCs w:val="19"/>
              </w:rPr>
              <w:t>’</w:t>
            </w:r>
            <w:r>
              <w:rPr>
                <w:rFonts w:ascii="Adobe Garamond Pro" w:eastAsia="Adobe Garamond Pro" w:hAnsi="Adobe Garamond Pro" w:cs="Adobe Garamond Pro"/>
                <w:color w:val="231F20"/>
                <w:sz w:val="19"/>
                <w:szCs w:val="19"/>
              </w:rPr>
              <w:t xml:space="preserve">s </w:t>
            </w:r>
            <w:r>
              <w:rPr>
                <w:rFonts w:ascii="Adobe Garamond Pro" w:eastAsia="Adobe Garamond Pro" w:hAnsi="Adobe Garamond Pro" w:cs="Adobe Garamond Pro"/>
                <w:color w:val="231F20"/>
                <w:spacing w:val="-2"/>
                <w:sz w:val="19"/>
                <w:szCs w:val="19"/>
              </w:rPr>
              <w:t>B</w:t>
            </w:r>
            <w:r>
              <w:rPr>
                <w:rFonts w:ascii="Adobe Garamond Pro" w:eastAsia="Adobe Garamond Pro" w:hAnsi="Adobe Garamond Pro" w:cs="Adobe Garamond Pro"/>
                <w:color w:val="231F20"/>
                <w:sz w:val="19"/>
                <w:szCs w:val="19"/>
              </w:rPr>
              <w:t xml:space="preserve">each-Cape </w:t>
            </w:r>
            <w:r>
              <w:rPr>
                <w:rFonts w:ascii="Adobe Garamond Pro" w:eastAsia="Adobe Garamond Pro" w:hAnsi="Adobe Garamond Pro" w:cs="Adobe Garamond Pro"/>
                <w:color w:val="231F20"/>
                <w:spacing w:val="-4"/>
                <w:sz w:val="19"/>
                <w:szCs w:val="19"/>
              </w:rPr>
              <w:t>H</w:t>
            </w:r>
            <w:r>
              <w:rPr>
                <w:rFonts w:ascii="Adobe Garamond Pro" w:eastAsia="Adobe Garamond Pro" w:hAnsi="Adobe Garamond Pro" w:cs="Adobe Garamond Pro"/>
                <w:color w:val="231F20"/>
                <w:sz w:val="19"/>
                <w:szCs w:val="19"/>
              </w:rPr>
              <w:t>illsbo</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ough, no</w:t>
            </w:r>
            <w:r>
              <w:rPr>
                <w:rFonts w:ascii="Adobe Garamond Pro" w:eastAsia="Adobe Garamond Pro" w:hAnsi="Adobe Garamond Pro" w:cs="Adobe Garamond Pro"/>
                <w:color w:val="231F20"/>
                <w:spacing w:val="1"/>
                <w:sz w:val="19"/>
                <w:szCs w:val="19"/>
              </w:rPr>
              <w:t>r</w:t>
            </w:r>
            <w:r>
              <w:rPr>
                <w:rFonts w:ascii="Adobe Garamond Pro" w:eastAsia="Adobe Garamond Pro" w:hAnsi="Adobe Garamond Pro" w:cs="Adobe Garamond Pro"/>
                <w:color w:val="231F20"/>
                <w:sz w:val="19"/>
                <w:szCs w:val="19"/>
              </w:rPr>
              <w:t xml:space="preserve">th of </w:t>
            </w:r>
            <w:r>
              <w:rPr>
                <w:rFonts w:ascii="Adobe Garamond Pro" w:eastAsia="Adobe Garamond Pro" w:hAnsi="Adobe Garamond Pro" w:cs="Adobe Garamond Pro"/>
                <w:color w:val="231F20"/>
                <w:spacing w:val="-3"/>
                <w:sz w:val="19"/>
                <w:szCs w:val="19"/>
              </w:rPr>
              <w:t>M</w:t>
            </w:r>
            <w:r>
              <w:rPr>
                <w:rFonts w:ascii="Adobe Garamond Pro" w:eastAsia="Adobe Garamond Pro" w:hAnsi="Adobe Garamond Pro" w:cs="Adobe Garamond Pro"/>
                <w:color w:val="231F20"/>
                <w:sz w:val="19"/>
                <w:szCs w:val="19"/>
              </w:rPr>
              <w:t>ackay; and</w:t>
            </w:r>
            <w:r>
              <w:rPr>
                <w:rFonts w:ascii="Adobe Garamond Pro" w:eastAsia="Adobe Garamond Pro" w:hAnsi="Adobe Garamond Pro" w:cs="Adobe Garamond Pro"/>
                <w:color w:val="231F20"/>
                <w:spacing w:val="-7"/>
                <w:sz w:val="19"/>
                <w:szCs w:val="19"/>
              </w:rPr>
              <w:t xml:space="preserve"> </w:t>
            </w:r>
            <w:r>
              <w:rPr>
                <w:rFonts w:ascii="Adobe Garamond Pro" w:eastAsia="Adobe Garamond Pro" w:hAnsi="Adobe Garamond Pro" w:cs="Adobe Garamond Pro"/>
                <w:color w:val="231F20"/>
                <w:spacing w:val="-18"/>
                <w:sz w:val="19"/>
                <w:szCs w:val="19"/>
              </w:rPr>
              <w:t>Y</w:t>
            </w:r>
            <w:r>
              <w:rPr>
                <w:rFonts w:ascii="Adobe Garamond Pro" w:eastAsia="Adobe Garamond Pro" w:hAnsi="Adobe Garamond Pro" w:cs="Adobe Garamond Pro"/>
                <w:color w:val="231F20"/>
                <w:sz w:val="19"/>
                <w:szCs w:val="19"/>
              </w:rPr>
              <w:t>eppoon-</w:t>
            </w:r>
            <w:r>
              <w:rPr>
                <w:rFonts w:ascii="Adobe Garamond Pro" w:eastAsia="Adobe Garamond Pro" w:hAnsi="Adobe Garamond Pro" w:cs="Adobe Garamond Pro"/>
                <w:color w:val="231F20"/>
                <w:spacing w:val="-2"/>
                <w:sz w:val="19"/>
                <w:szCs w:val="19"/>
              </w:rPr>
              <w:t>K</w:t>
            </w:r>
            <w:r>
              <w:rPr>
                <w:rFonts w:ascii="Adobe Garamond Pro" w:eastAsia="Adobe Garamond Pro" w:hAnsi="Adobe Garamond Pro" w:cs="Adobe Garamond Pro"/>
                <w:color w:val="231F20"/>
                <w:sz w:val="19"/>
                <w:szCs w:val="19"/>
              </w:rPr>
              <w:t>eppel</w:t>
            </w:r>
            <w:r>
              <w:rPr>
                <w:rFonts w:ascii="Adobe Garamond Pro" w:eastAsia="Adobe Garamond Pro" w:hAnsi="Adobe Garamond Pro" w:cs="Adobe Garamond Pro"/>
                <w:color w:val="231F20"/>
                <w:spacing w:val="-4"/>
                <w:sz w:val="19"/>
                <w:szCs w:val="19"/>
              </w:rPr>
              <w:t xml:space="preserve"> </w:t>
            </w:r>
            <w:r>
              <w:rPr>
                <w:rFonts w:ascii="Adobe Garamond Pro" w:eastAsia="Adobe Garamond Pro" w:hAnsi="Adobe Garamond Pro" w:cs="Adobe Garamond Pro"/>
                <w:color w:val="231F20"/>
                <w:spacing w:val="-3"/>
                <w:sz w:val="19"/>
                <w:szCs w:val="19"/>
              </w:rPr>
              <w:t>B</w:t>
            </w:r>
            <w:r>
              <w:rPr>
                <w:rFonts w:ascii="Adobe Garamond Pro" w:eastAsia="Adobe Garamond Pro" w:hAnsi="Adobe Garamond Pro" w:cs="Adobe Garamond Pro"/>
                <w:color w:val="231F20"/>
                <w:sz w:val="19"/>
                <w:szCs w:val="19"/>
              </w:rPr>
              <w:t>ay-</w:t>
            </w:r>
            <w:r>
              <w:rPr>
                <w:rFonts w:ascii="Adobe Garamond Pro" w:eastAsia="Adobe Garamond Pro" w:hAnsi="Adobe Garamond Pro" w:cs="Adobe Garamond Pro"/>
                <w:color w:val="231F20"/>
                <w:spacing w:val="-7"/>
                <w:sz w:val="19"/>
                <w:szCs w:val="19"/>
              </w:rPr>
              <w:t>F</w:t>
            </w:r>
            <w:r>
              <w:rPr>
                <w:rFonts w:ascii="Adobe Garamond Pro" w:eastAsia="Adobe Garamond Pro" w:hAnsi="Adobe Garamond Pro" w:cs="Adobe Garamond Pro"/>
                <w:color w:val="231F20"/>
                <w:sz w:val="19"/>
                <w:szCs w:val="19"/>
              </w:rPr>
              <w:t>itz</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pacing w:val="-3"/>
                <w:sz w:val="19"/>
                <w:szCs w:val="19"/>
              </w:rPr>
              <w:t>o</w:t>
            </w:r>
            <w:r>
              <w:rPr>
                <w:rFonts w:ascii="Adobe Garamond Pro" w:eastAsia="Adobe Garamond Pro" w:hAnsi="Adobe Garamond Pro" w:cs="Adobe Garamond Pro"/>
                <w:color w:val="231F20"/>
                <w:sz w:val="19"/>
                <w:szCs w:val="19"/>
              </w:rPr>
              <w:t>y</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Ri</w:t>
            </w:r>
            <w:r>
              <w:rPr>
                <w:rFonts w:ascii="Adobe Garamond Pro" w:eastAsia="Adobe Garamond Pro" w:hAnsi="Adobe Garamond Pro" w:cs="Adobe Garamond Pro"/>
                <w:color w:val="231F20"/>
                <w:spacing w:val="-2"/>
                <w:sz w:val="19"/>
                <w:szCs w:val="19"/>
              </w:rPr>
              <w:t>v</w:t>
            </w:r>
            <w:r>
              <w:rPr>
                <w:rFonts w:ascii="Adobe Garamond Pro" w:eastAsia="Adobe Garamond Pro" w:hAnsi="Adobe Garamond Pro" w:cs="Adobe Garamond Pro"/>
                <w:color w:val="231F20"/>
                <w:sz w:val="19"/>
                <w:szCs w:val="19"/>
              </w:rPr>
              <w:t>e</w:t>
            </w:r>
            <w:r>
              <w:rPr>
                <w:rFonts w:ascii="Adobe Garamond Pro" w:eastAsia="Adobe Garamond Pro" w:hAnsi="Adobe Garamond Pro" w:cs="Adobe Garamond Pro"/>
                <w:color w:val="231F20"/>
                <w:spacing w:val="-12"/>
                <w:sz w:val="19"/>
                <w:szCs w:val="19"/>
              </w:rPr>
              <w:t>r</w:t>
            </w:r>
            <w:r>
              <w:rPr>
                <w:rFonts w:ascii="Adobe Garamond Pro" w:eastAsia="Adobe Garamond Pro" w:hAnsi="Adobe Garamond Pro" w:cs="Adobe Garamond Pro"/>
                <w:color w:val="231F20"/>
                <w:sz w:val="19"/>
                <w:szCs w:val="19"/>
              </w:rPr>
              <w:t>,</w:t>
            </w:r>
            <w:r>
              <w:rPr>
                <w:rFonts w:ascii="Adobe Garamond Pro" w:eastAsia="Adobe Garamond Pro" w:hAnsi="Adobe Garamond Pro" w:cs="Adobe Garamond Pro"/>
                <w:color w:val="231F20"/>
                <w:spacing w:val="-4"/>
                <w:sz w:val="19"/>
                <w:szCs w:val="19"/>
              </w:rPr>
              <w:t xml:space="preserve"> </w:t>
            </w:r>
            <w:r>
              <w:rPr>
                <w:rFonts w:ascii="Adobe Garamond Pro" w:eastAsia="Adobe Garamond Pro" w:hAnsi="Adobe Garamond Pro" w:cs="Adobe Garamond Pro"/>
                <w:color w:val="231F20"/>
                <w:sz w:val="19"/>
                <w:szCs w:val="19"/>
              </w:rPr>
              <w:t>Capricorn</w:t>
            </w:r>
            <w:r>
              <w:rPr>
                <w:rFonts w:ascii="Adobe Garamond Pro" w:eastAsia="Adobe Garamond Pro" w:hAnsi="Adobe Garamond Pro" w:cs="Adobe Garamond Pro"/>
                <w:color w:val="231F20"/>
                <w:spacing w:val="-4"/>
                <w:sz w:val="19"/>
                <w:szCs w:val="19"/>
              </w:rPr>
              <w:t xml:space="preserve"> </w:t>
            </w:r>
            <w:r>
              <w:rPr>
                <w:rFonts w:ascii="Adobe Garamond Pro" w:eastAsia="Adobe Garamond Pro" w:hAnsi="Adobe Garamond Pro" w:cs="Adobe Garamond Pro"/>
                <w:color w:val="231F20"/>
                <w:sz w:val="19"/>
                <w:szCs w:val="19"/>
              </w:rPr>
              <w:t>Coast.</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These</w:t>
            </w:r>
            <w:r w:rsidR="00A42F49">
              <w:rPr>
                <w:rFonts w:ascii="Adobe Garamond Pro" w:eastAsia="Adobe Garamond Pro" w:hAnsi="Adobe Garamond Pro" w:cs="Adobe Garamond Pro"/>
                <w:sz w:val="19"/>
                <w:szCs w:val="19"/>
              </w:rPr>
              <w:t xml:space="preserve"> </w:t>
            </w:r>
            <w:r>
              <w:rPr>
                <w:rFonts w:ascii="Adobe Garamond Pro" w:eastAsia="Adobe Garamond Pro" w:hAnsi="Adobe Garamond Pro" w:cs="Adobe Garamond Pro"/>
                <w:color w:val="231F20"/>
                <w:spacing w:val="-2"/>
                <w:sz w:val="19"/>
                <w:szCs w:val="19"/>
              </w:rPr>
              <w:t>w</w:t>
            </w:r>
            <w:r>
              <w:rPr>
                <w:rFonts w:ascii="Adobe Garamond Pro" w:eastAsia="Adobe Garamond Pro" w:hAnsi="Adobe Garamond Pro" w:cs="Adobe Garamond Pro"/>
                <w:color w:val="231F20"/>
                <w:sz w:val="19"/>
                <w:szCs w:val="19"/>
              </w:rPr>
              <w:t>e</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established</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pacing w:val="-2"/>
                <w:sz w:val="19"/>
                <w:szCs w:val="19"/>
              </w:rPr>
              <w:t>b</w:t>
            </w:r>
            <w:r>
              <w:rPr>
                <w:rFonts w:ascii="Adobe Garamond Pro" w:eastAsia="Adobe Garamond Pro" w:hAnsi="Adobe Garamond Pro" w:cs="Adobe Garamond Pro"/>
                <w:color w:val="231F20"/>
                <w:sz w:val="19"/>
                <w:szCs w:val="19"/>
              </w:rPr>
              <w:t>y</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egulation</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and came</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into</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effect</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on</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 xml:space="preserve">1 </w:t>
            </w:r>
            <w:r>
              <w:rPr>
                <w:rFonts w:ascii="Adobe Garamond Pro" w:eastAsia="Adobe Garamond Pro" w:hAnsi="Adobe Garamond Pro" w:cs="Adobe Garamond Pro"/>
                <w:color w:val="231F20"/>
                <w:spacing w:val="-6"/>
                <w:sz w:val="19"/>
                <w:szCs w:val="19"/>
              </w:rPr>
              <w:t>N</w:t>
            </w:r>
            <w:r>
              <w:rPr>
                <w:rFonts w:ascii="Adobe Garamond Pro" w:eastAsia="Adobe Garamond Pro" w:hAnsi="Adobe Garamond Pro" w:cs="Adobe Garamond Pro"/>
                <w:color w:val="231F20"/>
                <w:spacing w:val="-4"/>
                <w:sz w:val="19"/>
                <w:szCs w:val="19"/>
              </w:rPr>
              <w:t>o</w:t>
            </w:r>
            <w:r>
              <w:rPr>
                <w:rFonts w:ascii="Adobe Garamond Pro" w:eastAsia="Adobe Garamond Pro" w:hAnsi="Adobe Garamond Pro" w:cs="Adobe Garamond Pro"/>
                <w:color w:val="231F20"/>
                <w:spacing w:val="-2"/>
                <w:sz w:val="19"/>
                <w:szCs w:val="19"/>
              </w:rPr>
              <w:t>v</w:t>
            </w:r>
            <w:r>
              <w:rPr>
                <w:rFonts w:ascii="Adobe Garamond Pro" w:eastAsia="Adobe Garamond Pro" w:hAnsi="Adobe Garamond Pro" w:cs="Adobe Garamond Pro"/>
                <w:color w:val="231F20"/>
                <w:sz w:val="19"/>
                <w:szCs w:val="19"/>
              </w:rPr>
              <w:t>ember 2015.</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A</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$10 million</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finance scheme</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has been</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established to</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assist the</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comme</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cial</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net fishing</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indust</w:t>
            </w:r>
            <w:r>
              <w:rPr>
                <w:rFonts w:ascii="Adobe Garamond Pro" w:eastAsia="Adobe Garamond Pro" w:hAnsi="Adobe Garamond Pro" w:cs="Adobe Garamond Pro"/>
                <w:color w:val="231F20"/>
                <w:spacing w:val="3"/>
                <w:sz w:val="19"/>
                <w:szCs w:val="19"/>
              </w:rPr>
              <w:t>r</w:t>
            </w:r>
            <w:r>
              <w:rPr>
                <w:rFonts w:ascii="Adobe Garamond Pro" w:eastAsia="Adobe Garamond Pro" w:hAnsi="Adobe Garamond Pro" w:cs="Adobe Garamond Pro"/>
                <w:color w:val="231F20"/>
                <w:sz w:val="19"/>
                <w:szCs w:val="19"/>
              </w:rPr>
              <w:t>y adjust</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to the</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changes and minimise</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the</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shift of</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comme</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cial</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effo</w:t>
            </w:r>
            <w:r>
              <w:rPr>
                <w:rFonts w:ascii="Adobe Garamond Pro" w:eastAsia="Adobe Garamond Pro" w:hAnsi="Adobe Garamond Pro" w:cs="Adobe Garamond Pro"/>
                <w:color w:val="231F20"/>
                <w:spacing w:val="1"/>
                <w:sz w:val="19"/>
                <w:szCs w:val="19"/>
              </w:rPr>
              <w:t>r</w:t>
            </w:r>
            <w:r>
              <w:rPr>
                <w:rFonts w:ascii="Adobe Garamond Pro" w:eastAsia="Adobe Garamond Pro" w:hAnsi="Adobe Garamond Pro" w:cs="Adobe Garamond Pro"/>
                <w:color w:val="231F20"/>
                <w:sz w:val="19"/>
                <w:szCs w:val="19"/>
              </w:rPr>
              <w:t>t that</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may be</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displaced</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pacing w:val="-2"/>
                <w:sz w:val="19"/>
                <w:szCs w:val="19"/>
              </w:rPr>
              <w:t>b</w:t>
            </w:r>
            <w:r>
              <w:rPr>
                <w:rFonts w:ascii="Adobe Garamond Pro" w:eastAsia="Adobe Garamond Pro" w:hAnsi="Adobe Garamond Pro" w:cs="Adobe Garamond Pro"/>
                <w:color w:val="231F20"/>
                <w:sz w:val="19"/>
                <w:szCs w:val="19"/>
              </w:rPr>
              <w:t>y the int</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oduction</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of</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the</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pacing w:val="-2"/>
                <w:sz w:val="19"/>
                <w:szCs w:val="19"/>
              </w:rPr>
              <w:t>z</w:t>
            </w:r>
            <w:r>
              <w:rPr>
                <w:rFonts w:ascii="Adobe Garamond Pro" w:eastAsia="Adobe Garamond Pro" w:hAnsi="Adobe Garamond Pro" w:cs="Adobe Garamond Pro"/>
                <w:color w:val="231F20"/>
                <w:sz w:val="19"/>
                <w:szCs w:val="19"/>
              </w:rPr>
              <w:t>ones to</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other</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a</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eas or</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other</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fisheries.</w:t>
            </w:r>
          </w:p>
          <w:p w:rsidR="005A2696" w:rsidRDefault="005A2696">
            <w:pPr>
              <w:pStyle w:val="TableParagraph"/>
              <w:spacing w:before="1" w:line="130" w:lineRule="exact"/>
              <w:rPr>
                <w:sz w:val="13"/>
                <w:szCs w:val="13"/>
              </w:rPr>
            </w:pPr>
          </w:p>
          <w:p w:rsidR="005A2696" w:rsidRDefault="008947A3">
            <w:pPr>
              <w:pStyle w:val="TableParagraph"/>
              <w:spacing w:line="280" w:lineRule="atLeast"/>
              <w:ind w:left="70" w:right="631"/>
              <w:rPr>
                <w:rFonts w:ascii="Adobe Garamond Pro" w:eastAsia="Adobe Garamond Pro" w:hAnsi="Adobe Garamond Pro" w:cs="Adobe Garamond Pro"/>
                <w:sz w:val="19"/>
                <w:szCs w:val="19"/>
              </w:rPr>
            </w:pPr>
            <w:hyperlink r:id="rId32">
              <w:r w:rsidR="00F90E19">
                <w:rPr>
                  <w:rFonts w:ascii="Adobe Garamond Pro" w:eastAsia="Adobe Garamond Pro" w:hAnsi="Adobe Garamond Pro" w:cs="Adobe Garamond Pro"/>
                  <w:color w:val="005695"/>
                  <w:w w:val="95"/>
                  <w:sz w:val="19"/>
                  <w:szCs w:val="19"/>
                  <w:u w:val="single" w:color="005695"/>
                </w:rPr>
                <w:t>ww</w:t>
              </w:r>
              <w:r w:rsidR="00F90E19">
                <w:rPr>
                  <w:rFonts w:ascii="Adobe Garamond Pro" w:eastAsia="Adobe Garamond Pro" w:hAnsi="Adobe Garamond Pro" w:cs="Adobe Garamond Pro"/>
                  <w:color w:val="005695"/>
                  <w:spacing w:val="-15"/>
                  <w:w w:val="95"/>
                  <w:sz w:val="19"/>
                  <w:szCs w:val="19"/>
                  <w:u w:val="single" w:color="005695"/>
                </w:rPr>
                <w:t>w</w:t>
              </w:r>
              <w:r w:rsidR="00F90E19">
                <w:rPr>
                  <w:rFonts w:ascii="Adobe Garamond Pro" w:eastAsia="Adobe Garamond Pro" w:hAnsi="Adobe Garamond Pro" w:cs="Adobe Garamond Pro"/>
                  <w:color w:val="005695"/>
                  <w:w w:val="95"/>
                  <w:sz w:val="19"/>
                  <w:szCs w:val="19"/>
                  <w:u w:val="single" w:color="005695"/>
                </w:rPr>
                <w:t>.business.qld.g</w:t>
              </w:r>
              <w:r w:rsidR="00F90E19">
                <w:rPr>
                  <w:rFonts w:ascii="Adobe Garamond Pro" w:eastAsia="Adobe Garamond Pro" w:hAnsi="Adobe Garamond Pro" w:cs="Adobe Garamond Pro"/>
                  <w:color w:val="005695"/>
                  <w:spacing w:val="-4"/>
                  <w:w w:val="95"/>
                  <w:sz w:val="19"/>
                  <w:szCs w:val="19"/>
                  <w:u w:val="single" w:color="005695"/>
                </w:rPr>
                <w:t>o</w:t>
              </w:r>
              <w:r w:rsidR="00F90E19">
                <w:rPr>
                  <w:rFonts w:ascii="Adobe Garamond Pro" w:eastAsia="Adobe Garamond Pro" w:hAnsi="Adobe Garamond Pro" w:cs="Adobe Garamond Pro"/>
                  <w:color w:val="005695"/>
                  <w:spacing w:val="-15"/>
                  <w:w w:val="95"/>
                  <w:sz w:val="19"/>
                  <w:szCs w:val="19"/>
                  <w:u w:val="single" w:color="005695"/>
                </w:rPr>
                <w:t>v</w:t>
              </w:r>
              <w:r w:rsidR="00F90E19">
                <w:rPr>
                  <w:rFonts w:ascii="Adobe Garamond Pro" w:eastAsia="Adobe Garamond Pro" w:hAnsi="Adobe Garamond Pro" w:cs="Adobe Garamond Pro"/>
                  <w:color w:val="005695"/>
                  <w:w w:val="95"/>
                  <w:sz w:val="19"/>
                  <w:szCs w:val="19"/>
                  <w:u w:val="single" w:color="005695"/>
                </w:rPr>
                <w:t>.au/indust</w:t>
              </w:r>
              <w:r w:rsidR="00F90E19">
                <w:rPr>
                  <w:rFonts w:ascii="Adobe Garamond Pro" w:eastAsia="Adobe Garamond Pro" w:hAnsi="Adobe Garamond Pro" w:cs="Adobe Garamond Pro"/>
                  <w:color w:val="005695"/>
                  <w:spacing w:val="2"/>
                  <w:w w:val="95"/>
                  <w:sz w:val="19"/>
                  <w:szCs w:val="19"/>
                  <w:u w:val="single" w:color="005695"/>
                </w:rPr>
                <w:t>r</w:t>
              </w:r>
              <w:r w:rsidR="00F90E19">
                <w:rPr>
                  <w:rFonts w:ascii="Adobe Garamond Pro" w:eastAsia="Adobe Garamond Pro" w:hAnsi="Adobe Garamond Pro" w:cs="Adobe Garamond Pro"/>
                  <w:color w:val="005695"/>
                  <w:w w:val="95"/>
                  <w:sz w:val="19"/>
                  <w:szCs w:val="19"/>
                  <w:u w:val="single" w:color="005695"/>
                </w:rPr>
                <w:t>y/fisheries/comme</w:t>
              </w:r>
              <w:r w:rsidR="00F90E19">
                <w:rPr>
                  <w:rFonts w:ascii="Adobe Garamond Pro" w:eastAsia="Adobe Garamond Pro" w:hAnsi="Adobe Garamond Pro" w:cs="Adobe Garamond Pro"/>
                  <w:color w:val="005695"/>
                  <w:spacing w:val="-2"/>
                  <w:w w:val="95"/>
                  <w:sz w:val="19"/>
                  <w:szCs w:val="19"/>
                  <w:u w:val="single" w:color="005695"/>
                </w:rPr>
                <w:t>r</w:t>
              </w:r>
              <w:r w:rsidR="00F90E19">
                <w:rPr>
                  <w:rFonts w:ascii="Adobe Garamond Pro" w:eastAsia="Adobe Garamond Pro" w:hAnsi="Adobe Garamond Pro" w:cs="Adobe Garamond Pro"/>
                  <w:color w:val="005695"/>
                  <w:w w:val="95"/>
                  <w:sz w:val="19"/>
                  <w:szCs w:val="19"/>
                  <w:u w:val="single" w:color="005695"/>
                </w:rPr>
                <w:t>cial-fishing/</w:t>
              </w:r>
            </w:hyperlink>
            <w:r w:rsidR="00F90E19">
              <w:rPr>
                <w:rFonts w:ascii="Adobe Garamond Pro" w:eastAsia="Adobe Garamond Pro" w:hAnsi="Adobe Garamond Pro" w:cs="Adobe Garamond Pro"/>
                <w:color w:val="005695"/>
                <w:w w:val="99"/>
                <w:sz w:val="19"/>
                <w:szCs w:val="19"/>
              </w:rPr>
              <w:t xml:space="preserve"> </w:t>
            </w:r>
            <w:r w:rsidR="00F90E19">
              <w:rPr>
                <w:rFonts w:ascii="Adobe Garamond Pro" w:eastAsia="Adobe Garamond Pro" w:hAnsi="Adobe Garamond Pro" w:cs="Adobe Garamond Pro"/>
                <w:color w:val="005695"/>
                <w:sz w:val="19"/>
                <w:szCs w:val="19"/>
                <w:u w:val="single" w:color="005695"/>
              </w:rPr>
              <w:t>net-f</w:t>
            </w:r>
            <w:r w:rsidR="00F90E19">
              <w:rPr>
                <w:rFonts w:ascii="Adobe Garamond Pro" w:eastAsia="Adobe Garamond Pro" w:hAnsi="Adobe Garamond Pro" w:cs="Adobe Garamond Pro"/>
                <w:color w:val="005695"/>
                <w:spacing w:val="-2"/>
                <w:sz w:val="19"/>
                <w:szCs w:val="19"/>
                <w:u w:val="single" w:color="005695"/>
              </w:rPr>
              <w:t>r</w:t>
            </w:r>
            <w:r w:rsidR="00F90E19">
              <w:rPr>
                <w:rFonts w:ascii="Adobe Garamond Pro" w:eastAsia="Adobe Garamond Pro" w:hAnsi="Adobe Garamond Pro" w:cs="Adobe Garamond Pro"/>
                <w:color w:val="005695"/>
                <w:sz w:val="19"/>
                <w:szCs w:val="19"/>
                <w:u w:val="single" w:color="005695"/>
              </w:rPr>
              <w:t>ee-</w:t>
            </w:r>
            <w:r w:rsidR="00F90E19">
              <w:rPr>
                <w:rFonts w:ascii="Adobe Garamond Pro" w:eastAsia="Adobe Garamond Pro" w:hAnsi="Adobe Garamond Pro" w:cs="Adobe Garamond Pro"/>
                <w:color w:val="005695"/>
                <w:spacing w:val="-2"/>
                <w:sz w:val="19"/>
                <w:szCs w:val="19"/>
                <w:u w:val="single" w:color="005695"/>
              </w:rPr>
              <w:t>z</w:t>
            </w:r>
            <w:r w:rsidR="00F90E19">
              <w:rPr>
                <w:rFonts w:ascii="Adobe Garamond Pro" w:eastAsia="Adobe Garamond Pro" w:hAnsi="Adobe Garamond Pro" w:cs="Adobe Garamond Pro"/>
                <w:color w:val="005695"/>
                <w:sz w:val="19"/>
                <w:szCs w:val="19"/>
                <w:u w:val="single" w:color="005695"/>
              </w:rPr>
              <w:t xml:space="preserve">ones </w:t>
            </w:r>
          </w:p>
        </w:tc>
      </w:tr>
      <w:tr w:rsidR="005A2696" w:rsidTr="00A42F49">
        <w:trPr>
          <w:trHeight w:hRule="exact" w:val="4389"/>
        </w:trPr>
        <w:tc>
          <w:tcPr>
            <w:tcW w:w="720" w:type="dxa"/>
            <w:tcBorders>
              <w:top w:val="single" w:sz="8" w:space="0" w:color="005695"/>
              <w:left w:val="single" w:sz="8" w:space="0" w:color="005695"/>
              <w:bottom w:val="single" w:sz="8" w:space="0" w:color="005695"/>
              <w:right w:val="single" w:sz="8" w:space="0" w:color="005695"/>
            </w:tcBorders>
          </w:tcPr>
          <w:p w:rsidR="005A2696" w:rsidRDefault="00F90E19">
            <w:pPr>
              <w:pStyle w:val="TableParagraph"/>
              <w:spacing w:before="34"/>
              <w:ind w:left="69"/>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GA1</w:t>
            </w:r>
          </w:p>
        </w:tc>
        <w:tc>
          <w:tcPr>
            <w:tcW w:w="2126" w:type="dxa"/>
            <w:tcBorders>
              <w:top w:val="single" w:sz="8" w:space="0" w:color="005695"/>
              <w:left w:val="single" w:sz="8" w:space="0" w:color="005695"/>
              <w:bottom w:val="single" w:sz="8" w:space="0" w:color="005695"/>
              <w:right w:val="single" w:sz="8" w:space="0" w:color="005695"/>
            </w:tcBorders>
          </w:tcPr>
          <w:p w:rsidR="005A2696" w:rsidRDefault="00F90E19" w:rsidP="00A42F49">
            <w:pPr>
              <w:pStyle w:val="TableParagraph"/>
              <w:spacing w:before="34" w:line="278" w:lineRule="auto"/>
              <w:ind w:left="69" w:right="151"/>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Con</w:t>
            </w:r>
            <w:r>
              <w:rPr>
                <w:rFonts w:ascii="Adobe Garamond Pro" w:eastAsia="Adobe Garamond Pro" w:hAnsi="Adobe Garamond Pro" w:cs="Adobe Garamond Pro"/>
                <w:color w:val="231F20"/>
                <w:spacing w:val="-2"/>
                <w:sz w:val="19"/>
                <w:szCs w:val="19"/>
              </w:rPr>
              <w:t>v</w:t>
            </w:r>
            <w:r>
              <w:rPr>
                <w:rFonts w:ascii="Adobe Garamond Pro" w:eastAsia="Adobe Garamond Pro" w:hAnsi="Adobe Garamond Pro" w:cs="Adobe Garamond Pro"/>
                <w:color w:val="231F20"/>
                <w:sz w:val="19"/>
                <w:szCs w:val="19"/>
              </w:rPr>
              <w:t>ene an interg</w:t>
            </w:r>
            <w:r>
              <w:rPr>
                <w:rFonts w:ascii="Adobe Garamond Pro" w:eastAsia="Adobe Garamond Pro" w:hAnsi="Adobe Garamond Pro" w:cs="Adobe Garamond Pro"/>
                <w:color w:val="231F20"/>
                <w:spacing w:val="-4"/>
                <w:sz w:val="19"/>
                <w:szCs w:val="19"/>
              </w:rPr>
              <w:t>o</w:t>
            </w:r>
            <w:r>
              <w:rPr>
                <w:rFonts w:ascii="Adobe Garamond Pro" w:eastAsia="Adobe Garamond Pro" w:hAnsi="Adobe Garamond Pro" w:cs="Adobe Garamond Pro"/>
                <w:color w:val="231F20"/>
                <w:spacing w:val="-2"/>
                <w:sz w:val="19"/>
                <w:szCs w:val="19"/>
              </w:rPr>
              <w:t>v</w:t>
            </w:r>
            <w:r>
              <w:rPr>
                <w:rFonts w:ascii="Adobe Garamond Pro" w:eastAsia="Adobe Garamond Pro" w:hAnsi="Adobe Garamond Pro" w:cs="Adobe Garamond Pro"/>
                <w:color w:val="231F20"/>
                <w:sz w:val="19"/>
                <w:szCs w:val="19"/>
              </w:rPr>
              <w:t>ernmental operational committee comprising</w:t>
            </w:r>
            <w:r>
              <w:rPr>
                <w:rFonts w:ascii="Adobe Garamond Pro" w:eastAsia="Adobe Garamond Pro" w:hAnsi="Adobe Garamond Pro" w:cs="Adobe Garamond Pro"/>
                <w:color w:val="231F20"/>
                <w:spacing w:val="-6"/>
                <w:sz w:val="19"/>
                <w:szCs w:val="19"/>
              </w:rPr>
              <w:t xml:space="preserve"> </w:t>
            </w:r>
            <w:r>
              <w:rPr>
                <w:rFonts w:ascii="Adobe Garamond Pro" w:eastAsia="Adobe Garamond Pro" w:hAnsi="Adobe Garamond Pro" w:cs="Adobe Garamond Pro"/>
                <w:color w:val="231F20"/>
                <w:sz w:val="19"/>
                <w:szCs w:val="19"/>
              </w:rPr>
              <w:t>senior</w:t>
            </w:r>
            <w:r>
              <w:rPr>
                <w:rFonts w:ascii="Adobe Garamond Pro" w:eastAsia="Adobe Garamond Pro" w:hAnsi="Adobe Garamond Pro" w:cs="Adobe Garamond Pro"/>
                <w:color w:val="231F20"/>
                <w:spacing w:val="-6"/>
                <w:sz w:val="19"/>
                <w:szCs w:val="19"/>
              </w:rPr>
              <w:t xml:space="preserve"> </w:t>
            </w:r>
            <w:r>
              <w:rPr>
                <w:rFonts w:ascii="Adobe Garamond Pro" w:eastAsia="Adobe Garamond Pro" w:hAnsi="Adobe Garamond Pro" w:cs="Adobe Garamond Pro"/>
                <w:color w:val="231F20"/>
                <w:sz w:val="19"/>
                <w:szCs w:val="19"/>
              </w:rPr>
              <w:t>officials</w:t>
            </w:r>
            <w:r>
              <w:rPr>
                <w:rFonts w:ascii="Adobe Garamond Pro" w:eastAsia="Adobe Garamond Pro" w:hAnsi="Adobe Garamond Pro" w:cs="Adobe Garamond Pro"/>
                <w:color w:val="231F20"/>
                <w:w w:val="98"/>
                <w:sz w:val="19"/>
                <w:szCs w:val="19"/>
              </w:rPr>
              <w:t xml:space="preserve"> </w:t>
            </w:r>
            <w:r>
              <w:rPr>
                <w:rFonts w:ascii="Adobe Garamond Pro" w:eastAsia="Adobe Garamond Pro" w:hAnsi="Adobe Garamond Pro" w:cs="Adobe Garamond Pro"/>
                <w:color w:val="231F20"/>
                <w:sz w:val="19"/>
                <w:szCs w:val="19"/>
              </w:rPr>
              <w:t>f</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 xml:space="preserve">om the </w:t>
            </w:r>
            <w:r>
              <w:rPr>
                <w:rFonts w:ascii="Adobe Garamond Pro" w:eastAsia="Adobe Garamond Pro" w:hAnsi="Adobe Garamond Pro" w:cs="Adobe Garamond Pro"/>
                <w:color w:val="231F20"/>
                <w:spacing w:val="-4"/>
                <w:sz w:val="19"/>
                <w:szCs w:val="19"/>
              </w:rPr>
              <w:t>A</w:t>
            </w:r>
            <w:r>
              <w:rPr>
                <w:rFonts w:ascii="Adobe Garamond Pro" w:eastAsia="Adobe Garamond Pro" w:hAnsi="Adobe Garamond Pro" w:cs="Adobe Garamond Pro"/>
                <w:color w:val="231F20"/>
                <w:sz w:val="19"/>
                <w:szCs w:val="19"/>
              </w:rPr>
              <w:t xml:space="preserve">ustralian, including the </w:t>
            </w:r>
            <w:r>
              <w:rPr>
                <w:rFonts w:ascii="Adobe Garamond Pro" w:eastAsia="Adobe Garamond Pro" w:hAnsi="Adobe Garamond Pro" w:cs="Adobe Garamond Pro"/>
                <w:color w:val="231F20"/>
                <w:spacing w:val="-5"/>
                <w:sz w:val="19"/>
                <w:szCs w:val="19"/>
              </w:rPr>
              <w:t>G</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 xml:space="preserve">eat </w:t>
            </w:r>
            <w:r>
              <w:rPr>
                <w:rFonts w:ascii="Adobe Garamond Pro" w:eastAsia="Adobe Garamond Pro" w:hAnsi="Adobe Garamond Pro" w:cs="Adobe Garamond Pro"/>
                <w:color w:val="231F20"/>
                <w:spacing w:val="-3"/>
                <w:sz w:val="19"/>
                <w:szCs w:val="19"/>
              </w:rPr>
              <w:t>B</w:t>
            </w:r>
            <w:r>
              <w:rPr>
                <w:rFonts w:ascii="Adobe Garamond Pro" w:eastAsia="Adobe Garamond Pro" w:hAnsi="Adobe Garamond Pro" w:cs="Adobe Garamond Pro"/>
                <w:color w:val="231F20"/>
                <w:sz w:val="19"/>
                <w:szCs w:val="19"/>
              </w:rPr>
              <w:t xml:space="preserve">arrier </w:t>
            </w:r>
            <w:r>
              <w:rPr>
                <w:rFonts w:ascii="Adobe Garamond Pro" w:eastAsia="Adobe Garamond Pro" w:hAnsi="Adobe Garamond Pro" w:cs="Adobe Garamond Pro"/>
                <w:color w:val="231F20"/>
                <w:spacing w:val="-3"/>
                <w:sz w:val="19"/>
                <w:szCs w:val="19"/>
              </w:rPr>
              <w:t>R</w:t>
            </w:r>
            <w:r>
              <w:rPr>
                <w:rFonts w:ascii="Adobe Garamond Pro" w:eastAsia="Adobe Garamond Pro" w:hAnsi="Adobe Garamond Pro" w:cs="Adobe Garamond Pro"/>
                <w:color w:val="231F20"/>
                <w:sz w:val="19"/>
                <w:szCs w:val="19"/>
              </w:rPr>
              <w:t xml:space="preserve">eef </w:t>
            </w:r>
            <w:r>
              <w:rPr>
                <w:rFonts w:ascii="Adobe Garamond Pro" w:eastAsia="Adobe Garamond Pro" w:hAnsi="Adobe Garamond Pro" w:cs="Adobe Garamond Pro"/>
                <w:color w:val="231F20"/>
                <w:spacing w:val="-3"/>
                <w:sz w:val="19"/>
                <w:szCs w:val="19"/>
              </w:rPr>
              <w:t>M</w:t>
            </w:r>
            <w:r>
              <w:rPr>
                <w:rFonts w:ascii="Adobe Garamond Pro" w:eastAsia="Adobe Garamond Pro" w:hAnsi="Adobe Garamond Pro" w:cs="Adobe Garamond Pro"/>
                <w:color w:val="231F20"/>
                <w:sz w:val="19"/>
                <w:szCs w:val="19"/>
              </w:rPr>
              <w:t>arine</w:t>
            </w:r>
            <w:r w:rsidR="00A42F49">
              <w:rPr>
                <w:rFonts w:ascii="Adobe Garamond Pro" w:eastAsia="Adobe Garamond Pro" w:hAnsi="Adobe Garamond Pro" w:cs="Adobe Garamond Pro"/>
                <w:sz w:val="19"/>
                <w:szCs w:val="19"/>
              </w:rPr>
              <w:t xml:space="preserve"> </w:t>
            </w:r>
            <w:r>
              <w:rPr>
                <w:rFonts w:ascii="Adobe Garamond Pro" w:eastAsia="Adobe Garamond Pro" w:hAnsi="Adobe Garamond Pro" w:cs="Adobe Garamond Pro"/>
                <w:color w:val="231F20"/>
                <w:spacing w:val="-8"/>
                <w:sz w:val="19"/>
                <w:szCs w:val="19"/>
              </w:rPr>
              <w:t>P</w:t>
            </w:r>
            <w:r>
              <w:rPr>
                <w:rFonts w:ascii="Adobe Garamond Pro" w:eastAsia="Adobe Garamond Pro" w:hAnsi="Adobe Garamond Pro" w:cs="Adobe Garamond Pro"/>
                <w:color w:val="231F20"/>
                <w:sz w:val="19"/>
                <w:szCs w:val="19"/>
              </w:rPr>
              <w:t>a</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 xml:space="preserve">k </w:t>
            </w:r>
            <w:r>
              <w:rPr>
                <w:rFonts w:ascii="Adobe Garamond Pro" w:eastAsia="Adobe Garamond Pro" w:hAnsi="Adobe Garamond Pro" w:cs="Adobe Garamond Pro"/>
                <w:color w:val="231F20"/>
                <w:spacing w:val="-4"/>
                <w:sz w:val="19"/>
                <w:szCs w:val="19"/>
              </w:rPr>
              <w:t>A</w:t>
            </w:r>
            <w:r>
              <w:rPr>
                <w:rFonts w:ascii="Adobe Garamond Pro" w:eastAsia="Adobe Garamond Pro" w:hAnsi="Adobe Garamond Pro" w:cs="Adobe Garamond Pro"/>
                <w:color w:val="231F20"/>
                <w:sz w:val="19"/>
                <w:szCs w:val="19"/>
              </w:rPr>
              <w:t>uthorit</w:t>
            </w:r>
            <w:r>
              <w:rPr>
                <w:rFonts w:ascii="Adobe Garamond Pro" w:eastAsia="Adobe Garamond Pro" w:hAnsi="Adobe Garamond Pro" w:cs="Adobe Garamond Pro"/>
                <w:color w:val="231F20"/>
                <w:spacing w:val="-17"/>
                <w:sz w:val="19"/>
                <w:szCs w:val="19"/>
              </w:rPr>
              <w:t>y</w:t>
            </w:r>
            <w:r>
              <w:rPr>
                <w:rFonts w:ascii="Adobe Garamond Pro" w:eastAsia="Adobe Garamond Pro" w:hAnsi="Adobe Garamond Pro" w:cs="Adobe Garamond Pro"/>
                <w:color w:val="231F20"/>
                <w:sz w:val="19"/>
                <w:szCs w:val="19"/>
              </w:rPr>
              <w:t xml:space="preserve">, and </w:t>
            </w:r>
            <w:r>
              <w:rPr>
                <w:rFonts w:ascii="Adobe Garamond Pro" w:eastAsia="Adobe Garamond Pro" w:hAnsi="Adobe Garamond Pro" w:cs="Adobe Garamond Pro"/>
                <w:color w:val="231F20"/>
                <w:spacing w:val="-2"/>
                <w:sz w:val="19"/>
                <w:szCs w:val="19"/>
              </w:rPr>
              <w:t>Q</w:t>
            </w:r>
            <w:r>
              <w:rPr>
                <w:rFonts w:ascii="Adobe Garamond Pro" w:eastAsia="Adobe Garamond Pro" w:hAnsi="Adobe Garamond Pro" w:cs="Adobe Garamond Pro"/>
                <w:color w:val="231F20"/>
                <w:sz w:val="19"/>
                <w:szCs w:val="19"/>
              </w:rPr>
              <w:t>ueensland g</w:t>
            </w:r>
            <w:r>
              <w:rPr>
                <w:rFonts w:ascii="Adobe Garamond Pro" w:eastAsia="Adobe Garamond Pro" w:hAnsi="Adobe Garamond Pro" w:cs="Adobe Garamond Pro"/>
                <w:color w:val="231F20"/>
                <w:spacing w:val="-4"/>
                <w:sz w:val="19"/>
                <w:szCs w:val="19"/>
              </w:rPr>
              <w:t>o</w:t>
            </w:r>
            <w:r>
              <w:rPr>
                <w:rFonts w:ascii="Adobe Garamond Pro" w:eastAsia="Adobe Garamond Pro" w:hAnsi="Adobe Garamond Pro" w:cs="Adobe Garamond Pro"/>
                <w:color w:val="231F20"/>
                <w:spacing w:val="-2"/>
                <w:sz w:val="19"/>
                <w:szCs w:val="19"/>
              </w:rPr>
              <w:t>v</w:t>
            </w:r>
            <w:r>
              <w:rPr>
                <w:rFonts w:ascii="Adobe Garamond Pro" w:eastAsia="Adobe Garamond Pro" w:hAnsi="Adobe Garamond Pro" w:cs="Adobe Garamond Pro"/>
                <w:color w:val="231F20"/>
                <w:sz w:val="19"/>
                <w:szCs w:val="19"/>
              </w:rPr>
              <w:t xml:space="preserve">ernments to </w:t>
            </w:r>
            <w:r>
              <w:rPr>
                <w:rFonts w:ascii="Adobe Garamond Pro" w:eastAsia="Adobe Garamond Pro" w:hAnsi="Adobe Garamond Pro" w:cs="Adobe Garamond Pro"/>
                <w:color w:val="231F20"/>
                <w:spacing w:val="-4"/>
                <w:sz w:val="19"/>
                <w:szCs w:val="19"/>
              </w:rPr>
              <w:t>o</w:t>
            </w:r>
            <w:r>
              <w:rPr>
                <w:rFonts w:ascii="Adobe Garamond Pro" w:eastAsia="Adobe Garamond Pro" w:hAnsi="Adobe Garamond Pro" w:cs="Adobe Garamond Pro"/>
                <w:color w:val="231F20"/>
                <w:spacing w:val="-2"/>
                <w:sz w:val="19"/>
                <w:szCs w:val="19"/>
              </w:rPr>
              <w:t>v</w:t>
            </w:r>
            <w:r>
              <w:rPr>
                <w:rFonts w:ascii="Adobe Garamond Pro" w:eastAsia="Adobe Garamond Pro" w:hAnsi="Adobe Garamond Pro" w:cs="Adobe Garamond Pro"/>
                <w:color w:val="231F20"/>
                <w:sz w:val="19"/>
                <w:szCs w:val="19"/>
              </w:rPr>
              <w:t xml:space="preserve">ersee implementation of the </w:t>
            </w:r>
            <w:r>
              <w:rPr>
                <w:rFonts w:ascii="Adobe Garamond Pro" w:eastAsia="Adobe Garamond Pro" w:hAnsi="Adobe Garamond Pro" w:cs="Adobe Garamond Pro"/>
                <w:color w:val="231F20"/>
                <w:spacing w:val="-2"/>
                <w:sz w:val="19"/>
                <w:szCs w:val="19"/>
              </w:rPr>
              <w:t>P</w:t>
            </w:r>
            <w:r>
              <w:rPr>
                <w:rFonts w:ascii="Adobe Garamond Pro" w:eastAsia="Adobe Garamond Pro" w:hAnsi="Adobe Garamond Pro" w:cs="Adobe Garamond Pro"/>
                <w:color w:val="231F20"/>
                <w:sz w:val="19"/>
                <w:szCs w:val="19"/>
              </w:rPr>
              <w:t>lan, facilitate coo</w:t>
            </w:r>
            <w:r>
              <w:rPr>
                <w:rFonts w:ascii="Adobe Garamond Pro" w:eastAsia="Adobe Garamond Pro" w:hAnsi="Adobe Garamond Pro" w:cs="Adobe Garamond Pro"/>
                <w:color w:val="231F20"/>
                <w:spacing w:val="-3"/>
                <w:sz w:val="19"/>
                <w:szCs w:val="19"/>
              </w:rPr>
              <w:t>r</w:t>
            </w:r>
            <w:r>
              <w:rPr>
                <w:rFonts w:ascii="Adobe Garamond Pro" w:eastAsia="Adobe Garamond Pro" w:hAnsi="Adobe Garamond Pro" w:cs="Adobe Garamond Pro"/>
                <w:color w:val="231F20"/>
                <w:sz w:val="19"/>
                <w:szCs w:val="19"/>
              </w:rPr>
              <w:t xml:space="preserve">dination of </w:t>
            </w:r>
            <w:r>
              <w:rPr>
                <w:rFonts w:ascii="Adobe Garamond Pro" w:eastAsia="Adobe Garamond Pro" w:hAnsi="Adobe Garamond Pro" w:cs="Adobe Garamond Pro"/>
                <w:color w:val="231F20"/>
                <w:spacing w:val="-3"/>
                <w:sz w:val="19"/>
                <w:szCs w:val="19"/>
              </w:rPr>
              <w:t>R</w:t>
            </w:r>
            <w:r>
              <w:rPr>
                <w:rFonts w:ascii="Adobe Garamond Pro" w:eastAsia="Adobe Garamond Pro" w:hAnsi="Adobe Garamond Pro" w:cs="Adobe Garamond Pro"/>
                <w:color w:val="231F20"/>
                <w:sz w:val="19"/>
                <w:szCs w:val="19"/>
              </w:rPr>
              <w:t xml:space="preserve">eef </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 xml:space="preserve">elated activities and </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epo</w:t>
            </w:r>
            <w:r>
              <w:rPr>
                <w:rFonts w:ascii="Adobe Garamond Pro" w:eastAsia="Adobe Garamond Pro" w:hAnsi="Adobe Garamond Pro" w:cs="Adobe Garamond Pro"/>
                <w:color w:val="231F20"/>
                <w:spacing w:val="1"/>
                <w:sz w:val="19"/>
                <w:szCs w:val="19"/>
              </w:rPr>
              <w:t>r</w:t>
            </w:r>
            <w:r>
              <w:rPr>
                <w:rFonts w:ascii="Adobe Garamond Pro" w:eastAsia="Adobe Garamond Pro" w:hAnsi="Adobe Garamond Pro" w:cs="Adobe Garamond Pro"/>
                <w:color w:val="231F20"/>
                <w:sz w:val="19"/>
                <w:szCs w:val="19"/>
              </w:rPr>
              <w:t xml:space="preserve">t annually to the </w:t>
            </w:r>
            <w:r>
              <w:rPr>
                <w:rFonts w:ascii="Adobe Garamond Pro" w:eastAsia="Adobe Garamond Pro" w:hAnsi="Adobe Garamond Pro" w:cs="Adobe Garamond Pro"/>
                <w:color w:val="231F20"/>
                <w:spacing w:val="-5"/>
                <w:sz w:val="19"/>
                <w:szCs w:val="19"/>
              </w:rPr>
              <w:t>G</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 xml:space="preserve">eat </w:t>
            </w:r>
            <w:r>
              <w:rPr>
                <w:rFonts w:ascii="Adobe Garamond Pro" w:eastAsia="Adobe Garamond Pro" w:hAnsi="Adobe Garamond Pro" w:cs="Adobe Garamond Pro"/>
                <w:color w:val="231F20"/>
                <w:spacing w:val="-3"/>
                <w:sz w:val="19"/>
                <w:szCs w:val="19"/>
              </w:rPr>
              <w:t>B</w:t>
            </w:r>
            <w:r>
              <w:rPr>
                <w:rFonts w:ascii="Adobe Garamond Pro" w:eastAsia="Adobe Garamond Pro" w:hAnsi="Adobe Garamond Pro" w:cs="Adobe Garamond Pro"/>
                <w:color w:val="231F20"/>
                <w:sz w:val="19"/>
                <w:szCs w:val="19"/>
              </w:rPr>
              <w:t xml:space="preserve">arrier </w:t>
            </w:r>
            <w:r>
              <w:rPr>
                <w:rFonts w:ascii="Adobe Garamond Pro" w:eastAsia="Adobe Garamond Pro" w:hAnsi="Adobe Garamond Pro" w:cs="Adobe Garamond Pro"/>
                <w:color w:val="231F20"/>
                <w:spacing w:val="-3"/>
                <w:sz w:val="19"/>
                <w:szCs w:val="19"/>
              </w:rPr>
              <w:t>R</w:t>
            </w:r>
            <w:r>
              <w:rPr>
                <w:rFonts w:ascii="Adobe Garamond Pro" w:eastAsia="Adobe Garamond Pro" w:hAnsi="Adobe Garamond Pro" w:cs="Adobe Garamond Pro"/>
                <w:color w:val="231F20"/>
                <w:sz w:val="19"/>
                <w:szCs w:val="19"/>
              </w:rPr>
              <w:t>eef</w:t>
            </w:r>
          </w:p>
          <w:p w:rsidR="005A2696" w:rsidRDefault="00F90E19">
            <w:pPr>
              <w:pStyle w:val="TableParagraph"/>
              <w:ind w:left="69" w:right="24"/>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pacing w:val="-3"/>
                <w:sz w:val="19"/>
                <w:szCs w:val="19"/>
              </w:rPr>
              <w:t>M</w:t>
            </w:r>
            <w:r>
              <w:rPr>
                <w:rFonts w:ascii="Adobe Garamond Pro" w:eastAsia="Adobe Garamond Pro" w:hAnsi="Adobe Garamond Pro" w:cs="Adobe Garamond Pro"/>
                <w:color w:val="231F20"/>
                <w:sz w:val="19"/>
                <w:szCs w:val="19"/>
              </w:rPr>
              <w:t xml:space="preserve">inisterial </w:t>
            </w:r>
            <w:r>
              <w:rPr>
                <w:rFonts w:ascii="Adobe Garamond Pro" w:eastAsia="Adobe Garamond Pro" w:hAnsi="Adobe Garamond Pro" w:cs="Adobe Garamond Pro"/>
                <w:color w:val="231F20"/>
                <w:spacing w:val="-7"/>
                <w:sz w:val="19"/>
                <w:szCs w:val="19"/>
              </w:rPr>
              <w:t>F</w:t>
            </w:r>
            <w:r>
              <w:rPr>
                <w:rFonts w:ascii="Adobe Garamond Pro" w:eastAsia="Adobe Garamond Pro" w:hAnsi="Adobe Garamond Pro" w:cs="Adobe Garamond Pro"/>
                <w:color w:val="231F20"/>
                <w:sz w:val="19"/>
                <w:szCs w:val="19"/>
              </w:rPr>
              <w:t>o</w:t>
            </w:r>
            <w:r>
              <w:rPr>
                <w:rFonts w:ascii="Adobe Garamond Pro" w:eastAsia="Adobe Garamond Pro" w:hAnsi="Adobe Garamond Pro" w:cs="Adobe Garamond Pro"/>
                <w:color w:val="231F20"/>
                <w:spacing w:val="1"/>
                <w:sz w:val="19"/>
                <w:szCs w:val="19"/>
              </w:rPr>
              <w:t>r</w:t>
            </w:r>
            <w:r>
              <w:rPr>
                <w:rFonts w:ascii="Adobe Garamond Pro" w:eastAsia="Adobe Garamond Pro" w:hAnsi="Adobe Garamond Pro" w:cs="Adobe Garamond Pro"/>
                <w:color w:val="231F20"/>
                <w:sz w:val="19"/>
                <w:szCs w:val="19"/>
              </w:rPr>
              <w:t>um.</w:t>
            </w:r>
          </w:p>
        </w:tc>
        <w:tc>
          <w:tcPr>
            <w:tcW w:w="1340" w:type="dxa"/>
            <w:tcBorders>
              <w:top w:val="single" w:sz="8" w:space="0" w:color="005695"/>
              <w:left w:val="single" w:sz="8" w:space="0" w:color="005695"/>
              <w:bottom w:val="single" w:sz="8" w:space="0" w:color="005695"/>
              <w:right w:val="single" w:sz="8" w:space="0" w:color="005695"/>
            </w:tcBorders>
          </w:tcPr>
          <w:p w:rsidR="005A2696" w:rsidRDefault="00F90E19">
            <w:pPr>
              <w:pStyle w:val="TableParagraph"/>
              <w:spacing w:before="35"/>
              <w:ind w:left="70"/>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DOE</w:t>
            </w:r>
          </w:p>
        </w:tc>
        <w:tc>
          <w:tcPr>
            <w:tcW w:w="1212" w:type="dxa"/>
            <w:tcBorders>
              <w:top w:val="single" w:sz="8" w:space="0" w:color="005695"/>
              <w:left w:val="single" w:sz="8" w:space="0" w:color="005695"/>
              <w:bottom w:val="single" w:sz="8" w:space="0" w:color="005695"/>
              <w:right w:val="single" w:sz="8" w:space="0" w:color="005695"/>
            </w:tcBorders>
            <w:shd w:val="clear" w:color="auto" w:fill="B4D88B"/>
          </w:tcPr>
          <w:p w:rsidR="005A2696" w:rsidRDefault="00F90E19">
            <w:pPr>
              <w:pStyle w:val="ListParagraph"/>
              <w:numPr>
                <w:ilvl w:val="0"/>
                <w:numId w:val="10"/>
              </w:numPr>
              <w:tabs>
                <w:tab w:val="left" w:pos="314"/>
              </w:tabs>
              <w:spacing w:before="43"/>
              <w:ind w:left="314"/>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Complete</w:t>
            </w:r>
          </w:p>
        </w:tc>
        <w:tc>
          <w:tcPr>
            <w:tcW w:w="5355" w:type="dxa"/>
            <w:tcBorders>
              <w:top w:val="single" w:sz="8" w:space="0" w:color="005695"/>
              <w:left w:val="single" w:sz="8" w:space="0" w:color="005695"/>
              <w:bottom w:val="single" w:sz="8" w:space="0" w:color="005695"/>
              <w:right w:val="single" w:sz="8" w:space="0" w:color="005695"/>
            </w:tcBorders>
          </w:tcPr>
          <w:p w:rsidR="005A2696" w:rsidRDefault="00F90E19" w:rsidP="00A42F49">
            <w:pPr>
              <w:pStyle w:val="TableParagraph"/>
              <w:spacing w:before="33" w:line="278" w:lineRule="auto"/>
              <w:ind w:left="70" w:right="545"/>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The</w:t>
            </w:r>
            <w:r>
              <w:rPr>
                <w:rFonts w:ascii="Adobe Garamond Pro" w:eastAsia="Adobe Garamond Pro" w:hAnsi="Adobe Garamond Pro" w:cs="Adobe Garamond Pro"/>
                <w:color w:val="231F20"/>
                <w:spacing w:val="-5"/>
                <w:sz w:val="19"/>
                <w:szCs w:val="19"/>
              </w:rPr>
              <w:t xml:space="preserve"> </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ole</w:t>
            </w:r>
            <w:r>
              <w:rPr>
                <w:rFonts w:ascii="Adobe Garamond Pro" w:eastAsia="Adobe Garamond Pro" w:hAnsi="Adobe Garamond Pro" w:cs="Adobe Garamond Pro"/>
                <w:color w:val="231F20"/>
                <w:spacing w:val="-4"/>
                <w:sz w:val="19"/>
                <w:szCs w:val="19"/>
              </w:rPr>
              <w:t xml:space="preserve"> </w:t>
            </w:r>
            <w:r>
              <w:rPr>
                <w:rFonts w:ascii="Adobe Garamond Pro" w:eastAsia="Adobe Garamond Pro" w:hAnsi="Adobe Garamond Pro" w:cs="Adobe Garamond Pro"/>
                <w:color w:val="231F20"/>
                <w:sz w:val="19"/>
                <w:szCs w:val="19"/>
              </w:rPr>
              <w:t>of</w:t>
            </w:r>
            <w:r>
              <w:rPr>
                <w:rFonts w:ascii="Adobe Garamond Pro" w:eastAsia="Adobe Garamond Pro" w:hAnsi="Adobe Garamond Pro" w:cs="Adobe Garamond Pro"/>
                <w:color w:val="231F20"/>
                <w:spacing w:val="-4"/>
                <w:sz w:val="19"/>
                <w:szCs w:val="19"/>
              </w:rPr>
              <w:t xml:space="preserve"> </w:t>
            </w:r>
            <w:r>
              <w:rPr>
                <w:rFonts w:ascii="Adobe Garamond Pro" w:eastAsia="Adobe Garamond Pro" w:hAnsi="Adobe Garamond Pro" w:cs="Adobe Garamond Pro"/>
                <w:color w:val="231F20"/>
                <w:sz w:val="19"/>
                <w:szCs w:val="19"/>
              </w:rPr>
              <w:t>the</w:t>
            </w:r>
            <w:r>
              <w:rPr>
                <w:rFonts w:ascii="Adobe Garamond Pro" w:eastAsia="Adobe Garamond Pro" w:hAnsi="Adobe Garamond Pro" w:cs="Adobe Garamond Pro"/>
                <w:color w:val="231F20"/>
                <w:spacing w:val="-4"/>
                <w:sz w:val="19"/>
                <w:szCs w:val="19"/>
              </w:rPr>
              <w:t xml:space="preserve"> </w:t>
            </w:r>
            <w:r>
              <w:rPr>
                <w:rFonts w:ascii="Adobe Garamond Pro" w:eastAsia="Adobe Garamond Pro" w:hAnsi="Adobe Garamond Pro" w:cs="Adobe Garamond Pro"/>
                <w:color w:val="231F20"/>
                <w:spacing w:val="-5"/>
                <w:sz w:val="19"/>
                <w:szCs w:val="19"/>
              </w:rPr>
              <w:t>S</w:t>
            </w:r>
            <w:r>
              <w:rPr>
                <w:rFonts w:ascii="Adobe Garamond Pro" w:eastAsia="Adobe Garamond Pro" w:hAnsi="Adobe Garamond Pro" w:cs="Adobe Garamond Pro"/>
                <w:color w:val="231F20"/>
                <w:sz w:val="19"/>
                <w:szCs w:val="19"/>
              </w:rPr>
              <w:t>tanding</w:t>
            </w:r>
            <w:r>
              <w:rPr>
                <w:rFonts w:ascii="Adobe Garamond Pro" w:eastAsia="Adobe Garamond Pro" w:hAnsi="Adobe Garamond Pro" w:cs="Adobe Garamond Pro"/>
                <w:color w:val="231F20"/>
                <w:spacing w:val="-4"/>
                <w:sz w:val="19"/>
                <w:szCs w:val="19"/>
              </w:rPr>
              <w:t xml:space="preserve"> </w:t>
            </w:r>
            <w:r>
              <w:rPr>
                <w:rFonts w:ascii="Adobe Garamond Pro" w:eastAsia="Adobe Garamond Pro" w:hAnsi="Adobe Garamond Pro" w:cs="Adobe Garamond Pro"/>
                <w:color w:val="231F20"/>
                <w:sz w:val="19"/>
                <w:szCs w:val="19"/>
              </w:rPr>
              <w:t>Committee</w:t>
            </w:r>
            <w:r>
              <w:rPr>
                <w:rFonts w:ascii="Adobe Garamond Pro" w:eastAsia="Adobe Garamond Pro" w:hAnsi="Adobe Garamond Pro" w:cs="Adobe Garamond Pro"/>
                <w:color w:val="231F20"/>
                <w:spacing w:val="-4"/>
                <w:sz w:val="19"/>
                <w:szCs w:val="19"/>
              </w:rPr>
              <w:t xml:space="preserve"> </w:t>
            </w:r>
            <w:r>
              <w:rPr>
                <w:rFonts w:ascii="Adobe Garamond Pro" w:eastAsia="Adobe Garamond Pro" w:hAnsi="Adobe Garamond Pro" w:cs="Adobe Garamond Pro"/>
                <w:color w:val="231F20"/>
                <w:sz w:val="19"/>
                <w:szCs w:val="19"/>
              </w:rPr>
              <w:t>of</w:t>
            </w:r>
            <w:r>
              <w:rPr>
                <w:rFonts w:ascii="Adobe Garamond Pro" w:eastAsia="Adobe Garamond Pro" w:hAnsi="Adobe Garamond Pro" w:cs="Adobe Garamond Pro"/>
                <w:color w:val="231F20"/>
                <w:spacing w:val="-4"/>
                <w:sz w:val="19"/>
                <w:szCs w:val="19"/>
              </w:rPr>
              <w:t xml:space="preserve"> </w:t>
            </w:r>
            <w:r>
              <w:rPr>
                <w:rFonts w:ascii="Adobe Garamond Pro" w:eastAsia="Adobe Garamond Pro" w:hAnsi="Adobe Garamond Pro" w:cs="Adobe Garamond Pro"/>
                <w:color w:val="231F20"/>
                <w:sz w:val="19"/>
                <w:szCs w:val="19"/>
              </w:rPr>
              <w:t>Officials</w:t>
            </w:r>
            <w:r>
              <w:rPr>
                <w:rFonts w:ascii="Adobe Garamond Pro" w:eastAsia="Adobe Garamond Pro" w:hAnsi="Adobe Garamond Pro" w:cs="Adobe Garamond Pro"/>
                <w:color w:val="231F20"/>
                <w:spacing w:val="-4"/>
                <w:sz w:val="19"/>
                <w:szCs w:val="19"/>
              </w:rPr>
              <w:t xml:space="preserve"> </w:t>
            </w:r>
            <w:r>
              <w:rPr>
                <w:rFonts w:ascii="Adobe Garamond Pro" w:eastAsia="Adobe Garamond Pro" w:hAnsi="Adobe Garamond Pro" w:cs="Adobe Garamond Pro"/>
                <w:color w:val="231F20"/>
                <w:sz w:val="19"/>
                <w:szCs w:val="19"/>
              </w:rPr>
              <w:t>has</w:t>
            </w:r>
            <w:r>
              <w:rPr>
                <w:rFonts w:ascii="Adobe Garamond Pro" w:eastAsia="Adobe Garamond Pro" w:hAnsi="Adobe Garamond Pro" w:cs="Adobe Garamond Pro"/>
                <w:color w:val="231F20"/>
                <w:spacing w:val="-4"/>
                <w:sz w:val="19"/>
                <w:szCs w:val="19"/>
              </w:rPr>
              <w:t xml:space="preserve"> </w:t>
            </w:r>
            <w:r>
              <w:rPr>
                <w:rFonts w:ascii="Adobe Garamond Pro" w:eastAsia="Adobe Garamond Pro" w:hAnsi="Adobe Garamond Pro" w:cs="Adobe Garamond Pro"/>
                <w:color w:val="231F20"/>
                <w:sz w:val="19"/>
                <w:szCs w:val="19"/>
              </w:rPr>
              <w:t>been augmented</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to</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take</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on</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boa</w:t>
            </w:r>
            <w:r>
              <w:rPr>
                <w:rFonts w:ascii="Adobe Garamond Pro" w:eastAsia="Adobe Garamond Pro" w:hAnsi="Adobe Garamond Pro" w:cs="Adobe Garamond Pro"/>
                <w:color w:val="231F20"/>
                <w:spacing w:val="-3"/>
                <w:sz w:val="19"/>
                <w:szCs w:val="19"/>
              </w:rPr>
              <w:t>r</w:t>
            </w:r>
            <w:r>
              <w:rPr>
                <w:rFonts w:ascii="Adobe Garamond Pro" w:eastAsia="Adobe Garamond Pro" w:hAnsi="Adobe Garamond Pro" w:cs="Adobe Garamond Pro"/>
                <w:color w:val="231F20"/>
                <w:sz w:val="19"/>
                <w:szCs w:val="19"/>
              </w:rPr>
              <w:t>d</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these</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tasks.</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The</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Committee</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meets twice</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a</w:t>
            </w:r>
            <w:r>
              <w:rPr>
                <w:rFonts w:ascii="Adobe Garamond Pro" w:eastAsia="Adobe Garamond Pro" w:hAnsi="Adobe Garamond Pro" w:cs="Adobe Garamond Pro"/>
                <w:color w:val="231F20"/>
                <w:spacing w:val="-2"/>
                <w:sz w:val="19"/>
                <w:szCs w:val="19"/>
              </w:rPr>
              <w:t xml:space="preserve"> y</w:t>
            </w:r>
            <w:r>
              <w:rPr>
                <w:rFonts w:ascii="Adobe Garamond Pro" w:eastAsia="Adobe Garamond Pro" w:hAnsi="Adobe Garamond Pro" w:cs="Adobe Garamond Pro"/>
                <w:color w:val="231F20"/>
                <w:sz w:val="19"/>
                <w:szCs w:val="19"/>
              </w:rPr>
              <w:t>ear</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to</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advise</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the</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pacing w:val="-3"/>
                <w:sz w:val="19"/>
                <w:szCs w:val="19"/>
              </w:rPr>
              <w:t>M</w:t>
            </w:r>
            <w:r>
              <w:rPr>
                <w:rFonts w:ascii="Adobe Garamond Pro" w:eastAsia="Adobe Garamond Pro" w:hAnsi="Adobe Garamond Pro" w:cs="Adobe Garamond Pro"/>
                <w:color w:val="231F20"/>
                <w:sz w:val="19"/>
                <w:szCs w:val="19"/>
              </w:rPr>
              <w:t>inisterial</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pacing w:val="-7"/>
                <w:sz w:val="19"/>
                <w:szCs w:val="19"/>
              </w:rPr>
              <w:t>F</w:t>
            </w:r>
            <w:r>
              <w:rPr>
                <w:rFonts w:ascii="Adobe Garamond Pro" w:eastAsia="Adobe Garamond Pro" w:hAnsi="Adobe Garamond Pro" w:cs="Adobe Garamond Pro"/>
                <w:color w:val="231F20"/>
                <w:sz w:val="19"/>
                <w:szCs w:val="19"/>
              </w:rPr>
              <w:t>o</w:t>
            </w:r>
            <w:r>
              <w:rPr>
                <w:rFonts w:ascii="Adobe Garamond Pro" w:eastAsia="Adobe Garamond Pro" w:hAnsi="Adobe Garamond Pro" w:cs="Adobe Garamond Pro"/>
                <w:color w:val="231F20"/>
                <w:spacing w:val="1"/>
                <w:sz w:val="19"/>
                <w:szCs w:val="19"/>
              </w:rPr>
              <w:t>r</w:t>
            </w:r>
            <w:r>
              <w:rPr>
                <w:rFonts w:ascii="Adobe Garamond Pro" w:eastAsia="Adobe Garamond Pro" w:hAnsi="Adobe Garamond Pro" w:cs="Adobe Garamond Pro"/>
                <w:color w:val="231F20"/>
                <w:sz w:val="19"/>
                <w:szCs w:val="19"/>
              </w:rPr>
              <w:t>um.</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They</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ha</w:t>
            </w:r>
            <w:r>
              <w:rPr>
                <w:rFonts w:ascii="Adobe Garamond Pro" w:eastAsia="Adobe Garamond Pro" w:hAnsi="Adobe Garamond Pro" w:cs="Adobe Garamond Pro"/>
                <w:color w:val="231F20"/>
                <w:spacing w:val="-2"/>
                <w:sz w:val="19"/>
                <w:szCs w:val="19"/>
              </w:rPr>
              <w:t>v</w:t>
            </w:r>
            <w:r>
              <w:rPr>
                <w:rFonts w:ascii="Adobe Garamond Pro" w:eastAsia="Adobe Garamond Pro" w:hAnsi="Adobe Garamond Pro" w:cs="Adobe Garamond Pro"/>
                <w:color w:val="231F20"/>
                <w:sz w:val="19"/>
                <w:szCs w:val="19"/>
              </w:rPr>
              <w:t>e</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p</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pacing w:val="-4"/>
                <w:sz w:val="19"/>
                <w:szCs w:val="19"/>
              </w:rPr>
              <w:t>o</w:t>
            </w:r>
            <w:r>
              <w:rPr>
                <w:rFonts w:ascii="Adobe Garamond Pro" w:eastAsia="Adobe Garamond Pro" w:hAnsi="Adobe Garamond Pro" w:cs="Adobe Garamond Pro"/>
                <w:color w:val="231F20"/>
                <w:sz w:val="19"/>
                <w:szCs w:val="19"/>
              </w:rPr>
              <w:t xml:space="preserve">vided advice on implementation of the </w:t>
            </w:r>
            <w:r>
              <w:rPr>
                <w:rFonts w:ascii="Adobe Garamond Pro" w:eastAsia="Adobe Garamond Pro" w:hAnsi="Adobe Garamond Pro" w:cs="Adobe Garamond Pro"/>
                <w:color w:val="231F20"/>
                <w:spacing w:val="-2"/>
                <w:sz w:val="19"/>
                <w:szCs w:val="19"/>
              </w:rPr>
              <w:t>P</w:t>
            </w:r>
            <w:r>
              <w:rPr>
                <w:rFonts w:ascii="Adobe Garamond Pro" w:eastAsia="Adobe Garamond Pro" w:hAnsi="Adobe Garamond Pro" w:cs="Adobe Garamond Pro"/>
                <w:color w:val="231F20"/>
                <w:sz w:val="19"/>
                <w:szCs w:val="19"/>
              </w:rPr>
              <w:t>lan and will continue to do</w:t>
            </w:r>
            <w:r w:rsidR="00A42F49">
              <w:rPr>
                <w:rFonts w:ascii="Adobe Garamond Pro" w:eastAsia="Adobe Garamond Pro" w:hAnsi="Adobe Garamond Pro" w:cs="Adobe Garamond Pro"/>
                <w:sz w:val="19"/>
                <w:szCs w:val="19"/>
              </w:rPr>
              <w:t xml:space="preserve"> </w:t>
            </w:r>
            <w:r>
              <w:rPr>
                <w:rFonts w:ascii="Adobe Garamond Pro" w:eastAsia="Adobe Garamond Pro" w:hAnsi="Adobe Garamond Pro" w:cs="Adobe Garamond Pro"/>
                <w:color w:val="231F20"/>
                <w:sz w:val="19"/>
                <w:szCs w:val="19"/>
              </w:rPr>
              <w:t>so</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in</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the</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futu</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Their</w:t>
            </w:r>
            <w:r>
              <w:rPr>
                <w:rFonts w:ascii="Adobe Garamond Pro" w:eastAsia="Adobe Garamond Pro" w:hAnsi="Adobe Garamond Pro" w:cs="Adobe Garamond Pro"/>
                <w:color w:val="231F20"/>
                <w:spacing w:val="-2"/>
                <w:sz w:val="19"/>
                <w:szCs w:val="19"/>
              </w:rPr>
              <w:t xml:space="preserve"> r</w:t>
            </w:r>
            <w:r>
              <w:rPr>
                <w:rFonts w:ascii="Adobe Garamond Pro" w:eastAsia="Adobe Garamond Pro" w:hAnsi="Adobe Garamond Pro" w:cs="Adobe Garamond Pro"/>
                <w:color w:val="231F20"/>
                <w:sz w:val="19"/>
                <w:szCs w:val="19"/>
              </w:rPr>
              <w:t>ole</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is</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captu</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ed</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in</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the</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pacing w:val="-5"/>
                <w:sz w:val="19"/>
                <w:szCs w:val="19"/>
              </w:rPr>
              <w:t>G</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eat</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pacing w:val="-3"/>
                <w:sz w:val="19"/>
                <w:szCs w:val="19"/>
              </w:rPr>
              <w:t>B</w:t>
            </w:r>
            <w:r>
              <w:rPr>
                <w:rFonts w:ascii="Adobe Garamond Pro" w:eastAsia="Adobe Garamond Pro" w:hAnsi="Adobe Garamond Pro" w:cs="Adobe Garamond Pro"/>
                <w:color w:val="231F20"/>
                <w:sz w:val="19"/>
                <w:szCs w:val="19"/>
              </w:rPr>
              <w:t>arrier</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pacing w:val="-3"/>
                <w:sz w:val="19"/>
                <w:szCs w:val="19"/>
              </w:rPr>
              <w:t>R</w:t>
            </w:r>
            <w:r>
              <w:rPr>
                <w:rFonts w:ascii="Adobe Garamond Pro" w:eastAsia="Adobe Garamond Pro" w:hAnsi="Adobe Garamond Pro" w:cs="Adobe Garamond Pro"/>
                <w:color w:val="231F20"/>
                <w:sz w:val="19"/>
                <w:szCs w:val="19"/>
              </w:rPr>
              <w:t xml:space="preserve">eef </w:t>
            </w:r>
            <w:r>
              <w:rPr>
                <w:rFonts w:ascii="Adobe Garamond Pro" w:eastAsia="Adobe Garamond Pro" w:hAnsi="Adobe Garamond Pro" w:cs="Adobe Garamond Pro"/>
                <w:color w:val="231F20"/>
                <w:spacing w:val="-3"/>
                <w:sz w:val="19"/>
                <w:szCs w:val="19"/>
              </w:rPr>
              <w:t>I</w:t>
            </w:r>
            <w:r>
              <w:rPr>
                <w:rFonts w:ascii="Adobe Garamond Pro" w:eastAsia="Adobe Garamond Pro" w:hAnsi="Adobe Garamond Pro" w:cs="Adobe Garamond Pro"/>
                <w:color w:val="231F20"/>
                <w:sz w:val="19"/>
                <w:szCs w:val="19"/>
              </w:rPr>
              <w:t>nterg</w:t>
            </w:r>
            <w:r>
              <w:rPr>
                <w:rFonts w:ascii="Adobe Garamond Pro" w:eastAsia="Adobe Garamond Pro" w:hAnsi="Adobe Garamond Pro" w:cs="Adobe Garamond Pro"/>
                <w:color w:val="231F20"/>
                <w:spacing w:val="-4"/>
                <w:sz w:val="19"/>
                <w:szCs w:val="19"/>
              </w:rPr>
              <w:t>o</w:t>
            </w:r>
            <w:r>
              <w:rPr>
                <w:rFonts w:ascii="Adobe Garamond Pro" w:eastAsia="Adobe Garamond Pro" w:hAnsi="Adobe Garamond Pro" w:cs="Adobe Garamond Pro"/>
                <w:color w:val="231F20"/>
                <w:spacing w:val="-2"/>
                <w:sz w:val="19"/>
                <w:szCs w:val="19"/>
              </w:rPr>
              <w:t>v</w:t>
            </w:r>
            <w:r>
              <w:rPr>
                <w:rFonts w:ascii="Adobe Garamond Pro" w:eastAsia="Adobe Garamond Pro" w:hAnsi="Adobe Garamond Pro" w:cs="Adobe Garamond Pro"/>
                <w:color w:val="231F20"/>
                <w:sz w:val="19"/>
                <w:szCs w:val="19"/>
              </w:rPr>
              <w:t>ernmental Ag</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eement:</w:t>
            </w:r>
          </w:p>
          <w:p w:rsidR="005A2696" w:rsidRDefault="005A2696">
            <w:pPr>
              <w:pStyle w:val="TableParagraph"/>
              <w:spacing w:before="10" w:line="160" w:lineRule="exact"/>
              <w:rPr>
                <w:sz w:val="16"/>
                <w:szCs w:val="16"/>
              </w:rPr>
            </w:pPr>
          </w:p>
          <w:p w:rsidR="005A2696" w:rsidRDefault="008947A3">
            <w:pPr>
              <w:pStyle w:val="TableParagraph"/>
              <w:spacing w:line="278" w:lineRule="auto"/>
              <w:ind w:left="70" w:right="246"/>
              <w:rPr>
                <w:rFonts w:ascii="Adobe Garamond Pro" w:eastAsia="Adobe Garamond Pro" w:hAnsi="Adobe Garamond Pro" w:cs="Adobe Garamond Pro"/>
                <w:sz w:val="19"/>
                <w:szCs w:val="19"/>
              </w:rPr>
            </w:pPr>
            <w:hyperlink r:id="rId33">
              <w:r w:rsidR="00F90E19">
                <w:rPr>
                  <w:rFonts w:ascii="Adobe Garamond Pro" w:eastAsia="Adobe Garamond Pro" w:hAnsi="Adobe Garamond Pro" w:cs="Adobe Garamond Pro"/>
                  <w:color w:val="005695"/>
                  <w:sz w:val="19"/>
                  <w:szCs w:val="19"/>
                  <w:u w:val="single" w:color="005695"/>
                </w:rPr>
                <w:t>ww</w:t>
              </w:r>
              <w:r w:rsidR="00F90E19">
                <w:rPr>
                  <w:rFonts w:ascii="Adobe Garamond Pro" w:eastAsia="Adobe Garamond Pro" w:hAnsi="Adobe Garamond Pro" w:cs="Adobe Garamond Pro"/>
                  <w:color w:val="005695"/>
                  <w:spacing w:val="-15"/>
                  <w:sz w:val="19"/>
                  <w:szCs w:val="19"/>
                  <w:u w:val="single" w:color="005695"/>
                </w:rPr>
                <w:t>w</w:t>
              </w:r>
              <w:r w:rsidR="00F90E19">
                <w:rPr>
                  <w:rFonts w:ascii="Adobe Garamond Pro" w:eastAsia="Adobe Garamond Pro" w:hAnsi="Adobe Garamond Pro" w:cs="Adobe Garamond Pro"/>
                  <w:color w:val="005695"/>
                  <w:sz w:val="19"/>
                  <w:szCs w:val="19"/>
                  <w:u w:val="single" w:color="005695"/>
                </w:rPr>
                <w:t>.envi</w:t>
              </w:r>
              <w:r w:rsidR="00F90E19">
                <w:rPr>
                  <w:rFonts w:ascii="Adobe Garamond Pro" w:eastAsia="Adobe Garamond Pro" w:hAnsi="Adobe Garamond Pro" w:cs="Adobe Garamond Pro"/>
                  <w:color w:val="005695"/>
                  <w:spacing w:val="-2"/>
                  <w:sz w:val="19"/>
                  <w:szCs w:val="19"/>
                  <w:u w:val="single" w:color="005695"/>
                </w:rPr>
                <w:t>r</w:t>
              </w:r>
              <w:r w:rsidR="00F90E19">
                <w:rPr>
                  <w:rFonts w:ascii="Adobe Garamond Pro" w:eastAsia="Adobe Garamond Pro" w:hAnsi="Adobe Garamond Pro" w:cs="Adobe Garamond Pro"/>
                  <w:color w:val="005695"/>
                  <w:sz w:val="19"/>
                  <w:szCs w:val="19"/>
                  <w:u w:val="single" w:color="005695"/>
                </w:rPr>
                <w:t>onment.g</w:t>
              </w:r>
              <w:r w:rsidR="00F90E19">
                <w:rPr>
                  <w:rFonts w:ascii="Adobe Garamond Pro" w:eastAsia="Adobe Garamond Pro" w:hAnsi="Adobe Garamond Pro" w:cs="Adobe Garamond Pro"/>
                  <w:color w:val="005695"/>
                  <w:spacing w:val="-4"/>
                  <w:sz w:val="19"/>
                  <w:szCs w:val="19"/>
                  <w:u w:val="single" w:color="005695"/>
                </w:rPr>
                <w:t>o</w:t>
              </w:r>
              <w:r w:rsidR="00F90E19">
                <w:rPr>
                  <w:rFonts w:ascii="Adobe Garamond Pro" w:eastAsia="Adobe Garamond Pro" w:hAnsi="Adobe Garamond Pro" w:cs="Adobe Garamond Pro"/>
                  <w:color w:val="005695"/>
                  <w:spacing w:val="-15"/>
                  <w:sz w:val="19"/>
                  <w:szCs w:val="19"/>
                  <w:u w:val="single" w:color="005695"/>
                </w:rPr>
                <w:t>v</w:t>
              </w:r>
              <w:r w:rsidR="00F90E19">
                <w:rPr>
                  <w:rFonts w:ascii="Adobe Garamond Pro" w:eastAsia="Adobe Garamond Pro" w:hAnsi="Adobe Garamond Pro" w:cs="Adobe Garamond Pro"/>
                  <w:color w:val="005695"/>
                  <w:sz w:val="19"/>
                  <w:szCs w:val="19"/>
                  <w:u w:val="single" w:color="005695"/>
                </w:rPr>
                <w:t>.au/system/files/pages/7a85531d-9086-4c22-b</w:t>
              </w:r>
            </w:hyperlink>
            <w:r w:rsidR="00F90E19">
              <w:rPr>
                <w:rFonts w:ascii="Adobe Garamond Pro" w:eastAsia="Adobe Garamond Pro" w:hAnsi="Adobe Garamond Pro" w:cs="Adobe Garamond Pro"/>
                <w:color w:val="005695"/>
                <w:w w:val="99"/>
                <w:sz w:val="19"/>
                <w:szCs w:val="19"/>
              </w:rPr>
              <w:t xml:space="preserve"> </w:t>
            </w:r>
            <w:r w:rsidR="00F90E19">
              <w:rPr>
                <w:rFonts w:ascii="Adobe Garamond Pro" w:eastAsia="Adobe Garamond Pro" w:hAnsi="Adobe Garamond Pro" w:cs="Adobe Garamond Pro"/>
                <w:color w:val="005695"/>
                <w:sz w:val="19"/>
                <w:szCs w:val="19"/>
                <w:u w:val="single" w:color="005695"/>
              </w:rPr>
              <w:t>dca-282491321e46/files/gbr-iga-2015.pdf</w:t>
            </w:r>
            <w:r w:rsidR="00F90E19">
              <w:rPr>
                <w:rFonts w:ascii="Adobe Garamond Pro" w:eastAsia="Adobe Garamond Pro" w:hAnsi="Adobe Garamond Pro" w:cs="Adobe Garamond Pro"/>
                <w:color w:val="005695"/>
                <w:spacing w:val="-1"/>
                <w:sz w:val="19"/>
                <w:szCs w:val="19"/>
                <w:u w:val="single" w:color="005695"/>
              </w:rPr>
              <w:t xml:space="preserve"> </w:t>
            </w:r>
          </w:p>
        </w:tc>
      </w:tr>
      <w:tr w:rsidR="005A2696" w:rsidTr="00CC36C7">
        <w:trPr>
          <w:trHeight w:hRule="exact" w:val="2878"/>
        </w:trPr>
        <w:tc>
          <w:tcPr>
            <w:tcW w:w="720" w:type="dxa"/>
            <w:tcBorders>
              <w:top w:val="single" w:sz="8" w:space="0" w:color="005695"/>
              <w:left w:val="single" w:sz="8" w:space="0" w:color="005695"/>
              <w:bottom w:val="single" w:sz="8" w:space="0" w:color="005695"/>
              <w:right w:val="single" w:sz="8" w:space="0" w:color="005695"/>
            </w:tcBorders>
          </w:tcPr>
          <w:p w:rsidR="005A2696" w:rsidRDefault="00F90E19">
            <w:pPr>
              <w:pStyle w:val="TableParagraph"/>
              <w:spacing w:before="34"/>
              <w:ind w:left="69"/>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GA2</w:t>
            </w:r>
          </w:p>
        </w:tc>
        <w:tc>
          <w:tcPr>
            <w:tcW w:w="2126" w:type="dxa"/>
            <w:tcBorders>
              <w:top w:val="single" w:sz="8" w:space="0" w:color="005695"/>
              <w:left w:val="single" w:sz="8" w:space="0" w:color="005695"/>
              <w:bottom w:val="single" w:sz="8" w:space="0" w:color="005695"/>
              <w:right w:val="single" w:sz="8" w:space="0" w:color="005695"/>
            </w:tcBorders>
          </w:tcPr>
          <w:p w:rsidR="005A2696" w:rsidRDefault="00F90E19" w:rsidP="00B36ED4">
            <w:pPr>
              <w:pStyle w:val="TableParagraph"/>
              <w:spacing w:before="34" w:line="278" w:lineRule="auto"/>
              <w:ind w:left="69" w:right="423"/>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Con</w:t>
            </w:r>
            <w:r>
              <w:rPr>
                <w:rFonts w:ascii="Adobe Garamond Pro" w:eastAsia="Adobe Garamond Pro" w:hAnsi="Adobe Garamond Pro" w:cs="Adobe Garamond Pro"/>
                <w:color w:val="231F20"/>
                <w:spacing w:val="-2"/>
                <w:sz w:val="19"/>
                <w:szCs w:val="19"/>
              </w:rPr>
              <w:t>v</w:t>
            </w:r>
            <w:r>
              <w:rPr>
                <w:rFonts w:ascii="Adobe Garamond Pro" w:eastAsia="Adobe Garamond Pro" w:hAnsi="Adobe Garamond Pro" w:cs="Adobe Garamond Pro"/>
                <w:color w:val="231F20"/>
                <w:sz w:val="19"/>
                <w:szCs w:val="19"/>
              </w:rPr>
              <w:t>ene and suppo</w:t>
            </w:r>
            <w:r>
              <w:rPr>
                <w:rFonts w:ascii="Adobe Garamond Pro" w:eastAsia="Adobe Garamond Pro" w:hAnsi="Adobe Garamond Pro" w:cs="Adobe Garamond Pro"/>
                <w:color w:val="231F20"/>
                <w:spacing w:val="1"/>
                <w:sz w:val="19"/>
                <w:szCs w:val="19"/>
              </w:rPr>
              <w:t>r</w:t>
            </w:r>
            <w:r>
              <w:rPr>
                <w:rFonts w:ascii="Adobe Garamond Pro" w:eastAsia="Adobe Garamond Pro" w:hAnsi="Adobe Garamond Pro" w:cs="Adobe Garamond Pro"/>
                <w:color w:val="231F20"/>
                <w:sz w:val="19"/>
                <w:szCs w:val="19"/>
              </w:rPr>
              <w:t xml:space="preserve">t a multi-sectoral </w:t>
            </w:r>
            <w:r>
              <w:rPr>
                <w:rFonts w:ascii="Adobe Garamond Pro" w:eastAsia="Adobe Garamond Pro" w:hAnsi="Adobe Garamond Pro" w:cs="Adobe Garamond Pro"/>
                <w:color w:val="231F20"/>
                <w:spacing w:val="-3"/>
                <w:sz w:val="19"/>
                <w:szCs w:val="19"/>
              </w:rPr>
              <w:t>R</w:t>
            </w:r>
            <w:r>
              <w:rPr>
                <w:rFonts w:ascii="Adobe Garamond Pro" w:eastAsia="Adobe Garamond Pro" w:hAnsi="Adobe Garamond Pro" w:cs="Adobe Garamond Pro"/>
                <w:color w:val="231F20"/>
                <w:sz w:val="19"/>
                <w:szCs w:val="19"/>
              </w:rPr>
              <w:t>eef adviso</w:t>
            </w:r>
            <w:r>
              <w:rPr>
                <w:rFonts w:ascii="Adobe Garamond Pro" w:eastAsia="Adobe Garamond Pro" w:hAnsi="Adobe Garamond Pro" w:cs="Adobe Garamond Pro"/>
                <w:color w:val="231F20"/>
                <w:spacing w:val="3"/>
                <w:sz w:val="19"/>
                <w:szCs w:val="19"/>
              </w:rPr>
              <w:t>r</w:t>
            </w:r>
            <w:r>
              <w:rPr>
                <w:rFonts w:ascii="Adobe Garamond Pro" w:eastAsia="Adobe Garamond Pro" w:hAnsi="Adobe Garamond Pro" w:cs="Adobe Garamond Pro"/>
                <w:color w:val="231F20"/>
                <w:sz w:val="19"/>
                <w:szCs w:val="19"/>
              </w:rPr>
              <w:t>y committee to</w:t>
            </w:r>
            <w:r w:rsidR="00B36ED4">
              <w:rPr>
                <w:rFonts w:ascii="Adobe Garamond Pro" w:eastAsia="Adobe Garamond Pro" w:hAnsi="Adobe Garamond Pro" w:cs="Adobe Garamond Pro"/>
                <w:sz w:val="19"/>
                <w:szCs w:val="19"/>
              </w:rPr>
              <w:t xml:space="preserve"> </w:t>
            </w:r>
            <w:r>
              <w:rPr>
                <w:rFonts w:ascii="Adobe Garamond Pro" w:eastAsia="Adobe Garamond Pro" w:hAnsi="Adobe Garamond Pro" w:cs="Adobe Garamond Pro"/>
                <w:color w:val="231F20"/>
                <w:sz w:val="19"/>
                <w:szCs w:val="19"/>
              </w:rPr>
              <w:t>facilitate engagement with indust</w:t>
            </w:r>
            <w:r>
              <w:rPr>
                <w:rFonts w:ascii="Adobe Garamond Pro" w:eastAsia="Adobe Garamond Pro" w:hAnsi="Adobe Garamond Pro" w:cs="Adobe Garamond Pro"/>
                <w:color w:val="231F20"/>
                <w:spacing w:val="3"/>
                <w:sz w:val="19"/>
                <w:szCs w:val="19"/>
              </w:rPr>
              <w:t>r</w:t>
            </w:r>
            <w:r>
              <w:rPr>
                <w:rFonts w:ascii="Adobe Garamond Pro" w:eastAsia="Adobe Garamond Pro" w:hAnsi="Adobe Garamond Pro" w:cs="Adobe Garamond Pro"/>
                <w:color w:val="231F20"/>
                <w:sz w:val="19"/>
                <w:szCs w:val="19"/>
              </w:rPr>
              <w:t>y and the b</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 xml:space="preserve">oader community </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ega</w:t>
            </w:r>
            <w:r>
              <w:rPr>
                <w:rFonts w:ascii="Adobe Garamond Pro" w:eastAsia="Adobe Garamond Pro" w:hAnsi="Adobe Garamond Pro" w:cs="Adobe Garamond Pro"/>
                <w:color w:val="231F20"/>
                <w:spacing w:val="-3"/>
                <w:sz w:val="19"/>
                <w:szCs w:val="19"/>
              </w:rPr>
              <w:t>r</w:t>
            </w:r>
            <w:r>
              <w:rPr>
                <w:rFonts w:ascii="Adobe Garamond Pro" w:eastAsia="Adobe Garamond Pro" w:hAnsi="Adobe Garamond Pro" w:cs="Adobe Garamond Pro"/>
                <w:color w:val="231F20"/>
                <w:sz w:val="19"/>
                <w:szCs w:val="19"/>
              </w:rPr>
              <w:t>ding</w:t>
            </w:r>
            <w:r w:rsidR="00B36ED4">
              <w:rPr>
                <w:rFonts w:ascii="Adobe Garamond Pro" w:eastAsia="Adobe Garamond Pro" w:hAnsi="Adobe Garamond Pro" w:cs="Adobe Garamond Pro"/>
                <w:sz w:val="19"/>
                <w:szCs w:val="19"/>
              </w:rPr>
              <w:t xml:space="preserve"> </w:t>
            </w:r>
            <w:r>
              <w:rPr>
                <w:rFonts w:ascii="Adobe Garamond Pro" w:eastAsia="Adobe Garamond Pro" w:hAnsi="Adobe Garamond Pro" w:cs="Adobe Garamond Pro"/>
                <w:color w:val="231F20"/>
                <w:sz w:val="19"/>
                <w:szCs w:val="19"/>
              </w:rPr>
              <w:t xml:space="preserve">the implementation and </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evi</w:t>
            </w:r>
            <w:r>
              <w:rPr>
                <w:rFonts w:ascii="Adobe Garamond Pro" w:eastAsia="Adobe Garamond Pro" w:hAnsi="Adobe Garamond Pro" w:cs="Adobe Garamond Pro"/>
                <w:color w:val="231F20"/>
                <w:spacing w:val="1"/>
                <w:sz w:val="19"/>
                <w:szCs w:val="19"/>
              </w:rPr>
              <w:t>e</w:t>
            </w:r>
            <w:r>
              <w:rPr>
                <w:rFonts w:ascii="Adobe Garamond Pro" w:eastAsia="Adobe Garamond Pro" w:hAnsi="Adobe Garamond Pro" w:cs="Adobe Garamond Pro"/>
                <w:color w:val="231F20"/>
                <w:sz w:val="19"/>
                <w:szCs w:val="19"/>
              </w:rPr>
              <w:t xml:space="preserve">w of the </w:t>
            </w:r>
            <w:r>
              <w:rPr>
                <w:rFonts w:ascii="Adobe Garamond Pro" w:eastAsia="Adobe Garamond Pro" w:hAnsi="Adobe Garamond Pro" w:cs="Adobe Garamond Pro"/>
                <w:color w:val="231F20"/>
                <w:spacing w:val="-2"/>
                <w:sz w:val="19"/>
                <w:szCs w:val="19"/>
              </w:rPr>
              <w:t>P</w:t>
            </w:r>
            <w:r>
              <w:rPr>
                <w:rFonts w:ascii="Adobe Garamond Pro" w:eastAsia="Adobe Garamond Pro" w:hAnsi="Adobe Garamond Pro" w:cs="Adobe Garamond Pro"/>
                <w:color w:val="231F20"/>
                <w:sz w:val="19"/>
                <w:szCs w:val="19"/>
              </w:rPr>
              <w:t>lan.</w:t>
            </w:r>
          </w:p>
        </w:tc>
        <w:tc>
          <w:tcPr>
            <w:tcW w:w="1340" w:type="dxa"/>
            <w:tcBorders>
              <w:top w:val="single" w:sz="8" w:space="0" w:color="005695"/>
              <w:left w:val="single" w:sz="8" w:space="0" w:color="005695"/>
              <w:bottom w:val="single" w:sz="8" w:space="0" w:color="005695"/>
              <w:right w:val="single" w:sz="8" w:space="0" w:color="005695"/>
            </w:tcBorders>
          </w:tcPr>
          <w:p w:rsidR="005A2696" w:rsidRDefault="00F90E19">
            <w:pPr>
              <w:pStyle w:val="TableParagraph"/>
              <w:spacing w:before="34"/>
              <w:ind w:left="70"/>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EHP</w:t>
            </w:r>
          </w:p>
        </w:tc>
        <w:tc>
          <w:tcPr>
            <w:tcW w:w="1212" w:type="dxa"/>
            <w:tcBorders>
              <w:top w:val="single" w:sz="8" w:space="0" w:color="005695"/>
              <w:left w:val="single" w:sz="8" w:space="0" w:color="005695"/>
              <w:bottom w:val="single" w:sz="8" w:space="0" w:color="005695"/>
              <w:right w:val="single" w:sz="8" w:space="0" w:color="005695"/>
            </w:tcBorders>
            <w:shd w:val="clear" w:color="auto" w:fill="B4D88B"/>
          </w:tcPr>
          <w:p w:rsidR="005A2696" w:rsidRDefault="00F90E19">
            <w:pPr>
              <w:pStyle w:val="ListParagraph"/>
              <w:numPr>
                <w:ilvl w:val="0"/>
                <w:numId w:val="9"/>
              </w:numPr>
              <w:tabs>
                <w:tab w:val="left" w:pos="314"/>
              </w:tabs>
              <w:spacing w:before="43"/>
              <w:ind w:left="314"/>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Complete</w:t>
            </w:r>
          </w:p>
        </w:tc>
        <w:tc>
          <w:tcPr>
            <w:tcW w:w="5355" w:type="dxa"/>
            <w:tcBorders>
              <w:top w:val="single" w:sz="8" w:space="0" w:color="005695"/>
              <w:left w:val="single" w:sz="8" w:space="0" w:color="005695"/>
              <w:bottom w:val="single" w:sz="8" w:space="0" w:color="005695"/>
              <w:right w:val="single" w:sz="8" w:space="0" w:color="005695"/>
            </w:tcBorders>
          </w:tcPr>
          <w:p w:rsidR="005A2696" w:rsidRDefault="00F90E19" w:rsidP="00CC36C7">
            <w:pPr>
              <w:pStyle w:val="TableParagraph"/>
              <w:spacing w:before="33" w:line="278" w:lineRule="auto"/>
              <w:ind w:left="70" w:right="156"/>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The</w:t>
            </w:r>
            <w:r>
              <w:rPr>
                <w:rFonts w:ascii="Adobe Garamond Pro" w:eastAsia="Adobe Garamond Pro" w:hAnsi="Adobe Garamond Pro" w:cs="Adobe Garamond Pro"/>
                <w:color w:val="231F20"/>
                <w:spacing w:val="-3"/>
                <w:sz w:val="19"/>
                <w:szCs w:val="19"/>
              </w:rPr>
              <w:t xml:space="preserve"> R</w:t>
            </w:r>
            <w:r>
              <w:rPr>
                <w:rFonts w:ascii="Adobe Garamond Pro" w:eastAsia="Adobe Garamond Pro" w:hAnsi="Adobe Garamond Pro" w:cs="Adobe Garamond Pro"/>
                <w:color w:val="231F20"/>
                <w:sz w:val="19"/>
                <w:szCs w:val="19"/>
              </w:rPr>
              <w:t>eef</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2050</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pacing w:val="-3"/>
                <w:sz w:val="19"/>
                <w:szCs w:val="19"/>
              </w:rPr>
              <w:t>A</w:t>
            </w:r>
            <w:r>
              <w:rPr>
                <w:rFonts w:ascii="Adobe Garamond Pro" w:eastAsia="Adobe Garamond Pro" w:hAnsi="Adobe Garamond Pro" w:cs="Adobe Garamond Pro"/>
                <w:color w:val="231F20"/>
                <w:sz w:val="19"/>
                <w:szCs w:val="19"/>
              </w:rPr>
              <w:t>dviso</w:t>
            </w:r>
            <w:r>
              <w:rPr>
                <w:rFonts w:ascii="Adobe Garamond Pro" w:eastAsia="Adobe Garamond Pro" w:hAnsi="Adobe Garamond Pro" w:cs="Adobe Garamond Pro"/>
                <w:color w:val="231F20"/>
                <w:spacing w:val="3"/>
                <w:sz w:val="19"/>
                <w:szCs w:val="19"/>
              </w:rPr>
              <w:t>r</w:t>
            </w:r>
            <w:r>
              <w:rPr>
                <w:rFonts w:ascii="Adobe Garamond Pro" w:eastAsia="Adobe Garamond Pro" w:hAnsi="Adobe Garamond Pro" w:cs="Adobe Garamond Pro"/>
                <w:color w:val="231F20"/>
                <w:sz w:val="19"/>
                <w:szCs w:val="19"/>
              </w:rPr>
              <w:t>y</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Committee</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has</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been</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established,</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has</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met th</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ee times and has p</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pacing w:val="-4"/>
                <w:sz w:val="19"/>
                <w:szCs w:val="19"/>
              </w:rPr>
              <w:t>o</w:t>
            </w:r>
            <w:r>
              <w:rPr>
                <w:rFonts w:ascii="Adobe Garamond Pro" w:eastAsia="Adobe Garamond Pro" w:hAnsi="Adobe Garamond Pro" w:cs="Adobe Garamond Pro"/>
                <w:color w:val="231F20"/>
                <w:sz w:val="19"/>
                <w:szCs w:val="19"/>
              </w:rPr>
              <w:t xml:space="preserve">vided advice to the </w:t>
            </w:r>
            <w:r>
              <w:rPr>
                <w:rFonts w:ascii="Adobe Garamond Pro" w:eastAsia="Adobe Garamond Pro" w:hAnsi="Adobe Garamond Pro" w:cs="Adobe Garamond Pro"/>
                <w:color w:val="231F20"/>
                <w:spacing w:val="-3"/>
                <w:sz w:val="19"/>
                <w:szCs w:val="19"/>
              </w:rPr>
              <w:t>M</w:t>
            </w:r>
            <w:r>
              <w:rPr>
                <w:rFonts w:ascii="Adobe Garamond Pro" w:eastAsia="Adobe Garamond Pro" w:hAnsi="Adobe Garamond Pro" w:cs="Adobe Garamond Pro"/>
                <w:color w:val="231F20"/>
                <w:sz w:val="19"/>
                <w:szCs w:val="19"/>
              </w:rPr>
              <w:t xml:space="preserve">inisterial </w:t>
            </w:r>
            <w:r>
              <w:rPr>
                <w:rFonts w:ascii="Adobe Garamond Pro" w:eastAsia="Adobe Garamond Pro" w:hAnsi="Adobe Garamond Pro" w:cs="Adobe Garamond Pro"/>
                <w:color w:val="231F20"/>
                <w:spacing w:val="-7"/>
                <w:sz w:val="19"/>
                <w:szCs w:val="19"/>
              </w:rPr>
              <w:t>F</w:t>
            </w:r>
            <w:r>
              <w:rPr>
                <w:rFonts w:ascii="Adobe Garamond Pro" w:eastAsia="Adobe Garamond Pro" w:hAnsi="Adobe Garamond Pro" w:cs="Adobe Garamond Pro"/>
                <w:color w:val="231F20"/>
                <w:sz w:val="19"/>
                <w:szCs w:val="19"/>
              </w:rPr>
              <w:t>o</w:t>
            </w:r>
            <w:r>
              <w:rPr>
                <w:rFonts w:ascii="Adobe Garamond Pro" w:eastAsia="Adobe Garamond Pro" w:hAnsi="Adobe Garamond Pro" w:cs="Adobe Garamond Pro"/>
                <w:color w:val="231F20"/>
                <w:spacing w:val="1"/>
                <w:sz w:val="19"/>
                <w:szCs w:val="19"/>
              </w:rPr>
              <w:t>r</w:t>
            </w:r>
            <w:r>
              <w:rPr>
                <w:rFonts w:ascii="Adobe Garamond Pro" w:eastAsia="Adobe Garamond Pro" w:hAnsi="Adobe Garamond Pro" w:cs="Adobe Garamond Pro"/>
                <w:color w:val="231F20"/>
                <w:sz w:val="19"/>
                <w:szCs w:val="19"/>
              </w:rPr>
              <w:t xml:space="preserve">um on implementation of the </w:t>
            </w:r>
            <w:r>
              <w:rPr>
                <w:rFonts w:ascii="Adobe Garamond Pro" w:eastAsia="Adobe Garamond Pro" w:hAnsi="Adobe Garamond Pro" w:cs="Adobe Garamond Pro"/>
                <w:color w:val="231F20"/>
                <w:spacing w:val="-2"/>
                <w:sz w:val="19"/>
                <w:szCs w:val="19"/>
              </w:rPr>
              <w:t>P</w:t>
            </w:r>
            <w:r>
              <w:rPr>
                <w:rFonts w:ascii="Adobe Garamond Pro" w:eastAsia="Adobe Garamond Pro" w:hAnsi="Adobe Garamond Pro" w:cs="Adobe Garamond Pro"/>
                <w:color w:val="231F20"/>
                <w:sz w:val="19"/>
                <w:szCs w:val="19"/>
              </w:rPr>
              <w:t xml:space="preserve">lan. </w:t>
            </w:r>
            <w:r>
              <w:rPr>
                <w:rFonts w:ascii="Adobe Garamond Pro" w:eastAsia="Adobe Garamond Pro" w:hAnsi="Adobe Garamond Pro" w:cs="Adobe Garamond Pro"/>
                <w:color w:val="231F20"/>
                <w:spacing w:val="-5"/>
                <w:sz w:val="19"/>
                <w:szCs w:val="19"/>
              </w:rPr>
              <w:t>M</w:t>
            </w:r>
            <w:r>
              <w:rPr>
                <w:rFonts w:ascii="Adobe Garamond Pro" w:eastAsia="Adobe Garamond Pro" w:hAnsi="Adobe Garamond Pro" w:cs="Adobe Garamond Pro"/>
                <w:color w:val="231F20"/>
                <w:sz w:val="19"/>
                <w:szCs w:val="19"/>
              </w:rPr>
              <w:t>o</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 information about the Committee, its membership and communiqués f</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om their meetings can be</w:t>
            </w:r>
            <w:r w:rsidR="00CC36C7">
              <w:rPr>
                <w:rFonts w:ascii="Adobe Garamond Pro" w:eastAsia="Adobe Garamond Pro" w:hAnsi="Adobe Garamond Pro" w:cs="Adobe Garamond Pro"/>
                <w:sz w:val="19"/>
                <w:szCs w:val="19"/>
              </w:rPr>
              <w:t xml:space="preserve"> </w:t>
            </w:r>
            <w:r>
              <w:rPr>
                <w:rFonts w:ascii="Adobe Garamond Pro" w:eastAsia="Adobe Garamond Pro" w:hAnsi="Adobe Garamond Pro" w:cs="Adobe Garamond Pro"/>
                <w:color w:val="231F20"/>
                <w:sz w:val="19"/>
                <w:szCs w:val="19"/>
              </w:rPr>
              <w:t>found at:</w:t>
            </w:r>
          </w:p>
          <w:p w:rsidR="005A2696" w:rsidRDefault="005A2696">
            <w:pPr>
              <w:pStyle w:val="TableParagraph"/>
              <w:spacing w:before="9" w:line="200" w:lineRule="exact"/>
              <w:rPr>
                <w:sz w:val="20"/>
                <w:szCs w:val="20"/>
              </w:rPr>
            </w:pPr>
          </w:p>
          <w:p w:rsidR="005A2696" w:rsidRDefault="008947A3">
            <w:pPr>
              <w:pStyle w:val="TableParagraph"/>
              <w:ind w:left="70"/>
              <w:rPr>
                <w:rFonts w:ascii="Adobe Garamond Pro" w:eastAsia="Adobe Garamond Pro" w:hAnsi="Adobe Garamond Pro" w:cs="Adobe Garamond Pro"/>
                <w:sz w:val="19"/>
                <w:szCs w:val="19"/>
              </w:rPr>
            </w:pPr>
            <w:hyperlink r:id="rId34">
              <w:r w:rsidR="00F90E19">
                <w:rPr>
                  <w:rFonts w:ascii="Adobe Garamond Pro" w:eastAsia="Adobe Garamond Pro" w:hAnsi="Adobe Garamond Pro" w:cs="Adobe Garamond Pro"/>
                  <w:color w:val="005695"/>
                  <w:sz w:val="19"/>
                  <w:szCs w:val="19"/>
                  <w:u w:val="single" w:color="005695"/>
                </w:rPr>
                <w:t>ww</w:t>
              </w:r>
              <w:r w:rsidR="00F90E19">
                <w:rPr>
                  <w:rFonts w:ascii="Adobe Garamond Pro" w:eastAsia="Adobe Garamond Pro" w:hAnsi="Adobe Garamond Pro" w:cs="Adobe Garamond Pro"/>
                  <w:color w:val="005695"/>
                  <w:spacing w:val="-15"/>
                  <w:sz w:val="19"/>
                  <w:szCs w:val="19"/>
                  <w:u w:val="single" w:color="005695"/>
                </w:rPr>
                <w:t>w</w:t>
              </w:r>
              <w:r w:rsidR="00F90E19">
                <w:rPr>
                  <w:rFonts w:ascii="Adobe Garamond Pro" w:eastAsia="Adobe Garamond Pro" w:hAnsi="Adobe Garamond Pro" w:cs="Adobe Garamond Pro"/>
                  <w:color w:val="005695"/>
                  <w:sz w:val="19"/>
                  <w:szCs w:val="19"/>
                  <w:u w:val="single" w:color="005695"/>
                </w:rPr>
                <w:t>.envi</w:t>
              </w:r>
              <w:r w:rsidR="00F90E19">
                <w:rPr>
                  <w:rFonts w:ascii="Adobe Garamond Pro" w:eastAsia="Adobe Garamond Pro" w:hAnsi="Adobe Garamond Pro" w:cs="Adobe Garamond Pro"/>
                  <w:color w:val="005695"/>
                  <w:spacing w:val="-2"/>
                  <w:sz w:val="19"/>
                  <w:szCs w:val="19"/>
                  <w:u w:val="single" w:color="005695"/>
                </w:rPr>
                <w:t>r</w:t>
              </w:r>
              <w:r w:rsidR="00F90E19">
                <w:rPr>
                  <w:rFonts w:ascii="Adobe Garamond Pro" w:eastAsia="Adobe Garamond Pro" w:hAnsi="Adobe Garamond Pro" w:cs="Adobe Garamond Pro"/>
                  <w:color w:val="005695"/>
                  <w:sz w:val="19"/>
                  <w:szCs w:val="19"/>
                  <w:u w:val="single" w:color="005695"/>
                </w:rPr>
                <w:t>onment.g</w:t>
              </w:r>
              <w:r w:rsidR="00F90E19">
                <w:rPr>
                  <w:rFonts w:ascii="Adobe Garamond Pro" w:eastAsia="Adobe Garamond Pro" w:hAnsi="Adobe Garamond Pro" w:cs="Adobe Garamond Pro"/>
                  <w:color w:val="005695"/>
                  <w:spacing w:val="-4"/>
                  <w:sz w:val="19"/>
                  <w:szCs w:val="19"/>
                  <w:u w:val="single" w:color="005695"/>
                </w:rPr>
                <w:t>o</w:t>
              </w:r>
              <w:r w:rsidR="00F90E19">
                <w:rPr>
                  <w:rFonts w:ascii="Adobe Garamond Pro" w:eastAsia="Adobe Garamond Pro" w:hAnsi="Adobe Garamond Pro" w:cs="Adobe Garamond Pro"/>
                  <w:color w:val="005695"/>
                  <w:spacing w:val="-15"/>
                  <w:sz w:val="19"/>
                  <w:szCs w:val="19"/>
                  <w:u w:val="single" w:color="005695"/>
                </w:rPr>
                <w:t>v</w:t>
              </w:r>
              <w:r w:rsidR="00F90E19">
                <w:rPr>
                  <w:rFonts w:ascii="Adobe Garamond Pro" w:eastAsia="Adobe Garamond Pro" w:hAnsi="Adobe Garamond Pro" w:cs="Adobe Garamond Pro"/>
                  <w:color w:val="005695"/>
                  <w:sz w:val="19"/>
                  <w:szCs w:val="19"/>
                  <w:u w:val="single" w:color="005695"/>
                </w:rPr>
                <w:t>.au/marine/gbr/</w:t>
              </w:r>
              <w:r w:rsidR="00F90E19">
                <w:rPr>
                  <w:rFonts w:ascii="Adobe Garamond Pro" w:eastAsia="Adobe Garamond Pro" w:hAnsi="Adobe Garamond Pro" w:cs="Adobe Garamond Pro"/>
                  <w:color w:val="005695"/>
                  <w:spacing w:val="-2"/>
                  <w:sz w:val="19"/>
                  <w:szCs w:val="19"/>
                  <w:u w:val="single" w:color="005695"/>
                </w:rPr>
                <w:t>r</w:t>
              </w:r>
              <w:r w:rsidR="00F90E19">
                <w:rPr>
                  <w:rFonts w:ascii="Adobe Garamond Pro" w:eastAsia="Adobe Garamond Pro" w:hAnsi="Adobe Garamond Pro" w:cs="Adobe Garamond Pro"/>
                  <w:color w:val="005695"/>
                  <w:sz w:val="19"/>
                  <w:szCs w:val="19"/>
                  <w:u w:val="single" w:color="005695"/>
                </w:rPr>
                <w:t>eef2050/adviso</w:t>
              </w:r>
              <w:r w:rsidR="00F90E19">
                <w:rPr>
                  <w:rFonts w:ascii="Adobe Garamond Pro" w:eastAsia="Adobe Garamond Pro" w:hAnsi="Adobe Garamond Pro" w:cs="Adobe Garamond Pro"/>
                  <w:color w:val="005695"/>
                  <w:spacing w:val="3"/>
                  <w:sz w:val="19"/>
                  <w:szCs w:val="19"/>
                  <w:u w:val="single" w:color="005695"/>
                </w:rPr>
                <w:t>r</w:t>
              </w:r>
              <w:r w:rsidR="00F90E19">
                <w:rPr>
                  <w:rFonts w:ascii="Adobe Garamond Pro" w:eastAsia="Adobe Garamond Pro" w:hAnsi="Adobe Garamond Pro" w:cs="Adobe Garamond Pro"/>
                  <w:color w:val="005695"/>
                  <w:sz w:val="19"/>
                  <w:szCs w:val="19"/>
                  <w:u w:val="single" w:color="005695"/>
                </w:rPr>
                <w:t>y-bodies</w:t>
              </w:r>
            </w:hyperlink>
            <w:r w:rsidR="00F90E19">
              <w:rPr>
                <w:rFonts w:ascii="Adobe Garamond Pro" w:eastAsia="Adobe Garamond Pro" w:hAnsi="Adobe Garamond Pro" w:cs="Adobe Garamond Pro"/>
                <w:color w:val="005695"/>
                <w:spacing w:val="-1"/>
                <w:sz w:val="19"/>
                <w:szCs w:val="19"/>
                <w:u w:val="single" w:color="005695"/>
              </w:rPr>
              <w:t xml:space="preserve"> </w:t>
            </w:r>
          </w:p>
          <w:p w:rsidR="005A2696" w:rsidRDefault="005A2696">
            <w:pPr>
              <w:pStyle w:val="TableParagraph"/>
              <w:spacing w:line="170" w:lineRule="exact"/>
              <w:rPr>
                <w:sz w:val="17"/>
                <w:szCs w:val="17"/>
              </w:rPr>
            </w:pPr>
          </w:p>
          <w:p w:rsidR="005A2696" w:rsidRDefault="00F90E19">
            <w:pPr>
              <w:pStyle w:val="TableParagraph"/>
              <w:spacing w:line="280" w:lineRule="atLeast"/>
              <w:ind w:left="70" w:right="812"/>
              <w:jc w:val="both"/>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The</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Committee</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will</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ha</w:t>
            </w:r>
            <w:r>
              <w:rPr>
                <w:rFonts w:ascii="Adobe Garamond Pro" w:eastAsia="Adobe Garamond Pro" w:hAnsi="Adobe Garamond Pro" w:cs="Adobe Garamond Pro"/>
                <w:color w:val="231F20"/>
                <w:spacing w:val="-2"/>
                <w:sz w:val="19"/>
                <w:szCs w:val="19"/>
              </w:rPr>
              <w:t>v</w:t>
            </w:r>
            <w:r>
              <w:rPr>
                <w:rFonts w:ascii="Adobe Garamond Pro" w:eastAsia="Adobe Garamond Pro" w:hAnsi="Adobe Garamond Pro" w:cs="Adobe Garamond Pro"/>
                <w:color w:val="231F20"/>
                <w:sz w:val="19"/>
                <w:szCs w:val="19"/>
              </w:rPr>
              <w:t>e</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an</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ongoing</w:t>
            </w:r>
            <w:r>
              <w:rPr>
                <w:rFonts w:ascii="Adobe Garamond Pro" w:eastAsia="Adobe Garamond Pro" w:hAnsi="Adobe Garamond Pro" w:cs="Adobe Garamond Pro"/>
                <w:color w:val="231F20"/>
                <w:spacing w:val="-2"/>
                <w:sz w:val="19"/>
                <w:szCs w:val="19"/>
              </w:rPr>
              <w:t xml:space="preserve"> r</w:t>
            </w:r>
            <w:r>
              <w:rPr>
                <w:rFonts w:ascii="Adobe Garamond Pro" w:eastAsia="Adobe Garamond Pro" w:hAnsi="Adobe Garamond Pro" w:cs="Adobe Garamond Pro"/>
                <w:color w:val="231F20"/>
                <w:sz w:val="19"/>
                <w:szCs w:val="19"/>
              </w:rPr>
              <w:t>ole</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in</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advising</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on</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 xml:space="preserve">the implementation of the </w:t>
            </w:r>
            <w:r>
              <w:rPr>
                <w:rFonts w:ascii="Adobe Garamond Pro" w:eastAsia="Adobe Garamond Pro" w:hAnsi="Adobe Garamond Pro" w:cs="Adobe Garamond Pro"/>
                <w:color w:val="231F20"/>
                <w:spacing w:val="-3"/>
                <w:sz w:val="19"/>
                <w:szCs w:val="19"/>
              </w:rPr>
              <w:t>R</w:t>
            </w:r>
            <w:r>
              <w:rPr>
                <w:rFonts w:ascii="Adobe Garamond Pro" w:eastAsia="Adobe Garamond Pro" w:hAnsi="Adobe Garamond Pro" w:cs="Adobe Garamond Pro"/>
                <w:color w:val="231F20"/>
                <w:sz w:val="19"/>
                <w:szCs w:val="19"/>
              </w:rPr>
              <w:t xml:space="preserve">eef 2050 </w:t>
            </w:r>
            <w:r>
              <w:rPr>
                <w:rFonts w:ascii="Adobe Garamond Pro" w:eastAsia="Adobe Garamond Pro" w:hAnsi="Adobe Garamond Pro" w:cs="Adobe Garamond Pro"/>
                <w:color w:val="231F20"/>
                <w:spacing w:val="-2"/>
                <w:sz w:val="19"/>
                <w:szCs w:val="19"/>
              </w:rPr>
              <w:t>P</w:t>
            </w:r>
            <w:r>
              <w:rPr>
                <w:rFonts w:ascii="Adobe Garamond Pro" w:eastAsia="Adobe Garamond Pro" w:hAnsi="Adobe Garamond Pro" w:cs="Adobe Garamond Pro"/>
                <w:color w:val="231F20"/>
                <w:sz w:val="19"/>
                <w:szCs w:val="19"/>
              </w:rPr>
              <w:t xml:space="preserve">lan, and will next meet in </w:t>
            </w:r>
            <w:r>
              <w:rPr>
                <w:rFonts w:ascii="Adobe Garamond Pro" w:eastAsia="Adobe Garamond Pro" w:hAnsi="Adobe Garamond Pro" w:cs="Adobe Garamond Pro"/>
                <w:color w:val="231F20"/>
                <w:spacing w:val="-3"/>
                <w:sz w:val="19"/>
                <w:szCs w:val="19"/>
              </w:rPr>
              <w:t>A</w:t>
            </w:r>
            <w:r>
              <w:rPr>
                <w:rFonts w:ascii="Adobe Garamond Pro" w:eastAsia="Adobe Garamond Pro" w:hAnsi="Adobe Garamond Pro" w:cs="Adobe Garamond Pro"/>
                <w:color w:val="231F20"/>
                <w:sz w:val="19"/>
                <w:szCs w:val="19"/>
              </w:rPr>
              <w:t>pril 2016.</w:t>
            </w:r>
          </w:p>
        </w:tc>
      </w:tr>
      <w:tr w:rsidR="005A2696" w:rsidTr="00A42F49">
        <w:trPr>
          <w:trHeight w:hRule="exact" w:val="3629"/>
        </w:trPr>
        <w:tc>
          <w:tcPr>
            <w:tcW w:w="720" w:type="dxa"/>
            <w:tcBorders>
              <w:top w:val="single" w:sz="8" w:space="0" w:color="005695"/>
              <w:left w:val="single" w:sz="8" w:space="0" w:color="005695"/>
              <w:bottom w:val="single" w:sz="8" w:space="0" w:color="005695"/>
              <w:right w:val="single" w:sz="8" w:space="0" w:color="005695"/>
            </w:tcBorders>
          </w:tcPr>
          <w:p w:rsidR="005A2696" w:rsidRDefault="00F90E19">
            <w:pPr>
              <w:pStyle w:val="TableParagraph"/>
              <w:spacing w:before="34"/>
              <w:ind w:left="69"/>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GA3</w:t>
            </w:r>
          </w:p>
        </w:tc>
        <w:tc>
          <w:tcPr>
            <w:tcW w:w="2126" w:type="dxa"/>
            <w:tcBorders>
              <w:top w:val="single" w:sz="8" w:space="0" w:color="005695"/>
              <w:left w:val="single" w:sz="8" w:space="0" w:color="005695"/>
              <w:bottom w:val="single" w:sz="8" w:space="0" w:color="005695"/>
              <w:right w:val="single" w:sz="8" w:space="0" w:color="005695"/>
            </w:tcBorders>
          </w:tcPr>
          <w:p w:rsidR="005A2696" w:rsidRDefault="00F90E19">
            <w:pPr>
              <w:pStyle w:val="TableParagraph"/>
              <w:spacing w:before="34" w:line="278" w:lineRule="auto"/>
              <w:ind w:left="69" w:right="211"/>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Con</w:t>
            </w:r>
            <w:r>
              <w:rPr>
                <w:rFonts w:ascii="Adobe Garamond Pro" w:eastAsia="Adobe Garamond Pro" w:hAnsi="Adobe Garamond Pro" w:cs="Adobe Garamond Pro"/>
                <w:color w:val="231F20"/>
                <w:spacing w:val="-2"/>
                <w:sz w:val="19"/>
                <w:szCs w:val="19"/>
              </w:rPr>
              <w:t>v</w:t>
            </w:r>
            <w:r>
              <w:rPr>
                <w:rFonts w:ascii="Adobe Garamond Pro" w:eastAsia="Adobe Garamond Pro" w:hAnsi="Adobe Garamond Pro" w:cs="Adobe Garamond Pro"/>
                <w:color w:val="231F20"/>
                <w:sz w:val="19"/>
                <w:szCs w:val="19"/>
              </w:rPr>
              <w:t>ene an independent expe</w:t>
            </w:r>
            <w:r>
              <w:rPr>
                <w:rFonts w:ascii="Adobe Garamond Pro" w:eastAsia="Adobe Garamond Pro" w:hAnsi="Adobe Garamond Pro" w:cs="Adobe Garamond Pro"/>
                <w:color w:val="231F20"/>
                <w:spacing w:val="1"/>
                <w:sz w:val="19"/>
                <w:szCs w:val="19"/>
              </w:rPr>
              <w:t>r</w:t>
            </w:r>
            <w:r>
              <w:rPr>
                <w:rFonts w:ascii="Adobe Garamond Pro" w:eastAsia="Adobe Garamond Pro" w:hAnsi="Adobe Garamond Pro" w:cs="Adobe Garamond Pro"/>
                <w:color w:val="231F20"/>
                <w:sz w:val="19"/>
                <w:szCs w:val="19"/>
              </w:rPr>
              <w:t>t panel with</w:t>
            </w:r>
          </w:p>
          <w:p w:rsidR="005A2696" w:rsidRDefault="00F90E19">
            <w:pPr>
              <w:pStyle w:val="TableParagraph"/>
              <w:spacing w:line="278" w:lineRule="auto"/>
              <w:ind w:left="69" w:right="573"/>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 xml:space="preserve">an independent chair to advise the </w:t>
            </w:r>
            <w:r>
              <w:rPr>
                <w:rFonts w:ascii="Adobe Garamond Pro" w:eastAsia="Adobe Garamond Pro" w:hAnsi="Adobe Garamond Pro" w:cs="Adobe Garamond Pro"/>
                <w:color w:val="231F20"/>
                <w:spacing w:val="-3"/>
                <w:sz w:val="19"/>
                <w:szCs w:val="19"/>
              </w:rPr>
              <w:t>I</w:t>
            </w:r>
            <w:r>
              <w:rPr>
                <w:rFonts w:ascii="Adobe Garamond Pro" w:eastAsia="Adobe Garamond Pro" w:hAnsi="Adobe Garamond Pro" w:cs="Adobe Garamond Pro"/>
                <w:color w:val="231F20"/>
                <w:sz w:val="19"/>
                <w:szCs w:val="19"/>
              </w:rPr>
              <w:t>nterg</w:t>
            </w:r>
            <w:r>
              <w:rPr>
                <w:rFonts w:ascii="Adobe Garamond Pro" w:eastAsia="Adobe Garamond Pro" w:hAnsi="Adobe Garamond Pro" w:cs="Adobe Garamond Pro"/>
                <w:color w:val="231F20"/>
                <w:spacing w:val="-4"/>
                <w:sz w:val="19"/>
                <w:szCs w:val="19"/>
              </w:rPr>
              <w:t>o</w:t>
            </w:r>
            <w:r>
              <w:rPr>
                <w:rFonts w:ascii="Adobe Garamond Pro" w:eastAsia="Adobe Garamond Pro" w:hAnsi="Adobe Garamond Pro" w:cs="Adobe Garamond Pro"/>
                <w:color w:val="231F20"/>
                <w:spacing w:val="-2"/>
                <w:sz w:val="19"/>
                <w:szCs w:val="19"/>
              </w:rPr>
              <w:t>v</w:t>
            </w:r>
            <w:r>
              <w:rPr>
                <w:rFonts w:ascii="Adobe Garamond Pro" w:eastAsia="Adobe Garamond Pro" w:hAnsi="Adobe Garamond Pro" w:cs="Adobe Garamond Pro"/>
                <w:color w:val="231F20"/>
                <w:sz w:val="19"/>
                <w:szCs w:val="19"/>
              </w:rPr>
              <w:t>ernmental</w:t>
            </w:r>
          </w:p>
          <w:p w:rsidR="005A2696" w:rsidRDefault="00F90E19" w:rsidP="00B36ED4">
            <w:pPr>
              <w:pStyle w:val="TableParagraph"/>
              <w:spacing w:line="278" w:lineRule="auto"/>
              <w:ind w:left="69" w:right="289"/>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pacing w:val="-2"/>
                <w:sz w:val="19"/>
                <w:szCs w:val="19"/>
              </w:rPr>
              <w:t>O</w:t>
            </w:r>
            <w:r>
              <w:rPr>
                <w:rFonts w:ascii="Adobe Garamond Pro" w:eastAsia="Adobe Garamond Pro" w:hAnsi="Adobe Garamond Pro" w:cs="Adobe Garamond Pro"/>
                <w:color w:val="231F20"/>
                <w:sz w:val="19"/>
                <w:szCs w:val="19"/>
              </w:rPr>
              <w:t xml:space="preserve">perational Committee </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ega</w:t>
            </w:r>
            <w:r>
              <w:rPr>
                <w:rFonts w:ascii="Adobe Garamond Pro" w:eastAsia="Adobe Garamond Pro" w:hAnsi="Adobe Garamond Pro" w:cs="Adobe Garamond Pro"/>
                <w:color w:val="231F20"/>
                <w:spacing w:val="-3"/>
                <w:sz w:val="19"/>
                <w:szCs w:val="19"/>
              </w:rPr>
              <w:t>r</w:t>
            </w:r>
            <w:r>
              <w:rPr>
                <w:rFonts w:ascii="Adobe Garamond Pro" w:eastAsia="Adobe Garamond Pro" w:hAnsi="Adobe Garamond Pro" w:cs="Adobe Garamond Pro"/>
                <w:color w:val="231F20"/>
                <w:sz w:val="19"/>
                <w:szCs w:val="19"/>
              </w:rPr>
              <w:t xml:space="preserve">ding the implementation and </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evi</w:t>
            </w:r>
            <w:r>
              <w:rPr>
                <w:rFonts w:ascii="Adobe Garamond Pro" w:eastAsia="Adobe Garamond Pro" w:hAnsi="Adobe Garamond Pro" w:cs="Adobe Garamond Pro"/>
                <w:color w:val="231F20"/>
                <w:spacing w:val="1"/>
                <w:sz w:val="19"/>
                <w:szCs w:val="19"/>
              </w:rPr>
              <w:t>e</w:t>
            </w:r>
            <w:r>
              <w:rPr>
                <w:rFonts w:ascii="Adobe Garamond Pro" w:eastAsia="Adobe Garamond Pro" w:hAnsi="Adobe Garamond Pro" w:cs="Adobe Garamond Pro"/>
                <w:color w:val="231F20"/>
                <w:sz w:val="19"/>
                <w:szCs w:val="19"/>
              </w:rPr>
              <w:t xml:space="preserve">w of the </w:t>
            </w:r>
            <w:r>
              <w:rPr>
                <w:rFonts w:ascii="Adobe Garamond Pro" w:eastAsia="Adobe Garamond Pro" w:hAnsi="Adobe Garamond Pro" w:cs="Adobe Garamond Pro"/>
                <w:color w:val="231F20"/>
                <w:spacing w:val="-2"/>
                <w:sz w:val="19"/>
                <w:szCs w:val="19"/>
              </w:rPr>
              <w:t>P</w:t>
            </w:r>
            <w:r>
              <w:rPr>
                <w:rFonts w:ascii="Adobe Garamond Pro" w:eastAsia="Adobe Garamond Pro" w:hAnsi="Adobe Garamond Pro" w:cs="Adobe Garamond Pro"/>
                <w:color w:val="231F20"/>
                <w:sz w:val="19"/>
                <w:szCs w:val="19"/>
              </w:rPr>
              <w:t xml:space="preserve">lan and associated </w:t>
            </w:r>
            <w:r>
              <w:rPr>
                <w:rFonts w:ascii="Adobe Garamond Pro" w:eastAsia="Adobe Garamond Pro" w:hAnsi="Adobe Garamond Pro" w:cs="Adobe Garamond Pro"/>
                <w:color w:val="231F20"/>
                <w:spacing w:val="-3"/>
                <w:sz w:val="19"/>
                <w:szCs w:val="19"/>
              </w:rPr>
              <w:t>I</w:t>
            </w:r>
            <w:r>
              <w:rPr>
                <w:rFonts w:ascii="Adobe Garamond Pro" w:eastAsia="Adobe Garamond Pro" w:hAnsi="Adobe Garamond Pro" w:cs="Adobe Garamond Pro"/>
                <w:color w:val="231F20"/>
                <w:sz w:val="19"/>
                <w:szCs w:val="19"/>
              </w:rPr>
              <w:t xml:space="preserve">ntegrated </w:t>
            </w:r>
            <w:r>
              <w:rPr>
                <w:rFonts w:ascii="Adobe Garamond Pro" w:eastAsia="Adobe Garamond Pro" w:hAnsi="Adobe Garamond Pro" w:cs="Adobe Garamond Pro"/>
                <w:color w:val="231F20"/>
                <w:spacing w:val="-5"/>
                <w:sz w:val="19"/>
                <w:szCs w:val="19"/>
              </w:rPr>
              <w:t>M</w:t>
            </w:r>
            <w:r>
              <w:rPr>
                <w:rFonts w:ascii="Adobe Garamond Pro" w:eastAsia="Adobe Garamond Pro" w:hAnsi="Adobe Garamond Pro" w:cs="Adobe Garamond Pro"/>
                <w:color w:val="231F20"/>
                <w:sz w:val="19"/>
                <w:szCs w:val="19"/>
              </w:rPr>
              <w:t>onitoring and</w:t>
            </w:r>
            <w:r w:rsidR="00B36ED4">
              <w:rPr>
                <w:rFonts w:ascii="Adobe Garamond Pro" w:eastAsia="Adobe Garamond Pro" w:hAnsi="Adobe Garamond Pro" w:cs="Adobe Garamond Pro"/>
                <w:sz w:val="19"/>
                <w:szCs w:val="19"/>
              </w:rPr>
              <w:t xml:space="preserve"> </w:t>
            </w:r>
            <w:r>
              <w:rPr>
                <w:rFonts w:ascii="Adobe Garamond Pro" w:eastAsia="Adobe Garamond Pro" w:hAnsi="Adobe Garamond Pro" w:cs="Adobe Garamond Pro"/>
                <w:color w:val="231F20"/>
                <w:spacing w:val="-3"/>
                <w:sz w:val="19"/>
                <w:szCs w:val="19"/>
              </w:rPr>
              <w:t>R</w:t>
            </w:r>
            <w:r>
              <w:rPr>
                <w:rFonts w:ascii="Adobe Garamond Pro" w:eastAsia="Adobe Garamond Pro" w:hAnsi="Adobe Garamond Pro" w:cs="Adobe Garamond Pro"/>
                <w:color w:val="231F20"/>
                <w:sz w:val="19"/>
                <w:szCs w:val="19"/>
              </w:rPr>
              <w:t>epo</w:t>
            </w:r>
            <w:r>
              <w:rPr>
                <w:rFonts w:ascii="Adobe Garamond Pro" w:eastAsia="Adobe Garamond Pro" w:hAnsi="Adobe Garamond Pro" w:cs="Adobe Garamond Pro"/>
                <w:color w:val="231F20"/>
                <w:spacing w:val="1"/>
                <w:sz w:val="19"/>
                <w:szCs w:val="19"/>
              </w:rPr>
              <w:t>r</w:t>
            </w:r>
            <w:r>
              <w:rPr>
                <w:rFonts w:ascii="Adobe Garamond Pro" w:eastAsia="Adobe Garamond Pro" w:hAnsi="Adobe Garamond Pro" w:cs="Adobe Garamond Pro"/>
                <w:color w:val="231F20"/>
                <w:sz w:val="19"/>
                <w:szCs w:val="19"/>
              </w:rPr>
              <w:t xml:space="preserve">ting </w:t>
            </w:r>
            <w:r>
              <w:rPr>
                <w:rFonts w:ascii="Adobe Garamond Pro" w:eastAsia="Adobe Garamond Pro" w:hAnsi="Adobe Garamond Pro" w:cs="Adobe Garamond Pro"/>
                <w:color w:val="231F20"/>
                <w:spacing w:val="-6"/>
                <w:sz w:val="19"/>
                <w:szCs w:val="19"/>
              </w:rPr>
              <w:t>P</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ogram.</w:t>
            </w:r>
          </w:p>
        </w:tc>
        <w:tc>
          <w:tcPr>
            <w:tcW w:w="1340" w:type="dxa"/>
            <w:tcBorders>
              <w:top w:val="single" w:sz="8" w:space="0" w:color="005695"/>
              <w:left w:val="single" w:sz="8" w:space="0" w:color="005695"/>
              <w:bottom w:val="single" w:sz="8" w:space="0" w:color="005695"/>
              <w:right w:val="single" w:sz="8" w:space="0" w:color="005695"/>
            </w:tcBorders>
          </w:tcPr>
          <w:p w:rsidR="005A2696" w:rsidRDefault="00F90E19">
            <w:pPr>
              <w:pStyle w:val="TableParagraph"/>
              <w:spacing w:before="34"/>
              <w:ind w:left="70"/>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DOE</w:t>
            </w:r>
          </w:p>
        </w:tc>
        <w:tc>
          <w:tcPr>
            <w:tcW w:w="1212" w:type="dxa"/>
            <w:tcBorders>
              <w:top w:val="single" w:sz="8" w:space="0" w:color="005695"/>
              <w:left w:val="single" w:sz="8" w:space="0" w:color="005695"/>
              <w:bottom w:val="single" w:sz="8" w:space="0" w:color="005695"/>
              <w:right w:val="single" w:sz="8" w:space="0" w:color="005695"/>
            </w:tcBorders>
            <w:shd w:val="clear" w:color="auto" w:fill="B4D88B"/>
          </w:tcPr>
          <w:p w:rsidR="005A2696" w:rsidRDefault="00F90E19">
            <w:pPr>
              <w:pStyle w:val="ListParagraph"/>
              <w:numPr>
                <w:ilvl w:val="0"/>
                <w:numId w:val="8"/>
              </w:numPr>
              <w:tabs>
                <w:tab w:val="left" w:pos="314"/>
              </w:tabs>
              <w:spacing w:before="43"/>
              <w:ind w:left="314"/>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Complete</w:t>
            </w:r>
          </w:p>
        </w:tc>
        <w:tc>
          <w:tcPr>
            <w:tcW w:w="5355" w:type="dxa"/>
            <w:tcBorders>
              <w:top w:val="single" w:sz="8" w:space="0" w:color="005695"/>
              <w:left w:val="single" w:sz="8" w:space="0" w:color="005695"/>
              <w:bottom w:val="single" w:sz="8" w:space="0" w:color="005695"/>
              <w:right w:val="single" w:sz="8" w:space="0" w:color="005695"/>
            </w:tcBorders>
          </w:tcPr>
          <w:p w:rsidR="005A2696" w:rsidRDefault="00F90E19" w:rsidP="00A42F49">
            <w:pPr>
              <w:pStyle w:val="TableParagraph"/>
              <w:spacing w:before="33" w:line="278" w:lineRule="auto"/>
              <w:ind w:left="70" w:right="325"/>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The</w:t>
            </w:r>
            <w:r>
              <w:rPr>
                <w:rFonts w:ascii="Adobe Garamond Pro" w:eastAsia="Adobe Garamond Pro" w:hAnsi="Adobe Garamond Pro" w:cs="Adobe Garamond Pro"/>
                <w:color w:val="231F20"/>
                <w:spacing w:val="-3"/>
                <w:sz w:val="19"/>
                <w:szCs w:val="19"/>
              </w:rPr>
              <w:t xml:space="preserve"> I</w:t>
            </w:r>
            <w:r>
              <w:rPr>
                <w:rFonts w:ascii="Adobe Garamond Pro" w:eastAsia="Adobe Garamond Pro" w:hAnsi="Adobe Garamond Pro" w:cs="Adobe Garamond Pro"/>
                <w:color w:val="231F20"/>
                <w:sz w:val="19"/>
                <w:szCs w:val="19"/>
              </w:rPr>
              <w:t>ndependent</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pacing w:val="-2"/>
                <w:sz w:val="19"/>
                <w:szCs w:val="19"/>
              </w:rPr>
              <w:t>E</w:t>
            </w:r>
            <w:r>
              <w:rPr>
                <w:rFonts w:ascii="Adobe Garamond Pro" w:eastAsia="Adobe Garamond Pro" w:hAnsi="Adobe Garamond Pro" w:cs="Adobe Garamond Pro"/>
                <w:color w:val="231F20"/>
                <w:sz w:val="19"/>
                <w:szCs w:val="19"/>
              </w:rPr>
              <w:t>xpe</w:t>
            </w:r>
            <w:r>
              <w:rPr>
                <w:rFonts w:ascii="Adobe Garamond Pro" w:eastAsia="Adobe Garamond Pro" w:hAnsi="Adobe Garamond Pro" w:cs="Adobe Garamond Pro"/>
                <w:color w:val="231F20"/>
                <w:spacing w:val="1"/>
                <w:sz w:val="19"/>
                <w:szCs w:val="19"/>
              </w:rPr>
              <w:t>r</w:t>
            </w:r>
            <w:r>
              <w:rPr>
                <w:rFonts w:ascii="Adobe Garamond Pro" w:eastAsia="Adobe Garamond Pro" w:hAnsi="Adobe Garamond Pro" w:cs="Adobe Garamond Pro"/>
                <w:color w:val="231F20"/>
                <w:sz w:val="19"/>
                <w:szCs w:val="19"/>
              </w:rPr>
              <w:t>t</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pacing w:val="-8"/>
                <w:sz w:val="19"/>
                <w:szCs w:val="19"/>
              </w:rPr>
              <w:t>P</w:t>
            </w:r>
            <w:r>
              <w:rPr>
                <w:rFonts w:ascii="Adobe Garamond Pro" w:eastAsia="Adobe Garamond Pro" w:hAnsi="Adobe Garamond Pro" w:cs="Adobe Garamond Pro"/>
                <w:color w:val="231F20"/>
                <w:sz w:val="19"/>
                <w:szCs w:val="19"/>
              </w:rPr>
              <w:t>anel</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has</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been</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established</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and</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will</w:t>
            </w:r>
            <w:r>
              <w:rPr>
                <w:rFonts w:ascii="Adobe Garamond Pro" w:eastAsia="Adobe Garamond Pro" w:hAnsi="Adobe Garamond Pro" w:cs="Adobe Garamond Pro"/>
                <w:color w:val="231F20"/>
                <w:spacing w:val="-2"/>
                <w:sz w:val="19"/>
                <w:szCs w:val="19"/>
              </w:rPr>
              <w:t xml:space="preserve"> </w:t>
            </w:r>
            <w:r w:rsidR="0018169D">
              <w:rPr>
                <w:rFonts w:ascii="Adobe Garamond Pro" w:eastAsia="Adobe Garamond Pro" w:hAnsi="Adobe Garamond Pro" w:cs="Adobe Garamond Pro"/>
                <w:color w:val="231F20"/>
                <w:sz w:val="19"/>
                <w:szCs w:val="19"/>
              </w:rPr>
              <w:t xml:space="preserve">play </w:t>
            </w:r>
            <w:r>
              <w:rPr>
                <w:rFonts w:ascii="Adobe Garamond Pro" w:eastAsia="Adobe Garamond Pro" w:hAnsi="Adobe Garamond Pro" w:cs="Adobe Garamond Pro"/>
                <w:color w:val="231F20"/>
                <w:sz w:val="19"/>
                <w:szCs w:val="19"/>
              </w:rPr>
              <w:t>an impo</w:t>
            </w:r>
            <w:r>
              <w:rPr>
                <w:rFonts w:ascii="Adobe Garamond Pro" w:eastAsia="Adobe Garamond Pro" w:hAnsi="Adobe Garamond Pro" w:cs="Adobe Garamond Pro"/>
                <w:color w:val="231F20"/>
                <w:spacing w:val="1"/>
                <w:sz w:val="19"/>
                <w:szCs w:val="19"/>
              </w:rPr>
              <w:t>r</w:t>
            </w:r>
            <w:r>
              <w:rPr>
                <w:rFonts w:ascii="Adobe Garamond Pro" w:eastAsia="Adobe Garamond Pro" w:hAnsi="Adobe Garamond Pro" w:cs="Adobe Garamond Pro"/>
                <w:color w:val="231F20"/>
                <w:sz w:val="19"/>
                <w:szCs w:val="19"/>
              </w:rPr>
              <w:t xml:space="preserve">tant ongoing </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ole in ensuring that management and policy decisions</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a</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based</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on</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the</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best</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a</w:t>
            </w:r>
            <w:r>
              <w:rPr>
                <w:rFonts w:ascii="Adobe Garamond Pro" w:eastAsia="Adobe Garamond Pro" w:hAnsi="Adobe Garamond Pro" w:cs="Adobe Garamond Pro"/>
                <w:color w:val="231F20"/>
                <w:spacing w:val="-2"/>
                <w:sz w:val="19"/>
                <w:szCs w:val="19"/>
              </w:rPr>
              <w:t>v</w:t>
            </w:r>
            <w:r>
              <w:rPr>
                <w:rFonts w:ascii="Adobe Garamond Pro" w:eastAsia="Adobe Garamond Pro" w:hAnsi="Adobe Garamond Pro" w:cs="Adobe Garamond Pro"/>
                <w:color w:val="231F20"/>
                <w:sz w:val="19"/>
                <w:szCs w:val="19"/>
              </w:rPr>
              <w:t>ailable</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science.</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The</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pacing w:val="-8"/>
                <w:sz w:val="19"/>
                <w:szCs w:val="19"/>
              </w:rPr>
              <w:t>P</w:t>
            </w:r>
            <w:r>
              <w:rPr>
                <w:rFonts w:ascii="Adobe Garamond Pro" w:eastAsia="Adobe Garamond Pro" w:hAnsi="Adobe Garamond Pro" w:cs="Adobe Garamond Pro"/>
                <w:color w:val="231F20"/>
                <w:sz w:val="19"/>
                <w:szCs w:val="19"/>
              </w:rPr>
              <w:t>anel</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has</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met</w:t>
            </w:r>
            <w:r w:rsidR="00A42F49">
              <w:rPr>
                <w:rFonts w:ascii="Adobe Garamond Pro" w:eastAsia="Adobe Garamond Pro" w:hAnsi="Adobe Garamond Pro" w:cs="Adobe Garamond Pro"/>
                <w:sz w:val="19"/>
                <w:szCs w:val="19"/>
              </w:rPr>
              <w:t xml:space="preserve"> </w:t>
            </w:r>
            <w:r>
              <w:rPr>
                <w:rFonts w:ascii="Adobe Garamond Pro" w:eastAsia="Adobe Garamond Pro" w:hAnsi="Adobe Garamond Pro" w:cs="Adobe Garamond Pro"/>
                <w:color w:val="231F20"/>
                <w:sz w:val="19"/>
                <w:szCs w:val="19"/>
              </w:rPr>
              <w:t>twice to p</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pacing w:val="-4"/>
                <w:sz w:val="19"/>
                <w:szCs w:val="19"/>
              </w:rPr>
              <w:t>o</w:t>
            </w:r>
            <w:r>
              <w:rPr>
                <w:rFonts w:ascii="Adobe Garamond Pro" w:eastAsia="Adobe Garamond Pro" w:hAnsi="Adobe Garamond Pro" w:cs="Adobe Garamond Pro"/>
                <w:color w:val="231F20"/>
                <w:sz w:val="19"/>
                <w:szCs w:val="19"/>
              </w:rPr>
              <w:t xml:space="preserve">vide advice on implementation of the </w:t>
            </w:r>
            <w:r>
              <w:rPr>
                <w:rFonts w:ascii="Adobe Garamond Pro" w:eastAsia="Adobe Garamond Pro" w:hAnsi="Adobe Garamond Pro" w:cs="Adobe Garamond Pro"/>
                <w:color w:val="231F20"/>
                <w:spacing w:val="-2"/>
                <w:sz w:val="19"/>
                <w:szCs w:val="19"/>
              </w:rPr>
              <w:t>P</w:t>
            </w:r>
            <w:r>
              <w:rPr>
                <w:rFonts w:ascii="Adobe Garamond Pro" w:eastAsia="Adobe Garamond Pro" w:hAnsi="Adobe Garamond Pro" w:cs="Adobe Garamond Pro"/>
                <w:color w:val="231F20"/>
                <w:sz w:val="19"/>
                <w:szCs w:val="19"/>
              </w:rPr>
              <w:t xml:space="preserve">lan, as </w:t>
            </w:r>
            <w:r>
              <w:rPr>
                <w:rFonts w:ascii="Adobe Garamond Pro" w:eastAsia="Adobe Garamond Pro" w:hAnsi="Adobe Garamond Pro" w:cs="Adobe Garamond Pro"/>
                <w:color w:val="231F20"/>
                <w:spacing w:val="-2"/>
                <w:sz w:val="19"/>
                <w:szCs w:val="19"/>
              </w:rPr>
              <w:t>w</w:t>
            </w:r>
            <w:r>
              <w:rPr>
                <w:rFonts w:ascii="Adobe Garamond Pro" w:eastAsia="Adobe Garamond Pro" w:hAnsi="Adobe Garamond Pro" w:cs="Adobe Garamond Pro"/>
                <w:color w:val="231F20"/>
                <w:sz w:val="19"/>
                <w:szCs w:val="19"/>
              </w:rPr>
              <w:t xml:space="preserve">ell as </w:t>
            </w:r>
            <w:r>
              <w:rPr>
                <w:rFonts w:ascii="Adobe Garamond Pro" w:eastAsia="Adobe Garamond Pro" w:hAnsi="Adobe Garamond Pro" w:cs="Adobe Garamond Pro"/>
                <w:color w:val="231F20"/>
                <w:spacing w:val="-3"/>
                <w:sz w:val="19"/>
                <w:szCs w:val="19"/>
              </w:rPr>
              <w:t>R</w:t>
            </w:r>
            <w:r>
              <w:rPr>
                <w:rFonts w:ascii="Adobe Garamond Pro" w:eastAsia="Adobe Garamond Pro" w:hAnsi="Adobe Garamond Pro" w:cs="Adobe Garamond Pro"/>
                <w:color w:val="231F20"/>
                <w:sz w:val="19"/>
                <w:szCs w:val="19"/>
              </w:rPr>
              <w:t xml:space="preserve">eef </w:t>
            </w:r>
            <w:r>
              <w:rPr>
                <w:rFonts w:ascii="Adobe Garamond Pro" w:eastAsia="Adobe Garamond Pro" w:hAnsi="Adobe Garamond Pro" w:cs="Adobe Garamond Pro"/>
                <w:color w:val="231F20"/>
                <w:spacing w:val="-25"/>
                <w:sz w:val="19"/>
                <w:szCs w:val="19"/>
              </w:rPr>
              <w:t>T</w:t>
            </w:r>
            <w:r>
              <w:rPr>
                <w:rFonts w:ascii="Adobe Garamond Pro" w:eastAsia="Adobe Garamond Pro" w:hAnsi="Adobe Garamond Pro" w:cs="Adobe Garamond Pro"/>
                <w:color w:val="231F20"/>
                <w:spacing w:val="1"/>
                <w:sz w:val="19"/>
                <w:szCs w:val="19"/>
              </w:rPr>
              <w:t>r</w:t>
            </w:r>
            <w:r>
              <w:rPr>
                <w:rFonts w:ascii="Adobe Garamond Pro" w:eastAsia="Adobe Garamond Pro" w:hAnsi="Adobe Garamond Pro" w:cs="Adobe Garamond Pro"/>
                <w:color w:val="231F20"/>
                <w:sz w:val="19"/>
                <w:szCs w:val="19"/>
              </w:rPr>
              <w:t>ust in</w:t>
            </w:r>
            <w:r>
              <w:rPr>
                <w:rFonts w:ascii="Adobe Garamond Pro" w:eastAsia="Adobe Garamond Pro" w:hAnsi="Adobe Garamond Pro" w:cs="Adobe Garamond Pro"/>
                <w:color w:val="231F20"/>
                <w:spacing w:val="-2"/>
                <w:sz w:val="19"/>
                <w:szCs w:val="19"/>
              </w:rPr>
              <w:t>v</w:t>
            </w:r>
            <w:r>
              <w:rPr>
                <w:rFonts w:ascii="Adobe Garamond Pro" w:eastAsia="Adobe Garamond Pro" w:hAnsi="Adobe Garamond Pro" w:cs="Adobe Garamond Pro"/>
                <w:color w:val="231F20"/>
                <w:sz w:val="19"/>
                <w:szCs w:val="19"/>
              </w:rPr>
              <w:t xml:space="preserve">estment priorities, and will meet again in </w:t>
            </w:r>
            <w:r>
              <w:rPr>
                <w:rFonts w:ascii="Adobe Garamond Pro" w:eastAsia="Adobe Garamond Pro" w:hAnsi="Adobe Garamond Pro" w:cs="Adobe Garamond Pro"/>
                <w:color w:val="231F20"/>
                <w:spacing w:val="-3"/>
                <w:sz w:val="19"/>
                <w:szCs w:val="19"/>
              </w:rPr>
              <w:t>A</w:t>
            </w:r>
            <w:r>
              <w:rPr>
                <w:rFonts w:ascii="Adobe Garamond Pro" w:eastAsia="Adobe Garamond Pro" w:hAnsi="Adobe Garamond Pro" w:cs="Adobe Garamond Pro"/>
                <w:color w:val="231F20"/>
                <w:sz w:val="19"/>
                <w:szCs w:val="19"/>
              </w:rPr>
              <w:t xml:space="preserve">pril 2016. </w:t>
            </w:r>
            <w:r>
              <w:rPr>
                <w:rFonts w:ascii="Adobe Garamond Pro" w:eastAsia="Adobe Garamond Pro" w:hAnsi="Adobe Garamond Pro" w:cs="Adobe Garamond Pro"/>
                <w:color w:val="231F20"/>
                <w:spacing w:val="-7"/>
                <w:sz w:val="19"/>
                <w:szCs w:val="19"/>
              </w:rPr>
              <w:t>F</w:t>
            </w:r>
            <w:r>
              <w:rPr>
                <w:rFonts w:ascii="Adobe Garamond Pro" w:eastAsia="Adobe Garamond Pro" w:hAnsi="Adobe Garamond Pro" w:cs="Adobe Garamond Pro"/>
                <w:color w:val="231F20"/>
                <w:sz w:val="19"/>
                <w:szCs w:val="19"/>
              </w:rPr>
              <w:t>or mo</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 xml:space="preserve">e information on the </w:t>
            </w:r>
            <w:r>
              <w:rPr>
                <w:rFonts w:ascii="Adobe Garamond Pro" w:eastAsia="Adobe Garamond Pro" w:hAnsi="Adobe Garamond Pro" w:cs="Adobe Garamond Pro"/>
                <w:color w:val="231F20"/>
                <w:spacing w:val="-8"/>
                <w:sz w:val="19"/>
                <w:szCs w:val="19"/>
              </w:rPr>
              <w:t>P</w:t>
            </w:r>
            <w:r>
              <w:rPr>
                <w:rFonts w:ascii="Adobe Garamond Pro" w:eastAsia="Adobe Garamond Pro" w:hAnsi="Adobe Garamond Pro" w:cs="Adobe Garamond Pro"/>
                <w:color w:val="231F20"/>
                <w:sz w:val="19"/>
                <w:szCs w:val="19"/>
              </w:rPr>
              <w:t>anel visit:</w:t>
            </w:r>
          </w:p>
          <w:p w:rsidR="005A2696" w:rsidRDefault="005A2696">
            <w:pPr>
              <w:pStyle w:val="TableParagraph"/>
              <w:spacing w:before="10" w:line="160" w:lineRule="exact"/>
              <w:rPr>
                <w:sz w:val="16"/>
                <w:szCs w:val="16"/>
              </w:rPr>
            </w:pPr>
          </w:p>
          <w:p w:rsidR="005A2696" w:rsidRDefault="008947A3">
            <w:pPr>
              <w:pStyle w:val="TableParagraph"/>
              <w:ind w:left="70"/>
              <w:rPr>
                <w:rFonts w:ascii="Adobe Garamond Pro" w:eastAsia="Adobe Garamond Pro" w:hAnsi="Adobe Garamond Pro" w:cs="Adobe Garamond Pro"/>
                <w:sz w:val="19"/>
                <w:szCs w:val="19"/>
              </w:rPr>
            </w:pPr>
            <w:hyperlink r:id="rId35">
              <w:r w:rsidR="00F90E19">
                <w:rPr>
                  <w:rFonts w:ascii="Adobe Garamond Pro" w:eastAsia="Adobe Garamond Pro" w:hAnsi="Adobe Garamond Pro" w:cs="Adobe Garamond Pro"/>
                  <w:color w:val="005695"/>
                  <w:sz w:val="19"/>
                  <w:szCs w:val="19"/>
                  <w:u w:val="single" w:color="005695"/>
                </w:rPr>
                <w:t>ww</w:t>
              </w:r>
              <w:r w:rsidR="00F90E19">
                <w:rPr>
                  <w:rFonts w:ascii="Adobe Garamond Pro" w:eastAsia="Adobe Garamond Pro" w:hAnsi="Adobe Garamond Pro" w:cs="Adobe Garamond Pro"/>
                  <w:color w:val="005695"/>
                  <w:spacing w:val="-15"/>
                  <w:sz w:val="19"/>
                  <w:szCs w:val="19"/>
                  <w:u w:val="single" w:color="005695"/>
                </w:rPr>
                <w:t>w</w:t>
              </w:r>
              <w:r w:rsidR="00F90E19">
                <w:rPr>
                  <w:rFonts w:ascii="Adobe Garamond Pro" w:eastAsia="Adobe Garamond Pro" w:hAnsi="Adobe Garamond Pro" w:cs="Adobe Garamond Pro"/>
                  <w:color w:val="005695"/>
                  <w:sz w:val="19"/>
                  <w:szCs w:val="19"/>
                  <w:u w:val="single" w:color="005695"/>
                </w:rPr>
                <w:t>.envi</w:t>
              </w:r>
              <w:r w:rsidR="00F90E19">
                <w:rPr>
                  <w:rFonts w:ascii="Adobe Garamond Pro" w:eastAsia="Adobe Garamond Pro" w:hAnsi="Adobe Garamond Pro" w:cs="Adobe Garamond Pro"/>
                  <w:color w:val="005695"/>
                  <w:spacing w:val="-2"/>
                  <w:sz w:val="19"/>
                  <w:szCs w:val="19"/>
                  <w:u w:val="single" w:color="005695"/>
                </w:rPr>
                <w:t>r</w:t>
              </w:r>
              <w:r w:rsidR="00F90E19">
                <w:rPr>
                  <w:rFonts w:ascii="Adobe Garamond Pro" w:eastAsia="Adobe Garamond Pro" w:hAnsi="Adobe Garamond Pro" w:cs="Adobe Garamond Pro"/>
                  <w:color w:val="005695"/>
                  <w:sz w:val="19"/>
                  <w:szCs w:val="19"/>
                  <w:u w:val="single" w:color="005695"/>
                </w:rPr>
                <w:t>onment.g</w:t>
              </w:r>
              <w:r w:rsidR="00F90E19">
                <w:rPr>
                  <w:rFonts w:ascii="Adobe Garamond Pro" w:eastAsia="Adobe Garamond Pro" w:hAnsi="Adobe Garamond Pro" w:cs="Adobe Garamond Pro"/>
                  <w:color w:val="005695"/>
                  <w:spacing w:val="-4"/>
                  <w:sz w:val="19"/>
                  <w:szCs w:val="19"/>
                  <w:u w:val="single" w:color="005695"/>
                </w:rPr>
                <w:t>o</w:t>
              </w:r>
              <w:r w:rsidR="00F90E19">
                <w:rPr>
                  <w:rFonts w:ascii="Adobe Garamond Pro" w:eastAsia="Adobe Garamond Pro" w:hAnsi="Adobe Garamond Pro" w:cs="Adobe Garamond Pro"/>
                  <w:color w:val="005695"/>
                  <w:spacing w:val="-15"/>
                  <w:sz w:val="19"/>
                  <w:szCs w:val="19"/>
                  <w:u w:val="single" w:color="005695"/>
                </w:rPr>
                <w:t>v</w:t>
              </w:r>
              <w:r w:rsidR="00F90E19">
                <w:rPr>
                  <w:rFonts w:ascii="Adobe Garamond Pro" w:eastAsia="Adobe Garamond Pro" w:hAnsi="Adobe Garamond Pro" w:cs="Adobe Garamond Pro"/>
                  <w:color w:val="005695"/>
                  <w:sz w:val="19"/>
                  <w:szCs w:val="19"/>
                  <w:u w:val="single" w:color="005695"/>
                </w:rPr>
                <w:t>.au/marine/gbr/</w:t>
              </w:r>
              <w:r w:rsidR="00F90E19">
                <w:rPr>
                  <w:rFonts w:ascii="Adobe Garamond Pro" w:eastAsia="Adobe Garamond Pro" w:hAnsi="Adobe Garamond Pro" w:cs="Adobe Garamond Pro"/>
                  <w:color w:val="005695"/>
                  <w:spacing w:val="-2"/>
                  <w:sz w:val="19"/>
                  <w:szCs w:val="19"/>
                  <w:u w:val="single" w:color="005695"/>
                </w:rPr>
                <w:t>r</w:t>
              </w:r>
              <w:r w:rsidR="00F90E19">
                <w:rPr>
                  <w:rFonts w:ascii="Adobe Garamond Pro" w:eastAsia="Adobe Garamond Pro" w:hAnsi="Adobe Garamond Pro" w:cs="Adobe Garamond Pro"/>
                  <w:color w:val="005695"/>
                  <w:sz w:val="19"/>
                  <w:szCs w:val="19"/>
                  <w:u w:val="single" w:color="005695"/>
                </w:rPr>
                <w:t>eef2050/adviso</w:t>
              </w:r>
              <w:r w:rsidR="00F90E19">
                <w:rPr>
                  <w:rFonts w:ascii="Adobe Garamond Pro" w:eastAsia="Adobe Garamond Pro" w:hAnsi="Adobe Garamond Pro" w:cs="Adobe Garamond Pro"/>
                  <w:color w:val="005695"/>
                  <w:spacing w:val="3"/>
                  <w:sz w:val="19"/>
                  <w:szCs w:val="19"/>
                  <w:u w:val="single" w:color="005695"/>
                </w:rPr>
                <w:t>r</w:t>
              </w:r>
              <w:r w:rsidR="00F90E19">
                <w:rPr>
                  <w:rFonts w:ascii="Adobe Garamond Pro" w:eastAsia="Adobe Garamond Pro" w:hAnsi="Adobe Garamond Pro" w:cs="Adobe Garamond Pro"/>
                  <w:color w:val="005695"/>
                  <w:sz w:val="19"/>
                  <w:szCs w:val="19"/>
                  <w:u w:val="single" w:color="005695"/>
                </w:rPr>
                <w:t>y-bodies</w:t>
              </w:r>
            </w:hyperlink>
            <w:r w:rsidR="00F90E19">
              <w:rPr>
                <w:rFonts w:ascii="Adobe Garamond Pro" w:eastAsia="Adobe Garamond Pro" w:hAnsi="Adobe Garamond Pro" w:cs="Adobe Garamond Pro"/>
                <w:color w:val="005695"/>
                <w:spacing w:val="-1"/>
                <w:sz w:val="19"/>
                <w:szCs w:val="19"/>
                <w:u w:val="single" w:color="005695"/>
              </w:rPr>
              <w:t xml:space="preserve"> </w:t>
            </w:r>
          </w:p>
        </w:tc>
      </w:tr>
    </w:tbl>
    <w:p w:rsidR="005A2696" w:rsidRDefault="005A2696">
      <w:pPr>
        <w:rPr>
          <w:rFonts w:ascii="Adobe Garamond Pro" w:eastAsia="Adobe Garamond Pro" w:hAnsi="Adobe Garamond Pro" w:cs="Adobe Garamond Pro"/>
          <w:sz w:val="19"/>
          <w:szCs w:val="19"/>
        </w:rPr>
        <w:sectPr w:rsidR="005A2696">
          <w:footerReference w:type="even" r:id="rId36"/>
          <w:footerReference w:type="default" r:id="rId37"/>
          <w:pgSz w:w="11906" w:h="16840"/>
          <w:pgMar w:top="440" w:right="0" w:bottom="480" w:left="0" w:header="0" w:footer="290" w:gutter="0"/>
          <w:pgNumType w:start="22"/>
          <w:cols w:space="720"/>
        </w:sect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before="14" w:line="260" w:lineRule="exact"/>
        <w:rPr>
          <w:sz w:val="26"/>
          <w:szCs w:val="26"/>
        </w:rPr>
      </w:pPr>
    </w:p>
    <w:tbl>
      <w:tblPr>
        <w:tblW w:w="0" w:type="auto"/>
        <w:tblInd w:w="566" w:type="dxa"/>
        <w:tblLayout w:type="fixed"/>
        <w:tblCellMar>
          <w:left w:w="0" w:type="dxa"/>
          <w:right w:w="0" w:type="dxa"/>
        </w:tblCellMar>
        <w:tblLook w:val="01E0"/>
      </w:tblPr>
      <w:tblGrid>
        <w:gridCol w:w="578"/>
        <w:gridCol w:w="2268"/>
        <w:gridCol w:w="1340"/>
        <w:gridCol w:w="1212"/>
        <w:gridCol w:w="5355"/>
      </w:tblGrid>
      <w:tr w:rsidR="005A2696" w:rsidTr="00CC36C7">
        <w:trPr>
          <w:trHeight w:hRule="exact" w:val="585"/>
        </w:trPr>
        <w:tc>
          <w:tcPr>
            <w:tcW w:w="2846" w:type="dxa"/>
            <w:gridSpan w:val="2"/>
            <w:tcBorders>
              <w:top w:val="single" w:sz="8" w:space="0" w:color="005695"/>
              <w:left w:val="single" w:sz="8" w:space="0" w:color="005695"/>
              <w:bottom w:val="single" w:sz="8" w:space="0" w:color="005695"/>
              <w:right w:val="single" w:sz="8" w:space="0" w:color="231F20"/>
            </w:tcBorders>
            <w:shd w:val="clear" w:color="auto" w:fill="005695"/>
          </w:tcPr>
          <w:p w:rsidR="005A2696" w:rsidRDefault="00F90E19">
            <w:pPr>
              <w:pStyle w:val="TableParagraph"/>
              <w:spacing w:before="35"/>
              <w:ind w:left="567"/>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b/>
                <w:bCs/>
                <w:color w:val="FFFFFF"/>
                <w:spacing w:val="-3"/>
                <w:sz w:val="20"/>
                <w:szCs w:val="20"/>
              </w:rPr>
              <w:t>R</w:t>
            </w:r>
            <w:r>
              <w:rPr>
                <w:rFonts w:ascii="Adobe Garamond Pro Bold" w:eastAsia="Adobe Garamond Pro Bold" w:hAnsi="Adobe Garamond Pro Bold" w:cs="Adobe Garamond Pro Bold"/>
                <w:b/>
                <w:bCs/>
                <w:color w:val="FFFFFF"/>
                <w:sz w:val="20"/>
                <w:szCs w:val="20"/>
              </w:rPr>
              <w:t xml:space="preserve">eef 2050 </w:t>
            </w:r>
            <w:r>
              <w:rPr>
                <w:rFonts w:ascii="Adobe Garamond Pro Bold" w:eastAsia="Adobe Garamond Pro Bold" w:hAnsi="Adobe Garamond Pro Bold" w:cs="Adobe Garamond Pro Bold"/>
                <w:b/>
                <w:bCs/>
                <w:color w:val="FFFFFF"/>
                <w:spacing w:val="-2"/>
                <w:sz w:val="20"/>
                <w:szCs w:val="20"/>
              </w:rPr>
              <w:t>P</w:t>
            </w:r>
            <w:r>
              <w:rPr>
                <w:rFonts w:ascii="Adobe Garamond Pro Bold" w:eastAsia="Adobe Garamond Pro Bold" w:hAnsi="Adobe Garamond Pro Bold" w:cs="Adobe Garamond Pro Bold"/>
                <w:b/>
                <w:bCs/>
                <w:color w:val="FFFFFF"/>
                <w:sz w:val="20"/>
                <w:szCs w:val="20"/>
              </w:rPr>
              <w:t xml:space="preserve">lan </w:t>
            </w:r>
            <w:r>
              <w:rPr>
                <w:rFonts w:ascii="Adobe Garamond Pro Bold" w:eastAsia="Adobe Garamond Pro Bold" w:hAnsi="Adobe Garamond Pro Bold" w:cs="Adobe Garamond Pro Bold"/>
                <w:b/>
                <w:bCs/>
                <w:color w:val="FFFFFF"/>
                <w:spacing w:val="-2"/>
                <w:sz w:val="20"/>
                <w:szCs w:val="20"/>
              </w:rPr>
              <w:t>A</w:t>
            </w:r>
            <w:r>
              <w:rPr>
                <w:rFonts w:ascii="Adobe Garamond Pro Bold" w:eastAsia="Adobe Garamond Pro Bold" w:hAnsi="Adobe Garamond Pro Bold" w:cs="Adobe Garamond Pro Bold"/>
                <w:b/>
                <w:bCs/>
                <w:color w:val="FFFFFF"/>
                <w:sz w:val="20"/>
                <w:szCs w:val="20"/>
              </w:rPr>
              <w:t>ction</w:t>
            </w:r>
          </w:p>
        </w:tc>
        <w:tc>
          <w:tcPr>
            <w:tcW w:w="1340" w:type="dxa"/>
            <w:tcBorders>
              <w:top w:val="single" w:sz="8" w:space="0" w:color="005695"/>
              <w:left w:val="single" w:sz="8" w:space="0" w:color="231F20"/>
              <w:bottom w:val="single" w:sz="8" w:space="0" w:color="005695"/>
              <w:right w:val="single" w:sz="8" w:space="0" w:color="231F20"/>
            </w:tcBorders>
            <w:shd w:val="clear" w:color="auto" w:fill="005695"/>
          </w:tcPr>
          <w:p w:rsidR="005A2696" w:rsidRDefault="00F90E19">
            <w:pPr>
              <w:pStyle w:val="TableParagraph"/>
              <w:spacing w:before="35"/>
              <w:ind w:left="153" w:right="153"/>
              <w:jc w:val="center"/>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b/>
                <w:bCs/>
                <w:color w:val="FFFFFF"/>
                <w:spacing w:val="-3"/>
                <w:sz w:val="20"/>
                <w:szCs w:val="20"/>
              </w:rPr>
              <w:t>R</w:t>
            </w:r>
            <w:r>
              <w:rPr>
                <w:rFonts w:ascii="Adobe Garamond Pro Bold" w:eastAsia="Adobe Garamond Pro Bold" w:hAnsi="Adobe Garamond Pro Bold" w:cs="Adobe Garamond Pro Bold"/>
                <w:b/>
                <w:bCs/>
                <w:color w:val="FFFFFF"/>
                <w:sz w:val="20"/>
                <w:szCs w:val="20"/>
              </w:rPr>
              <w:t>epo</w:t>
            </w:r>
            <w:r>
              <w:rPr>
                <w:rFonts w:ascii="Adobe Garamond Pro Bold" w:eastAsia="Adobe Garamond Pro Bold" w:hAnsi="Adobe Garamond Pro Bold" w:cs="Adobe Garamond Pro Bold"/>
                <w:b/>
                <w:bCs/>
                <w:color w:val="FFFFFF"/>
                <w:spacing w:val="1"/>
                <w:sz w:val="20"/>
                <w:szCs w:val="20"/>
              </w:rPr>
              <w:t>r</w:t>
            </w:r>
            <w:r>
              <w:rPr>
                <w:rFonts w:ascii="Adobe Garamond Pro Bold" w:eastAsia="Adobe Garamond Pro Bold" w:hAnsi="Adobe Garamond Pro Bold" w:cs="Adobe Garamond Pro Bold"/>
                <w:b/>
                <w:bCs/>
                <w:color w:val="FFFFFF"/>
                <w:sz w:val="20"/>
                <w:szCs w:val="20"/>
              </w:rPr>
              <w:t>ting</w:t>
            </w:r>
          </w:p>
          <w:p w:rsidR="005A2696" w:rsidRDefault="00F90E19">
            <w:pPr>
              <w:pStyle w:val="TableParagraph"/>
              <w:spacing w:before="40"/>
              <w:ind w:left="369" w:right="369"/>
              <w:jc w:val="center"/>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b/>
                <w:bCs/>
                <w:color w:val="FFFFFF"/>
                <w:sz w:val="20"/>
                <w:szCs w:val="20"/>
              </w:rPr>
              <w:t>Lead</w:t>
            </w:r>
          </w:p>
        </w:tc>
        <w:tc>
          <w:tcPr>
            <w:tcW w:w="1212" w:type="dxa"/>
            <w:tcBorders>
              <w:top w:val="single" w:sz="8" w:space="0" w:color="005695"/>
              <w:left w:val="single" w:sz="8" w:space="0" w:color="231F20"/>
              <w:bottom w:val="single" w:sz="8" w:space="0" w:color="005695"/>
              <w:right w:val="single" w:sz="8" w:space="0" w:color="231F20"/>
            </w:tcBorders>
            <w:shd w:val="clear" w:color="auto" w:fill="005695"/>
          </w:tcPr>
          <w:p w:rsidR="005A2696" w:rsidRDefault="00F90E19">
            <w:pPr>
              <w:pStyle w:val="TableParagraph"/>
              <w:spacing w:before="35"/>
              <w:ind w:left="337"/>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b/>
                <w:bCs/>
                <w:color w:val="FFFFFF"/>
                <w:spacing w:val="-5"/>
                <w:sz w:val="20"/>
                <w:szCs w:val="20"/>
              </w:rPr>
              <w:t>S</w:t>
            </w:r>
            <w:r>
              <w:rPr>
                <w:rFonts w:ascii="Adobe Garamond Pro Bold" w:eastAsia="Adobe Garamond Pro Bold" w:hAnsi="Adobe Garamond Pro Bold" w:cs="Adobe Garamond Pro Bold"/>
                <w:b/>
                <w:bCs/>
                <w:color w:val="FFFFFF"/>
                <w:sz w:val="20"/>
                <w:szCs w:val="20"/>
              </w:rPr>
              <w:t>tatus</w:t>
            </w:r>
          </w:p>
        </w:tc>
        <w:tc>
          <w:tcPr>
            <w:tcW w:w="5355" w:type="dxa"/>
            <w:tcBorders>
              <w:top w:val="single" w:sz="8" w:space="0" w:color="005695"/>
              <w:left w:val="single" w:sz="8" w:space="0" w:color="231F20"/>
              <w:bottom w:val="single" w:sz="8" w:space="0" w:color="005695"/>
              <w:right w:val="single" w:sz="8" w:space="0" w:color="231F20"/>
            </w:tcBorders>
            <w:shd w:val="clear" w:color="auto" w:fill="005695"/>
          </w:tcPr>
          <w:p w:rsidR="005A2696" w:rsidRDefault="00F90E19">
            <w:pPr>
              <w:pStyle w:val="TableParagraph"/>
              <w:spacing w:before="35"/>
              <w:ind w:left="2242" w:right="2242"/>
              <w:jc w:val="center"/>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b/>
                <w:bCs/>
                <w:color w:val="FFFFFF"/>
                <w:spacing w:val="-2"/>
                <w:sz w:val="20"/>
                <w:szCs w:val="20"/>
              </w:rPr>
              <w:t>O</w:t>
            </w:r>
            <w:r>
              <w:rPr>
                <w:rFonts w:ascii="Adobe Garamond Pro Bold" w:eastAsia="Adobe Garamond Pro Bold" w:hAnsi="Adobe Garamond Pro Bold" w:cs="Adobe Garamond Pro Bold"/>
                <w:b/>
                <w:bCs/>
                <w:color w:val="FFFFFF"/>
                <w:sz w:val="20"/>
                <w:szCs w:val="20"/>
              </w:rPr>
              <w:t>utcomes</w:t>
            </w:r>
          </w:p>
        </w:tc>
      </w:tr>
      <w:tr w:rsidR="005A2696" w:rsidTr="00CC36C7">
        <w:trPr>
          <w:trHeight w:hRule="exact" w:val="2258"/>
        </w:trPr>
        <w:tc>
          <w:tcPr>
            <w:tcW w:w="578" w:type="dxa"/>
            <w:tcBorders>
              <w:top w:val="single" w:sz="8" w:space="0" w:color="005695"/>
              <w:left w:val="single" w:sz="8" w:space="0" w:color="005695"/>
              <w:bottom w:val="single" w:sz="8" w:space="0" w:color="005695"/>
              <w:right w:val="single" w:sz="8" w:space="0" w:color="005695"/>
            </w:tcBorders>
          </w:tcPr>
          <w:p w:rsidR="005A2696" w:rsidRDefault="00F90E19">
            <w:pPr>
              <w:pStyle w:val="TableParagraph"/>
              <w:spacing w:before="33"/>
              <w:ind w:left="70"/>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GA4</w:t>
            </w:r>
          </w:p>
        </w:tc>
        <w:tc>
          <w:tcPr>
            <w:tcW w:w="2268" w:type="dxa"/>
            <w:tcBorders>
              <w:top w:val="single" w:sz="8" w:space="0" w:color="005695"/>
              <w:left w:val="single" w:sz="8" w:space="0" w:color="005695"/>
              <w:bottom w:val="single" w:sz="8" w:space="0" w:color="005695"/>
              <w:right w:val="single" w:sz="8" w:space="0" w:color="005695"/>
            </w:tcBorders>
          </w:tcPr>
          <w:p w:rsidR="005A2696" w:rsidRDefault="00F90E19" w:rsidP="00B36ED4">
            <w:pPr>
              <w:pStyle w:val="TableParagraph"/>
              <w:spacing w:before="33" w:line="278" w:lineRule="auto"/>
              <w:ind w:left="69" w:right="85"/>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Con</w:t>
            </w:r>
            <w:r>
              <w:rPr>
                <w:rFonts w:ascii="Adobe Garamond Pro" w:eastAsia="Adobe Garamond Pro" w:hAnsi="Adobe Garamond Pro" w:cs="Adobe Garamond Pro"/>
                <w:color w:val="231F20"/>
                <w:spacing w:val="-2"/>
                <w:sz w:val="19"/>
                <w:szCs w:val="19"/>
              </w:rPr>
              <w:t>v</w:t>
            </w:r>
            <w:r>
              <w:rPr>
                <w:rFonts w:ascii="Adobe Garamond Pro" w:eastAsia="Adobe Garamond Pro" w:hAnsi="Adobe Garamond Pro" w:cs="Adobe Garamond Pro"/>
                <w:color w:val="231F20"/>
                <w:sz w:val="19"/>
                <w:szCs w:val="19"/>
              </w:rPr>
              <w:t>ene a netwo</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 xml:space="preserve">k to </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evi</w:t>
            </w:r>
            <w:r>
              <w:rPr>
                <w:rFonts w:ascii="Adobe Garamond Pro" w:eastAsia="Adobe Garamond Pro" w:hAnsi="Adobe Garamond Pro" w:cs="Adobe Garamond Pro"/>
                <w:color w:val="231F20"/>
                <w:spacing w:val="1"/>
                <w:sz w:val="19"/>
                <w:szCs w:val="19"/>
              </w:rPr>
              <w:t>e</w:t>
            </w:r>
            <w:r>
              <w:rPr>
                <w:rFonts w:ascii="Adobe Garamond Pro" w:eastAsia="Adobe Garamond Pro" w:hAnsi="Adobe Garamond Pro" w:cs="Adobe Garamond Pro"/>
                <w:color w:val="231F20"/>
                <w:spacing w:val="-15"/>
                <w:sz w:val="19"/>
                <w:szCs w:val="19"/>
              </w:rPr>
              <w:t>w</w:t>
            </w:r>
            <w:r>
              <w:rPr>
                <w:rFonts w:ascii="Adobe Garamond Pro" w:eastAsia="Adobe Garamond Pro" w:hAnsi="Adobe Garamond Pro" w:cs="Adobe Garamond Pro"/>
                <w:color w:val="231F20"/>
                <w:sz w:val="19"/>
                <w:szCs w:val="19"/>
              </w:rPr>
              <w:t>, coo</w:t>
            </w:r>
            <w:r>
              <w:rPr>
                <w:rFonts w:ascii="Adobe Garamond Pro" w:eastAsia="Adobe Garamond Pro" w:hAnsi="Adobe Garamond Pro" w:cs="Adobe Garamond Pro"/>
                <w:color w:val="231F20"/>
                <w:spacing w:val="-3"/>
                <w:sz w:val="19"/>
                <w:szCs w:val="19"/>
              </w:rPr>
              <w:t>r</w:t>
            </w:r>
            <w:r>
              <w:rPr>
                <w:rFonts w:ascii="Adobe Garamond Pro" w:eastAsia="Adobe Garamond Pro" w:hAnsi="Adobe Garamond Pro" w:cs="Adobe Garamond Pro"/>
                <w:color w:val="231F20"/>
                <w:sz w:val="19"/>
                <w:szCs w:val="19"/>
              </w:rPr>
              <w:t xml:space="preserve">dinate and align monitoring and </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epo</w:t>
            </w:r>
            <w:r>
              <w:rPr>
                <w:rFonts w:ascii="Adobe Garamond Pro" w:eastAsia="Adobe Garamond Pro" w:hAnsi="Adobe Garamond Pro" w:cs="Adobe Garamond Pro"/>
                <w:color w:val="231F20"/>
                <w:spacing w:val="1"/>
                <w:sz w:val="19"/>
                <w:szCs w:val="19"/>
              </w:rPr>
              <w:t>r</w:t>
            </w:r>
            <w:r>
              <w:rPr>
                <w:rFonts w:ascii="Adobe Garamond Pro" w:eastAsia="Adobe Garamond Pro" w:hAnsi="Adobe Garamond Pro" w:cs="Adobe Garamond Pro"/>
                <w:color w:val="231F20"/>
                <w:sz w:val="19"/>
                <w:szCs w:val="19"/>
              </w:rPr>
              <w:t>ting activities to inform the de</w:t>
            </w:r>
            <w:r>
              <w:rPr>
                <w:rFonts w:ascii="Adobe Garamond Pro" w:eastAsia="Adobe Garamond Pro" w:hAnsi="Adobe Garamond Pro" w:cs="Adobe Garamond Pro"/>
                <w:color w:val="231F20"/>
                <w:spacing w:val="-2"/>
                <w:sz w:val="19"/>
                <w:szCs w:val="19"/>
              </w:rPr>
              <w:t>v</w:t>
            </w:r>
            <w:r>
              <w:rPr>
                <w:rFonts w:ascii="Adobe Garamond Pro" w:eastAsia="Adobe Garamond Pro" w:hAnsi="Adobe Garamond Pro" w:cs="Adobe Garamond Pro"/>
                <w:color w:val="231F20"/>
                <w:sz w:val="19"/>
                <w:szCs w:val="19"/>
              </w:rPr>
              <w:t xml:space="preserve">elopment and operation of an </w:t>
            </w:r>
            <w:r>
              <w:rPr>
                <w:rFonts w:ascii="Adobe Garamond Pro" w:eastAsia="Adobe Garamond Pro" w:hAnsi="Adobe Garamond Pro" w:cs="Adobe Garamond Pro"/>
                <w:color w:val="231F20"/>
                <w:spacing w:val="-3"/>
                <w:sz w:val="19"/>
                <w:szCs w:val="19"/>
              </w:rPr>
              <w:t>I</w:t>
            </w:r>
            <w:r>
              <w:rPr>
                <w:rFonts w:ascii="Adobe Garamond Pro" w:eastAsia="Adobe Garamond Pro" w:hAnsi="Adobe Garamond Pro" w:cs="Adobe Garamond Pro"/>
                <w:color w:val="231F20"/>
                <w:sz w:val="19"/>
                <w:szCs w:val="19"/>
              </w:rPr>
              <w:t xml:space="preserve">ntegrated </w:t>
            </w:r>
            <w:r>
              <w:rPr>
                <w:rFonts w:ascii="Adobe Garamond Pro" w:eastAsia="Adobe Garamond Pro" w:hAnsi="Adobe Garamond Pro" w:cs="Adobe Garamond Pro"/>
                <w:color w:val="231F20"/>
                <w:spacing w:val="-5"/>
                <w:sz w:val="19"/>
                <w:szCs w:val="19"/>
              </w:rPr>
              <w:t>M</w:t>
            </w:r>
            <w:r>
              <w:rPr>
                <w:rFonts w:ascii="Adobe Garamond Pro" w:eastAsia="Adobe Garamond Pro" w:hAnsi="Adobe Garamond Pro" w:cs="Adobe Garamond Pro"/>
                <w:color w:val="231F20"/>
                <w:sz w:val="19"/>
                <w:szCs w:val="19"/>
              </w:rPr>
              <w:t>onitoring and</w:t>
            </w:r>
            <w:r w:rsidR="00B36ED4">
              <w:rPr>
                <w:rFonts w:ascii="Adobe Garamond Pro" w:eastAsia="Adobe Garamond Pro" w:hAnsi="Adobe Garamond Pro" w:cs="Adobe Garamond Pro"/>
                <w:sz w:val="19"/>
                <w:szCs w:val="19"/>
              </w:rPr>
              <w:t xml:space="preserve"> </w:t>
            </w:r>
            <w:r>
              <w:rPr>
                <w:rFonts w:ascii="Adobe Garamond Pro" w:eastAsia="Adobe Garamond Pro" w:hAnsi="Adobe Garamond Pro" w:cs="Adobe Garamond Pro"/>
                <w:color w:val="231F20"/>
                <w:spacing w:val="-3"/>
                <w:sz w:val="19"/>
                <w:szCs w:val="19"/>
              </w:rPr>
              <w:t>R</w:t>
            </w:r>
            <w:r>
              <w:rPr>
                <w:rFonts w:ascii="Adobe Garamond Pro" w:eastAsia="Adobe Garamond Pro" w:hAnsi="Adobe Garamond Pro" w:cs="Adobe Garamond Pro"/>
                <w:color w:val="231F20"/>
                <w:sz w:val="19"/>
                <w:szCs w:val="19"/>
              </w:rPr>
              <w:t>epo</w:t>
            </w:r>
            <w:r>
              <w:rPr>
                <w:rFonts w:ascii="Adobe Garamond Pro" w:eastAsia="Adobe Garamond Pro" w:hAnsi="Adobe Garamond Pro" w:cs="Adobe Garamond Pro"/>
                <w:color w:val="231F20"/>
                <w:spacing w:val="1"/>
                <w:sz w:val="19"/>
                <w:szCs w:val="19"/>
              </w:rPr>
              <w:t>r</w:t>
            </w:r>
            <w:r>
              <w:rPr>
                <w:rFonts w:ascii="Adobe Garamond Pro" w:eastAsia="Adobe Garamond Pro" w:hAnsi="Adobe Garamond Pro" w:cs="Adobe Garamond Pro"/>
                <w:color w:val="231F20"/>
                <w:sz w:val="19"/>
                <w:szCs w:val="19"/>
              </w:rPr>
              <w:t xml:space="preserve">ting </w:t>
            </w:r>
            <w:r>
              <w:rPr>
                <w:rFonts w:ascii="Adobe Garamond Pro" w:eastAsia="Adobe Garamond Pro" w:hAnsi="Adobe Garamond Pro" w:cs="Adobe Garamond Pro"/>
                <w:color w:val="231F20"/>
                <w:spacing w:val="-6"/>
                <w:sz w:val="19"/>
                <w:szCs w:val="19"/>
              </w:rPr>
              <w:t>P</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ogram.</w:t>
            </w:r>
          </w:p>
        </w:tc>
        <w:tc>
          <w:tcPr>
            <w:tcW w:w="1340" w:type="dxa"/>
            <w:tcBorders>
              <w:top w:val="single" w:sz="8" w:space="0" w:color="005695"/>
              <w:left w:val="single" w:sz="8" w:space="0" w:color="005695"/>
              <w:bottom w:val="single" w:sz="8" w:space="0" w:color="005695"/>
              <w:right w:val="single" w:sz="8" w:space="0" w:color="005695"/>
            </w:tcBorders>
          </w:tcPr>
          <w:p w:rsidR="005A2696" w:rsidRDefault="00F90E19">
            <w:pPr>
              <w:pStyle w:val="TableParagraph"/>
              <w:spacing w:before="34"/>
              <w:ind w:left="70"/>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GBRM</w:t>
            </w:r>
            <w:r>
              <w:rPr>
                <w:rFonts w:ascii="Adobe Garamond Pro" w:eastAsia="Adobe Garamond Pro" w:hAnsi="Adobe Garamond Pro" w:cs="Adobe Garamond Pro"/>
                <w:color w:val="231F20"/>
                <w:spacing w:val="-8"/>
                <w:sz w:val="19"/>
                <w:szCs w:val="19"/>
              </w:rPr>
              <w:t>P</w:t>
            </w:r>
            <w:r>
              <w:rPr>
                <w:rFonts w:ascii="Adobe Garamond Pro" w:eastAsia="Adobe Garamond Pro" w:hAnsi="Adobe Garamond Pro" w:cs="Adobe Garamond Pro"/>
                <w:color w:val="231F20"/>
                <w:sz w:val="19"/>
                <w:szCs w:val="19"/>
              </w:rPr>
              <w:t>A</w:t>
            </w:r>
          </w:p>
        </w:tc>
        <w:tc>
          <w:tcPr>
            <w:tcW w:w="1212" w:type="dxa"/>
            <w:tcBorders>
              <w:top w:val="single" w:sz="8" w:space="0" w:color="005695"/>
              <w:left w:val="single" w:sz="8" w:space="0" w:color="005695"/>
              <w:bottom w:val="single" w:sz="8" w:space="0" w:color="005695"/>
              <w:right w:val="single" w:sz="8" w:space="0" w:color="005695"/>
            </w:tcBorders>
            <w:shd w:val="clear" w:color="auto" w:fill="B4D88B"/>
          </w:tcPr>
          <w:p w:rsidR="005A2696" w:rsidRDefault="00F90E19">
            <w:pPr>
              <w:pStyle w:val="ListParagraph"/>
              <w:numPr>
                <w:ilvl w:val="0"/>
                <w:numId w:val="7"/>
              </w:numPr>
              <w:tabs>
                <w:tab w:val="left" w:pos="314"/>
              </w:tabs>
              <w:spacing w:before="42"/>
              <w:ind w:left="314"/>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Complete</w:t>
            </w:r>
          </w:p>
        </w:tc>
        <w:tc>
          <w:tcPr>
            <w:tcW w:w="5355" w:type="dxa"/>
            <w:tcBorders>
              <w:top w:val="single" w:sz="8" w:space="0" w:color="005695"/>
              <w:left w:val="single" w:sz="8" w:space="0" w:color="005695"/>
              <w:bottom w:val="single" w:sz="8" w:space="0" w:color="005695"/>
              <w:right w:val="single" w:sz="8" w:space="0" w:color="005695"/>
            </w:tcBorders>
          </w:tcPr>
          <w:p w:rsidR="005A2696" w:rsidRDefault="00F90E19">
            <w:pPr>
              <w:pStyle w:val="TableParagraph"/>
              <w:spacing w:before="33" w:line="278" w:lineRule="auto"/>
              <w:ind w:left="70" w:right="96"/>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The</w:t>
            </w:r>
            <w:r>
              <w:rPr>
                <w:rFonts w:ascii="Adobe Garamond Pro" w:eastAsia="Adobe Garamond Pro" w:hAnsi="Adobe Garamond Pro" w:cs="Adobe Garamond Pro"/>
                <w:color w:val="231F20"/>
                <w:spacing w:val="-4"/>
                <w:sz w:val="19"/>
                <w:szCs w:val="19"/>
              </w:rPr>
              <w:t xml:space="preserve"> </w:t>
            </w:r>
            <w:r>
              <w:rPr>
                <w:rFonts w:ascii="Adobe Garamond Pro" w:eastAsia="Adobe Garamond Pro" w:hAnsi="Adobe Garamond Pro" w:cs="Adobe Garamond Pro"/>
                <w:color w:val="231F20"/>
                <w:spacing w:val="-3"/>
                <w:sz w:val="19"/>
                <w:szCs w:val="19"/>
              </w:rPr>
              <w:t>R</w:t>
            </w:r>
            <w:r>
              <w:rPr>
                <w:rFonts w:ascii="Adobe Garamond Pro" w:eastAsia="Adobe Garamond Pro" w:hAnsi="Adobe Garamond Pro" w:cs="Adobe Garamond Pro"/>
                <w:color w:val="231F20"/>
                <w:sz w:val="19"/>
                <w:szCs w:val="19"/>
              </w:rPr>
              <w:t>eef</w:t>
            </w:r>
            <w:r>
              <w:rPr>
                <w:rFonts w:ascii="Adobe Garamond Pro" w:eastAsia="Adobe Garamond Pro" w:hAnsi="Adobe Garamond Pro" w:cs="Adobe Garamond Pro"/>
                <w:color w:val="231F20"/>
                <w:spacing w:val="-3"/>
                <w:sz w:val="19"/>
                <w:szCs w:val="19"/>
              </w:rPr>
              <w:t xml:space="preserve"> I</w:t>
            </w:r>
            <w:r>
              <w:rPr>
                <w:rFonts w:ascii="Adobe Garamond Pro" w:eastAsia="Adobe Garamond Pro" w:hAnsi="Adobe Garamond Pro" w:cs="Adobe Garamond Pro"/>
                <w:color w:val="231F20"/>
                <w:sz w:val="19"/>
                <w:szCs w:val="19"/>
              </w:rPr>
              <w:t>ntegrated</w:t>
            </w:r>
            <w:r>
              <w:rPr>
                <w:rFonts w:ascii="Adobe Garamond Pro" w:eastAsia="Adobe Garamond Pro" w:hAnsi="Adobe Garamond Pro" w:cs="Adobe Garamond Pro"/>
                <w:color w:val="231F20"/>
                <w:spacing w:val="-4"/>
                <w:sz w:val="19"/>
                <w:szCs w:val="19"/>
              </w:rPr>
              <w:t xml:space="preserve"> </w:t>
            </w:r>
            <w:r>
              <w:rPr>
                <w:rFonts w:ascii="Adobe Garamond Pro" w:eastAsia="Adobe Garamond Pro" w:hAnsi="Adobe Garamond Pro" w:cs="Adobe Garamond Pro"/>
                <w:color w:val="231F20"/>
                <w:spacing w:val="-5"/>
                <w:sz w:val="19"/>
                <w:szCs w:val="19"/>
              </w:rPr>
              <w:t>M</w:t>
            </w:r>
            <w:r>
              <w:rPr>
                <w:rFonts w:ascii="Adobe Garamond Pro" w:eastAsia="Adobe Garamond Pro" w:hAnsi="Adobe Garamond Pro" w:cs="Adobe Garamond Pro"/>
                <w:color w:val="231F20"/>
                <w:sz w:val="19"/>
                <w:szCs w:val="19"/>
              </w:rPr>
              <w:t>onitoring</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and</w:t>
            </w:r>
            <w:r>
              <w:rPr>
                <w:rFonts w:ascii="Adobe Garamond Pro" w:eastAsia="Adobe Garamond Pro" w:hAnsi="Adobe Garamond Pro" w:cs="Adobe Garamond Pro"/>
                <w:color w:val="231F20"/>
                <w:spacing w:val="-4"/>
                <w:sz w:val="19"/>
                <w:szCs w:val="19"/>
              </w:rPr>
              <w:t xml:space="preserve"> </w:t>
            </w:r>
            <w:r>
              <w:rPr>
                <w:rFonts w:ascii="Adobe Garamond Pro" w:eastAsia="Adobe Garamond Pro" w:hAnsi="Adobe Garamond Pro" w:cs="Adobe Garamond Pro"/>
                <w:color w:val="231F20"/>
                <w:spacing w:val="-3"/>
                <w:sz w:val="19"/>
                <w:szCs w:val="19"/>
              </w:rPr>
              <w:t>R</w:t>
            </w:r>
            <w:r>
              <w:rPr>
                <w:rFonts w:ascii="Adobe Garamond Pro" w:eastAsia="Adobe Garamond Pro" w:hAnsi="Adobe Garamond Pro" w:cs="Adobe Garamond Pro"/>
                <w:color w:val="231F20"/>
                <w:sz w:val="19"/>
                <w:szCs w:val="19"/>
              </w:rPr>
              <w:t>epo</w:t>
            </w:r>
            <w:r>
              <w:rPr>
                <w:rFonts w:ascii="Adobe Garamond Pro" w:eastAsia="Adobe Garamond Pro" w:hAnsi="Adobe Garamond Pro" w:cs="Adobe Garamond Pro"/>
                <w:color w:val="231F20"/>
                <w:spacing w:val="1"/>
                <w:sz w:val="19"/>
                <w:szCs w:val="19"/>
              </w:rPr>
              <w:t>r</w:t>
            </w:r>
            <w:r>
              <w:rPr>
                <w:rFonts w:ascii="Adobe Garamond Pro" w:eastAsia="Adobe Garamond Pro" w:hAnsi="Adobe Garamond Pro" w:cs="Adobe Garamond Pro"/>
                <w:color w:val="231F20"/>
                <w:sz w:val="19"/>
                <w:szCs w:val="19"/>
              </w:rPr>
              <w:t>ting</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pacing w:val="-6"/>
                <w:sz w:val="19"/>
                <w:szCs w:val="19"/>
              </w:rPr>
              <w:t>P</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ogram</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pacing w:val="-5"/>
                <w:sz w:val="19"/>
                <w:szCs w:val="19"/>
              </w:rPr>
              <w:t>S</w:t>
            </w:r>
            <w:r>
              <w:rPr>
                <w:rFonts w:ascii="Adobe Garamond Pro" w:eastAsia="Adobe Garamond Pro" w:hAnsi="Adobe Garamond Pro" w:cs="Adobe Garamond Pro"/>
                <w:color w:val="231F20"/>
                <w:sz w:val="19"/>
                <w:szCs w:val="19"/>
              </w:rPr>
              <w:t xml:space="preserve">teering </w:t>
            </w:r>
            <w:r>
              <w:rPr>
                <w:rFonts w:ascii="Adobe Garamond Pro" w:eastAsia="Adobe Garamond Pro" w:hAnsi="Adobe Garamond Pro" w:cs="Adobe Garamond Pro"/>
                <w:color w:val="231F20"/>
                <w:spacing w:val="-5"/>
                <w:sz w:val="19"/>
                <w:szCs w:val="19"/>
              </w:rPr>
              <w:t>G</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oup has been established to guide the de</w:t>
            </w:r>
            <w:r>
              <w:rPr>
                <w:rFonts w:ascii="Adobe Garamond Pro" w:eastAsia="Adobe Garamond Pro" w:hAnsi="Adobe Garamond Pro" w:cs="Adobe Garamond Pro"/>
                <w:color w:val="231F20"/>
                <w:spacing w:val="-2"/>
                <w:sz w:val="19"/>
                <w:szCs w:val="19"/>
              </w:rPr>
              <w:t>v</w:t>
            </w:r>
            <w:r w:rsidR="00B36ED4">
              <w:rPr>
                <w:rFonts w:ascii="Adobe Garamond Pro" w:eastAsia="Adobe Garamond Pro" w:hAnsi="Adobe Garamond Pro" w:cs="Adobe Garamond Pro"/>
                <w:color w:val="231F20"/>
                <w:sz w:val="19"/>
                <w:szCs w:val="19"/>
              </w:rPr>
              <w:t xml:space="preserve">elopment and operation </w:t>
            </w:r>
            <w:r>
              <w:rPr>
                <w:rFonts w:ascii="Adobe Garamond Pro" w:eastAsia="Adobe Garamond Pro" w:hAnsi="Adobe Garamond Pro" w:cs="Adobe Garamond Pro"/>
                <w:color w:val="231F20"/>
                <w:sz w:val="19"/>
                <w:szCs w:val="19"/>
              </w:rPr>
              <w:t>of</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the</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pacing w:val="-6"/>
                <w:sz w:val="19"/>
                <w:szCs w:val="19"/>
              </w:rPr>
              <w:t>P</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ogram</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for</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the</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pacing w:val="-3"/>
                <w:sz w:val="19"/>
                <w:szCs w:val="19"/>
              </w:rPr>
              <w:t>R</w:t>
            </w:r>
            <w:r>
              <w:rPr>
                <w:rFonts w:ascii="Adobe Garamond Pro" w:eastAsia="Adobe Garamond Pro" w:hAnsi="Adobe Garamond Pro" w:cs="Adobe Garamond Pro"/>
                <w:color w:val="231F20"/>
                <w:sz w:val="19"/>
                <w:szCs w:val="19"/>
              </w:rPr>
              <w:t>eef</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2050</w:t>
            </w:r>
            <w:r>
              <w:rPr>
                <w:rFonts w:ascii="Adobe Garamond Pro" w:eastAsia="Adobe Garamond Pro" w:hAnsi="Adobe Garamond Pro" w:cs="Adobe Garamond Pro"/>
                <w:color w:val="231F20"/>
                <w:spacing w:val="-2"/>
                <w:sz w:val="19"/>
                <w:szCs w:val="19"/>
              </w:rPr>
              <w:t xml:space="preserve"> P</w:t>
            </w:r>
            <w:r>
              <w:rPr>
                <w:rFonts w:ascii="Adobe Garamond Pro" w:eastAsia="Adobe Garamond Pro" w:hAnsi="Adobe Garamond Pro" w:cs="Adobe Garamond Pro"/>
                <w:color w:val="231F20"/>
                <w:sz w:val="19"/>
                <w:szCs w:val="19"/>
              </w:rPr>
              <w:t>lan.</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The</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pacing w:val="-5"/>
                <w:sz w:val="19"/>
                <w:szCs w:val="19"/>
              </w:rPr>
              <w:t>S</w:t>
            </w:r>
            <w:r>
              <w:rPr>
                <w:rFonts w:ascii="Adobe Garamond Pro" w:eastAsia="Adobe Garamond Pro" w:hAnsi="Adobe Garamond Pro" w:cs="Adobe Garamond Pro"/>
                <w:color w:val="231F20"/>
                <w:sz w:val="19"/>
                <w:szCs w:val="19"/>
              </w:rPr>
              <w:t>teering</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pacing w:val="-5"/>
                <w:sz w:val="19"/>
                <w:szCs w:val="19"/>
              </w:rPr>
              <w:t>G</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oup</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met</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 xml:space="preserve">twice this </w:t>
            </w:r>
            <w:r>
              <w:rPr>
                <w:rFonts w:ascii="Adobe Garamond Pro" w:eastAsia="Adobe Garamond Pro" w:hAnsi="Adobe Garamond Pro" w:cs="Adobe Garamond Pro"/>
                <w:color w:val="231F20"/>
                <w:spacing w:val="-2"/>
                <w:sz w:val="19"/>
                <w:szCs w:val="19"/>
              </w:rPr>
              <w:t>y</w:t>
            </w:r>
            <w:r>
              <w:rPr>
                <w:rFonts w:ascii="Adobe Garamond Pro" w:eastAsia="Adobe Garamond Pro" w:hAnsi="Adobe Garamond Pro" w:cs="Adobe Garamond Pro"/>
                <w:color w:val="231F20"/>
                <w:sz w:val="19"/>
                <w:szCs w:val="19"/>
              </w:rPr>
              <w:t>ear and one of their key achie</w:t>
            </w:r>
            <w:r>
              <w:rPr>
                <w:rFonts w:ascii="Adobe Garamond Pro" w:eastAsia="Adobe Garamond Pro" w:hAnsi="Adobe Garamond Pro" w:cs="Adobe Garamond Pro"/>
                <w:color w:val="231F20"/>
                <w:spacing w:val="-2"/>
                <w:sz w:val="19"/>
                <w:szCs w:val="19"/>
              </w:rPr>
              <w:t>v</w:t>
            </w:r>
            <w:r>
              <w:rPr>
                <w:rFonts w:ascii="Adobe Garamond Pro" w:eastAsia="Adobe Garamond Pro" w:hAnsi="Adobe Garamond Pro" w:cs="Adobe Garamond Pro"/>
                <w:color w:val="231F20"/>
                <w:sz w:val="19"/>
                <w:szCs w:val="19"/>
              </w:rPr>
              <w:t xml:space="preserve">ements was the </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elease of a strategy for de</w:t>
            </w:r>
            <w:r>
              <w:rPr>
                <w:rFonts w:ascii="Adobe Garamond Pro" w:eastAsia="Adobe Garamond Pro" w:hAnsi="Adobe Garamond Pro" w:cs="Adobe Garamond Pro"/>
                <w:color w:val="231F20"/>
                <w:spacing w:val="-2"/>
                <w:sz w:val="19"/>
                <w:szCs w:val="19"/>
              </w:rPr>
              <w:t>v</w:t>
            </w:r>
            <w:r>
              <w:rPr>
                <w:rFonts w:ascii="Adobe Garamond Pro" w:eastAsia="Adobe Garamond Pro" w:hAnsi="Adobe Garamond Pro" w:cs="Adobe Garamond Pro"/>
                <w:color w:val="231F20"/>
                <w:sz w:val="19"/>
                <w:szCs w:val="19"/>
              </w:rPr>
              <w:t xml:space="preserve">eloping the </w:t>
            </w:r>
            <w:r>
              <w:rPr>
                <w:rFonts w:ascii="Adobe Garamond Pro" w:eastAsia="Adobe Garamond Pro" w:hAnsi="Adobe Garamond Pro" w:cs="Adobe Garamond Pro"/>
                <w:color w:val="231F20"/>
                <w:spacing w:val="-3"/>
                <w:sz w:val="19"/>
                <w:szCs w:val="19"/>
              </w:rPr>
              <w:t>I</w:t>
            </w:r>
            <w:r>
              <w:rPr>
                <w:rFonts w:ascii="Adobe Garamond Pro" w:eastAsia="Adobe Garamond Pro" w:hAnsi="Adobe Garamond Pro" w:cs="Adobe Garamond Pro"/>
                <w:color w:val="231F20"/>
                <w:sz w:val="19"/>
                <w:szCs w:val="19"/>
              </w:rPr>
              <w:t xml:space="preserve">ntegrated </w:t>
            </w:r>
            <w:r>
              <w:rPr>
                <w:rFonts w:ascii="Adobe Garamond Pro" w:eastAsia="Adobe Garamond Pro" w:hAnsi="Adobe Garamond Pro" w:cs="Adobe Garamond Pro"/>
                <w:color w:val="231F20"/>
                <w:spacing w:val="-5"/>
                <w:sz w:val="19"/>
                <w:szCs w:val="19"/>
              </w:rPr>
              <w:t>M</w:t>
            </w:r>
            <w:r>
              <w:rPr>
                <w:rFonts w:ascii="Adobe Garamond Pro" w:eastAsia="Adobe Garamond Pro" w:hAnsi="Adobe Garamond Pro" w:cs="Adobe Garamond Pro"/>
                <w:color w:val="231F20"/>
                <w:sz w:val="19"/>
                <w:szCs w:val="19"/>
              </w:rPr>
              <w:t xml:space="preserve">onitoring and </w:t>
            </w:r>
            <w:r>
              <w:rPr>
                <w:rFonts w:ascii="Adobe Garamond Pro" w:eastAsia="Adobe Garamond Pro" w:hAnsi="Adobe Garamond Pro" w:cs="Adobe Garamond Pro"/>
                <w:color w:val="231F20"/>
                <w:spacing w:val="-3"/>
                <w:sz w:val="19"/>
                <w:szCs w:val="19"/>
              </w:rPr>
              <w:t>R</w:t>
            </w:r>
            <w:r>
              <w:rPr>
                <w:rFonts w:ascii="Adobe Garamond Pro" w:eastAsia="Adobe Garamond Pro" w:hAnsi="Adobe Garamond Pro" w:cs="Adobe Garamond Pro"/>
                <w:color w:val="231F20"/>
                <w:sz w:val="19"/>
                <w:szCs w:val="19"/>
              </w:rPr>
              <w:t>epo</w:t>
            </w:r>
            <w:r>
              <w:rPr>
                <w:rFonts w:ascii="Adobe Garamond Pro" w:eastAsia="Adobe Garamond Pro" w:hAnsi="Adobe Garamond Pro" w:cs="Adobe Garamond Pro"/>
                <w:color w:val="231F20"/>
                <w:spacing w:val="1"/>
                <w:sz w:val="19"/>
                <w:szCs w:val="19"/>
              </w:rPr>
              <w:t>r</w:t>
            </w:r>
            <w:r>
              <w:rPr>
                <w:rFonts w:ascii="Adobe Garamond Pro" w:eastAsia="Adobe Garamond Pro" w:hAnsi="Adobe Garamond Pro" w:cs="Adobe Garamond Pro"/>
                <w:color w:val="231F20"/>
                <w:sz w:val="19"/>
                <w:szCs w:val="19"/>
              </w:rPr>
              <w:t xml:space="preserve">ting </w:t>
            </w:r>
            <w:r>
              <w:rPr>
                <w:rFonts w:ascii="Adobe Garamond Pro" w:eastAsia="Adobe Garamond Pro" w:hAnsi="Adobe Garamond Pro" w:cs="Adobe Garamond Pro"/>
                <w:color w:val="231F20"/>
                <w:spacing w:val="-6"/>
                <w:sz w:val="19"/>
                <w:szCs w:val="19"/>
              </w:rPr>
              <w:t>P</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ogram, which can be accessed at:</w:t>
            </w:r>
          </w:p>
          <w:p w:rsidR="005A2696" w:rsidRDefault="005A2696">
            <w:pPr>
              <w:pStyle w:val="TableParagraph"/>
              <w:spacing w:before="10" w:line="160" w:lineRule="exact"/>
              <w:rPr>
                <w:sz w:val="16"/>
                <w:szCs w:val="16"/>
              </w:rPr>
            </w:pPr>
          </w:p>
          <w:p w:rsidR="005A2696" w:rsidRDefault="008947A3">
            <w:pPr>
              <w:pStyle w:val="TableParagraph"/>
              <w:ind w:left="70"/>
              <w:rPr>
                <w:rFonts w:ascii="Adobe Garamond Pro" w:eastAsia="Adobe Garamond Pro" w:hAnsi="Adobe Garamond Pro" w:cs="Adobe Garamond Pro"/>
                <w:sz w:val="19"/>
                <w:szCs w:val="19"/>
              </w:rPr>
            </w:pPr>
            <w:hyperlink r:id="rId38">
              <w:r w:rsidR="00F90E19">
                <w:rPr>
                  <w:rFonts w:ascii="Adobe Garamond Pro" w:eastAsia="Adobe Garamond Pro" w:hAnsi="Adobe Garamond Pro" w:cs="Adobe Garamond Pro"/>
                  <w:color w:val="005695"/>
                  <w:sz w:val="19"/>
                  <w:szCs w:val="19"/>
                  <w:u w:val="single" w:color="005695"/>
                </w:rPr>
                <w:t>http://elibra</w:t>
              </w:r>
              <w:r w:rsidR="00F90E19">
                <w:rPr>
                  <w:rFonts w:ascii="Adobe Garamond Pro" w:eastAsia="Adobe Garamond Pro" w:hAnsi="Adobe Garamond Pro" w:cs="Adobe Garamond Pro"/>
                  <w:color w:val="005695"/>
                  <w:spacing w:val="3"/>
                  <w:sz w:val="19"/>
                  <w:szCs w:val="19"/>
                  <w:u w:val="single" w:color="005695"/>
                </w:rPr>
                <w:t>r</w:t>
              </w:r>
              <w:r w:rsidR="00F90E19">
                <w:rPr>
                  <w:rFonts w:ascii="Adobe Garamond Pro" w:eastAsia="Adobe Garamond Pro" w:hAnsi="Adobe Garamond Pro" w:cs="Adobe Garamond Pro"/>
                  <w:color w:val="005695"/>
                  <w:spacing w:val="-17"/>
                  <w:sz w:val="19"/>
                  <w:szCs w:val="19"/>
                  <w:u w:val="single" w:color="005695"/>
                </w:rPr>
                <w:t>y</w:t>
              </w:r>
              <w:r w:rsidR="00F90E19">
                <w:rPr>
                  <w:rFonts w:ascii="Adobe Garamond Pro" w:eastAsia="Adobe Garamond Pro" w:hAnsi="Adobe Garamond Pro" w:cs="Adobe Garamond Pro"/>
                  <w:color w:val="005695"/>
                  <w:sz w:val="19"/>
                  <w:szCs w:val="19"/>
                  <w:u w:val="single" w:color="005695"/>
                </w:rPr>
                <w:t>.gbrmpa.g</w:t>
              </w:r>
              <w:r w:rsidR="00F90E19">
                <w:rPr>
                  <w:rFonts w:ascii="Adobe Garamond Pro" w:eastAsia="Adobe Garamond Pro" w:hAnsi="Adobe Garamond Pro" w:cs="Adobe Garamond Pro"/>
                  <w:color w:val="005695"/>
                  <w:spacing w:val="-4"/>
                  <w:sz w:val="19"/>
                  <w:szCs w:val="19"/>
                  <w:u w:val="single" w:color="005695"/>
                </w:rPr>
                <w:t>o</w:t>
              </w:r>
              <w:r w:rsidR="00F90E19">
                <w:rPr>
                  <w:rFonts w:ascii="Adobe Garamond Pro" w:eastAsia="Adobe Garamond Pro" w:hAnsi="Adobe Garamond Pro" w:cs="Adobe Garamond Pro"/>
                  <w:color w:val="005695"/>
                  <w:spacing w:val="-15"/>
                  <w:sz w:val="19"/>
                  <w:szCs w:val="19"/>
                  <w:u w:val="single" w:color="005695"/>
                </w:rPr>
                <w:t>v</w:t>
              </w:r>
              <w:r w:rsidR="00F90E19">
                <w:rPr>
                  <w:rFonts w:ascii="Adobe Garamond Pro" w:eastAsia="Adobe Garamond Pro" w:hAnsi="Adobe Garamond Pro" w:cs="Adobe Garamond Pro"/>
                  <w:color w:val="005695"/>
                  <w:sz w:val="19"/>
                  <w:szCs w:val="19"/>
                  <w:u w:val="single" w:color="005695"/>
                </w:rPr>
                <w:t>.au/jspui/handle/11017/2977</w:t>
              </w:r>
            </w:hyperlink>
          </w:p>
        </w:tc>
      </w:tr>
      <w:tr w:rsidR="005A2696" w:rsidTr="00CC36C7">
        <w:trPr>
          <w:trHeight w:hRule="exact" w:val="1698"/>
        </w:trPr>
        <w:tc>
          <w:tcPr>
            <w:tcW w:w="578" w:type="dxa"/>
            <w:tcBorders>
              <w:top w:val="single" w:sz="8" w:space="0" w:color="005695"/>
              <w:left w:val="single" w:sz="8" w:space="0" w:color="005695"/>
              <w:bottom w:val="single" w:sz="8" w:space="0" w:color="005695"/>
              <w:right w:val="single" w:sz="8" w:space="0" w:color="005695"/>
            </w:tcBorders>
          </w:tcPr>
          <w:p w:rsidR="005A2696" w:rsidRDefault="00F90E19">
            <w:pPr>
              <w:pStyle w:val="TableParagraph"/>
              <w:spacing w:before="34"/>
              <w:ind w:left="69"/>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GA5</w:t>
            </w:r>
          </w:p>
        </w:tc>
        <w:tc>
          <w:tcPr>
            <w:tcW w:w="2268" w:type="dxa"/>
            <w:tcBorders>
              <w:top w:val="single" w:sz="8" w:space="0" w:color="005695"/>
              <w:left w:val="single" w:sz="8" w:space="0" w:color="005695"/>
              <w:bottom w:val="single" w:sz="8" w:space="0" w:color="005695"/>
              <w:right w:val="single" w:sz="8" w:space="0" w:color="005695"/>
            </w:tcBorders>
          </w:tcPr>
          <w:p w:rsidR="005A2696" w:rsidRDefault="00F90E19">
            <w:pPr>
              <w:pStyle w:val="TableParagraph"/>
              <w:spacing w:before="34" w:line="278" w:lineRule="auto"/>
              <w:ind w:left="69" w:right="90"/>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pacing w:val="-3"/>
                <w:sz w:val="19"/>
                <w:szCs w:val="19"/>
              </w:rPr>
              <w:t>A</w:t>
            </w:r>
            <w:r>
              <w:rPr>
                <w:rFonts w:ascii="Adobe Garamond Pro" w:eastAsia="Adobe Garamond Pro" w:hAnsi="Adobe Garamond Pro" w:cs="Adobe Garamond Pro"/>
                <w:color w:val="231F20"/>
                <w:sz w:val="19"/>
                <w:szCs w:val="19"/>
              </w:rPr>
              <w:t>dopt an app</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oach of continuous imp</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pacing w:val="-4"/>
                <w:sz w:val="19"/>
                <w:szCs w:val="19"/>
              </w:rPr>
              <w:t>o</w:t>
            </w:r>
            <w:r>
              <w:rPr>
                <w:rFonts w:ascii="Adobe Garamond Pro" w:eastAsia="Adobe Garamond Pro" w:hAnsi="Adobe Garamond Pro" w:cs="Adobe Garamond Pro"/>
                <w:color w:val="231F20"/>
                <w:spacing w:val="-2"/>
                <w:sz w:val="19"/>
                <w:szCs w:val="19"/>
              </w:rPr>
              <w:t>v</w:t>
            </w:r>
            <w:r>
              <w:rPr>
                <w:rFonts w:ascii="Adobe Garamond Pro" w:eastAsia="Adobe Garamond Pro" w:hAnsi="Adobe Garamond Pro" w:cs="Adobe Garamond Pro"/>
                <w:color w:val="231F20"/>
                <w:sz w:val="19"/>
                <w:szCs w:val="19"/>
              </w:rPr>
              <w:t>ement as pa</w:t>
            </w:r>
            <w:r>
              <w:rPr>
                <w:rFonts w:ascii="Adobe Garamond Pro" w:eastAsia="Adobe Garamond Pro" w:hAnsi="Adobe Garamond Pro" w:cs="Adobe Garamond Pro"/>
                <w:color w:val="231F20"/>
                <w:spacing w:val="1"/>
                <w:sz w:val="19"/>
                <w:szCs w:val="19"/>
              </w:rPr>
              <w:t>r</w:t>
            </w:r>
            <w:r>
              <w:rPr>
                <w:rFonts w:ascii="Adobe Garamond Pro" w:eastAsia="Adobe Garamond Pro" w:hAnsi="Adobe Garamond Pro" w:cs="Adobe Garamond Pro"/>
                <w:color w:val="231F20"/>
                <w:sz w:val="19"/>
                <w:szCs w:val="19"/>
              </w:rPr>
              <w:t>t of adapti</w:t>
            </w:r>
            <w:r>
              <w:rPr>
                <w:rFonts w:ascii="Adobe Garamond Pro" w:eastAsia="Adobe Garamond Pro" w:hAnsi="Adobe Garamond Pro" w:cs="Adobe Garamond Pro"/>
                <w:color w:val="231F20"/>
                <w:spacing w:val="-2"/>
                <w:sz w:val="19"/>
                <w:szCs w:val="19"/>
              </w:rPr>
              <w:t>v</w:t>
            </w:r>
            <w:r>
              <w:rPr>
                <w:rFonts w:ascii="Adobe Garamond Pro" w:eastAsia="Adobe Garamond Pro" w:hAnsi="Adobe Garamond Pro" w:cs="Adobe Garamond Pro"/>
                <w:color w:val="231F20"/>
                <w:sz w:val="19"/>
                <w:szCs w:val="19"/>
              </w:rPr>
              <w:t>e management of the</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pacing w:val="-15"/>
                <w:sz w:val="19"/>
                <w:szCs w:val="19"/>
              </w:rPr>
              <w:t>W</w:t>
            </w:r>
            <w:r>
              <w:rPr>
                <w:rFonts w:ascii="Adobe Garamond Pro" w:eastAsia="Adobe Garamond Pro" w:hAnsi="Adobe Garamond Pro" w:cs="Adobe Garamond Pro"/>
                <w:color w:val="231F20"/>
                <w:sz w:val="19"/>
                <w:szCs w:val="19"/>
              </w:rPr>
              <w:t xml:space="preserve">orld </w:t>
            </w:r>
            <w:r>
              <w:rPr>
                <w:rFonts w:ascii="Adobe Garamond Pro" w:eastAsia="Adobe Garamond Pro" w:hAnsi="Adobe Garamond Pro" w:cs="Adobe Garamond Pro"/>
                <w:color w:val="231F20"/>
                <w:spacing w:val="-4"/>
                <w:sz w:val="19"/>
                <w:szCs w:val="19"/>
              </w:rPr>
              <w:t>H</w:t>
            </w:r>
            <w:r>
              <w:rPr>
                <w:rFonts w:ascii="Adobe Garamond Pro" w:eastAsia="Adobe Garamond Pro" w:hAnsi="Adobe Garamond Pro" w:cs="Adobe Garamond Pro"/>
                <w:color w:val="231F20"/>
                <w:sz w:val="19"/>
                <w:szCs w:val="19"/>
              </w:rPr>
              <w:t>eritage A</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ea.</w:t>
            </w:r>
          </w:p>
        </w:tc>
        <w:tc>
          <w:tcPr>
            <w:tcW w:w="1340" w:type="dxa"/>
            <w:tcBorders>
              <w:top w:val="single" w:sz="8" w:space="0" w:color="005695"/>
              <w:left w:val="single" w:sz="8" w:space="0" w:color="005695"/>
              <w:bottom w:val="single" w:sz="8" w:space="0" w:color="005695"/>
              <w:right w:val="single" w:sz="8" w:space="0" w:color="005695"/>
            </w:tcBorders>
          </w:tcPr>
          <w:p w:rsidR="005A2696" w:rsidRDefault="00F90E19">
            <w:pPr>
              <w:pStyle w:val="TableParagraph"/>
              <w:spacing w:before="34"/>
              <w:ind w:left="70"/>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GBRM</w:t>
            </w:r>
            <w:r>
              <w:rPr>
                <w:rFonts w:ascii="Adobe Garamond Pro" w:eastAsia="Adobe Garamond Pro" w:hAnsi="Adobe Garamond Pro" w:cs="Adobe Garamond Pro"/>
                <w:color w:val="231F20"/>
                <w:spacing w:val="-8"/>
                <w:sz w:val="19"/>
                <w:szCs w:val="19"/>
              </w:rPr>
              <w:t>P</w:t>
            </w:r>
            <w:r>
              <w:rPr>
                <w:rFonts w:ascii="Adobe Garamond Pro" w:eastAsia="Adobe Garamond Pro" w:hAnsi="Adobe Garamond Pro" w:cs="Adobe Garamond Pro"/>
                <w:color w:val="231F20"/>
                <w:sz w:val="19"/>
                <w:szCs w:val="19"/>
              </w:rPr>
              <w:t>A</w:t>
            </w:r>
          </w:p>
        </w:tc>
        <w:tc>
          <w:tcPr>
            <w:tcW w:w="1212" w:type="dxa"/>
            <w:tcBorders>
              <w:top w:val="single" w:sz="8" w:space="0" w:color="005695"/>
              <w:left w:val="single" w:sz="8" w:space="0" w:color="005695"/>
              <w:bottom w:val="single" w:sz="8" w:space="0" w:color="005695"/>
              <w:right w:val="single" w:sz="8" w:space="0" w:color="005695"/>
            </w:tcBorders>
            <w:shd w:val="clear" w:color="auto" w:fill="B4D88B"/>
          </w:tcPr>
          <w:p w:rsidR="005A2696" w:rsidRDefault="00F90E19">
            <w:pPr>
              <w:pStyle w:val="ListParagraph"/>
              <w:numPr>
                <w:ilvl w:val="0"/>
                <w:numId w:val="6"/>
              </w:numPr>
              <w:tabs>
                <w:tab w:val="left" w:pos="314"/>
              </w:tabs>
              <w:spacing w:before="43"/>
              <w:ind w:left="314"/>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pacing w:val="-3"/>
                <w:sz w:val="19"/>
                <w:szCs w:val="19"/>
              </w:rPr>
              <w:t>I</w:t>
            </w:r>
            <w:r>
              <w:rPr>
                <w:rFonts w:ascii="Adobe Garamond Pro" w:eastAsia="Adobe Garamond Pro" w:hAnsi="Adobe Garamond Pro" w:cs="Adobe Garamond Pro"/>
                <w:color w:val="231F20"/>
                <w:sz w:val="19"/>
                <w:szCs w:val="19"/>
              </w:rPr>
              <w:t>n place</w:t>
            </w:r>
          </w:p>
        </w:tc>
        <w:tc>
          <w:tcPr>
            <w:tcW w:w="5355" w:type="dxa"/>
            <w:tcBorders>
              <w:top w:val="single" w:sz="8" w:space="0" w:color="005695"/>
              <w:left w:val="single" w:sz="8" w:space="0" w:color="005695"/>
              <w:bottom w:val="single" w:sz="8" w:space="0" w:color="005695"/>
              <w:right w:val="single" w:sz="8" w:space="0" w:color="005695"/>
            </w:tcBorders>
          </w:tcPr>
          <w:p w:rsidR="005A2696" w:rsidRDefault="00F90E19" w:rsidP="00B36ED4">
            <w:pPr>
              <w:pStyle w:val="TableParagraph"/>
              <w:spacing w:before="34" w:line="278" w:lineRule="auto"/>
              <w:ind w:left="70" w:right="69"/>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This</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action</w:t>
            </w:r>
            <w:r>
              <w:rPr>
                <w:rFonts w:ascii="Adobe Garamond Pro" w:eastAsia="Adobe Garamond Pro" w:hAnsi="Adobe Garamond Pro" w:cs="Adobe Garamond Pro"/>
                <w:color w:val="231F20"/>
                <w:spacing w:val="-2"/>
                <w:sz w:val="19"/>
                <w:szCs w:val="19"/>
              </w:rPr>
              <w:t xml:space="preserve"> r</w:t>
            </w:r>
            <w:r>
              <w:rPr>
                <w:rFonts w:ascii="Adobe Garamond Pro" w:eastAsia="Adobe Garamond Pro" w:hAnsi="Adobe Garamond Pro" w:cs="Adobe Garamond Pro"/>
                <w:color w:val="231F20"/>
                <w:sz w:val="19"/>
                <w:szCs w:val="19"/>
              </w:rPr>
              <w:t>ep</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esents</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an</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ongoing</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app</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oach</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to</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the</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management</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of</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 xml:space="preserve">the </w:t>
            </w:r>
            <w:r>
              <w:rPr>
                <w:rFonts w:ascii="Adobe Garamond Pro" w:eastAsia="Adobe Garamond Pro" w:hAnsi="Adobe Garamond Pro" w:cs="Adobe Garamond Pro"/>
                <w:color w:val="231F20"/>
                <w:spacing w:val="-3"/>
                <w:sz w:val="19"/>
                <w:szCs w:val="19"/>
              </w:rPr>
              <w:t>R</w:t>
            </w:r>
            <w:r>
              <w:rPr>
                <w:rFonts w:ascii="Adobe Garamond Pro" w:eastAsia="Adobe Garamond Pro" w:hAnsi="Adobe Garamond Pro" w:cs="Adobe Garamond Pro"/>
                <w:color w:val="231F20"/>
                <w:sz w:val="19"/>
                <w:szCs w:val="19"/>
              </w:rPr>
              <w:t>ee</w:t>
            </w:r>
            <w:r>
              <w:rPr>
                <w:rFonts w:ascii="Adobe Garamond Pro" w:eastAsia="Adobe Garamond Pro" w:hAnsi="Adobe Garamond Pro" w:cs="Adobe Garamond Pro"/>
                <w:color w:val="231F20"/>
                <w:spacing w:val="-4"/>
                <w:sz w:val="19"/>
                <w:szCs w:val="19"/>
              </w:rPr>
              <w:t>f</w:t>
            </w:r>
            <w:r>
              <w:rPr>
                <w:rFonts w:ascii="Adobe Garamond Pro" w:eastAsia="Adobe Garamond Pro" w:hAnsi="Adobe Garamond Pro" w:cs="Adobe Garamond Pro"/>
                <w:color w:val="231F20"/>
                <w:sz w:val="19"/>
                <w:szCs w:val="19"/>
              </w:rPr>
              <w:t xml:space="preserve">, which has been adopted </w:t>
            </w:r>
            <w:r>
              <w:rPr>
                <w:rFonts w:ascii="Adobe Garamond Pro" w:eastAsia="Adobe Garamond Pro" w:hAnsi="Adobe Garamond Pro" w:cs="Adobe Garamond Pro"/>
                <w:color w:val="231F20"/>
                <w:spacing w:val="-2"/>
                <w:sz w:val="19"/>
                <w:szCs w:val="19"/>
              </w:rPr>
              <w:t>b</w:t>
            </w:r>
            <w:r>
              <w:rPr>
                <w:rFonts w:ascii="Adobe Garamond Pro" w:eastAsia="Adobe Garamond Pro" w:hAnsi="Adobe Garamond Pro" w:cs="Adobe Garamond Pro"/>
                <w:color w:val="231F20"/>
                <w:sz w:val="19"/>
                <w:szCs w:val="19"/>
              </w:rPr>
              <w:t xml:space="preserve">y both the </w:t>
            </w:r>
            <w:r>
              <w:rPr>
                <w:rFonts w:ascii="Adobe Garamond Pro" w:eastAsia="Adobe Garamond Pro" w:hAnsi="Adobe Garamond Pro" w:cs="Adobe Garamond Pro"/>
                <w:color w:val="231F20"/>
                <w:spacing w:val="-4"/>
                <w:sz w:val="19"/>
                <w:szCs w:val="19"/>
              </w:rPr>
              <w:t>A</w:t>
            </w:r>
            <w:r>
              <w:rPr>
                <w:rFonts w:ascii="Adobe Garamond Pro" w:eastAsia="Adobe Garamond Pro" w:hAnsi="Adobe Garamond Pro" w:cs="Adobe Garamond Pro"/>
                <w:color w:val="231F20"/>
                <w:sz w:val="19"/>
                <w:szCs w:val="19"/>
              </w:rPr>
              <w:t xml:space="preserve">ustralian and </w:t>
            </w:r>
            <w:r>
              <w:rPr>
                <w:rFonts w:ascii="Adobe Garamond Pro" w:eastAsia="Adobe Garamond Pro" w:hAnsi="Adobe Garamond Pro" w:cs="Adobe Garamond Pro"/>
                <w:color w:val="231F20"/>
                <w:spacing w:val="-2"/>
                <w:sz w:val="19"/>
                <w:szCs w:val="19"/>
              </w:rPr>
              <w:t>Q</w:t>
            </w:r>
            <w:r>
              <w:rPr>
                <w:rFonts w:ascii="Adobe Garamond Pro" w:eastAsia="Adobe Garamond Pro" w:hAnsi="Adobe Garamond Pro" w:cs="Adobe Garamond Pro"/>
                <w:color w:val="231F20"/>
                <w:sz w:val="19"/>
                <w:szCs w:val="19"/>
              </w:rPr>
              <w:t>ueensland g</w:t>
            </w:r>
            <w:r>
              <w:rPr>
                <w:rFonts w:ascii="Adobe Garamond Pro" w:eastAsia="Adobe Garamond Pro" w:hAnsi="Adobe Garamond Pro" w:cs="Adobe Garamond Pro"/>
                <w:color w:val="231F20"/>
                <w:spacing w:val="-4"/>
                <w:sz w:val="19"/>
                <w:szCs w:val="19"/>
              </w:rPr>
              <w:t>o</w:t>
            </w:r>
            <w:r>
              <w:rPr>
                <w:rFonts w:ascii="Adobe Garamond Pro" w:eastAsia="Adobe Garamond Pro" w:hAnsi="Adobe Garamond Pro" w:cs="Adobe Garamond Pro"/>
                <w:color w:val="231F20"/>
                <w:spacing w:val="-2"/>
                <w:sz w:val="19"/>
                <w:szCs w:val="19"/>
              </w:rPr>
              <w:t>v</w:t>
            </w:r>
            <w:r>
              <w:rPr>
                <w:rFonts w:ascii="Adobe Garamond Pro" w:eastAsia="Adobe Garamond Pro" w:hAnsi="Adobe Garamond Pro" w:cs="Adobe Garamond Pro"/>
                <w:color w:val="231F20"/>
                <w:sz w:val="19"/>
                <w:szCs w:val="19"/>
              </w:rPr>
              <w:t>ernments.</w:t>
            </w:r>
            <w:r>
              <w:rPr>
                <w:rFonts w:ascii="Adobe Garamond Pro" w:eastAsia="Adobe Garamond Pro" w:hAnsi="Adobe Garamond Pro" w:cs="Adobe Garamond Pro"/>
                <w:color w:val="231F20"/>
                <w:spacing w:val="-4"/>
                <w:sz w:val="19"/>
                <w:szCs w:val="19"/>
              </w:rPr>
              <w:t xml:space="preserve"> </w:t>
            </w:r>
            <w:r>
              <w:rPr>
                <w:rFonts w:ascii="Adobe Garamond Pro" w:eastAsia="Adobe Garamond Pro" w:hAnsi="Adobe Garamond Pro" w:cs="Adobe Garamond Pro"/>
                <w:color w:val="231F20"/>
                <w:sz w:val="19"/>
                <w:szCs w:val="19"/>
              </w:rPr>
              <w:t>The</w:t>
            </w:r>
            <w:r>
              <w:rPr>
                <w:rFonts w:ascii="Adobe Garamond Pro" w:eastAsia="Adobe Garamond Pro" w:hAnsi="Adobe Garamond Pro" w:cs="Adobe Garamond Pro"/>
                <w:color w:val="231F20"/>
                <w:spacing w:val="-4"/>
                <w:sz w:val="19"/>
                <w:szCs w:val="19"/>
              </w:rPr>
              <w:t xml:space="preserve"> </w:t>
            </w:r>
            <w:r>
              <w:rPr>
                <w:rFonts w:ascii="Adobe Garamond Pro" w:eastAsia="Adobe Garamond Pro" w:hAnsi="Adobe Garamond Pro" w:cs="Adobe Garamond Pro"/>
                <w:color w:val="231F20"/>
                <w:spacing w:val="-3"/>
                <w:sz w:val="19"/>
                <w:szCs w:val="19"/>
              </w:rPr>
              <w:t>I</w:t>
            </w:r>
            <w:r>
              <w:rPr>
                <w:rFonts w:ascii="Adobe Garamond Pro" w:eastAsia="Adobe Garamond Pro" w:hAnsi="Adobe Garamond Pro" w:cs="Adobe Garamond Pro"/>
                <w:color w:val="231F20"/>
                <w:sz w:val="19"/>
                <w:szCs w:val="19"/>
              </w:rPr>
              <w:t>ntegrated</w:t>
            </w:r>
            <w:r>
              <w:rPr>
                <w:rFonts w:ascii="Adobe Garamond Pro" w:eastAsia="Adobe Garamond Pro" w:hAnsi="Adobe Garamond Pro" w:cs="Adobe Garamond Pro"/>
                <w:color w:val="231F20"/>
                <w:spacing w:val="-4"/>
                <w:sz w:val="19"/>
                <w:szCs w:val="19"/>
              </w:rPr>
              <w:t xml:space="preserve"> </w:t>
            </w:r>
            <w:r>
              <w:rPr>
                <w:rFonts w:ascii="Adobe Garamond Pro" w:eastAsia="Adobe Garamond Pro" w:hAnsi="Adobe Garamond Pro" w:cs="Adobe Garamond Pro"/>
                <w:color w:val="231F20"/>
                <w:spacing w:val="-5"/>
                <w:sz w:val="19"/>
                <w:szCs w:val="19"/>
              </w:rPr>
              <w:t>M</w:t>
            </w:r>
            <w:r>
              <w:rPr>
                <w:rFonts w:ascii="Adobe Garamond Pro" w:eastAsia="Adobe Garamond Pro" w:hAnsi="Adobe Garamond Pro" w:cs="Adobe Garamond Pro"/>
                <w:color w:val="231F20"/>
                <w:sz w:val="19"/>
                <w:szCs w:val="19"/>
              </w:rPr>
              <w:t>onitoring</w:t>
            </w:r>
            <w:r>
              <w:rPr>
                <w:rFonts w:ascii="Adobe Garamond Pro" w:eastAsia="Adobe Garamond Pro" w:hAnsi="Adobe Garamond Pro" w:cs="Adobe Garamond Pro"/>
                <w:color w:val="231F20"/>
                <w:spacing w:val="-4"/>
                <w:sz w:val="19"/>
                <w:szCs w:val="19"/>
              </w:rPr>
              <w:t xml:space="preserve"> </w:t>
            </w:r>
            <w:r>
              <w:rPr>
                <w:rFonts w:ascii="Adobe Garamond Pro" w:eastAsia="Adobe Garamond Pro" w:hAnsi="Adobe Garamond Pro" w:cs="Adobe Garamond Pro"/>
                <w:color w:val="231F20"/>
                <w:sz w:val="19"/>
                <w:szCs w:val="19"/>
              </w:rPr>
              <w:t>and</w:t>
            </w:r>
            <w:r>
              <w:rPr>
                <w:rFonts w:ascii="Adobe Garamond Pro" w:eastAsia="Adobe Garamond Pro" w:hAnsi="Adobe Garamond Pro" w:cs="Adobe Garamond Pro"/>
                <w:color w:val="231F20"/>
                <w:spacing w:val="-4"/>
                <w:sz w:val="19"/>
                <w:szCs w:val="19"/>
              </w:rPr>
              <w:t xml:space="preserve"> </w:t>
            </w:r>
            <w:r>
              <w:rPr>
                <w:rFonts w:ascii="Adobe Garamond Pro" w:eastAsia="Adobe Garamond Pro" w:hAnsi="Adobe Garamond Pro" w:cs="Adobe Garamond Pro"/>
                <w:color w:val="231F20"/>
                <w:spacing w:val="-3"/>
                <w:sz w:val="19"/>
                <w:szCs w:val="19"/>
              </w:rPr>
              <w:t>R</w:t>
            </w:r>
            <w:r>
              <w:rPr>
                <w:rFonts w:ascii="Adobe Garamond Pro" w:eastAsia="Adobe Garamond Pro" w:hAnsi="Adobe Garamond Pro" w:cs="Adobe Garamond Pro"/>
                <w:color w:val="231F20"/>
                <w:sz w:val="19"/>
                <w:szCs w:val="19"/>
              </w:rPr>
              <w:t>epo</w:t>
            </w:r>
            <w:r>
              <w:rPr>
                <w:rFonts w:ascii="Adobe Garamond Pro" w:eastAsia="Adobe Garamond Pro" w:hAnsi="Adobe Garamond Pro" w:cs="Adobe Garamond Pro"/>
                <w:color w:val="231F20"/>
                <w:spacing w:val="1"/>
                <w:sz w:val="19"/>
                <w:szCs w:val="19"/>
              </w:rPr>
              <w:t>r</w:t>
            </w:r>
            <w:r>
              <w:rPr>
                <w:rFonts w:ascii="Adobe Garamond Pro" w:eastAsia="Adobe Garamond Pro" w:hAnsi="Adobe Garamond Pro" w:cs="Adobe Garamond Pro"/>
                <w:color w:val="231F20"/>
                <w:sz w:val="19"/>
                <w:szCs w:val="19"/>
              </w:rPr>
              <w:t>ting</w:t>
            </w:r>
            <w:r>
              <w:rPr>
                <w:rFonts w:ascii="Adobe Garamond Pro" w:eastAsia="Adobe Garamond Pro" w:hAnsi="Adobe Garamond Pro" w:cs="Adobe Garamond Pro"/>
                <w:color w:val="231F20"/>
                <w:spacing w:val="-4"/>
                <w:sz w:val="19"/>
                <w:szCs w:val="19"/>
              </w:rPr>
              <w:t xml:space="preserve"> </w:t>
            </w:r>
            <w:r>
              <w:rPr>
                <w:rFonts w:ascii="Adobe Garamond Pro" w:eastAsia="Adobe Garamond Pro" w:hAnsi="Adobe Garamond Pro" w:cs="Adobe Garamond Pro"/>
                <w:color w:val="231F20"/>
                <w:spacing w:val="-6"/>
                <w:sz w:val="19"/>
                <w:szCs w:val="19"/>
              </w:rPr>
              <w:t>P</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ogram, being de</w:t>
            </w:r>
            <w:r>
              <w:rPr>
                <w:rFonts w:ascii="Adobe Garamond Pro" w:eastAsia="Adobe Garamond Pro" w:hAnsi="Adobe Garamond Pro" w:cs="Adobe Garamond Pro"/>
                <w:color w:val="231F20"/>
                <w:spacing w:val="-2"/>
                <w:sz w:val="19"/>
                <w:szCs w:val="19"/>
              </w:rPr>
              <w:t>v</w:t>
            </w:r>
            <w:r>
              <w:rPr>
                <w:rFonts w:ascii="Adobe Garamond Pro" w:eastAsia="Adobe Garamond Pro" w:hAnsi="Adobe Garamond Pro" w:cs="Adobe Garamond Pro"/>
                <w:color w:val="231F20"/>
                <w:sz w:val="19"/>
                <w:szCs w:val="19"/>
              </w:rPr>
              <w:t xml:space="preserve">eloped </w:t>
            </w:r>
            <w:r>
              <w:rPr>
                <w:rFonts w:ascii="Adobe Garamond Pro" w:eastAsia="Adobe Garamond Pro" w:hAnsi="Adobe Garamond Pro" w:cs="Adobe Garamond Pro"/>
                <w:color w:val="231F20"/>
                <w:spacing w:val="-2"/>
                <w:sz w:val="19"/>
                <w:szCs w:val="19"/>
              </w:rPr>
              <w:t>b</w:t>
            </w:r>
            <w:r>
              <w:rPr>
                <w:rFonts w:ascii="Adobe Garamond Pro" w:eastAsia="Adobe Garamond Pro" w:hAnsi="Adobe Garamond Pro" w:cs="Adobe Garamond Pro"/>
                <w:color w:val="231F20"/>
                <w:sz w:val="19"/>
                <w:szCs w:val="19"/>
              </w:rPr>
              <w:t>y GBRM</w:t>
            </w:r>
            <w:r>
              <w:rPr>
                <w:rFonts w:ascii="Adobe Garamond Pro" w:eastAsia="Adobe Garamond Pro" w:hAnsi="Adobe Garamond Pro" w:cs="Adobe Garamond Pro"/>
                <w:color w:val="231F20"/>
                <w:spacing w:val="-8"/>
                <w:sz w:val="19"/>
                <w:szCs w:val="19"/>
              </w:rPr>
              <w:t>P</w:t>
            </w:r>
            <w:r>
              <w:rPr>
                <w:rFonts w:ascii="Adobe Garamond Pro" w:eastAsia="Adobe Garamond Pro" w:hAnsi="Adobe Garamond Pro" w:cs="Adobe Garamond Pro"/>
                <w:color w:val="231F20"/>
                <w:sz w:val="19"/>
                <w:szCs w:val="19"/>
              </w:rPr>
              <w:t>A in pa</w:t>
            </w:r>
            <w:r>
              <w:rPr>
                <w:rFonts w:ascii="Adobe Garamond Pro" w:eastAsia="Adobe Garamond Pro" w:hAnsi="Adobe Garamond Pro" w:cs="Adobe Garamond Pro"/>
                <w:color w:val="231F20"/>
                <w:spacing w:val="1"/>
                <w:sz w:val="19"/>
                <w:szCs w:val="19"/>
              </w:rPr>
              <w:t>r</w:t>
            </w:r>
            <w:r>
              <w:rPr>
                <w:rFonts w:ascii="Adobe Garamond Pro" w:eastAsia="Adobe Garamond Pro" w:hAnsi="Adobe Garamond Pro" w:cs="Adobe Garamond Pro"/>
                <w:color w:val="231F20"/>
                <w:sz w:val="19"/>
                <w:szCs w:val="19"/>
              </w:rPr>
              <w:t>tnership with</w:t>
            </w:r>
            <w:r>
              <w:rPr>
                <w:rFonts w:ascii="Adobe Garamond Pro" w:eastAsia="Adobe Garamond Pro" w:hAnsi="Adobe Garamond Pro" w:cs="Adobe Garamond Pro"/>
                <w:color w:val="231F20"/>
                <w:spacing w:val="-9"/>
                <w:sz w:val="19"/>
                <w:szCs w:val="19"/>
              </w:rPr>
              <w:t xml:space="preserve"> </w:t>
            </w:r>
            <w:r>
              <w:rPr>
                <w:rFonts w:ascii="Adobe Garamond Pro" w:eastAsia="Adobe Garamond Pro" w:hAnsi="Adobe Garamond Pro" w:cs="Adobe Garamond Pro"/>
                <w:color w:val="231F20"/>
                <w:spacing w:val="-25"/>
                <w:sz w:val="19"/>
                <w:szCs w:val="19"/>
              </w:rPr>
              <w:t>T</w:t>
            </w:r>
            <w:r>
              <w:rPr>
                <w:rFonts w:ascii="Adobe Garamond Pro" w:eastAsia="Adobe Garamond Pro" w:hAnsi="Adobe Garamond Pro" w:cs="Adobe Garamond Pro"/>
                <w:color w:val="231F20"/>
                <w:sz w:val="19"/>
                <w:szCs w:val="19"/>
              </w:rPr>
              <w:t>raditional Owners and</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stakeholders, will</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play a</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 xml:space="preserve">key </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ole</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in imp</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pacing w:val="-4"/>
                <w:sz w:val="19"/>
                <w:szCs w:val="19"/>
              </w:rPr>
              <w:t>o</w:t>
            </w:r>
            <w:r>
              <w:rPr>
                <w:rFonts w:ascii="Adobe Garamond Pro" w:eastAsia="Adobe Garamond Pro" w:hAnsi="Adobe Garamond Pro" w:cs="Adobe Garamond Pro"/>
                <w:color w:val="231F20"/>
                <w:sz w:val="19"/>
                <w:szCs w:val="19"/>
              </w:rPr>
              <w:t>ving</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the effecti</w:t>
            </w:r>
            <w:r>
              <w:rPr>
                <w:rFonts w:ascii="Adobe Garamond Pro" w:eastAsia="Adobe Garamond Pro" w:hAnsi="Adobe Garamond Pro" w:cs="Adobe Garamond Pro"/>
                <w:color w:val="231F20"/>
                <w:spacing w:val="-2"/>
                <w:sz w:val="19"/>
                <w:szCs w:val="19"/>
              </w:rPr>
              <w:t>v</w:t>
            </w:r>
            <w:r>
              <w:rPr>
                <w:rFonts w:ascii="Adobe Garamond Pro" w:eastAsia="Adobe Garamond Pro" w:hAnsi="Adobe Garamond Pro" w:cs="Adobe Garamond Pro"/>
                <w:color w:val="231F20"/>
                <w:sz w:val="19"/>
                <w:szCs w:val="19"/>
              </w:rPr>
              <w:t>eness</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of</w:t>
            </w:r>
            <w:r w:rsidR="00B36ED4">
              <w:rPr>
                <w:rFonts w:ascii="Adobe Garamond Pro" w:eastAsia="Adobe Garamond Pro" w:hAnsi="Adobe Garamond Pro" w:cs="Adobe Garamond Pro"/>
                <w:sz w:val="19"/>
                <w:szCs w:val="19"/>
              </w:rPr>
              <w:t xml:space="preserve"> </w:t>
            </w:r>
            <w:r>
              <w:rPr>
                <w:rFonts w:ascii="Adobe Garamond Pro" w:eastAsia="Adobe Garamond Pro" w:hAnsi="Adobe Garamond Pro" w:cs="Adobe Garamond Pro"/>
                <w:color w:val="231F20"/>
                <w:sz w:val="19"/>
                <w:szCs w:val="19"/>
              </w:rPr>
              <w:t>our adapti</w:t>
            </w:r>
            <w:r>
              <w:rPr>
                <w:rFonts w:ascii="Adobe Garamond Pro" w:eastAsia="Adobe Garamond Pro" w:hAnsi="Adobe Garamond Pro" w:cs="Adobe Garamond Pro"/>
                <w:color w:val="231F20"/>
                <w:spacing w:val="-2"/>
                <w:sz w:val="19"/>
                <w:szCs w:val="19"/>
              </w:rPr>
              <w:t>v</w:t>
            </w:r>
            <w:r>
              <w:rPr>
                <w:rFonts w:ascii="Adobe Garamond Pro" w:eastAsia="Adobe Garamond Pro" w:hAnsi="Adobe Garamond Pro" w:cs="Adobe Garamond Pro"/>
                <w:color w:val="231F20"/>
                <w:sz w:val="19"/>
                <w:szCs w:val="19"/>
              </w:rPr>
              <w:t>e management app</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oach.</w:t>
            </w:r>
          </w:p>
        </w:tc>
      </w:tr>
      <w:tr w:rsidR="005A2696" w:rsidTr="00CC36C7">
        <w:trPr>
          <w:trHeight w:hRule="exact" w:val="5451"/>
        </w:trPr>
        <w:tc>
          <w:tcPr>
            <w:tcW w:w="578" w:type="dxa"/>
            <w:tcBorders>
              <w:top w:val="single" w:sz="8" w:space="0" w:color="005695"/>
              <w:left w:val="single" w:sz="8" w:space="0" w:color="005695"/>
              <w:bottom w:val="single" w:sz="8" w:space="0" w:color="005695"/>
              <w:right w:val="single" w:sz="8" w:space="0" w:color="005695"/>
            </w:tcBorders>
          </w:tcPr>
          <w:p w:rsidR="005A2696" w:rsidRDefault="00F90E19">
            <w:pPr>
              <w:pStyle w:val="TableParagraph"/>
              <w:spacing w:before="34"/>
              <w:ind w:left="69"/>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GA6</w:t>
            </w:r>
          </w:p>
        </w:tc>
        <w:tc>
          <w:tcPr>
            <w:tcW w:w="2268" w:type="dxa"/>
            <w:tcBorders>
              <w:top w:val="single" w:sz="8" w:space="0" w:color="005695"/>
              <w:left w:val="single" w:sz="8" w:space="0" w:color="005695"/>
              <w:bottom w:val="single" w:sz="8" w:space="0" w:color="005695"/>
              <w:right w:val="single" w:sz="8" w:space="0" w:color="005695"/>
            </w:tcBorders>
          </w:tcPr>
          <w:p w:rsidR="005A2696" w:rsidRDefault="00F90E19">
            <w:pPr>
              <w:pStyle w:val="TableParagraph"/>
              <w:spacing w:before="34" w:line="278" w:lineRule="auto"/>
              <w:ind w:left="69" w:right="24"/>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 xml:space="preserve">As a priority the </w:t>
            </w:r>
            <w:r>
              <w:rPr>
                <w:rFonts w:ascii="Adobe Garamond Pro" w:eastAsia="Adobe Garamond Pro" w:hAnsi="Adobe Garamond Pro" w:cs="Adobe Garamond Pro"/>
                <w:color w:val="231F20"/>
                <w:spacing w:val="-2"/>
                <w:sz w:val="19"/>
                <w:szCs w:val="19"/>
              </w:rPr>
              <w:t>Q</w:t>
            </w:r>
            <w:r>
              <w:rPr>
                <w:rFonts w:ascii="Adobe Garamond Pro" w:eastAsia="Adobe Garamond Pro" w:hAnsi="Adobe Garamond Pro" w:cs="Adobe Garamond Pro"/>
                <w:color w:val="231F20"/>
                <w:sz w:val="19"/>
                <w:szCs w:val="19"/>
              </w:rPr>
              <w:t xml:space="preserve">ueensland </w:t>
            </w:r>
            <w:r>
              <w:rPr>
                <w:rFonts w:ascii="Adobe Garamond Pro" w:eastAsia="Adobe Garamond Pro" w:hAnsi="Adobe Garamond Pro" w:cs="Adobe Garamond Pro"/>
                <w:color w:val="231F20"/>
                <w:spacing w:val="-2"/>
                <w:sz w:val="19"/>
                <w:szCs w:val="19"/>
              </w:rPr>
              <w:t>G</w:t>
            </w:r>
            <w:r>
              <w:rPr>
                <w:rFonts w:ascii="Adobe Garamond Pro" w:eastAsia="Adobe Garamond Pro" w:hAnsi="Adobe Garamond Pro" w:cs="Adobe Garamond Pro"/>
                <w:color w:val="231F20"/>
                <w:spacing w:val="-4"/>
                <w:sz w:val="19"/>
                <w:szCs w:val="19"/>
              </w:rPr>
              <w:t>o</w:t>
            </w:r>
            <w:r>
              <w:rPr>
                <w:rFonts w:ascii="Adobe Garamond Pro" w:eastAsia="Adobe Garamond Pro" w:hAnsi="Adobe Garamond Pro" w:cs="Adobe Garamond Pro"/>
                <w:color w:val="231F20"/>
                <w:spacing w:val="-2"/>
                <w:sz w:val="19"/>
                <w:szCs w:val="19"/>
              </w:rPr>
              <w:t>v</w:t>
            </w:r>
            <w:r>
              <w:rPr>
                <w:rFonts w:ascii="Adobe Garamond Pro" w:eastAsia="Adobe Garamond Pro" w:hAnsi="Adobe Garamond Pro" w:cs="Adobe Garamond Pro"/>
                <w:color w:val="231F20"/>
                <w:sz w:val="19"/>
                <w:szCs w:val="19"/>
              </w:rPr>
              <w:t>ernment will consult with an adviso</w:t>
            </w:r>
            <w:r>
              <w:rPr>
                <w:rFonts w:ascii="Adobe Garamond Pro" w:eastAsia="Adobe Garamond Pro" w:hAnsi="Adobe Garamond Pro" w:cs="Adobe Garamond Pro"/>
                <w:color w:val="231F20"/>
                <w:spacing w:val="3"/>
                <w:sz w:val="19"/>
                <w:szCs w:val="19"/>
              </w:rPr>
              <w:t>r</w:t>
            </w:r>
            <w:r>
              <w:rPr>
                <w:rFonts w:ascii="Adobe Garamond Pro" w:eastAsia="Adobe Garamond Pro" w:hAnsi="Adobe Garamond Pro" w:cs="Adobe Garamond Pro"/>
                <w:color w:val="231F20"/>
                <w:sz w:val="19"/>
                <w:szCs w:val="19"/>
              </w:rPr>
              <w:t>y taskfo</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ce on:</w:t>
            </w:r>
          </w:p>
          <w:p w:rsidR="005A2696" w:rsidRDefault="00F90E19">
            <w:pPr>
              <w:pStyle w:val="ListParagraph"/>
              <w:numPr>
                <w:ilvl w:val="0"/>
                <w:numId w:val="5"/>
              </w:numPr>
              <w:tabs>
                <w:tab w:val="left" w:pos="353"/>
              </w:tabs>
              <w:spacing w:before="56" w:line="278" w:lineRule="auto"/>
              <w:ind w:left="353" w:right="165"/>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the best possible app</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oach to achieving the 2025 targets for pollution</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pacing w:val="1"/>
                <w:sz w:val="19"/>
                <w:szCs w:val="19"/>
              </w:rPr>
              <w:t>r</w:t>
            </w:r>
            <w:r>
              <w:rPr>
                <w:rFonts w:ascii="Adobe Garamond Pro" w:eastAsia="Adobe Garamond Pro" w:hAnsi="Adobe Garamond Pro" w:cs="Adobe Garamond Pro"/>
                <w:color w:val="231F20"/>
                <w:sz w:val="19"/>
                <w:szCs w:val="19"/>
              </w:rPr>
              <w:t>un-off</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 xml:space="preserve">into the </w:t>
            </w:r>
            <w:r>
              <w:rPr>
                <w:rFonts w:ascii="Adobe Garamond Pro" w:eastAsia="Adobe Garamond Pro" w:hAnsi="Adobe Garamond Pro" w:cs="Adobe Garamond Pro"/>
                <w:color w:val="231F20"/>
                <w:spacing w:val="-5"/>
                <w:sz w:val="19"/>
                <w:szCs w:val="19"/>
              </w:rPr>
              <w:t>G</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 xml:space="preserve">eat </w:t>
            </w:r>
            <w:r>
              <w:rPr>
                <w:rFonts w:ascii="Adobe Garamond Pro" w:eastAsia="Adobe Garamond Pro" w:hAnsi="Adobe Garamond Pro" w:cs="Adobe Garamond Pro"/>
                <w:color w:val="231F20"/>
                <w:spacing w:val="-3"/>
                <w:sz w:val="19"/>
                <w:szCs w:val="19"/>
              </w:rPr>
              <w:t>B</w:t>
            </w:r>
            <w:r>
              <w:rPr>
                <w:rFonts w:ascii="Adobe Garamond Pro" w:eastAsia="Adobe Garamond Pro" w:hAnsi="Adobe Garamond Pro" w:cs="Adobe Garamond Pro"/>
                <w:color w:val="231F20"/>
                <w:sz w:val="19"/>
                <w:szCs w:val="19"/>
              </w:rPr>
              <w:t xml:space="preserve">arrier </w:t>
            </w:r>
            <w:r>
              <w:rPr>
                <w:rFonts w:ascii="Adobe Garamond Pro" w:eastAsia="Adobe Garamond Pro" w:hAnsi="Adobe Garamond Pro" w:cs="Adobe Garamond Pro"/>
                <w:color w:val="231F20"/>
                <w:spacing w:val="-3"/>
                <w:sz w:val="19"/>
                <w:szCs w:val="19"/>
              </w:rPr>
              <w:t>R</w:t>
            </w:r>
            <w:r>
              <w:rPr>
                <w:rFonts w:ascii="Adobe Garamond Pro" w:eastAsia="Adobe Garamond Pro" w:hAnsi="Adobe Garamond Pro" w:cs="Adobe Garamond Pro"/>
                <w:color w:val="231F20"/>
                <w:sz w:val="19"/>
                <w:szCs w:val="19"/>
              </w:rPr>
              <w:t>eef</w:t>
            </w:r>
          </w:p>
          <w:p w:rsidR="005A2696" w:rsidRDefault="00F90E19">
            <w:pPr>
              <w:pStyle w:val="ListParagraph"/>
              <w:numPr>
                <w:ilvl w:val="0"/>
                <w:numId w:val="5"/>
              </w:numPr>
              <w:tabs>
                <w:tab w:val="left" w:pos="353"/>
              </w:tabs>
              <w:spacing w:before="56" w:line="278" w:lineRule="auto"/>
              <w:ind w:left="353" w:right="459"/>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the</w:t>
            </w:r>
            <w:r>
              <w:rPr>
                <w:rFonts w:ascii="Adobe Garamond Pro" w:eastAsia="Adobe Garamond Pro" w:hAnsi="Adobe Garamond Pro" w:cs="Adobe Garamond Pro"/>
                <w:color w:val="231F20"/>
                <w:spacing w:val="-6"/>
                <w:sz w:val="19"/>
                <w:szCs w:val="19"/>
              </w:rPr>
              <w:t xml:space="preserve"> </w:t>
            </w:r>
            <w:r>
              <w:rPr>
                <w:rFonts w:ascii="Adobe Garamond Pro" w:eastAsia="Adobe Garamond Pro" w:hAnsi="Adobe Garamond Pro" w:cs="Adobe Garamond Pro"/>
                <w:color w:val="231F20"/>
                <w:sz w:val="19"/>
                <w:szCs w:val="19"/>
              </w:rPr>
              <w:t>effecti</w:t>
            </w:r>
            <w:r>
              <w:rPr>
                <w:rFonts w:ascii="Adobe Garamond Pro" w:eastAsia="Adobe Garamond Pro" w:hAnsi="Adobe Garamond Pro" w:cs="Adobe Garamond Pro"/>
                <w:color w:val="231F20"/>
                <w:spacing w:val="-2"/>
                <w:sz w:val="19"/>
                <w:szCs w:val="19"/>
              </w:rPr>
              <w:t>v</w:t>
            </w:r>
            <w:r>
              <w:rPr>
                <w:rFonts w:ascii="Adobe Garamond Pro" w:eastAsia="Adobe Garamond Pro" w:hAnsi="Adobe Garamond Pro" w:cs="Adobe Garamond Pro"/>
                <w:color w:val="231F20"/>
                <w:sz w:val="19"/>
                <w:szCs w:val="19"/>
              </w:rPr>
              <w:t xml:space="preserve">eness and cost of </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obust</w:t>
            </w:r>
            <w:r w:rsidR="00A61623">
              <w:rPr>
                <w:rFonts w:ascii="Adobe Garamond Pro" w:eastAsia="Adobe Garamond Pro" w:hAnsi="Adobe Garamond Pro" w:cs="Adobe Garamond Pro"/>
                <w:color w:val="231F20"/>
                <w:sz w:val="19"/>
                <w:szCs w:val="19"/>
              </w:rPr>
              <w:t xml:space="preserve"> </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egulations, a</w:t>
            </w:r>
          </w:p>
          <w:p w:rsidR="005A2696" w:rsidRDefault="00F90E19">
            <w:pPr>
              <w:pStyle w:val="TableParagraph"/>
              <w:spacing w:line="278" w:lineRule="auto"/>
              <w:ind w:left="353" w:right="221"/>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ma</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 xml:space="preserve">ket-based trading mechanism, or a combination of both, in </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educing</w:t>
            </w:r>
          </w:p>
          <w:p w:rsidR="005A2696" w:rsidRDefault="00F90E19" w:rsidP="00B36ED4">
            <w:pPr>
              <w:pStyle w:val="TableParagraph"/>
              <w:spacing w:line="278" w:lineRule="auto"/>
              <w:ind w:left="353" w:right="93"/>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pollution</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pacing w:val="1"/>
                <w:sz w:val="19"/>
                <w:szCs w:val="19"/>
              </w:rPr>
              <w:t>r</w:t>
            </w:r>
            <w:r>
              <w:rPr>
                <w:rFonts w:ascii="Adobe Garamond Pro" w:eastAsia="Adobe Garamond Pro" w:hAnsi="Adobe Garamond Pro" w:cs="Adobe Garamond Pro"/>
                <w:color w:val="231F20"/>
                <w:sz w:val="19"/>
                <w:szCs w:val="19"/>
              </w:rPr>
              <w:t>un-off</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w:t>
            </w:r>
            <w:r>
              <w:rPr>
                <w:rFonts w:ascii="Adobe Garamond Pro" w:eastAsia="Adobe Garamond Pro" w:hAnsi="Adobe Garamond Pro" w:cs="Adobe Garamond Pro"/>
                <w:color w:val="231F20"/>
                <w:spacing w:val="-1"/>
                <w:sz w:val="19"/>
                <w:szCs w:val="19"/>
              </w:rPr>
              <w:t xml:space="preserve"> </w:t>
            </w:r>
            <w:r>
              <w:rPr>
                <w:rFonts w:ascii="Adobe Garamond Pro" w:eastAsia="Adobe Garamond Pro" w:hAnsi="Adobe Garamond Pro" w:cs="Adobe Garamond Pro"/>
                <w:color w:val="231F20"/>
                <w:sz w:val="19"/>
                <w:szCs w:val="19"/>
              </w:rPr>
              <w:t xml:space="preserve">to </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epo</w:t>
            </w:r>
            <w:r>
              <w:rPr>
                <w:rFonts w:ascii="Adobe Garamond Pro" w:eastAsia="Adobe Garamond Pro" w:hAnsi="Adobe Garamond Pro" w:cs="Adobe Garamond Pro"/>
                <w:color w:val="231F20"/>
                <w:spacing w:val="1"/>
                <w:sz w:val="19"/>
                <w:szCs w:val="19"/>
              </w:rPr>
              <w:t>r</w:t>
            </w:r>
            <w:r>
              <w:rPr>
                <w:rFonts w:ascii="Adobe Garamond Pro" w:eastAsia="Adobe Garamond Pro" w:hAnsi="Adobe Garamond Pro" w:cs="Adobe Garamond Pro"/>
                <w:color w:val="231F20"/>
                <w:sz w:val="19"/>
                <w:szCs w:val="19"/>
              </w:rPr>
              <w:t xml:space="preserve">t within a </w:t>
            </w:r>
            <w:r>
              <w:rPr>
                <w:rFonts w:ascii="Adobe Garamond Pro" w:eastAsia="Adobe Garamond Pro" w:hAnsi="Adobe Garamond Pro" w:cs="Adobe Garamond Pro"/>
                <w:color w:val="231F20"/>
                <w:spacing w:val="-2"/>
                <w:sz w:val="19"/>
                <w:szCs w:val="19"/>
              </w:rPr>
              <w:t>y</w:t>
            </w:r>
            <w:r>
              <w:rPr>
                <w:rFonts w:ascii="Adobe Garamond Pro" w:eastAsia="Adobe Garamond Pro" w:hAnsi="Adobe Garamond Pro" w:cs="Adobe Garamond Pro"/>
                <w:color w:val="231F20"/>
                <w:sz w:val="19"/>
                <w:szCs w:val="19"/>
              </w:rPr>
              <w:t>ear</w:t>
            </w:r>
            <w:r w:rsidR="00B36ED4">
              <w:rPr>
                <w:rFonts w:ascii="Adobe Garamond Pro" w:eastAsia="Adobe Garamond Pro" w:hAnsi="Adobe Garamond Pro" w:cs="Adobe Garamond Pro"/>
                <w:sz w:val="19"/>
                <w:szCs w:val="19"/>
              </w:rPr>
              <w:t xml:space="preserve"> </w:t>
            </w:r>
            <w:r>
              <w:rPr>
                <w:rFonts w:ascii="Adobe Garamond Pro" w:eastAsia="Adobe Garamond Pro" w:hAnsi="Adobe Garamond Pro" w:cs="Adobe Garamond Pro"/>
                <w:color w:val="231F20"/>
                <w:sz w:val="19"/>
                <w:szCs w:val="19"/>
              </w:rPr>
              <w:t>of commencement.</w:t>
            </w:r>
          </w:p>
        </w:tc>
        <w:tc>
          <w:tcPr>
            <w:tcW w:w="1340" w:type="dxa"/>
            <w:tcBorders>
              <w:top w:val="single" w:sz="8" w:space="0" w:color="005695"/>
              <w:left w:val="single" w:sz="8" w:space="0" w:color="005695"/>
              <w:bottom w:val="single" w:sz="8" w:space="0" w:color="005695"/>
              <w:right w:val="single" w:sz="8" w:space="0" w:color="005695"/>
            </w:tcBorders>
          </w:tcPr>
          <w:p w:rsidR="005A2696" w:rsidRDefault="00F90E19">
            <w:pPr>
              <w:pStyle w:val="TableParagraph"/>
              <w:spacing w:before="35"/>
              <w:ind w:left="70"/>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EHP</w:t>
            </w:r>
          </w:p>
        </w:tc>
        <w:tc>
          <w:tcPr>
            <w:tcW w:w="1212" w:type="dxa"/>
            <w:tcBorders>
              <w:top w:val="single" w:sz="8" w:space="0" w:color="005695"/>
              <w:left w:val="single" w:sz="8" w:space="0" w:color="005695"/>
              <w:bottom w:val="single" w:sz="8" w:space="0" w:color="005695"/>
              <w:right w:val="single" w:sz="8" w:space="0" w:color="005695"/>
            </w:tcBorders>
            <w:shd w:val="clear" w:color="auto" w:fill="B4D88B"/>
          </w:tcPr>
          <w:p w:rsidR="005A2696" w:rsidRDefault="00F90E19">
            <w:pPr>
              <w:pStyle w:val="ListParagraph"/>
              <w:numPr>
                <w:ilvl w:val="0"/>
                <w:numId w:val="4"/>
              </w:numPr>
              <w:tabs>
                <w:tab w:val="left" w:pos="314"/>
              </w:tabs>
              <w:spacing w:before="44"/>
              <w:ind w:left="314"/>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Complete</w:t>
            </w:r>
          </w:p>
        </w:tc>
        <w:tc>
          <w:tcPr>
            <w:tcW w:w="5355" w:type="dxa"/>
            <w:tcBorders>
              <w:top w:val="single" w:sz="8" w:space="0" w:color="005695"/>
              <w:left w:val="single" w:sz="8" w:space="0" w:color="005695"/>
              <w:bottom w:val="single" w:sz="8" w:space="0" w:color="005695"/>
              <w:right w:val="single" w:sz="8" w:space="0" w:color="005695"/>
            </w:tcBorders>
          </w:tcPr>
          <w:p w:rsidR="005A2696" w:rsidRDefault="00F90E19">
            <w:pPr>
              <w:pStyle w:val="TableParagraph"/>
              <w:spacing w:before="33" w:line="278" w:lineRule="auto"/>
              <w:ind w:left="70" w:right="150"/>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 xml:space="preserve">A </w:t>
            </w:r>
            <w:r>
              <w:rPr>
                <w:rFonts w:ascii="Adobe Garamond Pro" w:eastAsia="Adobe Garamond Pro" w:hAnsi="Adobe Garamond Pro" w:cs="Adobe Garamond Pro"/>
                <w:color w:val="231F20"/>
                <w:spacing w:val="-5"/>
                <w:sz w:val="19"/>
                <w:szCs w:val="19"/>
              </w:rPr>
              <w:t>G</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 xml:space="preserve">eat </w:t>
            </w:r>
            <w:r>
              <w:rPr>
                <w:rFonts w:ascii="Adobe Garamond Pro" w:eastAsia="Adobe Garamond Pro" w:hAnsi="Adobe Garamond Pro" w:cs="Adobe Garamond Pro"/>
                <w:color w:val="231F20"/>
                <w:spacing w:val="-3"/>
                <w:sz w:val="19"/>
                <w:szCs w:val="19"/>
              </w:rPr>
              <w:t>B</w:t>
            </w:r>
            <w:r>
              <w:rPr>
                <w:rFonts w:ascii="Adobe Garamond Pro" w:eastAsia="Adobe Garamond Pro" w:hAnsi="Adobe Garamond Pro" w:cs="Adobe Garamond Pro"/>
                <w:color w:val="231F20"/>
                <w:sz w:val="19"/>
                <w:szCs w:val="19"/>
              </w:rPr>
              <w:t xml:space="preserve">arrier </w:t>
            </w:r>
            <w:r>
              <w:rPr>
                <w:rFonts w:ascii="Adobe Garamond Pro" w:eastAsia="Adobe Garamond Pro" w:hAnsi="Adobe Garamond Pro" w:cs="Adobe Garamond Pro"/>
                <w:color w:val="231F20"/>
                <w:spacing w:val="-3"/>
                <w:sz w:val="19"/>
                <w:szCs w:val="19"/>
              </w:rPr>
              <w:t>R</w:t>
            </w:r>
            <w:r>
              <w:rPr>
                <w:rFonts w:ascii="Adobe Garamond Pro" w:eastAsia="Adobe Garamond Pro" w:hAnsi="Adobe Garamond Pro" w:cs="Adobe Garamond Pro"/>
                <w:color w:val="231F20"/>
                <w:sz w:val="19"/>
                <w:szCs w:val="19"/>
              </w:rPr>
              <w:t>eef</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pacing w:val="-17"/>
                <w:sz w:val="19"/>
                <w:szCs w:val="19"/>
              </w:rPr>
              <w:t>W</w:t>
            </w:r>
            <w:r>
              <w:rPr>
                <w:rFonts w:ascii="Adobe Garamond Pro" w:eastAsia="Adobe Garamond Pro" w:hAnsi="Adobe Garamond Pro" w:cs="Adobe Garamond Pro"/>
                <w:color w:val="231F20"/>
                <w:sz w:val="19"/>
                <w:szCs w:val="19"/>
              </w:rPr>
              <w:t>ater Science</w:t>
            </w:r>
            <w:r>
              <w:rPr>
                <w:rFonts w:ascii="Adobe Garamond Pro" w:eastAsia="Adobe Garamond Pro" w:hAnsi="Adobe Garamond Pro" w:cs="Adobe Garamond Pro"/>
                <w:color w:val="231F20"/>
                <w:spacing w:val="-9"/>
                <w:sz w:val="19"/>
                <w:szCs w:val="19"/>
              </w:rPr>
              <w:t xml:space="preserve"> </w:t>
            </w:r>
            <w:r>
              <w:rPr>
                <w:rFonts w:ascii="Adobe Garamond Pro" w:eastAsia="Adobe Garamond Pro" w:hAnsi="Adobe Garamond Pro" w:cs="Adobe Garamond Pro"/>
                <w:color w:val="231F20"/>
                <w:spacing w:val="-21"/>
                <w:sz w:val="19"/>
                <w:szCs w:val="19"/>
              </w:rPr>
              <w:t>T</w:t>
            </w:r>
            <w:r>
              <w:rPr>
                <w:rFonts w:ascii="Adobe Garamond Pro" w:eastAsia="Adobe Garamond Pro" w:hAnsi="Adobe Garamond Pro" w:cs="Adobe Garamond Pro"/>
                <w:color w:val="231F20"/>
                <w:sz w:val="19"/>
                <w:szCs w:val="19"/>
              </w:rPr>
              <w:t>askfo</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ce dedicated to p</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pacing w:val="-4"/>
                <w:sz w:val="19"/>
                <w:szCs w:val="19"/>
              </w:rPr>
              <w:t>o</w:t>
            </w:r>
            <w:r>
              <w:rPr>
                <w:rFonts w:ascii="Adobe Garamond Pro" w:eastAsia="Adobe Garamond Pro" w:hAnsi="Adobe Garamond Pro" w:cs="Adobe Garamond Pro"/>
                <w:color w:val="231F20"/>
                <w:sz w:val="19"/>
                <w:szCs w:val="19"/>
              </w:rPr>
              <w:t>viding advice to the g</w:t>
            </w:r>
            <w:r>
              <w:rPr>
                <w:rFonts w:ascii="Adobe Garamond Pro" w:eastAsia="Adobe Garamond Pro" w:hAnsi="Adobe Garamond Pro" w:cs="Adobe Garamond Pro"/>
                <w:color w:val="231F20"/>
                <w:spacing w:val="-4"/>
                <w:sz w:val="19"/>
                <w:szCs w:val="19"/>
              </w:rPr>
              <w:t>o</w:t>
            </w:r>
            <w:r>
              <w:rPr>
                <w:rFonts w:ascii="Adobe Garamond Pro" w:eastAsia="Adobe Garamond Pro" w:hAnsi="Adobe Garamond Pro" w:cs="Adobe Garamond Pro"/>
                <w:color w:val="231F20"/>
                <w:spacing w:val="-2"/>
                <w:sz w:val="19"/>
                <w:szCs w:val="19"/>
              </w:rPr>
              <w:t>v</w:t>
            </w:r>
            <w:r>
              <w:rPr>
                <w:rFonts w:ascii="Adobe Garamond Pro" w:eastAsia="Adobe Garamond Pro" w:hAnsi="Adobe Garamond Pro" w:cs="Adobe Garamond Pro"/>
                <w:color w:val="231F20"/>
                <w:sz w:val="19"/>
                <w:szCs w:val="19"/>
              </w:rPr>
              <w:t>ernment about h</w:t>
            </w:r>
            <w:r>
              <w:rPr>
                <w:rFonts w:ascii="Adobe Garamond Pro" w:eastAsia="Adobe Garamond Pro" w:hAnsi="Adobe Garamond Pro" w:cs="Adobe Garamond Pro"/>
                <w:color w:val="231F20"/>
                <w:spacing w:val="-3"/>
                <w:sz w:val="19"/>
                <w:szCs w:val="19"/>
              </w:rPr>
              <w:t>o</w:t>
            </w:r>
            <w:r>
              <w:rPr>
                <w:rFonts w:ascii="Adobe Garamond Pro" w:eastAsia="Adobe Garamond Pro" w:hAnsi="Adobe Garamond Pro" w:cs="Adobe Garamond Pro"/>
                <w:color w:val="231F20"/>
                <w:sz w:val="19"/>
                <w:szCs w:val="19"/>
              </w:rPr>
              <w:t>w they may be able to meet the ambitious</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2025</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water</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quality</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targets.</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The</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taskfo</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ce</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is</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expe</w:t>
            </w:r>
            <w:r>
              <w:rPr>
                <w:rFonts w:ascii="Adobe Garamond Pro" w:eastAsia="Adobe Garamond Pro" w:hAnsi="Adobe Garamond Pro" w:cs="Adobe Garamond Pro"/>
                <w:color w:val="231F20"/>
                <w:spacing w:val="1"/>
                <w:sz w:val="19"/>
                <w:szCs w:val="19"/>
              </w:rPr>
              <w:t>r</w:t>
            </w:r>
            <w:r>
              <w:rPr>
                <w:rFonts w:ascii="Adobe Garamond Pro" w:eastAsia="Adobe Garamond Pro" w:hAnsi="Adobe Garamond Pro" w:cs="Adobe Garamond Pro"/>
                <w:color w:val="231F20"/>
                <w:sz w:val="19"/>
                <w:szCs w:val="19"/>
              </w:rPr>
              <w:t>tise</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based and will harness a wide range of kn</w:t>
            </w:r>
            <w:r>
              <w:rPr>
                <w:rFonts w:ascii="Adobe Garamond Pro" w:eastAsia="Adobe Garamond Pro" w:hAnsi="Adobe Garamond Pro" w:cs="Adobe Garamond Pro"/>
                <w:color w:val="231F20"/>
                <w:spacing w:val="-3"/>
                <w:sz w:val="19"/>
                <w:szCs w:val="19"/>
              </w:rPr>
              <w:t>o</w:t>
            </w:r>
            <w:r>
              <w:rPr>
                <w:rFonts w:ascii="Adobe Garamond Pro" w:eastAsia="Adobe Garamond Pro" w:hAnsi="Adobe Garamond Pro" w:cs="Adobe Garamond Pro"/>
                <w:color w:val="231F20"/>
                <w:sz w:val="19"/>
                <w:szCs w:val="19"/>
              </w:rPr>
              <w:t>wledge about catchment and land management</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practices</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impacting</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eef</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water</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qualit</w:t>
            </w:r>
            <w:r>
              <w:rPr>
                <w:rFonts w:ascii="Adobe Garamond Pro" w:eastAsia="Adobe Garamond Pro" w:hAnsi="Adobe Garamond Pro" w:cs="Adobe Garamond Pro"/>
                <w:color w:val="231F20"/>
                <w:spacing w:val="-17"/>
                <w:sz w:val="19"/>
                <w:szCs w:val="19"/>
              </w:rPr>
              <w:t>y</w:t>
            </w:r>
            <w:r>
              <w:rPr>
                <w:rFonts w:ascii="Adobe Garamond Pro" w:eastAsia="Adobe Garamond Pro" w:hAnsi="Adobe Garamond Pro" w:cs="Adobe Garamond Pro"/>
                <w:color w:val="231F20"/>
                <w:sz w:val="19"/>
                <w:szCs w:val="19"/>
              </w:rPr>
              <w:t>.</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The</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taskfo</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ce</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has met th</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 xml:space="preserve">ee times this </w:t>
            </w:r>
            <w:r>
              <w:rPr>
                <w:rFonts w:ascii="Adobe Garamond Pro" w:eastAsia="Adobe Garamond Pro" w:hAnsi="Adobe Garamond Pro" w:cs="Adobe Garamond Pro"/>
                <w:color w:val="231F20"/>
                <w:spacing w:val="-2"/>
                <w:sz w:val="19"/>
                <w:szCs w:val="19"/>
              </w:rPr>
              <w:t>y</w:t>
            </w:r>
            <w:r>
              <w:rPr>
                <w:rFonts w:ascii="Adobe Garamond Pro" w:eastAsia="Adobe Garamond Pro" w:hAnsi="Adobe Garamond Pro" w:cs="Adobe Garamond Pro"/>
                <w:color w:val="231F20"/>
                <w:sz w:val="19"/>
                <w:szCs w:val="19"/>
              </w:rPr>
              <w:t>ea</w:t>
            </w:r>
            <w:r>
              <w:rPr>
                <w:rFonts w:ascii="Adobe Garamond Pro" w:eastAsia="Adobe Garamond Pro" w:hAnsi="Adobe Garamond Pro" w:cs="Adobe Garamond Pro"/>
                <w:color w:val="231F20"/>
                <w:spacing w:val="-12"/>
                <w:sz w:val="19"/>
                <w:szCs w:val="19"/>
              </w:rPr>
              <w:t>r</w:t>
            </w:r>
            <w:r>
              <w:rPr>
                <w:rFonts w:ascii="Adobe Garamond Pro" w:eastAsia="Adobe Garamond Pro" w:hAnsi="Adobe Garamond Pro" w:cs="Adobe Garamond Pro"/>
                <w:color w:val="231F20"/>
                <w:sz w:val="19"/>
                <w:szCs w:val="19"/>
              </w:rPr>
              <w:t>, and their communiqués can be found at:</w:t>
            </w:r>
          </w:p>
          <w:p w:rsidR="005A2696" w:rsidRDefault="005A2696">
            <w:pPr>
              <w:pStyle w:val="TableParagraph"/>
              <w:spacing w:before="10" w:line="160" w:lineRule="exact"/>
              <w:rPr>
                <w:sz w:val="16"/>
                <w:szCs w:val="16"/>
              </w:rPr>
            </w:pPr>
          </w:p>
          <w:p w:rsidR="005A2696" w:rsidRDefault="008947A3">
            <w:pPr>
              <w:pStyle w:val="TableParagraph"/>
              <w:ind w:left="70"/>
              <w:rPr>
                <w:rFonts w:ascii="Adobe Garamond Pro" w:eastAsia="Adobe Garamond Pro" w:hAnsi="Adobe Garamond Pro" w:cs="Adobe Garamond Pro"/>
                <w:sz w:val="19"/>
                <w:szCs w:val="19"/>
              </w:rPr>
            </w:pPr>
            <w:hyperlink r:id="rId39">
              <w:r w:rsidR="00F90E19">
                <w:rPr>
                  <w:rFonts w:ascii="Adobe Garamond Pro" w:eastAsia="Adobe Garamond Pro" w:hAnsi="Adobe Garamond Pro" w:cs="Adobe Garamond Pro"/>
                  <w:color w:val="005695"/>
                  <w:sz w:val="19"/>
                  <w:szCs w:val="19"/>
                  <w:u w:val="single" w:color="005695"/>
                </w:rPr>
                <w:t>ww</w:t>
              </w:r>
              <w:r w:rsidR="00F90E19">
                <w:rPr>
                  <w:rFonts w:ascii="Adobe Garamond Pro" w:eastAsia="Adobe Garamond Pro" w:hAnsi="Adobe Garamond Pro" w:cs="Adobe Garamond Pro"/>
                  <w:color w:val="005695"/>
                  <w:spacing w:val="-15"/>
                  <w:sz w:val="19"/>
                  <w:szCs w:val="19"/>
                  <w:u w:val="single" w:color="005695"/>
                </w:rPr>
                <w:t>w</w:t>
              </w:r>
              <w:r w:rsidR="00F90E19">
                <w:rPr>
                  <w:rFonts w:ascii="Adobe Garamond Pro" w:eastAsia="Adobe Garamond Pro" w:hAnsi="Adobe Garamond Pro" w:cs="Adobe Garamond Pro"/>
                  <w:color w:val="005695"/>
                  <w:sz w:val="19"/>
                  <w:szCs w:val="19"/>
                  <w:u w:val="single" w:color="005695"/>
                </w:rPr>
                <w:t>.gb</w:t>
              </w:r>
              <w:r w:rsidR="00F90E19">
                <w:rPr>
                  <w:rFonts w:ascii="Adobe Garamond Pro" w:eastAsia="Adobe Garamond Pro" w:hAnsi="Adobe Garamond Pro" w:cs="Adobe Garamond Pro"/>
                  <w:color w:val="005695"/>
                  <w:spacing w:val="-12"/>
                  <w:sz w:val="19"/>
                  <w:szCs w:val="19"/>
                  <w:u w:val="single" w:color="005695"/>
                </w:rPr>
                <w:t>r</w:t>
              </w:r>
              <w:r w:rsidR="00F90E19">
                <w:rPr>
                  <w:rFonts w:ascii="Adobe Garamond Pro" w:eastAsia="Adobe Garamond Pro" w:hAnsi="Adobe Garamond Pro" w:cs="Adobe Garamond Pro"/>
                  <w:color w:val="005695"/>
                  <w:sz w:val="19"/>
                  <w:szCs w:val="19"/>
                  <w:u w:val="single" w:color="005695"/>
                </w:rPr>
                <w:t>.qld.g</w:t>
              </w:r>
              <w:r w:rsidR="00F90E19">
                <w:rPr>
                  <w:rFonts w:ascii="Adobe Garamond Pro" w:eastAsia="Adobe Garamond Pro" w:hAnsi="Adobe Garamond Pro" w:cs="Adobe Garamond Pro"/>
                  <w:color w:val="005695"/>
                  <w:spacing w:val="-4"/>
                  <w:sz w:val="19"/>
                  <w:szCs w:val="19"/>
                  <w:u w:val="single" w:color="005695"/>
                </w:rPr>
                <w:t>o</w:t>
              </w:r>
              <w:r w:rsidR="00F90E19">
                <w:rPr>
                  <w:rFonts w:ascii="Adobe Garamond Pro" w:eastAsia="Adobe Garamond Pro" w:hAnsi="Adobe Garamond Pro" w:cs="Adobe Garamond Pro"/>
                  <w:color w:val="005695"/>
                  <w:spacing w:val="-15"/>
                  <w:sz w:val="19"/>
                  <w:szCs w:val="19"/>
                  <w:u w:val="single" w:color="005695"/>
                </w:rPr>
                <w:t>v</w:t>
              </w:r>
              <w:r w:rsidR="00F90E19">
                <w:rPr>
                  <w:rFonts w:ascii="Adobe Garamond Pro" w:eastAsia="Adobe Garamond Pro" w:hAnsi="Adobe Garamond Pro" w:cs="Adobe Garamond Pro"/>
                  <w:color w:val="005695"/>
                  <w:sz w:val="19"/>
                  <w:szCs w:val="19"/>
                  <w:u w:val="single" w:color="005695"/>
                </w:rPr>
                <w:t>.au/priorities/</w:t>
              </w:r>
            </w:hyperlink>
            <w:r w:rsidR="00F90E19">
              <w:rPr>
                <w:rFonts w:ascii="Adobe Garamond Pro" w:eastAsia="Adobe Garamond Pro" w:hAnsi="Adobe Garamond Pro" w:cs="Adobe Garamond Pro"/>
                <w:color w:val="005695"/>
                <w:spacing w:val="-1"/>
                <w:sz w:val="19"/>
                <w:szCs w:val="19"/>
                <w:u w:val="single" w:color="005695"/>
              </w:rPr>
              <w:t xml:space="preserve"> </w:t>
            </w:r>
          </w:p>
        </w:tc>
      </w:tr>
      <w:tr w:rsidR="005A2696" w:rsidTr="00CC36C7">
        <w:trPr>
          <w:trHeight w:hRule="exact" w:val="2122"/>
        </w:trPr>
        <w:tc>
          <w:tcPr>
            <w:tcW w:w="578" w:type="dxa"/>
            <w:tcBorders>
              <w:top w:val="single" w:sz="8" w:space="0" w:color="005695"/>
              <w:left w:val="single" w:sz="8" w:space="0" w:color="005695"/>
              <w:bottom w:val="single" w:sz="8" w:space="0" w:color="005695"/>
              <w:right w:val="single" w:sz="8" w:space="0" w:color="005695"/>
            </w:tcBorders>
          </w:tcPr>
          <w:p w:rsidR="005A2696" w:rsidRDefault="00F90E19">
            <w:pPr>
              <w:pStyle w:val="TableParagraph"/>
              <w:spacing w:before="34"/>
              <w:ind w:left="69"/>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GA8</w:t>
            </w:r>
          </w:p>
        </w:tc>
        <w:tc>
          <w:tcPr>
            <w:tcW w:w="2268" w:type="dxa"/>
            <w:tcBorders>
              <w:top w:val="single" w:sz="8" w:space="0" w:color="005695"/>
              <w:left w:val="single" w:sz="8" w:space="0" w:color="005695"/>
              <w:bottom w:val="single" w:sz="8" w:space="0" w:color="005695"/>
              <w:right w:val="single" w:sz="8" w:space="0" w:color="005695"/>
            </w:tcBorders>
          </w:tcPr>
          <w:p w:rsidR="005A2696" w:rsidRDefault="00F90E19">
            <w:pPr>
              <w:pStyle w:val="TableParagraph"/>
              <w:spacing w:before="34" w:line="280" w:lineRule="auto"/>
              <w:ind w:left="69" w:right="245"/>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pacing w:val="-6"/>
                <w:sz w:val="19"/>
                <w:szCs w:val="19"/>
              </w:rPr>
              <w:t>U</w:t>
            </w:r>
            <w:r>
              <w:rPr>
                <w:rFonts w:ascii="Adobe Garamond Pro" w:eastAsia="Adobe Garamond Pro" w:hAnsi="Adobe Garamond Pro" w:cs="Adobe Garamond Pro"/>
                <w:color w:val="231F20"/>
                <w:sz w:val="19"/>
                <w:szCs w:val="19"/>
              </w:rPr>
              <w:t xml:space="preserve">pdate the </w:t>
            </w:r>
            <w:r>
              <w:rPr>
                <w:rFonts w:ascii="Adobe Garamond Pro" w:eastAsia="Adobe Garamond Pro" w:hAnsi="Adobe Garamond Pro" w:cs="Adobe Garamond Pro"/>
                <w:i/>
                <w:color w:val="231F20"/>
                <w:spacing w:val="-4"/>
                <w:sz w:val="19"/>
                <w:szCs w:val="19"/>
              </w:rPr>
              <w:t>Gr</w:t>
            </w:r>
            <w:r>
              <w:rPr>
                <w:rFonts w:ascii="Adobe Garamond Pro" w:eastAsia="Adobe Garamond Pro" w:hAnsi="Adobe Garamond Pro" w:cs="Adobe Garamond Pro"/>
                <w:i/>
                <w:color w:val="231F20"/>
                <w:sz w:val="19"/>
                <w:szCs w:val="19"/>
              </w:rPr>
              <w:t xml:space="preserve">eat </w:t>
            </w:r>
            <w:r>
              <w:rPr>
                <w:rFonts w:ascii="Adobe Garamond Pro" w:eastAsia="Adobe Garamond Pro" w:hAnsi="Adobe Garamond Pro" w:cs="Adobe Garamond Pro"/>
                <w:i/>
                <w:color w:val="231F20"/>
                <w:spacing w:val="-2"/>
                <w:sz w:val="19"/>
                <w:szCs w:val="19"/>
              </w:rPr>
              <w:t>B</w:t>
            </w:r>
            <w:r>
              <w:rPr>
                <w:rFonts w:ascii="Adobe Garamond Pro" w:eastAsia="Adobe Garamond Pro" w:hAnsi="Adobe Garamond Pro" w:cs="Adobe Garamond Pro"/>
                <w:i/>
                <w:color w:val="231F20"/>
                <w:sz w:val="19"/>
                <w:szCs w:val="19"/>
              </w:rPr>
              <w:t xml:space="preserve">arrier </w:t>
            </w:r>
            <w:r>
              <w:rPr>
                <w:rFonts w:ascii="Adobe Garamond Pro" w:eastAsia="Adobe Garamond Pro" w:hAnsi="Adobe Garamond Pro" w:cs="Adobe Garamond Pro"/>
                <w:i/>
                <w:color w:val="231F20"/>
                <w:spacing w:val="-3"/>
                <w:sz w:val="19"/>
                <w:szCs w:val="19"/>
              </w:rPr>
              <w:t>R</w:t>
            </w:r>
            <w:r>
              <w:rPr>
                <w:rFonts w:ascii="Adobe Garamond Pro" w:eastAsia="Adobe Garamond Pro" w:hAnsi="Adobe Garamond Pro" w:cs="Adobe Garamond Pro"/>
                <w:i/>
                <w:color w:val="231F20"/>
                <w:sz w:val="19"/>
                <w:szCs w:val="19"/>
              </w:rPr>
              <w:t xml:space="preserve">eef </w:t>
            </w:r>
            <w:r>
              <w:rPr>
                <w:rFonts w:ascii="Adobe Garamond Pro" w:eastAsia="Adobe Garamond Pro" w:hAnsi="Adobe Garamond Pro" w:cs="Adobe Garamond Pro"/>
                <w:i/>
                <w:color w:val="231F20"/>
                <w:spacing w:val="-5"/>
                <w:sz w:val="19"/>
                <w:szCs w:val="19"/>
              </w:rPr>
              <w:t>I</w:t>
            </w:r>
            <w:r>
              <w:rPr>
                <w:rFonts w:ascii="Adobe Garamond Pro" w:eastAsia="Adobe Garamond Pro" w:hAnsi="Adobe Garamond Pro" w:cs="Adobe Garamond Pro"/>
                <w:i/>
                <w:color w:val="231F20"/>
                <w:sz w:val="19"/>
                <w:szCs w:val="19"/>
              </w:rPr>
              <w:t>nterg</w:t>
            </w:r>
            <w:r>
              <w:rPr>
                <w:rFonts w:ascii="Adobe Garamond Pro" w:eastAsia="Adobe Garamond Pro" w:hAnsi="Adobe Garamond Pro" w:cs="Adobe Garamond Pro"/>
                <w:i/>
                <w:color w:val="231F20"/>
                <w:spacing w:val="-3"/>
                <w:sz w:val="19"/>
                <w:szCs w:val="19"/>
              </w:rPr>
              <w:t>o</w:t>
            </w:r>
            <w:r>
              <w:rPr>
                <w:rFonts w:ascii="Adobe Garamond Pro" w:eastAsia="Adobe Garamond Pro" w:hAnsi="Adobe Garamond Pro" w:cs="Adobe Garamond Pro"/>
                <w:i/>
                <w:color w:val="231F20"/>
                <w:spacing w:val="-2"/>
                <w:sz w:val="19"/>
                <w:szCs w:val="19"/>
              </w:rPr>
              <w:t>v</w:t>
            </w:r>
            <w:r>
              <w:rPr>
                <w:rFonts w:ascii="Adobe Garamond Pro" w:eastAsia="Adobe Garamond Pro" w:hAnsi="Adobe Garamond Pro" w:cs="Adobe Garamond Pro"/>
                <w:i/>
                <w:color w:val="231F20"/>
                <w:sz w:val="19"/>
                <w:szCs w:val="19"/>
              </w:rPr>
              <w:t>e</w:t>
            </w:r>
            <w:r>
              <w:rPr>
                <w:rFonts w:ascii="Adobe Garamond Pro" w:eastAsia="Adobe Garamond Pro" w:hAnsi="Adobe Garamond Pro" w:cs="Adobe Garamond Pro"/>
                <w:i/>
                <w:color w:val="231F20"/>
                <w:spacing w:val="1"/>
                <w:sz w:val="19"/>
                <w:szCs w:val="19"/>
              </w:rPr>
              <w:t>r</w:t>
            </w:r>
            <w:r>
              <w:rPr>
                <w:rFonts w:ascii="Adobe Garamond Pro" w:eastAsia="Adobe Garamond Pro" w:hAnsi="Adobe Garamond Pro" w:cs="Adobe Garamond Pro"/>
                <w:i/>
                <w:color w:val="231F20"/>
                <w:sz w:val="19"/>
                <w:szCs w:val="19"/>
              </w:rPr>
              <w:t xml:space="preserve">nmental </w:t>
            </w:r>
            <w:r>
              <w:rPr>
                <w:rFonts w:ascii="Adobe Garamond Pro" w:eastAsia="Adobe Garamond Pro" w:hAnsi="Adobe Garamond Pro" w:cs="Adobe Garamond Pro"/>
                <w:i/>
                <w:color w:val="231F20"/>
                <w:spacing w:val="-3"/>
                <w:sz w:val="19"/>
                <w:szCs w:val="19"/>
              </w:rPr>
              <w:t>A</w:t>
            </w:r>
            <w:r>
              <w:rPr>
                <w:rFonts w:ascii="Adobe Garamond Pro" w:eastAsia="Adobe Garamond Pro" w:hAnsi="Adobe Garamond Pro" w:cs="Adobe Garamond Pro"/>
                <w:i/>
                <w:color w:val="231F20"/>
                <w:sz w:val="19"/>
                <w:szCs w:val="19"/>
              </w:rPr>
              <w:t>g</w:t>
            </w:r>
            <w:r>
              <w:rPr>
                <w:rFonts w:ascii="Adobe Garamond Pro" w:eastAsia="Adobe Garamond Pro" w:hAnsi="Adobe Garamond Pro" w:cs="Adobe Garamond Pro"/>
                <w:i/>
                <w:color w:val="231F20"/>
                <w:spacing w:val="-4"/>
                <w:sz w:val="19"/>
                <w:szCs w:val="19"/>
              </w:rPr>
              <w:t>r</w:t>
            </w:r>
            <w:r>
              <w:rPr>
                <w:rFonts w:ascii="Adobe Garamond Pro" w:eastAsia="Adobe Garamond Pro" w:hAnsi="Adobe Garamond Pro" w:cs="Adobe Garamond Pro"/>
                <w:i/>
                <w:color w:val="231F20"/>
                <w:sz w:val="19"/>
                <w:szCs w:val="19"/>
              </w:rPr>
              <w:t>eement</w:t>
            </w:r>
          </w:p>
          <w:p w:rsidR="005A2696" w:rsidRDefault="00F90E19" w:rsidP="00A61623">
            <w:pPr>
              <w:pStyle w:val="TableParagraph"/>
              <w:spacing w:before="1" w:line="278" w:lineRule="auto"/>
              <w:ind w:left="69" w:right="597"/>
              <w:rPr>
                <w:rFonts w:ascii="Adobe Garamond Pro" w:eastAsia="Adobe Garamond Pro" w:hAnsi="Adobe Garamond Pro" w:cs="Adobe Garamond Pro"/>
                <w:sz w:val="19"/>
                <w:szCs w:val="19"/>
              </w:rPr>
            </w:pPr>
            <w:r>
              <w:rPr>
                <w:rFonts w:ascii="Adobe Garamond Pro" w:eastAsia="Adobe Garamond Pro" w:hAnsi="Adobe Garamond Pro" w:cs="Adobe Garamond Pro"/>
                <w:i/>
                <w:color w:val="231F20"/>
                <w:sz w:val="19"/>
                <w:szCs w:val="19"/>
              </w:rPr>
              <w:t xml:space="preserve">2009 </w:t>
            </w:r>
            <w:r w:rsidR="00A61623">
              <w:rPr>
                <w:rFonts w:ascii="Adobe Garamond Pro" w:eastAsia="Adobe Garamond Pro" w:hAnsi="Adobe Garamond Pro" w:cs="Adobe Garamond Pro"/>
                <w:color w:val="231F20"/>
                <w:sz w:val="19"/>
                <w:szCs w:val="19"/>
              </w:rPr>
              <w:t xml:space="preserve">to explicitly include </w:t>
            </w:r>
            <w:r>
              <w:rPr>
                <w:rFonts w:ascii="Adobe Garamond Pro" w:eastAsia="Adobe Garamond Pro" w:hAnsi="Adobe Garamond Pro" w:cs="Adobe Garamond Pro"/>
                <w:color w:val="231F20"/>
                <w:sz w:val="19"/>
                <w:szCs w:val="19"/>
              </w:rPr>
              <w:t>outstanding</w:t>
            </w:r>
            <w:r w:rsidR="00A61623">
              <w:rPr>
                <w:rFonts w:ascii="Adobe Garamond Pro" w:eastAsia="Adobe Garamond Pro" w:hAnsi="Adobe Garamond Pro" w:cs="Adobe Garamond Pro"/>
                <w:sz w:val="19"/>
                <w:szCs w:val="19"/>
              </w:rPr>
              <w:t xml:space="preserve"> </w:t>
            </w:r>
            <w:r>
              <w:rPr>
                <w:rFonts w:ascii="Adobe Garamond Pro" w:eastAsia="Adobe Garamond Pro" w:hAnsi="Adobe Garamond Pro" w:cs="Adobe Garamond Pro"/>
                <w:color w:val="231F20"/>
                <w:sz w:val="19"/>
                <w:szCs w:val="19"/>
              </w:rPr>
              <w:t>uni</w:t>
            </w:r>
            <w:r>
              <w:rPr>
                <w:rFonts w:ascii="Adobe Garamond Pro" w:eastAsia="Adobe Garamond Pro" w:hAnsi="Adobe Garamond Pro" w:cs="Adobe Garamond Pro"/>
                <w:color w:val="231F20"/>
                <w:spacing w:val="-2"/>
                <w:sz w:val="19"/>
                <w:szCs w:val="19"/>
              </w:rPr>
              <w:t>v</w:t>
            </w:r>
            <w:r>
              <w:rPr>
                <w:rFonts w:ascii="Adobe Garamond Pro" w:eastAsia="Adobe Garamond Pro" w:hAnsi="Adobe Garamond Pro" w:cs="Adobe Garamond Pro"/>
                <w:color w:val="231F20"/>
                <w:sz w:val="19"/>
                <w:szCs w:val="19"/>
              </w:rPr>
              <w:t xml:space="preserve">ersal </w:t>
            </w:r>
            <w:r>
              <w:rPr>
                <w:rFonts w:ascii="Adobe Garamond Pro" w:eastAsia="Adobe Garamond Pro" w:hAnsi="Adobe Garamond Pro" w:cs="Adobe Garamond Pro"/>
                <w:color w:val="231F20"/>
                <w:spacing w:val="-2"/>
                <w:sz w:val="19"/>
                <w:szCs w:val="19"/>
              </w:rPr>
              <w:t>v</w:t>
            </w:r>
            <w:r>
              <w:rPr>
                <w:rFonts w:ascii="Adobe Garamond Pro" w:eastAsia="Adobe Garamond Pro" w:hAnsi="Adobe Garamond Pro" w:cs="Adobe Garamond Pro"/>
                <w:color w:val="231F20"/>
                <w:sz w:val="19"/>
                <w:szCs w:val="19"/>
              </w:rPr>
              <w:t>alue.</w:t>
            </w:r>
          </w:p>
        </w:tc>
        <w:tc>
          <w:tcPr>
            <w:tcW w:w="1340" w:type="dxa"/>
            <w:tcBorders>
              <w:top w:val="single" w:sz="8" w:space="0" w:color="005695"/>
              <w:left w:val="single" w:sz="8" w:space="0" w:color="005695"/>
              <w:bottom w:val="single" w:sz="8" w:space="0" w:color="005695"/>
              <w:right w:val="single" w:sz="8" w:space="0" w:color="005695"/>
            </w:tcBorders>
          </w:tcPr>
          <w:p w:rsidR="005A2696" w:rsidRDefault="00F90E19">
            <w:pPr>
              <w:pStyle w:val="TableParagraph"/>
              <w:spacing w:before="34"/>
              <w:ind w:left="70"/>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DOE</w:t>
            </w:r>
          </w:p>
        </w:tc>
        <w:tc>
          <w:tcPr>
            <w:tcW w:w="1212" w:type="dxa"/>
            <w:tcBorders>
              <w:top w:val="single" w:sz="8" w:space="0" w:color="005695"/>
              <w:left w:val="single" w:sz="8" w:space="0" w:color="005695"/>
              <w:bottom w:val="single" w:sz="8" w:space="0" w:color="005695"/>
              <w:right w:val="single" w:sz="8" w:space="0" w:color="005695"/>
            </w:tcBorders>
            <w:shd w:val="clear" w:color="auto" w:fill="B4D88B"/>
          </w:tcPr>
          <w:p w:rsidR="005A2696" w:rsidRDefault="00F90E19">
            <w:pPr>
              <w:pStyle w:val="ListParagraph"/>
              <w:numPr>
                <w:ilvl w:val="0"/>
                <w:numId w:val="3"/>
              </w:numPr>
              <w:tabs>
                <w:tab w:val="left" w:pos="314"/>
              </w:tabs>
              <w:spacing w:before="43"/>
              <w:ind w:left="314"/>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Complete</w:t>
            </w:r>
          </w:p>
        </w:tc>
        <w:tc>
          <w:tcPr>
            <w:tcW w:w="5355" w:type="dxa"/>
            <w:vMerge w:val="restart"/>
            <w:tcBorders>
              <w:top w:val="single" w:sz="8" w:space="0" w:color="005695"/>
              <w:left w:val="single" w:sz="8" w:space="0" w:color="005695"/>
              <w:right w:val="single" w:sz="8" w:space="0" w:color="005695"/>
            </w:tcBorders>
          </w:tcPr>
          <w:p w:rsidR="005A2696" w:rsidRDefault="00F90E19">
            <w:pPr>
              <w:pStyle w:val="TableParagraph"/>
              <w:spacing w:before="33" w:line="278" w:lineRule="auto"/>
              <w:ind w:left="70" w:right="225"/>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The</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pacing w:val="-5"/>
                <w:sz w:val="19"/>
                <w:szCs w:val="19"/>
              </w:rPr>
              <w:t>G</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eat</w:t>
            </w:r>
            <w:r>
              <w:rPr>
                <w:rFonts w:ascii="Adobe Garamond Pro" w:eastAsia="Adobe Garamond Pro" w:hAnsi="Adobe Garamond Pro" w:cs="Adobe Garamond Pro"/>
                <w:color w:val="231F20"/>
                <w:spacing w:val="-3"/>
                <w:sz w:val="19"/>
                <w:szCs w:val="19"/>
              </w:rPr>
              <w:t xml:space="preserve"> B</w:t>
            </w:r>
            <w:r>
              <w:rPr>
                <w:rFonts w:ascii="Adobe Garamond Pro" w:eastAsia="Adobe Garamond Pro" w:hAnsi="Adobe Garamond Pro" w:cs="Adobe Garamond Pro"/>
                <w:color w:val="231F20"/>
                <w:sz w:val="19"/>
                <w:szCs w:val="19"/>
              </w:rPr>
              <w:t>arrier</w:t>
            </w:r>
            <w:r>
              <w:rPr>
                <w:rFonts w:ascii="Adobe Garamond Pro" w:eastAsia="Adobe Garamond Pro" w:hAnsi="Adobe Garamond Pro" w:cs="Adobe Garamond Pro"/>
                <w:color w:val="231F20"/>
                <w:spacing w:val="-3"/>
                <w:sz w:val="19"/>
                <w:szCs w:val="19"/>
              </w:rPr>
              <w:t xml:space="preserve"> R</w:t>
            </w:r>
            <w:r>
              <w:rPr>
                <w:rFonts w:ascii="Adobe Garamond Pro" w:eastAsia="Adobe Garamond Pro" w:hAnsi="Adobe Garamond Pro" w:cs="Adobe Garamond Pro"/>
                <w:color w:val="231F20"/>
                <w:sz w:val="19"/>
                <w:szCs w:val="19"/>
              </w:rPr>
              <w:t>eef</w:t>
            </w:r>
            <w:r>
              <w:rPr>
                <w:rFonts w:ascii="Adobe Garamond Pro" w:eastAsia="Adobe Garamond Pro" w:hAnsi="Adobe Garamond Pro" w:cs="Adobe Garamond Pro"/>
                <w:color w:val="231F20"/>
                <w:spacing w:val="-3"/>
                <w:sz w:val="19"/>
                <w:szCs w:val="19"/>
              </w:rPr>
              <w:t xml:space="preserve"> I</w:t>
            </w:r>
            <w:r>
              <w:rPr>
                <w:rFonts w:ascii="Adobe Garamond Pro" w:eastAsia="Adobe Garamond Pro" w:hAnsi="Adobe Garamond Pro" w:cs="Adobe Garamond Pro"/>
                <w:color w:val="231F20"/>
                <w:sz w:val="19"/>
                <w:szCs w:val="19"/>
              </w:rPr>
              <w:t>nterg</w:t>
            </w:r>
            <w:r>
              <w:rPr>
                <w:rFonts w:ascii="Adobe Garamond Pro" w:eastAsia="Adobe Garamond Pro" w:hAnsi="Adobe Garamond Pro" w:cs="Adobe Garamond Pro"/>
                <w:color w:val="231F20"/>
                <w:spacing w:val="-4"/>
                <w:sz w:val="19"/>
                <w:szCs w:val="19"/>
              </w:rPr>
              <w:t>o</w:t>
            </w:r>
            <w:r>
              <w:rPr>
                <w:rFonts w:ascii="Adobe Garamond Pro" w:eastAsia="Adobe Garamond Pro" w:hAnsi="Adobe Garamond Pro" w:cs="Adobe Garamond Pro"/>
                <w:color w:val="231F20"/>
                <w:spacing w:val="-2"/>
                <w:sz w:val="19"/>
                <w:szCs w:val="19"/>
              </w:rPr>
              <w:t>v</w:t>
            </w:r>
            <w:r>
              <w:rPr>
                <w:rFonts w:ascii="Adobe Garamond Pro" w:eastAsia="Adobe Garamond Pro" w:hAnsi="Adobe Garamond Pro" w:cs="Adobe Garamond Pro"/>
                <w:color w:val="231F20"/>
                <w:sz w:val="19"/>
                <w:szCs w:val="19"/>
              </w:rPr>
              <w:t>ernmental</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Ag</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eement</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was</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updated</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 xml:space="preserve">in </w:t>
            </w:r>
            <w:r>
              <w:rPr>
                <w:rFonts w:ascii="Adobe Garamond Pro" w:eastAsia="Adobe Garamond Pro" w:hAnsi="Adobe Garamond Pro" w:cs="Adobe Garamond Pro"/>
                <w:color w:val="231F20"/>
                <w:spacing w:val="-7"/>
                <w:sz w:val="19"/>
                <w:szCs w:val="19"/>
              </w:rPr>
              <w:t>J</w:t>
            </w:r>
            <w:r>
              <w:rPr>
                <w:rFonts w:ascii="Adobe Garamond Pro" w:eastAsia="Adobe Garamond Pro" w:hAnsi="Adobe Garamond Pro" w:cs="Adobe Garamond Pro"/>
                <w:color w:val="231F20"/>
                <w:sz w:val="19"/>
                <w:szCs w:val="19"/>
              </w:rPr>
              <w:t xml:space="preserve">une 2015, and has been signed </w:t>
            </w:r>
            <w:r>
              <w:rPr>
                <w:rFonts w:ascii="Adobe Garamond Pro" w:eastAsia="Adobe Garamond Pro" w:hAnsi="Adobe Garamond Pro" w:cs="Adobe Garamond Pro"/>
                <w:color w:val="231F20"/>
                <w:spacing w:val="-2"/>
                <w:sz w:val="19"/>
                <w:szCs w:val="19"/>
              </w:rPr>
              <w:t>b</w:t>
            </w:r>
            <w:r>
              <w:rPr>
                <w:rFonts w:ascii="Adobe Garamond Pro" w:eastAsia="Adobe Garamond Pro" w:hAnsi="Adobe Garamond Pro" w:cs="Adobe Garamond Pro"/>
                <w:color w:val="231F20"/>
                <w:sz w:val="19"/>
                <w:szCs w:val="19"/>
              </w:rPr>
              <w:t xml:space="preserve">y the </w:t>
            </w:r>
            <w:r>
              <w:rPr>
                <w:rFonts w:ascii="Adobe Garamond Pro" w:eastAsia="Adobe Garamond Pro" w:hAnsi="Adobe Garamond Pro" w:cs="Adobe Garamond Pro"/>
                <w:color w:val="231F20"/>
                <w:spacing w:val="-6"/>
                <w:sz w:val="19"/>
                <w:szCs w:val="19"/>
              </w:rPr>
              <w:t>P</w:t>
            </w:r>
            <w:r>
              <w:rPr>
                <w:rFonts w:ascii="Adobe Garamond Pro" w:eastAsia="Adobe Garamond Pro" w:hAnsi="Adobe Garamond Pro" w:cs="Adobe Garamond Pro"/>
                <w:color w:val="231F20"/>
                <w:sz w:val="19"/>
                <w:szCs w:val="19"/>
              </w:rPr>
              <w:t xml:space="preserve">rime </w:t>
            </w:r>
            <w:r>
              <w:rPr>
                <w:rFonts w:ascii="Adobe Garamond Pro" w:eastAsia="Adobe Garamond Pro" w:hAnsi="Adobe Garamond Pro" w:cs="Adobe Garamond Pro"/>
                <w:color w:val="231F20"/>
                <w:spacing w:val="-3"/>
                <w:sz w:val="19"/>
                <w:szCs w:val="19"/>
              </w:rPr>
              <w:t>M</w:t>
            </w:r>
            <w:r>
              <w:rPr>
                <w:rFonts w:ascii="Adobe Garamond Pro" w:eastAsia="Adobe Garamond Pro" w:hAnsi="Adobe Garamond Pro" w:cs="Adobe Garamond Pro"/>
                <w:color w:val="231F20"/>
                <w:sz w:val="19"/>
                <w:szCs w:val="19"/>
              </w:rPr>
              <w:t xml:space="preserve">inister of </w:t>
            </w:r>
            <w:r>
              <w:rPr>
                <w:rFonts w:ascii="Adobe Garamond Pro" w:eastAsia="Adobe Garamond Pro" w:hAnsi="Adobe Garamond Pro" w:cs="Adobe Garamond Pro"/>
                <w:color w:val="231F20"/>
                <w:spacing w:val="-4"/>
                <w:sz w:val="19"/>
                <w:szCs w:val="19"/>
              </w:rPr>
              <w:t>A</w:t>
            </w:r>
            <w:r>
              <w:rPr>
                <w:rFonts w:ascii="Adobe Garamond Pro" w:eastAsia="Adobe Garamond Pro" w:hAnsi="Adobe Garamond Pro" w:cs="Adobe Garamond Pro"/>
                <w:color w:val="231F20"/>
                <w:sz w:val="19"/>
                <w:szCs w:val="19"/>
              </w:rPr>
              <w:t>ustralian and</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pacing w:val="-6"/>
                <w:sz w:val="19"/>
                <w:szCs w:val="19"/>
              </w:rPr>
              <w:t>P</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emier</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of</w:t>
            </w:r>
            <w:r>
              <w:rPr>
                <w:rFonts w:ascii="Adobe Garamond Pro" w:eastAsia="Adobe Garamond Pro" w:hAnsi="Adobe Garamond Pro" w:cs="Adobe Garamond Pro"/>
                <w:color w:val="231F20"/>
                <w:spacing w:val="-2"/>
                <w:sz w:val="19"/>
                <w:szCs w:val="19"/>
              </w:rPr>
              <w:t xml:space="preserve"> Q</w:t>
            </w:r>
            <w:r>
              <w:rPr>
                <w:rFonts w:ascii="Adobe Garamond Pro" w:eastAsia="Adobe Garamond Pro" w:hAnsi="Adobe Garamond Pro" w:cs="Adobe Garamond Pro"/>
                <w:color w:val="231F20"/>
                <w:sz w:val="19"/>
                <w:szCs w:val="19"/>
              </w:rPr>
              <w:t>ueensland.</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The</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Ag</w:t>
            </w:r>
            <w:r>
              <w:rPr>
                <w:rFonts w:ascii="Adobe Garamond Pro" w:eastAsia="Adobe Garamond Pro" w:hAnsi="Adobe Garamond Pro" w:cs="Adobe Garamond Pro"/>
                <w:color w:val="231F20"/>
                <w:spacing w:val="-2"/>
                <w:sz w:val="19"/>
                <w:szCs w:val="19"/>
              </w:rPr>
              <w:t>r</w:t>
            </w:r>
            <w:r>
              <w:rPr>
                <w:rFonts w:ascii="Adobe Garamond Pro" w:eastAsia="Adobe Garamond Pro" w:hAnsi="Adobe Garamond Pro" w:cs="Adobe Garamond Pro"/>
                <w:color w:val="231F20"/>
                <w:sz w:val="19"/>
                <w:szCs w:val="19"/>
              </w:rPr>
              <w:t>eement</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can</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be</w:t>
            </w:r>
            <w:r>
              <w:rPr>
                <w:rFonts w:ascii="Adobe Garamond Pro" w:eastAsia="Adobe Garamond Pro" w:hAnsi="Adobe Garamond Pro" w:cs="Adobe Garamond Pro"/>
                <w:color w:val="231F20"/>
                <w:spacing w:val="-3"/>
                <w:sz w:val="19"/>
                <w:szCs w:val="19"/>
              </w:rPr>
              <w:t xml:space="preserve"> </w:t>
            </w:r>
            <w:r>
              <w:rPr>
                <w:rFonts w:ascii="Adobe Garamond Pro" w:eastAsia="Adobe Garamond Pro" w:hAnsi="Adobe Garamond Pro" w:cs="Adobe Garamond Pro"/>
                <w:color w:val="231F20"/>
                <w:sz w:val="19"/>
                <w:szCs w:val="19"/>
              </w:rPr>
              <w:t>found</w:t>
            </w:r>
            <w:r>
              <w:rPr>
                <w:rFonts w:ascii="Adobe Garamond Pro" w:eastAsia="Adobe Garamond Pro" w:hAnsi="Adobe Garamond Pro" w:cs="Adobe Garamond Pro"/>
                <w:color w:val="231F20"/>
                <w:spacing w:val="-2"/>
                <w:sz w:val="19"/>
                <w:szCs w:val="19"/>
              </w:rPr>
              <w:t xml:space="preserve"> </w:t>
            </w:r>
            <w:r>
              <w:rPr>
                <w:rFonts w:ascii="Adobe Garamond Pro" w:eastAsia="Adobe Garamond Pro" w:hAnsi="Adobe Garamond Pro" w:cs="Adobe Garamond Pro"/>
                <w:color w:val="231F20"/>
                <w:sz w:val="19"/>
                <w:szCs w:val="19"/>
              </w:rPr>
              <w:t>at:</w:t>
            </w:r>
          </w:p>
          <w:p w:rsidR="005A2696" w:rsidRDefault="005A2696">
            <w:pPr>
              <w:pStyle w:val="TableParagraph"/>
              <w:spacing w:before="10" w:line="160" w:lineRule="exact"/>
              <w:rPr>
                <w:sz w:val="16"/>
                <w:szCs w:val="16"/>
              </w:rPr>
            </w:pPr>
          </w:p>
          <w:p w:rsidR="005A2696" w:rsidRDefault="008947A3">
            <w:pPr>
              <w:pStyle w:val="TableParagraph"/>
              <w:spacing w:line="278" w:lineRule="auto"/>
              <w:ind w:left="70" w:right="246"/>
              <w:rPr>
                <w:rFonts w:ascii="Adobe Garamond Pro" w:eastAsia="Adobe Garamond Pro" w:hAnsi="Adobe Garamond Pro" w:cs="Adobe Garamond Pro"/>
                <w:sz w:val="19"/>
                <w:szCs w:val="19"/>
              </w:rPr>
            </w:pPr>
            <w:hyperlink r:id="rId40">
              <w:r w:rsidR="00F90E19">
                <w:rPr>
                  <w:rFonts w:ascii="Adobe Garamond Pro" w:eastAsia="Adobe Garamond Pro" w:hAnsi="Adobe Garamond Pro" w:cs="Adobe Garamond Pro"/>
                  <w:color w:val="005695"/>
                  <w:sz w:val="19"/>
                  <w:szCs w:val="19"/>
                  <w:u w:val="single" w:color="005695"/>
                </w:rPr>
                <w:t>ww</w:t>
              </w:r>
              <w:r w:rsidR="00F90E19">
                <w:rPr>
                  <w:rFonts w:ascii="Adobe Garamond Pro" w:eastAsia="Adobe Garamond Pro" w:hAnsi="Adobe Garamond Pro" w:cs="Adobe Garamond Pro"/>
                  <w:color w:val="005695"/>
                  <w:spacing w:val="-15"/>
                  <w:sz w:val="19"/>
                  <w:szCs w:val="19"/>
                  <w:u w:val="single" w:color="005695"/>
                </w:rPr>
                <w:t>w</w:t>
              </w:r>
              <w:r w:rsidR="00F90E19">
                <w:rPr>
                  <w:rFonts w:ascii="Adobe Garamond Pro" w:eastAsia="Adobe Garamond Pro" w:hAnsi="Adobe Garamond Pro" w:cs="Adobe Garamond Pro"/>
                  <w:color w:val="005695"/>
                  <w:sz w:val="19"/>
                  <w:szCs w:val="19"/>
                  <w:u w:val="single" w:color="005695"/>
                </w:rPr>
                <w:t>.envi</w:t>
              </w:r>
              <w:r w:rsidR="00F90E19">
                <w:rPr>
                  <w:rFonts w:ascii="Adobe Garamond Pro" w:eastAsia="Adobe Garamond Pro" w:hAnsi="Adobe Garamond Pro" w:cs="Adobe Garamond Pro"/>
                  <w:color w:val="005695"/>
                  <w:spacing w:val="-2"/>
                  <w:sz w:val="19"/>
                  <w:szCs w:val="19"/>
                  <w:u w:val="single" w:color="005695"/>
                </w:rPr>
                <w:t>r</w:t>
              </w:r>
              <w:r w:rsidR="00F90E19">
                <w:rPr>
                  <w:rFonts w:ascii="Adobe Garamond Pro" w:eastAsia="Adobe Garamond Pro" w:hAnsi="Adobe Garamond Pro" w:cs="Adobe Garamond Pro"/>
                  <w:color w:val="005695"/>
                  <w:sz w:val="19"/>
                  <w:szCs w:val="19"/>
                  <w:u w:val="single" w:color="005695"/>
                </w:rPr>
                <w:t>onment.g</w:t>
              </w:r>
              <w:r w:rsidR="00F90E19">
                <w:rPr>
                  <w:rFonts w:ascii="Adobe Garamond Pro" w:eastAsia="Adobe Garamond Pro" w:hAnsi="Adobe Garamond Pro" w:cs="Adobe Garamond Pro"/>
                  <w:color w:val="005695"/>
                  <w:spacing w:val="-4"/>
                  <w:sz w:val="19"/>
                  <w:szCs w:val="19"/>
                  <w:u w:val="single" w:color="005695"/>
                </w:rPr>
                <w:t>o</w:t>
              </w:r>
              <w:r w:rsidR="00F90E19">
                <w:rPr>
                  <w:rFonts w:ascii="Adobe Garamond Pro" w:eastAsia="Adobe Garamond Pro" w:hAnsi="Adobe Garamond Pro" w:cs="Adobe Garamond Pro"/>
                  <w:color w:val="005695"/>
                  <w:spacing w:val="-15"/>
                  <w:sz w:val="19"/>
                  <w:szCs w:val="19"/>
                  <w:u w:val="single" w:color="005695"/>
                </w:rPr>
                <w:t>v</w:t>
              </w:r>
              <w:r w:rsidR="00F90E19">
                <w:rPr>
                  <w:rFonts w:ascii="Adobe Garamond Pro" w:eastAsia="Adobe Garamond Pro" w:hAnsi="Adobe Garamond Pro" w:cs="Adobe Garamond Pro"/>
                  <w:color w:val="005695"/>
                  <w:sz w:val="19"/>
                  <w:szCs w:val="19"/>
                  <w:u w:val="single" w:color="005695"/>
                </w:rPr>
                <w:t>.au/system/files/pages/7a85531d-9086-4c22-b</w:t>
              </w:r>
            </w:hyperlink>
            <w:r w:rsidR="00F90E19">
              <w:rPr>
                <w:rFonts w:ascii="Adobe Garamond Pro" w:eastAsia="Adobe Garamond Pro" w:hAnsi="Adobe Garamond Pro" w:cs="Adobe Garamond Pro"/>
                <w:color w:val="005695"/>
                <w:w w:val="99"/>
                <w:sz w:val="19"/>
                <w:szCs w:val="19"/>
              </w:rPr>
              <w:t xml:space="preserve"> </w:t>
            </w:r>
            <w:r w:rsidR="00F90E19">
              <w:rPr>
                <w:rFonts w:ascii="Adobe Garamond Pro" w:eastAsia="Adobe Garamond Pro" w:hAnsi="Adobe Garamond Pro" w:cs="Adobe Garamond Pro"/>
                <w:color w:val="005695"/>
                <w:sz w:val="19"/>
                <w:szCs w:val="19"/>
                <w:u w:val="single" w:color="005695"/>
              </w:rPr>
              <w:t>dca-282491321e46/files/gbr-iga-2015.pdf</w:t>
            </w:r>
          </w:p>
        </w:tc>
      </w:tr>
      <w:tr w:rsidR="005A2696" w:rsidTr="00CC36C7">
        <w:trPr>
          <w:trHeight w:hRule="exact" w:val="2387"/>
        </w:trPr>
        <w:tc>
          <w:tcPr>
            <w:tcW w:w="578" w:type="dxa"/>
            <w:tcBorders>
              <w:top w:val="single" w:sz="8" w:space="0" w:color="005695"/>
              <w:left w:val="single" w:sz="8" w:space="0" w:color="005695"/>
              <w:bottom w:val="single" w:sz="8" w:space="0" w:color="005695"/>
              <w:right w:val="single" w:sz="8" w:space="0" w:color="005695"/>
            </w:tcBorders>
          </w:tcPr>
          <w:p w:rsidR="005A2696" w:rsidRDefault="00F90E19">
            <w:pPr>
              <w:pStyle w:val="TableParagraph"/>
              <w:spacing w:before="33"/>
              <w:ind w:left="69"/>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GA9</w:t>
            </w:r>
          </w:p>
        </w:tc>
        <w:tc>
          <w:tcPr>
            <w:tcW w:w="2268" w:type="dxa"/>
            <w:tcBorders>
              <w:top w:val="single" w:sz="8" w:space="0" w:color="005695"/>
              <w:left w:val="single" w:sz="8" w:space="0" w:color="005695"/>
              <w:bottom w:val="single" w:sz="8" w:space="0" w:color="005695"/>
              <w:right w:val="single" w:sz="8" w:space="0" w:color="005695"/>
            </w:tcBorders>
          </w:tcPr>
          <w:p w:rsidR="005A2696" w:rsidRDefault="00F90E19">
            <w:pPr>
              <w:pStyle w:val="TableParagraph"/>
              <w:spacing w:before="33" w:line="279" w:lineRule="auto"/>
              <w:ind w:left="69" w:right="646"/>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pacing w:val="-3"/>
                <w:sz w:val="19"/>
                <w:szCs w:val="19"/>
              </w:rPr>
              <w:t>A</w:t>
            </w:r>
            <w:r>
              <w:rPr>
                <w:rFonts w:ascii="Adobe Garamond Pro" w:eastAsia="Adobe Garamond Pro" w:hAnsi="Adobe Garamond Pro" w:cs="Adobe Garamond Pro"/>
                <w:color w:val="231F20"/>
                <w:sz w:val="19"/>
                <w:szCs w:val="19"/>
              </w:rPr>
              <w:t xml:space="preserve">dopt the </w:t>
            </w:r>
            <w:r>
              <w:rPr>
                <w:rFonts w:ascii="Adobe Garamond Pro" w:eastAsia="Adobe Garamond Pro" w:hAnsi="Adobe Garamond Pro" w:cs="Adobe Garamond Pro"/>
                <w:color w:val="231F20"/>
                <w:spacing w:val="-3"/>
                <w:sz w:val="19"/>
                <w:szCs w:val="19"/>
              </w:rPr>
              <w:t>R</w:t>
            </w:r>
            <w:r>
              <w:rPr>
                <w:rFonts w:ascii="Adobe Garamond Pro" w:eastAsia="Adobe Garamond Pro" w:hAnsi="Adobe Garamond Pro" w:cs="Adobe Garamond Pro"/>
                <w:color w:val="231F20"/>
                <w:sz w:val="19"/>
                <w:szCs w:val="19"/>
              </w:rPr>
              <w:t>eef 2050 Long-</w:t>
            </w:r>
            <w:r>
              <w:rPr>
                <w:rFonts w:ascii="Adobe Garamond Pro" w:eastAsia="Adobe Garamond Pro" w:hAnsi="Adobe Garamond Pro" w:cs="Adobe Garamond Pro"/>
                <w:color w:val="231F20"/>
                <w:spacing w:val="-23"/>
                <w:sz w:val="19"/>
                <w:szCs w:val="19"/>
              </w:rPr>
              <w:t>T</w:t>
            </w:r>
            <w:r>
              <w:rPr>
                <w:rFonts w:ascii="Adobe Garamond Pro" w:eastAsia="Adobe Garamond Pro" w:hAnsi="Adobe Garamond Pro" w:cs="Adobe Garamond Pro"/>
                <w:color w:val="231F20"/>
                <w:sz w:val="19"/>
                <w:szCs w:val="19"/>
              </w:rPr>
              <w:t xml:space="preserve">erm </w:t>
            </w:r>
            <w:r>
              <w:rPr>
                <w:rFonts w:ascii="Adobe Garamond Pro" w:eastAsia="Adobe Garamond Pro" w:hAnsi="Adobe Garamond Pro" w:cs="Adobe Garamond Pro"/>
                <w:color w:val="231F20"/>
                <w:spacing w:val="-5"/>
                <w:sz w:val="19"/>
                <w:szCs w:val="19"/>
              </w:rPr>
              <w:t>S</w:t>
            </w:r>
            <w:r>
              <w:rPr>
                <w:rFonts w:ascii="Adobe Garamond Pro" w:eastAsia="Adobe Garamond Pro" w:hAnsi="Adobe Garamond Pro" w:cs="Adobe Garamond Pro"/>
                <w:color w:val="231F20"/>
                <w:sz w:val="19"/>
                <w:szCs w:val="19"/>
              </w:rPr>
              <w:t xml:space="preserve">ustainability </w:t>
            </w:r>
            <w:r>
              <w:rPr>
                <w:rFonts w:ascii="Adobe Garamond Pro" w:eastAsia="Adobe Garamond Pro" w:hAnsi="Adobe Garamond Pro" w:cs="Adobe Garamond Pro"/>
                <w:color w:val="231F20"/>
                <w:spacing w:val="-2"/>
                <w:sz w:val="19"/>
                <w:szCs w:val="19"/>
              </w:rPr>
              <w:t>P</w:t>
            </w:r>
            <w:r>
              <w:rPr>
                <w:rFonts w:ascii="Adobe Garamond Pro" w:eastAsia="Adobe Garamond Pro" w:hAnsi="Adobe Garamond Pro" w:cs="Adobe Garamond Pro"/>
                <w:color w:val="231F20"/>
                <w:sz w:val="19"/>
                <w:szCs w:val="19"/>
              </w:rPr>
              <w:t xml:space="preserve">lan as a schedule to the </w:t>
            </w:r>
            <w:r>
              <w:rPr>
                <w:rFonts w:ascii="Adobe Garamond Pro" w:eastAsia="Adobe Garamond Pro" w:hAnsi="Adobe Garamond Pro" w:cs="Adobe Garamond Pro"/>
                <w:i/>
                <w:color w:val="231F20"/>
                <w:spacing w:val="-4"/>
                <w:sz w:val="19"/>
                <w:szCs w:val="19"/>
              </w:rPr>
              <w:t>Gr</w:t>
            </w:r>
            <w:r>
              <w:rPr>
                <w:rFonts w:ascii="Adobe Garamond Pro" w:eastAsia="Adobe Garamond Pro" w:hAnsi="Adobe Garamond Pro" w:cs="Adobe Garamond Pro"/>
                <w:i/>
                <w:color w:val="231F20"/>
                <w:sz w:val="19"/>
                <w:szCs w:val="19"/>
              </w:rPr>
              <w:t xml:space="preserve">eat </w:t>
            </w:r>
            <w:r>
              <w:rPr>
                <w:rFonts w:ascii="Adobe Garamond Pro" w:eastAsia="Adobe Garamond Pro" w:hAnsi="Adobe Garamond Pro" w:cs="Adobe Garamond Pro"/>
                <w:i/>
                <w:color w:val="231F20"/>
                <w:spacing w:val="-2"/>
                <w:sz w:val="19"/>
                <w:szCs w:val="19"/>
              </w:rPr>
              <w:t>B</w:t>
            </w:r>
            <w:r>
              <w:rPr>
                <w:rFonts w:ascii="Adobe Garamond Pro" w:eastAsia="Adobe Garamond Pro" w:hAnsi="Adobe Garamond Pro" w:cs="Adobe Garamond Pro"/>
                <w:i/>
                <w:color w:val="231F20"/>
                <w:sz w:val="19"/>
                <w:szCs w:val="19"/>
              </w:rPr>
              <w:t xml:space="preserve">arrier </w:t>
            </w:r>
            <w:r>
              <w:rPr>
                <w:rFonts w:ascii="Adobe Garamond Pro" w:eastAsia="Adobe Garamond Pro" w:hAnsi="Adobe Garamond Pro" w:cs="Adobe Garamond Pro"/>
                <w:i/>
                <w:color w:val="231F20"/>
                <w:spacing w:val="-3"/>
                <w:sz w:val="19"/>
                <w:szCs w:val="19"/>
              </w:rPr>
              <w:t>R</w:t>
            </w:r>
            <w:r>
              <w:rPr>
                <w:rFonts w:ascii="Adobe Garamond Pro" w:eastAsia="Adobe Garamond Pro" w:hAnsi="Adobe Garamond Pro" w:cs="Adobe Garamond Pro"/>
                <w:i/>
                <w:color w:val="231F20"/>
                <w:sz w:val="19"/>
                <w:szCs w:val="19"/>
              </w:rPr>
              <w:t xml:space="preserve">eef </w:t>
            </w:r>
            <w:r>
              <w:rPr>
                <w:rFonts w:ascii="Adobe Garamond Pro" w:eastAsia="Adobe Garamond Pro" w:hAnsi="Adobe Garamond Pro" w:cs="Adobe Garamond Pro"/>
                <w:i/>
                <w:color w:val="231F20"/>
                <w:spacing w:val="-5"/>
                <w:sz w:val="19"/>
                <w:szCs w:val="19"/>
              </w:rPr>
              <w:t>I</w:t>
            </w:r>
            <w:r>
              <w:rPr>
                <w:rFonts w:ascii="Adobe Garamond Pro" w:eastAsia="Adobe Garamond Pro" w:hAnsi="Adobe Garamond Pro" w:cs="Adobe Garamond Pro"/>
                <w:i/>
                <w:color w:val="231F20"/>
                <w:sz w:val="19"/>
                <w:szCs w:val="19"/>
              </w:rPr>
              <w:t>nterg</w:t>
            </w:r>
            <w:r>
              <w:rPr>
                <w:rFonts w:ascii="Adobe Garamond Pro" w:eastAsia="Adobe Garamond Pro" w:hAnsi="Adobe Garamond Pro" w:cs="Adobe Garamond Pro"/>
                <w:i/>
                <w:color w:val="231F20"/>
                <w:spacing w:val="-3"/>
                <w:sz w:val="19"/>
                <w:szCs w:val="19"/>
              </w:rPr>
              <w:t>o</w:t>
            </w:r>
            <w:r>
              <w:rPr>
                <w:rFonts w:ascii="Adobe Garamond Pro" w:eastAsia="Adobe Garamond Pro" w:hAnsi="Adobe Garamond Pro" w:cs="Adobe Garamond Pro"/>
                <w:i/>
                <w:color w:val="231F20"/>
                <w:spacing w:val="-2"/>
                <w:sz w:val="19"/>
                <w:szCs w:val="19"/>
              </w:rPr>
              <w:t>v</w:t>
            </w:r>
            <w:r>
              <w:rPr>
                <w:rFonts w:ascii="Adobe Garamond Pro" w:eastAsia="Adobe Garamond Pro" w:hAnsi="Adobe Garamond Pro" w:cs="Adobe Garamond Pro"/>
                <w:i/>
                <w:color w:val="231F20"/>
                <w:sz w:val="19"/>
                <w:szCs w:val="19"/>
              </w:rPr>
              <w:t>e</w:t>
            </w:r>
            <w:r>
              <w:rPr>
                <w:rFonts w:ascii="Adobe Garamond Pro" w:eastAsia="Adobe Garamond Pro" w:hAnsi="Adobe Garamond Pro" w:cs="Adobe Garamond Pro"/>
                <w:i/>
                <w:color w:val="231F20"/>
                <w:spacing w:val="1"/>
                <w:sz w:val="19"/>
                <w:szCs w:val="19"/>
              </w:rPr>
              <w:t>r</w:t>
            </w:r>
            <w:r w:rsidR="00A61623">
              <w:rPr>
                <w:rFonts w:ascii="Adobe Garamond Pro" w:eastAsia="Adobe Garamond Pro" w:hAnsi="Adobe Garamond Pro" w:cs="Adobe Garamond Pro"/>
                <w:i/>
                <w:color w:val="231F20"/>
                <w:sz w:val="19"/>
                <w:szCs w:val="19"/>
              </w:rPr>
              <w:t>nmenta</w:t>
            </w:r>
            <w:r>
              <w:rPr>
                <w:rFonts w:ascii="Adobe Garamond Pro" w:eastAsia="Adobe Garamond Pro" w:hAnsi="Adobe Garamond Pro" w:cs="Adobe Garamond Pro"/>
                <w:i/>
                <w:color w:val="231F20"/>
                <w:sz w:val="19"/>
                <w:szCs w:val="19"/>
              </w:rPr>
              <w:t>l</w:t>
            </w:r>
          </w:p>
          <w:p w:rsidR="005A2696" w:rsidRDefault="00F90E19">
            <w:pPr>
              <w:pStyle w:val="TableParagraph"/>
              <w:spacing w:before="2"/>
              <w:ind w:left="69" w:right="24"/>
              <w:rPr>
                <w:rFonts w:ascii="Adobe Garamond Pro" w:eastAsia="Adobe Garamond Pro" w:hAnsi="Adobe Garamond Pro" w:cs="Adobe Garamond Pro"/>
                <w:sz w:val="19"/>
                <w:szCs w:val="19"/>
              </w:rPr>
            </w:pPr>
            <w:r>
              <w:rPr>
                <w:rFonts w:ascii="Adobe Garamond Pro" w:eastAsia="Adobe Garamond Pro" w:hAnsi="Adobe Garamond Pro" w:cs="Adobe Garamond Pro"/>
                <w:i/>
                <w:color w:val="231F20"/>
                <w:spacing w:val="-3"/>
                <w:sz w:val="19"/>
                <w:szCs w:val="19"/>
              </w:rPr>
              <w:t>A</w:t>
            </w:r>
            <w:r>
              <w:rPr>
                <w:rFonts w:ascii="Adobe Garamond Pro" w:eastAsia="Adobe Garamond Pro" w:hAnsi="Adobe Garamond Pro" w:cs="Adobe Garamond Pro"/>
                <w:i/>
                <w:color w:val="231F20"/>
                <w:sz w:val="19"/>
                <w:szCs w:val="19"/>
              </w:rPr>
              <w:t>g</w:t>
            </w:r>
            <w:r>
              <w:rPr>
                <w:rFonts w:ascii="Adobe Garamond Pro" w:eastAsia="Adobe Garamond Pro" w:hAnsi="Adobe Garamond Pro" w:cs="Adobe Garamond Pro"/>
                <w:i/>
                <w:color w:val="231F20"/>
                <w:spacing w:val="-4"/>
                <w:sz w:val="19"/>
                <w:szCs w:val="19"/>
              </w:rPr>
              <w:t>r</w:t>
            </w:r>
            <w:r>
              <w:rPr>
                <w:rFonts w:ascii="Adobe Garamond Pro" w:eastAsia="Adobe Garamond Pro" w:hAnsi="Adobe Garamond Pro" w:cs="Adobe Garamond Pro"/>
                <w:i/>
                <w:color w:val="231F20"/>
                <w:sz w:val="19"/>
                <w:szCs w:val="19"/>
              </w:rPr>
              <w:t>eement 2009</w:t>
            </w:r>
            <w:r>
              <w:rPr>
                <w:rFonts w:ascii="Adobe Garamond Pro" w:eastAsia="Adobe Garamond Pro" w:hAnsi="Adobe Garamond Pro" w:cs="Adobe Garamond Pro"/>
                <w:color w:val="231F20"/>
                <w:sz w:val="19"/>
                <w:szCs w:val="19"/>
              </w:rPr>
              <w:t>.</w:t>
            </w:r>
          </w:p>
        </w:tc>
        <w:tc>
          <w:tcPr>
            <w:tcW w:w="1340" w:type="dxa"/>
            <w:tcBorders>
              <w:top w:val="single" w:sz="8" w:space="0" w:color="005695"/>
              <w:left w:val="single" w:sz="8" w:space="0" w:color="005695"/>
              <w:bottom w:val="single" w:sz="8" w:space="0" w:color="005695"/>
              <w:right w:val="single" w:sz="8" w:space="0" w:color="005695"/>
            </w:tcBorders>
          </w:tcPr>
          <w:p w:rsidR="005A2696" w:rsidRDefault="00F90E19">
            <w:pPr>
              <w:pStyle w:val="TableParagraph"/>
              <w:spacing w:before="34"/>
              <w:ind w:left="70"/>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DOE</w:t>
            </w:r>
          </w:p>
        </w:tc>
        <w:tc>
          <w:tcPr>
            <w:tcW w:w="1212" w:type="dxa"/>
            <w:tcBorders>
              <w:top w:val="single" w:sz="8" w:space="0" w:color="005695"/>
              <w:left w:val="single" w:sz="8" w:space="0" w:color="005695"/>
              <w:bottom w:val="single" w:sz="8" w:space="0" w:color="005695"/>
              <w:right w:val="single" w:sz="8" w:space="0" w:color="005695"/>
            </w:tcBorders>
            <w:shd w:val="clear" w:color="auto" w:fill="B4D88B"/>
          </w:tcPr>
          <w:p w:rsidR="005A2696" w:rsidRDefault="00F90E19">
            <w:pPr>
              <w:pStyle w:val="ListParagraph"/>
              <w:numPr>
                <w:ilvl w:val="0"/>
                <w:numId w:val="2"/>
              </w:numPr>
              <w:tabs>
                <w:tab w:val="left" w:pos="314"/>
              </w:tabs>
              <w:spacing w:before="43"/>
              <w:ind w:left="314"/>
              <w:rPr>
                <w:rFonts w:ascii="Adobe Garamond Pro" w:eastAsia="Adobe Garamond Pro" w:hAnsi="Adobe Garamond Pro" w:cs="Adobe Garamond Pro"/>
                <w:sz w:val="19"/>
                <w:szCs w:val="19"/>
              </w:rPr>
            </w:pPr>
            <w:r>
              <w:rPr>
                <w:rFonts w:ascii="Adobe Garamond Pro" w:eastAsia="Adobe Garamond Pro" w:hAnsi="Adobe Garamond Pro" w:cs="Adobe Garamond Pro"/>
                <w:color w:val="231F20"/>
                <w:sz w:val="19"/>
                <w:szCs w:val="19"/>
              </w:rPr>
              <w:t>Complete</w:t>
            </w:r>
          </w:p>
        </w:tc>
        <w:tc>
          <w:tcPr>
            <w:tcW w:w="5355" w:type="dxa"/>
            <w:vMerge/>
            <w:tcBorders>
              <w:left w:val="single" w:sz="8" w:space="0" w:color="005695"/>
              <w:bottom w:val="single" w:sz="8" w:space="0" w:color="005695"/>
              <w:right w:val="single" w:sz="8" w:space="0" w:color="005695"/>
            </w:tcBorders>
          </w:tcPr>
          <w:p w:rsidR="005A2696" w:rsidRDefault="005A2696"/>
        </w:tc>
      </w:tr>
    </w:tbl>
    <w:p w:rsidR="005A2696" w:rsidRDefault="005A2696">
      <w:pPr>
        <w:sectPr w:rsidR="005A2696">
          <w:pgSz w:w="11906" w:h="16840"/>
          <w:pgMar w:top="440" w:right="0" w:bottom="480" w:left="0" w:header="0" w:footer="290" w:gutter="0"/>
          <w:cols w:space="720"/>
        </w:sect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before="16" w:line="220" w:lineRule="exact"/>
      </w:pPr>
    </w:p>
    <w:p w:rsidR="005A2696" w:rsidRDefault="00F90E19">
      <w:pPr>
        <w:pStyle w:val="Heading1"/>
        <w:ind w:left="566" w:right="2015"/>
      </w:pPr>
      <w:bookmarkStart w:id="7" w:name="_TOC_250000"/>
      <w:r>
        <w:rPr>
          <w:color w:val="005695"/>
          <w:spacing w:val="-8"/>
        </w:rPr>
        <w:t>A</w:t>
      </w:r>
      <w:r>
        <w:rPr>
          <w:color w:val="005695"/>
          <w:spacing w:val="-6"/>
        </w:rPr>
        <w:t>p</w:t>
      </w:r>
      <w:r>
        <w:rPr>
          <w:color w:val="005695"/>
          <w:spacing w:val="-1"/>
        </w:rPr>
        <w:t>p</w:t>
      </w:r>
      <w:r>
        <w:rPr>
          <w:color w:val="005695"/>
          <w:spacing w:val="-6"/>
        </w:rPr>
        <w:t>en</w:t>
      </w:r>
      <w:r>
        <w:rPr>
          <w:color w:val="005695"/>
          <w:spacing w:val="-8"/>
        </w:rPr>
        <w:t>d</w:t>
      </w:r>
      <w:r>
        <w:rPr>
          <w:color w:val="005695"/>
          <w:spacing w:val="-5"/>
        </w:rPr>
        <w:t>i</w:t>
      </w:r>
      <w:r>
        <w:rPr>
          <w:color w:val="005695"/>
        </w:rPr>
        <w:t xml:space="preserve">x </w:t>
      </w:r>
      <w:r>
        <w:rPr>
          <w:color w:val="005695"/>
          <w:spacing w:val="-11"/>
        </w:rPr>
        <w:t>B</w:t>
      </w:r>
      <w:r>
        <w:rPr>
          <w:color w:val="005695"/>
        </w:rPr>
        <w:t xml:space="preserve">: </w:t>
      </w:r>
      <w:r>
        <w:rPr>
          <w:color w:val="005695"/>
          <w:spacing w:val="-7"/>
        </w:rPr>
        <w:t>I</w:t>
      </w:r>
      <w:r>
        <w:rPr>
          <w:color w:val="005695"/>
          <w:spacing w:val="-8"/>
        </w:rPr>
        <w:t>m</w:t>
      </w:r>
      <w:r>
        <w:rPr>
          <w:color w:val="005695"/>
          <w:spacing w:val="-4"/>
        </w:rPr>
        <w:t>m</w:t>
      </w:r>
      <w:r>
        <w:rPr>
          <w:color w:val="005695"/>
          <w:spacing w:val="-2"/>
        </w:rPr>
        <w:t>e</w:t>
      </w:r>
      <w:r>
        <w:rPr>
          <w:color w:val="005695"/>
          <w:spacing w:val="-8"/>
        </w:rPr>
        <w:t>d</w:t>
      </w:r>
      <w:r>
        <w:rPr>
          <w:color w:val="005695"/>
          <w:spacing w:val="-9"/>
        </w:rPr>
        <w:t>i</w:t>
      </w:r>
      <w:r>
        <w:rPr>
          <w:color w:val="005695"/>
          <w:spacing w:val="-10"/>
        </w:rPr>
        <w:t>a</w:t>
      </w:r>
      <w:r>
        <w:rPr>
          <w:color w:val="005695"/>
          <w:spacing w:val="-12"/>
        </w:rPr>
        <w:t>t</w:t>
      </w:r>
      <w:r>
        <w:rPr>
          <w:color w:val="005695"/>
        </w:rPr>
        <w:t xml:space="preserve">e </w:t>
      </w:r>
      <w:r>
        <w:rPr>
          <w:color w:val="005695"/>
          <w:spacing w:val="-12"/>
        </w:rPr>
        <w:t>P</w:t>
      </w:r>
      <w:r>
        <w:rPr>
          <w:color w:val="005695"/>
          <w:spacing w:val="-6"/>
        </w:rPr>
        <w:t>r</w:t>
      </w:r>
      <w:r>
        <w:rPr>
          <w:color w:val="005695"/>
          <w:spacing w:val="-7"/>
        </w:rPr>
        <w:t>i</w:t>
      </w:r>
      <w:r>
        <w:rPr>
          <w:color w:val="005695"/>
          <w:spacing w:val="-6"/>
        </w:rPr>
        <w:t>or</w:t>
      </w:r>
      <w:r>
        <w:rPr>
          <w:color w:val="005695"/>
          <w:spacing w:val="-7"/>
        </w:rPr>
        <w:t>i</w:t>
      </w:r>
      <w:r>
        <w:rPr>
          <w:color w:val="005695"/>
          <w:spacing w:val="8"/>
        </w:rPr>
        <w:t>t</w:t>
      </w:r>
      <w:r>
        <w:rPr>
          <w:color w:val="005695"/>
        </w:rPr>
        <w:t xml:space="preserve">y </w:t>
      </w:r>
      <w:r>
        <w:rPr>
          <w:color w:val="005695"/>
          <w:spacing w:val="-12"/>
        </w:rPr>
        <w:t>A</w:t>
      </w:r>
      <w:r>
        <w:rPr>
          <w:color w:val="005695"/>
          <w:spacing w:val="5"/>
        </w:rPr>
        <w:t>c</w:t>
      </w:r>
      <w:r>
        <w:rPr>
          <w:color w:val="005695"/>
          <w:spacing w:val="-9"/>
        </w:rPr>
        <w:t>t</w:t>
      </w:r>
      <w:r>
        <w:rPr>
          <w:color w:val="005695"/>
          <w:spacing w:val="-7"/>
        </w:rPr>
        <w:t>i</w:t>
      </w:r>
      <w:r>
        <w:rPr>
          <w:color w:val="005695"/>
          <w:spacing w:val="-6"/>
        </w:rPr>
        <w:t>o</w:t>
      </w:r>
      <w:r>
        <w:rPr>
          <w:color w:val="005695"/>
          <w:spacing w:val="-12"/>
        </w:rPr>
        <w:t>n</w:t>
      </w:r>
      <w:r>
        <w:rPr>
          <w:color w:val="005695"/>
        </w:rPr>
        <w:t>s</w:t>
      </w:r>
      <w:bookmarkEnd w:id="7"/>
    </w:p>
    <w:p w:rsidR="005A2696" w:rsidRDefault="005A2696">
      <w:pPr>
        <w:spacing w:before="7" w:line="130" w:lineRule="exact"/>
        <w:rPr>
          <w:sz w:val="13"/>
          <w:szCs w:val="13"/>
        </w:rPr>
      </w:pPr>
    </w:p>
    <w:p w:rsidR="005A2696" w:rsidRDefault="00F90E19" w:rsidP="00FE675C">
      <w:pPr>
        <w:pStyle w:val="BodyText"/>
        <w:ind w:left="567" w:right="566"/>
      </w:pPr>
      <w:r>
        <w:t>The</w:t>
      </w:r>
      <w:r>
        <w:rPr>
          <w:spacing w:val="-2"/>
        </w:rPr>
        <w:t xml:space="preserve"> </w:t>
      </w:r>
      <w:r>
        <w:t>foll</w:t>
      </w:r>
      <w:r>
        <w:rPr>
          <w:spacing w:val="-3"/>
        </w:rPr>
        <w:t>o</w:t>
      </w:r>
      <w:r>
        <w:t>wing</w:t>
      </w:r>
      <w:r>
        <w:rPr>
          <w:spacing w:val="-2"/>
        </w:rPr>
        <w:t xml:space="preserve"> </w:t>
      </w:r>
      <w:r>
        <w:t>sections</w:t>
      </w:r>
      <w:r>
        <w:rPr>
          <w:spacing w:val="-2"/>
        </w:rPr>
        <w:t xml:space="preserve"> </w:t>
      </w:r>
      <w:r>
        <w:t>list</w:t>
      </w:r>
      <w:r>
        <w:rPr>
          <w:spacing w:val="-1"/>
        </w:rPr>
        <w:t xml:space="preserve"> </w:t>
      </w:r>
      <w:r>
        <w:t>all</w:t>
      </w:r>
      <w:r>
        <w:rPr>
          <w:spacing w:val="-2"/>
        </w:rPr>
        <w:t xml:space="preserve"> </w:t>
      </w:r>
      <w:r>
        <w:t>of</w:t>
      </w:r>
      <w:r>
        <w:rPr>
          <w:spacing w:val="-2"/>
        </w:rPr>
        <w:t xml:space="preserve"> </w:t>
      </w:r>
      <w:r>
        <w:t>the</w:t>
      </w:r>
      <w:r>
        <w:rPr>
          <w:spacing w:val="-1"/>
        </w:rPr>
        <w:t xml:space="preserve"> </w:t>
      </w:r>
      <w:r>
        <w:t>immediate</w:t>
      </w:r>
      <w:r>
        <w:rPr>
          <w:spacing w:val="-2"/>
        </w:rPr>
        <w:t xml:space="preserve"> </w:t>
      </w:r>
      <w:r>
        <w:t>priority</w:t>
      </w:r>
      <w:r>
        <w:rPr>
          <w:spacing w:val="-2"/>
        </w:rPr>
        <w:t xml:space="preserve"> </w:t>
      </w:r>
      <w:r>
        <w:t>actions</w:t>
      </w:r>
      <w:r>
        <w:rPr>
          <w:spacing w:val="-2"/>
        </w:rPr>
        <w:t xml:space="preserve"> </w:t>
      </w:r>
      <w:r>
        <w:t>identified</w:t>
      </w:r>
      <w:r>
        <w:rPr>
          <w:spacing w:val="-1"/>
        </w:rPr>
        <w:t xml:space="preserve"> </w:t>
      </w:r>
      <w:r>
        <w:t>in</w:t>
      </w:r>
      <w:r>
        <w:rPr>
          <w:spacing w:val="-2"/>
        </w:rPr>
        <w:t xml:space="preserve"> </w:t>
      </w:r>
      <w:r>
        <w:t>the</w:t>
      </w:r>
      <w:r>
        <w:rPr>
          <w:spacing w:val="-2"/>
        </w:rPr>
        <w:t xml:space="preserve"> </w:t>
      </w:r>
      <w:r>
        <w:t>prioritisation</w:t>
      </w:r>
      <w:r>
        <w:rPr>
          <w:spacing w:val="-1"/>
        </w:rPr>
        <w:t xml:space="preserve"> </w:t>
      </w:r>
      <w:r>
        <w:t>p</w:t>
      </w:r>
      <w:r>
        <w:rPr>
          <w:spacing w:val="-2"/>
        </w:rPr>
        <w:t>r</w:t>
      </w:r>
      <w:r>
        <w:t>ocess,</w:t>
      </w:r>
      <w:r>
        <w:rPr>
          <w:spacing w:val="-2"/>
        </w:rPr>
        <w:t xml:space="preserve"> </w:t>
      </w:r>
      <w:r>
        <w:t>which</w:t>
      </w:r>
      <w:r>
        <w:rPr>
          <w:spacing w:val="-2"/>
        </w:rPr>
        <w:t xml:space="preserve"> </w:t>
      </w:r>
      <w:r>
        <w:t>a</w:t>
      </w:r>
      <w:r>
        <w:rPr>
          <w:spacing w:val="-2"/>
        </w:rPr>
        <w:t>r</w:t>
      </w:r>
      <w:r>
        <w:t>e</w:t>
      </w:r>
      <w:r>
        <w:rPr>
          <w:spacing w:val="-2"/>
        </w:rPr>
        <w:t xml:space="preserve"> </w:t>
      </w:r>
      <w:r>
        <w:t>to</w:t>
      </w:r>
      <w:r>
        <w:rPr>
          <w:spacing w:val="-1"/>
        </w:rPr>
        <w:t xml:space="preserve"> </w:t>
      </w:r>
      <w:r>
        <w:t>commence</w:t>
      </w:r>
      <w:r>
        <w:rPr>
          <w:spacing w:val="-2"/>
        </w:rPr>
        <w:t xml:space="preserve"> b</w:t>
      </w:r>
      <w:r>
        <w:t xml:space="preserve">y </w:t>
      </w:r>
      <w:r>
        <w:rPr>
          <w:spacing w:val="-2"/>
        </w:rPr>
        <w:t>D</w:t>
      </w:r>
      <w:r>
        <w:t>ecember</w:t>
      </w:r>
      <w:r>
        <w:rPr>
          <w:spacing w:val="-3"/>
        </w:rPr>
        <w:t xml:space="preserve"> </w:t>
      </w:r>
      <w:r>
        <w:t>2016.</w:t>
      </w:r>
      <w:r>
        <w:rPr>
          <w:spacing w:val="-2"/>
        </w:rPr>
        <w:t xml:space="preserve"> </w:t>
      </w:r>
      <w:r>
        <w:t>The</w:t>
      </w:r>
      <w:r>
        <w:rPr>
          <w:spacing w:val="-2"/>
        </w:rPr>
        <w:t xml:space="preserve"> </w:t>
      </w:r>
      <w:r>
        <w:rPr>
          <w:spacing w:val="-4"/>
        </w:rPr>
        <w:t>A</w:t>
      </w:r>
      <w:r>
        <w:t>ustralian</w:t>
      </w:r>
      <w:r>
        <w:rPr>
          <w:spacing w:val="-2"/>
        </w:rPr>
        <w:t xml:space="preserve"> </w:t>
      </w:r>
      <w:r>
        <w:t>and</w:t>
      </w:r>
      <w:r>
        <w:rPr>
          <w:spacing w:val="-2"/>
        </w:rPr>
        <w:t xml:space="preserve"> Q</w:t>
      </w:r>
      <w:r>
        <w:t>ueensland</w:t>
      </w:r>
      <w:r>
        <w:rPr>
          <w:spacing w:val="-3"/>
        </w:rPr>
        <w:t xml:space="preserve"> </w:t>
      </w:r>
      <w:r>
        <w:t>g</w:t>
      </w:r>
      <w:r>
        <w:rPr>
          <w:spacing w:val="-4"/>
        </w:rPr>
        <w:t>o</w:t>
      </w:r>
      <w:r>
        <w:rPr>
          <w:spacing w:val="-2"/>
        </w:rPr>
        <w:t>v</w:t>
      </w:r>
      <w:r>
        <w:t>ernments</w:t>
      </w:r>
      <w:r>
        <w:rPr>
          <w:spacing w:val="-2"/>
        </w:rPr>
        <w:t xml:space="preserve"> </w:t>
      </w:r>
      <w:r>
        <w:t>a</w:t>
      </w:r>
      <w:r>
        <w:rPr>
          <w:spacing w:val="-2"/>
        </w:rPr>
        <w:t>r</w:t>
      </w:r>
      <w:r>
        <w:t>e</w:t>
      </w:r>
      <w:r>
        <w:rPr>
          <w:spacing w:val="-2"/>
        </w:rPr>
        <w:t xml:space="preserve"> </w:t>
      </w:r>
      <w:r>
        <w:t>wo</w:t>
      </w:r>
      <w:r>
        <w:rPr>
          <w:spacing w:val="-2"/>
        </w:rPr>
        <w:t>r</w:t>
      </w:r>
      <w:r>
        <w:t>king</w:t>
      </w:r>
      <w:r>
        <w:rPr>
          <w:spacing w:val="-2"/>
        </w:rPr>
        <w:t xml:space="preserve"> </w:t>
      </w:r>
      <w:r>
        <w:t>with</w:t>
      </w:r>
      <w:r>
        <w:rPr>
          <w:spacing w:val="-2"/>
        </w:rPr>
        <w:t xml:space="preserve"> </w:t>
      </w:r>
      <w:r>
        <w:t>deli</w:t>
      </w:r>
      <w:r>
        <w:rPr>
          <w:spacing w:val="-2"/>
        </w:rPr>
        <w:t>v</w:t>
      </w:r>
      <w:r>
        <w:t>e</w:t>
      </w:r>
      <w:r>
        <w:rPr>
          <w:spacing w:val="3"/>
        </w:rPr>
        <w:t>r</w:t>
      </w:r>
      <w:r>
        <w:t>y</w:t>
      </w:r>
      <w:r>
        <w:rPr>
          <w:spacing w:val="-2"/>
        </w:rPr>
        <w:t xml:space="preserve"> </w:t>
      </w:r>
      <w:r>
        <w:t>pa</w:t>
      </w:r>
      <w:r>
        <w:rPr>
          <w:spacing w:val="1"/>
        </w:rPr>
        <w:t>r</w:t>
      </w:r>
      <w:r>
        <w:t>tners</w:t>
      </w:r>
      <w:r>
        <w:rPr>
          <w:spacing w:val="-3"/>
        </w:rPr>
        <w:t xml:space="preserve"> </w:t>
      </w:r>
      <w:r>
        <w:t>to</w:t>
      </w:r>
      <w:r>
        <w:rPr>
          <w:spacing w:val="-2"/>
        </w:rPr>
        <w:t xml:space="preserve"> </w:t>
      </w:r>
      <w:r>
        <w:t>define</w:t>
      </w:r>
      <w:r>
        <w:rPr>
          <w:spacing w:val="-2"/>
        </w:rPr>
        <w:t xml:space="preserve"> </w:t>
      </w:r>
      <w:r>
        <w:t>implementation</w:t>
      </w:r>
      <w:r>
        <w:rPr>
          <w:spacing w:val="-2"/>
        </w:rPr>
        <w:t xml:space="preserve"> </w:t>
      </w:r>
      <w:r>
        <w:t xml:space="preserve">pathways, including milestones for implementation, timeframes and </w:t>
      </w:r>
      <w:r>
        <w:rPr>
          <w:spacing w:val="-2"/>
        </w:rPr>
        <w:t>r</w:t>
      </w:r>
      <w:r>
        <w:t>epo</w:t>
      </w:r>
      <w:r>
        <w:rPr>
          <w:spacing w:val="1"/>
        </w:rPr>
        <w:t>r</w:t>
      </w:r>
      <w:r>
        <w:t xml:space="preserve">ting </w:t>
      </w:r>
      <w:r>
        <w:rPr>
          <w:spacing w:val="-2"/>
        </w:rPr>
        <w:t>r</w:t>
      </w:r>
      <w:r>
        <w:t>equi</w:t>
      </w:r>
      <w:r>
        <w:rPr>
          <w:spacing w:val="-2"/>
        </w:rPr>
        <w:t>r</w:t>
      </w:r>
      <w:r>
        <w:t xml:space="preserve">ements. A full </w:t>
      </w:r>
      <w:r>
        <w:rPr>
          <w:spacing w:val="-2"/>
        </w:rPr>
        <w:t>r</w:t>
      </w:r>
      <w:r>
        <w:t>epo</w:t>
      </w:r>
      <w:r>
        <w:rPr>
          <w:spacing w:val="1"/>
        </w:rPr>
        <w:t>r</w:t>
      </w:r>
      <w:r>
        <w:t>t on implementation p</w:t>
      </w:r>
      <w:r>
        <w:rPr>
          <w:spacing w:val="-2"/>
        </w:rPr>
        <w:t>r</w:t>
      </w:r>
      <w:r>
        <w:t>og</w:t>
      </w:r>
      <w:r>
        <w:rPr>
          <w:spacing w:val="-2"/>
        </w:rPr>
        <w:t>r</w:t>
      </w:r>
      <w:r>
        <w:t xml:space="preserve">ess against all actions within the </w:t>
      </w:r>
      <w:r>
        <w:rPr>
          <w:spacing w:val="-3"/>
        </w:rPr>
        <w:t>R</w:t>
      </w:r>
      <w:r>
        <w:t xml:space="preserve">eef 2050 </w:t>
      </w:r>
      <w:r>
        <w:rPr>
          <w:spacing w:val="-2"/>
        </w:rPr>
        <w:t>P</w:t>
      </w:r>
      <w:r>
        <w:t>lan will be p</w:t>
      </w:r>
      <w:r>
        <w:rPr>
          <w:spacing w:val="-2"/>
        </w:rPr>
        <w:t>r</w:t>
      </w:r>
      <w:r>
        <w:t xml:space="preserve">esented in the annual </w:t>
      </w:r>
      <w:r>
        <w:rPr>
          <w:spacing w:val="-2"/>
        </w:rPr>
        <w:t>r</w:t>
      </w:r>
      <w:r>
        <w:t>epo</w:t>
      </w:r>
      <w:r>
        <w:rPr>
          <w:spacing w:val="1"/>
        </w:rPr>
        <w:t>r</w:t>
      </w:r>
      <w:r>
        <w:t xml:space="preserve">t, due for </w:t>
      </w:r>
      <w:r>
        <w:rPr>
          <w:spacing w:val="-2"/>
        </w:rPr>
        <w:t>r</w:t>
      </w:r>
      <w:r>
        <w:t>elease in mid 2016.</w:t>
      </w:r>
    </w:p>
    <w:p w:rsidR="005A2696" w:rsidRDefault="005A2696">
      <w:pPr>
        <w:spacing w:before="9" w:line="160" w:lineRule="exact"/>
        <w:rPr>
          <w:sz w:val="16"/>
          <w:szCs w:val="16"/>
        </w:rPr>
      </w:pPr>
    </w:p>
    <w:p w:rsidR="005A2696" w:rsidRDefault="005A2696">
      <w:pPr>
        <w:spacing w:line="200" w:lineRule="exact"/>
        <w:rPr>
          <w:sz w:val="20"/>
          <w:szCs w:val="20"/>
        </w:rPr>
      </w:pPr>
    </w:p>
    <w:p w:rsidR="005A2696" w:rsidRDefault="00F90E19">
      <w:pPr>
        <w:pStyle w:val="Heading2"/>
        <w:ind w:right="2015"/>
      </w:pPr>
      <w:r>
        <w:rPr>
          <w:color w:val="005695"/>
          <w:spacing w:val="-4"/>
        </w:rPr>
        <w:t>E</w:t>
      </w:r>
      <w:r>
        <w:rPr>
          <w:color w:val="005695"/>
          <w:spacing w:val="-6"/>
        </w:rPr>
        <w:t>c</w:t>
      </w:r>
      <w:r>
        <w:rPr>
          <w:color w:val="005695"/>
          <w:spacing w:val="-4"/>
        </w:rPr>
        <w:t>o</w:t>
      </w:r>
      <w:r>
        <w:rPr>
          <w:color w:val="005695"/>
        </w:rPr>
        <w:t>s</w:t>
      </w:r>
      <w:r>
        <w:rPr>
          <w:color w:val="005695"/>
          <w:spacing w:val="-4"/>
        </w:rPr>
        <w:t>y</w:t>
      </w:r>
      <w:r>
        <w:rPr>
          <w:color w:val="005695"/>
          <w:spacing w:val="-1"/>
        </w:rPr>
        <w:t>s</w:t>
      </w:r>
      <w:r>
        <w:rPr>
          <w:color w:val="005695"/>
          <w:spacing w:val="-5"/>
        </w:rPr>
        <w:t>t</w:t>
      </w:r>
      <w:r>
        <w:rPr>
          <w:color w:val="005695"/>
          <w:spacing w:val="-2"/>
        </w:rPr>
        <w:t>e</w:t>
      </w:r>
      <w:r>
        <w:rPr>
          <w:color w:val="005695"/>
        </w:rPr>
        <w:t xml:space="preserve">m </w:t>
      </w:r>
      <w:r>
        <w:rPr>
          <w:color w:val="005695"/>
          <w:spacing w:val="-2"/>
        </w:rPr>
        <w:t>he</w:t>
      </w:r>
      <w:r>
        <w:rPr>
          <w:color w:val="005695"/>
          <w:spacing w:val="-3"/>
        </w:rPr>
        <w:t>alt</w:t>
      </w:r>
      <w:r>
        <w:rPr>
          <w:color w:val="005695"/>
        </w:rPr>
        <w:t>h</w:t>
      </w:r>
    </w:p>
    <w:p w:rsidR="005A2696" w:rsidRDefault="005A2696">
      <w:pPr>
        <w:spacing w:before="5" w:line="140" w:lineRule="exact"/>
        <w:rPr>
          <w:sz w:val="14"/>
          <w:szCs w:val="14"/>
        </w:rPr>
      </w:pPr>
    </w:p>
    <w:p w:rsidR="005A2696" w:rsidRDefault="005A2696">
      <w:pPr>
        <w:spacing w:line="140" w:lineRule="exact"/>
        <w:rPr>
          <w:sz w:val="14"/>
          <w:szCs w:val="14"/>
        </w:rPr>
        <w:sectPr w:rsidR="005A2696">
          <w:pgSz w:w="11906" w:h="16840"/>
          <w:pgMar w:top="440" w:right="0" w:bottom="480" w:left="0" w:header="0" w:footer="290" w:gutter="0"/>
          <w:cols w:space="720"/>
        </w:sectPr>
      </w:pPr>
    </w:p>
    <w:p w:rsidR="005A2696" w:rsidRDefault="008947A3">
      <w:pPr>
        <w:spacing w:before="10" w:line="200" w:lineRule="exact"/>
        <w:rPr>
          <w:sz w:val="20"/>
          <w:szCs w:val="20"/>
        </w:rPr>
      </w:pPr>
      <w:r w:rsidRPr="008947A3">
        <w:lastRenderedPageBreak/>
        <w:pict>
          <v:group id="_x0000_s1222" style="position:absolute;margin-left:27.85pt;margin-top:.9pt;width:538.6pt;height:44.95pt;z-index:-2486;mso-position-horizontal-relative:page" coordorigin="557,-296" coordsize="10772,605">
            <v:group id="_x0000_s1223" style="position:absolute;left:567;top:-286;width:5376;height:585" coordorigin="567,-286" coordsize="5376,585">
              <v:shape id="_x0000_s1224" style="position:absolute;left:567;top:-286;width:5376;height:585" coordorigin="567,-286" coordsize="5376,585" path="m5943,-286r-5376,l567,299r5376,l5943,-286xe" fillcolor="#9dd7d0" stroked="f">
                <v:path arrowok="t"/>
              </v:shape>
            </v:group>
            <v:group id="_x0000_s1225" style="position:absolute;left:5943;top:-286;width:2688;height:585" coordorigin="5943,-286" coordsize="2688,585">
              <v:shape id="_x0000_s1226" style="position:absolute;left:5943;top:-286;width:2688;height:585" coordorigin="5943,-286" coordsize="2688,585" path="m8631,-286r-2688,l5943,299r2688,l8631,-286xe" fillcolor="#9dd7d0" stroked="f">
                <v:path arrowok="t"/>
              </v:shape>
            </v:group>
            <v:group id="_x0000_s1227" style="position:absolute;left:8631;top:-286;width:2;height:585" coordorigin="8631,-286" coordsize="2,585">
              <v:shape id="_x0000_s1228" style="position:absolute;left:8631;top:-286;width:2;height:585" coordorigin="8631,-286" coordsize="0,585" path="m8631,-286r,585e" filled="f" strokecolor="#9dd7d0" strokeweight=".03564mm">
                <v:path arrowok="t"/>
              </v:shape>
            </v:group>
            <v:group id="_x0000_s1229" style="position:absolute;left:8631;top:-286;width:2688;height:585" coordorigin="8631,-286" coordsize="2688,585">
              <v:shape id="_x0000_s1230" style="position:absolute;left:8631;top:-286;width:2688;height:585" coordorigin="8631,-286" coordsize="2688,585" path="m11319,-286r-2688,l8631,299r2688,l11319,-286xe" fillcolor="#9dd7d0" stroked="f">
                <v:path arrowok="t"/>
              </v:shape>
            </v:group>
            <w10:wrap anchorx="page"/>
          </v:group>
        </w:pict>
      </w:r>
    </w:p>
    <w:p w:rsidR="005A2696" w:rsidRDefault="00F90E19">
      <w:pPr>
        <w:pStyle w:val="Heading4"/>
        <w:rPr>
          <w:b w:val="0"/>
          <w:bCs w:val="0"/>
        </w:rPr>
      </w:pPr>
      <w:r>
        <w:rPr>
          <w:color w:val="231F20"/>
          <w:spacing w:val="-3"/>
        </w:rPr>
        <w:t>R</w:t>
      </w:r>
      <w:r>
        <w:rPr>
          <w:color w:val="231F20"/>
        </w:rPr>
        <w:t xml:space="preserve">eef 2050 </w:t>
      </w:r>
      <w:r>
        <w:rPr>
          <w:color w:val="231F20"/>
          <w:spacing w:val="-2"/>
        </w:rPr>
        <w:t>P</w:t>
      </w:r>
      <w:r>
        <w:rPr>
          <w:color w:val="231F20"/>
        </w:rPr>
        <w:t xml:space="preserve">lan </w:t>
      </w:r>
      <w:r>
        <w:rPr>
          <w:color w:val="231F20"/>
          <w:spacing w:val="-2"/>
        </w:rPr>
        <w:t>A</w:t>
      </w:r>
      <w:r>
        <w:rPr>
          <w:color w:val="231F20"/>
        </w:rPr>
        <w:t>ction</w:t>
      </w:r>
    </w:p>
    <w:p w:rsidR="005A2696" w:rsidRDefault="005A2696">
      <w:pPr>
        <w:spacing w:before="3" w:line="200" w:lineRule="exact"/>
        <w:rPr>
          <w:sz w:val="20"/>
          <w:szCs w:val="20"/>
        </w:rPr>
      </w:pPr>
    </w:p>
    <w:p w:rsidR="00441186" w:rsidRDefault="00441186">
      <w:pPr>
        <w:pStyle w:val="BodyText"/>
        <w:tabs>
          <w:tab w:val="left" w:pos="1600"/>
        </w:tabs>
        <w:spacing w:line="278" w:lineRule="auto"/>
        <w:ind w:left="1600" w:hanging="954"/>
        <w:rPr>
          <w:color w:val="231F20"/>
        </w:rPr>
      </w:pPr>
    </w:p>
    <w:p w:rsidR="005A2696" w:rsidRDefault="00F90E19">
      <w:pPr>
        <w:pStyle w:val="BodyText"/>
        <w:tabs>
          <w:tab w:val="left" w:pos="1600"/>
        </w:tabs>
        <w:spacing w:line="278" w:lineRule="auto"/>
        <w:ind w:left="1600" w:hanging="954"/>
      </w:pPr>
      <w:r>
        <w:rPr>
          <w:color w:val="231F20"/>
        </w:rPr>
        <w:t>EHA1</w:t>
      </w:r>
      <w:r>
        <w:rPr>
          <w:color w:val="231F20"/>
        </w:rPr>
        <w:tab/>
      </w:r>
      <w:r>
        <w:rPr>
          <w:color w:val="231F20"/>
          <w:spacing w:val="-3"/>
        </w:rPr>
        <w:t>A</w:t>
      </w:r>
      <w:r>
        <w:rPr>
          <w:color w:val="231F20"/>
        </w:rPr>
        <w:t>ckn</w:t>
      </w:r>
      <w:r>
        <w:rPr>
          <w:color w:val="231F20"/>
          <w:spacing w:val="-3"/>
        </w:rPr>
        <w:t>o</w:t>
      </w:r>
      <w:r>
        <w:rPr>
          <w:color w:val="231F20"/>
        </w:rPr>
        <w:t>wledge</w:t>
      </w:r>
      <w:r>
        <w:rPr>
          <w:color w:val="231F20"/>
          <w:spacing w:val="-9"/>
        </w:rPr>
        <w:t xml:space="preserve"> </w:t>
      </w:r>
      <w:r>
        <w:rPr>
          <w:color w:val="231F20"/>
          <w:spacing w:val="-25"/>
        </w:rPr>
        <w:t>T</w:t>
      </w:r>
      <w:r>
        <w:rPr>
          <w:color w:val="231F20"/>
        </w:rPr>
        <w:t>raditional Owners in n</w:t>
      </w:r>
      <w:r>
        <w:rPr>
          <w:color w:val="231F20"/>
          <w:spacing w:val="1"/>
        </w:rPr>
        <w:t>e</w:t>
      </w:r>
      <w:r>
        <w:rPr>
          <w:color w:val="231F20"/>
        </w:rPr>
        <w:t>w and existing policy and plans.</w:t>
      </w:r>
    </w:p>
    <w:p w:rsidR="00FE675C" w:rsidRDefault="008947A3">
      <w:pPr>
        <w:pStyle w:val="BodyText"/>
        <w:tabs>
          <w:tab w:val="left" w:pos="1600"/>
        </w:tabs>
        <w:spacing w:before="17" w:line="278" w:lineRule="auto"/>
        <w:ind w:left="1600" w:right="231" w:hanging="954"/>
        <w:rPr>
          <w:color w:val="231F20"/>
        </w:rPr>
      </w:pPr>
      <w:r w:rsidRPr="008947A3">
        <w:pict>
          <v:group id="_x0000_s1231" style="position:absolute;left:0;text-align:left;margin-left:34.35pt;margin-top:7.35pt;width:537.6pt;height:.1pt;z-index:-2485;mso-position-horizontal-relative:page" coordorigin="567,877" coordsize="10752,2">
            <v:shape id="_x0000_s1232" style="position:absolute;left:567;top:877;width:10752;height:2" coordorigin="567,877" coordsize="10752,0" path="m567,877r10752,e" filled="f" strokecolor="#005695" strokeweight=".35281mm">
              <v:path arrowok="t"/>
            </v:shape>
            <w10:wrap anchorx="page"/>
          </v:group>
        </w:pict>
      </w:r>
    </w:p>
    <w:p w:rsidR="005A2696" w:rsidRDefault="00F90E19">
      <w:pPr>
        <w:pStyle w:val="BodyText"/>
        <w:tabs>
          <w:tab w:val="left" w:pos="1600"/>
        </w:tabs>
        <w:spacing w:before="17" w:line="278" w:lineRule="auto"/>
        <w:ind w:left="1600" w:right="231" w:hanging="954"/>
      </w:pPr>
      <w:r>
        <w:rPr>
          <w:color w:val="231F20"/>
        </w:rPr>
        <w:t>EHA2</w:t>
      </w:r>
      <w:r>
        <w:rPr>
          <w:color w:val="231F20"/>
        </w:rPr>
        <w:tab/>
      </w:r>
      <w:r>
        <w:rPr>
          <w:color w:val="231F20"/>
          <w:spacing w:val="-3"/>
        </w:rPr>
        <w:t>I</w:t>
      </w:r>
      <w:r>
        <w:rPr>
          <w:color w:val="231F20"/>
        </w:rPr>
        <w:t>ncorporate and prioritise</w:t>
      </w:r>
      <w:r>
        <w:rPr>
          <w:color w:val="231F20"/>
          <w:spacing w:val="-9"/>
        </w:rPr>
        <w:t xml:space="preserve"> </w:t>
      </w:r>
      <w:r>
        <w:rPr>
          <w:color w:val="231F20"/>
          <w:spacing w:val="-25"/>
        </w:rPr>
        <w:t>T</w:t>
      </w:r>
      <w:r>
        <w:rPr>
          <w:color w:val="231F20"/>
        </w:rPr>
        <w:t>raditional Owne</w:t>
      </w:r>
      <w:r>
        <w:rPr>
          <w:color w:val="231F20"/>
          <w:spacing w:val="-4"/>
        </w:rPr>
        <w:t>r</w:t>
      </w:r>
      <w:r>
        <w:rPr>
          <w:color w:val="231F20"/>
          <w:spacing w:val="-16"/>
        </w:rPr>
        <w:t>’</w:t>
      </w:r>
      <w:r>
        <w:rPr>
          <w:color w:val="231F20"/>
        </w:rPr>
        <w:t>s planning into existing and futu</w:t>
      </w:r>
      <w:r>
        <w:rPr>
          <w:color w:val="231F20"/>
          <w:spacing w:val="-2"/>
        </w:rPr>
        <w:t>r</w:t>
      </w:r>
      <w:r>
        <w:rPr>
          <w:color w:val="231F20"/>
        </w:rPr>
        <w:t>e ecosystem policy and p</w:t>
      </w:r>
      <w:r>
        <w:rPr>
          <w:color w:val="231F20"/>
          <w:spacing w:val="-2"/>
        </w:rPr>
        <w:t>r</w:t>
      </w:r>
      <w:r>
        <w:rPr>
          <w:color w:val="231F20"/>
        </w:rPr>
        <w:t>ogrammes.</w:t>
      </w:r>
    </w:p>
    <w:p w:rsidR="00FE675C" w:rsidRDefault="008947A3">
      <w:pPr>
        <w:pStyle w:val="BodyText"/>
        <w:tabs>
          <w:tab w:val="left" w:pos="1600"/>
        </w:tabs>
        <w:spacing w:before="17" w:line="278" w:lineRule="auto"/>
        <w:ind w:left="1600" w:right="34" w:hanging="954"/>
        <w:rPr>
          <w:color w:val="231F20"/>
        </w:rPr>
      </w:pPr>
      <w:r w:rsidRPr="008947A3">
        <w:pict>
          <v:group id="_x0000_s1233" style="position:absolute;left:0;text-align:left;margin-left:28.85pt;margin-top:8.8pt;width:537.6pt;height:.1pt;z-index:-2484;mso-position-horizontal-relative:page" coordorigin="567,-44" coordsize="10752,2">
            <v:shape id="_x0000_s1234" style="position:absolute;left:567;top:-44;width:10752;height:2" coordorigin="567,-44" coordsize="10752,0" path="m567,-44r10752,e" filled="f" strokecolor="#005695" strokeweight=".35281mm">
              <v:path arrowok="t"/>
            </v:shape>
            <w10:wrap anchorx="page"/>
          </v:group>
        </w:pict>
      </w:r>
    </w:p>
    <w:p w:rsidR="005A2696" w:rsidRDefault="008947A3">
      <w:pPr>
        <w:pStyle w:val="BodyText"/>
        <w:tabs>
          <w:tab w:val="left" w:pos="1600"/>
        </w:tabs>
        <w:spacing w:before="17" w:line="278" w:lineRule="auto"/>
        <w:ind w:left="1600" w:right="34" w:hanging="954"/>
      </w:pPr>
      <w:r w:rsidRPr="008947A3">
        <w:pict>
          <v:group id="_x0000_s1235" style="position:absolute;left:0;text-align:left;margin-left:28.35pt;margin-top:41.55pt;width:537.6pt;height:.1pt;z-index:-2483;mso-position-horizontal-relative:page" coordorigin="567,831" coordsize="10752,2">
            <v:shape id="_x0000_s1236" style="position:absolute;left:567;top:831;width:10752;height:2" coordorigin="567,831" coordsize="10752,0" path="m567,831r10752,e" filled="f" strokecolor="#005695" strokeweight="1pt">
              <v:path arrowok="t"/>
            </v:shape>
            <w10:wrap anchorx="page"/>
          </v:group>
        </w:pict>
      </w:r>
      <w:r w:rsidR="00F90E19">
        <w:rPr>
          <w:color w:val="231F20"/>
        </w:rPr>
        <w:t>EHA4</w:t>
      </w:r>
      <w:r w:rsidR="00F90E19">
        <w:rPr>
          <w:color w:val="231F20"/>
        </w:rPr>
        <w:tab/>
      </w:r>
      <w:r w:rsidR="00F90E19">
        <w:rPr>
          <w:color w:val="231F20"/>
          <w:spacing w:val="-2"/>
        </w:rPr>
        <w:t>D</w:t>
      </w:r>
      <w:r w:rsidR="00F90E19">
        <w:rPr>
          <w:color w:val="231F20"/>
        </w:rPr>
        <w:t>e</w:t>
      </w:r>
      <w:r w:rsidR="00F90E19">
        <w:rPr>
          <w:color w:val="231F20"/>
          <w:spacing w:val="-2"/>
        </w:rPr>
        <w:t>v</w:t>
      </w:r>
      <w:r w:rsidR="00F90E19">
        <w:rPr>
          <w:color w:val="231F20"/>
        </w:rPr>
        <w:t>elop fu</w:t>
      </w:r>
      <w:r w:rsidR="00F90E19">
        <w:rPr>
          <w:color w:val="231F20"/>
          <w:spacing w:val="1"/>
        </w:rPr>
        <w:t>r</w:t>
      </w:r>
      <w:r w:rsidR="00F90E19">
        <w:rPr>
          <w:color w:val="231F20"/>
        </w:rPr>
        <w:t>ther ag</w:t>
      </w:r>
      <w:r w:rsidR="00F90E19">
        <w:rPr>
          <w:color w:val="231F20"/>
          <w:spacing w:val="-2"/>
        </w:rPr>
        <w:t>r</w:t>
      </w:r>
      <w:r w:rsidR="00F90E19">
        <w:rPr>
          <w:color w:val="231F20"/>
        </w:rPr>
        <w:t>eements with</w:t>
      </w:r>
      <w:r w:rsidR="00F90E19">
        <w:rPr>
          <w:color w:val="231F20"/>
          <w:spacing w:val="-9"/>
        </w:rPr>
        <w:t xml:space="preserve"> </w:t>
      </w:r>
      <w:r w:rsidR="00F90E19">
        <w:rPr>
          <w:color w:val="231F20"/>
          <w:spacing w:val="-25"/>
        </w:rPr>
        <w:t>T</w:t>
      </w:r>
      <w:r w:rsidR="00F90E19">
        <w:rPr>
          <w:color w:val="231F20"/>
        </w:rPr>
        <w:t>raditional Owners add</w:t>
      </w:r>
      <w:r w:rsidR="00F90E19">
        <w:rPr>
          <w:color w:val="231F20"/>
          <w:spacing w:val="-2"/>
        </w:rPr>
        <w:t>r</w:t>
      </w:r>
      <w:r w:rsidR="00F90E19">
        <w:rPr>
          <w:color w:val="231F20"/>
        </w:rPr>
        <w:t>essing management of ecosystems within their traditional estates.</w:t>
      </w:r>
    </w:p>
    <w:p w:rsidR="005A2696" w:rsidRDefault="00F90E19">
      <w:pPr>
        <w:pStyle w:val="Heading4"/>
        <w:spacing w:before="70"/>
        <w:ind w:left="460"/>
        <w:rPr>
          <w:b w:val="0"/>
          <w:bCs w:val="0"/>
        </w:rPr>
      </w:pPr>
      <w:r>
        <w:br w:type="column"/>
      </w:r>
      <w:r>
        <w:rPr>
          <w:color w:val="231F20"/>
        </w:rPr>
        <w:lastRenderedPageBreak/>
        <w:t>Lead agencies/pa</w:t>
      </w:r>
      <w:r>
        <w:rPr>
          <w:color w:val="231F20"/>
          <w:spacing w:val="1"/>
        </w:rPr>
        <w:t>r</w:t>
      </w:r>
      <w:r>
        <w:rPr>
          <w:color w:val="231F20"/>
        </w:rPr>
        <w:t>tners</w:t>
      </w:r>
    </w:p>
    <w:p w:rsidR="00441186" w:rsidRDefault="00F90E19">
      <w:pPr>
        <w:spacing w:before="36" w:line="284" w:lineRule="auto"/>
        <w:ind w:left="460" w:hanging="1"/>
        <w:rPr>
          <w:rFonts w:ascii="Adobe Garamond Pro Bold" w:eastAsia="Adobe Garamond Pro Bold" w:hAnsi="Adobe Garamond Pro Bold" w:cs="Adobe Garamond Pro Bold"/>
          <w:b/>
          <w:bCs/>
          <w:color w:val="231F20"/>
          <w:sz w:val="20"/>
          <w:szCs w:val="20"/>
        </w:rPr>
      </w:pPr>
      <w:r>
        <w:rPr>
          <w:rFonts w:ascii="Adobe Garamond Pro Bold" w:eastAsia="Adobe Garamond Pro Bold" w:hAnsi="Adobe Garamond Pro Bold" w:cs="Adobe Garamond Pro Bold"/>
          <w:b/>
          <w:bCs/>
          <w:color w:val="231F20"/>
          <w:sz w:val="20"/>
          <w:szCs w:val="20"/>
        </w:rPr>
        <w:t>(</w:t>
      </w:r>
      <w:r>
        <w:rPr>
          <w:rFonts w:ascii="Adobe Garamond Pro" w:eastAsia="Adobe Garamond Pro" w:hAnsi="Adobe Garamond Pro" w:cs="Adobe Garamond Pro"/>
          <w:color w:val="231F20"/>
          <w:sz w:val="20"/>
          <w:szCs w:val="20"/>
        </w:rPr>
        <w:t xml:space="preserve">lead </w:t>
      </w:r>
      <w:r>
        <w:rPr>
          <w:rFonts w:ascii="Adobe Garamond Pro" w:eastAsia="Adobe Garamond Pro" w:hAnsi="Adobe Garamond Pro" w:cs="Adobe Garamond Pro"/>
          <w:color w:val="231F20"/>
          <w:spacing w:val="-2"/>
          <w:sz w:val="20"/>
          <w:szCs w:val="20"/>
        </w:rPr>
        <w:t>r</w:t>
      </w:r>
      <w:r>
        <w:rPr>
          <w:rFonts w:ascii="Adobe Garamond Pro" w:eastAsia="Adobe Garamond Pro" w:hAnsi="Adobe Garamond Pro" w:cs="Adobe Garamond Pro"/>
          <w:color w:val="231F20"/>
          <w:sz w:val="20"/>
          <w:szCs w:val="20"/>
        </w:rPr>
        <w:t>epo</w:t>
      </w:r>
      <w:r>
        <w:rPr>
          <w:rFonts w:ascii="Adobe Garamond Pro" w:eastAsia="Adobe Garamond Pro" w:hAnsi="Adobe Garamond Pro" w:cs="Adobe Garamond Pro"/>
          <w:color w:val="231F20"/>
          <w:spacing w:val="1"/>
          <w:sz w:val="20"/>
          <w:szCs w:val="20"/>
        </w:rPr>
        <w:t>r</w:t>
      </w:r>
      <w:r>
        <w:rPr>
          <w:rFonts w:ascii="Adobe Garamond Pro" w:eastAsia="Adobe Garamond Pro" w:hAnsi="Adobe Garamond Pro" w:cs="Adobe Garamond Pro"/>
          <w:color w:val="231F20"/>
          <w:sz w:val="20"/>
          <w:szCs w:val="20"/>
        </w:rPr>
        <w:t>ting agency in</w:t>
      </w:r>
      <w:r w:rsidR="00441186">
        <w:rPr>
          <w:rFonts w:ascii="Adobe Garamond Pro" w:eastAsia="Adobe Garamond Pro" w:hAnsi="Adobe Garamond Pro" w:cs="Adobe Garamond Pro"/>
          <w:color w:val="231F20"/>
          <w:spacing w:val="-2"/>
          <w:sz w:val="20"/>
          <w:szCs w:val="20"/>
        </w:rPr>
        <w:t xml:space="preserve"> </w:t>
      </w:r>
      <w:r>
        <w:rPr>
          <w:rFonts w:ascii="Adobe Garamond Pro Bold" w:eastAsia="Adobe Garamond Pro Bold" w:hAnsi="Adobe Garamond Pro Bold" w:cs="Adobe Garamond Pro Bold"/>
          <w:b/>
          <w:bCs/>
          <w:color w:val="231F20"/>
          <w:sz w:val="20"/>
          <w:szCs w:val="20"/>
        </w:rPr>
        <w:t xml:space="preserve">bold) </w:t>
      </w:r>
    </w:p>
    <w:p w:rsidR="005A2696" w:rsidRDefault="00F90E19">
      <w:pPr>
        <w:spacing w:before="36" w:line="284" w:lineRule="auto"/>
        <w:ind w:left="460" w:hanging="1"/>
        <w:rPr>
          <w:rFonts w:ascii="Adobe Garamond Pro" w:eastAsia="Adobe Garamond Pro" w:hAnsi="Adobe Garamond Pro" w:cs="Adobe Garamond Pro"/>
          <w:sz w:val="19"/>
          <w:szCs w:val="19"/>
        </w:rPr>
      </w:pPr>
      <w:r>
        <w:rPr>
          <w:rFonts w:ascii="Adobe Garamond Pro Bold" w:eastAsia="Adobe Garamond Pro Bold" w:hAnsi="Adobe Garamond Pro Bold" w:cs="Adobe Garamond Pro Bold"/>
          <w:b/>
          <w:bCs/>
          <w:color w:val="231F20"/>
          <w:sz w:val="19"/>
          <w:szCs w:val="19"/>
        </w:rPr>
        <w:t>GBRM</w:t>
      </w:r>
      <w:r>
        <w:rPr>
          <w:rFonts w:ascii="Adobe Garamond Pro Bold" w:eastAsia="Adobe Garamond Pro Bold" w:hAnsi="Adobe Garamond Pro Bold" w:cs="Adobe Garamond Pro Bold"/>
          <w:b/>
          <w:bCs/>
          <w:color w:val="231F20"/>
          <w:spacing w:val="-18"/>
          <w:sz w:val="19"/>
          <w:szCs w:val="19"/>
        </w:rPr>
        <w:t>P</w:t>
      </w:r>
      <w:r>
        <w:rPr>
          <w:rFonts w:ascii="Adobe Garamond Pro Bold" w:eastAsia="Adobe Garamond Pro Bold" w:hAnsi="Adobe Garamond Pro Bold" w:cs="Adobe Garamond Pro Bold"/>
          <w:b/>
          <w:bCs/>
          <w:color w:val="231F20"/>
          <w:sz w:val="19"/>
          <w:szCs w:val="19"/>
        </w:rPr>
        <w:t>A</w:t>
      </w:r>
      <w:r>
        <w:rPr>
          <w:rFonts w:ascii="Adobe Garamond Pro" w:eastAsia="Adobe Garamond Pro" w:hAnsi="Adobe Garamond Pro" w:cs="Adobe Garamond Pro"/>
          <w:color w:val="231F20"/>
          <w:sz w:val="19"/>
          <w:szCs w:val="19"/>
        </w:rPr>
        <w:t>,</w:t>
      </w:r>
      <w:r>
        <w:rPr>
          <w:rFonts w:ascii="Adobe Garamond Pro" w:eastAsia="Adobe Garamond Pro" w:hAnsi="Adobe Garamond Pro" w:cs="Adobe Garamond Pro"/>
          <w:color w:val="231F20"/>
          <w:spacing w:val="-9"/>
          <w:sz w:val="19"/>
          <w:szCs w:val="19"/>
        </w:rPr>
        <w:t xml:space="preserve"> </w:t>
      </w:r>
      <w:r>
        <w:rPr>
          <w:rFonts w:ascii="Adobe Garamond Pro" w:eastAsia="Adobe Garamond Pro" w:hAnsi="Adobe Garamond Pro" w:cs="Adobe Garamond Pro"/>
          <w:color w:val="231F20"/>
          <w:spacing w:val="-25"/>
          <w:sz w:val="19"/>
          <w:szCs w:val="19"/>
        </w:rPr>
        <w:t>T</w:t>
      </w:r>
      <w:r>
        <w:rPr>
          <w:rFonts w:ascii="Adobe Garamond Pro" w:eastAsia="Adobe Garamond Pro" w:hAnsi="Adobe Garamond Pro" w:cs="Adobe Garamond Pro"/>
          <w:color w:val="231F20"/>
          <w:sz w:val="19"/>
          <w:szCs w:val="19"/>
        </w:rPr>
        <w:t xml:space="preserve">raditional Owners, </w:t>
      </w:r>
      <w:r>
        <w:rPr>
          <w:rFonts w:ascii="Adobe Garamond Pro" w:eastAsia="Adobe Garamond Pro" w:hAnsi="Adobe Garamond Pro" w:cs="Adobe Garamond Pro"/>
          <w:color w:val="231F20"/>
          <w:spacing w:val="-3"/>
          <w:sz w:val="19"/>
          <w:szCs w:val="19"/>
        </w:rPr>
        <w:t>A</w:t>
      </w:r>
      <w:r>
        <w:rPr>
          <w:rFonts w:ascii="Adobe Garamond Pro" w:eastAsia="Adobe Garamond Pro" w:hAnsi="Adobe Garamond Pro" w:cs="Adobe Garamond Pro"/>
          <w:color w:val="231F20"/>
          <w:sz w:val="19"/>
          <w:szCs w:val="19"/>
        </w:rPr>
        <w:t>G, QG</w:t>
      </w:r>
    </w:p>
    <w:p w:rsidR="00FE675C" w:rsidRDefault="00FE675C">
      <w:pPr>
        <w:pStyle w:val="BodyText"/>
        <w:spacing w:before="12" w:line="278" w:lineRule="auto"/>
        <w:ind w:left="460"/>
        <w:rPr>
          <w:rFonts w:ascii="Adobe Garamond Pro Bold" w:eastAsia="Adobe Garamond Pro Bold" w:hAnsi="Adobe Garamond Pro Bold" w:cs="Adobe Garamond Pro Bold"/>
          <w:b/>
          <w:bCs/>
          <w:color w:val="231F20"/>
        </w:rPr>
      </w:pPr>
    </w:p>
    <w:p w:rsidR="005A2696" w:rsidRDefault="00F90E19">
      <w:pPr>
        <w:pStyle w:val="BodyText"/>
        <w:spacing w:before="12" w:line="278" w:lineRule="auto"/>
        <w:ind w:left="460"/>
      </w:pPr>
      <w:r>
        <w:rPr>
          <w:rFonts w:ascii="Adobe Garamond Pro Bold" w:eastAsia="Adobe Garamond Pro Bold" w:hAnsi="Adobe Garamond Pro Bold" w:cs="Adobe Garamond Pro Bold"/>
          <w:b/>
          <w:bCs/>
          <w:color w:val="231F20"/>
        </w:rPr>
        <w:t>GBRM</w:t>
      </w:r>
      <w:r>
        <w:rPr>
          <w:rFonts w:ascii="Adobe Garamond Pro Bold" w:eastAsia="Adobe Garamond Pro Bold" w:hAnsi="Adobe Garamond Pro Bold" w:cs="Adobe Garamond Pro Bold"/>
          <w:b/>
          <w:bCs/>
          <w:color w:val="231F20"/>
          <w:spacing w:val="-18"/>
        </w:rPr>
        <w:t>P</w:t>
      </w:r>
      <w:r>
        <w:rPr>
          <w:rFonts w:ascii="Adobe Garamond Pro Bold" w:eastAsia="Adobe Garamond Pro Bold" w:hAnsi="Adobe Garamond Pro Bold" w:cs="Adobe Garamond Pro Bold"/>
          <w:b/>
          <w:bCs/>
          <w:color w:val="231F20"/>
        </w:rPr>
        <w:t>A</w:t>
      </w:r>
      <w:r>
        <w:rPr>
          <w:color w:val="231F20"/>
        </w:rPr>
        <w:t>,</w:t>
      </w:r>
      <w:r>
        <w:rPr>
          <w:color w:val="231F20"/>
          <w:spacing w:val="-9"/>
        </w:rPr>
        <w:t xml:space="preserve"> </w:t>
      </w:r>
      <w:r>
        <w:rPr>
          <w:color w:val="231F20"/>
          <w:spacing w:val="-25"/>
        </w:rPr>
        <w:t>T</w:t>
      </w:r>
      <w:r>
        <w:rPr>
          <w:color w:val="231F20"/>
        </w:rPr>
        <w:t xml:space="preserve">raditional Owners, </w:t>
      </w:r>
      <w:r>
        <w:rPr>
          <w:color w:val="231F20"/>
          <w:spacing w:val="-3"/>
        </w:rPr>
        <w:t>A</w:t>
      </w:r>
      <w:r>
        <w:rPr>
          <w:color w:val="231F20"/>
        </w:rPr>
        <w:t>G, QG</w:t>
      </w:r>
    </w:p>
    <w:p w:rsidR="005A2696" w:rsidRDefault="005A2696">
      <w:pPr>
        <w:spacing w:before="18" w:line="280" w:lineRule="exact"/>
        <w:rPr>
          <w:sz w:val="28"/>
          <w:szCs w:val="28"/>
        </w:rPr>
      </w:pPr>
    </w:p>
    <w:p w:rsidR="00FE675C" w:rsidRDefault="00FE675C">
      <w:pPr>
        <w:pStyle w:val="BodyText"/>
        <w:spacing w:line="278" w:lineRule="auto"/>
        <w:ind w:left="460"/>
        <w:rPr>
          <w:rFonts w:ascii="Adobe Garamond Pro Bold" w:eastAsia="Adobe Garamond Pro Bold" w:hAnsi="Adobe Garamond Pro Bold" w:cs="Adobe Garamond Pro Bold"/>
          <w:b/>
          <w:bCs/>
          <w:color w:val="231F20"/>
        </w:rPr>
      </w:pPr>
    </w:p>
    <w:p w:rsidR="005A2696" w:rsidRDefault="00F90E19">
      <w:pPr>
        <w:pStyle w:val="BodyText"/>
        <w:spacing w:line="278" w:lineRule="auto"/>
        <w:ind w:left="460"/>
      </w:pPr>
      <w:r>
        <w:rPr>
          <w:rFonts w:ascii="Adobe Garamond Pro Bold" w:eastAsia="Adobe Garamond Pro Bold" w:hAnsi="Adobe Garamond Pro Bold" w:cs="Adobe Garamond Pro Bold"/>
          <w:b/>
          <w:bCs/>
          <w:color w:val="231F20"/>
        </w:rPr>
        <w:t>GBRM</w:t>
      </w:r>
      <w:r>
        <w:rPr>
          <w:rFonts w:ascii="Adobe Garamond Pro Bold" w:eastAsia="Adobe Garamond Pro Bold" w:hAnsi="Adobe Garamond Pro Bold" w:cs="Adobe Garamond Pro Bold"/>
          <w:b/>
          <w:bCs/>
          <w:color w:val="231F20"/>
          <w:spacing w:val="-18"/>
        </w:rPr>
        <w:t>P</w:t>
      </w:r>
      <w:r>
        <w:rPr>
          <w:rFonts w:ascii="Adobe Garamond Pro Bold" w:eastAsia="Adobe Garamond Pro Bold" w:hAnsi="Adobe Garamond Pro Bold" w:cs="Adobe Garamond Pro Bold"/>
          <w:b/>
          <w:bCs/>
          <w:color w:val="231F20"/>
        </w:rPr>
        <w:t>A</w:t>
      </w:r>
      <w:r>
        <w:rPr>
          <w:color w:val="231F20"/>
        </w:rPr>
        <w:t>,</w:t>
      </w:r>
      <w:r>
        <w:rPr>
          <w:color w:val="231F20"/>
          <w:spacing w:val="-9"/>
        </w:rPr>
        <w:t xml:space="preserve"> </w:t>
      </w:r>
      <w:r>
        <w:rPr>
          <w:color w:val="231F20"/>
          <w:spacing w:val="-25"/>
        </w:rPr>
        <w:t>T</w:t>
      </w:r>
      <w:r>
        <w:rPr>
          <w:color w:val="231F20"/>
        </w:rPr>
        <w:t xml:space="preserve">raditional Owners, </w:t>
      </w:r>
      <w:r>
        <w:rPr>
          <w:color w:val="231F20"/>
          <w:spacing w:val="-3"/>
        </w:rPr>
        <w:t>A</w:t>
      </w:r>
      <w:r>
        <w:rPr>
          <w:color w:val="231F20"/>
        </w:rPr>
        <w:t>G, QG</w:t>
      </w:r>
    </w:p>
    <w:p w:rsidR="005A2696" w:rsidRDefault="00F90E19">
      <w:pPr>
        <w:spacing w:before="10" w:line="200" w:lineRule="exact"/>
        <w:rPr>
          <w:sz w:val="20"/>
          <w:szCs w:val="20"/>
        </w:rPr>
      </w:pPr>
      <w:r>
        <w:br w:type="column"/>
      </w:r>
    </w:p>
    <w:p w:rsidR="005A2696" w:rsidRDefault="00F90E19">
      <w:pPr>
        <w:pStyle w:val="Heading4"/>
        <w:ind w:left="234"/>
        <w:rPr>
          <w:b w:val="0"/>
          <w:bCs w:val="0"/>
        </w:rPr>
      </w:pPr>
      <w:r>
        <w:rPr>
          <w:color w:val="231F20"/>
          <w:spacing w:val="-5"/>
        </w:rPr>
        <w:t>G</w:t>
      </w:r>
      <w:r>
        <w:rPr>
          <w:color w:val="231F20"/>
          <w:spacing w:val="-2"/>
        </w:rPr>
        <w:t>r</w:t>
      </w:r>
      <w:r>
        <w:rPr>
          <w:color w:val="231F20"/>
        </w:rPr>
        <w:t>oupings</w:t>
      </w:r>
    </w:p>
    <w:p w:rsidR="005A2696" w:rsidRDefault="005A2696">
      <w:pPr>
        <w:spacing w:before="3" w:line="200" w:lineRule="exact"/>
        <w:rPr>
          <w:sz w:val="20"/>
          <w:szCs w:val="20"/>
        </w:rPr>
      </w:pPr>
    </w:p>
    <w:p w:rsidR="00441186" w:rsidRDefault="00441186">
      <w:pPr>
        <w:pStyle w:val="BodyText"/>
        <w:spacing w:line="574" w:lineRule="auto"/>
        <w:ind w:left="234" w:right="1762"/>
        <w:rPr>
          <w:color w:val="231F20"/>
          <w:spacing w:val="-25"/>
        </w:rPr>
      </w:pPr>
    </w:p>
    <w:p w:rsidR="00FE675C" w:rsidRDefault="00F90E19">
      <w:pPr>
        <w:pStyle w:val="BodyText"/>
        <w:spacing w:line="574" w:lineRule="auto"/>
        <w:ind w:left="234" w:right="1762"/>
        <w:rPr>
          <w:color w:val="231F20"/>
        </w:rPr>
      </w:pPr>
      <w:r>
        <w:rPr>
          <w:color w:val="231F20"/>
          <w:spacing w:val="-25"/>
        </w:rPr>
        <w:t>T</w:t>
      </w:r>
      <w:r>
        <w:rPr>
          <w:color w:val="231F20"/>
        </w:rPr>
        <w:t xml:space="preserve">raditional Owners </w:t>
      </w:r>
    </w:p>
    <w:p w:rsidR="00FE675C" w:rsidRDefault="00FE675C">
      <w:pPr>
        <w:pStyle w:val="BodyText"/>
        <w:spacing w:line="574" w:lineRule="auto"/>
        <w:ind w:left="234" w:right="1762"/>
        <w:rPr>
          <w:color w:val="231F20"/>
        </w:rPr>
      </w:pPr>
    </w:p>
    <w:p w:rsidR="005A2696" w:rsidRDefault="00F90E19">
      <w:pPr>
        <w:pStyle w:val="BodyText"/>
        <w:spacing w:line="574" w:lineRule="auto"/>
        <w:ind w:left="234" w:right="1762"/>
      </w:pPr>
      <w:r>
        <w:rPr>
          <w:color w:val="231F20"/>
          <w:spacing w:val="-25"/>
        </w:rPr>
        <w:t>T</w:t>
      </w:r>
      <w:r>
        <w:rPr>
          <w:color w:val="231F20"/>
        </w:rPr>
        <w:t>raditional Owners</w:t>
      </w:r>
    </w:p>
    <w:p w:rsidR="005A2696" w:rsidRDefault="005A2696">
      <w:pPr>
        <w:spacing w:before="20" w:line="260" w:lineRule="exact"/>
        <w:rPr>
          <w:sz w:val="26"/>
          <w:szCs w:val="26"/>
        </w:rPr>
      </w:pPr>
    </w:p>
    <w:p w:rsidR="005A2696" w:rsidRDefault="00F90E19">
      <w:pPr>
        <w:pStyle w:val="BodyText"/>
        <w:ind w:left="234"/>
      </w:pPr>
      <w:r>
        <w:rPr>
          <w:color w:val="231F20"/>
          <w:spacing w:val="-25"/>
        </w:rPr>
        <w:t>T</w:t>
      </w:r>
      <w:r>
        <w:rPr>
          <w:color w:val="231F20"/>
        </w:rPr>
        <w:t>raditional Owners</w:t>
      </w:r>
    </w:p>
    <w:p w:rsidR="005A2696" w:rsidRDefault="005A2696">
      <w:pPr>
        <w:sectPr w:rsidR="005A2696">
          <w:type w:val="continuous"/>
          <w:pgSz w:w="11906" w:h="16840"/>
          <w:pgMar w:top="1140" w:right="0" w:bottom="280" w:left="0" w:header="720" w:footer="720" w:gutter="0"/>
          <w:cols w:num="3" w:space="720" w:equalWidth="0">
            <w:col w:w="5523" w:space="40"/>
            <w:col w:w="2874" w:space="40"/>
            <w:col w:w="3429"/>
          </w:cols>
        </w:sectPr>
      </w:pPr>
    </w:p>
    <w:p w:rsidR="00FE675C" w:rsidRDefault="00FE675C">
      <w:pPr>
        <w:pStyle w:val="BodyText"/>
        <w:tabs>
          <w:tab w:val="left" w:pos="1600"/>
        </w:tabs>
        <w:spacing w:before="17" w:line="278" w:lineRule="auto"/>
        <w:ind w:left="1600" w:hanging="954"/>
        <w:rPr>
          <w:color w:val="231F20"/>
        </w:rPr>
      </w:pPr>
    </w:p>
    <w:p w:rsidR="005A2696" w:rsidRDefault="008947A3">
      <w:pPr>
        <w:pStyle w:val="BodyText"/>
        <w:tabs>
          <w:tab w:val="left" w:pos="1600"/>
        </w:tabs>
        <w:spacing w:before="17" w:line="278" w:lineRule="auto"/>
        <w:ind w:left="1600" w:hanging="954"/>
      </w:pPr>
      <w:r w:rsidRPr="008947A3">
        <w:pict>
          <v:group id="_x0000_s1237" style="position:absolute;left:0;text-align:left;margin-left:28.35pt;margin-top:55.55pt;width:537.6pt;height:.1pt;z-index:-2482;mso-position-horizontal-relative:page" coordorigin="567,1111" coordsize="10752,2">
            <v:shape id="_x0000_s1238" style="position:absolute;left:567;top:1111;width:10752;height:2" coordorigin="567,1111" coordsize="10752,0" path="m567,1111r10752,e" filled="f" strokecolor="#005695" strokeweight="1pt">
              <v:path arrowok="t"/>
            </v:shape>
            <w10:wrap anchorx="page"/>
          </v:group>
        </w:pict>
      </w:r>
      <w:r w:rsidR="00F90E19">
        <w:rPr>
          <w:color w:val="231F20"/>
        </w:rPr>
        <w:t>EHA6</w:t>
      </w:r>
      <w:r w:rsidR="00F90E19">
        <w:rPr>
          <w:color w:val="231F20"/>
        </w:rPr>
        <w:tab/>
      </w:r>
      <w:r w:rsidR="00F90E19">
        <w:rPr>
          <w:color w:val="231F20"/>
          <w:spacing w:val="-5"/>
        </w:rPr>
        <w:t>F</w:t>
      </w:r>
      <w:r w:rsidR="00F90E19">
        <w:rPr>
          <w:color w:val="231F20"/>
        </w:rPr>
        <w:t>u</w:t>
      </w:r>
      <w:r w:rsidR="00F90E19">
        <w:rPr>
          <w:color w:val="231F20"/>
          <w:spacing w:val="1"/>
        </w:rPr>
        <w:t>r</w:t>
      </w:r>
      <w:r w:rsidR="00F90E19">
        <w:rPr>
          <w:color w:val="231F20"/>
        </w:rPr>
        <w:t>ther de</w:t>
      </w:r>
      <w:r w:rsidR="00F90E19">
        <w:rPr>
          <w:color w:val="231F20"/>
          <w:spacing w:val="-2"/>
        </w:rPr>
        <w:t>v</w:t>
      </w:r>
      <w:r w:rsidR="00F90E19">
        <w:rPr>
          <w:color w:val="231F20"/>
        </w:rPr>
        <w:t xml:space="preserve">elop </w:t>
      </w:r>
      <w:r w:rsidR="00F90E19">
        <w:rPr>
          <w:color w:val="231F20"/>
          <w:spacing w:val="-2"/>
        </w:rPr>
        <w:t>r</w:t>
      </w:r>
      <w:r w:rsidR="00F90E19">
        <w:rPr>
          <w:color w:val="231F20"/>
        </w:rPr>
        <w:t xml:space="preserve">egionally </w:t>
      </w:r>
      <w:r w:rsidR="00F90E19">
        <w:rPr>
          <w:color w:val="231F20"/>
          <w:spacing w:val="-2"/>
        </w:rPr>
        <w:t>r</w:t>
      </w:r>
      <w:r w:rsidR="00F90E19">
        <w:rPr>
          <w:color w:val="231F20"/>
        </w:rPr>
        <w:t>ele</w:t>
      </w:r>
      <w:r w:rsidR="00F90E19">
        <w:rPr>
          <w:color w:val="231F20"/>
          <w:spacing w:val="-2"/>
        </w:rPr>
        <w:t>v</w:t>
      </w:r>
      <w:r w:rsidR="00F90E19">
        <w:rPr>
          <w:color w:val="231F20"/>
        </w:rPr>
        <w:t>ant standa</w:t>
      </w:r>
      <w:r w:rsidR="00F90E19">
        <w:rPr>
          <w:color w:val="231F20"/>
          <w:spacing w:val="-3"/>
        </w:rPr>
        <w:t>r</w:t>
      </w:r>
      <w:r w:rsidR="00F90E19">
        <w:rPr>
          <w:color w:val="231F20"/>
        </w:rPr>
        <w:t>ds for ecosystem health (desi</w:t>
      </w:r>
      <w:r w:rsidR="00F90E19">
        <w:rPr>
          <w:color w:val="231F20"/>
          <w:spacing w:val="-2"/>
        </w:rPr>
        <w:t>r</w:t>
      </w:r>
      <w:r w:rsidR="00F90E19">
        <w:rPr>
          <w:color w:val="231F20"/>
        </w:rPr>
        <w:t>ed state, critical th</w:t>
      </w:r>
      <w:r w:rsidR="00F90E19">
        <w:rPr>
          <w:color w:val="231F20"/>
          <w:spacing w:val="-2"/>
        </w:rPr>
        <w:t>r</w:t>
      </w:r>
      <w:r w:rsidR="00F90E19">
        <w:rPr>
          <w:color w:val="231F20"/>
        </w:rPr>
        <w:t>esholds and health indicators) that inform and suppo</w:t>
      </w:r>
      <w:r w:rsidR="00F90E19">
        <w:rPr>
          <w:color w:val="231F20"/>
          <w:spacing w:val="1"/>
        </w:rPr>
        <w:t>r</w:t>
      </w:r>
      <w:r w:rsidR="00F90E19">
        <w:rPr>
          <w:color w:val="231F20"/>
        </w:rPr>
        <w:t xml:space="preserve">t the </w:t>
      </w:r>
      <w:r w:rsidR="00F90E19">
        <w:rPr>
          <w:color w:val="231F20"/>
          <w:spacing w:val="-3"/>
        </w:rPr>
        <w:t>I</w:t>
      </w:r>
      <w:r w:rsidR="00F90E19">
        <w:rPr>
          <w:color w:val="231F20"/>
        </w:rPr>
        <w:t xml:space="preserve">ntegrated </w:t>
      </w:r>
      <w:r w:rsidR="00F90E19">
        <w:rPr>
          <w:color w:val="231F20"/>
          <w:spacing w:val="-5"/>
        </w:rPr>
        <w:t>M</w:t>
      </w:r>
      <w:r w:rsidR="00F90E19">
        <w:rPr>
          <w:color w:val="231F20"/>
        </w:rPr>
        <w:t xml:space="preserve">onitoring and </w:t>
      </w:r>
      <w:r w:rsidR="00F90E19">
        <w:rPr>
          <w:color w:val="231F20"/>
          <w:spacing w:val="-3"/>
        </w:rPr>
        <w:t>R</w:t>
      </w:r>
      <w:r w:rsidR="00F90E19">
        <w:rPr>
          <w:color w:val="231F20"/>
        </w:rPr>
        <w:t>epo</w:t>
      </w:r>
      <w:r w:rsidR="00F90E19">
        <w:rPr>
          <w:color w:val="231F20"/>
          <w:spacing w:val="1"/>
        </w:rPr>
        <w:t>r</w:t>
      </w:r>
      <w:r w:rsidR="00F90E19">
        <w:rPr>
          <w:color w:val="231F20"/>
        </w:rPr>
        <w:t xml:space="preserve">ting </w:t>
      </w:r>
      <w:r w:rsidR="00F90E19">
        <w:rPr>
          <w:color w:val="231F20"/>
          <w:spacing w:val="-6"/>
        </w:rPr>
        <w:t>P</w:t>
      </w:r>
      <w:r w:rsidR="00F90E19">
        <w:rPr>
          <w:color w:val="231F20"/>
          <w:spacing w:val="-2"/>
        </w:rPr>
        <w:t>r</w:t>
      </w:r>
      <w:r w:rsidR="00F90E19">
        <w:rPr>
          <w:color w:val="231F20"/>
        </w:rPr>
        <w:t>ogram.</w:t>
      </w:r>
    </w:p>
    <w:p w:rsidR="00FE675C" w:rsidRDefault="00FE675C">
      <w:pPr>
        <w:pStyle w:val="BodyText"/>
        <w:tabs>
          <w:tab w:val="left" w:pos="1600"/>
        </w:tabs>
        <w:spacing w:before="17" w:line="278" w:lineRule="auto"/>
        <w:ind w:left="1600" w:right="319" w:hanging="954"/>
        <w:rPr>
          <w:color w:val="231F20"/>
        </w:rPr>
      </w:pPr>
    </w:p>
    <w:p w:rsidR="005A2696" w:rsidRDefault="008947A3">
      <w:pPr>
        <w:pStyle w:val="BodyText"/>
        <w:tabs>
          <w:tab w:val="left" w:pos="1600"/>
        </w:tabs>
        <w:spacing w:before="17" w:line="278" w:lineRule="auto"/>
        <w:ind w:left="1600" w:right="319" w:hanging="954"/>
      </w:pPr>
      <w:r w:rsidRPr="008947A3">
        <w:pict>
          <v:group id="_x0000_s1239" style="position:absolute;left:0;text-align:left;margin-left:28.35pt;margin-top:41.55pt;width:537.6pt;height:.1pt;z-index:-2481;mso-position-horizontal-relative:page" coordorigin="567,831" coordsize="10752,2">
            <v:shape id="_x0000_s1240" style="position:absolute;left:567;top:831;width:10752;height:2" coordorigin="567,831" coordsize="10752,0" path="m567,831r10752,e" filled="f" strokecolor="#005695" strokeweight="1pt">
              <v:path arrowok="t"/>
            </v:shape>
            <w10:wrap anchorx="page"/>
          </v:group>
        </w:pict>
      </w:r>
      <w:r w:rsidR="00F90E19">
        <w:rPr>
          <w:color w:val="231F20"/>
        </w:rPr>
        <w:t>EHA7</w:t>
      </w:r>
      <w:r w:rsidR="00F90E19">
        <w:rPr>
          <w:color w:val="231F20"/>
        </w:rPr>
        <w:tab/>
      </w:r>
      <w:r w:rsidR="00F90E19">
        <w:rPr>
          <w:color w:val="231F20"/>
          <w:spacing w:val="-6"/>
        </w:rPr>
        <w:t>P</w:t>
      </w:r>
      <w:r w:rsidR="00F90E19">
        <w:rPr>
          <w:color w:val="231F20"/>
        </w:rPr>
        <w:t xml:space="preserve">rioritise functional ecosystems critical to </w:t>
      </w:r>
      <w:r w:rsidR="00F90E19">
        <w:rPr>
          <w:color w:val="231F20"/>
          <w:spacing w:val="-3"/>
        </w:rPr>
        <w:t>R</w:t>
      </w:r>
      <w:r w:rsidR="00F90E19">
        <w:rPr>
          <w:color w:val="231F20"/>
        </w:rPr>
        <w:t xml:space="preserve">eef health in each </w:t>
      </w:r>
      <w:r w:rsidR="00F90E19">
        <w:rPr>
          <w:color w:val="231F20"/>
          <w:spacing w:val="-2"/>
        </w:rPr>
        <w:t>r</w:t>
      </w:r>
      <w:r w:rsidR="00F90E19">
        <w:rPr>
          <w:color w:val="231F20"/>
        </w:rPr>
        <w:t>egion for their p</w:t>
      </w:r>
      <w:r w:rsidR="00F90E19">
        <w:rPr>
          <w:color w:val="231F20"/>
          <w:spacing w:val="-2"/>
        </w:rPr>
        <w:t>r</w:t>
      </w:r>
      <w:r w:rsidR="00F90E19">
        <w:rPr>
          <w:color w:val="231F20"/>
        </w:rPr>
        <w:t xml:space="preserve">otection, </w:t>
      </w:r>
      <w:r w:rsidR="00F90E19">
        <w:rPr>
          <w:color w:val="231F20"/>
          <w:spacing w:val="-2"/>
        </w:rPr>
        <w:t>r</w:t>
      </w:r>
      <w:r w:rsidR="00F90E19">
        <w:rPr>
          <w:color w:val="231F20"/>
        </w:rPr>
        <w:t>estoration and management.</w:t>
      </w:r>
    </w:p>
    <w:p w:rsidR="00FE675C" w:rsidRDefault="00F90E19">
      <w:pPr>
        <w:tabs>
          <w:tab w:val="left" w:pos="2880"/>
        </w:tabs>
        <w:spacing w:before="17"/>
        <w:ind w:left="192"/>
      </w:pPr>
      <w:r>
        <w:br w:type="column"/>
      </w:r>
    </w:p>
    <w:p w:rsidR="005A2696" w:rsidRDefault="00F90E19">
      <w:pPr>
        <w:tabs>
          <w:tab w:val="left" w:pos="2880"/>
        </w:tabs>
        <w:spacing w:before="17"/>
        <w:ind w:left="192"/>
        <w:rPr>
          <w:rFonts w:ascii="Adobe Garamond Pro" w:eastAsia="Adobe Garamond Pro" w:hAnsi="Adobe Garamond Pro" w:cs="Adobe Garamond Pro"/>
          <w:sz w:val="19"/>
          <w:szCs w:val="19"/>
        </w:rPr>
      </w:pPr>
      <w:r>
        <w:rPr>
          <w:rFonts w:ascii="Adobe Garamond Pro Bold" w:eastAsia="Adobe Garamond Pro Bold" w:hAnsi="Adobe Garamond Pro Bold" w:cs="Adobe Garamond Pro Bold"/>
          <w:b/>
          <w:bCs/>
          <w:color w:val="231F20"/>
          <w:sz w:val="19"/>
          <w:szCs w:val="19"/>
        </w:rPr>
        <w:t>GBRM</w:t>
      </w:r>
      <w:r>
        <w:rPr>
          <w:rFonts w:ascii="Adobe Garamond Pro Bold" w:eastAsia="Adobe Garamond Pro Bold" w:hAnsi="Adobe Garamond Pro Bold" w:cs="Adobe Garamond Pro Bold"/>
          <w:b/>
          <w:bCs/>
          <w:color w:val="231F20"/>
          <w:spacing w:val="-18"/>
          <w:sz w:val="19"/>
          <w:szCs w:val="19"/>
        </w:rPr>
        <w:t>P</w:t>
      </w:r>
      <w:r>
        <w:rPr>
          <w:rFonts w:ascii="Adobe Garamond Pro Bold" w:eastAsia="Adobe Garamond Pro Bold" w:hAnsi="Adobe Garamond Pro Bold" w:cs="Adobe Garamond Pro Bold"/>
          <w:b/>
          <w:bCs/>
          <w:color w:val="231F20"/>
          <w:sz w:val="19"/>
          <w:szCs w:val="19"/>
        </w:rPr>
        <w:t>A</w:t>
      </w:r>
      <w:r>
        <w:rPr>
          <w:rFonts w:ascii="Adobe Garamond Pro Bold" w:eastAsia="Adobe Garamond Pro Bold" w:hAnsi="Adobe Garamond Pro Bold" w:cs="Adobe Garamond Pro Bold"/>
          <w:b/>
          <w:bCs/>
          <w:color w:val="231F20"/>
          <w:sz w:val="19"/>
          <w:szCs w:val="19"/>
        </w:rPr>
        <w:tab/>
      </w:r>
      <w:r>
        <w:rPr>
          <w:rFonts w:ascii="Adobe Garamond Pro" w:eastAsia="Adobe Garamond Pro" w:hAnsi="Adobe Garamond Pro" w:cs="Adobe Garamond Pro"/>
          <w:color w:val="231F20"/>
          <w:spacing w:val="-5"/>
          <w:sz w:val="19"/>
          <w:szCs w:val="19"/>
        </w:rPr>
        <w:t>M</w:t>
      </w:r>
      <w:r>
        <w:rPr>
          <w:rFonts w:ascii="Adobe Garamond Pro" w:eastAsia="Adobe Garamond Pro" w:hAnsi="Adobe Garamond Pro" w:cs="Adobe Garamond Pro"/>
          <w:color w:val="231F20"/>
          <w:sz w:val="19"/>
          <w:szCs w:val="19"/>
        </w:rPr>
        <w:t xml:space="preserve">onitoring and </w:t>
      </w:r>
      <w:r>
        <w:rPr>
          <w:rFonts w:ascii="Adobe Garamond Pro" w:eastAsia="Adobe Garamond Pro" w:hAnsi="Adobe Garamond Pro" w:cs="Adobe Garamond Pro"/>
          <w:color w:val="231F20"/>
          <w:spacing w:val="-3"/>
          <w:sz w:val="19"/>
          <w:szCs w:val="19"/>
        </w:rPr>
        <w:t>R</w:t>
      </w:r>
      <w:r>
        <w:rPr>
          <w:rFonts w:ascii="Adobe Garamond Pro" w:eastAsia="Adobe Garamond Pro" w:hAnsi="Adobe Garamond Pro" w:cs="Adobe Garamond Pro"/>
          <w:color w:val="231F20"/>
          <w:sz w:val="19"/>
          <w:szCs w:val="19"/>
        </w:rPr>
        <w:t>epo</w:t>
      </w:r>
      <w:r>
        <w:rPr>
          <w:rFonts w:ascii="Adobe Garamond Pro" w:eastAsia="Adobe Garamond Pro" w:hAnsi="Adobe Garamond Pro" w:cs="Adobe Garamond Pro"/>
          <w:color w:val="231F20"/>
          <w:spacing w:val="1"/>
          <w:sz w:val="19"/>
          <w:szCs w:val="19"/>
        </w:rPr>
        <w:t>r</w:t>
      </w:r>
      <w:r>
        <w:rPr>
          <w:rFonts w:ascii="Adobe Garamond Pro" w:eastAsia="Adobe Garamond Pro" w:hAnsi="Adobe Garamond Pro" w:cs="Adobe Garamond Pro"/>
          <w:color w:val="231F20"/>
          <w:sz w:val="19"/>
          <w:szCs w:val="19"/>
        </w:rPr>
        <w:t>ting</w:t>
      </w: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before="16" w:line="280" w:lineRule="exact"/>
        <w:rPr>
          <w:sz w:val="28"/>
          <w:szCs w:val="28"/>
        </w:rPr>
      </w:pPr>
    </w:p>
    <w:p w:rsidR="005A2696" w:rsidRDefault="00F90E19">
      <w:pPr>
        <w:pStyle w:val="BodyText"/>
        <w:tabs>
          <w:tab w:val="left" w:pos="2880"/>
        </w:tabs>
        <w:ind w:left="192"/>
      </w:pPr>
      <w:r>
        <w:rPr>
          <w:rFonts w:ascii="Adobe Garamond Pro Bold" w:eastAsia="Adobe Garamond Pro Bold" w:hAnsi="Adobe Garamond Pro Bold" w:cs="Adobe Garamond Pro Bold"/>
          <w:b/>
          <w:bCs/>
          <w:color w:val="231F20"/>
        </w:rPr>
        <w:t>GBRM</w:t>
      </w:r>
      <w:r>
        <w:rPr>
          <w:rFonts w:ascii="Adobe Garamond Pro Bold" w:eastAsia="Adobe Garamond Pro Bold" w:hAnsi="Adobe Garamond Pro Bold" w:cs="Adobe Garamond Pro Bold"/>
          <w:b/>
          <w:bCs/>
          <w:color w:val="231F20"/>
          <w:spacing w:val="-18"/>
        </w:rPr>
        <w:t>P</w:t>
      </w:r>
      <w:r>
        <w:rPr>
          <w:rFonts w:ascii="Adobe Garamond Pro Bold" w:eastAsia="Adobe Garamond Pro Bold" w:hAnsi="Adobe Garamond Pro Bold" w:cs="Adobe Garamond Pro Bold"/>
          <w:b/>
          <w:bCs/>
          <w:color w:val="231F20"/>
        </w:rPr>
        <w:t>A</w:t>
      </w:r>
      <w:r>
        <w:rPr>
          <w:color w:val="231F20"/>
        </w:rPr>
        <w:t xml:space="preserve">, </w:t>
      </w:r>
      <w:r>
        <w:rPr>
          <w:color w:val="231F20"/>
          <w:spacing w:val="-3"/>
        </w:rPr>
        <w:t>A</w:t>
      </w:r>
      <w:r>
        <w:rPr>
          <w:color w:val="231F20"/>
        </w:rPr>
        <w:t xml:space="preserve">G, QG, Local </w:t>
      </w:r>
      <w:r>
        <w:rPr>
          <w:color w:val="231F20"/>
          <w:spacing w:val="-2"/>
        </w:rPr>
        <w:t>G</w:t>
      </w:r>
      <w:r>
        <w:rPr>
          <w:color w:val="231F20"/>
          <w:spacing w:val="-4"/>
        </w:rPr>
        <w:t>o</w:t>
      </w:r>
      <w:r>
        <w:rPr>
          <w:color w:val="231F20"/>
        </w:rPr>
        <w:t>vt</w:t>
      </w:r>
      <w:r>
        <w:rPr>
          <w:color w:val="231F20"/>
        </w:rPr>
        <w:tab/>
        <w:t xml:space="preserve">Coastal </w:t>
      </w:r>
      <w:r>
        <w:rPr>
          <w:color w:val="231F20"/>
          <w:spacing w:val="-2"/>
        </w:rPr>
        <w:t>E</w:t>
      </w:r>
      <w:r>
        <w:rPr>
          <w:color w:val="231F20"/>
        </w:rPr>
        <w:t xml:space="preserve">cosystem </w:t>
      </w:r>
      <w:r>
        <w:rPr>
          <w:color w:val="231F20"/>
          <w:spacing w:val="-6"/>
        </w:rPr>
        <w:t>P</w:t>
      </w:r>
      <w:r>
        <w:rPr>
          <w:color w:val="231F20"/>
          <w:spacing w:val="-2"/>
        </w:rPr>
        <w:t>r</w:t>
      </w:r>
      <w:r>
        <w:rPr>
          <w:color w:val="231F20"/>
        </w:rPr>
        <w:t>otection</w:t>
      </w:r>
    </w:p>
    <w:p w:rsidR="005A2696" w:rsidRDefault="005A2696">
      <w:pPr>
        <w:sectPr w:rsidR="005A2696">
          <w:type w:val="continuous"/>
          <w:pgSz w:w="11906" w:h="16840"/>
          <w:pgMar w:top="1140" w:right="0" w:bottom="280" w:left="0" w:header="720" w:footer="720" w:gutter="0"/>
          <w:cols w:num="2" w:space="720" w:equalWidth="0">
            <w:col w:w="5791" w:space="40"/>
            <w:col w:w="6075"/>
          </w:cols>
        </w:sectPr>
      </w:pPr>
    </w:p>
    <w:p w:rsidR="00FE675C" w:rsidRDefault="00FE675C">
      <w:pPr>
        <w:pStyle w:val="BodyText"/>
        <w:tabs>
          <w:tab w:val="left" w:pos="1600"/>
        </w:tabs>
        <w:spacing w:before="17" w:line="278" w:lineRule="auto"/>
        <w:ind w:left="1600" w:hanging="954"/>
        <w:rPr>
          <w:color w:val="231F20"/>
        </w:rPr>
      </w:pPr>
    </w:p>
    <w:p w:rsidR="005A2696" w:rsidRDefault="008947A3">
      <w:pPr>
        <w:pStyle w:val="BodyText"/>
        <w:tabs>
          <w:tab w:val="left" w:pos="1600"/>
        </w:tabs>
        <w:spacing w:before="17" w:line="278" w:lineRule="auto"/>
        <w:ind w:left="1600" w:hanging="954"/>
      </w:pPr>
      <w:r w:rsidRPr="008947A3">
        <w:pict>
          <v:group id="_x0000_s1241" style="position:absolute;left:0;text-align:left;margin-left:28.35pt;margin-top:41.55pt;width:537.6pt;height:.1pt;z-index:-2480;mso-position-horizontal-relative:page" coordorigin="567,831" coordsize="10752,2">
            <v:shape id="_x0000_s1242" style="position:absolute;left:567;top:831;width:10752;height:2" coordorigin="567,831" coordsize="10752,0" path="m567,831r10752,e" filled="f" strokecolor="#005695" strokeweight="1pt">
              <v:path arrowok="t"/>
            </v:shape>
            <w10:wrap anchorx="page"/>
          </v:group>
        </w:pict>
      </w:r>
      <w:r w:rsidR="00F90E19">
        <w:rPr>
          <w:color w:val="231F20"/>
        </w:rPr>
        <w:t>EHA8</w:t>
      </w:r>
      <w:r w:rsidR="00F90E19">
        <w:rPr>
          <w:color w:val="231F20"/>
        </w:rPr>
        <w:tab/>
      </w:r>
      <w:r w:rsidR="00F90E19">
        <w:rPr>
          <w:color w:val="231F20"/>
          <w:spacing w:val="-2"/>
        </w:rPr>
        <w:t>D</w:t>
      </w:r>
      <w:r w:rsidR="00F90E19">
        <w:rPr>
          <w:color w:val="231F20"/>
        </w:rPr>
        <w:t>e</w:t>
      </w:r>
      <w:r w:rsidR="00F90E19">
        <w:rPr>
          <w:color w:val="231F20"/>
          <w:spacing w:val="-2"/>
        </w:rPr>
        <w:t>v</w:t>
      </w:r>
      <w:r w:rsidR="00F90E19">
        <w:rPr>
          <w:color w:val="231F20"/>
        </w:rPr>
        <w:t>elop</w:t>
      </w:r>
      <w:r w:rsidR="00F90E19">
        <w:rPr>
          <w:color w:val="231F20"/>
          <w:spacing w:val="-1"/>
        </w:rPr>
        <w:t xml:space="preserve"> </w:t>
      </w:r>
      <w:r w:rsidR="00F90E19">
        <w:rPr>
          <w:color w:val="231F20"/>
        </w:rPr>
        <w:t>a</w:t>
      </w:r>
      <w:r w:rsidR="00F90E19">
        <w:rPr>
          <w:color w:val="231F20"/>
          <w:spacing w:val="-1"/>
        </w:rPr>
        <w:t xml:space="preserve"> </w:t>
      </w:r>
      <w:r w:rsidR="00F90E19">
        <w:rPr>
          <w:color w:val="231F20"/>
        </w:rPr>
        <w:t>net benefit</w:t>
      </w:r>
      <w:r w:rsidR="00F90E19">
        <w:rPr>
          <w:color w:val="231F20"/>
          <w:spacing w:val="-1"/>
        </w:rPr>
        <w:t xml:space="preserve"> </w:t>
      </w:r>
      <w:r w:rsidR="00F90E19">
        <w:rPr>
          <w:color w:val="231F20"/>
        </w:rPr>
        <w:t>policy</w:t>
      </w:r>
      <w:r w:rsidR="00F90E19">
        <w:rPr>
          <w:color w:val="231F20"/>
          <w:spacing w:val="-1"/>
        </w:rPr>
        <w:t xml:space="preserve"> </w:t>
      </w:r>
      <w:r w:rsidR="00F90E19">
        <w:rPr>
          <w:color w:val="231F20"/>
        </w:rPr>
        <w:t xml:space="preserve">to </w:t>
      </w:r>
      <w:r w:rsidR="00F90E19">
        <w:rPr>
          <w:color w:val="231F20"/>
          <w:spacing w:val="-2"/>
        </w:rPr>
        <w:t>r</w:t>
      </w:r>
      <w:r w:rsidR="00F90E19">
        <w:rPr>
          <w:color w:val="231F20"/>
        </w:rPr>
        <w:t>esto</w:t>
      </w:r>
      <w:r w:rsidR="00F90E19">
        <w:rPr>
          <w:color w:val="231F20"/>
          <w:spacing w:val="-2"/>
        </w:rPr>
        <w:t>r</w:t>
      </w:r>
      <w:r w:rsidR="00F90E19">
        <w:rPr>
          <w:color w:val="231F20"/>
        </w:rPr>
        <w:t>e</w:t>
      </w:r>
      <w:r w:rsidR="00F90E19">
        <w:rPr>
          <w:color w:val="231F20"/>
          <w:spacing w:val="-1"/>
        </w:rPr>
        <w:t xml:space="preserve"> </w:t>
      </w:r>
      <w:r w:rsidR="00F90E19">
        <w:rPr>
          <w:color w:val="231F20"/>
        </w:rPr>
        <w:t>ecosystem</w:t>
      </w:r>
      <w:r w:rsidR="00F90E19">
        <w:rPr>
          <w:color w:val="231F20"/>
          <w:spacing w:val="-1"/>
        </w:rPr>
        <w:t xml:space="preserve"> </w:t>
      </w:r>
      <w:r w:rsidR="00F90E19">
        <w:rPr>
          <w:color w:val="231F20"/>
        </w:rPr>
        <w:t>health, imp</w:t>
      </w:r>
      <w:r w:rsidR="00F90E19">
        <w:rPr>
          <w:color w:val="231F20"/>
          <w:spacing w:val="-2"/>
        </w:rPr>
        <w:t>r</w:t>
      </w:r>
      <w:r w:rsidR="00F90E19">
        <w:rPr>
          <w:color w:val="231F20"/>
          <w:spacing w:val="-4"/>
        </w:rPr>
        <w:t>o</w:t>
      </w:r>
      <w:r w:rsidR="00F90E19">
        <w:rPr>
          <w:color w:val="231F20"/>
          <w:spacing w:val="-2"/>
        </w:rPr>
        <w:t>v</w:t>
      </w:r>
      <w:r w:rsidR="00F90E19">
        <w:rPr>
          <w:color w:val="231F20"/>
        </w:rPr>
        <w:t>e</w:t>
      </w:r>
      <w:r w:rsidR="00F90E19">
        <w:rPr>
          <w:color w:val="231F20"/>
          <w:spacing w:val="-1"/>
        </w:rPr>
        <w:t xml:space="preserve"> </w:t>
      </w:r>
      <w:r w:rsidR="00F90E19">
        <w:rPr>
          <w:color w:val="231F20"/>
        </w:rPr>
        <w:t>the</w:t>
      </w:r>
      <w:r w:rsidR="00F90E19">
        <w:rPr>
          <w:color w:val="231F20"/>
          <w:spacing w:val="-1"/>
        </w:rPr>
        <w:t xml:space="preserve"> </w:t>
      </w:r>
      <w:r w:rsidR="00F90E19">
        <w:rPr>
          <w:color w:val="231F20"/>
        </w:rPr>
        <w:t>condition</w:t>
      </w:r>
      <w:r w:rsidR="00F90E19">
        <w:rPr>
          <w:color w:val="231F20"/>
          <w:spacing w:val="-1"/>
        </w:rPr>
        <w:t xml:space="preserve"> </w:t>
      </w:r>
      <w:r w:rsidR="00F90E19">
        <w:rPr>
          <w:color w:val="231F20"/>
        </w:rPr>
        <w:t>of</w:t>
      </w:r>
      <w:r w:rsidR="00F90E19">
        <w:rPr>
          <w:color w:val="231F20"/>
          <w:spacing w:val="-1"/>
        </w:rPr>
        <w:t xml:space="preserve"> </w:t>
      </w:r>
      <w:r w:rsidR="00F90E19">
        <w:rPr>
          <w:color w:val="231F20"/>
          <w:spacing w:val="-2"/>
        </w:rPr>
        <w:t>v</w:t>
      </w:r>
      <w:r w:rsidR="00F90E19">
        <w:rPr>
          <w:color w:val="231F20"/>
        </w:rPr>
        <w:t>alues</w:t>
      </w:r>
      <w:r w:rsidR="00F90E19">
        <w:rPr>
          <w:color w:val="231F20"/>
          <w:spacing w:val="-1"/>
        </w:rPr>
        <w:t xml:space="preserve"> </w:t>
      </w:r>
      <w:r w:rsidR="00F90E19">
        <w:rPr>
          <w:color w:val="231F20"/>
        </w:rPr>
        <w:t>and</w:t>
      </w:r>
      <w:r w:rsidR="00F90E19">
        <w:rPr>
          <w:color w:val="231F20"/>
          <w:spacing w:val="-1"/>
        </w:rPr>
        <w:t xml:space="preserve"> </w:t>
      </w:r>
      <w:r w:rsidR="00F90E19">
        <w:rPr>
          <w:color w:val="231F20"/>
        </w:rPr>
        <w:t>manage</w:t>
      </w:r>
      <w:r w:rsidR="00F90E19">
        <w:rPr>
          <w:color w:val="231F20"/>
          <w:spacing w:val="-1"/>
        </w:rPr>
        <w:t xml:space="preserve"> </w:t>
      </w:r>
      <w:r w:rsidR="00F90E19">
        <w:rPr>
          <w:color w:val="231F20"/>
        </w:rPr>
        <w:t>financial</w:t>
      </w:r>
      <w:r w:rsidR="00F90E19">
        <w:rPr>
          <w:color w:val="231F20"/>
          <w:w w:val="99"/>
        </w:rPr>
        <w:t xml:space="preserve"> </w:t>
      </w:r>
      <w:r w:rsidR="00F90E19">
        <w:rPr>
          <w:color w:val="231F20"/>
        </w:rPr>
        <w:t xml:space="preserve">contributions to that </w:t>
      </w:r>
      <w:r w:rsidR="00F90E19">
        <w:rPr>
          <w:color w:val="231F20"/>
          <w:spacing w:val="-2"/>
        </w:rPr>
        <w:t>r</w:t>
      </w:r>
      <w:r w:rsidR="00F90E19">
        <w:rPr>
          <w:color w:val="231F20"/>
        </w:rPr>
        <w:t>ec</w:t>
      </w:r>
      <w:r w:rsidR="00F90E19">
        <w:rPr>
          <w:color w:val="231F20"/>
          <w:spacing w:val="-4"/>
        </w:rPr>
        <w:t>o</w:t>
      </w:r>
      <w:r w:rsidR="00F90E19">
        <w:rPr>
          <w:color w:val="231F20"/>
          <w:spacing w:val="-2"/>
        </w:rPr>
        <w:t>v</w:t>
      </w:r>
      <w:r w:rsidR="00F90E19">
        <w:rPr>
          <w:color w:val="231F20"/>
        </w:rPr>
        <w:t>e</w:t>
      </w:r>
      <w:r w:rsidR="00F90E19">
        <w:rPr>
          <w:color w:val="231F20"/>
          <w:spacing w:val="3"/>
        </w:rPr>
        <w:t>r</w:t>
      </w:r>
      <w:r w:rsidR="00F90E19">
        <w:rPr>
          <w:color w:val="231F20"/>
          <w:spacing w:val="-17"/>
        </w:rPr>
        <w:t>y</w:t>
      </w:r>
      <w:r w:rsidR="00F90E19">
        <w:rPr>
          <w:color w:val="231F20"/>
        </w:rPr>
        <w:t>.</w:t>
      </w:r>
    </w:p>
    <w:p w:rsidR="00FE675C" w:rsidRDefault="00F90E19">
      <w:pPr>
        <w:spacing w:before="17"/>
        <w:ind w:left="262"/>
      </w:pPr>
      <w:r>
        <w:br w:type="column"/>
      </w:r>
    </w:p>
    <w:p w:rsidR="005A2696" w:rsidRDefault="00F90E19">
      <w:pPr>
        <w:spacing w:before="17"/>
        <w:ind w:left="262"/>
        <w:rPr>
          <w:rFonts w:ascii="Adobe Garamond Pro" w:eastAsia="Adobe Garamond Pro" w:hAnsi="Adobe Garamond Pro" w:cs="Adobe Garamond Pro"/>
          <w:sz w:val="19"/>
          <w:szCs w:val="19"/>
        </w:rPr>
      </w:pPr>
      <w:r>
        <w:rPr>
          <w:rFonts w:ascii="Adobe Garamond Pro Bold" w:eastAsia="Adobe Garamond Pro Bold" w:hAnsi="Adobe Garamond Pro Bold" w:cs="Adobe Garamond Pro Bold"/>
          <w:b/>
          <w:bCs/>
          <w:color w:val="231F20"/>
          <w:sz w:val="19"/>
          <w:szCs w:val="19"/>
        </w:rPr>
        <w:t>GBRM</w:t>
      </w:r>
      <w:r>
        <w:rPr>
          <w:rFonts w:ascii="Adobe Garamond Pro Bold" w:eastAsia="Adobe Garamond Pro Bold" w:hAnsi="Adobe Garamond Pro Bold" w:cs="Adobe Garamond Pro Bold"/>
          <w:b/>
          <w:bCs/>
          <w:color w:val="231F20"/>
          <w:spacing w:val="-18"/>
          <w:sz w:val="19"/>
          <w:szCs w:val="19"/>
        </w:rPr>
        <w:t>P</w:t>
      </w:r>
      <w:r>
        <w:rPr>
          <w:rFonts w:ascii="Adobe Garamond Pro Bold" w:eastAsia="Adobe Garamond Pro Bold" w:hAnsi="Adobe Garamond Pro Bold" w:cs="Adobe Garamond Pro Bold"/>
          <w:b/>
          <w:bCs/>
          <w:color w:val="231F20"/>
          <w:sz w:val="19"/>
          <w:szCs w:val="19"/>
        </w:rPr>
        <w:t>A</w:t>
      </w:r>
      <w:r>
        <w:rPr>
          <w:rFonts w:ascii="Adobe Garamond Pro" w:eastAsia="Adobe Garamond Pro" w:hAnsi="Adobe Garamond Pro" w:cs="Adobe Garamond Pro"/>
          <w:color w:val="231F20"/>
          <w:sz w:val="19"/>
          <w:szCs w:val="19"/>
        </w:rPr>
        <w:t xml:space="preserve">, </w:t>
      </w:r>
      <w:r>
        <w:rPr>
          <w:rFonts w:ascii="Adobe Garamond Pro" w:eastAsia="Adobe Garamond Pro" w:hAnsi="Adobe Garamond Pro" w:cs="Adobe Garamond Pro"/>
          <w:color w:val="231F20"/>
          <w:spacing w:val="-3"/>
          <w:sz w:val="19"/>
          <w:szCs w:val="19"/>
        </w:rPr>
        <w:t>A</w:t>
      </w:r>
      <w:r>
        <w:rPr>
          <w:rFonts w:ascii="Adobe Garamond Pro" w:eastAsia="Adobe Garamond Pro" w:hAnsi="Adobe Garamond Pro" w:cs="Adobe Garamond Pro"/>
          <w:color w:val="231F20"/>
          <w:sz w:val="19"/>
          <w:szCs w:val="19"/>
        </w:rPr>
        <w:t xml:space="preserve">G, QG, </w:t>
      </w:r>
      <w:r>
        <w:rPr>
          <w:rFonts w:ascii="Adobe Garamond Pro" w:eastAsia="Adobe Garamond Pro" w:hAnsi="Adobe Garamond Pro" w:cs="Adobe Garamond Pro"/>
          <w:color w:val="231F20"/>
          <w:spacing w:val="-3"/>
          <w:sz w:val="19"/>
          <w:szCs w:val="19"/>
        </w:rPr>
        <w:t>L</w:t>
      </w:r>
      <w:r>
        <w:rPr>
          <w:rFonts w:ascii="Adobe Garamond Pro" w:eastAsia="Adobe Garamond Pro" w:hAnsi="Adobe Garamond Pro" w:cs="Adobe Garamond Pro"/>
          <w:color w:val="231F20"/>
          <w:sz w:val="19"/>
          <w:szCs w:val="19"/>
        </w:rPr>
        <w:t>G</w:t>
      </w:r>
      <w:r>
        <w:rPr>
          <w:rFonts w:ascii="Adobe Garamond Pro" w:eastAsia="Adobe Garamond Pro" w:hAnsi="Adobe Garamond Pro" w:cs="Adobe Garamond Pro"/>
          <w:color w:val="231F20"/>
          <w:spacing w:val="-3"/>
          <w:sz w:val="19"/>
          <w:szCs w:val="19"/>
        </w:rPr>
        <w:t>A</w:t>
      </w:r>
      <w:r>
        <w:rPr>
          <w:rFonts w:ascii="Adobe Garamond Pro" w:eastAsia="Adobe Garamond Pro" w:hAnsi="Adobe Garamond Pro" w:cs="Adobe Garamond Pro"/>
          <w:color w:val="231F20"/>
          <w:sz w:val="19"/>
          <w:szCs w:val="19"/>
        </w:rPr>
        <w:t>Q,</w:t>
      </w:r>
    </w:p>
    <w:p w:rsidR="005A2696" w:rsidRDefault="00F90E19">
      <w:pPr>
        <w:pStyle w:val="BodyText"/>
        <w:spacing w:before="38"/>
        <w:ind w:left="262"/>
      </w:pPr>
      <w:r>
        <w:rPr>
          <w:color w:val="231F20"/>
        </w:rPr>
        <w:t xml:space="preserve">NRMs, </w:t>
      </w:r>
      <w:r>
        <w:rPr>
          <w:color w:val="231F20"/>
          <w:spacing w:val="-3"/>
        </w:rPr>
        <w:t>I</w:t>
      </w:r>
      <w:r>
        <w:rPr>
          <w:color w:val="231F20"/>
        </w:rPr>
        <w:t>ndust</w:t>
      </w:r>
      <w:r>
        <w:rPr>
          <w:color w:val="231F20"/>
          <w:spacing w:val="3"/>
        </w:rPr>
        <w:t>r</w:t>
      </w:r>
      <w:r>
        <w:rPr>
          <w:color w:val="231F20"/>
        </w:rPr>
        <w:t>y</w:t>
      </w:r>
    </w:p>
    <w:p w:rsidR="00FE675C" w:rsidRDefault="00F90E19">
      <w:pPr>
        <w:pStyle w:val="BodyText"/>
        <w:spacing w:before="17"/>
        <w:ind w:left="478"/>
      </w:pPr>
      <w:r>
        <w:br w:type="column"/>
      </w:r>
    </w:p>
    <w:p w:rsidR="005A2696" w:rsidRDefault="00F90E19">
      <w:pPr>
        <w:pStyle w:val="BodyText"/>
        <w:spacing w:before="17"/>
        <w:ind w:left="478"/>
      </w:pPr>
      <w:r>
        <w:rPr>
          <w:color w:val="231F20"/>
          <w:spacing w:val="-11"/>
        </w:rPr>
        <w:t>P</w:t>
      </w:r>
      <w:r>
        <w:rPr>
          <w:color w:val="231F20"/>
        </w:rPr>
        <w:t xml:space="preserve">olicy and </w:t>
      </w:r>
      <w:r>
        <w:rPr>
          <w:color w:val="231F20"/>
          <w:spacing w:val="-3"/>
        </w:rPr>
        <w:t>G</w:t>
      </w:r>
      <w:r>
        <w:rPr>
          <w:color w:val="231F20"/>
        </w:rPr>
        <w:t>uidance</w:t>
      </w:r>
    </w:p>
    <w:p w:rsidR="005A2696" w:rsidRDefault="005A2696">
      <w:pPr>
        <w:sectPr w:rsidR="005A2696">
          <w:type w:val="continuous"/>
          <w:pgSz w:w="11906" w:h="16840"/>
          <w:pgMar w:top="1140" w:right="0" w:bottom="280" w:left="0" w:header="720" w:footer="720" w:gutter="0"/>
          <w:cols w:num="3" w:space="720" w:equalWidth="0">
            <w:col w:w="5720" w:space="40"/>
            <w:col w:w="2432" w:space="40"/>
            <w:col w:w="3674"/>
          </w:cols>
        </w:sectPr>
      </w:pPr>
    </w:p>
    <w:p w:rsidR="00FE675C" w:rsidRDefault="00FE675C">
      <w:pPr>
        <w:pStyle w:val="BodyText"/>
        <w:tabs>
          <w:tab w:val="left" w:pos="1600"/>
        </w:tabs>
        <w:spacing w:before="17" w:line="278" w:lineRule="auto"/>
        <w:ind w:left="1600" w:hanging="954"/>
        <w:rPr>
          <w:color w:val="231F20"/>
        </w:rPr>
      </w:pPr>
    </w:p>
    <w:p w:rsidR="005A2696" w:rsidRDefault="00F90E19">
      <w:pPr>
        <w:pStyle w:val="BodyText"/>
        <w:tabs>
          <w:tab w:val="left" w:pos="1600"/>
        </w:tabs>
        <w:spacing w:before="17" w:line="278" w:lineRule="auto"/>
        <w:ind w:left="1600" w:hanging="954"/>
      </w:pPr>
      <w:r>
        <w:rPr>
          <w:color w:val="231F20"/>
        </w:rPr>
        <w:t>EHA12</w:t>
      </w:r>
      <w:r>
        <w:rPr>
          <w:color w:val="231F20"/>
        </w:rPr>
        <w:tab/>
      </w:r>
      <w:r>
        <w:rPr>
          <w:color w:val="231F20"/>
          <w:spacing w:val="-3"/>
        </w:rPr>
        <w:t>R</w:t>
      </w:r>
      <w:r>
        <w:rPr>
          <w:color w:val="231F20"/>
        </w:rPr>
        <w:t>educe</w:t>
      </w:r>
      <w:r>
        <w:rPr>
          <w:color w:val="231F20"/>
          <w:spacing w:val="-2"/>
        </w:rPr>
        <w:t xml:space="preserve"> </w:t>
      </w:r>
      <w:r>
        <w:rPr>
          <w:color w:val="231F20"/>
        </w:rPr>
        <w:t>c</w:t>
      </w:r>
      <w:r>
        <w:rPr>
          <w:color w:val="231F20"/>
          <w:spacing w:val="-2"/>
        </w:rPr>
        <w:t>r</w:t>
      </w:r>
      <w:r>
        <w:rPr>
          <w:color w:val="231F20"/>
          <w:spacing w:val="-3"/>
        </w:rPr>
        <w:t>o</w:t>
      </w:r>
      <w:r>
        <w:rPr>
          <w:color w:val="231F20"/>
        </w:rPr>
        <w:t>wn-of-thorns</w:t>
      </w:r>
      <w:r>
        <w:rPr>
          <w:color w:val="231F20"/>
          <w:spacing w:val="-1"/>
        </w:rPr>
        <w:t xml:space="preserve"> </w:t>
      </w:r>
      <w:r>
        <w:rPr>
          <w:color w:val="231F20"/>
        </w:rPr>
        <w:t>starfish</w:t>
      </w:r>
      <w:r>
        <w:rPr>
          <w:color w:val="231F20"/>
          <w:spacing w:val="-1"/>
        </w:rPr>
        <w:t xml:space="preserve"> </w:t>
      </w:r>
      <w:r>
        <w:rPr>
          <w:color w:val="231F20"/>
        </w:rPr>
        <w:t>outb</w:t>
      </w:r>
      <w:r>
        <w:rPr>
          <w:color w:val="231F20"/>
          <w:spacing w:val="-2"/>
        </w:rPr>
        <w:t>r</w:t>
      </w:r>
      <w:r>
        <w:rPr>
          <w:color w:val="231F20"/>
        </w:rPr>
        <w:t>eaks</w:t>
      </w:r>
      <w:r>
        <w:rPr>
          <w:color w:val="231F20"/>
          <w:spacing w:val="-1"/>
        </w:rPr>
        <w:t xml:space="preserve"> </w:t>
      </w:r>
      <w:r>
        <w:rPr>
          <w:color w:val="231F20"/>
          <w:spacing w:val="-2"/>
        </w:rPr>
        <w:t>b</w:t>
      </w:r>
      <w:r>
        <w:rPr>
          <w:color w:val="231F20"/>
        </w:rPr>
        <w:t>y</w:t>
      </w:r>
      <w:r>
        <w:rPr>
          <w:color w:val="231F20"/>
          <w:spacing w:val="-1"/>
        </w:rPr>
        <w:t xml:space="preserve"> </w:t>
      </w:r>
      <w:r>
        <w:rPr>
          <w:color w:val="231F20"/>
        </w:rPr>
        <w:t>continuing to imp</w:t>
      </w:r>
      <w:r>
        <w:rPr>
          <w:color w:val="231F20"/>
          <w:spacing w:val="-2"/>
        </w:rPr>
        <w:t>r</w:t>
      </w:r>
      <w:r>
        <w:rPr>
          <w:color w:val="231F20"/>
          <w:spacing w:val="-4"/>
        </w:rPr>
        <w:t>o</w:t>
      </w:r>
      <w:r>
        <w:rPr>
          <w:color w:val="231F20"/>
          <w:spacing w:val="-2"/>
        </w:rPr>
        <w:t>v</w:t>
      </w:r>
      <w:r>
        <w:rPr>
          <w:color w:val="231F20"/>
        </w:rPr>
        <w:t>e water quality and unde</w:t>
      </w:r>
      <w:r>
        <w:rPr>
          <w:color w:val="231F20"/>
          <w:spacing w:val="1"/>
        </w:rPr>
        <w:t>r</w:t>
      </w:r>
      <w:r>
        <w:rPr>
          <w:color w:val="231F20"/>
        </w:rPr>
        <w:t>taking a targeted cont</w:t>
      </w:r>
      <w:r>
        <w:rPr>
          <w:color w:val="231F20"/>
          <w:spacing w:val="-2"/>
        </w:rPr>
        <w:t>r</w:t>
      </w:r>
      <w:r>
        <w:rPr>
          <w:color w:val="231F20"/>
        </w:rPr>
        <w:t>ol p</w:t>
      </w:r>
      <w:r>
        <w:rPr>
          <w:color w:val="231F20"/>
          <w:spacing w:val="-2"/>
        </w:rPr>
        <w:t>r</w:t>
      </w:r>
      <w:r>
        <w:rPr>
          <w:color w:val="231F20"/>
        </w:rPr>
        <w:t xml:space="preserve">ogram as needed. </w:t>
      </w:r>
      <w:r>
        <w:rPr>
          <w:color w:val="231F20"/>
          <w:spacing w:val="-3"/>
        </w:rPr>
        <w:t>I</w:t>
      </w:r>
      <w:r>
        <w:rPr>
          <w:color w:val="231F20"/>
        </w:rPr>
        <w:t>mp</w:t>
      </w:r>
      <w:r>
        <w:rPr>
          <w:color w:val="231F20"/>
          <w:spacing w:val="-2"/>
        </w:rPr>
        <w:t>r</w:t>
      </w:r>
      <w:r>
        <w:rPr>
          <w:color w:val="231F20"/>
          <w:spacing w:val="-4"/>
        </w:rPr>
        <w:t>o</w:t>
      </w:r>
      <w:r>
        <w:rPr>
          <w:color w:val="231F20"/>
          <w:spacing w:val="-2"/>
        </w:rPr>
        <w:t>v</w:t>
      </w:r>
      <w:r>
        <w:rPr>
          <w:color w:val="231F20"/>
        </w:rPr>
        <w:t>e integration and effecti</w:t>
      </w:r>
      <w:r>
        <w:rPr>
          <w:color w:val="231F20"/>
          <w:spacing w:val="-2"/>
        </w:rPr>
        <w:t>v</w:t>
      </w:r>
      <w:r>
        <w:rPr>
          <w:color w:val="231F20"/>
        </w:rPr>
        <w:t>eness</w:t>
      </w:r>
      <w:r>
        <w:rPr>
          <w:color w:val="231F20"/>
          <w:spacing w:val="-3"/>
        </w:rPr>
        <w:t xml:space="preserve"> </w:t>
      </w:r>
      <w:r>
        <w:rPr>
          <w:color w:val="231F20"/>
        </w:rPr>
        <w:t>of</w:t>
      </w:r>
      <w:r>
        <w:rPr>
          <w:color w:val="231F20"/>
          <w:spacing w:val="-3"/>
        </w:rPr>
        <w:t xml:space="preserve"> </w:t>
      </w:r>
      <w:r>
        <w:rPr>
          <w:color w:val="231F20"/>
        </w:rPr>
        <w:t>c</w:t>
      </w:r>
      <w:r>
        <w:rPr>
          <w:color w:val="231F20"/>
          <w:spacing w:val="-2"/>
        </w:rPr>
        <w:t>r</w:t>
      </w:r>
      <w:r>
        <w:rPr>
          <w:color w:val="231F20"/>
          <w:spacing w:val="-3"/>
        </w:rPr>
        <w:t>o</w:t>
      </w:r>
      <w:r>
        <w:rPr>
          <w:color w:val="231F20"/>
        </w:rPr>
        <w:t>wn-of-thorns</w:t>
      </w:r>
      <w:r>
        <w:rPr>
          <w:color w:val="231F20"/>
          <w:spacing w:val="-2"/>
        </w:rPr>
        <w:t xml:space="preserve"> </w:t>
      </w:r>
      <w:r>
        <w:rPr>
          <w:color w:val="231F20"/>
        </w:rPr>
        <w:t>starfish</w:t>
      </w:r>
      <w:r>
        <w:rPr>
          <w:color w:val="231F20"/>
          <w:spacing w:val="-3"/>
        </w:rPr>
        <w:t xml:space="preserve"> </w:t>
      </w:r>
      <w:r>
        <w:rPr>
          <w:color w:val="231F20"/>
          <w:spacing w:val="-2"/>
        </w:rPr>
        <w:t>r</w:t>
      </w:r>
      <w:r>
        <w:rPr>
          <w:color w:val="231F20"/>
        </w:rPr>
        <w:t>esea</w:t>
      </w:r>
      <w:r>
        <w:rPr>
          <w:color w:val="231F20"/>
          <w:spacing w:val="-2"/>
        </w:rPr>
        <w:t>r</w:t>
      </w:r>
      <w:r>
        <w:rPr>
          <w:color w:val="231F20"/>
        </w:rPr>
        <w:t>ch</w:t>
      </w:r>
    </w:p>
    <w:p w:rsidR="005A2696" w:rsidRDefault="008947A3">
      <w:pPr>
        <w:pStyle w:val="BodyText"/>
        <w:ind w:left="1600" w:right="45"/>
      </w:pPr>
      <w:r w:rsidRPr="008947A3">
        <w:pict>
          <v:group id="_x0000_s1243" style="position:absolute;left:0;text-align:left;margin-left:28.35pt;margin-top:12.65pt;width:537.6pt;height:.1pt;z-index:-2479;mso-position-horizontal-relative:page" coordorigin="567,253" coordsize="10752,2">
            <v:shape id="_x0000_s1244" style="position:absolute;left:567;top:253;width:10752;height:2" coordorigin="567,253" coordsize="10752,0" path="m567,253r10752,e" filled="f" strokecolor="#005695" strokeweight="1pt">
              <v:path arrowok="t"/>
            </v:shape>
            <w10:wrap anchorx="page"/>
          </v:group>
        </w:pict>
      </w:r>
      <w:r w:rsidR="00F90E19">
        <w:rPr>
          <w:color w:val="231F20"/>
        </w:rPr>
        <w:t>and management.</w:t>
      </w:r>
    </w:p>
    <w:p w:rsidR="005A2696" w:rsidRDefault="008947A3">
      <w:pPr>
        <w:pStyle w:val="BodyText"/>
        <w:tabs>
          <w:tab w:val="left" w:pos="1600"/>
        </w:tabs>
        <w:spacing w:before="56" w:line="278" w:lineRule="auto"/>
        <w:ind w:left="1600" w:right="45" w:hanging="954"/>
      </w:pPr>
      <w:r w:rsidRPr="008947A3">
        <w:pict>
          <v:group id="_x0000_s1245" style="position:absolute;left:0;text-align:left;margin-left:28.35pt;margin-top:29.45pt;width:537.6pt;height:.1pt;z-index:-2478;mso-position-horizontal-relative:page" coordorigin="567,589" coordsize="10752,2">
            <v:shape id="_x0000_s1246" style="position:absolute;left:567;top:589;width:10752;height:2" coordorigin="567,589" coordsize="10752,0" path="m567,589r10752,e" filled="f" strokecolor="#005695" strokeweight="1pt">
              <v:path arrowok="t"/>
            </v:shape>
            <w10:wrap anchorx="page"/>
          </v:group>
        </w:pict>
      </w:r>
      <w:r w:rsidR="00F90E19">
        <w:rPr>
          <w:color w:val="231F20"/>
        </w:rPr>
        <w:t>EHA14</w:t>
      </w:r>
      <w:r w:rsidR="00F90E19">
        <w:rPr>
          <w:color w:val="231F20"/>
        </w:rPr>
        <w:tab/>
      </w:r>
      <w:r w:rsidR="00F90E19">
        <w:rPr>
          <w:color w:val="231F20"/>
          <w:spacing w:val="-3"/>
        </w:rPr>
        <w:t>I</w:t>
      </w:r>
      <w:r w:rsidR="00F90E19">
        <w:rPr>
          <w:color w:val="231F20"/>
        </w:rPr>
        <w:t>mplement ecosystem health initiati</w:t>
      </w:r>
      <w:r w:rsidR="00F90E19">
        <w:rPr>
          <w:color w:val="231F20"/>
          <w:spacing w:val="-2"/>
        </w:rPr>
        <w:t>v</w:t>
      </w:r>
      <w:r w:rsidR="00F90E19">
        <w:rPr>
          <w:color w:val="231F20"/>
        </w:rPr>
        <w:t>es th</w:t>
      </w:r>
      <w:r w:rsidR="00F90E19">
        <w:rPr>
          <w:color w:val="231F20"/>
          <w:spacing w:val="-2"/>
        </w:rPr>
        <w:t>r</w:t>
      </w:r>
      <w:r w:rsidR="00F90E19">
        <w:rPr>
          <w:color w:val="231F20"/>
        </w:rPr>
        <w:t xml:space="preserve">ough the </w:t>
      </w:r>
      <w:r w:rsidR="00F90E19">
        <w:rPr>
          <w:color w:val="231F20"/>
          <w:spacing w:val="-3"/>
        </w:rPr>
        <w:t>R</w:t>
      </w:r>
      <w:r w:rsidR="00F90E19">
        <w:rPr>
          <w:color w:val="231F20"/>
        </w:rPr>
        <w:t xml:space="preserve">eef </w:t>
      </w:r>
      <w:r w:rsidR="00F90E19">
        <w:rPr>
          <w:color w:val="231F20"/>
          <w:spacing w:val="-25"/>
        </w:rPr>
        <w:t>T</w:t>
      </w:r>
      <w:r w:rsidR="00F90E19">
        <w:rPr>
          <w:color w:val="231F20"/>
          <w:spacing w:val="1"/>
        </w:rPr>
        <w:t>r</w:t>
      </w:r>
      <w:r w:rsidR="00F90E19">
        <w:rPr>
          <w:color w:val="231F20"/>
        </w:rPr>
        <w:t xml:space="preserve">ust </w:t>
      </w:r>
      <w:r w:rsidR="00F90E19">
        <w:rPr>
          <w:color w:val="231F20"/>
          <w:spacing w:val="-3"/>
        </w:rPr>
        <w:t>I</w:t>
      </w:r>
      <w:r w:rsidR="00F90E19">
        <w:rPr>
          <w:color w:val="231F20"/>
        </w:rPr>
        <w:t>n</w:t>
      </w:r>
      <w:r w:rsidR="00F90E19">
        <w:rPr>
          <w:color w:val="231F20"/>
          <w:spacing w:val="-2"/>
        </w:rPr>
        <w:t>v</w:t>
      </w:r>
      <w:r w:rsidR="00F90E19">
        <w:rPr>
          <w:color w:val="231F20"/>
        </w:rPr>
        <w:t xml:space="preserve">estment </w:t>
      </w:r>
      <w:r w:rsidR="00F90E19">
        <w:rPr>
          <w:color w:val="231F20"/>
          <w:spacing w:val="-5"/>
        </w:rPr>
        <w:t>S</w:t>
      </w:r>
      <w:r w:rsidR="00F90E19">
        <w:rPr>
          <w:color w:val="231F20"/>
        </w:rPr>
        <w:t>trateg</w:t>
      </w:r>
      <w:r w:rsidR="00F90E19">
        <w:rPr>
          <w:color w:val="231F20"/>
          <w:spacing w:val="-17"/>
        </w:rPr>
        <w:t>y</w:t>
      </w:r>
      <w:r w:rsidR="00F90E19">
        <w:rPr>
          <w:color w:val="231F20"/>
        </w:rPr>
        <w:t>.</w:t>
      </w:r>
    </w:p>
    <w:p w:rsidR="00FE675C" w:rsidRDefault="00F90E19">
      <w:pPr>
        <w:pStyle w:val="BodyText"/>
        <w:tabs>
          <w:tab w:val="left" w:pos="2887"/>
        </w:tabs>
        <w:spacing w:before="17"/>
        <w:ind w:left="199"/>
      </w:pPr>
      <w:r>
        <w:br w:type="column"/>
      </w:r>
    </w:p>
    <w:p w:rsidR="005A2696" w:rsidRDefault="00F90E19">
      <w:pPr>
        <w:pStyle w:val="BodyText"/>
        <w:tabs>
          <w:tab w:val="left" w:pos="2887"/>
        </w:tabs>
        <w:spacing w:before="17"/>
        <w:ind w:left="199"/>
      </w:pPr>
      <w:r>
        <w:rPr>
          <w:rFonts w:ascii="Adobe Garamond Pro Bold" w:eastAsia="Adobe Garamond Pro Bold" w:hAnsi="Adobe Garamond Pro Bold" w:cs="Adobe Garamond Pro Bold"/>
          <w:b/>
          <w:bCs/>
          <w:color w:val="231F20"/>
        </w:rPr>
        <w:t>GBRM</w:t>
      </w:r>
      <w:r>
        <w:rPr>
          <w:rFonts w:ascii="Adobe Garamond Pro Bold" w:eastAsia="Adobe Garamond Pro Bold" w:hAnsi="Adobe Garamond Pro Bold" w:cs="Adobe Garamond Pro Bold"/>
          <w:b/>
          <w:bCs/>
          <w:color w:val="231F20"/>
          <w:spacing w:val="-18"/>
        </w:rPr>
        <w:t>P</w:t>
      </w:r>
      <w:r>
        <w:rPr>
          <w:rFonts w:ascii="Adobe Garamond Pro Bold" w:eastAsia="Adobe Garamond Pro Bold" w:hAnsi="Adobe Garamond Pro Bold" w:cs="Adobe Garamond Pro Bold"/>
          <w:b/>
          <w:bCs/>
          <w:color w:val="231F20"/>
        </w:rPr>
        <w:t>A</w:t>
      </w:r>
      <w:r>
        <w:rPr>
          <w:color w:val="231F20"/>
        </w:rPr>
        <w:t xml:space="preserve">, </w:t>
      </w:r>
      <w:r>
        <w:rPr>
          <w:color w:val="231F20"/>
          <w:spacing w:val="-3"/>
        </w:rPr>
        <w:t>D</w:t>
      </w:r>
      <w:r>
        <w:rPr>
          <w:color w:val="231F20"/>
        </w:rPr>
        <w:t>oE, QG, AMP</w:t>
      </w:r>
      <w:r>
        <w:rPr>
          <w:color w:val="231F20"/>
          <w:spacing w:val="-7"/>
        </w:rPr>
        <w:t>T</w:t>
      </w:r>
      <w:r>
        <w:rPr>
          <w:color w:val="231F20"/>
        </w:rPr>
        <w:t>O</w:t>
      </w:r>
      <w:r>
        <w:rPr>
          <w:color w:val="231F20"/>
        </w:rPr>
        <w:tab/>
      </w:r>
      <w:r>
        <w:rPr>
          <w:color w:val="231F20"/>
          <w:spacing w:val="-3"/>
        </w:rPr>
        <w:t>M</w:t>
      </w:r>
      <w:r>
        <w:rPr>
          <w:color w:val="231F20"/>
        </w:rPr>
        <w:t xml:space="preserve">arine </w:t>
      </w:r>
      <w:r>
        <w:rPr>
          <w:color w:val="231F20"/>
          <w:spacing w:val="-3"/>
        </w:rPr>
        <w:t>B</w:t>
      </w:r>
      <w:r>
        <w:rPr>
          <w:color w:val="231F20"/>
        </w:rPr>
        <w:t>iodi</w:t>
      </w:r>
      <w:r>
        <w:rPr>
          <w:color w:val="231F20"/>
          <w:spacing w:val="-2"/>
        </w:rPr>
        <w:t>v</w:t>
      </w:r>
      <w:r>
        <w:rPr>
          <w:color w:val="231F20"/>
        </w:rPr>
        <w:t>ersity</w:t>
      </w:r>
    </w:p>
    <w:p w:rsidR="005A2696" w:rsidRDefault="005A2696">
      <w:pPr>
        <w:spacing w:before="6" w:line="170" w:lineRule="exact"/>
        <w:rPr>
          <w:sz w:val="17"/>
          <w:szCs w:val="17"/>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F90E19">
      <w:pPr>
        <w:pStyle w:val="BodyText"/>
        <w:tabs>
          <w:tab w:val="left" w:pos="2887"/>
        </w:tabs>
        <w:ind w:left="199"/>
      </w:pPr>
      <w:r>
        <w:rPr>
          <w:rFonts w:ascii="Adobe Garamond Pro Bold" w:eastAsia="Adobe Garamond Pro Bold" w:hAnsi="Adobe Garamond Pro Bold" w:cs="Adobe Garamond Pro Bold"/>
          <w:b/>
          <w:bCs/>
          <w:color w:val="231F20"/>
        </w:rPr>
        <w:t>DOE</w:t>
      </w:r>
      <w:r>
        <w:rPr>
          <w:color w:val="231F20"/>
        </w:rPr>
        <w:t xml:space="preserve">, QG, </w:t>
      </w:r>
      <w:r>
        <w:rPr>
          <w:color w:val="231F20"/>
          <w:spacing w:val="-3"/>
        </w:rPr>
        <w:t>I</w:t>
      </w:r>
      <w:r>
        <w:rPr>
          <w:color w:val="231F20"/>
        </w:rPr>
        <w:t>ndust</w:t>
      </w:r>
      <w:r>
        <w:rPr>
          <w:color w:val="231F20"/>
          <w:spacing w:val="3"/>
        </w:rPr>
        <w:t>r</w:t>
      </w:r>
      <w:r>
        <w:rPr>
          <w:color w:val="231F20"/>
          <w:spacing w:val="-17"/>
        </w:rPr>
        <w:t>y</w:t>
      </w:r>
      <w:r>
        <w:rPr>
          <w:color w:val="231F20"/>
        </w:rPr>
        <w:t xml:space="preserve">, </w:t>
      </w:r>
      <w:r>
        <w:rPr>
          <w:color w:val="231F20"/>
          <w:spacing w:val="-3"/>
        </w:rPr>
        <w:t>L</w:t>
      </w:r>
      <w:r>
        <w:rPr>
          <w:color w:val="231F20"/>
        </w:rPr>
        <w:t>G</w:t>
      </w:r>
      <w:r>
        <w:rPr>
          <w:color w:val="231F20"/>
        </w:rPr>
        <w:tab/>
      </w:r>
      <w:r>
        <w:rPr>
          <w:color w:val="231F20"/>
          <w:spacing w:val="-3"/>
        </w:rPr>
        <w:t>I</w:t>
      </w:r>
      <w:r>
        <w:rPr>
          <w:color w:val="231F20"/>
        </w:rPr>
        <w:t>n</w:t>
      </w:r>
      <w:r>
        <w:rPr>
          <w:color w:val="231F20"/>
          <w:spacing w:val="-2"/>
        </w:rPr>
        <w:t>v</w:t>
      </w:r>
      <w:r>
        <w:rPr>
          <w:color w:val="231F20"/>
        </w:rPr>
        <w:t>estment</w:t>
      </w:r>
    </w:p>
    <w:p w:rsidR="005A2696" w:rsidRDefault="005A2696">
      <w:pPr>
        <w:sectPr w:rsidR="005A2696">
          <w:type w:val="continuous"/>
          <w:pgSz w:w="11906" w:h="16840"/>
          <w:pgMar w:top="1140" w:right="0" w:bottom="280" w:left="0" w:header="720" w:footer="720" w:gutter="0"/>
          <w:cols w:num="2" w:space="720" w:equalWidth="0">
            <w:col w:w="5784" w:space="40"/>
            <w:col w:w="6082"/>
          </w:cols>
        </w:sectPr>
      </w:pPr>
    </w:p>
    <w:p w:rsidR="00FE675C" w:rsidRDefault="00FE675C">
      <w:pPr>
        <w:pStyle w:val="BodyText"/>
        <w:tabs>
          <w:tab w:val="left" w:pos="1600"/>
        </w:tabs>
        <w:spacing w:before="17" w:line="278" w:lineRule="auto"/>
        <w:ind w:left="1600" w:hanging="954"/>
        <w:rPr>
          <w:color w:val="231F20"/>
        </w:rPr>
      </w:pPr>
    </w:p>
    <w:p w:rsidR="005A2696" w:rsidRDefault="008947A3">
      <w:pPr>
        <w:pStyle w:val="BodyText"/>
        <w:tabs>
          <w:tab w:val="left" w:pos="1600"/>
        </w:tabs>
        <w:spacing w:before="17" w:line="278" w:lineRule="auto"/>
        <w:ind w:left="1600" w:hanging="954"/>
      </w:pPr>
      <w:r w:rsidRPr="008947A3">
        <w:pict>
          <v:group id="_x0000_s1247" style="position:absolute;left:0;text-align:left;margin-left:28.35pt;margin-top:41.5pt;width:537.6pt;height:.1pt;z-index:-2477;mso-position-horizontal-relative:page" coordorigin="567,830" coordsize="10752,2">
            <v:shape id="_x0000_s1248" style="position:absolute;left:567;top:830;width:10752;height:2" coordorigin="567,830" coordsize="10752,0" path="m567,830r10752,e" filled="f" strokecolor="#005695" strokeweight="1pt">
              <v:path arrowok="t"/>
            </v:shape>
            <w10:wrap anchorx="page"/>
          </v:group>
        </w:pict>
      </w:r>
      <w:r w:rsidR="00F90E19">
        <w:rPr>
          <w:color w:val="231F20"/>
        </w:rPr>
        <w:t>EHA15</w:t>
      </w:r>
      <w:r w:rsidR="00F90E19">
        <w:rPr>
          <w:color w:val="231F20"/>
        </w:rPr>
        <w:tab/>
      </w:r>
      <w:r w:rsidR="00F90E19">
        <w:rPr>
          <w:color w:val="231F20"/>
          <w:spacing w:val="-3"/>
        </w:rPr>
        <w:t>I</w:t>
      </w:r>
      <w:r w:rsidR="00F90E19">
        <w:rPr>
          <w:color w:val="231F20"/>
        </w:rPr>
        <w:t>mp</w:t>
      </w:r>
      <w:r w:rsidR="00F90E19">
        <w:rPr>
          <w:color w:val="231F20"/>
          <w:spacing w:val="-2"/>
        </w:rPr>
        <w:t>r</w:t>
      </w:r>
      <w:r w:rsidR="00F90E19">
        <w:rPr>
          <w:color w:val="231F20"/>
          <w:spacing w:val="-4"/>
        </w:rPr>
        <w:t>o</w:t>
      </w:r>
      <w:r w:rsidR="00F90E19">
        <w:rPr>
          <w:color w:val="231F20"/>
          <w:spacing w:val="-2"/>
        </w:rPr>
        <w:t>v</w:t>
      </w:r>
      <w:r w:rsidR="00F90E19">
        <w:rPr>
          <w:color w:val="231F20"/>
        </w:rPr>
        <w:t xml:space="preserve">e mapping, modelling and monitoring of </w:t>
      </w:r>
      <w:r w:rsidR="00F90E19">
        <w:rPr>
          <w:color w:val="231F20"/>
          <w:spacing w:val="-3"/>
        </w:rPr>
        <w:t>R</w:t>
      </w:r>
      <w:r w:rsidR="00F90E19">
        <w:rPr>
          <w:color w:val="231F20"/>
        </w:rPr>
        <w:t>eef ecosystems impo</w:t>
      </w:r>
      <w:r w:rsidR="00F90E19">
        <w:rPr>
          <w:color w:val="231F20"/>
          <w:spacing w:val="1"/>
        </w:rPr>
        <w:t>r</w:t>
      </w:r>
      <w:r w:rsidR="00F90E19">
        <w:rPr>
          <w:color w:val="231F20"/>
        </w:rPr>
        <w:t>tant to inform planning, assessment and decision-making.</w:t>
      </w:r>
    </w:p>
    <w:p w:rsidR="00FE675C" w:rsidRDefault="00F90E19">
      <w:pPr>
        <w:spacing w:before="17" w:line="278" w:lineRule="auto"/>
        <w:ind w:left="145"/>
      </w:pPr>
      <w:r>
        <w:br w:type="column"/>
      </w:r>
    </w:p>
    <w:p w:rsidR="005A2696" w:rsidRDefault="00F90E19">
      <w:pPr>
        <w:spacing w:before="17" w:line="278" w:lineRule="auto"/>
        <w:ind w:left="145"/>
        <w:rPr>
          <w:rFonts w:ascii="Adobe Garamond Pro" w:eastAsia="Adobe Garamond Pro" w:hAnsi="Adobe Garamond Pro" w:cs="Adobe Garamond Pro"/>
          <w:sz w:val="19"/>
          <w:szCs w:val="19"/>
        </w:rPr>
      </w:pPr>
      <w:r>
        <w:rPr>
          <w:rFonts w:ascii="Adobe Garamond Pro Bold" w:eastAsia="Adobe Garamond Pro Bold" w:hAnsi="Adobe Garamond Pro Bold" w:cs="Adobe Garamond Pro Bold"/>
          <w:b/>
          <w:bCs/>
          <w:color w:val="231F20"/>
          <w:sz w:val="19"/>
          <w:szCs w:val="19"/>
        </w:rPr>
        <w:t>GBRM</w:t>
      </w:r>
      <w:r>
        <w:rPr>
          <w:rFonts w:ascii="Adobe Garamond Pro Bold" w:eastAsia="Adobe Garamond Pro Bold" w:hAnsi="Adobe Garamond Pro Bold" w:cs="Adobe Garamond Pro Bold"/>
          <w:b/>
          <w:bCs/>
          <w:color w:val="231F20"/>
          <w:spacing w:val="-18"/>
          <w:sz w:val="19"/>
          <w:szCs w:val="19"/>
        </w:rPr>
        <w:t>P</w:t>
      </w:r>
      <w:r>
        <w:rPr>
          <w:rFonts w:ascii="Adobe Garamond Pro Bold" w:eastAsia="Adobe Garamond Pro Bold" w:hAnsi="Adobe Garamond Pro Bold" w:cs="Adobe Garamond Pro Bold"/>
          <w:b/>
          <w:bCs/>
          <w:color w:val="231F20"/>
          <w:sz w:val="19"/>
          <w:szCs w:val="19"/>
        </w:rPr>
        <w:t>A</w:t>
      </w:r>
      <w:r>
        <w:rPr>
          <w:rFonts w:ascii="Adobe Garamond Pro" w:eastAsia="Adobe Garamond Pro" w:hAnsi="Adobe Garamond Pro" w:cs="Adobe Garamond Pro"/>
          <w:color w:val="231F20"/>
          <w:sz w:val="19"/>
          <w:szCs w:val="19"/>
        </w:rPr>
        <w:t xml:space="preserve">, AIMS, QG, NRMS, </w:t>
      </w:r>
      <w:r>
        <w:rPr>
          <w:rFonts w:ascii="Adobe Garamond Pro" w:eastAsia="Adobe Garamond Pro" w:hAnsi="Adobe Garamond Pro" w:cs="Adobe Garamond Pro"/>
          <w:color w:val="231F20"/>
          <w:spacing w:val="-3"/>
          <w:sz w:val="19"/>
          <w:szCs w:val="19"/>
        </w:rPr>
        <w:t>L</w:t>
      </w:r>
      <w:r>
        <w:rPr>
          <w:rFonts w:ascii="Adobe Garamond Pro" w:eastAsia="Adobe Garamond Pro" w:hAnsi="Adobe Garamond Pro" w:cs="Adobe Garamond Pro"/>
          <w:color w:val="231F20"/>
          <w:sz w:val="19"/>
          <w:szCs w:val="19"/>
        </w:rPr>
        <w:t>G</w:t>
      </w:r>
      <w:r>
        <w:rPr>
          <w:rFonts w:ascii="Adobe Garamond Pro" w:eastAsia="Adobe Garamond Pro" w:hAnsi="Adobe Garamond Pro" w:cs="Adobe Garamond Pro"/>
          <w:color w:val="231F20"/>
          <w:spacing w:val="-3"/>
          <w:sz w:val="19"/>
          <w:szCs w:val="19"/>
        </w:rPr>
        <w:t>AQ</w:t>
      </w:r>
    </w:p>
    <w:p w:rsidR="00FE675C" w:rsidRDefault="00F90E19">
      <w:pPr>
        <w:pStyle w:val="BodyText"/>
        <w:spacing w:before="17"/>
        <w:ind w:left="262"/>
      </w:pPr>
      <w:r>
        <w:br w:type="column"/>
      </w:r>
    </w:p>
    <w:p w:rsidR="005A2696" w:rsidRDefault="00F90E19">
      <w:pPr>
        <w:pStyle w:val="BodyText"/>
        <w:spacing w:before="17"/>
        <w:ind w:left="262"/>
      </w:pPr>
      <w:r>
        <w:rPr>
          <w:color w:val="231F20"/>
          <w:spacing w:val="-5"/>
        </w:rPr>
        <w:t>M</w:t>
      </w:r>
      <w:r>
        <w:rPr>
          <w:color w:val="231F20"/>
        </w:rPr>
        <w:t xml:space="preserve">onitoring and </w:t>
      </w:r>
      <w:r>
        <w:rPr>
          <w:color w:val="231F20"/>
          <w:spacing w:val="-3"/>
        </w:rPr>
        <w:t>R</w:t>
      </w:r>
      <w:r>
        <w:rPr>
          <w:color w:val="231F20"/>
        </w:rPr>
        <w:t>epo</w:t>
      </w:r>
      <w:r>
        <w:rPr>
          <w:color w:val="231F20"/>
          <w:spacing w:val="1"/>
        </w:rPr>
        <w:t>r</w:t>
      </w:r>
      <w:r>
        <w:rPr>
          <w:color w:val="231F20"/>
        </w:rPr>
        <w:t>ting</w:t>
      </w:r>
    </w:p>
    <w:p w:rsidR="005A2696" w:rsidRDefault="005A2696">
      <w:pPr>
        <w:sectPr w:rsidR="005A2696">
          <w:type w:val="continuous"/>
          <w:pgSz w:w="11906" w:h="16840"/>
          <w:pgMar w:top="1140" w:right="0" w:bottom="280" w:left="0" w:header="720" w:footer="720" w:gutter="0"/>
          <w:cols w:num="3" w:space="720" w:equalWidth="0">
            <w:col w:w="5838" w:space="40"/>
            <w:col w:w="2531" w:space="40"/>
            <w:col w:w="3457"/>
          </w:cols>
        </w:sectPr>
      </w:pPr>
    </w:p>
    <w:p w:rsidR="00FE675C" w:rsidRDefault="00FE675C">
      <w:pPr>
        <w:pStyle w:val="BodyText"/>
        <w:tabs>
          <w:tab w:val="left" w:pos="1600"/>
        </w:tabs>
        <w:spacing w:before="17" w:line="278" w:lineRule="auto"/>
        <w:ind w:left="1600" w:right="52" w:hanging="954"/>
        <w:rPr>
          <w:color w:val="231F20"/>
        </w:rPr>
      </w:pPr>
    </w:p>
    <w:p w:rsidR="005A2696" w:rsidRDefault="008947A3">
      <w:pPr>
        <w:pStyle w:val="BodyText"/>
        <w:tabs>
          <w:tab w:val="left" w:pos="1600"/>
        </w:tabs>
        <w:spacing w:before="17" w:line="278" w:lineRule="auto"/>
        <w:ind w:left="1600" w:right="52" w:hanging="954"/>
      </w:pPr>
      <w:r w:rsidRPr="008947A3">
        <w:pict>
          <v:group id="_x0000_s1249" style="position:absolute;left:0;text-align:left;margin-left:28.35pt;margin-top:41.5pt;width:537.6pt;height:.1pt;z-index:-2476;mso-position-horizontal-relative:page" coordorigin="567,830" coordsize="10752,2">
            <v:shape id="_x0000_s1250" style="position:absolute;left:567;top:830;width:10752;height:2" coordorigin="567,830" coordsize="10752,0" path="m567,830r10752,e" filled="f" strokecolor="#005695" strokeweight="1pt">
              <v:path arrowok="t"/>
            </v:shape>
            <w10:wrap anchorx="page"/>
          </v:group>
        </w:pict>
      </w:r>
      <w:r w:rsidR="00F90E19">
        <w:rPr>
          <w:color w:val="231F20"/>
        </w:rPr>
        <w:t>EHA16</w:t>
      </w:r>
      <w:r w:rsidR="00F90E19">
        <w:rPr>
          <w:color w:val="231F20"/>
        </w:rPr>
        <w:tab/>
      </w:r>
      <w:r w:rsidR="00F90E19">
        <w:rPr>
          <w:color w:val="231F20"/>
          <w:spacing w:val="-3"/>
        </w:rPr>
        <w:t>A</w:t>
      </w:r>
      <w:r w:rsidR="00F90E19">
        <w:rPr>
          <w:color w:val="231F20"/>
        </w:rPr>
        <w:t>dd</w:t>
      </w:r>
      <w:r w:rsidR="00F90E19">
        <w:rPr>
          <w:color w:val="231F20"/>
          <w:spacing w:val="-2"/>
        </w:rPr>
        <w:t>r</w:t>
      </w:r>
      <w:r w:rsidR="00F90E19">
        <w:rPr>
          <w:color w:val="231F20"/>
        </w:rPr>
        <w:t>ess</w:t>
      </w:r>
      <w:r w:rsidR="00F90E19">
        <w:rPr>
          <w:color w:val="231F20"/>
          <w:spacing w:val="-1"/>
        </w:rPr>
        <w:t xml:space="preserve"> </w:t>
      </w:r>
      <w:r w:rsidR="00F90E19">
        <w:rPr>
          <w:color w:val="231F20"/>
        </w:rPr>
        <w:t>key</w:t>
      </w:r>
      <w:r w:rsidR="00F90E19">
        <w:rPr>
          <w:color w:val="231F20"/>
          <w:spacing w:val="-1"/>
        </w:rPr>
        <w:t xml:space="preserve"> </w:t>
      </w:r>
      <w:r w:rsidR="00F90E19">
        <w:rPr>
          <w:color w:val="231F20"/>
        </w:rPr>
        <w:t>kn</w:t>
      </w:r>
      <w:r w:rsidR="00F90E19">
        <w:rPr>
          <w:color w:val="231F20"/>
          <w:spacing w:val="-3"/>
        </w:rPr>
        <w:t>o</w:t>
      </w:r>
      <w:r w:rsidR="00F90E19">
        <w:rPr>
          <w:color w:val="231F20"/>
        </w:rPr>
        <w:t>wledge</w:t>
      </w:r>
      <w:r w:rsidR="00F90E19">
        <w:rPr>
          <w:color w:val="231F20"/>
          <w:spacing w:val="-1"/>
        </w:rPr>
        <w:t xml:space="preserve"> </w:t>
      </w:r>
      <w:r w:rsidR="00F90E19">
        <w:rPr>
          <w:color w:val="231F20"/>
        </w:rPr>
        <w:t>gaps</w:t>
      </w:r>
      <w:r w:rsidR="00F90E19">
        <w:rPr>
          <w:color w:val="231F20"/>
          <w:spacing w:val="-2"/>
        </w:rPr>
        <w:t xml:space="preserve"> </w:t>
      </w:r>
      <w:r w:rsidR="00F90E19">
        <w:rPr>
          <w:color w:val="231F20"/>
        </w:rPr>
        <w:t>identified</w:t>
      </w:r>
      <w:r w:rsidR="00F90E19">
        <w:rPr>
          <w:color w:val="231F20"/>
          <w:spacing w:val="-1"/>
        </w:rPr>
        <w:t xml:space="preserve"> </w:t>
      </w:r>
      <w:r w:rsidR="00F90E19">
        <w:rPr>
          <w:color w:val="231F20"/>
        </w:rPr>
        <w:t>in</w:t>
      </w:r>
      <w:r w:rsidR="00F90E19">
        <w:rPr>
          <w:color w:val="231F20"/>
          <w:spacing w:val="-1"/>
        </w:rPr>
        <w:t xml:space="preserve"> </w:t>
      </w:r>
      <w:r w:rsidR="00F90E19">
        <w:rPr>
          <w:color w:val="231F20"/>
        </w:rPr>
        <w:t>the</w:t>
      </w:r>
      <w:r w:rsidR="00F90E19">
        <w:rPr>
          <w:color w:val="231F20"/>
          <w:spacing w:val="-1"/>
        </w:rPr>
        <w:t xml:space="preserve"> </w:t>
      </w:r>
      <w:r w:rsidR="00F90E19">
        <w:rPr>
          <w:color w:val="231F20"/>
          <w:spacing w:val="-5"/>
        </w:rPr>
        <w:t>G</w:t>
      </w:r>
      <w:r w:rsidR="00F90E19">
        <w:rPr>
          <w:color w:val="231F20"/>
          <w:spacing w:val="-2"/>
        </w:rPr>
        <w:t>r</w:t>
      </w:r>
      <w:r w:rsidR="00F90E19">
        <w:rPr>
          <w:color w:val="231F20"/>
        </w:rPr>
        <w:t xml:space="preserve">eat </w:t>
      </w:r>
      <w:r w:rsidR="00F90E19">
        <w:rPr>
          <w:color w:val="231F20"/>
          <w:spacing w:val="-3"/>
        </w:rPr>
        <w:t>B</w:t>
      </w:r>
      <w:r w:rsidR="00F90E19">
        <w:rPr>
          <w:color w:val="231F20"/>
        </w:rPr>
        <w:t xml:space="preserve">arrier </w:t>
      </w:r>
      <w:r w:rsidR="00F90E19">
        <w:rPr>
          <w:color w:val="231F20"/>
          <w:spacing w:val="-3"/>
        </w:rPr>
        <w:t>R</w:t>
      </w:r>
      <w:r w:rsidR="00F90E19">
        <w:rPr>
          <w:color w:val="231F20"/>
        </w:rPr>
        <w:t xml:space="preserve">eef </w:t>
      </w:r>
      <w:r w:rsidR="00F90E19">
        <w:rPr>
          <w:color w:val="231F20"/>
          <w:spacing w:val="-2"/>
        </w:rPr>
        <w:t>O</w:t>
      </w:r>
      <w:r w:rsidR="00F90E19">
        <w:rPr>
          <w:color w:val="231F20"/>
        </w:rPr>
        <w:t xml:space="preserve">utlook </w:t>
      </w:r>
      <w:r w:rsidR="00F90E19">
        <w:rPr>
          <w:color w:val="231F20"/>
          <w:spacing w:val="-3"/>
        </w:rPr>
        <w:t>R</w:t>
      </w:r>
      <w:r w:rsidR="00F90E19">
        <w:rPr>
          <w:color w:val="231F20"/>
        </w:rPr>
        <w:t>epo</w:t>
      </w:r>
      <w:r w:rsidR="00F90E19">
        <w:rPr>
          <w:color w:val="231F20"/>
          <w:spacing w:val="1"/>
        </w:rPr>
        <w:t>r</w:t>
      </w:r>
      <w:r w:rsidR="00F90E19">
        <w:rPr>
          <w:color w:val="231F20"/>
        </w:rPr>
        <w:t>t 2014 th</w:t>
      </w:r>
      <w:r w:rsidR="00F90E19">
        <w:rPr>
          <w:color w:val="231F20"/>
          <w:spacing w:val="-2"/>
        </w:rPr>
        <w:t>r</w:t>
      </w:r>
      <w:r w:rsidR="00F90E19">
        <w:rPr>
          <w:color w:val="231F20"/>
        </w:rPr>
        <w:t xml:space="preserve">ough the </w:t>
      </w:r>
      <w:r w:rsidR="00F90E19">
        <w:rPr>
          <w:color w:val="231F20"/>
          <w:spacing w:val="-6"/>
        </w:rPr>
        <w:t>N</w:t>
      </w:r>
      <w:r w:rsidR="00F90E19">
        <w:rPr>
          <w:color w:val="231F20"/>
        </w:rPr>
        <w:t xml:space="preserve">ational </w:t>
      </w:r>
      <w:r w:rsidR="00F90E19">
        <w:rPr>
          <w:color w:val="231F20"/>
          <w:spacing w:val="-2"/>
        </w:rPr>
        <w:t>E</w:t>
      </w:r>
      <w:r w:rsidR="00F90E19">
        <w:rPr>
          <w:color w:val="231F20"/>
        </w:rPr>
        <w:t>nvi</w:t>
      </w:r>
      <w:r w:rsidR="00F90E19">
        <w:rPr>
          <w:color w:val="231F20"/>
          <w:spacing w:val="-2"/>
        </w:rPr>
        <w:t>r</w:t>
      </w:r>
      <w:r w:rsidR="00F90E19">
        <w:rPr>
          <w:color w:val="231F20"/>
        </w:rPr>
        <w:t xml:space="preserve">onmental Science </w:t>
      </w:r>
      <w:r w:rsidR="00F90E19">
        <w:rPr>
          <w:color w:val="231F20"/>
          <w:spacing w:val="-6"/>
        </w:rPr>
        <w:t>P</w:t>
      </w:r>
      <w:r w:rsidR="00F90E19">
        <w:rPr>
          <w:color w:val="231F20"/>
          <w:spacing w:val="-2"/>
        </w:rPr>
        <w:t>r</w:t>
      </w:r>
      <w:r w:rsidR="00F90E19">
        <w:rPr>
          <w:color w:val="231F20"/>
        </w:rPr>
        <w:t>ogramme.</w:t>
      </w:r>
    </w:p>
    <w:p w:rsidR="00FE675C" w:rsidRDefault="00FE675C">
      <w:pPr>
        <w:pStyle w:val="BodyText"/>
        <w:tabs>
          <w:tab w:val="left" w:pos="1600"/>
        </w:tabs>
        <w:spacing w:before="17" w:line="278" w:lineRule="auto"/>
        <w:ind w:left="1600" w:hanging="954"/>
        <w:rPr>
          <w:color w:val="231F20"/>
        </w:rPr>
      </w:pPr>
    </w:p>
    <w:p w:rsidR="005A2696" w:rsidRDefault="008947A3">
      <w:pPr>
        <w:pStyle w:val="BodyText"/>
        <w:tabs>
          <w:tab w:val="left" w:pos="1600"/>
        </w:tabs>
        <w:spacing w:before="17" w:line="278" w:lineRule="auto"/>
        <w:ind w:left="1600" w:hanging="954"/>
      </w:pPr>
      <w:r w:rsidRPr="008947A3">
        <w:pict>
          <v:group id="_x0000_s1251" style="position:absolute;left:0;text-align:left;margin-left:28.35pt;margin-top:41.5pt;width:537.6pt;height:.1pt;z-index:-2475;mso-position-horizontal-relative:page" coordorigin="567,830" coordsize="10752,2">
            <v:shape id="_x0000_s1252" style="position:absolute;left:567;top:830;width:10752;height:2" coordorigin="567,830" coordsize="10752,0" path="m567,830r10752,e" filled="f" strokecolor="#005695" strokeweight="1pt">
              <v:path arrowok="t"/>
            </v:shape>
            <w10:wrap anchorx="page"/>
          </v:group>
        </w:pict>
      </w:r>
      <w:r w:rsidR="00F90E19">
        <w:rPr>
          <w:color w:val="231F20"/>
        </w:rPr>
        <w:t>EHA18</w:t>
      </w:r>
      <w:r w:rsidR="00F90E19">
        <w:rPr>
          <w:color w:val="231F20"/>
        </w:rPr>
        <w:tab/>
      </w:r>
      <w:r w:rsidR="00F90E19">
        <w:rPr>
          <w:color w:val="231F20"/>
          <w:spacing w:val="-8"/>
        </w:rPr>
        <w:t>A</w:t>
      </w:r>
      <w:r w:rsidR="00F90E19">
        <w:rPr>
          <w:color w:val="231F20"/>
          <w:spacing w:val="-2"/>
        </w:rPr>
        <w:t>v</w:t>
      </w:r>
      <w:r w:rsidR="00F90E19">
        <w:rPr>
          <w:color w:val="231F20"/>
        </w:rPr>
        <w:t>oid,</w:t>
      </w:r>
      <w:r w:rsidR="00F90E19">
        <w:rPr>
          <w:color w:val="231F20"/>
          <w:spacing w:val="-1"/>
        </w:rPr>
        <w:t xml:space="preserve"> </w:t>
      </w:r>
      <w:r w:rsidR="00F90E19">
        <w:rPr>
          <w:color w:val="231F20"/>
        </w:rPr>
        <w:t>mitigate</w:t>
      </w:r>
      <w:r w:rsidR="00F90E19">
        <w:rPr>
          <w:color w:val="231F20"/>
          <w:spacing w:val="-1"/>
        </w:rPr>
        <w:t xml:space="preserve"> </w:t>
      </w:r>
      <w:r w:rsidR="00F90E19">
        <w:rPr>
          <w:color w:val="231F20"/>
        </w:rPr>
        <w:t>or</w:t>
      </w:r>
      <w:r w:rsidR="00F90E19">
        <w:rPr>
          <w:color w:val="231F20"/>
          <w:spacing w:val="-1"/>
        </w:rPr>
        <w:t xml:space="preserve"> </w:t>
      </w:r>
      <w:r w:rsidR="00F90E19">
        <w:rPr>
          <w:color w:val="231F20"/>
        </w:rPr>
        <w:t>offset</w:t>
      </w:r>
      <w:r w:rsidR="00F90E19">
        <w:rPr>
          <w:color w:val="231F20"/>
          <w:spacing w:val="-1"/>
        </w:rPr>
        <w:t xml:space="preserve"> </w:t>
      </w:r>
      <w:r w:rsidR="00F90E19">
        <w:rPr>
          <w:color w:val="231F20"/>
        </w:rPr>
        <w:t>impacts</w:t>
      </w:r>
      <w:r w:rsidR="00F90E19">
        <w:rPr>
          <w:color w:val="231F20"/>
          <w:spacing w:val="-1"/>
        </w:rPr>
        <w:t xml:space="preserve"> </w:t>
      </w:r>
      <w:r w:rsidR="00F90E19">
        <w:rPr>
          <w:color w:val="231F20"/>
        </w:rPr>
        <w:t>on</w:t>
      </w:r>
      <w:r w:rsidR="00F90E19">
        <w:rPr>
          <w:color w:val="231F20"/>
          <w:spacing w:val="-1"/>
        </w:rPr>
        <w:t xml:space="preserve"> </w:t>
      </w:r>
      <w:r w:rsidR="00F90E19">
        <w:rPr>
          <w:color w:val="231F20"/>
        </w:rPr>
        <w:t>marine</w:t>
      </w:r>
      <w:r w:rsidR="00F90E19">
        <w:rPr>
          <w:color w:val="231F20"/>
          <w:spacing w:val="-1"/>
        </w:rPr>
        <w:t xml:space="preserve"> </w:t>
      </w:r>
      <w:r w:rsidR="00F90E19">
        <w:rPr>
          <w:color w:val="231F20"/>
        </w:rPr>
        <w:t>and</w:t>
      </w:r>
      <w:r w:rsidR="00F90E19">
        <w:rPr>
          <w:color w:val="231F20"/>
          <w:spacing w:val="-1"/>
        </w:rPr>
        <w:t xml:space="preserve"> </w:t>
      </w:r>
      <w:r w:rsidR="00F90E19">
        <w:rPr>
          <w:color w:val="231F20"/>
        </w:rPr>
        <w:t>coastal ecosystems</w:t>
      </w:r>
      <w:r w:rsidR="00F90E19">
        <w:rPr>
          <w:color w:val="231F20"/>
          <w:spacing w:val="-1"/>
        </w:rPr>
        <w:t xml:space="preserve"> </w:t>
      </w:r>
      <w:r w:rsidR="00F90E19">
        <w:rPr>
          <w:color w:val="231F20"/>
        </w:rPr>
        <w:t>to</w:t>
      </w:r>
      <w:r w:rsidR="00F90E19">
        <w:rPr>
          <w:color w:val="231F20"/>
          <w:spacing w:val="-1"/>
        </w:rPr>
        <w:t xml:space="preserve"> </w:t>
      </w:r>
      <w:r w:rsidR="00F90E19">
        <w:rPr>
          <w:color w:val="231F20"/>
        </w:rPr>
        <w:t>achie</w:t>
      </w:r>
      <w:r w:rsidR="00F90E19">
        <w:rPr>
          <w:color w:val="231F20"/>
          <w:spacing w:val="-2"/>
        </w:rPr>
        <w:t>v</w:t>
      </w:r>
      <w:r w:rsidR="00F90E19">
        <w:rPr>
          <w:color w:val="231F20"/>
        </w:rPr>
        <w:t>e a</w:t>
      </w:r>
      <w:r w:rsidR="00F90E19">
        <w:rPr>
          <w:color w:val="231F20"/>
          <w:spacing w:val="-1"/>
        </w:rPr>
        <w:t xml:space="preserve"> </w:t>
      </w:r>
      <w:r w:rsidR="00F90E19">
        <w:rPr>
          <w:color w:val="231F20"/>
        </w:rPr>
        <w:t>net benefit</w:t>
      </w:r>
      <w:r w:rsidR="00F90E19">
        <w:rPr>
          <w:color w:val="231F20"/>
          <w:spacing w:val="-1"/>
        </w:rPr>
        <w:t xml:space="preserve"> </w:t>
      </w:r>
      <w:r w:rsidR="00F90E19">
        <w:rPr>
          <w:color w:val="231F20"/>
        </w:rPr>
        <w:t xml:space="preserve">for </w:t>
      </w:r>
      <w:r w:rsidR="00F90E19">
        <w:rPr>
          <w:color w:val="231F20"/>
          <w:spacing w:val="-3"/>
        </w:rPr>
        <w:t>R</w:t>
      </w:r>
      <w:r w:rsidR="00F90E19">
        <w:rPr>
          <w:color w:val="231F20"/>
        </w:rPr>
        <w:t>eef</w:t>
      </w:r>
      <w:r w:rsidR="00F90E19">
        <w:rPr>
          <w:color w:val="231F20"/>
          <w:spacing w:val="-1"/>
        </w:rPr>
        <w:t xml:space="preserve"> </w:t>
      </w:r>
      <w:r w:rsidR="00F90E19">
        <w:rPr>
          <w:color w:val="231F20"/>
          <w:spacing w:val="-2"/>
        </w:rPr>
        <w:t>r</w:t>
      </w:r>
      <w:r w:rsidR="00F90E19">
        <w:rPr>
          <w:color w:val="231F20"/>
        </w:rPr>
        <w:t>esilience</w:t>
      </w:r>
      <w:r w:rsidR="00F90E19">
        <w:rPr>
          <w:color w:val="231F20"/>
          <w:spacing w:val="-1"/>
        </w:rPr>
        <w:t xml:space="preserve"> </w:t>
      </w:r>
      <w:r w:rsidR="00F90E19">
        <w:rPr>
          <w:color w:val="231F20"/>
        </w:rPr>
        <w:t>and ecosystem health.</w:t>
      </w:r>
    </w:p>
    <w:p w:rsidR="00FE675C" w:rsidRDefault="00F90E19">
      <w:pPr>
        <w:tabs>
          <w:tab w:val="left" w:pos="2875"/>
        </w:tabs>
        <w:spacing w:before="17"/>
        <w:ind w:left="188"/>
      </w:pPr>
      <w:r>
        <w:br w:type="column"/>
      </w:r>
    </w:p>
    <w:p w:rsidR="005A2696" w:rsidRDefault="00F90E19">
      <w:pPr>
        <w:tabs>
          <w:tab w:val="left" w:pos="2875"/>
        </w:tabs>
        <w:spacing w:before="17"/>
        <w:ind w:left="188"/>
        <w:rPr>
          <w:rFonts w:ascii="Adobe Garamond Pro" w:eastAsia="Adobe Garamond Pro" w:hAnsi="Adobe Garamond Pro" w:cs="Adobe Garamond Pro"/>
          <w:sz w:val="19"/>
          <w:szCs w:val="19"/>
        </w:rPr>
      </w:pPr>
      <w:r>
        <w:rPr>
          <w:rFonts w:ascii="Adobe Garamond Pro Bold" w:eastAsia="Adobe Garamond Pro Bold" w:hAnsi="Adobe Garamond Pro Bold" w:cs="Adobe Garamond Pro Bold"/>
          <w:b/>
          <w:bCs/>
          <w:color w:val="231F20"/>
          <w:sz w:val="19"/>
          <w:szCs w:val="19"/>
        </w:rPr>
        <w:t>DOE</w:t>
      </w:r>
      <w:r>
        <w:rPr>
          <w:rFonts w:ascii="Adobe Garamond Pro" w:eastAsia="Adobe Garamond Pro" w:hAnsi="Adobe Garamond Pro" w:cs="Adobe Garamond Pro"/>
          <w:color w:val="231F20"/>
          <w:sz w:val="19"/>
          <w:szCs w:val="19"/>
        </w:rPr>
        <w:t>, QG</w:t>
      </w:r>
      <w:r>
        <w:rPr>
          <w:rFonts w:ascii="Adobe Garamond Pro" w:eastAsia="Adobe Garamond Pro" w:hAnsi="Adobe Garamond Pro" w:cs="Adobe Garamond Pro"/>
          <w:color w:val="231F20"/>
          <w:sz w:val="19"/>
          <w:szCs w:val="19"/>
        </w:rPr>
        <w:tab/>
      </w:r>
      <w:r>
        <w:rPr>
          <w:rFonts w:ascii="Adobe Garamond Pro" w:eastAsia="Adobe Garamond Pro" w:hAnsi="Adobe Garamond Pro" w:cs="Adobe Garamond Pro"/>
          <w:color w:val="231F20"/>
          <w:spacing w:val="-3"/>
          <w:sz w:val="19"/>
          <w:szCs w:val="19"/>
        </w:rPr>
        <w:t>I</w:t>
      </w:r>
      <w:r>
        <w:rPr>
          <w:rFonts w:ascii="Adobe Garamond Pro" w:eastAsia="Adobe Garamond Pro" w:hAnsi="Adobe Garamond Pro" w:cs="Adobe Garamond Pro"/>
          <w:color w:val="231F20"/>
          <w:sz w:val="19"/>
          <w:szCs w:val="19"/>
        </w:rPr>
        <w:t>n</w:t>
      </w:r>
      <w:r>
        <w:rPr>
          <w:rFonts w:ascii="Adobe Garamond Pro" w:eastAsia="Adobe Garamond Pro" w:hAnsi="Adobe Garamond Pro" w:cs="Adobe Garamond Pro"/>
          <w:color w:val="231F20"/>
          <w:spacing w:val="-2"/>
          <w:sz w:val="19"/>
          <w:szCs w:val="19"/>
        </w:rPr>
        <w:t>v</w:t>
      </w:r>
      <w:r>
        <w:rPr>
          <w:rFonts w:ascii="Adobe Garamond Pro" w:eastAsia="Adobe Garamond Pro" w:hAnsi="Adobe Garamond Pro" w:cs="Adobe Garamond Pro"/>
          <w:color w:val="231F20"/>
          <w:sz w:val="19"/>
          <w:szCs w:val="19"/>
        </w:rPr>
        <w:t>estment</w:t>
      </w: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before="16" w:line="200" w:lineRule="exact"/>
        <w:rPr>
          <w:sz w:val="20"/>
          <w:szCs w:val="20"/>
        </w:rPr>
      </w:pPr>
    </w:p>
    <w:p w:rsidR="00FE675C" w:rsidRDefault="00FE675C">
      <w:pPr>
        <w:pStyle w:val="BodyText"/>
        <w:tabs>
          <w:tab w:val="left" w:pos="2875"/>
        </w:tabs>
        <w:ind w:left="188"/>
        <w:rPr>
          <w:rFonts w:ascii="Adobe Garamond Pro Bold" w:eastAsia="Adobe Garamond Pro Bold" w:hAnsi="Adobe Garamond Pro Bold" w:cs="Adobe Garamond Pro Bold"/>
          <w:b/>
          <w:bCs/>
          <w:color w:val="231F20"/>
        </w:rPr>
      </w:pPr>
    </w:p>
    <w:p w:rsidR="005A2696" w:rsidRDefault="00F90E19">
      <w:pPr>
        <w:pStyle w:val="BodyText"/>
        <w:tabs>
          <w:tab w:val="left" w:pos="2875"/>
        </w:tabs>
        <w:ind w:left="188"/>
      </w:pPr>
      <w:r>
        <w:rPr>
          <w:rFonts w:ascii="Adobe Garamond Pro Bold" w:eastAsia="Adobe Garamond Pro Bold" w:hAnsi="Adobe Garamond Pro Bold" w:cs="Adobe Garamond Pro Bold"/>
          <w:b/>
          <w:bCs/>
          <w:color w:val="231F20"/>
        </w:rPr>
        <w:t>GBRM</w:t>
      </w:r>
      <w:r>
        <w:rPr>
          <w:rFonts w:ascii="Adobe Garamond Pro Bold" w:eastAsia="Adobe Garamond Pro Bold" w:hAnsi="Adobe Garamond Pro Bold" w:cs="Adobe Garamond Pro Bold"/>
          <w:b/>
          <w:bCs/>
          <w:color w:val="231F20"/>
          <w:spacing w:val="-18"/>
        </w:rPr>
        <w:t>P</w:t>
      </w:r>
      <w:r>
        <w:rPr>
          <w:rFonts w:ascii="Adobe Garamond Pro Bold" w:eastAsia="Adobe Garamond Pro Bold" w:hAnsi="Adobe Garamond Pro Bold" w:cs="Adobe Garamond Pro Bold"/>
          <w:b/>
          <w:bCs/>
          <w:color w:val="231F20"/>
        </w:rPr>
        <w:t>A</w:t>
      </w:r>
      <w:r>
        <w:rPr>
          <w:color w:val="231F20"/>
        </w:rPr>
        <w:t xml:space="preserve">, QG, </w:t>
      </w:r>
      <w:r>
        <w:rPr>
          <w:color w:val="231F20"/>
          <w:spacing w:val="-3"/>
        </w:rPr>
        <w:t>I</w:t>
      </w:r>
      <w:r>
        <w:rPr>
          <w:color w:val="231F20"/>
        </w:rPr>
        <w:t>ndust</w:t>
      </w:r>
      <w:r>
        <w:rPr>
          <w:color w:val="231F20"/>
          <w:spacing w:val="3"/>
        </w:rPr>
        <w:t>r</w:t>
      </w:r>
      <w:r>
        <w:rPr>
          <w:color w:val="231F20"/>
        </w:rPr>
        <w:t>y</w:t>
      </w:r>
      <w:r>
        <w:rPr>
          <w:color w:val="231F20"/>
        </w:rPr>
        <w:tab/>
      </w:r>
      <w:r>
        <w:rPr>
          <w:color w:val="231F20"/>
          <w:spacing w:val="-11"/>
        </w:rPr>
        <w:t>P</w:t>
      </w:r>
      <w:r>
        <w:rPr>
          <w:color w:val="231F20"/>
        </w:rPr>
        <w:t xml:space="preserve">olicy and </w:t>
      </w:r>
      <w:r>
        <w:rPr>
          <w:color w:val="231F20"/>
          <w:spacing w:val="-3"/>
        </w:rPr>
        <w:t>G</w:t>
      </w:r>
      <w:r>
        <w:rPr>
          <w:color w:val="231F20"/>
        </w:rPr>
        <w:t>uidance</w:t>
      </w:r>
    </w:p>
    <w:p w:rsidR="005A2696" w:rsidRDefault="005A2696">
      <w:pPr>
        <w:sectPr w:rsidR="005A2696">
          <w:type w:val="continuous"/>
          <w:pgSz w:w="11906" w:h="16840"/>
          <w:pgMar w:top="1140" w:right="0" w:bottom="280" w:left="0" w:header="720" w:footer="720" w:gutter="0"/>
          <w:cols w:num="2" w:space="720" w:equalWidth="0">
            <w:col w:w="5795" w:space="40"/>
            <w:col w:w="6071"/>
          </w:cols>
        </w:sectPr>
      </w:pPr>
    </w:p>
    <w:p w:rsidR="005A2696" w:rsidRDefault="005A2696">
      <w:pPr>
        <w:spacing w:before="3" w:line="130" w:lineRule="exact"/>
        <w:rPr>
          <w:sz w:val="13"/>
          <w:szCs w:val="13"/>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sectPr w:rsidR="005A2696">
          <w:pgSz w:w="11906" w:h="16840"/>
          <w:pgMar w:top="440" w:right="0" w:bottom="480" w:left="0" w:header="0" w:footer="290" w:gutter="0"/>
          <w:cols w:space="720"/>
        </w:sectPr>
      </w:pPr>
    </w:p>
    <w:p w:rsidR="005A2696" w:rsidRDefault="008947A3">
      <w:pPr>
        <w:spacing w:before="10" w:line="200" w:lineRule="exact"/>
        <w:rPr>
          <w:sz w:val="20"/>
          <w:szCs w:val="20"/>
        </w:rPr>
      </w:pPr>
      <w:r w:rsidRPr="008947A3">
        <w:lastRenderedPageBreak/>
        <w:pict>
          <v:group id="_x0000_s1253" style="position:absolute;margin-left:27.85pt;margin-top:2.85pt;width:538.6pt;height:40pt;z-index:-2474;mso-position-horizontal-relative:page" coordorigin="557,-586" coordsize="10772,605">
            <v:group id="_x0000_s1254" style="position:absolute;left:567;top:-576;width:5376;height:585" coordorigin="567,-576" coordsize="5376,585">
              <v:shape id="_x0000_s1255" style="position:absolute;left:567;top:-576;width:5376;height:585" coordorigin="567,-576" coordsize="5376,585" path="m5943,-576r-5376,l567,9r5376,l5943,-576xe" fillcolor="#9dd7d0" stroked="f">
                <v:path arrowok="t"/>
              </v:shape>
            </v:group>
            <v:group id="_x0000_s1256" style="position:absolute;left:5943;top:-576;width:2688;height:585" coordorigin="5943,-576" coordsize="2688,585">
              <v:shape id="_x0000_s1257" style="position:absolute;left:5943;top:-576;width:2688;height:585" coordorigin="5943,-576" coordsize="2688,585" path="m8631,-576r-2688,l5943,9r2688,l8631,-576xe" fillcolor="#9dd7d0" stroked="f">
                <v:path arrowok="t"/>
              </v:shape>
            </v:group>
            <v:group id="_x0000_s1258" style="position:absolute;left:8631;top:-576;width:2;height:585" coordorigin="8631,-576" coordsize="2,585">
              <v:shape id="_x0000_s1259" style="position:absolute;left:8631;top:-576;width:2;height:585" coordorigin="8631,-576" coordsize="0,585" path="m8631,-576r,585e" filled="f" strokecolor="#9dd7d0" strokeweight=".03564mm">
                <v:path arrowok="t"/>
              </v:shape>
            </v:group>
            <v:group id="_x0000_s1260" style="position:absolute;left:8631;top:-576;width:2688;height:585" coordorigin="8631,-576" coordsize="2688,585">
              <v:shape id="_x0000_s1261" style="position:absolute;left:8631;top:-576;width:2688;height:585" coordorigin="8631,-576" coordsize="2688,585" path="m11319,-576r-2688,l8631,9r2688,l11319,-576xe" fillcolor="#9dd7d0" stroked="f">
                <v:path arrowok="t"/>
              </v:shape>
            </v:group>
            <w10:wrap anchorx="page"/>
          </v:group>
        </w:pict>
      </w:r>
    </w:p>
    <w:p w:rsidR="005A2696" w:rsidRDefault="00F90E19">
      <w:pPr>
        <w:pStyle w:val="Heading4"/>
        <w:rPr>
          <w:b w:val="0"/>
          <w:bCs w:val="0"/>
        </w:rPr>
      </w:pPr>
      <w:r>
        <w:rPr>
          <w:color w:val="231F20"/>
          <w:spacing w:val="-3"/>
        </w:rPr>
        <w:t>R</w:t>
      </w:r>
      <w:r>
        <w:rPr>
          <w:color w:val="231F20"/>
        </w:rPr>
        <w:t xml:space="preserve">eef 2050 </w:t>
      </w:r>
      <w:r>
        <w:rPr>
          <w:color w:val="231F20"/>
          <w:spacing w:val="-2"/>
        </w:rPr>
        <w:t>P</w:t>
      </w:r>
      <w:r>
        <w:rPr>
          <w:color w:val="231F20"/>
        </w:rPr>
        <w:t xml:space="preserve">lan </w:t>
      </w:r>
      <w:r>
        <w:rPr>
          <w:color w:val="231F20"/>
          <w:spacing w:val="-2"/>
        </w:rPr>
        <w:t>A</w:t>
      </w:r>
      <w:r>
        <w:rPr>
          <w:color w:val="231F20"/>
        </w:rPr>
        <w:t>ction</w:t>
      </w:r>
    </w:p>
    <w:p w:rsidR="005A2696" w:rsidRDefault="005A2696">
      <w:pPr>
        <w:spacing w:before="3" w:line="200" w:lineRule="exact"/>
        <w:rPr>
          <w:sz w:val="20"/>
          <w:szCs w:val="20"/>
        </w:rPr>
      </w:pPr>
    </w:p>
    <w:p w:rsidR="00441186" w:rsidRDefault="00441186">
      <w:pPr>
        <w:pStyle w:val="BodyText"/>
        <w:tabs>
          <w:tab w:val="left" w:pos="1600"/>
        </w:tabs>
        <w:spacing w:line="278" w:lineRule="auto"/>
        <w:ind w:left="1600" w:hanging="954"/>
        <w:rPr>
          <w:color w:val="231F20"/>
        </w:rPr>
      </w:pPr>
    </w:p>
    <w:p w:rsidR="005A2696" w:rsidRDefault="008947A3">
      <w:pPr>
        <w:pStyle w:val="BodyText"/>
        <w:tabs>
          <w:tab w:val="left" w:pos="1600"/>
        </w:tabs>
        <w:spacing w:line="278" w:lineRule="auto"/>
        <w:ind w:left="1600" w:hanging="954"/>
      </w:pPr>
      <w:r w:rsidRPr="008947A3">
        <w:pict>
          <v:group id="_x0000_s1262" style="position:absolute;left:0;text-align:left;margin-left:28.35pt;margin-top:68.7pt;width:537.6pt;height:.1pt;z-index:-2473;mso-position-horizontal-relative:page" coordorigin="567,1374" coordsize="10752,2">
            <v:shape id="_x0000_s1263" style="position:absolute;left:567;top:1374;width:10752;height:2" coordorigin="567,1374" coordsize="10752,0" path="m567,1374r10752,e" filled="f" strokecolor="#005695" strokeweight="1pt">
              <v:path arrowok="t"/>
            </v:shape>
            <w10:wrap anchorx="page"/>
          </v:group>
        </w:pict>
      </w:r>
      <w:r w:rsidR="00F90E19">
        <w:rPr>
          <w:color w:val="231F20"/>
        </w:rPr>
        <w:t>EHA19</w:t>
      </w:r>
      <w:r w:rsidR="00F90E19">
        <w:rPr>
          <w:color w:val="231F20"/>
        </w:rPr>
        <w:tab/>
      </w:r>
      <w:r w:rsidR="00F90E19">
        <w:rPr>
          <w:color w:val="231F20"/>
          <w:spacing w:val="-2"/>
        </w:rPr>
        <w:t>D</w:t>
      </w:r>
      <w:r w:rsidR="00F90E19">
        <w:rPr>
          <w:color w:val="231F20"/>
        </w:rPr>
        <w:t>e</w:t>
      </w:r>
      <w:r w:rsidR="00F90E19">
        <w:rPr>
          <w:color w:val="231F20"/>
          <w:spacing w:val="-2"/>
        </w:rPr>
        <w:t>v</w:t>
      </w:r>
      <w:r w:rsidR="00F90E19">
        <w:rPr>
          <w:color w:val="231F20"/>
        </w:rPr>
        <w:t>elop guidelines for assessing cumulati</w:t>
      </w:r>
      <w:r w:rsidR="00F90E19">
        <w:rPr>
          <w:color w:val="231F20"/>
          <w:spacing w:val="-2"/>
        </w:rPr>
        <w:t>v</w:t>
      </w:r>
      <w:r w:rsidR="00F90E19">
        <w:rPr>
          <w:color w:val="231F20"/>
        </w:rPr>
        <w:t>e impacts (including climate change p</w:t>
      </w:r>
      <w:r w:rsidR="00F90E19">
        <w:rPr>
          <w:color w:val="231F20"/>
          <w:spacing w:val="-2"/>
        </w:rPr>
        <w:t>r</w:t>
      </w:r>
      <w:r w:rsidR="00F90E19">
        <w:rPr>
          <w:color w:val="231F20"/>
        </w:rPr>
        <w:t>essu</w:t>
      </w:r>
      <w:r w:rsidR="00F90E19">
        <w:rPr>
          <w:color w:val="231F20"/>
          <w:spacing w:val="-2"/>
        </w:rPr>
        <w:t>r</w:t>
      </w:r>
      <w:r w:rsidR="00F90E19">
        <w:rPr>
          <w:color w:val="231F20"/>
        </w:rPr>
        <w:t xml:space="preserve">es) on </w:t>
      </w:r>
      <w:r w:rsidR="00F90E19">
        <w:rPr>
          <w:color w:val="231F20"/>
          <w:spacing w:val="-3"/>
        </w:rPr>
        <w:t>M</w:t>
      </w:r>
      <w:r w:rsidR="00F90E19">
        <w:rPr>
          <w:color w:val="231F20"/>
        </w:rPr>
        <w:t xml:space="preserve">atters of </w:t>
      </w:r>
      <w:r w:rsidR="00F90E19">
        <w:rPr>
          <w:color w:val="231F20"/>
          <w:spacing w:val="-6"/>
        </w:rPr>
        <w:t>N</w:t>
      </w:r>
      <w:r w:rsidR="00F90E19">
        <w:rPr>
          <w:color w:val="231F20"/>
        </w:rPr>
        <w:t>ational</w:t>
      </w:r>
      <w:r w:rsidR="00F90E19">
        <w:rPr>
          <w:color w:val="231F20"/>
          <w:spacing w:val="-2"/>
        </w:rPr>
        <w:t xml:space="preserve"> E</w:t>
      </w:r>
      <w:r w:rsidR="00F90E19">
        <w:rPr>
          <w:color w:val="231F20"/>
        </w:rPr>
        <w:t>nvi</w:t>
      </w:r>
      <w:r w:rsidR="00F90E19">
        <w:rPr>
          <w:color w:val="231F20"/>
          <w:spacing w:val="-2"/>
        </w:rPr>
        <w:t>r</w:t>
      </w:r>
      <w:r w:rsidR="00F90E19">
        <w:rPr>
          <w:color w:val="231F20"/>
        </w:rPr>
        <w:t>onmental</w:t>
      </w:r>
      <w:r w:rsidR="00F90E19">
        <w:rPr>
          <w:color w:val="231F20"/>
          <w:spacing w:val="-2"/>
        </w:rPr>
        <w:t xml:space="preserve"> </w:t>
      </w:r>
      <w:r w:rsidR="00F90E19">
        <w:rPr>
          <w:color w:val="231F20"/>
          <w:spacing w:val="-3"/>
        </w:rPr>
        <w:t>S</w:t>
      </w:r>
      <w:r w:rsidR="00F90E19">
        <w:rPr>
          <w:color w:val="231F20"/>
        </w:rPr>
        <w:t>ignificance</w:t>
      </w:r>
      <w:r w:rsidR="00F90E19">
        <w:rPr>
          <w:color w:val="231F20"/>
          <w:spacing w:val="-2"/>
        </w:rPr>
        <w:t xml:space="preserve"> </w:t>
      </w:r>
      <w:r w:rsidR="00F90E19">
        <w:rPr>
          <w:color w:val="231F20"/>
        </w:rPr>
        <w:t>including</w:t>
      </w:r>
      <w:r w:rsidR="00F90E19">
        <w:rPr>
          <w:color w:val="231F20"/>
          <w:spacing w:val="-2"/>
        </w:rPr>
        <w:t xml:space="preserve"> </w:t>
      </w:r>
      <w:r w:rsidR="00F90E19">
        <w:rPr>
          <w:color w:val="231F20"/>
        </w:rPr>
        <w:t xml:space="preserve">ecosystem and heritage </w:t>
      </w:r>
      <w:r w:rsidR="00F90E19">
        <w:rPr>
          <w:color w:val="231F20"/>
          <w:spacing w:val="-2"/>
        </w:rPr>
        <w:t>v</w:t>
      </w:r>
      <w:r w:rsidR="00F90E19">
        <w:rPr>
          <w:color w:val="231F20"/>
        </w:rPr>
        <w:t xml:space="preserve">alues in the </w:t>
      </w:r>
      <w:r w:rsidR="00F90E19">
        <w:rPr>
          <w:color w:val="231F20"/>
          <w:spacing w:val="-5"/>
        </w:rPr>
        <w:t>G</w:t>
      </w:r>
      <w:r w:rsidR="00F90E19">
        <w:rPr>
          <w:color w:val="231F20"/>
          <w:spacing w:val="-2"/>
        </w:rPr>
        <w:t>r</w:t>
      </w:r>
      <w:r w:rsidR="00F90E19">
        <w:rPr>
          <w:color w:val="231F20"/>
        </w:rPr>
        <w:t xml:space="preserve">eat </w:t>
      </w:r>
      <w:r w:rsidR="00F90E19">
        <w:rPr>
          <w:color w:val="231F20"/>
          <w:spacing w:val="-3"/>
        </w:rPr>
        <w:t>B</w:t>
      </w:r>
      <w:r w:rsidR="00F90E19">
        <w:rPr>
          <w:color w:val="231F20"/>
        </w:rPr>
        <w:t xml:space="preserve">arrier </w:t>
      </w:r>
      <w:r w:rsidR="00F90E19">
        <w:rPr>
          <w:color w:val="231F20"/>
          <w:spacing w:val="-3"/>
        </w:rPr>
        <w:t>R</w:t>
      </w:r>
      <w:r w:rsidR="00F90E19">
        <w:rPr>
          <w:color w:val="231F20"/>
        </w:rPr>
        <w:t>eef</w:t>
      </w:r>
      <w:r w:rsidR="00F90E19">
        <w:rPr>
          <w:color w:val="231F20"/>
          <w:spacing w:val="-3"/>
        </w:rPr>
        <w:t xml:space="preserve"> </w:t>
      </w:r>
      <w:r w:rsidR="00F90E19">
        <w:rPr>
          <w:color w:val="231F20"/>
          <w:spacing w:val="-15"/>
        </w:rPr>
        <w:t>W</w:t>
      </w:r>
      <w:r w:rsidR="00F90E19">
        <w:rPr>
          <w:color w:val="231F20"/>
        </w:rPr>
        <w:t xml:space="preserve">orld </w:t>
      </w:r>
      <w:r w:rsidR="00F90E19">
        <w:rPr>
          <w:color w:val="231F20"/>
          <w:spacing w:val="-4"/>
        </w:rPr>
        <w:t>H</w:t>
      </w:r>
      <w:r w:rsidR="00F90E19">
        <w:rPr>
          <w:color w:val="231F20"/>
        </w:rPr>
        <w:t>eritage A</w:t>
      </w:r>
      <w:r w:rsidR="00F90E19">
        <w:rPr>
          <w:color w:val="231F20"/>
          <w:spacing w:val="-2"/>
        </w:rPr>
        <w:t>r</w:t>
      </w:r>
      <w:r w:rsidR="00F90E19">
        <w:rPr>
          <w:color w:val="231F20"/>
        </w:rPr>
        <w:t>ea.</w:t>
      </w:r>
    </w:p>
    <w:p w:rsidR="005A2696" w:rsidRDefault="00F90E19">
      <w:pPr>
        <w:pStyle w:val="Heading4"/>
        <w:spacing w:before="70"/>
        <w:ind w:left="141"/>
        <w:rPr>
          <w:b w:val="0"/>
          <w:bCs w:val="0"/>
        </w:rPr>
      </w:pPr>
      <w:r>
        <w:br w:type="column"/>
      </w:r>
      <w:r>
        <w:rPr>
          <w:color w:val="231F20"/>
        </w:rPr>
        <w:lastRenderedPageBreak/>
        <w:t>Lead agencies/pa</w:t>
      </w:r>
      <w:r>
        <w:rPr>
          <w:color w:val="231F20"/>
          <w:spacing w:val="1"/>
        </w:rPr>
        <w:t>r</w:t>
      </w:r>
      <w:r>
        <w:rPr>
          <w:color w:val="231F20"/>
        </w:rPr>
        <w:t>tners</w:t>
      </w:r>
    </w:p>
    <w:p w:rsidR="005A2696" w:rsidRDefault="00F90E19">
      <w:pPr>
        <w:pStyle w:val="Heading5"/>
        <w:spacing w:before="36"/>
        <w:ind w:left="141"/>
        <w:rPr>
          <w:rFonts w:ascii="Adobe Garamond Pro Bold" w:eastAsia="Adobe Garamond Pro Bold" w:hAnsi="Adobe Garamond Pro Bold" w:cs="Adobe Garamond Pro Bold"/>
        </w:rPr>
      </w:pPr>
      <w:r>
        <w:rPr>
          <w:rFonts w:ascii="Adobe Garamond Pro Bold" w:eastAsia="Adobe Garamond Pro Bold" w:hAnsi="Adobe Garamond Pro Bold" w:cs="Adobe Garamond Pro Bold"/>
          <w:b/>
          <w:bCs/>
          <w:color w:val="231F20"/>
        </w:rPr>
        <w:t>(</w:t>
      </w:r>
      <w:r>
        <w:rPr>
          <w:color w:val="231F20"/>
        </w:rPr>
        <w:t xml:space="preserve">lead </w:t>
      </w:r>
      <w:r>
        <w:rPr>
          <w:color w:val="231F20"/>
          <w:spacing w:val="-2"/>
        </w:rPr>
        <w:t>r</w:t>
      </w:r>
      <w:r>
        <w:rPr>
          <w:color w:val="231F20"/>
        </w:rPr>
        <w:t>epo</w:t>
      </w:r>
      <w:r>
        <w:rPr>
          <w:color w:val="231F20"/>
          <w:spacing w:val="1"/>
        </w:rPr>
        <w:t>r</w:t>
      </w:r>
      <w:r>
        <w:rPr>
          <w:color w:val="231F20"/>
        </w:rPr>
        <w:t>ting agency in</w:t>
      </w:r>
      <w:r>
        <w:rPr>
          <w:color w:val="231F20"/>
          <w:spacing w:val="-2"/>
        </w:rPr>
        <w:t xml:space="preserve"> </w:t>
      </w:r>
      <w:r>
        <w:rPr>
          <w:rFonts w:ascii="Adobe Garamond Pro Bold" w:eastAsia="Adobe Garamond Pro Bold" w:hAnsi="Adobe Garamond Pro Bold" w:cs="Adobe Garamond Pro Bold"/>
          <w:b/>
          <w:bCs/>
          <w:color w:val="231F20"/>
        </w:rPr>
        <w:t>bold)</w:t>
      </w:r>
    </w:p>
    <w:p w:rsidR="005A2696" w:rsidRDefault="00F90E19">
      <w:pPr>
        <w:spacing w:before="53"/>
        <w:ind w:left="141"/>
        <w:rPr>
          <w:rFonts w:ascii="Adobe Garamond Pro" w:eastAsia="Adobe Garamond Pro" w:hAnsi="Adobe Garamond Pro" w:cs="Adobe Garamond Pro"/>
          <w:sz w:val="19"/>
          <w:szCs w:val="19"/>
        </w:rPr>
      </w:pPr>
      <w:r>
        <w:rPr>
          <w:rFonts w:ascii="Adobe Garamond Pro Bold" w:eastAsia="Adobe Garamond Pro Bold" w:hAnsi="Adobe Garamond Pro Bold" w:cs="Adobe Garamond Pro Bold"/>
          <w:b/>
          <w:bCs/>
          <w:color w:val="231F20"/>
          <w:sz w:val="19"/>
          <w:szCs w:val="19"/>
        </w:rPr>
        <w:t>GBRM</w:t>
      </w:r>
      <w:r>
        <w:rPr>
          <w:rFonts w:ascii="Adobe Garamond Pro Bold" w:eastAsia="Adobe Garamond Pro Bold" w:hAnsi="Adobe Garamond Pro Bold" w:cs="Adobe Garamond Pro Bold"/>
          <w:b/>
          <w:bCs/>
          <w:color w:val="231F20"/>
          <w:spacing w:val="-18"/>
          <w:sz w:val="19"/>
          <w:szCs w:val="19"/>
        </w:rPr>
        <w:t>P</w:t>
      </w:r>
      <w:r>
        <w:rPr>
          <w:rFonts w:ascii="Adobe Garamond Pro Bold" w:eastAsia="Adobe Garamond Pro Bold" w:hAnsi="Adobe Garamond Pro Bold" w:cs="Adobe Garamond Pro Bold"/>
          <w:b/>
          <w:bCs/>
          <w:color w:val="231F20"/>
          <w:sz w:val="19"/>
          <w:szCs w:val="19"/>
        </w:rPr>
        <w:t>A</w:t>
      </w:r>
      <w:r>
        <w:rPr>
          <w:rFonts w:ascii="Adobe Garamond Pro" w:eastAsia="Adobe Garamond Pro" w:hAnsi="Adobe Garamond Pro" w:cs="Adobe Garamond Pro"/>
          <w:color w:val="231F20"/>
          <w:sz w:val="19"/>
          <w:szCs w:val="19"/>
        </w:rPr>
        <w:t xml:space="preserve">, QG, </w:t>
      </w:r>
      <w:r>
        <w:rPr>
          <w:rFonts w:ascii="Adobe Garamond Pro" w:eastAsia="Adobe Garamond Pro" w:hAnsi="Adobe Garamond Pro" w:cs="Adobe Garamond Pro"/>
          <w:color w:val="231F20"/>
          <w:spacing w:val="-3"/>
          <w:sz w:val="19"/>
          <w:szCs w:val="19"/>
        </w:rPr>
        <w:t>A</w:t>
      </w:r>
      <w:r>
        <w:rPr>
          <w:rFonts w:ascii="Adobe Garamond Pro" w:eastAsia="Adobe Garamond Pro" w:hAnsi="Adobe Garamond Pro" w:cs="Adobe Garamond Pro"/>
          <w:color w:val="231F20"/>
          <w:sz w:val="19"/>
          <w:szCs w:val="19"/>
        </w:rPr>
        <w:t xml:space="preserve">G, </w:t>
      </w:r>
      <w:r>
        <w:rPr>
          <w:rFonts w:ascii="Adobe Garamond Pro" w:eastAsia="Adobe Garamond Pro" w:hAnsi="Adobe Garamond Pro" w:cs="Adobe Garamond Pro"/>
          <w:color w:val="231F20"/>
          <w:spacing w:val="-3"/>
          <w:sz w:val="19"/>
          <w:szCs w:val="19"/>
        </w:rPr>
        <w:t>L</w:t>
      </w:r>
      <w:r>
        <w:rPr>
          <w:rFonts w:ascii="Adobe Garamond Pro" w:eastAsia="Adobe Garamond Pro" w:hAnsi="Adobe Garamond Pro" w:cs="Adobe Garamond Pro"/>
          <w:color w:val="231F20"/>
          <w:sz w:val="19"/>
          <w:szCs w:val="19"/>
        </w:rPr>
        <w:t>G</w:t>
      </w:r>
      <w:r>
        <w:rPr>
          <w:rFonts w:ascii="Adobe Garamond Pro" w:eastAsia="Adobe Garamond Pro" w:hAnsi="Adobe Garamond Pro" w:cs="Adobe Garamond Pro"/>
          <w:color w:val="231F20"/>
          <w:spacing w:val="-3"/>
          <w:sz w:val="19"/>
          <w:szCs w:val="19"/>
        </w:rPr>
        <w:t>A</w:t>
      </w:r>
      <w:r>
        <w:rPr>
          <w:rFonts w:ascii="Adobe Garamond Pro" w:eastAsia="Adobe Garamond Pro" w:hAnsi="Adobe Garamond Pro" w:cs="Adobe Garamond Pro"/>
          <w:color w:val="231F20"/>
          <w:sz w:val="19"/>
          <w:szCs w:val="19"/>
        </w:rPr>
        <w:t>Q,</w:t>
      </w:r>
    </w:p>
    <w:p w:rsidR="005A2696" w:rsidRDefault="00F90E19">
      <w:pPr>
        <w:pStyle w:val="BodyText"/>
        <w:spacing w:before="38"/>
        <w:ind w:left="141"/>
      </w:pPr>
      <w:r>
        <w:rPr>
          <w:color w:val="231F20"/>
          <w:spacing w:val="-3"/>
        </w:rPr>
        <w:t>I</w:t>
      </w:r>
      <w:r>
        <w:rPr>
          <w:color w:val="231F20"/>
        </w:rPr>
        <w:t>ndust</w:t>
      </w:r>
      <w:r>
        <w:rPr>
          <w:color w:val="231F20"/>
          <w:spacing w:val="3"/>
        </w:rPr>
        <w:t>r</w:t>
      </w:r>
      <w:r>
        <w:rPr>
          <w:color w:val="231F20"/>
        </w:rPr>
        <w:t>y</w:t>
      </w:r>
    </w:p>
    <w:p w:rsidR="005A2696" w:rsidRDefault="00F90E19">
      <w:pPr>
        <w:spacing w:before="10" w:line="200" w:lineRule="exact"/>
        <w:rPr>
          <w:sz w:val="20"/>
          <w:szCs w:val="20"/>
        </w:rPr>
      </w:pPr>
      <w:r>
        <w:br w:type="column"/>
      </w:r>
    </w:p>
    <w:p w:rsidR="005A2696" w:rsidRDefault="00F90E19">
      <w:pPr>
        <w:pStyle w:val="Heading4"/>
        <w:ind w:left="234"/>
        <w:rPr>
          <w:b w:val="0"/>
          <w:bCs w:val="0"/>
        </w:rPr>
      </w:pPr>
      <w:r>
        <w:rPr>
          <w:color w:val="231F20"/>
          <w:spacing w:val="-5"/>
        </w:rPr>
        <w:t>G</w:t>
      </w:r>
      <w:r>
        <w:rPr>
          <w:color w:val="231F20"/>
          <w:spacing w:val="-2"/>
        </w:rPr>
        <w:t>r</w:t>
      </w:r>
      <w:r>
        <w:rPr>
          <w:color w:val="231F20"/>
        </w:rPr>
        <w:t>oupings</w:t>
      </w:r>
    </w:p>
    <w:p w:rsidR="005A2696" w:rsidRDefault="005A2696">
      <w:pPr>
        <w:spacing w:before="3" w:line="200" w:lineRule="exact"/>
        <w:rPr>
          <w:sz w:val="20"/>
          <w:szCs w:val="20"/>
        </w:rPr>
      </w:pPr>
    </w:p>
    <w:p w:rsidR="00441186" w:rsidRDefault="00441186">
      <w:pPr>
        <w:pStyle w:val="BodyText"/>
        <w:ind w:left="234"/>
        <w:rPr>
          <w:color w:val="231F20"/>
          <w:spacing w:val="-11"/>
        </w:rPr>
      </w:pPr>
    </w:p>
    <w:p w:rsidR="005A2696" w:rsidRDefault="00F90E19">
      <w:pPr>
        <w:pStyle w:val="BodyText"/>
        <w:ind w:left="234"/>
      </w:pPr>
      <w:r>
        <w:rPr>
          <w:color w:val="231F20"/>
          <w:spacing w:val="-11"/>
        </w:rPr>
        <w:t>P</w:t>
      </w:r>
      <w:r>
        <w:rPr>
          <w:color w:val="231F20"/>
        </w:rPr>
        <w:t xml:space="preserve">olicy and </w:t>
      </w:r>
      <w:r>
        <w:rPr>
          <w:color w:val="231F20"/>
          <w:spacing w:val="-3"/>
        </w:rPr>
        <w:t>G</w:t>
      </w:r>
      <w:r>
        <w:rPr>
          <w:color w:val="231F20"/>
        </w:rPr>
        <w:t>uidance</w:t>
      </w:r>
    </w:p>
    <w:p w:rsidR="005A2696" w:rsidRDefault="005A2696">
      <w:pPr>
        <w:sectPr w:rsidR="005A2696">
          <w:type w:val="continuous"/>
          <w:pgSz w:w="11906" w:h="16840"/>
          <w:pgMar w:top="1140" w:right="0" w:bottom="280" w:left="0" w:header="720" w:footer="720" w:gutter="0"/>
          <w:cols w:num="3" w:space="720" w:equalWidth="0">
            <w:col w:w="5842" w:space="40"/>
            <w:col w:w="2555" w:space="40"/>
            <w:col w:w="3429"/>
          </w:cols>
        </w:sectPr>
      </w:pPr>
    </w:p>
    <w:p w:rsidR="00FE675C" w:rsidRDefault="00FE675C">
      <w:pPr>
        <w:pStyle w:val="BodyText"/>
        <w:tabs>
          <w:tab w:val="left" w:pos="1600"/>
        </w:tabs>
        <w:spacing w:before="17" w:line="278" w:lineRule="auto"/>
        <w:ind w:left="1600" w:right="336" w:hanging="954"/>
        <w:rPr>
          <w:color w:val="231F20"/>
        </w:rPr>
      </w:pPr>
    </w:p>
    <w:p w:rsidR="005A2696" w:rsidRDefault="00F90E19">
      <w:pPr>
        <w:pStyle w:val="BodyText"/>
        <w:tabs>
          <w:tab w:val="left" w:pos="1600"/>
        </w:tabs>
        <w:spacing w:before="17" w:line="278" w:lineRule="auto"/>
        <w:ind w:left="1600" w:right="336" w:hanging="954"/>
      </w:pPr>
      <w:r>
        <w:rPr>
          <w:color w:val="231F20"/>
        </w:rPr>
        <w:t>EHA20</w:t>
      </w:r>
      <w:r>
        <w:rPr>
          <w:color w:val="231F20"/>
        </w:rPr>
        <w:tab/>
      </w:r>
      <w:r>
        <w:rPr>
          <w:color w:val="231F20"/>
          <w:spacing w:val="-5"/>
        </w:rPr>
        <w:t>S</w:t>
      </w:r>
      <w:r>
        <w:rPr>
          <w:color w:val="231F20"/>
        </w:rPr>
        <w:t>t</w:t>
      </w:r>
      <w:r>
        <w:rPr>
          <w:color w:val="231F20"/>
          <w:spacing w:val="-2"/>
        </w:rPr>
        <w:t>r</w:t>
      </w:r>
      <w:r>
        <w:rPr>
          <w:color w:val="231F20"/>
        </w:rPr>
        <w:t xml:space="preserve">engthen the </w:t>
      </w:r>
      <w:r>
        <w:rPr>
          <w:color w:val="231F20"/>
          <w:spacing w:val="-2"/>
        </w:rPr>
        <w:t>Q</w:t>
      </w:r>
      <w:r>
        <w:rPr>
          <w:color w:val="231F20"/>
        </w:rPr>
        <w:t xml:space="preserve">ueensland </w:t>
      </w:r>
      <w:r>
        <w:rPr>
          <w:color w:val="231F20"/>
          <w:spacing w:val="-2"/>
        </w:rPr>
        <w:t>G</w:t>
      </w:r>
      <w:r>
        <w:rPr>
          <w:color w:val="231F20"/>
          <w:spacing w:val="-4"/>
        </w:rPr>
        <w:t>o</w:t>
      </w:r>
      <w:r>
        <w:rPr>
          <w:color w:val="231F20"/>
          <w:spacing w:val="-2"/>
        </w:rPr>
        <w:t>v</w:t>
      </w:r>
      <w:r>
        <w:rPr>
          <w:color w:val="231F20"/>
        </w:rPr>
        <w:t>ernmen</w:t>
      </w:r>
      <w:r>
        <w:rPr>
          <w:color w:val="231F20"/>
          <w:spacing w:val="-4"/>
        </w:rPr>
        <w:t>t</w:t>
      </w:r>
      <w:r>
        <w:rPr>
          <w:color w:val="231F20"/>
          <w:spacing w:val="-16"/>
        </w:rPr>
        <w:t>’</w:t>
      </w:r>
      <w:r>
        <w:rPr>
          <w:color w:val="231F20"/>
        </w:rPr>
        <w:t xml:space="preserve">s </w:t>
      </w:r>
      <w:r>
        <w:rPr>
          <w:color w:val="231F20"/>
          <w:spacing w:val="-2"/>
        </w:rPr>
        <w:t>v</w:t>
      </w:r>
      <w:r>
        <w:rPr>
          <w:color w:val="231F20"/>
        </w:rPr>
        <w:t>egetation management legislation to p</w:t>
      </w:r>
      <w:r>
        <w:rPr>
          <w:color w:val="231F20"/>
          <w:spacing w:val="-2"/>
        </w:rPr>
        <w:t>r</w:t>
      </w:r>
      <w:r>
        <w:rPr>
          <w:color w:val="231F20"/>
        </w:rPr>
        <w:t xml:space="preserve">otect </w:t>
      </w:r>
      <w:r>
        <w:rPr>
          <w:color w:val="231F20"/>
          <w:spacing w:val="-2"/>
        </w:rPr>
        <w:t>r</w:t>
      </w:r>
      <w:r>
        <w:rPr>
          <w:color w:val="231F20"/>
        </w:rPr>
        <w:t>emnant and</w:t>
      </w:r>
    </w:p>
    <w:p w:rsidR="005A2696" w:rsidRDefault="008947A3">
      <w:pPr>
        <w:pStyle w:val="BodyText"/>
        <w:spacing w:line="278" w:lineRule="auto"/>
        <w:ind w:left="1600" w:right="474"/>
      </w:pPr>
      <w:r w:rsidRPr="008947A3">
        <w:pict>
          <v:group id="_x0000_s1264" style="position:absolute;left:0;text-align:left;margin-left:28.35pt;margin-top:26.7pt;width:537.6pt;height:.1pt;z-index:-2472;mso-position-horizontal-relative:page" coordorigin="567,534" coordsize="10752,2">
            <v:shape id="_x0000_s1265" style="position:absolute;left:567;top:534;width:10752;height:2" coordorigin="567,534" coordsize="10752,0" path="m567,534r10752,e" filled="f" strokecolor="#005695" strokeweight=".35281mm">
              <v:path arrowok="t"/>
            </v:shape>
            <w10:wrap anchorx="page"/>
          </v:group>
        </w:pict>
      </w:r>
      <w:r w:rsidR="00F90E19">
        <w:rPr>
          <w:color w:val="231F20"/>
        </w:rPr>
        <w:t xml:space="preserve">high </w:t>
      </w:r>
      <w:r w:rsidR="00F90E19">
        <w:rPr>
          <w:color w:val="231F20"/>
          <w:spacing w:val="-2"/>
        </w:rPr>
        <w:t>v</w:t>
      </w:r>
      <w:r w:rsidR="00F90E19">
        <w:rPr>
          <w:color w:val="231F20"/>
        </w:rPr>
        <w:t xml:space="preserve">alue </w:t>
      </w:r>
      <w:r w:rsidR="00F90E19">
        <w:rPr>
          <w:color w:val="231F20"/>
          <w:spacing w:val="-2"/>
        </w:rPr>
        <w:t>r</w:t>
      </w:r>
      <w:r w:rsidR="00F90E19">
        <w:rPr>
          <w:color w:val="231F20"/>
        </w:rPr>
        <w:t>eg</w:t>
      </w:r>
      <w:r w:rsidR="00F90E19">
        <w:rPr>
          <w:color w:val="231F20"/>
          <w:spacing w:val="-2"/>
        </w:rPr>
        <w:t>r</w:t>
      </w:r>
      <w:r w:rsidR="00F90E19">
        <w:rPr>
          <w:color w:val="231F20"/>
          <w:spacing w:val="-3"/>
        </w:rPr>
        <w:t>o</w:t>
      </w:r>
      <w:r w:rsidR="00F90E19">
        <w:rPr>
          <w:color w:val="231F20"/>
        </w:rPr>
        <w:t>wth nati</w:t>
      </w:r>
      <w:r w:rsidR="00F90E19">
        <w:rPr>
          <w:color w:val="231F20"/>
          <w:spacing w:val="-2"/>
        </w:rPr>
        <w:t>v</w:t>
      </w:r>
      <w:r w:rsidR="00F90E19">
        <w:rPr>
          <w:color w:val="231F20"/>
        </w:rPr>
        <w:t xml:space="preserve">e </w:t>
      </w:r>
      <w:r w:rsidR="00F90E19">
        <w:rPr>
          <w:color w:val="231F20"/>
          <w:spacing w:val="-2"/>
        </w:rPr>
        <w:t>v</w:t>
      </w:r>
      <w:r w:rsidR="00F90E19">
        <w:rPr>
          <w:color w:val="231F20"/>
        </w:rPr>
        <w:t xml:space="preserve">egetation, including in riparian </w:t>
      </w:r>
      <w:r w:rsidR="00F90E19">
        <w:rPr>
          <w:color w:val="231F20"/>
          <w:spacing w:val="-2"/>
        </w:rPr>
        <w:t>z</w:t>
      </w:r>
      <w:r w:rsidR="00F90E19">
        <w:rPr>
          <w:color w:val="231F20"/>
        </w:rPr>
        <w:t>ones.</w:t>
      </w:r>
    </w:p>
    <w:p w:rsidR="00FE675C" w:rsidRDefault="00FE675C">
      <w:pPr>
        <w:pStyle w:val="BodyText"/>
        <w:tabs>
          <w:tab w:val="left" w:pos="1600"/>
        </w:tabs>
        <w:spacing w:before="17" w:line="278" w:lineRule="auto"/>
        <w:ind w:left="1600" w:right="102" w:hanging="954"/>
        <w:rPr>
          <w:color w:val="231F20"/>
        </w:rPr>
      </w:pPr>
    </w:p>
    <w:p w:rsidR="005A2696" w:rsidRDefault="00F90E19">
      <w:pPr>
        <w:pStyle w:val="BodyText"/>
        <w:tabs>
          <w:tab w:val="left" w:pos="1600"/>
        </w:tabs>
        <w:spacing w:before="17" w:line="278" w:lineRule="auto"/>
        <w:ind w:left="1600" w:right="102" w:hanging="954"/>
      </w:pPr>
      <w:r>
        <w:rPr>
          <w:color w:val="231F20"/>
        </w:rPr>
        <w:t>EHA22</w:t>
      </w:r>
      <w:r>
        <w:rPr>
          <w:color w:val="231F20"/>
        </w:rPr>
        <w:tab/>
      </w:r>
      <w:r>
        <w:rPr>
          <w:color w:val="231F20"/>
          <w:spacing w:val="-6"/>
        </w:rPr>
        <w:t>P</w:t>
      </w:r>
      <w:r>
        <w:rPr>
          <w:color w:val="231F20"/>
          <w:spacing w:val="-2"/>
        </w:rPr>
        <w:t>r</w:t>
      </w:r>
      <w:r>
        <w:rPr>
          <w:color w:val="231F20"/>
        </w:rPr>
        <w:t xml:space="preserve">otect the </w:t>
      </w:r>
      <w:r>
        <w:rPr>
          <w:color w:val="231F20"/>
          <w:spacing w:val="-7"/>
        </w:rPr>
        <w:t>F</w:t>
      </w:r>
      <w:r>
        <w:rPr>
          <w:color w:val="231F20"/>
        </w:rPr>
        <w:t>itz</w:t>
      </w:r>
      <w:r>
        <w:rPr>
          <w:color w:val="231F20"/>
          <w:spacing w:val="-2"/>
        </w:rPr>
        <w:t>r</w:t>
      </w:r>
      <w:r>
        <w:rPr>
          <w:color w:val="231F20"/>
          <w:spacing w:val="-3"/>
        </w:rPr>
        <w:t>o</w:t>
      </w:r>
      <w:r>
        <w:rPr>
          <w:color w:val="231F20"/>
        </w:rPr>
        <w:t xml:space="preserve">y </w:t>
      </w:r>
      <w:r>
        <w:rPr>
          <w:color w:val="231F20"/>
          <w:spacing w:val="-2"/>
        </w:rPr>
        <w:t>D</w:t>
      </w:r>
      <w:r>
        <w:rPr>
          <w:color w:val="231F20"/>
        </w:rPr>
        <w:t xml:space="preserve">elta, including </w:t>
      </w:r>
      <w:r>
        <w:rPr>
          <w:color w:val="231F20"/>
          <w:spacing w:val="-6"/>
        </w:rPr>
        <w:t>N</w:t>
      </w:r>
      <w:r>
        <w:rPr>
          <w:color w:val="231F20"/>
        </w:rPr>
        <w:t>o</w:t>
      </w:r>
      <w:r>
        <w:rPr>
          <w:color w:val="231F20"/>
          <w:spacing w:val="1"/>
        </w:rPr>
        <w:t>r</w:t>
      </w:r>
      <w:r>
        <w:rPr>
          <w:color w:val="231F20"/>
        </w:rPr>
        <w:t xml:space="preserve">th </w:t>
      </w:r>
      <w:r>
        <w:rPr>
          <w:color w:val="231F20"/>
          <w:spacing w:val="-4"/>
        </w:rPr>
        <w:t>C</w:t>
      </w:r>
      <w:r>
        <w:rPr>
          <w:color w:val="231F20"/>
        </w:rPr>
        <w:t>u</w:t>
      </w:r>
      <w:r>
        <w:rPr>
          <w:color w:val="231F20"/>
          <w:spacing w:val="1"/>
        </w:rPr>
        <w:t>r</w:t>
      </w:r>
      <w:r>
        <w:rPr>
          <w:color w:val="231F20"/>
        </w:rPr>
        <w:t xml:space="preserve">tis </w:t>
      </w:r>
      <w:r>
        <w:rPr>
          <w:color w:val="231F20"/>
          <w:spacing w:val="-4"/>
        </w:rPr>
        <w:t>I</w:t>
      </w:r>
      <w:r>
        <w:rPr>
          <w:color w:val="231F20"/>
        </w:rPr>
        <w:t xml:space="preserve">sland and </w:t>
      </w:r>
      <w:r>
        <w:rPr>
          <w:color w:val="231F20"/>
          <w:spacing w:val="-2"/>
        </w:rPr>
        <w:t>K</w:t>
      </w:r>
      <w:r>
        <w:rPr>
          <w:color w:val="231F20"/>
        </w:rPr>
        <w:t xml:space="preserve">eppel </w:t>
      </w:r>
      <w:r>
        <w:rPr>
          <w:color w:val="231F20"/>
          <w:spacing w:val="-3"/>
        </w:rPr>
        <w:t>B</w:t>
      </w:r>
      <w:r>
        <w:rPr>
          <w:color w:val="231F20"/>
        </w:rPr>
        <w:t>ay th</w:t>
      </w:r>
      <w:r>
        <w:rPr>
          <w:color w:val="231F20"/>
          <w:spacing w:val="-2"/>
        </w:rPr>
        <w:t>r</w:t>
      </w:r>
      <w:r>
        <w:rPr>
          <w:color w:val="231F20"/>
        </w:rPr>
        <w:t>ough:</w:t>
      </w:r>
    </w:p>
    <w:p w:rsidR="005A2696" w:rsidRDefault="00F90E19">
      <w:pPr>
        <w:pStyle w:val="BodyText"/>
        <w:numPr>
          <w:ilvl w:val="0"/>
          <w:numId w:val="1"/>
        </w:numPr>
        <w:tabs>
          <w:tab w:val="left" w:pos="1884"/>
        </w:tabs>
        <w:spacing w:before="56" w:line="278" w:lineRule="auto"/>
        <w:ind w:left="1884" w:right="202"/>
      </w:pPr>
      <w:r>
        <w:rPr>
          <w:color w:val="231F20"/>
        </w:rPr>
        <w:t>extension and st</w:t>
      </w:r>
      <w:r>
        <w:rPr>
          <w:color w:val="231F20"/>
          <w:spacing w:val="-2"/>
        </w:rPr>
        <w:t>r</w:t>
      </w:r>
      <w:r>
        <w:rPr>
          <w:color w:val="231F20"/>
        </w:rPr>
        <w:t>engthened conse</w:t>
      </w:r>
      <w:r>
        <w:rPr>
          <w:color w:val="231F20"/>
          <w:spacing w:val="3"/>
        </w:rPr>
        <w:t>r</w:t>
      </w:r>
      <w:r>
        <w:rPr>
          <w:color w:val="231F20"/>
          <w:spacing w:val="-2"/>
        </w:rPr>
        <w:t>v</w:t>
      </w:r>
      <w:r>
        <w:rPr>
          <w:color w:val="231F20"/>
        </w:rPr>
        <w:t xml:space="preserve">ation </w:t>
      </w:r>
      <w:r>
        <w:rPr>
          <w:color w:val="231F20"/>
          <w:spacing w:val="-2"/>
        </w:rPr>
        <w:t>z</w:t>
      </w:r>
      <w:r>
        <w:rPr>
          <w:color w:val="231F20"/>
        </w:rPr>
        <w:t xml:space="preserve">oning in the </w:t>
      </w:r>
      <w:r>
        <w:rPr>
          <w:color w:val="231F20"/>
          <w:spacing w:val="-5"/>
        </w:rPr>
        <w:t>G</w:t>
      </w:r>
      <w:r>
        <w:rPr>
          <w:color w:val="231F20"/>
          <w:spacing w:val="-2"/>
        </w:rPr>
        <w:t>r</w:t>
      </w:r>
      <w:r>
        <w:rPr>
          <w:color w:val="231F20"/>
        </w:rPr>
        <w:t xml:space="preserve">eat </w:t>
      </w:r>
      <w:r>
        <w:rPr>
          <w:color w:val="231F20"/>
          <w:spacing w:val="-3"/>
        </w:rPr>
        <w:t>B</w:t>
      </w:r>
      <w:r>
        <w:rPr>
          <w:color w:val="231F20"/>
        </w:rPr>
        <w:t xml:space="preserve">arrier </w:t>
      </w:r>
      <w:r>
        <w:rPr>
          <w:color w:val="231F20"/>
          <w:spacing w:val="-3"/>
        </w:rPr>
        <w:t>R</w:t>
      </w:r>
      <w:r>
        <w:rPr>
          <w:color w:val="231F20"/>
        </w:rPr>
        <w:t xml:space="preserve">eef Coast </w:t>
      </w:r>
      <w:r>
        <w:rPr>
          <w:color w:val="231F20"/>
          <w:spacing w:val="-3"/>
        </w:rPr>
        <w:t>M</w:t>
      </w:r>
      <w:r>
        <w:rPr>
          <w:color w:val="231F20"/>
        </w:rPr>
        <w:t xml:space="preserve">arine </w:t>
      </w:r>
      <w:r>
        <w:rPr>
          <w:color w:val="231F20"/>
          <w:spacing w:val="-8"/>
        </w:rPr>
        <w:t>P</w:t>
      </w:r>
      <w:r>
        <w:rPr>
          <w:color w:val="231F20"/>
        </w:rPr>
        <w:t>a</w:t>
      </w:r>
      <w:r>
        <w:rPr>
          <w:color w:val="231F20"/>
          <w:spacing w:val="-2"/>
        </w:rPr>
        <w:t>r</w:t>
      </w:r>
      <w:r>
        <w:rPr>
          <w:color w:val="231F20"/>
        </w:rPr>
        <w:t>k</w:t>
      </w:r>
    </w:p>
    <w:p w:rsidR="005A2696" w:rsidRDefault="00F90E19">
      <w:pPr>
        <w:pStyle w:val="BodyText"/>
        <w:numPr>
          <w:ilvl w:val="0"/>
          <w:numId w:val="1"/>
        </w:numPr>
        <w:tabs>
          <w:tab w:val="left" w:pos="1884"/>
        </w:tabs>
        <w:spacing w:before="56"/>
        <w:ind w:left="1884"/>
      </w:pPr>
      <w:r>
        <w:rPr>
          <w:color w:val="231F20"/>
        </w:rPr>
        <w:t xml:space="preserve">extension of the existing </w:t>
      </w:r>
      <w:r>
        <w:rPr>
          <w:color w:val="231F20"/>
          <w:spacing w:val="-7"/>
        </w:rPr>
        <w:t>F</w:t>
      </w:r>
      <w:r>
        <w:rPr>
          <w:color w:val="231F20"/>
        </w:rPr>
        <w:t xml:space="preserve">ish </w:t>
      </w:r>
      <w:r>
        <w:rPr>
          <w:color w:val="231F20"/>
          <w:spacing w:val="-2"/>
        </w:rPr>
        <w:t>H</w:t>
      </w:r>
      <w:r>
        <w:rPr>
          <w:color w:val="231F20"/>
        </w:rPr>
        <w:t>abitat a</w:t>
      </w:r>
      <w:r>
        <w:rPr>
          <w:color w:val="231F20"/>
          <w:spacing w:val="-2"/>
        </w:rPr>
        <w:t>r</w:t>
      </w:r>
      <w:r>
        <w:rPr>
          <w:color w:val="231F20"/>
        </w:rPr>
        <w:t>ea</w:t>
      </w:r>
    </w:p>
    <w:p w:rsidR="005A2696" w:rsidRDefault="00F90E19">
      <w:pPr>
        <w:pStyle w:val="BodyText"/>
        <w:numPr>
          <w:ilvl w:val="0"/>
          <w:numId w:val="1"/>
        </w:numPr>
        <w:tabs>
          <w:tab w:val="left" w:pos="1884"/>
        </w:tabs>
        <w:spacing w:before="95" w:line="278" w:lineRule="auto"/>
        <w:ind w:left="1884" w:right="776"/>
      </w:pPr>
      <w:r>
        <w:rPr>
          <w:color w:val="231F20"/>
        </w:rPr>
        <w:t>establishment of a n</w:t>
      </w:r>
      <w:r>
        <w:rPr>
          <w:color w:val="231F20"/>
          <w:spacing w:val="1"/>
        </w:rPr>
        <w:t>e</w:t>
      </w:r>
      <w:r>
        <w:rPr>
          <w:color w:val="231F20"/>
        </w:rPr>
        <w:t>w net-f</w:t>
      </w:r>
      <w:r>
        <w:rPr>
          <w:color w:val="231F20"/>
          <w:spacing w:val="-2"/>
        </w:rPr>
        <w:t>r</w:t>
      </w:r>
      <w:r>
        <w:rPr>
          <w:color w:val="231F20"/>
        </w:rPr>
        <w:t xml:space="preserve">ee </w:t>
      </w:r>
      <w:r>
        <w:rPr>
          <w:color w:val="231F20"/>
          <w:spacing w:val="-2"/>
        </w:rPr>
        <w:t>z</w:t>
      </w:r>
      <w:r>
        <w:rPr>
          <w:color w:val="231F20"/>
        </w:rPr>
        <w:t>one under fisheries</w:t>
      </w:r>
      <w:r>
        <w:rPr>
          <w:color w:val="231F20"/>
          <w:spacing w:val="-6"/>
        </w:rPr>
        <w:t xml:space="preserve"> </w:t>
      </w:r>
      <w:r>
        <w:rPr>
          <w:color w:val="231F20"/>
        </w:rPr>
        <w:t>legislation</w:t>
      </w:r>
    </w:p>
    <w:p w:rsidR="005A2696" w:rsidRDefault="00F90E19">
      <w:pPr>
        <w:pStyle w:val="BodyText"/>
        <w:numPr>
          <w:ilvl w:val="0"/>
          <w:numId w:val="1"/>
        </w:numPr>
        <w:tabs>
          <w:tab w:val="left" w:pos="1884"/>
        </w:tabs>
        <w:spacing w:before="56" w:line="278" w:lineRule="auto"/>
        <w:ind w:left="1884" w:right="242"/>
      </w:pPr>
      <w:r>
        <w:rPr>
          <w:color w:val="231F20"/>
        </w:rPr>
        <w:t>additional p</w:t>
      </w:r>
      <w:r>
        <w:rPr>
          <w:color w:val="231F20"/>
          <w:spacing w:val="-2"/>
        </w:rPr>
        <w:t>r</w:t>
      </w:r>
      <w:r>
        <w:rPr>
          <w:color w:val="231F20"/>
        </w:rPr>
        <w:t>otections in associated inter-tidal and ter</w:t>
      </w:r>
      <w:r>
        <w:rPr>
          <w:color w:val="231F20"/>
          <w:spacing w:val="-2"/>
        </w:rPr>
        <w:t>r</w:t>
      </w:r>
      <w:r>
        <w:rPr>
          <w:color w:val="231F20"/>
        </w:rPr>
        <w:t>estrial a</w:t>
      </w:r>
      <w:r>
        <w:rPr>
          <w:color w:val="231F20"/>
          <w:spacing w:val="-2"/>
        </w:rPr>
        <w:t>r</w:t>
      </w:r>
      <w:r>
        <w:rPr>
          <w:color w:val="231F20"/>
        </w:rPr>
        <w:t>eas.</w:t>
      </w:r>
    </w:p>
    <w:p w:rsidR="00FE675C" w:rsidRDefault="008947A3">
      <w:pPr>
        <w:pStyle w:val="BodyText"/>
        <w:tabs>
          <w:tab w:val="left" w:pos="1600"/>
        </w:tabs>
        <w:spacing w:before="17" w:line="278" w:lineRule="auto"/>
        <w:ind w:left="1600" w:right="35" w:hanging="954"/>
        <w:rPr>
          <w:color w:val="231F20"/>
        </w:rPr>
      </w:pPr>
      <w:r w:rsidRPr="008947A3">
        <w:pict>
          <v:group id="_x0000_s1266" style="position:absolute;left:0;text-align:left;margin-left:28.35pt;margin-top:8pt;width:537.6pt;height:.1pt;z-index:-2471;mso-position-horizontal-relative:page" coordorigin="567,590" coordsize="10752,2">
            <v:shape id="_x0000_s1267" style="position:absolute;left:567;top:590;width:10752;height:2" coordorigin="567,590" coordsize="10752,0" path="m567,590r10752,e" filled="f" strokecolor="#005695" strokeweight="1pt">
              <v:path arrowok="t"/>
            </v:shape>
            <w10:wrap anchorx="page"/>
          </v:group>
        </w:pict>
      </w:r>
    </w:p>
    <w:p w:rsidR="005A2696" w:rsidRDefault="008947A3">
      <w:pPr>
        <w:pStyle w:val="BodyText"/>
        <w:tabs>
          <w:tab w:val="left" w:pos="1600"/>
        </w:tabs>
        <w:spacing w:before="17" w:line="278" w:lineRule="auto"/>
        <w:ind w:left="1600" w:right="35" w:hanging="954"/>
      </w:pPr>
      <w:r w:rsidRPr="008947A3">
        <w:pict>
          <v:group id="_x0000_s1268" style="position:absolute;left:0;text-align:left;margin-left:28.35pt;margin-top:83.55pt;width:537.6pt;height:.1pt;z-index:-2470;mso-position-horizontal-relative:page" coordorigin="567,1671" coordsize="10752,2">
            <v:shape id="_x0000_s1269" style="position:absolute;left:567;top:1671;width:10752;height:2" coordorigin="567,1671" coordsize="10752,0" path="m567,1671r10752,e" filled="f" strokecolor="#005695" strokeweight="1pt">
              <v:path arrowok="t"/>
            </v:shape>
            <w10:wrap anchorx="page"/>
          </v:group>
        </w:pict>
      </w:r>
      <w:r w:rsidR="00F90E19">
        <w:rPr>
          <w:color w:val="231F20"/>
        </w:rPr>
        <w:t>EHA23</w:t>
      </w:r>
      <w:r w:rsidR="00F90E19">
        <w:rPr>
          <w:color w:val="231F20"/>
        </w:rPr>
        <w:tab/>
      </w:r>
      <w:r w:rsidR="00F90E19">
        <w:rPr>
          <w:color w:val="231F20"/>
          <w:spacing w:val="-3"/>
        </w:rPr>
        <w:t>I</w:t>
      </w:r>
      <w:r w:rsidR="00F90E19">
        <w:rPr>
          <w:color w:val="231F20"/>
        </w:rPr>
        <w:t>mplement coastal planning laws based on the best a</w:t>
      </w:r>
      <w:r w:rsidR="00F90E19">
        <w:rPr>
          <w:color w:val="231F20"/>
          <w:spacing w:val="-2"/>
        </w:rPr>
        <w:t>v</w:t>
      </w:r>
      <w:r w:rsidR="00F90E19">
        <w:rPr>
          <w:color w:val="231F20"/>
        </w:rPr>
        <w:t>ailable science, which take into account expected sea le</w:t>
      </w:r>
      <w:r w:rsidR="00F90E19">
        <w:rPr>
          <w:color w:val="231F20"/>
          <w:spacing w:val="-2"/>
        </w:rPr>
        <w:t>v</w:t>
      </w:r>
      <w:r w:rsidR="00F90E19">
        <w:rPr>
          <w:color w:val="231F20"/>
        </w:rPr>
        <w:t>el</w:t>
      </w:r>
      <w:r w:rsidR="00F90E19">
        <w:rPr>
          <w:color w:val="231F20"/>
          <w:spacing w:val="-2"/>
        </w:rPr>
        <w:t xml:space="preserve"> </w:t>
      </w:r>
      <w:r w:rsidR="00F90E19">
        <w:rPr>
          <w:color w:val="231F20"/>
        </w:rPr>
        <w:t>rise,</w:t>
      </w:r>
      <w:r w:rsidR="00F90E19">
        <w:rPr>
          <w:color w:val="231F20"/>
          <w:spacing w:val="-1"/>
        </w:rPr>
        <w:t xml:space="preserve"> </w:t>
      </w:r>
      <w:r w:rsidR="00F90E19">
        <w:rPr>
          <w:color w:val="231F20"/>
        </w:rPr>
        <w:t>p</w:t>
      </w:r>
      <w:r w:rsidR="00F90E19">
        <w:rPr>
          <w:color w:val="231F20"/>
          <w:spacing w:val="-2"/>
        </w:rPr>
        <w:t>r</w:t>
      </w:r>
      <w:r w:rsidR="00F90E19">
        <w:rPr>
          <w:color w:val="231F20"/>
        </w:rPr>
        <w:t>otect</w:t>
      </w:r>
      <w:r w:rsidR="00F90E19">
        <w:rPr>
          <w:color w:val="231F20"/>
          <w:spacing w:val="-1"/>
        </w:rPr>
        <w:t xml:space="preserve"> </w:t>
      </w:r>
      <w:r w:rsidR="00F90E19">
        <w:rPr>
          <w:color w:val="231F20"/>
        </w:rPr>
        <w:t>ecologically</w:t>
      </w:r>
      <w:r w:rsidR="00F90E19">
        <w:rPr>
          <w:color w:val="231F20"/>
          <w:spacing w:val="-1"/>
        </w:rPr>
        <w:t xml:space="preserve"> </w:t>
      </w:r>
      <w:r w:rsidR="00F90E19">
        <w:rPr>
          <w:color w:val="231F20"/>
        </w:rPr>
        <w:t>significant</w:t>
      </w:r>
      <w:r w:rsidR="00F90E19">
        <w:rPr>
          <w:color w:val="231F20"/>
          <w:spacing w:val="-1"/>
        </w:rPr>
        <w:t xml:space="preserve"> </w:t>
      </w:r>
      <w:r w:rsidR="00F90E19">
        <w:rPr>
          <w:color w:val="231F20"/>
        </w:rPr>
        <w:t>a</w:t>
      </w:r>
      <w:r w:rsidR="00F90E19">
        <w:rPr>
          <w:color w:val="231F20"/>
          <w:spacing w:val="-2"/>
        </w:rPr>
        <w:t>r</w:t>
      </w:r>
      <w:r w:rsidR="00F90E19">
        <w:rPr>
          <w:color w:val="231F20"/>
        </w:rPr>
        <w:t>eas</w:t>
      </w:r>
      <w:r w:rsidR="00F90E19">
        <w:rPr>
          <w:color w:val="231F20"/>
          <w:spacing w:val="-1"/>
        </w:rPr>
        <w:t xml:space="preserve"> </w:t>
      </w:r>
      <w:r w:rsidR="00F90E19">
        <w:rPr>
          <w:color w:val="231F20"/>
        </w:rPr>
        <w:t>such</w:t>
      </w:r>
      <w:r w:rsidR="00F90E19">
        <w:rPr>
          <w:color w:val="231F20"/>
          <w:spacing w:val="-1"/>
        </w:rPr>
        <w:t xml:space="preserve"> </w:t>
      </w:r>
      <w:r w:rsidR="00F90E19">
        <w:rPr>
          <w:color w:val="231F20"/>
        </w:rPr>
        <w:t xml:space="preserve">as </w:t>
      </w:r>
      <w:r w:rsidR="00F90E19">
        <w:rPr>
          <w:color w:val="231F20"/>
          <w:spacing w:val="-2"/>
        </w:rPr>
        <w:t>w</w:t>
      </w:r>
      <w:r w:rsidR="00F90E19">
        <w:rPr>
          <w:color w:val="231F20"/>
        </w:rPr>
        <w:t>etlands, p</w:t>
      </w:r>
      <w:r w:rsidR="00F90E19">
        <w:rPr>
          <w:color w:val="231F20"/>
          <w:spacing w:val="-2"/>
        </w:rPr>
        <w:t>r</w:t>
      </w:r>
      <w:r w:rsidR="00F90E19">
        <w:rPr>
          <w:color w:val="231F20"/>
        </w:rPr>
        <w:t>ohibit n</w:t>
      </w:r>
      <w:r w:rsidR="00F90E19">
        <w:rPr>
          <w:color w:val="231F20"/>
          <w:spacing w:val="1"/>
        </w:rPr>
        <w:t>e</w:t>
      </w:r>
      <w:r w:rsidR="00F90E19">
        <w:rPr>
          <w:color w:val="231F20"/>
        </w:rPr>
        <w:t>w de</w:t>
      </w:r>
      <w:r w:rsidR="00F90E19">
        <w:rPr>
          <w:color w:val="231F20"/>
          <w:spacing w:val="-2"/>
        </w:rPr>
        <w:t>v</w:t>
      </w:r>
      <w:r w:rsidR="00F90E19">
        <w:rPr>
          <w:color w:val="231F20"/>
        </w:rPr>
        <w:t>elopment in high-haza</w:t>
      </w:r>
      <w:r w:rsidR="00F90E19">
        <w:rPr>
          <w:color w:val="231F20"/>
          <w:spacing w:val="-3"/>
        </w:rPr>
        <w:t>r</w:t>
      </w:r>
      <w:r w:rsidR="00F90E19">
        <w:rPr>
          <w:color w:val="231F20"/>
        </w:rPr>
        <w:t>d g</w:t>
      </w:r>
      <w:r w:rsidR="00F90E19">
        <w:rPr>
          <w:color w:val="231F20"/>
          <w:spacing w:val="-2"/>
        </w:rPr>
        <w:t>r</w:t>
      </w:r>
      <w:r w:rsidR="00F90E19">
        <w:rPr>
          <w:color w:val="231F20"/>
        </w:rPr>
        <w:t>eenfield</w:t>
      </w:r>
      <w:r w:rsidR="00F90E19">
        <w:rPr>
          <w:color w:val="231F20"/>
          <w:spacing w:val="-1"/>
        </w:rPr>
        <w:t xml:space="preserve"> </w:t>
      </w:r>
      <w:r w:rsidR="00F90E19">
        <w:rPr>
          <w:color w:val="231F20"/>
        </w:rPr>
        <w:t>a</w:t>
      </w:r>
      <w:r w:rsidR="00F90E19">
        <w:rPr>
          <w:color w:val="231F20"/>
          <w:spacing w:val="-2"/>
        </w:rPr>
        <w:t>r</w:t>
      </w:r>
      <w:r w:rsidR="00F90E19">
        <w:rPr>
          <w:color w:val="231F20"/>
        </w:rPr>
        <w:t>eas</w:t>
      </w:r>
      <w:r w:rsidR="00F90E19">
        <w:rPr>
          <w:color w:val="231F20"/>
          <w:spacing w:val="-1"/>
        </w:rPr>
        <w:t xml:space="preserve"> </w:t>
      </w:r>
      <w:r w:rsidR="00F90E19">
        <w:rPr>
          <w:color w:val="231F20"/>
        </w:rPr>
        <w:t>and</w:t>
      </w:r>
      <w:r w:rsidR="00F90E19">
        <w:rPr>
          <w:color w:val="231F20"/>
          <w:spacing w:val="-1"/>
        </w:rPr>
        <w:t xml:space="preserve"> </w:t>
      </w:r>
      <w:r w:rsidR="00F90E19">
        <w:rPr>
          <w:color w:val="231F20"/>
        </w:rPr>
        <w:t>p</w:t>
      </w:r>
      <w:r w:rsidR="00F90E19">
        <w:rPr>
          <w:color w:val="231F20"/>
          <w:spacing w:val="-2"/>
        </w:rPr>
        <w:t>r</w:t>
      </w:r>
      <w:r w:rsidR="00F90E19">
        <w:rPr>
          <w:color w:val="231F20"/>
        </w:rPr>
        <w:t>otect the</w:t>
      </w:r>
      <w:r w:rsidR="00F90E19">
        <w:rPr>
          <w:color w:val="231F20"/>
          <w:spacing w:val="-1"/>
        </w:rPr>
        <w:t xml:space="preserve"> </w:t>
      </w:r>
      <w:r w:rsidR="00F90E19">
        <w:rPr>
          <w:color w:val="231F20"/>
          <w:spacing w:val="-5"/>
        </w:rPr>
        <w:t>G</w:t>
      </w:r>
      <w:r w:rsidR="00F90E19">
        <w:rPr>
          <w:color w:val="231F20"/>
          <w:spacing w:val="-2"/>
        </w:rPr>
        <w:t>r</w:t>
      </w:r>
      <w:r w:rsidR="00F90E19">
        <w:rPr>
          <w:color w:val="231F20"/>
        </w:rPr>
        <w:t>eat</w:t>
      </w:r>
      <w:r w:rsidR="00F90E19">
        <w:rPr>
          <w:color w:val="231F20"/>
          <w:spacing w:val="-1"/>
        </w:rPr>
        <w:t xml:space="preserve"> </w:t>
      </w:r>
      <w:r w:rsidR="00F90E19">
        <w:rPr>
          <w:color w:val="231F20"/>
          <w:spacing w:val="-3"/>
        </w:rPr>
        <w:t>B</w:t>
      </w:r>
      <w:r w:rsidR="00F90E19">
        <w:rPr>
          <w:color w:val="231F20"/>
        </w:rPr>
        <w:t>arrier</w:t>
      </w:r>
      <w:r w:rsidR="00F90E19">
        <w:rPr>
          <w:color w:val="231F20"/>
          <w:spacing w:val="-1"/>
        </w:rPr>
        <w:t xml:space="preserve"> </w:t>
      </w:r>
      <w:r w:rsidR="00F90E19">
        <w:rPr>
          <w:color w:val="231F20"/>
          <w:spacing w:val="-3"/>
        </w:rPr>
        <w:t>R</w:t>
      </w:r>
      <w:r w:rsidR="00F90E19">
        <w:rPr>
          <w:color w:val="231F20"/>
        </w:rPr>
        <w:t>eef</w:t>
      </w:r>
      <w:r w:rsidR="00F90E19">
        <w:rPr>
          <w:color w:val="231F20"/>
          <w:spacing w:val="-3"/>
        </w:rPr>
        <w:t xml:space="preserve"> </w:t>
      </w:r>
      <w:r w:rsidR="00F90E19">
        <w:rPr>
          <w:color w:val="231F20"/>
          <w:spacing w:val="-15"/>
        </w:rPr>
        <w:t>W</w:t>
      </w:r>
      <w:r w:rsidR="00F90E19">
        <w:rPr>
          <w:color w:val="231F20"/>
        </w:rPr>
        <w:t xml:space="preserve">orld </w:t>
      </w:r>
      <w:r w:rsidR="00F90E19">
        <w:rPr>
          <w:color w:val="231F20"/>
          <w:spacing w:val="-4"/>
        </w:rPr>
        <w:t>H</w:t>
      </w:r>
      <w:r w:rsidR="00F90E19">
        <w:rPr>
          <w:color w:val="231F20"/>
        </w:rPr>
        <w:t>eritage A</w:t>
      </w:r>
      <w:r w:rsidR="00F90E19">
        <w:rPr>
          <w:color w:val="231F20"/>
          <w:spacing w:val="-2"/>
        </w:rPr>
        <w:t>r</w:t>
      </w:r>
      <w:r w:rsidR="00F90E19">
        <w:rPr>
          <w:color w:val="231F20"/>
        </w:rPr>
        <w:t>ea.</w:t>
      </w:r>
    </w:p>
    <w:p w:rsidR="00FE675C" w:rsidRDefault="00FE675C">
      <w:pPr>
        <w:pStyle w:val="BodyText"/>
        <w:tabs>
          <w:tab w:val="left" w:pos="1600"/>
        </w:tabs>
        <w:spacing w:before="17" w:line="278" w:lineRule="auto"/>
        <w:ind w:left="1600" w:right="124" w:hanging="954"/>
        <w:rPr>
          <w:color w:val="231F20"/>
        </w:rPr>
      </w:pPr>
    </w:p>
    <w:p w:rsidR="005A2696" w:rsidRDefault="008947A3">
      <w:pPr>
        <w:pStyle w:val="BodyText"/>
        <w:tabs>
          <w:tab w:val="left" w:pos="1600"/>
        </w:tabs>
        <w:spacing w:before="17" w:line="278" w:lineRule="auto"/>
        <w:ind w:left="1600" w:right="124" w:hanging="954"/>
      </w:pPr>
      <w:r w:rsidRPr="008947A3">
        <w:pict>
          <v:group id="_x0000_s1270" style="position:absolute;left:0;text-align:left;margin-left:28.35pt;margin-top:41.5pt;width:537.6pt;height:.1pt;z-index:-2469;mso-position-horizontal-relative:page" coordorigin="567,830" coordsize="10752,2">
            <v:shape id="_x0000_s1271" style="position:absolute;left:567;top:830;width:10752;height:2" coordorigin="567,830" coordsize="10752,0" path="m567,830r10752,e" filled="f" strokecolor="#005695" strokeweight="1pt">
              <v:path arrowok="t"/>
            </v:shape>
            <w10:wrap anchorx="page"/>
          </v:group>
        </w:pict>
      </w:r>
      <w:r w:rsidR="00F90E19">
        <w:rPr>
          <w:color w:val="231F20"/>
        </w:rPr>
        <w:t>EHA24</w:t>
      </w:r>
      <w:r w:rsidR="00F90E19">
        <w:rPr>
          <w:color w:val="231F20"/>
        </w:rPr>
        <w:tab/>
      </w:r>
      <w:r w:rsidR="00F90E19">
        <w:rPr>
          <w:color w:val="231F20"/>
          <w:spacing w:val="-15"/>
        </w:rPr>
        <w:t>W</w:t>
      </w:r>
      <w:r w:rsidR="00F90E19">
        <w:rPr>
          <w:color w:val="231F20"/>
        </w:rPr>
        <w:t>o</w:t>
      </w:r>
      <w:r w:rsidR="00F90E19">
        <w:rPr>
          <w:color w:val="231F20"/>
          <w:spacing w:val="-2"/>
        </w:rPr>
        <w:t>r</w:t>
      </w:r>
      <w:r w:rsidR="00F90E19">
        <w:rPr>
          <w:color w:val="231F20"/>
        </w:rPr>
        <w:t>k with local councils to build their capacity to effecti</w:t>
      </w:r>
      <w:r w:rsidR="00F90E19">
        <w:rPr>
          <w:color w:val="231F20"/>
          <w:spacing w:val="-2"/>
        </w:rPr>
        <w:t>v</w:t>
      </w:r>
      <w:r w:rsidR="00F90E19">
        <w:rPr>
          <w:color w:val="231F20"/>
        </w:rPr>
        <w:t>ely</w:t>
      </w:r>
      <w:r w:rsidR="00F90E19">
        <w:rPr>
          <w:color w:val="231F20"/>
          <w:spacing w:val="-1"/>
        </w:rPr>
        <w:t xml:space="preserve"> </w:t>
      </w:r>
      <w:r w:rsidR="00F90E19">
        <w:rPr>
          <w:color w:val="231F20"/>
        </w:rPr>
        <w:t>implement</w:t>
      </w:r>
      <w:r w:rsidR="00F90E19">
        <w:rPr>
          <w:color w:val="231F20"/>
          <w:spacing w:val="-1"/>
        </w:rPr>
        <w:t xml:space="preserve"> </w:t>
      </w:r>
      <w:r w:rsidR="00F90E19">
        <w:rPr>
          <w:color w:val="231F20"/>
        </w:rPr>
        <w:t>coastal</w:t>
      </w:r>
      <w:r w:rsidR="00F90E19">
        <w:rPr>
          <w:color w:val="231F20"/>
          <w:spacing w:val="-1"/>
        </w:rPr>
        <w:t xml:space="preserve"> </w:t>
      </w:r>
      <w:r w:rsidR="00F90E19">
        <w:rPr>
          <w:color w:val="231F20"/>
        </w:rPr>
        <w:t>planning</w:t>
      </w:r>
      <w:r w:rsidR="00F90E19">
        <w:rPr>
          <w:color w:val="231F20"/>
          <w:spacing w:val="-1"/>
        </w:rPr>
        <w:t xml:space="preserve"> </w:t>
      </w:r>
      <w:r w:rsidR="00F90E19">
        <w:rPr>
          <w:color w:val="231F20"/>
        </w:rPr>
        <w:t>laws</w:t>
      </w:r>
      <w:r w:rsidR="00F90E19">
        <w:rPr>
          <w:color w:val="231F20"/>
          <w:spacing w:val="-1"/>
        </w:rPr>
        <w:t xml:space="preserve"> </w:t>
      </w:r>
      <w:r w:rsidR="00F90E19">
        <w:rPr>
          <w:color w:val="231F20"/>
        </w:rPr>
        <w:t>and</w:t>
      </w:r>
      <w:r w:rsidR="00F90E19">
        <w:rPr>
          <w:color w:val="231F20"/>
          <w:spacing w:val="-1"/>
        </w:rPr>
        <w:t xml:space="preserve"> </w:t>
      </w:r>
      <w:r w:rsidR="00F90E19">
        <w:rPr>
          <w:color w:val="231F20"/>
        </w:rPr>
        <w:t>policies to p</w:t>
      </w:r>
      <w:r w:rsidR="00F90E19">
        <w:rPr>
          <w:color w:val="231F20"/>
          <w:spacing w:val="-2"/>
        </w:rPr>
        <w:t>r</w:t>
      </w:r>
      <w:r w:rsidR="00F90E19">
        <w:rPr>
          <w:color w:val="231F20"/>
        </w:rPr>
        <w:t xml:space="preserve">otect the </w:t>
      </w:r>
      <w:r w:rsidR="00F90E19">
        <w:rPr>
          <w:color w:val="231F20"/>
          <w:spacing w:val="-3"/>
        </w:rPr>
        <w:t>R</w:t>
      </w:r>
      <w:r w:rsidR="00F90E19">
        <w:rPr>
          <w:color w:val="231F20"/>
        </w:rPr>
        <w:t>ee</w:t>
      </w:r>
      <w:r w:rsidR="00F90E19">
        <w:rPr>
          <w:color w:val="231F20"/>
          <w:spacing w:val="-4"/>
        </w:rPr>
        <w:t>f</w:t>
      </w:r>
      <w:r w:rsidR="00F90E19">
        <w:rPr>
          <w:color w:val="231F20"/>
        </w:rPr>
        <w:t>.</w:t>
      </w:r>
    </w:p>
    <w:p w:rsidR="00FE675C" w:rsidRDefault="00FE675C">
      <w:pPr>
        <w:pStyle w:val="BodyText"/>
        <w:tabs>
          <w:tab w:val="left" w:pos="1600"/>
        </w:tabs>
        <w:spacing w:before="17" w:line="278" w:lineRule="auto"/>
        <w:ind w:left="1600" w:right="437" w:hanging="954"/>
        <w:rPr>
          <w:color w:val="231F20"/>
        </w:rPr>
      </w:pPr>
    </w:p>
    <w:p w:rsidR="005A2696" w:rsidRDefault="008947A3">
      <w:pPr>
        <w:pStyle w:val="BodyText"/>
        <w:tabs>
          <w:tab w:val="left" w:pos="1600"/>
        </w:tabs>
        <w:spacing w:before="17" w:line="278" w:lineRule="auto"/>
        <w:ind w:left="1600" w:right="437" w:hanging="954"/>
      </w:pPr>
      <w:r w:rsidRPr="008947A3">
        <w:pict>
          <v:group id="_x0000_s1272" style="position:absolute;left:0;text-align:left;margin-left:28.35pt;margin-top:27.5pt;width:537.6pt;height:.1pt;z-index:-2468;mso-position-horizontal-relative:page" coordorigin="567,550" coordsize="10752,2">
            <v:shape id="_x0000_s1273" style="position:absolute;left:567;top:550;width:10752;height:2" coordorigin="567,550" coordsize="10752,0" path="m567,550r10752,e" filled="f" strokecolor="#005695" strokeweight="1pt">
              <v:path arrowok="t"/>
            </v:shape>
            <w10:wrap anchorx="page"/>
          </v:group>
        </w:pict>
      </w:r>
      <w:r w:rsidR="00F90E19">
        <w:rPr>
          <w:color w:val="231F20"/>
        </w:rPr>
        <w:t>EHA26</w:t>
      </w:r>
      <w:r w:rsidR="00F90E19">
        <w:rPr>
          <w:color w:val="231F20"/>
        </w:rPr>
        <w:tab/>
      </w:r>
      <w:r w:rsidR="00F90E19">
        <w:rPr>
          <w:color w:val="231F20"/>
          <w:spacing w:val="-3"/>
        </w:rPr>
        <w:t>M</w:t>
      </w:r>
      <w:r w:rsidR="00F90E19">
        <w:rPr>
          <w:color w:val="231F20"/>
        </w:rPr>
        <w:t>aintain and imp</w:t>
      </w:r>
      <w:r w:rsidR="00F90E19">
        <w:rPr>
          <w:color w:val="231F20"/>
          <w:spacing w:val="-2"/>
        </w:rPr>
        <w:t>r</w:t>
      </w:r>
      <w:r w:rsidR="00F90E19">
        <w:rPr>
          <w:color w:val="231F20"/>
          <w:spacing w:val="-4"/>
        </w:rPr>
        <w:t>o</w:t>
      </w:r>
      <w:r w:rsidR="00F90E19">
        <w:rPr>
          <w:color w:val="231F20"/>
          <w:spacing w:val="-2"/>
        </w:rPr>
        <w:t>v</w:t>
      </w:r>
      <w:r w:rsidR="00F90E19">
        <w:rPr>
          <w:color w:val="231F20"/>
        </w:rPr>
        <w:t xml:space="preserve">e </w:t>
      </w:r>
      <w:r w:rsidR="00F90E19">
        <w:rPr>
          <w:color w:val="231F20"/>
          <w:spacing w:val="-2"/>
        </w:rPr>
        <w:t>r</w:t>
      </w:r>
      <w:r w:rsidR="00F90E19">
        <w:rPr>
          <w:color w:val="231F20"/>
        </w:rPr>
        <w:t xml:space="preserve">esponse plans and adequate </w:t>
      </w:r>
      <w:r w:rsidR="00F90E19">
        <w:rPr>
          <w:color w:val="231F20"/>
          <w:spacing w:val="-2"/>
        </w:rPr>
        <w:t>r</w:t>
      </w:r>
      <w:r w:rsidR="00F90E19">
        <w:rPr>
          <w:color w:val="231F20"/>
        </w:rPr>
        <w:t>esponse capacity for shipping and other incidents.</w:t>
      </w:r>
    </w:p>
    <w:p w:rsidR="00FE675C" w:rsidRDefault="00FE675C">
      <w:pPr>
        <w:pStyle w:val="BodyText"/>
        <w:tabs>
          <w:tab w:val="left" w:pos="1600"/>
        </w:tabs>
        <w:spacing w:before="17" w:line="278" w:lineRule="auto"/>
        <w:ind w:left="1600" w:right="287" w:hanging="954"/>
        <w:jc w:val="both"/>
        <w:rPr>
          <w:color w:val="231F20"/>
        </w:rPr>
      </w:pPr>
    </w:p>
    <w:p w:rsidR="005A2696" w:rsidRDefault="008947A3">
      <w:pPr>
        <w:pStyle w:val="BodyText"/>
        <w:tabs>
          <w:tab w:val="left" w:pos="1600"/>
        </w:tabs>
        <w:spacing w:before="17" w:line="278" w:lineRule="auto"/>
        <w:ind w:left="1600" w:right="287" w:hanging="954"/>
        <w:jc w:val="both"/>
      </w:pPr>
      <w:r w:rsidRPr="008947A3">
        <w:pict>
          <v:group id="_x0000_s1274" style="position:absolute;left:0;text-align:left;margin-left:28.35pt;margin-top:41.5pt;width:537.6pt;height:.1pt;z-index:-2467;mso-position-horizontal-relative:page" coordorigin="567,830" coordsize="10752,2">
            <v:shape id="_x0000_s1275" style="position:absolute;left:567;top:830;width:10752;height:2" coordorigin="567,830" coordsize="10752,0" path="m567,830r10752,e" filled="f" strokecolor="#005695" strokeweight="1pt">
              <v:path arrowok="t"/>
            </v:shape>
            <w10:wrap anchorx="page"/>
          </v:group>
        </w:pict>
      </w:r>
      <w:r w:rsidR="00F90E19">
        <w:rPr>
          <w:color w:val="231F20"/>
        </w:rPr>
        <w:t>EHA29</w:t>
      </w:r>
      <w:r w:rsidR="00F90E19">
        <w:rPr>
          <w:color w:val="231F20"/>
        </w:rPr>
        <w:tab/>
        <w:t xml:space="preserve">Establish condition and </w:t>
      </w:r>
      <w:r w:rsidR="00F90E19">
        <w:rPr>
          <w:color w:val="231F20"/>
          <w:spacing w:val="-2"/>
        </w:rPr>
        <w:t>r</w:t>
      </w:r>
      <w:r w:rsidR="00F90E19">
        <w:rPr>
          <w:color w:val="231F20"/>
        </w:rPr>
        <w:t xml:space="preserve">esilience indicators for coral </w:t>
      </w:r>
      <w:r w:rsidR="00F90E19">
        <w:rPr>
          <w:color w:val="231F20"/>
          <w:spacing w:val="-2"/>
        </w:rPr>
        <w:t>r</w:t>
      </w:r>
      <w:r w:rsidR="00F90E19">
        <w:rPr>
          <w:color w:val="231F20"/>
        </w:rPr>
        <w:t>eefs, seagrass, islands, estuaries, shoals and inter</w:t>
      </w:r>
      <w:r w:rsidR="00F90E19">
        <w:rPr>
          <w:color w:val="231F20"/>
          <w:spacing w:val="-2"/>
        </w:rPr>
        <w:t>r</w:t>
      </w:r>
      <w:r w:rsidR="00F90E19">
        <w:rPr>
          <w:color w:val="231F20"/>
        </w:rPr>
        <w:t>eefal shelf habitats.</w:t>
      </w:r>
    </w:p>
    <w:p w:rsidR="00FE675C" w:rsidRDefault="00FE675C">
      <w:pPr>
        <w:pStyle w:val="BodyText"/>
        <w:tabs>
          <w:tab w:val="left" w:pos="1600"/>
        </w:tabs>
        <w:spacing w:before="17" w:line="278" w:lineRule="auto"/>
        <w:ind w:left="1600" w:right="475" w:hanging="954"/>
        <w:jc w:val="both"/>
        <w:rPr>
          <w:color w:val="231F20"/>
        </w:rPr>
      </w:pPr>
    </w:p>
    <w:p w:rsidR="005A2696" w:rsidRDefault="008947A3">
      <w:pPr>
        <w:pStyle w:val="BodyText"/>
        <w:tabs>
          <w:tab w:val="left" w:pos="1600"/>
        </w:tabs>
        <w:spacing w:before="17" w:line="278" w:lineRule="auto"/>
        <w:ind w:left="1600" w:right="475" w:hanging="954"/>
        <w:jc w:val="both"/>
      </w:pPr>
      <w:r w:rsidRPr="008947A3">
        <w:pict>
          <v:group id="_x0000_s1276" style="position:absolute;left:0;text-align:left;margin-left:28.35pt;margin-top:41.5pt;width:537.6pt;height:.1pt;z-index:-2466;mso-position-horizontal-relative:page" coordorigin="567,830" coordsize="10752,2">
            <v:shape id="_x0000_s1277" style="position:absolute;left:567;top:830;width:10752;height:2" coordorigin="567,830" coordsize="10752,0" path="m567,830r10752,e" filled="f" strokecolor="#005695" strokeweight="1pt">
              <v:path arrowok="t"/>
            </v:shape>
            <w10:wrap anchorx="page"/>
          </v:group>
        </w:pict>
      </w:r>
      <w:r w:rsidR="00F90E19">
        <w:rPr>
          <w:color w:val="231F20"/>
        </w:rPr>
        <w:t>EHA30</w:t>
      </w:r>
      <w:r w:rsidR="00F90E19">
        <w:rPr>
          <w:color w:val="231F20"/>
        </w:rPr>
        <w:tab/>
      </w:r>
      <w:r w:rsidR="00F90E19">
        <w:rPr>
          <w:color w:val="231F20"/>
          <w:spacing w:val="-3"/>
        </w:rPr>
        <w:t>I</w:t>
      </w:r>
      <w:r w:rsidR="00F90E19">
        <w:rPr>
          <w:color w:val="231F20"/>
        </w:rPr>
        <w:t xml:space="preserve">ncorporate condition and </w:t>
      </w:r>
      <w:r w:rsidR="00F90E19">
        <w:rPr>
          <w:color w:val="231F20"/>
          <w:spacing w:val="-2"/>
        </w:rPr>
        <w:t>r</w:t>
      </w:r>
      <w:r w:rsidR="00F90E19">
        <w:rPr>
          <w:color w:val="231F20"/>
        </w:rPr>
        <w:t xml:space="preserve">esilience indicators for ecosystem health in the </w:t>
      </w:r>
      <w:r w:rsidR="00F90E19">
        <w:rPr>
          <w:color w:val="231F20"/>
          <w:spacing w:val="-3"/>
        </w:rPr>
        <w:t>I</w:t>
      </w:r>
      <w:r w:rsidR="00F90E19">
        <w:rPr>
          <w:color w:val="231F20"/>
        </w:rPr>
        <w:t xml:space="preserve">ntegrated </w:t>
      </w:r>
      <w:r w:rsidR="00F90E19">
        <w:rPr>
          <w:color w:val="231F20"/>
          <w:spacing w:val="-5"/>
        </w:rPr>
        <w:t>M</w:t>
      </w:r>
      <w:r w:rsidR="00F90E19">
        <w:rPr>
          <w:color w:val="231F20"/>
        </w:rPr>
        <w:t xml:space="preserve">onitoring and </w:t>
      </w:r>
      <w:r w:rsidR="00F90E19">
        <w:rPr>
          <w:color w:val="231F20"/>
          <w:spacing w:val="-3"/>
        </w:rPr>
        <w:t>R</w:t>
      </w:r>
      <w:r w:rsidR="00F90E19">
        <w:rPr>
          <w:color w:val="231F20"/>
        </w:rPr>
        <w:t>epo</w:t>
      </w:r>
      <w:r w:rsidR="00F90E19">
        <w:rPr>
          <w:color w:val="231F20"/>
          <w:spacing w:val="1"/>
        </w:rPr>
        <w:t>r</w:t>
      </w:r>
      <w:r w:rsidR="00F90E19">
        <w:rPr>
          <w:color w:val="231F20"/>
        </w:rPr>
        <w:t xml:space="preserve">ting </w:t>
      </w:r>
      <w:r w:rsidR="00F90E19">
        <w:rPr>
          <w:color w:val="231F20"/>
          <w:spacing w:val="-6"/>
        </w:rPr>
        <w:t>P</w:t>
      </w:r>
      <w:r w:rsidR="00F90E19">
        <w:rPr>
          <w:color w:val="231F20"/>
          <w:spacing w:val="-2"/>
        </w:rPr>
        <w:t>r</w:t>
      </w:r>
      <w:r w:rsidR="00F90E19">
        <w:rPr>
          <w:color w:val="231F20"/>
        </w:rPr>
        <w:t>ogram.</w:t>
      </w:r>
    </w:p>
    <w:p w:rsidR="00FE675C" w:rsidRDefault="00FE675C">
      <w:pPr>
        <w:pStyle w:val="BodyText"/>
        <w:tabs>
          <w:tab w:val="left" w:pos="1600"/>
        </w:tabs>
        <w:spacing w:before="17" w:line="278" w:lineRule="auto"/>
        <w:ind w:left="1600" w:hanging="954"/>
        <w:rPr>
          <w:color w:val="231F20"/>
        </w:rPr>
      </w:pPr>
    </w:p>
    <w:p w:rsidR="005A2696" w:rsidRDefault="008947A3">
      <w:pPr>
        <w:pStyle w:val="BodyText"/>
        <w:tabs>
          <w:tab w:val="left" w:pos="1600"/>
        </w:tabs>
        <w:spacing w:before="17" w:line="278" w:lineRule="auto"/>
        <w:ind w:left="1600" w:hanging="954"/>
      </w:pPr>
      <w:r w:rsidRPr="008947A3">
        <w:pict>
          <v:group id="_x0000_s1278" style="position:absolute;left:0;text-align:left;margin-left:28.35pt;margin-top:83.5pt;width:537.6pt;height:.1pt;z-index:-2465;mso-position-horizontal-relative:page" coordorigin="567,1670" coordsize="10752,2">
            <v:shape id="_x0000_s1279" style="position:absolute;left:567;top:1670;width:10752;height:2" coordorigin="567,1670" coordsize="10752,0" path="m567,1670r10752,e" filled="f" strokecolor="#005695" strokeweight="1pt">
              <v:path arrowok="t"/>
            </v:shape>
            <w10:wrap anchorx="page"/>
          </v:group>
        </w:pict>
      </w:r>
      <w:r w:rsidR="00F90E19">
        <w:rPr>
          <w:color w:val="231F20"/>
        </w:rPr>
        <w:t>EHA31</w:t>
      </w:r>
      <w:r w:rsidR="00F90E19">
        <w:rPr>
          <w:color w:val="231F20"/>
        </w:rPr>
        <w:tab/>
        <w:t>Communicate</w:t>
      </w:r>
      <w:r w:rsidR="00F90E19">
        <w:rPr>
          <w:color w:val="231F20"/>
          <w:spacing w:val="-1"/>
        </w:rPr>
        <w:t xml:space="preserve"> </w:t>
      </w:r>
      <w:r w:rsidR="00F90E19">
        <w:rPr>
          <w:color w:val="231F20"/>
        </w:rPr>
        <w:t>the</w:t>
      </w:r>
      <w:r w:rsidR="00F90E19">
        <w:rPr>
          <w:color w:val="231F20"/>
          <w:spacing w:val="-1"/>
        </w:rPr>
        <w:t xml:space="preserve"> </w:t>
      </w:r>
      <w:r w:rsidR="00F90E19">
        <w:rPr>
          <w:color w:val="231F20"/>
        </w:rPr>
        <w:t>findings</w:t>
      </w:r>
      <w:r w:rsidR="00F90E19">
        <w:rPr>
          <w:color w:val="231F20"/>
          <w:spacing w:val="-1"/>
        </w:rPr>
        <w:t xml:space="preserve"> </w:t>
      </w:r>
      <w:r w:rsidR="00F90E19">
        <w:rPr>
          <w:color w:val="231F20"/>
        </w:rPr>
        <w:t>of</w:t>
      </w:r>
      <w:r w:rsidR="00F90E19">
        <w:rPr>
          <w:color w:val="231F20"/>
          <w:spacing w:val="-1"/>
        </w:rPr>
        <w:t xml:space="preserve"> </w:t>
      </w:r>
      <w:r w:rsidR="00F90E19">
        <w:rPr>
          <w:color w:val="231F20"/>
        </w:rPr>
        <w:t>the</w:t>
      </w:r>
      <w:r w:rsidR="00F90E19">
        <w:rPr>
          <w:color w:val="231F20"/>
          <w:spacing w:val="-1"/>
        </w:rPr>
        <w:t xml:space="preserve"> </w:t>
      </w:r>
      <w:r w:rsidR="00F90E19">
        <w:rPr>
          <w:color w:val="231F20"/>
          <w:spacing w:val="-5"/>
        </w:rPr>
        <w:t>G</w:t>
      </w:r>
      <w:r w:rsidR="00F90E19">
        <w:rPr>
          <w:color w:val="231F20"/>
          <w:spacing w:val="-2"/>
        </w:rPr>
        <w:t>r</w:t>
      </w:r>
      <w:r w:rsidR="00F90E19">
        <w:rPr>
          <w:color w:val="231F20"/>
        </w:rPr>
        <w:t>eat</w:t>
      </w:r>
      <w:r w:rsidR="00F90E19">
        <w:rPr>
          <w:color w:val="231F20"/>
          <w:spacing w:val="-1"/>
        </w:rPr>
        <w:t xml:space="preserve"> </w:t>
      </w:r>
      <w:r w:rsidR="00F90E19">
        <w:rPr>
          <w:color w:val="231F20"/>
          <w:spacing w:val="-3"/>
        </w:rPr>
        <w:t>B</w:t>
      </w:r>
      <w:r w:rsidR="00F90E19">
        <w:rPr>
          <w:color w:val="231F20"/>
        </w:rPr>
        <w:t xml:space="preserve">arrier </w:t>
      </w:r>
      <w:r w:rsidR="00F90E19">
        <w:rPr>
          <w:color w:val="231F20"/>
          <w:spacing w:val="-3"/>
        </w:rPr>
        <w:t>R</w:t>
      </w:r>
      <w:r w:rsidR="00F90E19">
        <w:rPr>
          <w:color w:val="231F20"/>
        </w:rPr>
        <w:t xml:space="preserve">eef Coastal </w:t>
      </w:r>
      <w:r w:rsidR="00F90E19">
        <w:rPr>
          <w:color w:val="231F20"/>
          <w:spacing w:val="-2"/>
        </w:rPr>
        <w:t>E</w:t>
      </w:r>
      <w:r w:rsidR="00F90E19">
        <w:rPr>
          <w:color w:val="231F20"/>
        </w:rPr>
        <w:t xml:space="preserve">cosystem Assessment </w:t>
      </w:r>
      <w:r w:rsidR="00F90E19">
        <w:rPr>
          <w:color w:val="231F20"/>
          <w:spacing w:val="-7"/>
        </w:rPr>
        <w:t>F</w:t>
      </w:r>
      <w:r w:rsidR="00F90E19">
        <w:rPr>
          <w:color w:val="231F20"/>
        </w:rPr>
        <w:t>ram</w:t>
      </w:r>
      <w:r w:rsidR="00F90E19">
        <w:rPr>
          <w:color w:val="231F20"/>
          <w:spacing w:val="1"/>
        </w:rPr>
        <w:t>e</w:t>
      </w:r>
      <w:r w:rsidR="00F90E19">
        <w:rPr>
          <w:color w:val="231F20"/>
        </w:rPr>
        <w:t>wo</w:t>
      </w:r>
      <w:r w:rsidR="00F90E19">
        <w:rPr>
          <w:color w:val="231F20"/>
          <w:spacing w:val="-2"/>
        </w:rPr>
        <w:t>r</w:t>
      </w:r>
      <w:r w:rsidR="00F90E19">
        <w:rPr>
          <w:color w:val="231F20"/>
        </w:rPr>
        <w:t>k- basin assessments and encourage their use in determining priorities for p</w:t>
      </w:r>
      <w:r w:rsidR="00F90E19">
        <w:rPr>
          <w:color w:val="231F20"/>
          <w:spacing w:val="-2"/>
        </w:rPr>
        <w:t>r</w:t>
      </w:r>
      <w:r w:rsidR="00F90E19">
        <w:rPr>
          <w:color w:val="231F20"/>
        </w:rPr>
        <w:t xml:space="preserve">otecting and </w:t>
      </w:r>
      <w:r w:rsidR="00F90E19">
        <w:rPr>
          <w:color w:val="231F20"/>
          <w:spacing w:val="-2"/>
        </w:rPr>
        <w:t>r</w:t>
      </w:r>
      <w:r w:rsidR="00F90E19">
        <w:rPr>
          <w:color w:val="231F20"/>
        </w:rPr>
        <w:t>estoring coastal ecosystems and in taking actions likely to imp</w:t>
      </w:r>
      <w:r w:rsidR="00F90E19">
        <w:rPr>
          <w:color w:val="231F20"/>
          <w:spacing w:val="-2"/>
        </w:rPr>
        <w:t>r</w:t>
      </w:r>
      <w:r w:rsidR="00F90E19">
        <w:rPr>
          <w:color w:val="231F20"/>
          <w:spacing w:val="-4"/>
        </w:rPr>
        <w:t>o</w:t>
      </w:r>
      <w:r w:rsidR="00F90E19">
        <w:rPr>
          <w:color w:val="231F20"/>
          <w:spacing w:val="-2"/>
        </w:rPr>
        <w:t>v</w:t>
      </w:r>
      <w:r w:rsidR="00F90E19">
        <w:rPr>
          <w:color w:val="231F20"/>
        </w:rPr>
        <w:t xml:space="preserve">e </w:t>
      </w:r>
      <w:r w:rsidR="00F90E19">
        <w:rPr>
          <w:color w:val="231F20"/>
          <w:spacing w:val="-5"/>
        </w:rPr>
        <w:t>G</w:t>
      </w:r>
      <w:r w:rsidR="00F90E19">
        <w:rPr>
          <w:color w:val="231F20"/>
          <w:spacing w:val="-2"/>
        </w:rPr>
        <w:t>r</w:t>
      </w:r>
      <w:r w:rsidR="00F90E19">
        <w:rPr>
          <w:color w:val="231F20"/>
        </w:rPr>
        <w:t xml:space="preserve">eat </w:t>
      </w:r>
      <w:r w:rsidR="00F90E19">
        <w:rPr>
          <w:color w:val="231F20"/>
          <w:spacing w:val="-3"/>
        </w:rPr>
        <w:t>B</w:t>
      </w:r>
      <w:r w:rsidR="00F90E19">
        <w:rPr>
          <w:color w:val="231F20"/>
        </w:rPr>
        <w:t xml:space="preserve">arrier </w:t>
      </w:r>
      <w:r w:rsidR="00F90E19">
        <w:rPr>
          <w:color w:val="231F20"/>
          <w:spacing w:val="-3"/>
        </w:rPr>
        <w:t>R</w:t>
      </w:r>
      <w:r w:rsidR="00F90E19">
        <w:rPr>
          <w:color w:val="231F20"/>
        </w:rPr>
        <w:t xml:space="preserve">eef health and </w:t>
      </w:r>
      <w:r w:rsidR="00F90E19">
        <w:rPr>
          <w:color w:val="231F20"/>
          <w:spacing w:val="-2"/>
        </w:rPr>
        <w:t>r</w:t>
      </w:r>
      <w:r w:rsidR="00F90E19">
        <w:rPr>
          <w:color w:val="231F20"/>
        </w:rPr>
        <w:t>esilience.</w:t>
      </w:r>
    </w:p>
    <w:p w:rsidR="00FE675C" w:rsidRDefault="00F90E19">
      <w:pPr>
        <w:pStyle w:val="BodyText"/>
        <w:tabs>
          <w:tab w:val="left" w:pos="2864"/>
        </w:tabs>
        <w:spacing w:before="17"/>
        <w:ind w:left="176"/>
      </w:pPr>
      <w:r>
        <w:br w:type="column"/>
      </w:r>
    </w:p>
    <w:p w:rsidR="005A2696" w:rsidRDefault="00F90E19">
      <w:pPr>
        <w:pStyle w:val="BodyText"/>
        <w:tabs>
          <w:tab w:val="left" w:pos="2864"/>
        </w:tabs>
        <w:spacing w:before="17"/>
        <w:ind w:left="176"/>
      </w:pPr>
      <w:r>
        <w:rPr>
          <w:rFonts w:ascii="Adobe Garamond Pro Bold" w:eastAsia="Adobe Garamond Pro Bold" w:hAnsi="Adobe Garamond Pro Bold" w:cs="Adobe Garamond Pro Bold"/>
          <w:b/>
          <w:bCs/>
          <w:color w:val="231F20"/>
        </w:rPr>
        <w:t>DNRM</w:t>
      </w:r>
      <w:r>
        <w:rPr>
          <w:color w:val="231F20"/>
        </w:rPr>
        <w:t>, other QG</w:t>
      </w:r>
      <w:r>
        <w:rPr>
          <w:color w:val="231F20"/>
        </w:rPr>
        <w:tab/>
      </w:r>
      <w:r>
        <w:rPr>
          <w:color w:val="231F20"/>
          <w:spacing w:val="-11"/>
        </w:rPr>
        <w:t>P</w:t>
      </w:r>
      <w:r>
        <w:rPr>
          <w:color w:val="231F20"/>
        </w:rPr>
        <w:t xml:space="preserve">olicy and </w:t>
      </w:r>
      <w:r>
        <w:rPr>
          <w:color w:val="231F20"/>
          <w:spacing w:val="-3"/>
        </w:rPr>
        <w:t>G</w:t>
      </w:r>
      <w:r>
        <w:rPr>
          <w:color w:val="231F20"/>
        </w:rPr>
        <w:t>uidance</w:t>
      </w: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before="16" w:line="280" w:lineRule="exact"/>
        <w:rPr>
          <w:sz w:val="28"/>
          <w:szCs w:val="28"/>
        </w:rPr>
      </w:pPr>
    </w:p>
    <w:p w:rsidR="00FE675C" w:rsidRDefault="00FE675C">
      <w:pPr>
        <w:pStyle w:val="BodyText"/>
        <w:tabs>
          <w:tab w:val="left" w:pos="2864"/>
        </w:tabs>
        <w:ind w:left="176"/>
        <w:rPr>
          <w:rFonts w:ascii="Adobe Garamond Pro Bold" w:eastAsia="Adobe Garamond Pro Bold" w:hAnsi="Adobe Garamond Pro Bold" w:cs="Adobe Garamond Pro Bold"/>
          <w:b/>
          <w:bCs/>
          <w:color w:val="231F20"/>
        </w:rPr>
      </w:pPr>
    </w:p>
    <w:p w:rsidR="00FE675C" w:rsidRDefault="00FE675C">
      <w:pPr>
        <w:pStyle w:val="BodyText"/>
        <w:tabs>
          <w:tab w:val="left" w:pos="2864"/>
        </w:tabs>
        <w:ind w:left="176"/>
        <w:rPr>
          <w:rFonts w:ascii="Adobe Garamond Pro Bold" w:eastAsia="Adobe Garamond Pro Bold" w:hAnsi="Adobe Garamond Pro Bold" w:cs="Adobe Garamond Pro Bold"/>
          <w:b/>
          <w:bCs/>
          <w:color w:val="231F20"/>
        </w:rPr>
      </w:pPr>
    </w:p>
    <w:p w:rsidR="005A2696" w:rsidRDefault="00F90E19">
      <w:pPr>
        <w:pStyle w:val="BodyText"/>
        <w:tabs>
          <w:tab w:val="left" w:pos="2864"/>
        </w:tabs>
        <w:ind w:left="176"/>
      </w:pPr>
      <w:r>
        <w:rPr>
          <w:rFonts w:ascii="Adobe Garamond Pro Bold" w:eastAsia="Adobe Garamond Pro Bold" w:hAnsi="Adobe Garamond Pro Bold" w:cs="Adobe Garamond Pro Bold"/>
          <w:b/>
          <w:bCs/>
          <w:color w:val="231F20"/>
        </w:rPr>
        <w:t>NPSR</w:t>
      </w:r>
      <w:r>
        <w:rPr>
          <w:color w:val="231F20"/>
        </w:rPr>
        <w:t>, other QG</w:t>
      </w:r>
      <w:r>
        <w:rPr>
          <w:color w:val="231F20"/>
        </w:rPr>
        <w:tab/>
        <w:t xml:space="preserve">Coastal </w:t>
      </w:r>
      <w:r>
        <w:rPr>
          <w:color w:val="231F20"/>
          <w:spacing w:val="-2"/>
        </w:rPr>
        <w:t>E</w:t>
      </w:r>
      <w:r>
        <w:rPr>
          <w:color w:val="231F20"/>
        </w:rPr>
        <w:t xml:space="preserve">cosystem </w:t>
      </w:r>
      <w:r>
        <w:rPr>
          <w:color w:val="231F20"/>
          <w:spacing w:val="-6"/>
        </w:rPr>
        <w:t>P</w:t>
      </w:r>
      <w:r>
        <w:rPr>
          <w:color w:val="231F20"/>
          <w:spacing w:val="-2"/>
        </w:rPr>
        <w:t>r</w:t>
      </w:r>
      <w:r>
        <w:rPr>
          <w:color w:val="231F20"/>
        </w:rPr>
        <w:t>otection</w:t>
      </w:r>
    </w:p>
    <w:p w:rsidR="005A2696" w:rsidRDefault="005A2696">
      <w:pPr>
        <w:spacing w:before="3" w:line="120" w:lineRule="exact"/>
        <w:rPr>
          <w:sz w:val="12"/>
          <w:szCs w:val="12"/>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FE675C" w:rsidRDefault="00FE675C">
      <w:pPr>
        <w:pStyle w:val="BodyText"/>
        <w:tabs>
          <w:tab w:val="left" w:pos="2864"/>
        </w:tabs>
        <w:ind w:left="176"/>
        <w:rPr>
          <w:rFonts w:ascii="Adobe Garamond Pro Bold" w:eastAsia="Adobe Garamond Pro Bold" w:hAnsi="Adobe Garamond Pro Bold" w:cs="Adobe Garamond Pro Bold"/>
          <w:b/>
          <w:bCs/>
          <w:color w:val="231F20"/>
        </w:rPr>
      </w:pPr>
    </w:p>
    <w:p w:rsidR="005A2696" w:rsidRDefault="00F90E19">
      <w:pPr>
        <w:pStyle w:val="BodyText"/>
        <w:tabs>
          <w:tab w:val="left" w:pos="2864"/>
        </w:tabs>
        <w:ind w:left="176"/>
      </w:pPr>
      <w:r>
        <w:rPr>
          <w:rFonts w:ascii="Adobe Garamond Pro Bold" w:eastAsia="Adobe Garamond Pro Bold" w:hAnsi="Adobe Garamond Pro Bold" w:cs="Adobe Garamond Pro Bold"/>
          <w:b/>
          <w:bCs/>
          <w:color w:val="231F20"/>
        </w:rPr>
        <w:t>DI</w:t>
      </w:r>
      <w:r>
        <w:rPr>
          <w:rFonts w:ascii="Adobe Garamond Pro Bold" w:eastAsia="Adobe Garamond Pro Bold" w:hAnsi="Adobe Garamond Pro Bold" w:cs="Adobe Garamond Pro Bold"/>
          <w:b/>
          <w:bCs/>
          <w:color w:val="231F20"/>
          <w:spacing w:val="-6"/>
        </w:rPr>
        <w:t>L</w:t>
      </w:r>
      <w:r>
        <w:rPr>
          <w:rFonts w:ascii="Adobe Garamond Pro Bold" w:eastAsia="Adobe Garamond Pro Bold" w:hAnsi="Adobe Garamond Pro Bold" w:cs="Adobe Garamond Pro Bold"/>
          <w:b/>
          <w:bCs/>
          <w:color w:val="231F20"/>
        </w:rPr>
        <w:t>GP</w:t>
      </w:r>
      <w:r>
        <w:rPr>
          <w:color w:val="231F20"/>
        </w:rPr>
        <w:t>, EH</w:t>
      </w:r>
      <w:r>
        <w:rPr>
          <w:color w:val="231F20"/>
          <w:spacing w:val="-35"/>
        </w:rPr>
        <w:t>P</w:t>
      </w:r>
      <w:r>
        <w:rPr>
          <w:color w:val="231F20"/>
        </w:rPr>
        <w:t>, GBRM</w:t>
      </w:r>
      <w:r>
        <w:rPr>
          <w:color w:val="231F20"/>
          <w:spacing w:val="-8"/>
        </w:rPr>
        <w:t>P</w:t>
      </w:r>
      <w:r>
        <w:rPr>
          <w:color w:val="231F20"/>
        </w:rPr>
        <w:t>A</w:t>
      </w:r>
      <w:r>
        <w:rPr>
          <w:color w:val="231F20"/>
        </w:rPr>
        <w:tab/>
      </w:r>
      <w:r>
        <w:rPr>
          <w:color w:val="231F20"/>
          <w:spacing w:val="-2"/>
        </w:rPr>
        <w:t>P</w:t>
      </w:r>
      <w:r>
        <w:rPr>
          <w:color w:val="231F20"/>
        </w:rPr>
        <w:t xml:space="preserve">lanning &amp; </w:t>
      </w:r>
      <w:r>
        <w:rPr>
          <w:color w:val="231F20"/>
          <w:spacing w:val="-2"/>
        </w:rPr>
        <w:t>D</w:t>
      </w:r>
      <w:r>
        <w:rPr>
          <w:color w:val="231F20"/>
        </w:rPr>
        <w:t>e</w:t>
      </w:r>
      <w:r>
        <w:rPr>
          <w:color w:val="231F20"/>
          <w:spacing w:val="-2"/>
        </w:rPr>
        <w:t>v</w:t>
      </w:r>
      <w:r>
        <w:rPr>
          <w:color w:val="231F20"/>
        </w:rPr>
        <w:t>elopment</w:t>
      </w: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before="17" w:line="240" w:lineRule="exact"/>
        <w:rPr>
          <w:sz w:val="24"/>
          <w:szCs w:val="24"/>
        </w:rPr>
      </w:pPr>
    </w:p>
    <w:p w:rsidR="005A2696" w:rsidRDefault="00F90E19">
      <w:pPr>
        <w:pStyle w:val="BodyText"/>
        <w:tabs>
          <w:tab w:val="left" w:pos="2864"/>
        </w:tabs>
        <w:ind w:left="176"/>
      </w:pPr>
      <w:r>
        <w:rPr>
          <w:rFonts w:ascii="Adobe Garamond Pro Bold" w:eastAsia="Adobe Garamond Pro Bold" w:hAnsi="Adobe Garamond Pro Bold" w:cs="Adobe Garamond Pro Bold"/>
          <w:b/>
          <w:bCs/>
          <w:color w:val="231F20"/>
        </w:rPr>
        <w:t>DI</w:t>
      </w:r>
      <w:r>
        <w:rPr>
          <w:rFonts w:ascii="Adobe Garamond Pro Bold" w:eastAsia="Adobe Garamond Pro Bold" w:hAnsi="Adobe Garamond Pro Bold" w:cs="Adobe Garamond Pro Bold"/>
          <w:b/>
          <w:bCs/>
          <w:color w:val="231F20"/>
          <w:spacing w:val="-6"/>
        </w:rPr>
        <w:t>L</w:t>
      </w:r>
      <w:r>
        <w:rPr>
          <w:rFonts w:ascii="Adobe Garamond Pro Bold" w:eastAsia="Adobe Garamond Pro Bold" w:hAnsi="Adobe Garamond Pro Bold" w:cs="Adobe Garamond Pro Bold"/>
          <w:b/>
          <w:bCs/>
          <w:color w:val="231F20"/>
        </w:rPr>
        <w:t>GP</w:t>
      </w:r>
      <w:r>
        <w:rPr>
          <w:color w:val="231F20"/>
        </w:rPr>
        <w:t>, EH</w:t>
      </w:r>
      <w:r>
        <w:rPr>
          <w:color w:val="231F20"/>
          <w:spacing w:val="-35"/>
        </w:rPr>
        <w:t>P</w:t>
      </w:r>
      <w:r>
        <w:rPr>
          <w:color w:val="231F20"/>
        </w:rPr>
        <w:t>, GBRM</w:t>
      </w:r>
      <w:r>
        <w:rPr>
          <w:color w:val="231F20"/>
          <w:spacing w:val="-8"/>
        </w:rPr>
        <w:t>P</w:t>
      </w:r>
      <w:r>
        <w:rPr>
          <w:color w:val="231F20"/>
        </w:rPr>
        <w:t>A</w:t>
      </w:r>
      <w:r>
        <w:rPr>
          <w:color w:val="231F20"/>
        </w:rPr>
        <w:tab/>
      </w:r>
      <w:r>
        <w:rPr>
          <w:color w:val="231F20"/>
          <w:spacing w:val="-2"/>
        </w:rPr>
        <w:t>P</w:t>
      </w:r>
      <w:r>
        <w:rPr>
          <w:color w:val="231F20"/>
        </w:rPr>
        <w:t xml:space="preserve">lanning &amp; </w:t>
      </w:r>
      <w:r>
        <w:rPr>
          <w:color w:val="231F20"/>
          <w:spacing w:val="-2"/>
        </w:rPr>
        <w:t>D</w:t>
      </w:r>
      <w:r>
        <w:rPr>
          <w:color w:val="231F20"/>
        </w:rPr>
        <w:t>e</w:t>
      </w:r>
      <w:r>
        <w:rPr>
          <w:color w:val="231F20"/>
          <w:spacing w:val="-2"/>
        </w:rPr>
        <w:t>v</w:t>
      </w:r>
      <w:r>
        <w:rPr>
          <w:color w:val="231F20"/>
        </w:rPr>
        <w:t>elopment</w:t>
      </w: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before="16" w:line="200" w:lineRule="exact"/>
        <w:rPr>
          <w:sz w:val="20"/>
          <w:szCs w:val="20"/>
        </w:rPr>
      </w:pPr>
    </w:p>
    <w:p w:rsidR="005A2696" w:rsidRDefault="00F90E19">
      <w:pPr>
        <w:pStyle w:val="BodyText"/>
        <w:tabs>
          <w:tab w:val="left" w:pos="2864"/>
        </w:tabs>
        <w:ind w:left="176"/>
      </w:pPr>
      <w:r>
        <w:rPr>
          <w:rFonts w:ascii="Adobe Garamond Pro Bold" w:eastAsia="Adobe Garamond Pro Bold" w:hAnsi="Adobe Garamond Pro Bold" w:cs="Adobe Garamond Pro Bold"/>
          <w:b/>
          <w:bCs/>
          <w:color w:val="231F20"/>
        </w:rPr>
        <w:t>GBRM</w:t>
      </w:r>
      <w:r>
        <w:rPr>
          <w:rFonts w:ascii="Adobe Garamond Pro Bold" w:eastAsia="Adobe Garamond Pro Bold" w:hAnsi="Adobe Garamond Pro Bold" w:cs="Adobe Garamond Pro Bold"/>
          <w:b/>
          <w:bCs/>
          <w:color w:val="231F20"/>
          <w:spacing w:val="-18"/>
        </w:rPr>
        <w:t>P</w:t>
      </w:r>
      <w:r>
        <w:rPr>
          <w:rFonts w:ascii="Adobe Garamond Pro Bold" w:eastAsia="Adobe Garamond Pro Bold" w:hAnsi="Adobe Garamond Pro Bold" w:cs="Adobe Garamond Pro Bold"/>
          <w:b/>
          <w:bCs/>
          <w:color w:val="231F20"/>
        </w:rPr>
        <w:t>A</w:t>
      </w:r>
      <w:r>
        <w:rPr>
          <w:color w:val="231F20"/>
        </w:rPr>
        <w:t xml:space="preserve">, AMSA, QG, </w:t>
      </w:r>
      <w:r>
        <w:rPr>
          <w:color w:val="231F20"/>
          <w:spacing w:val="-3"/>
        </w:rPr>
        <w:t>I</w:t>
      </w:r>
      <w:r>
        <w:rPr>
          <w:color w:val="231F20"/>
        </w:rPr>
        <w:t>ndust</w:t>
      </w:r>
      <w:r>
        <w:rPr>
          <w:color w:val="231F20"/>
          <w:spacing w:val="3"/>
        </w:rPr>
        <w:t>r</w:t>
      </w:r>
      <w:r>
        <w:rPr>
          <w:color w:val="231F20"/>
        </w:rPr>
        <w:t>y</w:t>
      </w:r>
      <w:r>
        <w:rPr>
          <w:color w:val="231F20"/>
        </w:rPr>
        <w:tab/>
      </w:r>
      <w:r>
        <w:rPr>
          <w:color w:val="231F20"/>
          <w:spacing w:val="-3"/>
        </w:rPr>
        <w:t>S</w:t>
      </w:r>
      <w:r>
        <w:rPr>
          <w:color w:val="231F20"/>
        </w:rPr>
        <w:t>hipping</w:t>
      </w:r>
    </w:p>
    <w:p w:rsidR="005A2696" w:rsidRDefault="005A2696">
      <w:pPr>
        <w:spacing w:before="6" w:line="130" w:lineRule="exact"/>
        <w:rPr>
          <w:sz w:val="13"/>
          <w:szCs w:val="13"/>
        </w:rPr>
      </w:pPr>
    </w:p>
    <w:p w:rsidR="005A2696" w:rsidRDefault="005A2696">
      <w:pPr>
        <w:spacing w:line="200" w:lineRule="exact"/>
        <w:rPr>
          <w:sz w:val="20"/>
          <w:szCs w:val="20"/>
        </w:rPr>
      </w:pPr>
    </w:p>
    <w:p w:rsidR="00FE675C" w:rsidRDefault="00FE675C">
      <w:pPr>
        <w:pStyle w:val="BodyText"/>
        <w:tabs>
          <w:tab w:val="left" w:pos="2864"/>
        </w:tabs>
        <w:ind w:left="176"/>
        <w:rPr>
          <w:rFonts w:ascii="Adobe Garamond Pro Bold" w:eastAsia="Adobe Garamond Pro Bold" w:hAnsi="Adobe Garamond Pro Bold" w:cs="Adobe Garamond Pro Bold"/>
          <w:b/>
          <w:bCs/>
          <w:color w:val="231F20"/>
        </w:rPr>
      </w:pPr>
    </w:p>
    <w:p w:rsidR="005A2696" w:rsidRDefault="00F90E19">
      <w:pPr>
        <w:pStyle w:val="BodyText"/>
        <w:tabs>
          <w:tab w:val="left" w:pos="2864"/>
        </w:tabs>
        <w:ind w:left="176"/>
      </w:pPr>
      <w:r>
        <w:rPr>
          <w:rFonts w:ascii="Adobe Garamond Pro Bold" w:eastAsia="Adobe Garamond Pro Bold" w:hAnsi="Adobe Garamond Pro Bold" w:cs="Adobe Garamond Pro Bold"/>
          <w:b/>
          <w:bCs/>
          <w:color w:val="231F20"/>
        </w:rPr>
        <w:t>GBRMP</w:t>
      </w:r>
      <w:r>
        <w:rPr>
          <w:color w:val="231F20"/>
        </w:rPr>
        <w:t xml:space="preserve">A, </w:t>
      </w:r>
      <w:r>
        <w:rPr>
          <w:color w:val="231F20"/>
          <w:spacing w:val="-3"/>
        </w:rPr>
        <w:t>A</w:t>
      </w:r>
      <w:r>
        <w:rPr>
          <w:color w:val="231F20"/>
        </w:rPr>
        <w:t>G, QG</w:t>
      </w:r>
      <w:r>
        <w:rPr>
          <w:color w:val="231F20"/>
        </w:rPr>
        <w:tab/>
      </w:r>
      <w:r>
        <w:rPr>
          <w:color w:val="231F20"/>
          <w:spacing w:val="-5"/>
        </w:rPr>
        <w:t>M</w:t>
      </w:r>
      <w:r>
        <w:rPr>
          <w:color w:val="231F20"/>
        </w:rPr>
        <w:t xml:space="preserve">onitoring and </w:t>
      </w:r>
      <w:r>
        <w:rPr>
          <w:color w:val="231F20"/>
          <w:spacing w:val="-3"/>
        </w:rPr>
        <w:t>R</w:t>
      </w:r>
      <w:r>
        <w:rPr>
          <w:color w:val="231F20"/>
        </w:rPr>
        <w:t>epo</w:t>
      </w:r>
      <w:r>
        <w:rPr>
          <w:color w:val="231F20"/>
          <w:spacing w:val="1"/>
        </w:rPr>
        <w:t>r</w:t>
      </w:r>
      <w:r>
        <w:rPr>
          <w:color w:val="231F20"/>
        </w:rPr>
        <w:t>ting</w:t>
      </w: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before="16" w:line="200" w:lineRule="exact"/>
        <w:rPr>
          <w:sz w:val="20"/>
          <w:szCs w:val="20"/>
        </w:rPr>
      </w:pPr>
    </w:p>
    <w:p w:rsidR="00FE675C" w:rsidRDefault="00FE675C">
      <w:pPr>
        <w:pStyle w:val="BodyText"/>
        <w:tabs>
          <w:tab w:val="left" w:pos="2864"/>
        </w:tabs>
        <w:ind w:left="176"/>
        <w:rPr>
          <w:rFonts w:ascii="Adobe Garamond Pro Bold" w:eastAsia="Adobe Garamond Pro Bold" w:hAnsi="Adobe Garamond Pro Bold" w:cs="Adobe Garamond Pro Bold"/>
          <w:b/>
          <w:bCs/>
          <w:color w:val="231F20"/>
        </w:rPr>
      </w:pPr>
    </w:p>
    <w:p w:rsidR="005A2696" w:rsidRDefault="00F90E19">
      <w:pPr>
        <w:pStyle w:val="BodyText"/>
        <w:tabs>
          <w:tab w:val="left" w:pos="2864"/>
        </w:tabs>
        <w:ind w:left="176"/>
      </w:pPr>
      <w:r>
        <w:rPr>
          <w:rFonts w:ascii="Adobe Garamond Pro Bold" w:eastAsia="Adobe Garamond Pro Bold" w:hAnsi="Adobe Garamond Pro Bold" w:cs="Adobe Garamond Pro Bold"/>
          <w:b/>
          <w:bCs/>
          <w:color w:val="231F20"/>
        </w:rPr>
        <w:t>GBRM</w:t>
      </w:r>
      <w:r>
        <w:rPr>
          <w:rFonts w:ascii="Adobe Garamond Pro Bold" w:eastAsia="Adobe Garamond Pro Bold" w:hAnsi="Adobe Garamond Pro Bold" w:cs="Adobe Garamond Pro Bold"/>
          <w:b/>
          <w:bCs/>
          <w:color w:val="231F20"/>
          <w:spacing w:val="-18"/>
        </w:rPr>
        <w:t>P</w:t>
      </w:r>
      <w:r>
        <w:rPr>
          <w:rFonts w:ascii="Adobe Garamond Pro Bold" w:eastAsia="Adobe Garamond Pro Bold" w:hAnsi="Adobe Garamond Pro Bold" w:cs="Adobe Garamond Pro Bold"/>
          <w:b/>
          <w:bCs/>
          <w:color w:val="231F20"/>
        </w:rPr>
        <w:t>A</w:t>
      </w:r>
      <w:r>
        <w:rPr>
          <w:color w:val="231F20"/>
        </w:rPr>
        <w:t>,QG</w:t>
      </w:r>
      <w:r>
        <w:rPr>
          <w:color w:val="231F20"/>
        </w:rPr>
        <w:tab/>
      </w:r>
      <w:r>
        <w:rPr>
          <w:color w:val="231F20"/>
          <w:spacing w:val="-5"/>
        </w:rPr>
        <w:t>M</w:t>
      </w:r>
      <w:r>
        <w:rPr>
          <w:color w:val="231F20"/>
        </w:rPr>
        <w:t xml:space="preserve">onitoring and </w:t>
      </w:r>
      <w:r>
        <w:rPr>
          <w:color w:val="231F20"/>
          <w:spacing w:val="-3"/>
        </w:rPr>
        <w:t>R</w:t>
      </w:r>
      <w:r>
        <w:rPr>
          <w:color w:val="231F20"/>
        </w:rPr>
        <w:t>epo</w:t>
      </w:r>
      <w:r>
        <w:rPr>
          <w:color w:val="231F20"/>
          <w:spacing w:val="1"/>
        </w:rPr>
        <w:t>r</w:t>
      </w:r>
      <w:r>
        <w:rPr>
          <w:color w:val="231F20"/>
        </w:rPr>
        <w:t>ting</w:t>
      </w: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before="17" w:line="200" w:lineRule="exact"/>
        <w:rPr>
          <w:sz w:val="20"/>
          <w:szCs w:val="20"/>
        </w:rPr>
      </w:pPr>
    </w:p>
    <w:p w:rsidR="005A2696" w:rsidRDefault="00F90E19">
      <w:pPr>
        <w:pStyle w:val="BodyText"/>
        <w:tabs>
          <w:tab w:val="left" w:pos="2864"/>
        </w:tabs>
        <w:ind w:left="176"/>
      </w:pPr>
      <w:r>
        <w:rPr>
          <w:rFonts w:ascii="Adobe Garamond Pro Bold" w:eastAsia="Adobe Garamond Pro Bold" w:hAnsi="Adobe Garamond Pro Bold" w:cs="Adobe Garamond Pro Bold"/>
          <w:b/>
          <w:bCs/>
          <w:color w:val="231F20"/>
        </w:rPr>
        <w:t>GBRM</w:t>
      </w:r>
      <w:r>
        <w:rPr>
          <w:rFonts w:ascii="Adobe Garamond Pro Bold" w:eastAsia="Adobe Garamond Pro Bold" w:hAnsi="Adobe Garamond Pro Bold" w:cs="Adobe Garamond Pro Bold"/>
          <w:b/>
          <w:bCs/>
          <w:color w:val="231F20"/>
          <w:spacing w:val="-18"/>
        </w:rPr>
        <w:t>P</w:t>
      </w:r>
      <w:r>
        <w:rPr>
          <w:rFonts w:ascii="Adobe Garamond Pro Bold" w:eastAsia="Adobe Garamond Pro Bold" w:hAnsi="Adobe Garamond Pro Bold" w:cs="Adobe Garamond Pro Bold"/>
          <w:b/>
          <w:bCs/>
          <w:color w:val="231F20"/>
        </w:rPr>
        <w:t>A</w:t>
      </w:r>
      <w:r>
        <w:rPr>
          <w:color w:val="231F20"/>
        </w:rPr>
        <w:t>, QG</w:t>
      </w:r>
      <w:r>
        <w:rPr>
          <w:color w:val="231F20"/>
        </w:rPr>
        <w:tab/>
        <w:t xml:space="preserve">Communications and </w:t>
      </w:r>
      <w:r>
        <w:rPr>
          <w:color w:val="231F20"/>
          <w:spacing w:val="-2"/>
        </w:rPr>
        <w:t>O</w:t>
      </w:r>
      <w:r>
        <w:rPr>
          <w:color w:val="231F20"/>
        </w:rPr>
        <w:t>ut</w:t>
      </w:r>
      <w:r>
        <w:rPr>
          <w:color w:val="231F20"/>
          <w:spacing w:val="-2"/>
        </w:rPr>
        <w:t>r</w:t>
      </w:r>
      <w:r>
        <w:rPr>
          <w:color w:val="231F20"/>
        </w:rPr>
        <w:t>each</w:t>
      </w:r>
    </w:p>
    <w:p w:rsidR="005A2696" w:rsidRDefault="005A2696">
      <w:pPr>
        <w:sectPr w:rsidR="005A2696">
          <w:type w:val="continuous"/>
          <w:pgSz w:w="11906" w:h="16840"/>
          <w:pgMar w:top="1140" w:right="0" w:bottom="280" w:left="0" w:header="720" w:footer="720" w:gutter="0"/>
          <w:cols w:num="2" w:space="720" w:equalWidth="0">
            <w:col w:w="5807" w:space="40"/>
            <w:col w:w="6059"/>
          </w:cols>
        </w:sect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before="10" w:line="200" w:lineRule="exact"/>
        <w:rPr>
          <w:sz w:val="20"/>
          <w:szCs w:val="20"/>
        </w:rPr>
      </w:pPr>
    </w:p>
    <w:p w:rsidR="005A2696" w:rsidRDefault="00F90E19">
      <w:pPr>
        <w:pStyle w:val="Heading2"/>
        <w:ind w:right="2015"/>
      </w:pPr>
      <w:r>
        <w:rPr>
          <w:color w:val="005695"/>
          <w:spacing w:val="-2"/>
        </w:rPr>
        <w:t>B</w:t>
      </w:r>
      <w:r>
        <w:rPr>
          <w:color w:val="005695"/>
          <w:spacing w:val="-3"/>
        </w:rPr>
        <w:t>i</w:t>
      </w:r>
      <w:r>
        <w:rPr>
          <w:color w:val="005695"/>
          <w:spacing w:val="-1"/>
        </w:rPr>
        <w:t>o</w:t>
      </w:r>
      <w:r>
        <w:rPr>
          <w:color w:val="005695"/>
          <w:spacing w:val="-3"/>
        </w:rPr>
        <w:t>d</w:t>
      </w:r>
      <w:r>
        <w:rPr>
          <w:color w:val="005695"/>
          <w:spacing w:val="-2"/>
        </w:rPr>
        <w:t>i</w:t>
      </w:r>
      <w:r>
        <w:rPr>
          <w:color w:val="005695"/>
          <w:spacing w:val="-7"/>
        </w:rPr>
        <w:t>v</w:t>
      </w:r>
      <w:r>
        <w:rPr>
          <w:color w:val="005695"/>
          <w:spacing w:val="-2"/>
        </w:rPr>
        <w:t>e</w:t>
      </w:r>
      <w:r>
        <w:rPr>
          <w:color w:val="005695"/>
        </w:rPr>
        <w:t>r</w:t>
      </w:r>
      <w:r>
        <w:rPr>
          <w:color w:val="005695"/>
          <w:spacing w:val="-4"/>
        </w:rPr>
        <w:t>s</w:t>
      </w:r>
      <w:r>
        <w:rPr>
          <w:color w:val="005695"/>
          <w:spacing w:val="-3"/>
        </w:rPr>
        <w:t>i</w:t>
      </w:r>
      <w:r>
        <w:rPr>
          <w:color w:val="005695"/>
          <w:spacing w:val="5"/>
        </w:rPr>
        <w:t>t</w:t>
      </w:r>
      <w:r>
        <w:rPr>
          <w:color w:val="005695"/>
        </w:rPr>
        <w:t>y</w:t>
      </w:r>
    </w:p>
    <w:p w:rsidR="005A2696" w:rsidRDefault="005A2696">
      <w:pPr>
        <w:spacing w:before="5" w:line="140" w:lineRule="exact"/>
        <w:rPr>
          <w:sz w:val="14"/>
          <w:szCs w:val="14"/>
        </w:rPr>
      </w:pPr>
    </w:p>
    <w:p w:rsidR="005A2696" w:rsidRDefault="005A2696">
      <w:pPr>
        <w:spacing w:line="140" w:lineRule="exact"/>
        <w:rPr>
          <w:sz w:val="14"/>
          <w:szCs w:val="14"/>
        </w:rPr>
        <w:sectPr w:rsidR="005A2696">
          <w:pgSz w:w="11906" w:h="16840"/>
          <w:pgMar w:top="440" w:right="0" w:bottom="480" w:left="0" w:header="0" w:footer="290" w:gutter="0"/>
          <w:cols w:space="720"/>
        </w:sectPr>
      </w:pPr>
    </w:p>
    <w:p w:rsidR="005A2696" w:rsidRDefault="008947A3">
      <w:pPr>
        <w:spacing w:before="10" w:line="200" w:lineRule="exact"/>
        <w:rPr>
          <w:sz w:val="20"/>
          <w:szCs w:val="20"/>
        </w:rPr>
      </w:pPr>
      <w:r w:rsidRPr="008947A3">
        <w:lastRenderedPageBreak/>
        <w:pict>
          <v:group id="_x0000_s1280" style="position:absolute;margin-left:27.85pt;margin-top:.9pt;width:538.6pt;height:41.3pt;z-index:-2464;mso-position-horizontal-relative:page" coordorigin="557,-296" coordsize="10772,605">
            <v:group id="_x0000_s1281" style="position:absolute;left:567;top:-286;width:5376;height:585" coordorigin="567,-286" coordsize="5376,585">
              <v:shape id="_x0000_s1282" style="position:absolute;left:567;top:-286;width:5376;height:585" coordorigin="567,-286" coordsize="5376,585" path="m5943,-286r-5376,l567,299r5376,l5943,-286xe" fillcolor="#c9e096" stroked="f">
                <v:path arrowok="t"/>
              </v:shape>
            </v:group>
            <v:group id="_x0000_s1283" style="position:absolute;left:5943;top:-286;width:2688;height:585" coordorigin="5943,-286" coordsize="2688,585">
              <v:shape id="_x0000_s1284" style="position:absolute;left:5943;top:-286;width:2688;height:585" coordorigin="5943,-286" coordsize="2688,585" path="m8631,-286r-2688,l5943,299r2688,l8631,-286xe" fillcolor="#c9e096" stroked="f">
                <v:path arrowok="t"/>
              </v:shape>
            </v:group>
            <v:group id="_x0000_s1285" style="position:absolute;left:8631;top:-286;width:2;height:585" coordorigin="8631,-286" coordsize="2,585">
              <v:shape id="_x0000_s1286" style="position:absolute;left:8631;top:-286;width:2;height:585" coordorigin="8631,-286" coordsize="0,585" path="m8631,-286r,585e" filled="f" strokecolor="#c9e096" strokeweight=".03564mm">
                <v:path arrowok="t"/>
              </v:shape>
            </v:group>
            <v:group id="_x0000_s1287" style="position:absolute;left:8631;top:-286;width:2688;height:585" coordorigin="8631,-286" coordsize="2688,585">
              <v:shape id="_x0000_s1288" style="position:absolute;left:8631;top:-286;width:2688;height:585" coordorigin="8631,-286" coordsize="2688,585" path="m11319,-286r-2688,l8631,299r2688,l11319,-286xe" fillcolor="#c9e096" stroked="f">
                <v:path arrowok="t"/>
              </v:shape>
            </v:group>
            <w10:wrap anchorx="page"/>
          </v:group>
        </w:pict>
      </w:r>
    </w:p>
    <w:p w:rsidR="005A2696" w:rsidRDefault="00F90E19">
      <w:pPr>
        <w:pStyle w:val="Heading4"/>
        <w:rPr>
          <w:b w:val="0"/>
          <w:bCs w:val="0"/>
        </w:rPr>
      </w:pPr>
      <w:r>
        <w:rPr>
          <w:color w:val="231F20"/>
          <w:spacing w:val="-3"/>
        </w:rPr>
        <w:t>R</w:t>
      </w:r>
      <w:r>
        <w:rPr>
          <w:color w:val="231F20"/>
        </w:rPr>
        <w:t xml:space="preserve">eef 2050 </w:t>
      </w:r>
      <w:r>
        <w:rPr>
          <w:color w:val="231F20"/>
          <w:spacing w:val="-2"/>
        </w:rPr>
        <w:t>P</w:t>
      </w:r>
      <w:r>
        <w:rPr>
          <w:color w:val="231F20"/>
        </w:rPr>
        <w:t xml:space="preserve">lan </w:t>
      </w:r>
      <w:r>
        <w:rPr>
          <w:color w:val="231F20"/>
          <w:spacing w:val="-2"/>
        </w:rPr>
        <w:t>A</w:t>
      </w:r>
      <w:r>
        <w:rPr>
          <w:color w:val="231F20"/>
        </w:rPr>
        <w:t>ction</w:t>
      </w:r>
    </w:p>
    <w:p w:rsidR="005A2696" w:rsidRDefault="005A2696">
      <w:pPr>
        <w:spacing w:before="3" w:line="200" w:lineRule="exact"/>
        <w:rPr>
          <w:sz w:val="20"/>
          <w:szCs w:val="20"/>
        </w:rPr>
      </w:pPr>
    </w:p>
    <w:p w:rsidR="00CE6CB7" w:rsidRDefault="00CE6CB7">
      <w:pPr>
        <w:pStyle w:val="BodyText"/>
        <w:tabs>
          <w:tab w:val="left" w:pos="1600"/>
        </w:tabs>
        <w:spacing w:line="278" w:lineRule="auto"/>
        <w:ind w:left="1600" w:hanging="954"/>
        <w:rPr>
          <w:color w:val="231F20"/>
        </w:rPr>
      </w:pPr>
    </w:p>
    <w:p w:rsidR="005A2696" w:rsidRDefault="008947A3">
      <w:pPr>
        <w:pStyle w:val="BodyText"/>
        <w:tabs>
          <w:tab w:val="left" w:pos="1600"/>
        </w:tabs>
        <w:spacing w:line="278" w:lineRule="auto"/>
        <w:ind w:left="1600" w:hanging="954"/>
      </w:pPr>
      <w:r w:rsidRPr="008947A3">
        <w:pict>
          <v:group id="_x0000_s1289" style="position:absolute;left:0;text-align:left;margin-left:28.35pt;margin-top:54.7pt;width:537.6pt;height:.1pt;z-index:-2463;mso-position-horizontal-relative:page" coordorigin="567,1094" coordsize="10752,2">
            <v:shape id="_x0000_s1290" style="position:absolute;left:567;top:1094;width:10752;height:2" coordorigin="567,1094" coordsize="10752,0" path="m567,1094r10752,e" filled="f" strokecolor="#005695" strokeweight="1pt">
              <v:path arrowok="t"/>
            </v:shape>
            <w10:wrap anchorx="page"/>
          </v:group>
        </w:pict>
      </w:r>
      <w:r w:rsidR="00F90E19">
        <w:rPr>
          <w:color w:val="231F20"/>
        </w:rPr>
        <w:t>BA2</w:t>
      </w:r>
      <w:r w:rsidR="00F90E19">
        <w:rPr>
          <w:color w:val="231F20"/>
        </w:rPr>
        <w:tab/>
      </w:r>
      <w:r w:rsidR="00F90E19">
        <w:rPr>
          <w:color w:val="231F20"/>
          <w:spacing w:val="-15"/>
        </w:rPr>
        <w:t>W</w:t>
      </w:r>
      <w:r w:rsidR="00F90E19">
        <w:rPr>
          <w:color w:val="231F20"/>
        </w:rPr>
        <w:t>o</w:t>
      </w:r>
      <w:r w:rsidR="00F90E19">
        <w:rPr>
          <w:color w:val="231F20"/>
          <w:spacing w:val="-2"/>
        </w:rPr>
        <w:t>r</w:t>
      </w:r>
      <w:r w:rsidR="00F90E19">
        <w:rPr>
          <w:color w:val="231F20"/>
        </w:rPr>
        <w:t>k with</w:t>
      </w:r>
      <w:r w:rsidR="00F90E19">
        <w:rPr>
          <w:color w:val="231F20"/>
          <w:spacing w:val="-9"/>
        </w:rPr>
        <w:t xml:space="preserve"> </w:t>
      </w:r>
      <w:r w:rsidR="00F90E19">
        <w:rPr>
          <w:color w:val="231F20"/>
          <w:spacing w:val="-25"/>
        </w:rPr>
        <w:t>T</w:t>
      </w:r>
      <w:r w:rsidR="00F90E19">
        <w:rPr>
          <w:color w:val="231F20"/>
        </w:rPr>
        <w:t>raditional Owner g</w:t>
      </w:r>
      <w:r w:rsidR="00F90E19">
        <w:rPr>
          <w:color w:val="231F20"/>
          <w:spacing w:val="-2"/>
        </w:rPr>
        <w:t>r</w:t>
      </w:r>
      <w:r w:rsidR="00F90E19">
        <w:rPr>
          <w:color w:val="231F20"/>
        </w:rPr>
        <w:t xml:space="preserve">oups to identify biocultural </w:t>
      </w:r>
      <w:r w:rsidR="00F90E19">
        <w:rPr>
          <w:color w:val="231F20"/>
          <w:spacing w:val="-2"/>
        </w:rPr>
        <w:t>r</w:t>
      </w:r>
      <w:r w:rsidR="00F90E19">
        <w:rPr>
          <w:color w:val="231F20"/>
        </w:rPr>
        <w:t>esou</w:t>
      </w:r>
      <w:r w:rsidR="00F90E19">
        <w:rPr>
          <w:color w:val="231F20"/>
          <w:spacing w:val="-2"/>
        </w:rPr>
        <w:t>r</w:t>
      </w:r>
      <w:r w:rsidR="00F90E19">
        <w:rPr>
          <w:color w:val="231F20"/>
        </w:rPr>
        <w:t>ces within their sea count</w:t>
      </w:r>
      <w:r w:rsidR="00F90E19">
        <w:rPr>
          <w:color w:val="231F20"/>
          <w:spacing w:val="3"/>
        </w:rPr>
        <w:t>r</w:t>
      </w:r>
      <w:r w:rsidR="00F90E19">
        <w:rPr>
          <w:color w:val="231F20"/>
        </w:rPr>
        <w:t>y and de</w:t>
      </w:r>
      <w:r w:rsidR="00F90E19">
        <w:rPr>
          <w:color w:val="231F20"/>
          <w:spacing w:val="-2"/>
        </w:rPr>
        <w:t>v</w:t>
      </w:r>
      <w:r w:rsidR="00F90E19">
        <w:rPr>
          <w:color w:val="231F20"/>
        </w:rPr>
        <w:t>elop plans of management for conse</w:t>
      </w:r>
      <w:r w:rsidR="00F90E19">
        <w:rPr>
          <w:color w:val="231F20"/>
          <w:spacing w:val="3"/>
        </w:rPr>
        <w:t>r</w:t>
      </w:r>
      <w:r w:rsidR="00F90E19">
        <w:rPr>
          <w:color w:val="231F20"/>
          <w:spacing w:val="-2"/>
        </w:rPr>
        <w:t>v</w:t>
      </w:r>
      <w:r w:rsidR="00F90E19">
        <w:rPr>
          <w:color w:val="231F20"/>
        </w:rPr>
        <w:t xml:space="preserve">ation and use of those </w:t>
      </w:r>
      <w:r w:rsidR="00F90E19">
        <w:rPr>
          <w:color w:val="231F20"/>
          <w:spacing w:val="-2"/>
        </w:rPr>
        <w:t>r</w:t>
      </w:r>
      <w:r w:rsidR="00F90E19">
        <w:rPr>
          <w:color w:val="231F20"/>
        </w:rPr>
        <w:t>esou</w:t>
      </w:r>
      <w:r w:rsidR="00F90E19">
        <w:rPr>
          <w:color w:val="231F20"/>
          <w:spacing w:val="-2"/>
        </w:rPr>
        <w:t>r</w:t>
      </w:r>
      <w:r w:rsidR="00F90E19">
        <w:rPr>
          <w:color w:val="231F20"/>
        </w:rPr>
        <w:t>ces.</w:t>
      </w:r>
    </w:p>
    <w:p w:rsidR="005A2696" w:rsidRDefault="00F90E19">
      <w:pPr>
        <w:pStyle w:val="Heading4"/>
        <w:spacing w:before="70"/>
        <w:ind w:left="170"/>
        <w:rPr>
          <w:b w:val="0"/>
          <w:bCs w:val="0"/>
        </w:rPr>
      </w:pPr>
      <w:r>
        <w:br w:type="column"/>
      </w:r>
      <w:r>
        <w:rPr>
          <w:color w:val="231F20"/>
        </w:rPr>
        <w:lastRenderedPageBreak/>
        <w:t>Lead agencies/pa</w:t>
      </w:r>
      <w:r>
        <w:rPr>
          <w:color w:val="231F20"/>
          <w:spacing w:val="1"/>
        </w:rPr>
        <w:t>r</w:t>
      </w:r>
      <w:r>
        <w:rPr>
          <w:color w:val="231F20"/>
        </w:rPr>
        <w:t>tners</w:t>
      </w:r>
    </w:p>
    <w:p w:rsidR="00CE6CB7" w:rsidRDefault="00F90E19">
      <w:pPr>
        <w:spacing w:before="36" w:line="284" w:lineRule="auto"/>
        <w:ind w:left="170" w:hanging="1"/>
        <w:rPr>
          <w:rFonts w:ascii="Adobe Garamond Pro" w:eastAsia="Adobe Garamond Pro" w:hAnsi="Adobe Garamond Pro" w:cs="Adobe Garamond Pro"/>
          <w:color w:val="231F20"/>
          <w:sz w:val="20"/>
          <w:szCs w:val="20"/>
        </w:rPr>
      </w:pPr>
      <w:r>
        <w:rPr>
          <w:rFonts w:ascii="Adobe Garamond Pro" w:eastAsia="Adobe Garamond Pro" w:hAnsi="Adobe Garamond Pro" w:cs="Adobe Garamond Pro"/>
          <w:color w:val="231F20"/>
          <w:sz w:val="20"/>
          <w:szCs w:val="20"/>
        </w:rPr>
        <w:t xml:space="preserve">(lead </w:t>
      </w:r>
      <w:r>
        <w:rPr>
          <w:rFonts w:ascii="Adobe Garamond Pro" w:eastAsia="Adobe Garamond Pro" w:hAnsi="Adobe Garamond Pro" w:cs="Adobe Garamond Pro"/>
          <w:color w:val="231F20"/>
          <w:spacing w:val="-2"/>
          <w:sz w:val="20"/>
          <w:szCs w:val="20"/>
        </w:rPr>
        <w:t>r</w:t>
      </w:r>
      <w:r>
        <w:rPr>
          <w:rFonts w:ascii="Adobe Garamond Pro" w:eastAsia="Adobe Garamond Pro" w:hAnsi="Adobe Garamond Pro" w:cs="Adobe Garamond Pro"/>
          <w:color w:val="231F20"/>
          <w:sz w:val="20"/>
          <w:szCs w:val="20"/>
        </w:rPr>
        <w:t>epo</w:t>
      </w:r>
      <w:r>
        <w:rPr>
          <w:rFonts w:ascii="Adobe Garamond Pro" w:eastAsia="Adobe Garamond Pro" w:hAnsi="Adobe Garamond Pro" w:cs="Adobe Garamond Pro"/>
          <w:color w:val="231F20"/>
          <w:spacing w:val="1"/>
          <w:sz w:val="20"/>
          <w:szCs w:val="20"/>
        </w:rPr>
        <w:t>r</w:t>
      </w:r>
      <w:r>
        <w:rPr>
          <w:rFonts w:ascii="Adobe Garamond Pro" w:eastAsia="Adobe Garamond Pro" w:hAnsi="Adobe Garamond Pro" w:cs="Adobe Garamond Pro"/>
          <w:color w:val="231F20"/>
          <w:sz w:val="20"/>
          <w:szCs w:val="20"/>
        </w:rPr>
        <w:t xml:space="preserve">ting agency in </w:t>
      </w:r>
      <w:r>
        <w:rPr>
          <w:rFonts w:ascii="Adobe Garamond Pro Bold" w:eastAsia="Adobe Garamond Pro Bold" w:hAnsi="Adobe Garamond Pro Bold" w:cs="Adobe Garamond Pro Bold"/>
          <w:b/>
          <w:bCs/>
          <w:color w:val="231F20"/>
          <w:sz w:val="20"/>
          <w:szCs w:val="20"/>
        </w:rPr>
        <w:t>bold</w:t>
      </w:r>
      <w:r>
        <w:rPr>
          <w:rFonts w:ascii="Adobe Garamond Pro" w:eastAsia="Adobe Garamond Pro" w:hAnsi="Adobe Garamond Pro" w:cs="Adobe Garamond Pro"/>
          <w:color w:val="231F20"/>
          <w:sz w:val="20"/>
          <w:szCs w:val="20"/>
        </w:rPr>
        <w:t xml:space="preserve">) </w:t>
      </w:r>
    </w:p>
    <w:p w:rsidR="005A2696" w:rsidRDefault="00F90E19">
      <w:pPr>
        <w:spacing w:before="36" w:line="284" w:lineRule="auto"/>
        <w:ind w:left="170" w:hanging="1"/>
        <w:rPr>
          <w:rFonts w:ascii="Adobe Garamond Pro" w:eastAsia="Adobe Garamond Pro" w:hAnsi="Adobe Garamond Pro" w:cs="Adobe Garamond Pro"/>
          <w:sz w:val="19"/>
          <w:szCs w:val="19"/>
        </w:rPr>
      </w:pPr>
      <w:r>
        <w:rPr>
          <w:rFonts w:ascii="Adobe Garamond Pro Bold" w:eastAsia="Adobe Garamond Pro Bold" w:hAnsi="Adobe Garamond Pro Bold" w:cs="Adobe Garamond Pro Bold"/>
          <w:b/>
          <w:bCs/>
          <w:color w:val="231F20"/>
          <w:sz w:val="19"/>
          <w:szCs w:val="19"/>
        </w:rPr>
        <w:t>GBRM</w:t>
      </w:r>
      <w:r>
        <w:rPr>
          <w:rFonts w:ascii="Adobe Garamond Pro Bold" w:eastAsia="Adobe Garamond Pro Bold" w:hAnsi="Adobe Garamond Pro Bold" w:cs="Adobe Garamond Pro Bold"/>
          <w:b/>
          <w:bCs/>
          <w:color w:val="231F20"/>
          <w:spacing w:val="-18"/>
          <w:sz w:val="19"/>
          <w:szCs w:val="19"/>
        </w:rPr>
        <w:t>P</w:t>
      </w:r>
      <w:r>
        <w:rPr>
          <w:rFonts w:ascii="Adobe Garamond Pro Bold" w:eastAsia="Adobe Garamond Pro Bold" w:hAnsi="Adobe Garamond Pro Bold" w:cs="Adobe Garamond Pro Bold"/>
          <w:b/>
          <w:bCs/>
          <w:color w:val="231F20"/>
          <w:sz w:val="19"/>
          <w:szCs w:val="19"/>
        </w:rPr>
        <w:t>A</w:t>
      </w:r>
      <w:r>
        <w:rPr>
          <w:rFonts w:ascii="Adobe Garamond Pro" w:eastAsia="Adobe Garamond Pro" w:hAnsi="Adobe Garamond Pro" w:cs="Adobe Garamond Pro"/>
          <w:color w:val="231F20"/>
          <w:sz w:val="19"/>
          <w:szCs w:val="19"/>
        </w:rPr>
        <w:t>,</w:t>
      </w:r>
      <w:r>
        <w:rPr>
          <w:rFonts w:ascii="Adobe Garamond Pro" w:eastAsia="Adobe Garamond Pro" w:hAnsi="Adobe Garamond Pro" w:cs="Adobe Garamond Pro"/>
          <w:color w:val="231F20"/>
          <w:spacing w:val="-9"/>
          <w:sz w:val="19"/>
          <w:szCs w:val="19"/>
        </w:rPr>
        <w:t xml:space="preserve"> </w:t>
      </w:r>
      <w:r w:rsidR="00097C34">
        <w:rPr>
          <w:rFonts w:ascii="Garamond" w:eastAsia="Adobe Garamond Pro" w:hAnsi="Garamond" w:cs="Adobe Garamond Pro"/>
          <w:color w:val="231F20"/>
          <w:sz w:val="19"/>
          <w:szCs w:val="19"/>
        </w:rPr>
        <w:t>Traditional Owners</w:t>
      </w:r>
      <w:r w:rsidR="00097C34">
        <w:rPr>
          <w:rFonts w:ascii="Adobe Garamond Pro" w:eastAsia="Adobe Garamond Pro" w:hAnsi="Adobe Garamond Pro" w:cs="Adobe Garamond Pro"/>
          <w:color w:val="231F20"/>
          <w:sz w:val="19"/>
          <w:szCs w:val="19"/>
        </w:rPr>
        <w:t xml:space="preserve">, </w:t>
      </w:r>
      <w:r w:rsidR="00097C34" w:rsidRPr="00097C34">
        <w:rPr>
          <w:rFonts w:ascii="Garamond" w:eastAsia="Adobe Garamond Pro" w:hAnsi="Garamond" w:cs="Adobe Garamond Pro"/>
          <w:color w:val="231F20"/>
          <w:sz w:val="19"/>
          <w:szCs w:val="19"/>
        </w:rPr>
        <w:t>QC</w:t>
      </w:r>
    </w:p>
    <w:p w:rsidR="005A2696" w:rsidRDefault="00F90E19">
      <w:pPr>
        <w:spacing w:before="10" w:line="200" w:lineRule="exact"/>
        <w:rPr>
          <w:sz w:val="20"/>
          <w:szCs w:val="20"/>
        </w:rPr>
      </w:pPr>
      <w:r>
        <w:br w:type="column"/>
      </w:r>
    </w:p>
    <w:p w:rsidR="005A2696" w:rsidRDefault="00F90E19">
      <w:pPr>
        <w:pStyle w:val="Heading4"/>
        <w:ind w:left="240"/>
        <w:rPr>
          <w:b w:val="0"/>
          <w:bCs w:val="0"/>
        </w:rPr>
      </w:pPr>
      <w:r>
        <w:rPr>
          <w:color w:val="231F20"/>
          <w:spacing w:val="-5"/>
        </w:rPr>
        <w:t>G</w:t>
      </w:r>
      <w:r>
        <w:rPr>
          <w:color w:val="231F20"/>
          <w:spacing w:val="-2"/>
        </w:rPr>
        <w:t>r</w:t>
      </w:r>
      <w:r>
        <w:rPr>
          <w:color w:val="231F20"/>
        </w:rPr>
        <w:t>oupings</w:t>
      </w:r>
    </w:p>
    <w:p w:rsidR="005A2696" w:rsidRDefault="005A2696">
      <w:pPr>
        <w:spacing w:before="3" w:line="200" w:lineRule="exact"/>
        <w:rPr>
          <w:sz w:val="20"/>
          <w:szCs w:val="20"/>
        </w:rPr>
      </w:pPr>
    </w:p>
    <w:p w:rsidR="00CE6CB7" w:rsidRDefault="00CE6CB7">
      <w:pPr>
        <w:pStyle w:val="BodyText"/>
        <w:ind w:left="240"/>
        <w:rPr>
          <w:color w:val="231F20"/>
          <w:spacing w:val="-25"/>
        </w:rPr>
      </w:pPr>
    </w:p>
    <w:p w:rsidR="005A2696" w:rsidRDefault="00F90E19">
      <w:pPr>
        <w:pStyle w:val="BodyText"/>
        <w:ind w:left="240"/>
      </w:pPr>
      <w:r>
        <w:rPr>
          <w:color w:val="231F20"/>
          <w:spacing w:val="-25"/>
        </w:rPr>
        <w:t>T</w:t>
      </w:r>
      <w:r>
        <w:rPr>
          <w:color w:val="231F20"/>
        </w:rPr>
        <w:t>raditional Owners</w:t>
      </w:r>
    </w:p>
    <w:p w:rsidR="005A2696" w:rsidRDefault="005A2696">
      <w:pPr>
        <w:sectPr w:rsidR="005A2696">
          <w:type w:val="continuous"/>
          <w:pgSz w:w="11906" w:h="16840"/>
          <w:pgMar w:top="1140" w:right="0" w:bottom="280" w:left="0" w:header="720" w:footer="720" w:gutter="0"/>
          <w:cols w:num="3" w:space="720" w:equalWidth="0">
            <w:col w:w="5812" w:space="40"/>
            <w:col w:w="2579" w:space="40"/>
            <w:col w:w="3435"/>
          </w:cols>
        </w:sectPr>
      </w:pPr>
    </w:p>
    <w:p w:rsidR="00097C34" w:rsidRDefault="00097C34">
      <w:pPr>
        <w:pStyle w:val="BodyText"/>
        <w:tabs>
          <w:tab w:val="left" w:pos="1600"/>
        </w:tabs>
        <w:spacing w:before="17" w:line="278" w:lineRule="auto"/>
        <w:ind w:left="1600" w:hanging="954"/>
        <w:jc w:val="both"/>
        <w:rPr>
          <w:color w:val="231F20"/>
        </w:rPr>
      </w:pPr>
    </w:p>
    <w:p w:rsidR="005A2696" w:rsidRDefault="008947A3">
      <w:pPr>
        <w:pStyle w:val="BodyText"/>
        <w:tabs>
          <w:tab w:val="left" w:pos="1600"/>
        </w:tabs>
        <w:spacing w:before="17" w:line="278" w:lineRule="auto"/>
        <w:ind w:left="1600" w:hanging="954"/>
        <w:jc w:val="both"/>
      </w:pPr>
      <w:r w:rsidRPr="008947A3">
        <w:pict>
          <v:group id="_x0000_s1291" style="position:absolute;left:0;text-align:left;margin-left:28.35pt;margin-top:41.55pt;width:537.6pt;height:.1pt;z-index:-2462;mso-position-horizontal-relative:page" coordorigin="567,831" coordsize="10752,2">
            <v:shape id="_x0000_s1292" style="position:absolute;left:567;top:831;width:10752;height:2" coordorigin="567,831" coordsize="10752,0" path="m567,831r10752,e" filled="f" strokecolor="#005695" strokeweight="1pt">
              <v:path arrowok="t"/>
            </v:shape>
            <w10:wrap anchorx="page"/>
          </v:group>
        </w:pict>
      </w:r>
      <w:r w:rsidR="00F90E19">
        <w:rPr>
          <w:color w:val="231F20"/>
        </w:rPr>
        <w:t>BA3</w:t>
      </w:r>
      <w:r w:rsidR="00F90E19">
        <w:rPr>
          <w:color w:val="231F20"/>
        </w:rPr>
        <w:tab/>
      </w:r>
      <w:r w:rsidR="00F90E19">
        <w:rPr>
          <w:color w:val="231F20"/>
          <w:spacing w:val="-3"/>
        </w:rPr>
        <w:t>I</w:t>
      </w:r>
      <w:r w:rsidR="00F90E19">
        <w:rPr>
          <w:color w:val="231F20"/>
        </w:rPr>
        <w:t>mp</w:t>
      </w:r>
      <w:r w:rsidR="00F90E19">
        <w:rPr>
          <w:color w:val="231F20"/>
          <w:spacing w:val="-2"/>
        </w:rPr>
        <w:t>r</w:t>
      </w:r>
      <w:r w:rsidR="00F90E19">
        <w:rPr>
          <w:color w:val="231F20"/>
          <w:spacing w:val="-4"/>
        </w:rPr>
        <w:t>o</w:t>
      </w:r>
      <w:r w:rsidR="00F90E19">
        <w:rPr>
          <w:color w:val="231F20"/>
          <w:spacing w:val="-2"/>
        </w:rPr>
        <w:t>v</w:t>
      </w:r>
      <w:r w:rsidR="00F90E19">
        <w:rPr>
          <w:color w:val="231F20"/>
        </w:rPr>
        <w:t>e</w:t>
      </w:r>
      <w:r w:rsidR="00F90E19">
        <w:rPr>
          <w:color w:val="231F20"/>
          <w:spacing w:val="-9"/>
        </w:rPr>
        <w:t xml:space="preserve"> </w:t>
      </w:r>
      <w:r w:rsidR="00F90E19">
        <w:rPr>
          <w:color w:val="231F20"/>
          <w:spacing w:val="-25"/>
        </w:rPr>
        <w:t>T</w:t>
      </w:r>
      <w:r w:rsidR="00F90E19">
        <w:rPr>
          <w:color w:val="231F20"/>
        </w:rPr>
        <w:t>raditional Owner engagement to st</w:t>
      </w:r>
      <w:r w:rsidR="00F90E19">
        <w:rPr>
          <w:color w:val="231F20"/>
          <w:spacing w:val="-2"/>
        </w:rPr>
        <w:t>r</w:t>
      </w:r>
      <w:r w:rsidR="00F90E19">
        <w:rPr>
          <w:color w:val="231F20"/>
        </w:rPr>
        <w:t>engthen pa</w:t>
      </w:r>
      <w:r w:rsidR="00F90E19">
        <w:rPr>
          <w:color w:val="231F20"/>
          <w:spacing w:val="1"/>
        </w:rPr>
        <w:t>r</w:t>
      </w:r>
      <w:r w:rsidR="00F90E19">
        <w:rPr>
          <w:color w:val="231F20"/>
        </w:rPr>
        <w:t>ticipation in decision making at all le</w:t>
      </w:r>
      <w:r w:rsidR="00F90E19">
        <w:rPr>
          <w:color w:val="231F20"/>
          <w:spacing w:val="-2"/>
        </w:rPr>
        <w:t>v</w:t>
      </w:r>
      <w:r w:rsidR="00F90E19">
        <w:rPr>
          <w:color w:val="231F20"/>
        </w:rPr>
        <w:t xml:space="preserve">els </w:t>
      </w:r>
      <w:r w:rsidR="00F90E19">
        <w:rPr>
          <w:color w:val="231F20"/>
          <w:spacing w:val="-2"/>
        </w:rPr>
        <w:t>r</w:t>
      </w:r>
      <w:r w:rsidR="00F90E19">
        <w:rPr>
          <w:color w:val="231F20"/>
        </w:rPr>
        <w:t>elating to the conse</w:t>
      </w:r>
      <w:r w:rsidR="00F90E19">
        <w:rPr>
          <w:color w:val="231F20"/>
          <w:spacing w:val="3"/>
        </w:rPr>
        <w:t>r</w:t>
      </w:r>
      <w:r w:rsidR="00F90E19">
        <w:rPr>
          <w:color w:val="231F20"/>
          <w:spacing w:val="-2"/>
        </w:rPr>
        <w:t>v</w:t>
      </w:r>
      <w:r w:rsidR="00F90E19">
        <w:rPr>
          <w:color w:val="231F20"/>
        </w:rPr>
        <w:t>ation and cultural use of biodi</w:t>
      </w:r>
      <w:r w:rsidR="00F90E19">
        <w:rPr>
          <w:color w:val="231F20"/>
          <w:spacing w:val="-2"/>
        </w:rPr>
        <w:t>v</w:t>
      </w:r>
      <w:r w:rsidR="00F90E19">
        <w:rPr>
          <w:color w:val="231F20"/>
        </w:rPr>
        <w:t>ersit</w:t>
      </w:r>
      <w:r w:rsidR="00F90E19">
        <w:rPr>
          <w:color w:val="231F20"/>
          <w:spacing w:val="-17"/>
        </w:rPr>
        <w:t>y</w:t>
      </w:r>
      <w:r w:rsidR="00F90E19">
        <w:rPr>
          <w:color w:val="231F20"/>
        </w:rPr>
        <w:t>.</w:t>
      </w:r>
    </w:p>
    <w:p w:rsidR="00097C34" w:rsidRDefault="00097C34">
      <w:pPr>
        <w:pStyle w:val="BodyText"/>
        <w:tabs>
          <w:tab w:val="left" w:pos="1600"/>
        </w:tabs>
        <w:spacing w:before="17" w:line="278" w:lineRule="auto"/>
        <w:ind w:left="1600" w:right="545" w:hanging="954"/>
        <w:rPr>
          <w:color w:val="231F20"/>
        </w:rPr>
      </w:pPr>
    </w:p>
    <w:p w:rsidR="005A2696" w:rsidRDefault="008947A3">
      <w:pPr>
        <w:pStyle w:val="BodyText"/>
        <w:tabs>
          <w:tab w:val="left" w:pos="1600"/>
        </w:tabs>
        <w:spacing w:before="17" w:line="278" w:lineRule="auto"/>
        <w:ind w:left="1600" w:right="545" w:hanging="954"/>
      </w:pPr>
      <w:r w:rsidRPr="008947A3">
        <w:pict>
          <v:group id="_x0000_s1293" style="position:absolute;left:0;text-align:left;margin-left:28.35pt;margin-top:41.55pt;width:537.6pt;height:.1pt;z-index:-2461;mso-position-horizontal-relative:page" coordorigin="567,831" coordsize="10752,2">
            <v:shape id="_x0000_s1294" style="position:absolute;left:567;top:831;width:10752;height:2" coordorigin="567,831" coordsize="10752,0" path="m567,831r10752,e" filled="f" strokecolor="#005695" strokeweight="1pt">
              <v:path arrowok="t"/>
            </v:shape>
            <w10:wrap anchorx="page"/>
          </v:group>
        </w:pict>
      </w:r>
      <w:r w:rsidR="00F90E19">
        <w:rPr>
          <w:color w:val="231F20"/>
        </w:rPr>
        <w:t>BA5</w:t>
      </w:r>
      <w:r w:rsidR="00F90E19">
        <w:rPr>
          <w:color w:val="231F20"/>
        </w:rPr>
        <w:tab/>
      </w:r>
      <w:r w:rsidR="00F90E19">
        <w:rPr>
          <w:color w:val="231F20"/>
          <w:spacing w:val="-5"/>
        </w:rPr>
        <w:t>F</w:t>
      </w:r>
      <w:r w:rsidR="00F90E19">
        <w:rPr>
          <w:color w:val="231F20"/>
        </w:rPr>
        <w:t>u</w:t>
      </w:r>
      <w:r w:rsidR="00F90E19">
        <w:rPr>
          <w:color w:val="231F20"/>
          <w:spacing w:val="1"/>
        </w:rPr>
        <w:t>r</w:t>
      </w:r>
      <w:r w:rsidR="00F90E19">
        <w:rPr>
          <w:color w:val="231F20"/>
        </w:rPr>
        <w:t>ther de</w:t>
      </w:r>
      <w:r w:rsidR="00F90E19">
        <w:rPr>
          <w:color w:val="231F20"/>
          <w:spacing w:val="-2"/>
        </w:rPr>
        <w:t>v</w:t>
      </w:r>
      <w:r w:rsidR="00F90E19">
        <w:rPr>
          <w:color w:val="231F20"/>
        </w:rPr>
        <w:t>elop and implement dugong and tu</w:t>
      </w:r>
      <w:r w:rsidR="00F90E19">
        <w:rPr>
          <w:color w:val="231F20"/>
          <w:spacing w:val="1"/>
        </w:rPr>
        <w:t>r</w:t>
      </w:r>
      <w:r w:rsidR="00F90E19">
        <w:rPr>
          <w:color w:val="231F20"/>
        </w:rPr>
        <w:t>tle p</w:t>
      </w:r>
      <w:r w:rsidR="00F90E19">
        <w:rPr>
          <w:color w:val="231F20"/>
          <w:spacing w:val="-2"/>
        </w:rPr>
        <w:t>r</w:t>
      </w:r>
      <w:r w:rsidR="00F90E19">
        <w:rPr>
          <w:color w:val="231F20"/>
        </w:rPr>
        <w:t xml:space="preserve">otection plans using the </w:t>
      </w:r>
      <w:r w:rsidR="00F90E19">
        <w:rPr>
          <w:color w:val="231F20"/>
          <w:spacing w:val="-3"/>
        </w:rPr>
        <w:t>R</w:t>
      </w:r>
      <w:r w:rsidR="00F90E19">
        <w:rPr>
          <w:color w:val="231F20"/>
        </w:rPr>
        <w:t>eef</w:t>
      </w:r>
      <w:r w:rsidR="00F90E19">
        <w:rPr>
          <w:color w:val="231F20"/>
          <w:spacing w:val="-9"/>
        </w:rPr>
        <w:t xml:space="preserve"> </w:t>
      </w:r>
      <w:r w:rsidR="00F90E19">
        <w:rPr>
          <w:color w:val="231F20"/>
          <w:spacing w:val="-25"/>
        </w:rPr>
        <w:t>T</w:t>
      </w:r>
      <w:r w:rsidR="00F90E19">
        <w:rPr>
          <w:color w:val="231F20"/>
          <w:spacing w:val="1"/>
        </w:rPr>
        <w:t>r</w:t>
      </w:r>
      <w:r w:rsidR="00F90E19">
        <w:rPr>
          <w:color w:val="231F20"/>
        </w:rPr>
        <w:t>ust and associated initiati</w:t>
      </w:r>
      <w:r w:rsidR="00F90E19">
        <w:rPr>
          <w:color w:val="231F20"/>
          <w:spacing w:val="-2"/>
        </w:rPr>
        <w:t>v</w:t>
      </w:r>
      <w:r w:rsidR="00F90E19">
        <w:rPr>
          <w:color w:val="231F20"/>
        </w:rPr>
        <w:t>es.</w:t>
      </w:r>
    </w:p>
    <w:p w:rsidR="00097C34" w:rsidRDefault="00097C34">
      <w:pPr>
        <w:pStyle w:val="BodyText"/>
        <w:tabs>
          <w:tab w:val="left" w:pos="1600"/>
        </w:tabs>
        <w:spacing w:before="17" w:line="278" w:lineRule="auto"/>
        <w:ind w:left="1600" w:right="399" w:hanging="954"/>
        <w:rPr>
          <w:color w:val="231F20"/>
        </w:rPr>
      </w:pPr>
    </w:p>
    <w:p w:rsidR="005A2696" w:rsidRDefault="008947A3">
      <w:pPr>
        <w:pStyle w:val="BodyText"/>
        <w:tabs>
          <w:tab w:val="left" w:pos="1600"/>
        </w:tabs>
        <w:spacing w:before="17" w:line="278" w:lineRule="auto"/>
        <w:ind w:left="1600" w:right="399" w:hanging="954"/>
      </w:pPr>
      <w:r w:rsidRPr="008947A3">
        <w:pict>
          <v:group id="_x0000_s1295" style="position:absolute;left:0;text-align:left;margin-left:28.35pt;margin-top:27.55pt;width:537.6pt;height:.1pt;z-index:-2460;mso-position-horizontal-relative:page" coordorigin="567,551" coordsize="10752,2">
            <v:shape id="_x0000_s1296" style="position:absolute;left:567;top:551;width:10752;height:2" coordorigin="567,551" coordsize="10752,0" path="m567,551r10752,e" filled="f" strokecolor="#005695" strokeweight="1pt">
              <v:path arrowok="t"/>
            </v:shape>
            <w10:wrap anchorx="page"/>
          </v:group>
        </w:pict>
      </w:r>
      <w:r w:rsidR="00F90E19">
        <w:rPr>
          <w:color w:val="231F20"/>
        </w:rPr>
        <w:t>BA8</w:t>
      </w:r>
      <w:r w:rsidR="00F90E19">
        <w:rPr>
          <w:color w:val="231F20"/>
        </w:rPr>
        <w:tab/>
      </w:r>
      <w:r w:rsidR="00F90E19">
        <w:rPr>
          <w:color w:val="231F20"/>
          <w:spacing w:val="-3"/>
        </w:rPr>
        <w:t>M</w:t>
      </w:r>
      <w:r w:rsidR="00F90E19">
        <w:rPr>
          <w:color w:val="231F20"/>
        </w:rPr>
        <w:t xml:space="preserve">aintain and enhance a marine animal stranding </w:t>
      </w:r>
      <w:r w:rsidR="00F90E19">
        <w:rPr>
          <w:color w:val="231F20"/>
          <w:spacing w:val="-2"/>
        </w:rPr>
        <w:t>r</w:t>
      </w:r>
      <w:r w:rsidR="00F90E19">
        <w:rPr>
          <w:color w:val="231F20"/>
        </w:rPr>
        <w:t>esponse p</w:t>
      </w:r>
      <w:r w:rsidR="00F90E19">
        <w:rPr>
          <w:color w:val="231F20"/>
          <w:spacing w:val="-2"/>
        </w:rPr>
        <w:t>r</w:t>
      </w:r>
      <w:r w:rsidR="00F90E19">
        <w:rPr>
          <w:color w:val="231F20"/>
        </w:rPr>
        <w:t>ogramme.</w:t>
      </w:r>
    </w:p>
    <w:p w:rsidR="005A2696" w:rsidRDefault="008947A3">
      <w:pPr>
        <w:pStyle w:val="BodyText"/>
        <w:tabs>
          <w:tab w:val="left" w:pos="1600"/>
        </w:tabs>
        <w:spacing w:before="17" w:line="278" w:lineRule="auto"/>
        <w:ind w:left="1600" w:right="143" w:hanging="954"/>
      </w:pPr>
      <w:r w:rsidRPr="008947A3">
        <w:pict>
          <v:group id="_x0000_s1297" style="position:absolute;left:0;text-align:left;margin-left:28.35pt;margin-top:41.55pt;width:537.6pt;height:.1pt;z-index:-2459;mso-position-horizontal-relative:page" coordorigin="567,831" coordsize="10752,2">
            <v:shape id="_x0000_s1298" style="position:absolute;left:567;top:831;width:10752;height:2" coordorigin="567,831" coordsize="10752,0" path="m567,831r10752,e" filled="f" strokecolor="#005695" strokeweight="1pt">
              <v:path arrowok="t"/>
            </v:shape>
            <w10:wrap anchorx="page"/>
          </v:group>
        </w:pict>
      </w:r>
      <w:r w:rsidR="00F90E19">
        <w:rPr>
          <w:color w:val="231F20"/>
        </w:rPr>
        <w:t>BA9</w:t>
      </w:r>
      <w:r w:rsidR="00F90E19">
        <w:rPr>
          <w:color w:val="231F20"/>
        </w:rPr>
        <w:tab/>
      </w:r>
      <w:r w:rsidR="00F90E19">
        <w:rPr>
          <w:color w:val="231F20"/>
          <w:spacing w:val="-4"/>
        </w:rPr>
        <w:t>I</w:t>
      </w:r>
      <w:r w:rsidR="00F90E19">
        <w:rPr>
          <w:color w:val="231F20"/>
        </w:rPr>
        <w:t>dentify key habitat types that suppo</w:t>
      </w:r>
      <w:r w:rsidR="00F90E19">
        <w:rPr>
          <w:color w:val="231F20"/>
          <w:spacing w:val="1"/>
        </w:rPr>
        <w:t>r</w:t>
      </w:r>
      <w:r w:rsidR="00F90E19">
        <w:rPr>
          <w:color w:val="231F20"/>
        </w:rPr>
        <w:t>t foraging for marine tu</w:t>
      </w:r>
      <w:r w:rsidR="00F90E19">
        <w:rPr>
          <w:color w:val="231F20"/>
          <w:spacing w:val="1"/>
        </w:rPr>
        <w:t>r</w:t>
      </w:r>
      <w:r w:rsidR="00F90E19">
        <w:rPr>
          <w:color w:val="231F20"/>
        </w:rPr>
        <w:t>tles within the GBR</w:t>
      </w:r>
      <w:r w:rsidR="00F90E19">
        <w:rPr>
          <w:color w:val="231F20"/>
          <w:spacing w:val="-3"/>
        </w:rPr>
        <w:t xml:space="preserve"> </w:t>
      </w:r>
      <w:r w:rsidR="00F90E19">
        <w:rPr>
          <w:color w:val="231F20"/>
          <w:spacing w:val="-15"/>
        </w:rPr>
        <w:t>W</w:t>
      </w:r>
      <w:r w:rsidR="00F90E19">
        <w:rPr>
          <w:color w:val="231F20"/>
        </w:rPr>
        <w:t xml:space="preserve">orld </w:t>
      </w:r>
      <w:r w:rsidR="00F90E19">
        <w:rPr>
          <w:color w:val="231F20"/>
          <w:spacing w:val="-4"/>
        </w:rPr>
        <w:t>H</w:t>
      </w:r>
      <w:r w:rsidR="00F90E19">
        <w:rPr>
          <w:color w:val="231F20"/>
        </w:rPr>
        <w:t>eritage A</w:t>
      </w:r>
      <w:r w:rsidR="00F90E19">
        <w:rPr>
          <w:color w:val="231F20"/>
          <w:spacing w:val="-2"/>
        </w:rPr>
        <w:t>r</w:t>
      </w:r>
      <w:r w:rsidR="00F90E19">
        <w:rPr>
          <w:color w:val="231F20"/>
        </w:rPr>
        <w:t>ea. The</w:t>
      </w:r>
      <w:r w:rsidR="00F90E19">
        <w:rPr>
          <w:color w:val="231F20"/>
          <w:spacing w:val="-5"/>
        </w:rPr>
        <w:t xml:space="preserve"> </w:t>
      </w:r>
      <w:r w:rsidR="00F90E19">
        <w:rPr>
          <w:color w:val="231F20"/>
        </w:rPr>
        <w:t>first</w:t>
      </w:r>
      <w:r w:rsidR="00F90E19">
        <w:rPr>
          <w:color w:val="231F20"/>
          <w:spacing w:val="-5"/>
        </w:rPr>
        <w:t xml:space="preserve"> </w:t>
      </w:r>
      <w:r w:rsidR="00F90E19">
        <w:rPr>
          <w:color w:val="231F20"/>
        </w:rPr>
        <w:t>fi</w:t>
      </w:r>
      <w:r w:rsidR="00F90E19">
        <w:rPr>
          <w:color w:val="231F20"/>
          <w:spacing w:val="-3"/>
        </w:rPr>
        <w:t>v</w:t>
      </w:r>
      <w:r w:rsidR="00F90E19">
        <w:rPr>
          <w:color w:val="231F20"/>
        </w:rPr>
        <w:t>e</w:t>
      </w:r>
      <w:r w:rsidR="00F90E19">
        <w:rPr>
          <w:color w:val="231F20"/>
          <w:spacing w:val="-5"/>
        </w:rPr>
        <w:t xml:space="preserve"> </w:t>
      </w:r>
      <w:r w:rsidR="00F90E19">
        <w:rPr>
          <w:color w:val="231F20"/>
          <w:spacing w:val="-2"/>
        </w:rPr>
        <w:t>y</w:t>
      </w:r>
      <w:r w:rsidR="00F90E19">
        <w:rPr>
          <w:color w:val="231F20"/>
        </w:rPr>
        <w:t>ears</w:t>
      </w:r>
      <w:r w:rsidR="00F90E19">
        <w:rPr>
          <w:color w:val="231F20"/>
          <w:spacing w:val="-5"/>
        </w:rPr>
        <w:t xml:space="preserve"> </w:t>
      </w:r>
      <w:r w:rsidR="00F90E19">
        <w:rPr>
          <w:color w:val="231F20"/>
        </w:rPr>
        <w:t>will</w:t>
      </w:r>
      <w:r w:rsidR="00F90E19">
        <w:rPr>
          <w:color w:val="231F20"/>
          <w:spacing w:val="-5"/>
        </w:rPr>
        <w:t xml:space="preserve"> </w:t>
      </w:r>
      <w:r w:rsidR="00F90E19">
        <w:rPr>
          <w:color w:val="231F20"/>
        </w:rPr>
        <w:t>focus</w:t>
      </w:r>
      <w:r w:rsidR="00F90E19">
        <w:rPr>
          <w:color w:val="231F20"/>
          <w:spacing w:val="-5"/>
        </w:rPr>
        <w:t xml:space="preserve"> </w:t>
      </w:r>
      <w:r w:rsidR="00F90E19">
        <w:rPr>
          <w:color w:val="231F20"/>
        </w:rPr>
        <w:t>on</w:t>
      </w:r>
      <w:r w:rsidR="00F90E19">
        <w:rPr>
          <w:color w:val="231F20"/>
          <w:spacing w:val="-5"/>
        </w:rPr>
        <w:t xml:space="preserve"> </w:t>
      </w:r>
      <w:r w:rsidR="00F90E19">
        <w:rPr>
          <w:color w:val="231F20"/>
        </w:rPr>
        <w:t>flatback</w:t>
      </w:r>
      <w:r w:rsidR="00F90E19">
        <w:rPr>
          <w:color w:val="231F20"/>
          <w:spacing w:val="-5"/>
        </w:rPr>
        <w:t xml:space="preserve"> </w:t>
      </w:r>
      <w:r w:rsidR="00F90E19">
        <w:rPr>
          <w:color w:val="231F20"/>
        </w:rPr>
        <w:t>tu</w:t>
      </w:r>
      <w:r w:rsidR="00F90E19">
        <w:rPr>
          <w:color w:val="231F20"/>
          <w:spacing w:val="1"/>
        </w:rPr>
        <w:t>r</w:t>
      </w:r>
      <w:r w:rsidR="00F90E19">
        <w:rPr>
          <w:color w:val="231F20"/>
        </w:rPr>
        <w:t>tles.</w:t>
      </w:r>
    </w:p>
    <w:p w:rsidR="00097C34" w:rsidRDefault="00097C34">
      <w:pPr>
        <w:pStyle w:val="BodyText"/>
        <w:tabs>
          <w:tab w:val="left" w:pos="1600"/>
        </w:tabs>
        <w:spacing w:before="17" w:line="278" w:lineRule="auto"/>
        <w:ind w:left="1600" w:right="300" w:hanging="954"/>
        <w:rPr>
          <w:color w:val="231F20"/>
        </w:rPr>
      </w:pPr>
    </w:p>
    <w:p w:rsidR="005A2696" w:rsidRDefault="008947A3">
      <w:pPr>
        <w:pStyle w:val="BodyText"/>
        <w:tabs>
          <w:tab w:val="left" w:pos="1600"/>
        </w:tabs>
        <w:spacing w:before="17" w:line="278" w:lineRule="auto"/>
        <w:ind w:left="1600" w:right="300" w:hanging="954"/>
      </w:pPr>
      <w:r w:rsidRPr="008947A3">
        <w:pict>
          <v:group id="_x0000_s1299" style="position:absolute;left:0;text-align:left;margin-left:28.35pt;margin-top:27.55pt;width:537.6pt;height:.1pt;z-index:-2458;mso-position-horizontal-relative:page" coordorigin="567,551" coordsize="10752,2">
            <v:shape id="_x0000_s1300" style="position:absolute;left:567;top:551;width:10752;height:2" coordorigin="567,551" coordsize="10752,0" path="m567,551r10752,e" filled="f" strokecolor="#005695" strokeweight="1pt">
              <v:path arrowok="t"/>
            </v:shape>
            <w10:wrap anchorx="page"/>
          </v:group>
        </w:pict>
      </w:r>
      <w:r w:rsidR="00F90E19">
        <w:rPr>
          <w:color w:val="231F20"/>
        </w:rPr>
        <w:t>BA13</w:t>
      </w:r>
      <w:r w:rsidR="00F90E19">
        <w:rPr>
          <w:color w:val="231F20"/>
        </w:rPr>
        <w:tab/>
        <w:t>Continue to p</w:t>
      </w:r>
      <w:r w:rsidR="00F90E19">
        <w:rPr>
          <w:color w:val="231F20"/>
          <w:spacing w:val="-2"/>
        </w:rPr>
        <w:t>r</w:t>
      </w:r>
      <w:r w:rsidR="00F90E19">
        <w:rPr>
          <w:color w:val="231F20"/>
        </w:rPr>
        <w:t>otect and manage -key habitat a</w:t>
      </w:r>
      <w:r w:rsidR="00F90E19">
        <w:rPr>
          <w:color w:val="231F20"/>
          <w:spacing w:val="-2"/>
        </w:rPr>
        <w:t>r</w:t>
      </w:r>
      <w:r w:rsidR="00F90E19">
        <w:rPr>
          <w:color w:val="231F20"/>
        </w:rPr>
        <w:t>eas for dugong.</w:t>
      </w:r>
    </w:p>
    <w:p w:rsidR="00097C34" w:rsidRDefault="00097C34">
      <w:pPr>
        <w:pStyle w:val="BodyText"/>
        <w:tabs>
          <w:tab w:val="left" w:pos="1600"/>
        </w:tabs>
        <w:spacing w:before="17" w:line="278" w:lineRule="auto"/>
        <w:ind w:left="1600" w:right="235" w:hanging="954"/>
        <w:jc w:val="both"/>
        <w:rPr>
          <w:color w:val="231F20"/>
        </w:rPr>
      </w:pPr>
    </w:p>
    <w:p w:rsidR="005A2696" w:rsidRDefault="008947A3">
      <w:pPr>
        <w:pStyle w:val="BodyText"/>
        <w:tabs>
          <w:tab w:val="left" w:pos="1600"/>
        </w:tabs>
        <w:spacing w:before="17" w:line="278" w:lineRule="auto"/>
        <w:ind w:left="1600" w:right="235" w:hanging="954"/>
        <w:jc w:val="both"/>
      </w:pPr>
      <w:r w:rsidRPr="008947A3">
        <w:pict>
          <v:group id="_x0000_s1301" style="position:absolute;left:0;text-align:left;margin-left:28.35pt;margin-top:41.55pt;width:537.6pt;height:.1pt;z-index:-2457;mso-position-horizontal-relative:page" coordorigin="567,831" coordsize="10752,2">
            <v:shape id="_x0000_s1302" style="position:absolute;left:567;top:831;width:10752;height:2" coordorigin="567,831" coordsize="10752,0" path="m567,831r10752,e" filled="f" strokecolor="#005695" strokeweight="1pt">
              <v:path arrowok="t"/>
            </v:shape>
            <w10:wrap anchorx="page"/>
          </v:group>
        </w:pict>
      </w:r>
      <w:r w:rsidR="00F90E19">
        <w:rPr>
          <w:color w:val="231F20"/>
        </w:rPr>
        <w:t>BA14</w:t>
      </w:r>
      <w:r w:rsidR="00F90E19">
        <w:rPr>
          <w:color w:val="231F20"/>
        </w:rPr>
        <w:tab/>
      </w:r>
      <w:r w:rsidR="00F90E19">
        <w:rPr>
          <w:color w:val="231F20"/>
          <w:spacing w:val="-3"/>
        </w:rPr>
        <w:t>I</w:t>
      </w:r>
      <w:r w:rsidR="00F90E19">
        <w:rPr>
          <w:color w:val="231F20"/>
        </w:rPr>
        <w:t>mplement fu</w:t>
      </w:r>
      <w:r w:rsidR="00F90E19">
        <w:rPr>
          <w:color w:val="231F20"/>
          <w:spacing w:val="1"/>
        </w:rPr>
        <w:t>r</w:t>
      </w:r>
      <w:r w:rsidR="00F90E19">
        <w:rPr>
          <w:color w:val="231F20"/>
        </w:rPr>
        <w:t xml:space="preserve">ther actions to </w:t>
      </w:r>
      <w:r w:rsidR="00F90E19">
        <w:rPr>
          <w:color w:val="231F20"/>
          <w:spacing w:val="-2"/>
        </w:rPr>
        <w:t>r</w:t>
      </w:r>
      <w:r w:rsidR="00F90E19">
        <w:rPr>
          <w:color w:val="231F20"/>
        </w:rPr>
        <w:t>educe human-</w:t>
      </w:r>
      <w:r w:rsidR="00F90E19">
        <w:rPr>
          <w:color w:val="231F20"/>
          <w:spacing w:val="-2"/>
        </w:rPr>
        <w:t>r</w:t>
      </w:r>
      <w:r w:rsidR="00F90E19">
        <w:rPr>
          <w:color w:val="231F20"/>
        </w:rPr>
        <w:t>elated causes of dugong mo</w:t>
      </w:r>
      <w:r w:rsidR="00F90E19">
        <w:rPr>
          <w:color w:val="231F20"/>
          <w:spacing w:val="1"/>
        </w:rPr>
        <w:t>r</w:t>
      </w:r>
      <w:r w:rsidR="00F90E19">
        <w:rPr>
          <w:color w:val="231F20"/>
        </w:rPr>
        <w:t xml:space="preserve">tality such as </w:t>
      </w:r>
      <w:r w:rsidR="00F90E19">
        <w:rPr>
          <w:color w:val="231F20"/>
          <w:spacing w:val="-2"/>
        </w:rPr>
        <w:t>v</w:t>
      </w:r>
      <w:r w:rsidR="00F90E19">
        <w:rPr>
          <w:color w:val="231F20"/>
        </w:rPr>
        <w:t>essel strike and net entanglement.</w:t>
      </w:r>
    </w:p>
    <w:p w:rsidR="00097C34" w:rsidRDefault="00097C34">
      <w:pPr>
        <w:pStyle w:val="BodyText"/>
        <w:tabs>
          <w:tab w:val="left" w:pos="1600"/>
        </w:tabs>
        <w:spacing w:before="17" w:line="278" w:lineRule="auto"/>
        <w:ind w:left="1600" w:right="235" w:hanging="954"/>
        <w:rPr>
          <w:color w:val="231F20"/>
        </w:rPr>
      </w:pPr>
    </w:p>
    <w:p w:rsidR="005A2696" w:rsidRDefault="008947A3">
      <w:pPr>
        <w:pStyle w:val="BodyText"/>
        <w:tabs>
          <w:tab w:val="left" w:pos="1600"/>
        </w:tabs>
        <w:spacing w:before="17" w:line="278" w:lineRule="auto"/>
        <w:ind w:left="1600" w:right="235" w:hanging="954"/>
      </w:pPr>
      <w:r w:rsidRPr="008947A3">
        <w:pict>
          <v:group id="_x0000_s1303" style="position:absolute;left:0;text-align:left;margin-left:28.35pt;margin-top:41.55pt;width:537.6pt;height:.1pt;z-index:-2456;mso-position-horizontal-relative:page" coordorigin="567,831" coordsize="10752,2">
            <v:shape id="_x0000_s1304" style="position:absolute;left:567;top:831;width:10752;height:2" coordorigin="567,831" coordsize="10752,0" path="m567,831r10752,e" filled="f" strokecolor="#005695" strokeweight="1pt">
              <v:path arrowok="t"/>
            </v:shape>
            <w10:wrap anchorx="page"/>
          </v:group>
        </w:pict>
      </w:r>
      <w:r w:rsidR="00F90E19">
        <w:rPr>
          <w:color w:val="231F20"/>
        </w:rPr>
        <w:t>BA15</w:t>
      </w:r>
      <w:r w:rsidR="00F90E19">
        <w:rPr>
          <w:color w:val="231F20"/>
        </w:rPr>
        <w:tab/>
      </w:r>
      <w:r w:rsidR="00F90E19">
        <w:rPr>
          <w:color w:val="231F20"/>
          <w:spacing w:val="-3"/>
        </w:rPr>
        <w:t>R</w:t>
      </w:r>
      <w:r w:rsidR="00F90E19">
        <w:rPr>
          <w:color w:val="231F20"/>
        </w:rPr>
        <w:t>educe cumulati</w:t>
      </w:r>
      <w:r w:rsidR="00F90E19">
        <w:rPr>
          <w:color w:val="231F20"/>
          <w:spacing w:val="-2"/>
        </w:rPr>
        <w:t>v</w:t>
      </w:r>
      <w:r w:rsidR="00F90E19">
        <w:rPr>
          <w:color w:val="231F20"/>
        </w:rPr>
        <w:t>e impacts on coastal dolphin populations and their suppo</w:t>
      </w:r>
      <w:r w:rsidR="00F90E19">
        <w:rPr>
          <w:color w:val="231F20"/>
          <w:spacing w:val="1"/>
        </w:rPr>
        <w:t>r</w:t>
      </w:r>
      <w:r w:rsidR="00F90E19">
        <w:rPr>
          <w:color w:val="231F20"/>
        </w:rPr>
        <w:t xml:space="preserve">ting habitats especially </w:t>
      </w:r>
      <w:r w:rsidR="00F90E19">
        <w:rPr>
          <w:color w:val="231F20"/>
          <w:spacing w:val="-4"/>
        </w:rPr>
        <w:t>A</w:t>
      </w:r>
      <w:r w:rsidR="00F90E19">
        <w:rPr>
          <w:color w:val="231F20"/>
        </w:rPr>
        <w:t>ustralian</w:t>
      </w:r>
      <w:r w:rsidR="00F90E19">
        <w:rPr>
          <w:color w:val="231F20"/>
          <w:spacing w:val="-2"/>
        </w:rPr>
        <w:t xml:space="preserve"> </w:t>
      </w:r>
      <w:r w:rsidR="00F90E19">
        <w:rPr>
          <w:color w:val="231F20"/>
        </w:rPr>
        <w:t>humpback</w:t>
      </w:r>
      <w:r w:rsidR="00F90E19">
        <w:rPr>
          <w:color w:val="231F20"/>
          <w:spacing w:val="-1"/>
        </w:rPr>
        <w:t xml:space="preserve"> </w:t>
      </w:r>
      <w:r w:rsidR="00F90E19">
        <w:rPr>
          <w:color w:val="231F20"/>
        </w:rPr>
        <w:t>and</w:t>
      </w:r>
      <w:r w:rsidR="00F90E19">
        <w:rPr>
          <w:color w:val="231F20"/>
          <w:spacing w:val="-2"/>
        </w:rPr>
        <w:t xml:space="preserve"> </w:t>
      </w:r>
      <w:r w:rsidR="00F90E19">
        <w:rPr>
          <w:color w:val="231F20"/>
        </w:rPr>
        <w:t>snubfin</w:t>
      </w:r>
      <w:r w:rsidR="00F90E19">
        <w:rPr>
          <w:color w:val="231F20"/>
          <w:spacing w:val="-1"/>
        </w:rPr>
        <w:t xml:space="preserve"> </w:t>
      </w:r>
      <w:r w:rsidR="00F90E19">
        <w:rPr>
          <w:color w:val="231F20"/>
        </w:rPr>
        <w:t>dolphins.</w:t>
      </w:r>
    </w:p>
    <w:p w:rsidR="00097C34" w:rsidRDefault="00F90E19">
      <w:pPr>
        <w:tabs>
          <w:tab w:val="left" w:pos="3054"/>
        </w:tabs>
        <w:spacing w:before="17"/>
        <w:ind w:left="366"/>
      </w:pPr>
      <w:r>
        <w:br w:type="column"/>
      </w:r>
    </w:p>
    <w:p w:rsidR="005A2696" w:rsidRPr="00097C34" w:rsidRDefault="00F90E19">
      <w:pPr>
        <w:tabs>
          <w:tab w:val="left" w:pos="3054"/>
        </w:tabs>
        <w:spacing w:before="17"/>
        <w:ind w:left="366"/>
        <w:rPr>
          <w:rFonts w:ascii="Garamond" w:eastAsia="Adobe Garamond Pro" w:hAnsi="Garamond" w:cs="Adobe Garamond Pro"/>
          <w:sz w:val="19"/>
          <w:szCs w:val="19"/>
        </w:rPr>
      </w:pPr>
      <w:r>
        <w:rPr>
          <w:rFonts w:ascii="Adobe Garamond Pro Bold" w:eastAsia="Adobe Garamond Pro Bold" w:hAnsi="Adobe Garamond Pro Bold" w:cs="Adobe Garamond Pro Bold"/>
          <w:b/>
          <w:bCs/>
          <w:color w:val="231F20"/>
          <w:sz w:val="19"/>
          <w:szCs w:val="19"/>
        </w:rPr>
        <w:t>GBRM</w:t>
      </w:r>
      <w:r>
        <w:rPr>
          <w:rFonts w:ascii="Adobe Garamond Pro Bold" w:eastAsia="Adobe Garamond Pro Bold" w:hAnsi="Adobe Garamond Pro Bold" w:cs="Adobe Garamond Pro Bold"/>
          <w:b/>
          <w:bCs/>
          <w:color w:val="231F20"/>
          <w:spacing w:val="-18"/>
          <w:sz w:val="19"/>
          <w:szCs w:val="19"/>
        </w:rPr>
        <w:t>P</w:t>
      </w:r>
      <w:r>
        <w:rPr>
          <w:rFonts w:ascii="Adobe Garamond Pro Bold" w:eastAsia="Adobe Garamond Pro Bold" w:hAnsi="Adobe Garamond Pro Bold" w:cs="Adobe Garamond Pro Bold"/>
          <w:b/>
          <w:bCs/>
          <w:color w:val="231F20"/>
          <w:sz w:val="19"/>
          <w:szCs w:val="19"/>
        </w:rPr>
        <w:t>A</w:t>
      </w:r>
      <w:r>
        <w:rPr>
          <w:rFonts w:ascii="Adobe Garamond Pro" w:eastAsia="Adobe Garamond Pro" w:hAnsi="Adobe Garamond Pro" w:cs="Adobe Garamond Pro"/>
          <w:color w:val="231F20"/>
          <w:sz w:val="19"/>
          <w:szCs w:val="19"/>
        </w:rPr>
        <w:t>, QG</w:t>
      </w:r>
      <w:r>
        <w:rPr>
          <w:rFonts w:ascii="Adobe Garamond Pro" w:eastAsia="Adobe Garamond Pro" w:hAnsi="Adobe Garamond Pro" w:cs="Adobe Garamond Pro"/>
          <w:color w:val="231F20"/>
          <w:sz w:val="19"/>
          <w:szCs w:val="19"/>
        </w:rPr>
        <w:tab/>
      </w:r>
      <w:r w:rsidR="00097C34">
        <w:rPr>
          <w:rFonts w:ascii="Garamond" w:eastAsia="Adobe Garamond Pro" w:hAnsi="Garamond" w:cs="Adobe Garamond Pro"/>
          <w:color w:val="231F20"/>
          <w:sz w:val="19"/>
          <w:szCs w:val="19"/>
        </w:rPr>
        <w:t>Traditional Owners</w:t>
      </w: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before="16" w:line="200" w:lineRule="exact"/>
        <w:rPr>
          <w:sz w:val="20"/>
          <w:szCs w:val="20"/>
        </w:rPr>
      </w:pPr>
    </w:p>
    <w:p w:rsidR="00097C34" w:rsidRDefault="00097C34">
      <w:pPr>
        <w:pStyle w:val="BodyText"/>
        <w:ind w:left="366"/>
        <w:rPr>
          <w:rFonts w:ascii="Adobe Garamond Pro Bold" w:eastAsia="Adobe Garamond Pro Bold" w:hAnsi="Adobe Garamond Pro Bold" w:cs="Adobe Garamond Pro Bold"/>
          <w:b/>
          <w:bCs/>
          <w:color w:val="231F20"/>
        </w:rPr>
      </w:pPr>
    </w:p>
    <w:p w:rsidR="005A2696" w:rsidRDefault="00F90E19">
      <w:pPr>
        <w:pStyle w:val="BodyText"/>
        <w:ind w:left="366"/>
      </w:pPr>
      <w:r>
        <w:rPr>
          <w:rFonts w:ascii="Adobe Garamond Pro Bold" w:eastAsia="Adobe Garamond Pro Bold" w:hAnsi="Adobe Garamond Pro Bold" w:cs="Adobe Garamond Pro Bold"/>
          <w:b/>
          <w:bCs/>
          <w:color w:val="231F20"/>
        </w:rPr>
        <w:t>DOE</w:t>
      </w:r>
      <w:r>
        <w:rPr>
          <w:color w:val="231F20"/>
        </w:rPr>
        <w:t>, QG, PMC, GBRM</w:t>
      </w:r>
      <w:r>
        <w:rPr>
          <w:color w:val="231F20"/>
          <w:spacing w:val="-8"/>
        </w:rPr>
        <w:t>P</w:t>
      </w:r>
      <w:r>
        <w:rPr>
          <w:color w:val="231F20"/>
        </w:rPr>
        <w:t xml:space="preserve">A, </w:t>
      </w:r>
      <w:r>
        <w:rPr>
          <w:color w:val="231F20"/>
          <w:spacing w:val="-3"/>
        </w:rPr>
        <w:t>L</w:t>
      </w:r>
      <w:r>
        <w:rPr>
          <w:color w:val="231F20"/>
        </w:rPr>
        <w:t xml:space="preserve">G  </w:t>
      </w:r>
      <w:r>
        <w:rPr>
          <w:color w:val="231F20"/>
          <w:spacing w:val="36"/>
        </w:rPr>
        <w:t xml:space="preserve"> </w:t>
      </w:r>
      <w:r>
        <w:rPr>
          <w:color w:val="231F20"/>
          <w:spacing w:val="-3"/>
        </w:rPr>
        <w:t>I</w:t>
      </w:r>
      <w:r>
        <w:rPr>
          <w:color w:val="231F20"/>
        </w:rPr>
        <w:t>n</w:t>
      </w:r>
      <w:r>
        <w:rPr>
          <w:color w:val="231F20"/>
          <w:spacing w:val="-2"/>
        </w:rPr>
        <w:t>v</w:t>
      </w:r>
      <w:r>
        <w:rPr>
          <w:color w:val="231F20"/>
        </w:rPr>
        <w:t>estment</w:t>
      </w: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before="16" w:line="200" w:lineRule="exact"/>
        <w:rPr>
          <w:sz w:val="20"/>
          <w:szCs w:val="20"/>
        </w:rPr>
      </w:pPr>
    </w:p>
    <w:p w:rsidR="00097C34" w:rsidRDefault="00097C34">
      <w:pPr>
        <w:pStyle w:val="BodyText"/>
        <w:tabs>
          <w:tab w:val="left" w:pos="3054"/>
        </w:tabs>
        <w:ind w:left="366"/>
        <w:rPr>
          <w:rFonts w:ascii="Adobe Garamond Pro Bold" w:eastAsia="Adobe Garamond Pro Bold" w:hAnsi="Adobe Garamond Pro Bold" w:cs="Adobe Garamond Pro Bold"/>
          <w:b/>
          <w:bCs/>
          <w:color w:val="231F20"/>
        </w:rPr>
      </w:pPr>
    </w:p>
    <w:p w:rsidR="005A2696" w:rsidRDefault="00F90E19">
      <w:pPr>
        <w:pStyle w:val="BodyText"/>
        <w:tabs>
          <w:tab w:val="left" w:pos="3054"/>
        </w:tabs>
        <w:ind w:left="366"/>
      </w:pPr>
      <w:r>
        <w:rPr>
          <w:rFonts w:ascii="Adobe Garamond Pro Bold" w:eastAsia="Adobe Garamond Pro Bold" w:hAnsi="Adobe Garamond Pro Bold" w:cs="Adobe Garamond Pro Bold"/>
          <w:b/>
          <w:bCs/>
          <w:color w:val="231F20"/>
        </w:rPr>
        <w:t>EHP</w:t>
      </w:r>
      <w:r>
        <w:rPr>
          <w:color w:val="231F20"/>
        </w:rPr>
        <w:t>, NPSR</w:t>
      </w:r>
      <w:r>
        <w:rPr>
          <w:color w:val="231F20"/>
        </w:rPr>
        <w:tab/>
      </w:r>
      <w:r>
        <w:rPr>
          <w:color w:val="231F20"/>
          <w:spacing w:val="-3"/>
        </w:rPr>
        <w:t>M</w:t>
      </w:r>
      <w:r>
        <w:rPr>
          <w:color w:val="231F20"/>
        </w:rPr>
        <w:t xml:space="preserve">arine </w:t>
      </w:r>
      <w:r>
        <w:rPr>
          <w:color w:val="231F20"/>
          <w:spacing w:val="-3"/>
        </w:rPr>
        <w:t>B</w:t>
      </w:r>
      <w:r>
        <w:rPr>
          <w:color w:val="231F20"/>
        </w:rPr>
        <w:t>iodi</w:t>
      </w:r>
      <w:r>
        <w:rPr>
          <w:color w:val="231F20"/>
          <w:spacing w:val="-2"/>
        </w:rPr>
        <w:t>v</w:t>
      </w:r>
      <w:r>
        <w:rPr>
          <w:color w:val="231F20"/>
        </w:rPr>
        <w:t>ersity</w:t>
      </w:r>
    </w:p>
    <w:p w:rsidR="005A2696" w:rsidRDefault="005A2696">
      <w:pPr>
        <w:spacing w:before="6" w:line="130" w:lineRule="exact"/>
        <w:rPr>
          <w:sz w:val="13"/>
          <w:szCs w:val="13"/>
        </w:rPr>
      </w:pPr>
    </w:p>
    <w:p w:rsidR="005A2696" w:rsidRDefault="005A2696">
      <w:pPr>
        <w:spacing w:line="200" w:lineRule="exact"/>
        <w:rPr>
          <w:sz w:val="20"/>
          <w:szCs w:val="20"/>
        </w:rPr>
      </w:pPr>
    </w:p>
    <w:p w:rsidR="005A2696" w:rsidRDefault="00F90E19">
      <w:pPr>
        <w:pStyle w:val="BodyText"/>
        <w:tabs>
          <w:tab w:val="left" w:pos="3054"/>
        </w:tabs>
        <w:ind w:left="366"/>
      </w:pPr>
      <w:r>
        <w:rPr>
          <w:rFonts w:ascii="Adobe Garamond Pro Bold" w:eastAsia="Adobe Garamond Pro Bold" w:hAnsi="Adobe Garamond Pro Bold" w:cs="Adobe Garamond Pro Bold"/>
          <w:b/>
          <w:bCs/>
          <w:color w:val="231F20"/>
        </w:rPr>
        <w:t>EHP</w:t>
      </w:r>
      <w:r>
        <w:rPr>
          <w:color w:val="231F20"/>
        </w:rPr>
        <w:t>, GBRM</w:t>
      </w:r>
      <w:r>
        <w:rPr>
          <w:color w:val="231F20"/>
          <w:spacing w:val="-8"/>
        </w:rPr>
        <w:t>P</w:t>
      </w:r>
      <w:r>
        <w:rPr>
          <w:color w:val="231F20"/>
        </w:rPr>
        <w:t>A, NPSR</w:t>
      </w:r>
      <w:r>
        <w:rPr>
          <w:color w:val="231F20"/>
        </w:rPr>
        <w:tab/>
        <w:t xml:space="preserve">Coastal </w:t>
      </w:r>
      <w:r>
        <w:rPr>
          <w:color w:val="231F20"/>
          <w:spacing w:val="-2"/>
        </w:rPr>
        <w:t>E</w:t>
      </w:r>
      <w:r>
        <w:rPr>
          <w:color w:val="231F20"/>
        </w:rPr>
        <w:t xml:space="preserve">cosystem </w:t>
      </w:r>
      <w:r>
        <w:rPr>
          <w:color w:val="231F20"/>
          <w:spacing w:val="-6"/>
        </w:rPr>
        <w:t>P</w:t>
      </w:r>
      <w:r>
        <w:rPr>
          <w:color w:val="231F20"/>
          <w:spacing w:val="-2"/>
        </w:rPr>
        <w:t>r</w:t>
      </w:r>
      <w:r>
        <w:rPr>
          <w:color w:val="231F20"/>
        </w:rPr>
        <w:t>otection</w:t>
      </w: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before="16" w:line="200" w:lineRule="exact"/>
        <w:rPr>
          <w:sz w:val="20"/>
          <w:szCs w:val="20"/>
        </w:rPr>
      </w:pPr>
    </w:p>
    <w:p w:rsidR="005A2696" w:rsidRDefault="00F90E19">
      <w:pPr>
        <w:pStyle w:val="BodyText"/>
        <w:tabs>
          <w:tab w:val="left" w:pos="3054"/>
        </w:tabs>
        <w:ind w:left="366"/>
      </w:pPr>
      <w:r>
        <w:rPr>
          <w:rFonts w:ascii="Adobe Garamond Pro Bold" w:eastAsia="Adobe Garamond Pro Bold" w:hAnsi="Adobe Garamond Pro Bold" w:cs="Adobe Garamond Pro Bold"/>
          <w:b/>
          <w:bCs/>
          <w:color w:val="231F20"/>
        </w:rPr>
        <w:t>GBRM</w:t>
      </w:r>
      <w:r>
        <w:rPr>
          <w:rFonts w:ascii="Adobe Garamond Pro Bold" w:eastAsia="Adobe Garamond Pro Bold" w:hAnsi="Adobe Garamond Pro Bold" w:cs="Adobe Garamond Pro Bold"/>
          <w:b/>
          <w:bCs/>
          <w:color w:val="231F20"/>
          <w:spacing w:val="-18"/>
        </w:rPr>
        <w:t>P</w:t>
      </w:r>
      <w:r>
        <w:rPr>
          <w:rFonts w:ascii="Adobe Garamond Pro Bold" w:eastAsia="Adobe Garamond Pro Bold" w:hAnsi="Adobe Garamond Pro Bold" w:cs="Adobe Garamond Pro Bold"/>
          <w:b/>
          <w:bCs/>
          <w:color w:val="231F20"/>
        </w:rPr>
        <w:t>A</w:t>
      </w:r>
      <w:r>
        <w:rPr>
          <w:color w:val="231F20"/>
        </w:rPr>
        <w:t xml:space="preserve">, QG, </w:t>
      </w:r>
      <w:r>
        <w:rPr>
          <w:color w:val="231F20"/>
          <w:spacing w:val="-3"/>
        </w:rPr>
        <w:t>A</w:t>
      </w:r>
      <w:r>
        <w:rPr>
          <w:color w:val="231F20"/>
        </w:rPr>
        <w:t>G</w:t>
      </w:r>
      <w:r>
        <w:rPr>
          <w:color w:val="231F20"/>
        </w:rPr>
        <w:tab/>
        <w:t xml:space="preserve">Coastal </w:t>
      </w:r>
      <w:r>
        <w:rPr>
          <w:color w:val="231F20"/>
          <w:spacing w:val="-2"/>
        </w:rPr>
        <w:t>E</w:t>
      </w:r>
      <w:r>
        <w:rPr>
          <w:color w:val="231F20"/>
        </w:rPr>
        <w:t xml:space="preserve">cosystem </w:t>
      </w:r>
      <w:r>
        <w:rPr>
          <w:color w:val="231F20"/>
          <w:spacing w:val="-6"/>
        </w:rPr>
        <w:t>P</w:t>
      </w:r>
      <w:r>
        <w:rPr>
          <w:color w:val="231F20"/>
          <w:spacing w:val="-2"/>
        </w:rPr>
        <w:t>r</w:t>
      </w:r>
      <w:r>
        <w:rPr>
          <w:color w:val="231F20"/>
        </w:rPr>
        <w:t>otection</w:t>
      </w:r>
    </w:p>
    <w:p w:rsidR="005A2696" w:rsidRDefault="005A2696">
      <w:pPr>
        <w:spacing w:before="6" w:line="130" w:lineRule="exact"/>
        <w:rPr>
          <w:sz w:val="13"/>
          <w:szCs w:val="13"/>
        </w:rPr>
      </w:pPr>
    </w:p>
    <w:p w:rsidR="005A2696" w:rsidRDefault="005A2696">
      <w:pPr>
        <w:spacing w:line="200" w:lineRule="exact"/>
        <w:rPr>
          <w:sz w:val="20"/>
          <w:szCs w:val="20"/>
        </w:rPr>
      </w:pPr>
    </w:p>
    <w:p w:rsidR="00097C34" w:rsidRDefault="00097C34">
      <w:pPr>
        <w:pStyle w:val="BodyText"/>
        <w:tabs>
          <w:tab w:val="left" w:pos="3054"/>
        </w:tabs>
        <w:ind w:left="366"/>
        <w:rPr>
          <w:rFonts w:ascii="Adobe Garamond Pro Bold" w:eastAsia="Adobe Garamond Pro Bold" w:hAnsi="Adobe Garamond Pro Bold" w:cs="Adobe Garamond Pro Bold"/>
          <w:b/>
          <w:bCs/>
          <w:color w:val="231F20"/>
        </w:rPr>
      </w:pPr>
    </w:p>
    <w:p w:rsidR="005A2696" w:rsidRDefault="00F90E19">
      <w:pPr>
        <w:pStyle w:val="BodyText"/>
        <w:tabs>
          <w:tab w:val="left" w:pos="3054"/>
        </w:tabs>
        <w:ind w:left="366"/>
      </w:pPr>
      <w:r>
        <w:rPr>
          <w:rFonts w:ascii="Adobe Garamond Pro Bold" w:eastAsia="Adobe Garamond Pro Bold" w:hAnsi="Adobe Garamond Pro Bold" w:cs="Adobe Garamond Pro Bold"/>
          <w:b/>
          <w:bCs/>
          <w:color w:val="231F20"/>
        </w:rPr>
        <w:t>EHP</w:t>
      </w:r>
      <w:r>
        <w:rPr>
          <w:color w:val="231F20"/>
        </w:rPr>
        <w:t>, other QG, GBRM</w:t>
      </w:r>
      <w:r>
        <w:rPr>
          <w:color w:val="231F20"/>
          <w:spacing w:val="-8"/>
        </w:rPr>
        <w:t>P</w:t>
      </w:r>
      <w:r>
        <w:rPr>
          <w:color w:val="231F20"/>
        </w:rPr>
        <w:t>A</w:t>
      </w:r>
      <w:r>
        <w:rPr>
          <w:color w:val="231F20"/>
        </w:rPr>
        <w:tab/>
      </w:r>
      <w:r>
        <w:rPr>
          <w:color w:val="231F20"/>
          <w:spacing w:val="-3"/>
        </w:rPr>
        <w:t>M</w:t>
      </w:r>
      <w:r>
        <w:rPr>
          <w:color w:val="231F20"/>
        </w:rPr>
        <w:t xml:space="preserve">arine </w:t>
      </w:r>
      <w:r>
        <w:rPr>
          <w:color w:val="231F20"/>
          <w:spacing w:val="-3"/>
        </w:rPr>
        <w:t>B</w:t>
      </w:r>
      <w:r>
        <w:rPr>
          <w:color w:val="231F20"/>
        </w:rPr>
        <w:t>iodi</w:t>
      </w:r>
      <w:r>
        <w:rPr>
          <w:color w:val="231F20"/>
          <w:spacing w:val="-2"/>
        </w:rPr>
        <w:t>v</w:t>
      </w:r>
      <w:r>
        <w:rPr>
          <w:color w:val="231F20"/>
        </w:rPr>
        <w:t>ersity</w:t>
      </w: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before="16" w:line="200" w:lineRule="exact"/>
        <w:rPr>
          <w:sz w:val="20"/>
          <w:szCs w:val="20"/>
        </w:rPr>
      </w:pPr>
    </w:p>
    <w:p w:rsidR="00097C34" w:rsidRDefault="00097C34">
      <w:pPr>
        <w:pStyle w:val="BodyText"/>
        <w:tabs>
          <w:tab w:val="left" w:pos="3054"/>
        </w:tabs>
        <w:ind w:left="366"/>
        <w:rPr>
          <w:rFonts w:ascii="Adobe Garamond Pro Bold" w:eastAsia="Adobe Garamond Pro Bold" w:hAnsi="Adobe Garamond Pro Bold" w:cs="Adobe Garamond Pro Bold"/>
          <w:b/>
          <w:bCs/>
          <w:color w:val="231F20"/>
        </w:rPr>
      </w:pPr>
    </w:p>
    <w:p w:rsidR="005A2696" w:rsidRDefault="00F90E19">
      <w:pPr>
        <w:pStyle w:val="BodyText"/>
        <w:tabs>
          <w:tab w:val="left" w:pos="3054"/>
        </w:tabs>
        <w:ind w:left="366"/>
      </w:pPr>
      <w:r>
        <w:rPr>
          <w:rFonts w:ascii="Adobe Garamond Pro Bold" w:eastAsia="Adobe Garamond Pro Bold" w:hAnsi="Adobe Garamond Pro Bold" w:cs="Adobe Garamond Pro Bold"/>
          <w:b/>
          <w:bCs/>
          <w:color w:val="231F20"/>
        </w:rPr>
        <w:t>GBRM</w:t>
      </w:r>
      <w:r>
        <w:rPr>
          <w:rFonts w:ascii="Adobe Garamond Pro Bold" w:eastAsia="Adobe Garamond Pro Bold" w:hAnsi="Adobe Garamond Pro Bold" w:cs="Adobe Garamond Pro Bold"/>
          <w:b/>
          <w:bCs/>
          <w:color w:val="231F20"/>
          <w:spacing w:val="-18"/>
        </w:rPr>
        <w:t>P</w:t>
      </w:r>
      <w:r>
        <w:rPr>
          <w:rFonts w:ascii="Adobe Garamond Pro Bold" w:eastAsia="Adobe Garamond Pro Bold" w:hAnsi="Adobe Garamond Pro Bold" w:cs="Adobe Garamond Pro Bold"/>
          <w:b/>
          <w:bCs/>
          <w:color w:val="231F20"/>
        </w:rPr>
        <w:t>A</w:t>
      </w:r>
      <w:r>
        <w:rPr>
          <w:color w:val="231F20"/>
        </w:rPr>
        <w:t xml:space="preserve">, QG, </w:t>
      </w:r>
      <w:r>
        <w:rPr>
          <w:color w:val="231F20"/>
          <w:spacing w:val="-3"/>
        </w:rPr>
        <w:t>A</w:t>
      </w:r>
      <w:r>
        <w:rPr>
          <w:color w:val="231F20"/>
        </w:rPr>
        <w:t>G</w:t>
      </w:r>
      <w:r>
        <w:rPr>
          <w:color w:val="231F20"/>
        </w:rPr>
        <w:tab/>
      </w:r>
      <w:r>
        <w:rPr>
          <w:color w:val="231F20"/>
          <w:spacing w:val="-3"/>
        </w:rPr>
        <w:t>M</w:t>
      </w:r>
      <w:r>
        <w:rPr>
          <w:color w:val="231F20"/>
        </w:rPr>
        <w:t xml:space="preserve">arine </w:t>
      </w:r>
      <w:r>
        <w:rPr>
          <w:color w:val="231F20"/>
          <w:spacing w:val="-3"/>
        </w:rPr>
        <w:t>B</w:t>
      </w:r>
      <w:r>
        <w:rPr>
          <w:color w:val="231F20"/>
        </w:rPr>
        <w:t>iodi</w:t>
      </w:r>
      <w:r>
        <w:rPr>
          <w:color w:val="231F20"/>
          <w:spacing w:val="-2"/>
        </w:rPr>
        <w:t>v</w:t>
      </w:r>
      <w:r>
        <w:rPr>
          <w:color w:val="231F20"/>
        </w:rPr>
        <w:t>ersity</w:t>
      </w:r>
    </w:p>
    <w:p w:rsidR="005A2696" w:rsidRDefault="005A2696">
      <w:pPr>
        <w:sectPr w:rsidR="005A2696">
          <w:type w:val="continuous"/>
          <w:pgSz w:w="11906" w:h="16840"/>
          <w:pgMar w:top="1140" w:right="0" w:bottom="280" w:left="0" w:header="720" w:footer="720" w:gutter="0"/>
          <w:cols w:num="2" w:space="720" w:equalWidth="0">
            <w:col w:w="5617" w:space="40"/>
            <w:col w:w="6249"/>
          </w:cols>
        </w:sectPr>
      </w:pPr>
    </w:p>
    <w:p w:rsidR="00097C34" w:rsidRDefault="00097C34">
      <w:pPr>
        <w:pStyle w:val="BodyText"/>
        <w:tabs>
          <w:tab w:val="left" w:pos="1600"/>
        </w:tabs>
        <w:spacing w:before="17" w:line="278" w:lineRule="auto"/>
        <w:ind w:left="1600" w:hanging="954"/>
        <w:rPr>
          <w:color w:val="231F20"/>
        </w:rPr>
      </w:pPr>
    </w:p>
    <w:p w:rsidR="005A2696" w:rsidRDefault="008947A3">
      <w:pPr>
        <w:pStyle w:val="BodyText"/>
        <w:tabs>
          <w:tab w:val="left" w:pos="1600"/>
        </w:tabs>
        <w:spacing w:before="17" w:line="278" w:lineRule="auto"/>
        <w:ind w:left="1600" w:hanging="954"/>
      </w:pPr>
      <w:r w:rsidRPr="008947A3">
        <w:pict>
          <v:group id="_x0000_s1305" style="position:absolute;left:0;text-align:left;margin-left:28.35pt;margin-top:55.5pt;width:537.6pt;height:.1pt;z-index:-2455;mso-position-horizontal-relative:page" coordorigin="567,1110" coordsize="10752,2">
            <v:shape id="_x0000_s1306" style="position:absolute;left:567;top:1110;width:10752;height:2" coordorigin="567,1110" coordsize="10752,0" path="m567,1110r10752,e" filled="f" strokecolor="#005695" strokeweight="1pt">
              <v:path arrowok="t"/>
            </v:shape>
            <w10:wrap anchorx="page"/>
          </v:group>
        </w:pict>
      </w:r>
      <w:r w:rsidR="00F90E19">
        <w:rPr>
          <w:color w:val="231F20"/>
        </w:rPr>
        <w:t>BA17</w:t>
      </w:r>
      <w:r w:rsidR="00F90E19">
        <w:rPr>
          <w:color w:val="231F20"/>
        </w:rPr>
        <w:tab/>
      </w:r>
      <w:r w:rsidR="00F90E19">
        <w:rPr>
          <w:color w:val="231F20"/>
          <w:spacing w:val="-4"/>
        </w:rPr>
        <w:t>I</w:t>
      </w:r>
      <w:r w:rsidR="00F90E19">
        <w:rPr>
          <w:color w:val="231F20"/>
        </w:rPr>
        <w:t>dentify the key indicator species and populations including</w:t>
      </w:r>
      <w:r w:rsidR="00F90E19">
        <w:rPr>
          <w:color w:val="231F20"/>
          <w:spacing w:val="-2"/>
        </w:rPr>
        <w:t xml:space="preserve"> </w:t>
      </w:r>
      <w:r w:rsidR="00F90E19">
        <w:rPr>
          <w:color w:val="231F20"/>
        </w:rPr>
        <w:t>fisheries</w:t>
      </w:r>
      <w:r w:rsidR="00F90E19">
        <w:rPr>
          <w:color w:val="231F20"/>
          <w:spacing w:val="-2"/>
        </w:rPr>
        <w:t xml:space="preserve"> </w:t>
      </w:r>
      <w:r w:rsidR="00F90E19">
        <w:rPr>
          <w:color w:val="231F20"/>
        </w:rPr>
        <w:t>species,</w:t>
      </w:r>
      <w:r w:rsidR="00F90E19">
        <w:rPr>
          <w:color w:val="231F20"/>
          <w:spacing w:val="-2"/>
        </w:rPr>
        <w:t xml:space="preserve"> </w:t>
      </w:r>
      <w:r w:rsidR="00F90E19">
        <w:rPr>
          <w:color w:val="231F20"/>
        </w:rPr>
        <w:t>to</w:t>
      </w:r>
      <w:r w:rsidR="00F90E19">
        <w:rPr>
          <w:color w:val="231F20"/>
          <w:spacing w:val="-2"/>
        </w:rPr>
        <w:t xml:space="preserve"> </w:t>
      </w:r>
      <w:r w:rsidR="00F90E19">
        <w:rPr>
          <w:color w:val="231F20"/>
        </w:rPr>
        <w:t>inform</w:t>
      </w:r>
      <w:r w:rsidR="00F90E19">
        <w:rPr>
          <w:color w:val="231F20"/>
          <w:spacing w:val="-2"/>
        </w:rPr>
        <w:t xml:space="preserve"> r</w:t>
      </w:r>
      <w:r w:rsidR="00F90E19">
        <w:rPr>
          <w:color w:val="231F20"/>
        </w:rPr>
        <w:t>efinement</w:t>
      </w:r>
      <w:r w:rsidR="00F90E19">
        <w:rPr>
          <w:color w:val="231F20"/>
          <w:spacing w:val="-2"/>
        </w:rPr>
        <w:t xml:space="preserve"> </w:t>
      </w:r>
      <w:r w:rsidR="00F90E19">
        <w:rPr>
          <w:color w:val="231F20"/>
        </w:rPr>
        <w:t>of</w:t>
      </w:r>
      <w:r w:rsidR="00F90E19">
        <w:rPr>
          <w:color w:val="231F20"/>
          <w:spacing w:val="-2"/>
        </w:rPr>
        <w:t xml:space="preserve"> </w:t>
      </w:r>
      <w:r w:rsidR="00F90E19">
        <w:rPr>
          <w:color w:val="231F20"/>
        </w:rPr>
        <w:t xml:space="preserve">targets and for inclusion in the </w:t>
      </w:r>
      <w:r w:rsidR="00F90E19">
        <w:rPr>
          <w:color w:val="231F20"/>
          <w:spacing w:val="-3"/>
        </w:rPr>
        <w:t>I</w:t>
      </w:r>
      <w:r w:rsidR="00F90E19">
        <w:rPr>
          <w:color w:val="231F20"/>
        </w:rPr>
        <w:t xml:space="preserve">ntegrated </w:t>
      </w:r>
      <w:r w:rsidR="00F90E19">
        <w:rPr>
          <w:color w:val="231F20"/>
          <w:spacing w:val="-5"/>
        </w:rPr>
        <w:t>M</w:t>
      </w:r>
      <w:r w:rsidR="00F90E19">
        <w:rPr>
          <w:color w:val="231F20"/>
        </w:rPr>
        <w:t xml:space="preserve">onitoring and </w:t>
      </w:r>
      <w:r w:rsidR="00F90E19">
        <w:rPr>
          <w:color w:val="231F20"/>
          <w:spacing w:val="-3"/>
        </w:rPr>
        <w:t>R</w:t>
      </w:r>
      <w:r w:rsidR="00F90E19">
        <w:rPr>
          <w:color w:val="231F20"/>
        </w:rPr>
        <w:t>epo</w:t>
      </w:r>
      <w:r w:rsidR="00F90E19">
        <w:rPr>
          <w:color w:val="231F20"/>
          <w:spacing w:val="1"/>
        </w:rPr>
        <w:t>r</w:t>
      </w:r>
      <w:r w:rsidR="00F90E19">
        <w:rPr>
          <w:color w:val="231F20"/>
        </w:rPr>
        <w:t xml:space="preserve">ting </w:t>
      </w:r>
      <w:r w:rsidR="00F90E19">
        <w:rPr>
          <w:color w:val="231F20"/>
          <w:spacing w:val="-6"/>
        </w:rPr>
        <w:t>P</w:t>
      </w:r>
      <w:r w:rsidR="00F90E19">
        <w:rPr>
          <w:color w:val="231F20"/>
          <w:spacing w:val="-2"/>
        </w:rPr>
        <w:t>r</w:t>
      </w:r>
      <w:r w:rsidR="00F90E19">
        <w:rPr>
          <w:color w:val="231F20"/>
        </w:rPr>
        <w:t>ogram.</w:t>
      </w:r>
    </w:p>
    <w:p w:rsidR="00097C34" w:rsidRDefault="00F90E19">
      <w:pPr>
        <w:pStyle w:val="BodyText"/>
        <w:spacing w:before="17" w:line="278" w:lineRule="auto"/>
        <w:ind w:left="148"/>
      </w:pPr>
      <w:r>
        <w:br w:type="column"/>
      </w:r>
    </w:p>
    <w:p w:rsidR="005A2696" w:rsidRDefault="00F90E19">
      <w:pPr>
        <w:pStyle w:val="BodyText"/>
        <w:spacing w:before="17" w:line="278" w:lineRule="auto"/>
        <w:ind w:left="148"/>
      </w:pPr>
      <w:r>
        <w:rPr>
          <w:rFonts w:ascii="Adobe Garamond Pro Bold" w:eastAsia="Adobe Garamond Pro Bold" w:hAnsi="Adobe Garamond Pro Bold" w:cs="Adobe Garamond Pro Bold"/>
          <w:b/>
          <w:bCs/>
          <w:color w:val="231F20"/>
        </w:rPr>
        <w:t>GBRM</w:t>
      </w:r>
      <w:r>
        <w:rPr>
          <w:rFonts w:ascii="Adobe Garamond Pro Bold" w:eastAsia="Adobe Garamond Pro Bold" w:hAnsi="Adobe Garamond Pro Bold" w:cs="Adobe Garamond Pro Bold"/>
          <w:b/>
          <w:bCs/>
          <w:color w:val="231F20"/>
          <w:spacing w:val="-18"/>
        </w:rPr>
        <w:t>P</w:t>
      </w:r>
      <w:r>
        <w:rPr>
          <w:rFonts w:ascii="Adobe Garamond Pro Bold" w:eastAsia="Adobe Garamond Pro Bold" w:hAnsi="Adobe Garamond Pro Bold" w:cs="Adobe Garamond Pro Bold"/>
          <w:b/>
          <w:bCs/>
          <w:color w:val="231F20"/>
        </w:rPr>
        <w:t>A</w:t>
      </w:r>
      <w:r>
        <w:rPr>
          <w:color w:val="231F20"/>
        </w:rPr>
        <w:t>, QG, comme</w:t>
      </w:r>
      <w:r>
        <w:rPr>
          <w:color w:val="231F20"/>
          <w:spacing w:val="-2"/>
        </w:rPr>
        <w:t>r</w:t>
      </w:r>
      <w:r>
        <w:rPr>
          <w:color w:val="231F20"/>
        </w:rPr>
        <w:t xml:space="preserve">cial and </w:t>
      </w:r>
      <w:r>
        <w:rPr>
          <w:color w:val="231F20"/>
          <w:spacing w:val="-2"/>
        </w:rPr>
        <w:t>r</w:t>
      </w:r>
      <w:r>
        <w:rPr>
          <w:color w:val="231F20"/>
        </w:rPr>
        <w:t>ec</w:t>
      </w:r>
      <w:r>
        <w:rPr>
          <w:color w:val="231F20"/>
          <w:spacing w:val="-2"/>
        </w:rPr>
        <w:t>r</w:t>
      </w:r>
      <w:r>
        <w:rPr>
          <w:color w:val="231F20"/>
        </w:rPr>
        <w:t>eational</w:t>
      </w:r>
      <w:r>
        <w:rPr>
          <w:color w:val="231F20"/>
          <w:spacing w:val="-10"/>
        </w:rPr>
        <w:t xml:space="preserve"> </w:t>
      </w:r>
      <w:r>
        <w:rPr>
          <w:color w:val="231F20"/>
        </w:rPr>
        <w:t>fishers</w:t>
      </w:r>
    </w:p>
    <w:p w:rsidR="00097C34" w:rsidRDefault="00F90E19">
      <w:pPr>
        <w:pStyle w:val="BodyText"/>
        <w:spacing w:before="17"/>
        <w:ind w:left="217"/>
      </w:pPr>
      <w:r>
        <w:br w:type="column"/>
      </w:r>
    </w:p>
    <w:p w:rsidR="005A2696" w:rsidRDefault="00F90E19">
      <w:pPr>
        <w:pStyle w:val="BodyText"/>
        <w:spacing w:before="17"/>
        <w:ind w:left="217"/>
      </w:pPr>
      <w:r>
        <w:rPr>
          <w:color w:val="231F20"/>
          <w:spacing w:val="-5"/>
        </w:rPr>
        <w:t>M</w:t>
      </w:r>
      <w:r>
        <w:rPr>
          <w:color w:val="231F20"/>
        </w:rPr>
        <w:t xml:space="preserve">onitoring and </w:t>
      </w:r>
      <w:r>
        <w:rPr>
          <w:color w:val="231F20"/>
          <w:spacing w:val="-3"/>
        </w:rPr>
        <w:t>R</w:t>
      </w:r>
      <w:r>
        <w:rPr>
          <w:color w:val="231F20"/>
        </w:rPr>
        <w:t>epo</w:t>
      </w:r>
      <w:r>
        <w:rPr>
          <w:color w:val="231F20"/>
          <w:spacing w:val="1"/>
        </w:rPr>
        <w:t>r</w:t>
      </w:r>
      <w:r>
        <w:rPr>
          <w:color w:val="231F20"/>
        </w:rPr>
        <w:t>ting</w:t>
      </w:r>
    </w:p>
    <w:p w:rsidR="005A2696" w:rsidRDefault="005A2696">
      <w:pPr>
        <w:sectPr w:rsidR="005A2696">
          <w:type w:val="continuous"/>
          <w:pgSz w:w="11906" w:h="16840"/>
          <w:pgMar w:top="1140" w:right="0" w:bottom="280" w:left="0" w:header="720" w:footer="720" w:gutter="0"/>
          <w:cols w:num="3" w:space="720" w:equalWidth="0">
            <w:col w:w="5835" w:space="40"/>
            <w:col w:w="2580" w:space="40"/>
            <w:col w:w="3411"/>
          </w:cols>
        </w:sectPr>
      </w:pPr>
    </w:p>
    <w:p w:rsidR="00097C34" w:rsidRDefault="00097C34">
      <w:pPr>
        <w:pStyle w:val="BodyText"/>
        <w:tabs>
          <w:tab w:val="left" w:pos="1600"/>
        </w:tabs>
        <w:spacing w:before="17" w:line="278" w:lineRule="auto"/>
        <w:ind w:left="1600" w:right="661" w:hanging="954"/>
        <w:rPr>
          <w:color w:val="231F20"/>
        </w:rPr>
      </w:pPr>
    </w:p>
    <w:p w:rsidR="005A2696" w:rsidRDefault="008947A3">
      <w:pPr>
        <w:pStyle w:val="BodyText"/>
        <w:tabs>
          <w:tab w:val="left" w:pos="1600"/>
        </w:tabs>
        <w:spacing w:before="17" w:line="278" w:lineRule="auto"/>
        <w:ind w:left="1600" w:right="661" w:hanging="954"/>
      </w:pPr>
      <w:r w:rsidRPr="008947A3">
        <w:pict>
          <v:group id="_x0000_s1307" style="position:absolute;left:0;text-align:left;margin-left:28.35pt;margin-top:27.5pt;width:537.6pt;height:.1pt;z-index:-2454;mso-position-horizontal-relative:page" coordorigin="567,550" coordsize="10752,2">
            <v:shape id="_x0000_s1308" style="position:absolute;left:567;top:550;width:10752;height:2" coordorigin="567,550" coordsize="10752,0" path="m567,550r10752,e" filled="f" strokecolor="#005695" strokeweight="1pt">
              <v:path arrowok="t"/>
            </v:shape>
            <w10:wrap anchorx="page"/>
          </v:group>
        </w:pict>
      </w:r>
      <w:r w:rsidR="00F90E19">
        <w:rPr>
          <w:color w:val="231F20"/>
        </w:rPr>
        <w:t>BA22</w:t>
      </w:r>
      <w:r w:rsidR="00F90E19">
        <w:rPr>
          <w:color w:val="231F20"/>
        </w:rPr>
        <w:tab/>
        <w:t xml:space="preserve">Continue implementation of the Raine </w:t>
      </w:r>
      <w:r w:rsidR="00F90E19">
        <w:rPr>
          <w:color w:val="231F20"/>
          <w:spacing w:val="-4"/>
        </w:rPr>
        <w:t>I</w:t>
      </w:r>
      <w:r w:rsidR="00F90E19">
        <w:rPr>
          <w:color w:val="231F20"/>
        </w:rPr>
        <w:t xml:space="preserve">sland </w:t>
      </w:r>
      <w:r w:rsidR="00F90E19">
        <w:rPr>
          <w:color w:val="231F20"/>
          <w:spacing w:val="-3"/>
        </w:rPr>
        <w:t>R</w:t>
      </w:r>
      <w:r w:rsidR="00F90E19">
        <w:rPr>
          <w:color w:val="231F20"/>
        </w:rPr>
        <w:t>ec</w:t>
      </w:r>
      <w:r w:rsidR="00F90E19">
        <w:rPr>
          <w:color w:val="231F20"/>
          <w:spacing w:val="-4"/>
        </w:rPr>
        <w:t>o</w:t>
      </w:r>
      <w:r w:rsidR="00F90E19">
        <w:rPr>
          <w:color w:val="231F20"/>
          <w:spacing w:val="-2"/>
        </w:rPr>
        <w:t>v</w:t>
      </w:r>
      <w:r w:rsidR="00F90E19">
        <w:rPr>
          <w:color w:val="231F20"/>
        </w:rPr>
        <w:t>e</w:t>
      </w:r>
      <w:r w:rsidR="00F90E19">
        <w:rPr>
          <w:color w:val="231F20"/>
          <w:spacing w:val="3"/>
        </w:rPr>
        <w:t>r</w:t>
      </w:r>
      <w:r w:rsidR="00F90E19">
        <w:rPr>
          <w:color w:val="231F20"/>
        </w:rPr>
        <w:t>y p</w:t>
      </w:r>
      <w:r w:rsidR="00F90E19">
        <w:rPr>
          <w:color w:val="231F20"/>
          <w:spacing w:val="-2"/>
        </w:rPr>
        <w:t>r</w:t>
      </w:r>
      <w:r w:rsidR="00F90E19">
        <w:rPr>
          <w:color w:val="231F20"/>
        </w:rPr>
        <w:t>oject.</w:t>
      </w:r>
    </w:p>
    <w:p w:rsidR="00097C34" w:rsidRDefault="00097C34">
      <w:pPr>
        <w:pStyle w:val="BodyText"/>
        <w:tabs>
          <w:tab w:val="left" w:pos="1600"/>
        </w:tabs>
        <w:spacing w:before="17" w:line="278" w:lineRule="auto"/>
        <w:ind w:left="1600" w:hanging="954"/>
        <w:rPr>
          <w:color w:val="231F20"/>
        </w:rPr>
      </w:pPr>
    </w:p>
    <w:p w:rsidR="005A2696" w:rsidRDefault="008947A3">
      <w:pPr>
        <w:pStyle w:val="BodyText"/>
        <w:tabs>
          <w:tab w:val="left" w:pos="1600"/>
        </w:tabs>
        <w:spacing w:before="17" w:line="278" w:lineRule="auto"/>
        <w:ind w:left="1600" w:hanging="954"/>
      </w:pPr>
      <w:r w:rsidRPr="008947A3">
        <w:pict>
          <v:group id="_x0000_s1309" style="position:absolute;left:0;text-align:left;margin-left:28.35pt;margin-top:27.5pt;width:537.6pt;height:.1pt;z-index:-2453;mso-position-horizontal-relative:page" coordorigin="567,550" coordsize="10752,2">
            <v:shape id="_x0000_s1310" style="position:absolute;left:567;top:550;width:10752;height:2" coordorigin="567,550" coordsize="10752,0" path="m567,550r10752,e" filled="f" strokecolor="#005695" strokeweight="1pt">
              <v:path arrowok="t"/>
            </v:shape>
            <w10:wrap anchorx="page"/>
          </v:group>
        </w:pict>
      </w:r>
      <w:r w:rsidR="00F90E19">
        <w:rPr>
          <w:color w:val="231F20"/>
        </w:rPr>
        <w:t>BA23</w:t>
      </w:r>
      <w:r w:rsidR="00F90E19">
        <w:rPr>
          <w:color w:val="231F20"/>
        </w:rPr>
        <w:tab/>
      </w:r>
      <w:r w:rsidR="00F90E19">
        <w:rPr>
          <w:color w:val="231F20"/>
          <w:spacing w:val="-3"/>
        </w:rPr>
        <w:t>R</w:t>
      </w:r>
      <w:r w:rsidR="00F90E19">
        <w:rPr>
          <w:color w:val="231F20"/>
        </w:rPr>
        <w:t>evi</w:t>
      </w:r>
      <w:r w:rsidR="00F90E19">
        <w:rPr>
          <w:color w:val="231F20"/>
          <w:spacing w:val="1"/>
        </w:rPr>
        <w:t>e</w:t>
      </w:r>
      <w:r w:rsidR="00F90E19">
        <w:rPr>
          <w:color w:val="231F20"/>
        </w:rPr>
        <w:t>w</w:t>
      </w:r>
      <w:r w:rsidR="00F90E19">
        <w:rPr>
          <w:color w:val="231F20"/>
          <w:spacing w:val="-1"/>
        </w:rPr>
        <w:t xml:space="preserve"> </w:t>
      </w:r>
      <w:r w:rsidR="00F90E19">
        <w:rPr>
          <w:color w:val="231F20"/>
        </w:rPr>
        <w:t>the</w:t>
      </w:r>
      <w:r w:rsidR="00F90E19">
        <w:rPr>
          <w:color w:val="231F20"/>
          <w:spacing w:val="-1"/>
        </w:rPr>
        <w:t xml:space="preserve"> </w:t>
      </w:r>
      <w:r w:rsidR="00F90E19">
        <w:rPr>
          <w:color w:val="231F20"/>
          <w:spacing w:val="-2"/>
        </w:rPr>
        <w:t>r</w:t>
      </w:r>
      <w:r w:rsidR="00F90E19">
        <w:rPr>
          <w:color w:val="231F20"/>
        </w:rPr>
        <w:t>egulato</w:t>
      </w:r>
      <w:r w:rsidR="00F90E19">
        <w:rPr>
          <w:color w:val="231F20"/>
          <w:spacing w:val="3"/>
        </w:rPr>
        <w:t>r</w:t>
      </w:r>
      <w:r w:rsidR="00F90E19">
        <w:rPr>
          <w:color w:val="231F20"/>
        </w:rPr>
        <w:t>y st</w:t>
      </w:r>
      <w:r w:rsidR="00F90E19">
        <w:rPr>
          <w:color w:val="231F20"/>
          <w:spacing w:val="1"/>
        </w:rPr>
        <w:t>r</w:t>
      </w:r>
      <w:r w:rsidR="00F90E19">
        <w:rPr>
          <w:color w:val="231F20"/>
        </w:rPr>
        <w:t>uctu</w:t>
      </w:r>
      <w:r w:rsidR="00F90E19">
        <w:rPr>
          <w:color w:val="231F20"/>
          <w:spacing w:val="-2"/>
        </w:rPr>
        <w:t>r</w:t>
      </w:r>
      <w:r w:rsidR="00F90E19">
        <w:rPr>
          <w:color w:val="231F20"/>
        </w:rPr>
        <w:t>e</w:t>
      </w:r>
      <w:r w:rsidR="00F90E19">
        <w:rPr>
          <w:color w:val="231F20"/>
          <w:spacing w:val="-1"/>
        </w:rPr>
        <w:t xml:space="preserve"> </w:t>
      </w:r>
      <w:r w:rsidR="00F90E19">
        <w:rPr>
          <w:color w:val="231F20"/>
        </w:rPr>
        <w:t>of</w:t>
      </w:r>
      <w:r w:rsidR="00F90E19">
        <w:rPr>
          <w:color w:val="231F20"/>
          <w:spacing w:val="-1"/>
        </w:rPr>
        <w:t xml:space="preserve"> </w:t>
      </w:r>
      <w:r w:rsidR="00F90E19">
        <w:rPr>
          <w:color w:val="231F20"/>
        </w:rPr>
        <w:t>fishing to</w:t>
      </w:r>
      <w:r w:rsidR="00F90E19">
        <w:rPr>
          <w:color w:val="231F20"/>
          <w:spacing w:val="-1"/>
        </w:rPr>
        <w:t xml:space="preserve"> </w:t>
      </w:r>
      <w:r w:rsidR="00F90E19">
        <w:rPr>
          <w:color w:val="231F20"/>
        </w:rPr>
        <w:t>ensu</w:t>
      </w:r>
      <w:r w:rsidR="00F90E19">
        <w:rPr>
          <w:color w:val="231F20"/>
          <w:spacing w:val="-2"/>
        </w:rPr>
        <w:t>r</w:t>
      </w:r>
      <w:r w:rsidR="00F90E19">
        <w:rPr>
          <w:color w:val="231F20"/>
        </w:rPr>
        <w:t>e the sustainability</w:t>
      </w:r>
      <w:r w:rsidR="00F90E19">
        <w:rPr>
          <w:color w:val="231F20"/>
          <w:spacing w:val="-3"/>
        </w:rPr>
        <w:t xml:space="preserve"> </w:t>
      </w:r>
      <w:r w:rsidR="00F90E19">
        <w:rPr>
          <w:color w:val="231F20"/>
        </w:rPr>
        <w:t>of</w:t>
      </w:r>
      <w:r w:rsidR="00F90E19">
        <w:rPr>
          <w:color w:val="231F20"/>
          <w:spacing w:val="-2"/>
        </w:rPr>
        <w:t xml:space="preserve"> Q</w:t>
      </w:r>
      <w:r w:rsidR="00F90E19">
        <w:rPr>
          <w:color w:val="231F20"/>
        </w:rPr>
        <w:t>ueenslan</w:t>
      </w:r>
      <w:r w:rsidR="00F90E19">
        <w:rPr>
          <w:color w:val="231F20"/>
          <w:spacing w:val="-3"/>
        </w:rPr>
        <w:t>d</w:t>
      </w:r>
      <w:r w:rsidR="00F90E19">
        <w:rPr>
          <w:color w:val="231F20"/>
          <w:spacing w:val="-16"/>
        </w:rPr>
        <w:t>’</w:t>
      </w:r>
      <w:r w:rsidR="00F90E19">
        <w:rPr>
          <w:color w:val="231F20"/>
        </w:rPr>
        <w:t>s</w:t>
      </w:r>
      <w:r w:rsidR="00F90E19">
        <w:rPr>
          <w:color w:val="231F20"/>
          <w:spacing w:val="-2"/>
        </w:rPr>
        <w:t xml:space="preserve"> </w:t>
      </w:r>
      <w:r w:rsidR="00F90E19">
        <w:rPr>
          <w:color w:val="231F20"/>
        </w:rPr>
        <w:t>fisheries.</w:t>
      </w:r>
    </w:p>
    <w:p w:rsidR="00097C34" w:rsidRDefault="00F90E19">
      <w:pPr>
        <w:pStyle w:val="BodyText"/>
        <w:tabs>
          <w:tab w:val="left" w:pos="3046"/>
        </w:tabs>
        <w:spacing w:before="17"/>
        <w:ind w:left="359"/>
      </w:pPr>
      <w:r>
        <w:br w:type="column"/>
      </w:r>
    </w:p>
    <w:p w:rsidR="005A2696" w:rsidRDefault="00F90E19">
      <w:pPr>
        <w:pStyle w:val="BodyText"/>
        <w:tabs>
          <w:tab w:val="left" w:pos="3046"/>
        </w:tabs>
        <w:spacing w:before="17"/>
        <w:ind w:left="359"/>
      </w:pPr>
      <w:r>
        <w:rPr>
          <w:rFonts w:ascii="Adobe Garamond Pro Bold" w:eastAsia="Adobe Garamond Pro Bold" w:hAnsi="Adobe Garamond Pro Bold" w:cs="Adobe Garamond Pro Bold"/>
          <w:b/>
          <w:bCs/>
          <w:color w:val="231F20"/>
        </w:rPr>
        <w:t>EHP</w:t>
      </w:r>
      <w:r>
        <w:rPr>
          <w:color w:val="231F20"/>
        </w:rPr>
        <w:t xml:space="preserve">, NPSR, </w:t>
      </w:r>
      <w:r>
        <w:rPr>
          <w:color w:val="231F20"/>
          <w:spacing w:val="-3"/>
        </w:rPr>
        <w:t>A</w:t>
      </w:r>
      <w:r>
        <w:rPr>
          <w:color w:val="231F20"/>
        </w:rPr>
        <w:t>G, GBRM</w:t>
      </w:r>
      <w:r>
        <w:rPr>
          <w:color w:val="231F20"/>
          <w:spacing w:val="-8"/>
        </w:rPr>
        <w:t>P</w:t>
      </w:r>
      <w:r>
        <w:rPr>
          <w:color w:val="231F20"/>
        </w:rPr>
        <w:t>A</w:t>
      </w:r>
      <w:r>
        <w:rPr>
          <w:color w:val="231F20"/>
        </w:rPr>
        <w:tab/>
      </w:r>
      <w:r>
        <w:rPr>
          <w:color w:val="231F20"/>
          <w:spacing w:val="-3"/>
        </w:rPr>
        <w:t>M</w:t>
      </w:r>
      <w:r>
        <w:rPr>
          <w:color w:val="231F20"/>
        </w:rPr>
        <w:t xml:space="preserve">arine </w:t>
      </w:r>
      <w:r>
        <w:rPr>
          <w:color w:val="231F20"/>
          <w:spacing w:val="-3"/>
        </w:rPr>
        <w:t>B</w:t>
      </w:r>
      <w:r>
        <w:rPr>
          <w:color w:val="231F20"/>
        </w:rPr>
        <w:t>iodi</w:t>
      </w:r>
      <w:r>
        <w:rPr>
          <w:color w:val="231F20"/>
          <w:spacing w:val="-2"/>
        </w:rPr>
        <w:t>v</w:t>
      </w:r>
      <w:r>
        <w:rPr>
          <w:color w:val="231F20"/>
        </w:rPr>
        <w:t>ersity</w:t>
      </w:r>
    </w:p>
    <w:p w:rsidR="005A2696" w:rsidRDefault="005A2696">
      <w:pPr>
        <w:spacing w:before="6" w:line="130" w:lineRule="exact"/>
        <w:rPr>
          <w:sz w:val="13"/>
          <w:szCs w:val="13"/>
        </w:rPr>
      </w:pPr>
    </w:p>
    <w:p w:rsidR="005A2696" w:rsidRDefault="005A2696">
      <w:pPr>
        <w:spacing w:line="200" w:lineRule="exact"/>
        <w:rPr>
          <w:sz w:val="20"/>
          <w:szCs w:val="20"/>
        </w:rPr>
      </w:pPr>
    </w:p>
    <w:p w:rsidR="00097C34" w:rsidRDefault="00097C34">
      <w:pPr>
        <w:pStyle w:val="BodyText"/>
        <w:tabs>
          <w:tab w:val="left" w:pos="3046"/>
        </w:tabs>
        <w:ind w:left="359"/>
        <w:rPr>
          <w:rFonts w:ascii="Adobe Garamond Pro Bold" w:eastAsia="Adobe Garamond Pro Bold" w:hAnsi="Adobe Garamond Pro Bold" w:cs="Adobe Garamond Pro Bold"/>
          <w:b/>
          <w:bCs/>
          <w:color w:val="231F20"/>
        </w:rPr>
      </w:pPr>
    </w:p>
    <w:p w:rsidR="005A2696" w:rsidRDefault="00F90E19">
      <w:pPr>
        <w:pStyle w:val="BodyText"/>
        <w:tabs>
          <w:tab w:val="left" w:pos="3046"/>
        </w:tabs>
        <w:ind w:left="359"/>
      </w:pPr>
      <w:r>
        <w:rPr>
          <w:rFonts w:ascii="Adobe Garamond Pro Bold" w:eastAsia="Adobe Garamond Pro Bold" w:hAnsi="Adobe Garamond Pro Bold" w:cs="Adobe Garamond Pro Bold"/>
          <w:b/>
          <w:bCs/>
          <w:color w:val="231F20"/>
        </w:rPr>
        <w:t>DAF</w:t>
      </w:r>
      <w:r>
        <w:rPr>
          <w:rFonts w:ascii="Adobe Garamond Pro Bold" w:eastAsia="Adobe Garamond Pro Bold" w:hAnsi="Adobe Garamond Pro Bold" w:cs="Adobe Garamond Pro Bold"/>
          <w:b/>
          <w:bCs/>
          <w:color w:val="231F20"/>
        </w:rPr>
        <w:tab/>
      </w:r>
      <w:r>
        <w:rPr>
          <w:color w:val="231F20"/>
          <w:spacing w:val="-5"/>
        </w:rPr>
        <w:t>S</w:t>
      </w:r>
      <w:r>
        <w:rPr>
          <w:color w:val="231F20"/>
        </w:rPr>
        <w:t xml:space="preserve">ustainable </w:t>
      </w:r>
      <w:r>
        <w:rPr>
          <w:color w:val="231F20"/>
          <w:spacing w:val="-7"/>
        </w:rPr>
        <w:t>F</w:t>
      </w:r>
      <w:r>
        <w:rPr>
          <w:color w:val="231F20"/>
        </w:rPr>
        <w:t>ishing</w:t>
      </w:r>
    </w:p>
    <w:p w:rsidR="005A2696" w:rsidRDefault="005A2696">
      <w:pPr>
        <w:sectPr w:rsidR="005A2696">
          <w:type w:val="continuous"/>
          <w:pgSz w:w="11906" w:h="16840"/>
          <w:pgMar w:top="1140" w:right="0" w:bottom="280" w:left="0" w:header="720" w:footer="720" w:gutter="0"/>
          <w:cols w:num="2" w:space="720" w:equalWidth="0">
            <w:col w:w="5624" w:space="40"/>
            <w:col w:w="6242"/>
          </w:cols>
        </w:sect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before="10" w:line="200" w:lineRule="exact"/>
        <w:rPr>
          <w:sz w:val="20"/>
          <w:szCs w:val="20"/>
        </w:rPr>
      </w:pPr>
    </w:p>
    <w:p w:rsidR="005A2696" w:rsidRDefault="00F90E19">
      <w:pPr>
        <w:pStyle w:val="Heading2"/>
      </w:pPr>
      <w:r>
        <w:rPr>
          <w:color w:val="005695"/>
          <w:spacing w:val="-1"/>
        </w:rPr>
        <w:t>H</w:t>
      </w:r>
      <w:r>
        <w:rPr>
          <w:color w:val="005695"/>
          <w:spacing w:val="-2"/>
        </w:rPr>
        <w:t>e</w:t>
      </w:r>
      <w:r>
        <w:rPr>
          <w:color w:val="005695"/>
          <w:spacing w:val="-3"/>
        </w:rPr>
        <w:t>ri</w:t>
      </w:r>
      <w:r>
        <w:rPr>
          <w:color w:val="005695"/>
        </w:rPr>
        <w:t>t</w:t>
      </w:r>
      <w:r>
        <w:rPr>
          <w:color w:val="005695"/>
          <w:spacing w:val="-3"/>
        </w:rPr>
        <w:t>a</w:t>
      </w:r>
      <w:r>
        <w:rPr>
          <w:color w:val="005695"/>
          <w:spacing w:val="-2"/>
        </w:rPr>
        <w:t>g</w:t>
      </w:r>
      <w:r>
        <w:rPr>
          <w:color w:val="005695"/>
        </w:rPr>
        <w:t>e</w:t>
      </w:r>
    </w:p>
    <w:p w:rsidR="005A2696" w:rsidRDefault="005A2696">
      <w:pPr>
        <w:spacing w:before="5" w:line="140" w:lineRule="exact"/>
        <w:rPr>
          <w:sz w:val="14"/>
          <w:szCs w:val="14"/>
        </w:rPr>
      </w:pPr>
    </w:p>
    <w:p w:rsidR="005A2696" w:rsidRDefault="005A2696">
      <w:pPr>
        <w:spacing w:line="140" w:lineRule="exact"/>
        <w:rPr>
          <w:sz w:val="14"/>
          <w:szCs w:val="14"/>
        </w:rPr>
        <w:sectPr w:rsidR="005A2696">
          <w:pgSz w:w="11906" w:h="16840"/>
          <w:pgMar w:top="440" w:right="0" w:bottom="480" w:left="0" w:header="0" w:footer="290" w:gutter="0"/>
          <w:cols w:space="720"/>
        </w:sectPr>
      </w:pPr>
    </w:p>
    <w:p w:rsidR="005A2696" w:rsidRDefault="008947A3">
      <w:pPr>
        <w:spacing w:before="10" w:line="200" w:lineRule="exact"/>
        <w:rPr>
          <w:sz w:val="20"/>
          <w:szCs w:val="20"/>
        </w:rPr>
      </w:pPr>
      <w:r w:rsidRPr="008947A3">
        <w:lastRenderedPageBreak/>
        <w:pict>
          <v:group id="_x0000_s1311" style="position:absolute;margin-left:27.85pt;margin-top:.9pt;width:538.6pt;height:42.8pt;z-index:-2452;mso-position-horizontal-relative:page" coordorigin="557,-296" coordsize="10772,605">
            <v:group id="_x0000_s1312" style="position:absolute;left:567;top:-286;width:5376;height:585" coordorigin="567,-286" coordsize="5376,585">
              <v:shape id="_x0000_s1313" style="position:absolute;left:567;top:-286;width:5376;height:585" coordorigin="567,-286" coordsize="5376,585" path="m5943,-286r-5376,l567,299r5376,l5943,-286xe" fillcolor="#fdc27a" stroked="f">
                <v:path arrowok="t"/>
              </v:shape>
            </v:group>
            <v:group id="_x0000_s1314" style="position:absolute;left:5943;top:-286;width:2688;height:585" coordorigin="5943,-286" coordsize="2688,585">
              <v:shape id="_x0000_s1315" style="position:absolute;left:5943;top:-286;width:2688;height:585" coordorigin="5943,-286" coordsize="2688,585" path="m8631,-286r-2688,l5943,299r2688,l8631,-286xe" fillcolor="#fdc27a" stroked="f">
                <v:path arrowok="t"/>
              </v:shape>
            </v:group>
            <v:group id="_x0000_s1316" style="position:absolute;left:8631;top:-286;width:2;height:585" coordorigin="8631,-286" coordsize="2,585">
              <v:shape id="_x0000_s1317" style="position:absolute;left:8631;top:-286;width:2;height:585" coordorigin="8631,-286" coordsize="0,585" path="m8631,-286r,585e" filled="f" strokecolor="#fdc27a" strokeweight=".03564mm">
                <v:path arrowok="t"/>
              </v:shape>
            </v:group>
            <v:group id="_x0000_s1318" style="position:absolute;left:8631;top:-286;width:2688;height:585" coordorigin="8631,-286" coordsize="2688,585">
              <v:shape id="_x0000_s1319" style="position:absolute;left:8631;top:-286;width:2688;height:585" coordorigin="8631,-286" coordsize="2688,585" path="m11319,-286r-2688,l8631,299r2688,l11319,-286xe" fillcolor="#fdc27a" stroked="f">
                <v:path arrowok="t"/>
              </v:shape>
            </v:group>
            <w10:wrap anchorx="page"/>
          </v:group>
        </w:pict>
      </w:r>
    </w:p>
    <w:p w:rsidR="005A2696" w:rsidRDefault="00F90E19">
      <w:pPr>
        <w:pStyle w:val="Heading4"/>
        <w:rPr>
          <w:b w:val="0"/>
          <w:bCs w:val="0"/>
        </w:rPr>
      </w:pPr>
      <w:r>
        <w:rPr>
          <w:color w:val="231F20"/>
          <w:spacing w:val="-3"/>
        </w:rPr>
        <w:t>R</w:t>
      </w:r>
      <w:r>
        <w:rPr>
          <w:color w:val="231F20"/>
        </w:rPr>
        <w:t xml:space="preserve">eef 2050 </w:t>
      </w:r>
      <w:r>
        <w:rPr>
          <w:color w:val="231F20"/>
          <w:spacing w:val="-2"/>
        </w:rPr>
        <w:t>P</w:t>
      </w:r>
      <w:r>
        <w:rPr>
          <w:color w:val="231F20"/>
        </w:rPr>
        <w:t xml:space="preserve">lan </w:t>
      </w:r>
      <w:r>
        <w:rPr>
          <w:color w:val="231F20"/>
          <w:spacing w:val="-2"/>
        </w:rPr>
        <w:t>A</w:t>
      </w:r>
      <w:r>
        <w:rPr>
          <w:color w:val="231F20"/>
        </w:rPr>
        <w:t>ction</w:t>
      </w:r>
    </w:p>
    <w:p w:rsidR="005A2696" w:rsidRDefault="005A2696">
      <w:pPr>
        <w:spacing w:before="3" w:line="200" w:lineRule="exact"/>
        <w:rPr>
          <w:sz w:val="20"/>
          <w:szCs w:val="20"/>
        </w:rPr>
      </w:pPr>
    </w:p>
    <w:p w:rsidR="008E258C" w:rsidRDefault="008E258C">
      <w:pPr>
        <w:pStyle w:val="BodyText"/>
        <w:tabs>
          <w:tab w:val="left" w:pos="1600"/>
        </w:tabs>
        <w:spacing w:line="278" w:lineRule="auto"/>
        <w:ind w:left="1600" w:hanging="954"/>
        <w:rPr>
          <w:color w:val="231F20"/>
        </w:rPr>
      </w:pPr>
    </w:p>
    <w:p w:rsidR="005A2696" w:rsidRDefault="00F90E19">
      <w:pPr>
        <w:pStyle w:val="BodyText"/>
        <w:tabs>
          <w:tab w:val="left" w:pos="1600"/>
        </w:tabs>
        <w:spacing w:line="278" w:lineRule="auto"/>
        <w:ind w:left="1600" w:hanging="954"/>
      </w:pPr>
      <w:r>
        <w:rPr>
          <w:color w:val="231F20"/>
        </w:rPr>
        <w:t>HA1</w:t>
      </w:r>
      <w:r>
        <w:rPr>
          <w:color w:val="231F20"/>
        </w:rPr>
        <w:tab/>
      </w:r>
      <w:r>
        <w:rPr>
          <w:color w:val="231F20"/>
          <w:spacing w:val="-3"/>
        </w:rPr>
        <w:t>B</w:t>
      </w:r>
      <w:r>
        <w:rPr>
          <w:color w:val="231F20"/>
        </w:rPr>
        <w:t>uild capacity for the in</w:t>
      </w:r>
      <w:r>
        <w:rPr>
          <w:color w:val="231F20"/>
          <w:spacing w:val="-2"/>
        </w:rPr>
        <w:t>v</w:t>
      </w:r>
      <w:r>
        <w:rPr>
          <w:color w:val="231F20"/>
        </w:rPr>
        <w:t>ol</w:t>
      </w:r>
      <w:r>
        <w:rPr>
          <w:color w:val="231F20"/>
          <w:spacing w:val="-2"/>
        </w:rPr>
        <w:t>v</w:t>
      </w:r>
      <w:r>
        <w:rPr>
          <w:color w:val="231F20"/>
        </w:rPr>
        <w:t>ement of</w:t>
      </w:r>
      <w:r>
        <w:rPr>
          <w:color w:val="231F20"/>
          <w:spacing w:val="-9"/>
        </w:rPr>
        <w:t xml:space="preserve"> </w:t>
      </w:r>
      <w:r>
        <w:rPr>
          <w:color w:val="231F20"/>
          <w:spacing w:val="-25"/>
        </w:rPr>
        <w:t>T</w:t>
      </w:r>
      <w:r>
        <w:rPr>
          <w:color w:val="231F20"/>
        </w:rPr>
        <w:t>raditional Owners and community members in cooperati</w:t>
      </w:r>
      <w:r>
        <w:rPr>
          <w:color w:val="231F20"/>
          <w:spacing w:val="-2"/>
        </w:rPr>
        <w:t>v</w:t>
      </w:r>
      <w:r>
        <w:rPr>
          <w:color w:val="231F20"/>
        </w:rPr>
        <w:t>e management, planning and impact assessment.</w:t>
      </w:r>
    </w:p>
    <w:p w:rsidR="00097C34" w:rsidRDefault="008947A3">
      <w:pPr>
        <w:pStyle w:val="BodyText"/>
        <w:tabs>
          <w:tab w:val="left" w:pos="1600"/>
        </w:tabs>
        <w:spacing w:before="17" w:line="278" w:lineRule="auto"/>
        <w:ind w:left="1600" w:right="59" w:hanging="954"/>
        <w:rPr>
          <w:color w:val="231F20"/>
        </w:rPr>
      </w:pPr>
      <w:r w:rsidRPr="008947A3">
        <w:pict>
          <v:group id="_x0000_s1320" style="position:absolute;left:0;text-align:left;margin-left:28.85pt;margin-top:8.65pt;width:537.6pt;height:.1pt;z-index:-2451;mso-position-horizontal-relative:page" coordorigin="567,-44" coordsize="10752,2">
            <v:shape id="_x0000_s1321" style="position:absolute;left:567;top:-44;width:10752;height:2" coordorigin="567,-44" coordsize="10752,0" path="m567,-44r10752,e" filled="f" strokecolor="#005695" strokeweight="1pt">
              <v:path arrowok="t"/>
            </v:shape>
            <w10:wrap anchorx="page"/>
          </v:group>
        </w:pict>
      </w:r>
    </w:p>
    <w:p w:rsidR="005A2696" w:rsidRDefault="00F90E19">
      <w:pPr>
        <w:pStyle w:val="BodyText"/>
        <w:tabs>
          <w:tab w:val="left" w:pos="1600"/>
        </w:tabs>
        <w:spacing w:before="17" w:line="278" w:lineRule="auto"/>
        <w:ind w:left="1600" w:right="59" w:hanging="954"/>
      </w:pPr>
      <w:r>
        <w:rPr>
          <w:color w:val="231F20"/>
        </w:rPr>
        <w:t>HA3</w:t>
      </w:r>
      <w:r>
        <w:rPr>
          <w:color w:val="231F20"/>
        </w:rPr>
        <w:tab/>
      </w:r>
      <w:r>
        <w:rPr>
          <w:color w:val="231F20"/>
          <w:spacing w:val="-3"/>
        </w:rPr>
        <w:t>I</w:t>
      </w:r>
      <w:r>
        <w:rPr>
          <w:color w:val="231F20"/>
        </w:rPr>
        <w:t>mp</w:t>
      </w:r>
      <w:r>
        <w:rPr>
          <w:color w:val="231F20"/>
          <w:spacing w:val="-2"/>
        </w:rPr>
        <w:t>r</w:t>
      </w:r>
      <w:r>
        <w:rPr>
          <w:color w:val="231F20"/>
          <w:spacing w:val="-4"/>
        </w:rPr>
        <w:t>o</w:t>
      </w:r>
      <w:r>
        <w:rPr>
          <w:color w:val="231F20"/>
          <w:spacing w:val="-2"/>
        </w:rPr>
        <w:t>v</w:t>
      </w:r>
      <w:r>
        <w:rPr>
          <w:color w:val="231F20"/>
        </w:rPr>
        <w:t>e engagement p</w:t>
      </w:r>
      <w:r>
        <w:rPr>
          <w:color w:val="231F20"/>
          <w:spacing w:val="-2"/>
        </w:rPr>
        <w:t>r</w:t>
      </w:r>
      <w:r>
        <w:rPr>
          <w:color w:val="231F20"/>
        </w:rPr>
        <w:t xml:space="preserve">ocesses for assessment of cultural heritage </w:t>
      </w:r>
      <w:r>
        <w:rPr>
          <w:color w:val="231F20"/>
          <w:spacing w:val="-2"/>
        </w:rPr>
        <w:t>v</w:t>
      </w:r>
      <w:r>
        <w:rPr>
          <w:color w:val="231F20"/>
        </w:rPr>
        <w:t>alues to inform decision making.</w:t>
      </w:r>
    </w:p>
    <w:p w:rsidR="00097C34" w:rsidRDefault="00097C34">
      <w:pPr>
        <w:pStyle w:val="BodyText"/>
        <w:tabs>
          <w:tab w:val="left" w:pos="1600"/>
        </w:tabs>
        <w:spacing w:before="17" w:line="278" w:lineRule="auto"/>
        <w:ind w:left="1600" w:right="366" w:hanging="954"/>
        <w:rPr>
          <w:color w:val="231F20"/>
        </w:rPr>
      </w:pPr>
    </w:p>
    <w:p w:rsidR="005A2696" w:rsidRDefault="008947A3">
      <w:pPr>
        <w:pStyle w:val="BodyText"/>
        <w:tabs>
          <w:tab w:val="left" w:pos="1600"/>
        </w:tabs>
        <w:spacing w:before="17" w:line="278" w:lineRule="auto"/>
        <w:ind w:left="1600" w:right="366" w:hanging="954"/>
      </w:pPr>
      <w:r w:rsidRPr="008947A3">
        <w:pict>
          <v:group id="_x0000_s1322" style="position:absolute;left:0;text-align:left;margin-left:28.35pt;margin-top:.9pt;width:537.6pt;height:.1pt;z-index:-2450;mso-position-horizontal-relative:page" coordorigin="567,534" coordsize="10752,2">
            <v:shape id="_x0000_s1323" style="position:absolute;left:567;top:534;width:10752;height:2" coordorigin="567,534" coordsize="10752,0" path="m567,534r10752,e" filled="f" strokecolor="#005695" strokeweight="1pt">
              <v:path arrowok="t"/>
            </v:shape>
            <w10:wrap anchorx="page"/>
          </v:group>
        </w:pict>
      </w:r>
      <w:r w:rsidR="00F90E19">
        <w:rPr>
          <w:color w:val="231F20"/>
        </w:rPr>
        <w:t>HA4</w:t>
      </w:r>
      <w:r w:rsidR="00F90E19">
        <w:rPr>
          <w:color w:val="231F20"/>
        </w:rPr>
        <w:tab/>
      </w:r>
      <w:r w:rsidR="00F90E19">
        <w:rPr>
          <w:color w:val="231F20"/>
          <w:spacing w:val="-6"/>
        </w:rPr>
        <w:t>U</w:t>
      </w:r>
      <w:r w:rsidR="00F90E19">
        <w:rPr>
          <w:color w:val="231F20"/>
        </w:rPr>
        <w:t xml:space="preserve">pdate the </w:t>
      </w:r>
      <w:r w:rsidR="00F90E19">
        <w:rPr>
          <w:color w:val="231F20"/>
          <w:spacing w:val="-5"/>
        </w:rPr>
        <w:t>G</w:t>
      </w:r>
      <w:r w:rsidR="00F90E19">
        <w:rPr>
          <w:color w:val="231F20"/>
          <w:spacing w:val="-2"/>
        </w:rPr>
        <w:t>r</w:t>
      </w:r>
      <w:r w:rsidR="00F90E19">
        <w:rPr>
          <w:color w:val="231F20"/>
        </w:rPr>
        <w:t xml:space="preserve">eat </w:t>
      </w:r>
      <w:r w:rsidR="00F90E19">
        <w:rPr>
          <w:color w:val="231F20"/>
          <w:spacing w:val="-3"/>
        </w:rPr>
        <w:t>B</w:t>
      </w:r>
      <w:r w:rsidR="00F90E19">
        <w:rPr>
          <w:color w:val="231F20"/>
        </w:rPr>
        <w:t xml:space="preserve">arrier </w:t>
      </w:r>
      <w:r w:rsidR="00F90E19">
        <w:rPr>
          <w:color w:val="231F20"/>
          <w:spacing w:val="-3"/>
        </w:rPr>
        <w:t>R</w:t>
      </w:r>
      <w:r w:rsidR="00F90E19">
        <w:rPr>
          <w:color w:val="231F20"/>
        </w:rPr>
        <w:t xml:space="preserve">eef </w:t>
      </w:r>
      <w:r w:rsidR="00F90E19">
        <w:rPr>
          <w:color w:val="231F20"/>
          <w:spacing w:val="-3"/>
        </w:rPr>
        <w:t>M</w:t>
      </w:r>
      <w:r w:rsidR="00F90E19">
        <w:rPr>
          <w:color w:val="231F20"/>
        </w:rPr>
        <w:t xml:space="preserve">arine </w:t>
      </w:r>
      <w:r w:rsidR="00F90E19">
        <w:rPr>
          <w:color w:val="231F20"/>
          <w:spacing w:val="-8"/>
        </w:rPr>
        <w:t>P</w:t>
      </w:r>
      <w:r w:rsidR="00F90E19">
        <w:rPr>
          <w:color w:val="231F20"/>
        </w:rPr>
        <w:t>a</w:t>
      </w:r>
      <w:r w:rsidR="00F90E19">
        <w:rPr>
          <w:color w:val="231F20"/>
          <w:spacing w:val="-2"/>
        </w:rPr>
        <w:t>r</w:t>
      </w:r>
      <w:r w:rsidR="00F90E19">
        <w:rPr>
          <w:color w:val="231F20"/>
        </w:rPr>
        <w:t xml:space="preserve">k </w:t>
      </w:r>
      <w:r w:rsidR="00F90E19">
        <w:rPr>
          <w:color w:val="231F20"/>
          <w:spacing w:val="-4"/>
        </w:rPr>
        <w:t>H</w:t>
      </w:r>
      <w:r w:rsidR="00F90E19">
        <w:rPr>
          <w:color w:val="231F20"/>
        </w:rPr>
        <w:t xml:space="preserve">eritage </w:t>
      </w:r>
      <w:r w:rsidR="00F90E19">
        <w:rPr>
          <w:color w:val="231F20"/>
          <w:spacing w:val="-5"/>
        </w:rPr>
        <w:t>S</w:t>
      </w:r>
      <w:r w:rsidR="00F90E19">
        <w:rPr>
          <w:color w:val="231F20"/>
        </w:rPr>
        <w:t>trategy 2005 to mo</w:t>
      </w:r>
      <w:r w:rsidR="00F90E19">
        <w:rPr>
          <w:color w:val="231F20"/>
          <w:spacing w:val="-2"/>
        </w:rPr>
        <w:t>r</w:t>
      </w:r>
      <w:r w:rsidR="00F90E19">
        <w:rPr>
          <w:color w:val="231F20"/>
        </w:rPr>
        <w:t>e comp</w:t>
      </w:r>
      <w:r w:rsidR="00F90E19">
        <w:rPr>
          <w:color w:val="231F20"/>
          <w:spacing w:val="-2"/>
        </w:rPr>
        <w:t>r</w:t>
      </w:r>
      <w:r w:rsidR="00F90E19">
        <w:rPr>
          <w:color w:val="231F20"/>
        </w:rPr>
        <w:t>ehensi</w:t>
      </w:r>
      <w:r w:rsidR="00F90E19">
        <w:rPr>
          <w:color w:val="231F20"/>
          <w:spacing w:val="-2"/>
        </w:rPr>
        <w:t>v</w:t>
      </w:r>
      <w:r w:rsidR="00F90E19">
        <w:rPr>
          <w:color w:val="231F20"/>
        </w:rPr>
        <w:t>ely add</w:t>
      </w:r>
      <w:r w:rsidR="00F90E19">
        <w:rPr>
          <w:color w:val="231F20"/>
          <w:spacing w:val="-2"/>
        </w:rPr>
        <w:t>r</w:t>
      </w:r>
      <w:r w:rsidR="00F90E19">
        <w:rPr>
          <w:color w:val="231F20"/>
        </w:rPr>
        <w:t xml:space="preserve">ess </w:t>
      </w:r>
      <w:r w:rsidR="00F90E19">
        <w:rPr>
          <w:color w:val="231F20"/>
          <w:spacing w:val="-3"/>
        </w:rPr>
        <w:t>I</w:t>
      </w:r>
      <w:r w:rsidR="00F90E19">
        <w:rPr>
          <w:color w:val="231F20"/>
        </w:rPr>
        <w:t>ndigenous and non-</w:t>
      </w:r>
      <w:r w:rsidR="00F90E19">
        <w:rPr>
          <w:color w:val="231F20"/>
          <w:spacing w:val="-3"/>
        </w:rPr>
        <w:t>I</w:t>
      </w:r>
      <w:r w:rsidR="00F90E19">
        <w:rPr>
          <w:color w:val="231F20"/>
        </w:rPr>
        <w:t>ndigenous heritage.</w:t>
      </w:r>
    </w:p>
    <w:p w:rsidR="00097C34" w:rsidRDefault="00097C34">
      <w:pPr>
        <w:pStyle w:val="BodyText"/>
        <w:tabs>
          <w:tab w:val="left" w:pos="1600"/>
        </w:tabs>
        <w:spacing w:before="17" w:line="278" w:lineRule="auto"/>
        <w:ind w:left="1600" w:right="534" w:hanging="954"/>
        <w:rPr>
          <w:color w:val="231F20"/>
        </w:rPr>
      </w:pPr>
    </w:p>
    <w:p w:rsidR="005A2696" w:rsidRDefault="00F90E19">
      <w:pPr>
        <w:pStyle w:val="BodyText"/>
        <w:tabs>
          <w:tab w:val="left" w:pos="1600"/>
        </w:tabs>
        <w:spacing w:before="17" w:line="278" w:lineRule="auto"/>
        <w:ind w:left="1600" w:right="534" w:hanging="954"/>
      </w:pPr>
      <w:r>
        <w:rPr>
          <w:color w:val="231F20"/>
        </w:rPr>
        <w:t>HA6</w:t>
      </w:r>
      <w:r>
        <w:rPr>
          <w:color w:val="231F20"/>
        </w:rPr>
        <w:tab/>
      </w:r>
      <w:r>
        <w:rPr>
          <w:color w:val="231F20"/>
          <w:spacing w:val="-10"/>
        </w:rPr>
        <w:t>F</w:t>
      </w:r>
      <w:r>
        <w:rPr>
          <w:color w:val="231F20"/>
        </w:rPr>
        <w:t xml:space="preserve">acilitate </w:t>
      </w:r>
      <w:r>
        <w:rPr>
          <w:color w:val="231F20"/>
          <w:spacing w:val="-2"/>
        </w:rPr>
        <w:t>r</w:t>
      </w:r>
      <w:r>
        <w:rPr>
          <w:color w:val="231F20"/>
        </w:rPr>
        <w:t xml:space="preserve">obust consideration of heritage </w:t>
      </w:r>
      <w:r>
        <w:rPr>
          <w:color w:val="231F20"/>
          <w:spacing w:val="-2"/>
        </w:rPr>
        <w:t>v</w:t>
      </w:r>
      <w:r>
        <w:rPr>
          <w:color w:val="231F20"/>
        </w:rPr>
        <w:t>alues in planning p</w:t>
      </w:r>
      <w:r>
        <w:rPr>
          <w:color w:val="231F20"/>
          <w:spacing w:val="-2"/>
        </w:rPr>
        <w:t>r</w:t>
      </w:r>
      <w:r>
        <w:rPr>
          <w:color w:val="231F20"/>
        </w:rPr>
        <w:t>ocesses, including de</w:t>
      </w:r>
      <w:r>
        <w:rPr>
          <w:color w:val="231F20"/>
          <w:spacing w:val="-2"/>
        </w:rPr>
        <w:t>v</w:t>
      </w:r>
      <w:r>
        <w:rPr>
          <w:color w:val="231F20"/>
        </w:rPr>
        <w:t>elopment and associated activities.</w:t>
      </w:r>
    </w:p>
    <w:p w:rsidR="005A2696" w:rsidRDefault="00F90E19">
      <w:pPr>
        <w:pStyle w:val="Heading4"/>
        <w:spacing w:before="70"/>
        <w:ind w:left="181"/>
        <w:rPr>
          <w:b w:val="0"/>
          <w:bCs w:val="0"/>
        </w:rPr>
      </w:pPr>
      <w:r>
        <w:br w:type="column"/>
      </w:r>
      <w:r>
        <w:rPr>
          <w:color w:val="231F20"/>
        </w:rPr>
        <w:lastRenderedPageBreak/>
        <w:t>Lead agencies/pa</w:t>
      </w:r>
      <w:r>
        <w:rPr>
          <w:color w:val="231F20"/>
          <w:spacing w:val="1"/>
        </w:rPr>
        <w:t>r</w:t>
      </w:r>
      <w:r>
        <w:rPr>
          <w:color w:val="231F20"/>
        </w:rPr>
        <w:t>tners</w:t>
      </w:r>
    </w:p>
    <w:p w:rsidR="008E258C" w:rsidRDefault="00F90E19">
      <w:pPr>
        <w:spacing w:before="36" w:line="284" w:lineRule="auto"/>
        <w:ind w:left="181" w:right="52" w:hanging="1"/>
        <w:rPr>
          <w:rFonts w:ascii="Adobe Garamond Pro Bold" w:eastAsia="Adobe Garamond Pro Bold" w:hAnsi="Adobe Garamond Pro Bold" w:cs="Adobe Garamond Pro Bold"/>
          <w:b/>
          <w:bCs/>
          <w:color w:val="231F20"/>
          <w:sz w:val="20"/>
          <w:szCs w:val="20"/>
        </w:rPr>
      </w:pPr>
      <w:r>
        <w:rPr>
          <w:rFonts w:ascii="Adobe Garamond Pro Bold" w:eastAsia="Adobe Garamond Pro Bold" w:hAnsi="Adobe Garamond Pro Bold" w:cs="Adobe Garamond Pro Bold"/>
          <w:b/>
          <w:bCs/>
          <w:color w:val="231F20"/>
          <w:sz w:val="20"/>
          <w:szCs w:val="20"/>
        </w:rPr>
        <w:t>(</w:t>
      </w:r>
      <w:r>
        <w:rPr>
          <w:rFonts w:ascii="Adobe Garamond Pro" w:eastAsia="Adobe Garamond Pro" w:hAnsi="Adobe Garamond Pro" w:cs="Adobe Garamond Pro"/>
          <w:color w:val="231F20"/>
          <w:sz w:val="20"/>
          <w:szCs w:val="20"/>
        </w:rPr>
        <w:t xml:space="preserve">lead </w:t>
      </w:r>
      <w:r>
        <w:rPr>
          <w:rFonts w:ascii="Adobe Garamond Pro" w:eastAsia="Adobe Garamond Pro" w:hAnsi="Adobe Garamond Pro" w:cs="Adobe Garamond Pro"/>
          <w:color w:val="231F20"/>
          <w:spacing w:val="-2"/>
          <w:sz w:val="20"/>
          <w:szCs w:val="20"/>
        </w:rPr>
        <w:t>r</w:t>
      </w:r>
      <w:r>
        <w:rPr>
          <w:rFonts w:ascii="Adobe Garamond Pro" w:eastAsia="Adobe Garamond Pro" w:hAnsi="Adobe Garamond Pro" w:cs="Adobe Garamond Pro"/>
          <w:color w:val="231F20"/>
          <w:sz w:val="20"/>
          <w:szCs w:val="20"/>
        </w:rPr>
        <w:t>epo</w:t>
      </w:r>
      <w:r>
        <w:rPr>
          <w:rFonts w:ascii="Adobe Garamond Pro" w:eastAsia="Adobe Garamond Pro" w:hAnsi="Adobe Garamond Pro" w:cs="Adobe Garamond Pro"/>
          <w:color w:val="231F20"/>
          <w:spacing w:val="1"/>
          <w:sz w:val="20"/>
          <w:szCs w:val="20"/>
        </w:rPr>
        <w:t>r</w:t>
      </w:r>
      <w:r>
        <w:rPr>
          <w:rFonts w:ascii="Adobe Garamond Pro" w:eastAsia="Adobe Garamond Pro" w:hAnsi="Adobe Garamond Pro" w:cs="Adobe Garamond Pro"/>
          <w:color w:val="231F20"/>
          <w:sz w:val="20"/>
          <w:szCs w:val="20"/>
        </w:rPr>
        <w:t>ting agency in</w:t>
      </w:r>
      <w:r>
        <w:rPr>
          <w:rFonts w:ascii="Adobe Garamond Pro" w:eastAsia="Adobe Garamond Pro" w:hAnsi="Adobe Garamond Pro" w:cs="Adobe Garamond Pro"/>
          <w:color w:val="231F20"/>
          <w:spacing w:val="-2"/>
          <w:sz w:val="20"/>
          <w:szCs w:val="20"/>
        </w:rPr>
        <w:t xml:space="preserve"> </w:t>
      </w:r>
      <w:r>
        <w:rPr>
          <w:rFonts w:ascii="Adobe Garamond Pro Bold" w:eastAsia="Adobe Garamond Pro Bold" w:hAnsi="Adobe Garamond Pro Bold" w:cs="Adobe Garamond Pro Bold"/>
          <w:b/>
          <w:bCs/>
          <w:color w:val="231F20"/>
          <w:sz w:val="20"/>
          <w:szCs w:val="20"/>
        </w:rPr>
        <w:t xml:space="preserve">bold) </w:t>
      </w:r>
    </w:p>
    <w:p w:rsidR="005A2696" w:rsidRDefault="00F90E19">
      <w:pPr>
        <w:spacing w:before="36" w:line="284" w:lineRule="auto"/>
        <w:ind w:left="181" w:right="52" w:hanging="1"/>
        <w:rPr>
          <w:rFonts w:ascii="Adobe Garamond Pro" w:eastAsia="Adobe Garamond Pro" w:hAnsi="Adobe Garamond Pro" w:cs="Adobe Garamond Pro"/>
          <w:sz w:val="19"/>
          <w:szCs w:val="19"/>
        </w:rPr>
      </w:pPr>
      <w:r>
        <w:rPr>
          <w:rFonts w:ascii="Adobe Garamond Pro Bold" w:eastAsia="Adobe Garamond Pro Bold" w:hAnsi="Adobe Garamond Pro Bold" w:cs="Adobe Garamond Pro Bold"/>
          <w:b/>
          <w:bCs/>
          <w:color w:val="231F20"/>
          <w:sz w:val="19"/>
          <w:szCs w:val="19"/>
        </w:rPr>
        <w:t>GBRM</w:t>
      </w:r>
      <w:r>
        <w:rPr>
          <w:rFonts w:ascii="Adobe Garamond Pro Bold" w:eastAsia="Adobe Garamond Pro Bold" w:hAnsi="Adobe Garamond Pro Bold" w:cs="Adobe Garamond Pro Bold"/>
          <w:b/>
          <w:bCs/>
          <w:color w:val="231F20"/>
          <w:spacing w:val="-18"/>
          <w:sz w:val="19"/>
          <w:szCs w:val="19"/>
        </w:rPr>
        <w:t>P</w:t>
      </w:r>
      <w:r>
        <w:rPr>
          <w:rFonts w:ascii="Adobe Garamond Pro Bold" w:eastAsia="Adobe Garamond Pro Bold" w:hAnsi="Adobe Garamond Pro Bold" w:cs="Adobe Garamond Pro Bold"/>
          <w:b/>
          <w:bCs/>
          <w:color w:val="231F20"/>
          <w:sz w:val="19"/>
          <w:szCs w:val="19"/>
        </w:rPr>
        <w:t>A</w:t>
      </w:r>
      <w:r>
        <w:rPr>
          <w:rFonts w:ascii="Adobe Garamond Pro" w:eastAsia="Adobe Garamond Pro" w:hAnsi="Adobe Garamond Pro" w:cs="Adobe Garamond Pro"/>
          <w:color w:val="231F20"/>
          <w:sz w:val="19"/>
          <w:szCs w:val="19"/>
        </w:rPr>
        <w:t>,</w:t>
      </w:r>
      <w:r>
        <w:rPr>
          <w:rFonts w:ascii="Adobe Garamond Pro" w:eastAsia="Adobe Garamond Pro" w:hAnsi="Adobe Garamond Pro" w:cs="Adobe Garamond Pro"/>
          <w:color w:val="231F20"/>
          <w:spacing w:val="-9"/>
          <w:sz w:val="19"/>
          <w:szCs w:val="19"/>
        </w:rPr>
        <w:t xml:space="preserve"> </w:t>
      </w:r>
      <w:r>
        <w:rPr>
          <w:rFonts w:ascii="Adobe Garamond Pro" w:eastAsia="Adobe Garamond Pro" w:hAnsi="Adobe Garamond Pro" w:cs="Adobe Garamond Pro"/>
          <w:color w:val="231F20"/>
          <w:spacing w:val="-25"/>
          <w:sz w:val="19"/>
          <w:szCs w:val="19"/>
        </w:rPr>
        <w:t>T</w:t>
      </w:r>
      <w:r>
        <w:rPr>
          <w:rFonts w:ascii="Adobe Garamond Pro" w:eastAsia="Adobe Garamond Pro" w:hAnsi="Adobe Garamond Pro" w:cs="Adobe Garamond Pro"/>
          <w:color w:val="231F20"/>
          <w:sz w:val="19"/>
          <w:szCs w:val="19"/>
        </w:rPr>
        <w:t xml:space="preserve">raditional </w:t>
      </w:r>
      <w:r>
        <w:rPr>
          <w:rFonts w:ascii="Adobe Garamond Pro" w:eastAsia="Adobe Garamond Pro" w:hAnsi="Adobe Garamond Pro" w:cs="Adobe Garamond Pro"/>
          <w:color w:val="231F20"/>
          <w:spacing w:val="-3"/>
          <w:sz w:val="19"/>
          <w:szCs w:val="19"/>
        </w:rPr>
        <w:t>o</w:t>
      </w:r>
      <w:r>
        <w:rPr>
          <w:rFonts w:ascii="Adobe Garamond Pro" w:eastAsia="Adobe Garamond Pro" w:hAnsi="Adobe Garamond Pro" w:cs="Adobe Garamond Pro"/>
          <w:color w:val="231F20"/>
          <w:sz w:val="19"/>
          <w:szCs w:val="19"/>
        </w:rPr>
        <w:t xml:space="preserve">wners, </w:t>
      </w:r>
      <w:r>
        <w:rPr>
          <w:rFonts w:ascii="Adobe Garamond Pro" w:eastAsia="Adobe Garamond Pro" w:hAnsi="Adobe Garamond Pro" w:cs="Adobe Garamond Pro"/>
          <w:color w:val="231F20"/>
          <w:spacing w:val="-3"/>
          <w:sz w:val="19"/>
          <w:szCs w:val="19"/>
        </w:rPr>
        <w:t>A</w:t>
      </w:r>
      <w:r>
        <w:rPr>
          <w:rFonts w:ascii="Adobe Garamond Pro" w:eastAsia="Adobe Garamond Pro" w:hAnsi="Adobe Garamond Pro" w:cs="Adobe Garamond Pro"/>
          <w:color w:val="231F20"/>
          <w:sz w:val="19"/>
          <w:szCs w:val="19"/>
        </w:rPr>
        <w:t>G, QG, NRMs, indust</w:t>
      </w:r>
      <w:r>
        <w:rPr>
          <w:rFonts w:ascii="Adobe Garamond Pro" w:eastAsia="Adobe Garamond Pro" w:hAnsi="Adobe Garamond Pro" w:cs="Adobe Garamond Pro"/>
          <w:color w:val="231F20"/>
          <w:spacing w:val="3"/>
          <w:sz w:val="19"/>
          <w:szCs w:val="19"/>
        </w:rPr>
        <w:t>r</w:t>
      </w:r>
      <w:r>
        <w:rPr>
          <w:rFonts w:ascii="Adobe Garamond Pro" w:eastAsia="Adobe Garamond Pro" w:hAnsi="Adobe Garamond Pro" w:cs="Adobe Garamond Pro"/>
          <w:color w:val="231F20"/>
          <w:sz w:val="19"/>
          <w:szCs w:val="19"/>
        </w:rPr>
        <w:t>y</w:t>
      </w:r>
    </w:p>
    <w:p w:rsidR="005A2696" w:rsidRDefault="005A2696">
      <w:pPr>
        <w:spacing w:before="12" w:line="280" w:lineRule="exact"/>
        <w:rPr>
          <w:sz w:val="28"/>
          <w:szCs w:val="28"/>
        </w:rPr>
      </w:pPr>
    </w:p>
    <w:p w:rsidR="00097C34" w:rsidRDefault="00097C34">
      <w:pPr>
        <w:pStyle w:val="BodyText"/>
        <w:spacing w:line="278" w:lineRule="auto"/>
        <w:ind w:left="181"/>
        <w:rPr>
          <w:rFonts w:ascii="Adobe Garamond Pro Bold" w:eastAsia="Adobe Garamond Pro Bold" w:hAnsi="Adobe Garamond Pro Bold" w:cs="Adobe Garamond Pro Bold"/>
          <w:b/>
          <w:bCs/>
          <w:color w:val="231F20"/>
        </w:rPr>
      </w:pPr>
    </w:p>
    <w:p w:rsidR="005A2696" w:rsidRDefault="00F90E19">
      <w:pPr>
        <w:pStyle w:val="BodyText"/>
        <w:spacing w:line="278" w:lineRule="auto"/>
        <w:ind w:left="181"/>
      </w:pPr>
      <w:r>
        <w:rPr>
          <w:rFonts w:ascii="Adobe Garamond Pro Bold" w:eastAsia="Adobe Garamond Pro Bold" w:hAnsi="Adobe Garamond Pro Bold" w:cs="Adobe Garamond Pro Bold"/>
          <w:b/>
          <w:bCs/>
          <w:color w:val="231F20"/>
        </w:rPr>
        <w:t>GBRM</w:t>
      </w:r>
      <w:r>
        <w:rPr>
          <w:rFonts w:ascii="Adobe Garamond Pro Bold" w:eastAsia="Adobe Garamond Pro Bold" w:hAnsi="Adobe Garamond Pro Bold" w:cs="Adobe Garamond Pro Bold"/>
          <w:b/>
          <w:bCs/>
          <w:color w:val="231F20"/>
          <w:spacing w:val="-18"/>
        </w:rPr>
        <w:t>P</w:t>
      </w:r>
      <w:r>
        <w:rPr>
          <w:rFonts w:ascii="Adobe Garamond Pro Bold" w:eastAsia="Adobe Garamond Pro Bold" w:hAnsi="Adobe Garamond Pro Bold" w:cs="Adobe Garamond Pro Bold"/>
          <w:b/>
          <w:bCs/>
          <w:color w:val="231F20"/>
        </w:rPr>
        <w:t>A</w:t>
      </w:r>
      <w:r>
        <w:rPr>
          <w:color w:val="231F20"/>
        </w:rPr>
        <w:t>,</w:t>
      </w:r>
      <w:r>
        <w:rPr>
          <w:color w:val="231F20"/>
          <w:spacing w:val="-9"/>
        </w:rPr>
        <w:t xml:space="preserve"> </w:t>
      </w:r>
      <w:r>
        <w:rPr>
          <w:color w:val="231F20"/>
          <w:spacing w:val="-25"/>
        </w:rPr>
        <w:t>T</w:t>
      </w:r>
      <w:r>
        <w:rPr>
          <w:color w:val="231F20"/>
        </w:rPr>
        <w:t xml:space="preserve">raditional Owners, </w:t>
      </w:r>
      <w:r>
        <w:rPr>
          <w:color w:val="231F20"/>
          <w:spacing w:val="-3"/>
        </w:rPr>
        <w:t>A</w:t>
      </w:r>
      <w:r>
        <w:rPr>
          <w:color w:val="231F20"/>
        </w:rPr>
        <w:t>G, QG</w:t>
      </w:r>
    </w:p>
    <w:p w:rsidR="00097C34" w:rsidRDefault="00097C34">
      <w:pPr>
        <w:pStyle w:val="BodyText"/>
        <w:spacing w:before="17" w:line="278" w:lineRule="auto"/>
        <w:ind w:left="181"/>
        <w:rPr>
          <w:rFonts w:ascii="Adobe Garamond Pro Bold" w:eastAsia="Adobe Garamond Pro Bold" w:hAnsi="Adobe Garamond Pro Bold" w:cs="Adobe Garamond Pro Bold"/>
          <w:b/>
          <w:bCs/>
          <w:color w:val="231F20"/>
        </w:rPr>
      </w:pPr>
    </w:p>
    <w:p w:rsidR="005A2696" w:rsidRDefault="00F90E19">
      <w:pPr>
        <w:pStyle w:val="BodyText"/>
        <w:spacing w:before="17" w:line="278" w:lineRule="auto"/>
        <w:ind w:left="181"/>
      </w:pPr>
      <w:r>
        <w:rPr>
          <w:rFonts w:ascii="Adobe Garamond Pro Bold" w:eastAsia="Adobe Garamond Pro Bold" w:hAnsi="Adobe Garamond Pro Bold" w:cs="Adobe Garamond Pro Bold"/>
          <w:b/>
          <w:bCs/>
          <w:color w:val="231F20"/>
        </w:rPr>
        <w:t>GBRM</w:t>
      </w:r>
      <w:r>
        <w:rPr>
          <w:rFonts w:ascii="Adobe Garamond Pro Bold" w:eastAsia="Adobe Garamond Pro Bold" w:hAnsi="Adobe Garamond Pro Bold" w:cs="Adobe Garamond Pro Bold"/>
          <w:b/>
          <w:bCs/>
          <w:color w:val="231F20"/>
          <w:spacing w:val="-18"/>
        </w:rPr>
        <w:t>P</w:t>
      </w:r>
      <w:r>
        <w:rPr>
          <w:rFonts w:ascii="Adobe Garamond Pro Bold" w:eastAsia="Adobe Garamond Pro Bold" w:hAnsi="Adobe Garamond Pro Bold" w:cs="Adobe Garamond Pro Bold"/>
          <w:b/>
          <w:bCs/>
          <w:color w:val="231F20"/>
        </w:rPr>
        <w:t>A</w:t>
      </w:r>
      <w:r>
        <w:rPr>
          <w:color w:val="231F20"/>
        </w:rPr>
        <w:t>,</w:t>
      </w:r>
      <w:r>
        <w:rPr>
          <w:color w:val="231F20"/>
          <w:spacing w:val="-9"/>
        </w:rPr>
        <w:t xml:space="preserve"> </w:t>
      </w:r>
      <w:r>
        <w:rPr>
          <w:color w:val="231F20"/>
          <w:spacing w:val="-25"/>
        </w:rPr>
        <w:t>T</w:t>
      </w:r>
      <w:r>
        <w:rPr>
          <w:color w:val="231F20"/>
        </w:rPr>
        <w:t>raditional Owners, EHP</w:t>
      </w:r>
    </w:p>
    <w:p w:rsidR="005A2696" w:rsidRDefault="005A2696">
      <w:pPr>
        <w:spacing w:before="18" w:line="280" w:lineRule="exact"/>
        <w:rPr>
          <w:sz w:val="28"/>
          <w:szCs w:val="28"/>
        </w:rPr>
      </w:pPr>
    </w:p>
    <w:p w:rsidR="005A2696" w:rsidRDefault="008947A3">
      <w:pPr>
        <w:pStyle w:val="BodyText"/>
        <w:ind w:left="181"/>
      </w:pPr>
      <w:r w:rsidRPr="008947A3">
        <w:pict>
          <v:group id="_x0000_s1324" style="position:absolute;left:0;text-align:left;margin-left:28.35pt;margin-top:-2.2pt;width:537.6pt;height:.1pt;z-index:-2449;mso-position-horizontal-relative:page" coordorigin="567,-44" coordsize="10752,2">
            <v:shape id="_x0000_s1325" style="position:absolute;left:567;top:-44;width:10752;height:2" coordorigin="567,-44" coordsize="10752,0" path="m567,-44r10752,e" filled="f" strokecolor="#005695" strokeweight="1pt">
              <v:path arrowok="t"/>
            </v:shape>
            <w10:wrap anchorx="page"/>
          </v:group>
        </w:pict>
      </w:r>
      <w:r w:rsidR="00F90E19">
        <w:rPr>
          <w:rFonts w:ascii="Adobe Garamond Pro Bold" w:eastAsia="Adobe Garamond Pro Bold" w:hAnsi="Adobe Garamond Pro Bold" w:cs="Adobe Garamond Pro Bold"/>
          <w:b/>
          <w:bCs/>
          <w:color w:val="231F20"/>
        </w:rPr>
        <w:t>EHP</w:t>
      </w:r>
      <w:r w:rsidR="00F90E19">
        <w:rPr>
          <w:color w:val="231F20"/>
        </w:rPr>
        <w:t xml:space="preserve">, other QG, </w:t>
      </w:r>
      <w:r w:rsidR="00F90E19">
        <w:rPr>
          <w:color w:val="231F20"/>
          <w:spacing w:val="-3"/>
        </w:rPr>
        <w:t>A</w:t>
      </w:r>
      <w:r w:rsidR="00F90E19">
        <w:rPr>
          <w:color w:val="231F20"/>
        </w:rPr>
        <w:t>G, GBRM</w:t>
      </w:r>
      <w:r w:rsidR="00F90E19">
        <w:rPr>
          <w:color w:val="231F20"/>
          <w:spacing w:val="-8"/>
        </w:rPr>
        <w:t>P</w:t>
      </w:r>
      <w:r w:rsidR="00F90E19">
        <w:rPr>
          <w:color w:val="231F20"/>
        </w:rPr>
        <w:t>A,</w:t>
      </w:r>
    </w:p>
    <w:p w:rsidR="005A2696" w:rsidRDefault="00F90E19">
      <w:pPr>
        <w:pStyle w:val="BodyText"/>
        <w:spacing w:before="38" w:line="278" w:lineRule="auto"/>
        <w:ind w:left="181" w:right="754"/>
      </w:pPr>
      <w:r>
        <w:rPr>
          <w:color w:val="231F20"/>
          <w:spacing w:val="-11"/>
        </w:rPr>
        <w:t>P</w:t>
      </w:r>
      <w:r>
        <w:rPr>
          <w:color w:val="231F20"/>
        </w:rPr>
        <w:t>o</w:t>
      </w:r>
      <w:r>
        <w:rPr>
          <w:color w:val="231F20"/>
          <w:spacing w:val="1"/>
        </w:rPr>
        <w:t>r</w:t>
      </w:r>
      <w:r>
        <w:rPr>
          <w:color w:val="231F20"/>
        </w:rPr>
        <w:t xml:space="preserve">ts </w:t>
      </w:r>
      <w:r>
        <w:rPr>
          <w:color w:val="231F20"/>
          <w:spacing w:val="-4"/>
        </w:rPr>
        <w:t>A</w:t>
      </w:r>
      <w:r>
        <w:rPr>
          <w:color w:val="231F20"/>
        </w:rPr>
        <w:t xml:space="preserve">ustralia, NRMs, </w:t>
      </w:r>
      <w:r>
        <w:rPr>
          <w:color w:val="231F20"/>
          <w:spacing w:val="-25"/>
        </w:rPr>
        <w:t>T</w:t>
      </w:r>
      <w:r>
        <w:rPr>
          <w:color w:val="231F20"/>
        </w:rPr>
        <w:t>raditional Owners</w:t>
      </w:r>
    </w:p>
    <w:p w:rsidR="005A2696" w:rsidRDefault="00F90E19">
      <w:pPr>
        <w:spacing w:before="10" w:line="200" w:lineRule="exact"/>
        <w:rPr>
          <w:sz w:val="20"/>
          <w:szCs w:val="20"/>
        </w:rPr>
      </w:pPr>
      <w:r>
        <w:br w:type="column"/>
      </w:r>
    </w:p>
    <w:p w:rsidR="005A2696" w:rsidRDefault="00F90E19">
      <w:pPr>
        <w:pStyle w:val="Heading4"/>
        <w:ind w:left="182"/>
        <w:rPr>
          <w:b w:val="0"/>
          <w:bCs w:val="0"/>
        </w:rPr>
      </w:pPr>
      <w:r>
        <w:rPr>
          <w:color w:val="231F20"/>
          <w:spacing w:val="-5"/>
        </w:rPr>
        <w:t>G</w:t>
      </w:r>
      <w:r>
        <w:rPr>
          <w:color w:val="231F20"/>
          <w:spacing w:val="-2"/>
        </w:rPr>
        <w:t>r</w:t>
      </w:r>
      <w:r>
        <w:rPr>
          <w:color w:val="231F20"/>
        </w:rPr>
        <w:t>oupings</w:t>
      </w:r>
    </w:p>
    <w:p w:rsidR="005A2696" w:rsidRDefault="005A2696">
      <w:pPr>
        <w:spacing w:before="3" w:line="200" w:lineRule="exact"/>
        <w:rPr>
          <w:sz w:val="20"/>
          <w:szCs w:val="20"/>
        </w:rPr>
      </w:pPr>
    </w:p>
    <w:p w:rsidR="008E258C" w:rsidRDefault="008E258C">
      <w:pPr>
        <w:pStyle w:val="BodyText"/>
        <w:ind w:left="182"/>
        <w:rPr>
          <w:color w:val="231F20"/>
          <w:spacing w:val="-25"/>
        </w:rPr>
      </w:pPr>
    </w:p>
    <w:p w:rsidR="005A2696" w:rsidRDefault="00F90E19" w:rsidP="008E258C">
      <w:pPr>
        <w:pStyle w:val="BodyText"/>
        <w:ind w:left="0"/>
      </w:pPr>
      <w:r>
        <w:rPr>
          <w:color w:val="231F20"/>
          <w:spacing w:val="-25"/>
        </w:rPr>
        <w:t>T</w:t>
      </w:r>
      <w:r>
        <w:rPr>
          <w:color w:val="231F20"/>
        </w:rPr>
        <w:t>raditional Owners</w:t>
      </w: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before="16" w:line="200" w:lineRule="exact"/>
        <w:rPr>
          <w:sz w:val="20"/>
          <w:szCs w:val="20"/>
        </w:rPr>
      </w:pPr>
    </w:p>
    <w:p w:rsidR="008E258C" w:rsidRDefault="008E258C">
      <w:pPr>
        <w:pStyle w:val="BodyText"/>
        <w:spacing w:line="574" w:lineRule="auto"/>
        <w:ind w:left="182" w:right="851"/>
        <w:rPr>
          <w:color w:val="231F20"/>
        </w:rPr>
      </w:pPr>
    </w:p>
    <w:p w:rsidR="008E258C" w:rsidRDefault="00F90E19">
      <w:pPr>
        <w:pStyle w:val="BodyText"/>
        <w:spacing w:line="574" w:lineRule="auto"/>
        <w:ind w:left="182" w:right="851"/>
        <w:rPr>
          <w:color w:val="231F20"/>
        </w:rPr>
      </w:pPr>
      <w:r>
        <w:rPr>
          <w:color w:val="231F20"/>
        </w:rPr>
        <w:t xml:space="preserve">Communications and </w:t>
      </w:r>
      <w:r>
        <w:rPr>
          <w:color w:val="231F20"/>
          <w:spacing w:val="-2"/>
        </w:rPr>
        <w:t>O</w:t>
      </w:r>
      <w:r>
        <w:rPr>
          <w:color w:val="231F20"/>
        </w:rPr>
        <w:t>ut</w:t>
      </w:r>
      <w:r>
        <w:rPr>
          <w:color w:val="231F20"/>
          <w:spacing w:val="-2"/>
        </w:rPr>
        <w:t>r</w:t>
      </w:r>
      <w:r>
        <w:rPr>
          <w:color w:val="231F20"/>
        </w:rPr>
        <w:t xml:space="preserve">each </w:t>
      </w:r>
    </w:p>
    <w:p w:rsidR="008E258C" w:rsidRDefault="008E258C">
      <w:pPr>
        <w:pStyle w:val="BodyText"/>
        <w:spacing w:line="574" w:lineRule="auto"/>
        <w:ind w:left="182" w:right="851"/>
        <w:rPr>
          <w:color w:val="231F20"/>
        </w:rPr>
      </w:pPr>
    </w:p>
    <w:p w:rsidR="005A2696" w:rsidRDefault="00F90E19">
      <w:pPr>
        <w:pStyle w:val="BodyText"/>
        <w:spacing w:line="574" w:lineRule="auto"/>
        <w:ind w:left="182" w:right="851"/>
      </w:pPr>
      <w:r>
        <w:rPr>
          <w:color w:val="231F20"/>
          <w:spacing w:val="-11"/>
        </w:rPr>
        <w:t>P</w:t>
      </w:r>
      <w:r>
        <w:rPr>
          <w:color w:val="231F20"/>
        </w:rPr>
        <w:t xml:space="preserve">olicy and </w:t>
      </w:r>
      <w:r>
        <w:rPr>
          <w:color w:val="231F20"/>
          <w:spacing w:val="-3"/>
        </w:rPr>
        <w:t>G</w:t>
      </w:r>
      <w:r>
        <w:rPr>
          <w:color w:val="231F20"/>
        </w:rPr>
        <w:t>uidance</w:t>
      </w:r>
    </w:p>
    <w:p w:rsidR="005A2696" w:rsidRDefault="005A2696">
      <w:pPr>
        <w:spacing w:line="280" w:lineRule="exact"/>
        <w:rPr>
          <w:sz w:val="28"/>
          <w:szCs w:val="28"/>
        </w:rPr>
      </w:pPr>
    </w:p>
    <w:p w:rsidR="005A2696" w:rsidRDefault="00F90E19">
      <w:pPr>
        <w:pStyle w:val="BodyText"/>
        <w:ind w:left="182"/>
      </w:pPr>
      <w:r>
        <w:rPr>
          <w:color w:val="231F20"/>
          <w:spacing w:val="-2"/>
        </w:rPr>
        <w:t>P</w:t>
      </w:r>
      <w:r>
        <w:rPr>
          <w:color w:val="231F20"/>
        </w:rPr>
        <w:t xml:space="preserve">lanning and </w:t>
      </w:r>
      <w:r>
        <w:rPr>
          <w:color w:val="231F20"/>
          <w:spacing w:val="-2"/>
        </w:rPr>
        <w:t>D</w:t>
      </w:r>
      <w:r>
        <w:rPr>
          <w:color w:val="231F20"/>
        </w:rPr>
        <w:t>e</w:t>
      </w:r>
      <w:r>
        <w:rPr>
          <w:color w:val="231F20"/>
          <w:spacing w:val="-2"/>
        </w:rPr>
        <w:t>v</w:t>
      </w:r>
      <w:r>
        <w:rPr>
          <w:color w:val="231F20"/>
        </w:rPr>
        <w:t>elopment</w:t>
      </w:r>
    </w:p>
    <w:p w:rsidR="005A2696" w:rsidRDefault="005A2696">
      <w:pPr>
        <w:sectPr w:rsidR="005A2696">
          <w:type w:val="continuous"/>
          <w:pgSz w:w="11906" w:h="16840"/>
          <w:pgMar w:top="1140" w:right="0" w:bottom="280" w:left="0" w:header="720" w:footer="720" w:gutter="0"/>
          <w:cols w:num="3" w:space="720" w:equalWidth="0">
            <w:col w:w="5802" w:space="40"/>
            <w:col w:w="2647" w:space="40"/>
            <w:col w:w="3377"/>
          </w:cols>
        </w:sectPr>
      </w:pPr>
    </w:p>
    <w:p w:rsidR="00097C34" w:rsidRDefault="008947A3">
      <w:pPr>
        <w:tabs>
          <w:tab w:val="left" w:pos="1600"/>
        </w:tabs>
        <w:spacing w:before="17" w:line="278" w:lineRule="auto"/>
        <w:ind w:left="1600" w:right="91" w:hanging="954"/>
        <w:rPr>
          <w:rFonts w:ascii="Adobe Garamond Pro" w:eastAsia="Adobe Garamond Pro" w:hAnsi="Adobe Garamond Pro" w:cs="Adobe Garamond Pro"/>
          <w:color w:val="231F20"/>
          <w:sz w:val="19"/>
          <w:szCs w:val="19"/>
        </w:rPr>
      </w:pPr>
      <w:r w:rsidRPr="008947A3">
        <w:lastRenderedPageBreak/>
        <w:pict>
          <v:group id="_x0000_s1326" style="position:absolute;left:0;text-align:left;margin-left:28.85pt;margin-top:3.65pt;width:537.6pt;height:.1pt;z-index:-2448;mso-position-horizontal-relative:page" coordorigin="567,831" coordsize="10752,2">
            <v:shape id="_x0000_s1327" style="position:absolute;left:567;top:831;width:10752;height:2" coordorigin="567,831" coordsize="10752,0" path="m567,831r10752,e" filled="f" strokecolor="#005695" strokeweight="1pt">
              <v:path arrowok="t"/>
            </v:shape>
            <w10:wrap anchorx="page"/>
          </v:group>
        </w:pict>
      </w:r>
    </w:p>
    <w:p w:rsidR="005A2696" w:rsidRDefault="008947A3" w:rsidP="00097C34">
      <w:pPr>
        <w:pStyle w:val="BodyText"/>
      </w:pPr>
      <w:r w:rsidRPr="008947A3">
        <w:pict>
          <v:group id="_x0000_s1328" style="position:absolute;left:0;text-align:left;margin-left:28.35pt;margin-top:41.55pt;width:537.6pt;height:.1pt;z-index:-2447;mso-position-horizontal-relative:page" coordorigin="567,831" coordsize="10752,2">
            <v:shape id="_x0000_s1329" style="position:absolute;left:567;top:831;width:10752;height:2" coordorigin="567,831" coordsize="10752,0" path="m567,831r10752,e" filled="f" strokecolor="#005695" strokeweight="1pt">
              <v:path arrowok="t"/>
            </v:shape>
            <w10:wrap anchorx="page"/>
          </v:group>
        </w:pict>
      </w:r>
      <w:r w:rsidR="00F90E19">
        <w:t>HA9</w:t>
      </w:r>
      <w:r w:rsidR="00F90E19">
        <w:tab/>
      </w:r>
      <w:r w:rsidR="00F90E19">
        <w:rPr>
          <w:spacing w:val="-6"/>
        </w:rPr>
        <w:t>U</w:t>
      </w:r>
      <w:r w:rsidR="00F90E19">
        <w:t>pdate existing conse</w:t>
      </w:r>
      <w:r w:rsidR="00F90E19">
        <w:rPr>
          <w:spacing w:val="3"/>
        </w:rPr>
        <w:t>r</w:t>
      </w:r>
      <w:r w:rsidR="00F90E19">
        <w:rPr>
          <w:spacing w:val="-2"/>
        </w:rPr>
        <w:t>v</w:t>
      </w:r>
      <w:r w:rsidR="00F90E19">
        <w:t>ation management plans for historic shi</w:t>
      </w:r>
      <w:r w:rsidR="00F90E19">
        <w:rPr>
          <w:spacing w:val="-2"/>
        </w:rPr>
        <w:t>p</w:t>
      </w:r>
      <w:r w:rsidR="00F90E19">
        <w:t>w</w:t>
      </w:r>
      <w:r w:rsidR="00F90E19">
        <w:rPr>
          <w:spacing w:val="-2"/>
        </w:rPr>
        <w:t>r</w:t>
      </w:r>
      <w:r w:rsidR="00F90E19">
        <w:t xml:space="preserve">ecks—the SS </w:t>
      </w:r>
      <w:r w:rsidR="00F90E19">
        <w:rPr>
          <w:i/>
          <w:spacing w:val="-16"/>
        </w:rPr>
        <w:t>Y</w:t>
      </w:r>
      <w:r w:rsidR="00F90E19">
        <w:rPr>
          <w:i/>
        </w:rPr>
        <w:t xml:space="preserve">ongala </w:t>
      </w:r>
      <w:r w:rsidR="00F90E19">
        <w:t xml:space="preserve">(1911), </w:t>
      </w:r>
      <w:r w:rsidR="00F90E19">
        <w:rPr>
          <w:i/>
          <w:spacing w:val="-4"/>
        </w:rPr>
        <w:t>G</w:t>
      </w:r>
      <w:r w:rsidR="00F90E19">
        <w:rPr>
          <w:i/>
        </w:rPr>
        <w:t xml:space="preserve">othenburg </w:t>
      </w:r>
      <w:r w:rsidR="00F90E19">
        <w:t xml:space="preserve">(1875), and SS </w:t>
      </w:r>
      <w:r w:rsidR="00F90E19">
        <w:rPr>
          <w:i/>
          <w:spacing w:val="-3"/>
        </w:rPr>
        <w:t>L</w:t>
      </w:r>
      <w:r w:rsidR="00F90E19">
        <w:rPr>
          <w:i/>
        </w:rPr>
        <w:t>le</w:t>
      </w:r>
      <w:r w:rsidR="00F90E19">
        <w:rPr>
          <w:i/>
          <w:spacing w:val="-3"/>
        </w:rPr>
        <w:t>w</w:t>
      </w:r>
      <w:r w:rsidR="00F90E19">
        <w:rPr>
          <w:i/>
        </w:rPr>
        <w:t xml:space="preserve">ellyn </w:t>
      </w:r>
      <w:r w:rsidR="00F90E19">
        <w:t>(1919).</w:t>
      </w:r>
    </w:p>
    <w:p w:rsidR="00097C34" w:rsidRDefault="00097C34">
      <w:pPr>
        <w:pStyle w:val="BodyText"/>
        <w:tabs>
          <w:tab w:val="left" w:pos="1600"/>
        </w:tabs>
        <w:spacing w:before="17" w:line="278" w:lineRule="auto"/>
        <w:ind w:left="1600" w:hanging="954"/>
        <w:rPr>
          <w:color w:val="231F20"/>
        </w:rPr>
      </w:pPr>
    </w:p>
    <w:p w:rsidR="005A2696" w:rsidRDefault="008947A3">
      <w:pPr>
        <w:pStyle w:val="BodyText"/>
        <w:tabs>
          <w:tab w:val="left" w:pos="1600"/>
        </w:tabs>
        <w:spacing w:before="17" w:line="278" w:lineRule="auto"/>
        <w:ind w:left="1600" w:hanging="954"/>
      </w:pPr>
      <w:r w:rsidRPr="008947A3">
        <w:pict>
          <v:group id="_x0000_s1330" style="position:absolute;left:0;text-align:left;margin-left:28.35pt;margin-top:41.55pt;width:537.6pt;height:.1pt;z-index:-2446;mso-position-horizontal-relative:page" coordorigin="567,831" coordsize="10752,2">
            <v:shape id="_x0000_s1331" style="position:absolute;left:567;top:831;width:10752;height:2" coordorigin="567,831" coordsize="10752,0" path="m567,831r10752,e" filled="f" strokecolor="#005695" strokeweight="1pt">
              <v:path arrowok="t"/>
            </v:shape>
            <w10:wrap anchorx="page"/>
          </v:group>
        </w:pict>
      </w:r>
      <w:r w:rsidR="00F90E19">
        <w:rPr>
          <w:color w:val="231F20"/>
        </w:rPr>
        <w:t>HA10</w:t>
      </w:r>
      <w:r w:rsidR="00F90E19">
        <w:rPr>
          <w:color w:val="231F20"/>
        </w:rPr>
        <w:tab/>
        <w:t>Complete and implement conse</w:t>
      </w:r>
      <w:r w:rsidR="00F90E19">
        <w:rPr>
          <w:color w:val="231F20"/>
          <w:spacing w:val="3"/>
        </w:rPr>
        <w:t>r</w:t>
      </w:r>
      <w:r w:rsidR="00F90E19">
        <w:rPr>
          <w:color w:val="231F20"/>
          <w:spacing w:val="-2"/>
        </w:rPr>
        <w:t>v</w:t>
      </w:r>
      <w:r w:rsidR="00F90E19">
        <w:rPr>
          <w:color w:val="231F20"/>
        </w:rPr>
        <w:t>ation management plans for key historic shi</w:t>
      </w:r>
      <w:r w:rsidR="00F90E19">
        <w:rPr>
          <w:color w:val="231F20"/>
          <w:spacing w:val="-2"/>
        </w:rPr>
        <w:t>p</w:t>
      </w:r>
      <w:r w:rsidR="00F90E19">
        <w:rPr>
          <w:color w:val="231F20"/>
        </w:rPr>
        <w:t>w</w:t>
      </w:r>
      <w:r w:rsidR="00F90E19">
        <w:rPr>
          <w:color w:val="231F20"/>
          <w:spacing w:val="-2"/>
        </w:rPr>
        <w:t>r</w:t>
      </w:r>
      <w:r w:rsidR="00F90E19">
        <w:rPr>
          <w:color w:val="231F20"/>
        </w:rPr>
        <w:t xml:space="preserve">ecks—HMS </w:t>
      </w:r>
      <w:r w:rsidR="00F90E19">
        <w:rPr>
          <w:rFonts w:ascii="Adobe Garamond Pro" w:hAnsi="Adobe Garamond Pro" w:cs="Adobe Garamond Pro"/>
          <w:i/>
          <w:color w:val="231F20"/>
          <w:spacing w:val="-11"/>
        </w:rPr>
        <w:t>P</w:t>
      </w:r>
      <w:r w:rsidR="00F90E19">
        <w:rPr>
          <w:rFonts w:ascii="Adobe Garamond Pro" w:hAnsi="Adobe Garamond Pro" w:cs="Adobe Garamond Pro"/>
          <w:i/>
          <w:color w:val="231F20"/>
        </w:rPr>
        <w:t>ando</w:t>
      </w:r>
      <w:r w:rsidR="00F90E19">
        <w:rPr>
          <w:rFonts w:ascii="Adobe Garamond Pro" w:hAnsi="Adobe Garamond Pro" w:cs="Adobe Garamond Pro"/>
          <w:i/>
          <w:color w:val="231F20"/>
          <w:spacing w:val="-6"/>
        </w:rPr>
        <w:t>r</w:t>
      </w:r>
      <w:r w:rsidR="00F90E19">
        <w:rPr>
          <w:rFonts w:ascii="Adobe Garamond Pro" w:hAnsi="Adobe Garamond Pro" w:cs="Adobe Garamond Pro"/>
          <w:i/>
          <w:color w:val="231F20"/>
        </w:rPr>
        <w:t xml:space="preserve">a </w:t>
      </w:r>
      <w:r w:rsidR="00F90E19">
        <w:rPr>
          <w:color w:val="231F20"/>
        </w:rPr>
        <w:t xml:space="preserve">(1791), HMCS </w:t>
      </w:r>
      <w:r w:rsidR="00F90E19">
        <w:rPr>
          <w:rFonts w:ascii="Adobe Garamond Pro" w:hAnsi="Adobe Garamond Pro" w:cs="Adobe Garamond Pro"/>
          <w:i/>
          <w:color w:val="231F20"/>
          <w:spacing w:val="-4"/>
        </w:rPr>
        <w:t>M</w:t>
      </w:r>
      <w:r w:rsidR="00F90E19">
        <w:rPr>
          <w:rFonts w:ascii="Adobe Garamond Pro" w:hAnsi="Adobe Garamond Pro" w:cs="Adobe Garamond Pro"/>
          <w:i/>
          <w:color w:val="231F20"/>
        </w:rPr>
        <w:t>e</w:t>
      </w:r>
      <w:r w:rsidR="00F90E19">
        <w:rPr>
          <w:rFonts w:ascii="Adobe Garamond Pro" w:hAnsi="Adobe Garamond Pro" w:cs="Adobe Garamond Pro"/>
          <w:i/>
          <w:color w:val="231F20"/>
          <w:spacing w:val="1"/>
        </w:rPr>
        <w:t>r</w:t>
      </w:r>
      <w:r w:rsidR="00F90E19">
        <w:rPr>
          <w:rFonts w:ascii="Adobe Garamond Pro" w:hAnsi="Adobe Garamond Pro" w:cs="Adobe Garamond Pro"/>
          <w:i/>
          <w:color w:val="231F20"/>
        </w:rPr>
        <w:t xml:space="preserve">maid </w:t>
      </w:r>
      <w:r w:rsidR="00F90E19">
        <w:rPr>
          <w:color w:val="231F20"/>
        </w:rPr>
        <w:t xml:space="preserve">(1829) and </w:t>
      </w:r>
      <w:r w:rsidR="00F90E19">
        <w:rPr>
          <w:rFonts w:ascii="Adobe Garamond Pro" w:hAnsi="Adobe Garamond Pro" w:cs="Adobe Garamond Pro"/>
          <w:i/>
          <w:color w:val="231F20"/>
          <w:spacing w:val="-6"/>
        </w:rPr>
        <w:t>F</w:t>
      </w:r>
      <w:r w:rsidR="00F90E19">
        <w:rPr>
          <w:rFonts w:ascii="Adobe Garamond Pro" w:hAnsi="Adobe Garamond Pro" w:cs="Adobe Garamond Pro"/>
          <w:i/>
          <w:color w:val="231F20"/>
        </w:rPr>
        <w:t xml:space="preserve">oam </w:t>
      </w:r>
      <w:r w:rsidR="00F90E19">
        <w:rPr>
          <w:color w:val="231F20"/>
        </w:rPr>
        <w:t>(1893).</w:t>
      </w:r>
    </w:p>
    <w:p w:rsidR="00097C34" w:rsidRDefault="00F90E19">
      <w:pPr>
        <w:pStyle w:val="BodyText"/>
        <w:tabs>
          <w:tab w:val="left" w:pos="2859"/>
        </w:tabs>
        <w:spacing w:before="17"/>
        <w:ind w:left="171"/>
      </w:pPr>
      <w:r>
        <w:br w:type="column"/>
      </w:r>
    </w:p>
    <w:p w:rsidR="00097C34" w:rsidRDefault="00097C34">
      <w:pPr>
        <w:pStyle w:val="BodyText"/>
        <w:tabs>
          <w:tab w:val="left" w:pos="2859"/>
        </w:tabs>
        <w:spacing w:before="17"/>
        <w:ind w:left="171"/>
      </w:pPr>
    </w:p>
    <w:p w:rsidR="005A2696" w:rsidRDefault="00F90E19">
      <w:pPr>
        <w:pStyle w:val="BodyText"/>
        <w:tabs>
          <w:tab w:val="left" w:pos="2859"/>
        </w:tabs>
        <w:spacing w:before="17"/>
        <w:ind w:left="171"/>
      </w:pPr>
      <w:r>
        <w:rPr>
          <w:rFonts w:ascii="Adobe Garamond Pro Bold" w:eastAsia="Adobe Garamond Pro Bold" w:hAnsi="Adobe Garamond Pro Bold" w:cs="Adobe Garamond Pro Bold"/>
          <w:b/>
          <w:bCs/>
          <w:color w:val="231F20"/>
        </w:rPr>
        <w:t>EHP</w:t>
      </w:r>
      <w:r>
        <w:rPr>
          <w:color w:val="231F20"/>
        </w:rPr>
        <w:t>, NPSR, GBRM</w:t>
      </w:r>
      <w:r>
        <w:rPr>
          <w:color w:val="231F20"/>
          <w:spacing w:val="-8"/>
        </w:rPr>
        <w:t>P</w:t>
      </w:r>
      <w:r>
        <w:rPr>
          <w:color w:val="231F20"/>
        </w:rPr>
        <w:t>A</w:t>
      </w:r>
      <w:r>
        <w:rPr>
          <w:color w:val="231F20"/>
        </w:rPr>
        <w:tab/>
      </w:r>
      <w:r>
        <w:rPr>
          <w:color w:val="231F20"/>
          <w:spacing w:val="-4"/>
        </w:rPr>
        <w:t>H</w:t>
      </w:r>
      <w:r>
        <w:rPr>
          <w:color w:val="231F20"/>
        </w:rPr>
        <w:t xml:space="preserve">istoric </w:t>
      </w:r>
      <w:r>
        <w:rPr>
          <w:color w:val="231F20"/>
          <w:spacing w:val="-4"/>
        </w:rPr>
        <w:t>H</w:t>
      </w:r>
      <w:r>
        <w:rPr>
          <w:color w:val="231F20"/>
        </w:rPr>
        <w:t>eritage</w:t>
      </w: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before="16" w:line="200" w:lineRule="exact"/>
        <w:rPr>
          <w:sz w:val="20"/>
          <w:szCs w:val="20"/>
        </w:rPr>
      </w:pPr>
    </w:p>
    <w:p w:rsidR="005A2696" w:rsidRDefault="00F90E19">
      <w:pPr>
        <w:pStyle w:val="BodyText"/>
        <w:tabs>
          <w:tab w:val="left" w:pos="2859"/>
        </w:tabs>
        <w:ind w:left="171"/>
      </w:pPr>
      <w:r>
        <w:rPr>
          <w:rFonts w:ascii="Adobe Garamond Pro Bold" w:eastAsia="Adobe Garamond Pro Bold" w:hAnsi="Adobe Garamond Pro Bold" w:cs="Adobe Garamond Pro Bold"/>
          <w:b/>
          <w:bCs/>
          <w:color w:val="231F20"/>
        </w:rPr>
        <w:t>EHP</w:t>
      </w:r>
      <w:r>
        <w:rPr>
          <w:color w:val="231F20"/>
        </w:rPr>
        <w:t>, NPSR, GBRM</w:t>
      </w:r>
      <w:r>
        <w:rPr>
          <w:color w:val="231F20"/>
          <w:spacing w:val="-8"/>
        </w:rPr>
        <w:t>P</w:t>
      </w:r>
      <w:r>
        <w:rPr>
          <w:color w:val="231F20"/>
        </w:rPr>
        <w:t>A</w:t>
      </w:r>
      <w:r>
        <w:rPr>
          <w:color w:val="231F20"/>
        </w:rPr>
        <w:tab/>
      </w:r>
      <w:r>
        <w:rPr>
          <w:color w:val="231F20"/>
          <w:spacing w:val="-4"/>
        </w:rPr>
        <w:t>H</w:t>
      </w:r>
      <w:r>
        <w:rPr>
          <w:color w:val="231F20"/>
        </w:rPr>
        <w:t xml:space="preserve">istoric </w:t>
      </w:r>
      <w:r>
        <w:rPr>
          <w:color w:val="231F20"/>
          <w:spacing w:val="-4"/>
        </w:rPr>
        <w:t>H</w:t>
      </w:r>
      <w:r>
        <w:rPr>
          <w:color w:val="231F20"/>
        </w:rPr>
        <w:t>eritage</w:t>
      </w:r>
    </w:p>
    <w:p w:rsidR="005A2696" w:rsidRDefault="005A2696">
      <w:pPr>
        <w:sectPr w:rsidR="005A2696">
          <w:type w:val="continuous"/>
          <w:pgSz w:w="11906" w:h="16840"/>
          <w:pgMar w:top="1140" w:right="0" w:bottom="280" w:left="0" w:header="720" w:footer="720" w:gutter="0"/>
          <w:cols w:num="2" w:space="720" w:equalWidth="0">
            <w:col w:w="5812" w:space="40"/>
            <w:col w:w="6054"/>
          </w:cols>
        </w:sectPr>
      </w:pPr>
    </w:p>
    <w:p w:rsidR="005A2696" w:rsidRDefault="005A2696">
      <w:pPr>
        <w:spacing w:before="10" w:line="150" w:lineRule="exact"/>
        <w:rPr>
          <w:sz w:val="15"/>
          <w:szCs w:val="15"/>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F90E19">
      <w:pPr>
        <w:pStyle w:val="Heading2"/>
        <w:ind w:right="2015"/>
      </w:pPr>
      <w:r>
        <w:rPr>
          <w:color w:val="005695"/>
          <w:spacing w:val="-11"/>
        </w:rPr>
        <w:t>W</w:t>
      </w:r>
      <w:r>
        <w:rPr>
          <w:color w:val="005695"/>
          <w:spacing w:val="-5"/>
        </w:rPr>
        <w:t>at</w:t>
      </w:r>
      <w:r>
        <w:rPr>
          <w:color w:val="005695"/>
          <w:spacing w:val="-2"/>
        </w:rPr>
        <w:t>e</w:t>
      </w:r>
      <w:r>
        <w:rPr>
          <w:color w:val="005695"/>
        </w:rPr>
        <w:t>r Q</w:t>
      </w:r>
      <w:r>
        <w:rPr>
          <w:color w:val="005695"/>
          <w:spacing w:val="-3"/>
        </w:rPr>
        <w:t>uali</w:t>
      </w:r>
      <w:r>
        <w:rPr>
          <w:color w:val="005695"/>
          <w:spacing w:val="5"/>
        </w:rPr>
        <w:t>t</w:t>
      </w:r>
      <w:r>
        <w:rPr>
          <w:color w:val="005695"/>
        </w:rPr>
        <w:t>y</w:t>
      </w:r>
    </w:p>
    <w:p w:rsidR="005A2696" w:rsidRDefault="005A2696">
      <w:pPr>
        <w:spacing w:before="5" w:line="140" w:lineRule="exact"/>
        <w:rPr>
          <w:sz w:val="14"/>
          <w:szCs w:val="14"/>
        </w:rPr>
      </w:pPr>
    </w:p>
    <w:p w:rsidR="005A2696" w:rsidRDefault="005A2696">
      <w:pPr>
        <w:spacing w:line="140" w:lineRule="exact"/>
        <w:rPr>
          <w:sz w:val="14"/>
          <w:szCs w:val="14"/>
        </w:rPr>
        <w:sectPr w:rsidR="005A2696">
          <w:pgSz w:w="11906" w:h="16840"/>
          <w:pgMar w:top="440" w:right="0" w:bottom="500" w:left="0" w:header="0" w:footer="290" w:gutter="0"/>
          <w:cols w:space="720"/>
        </w:sectPr>
      </w:pPr>
    </w:p>
    <w:p w:rsidR="005A2696" w:rsidRDefault="008947A3">
      <w:pPr>
        <w:spacing w:before="10" w:line="200" w:lineRule="exact"/>
        <w:rPr>
          <w:sz w:val="20"/>
          <w:szCs w:val="20"/>
        </w:rPr>
      </w:pPr>
      <w:r w:rsidRPr="008947A3">
        <w:lastRenderedPageBreak/>
        <w:pict>
          <v:group id="_x0000_s1332" style="position:absolute;margin-left:27.85pt;margin-top:5.45pt;width:538.6pt;height:39.35pt;z-index:-2445;mso-position-horizontal-relative:page" coordorigin="557,-587" coordsize="10772,605">
            <v:group id="_x0000_s1333" style="position:absolute;left:567;top:-577;width:5376;height:585" coordorigin="567,-577" coordsize="5376,585">
              <v:shape id="_x0000_s1334" style="position:absolute;left:567;top:-577;width:5376;height:585" coordorigin="567,-577" coordsize="5376,585" path="m5943,-577r-5376,l567,8r5376,l5943,-577xe" fillcolor="#f4eb5a" stroked="f">
                <v:path arrowok="t"/>
              </v:shape>
            </v:group>
            <v:group id="_x0000_s1335" style="position:absolute;left:5943;top:-577;width:2688;height:585" coordorigin="5943,-577" coordsize="2688,585">
              <v:shape id="_x0000_s1336" style="position:absolute;left:5943;top:-577;width:2688;height:585" coordorigin="5943,-577" coordsize="2688,585" path="m8631,-577r-2688,l5943,8r2688,l8631,-577xe" fillcolor="#f4eb5a" stroked="f">
                <v:path arrowok="t"/>
              </v:shape>
            </v:group>
            <v:group id="_x0000_s1337" style="position:absolute;left:8631;top:-577;width:2;height:585" coordorigin="8631,-577" coordsize="2,585">
              <v:shape id="_x0000_s1338" style="position:absolute;left:8631;top:-577;width:2;height:585" coordorigin="8631,-577" coordsize="0,585" path="m8631,-577r,585e" filled="f" strokecolor="#f4eb5a" strokeweight=".03564mm">
                <v:path arrowok="t"/>
              </v:shape>
            </v:group>
            <v:group id="_x0000_s1339" style="position:absolute;left:8631;top:-577;width:2688;height:585" coordorigin="8631,-577" coordsize="2688,585">
              <v:shape id="_x0000_s1340" style="position:absolute;left:8631;top:-577;width:2688;height:585" coordorigin="8631,-577" coordsize="2688,585" path="m11319,-577r-2688,l8631,8r2688,l11319,-577xe" fillcolor="#f4eb5a" stroked="f">
                <v:path arrowok="t"/>
              </v:shape>
            </v:group>
            <w10:wrap anchorx="page"/>
          </v:group>
        </w:pict>
      </w:r>
    </w:p>
    <w:p w:rsidR="005A2696" w:rsidRDefault="00F90E19">
      <w:pPr>
        <w:pStyle w:val="Heading4"/>
        <w:rPr>
          <w:b w:val="0"/>
          <w:bCs w:val="0"/>
        </w:rPr>
      </w:pPr>
      <w:r>
        <w:rPr>
          <w:color w:val="231F20"/>
          <w:spacing w:val="-3"/>
        </w:rPr>
        <w:t>R</w:t>
      </w:r>
      <w:r>
        <w:rPr>
          <w:color w:val="231F20"/>
        </w:rPr>
        <w:t xml:space="preserve">eef 2050 </w:t>
      </w:r>
      <w:r>
        <w:rPr>
          <w:color w:val="231F20"/>
          <w:spacing w:val="-2"/>
        </w:rPr>
        <w:t>P</w:t>
      </w:r>
      <w:r>
        <w:rPr>
          <w:color w:val="231F20"/>
        </w:rPr>
        <w:t xml:space="preserve">lan </w:t>
      </w:r>
      <w:r>
        <w:rPr>
          <w:color w:val="231F20"/>
          <w:spacing w:val="-2"/>
        </w:rPr>
        <w:t>A</w:t>
      </w:r>
      <w:r>
        <w:rPr>
          <w:color w:val="231F20"/>
        </w:rPr>
        <w:t>ction</w:t>
      </w:r>
    </w:p>
    <w:p w:rsidR="005A2696" w:rsidRDefault="005A2696">
      <w:pPr>
        <w:spacing w:before="3" w:line="200" w:lineRule="exact"/>
        <w:rPr>
          <w:sz w:val="20"/>
          <w:szCs w:val="20"/>
        </w:rPr>
      </w:pPr>
    </w:p>
    <w:p w:rsidR="008E258C" w:rsidRDefault="008E258C">
      <w:pPr>
        <w:pStyle w:val="BodyText"/>
        <w:tabs>
          <w:tab w:val="left" w:pos="1628"/>
        </w:tabs>
        <w:spacing w:line="278" w:lineRule="auto"/>
        <w:ind w:right="344" w:hanging="983"/>
        <w:rPr>
          <w:color w:val="231F20"/>
          <w:spacing w:val="-4"/>
        </w:rPr>
      </w:pPr>
    </w:p>
    <w:p w:rsidR="005A2696" w:rsidRDefault="00F90E19">
      <w:pPr>
        <w:pStyle w:val="BodyText"/>
        <w:tabs>
          <w:tab w:val="left" w:pos="1628"/>
        </w:tabs>
        <w:spacing w:line="278" w:lineRule="auto"/>
        <w:ind w:right="344" w:hanging="983"/>
      </w:pPr>
      <w:r>
        <w:rPr>
          <w:color w:val="231F20"/>
          <w:spacing w:val="-4"/>
        </w:rPr>
        <w:t>W</w:t>
      </w:r>
      <w:r>
        <w:rPr>
          <w:color w:val="231F20"/>
          <w:spacing w:val="-5"/>
        </w:rPr>
        <w:t>Q</w:t>
      </w:r>
      <w:r>
        <w:rPr>
          <w:color w:val="231F20"/>
        </w:rPr>
        <w:t>A1</w:t>
      </w:r>
      <w:r>
        <w:rPr>
          <w:color w:val="231F20"/>
        </w:rPr>
        <w:tab/>
      </w:r>
      <w:r>
        <w:rPr>
          <w:color w:val="231F20"/>
          <w:spacing w:val="-4"/>
        </w:rPr>
        <w:t>B</w:t>
      </w:r>
      <w:r>
        <w:rPr>
          <w:color w:val="231F20"/>
        </w:rPr>
        <w:t xml:space="preserve">y 2018, </w:t>
      </w:r>
      <w:r>
        <w:rPr>
          <w:color w:val="231F20"/>
          <w:spacing w:val="-2"/>
        </w:rPr>
        <w:t>r</w:t>
      </w:r>
      <w:r>
        <w:rPr>
          <w:color w:val="231F20"/>
        </w:rPr>
        <w:t>evi</w:t>
      </w:r>
      <w:r>
        <w:rPr>
          <w:color w:val="231F20"/>
          <w:spacing w:val="1"/>
        </w:rPr>
        <w:t>e</w:t>
      </w:r>
      <w:r>
        <w:rPr>
          <w:color w:val="231F20"/>
        </w:rPr>
        <w:t xml:space="preserve">w and update the </w:t>
      </w:r>
      <w:r>
        <w:rPr>
          <w:color w:val="231F20"/>
          <w:spacing w:val="-3"/>
        </w:rPr>
        <w:t>R</w:t>
      </w:r>
      <w:r>
        <w:rPr>
          <w:color w:val="231F20"/>
        </w:rPr>
        <w:t>eef</w:t>
      </w:r>
      <w:r>
        <w:rPr>
          <w:color w:val="231F20"/>
          <w:spacing w:val="-3"/>
        </w:rPr>
        <w:t xml:space="preserve"> </w:t>
      </w:r>
      <w:r>
        <w:rPr>
          <w:color w:val="231F20"/>
          <w:spacing w:val="-17"/>
        </w:rPr>
        <w:t>W</w:t>
      </w:r>
      <w:r>
        <w:rPr>
          <w:color w:val="231F20"/>
        </w:rPr>
        <w:t xml:space="preserve">ater </w:t>
      </w:r>
      <w:r>
        <w:rPr>
          <w:color w:val="231F20"/>
          <w:spacing w:val="-2"/>
        </w:rPr>
        <w:t>Q</w:t>
      </w:r>
      <w:r>
        <w:rPr>
          <w:color w:val="231F20"/>
        </w:rPr>
        <w:t xml:space="preserve">uality </w:t>
      </w:r>
      <w:r>
        <w:rPr>
          <w:color w:val="231F20"/>
          <w:spacing w:val="-6"/>
        </w:rPr>
        <w:t>P</w:t>
      </w:r>
      <w:r>
        <w:rPr>
          <w:color w:val="231F20"/>
          <w:spacing w:val="-2"/>
        </w:rPr>
        <w:t>r</w:t>
      </w:r>
      <w:r>
        <w:rPr>
          <w:color w:val="231F20"/>
        </w:rPr>
        <w:t xml:space="preserve">otection </w:t>
      </w:r>
      <w:r>
        <w:rPr>
          <w:color w:val="231F20"/>
          <w:spacing w:val="-2"/>
        </w:rPr>
        <w:t>P</w:t>
      </w:r>
      <w:r>
        <w:rPr>
          <w:color w:val="231F20"/>
        </w:rPr>
        <w:t>lan and its targets.</w:t>
      </w:r>
    </w:p>
    <w:p w:rsidR="008E258C" w:rsidRDefault="008E258C">
      <w:pPr>
        <w:pStyle w:val="BodyText"/>
        <w:spacing w:before="17" w:line="278" w:lineRule="auto"/>
        <w:ind w:hanging="983"/>
        <w:jc w:val="both"/>
        <w:rPr>
          <w:color w:val="231F20"/>
          <w:spacing w:val="-4"/>
        </w:rPr>
      </w:pPr>
    </w:p>
    <w:p w:rsidR="005A2696" w:rsidRDefault="008947A3">
      <w:pPr>
        <w:pStyle w:val="BodyText"/>
        <w:spacing w:before="17" w:line="278" w:lineRule="auto"/>
        <w:ind w:hanging="983"/>
        <w:jc w:val="both"/>
      </w:pPr>
      <w:r w:rsidRPr="008947A3">
        <w:pict>
          <v:group id="_x0000_s1343" style="position:absolute;left:0;text-align:left;margin-left:28.35pt;margin-top:41.55pt;width:537.6pt;height:.1pt;z-index:-2443;mso-position-horizontal-relative:page" coordorigin="567,831" coordsize="10752,2">
            <v:shape id="_x0000_s1344" style="position:absolute;left:567;top:831;width:10752;height:2" coordorigin="567,831" coordsize="10752,0" path="m567,831r10752,e" filled="f" strokecolor="#005695" strokeweight="1pt">
              <v:path arrowok="t"/>
            </v:shape>
            <w10:wrap anchorx="page"/>
          </v:group>
        </w:pict>
      </w:r>
      <w:r w:rsidR="00F90E19">
        <w:rPr>
          <w:color w:val="231F20"/>
          <w:spacing w:val="-4"/>
        </w:rPr>
        <w:t>W</w:t>
      </w:r>
      <w:r w:rsidR="00F90E19">
        <w:rPr>
          <w:color w:val="231F20"/>
          <w:spacing w:val="-5"/>
        </w:rPr>
        <w:t>Q</w:t>
      </w:r>
      <w:r w:rsidR="00F90E19">
        <w:rPr>
          <w:color w:val="231F20"/>
        </w:rPr>
        <w:t xml:space="preserve">A2  </w:t>
      </w:r>
      <w:r w:rsidR="00F90E19">
        <w:rPr>
          <w:color w:val="231F20"/>
          <w:spacing w:val="15"/>
        </w:rPr>
        <w:t xml:space="preserve"> </w:t>
      </w:r>
      <w:r w:rsidR="008E258C">
        <w:rPr>
          <w:color w:val="231F20"/>
          <w:spacing w:val="15"/>
        </w:rPr>
        <w:tab/>
      </w:r>
      <w:r w:rsidR="00F90E19">
        <w:rPr>
          <w:color w:val="231F20"/>
        </w:rPr>
        <w:t>Continue imp</w:t>
      </w:r>
      <w:r w:rsidR="00F90E19">
        <w:rPr>
          <w:color w:val="231F20"/>
          <w:spacing w:val="-2"/>
        </w:rPr>
        <w:t>r</w:t>
      </w:r>
      <w:r w:rsidR="00F90E19">
        <w:rPr>
          <w:color w:val="231F20"/>
          <w:spacing w:val="-4"/>
        </w:rPr>
        <w:t>o</w:t>
      </w:r>
      <w:r w:rsidR="00F90E19">
        <w:rPr>
          <w:color w:val="231F20"/>
          <w:spacing w:val="-2"/>
        </w:rPr>
        <w:t>v</w:t>
      </w:r>
      <w:r w:rsidR="00F90E19">
        <w:rPr>
          <w:color w:val="231F20"/>
        </w:rPr>
        <w:t>ement in water quality f</w:t>
      </w:r>
      <w:r w:rsidR="00F90E19">
        <w:rPr>
          <w:color w:val="231F20"/>
          <w:spacing w:val="-2"/>
        </w:rPr>
        <w:t>r</w:t>
      </w:r>
      <w:r w:rsidR="00F90E19">
        <w:rPr>
          <w:color w:val="231F20"/>
        </w:rPr>
        <w:t>om b</w:t>
      </w:r>
      <w:r w:rsidR="00F90E19">
        <w:rPr>
          <w:color w:val="231F20"/>
          <w:spacing w:val="-2"/>
        </w:rPr>
        <w:t>r</w:t>
      </w:r>
      <w:r w:rsidR="00F90E19">
        <w:rPr>
          <w:color w:val="231F20"/>
        </w:rPr>
        <w:t>oadscale land use th</w:t>
      </w:r>
      <w:r w:rsidR="00F90E19">
        <w:rPr>
          <w:color w:val="231F20"/>
          <w:spacing w:val="-2"/>
        </w:rPr>
        <w:t>r</w:t>
      </w:r>
      <w:r w:rsidR="00F90E19">
        <w:rPr>
          <w:color w:val="231F20"/>
        </w:rPr>
        <w:t xml:space="preserve">ough implementation of </w:t>
      </w:r>
      <w:r w:rsidR="00F90E19">
        <w:rPr>
          <w:color w:val="231F20"/>
          <w:spacing w:val="-3"/>
        </w:rPr>
        <w:t>R</w:t>
      </w:r>
      <w:r w:rsidR="00F90E19">
        <w:rPr>
          <w:color w:val="231F20"/>
        </w:rPr>
        <w:t>eef</w:t>
      </w:r>
      <w:r w:rsidR="00F90E19">
        <w:rPr>
          <w:color w:val="231F20"/>
          <w:spacing w:val="-3"/>
        </w:rPr>
        <w:t xml:space="preserve"> </w:t>
      </w:r>
      <w:r w:rsidR="00F90E19">
        <w:rPr>
          <w:color w:val="231F20"/>
          <w:spacing w:val="-17"/>
        </w:rPr>
        <w:t>W</w:t>
      </w:r>
      <w:r w:rsidR="00F90E19">
        <w:rPr>
          <w:color w:val="231F20"/>
        </w:rPr>
        <w:t xml:space="preserve">ater </w:t>
      </w:r>
      <w:r w:rsidR="00F90E19">
        <w:rPr>
          <w:color w:val="231F20"/>
          <w:spacing w:val="-2"/>
        </w:rPr>
        <w:t>Q</w:t>
      </w:r>
      <w:r w:rsidR="00F90E19">
        <w:rPr>
          <w:color w:val="231F20"/>
        </w:rPr>
        <w:t xml:space="preserve">uality </w:t>
      </w:r>
      <w:r w:rsidR="00F90E19">
        <w:rPr>
          <w:color w:val="231F20"/>
          <w:spacing w:val="-6"/>
        </w:rPr>
        <w:t>P</w:t>
      </w:r>
      <w:r w:rsidR="00F90E19">
        <w:rPr>
          <w:color w:val="231F20"/>
          <w:spacing w:val="-2"/>
        </w:rPr>
        <w:t>r</w:t>
      </w:r>
      <w:r w:rsidR="00F90E19">
        <w:rPr>
          <w:color w:val="231F20"/>
        </w:rPr>
        <w:t xml:space="preserve">otection </w:t>
      </w:r>
      <w:r w:rsidR="00F90E19">
        <w:rPr>
          <w:color w:val="231F20"/>
          <w:spacing w:val="-2"/>
        </w:rPr>
        <w:t>P</w:t>
      </w:r>
      <w:r w:rsidR="00F90E19">
        <w:rPr>
          <w:color w:val="231F20"/>
        </w:rPr>
        <w:t>lan 2013 actions.</w:t>
      </w:r>
    </w:p>
    <w:p w:rsidR="005A2696" w:rsidRDefault="00F90E19">
      <w:pPr>
        <w:pStyle w:val="Heading4"/>
        <w:spacing w:before="70"/>
        <w:ind w:left="208"/>
        <w:rPr>
          <w:b w:val="0"/>
          <w:bCs w:val="0"/>
        </w:rPr>
      </w:pPr>
      <w:r>
        <w:br w:type="column"/>
      </w:r>
      <w:r>
        <w:rPr>
          <w:color w:val="231F20"/>
        </w:rPr>
        <w:lastRenderedPageBreak/>
        <w:t>Lead agencies/pa</w:t>
      </w:r>
      <w:r>
        <w:rPr>
          <w:color w:val="231F20"/>
          <w:spacing w:val="1"/>
        </w:rPr>
        <w:t>r</w:t>
      </w:r>
      <w:r>
        <w:rPr>
          <w:color w:val="231F20"/>
        </w:rPr>
        <w:t>tners</w:t>
      </w:r>
    </w:p>
    <w:p w:rsidR="005A2696" w:rsidRDefault="00F90E19">
      <w:pPr>
        <w:pStyle w:val="Heading5"/>
        <w:spacing w:before="36"/>
        <w:ind w:left="208"/>
        <w:rPr>
          <w:rFonts w:ascii="Adobe Garamond Pro Bold" w:eastAsia="Adobe Garamond Pro Bold" w:hAnsi="Adobe Garamond Pro Bold" w:cs="Adobe Garamond Pro Bold"/>
        </w:rPr>
      </w:pPr>
      <w:r>
        <w:rPr>
          <w:rFonts w:ascii="Adobe Garamond Pro Bold" w:eastAsia="Adobe Garamond Pro Bold" w:hAnsi="Adobe Garamond Pro Bold" w:cs="Adobe Garamond Pro Bold"/>
          <w:b/>
          <w:bCs/>
          <w:color w:val="231F20"/>
        </w:rPr>
        <w:t>(</w:t>
      </w:r>
      <w:r>
        <w:rPr>
          <w:color w:val="231F20"/>
        </w:rPr>
        <w:t xml:space="preserve">lead </w:t>
      </w:r>
      <w:r>
        <w:rPr>
          <w:color w:val="231F20"/>
          <w:spacing w:val="-2"/>
        </w:rPr>
        <w:t>r</w:t>
      </w:r>
      <w:r>
        <w:rPr>
          <w:color w:val="231F20"/>
        </w:rPr>
        <w:t>epo</w:t>
      </w:r>
      <w:r>
        <w:rPr>
          <w:color w:val="231F20"/>
          <w:spacing w:val="1"/>
        </w:rPr>
        <w:t>r</w:t>
      </w:r>
      <w:r>
        <w:rPr>
          <w:color w:val="231F20"/>
        </w:rPr>
        <w:t>ting agency in</w:t>
      </w:r>
      <w:r>
        <w:rPr>
          <w:color w:val="231F20"/>
          <w:spacing w:val="-2"/>
        </w:rPr>
        <w:t xml:space="preserve"> </w:t>
      </w:r>
      <w:r>
        <w:rPr>
          <w:rFonts w:ascii="Adobe Garamond Pro Bold" w:eastAsia="Adobe Garamond Pro Bold" w:hAnsi="Adobe Garamond Pro Bold" w:cs="Adobe Garamond Pro Bold"/>
          <w:b/>
          <w:bCs/>
          <w:color w:val="231F20"/>
        </w:rPr>
        <w:t>bold)</w:t>
      </w:r>
    </w:p>
    <w:p w:rsidR="008E258C" w:rsidRDefault="008E258C">
      <w:pPr>
        <w:pStyle w:val="BodyText"/>
        <w:spacing w:before="52"/>
        <w:ind w:left="208"/>
        <w:rPr>
          <w:rFonts w:ascii="Adobe Garamond Pro Bold" w:eastAsia="Adobe Garamond Pro Bold" w:hAnsi="Adobe Garamond Pro Bold" w:cs="Adobe Garamond Pro Bold"/>
          <w:b/>
          <w:bCs/>
          <w:color w:val="231F20"/>
        </w:rPr>
      </w:pPr>
    </w:p>
    <w:p w:rsidR="005A2696" w:rsidRDefault="00F90E19">
      <w:pPr>
        <w:pStyle w:val="BodyText"/>
        <w:spacing w:before="52"/>
        <w:ind w:left="208"/>
      </w:pPr>
      <w:r>
        <w:rPr>
          <w:rFonts w:ascii="Adobe Garamond Pro Bold" w:eastAsia="Adobe Garamond Pro Bold" w:hAnsi="Adobe Garamond Pro Bold" w:cs="Adobe Garamond Pro Bold"/>
          <w:b/>
          <w:bCs/>
          <w:color w:val="231F20"/>
        </w:rPr>
        <w:t>EHP</w:t>
      </w:r>
      <w:r>
        <w:rPr>
          <w:color w:val="231F20"/>
        </w:rPr>
        <w:t xml:space="preserve">, other QG, </w:t>
      </w:r>
      <w:r>
        <w:rPr>
          <w:color w:val="231F20"/>
          <w:spacing w:val="-3"/>
        </w:rPr>
        <w:t>A</w:t>
      </w:r>
      <w:r>
        <w:rPr>
          <w:color w:val="231F20"/>
        </w:rPr>
        <w:t>G, GBRM</w:t>
      </w:r>
      <w:r>
        <w:rPr>
          <w:color w:val="231F20"/>
          <w:spacing w:val="-8"/>
        </w:rPr>
        <w:t>P</w:t>
      </w:r>
      <w:r>
        <w:rPr>
          <w:color w:val="231F20"/>
        </w:rPr>
        <w:t>A,</w:t>
      </w:r>
    </w:p>
    <w:p w:rsidR="005A2696" w:rsidRDefault="008947A3">
      <w:pPr>
        <w:pStyle w:val="BodyText"/>
        <w:spacing w:before="38"/>
        <w:ind w:left="208"/>
      </w:pPr>
      <w:r w:rsidRPr="008947A3">
        <w:pict>
          <v:group id="_x0000_s1341" style="position:absolute;left:0;text-align:left;margin-left:28.35pt;margin-top:14.6pt;width:537.6pt;height:.1pt;z-index:-2444;mso-position-horizontal-relative:page" coordorigin="567,292" coordsize="10752,2">
            <v:shape id="_x0000_s1342" style="position:absolute;left:567;top:292;width:10752;height:2" coordorigin="567,292" coordsize="10752,0" path="m567,292r10752,e" filled="f" strokecolor="#005695" strokeweight="1pt">
              <v:path arrowok="t"/>
            </v:shape>
            <w10:wrap anchorx="page"/>
          </v:group>
        </w:pict>
      </w:r>
      <w:r w:rsidR="00F90E19">
        <w:rPr>
          <w:color w:val="231F20"/>
          <w:spacing w:val="-8"/>
        </w:rPr>
        <w:t>P</w:t>
      </w:r>
      <w:r w:rsidR="00F90E19">
        <w:rPr>
          <w:color w:val="231F20"/>
        </w:rPr>
        <w:t>a</w:t>
      </w:r>
      <w:r w:rsidR="00F90E19">
        <w:rPr>
          <w:color w:val="231F20"/>
          <w:spacing w:val="1"/>
        </w:rPr>
        <w:t>r</w:t>
      </w:r>
      <w:r w:rsidR="00F90E19">
        <w:rPr>
          <w:color w:val="231F20"/>
        </w:rPr>
        <w:t>tners</w:t>
      </w:r>
    </w:p>
    <w:p w:rsidR="005A2696" w:rsidRDefault="00F90E19">
      <w:pPr>
        <w:pStyle w:val="BodyText"/>
        <w:spacing w:before="56"/>
        <w:ind w:left="208"/>
      </w:pPr>
      <w:r>
        <w:rPr>
          <w:rFonts w:ascii="Adobe Garamond Pro Bold" w:eastAsia="Adobe Garamond Pro Bold" w:hAnsi="Adobe Garamond Pro Bold" w:cs="Adobe Garamond Pro Bold"/>
          <w:b/>
          <w:bCs/>
          <w:color w:val="231F20"/>
        </w:rPr>
        <w:t>EHP</w:t>
      </w:r>
      <w:r>
        <w:rPr>
          <w:color w:val="231F20"/>
        </w:rPr>
        <w:t>, other QG,</w:t>
      </w:r>
      <w:r>
        <w:rPr>
          <w:color w:val="231F20"/>
          <w:spacing w:val="-3"/>
        </w:rPr>
        <w:t>A</w:t>
      </w:r>
      <w:r>
        <w:rPr>
          <w:color w:val="231F20"/>
        </w:rPr>
        <w:t>G, GBRM</w:t>
      </w:r>
      <w:r>
        <w:rPr>
          <w:color w:val="231F20"/>
          <w:spacing w:val="-8"/>
        </w:rPr>
        <w:t>P</w:t>
      </w:r>
      <w:r>
        <w:rPr>
          <w:color w:val="231F20"/>
        </w:rPr>
        <w:t>A,</w:t>
      </w:r>
    </w:p>
    <w:p w:rsidR="005A2696" w:rsidRDefault="00F90E19">
      <w:pPr>
        <w:pStyle w:val="BodyText"/>
        <w:spacing w:before="38"/>
        <w:ind w:left="208"/>
      </w:pPr>
      <w:r>
        <w:rPr>
          <w:color w:val="231F20"/>
          <w:spacing w:val="-3"/>
        </w:rPr>
        <w:t>I</w:t>
      </w:r>
      <w:r>
        <w:rPr>
          <w:color w:val="231F20"/>
        </w:rPr>
        <w:t>ndust</w:t>
      </w:r>
      <w:r>
        <w:rPr>
          <w:color w:val="231F20"/>
          <w:spacing w:val="3"/>
        </w:rPr>
        <w:t>r</w:t>
      </w:r>
      <w:r>
        <w:rPr>
          <w:color w:val="231F20"/>
          <w:spacing w:val="-17"/>
        </w:rPr>
        <w:t>y</w:t>
      </w:r>
      <w:r>
        <w:rPr>
          <w:color w:val="231F20"/>
        </w:rPr>
        <w:t>, NRMs</w:t>
      </w:r>
    </w:p>
    <w:p w:rsidR="005A2696" w:rsidRDefault="00F90E19">
      <w:pPr>
        <w:spacing w:before="10" w:line="200" w:lineRule="exact"/>
        <w:rPr>
          <w:sz w:val="20"/>
          <w:szCs w:val="20"/>
        </w:rPr>
      </w:pPr>
      <w:r>
        <w:br w:type="column"/>
      </w:r>
    </w:p>
    <w:p w:rsidR="005A2696" w:rsidRDefault="00F90E19">
      <w:pPr>
        <w:pStyle w:val="Heading4"/>
        <w:ind w:left="182"/>
        <w:rPr>
          <w:b w:val="0"/>
          <w:bCs w:val="0"/>
        </w:rPr>
      </w:pPr>
      <w:r>
        <w:rPr>
          <w:color w:val="231F20"/>
          <w:spacing w:val="-5"/>
        </w:rPr>
        <w:t>G</w:t>
      </w:r>
      <w:r>
        <w:rPr>
          <w:color w:val="231F20"/>
          <w:spacing w:val="-2"/>
        </w:rPr>
        <w:t>r</w:t>
      </w:r>
      <w:r>
        <w:rPr>
          <w:color w:val="231F20"/>
        </w:rPr>
        <w:t>oupings</w:t>
      </w:r>
    </w:p>
    <w:p w:rsidR="005A2696" w:rsidRDefault="005A2696">
      <w:pPr>
        <w:spacing w:before="3" w:line="200" w:lineRule="exact"/>
        <w:rPr>
          <w:sz w:val="20"/>
          <w:szCs w:val="20"/>
        </w:rPr>
      </w:pPr>
    </w:p>
    <w:p w:rsidR="008E258C" w:rsidRDefault="008E258C">
      <w:pPr>
        <w:pStyle w:val="BodyText"/>
        <w:spacing w:line="284" w:lineRule="auto"/>
        <w:ind w:left="182" w:right="1776"/>
        <w:rPr>
          <w:color w:val="231F20"/>
          <w:spacing w:val="-3"/>
        </w:rPr>
      </w:pPr>
    </w:p>
    <w:p w:rsidR="008E258C" w:rsidRDefault="00F90E19">
      <w:pPr>
        <w:pStyle w:val="BodyText"/>
        <w:spacing w:line="284" w:lineRule="auto"/>
        <w:ind w:left="182" w:right="1776"/>
        <w:rPr>
          <w:color w:val="231F20"/>
        </w:rPr>
      </w:pPr>
      <w:r>
        <w:rPr>
          <w:color w:val="231F20"/>
          <w:spacing w:val="-3"/>
        </w:rPr>
        <w:t>R</w:t>
      </w:r>
      <w:r>
        <w:rPr>
          <w:color w:val="231F20"/>
        </w:rPr>
        <w:t>eef</w:t>
      </w:r>
      <w:r>
        <w:rPr>
          <w:color w:val="231F20"/>
          <w:spacing w:val="-3"/>
        </w:rPr>
        <w:t xml:space="preserve"> </w:t>
      </w:r>
      <w:r>
        <w:rPr>
          <w:color w:val="231F20"/>
          <w:spacing w:val="-17"/>
        </w:rPr>
        <w:t>W</w:t>
      </w:r>
      <w:r>
        <w:rPr>
          <w:color w:val="231F20"/>
        </w:rPr>
        <w:t xml:space="preserve">ater </w:t>
      </w:r>
      <w:r>
        <w:rPr>
          <w:color w:val="231F20"/>
          <w:spacing w:val="-2"/>
        </w:rPr>
        <w:t>Q</w:t>
      </w:r>
      <w:r>
        <w:rPr>
          <w:color w:val="231F20"/>
        </w:rPr>
        <w:t xml:space="preserve">uality </w:t>
      </w:r>
      <w:r>
        <w:rPr>
          <w:color w:val="231F20"/>
          <w:spacing w:val="-6"/>
        </w:rPr>
        <w:t>P</w:t>
      </w:r>
      <w:r>
        <w:rPr>
          <w:color w:val="231F20"/>
          <w:spacing w:val="-2"/>
        </w:rPr>
        <w:t>r</w:t>
      </w:r>
      <w:r>
        <w:rPr>
          <w:color w:val="231F20"/>
        </w:rPr>
        <w:t xml:space="preserve">otection </w:t>
      </w:r>
      <w:r>
        <w:rPr>
          <w:color w:val="231F20"/>
          <w:spacing w:val="-2"/>
        </w:rPr>
        <w:t>P</w:t>
      </w:r>
      <w:r>
        <w:rPr>
          <w:color w:val="231F20"/>
        </w:rPr>
        <w:t xml:space="preserve">lan </w:t>
      </w:r>
    </w:p>
    <w:p w:rsidR="008E258C" w:rsidRDefault="008E258C">
      <w:pPr>
        <w:pStyle w:val="BodyText"/>
        <w:spacing w:line="284" w:lineRule="auto"/>
        <w:ind w:left="182" w:right="1776"/>
        <w:rPr>
          <w:color w:val="231F20"/>
        </w:rPr>
      </w:pPr>
    </w:p>
    <w:p w:rsidR="005A2696" w:rsidRDefault="00F90E19">
      <w:pPr>
        <w:pStyle w:val="BodyText"/>
        <w:spacing w:line="284" w:lineRule="auto"/>
        <w:ind w:left="182" w:right="1776"/>
      </w:pPr>
      <w:r>
        <w:rPr>
          <w:color w:val="231F20"/>
          <w:spacing w:val="-3"/>
        </w:rPr>
        <w:t>R</w:t>
      </w:r>
      <w:r>
        <w:rPr>
          <w:color w:val="231F20"/>
        </w:rPr>
        <w:t>eef</w:t>
      </w:r>
      <w:r>
        <w:rPr>
          <w:color w:val="231F20"/>
          <w:spacing w:val="-3"/>
        </w:rPr>
        <w:t xml:space="preserve"> </w:t>
      </w:r>
      <w:r>
        <w:rPr>
          <w:color w:val="231F20"/>
          <w:spacing w:val="-17"/>
        </w:rPr>
        <w:t>W</w:t>
      </w:r>
      <w:r>
        <w:rPr>
          <w:color w:val="231F20"/>
        </w:rPr>
        <w:t xml:space="preserve">ater </w:t>
      </w:r>
      <w:r>
        <w:rPr>
          <w:color w:val="231F20"/>
          <w:spacing w:val="-2"/>
        </w:rPr>
        <w:t>Q</w:t>
      </w:r>
      <w:r>
        <w:rPr>
          <w:color w:val="231F20"/>
        </w:rPr>
        <w:t xml:space="preserve">uality </w:t>
      </w:r>
      <w:r>
        <w:rPr>
          <w:color w:val="231F20"/>
          <w:spacing w:val="-6"/>
        </w:rPr>
        <w:t>P</w:t>
      </w:r>
      <w:r>
        <w:rPr>
          <w:color w:val="231F20"/>
          <w:spacing w:val="-2"/>
        </w:rPr>
        <w:t>r</w:t>
      </w:r>
      <w:r>
        <w:rPr>
          <w:color w:val="231F20"/>
        </w:rPr>
        <w:t xml:space="preserve">otection </w:t>
      </w:r>
      <w:r>
        <w:rPr>
          <w:color w:val="231F20"/>
          <w:spacing w:val="-2"/>
        </w:rPr>
        <w:t>P</w:t>
      </w:r>
      <w:r>
        <w:rPr>
          <w:color w:val="231F20"/>
        </w:rPr>
        <w:t>lan</w:t>
      </w:r>
    </w:p>
    <w:p w:rsidR="005A2696" w:rsidRDefault="005A2696">
      <w:pPr>
        <w:spacing w:line="284" w:lineRule="auto"/>
        <w:sectPr w:rsidR="005A2696">
          <w:type w:val="continuous"/>
          <w:pgSz w:w="11906" w:h="16840"/>
          <w:pgMar w:top="1140" w:right="0" w:bottom="280" w:left="0" w:header="720" w:footer="720" w:gutter="0"/>
          <w:cols w:num="3" w:space="720" w:equalWidth="0">
            <w:col w:w="5774" w:space="40"/>
            <w:col w:w="2675" w:space="40"/>
            <w:col w:w="3377"/>
          </w:cols>
        </w:sectPr>
      </w:pPr>
    </w:p>
    <w:p w:rsidR="00097C34" w:rsidRDefault="00097C34">
      <w:pPr>
        <w:pStyle w:val="BodyText"/>
        <w:tabs>
          <w:tab w:val="left" w:pos="1628"/>
        </w:tabs>
        <w:spacing w:before="17" w:line="278" w:lineRule="auto"/>
        <w:ind w:hanging="983"/>
        <w:rPr>
          <w:color w:val="231F20"/>
          <w:spacing w:val="-4"/>
        </w:rPr>
      </w:pPr>
    </w:p>
    <w:p w:rsidR="005A2696" w:rsidRDefault="008947A3">
      <w:pPr>
        <w:pStyle w:val="BodyText"/>
        <w:tabs>
          <w:tab w:val="left" w:pos="1628"/>
        </w:tabs>
        <w:spacing w:before="17" w:line="278" w:lineRule="auto"/>
        <w:ind w:hanging="983"/>
      </w:pPr>
      <w:r w:rsidRPr="008947A3">
        <w:pict>
          <v:group id="_x0000_s1345" style="position:absolute;left:0;text-align:left;margin-left:28.35pt;margin-top:69.55pt;width:537.6pt;height:.1pt;z-index:-2442;mso-position-horizontal-relative:page" coordorigin="567,1391" coordsize="10752,2">
            <v:shape id="_x0000_s1346" style="position:absolute;left:567;top:1391;width:10752;height:2" coordorigin="567,1391" coordsize="10752,0" path="m567,1391r10752,e" filled="f" strokecolor="#005695" strokeweight=".35281mm">
              <v:path arrowok="t"/>
            </v:shape>
            <w10:wrap anchorx="page"/>
          </v:group>
        </w:pict>
      </w:r>
      <w:r w:rsidR="00F90E19">
        <w:rPr>
          <w:color w:val="231F20"/>
          <w:spacing w:val="-4"/>
        </w:rPr>
        <w:t>W</w:t>
      </w:r>
      <w:r w:rsidR="00F90E19">
        <w:rPr>
          <w:color w:val="231F20"/>
          <w:spacing w:val="-5"/>
        </w:rPr>
        <w:t>Q</w:t>
      </w:r>
      <w:r w:rsidR="00F90E19">
        <w:rPr>
          <w:color w:val="231F20"/>
        </w:rPr>
        <w:t>A3</w:t>
      </w:r>
      <w:r w:rsidR="00F90E19">
        <w:rPr>
          <w:color w:val="231F20"/>
        </w:rPr>
        <w:tab/>
      </w:r>
      <w:r w:rsidR="00F90E19">
        <w:rPr>
          <w:color w:val="231F20"/>
          <w:spacing w:val="-11"/>
        </w:rPr>
        <w:t>P</w:t>
      </w:r>
      <w:r w:rsidR="00F90E19">
        <w:rPr>
          <w:color w:val="231F20"/>
        </w:rPr>
        <w:t xml:space="preserve">ending the outcome of the </w:t>
      </w:r>
      <w:r w:rsidR="00F90E19">
        <w:rPr>
          <w:color w:val="231F20"/>
          <w:spacing w:val="-2"/>
        </w:rPr>
        <w:t>r</w:t>
      </w:r>
      <w:r w:rsidR="00F90E19">
        <w:rPr>
          <w:color w:val="231F20"/>
        </w:rPr>
        <w:t>evi</w:t>
      </w:r>
      <w:r w:rsidR="00F90E19">
        <w:rPr>
          <w:color w:val="231F20"/>
          <w:spacing w:val="1"/>
        </w:rPr>
        <w:t>e</w:t>
      </w:r>
      <w:r w:rsidR="00F90E19">
        <w:rPr>
          <w:color w:val="231F20"/>
        </w:rPr>
        <w:t xml:space="preserve">w of </w:t>
      </w:r>
      <w:r w:rsidR="00F90E19">
        <w:rPr>
          <w:color w:val="231F20"/>
          <w:spacing w:val="-2"/>
        </w:rPr>
        <w:t>r</w:t>
      </w:r>
      <w:r w:rsidR="00F90E19">
        <w:rPr>
          <w:color w:val="231F20"/>
        </w:rPr>
        <w:t>egulation and ma</w:t>
      </w:r>
      <w:r w:rsidR="00F90E19">
        <w:rPr>
          <w:color w:val="231F20"/>
          <w:spacing w:val="-2"/>
        </w:rPr>
        <w:t>r</w:t>
      </w:r>
      <w:r w:rsidR="00F90E19">
        <w:rPr>
          <w:color w:val="231F20"/>
        </w:rPr>
        <w:t>ket-based mechanisms to imp</w:t>
      </w:r>
      <w:r w:rsidR="00F90E19">
        <w:rPr>
          <w:color w:val="231F20"/>
          <w:spacing w:val="-2"/>
        </w:rPr>
        <w:t>r</w:t>
      </w:r>
      <w:r w:rsidR="00F90E19">
        <w:rPr>
          <w:color w:val="231F20"/>
          <w:spacing w:val="-4"/>
        </w:rPr>
        <w:t>o</w:t>
      </w:r>
      <w:r w:rsidR="00F90E19">
        <w:rPr>
          <w:color w:val="231F20"/>
          <w:spacing w:val="-2"/>
        </w:rPr>
        <w:t>v</w:t>
      </w:r>
      <w:r w:rsidR="00F90E19">
        <w:rPr>
          <w:color w:val="231F20"/>
        </w:rPr>
        <w:t>e water qualit</w:t>
      </w:r>
      <w:r w:rsidR="00F90E19">
        <w:rPr>
          <w:color w:val="231F20"/>
          <w:spacing w:val="-17"/>
        </w:rPr>
        <w:t>y</w:t>
      </w:r>
      <w:r w:rsidR="00F90E19">
        <w:rPr>
          <w:color w:val="231F20"/>
        </w:rPr>
        <w:t xml:space="preserve">, </w:t>
      </w:r>
      <w:r w:rsidR="00F90E19">
        <w:rPr>
          <w:color w:val="231F20"/>
          <w:spacing w:val="-2"/>
        </w:rPr>
        <w:t>r</w:t>
      </w:r>
      <w:r w:rsidR="00F90E19">
        <w:rPr>
          <w:color w:val="231F20"/>
        </w:rPr>
        <w:t>equi</w:t>
      </w:r>
      <w:r w:rsidR="00F90E19">
        <w:rPr>
          <w:color w:val="231F20"/>
          <w:spacing w:val="-2"/>
        </w:rPr>
        <w:t>r</w:t>
      </w:r>
      <w:r w:rsidR="00F90E19">
        <w:rPr>
          <w:color w:val="231F20"/>
        </w:rPr>
        <w:t>e farmers to be acc</w:t>
      </w:r>
      <w:r w:rsidR="00F90E19">
        <w:rPr>
          <w:color w:val="231F20"/>
          <w:spacing w:val="-2"/>
        </w:rPr>
        <w:t>r</w:t>
      </w:r>
      <w:r w:rsidR="00F90E19">
        <w:rPr>
          <w:color w:val="231F20"/>
        </w:rPr>
        <w:t xml:space="preserve">edited to best management practice guidelines or to operate under an </w:t>
      </w:r>
      <w:r w:rsidR="00F90E19">
        <w:rPr>
          <w:color w:val="231F20"/>
          <w:spacing w:val="-2"/>
        </w:rPr>
        <w:t>E</w:t>
      </w:r>
      <w:r w:rsidR="00F90E19">
        <w:rPr>
          <w:color w:val="231F20"/>
        </w:rPr>
        <w:t>nvi</w:t>
      </w:r>
      <w:r w:rsidR="00F90E19">
        <w:rPr>
          <w:color w:val="231F20"/>
          <w:spacing w:val="-2"/>
        </w:rPr>
        <w:t>r</w:t>
      </w:r>
      <w:r w:rsidR="00F90E19">
        <w:rPr>
          <w:color w:val="231F20"/>
        </w:rPr>
        <w:t xml:space="preserve">onmental Risk </w:t>
      </w:r>
      <w:r w:rsidR="00F90E19">
        <w:rPr>
          <w:color w:val="231F20"/>
          <w:spacing w:val="-3"/>
        </w:rPr>
        <w:t>M</w:t>
      </w:r>
      <w:r w:rsidR="00F90E19">
        <w:rPr>
          <w:color w:val="231F20"/>
        </w:rPr>
        <w:t xml:space="preserve">anagement </w:t>
      </w:r>
      <w:r w:rsidR="00F90E19">
        <w:rPr>
          <w:color w:val="231F20"/>
          <w:spacing w:val="-2"/>
        </w:rPr>
        <w:t>P</w:t>
      </w:r>
      <w:r w:rsidR="00F90E19">
        <w:rPr>
          <w:color w:val="231F20"/>
        </w:rPr>
        <w:t>lan.</w:t>
      </w:r>
    </w:p>
    <w:p w:rsidR="00097C34" w:rsidRDefault="00097C34">
      <w:pPr>
        <w:pStyle w:val="BodyText"/>
        <w:tabs>
          <w:tab w:val="left" w:pos="1628"/>
        </w:tabs>
        <w:spacing w:before="17" w:line="278" w:lineRule="auto"/>
        <w:ind w:right="82" w:hanging="983"/>
        <w:rPr>
          <w:color w:val="231F20"/>
          <w:spacing w:val="-4"/>
        </w:rPr>
      </w:pPr>
    </w:p>
    <w:p w:rsidR="005A2696" w:rsidRDefault="008947A3">
      <w:pPr>
        <w:pStyle w:val="BodyText"/>
        <w:tabs>
          <w:tab w:val="left" w:pos="1628"/>
        </w:tabs>
        <w:spacing w:before="17" w:line="278" w:lineRule="auto"/>
        <w:ind w:right="82" w:hanging="983"/>
      </w:pPr>
      <w:r w:rsidRPr="008947A3">
        <w:pict>
          <v:group id="_x0000_s1347" style="position:absolute;left:0;text-align:left;margin-left:28.35pt;margin-top:27.55pt;width:537.6pt;height:.1pt;z-index:-2441;mso-position-horizontal-relative:page" coordorigin="567,551" coordsize="10752,2">
            <v:shape id="_x0000_s1348" style="position:absolute;left:567;top:551;width:10752;height:2" coordorigin="567,551" coordsize="10752,0" path="m567,551r10752,e" filled="f" strokecolor="#005695" strokeweight="1pt">
              <v:path arrowok="t"/>
            </v:shape>
            <w10:wrap anchorx="page"/>
          </v:group>
        </w:pict>
      </w:r>
      <w:r w:rsidR="00F90E19">
        <w:rPr>
          <w:color w:val="231F20"/>
          <w:spacing w:val="-4"/>
        </w:rPr>
        <w:t>W</w:t>
      </w:r>
      <w:r w:rsidR="00F90E19">
        <w:rPr>
          <w:color w:val="231F20"/>
          <w:spacing w:val="-5"/>
        </w:rPr>
        <w:t>Q</w:t>
      </w:r>
      <w:r w:rsidR="00F90E19">
        <w:rPr>
          <w:color w:val="231F20"/>
        </w:rPr>
        <w:t>A4</w:t>
      </w:r>
      <w:r w:rsidR="00F90E19">
        <w:rPr>
          <w:color w:val="231F20"/>
        </w:rPr>
        <w:tab/>
      </w:r>
      <w:r w:rsidR="00F90E19">
        <w:rPr>
          <w:color w:val="231F20"/>
          <w:spacing w:val="-3"/>
        </w:rPr>
        <w:t>I</w:t>
      </w:r>
      <w:r w:rsidR="00F90E19">
        <w:rPr>
          <w:color w:val="231F20"/>
        </w:rPr>
        <w:t>mplement inn</w:t>
      </w:r>
      <w:r w:rsidR="00F90E19">
        <w:rPr>
          <w:color w:val="231F20"/>
          <w:spacing w:val="-4"/>
        </w:rPr>
        <w:t>o</w:t>
      </w:r>
      <w:r w:rsidR="00F90E19">
        <w:rPr>
          <w:color w:val="231F20"/>
          <w:spacing w:val="-2"/>
        </w:rPr>
        <w:t>v</w:t>
      </w:r>
      <w:r w:rsidR="00F90E19">
        <w:rPr>
          <w:color w:val="231F20"/>
        </w:rPr>
        <w:t>ati</w:t>
      </w:r>
      <w:r w:rsidR="00F90E19">
        <w:rPr>
          <w:color w:val="231F20"/>
          <w:spacing w:val="-2"/>
        </w:rPr>
        <w:t>v</w:t>
      </w:r>
      <w:r w:rsidR="00F90E19">
        <w:rPr>
          <w:color w:val="231F20"/>
        </w:rPr>
        <w:t>e management app</w:t>
      </w:r>
      <w:r w:rsidR="00F90E19">
        <w:rPr>
          <w:color w:val="231F20"/>
          <w:spacing w:val="-2"/>
        </w:rPr>
        <w:t>r</w:t>
      </w:r>
      <w:r w:rsidR="00F90E19">
        <w:rPr>
          <w:color w:val="231F20"/>
        </w:rPr>
        <w:t>oaches th</w:t>
      </w:r>
      <w:r w:rsidR="00F90E19">
        <w:rPr>
          <w:color w:val="231F20"/>
          <w:spacing w:val="-2"/>
        </w:rPr>
        <w:t>r</w:t>
      </w:r>
      <w:r w:rsidR="00F90E19">
        <w:rPr>
          <w:color w:val="231F20"/>
        </w:rPr>
        <w:t xml:space="preserve">ough the </w:t>
      </w:r>
      <w:r w:rsidR="00F90E19">
        <w:rPr>
          <w:color w:val="231F20"/>
          <w:spacing w:val="-3"/>
        </w:rPr>
        <w:t>R</w:t>
      </w:r>
      <w:r w:rsidR="00F90E19">
        <w:rPr>
          <w:color w:val="231F20"/>
        </w:rPr>
        <w:t>eef</w:t>
      </w:r>
      <w:r w:rsidR="00F90E19">
        <w:rPr>
          <w:color w:val="231F20"/>
          <w:spacing w:val="-9"/>
        </w:rPr>
        <w:t xml:space="preserve"> </w:t>
      </w:r>
      <w:r w:rsidR="00F90E19">
        <w:rPr>
          <w:color w:val="231F20"/>
          <w:spacing w:val="-25"/>
        </w:rPr>
        <w:t>T</w:t>
      </w:r>
      <w:r w:rsidR="00F90E19">
        <w:rPr>
          <w:color w:val="231F20"/>
          <w:spacing w:val="1"/>
        </w:rPr>
        <w:t>r</w:t>
      </w:r>
      <w:r w:rsidR="00F90E19">
        <w:rPr>
          <w:color w:val="231F20"/>
        </w:rPr>
        <w:t>ust for imp</w:t>
      </w:r>
      <w:r w:rsidR="00F90E19">
        <w:rPr>
          <w:color w:val="231F20"/>
          <w:spacing w:val="-2"/>
        </w:rPr>
        <w:t>r</w:t>
      </w:r>
      <w:r w:rsidR="00F90E19">
        <w:rPr>
          <w:color w:val="231F20"/>
          <w:spacing w:val="-4"/>
        </w:rPr>
        <w:t>o</w:t>
      </w:r>
      <w:r w:rsidR="00F90E19">
        <w:rPr>
          <w:color w:val="231F20"/>
        </w:rPr>
        <w:t>ving water qualit</w:t>
      </w:r>
      <w:r w:rsidR="00F90E19">
        <w:rPr>
          <w:color w:val="231F20"/>
          <w:spacing w:val="-17"/>
        </w:rPr>
        <w:t>y</w:t>
      </w:r>
      <w:r w:rsidR="00F90E19">
        <w:rPr>
          <w:color w:val="231F20"/>
        </w:rPr>
        <w:t>.</w:t>
      </w:r>
    </w:p>
    <w:p w:rsidR="00097C34" w:rsidRDefault="00F90E19">
      <w:pPr>
        <w:pStyle w:val="BodyText"/>
        <w:tabs>
          <w:tab w:val="left" w:pos="2850"/>
        </w:tabs>
        <w:spacing w:before="18" w:line="278" w:lineRule="auto"/>
        <w:ind w:left="2850" w:right="1776" w:hanging="2688"/>
      </w:pPr>
      <w:r>
        <w:br w:type="column"/>
      </w:r>
    </w:p>
    <w:p w:rsidR="005A2696" w:rsidRDefault="00F90E19">
      <w:pPr>
        <w:pStyle w:val="BodyText"/>
        <w:tabs>
          <w:tab w:val="left" w:pos="2850"/>
        </w:tabs>
        <w:spacing w:before="18" w:line="278" w:lineRule="auto"/>
        <w:ind w:left="2850" w:right="1776" w:hanging="2688"/>
      </w:pPr>
      <w:r>
        <w:rPr>
          <w:rFonts w:ascii="Adobe Garamond Pro Bold" w:eastAsia="Adobe Garamond Pro Bold" w:hAnsi="Adobe Garamond Pro Bold" w:cs="Adobe Garamond Pro Bold"/>
          <w:b/>
          <w:bCs/>
          <w:color w:val="231F20"/>
        </w:rPr>
        <w:t>EHP</w:t>
      </w:r>
      <w:r>
        <w:rPr>
          <w:color w:val="231F20"/>
        </w:rPr>
        <w:t>, other QG</w:t>
      </w:r>
      <w:r>
        <w:rPr>
          <w:color w:val="231F20"/>
        </w:rPr>
        <w:tab/>
      </w:r>
      <w:r>
        <w:rPr>
          <w:color w:val="231F20"/>
          <w:spacing w:val="-3"/>
        </w:rPr>
        <w:t>R</w:t>
      </w:r>
      <w:r>
        <w:rPr>
          <w:color w:val="231F20"/>
        </w:rPr>
        <w:t>eef</w:t>
      </w:r>
      <w:r>
        <w:rPr>
          <w:color w:val="231F20"/>
          <w:spacing w:val="-3"/>
        </w:rPr>
        <w:t xml:space="preserve"> </w:t>
      </w:r>
      <w:r>
        <w:rPr>
          <w:color w:val="231F20"/>
          <w:spacing w:val="-17"/>
        </w:rPr>
        <w:t>W</w:t>
      </w:r>
      <w:r>
        <w:rPr>
          <w:color w:val="231F20"/>
        </w:rPr>
        <w:t xml:space="preserve">ater </w:t>
      </w:r>
      <w:r>
        <w:rPr>
          <w:color w:val="231F20"/>
          <w:spacing w:val="-2"/>
        </w:rPr>
        <w:t>Q</w:t>
      </w:r>
      <w:r>
        <w:rPr>
          <w:color w:val="231F20"/>
        </w:rPr>
        <w:t xml:space="preserve">uality </w:t>
      </w:r>
      <w:r>
        <w:rPr>
          <w:color w:val="231F20"/>
          <w:spacing w:val="-6"/>
        </w:rPr>
        <w:t>P</w:t>
      </w:r>
      <w:r>
        <w:rPr>
          <w:color w:val="231F20"/>
          <w:spacing w:val="-2"/>
        </w:rPr>
        <w:t>r</w:t>
      </w:r>
      <w:r>
        <w:rPr>
          <w:color w:val="231F20"/>
        </w:rPr>
        <w:t xml:space="preserve">otection </w:t>
      </w:r>
      <w:r>
        <w:rPr>
          <w:color w:val="231F20"/>
          <w:spacing w:val="-2"/>
        </w:rPr>
        <w:t>P</w:t>
      </w:r>
      <w:r>
        <w:rPr>
          <w:color w:val="231F20"/>
        </w:rPr>
        <w:t>lan</w:t>
      </w: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before="18" w:line="240" w:lineRule="exact"/>
        <w:rPr>
          <w:sz w:val="24"/>
          <w:szCs w:val="24"/>
        </w:rPr>
      </w:pPr>
    </w:p>
    <w:p w:rsidR="00097C34" w:rsidRDefault="00097C34">
      <w:pPr>
        <w:pStyle w:val="BodyText"/>
        <w:tabs>
          <w:tab w:val="left" w:pos="2850"/>
        </w:tabs>
        <w:ind w:left="162"/>
        <w:rPr>
          <w:rFonts w:ascii="Adobe Garamond Pro Bold" w:eastAsia="Adobe Garamond Pro Bold" w:hAnsi="Adobe Garamond Pro Bold" w:cs="Adobe Garamond Pro Bold"/>
          <w:b/>
          <w:bCs/>
          <w:color w:val="231F20"/>
        </w:rPr>
      </w:pPr>
    </w:p>
    <w:p w:rsidR="005A2696" w:rsidRDefault="00F90E19">
      <w:pPr>
        <w:pStyle w:val="BodyText"/>
        <w:tabs>
          <w:tab w:val="left" w:pos="2850"/>
        </w:tabs>
        <w:ind w:left="162"/>
      </w:pPr>
      <w:r>
        <w:rPr>
          <w:rFonts w:ascii="Adobe Garamond Pro Bold" w:eastAsia="Adobe Garamond Pro Bold" w:hAnsi="Adobe Garamond Pro Bold" w:cs="Adobe Garamond Pro Bold"/>
          <w:b/>
          <w:bCs/>
          <w:color w:val="231F20"/>
        </w:rPr>
        <w:t>DOE</w:t>
      </w:r>
      <w:r>
        <w:rPr>
          <w:color w:val="231F20"/>
        </w:rPr>
        <w:t xml:space="preserve">, QG, </w:t>
      </w:r>
      <w:r>
        <w:rPr>
          <w:color w:val="231F20"/>
          <w:spacing w:val="-3"/>
        </w:rPr>
        <w:t>L</w:t>
      </w:r>
      <w:r>
        <w:rPr>
          <w:color w:val="231F20"/>
        </w:rPr>
        <w:t>G</w:t>
      </w:r>
      <w:r>
        <w:rPr>
          <w:color w:val="231F20"/>
        </w:rPr>
        <w:tab/>
      </w:r>
      <w:r>
        <w:rPr>
          <w:color w:val="231F20"/>
          <w:spacing w:val="-3"/>
        </w:rPr>
        <w:t>I</w:t>
      </w:r>
      <w:r>
        <w:rPr>
          <w:color w:val="231F20"/>
        </w:rPr>
        <w:t>n</w:t>
      </w:r>
      <w:r>
        <w:rPr>
          <w:color w:val="231F20"/>
          <w:spacing w:val="-2"/>
        </w:rPr>
        <w:t>v</w:t>
      </w:r>
      <w:r>
        <w:rPr>
          <w:color w:val="231F20"/>
        </w:rPr>
        <w:t>estment</w:t>
      </w:r>
    </w:p>
    <w:p w:rsidR="005A2696" w:rsidRDefault="005A2696">
      <w:pPr>
        <w:sectPr w:rsidR="005A2696">
          <w:type w:val="continuous"/>
          <w:pgSz w:w="11906" w:h="16840"/>
          <w:pgMar w:top="1140" w:right="0" w:bottom="280" w:left="0" w:header="720" w:footer="720" w:gutter="0"/>
          <w:cols w:num="2" w:space="720" w:equalWidth="0">
            <w:col w:w="5821" w:space="40"/>
            <w:col w:w="6045"/>
          </w:cols>
        </w:sectPr>
      </w:pPr>
    </w:p>
    <w:p w:rsidR="00097C34" w:rsidRDefault="00097C34">
      <w:pPr>
        <w:pStyle w:val="BodyText"/>
        <w:spacing w:before="17" w:line="278" w:lineRule="auto"/>
        <w:ind w:hanging="983"/>
        <w:jc w:val="both"/>
        <w:rPr>
          <w:color w:val="231F20"/>
          <w:spacing w:val="-4"/>
        </w:rPr>
      </w:pPr>
    </w:p>
    <w:p w:rsidR="005A2696" w:rsidRDefault="008947A3">
      <w:pPr>
        <w:pStyle w:val="BodyText"/>
        <w:spacing w:before="17" w:line="278" w:lineRule="auto"/>
        <w:ind w:hanging="983"/>
        <w:jc w:val="both"/>
      </w:pPr>
      <w:r w:rsidRPr="008947A3">
        <w:pict>
          <v:group id="_x0000_s1349" style="position:absolute;left:0;text-align:left;margin-left:28.35pt;margin-top:41.55pt;width:537.6pt;height:.1pt;z-index:-2440;mso-position-horizontal-relative:page" coordorigin="567,831" coordsize="10752,2">
            <v:shape id="_x0000_s1350" style="position:absolute;left:567;top:831;width:10752;height:2" coordorigin="567,831" coordsize="10752,0" path="m567,831r10752,e" filled="f" strokecolor="#005695" strokeweight=".35281mm">
              <v:path arrowok="t"/>
            </v:shape>
            <w10:wrap anchorx="page"/>
          </v:group>
        </w:pict>
      </w:r>
      <w:r w:rsidR="00F90E19">
        <w:rPr>
          <w:color w:val="231F20"/>
          <w:spacing w:val="-4"/>
        </w:rPr>
        <w:t>W</w:t>
      </w:r>
      <w:r w:rsidR="00F90E19">
        <w:rPr>
          <w:color w:val="231F20"/>
          <w:spacing w:val="-5"/>
        </w:rPr>
        <w:t>Q</w:t>
      </w:r>
      <w:r w:rsidR="00F90E19">
        <w:rPr>
          <w:color w:val="231F20"/>
        </w:rPr>
        <w:t>A5</w:t>
      </w:r>
      <w:r w:rsidR="00F90E19">
        <w:rPr>
          <w:color w:val="231F20"/>
          <w:spacing w:val="10"/>
        </w:rPr>
        <w:t xml:space="preserve"> </w:t>
      </w:r>
      <w:r w:rsidR="008E258C">
        <w:rPr>
          <w:color w:val="231F20"/>
          <w:spacing w:val="10"/>
        </w:rPr>
        <w:tab/>
      </w:r>
      <w:r w:rsidR="00F90E19">
        <w:rPr>
          <w:color w:val="231F20"/>
          <w:spacing w:val="-3"/>
        </w:rPr>
        <w:t>I</w:t>
      </w:r>
      <w:r w:rsidR="00F90E19">
        <w:rPr>
          <w:color w:val="231F20"/>
        </w:rPr>
        <w:t>nc</w:t>
      </w:r>
      <w:r w:rsidR="00F90E19">
        <w:rPr>
          <w:color w:val="231F20"/>
          <w:spacing w:val="-2"/>
        </w:rPr>
        <w:t>r</w:t>
      </w:r>
      <w:r w:rsidR="00F90E19">
        <w:rPr>
          <w:color w:val="231F20"/>
        </w:rPr>
        <w:t>ease</w:t>
      </w:r>
      <w:r w:rsidR="00F90E19">
        <w:rPr>
          <w:color w:val="231F20"/>
          <w:spacing w:val="-1"/>
        </w:rPr>
        <w:t xml:space="preserve"> </w:t>
      </w:r>
      <w:r w:rsidR="00F90E19">
        <w:rPr>
          <w:color w:val="231F20"/>
        </w:rPr>
        <w:t>use of</w:t>
      </w:r>
      <w:r w:rsidR="00F90E19">
        <w:rPr>
          <w:color w:val="231F20"/>
          <w:spacing w:val="-1"/>
        </w:rPr>
        <w:t xml:space="preserve"> </w:t>
      </w:r>
      <w:r w:rsidR="00F90E19">
        <w:rPr>
          <w:color w:val="231F20"/>
        </w:rPr>
        <w:t>cost-effecti</w:t>
      </w:r>
      <w:r w:rsidR="00F90E19">
        <w:rPr>
          <w:color w:val="231F20"/>
          <w:spacing w:val="-2"/>
        </w:rPr>
        <w:t>v</w:t>
      </w:r>
      <w:r w:rsidR="00F90E19">
        <w:rPr>
          <w:color w:val="231F20"/>
        </w:rPr>
        <w:t>e</w:t>
      </w:r>
      <w:r w:rsidR="00F90E19">
        <w:rPr>
          <w:color w:val="231F20"/>
          <w:spacing w:val="-1"/>
        </w:rPr>
        <w:t xml:space="preserve"> </w:t>
      </w:r>
      <w:r w:rsidR="00F90E19">
        <w:rPr>
          <w:color w:val="231F20"/>
        </w:rPr>
        <w:t>measu</w:t>
      </w:r>
      <w:r w:rsidR="00F90E19">
        <w:rPr>
          <w:color w:val="231F20"/>
          <w:spacing w:val="-2"/>
        </w:rPr>
        <w:t>r</w:t>
      </w:r>
      <w:r w:rsidR="00F90E19">
        <w:rPr>
          <w:color w:val="231F20"/>
        </w:rPr>
        <w:t>es to</w:t>
      </w:r>
      <w:r w:rsidR="00F90E19">
        <w:rPr>
          <w:color w:val="231F20"/>
          <w:spacing w:val="-1"/>
        </w:rPr>
        <w:t xml:space="preserve"> </w:t>
      </w:r>
      <w:r w:rsidR="00F90E19">
        <w:rPr>
          <w:color w:val="231F20"/>
        </w:rPr>
        <w:t>imp</w:t>
      </w:r>
      <w:r w:rsidR="00F90E19">
        <w:rPr>
          <w:color w:val="231F20"/>
          <w:spacing w:val="-2"/>
        </w:rPr>
        <w:t>r</w:t>
      </w:r>
      <w:r w:rsidR="00F90E19">
        <w:rPr>
          <w:color w:val="231F20"/>
          <w:spacing w:val="-4"/>
        </w:rPr>
        <w:t>o</w:t>
      </w:r>
      <w:r w:rsidR="00F90E19">
        <w:rPr>
          <w:color w:val="231F20"/>
          <w:spacing w:val="-2"/>
        </w:rPr>
        <w:t>v</w:t>
      </w:r>
      <w:r w:rsidR="00F90E19">
        <w:rPr>
          <w:color w:val="231F20"/>
        </w:rPr>
        <w:t>e water quality f</w:t>
      </w:r>
      <w:r w:rsidR="00F90E19">
        <w:rPr>
          <w:color w:val="231F20"/>
          <w:spacing w:val="-2"/>
        </w:rPr>
        <w:t>r</w:t>
      </w:r>
      <w:r w:rsidR="00F90E19">
        <w:rPr>
          <w:color w:val="231F20"/>
        </w:rPr>
        <w:t>om b</w:t>
      </w:r>
      <w:r w:rsidR="00F90E19">
        <w:rPr>
          <w:color w:val="231F20"/>
          <w:spacing w:val="-2"/>
        </w:rPr>
        <w:t>r</w:t>
      </w:r>
      <w:r w:rsidR="00F90E19">
        <w:rPr>
          <w:color w:val="231F20"/>
        </w:rPr>
        <w:t>oadscale land use, urban, industrial and po</w:t>
      </w:r>
      <w:r w:rsidR="00F90E19">
        <w:rPr>
          <w:color w:val="231F20"/>
          <w:spacing w:val="1"/>
        </w:rPr>
        <w:t>r</w:t>
      </w:r>
      <w:r w:rsidR="00F90E19">
        <w:rPr>
          <w:color w:val="231F20"/>
        </w:rPr>
        <w:t>t activities.</w:t>
      </w:r>
    </w:p>
    <w:p w:rsidR="00097C34" w:rsidRDefault="00F90E19">
      <w:pPr>
        <w:pStyle w:val="BodyText"/>
        <w:spacing w:before="17" w:line="278" w:lineRule="auto"/>
        <w:ind w:left="298"/>
      </w:pPr>
      <w:r>
        <w:br w:type="column"/>
      </w:r>
    </w:p>
    <w:p w:rsidR="005A2696" w:rsidRDefault="00F90E19">
      <w:pPr>
        <w:pStyle w:val="BodyText"/>
        <w:spacing w:before="17" w:line="278" w:lineRule="auto"/>
        <w:ind w:left="298"/>
      </w:pPr>
      <w:r>
        <w:rPr>
          <w:rFonts w:ascii="Adobe Garamond Pro Bold" w:eastAsia="Adobe Garamond Pro Bold" w:hAnsi="Adobe Garamond Pro Bold" w:cs="Adobe Garamond Pro Bold"/>
          <w:b/>
          <w:bCs/>
          <w:color w:val="231F20"/>
        </w:rPr>
        <w:t>EHP</w:t>
      </w:r>
      <w:r>
        <w:rPr>
          <w:color w:val="231F20"/>
        </w:rPr>
        <w:t xml:space="preserve">, other QG, </w:t>
      </w:r>
      <w:r>
        <w:rPr>
          <w:color w:val="231F20"/>
          <w:spacing w:val="-3"/>
        </w:rPr>
        <w:t>I</w:t>
      </w:r>
      <w:r>
        <w:rPr>
          <w:color w:val="231F20"/>
        </w:rPr>
        <w:t>ndust</w:t>
      </w:r>
      <w:r>
        <w:rPr>
          <w:color w:val="231F20"/>
          <w:spacing w:val="3"/>
        </w:rPr>
        <w:t>r</w:t>
      </w:r>
      <w:r>
        <w:rPr>
          <w:color w:val="231F20"/>
          <w:spacing w:val="-17"/>
        </w:rPr>
        <w:t>y</w:t>
      </w:r>
      <w:r>
        <w:rPr>
          <w:color w:val="231F20"/>
        </w:rPr>
        <w:t>, se</w:t>
      </w:r>
      <w:r>
        <w:rPr>
          <w:color w:val="231F20"/>
          <w:spacing w:val="3"/>
        </w:rPr>
        <w:t>r</w:t>
      </w:r>
      <w:r>
        <w:rPr>
          <w:color w:val="231F20"/>
        </w:rPr>
        <w:t>vice p</w:t>
      </w:r>
      <w:r>
        <w:rPr>
          <w:color w:val="231F20"/>
          <w:spacing w:val="-2"/>
        </w:rPr>
        <w:t>r</w:t>
      </w:r>
      <w:r>
        <w:rPr>
          <w:color w:val="231F20"/>
          <w:spacing w:val="-4"/>
        </w:rPr>
        <w:t>o</w:t>
      </w:r>
      <w:r>
        <w:rPr>
          <w:color w:val="231F20"/>
        </w:rPr>
        <w:t xml:space="preserve">viders, </w:t>
      </w:r>
      <w:r>
        <w:rPr>
          <w:color w:val="231F20"/>
          <w:spacing w:val="-3"/>
        </w:rPr>
        <w:t>L</w:t>
      </w:r>
      <w:r>
        <w:rPr>
          <w:color w:val="231F20"/>
        </w:rPr>
        <w:t>G</w:t>
      </w:r>
    </w:p>
    <w:p w:rsidR="00097C34" w:rsidRDefault="00F90E19">
      <w:pPr>
        <w:pStyle w:val="BodyText"/>
        <w:spacing w:before="17" w:line="278" w:lineRule="auto"/>
        <w:ind w:left="161" w:right="1776"/>
      </w:pPr>
      <w:r>
        <w:br w:type="column"/>
      </w:r>
    </w:p>
    <w:p w:rsidR="005A2696" w:rsidRDefault="00F90E19">
      <w:pPr>
        <w:pStyle w:val="BodyText"/>
        <w:spacing w:before="17" w:line="278" w:lineRule="auto"/>
        <w:ind w:left="161" w:right="1776"/>
      </w:pPr>
      <w:r>
        <w:rPr>
          <w:color w:val="231F20"/>
          <w:spacing w:val="-3"/>
        </w:rPr>
        <w:t>R</w:t>
      </w:r>
      <w:r>
        <w:rPr>
          <w:color w:val="231F20"/>
        </w:rPr>
        <w:t>eef</w:t>
      </w:r>
      <w:r>
        <w:rPr>
          <w:color w:val="231F20"/>
          <w:spacing w:val="-3"/>
        </w:rPr>
        <w:t xml:space="preserve"> </w:t>
      </w:r>
      <w:r>
        <w:rPr>
          <w:color w:val="231F20"/>
          <w:spacing w:val="-17"/>
        </w:rPr>
        <w:t>W</w:t>
      </w:r>
      <w:r>
        <w:rPr>
          <w:color w:val="231F20"/>
        </w:rPr>
        <w:t xml:space="preserve">ater </w:t>
      </w:r>
      <w:r>
        <w:rPr>
          <w:color w:val="231F20"/>
          <w:spacing w:val="-2"/>
        </w:rPr>
        <w:t>Q</w:t>
      </w:r>
      <w:r>
        <w:rPr>
          <w:color w:val="231F20"/>
        </w:rPr>
        <w:t xml:space="preserve">uality </w:t>
      </w:r>
      <w:r>
        <w:rPr>
          <w:color w:val="231F20"/>
          <w:spacing w:val="-6"/>
        </w:rPr>
        <w:t>P</w:t>
      </w:r>
      <w:r>
        <w:rPr>
          <w:color w:val="231F20"/>
          <w:spacing w:val="-2"/>
        </w:rPr>
        <w:t>r</w:t>
      </w:r>
      <w:r>
        <w:rPr>
          <w:color w:val="231F20"/>
        </w:rPr>
        <w:t xml:space="preserve">otection </w:t>
      </w:r>
      <w:r>
        <w:rPr>
          <w:color w:val="231F20"/>
          <w:spacing w:val="-2"/>
        </w:rPr>
        <w:t>P</w:t>
      </w:r>
      <w:r>
        <w:rPr>
          <w:color w:val="231F20"/>
        </w:rPr>
        <w:t>lan</w:t>
      </w:r>
    </w:p>
    <w:p w:rsidR="005A2696" w:rsidRDefault="005A2696">
      <w:pPr>
        <w:spacing w:line="278" w:lineRule="auto"/>
        <w:sectPr w:rsidR="005A2696">
          <w:type w:val="continuous"/>
          <w:pgSz w:w="11906" w:h="16840"/>
          <w:pgMar w:top="1140" w:right="0" w:bottom="280" w:left="0" w:header="720" w:footer="720" w:gutter="0"/>
          <w:cols w:num="3" w:space="720" w:equalWidth="0">
            <w:col w:w="5685" w:space="40"/>
            <w:col w:w="2785" w:space="40"/>
            <w:col w:w="3356"/>
          </w:cols>
        </w:sectPr>
      </w:pPr>
    </w:p>
    <w:p w:rsidR="00097C34" w:rsidRDefault="00097C34">
      <w:pPr>
        <w:pStyle w:val="BodyText"/>
        <w:tabs>
          <w:tab w:val="left" w:pos="1628"/>
        </w:tabs>
        <w:spacing w:before="17" w:line="278" w:lineRule="auto"/>
        <w:ind w:hanging="983"/>
        <w:rPr>
          <w:color w:val="231F20"/>
          <w:spacing w:val="-4"/>
        </w:rPr>
      </w:pPr>
    </w:p>
    <w:p w:rsidR="005A2696" w:rsidRDefault="008947A3">
      <w:pPr>
        <w:pStyle w:val="BodyText"/>
        <w:tabs>
          <w:tab w:val="left" w:pos="1628"/>
        </w:tabs>
        <w:spacing w:before="17" w:line="278" w:lineRule="auto"/>
        <w:ind w:hanging="983"/>
      </w:pPr>
      <w:r w:rsidRPr="008947A3">
        <w:pict>
          <v:group id="_x0000_s1351" style="position:absolute;left:0;text-align:left;margin-left:28.85pt;margin-top:62.2pt;width:537.6pt;height:.1pt;z-index:-2439;mso-position-horizontal-relative:page" coordorigin="567,1110" coordsize="10752,2">
            <v:shape id="_x0000_s1352" style="position:absolute;left:567;top:1110;width:10752;height:2" coordorigin="567,1110" coordsize="10752,0" path="m567,1110r10752,e" filled="f" strokecolor="#005695" strokeweight="1pt">
              <v:path arrowok="t"/>
            </v:shape>
            <w10:wrap anchorx="page"/>
          </v:group>
        </w:pict>
      </w:r>
      <w:r w:rsidR="00F90E19">
        <w:rPr>
          <w:color w:val="231F20"/>
          <w:spacing w:val="-4"/>
        </w:rPr>
        <w:t>W</w:t>
      </w:r>
      <w:r w:rsidR="00F90E19">
        <w:rPr>
          <w:color w:val="231F20"/>
          <w:spacing w:val="-5"/>
        </w:rPr>
        <w:t>Q</w:t>
      </w:r>
      <w:r w:rsidR="00F90E19">
        <w:rPr>
          <w:color w:val="231F20"/>
        </w:rPr>
        <w:t>A6</w:t>
      </w:r>
      <w:r w:rsidR="00F90E19">
        <w:rPr>
          <w:color w:val="231F20"/>
        </w:rPr>
        <w:tab/>
        <w:t>Establish an ag</w:t>
      </w:r>
      <w:r w:rsidR="00F90E19">
        <w:rPr>
          <w:color w:val="231F20"/>
          <w:spacing w:val="-2"/>
        </w:rPr>
        <w:t>r</w:t>
      </w:r>
      <w:r w:rsidR="00F90E19">
        <w:rPr>
          <w:color w:val="231F20"/>
        </w:rPr>
        <w:t>eed pe</w:t>
      </w:r>
      <w:r w:rsidR="00F90E19">
        <w:rPr>
          <w:color w:val="231F20"/>
          <w:spacing w:val="1"/>
        </w:rPr>
        <w:t>r</w:t>
      </w:r>
      <w:r w:rsidR="00F90E19">
        <w:rPr>
          <w:color w:val="231F20"/>
        </w:rPr>
        <w:t xml:space="preserve">formance-based </w:t>
      </w:r>
      <w:r w:rsidR="00F90E19">
        <w:rPr>
          <w:color w:val="231F20"/>
          <w:spacing w:val="-2"/>
        </w:rPr>
        <w:t>v</w:t>
      </w:r>
      <w:r w:rsidR="00F90E19">
        <w:rPr>
          <w:color w:val="231F20"/>
        </w:rPr>
        <w:t>olunta</w:t>
      </w:r>
      <w:r w:rsidR="00F90E19">
        <w:rPr>
          <w:color w:val="231F20"/>
          <w:spacing w:val="3"/>
        </w:rPr>
        <w:t>r</w:t>
      </w:r>
      <w:r w:rsidR="00F90E19">
        <w:rPr>
          <w:color w:val="231F20"/>
        </w:rPr>
        <w:t xml:space="preserve">y </w:t>
      </w:r>
      <w:r w:rsidR="00F90E19">
        <w:rPr>
          <w:color w:val="231F20"/>
          <w:spacing w:val="-2"/>
        </w:rPr>
        <w:t>r</w:t>
      </w:r>
      <w:r w:rsidR="00F90E19">
        <w:rPr>
          <w:color w:val="231F20"/>
        </w:rPr>
        <w:t>epo</w:t>
      </w:r>
      <w:r w:rsidR="00F90E19">
        <w:rPr>
          <w:color w:val="231F20"/>
          <w:spacing w:val="1"/>
        </w:rPr>
        <w:t>r</w:t>
      </w:r>
      <w:r w:rsidR="00F90E19">
        <w:rPr>
          <w:color w:val="231F20"/>
        </w:rPr>
        <w:t>ting fram</w:t>
      </w:r>
      <w:r w:rsidR="00F90E19">
        <w:rPr>
          <w:color w:val="231F20"/>
          <w:spacing w:val="1"/>
        </w:rPr>
        <w:t>e</w:t>
      </w:r>
      <w:r w:rsidR="00F90E19">
        <w:rPr>
          <w:color w:val="231F20"/>
        </w:rPr>
        <w:t>wo</w:t>
      </w:r>
      <w:r w:rsidR="00F90E19">
        <w:rPr>
          <w:color w:val="231F20"/>
          <w:spacing w:val="-2"/>
        </w:rPr>
        <w:t>r</w:t>
      </w:r>
      <w:r w:rsidR="00F90E19">
        <w:rPr>
          <w:color w:val="231F20"/>
        </w:rPr>
        <w:t>k ac</w:t>
      </w:r>
      <w:r w:rsidR="00F90E19">
        <w:rPr>
          <w:color w:val="231F20"/>
          <w:spacing w:val="-2"/>
        </w:rPr>
        <w:t>r</w:t>
      </w:r>
      <w:r w:rsidR="00F90E19">
        <w:rPr>
          <w:color w:val="231F20"/>
        </w:rPr>
        <w:t>oss agricultu</w:t>
      </w:r>
      <w:r w:rsidR="00F90E19">
        <w:rPr>
          <w:color w:val="231F20"/>
          <w:spacing w:val="-2"/>
        </w:rPr>
        <w:t>r</w:t>
      </w:r>
      <w:r w:rsidR="00F90E19">
        <w:rPr>
          <w:color w:val="231F20"/>
        </w:rPr>
        <w:t>e, urban, po</w:t>
      </w:r>
      <w:r w:rsidR="00F90E19">
        <w:rPr>
          <w:color w:val="231F20"/>
          <w:spacing w:val="1"/>
        </w:rPr>
        <w:t>r</w:t>
      </w:r>
      <w:r w:rsidR="00F90E19">
        <w:rPr>
          <w:color w:val="231F20"/>
        </w:rPr>
        <w:t>ts and indust</w:t>
      </w:r>
      <w:r w:rsidR="00F90E19">
        <w:rPr>
          <w:color w:val="231F20"/>
          <w:spacing w:val="3"/>
        </w:rPr>
        <w:t>r</w:t>
      </w:r>
      <w:r w:rsidR="00F90E19">
        <w:rPr>
          <w:color w:val="231F20"/>
        </w:rPr>
        <w:t>y</w:t>
      </w:r>
      <w:r w:rsidR="00F90E19">
        <w:rPr>
          <w:color w:val="231F20"/>
          <w:spacing w:val="-1"/>
        </w:rPr>
        <w:t xml:space="preserve"> </w:t>
      </w:r>
      <w:r w:rsidR="00F90E19">
        <w:rPr>
          <w:color w:val="231F20"/>
        </w:rPr>
        <w:t>to</w:t>
      </w:r>
      <w:r w:rsidR="00F90E19">
        <w:rPr>
          <w:color w:val="231F20"/>
          <w:spacing w:val="-1"/>
        </w:rPr>
        <w:t xml:space="preserve"> </w:t>
      </w:r>
      <w:r w:rsidR="00F90E19">
        <w:rPr>
          <w:color w:val="231F20"/>
        </w:rPr>
        <w:t>measu</w:t>
      </w:r>
      <w:r w:rsidR="00F90E19">
        <w:rPr>
          <w:color w:val="231F20"/>
          <w:spacing w:val="-2"/>
        </w:rPr>
        <w:t>r</w:t>
      </w:r>
      <w:r w:rsidR="00F90E19">
        <w:rPr>
          <w:color w:val="231F20"/>
        </w:rPr>
        <w:t>e</w:t>
      </w:r>
      <w:r w:rsidR="00F90E19">
        <w:rPr>
          <w:color w:val="231F20"/>
          <w:spacing w:val="-1"/>
        </w:rPr>
        <w:t xml:space="preserve"> </w:t>
      </w:r>
      <w:r w:rsidR="00F90E19">
        <w:rPr>
          <w:color w:val="231F20"/>
        </w:rPr>
        <w:t>management</w:t>
      </w:r>
      <w:r w:rsidR="00F90E19">
        <w:rPr>
          <w:color w:val="231F20"/>
          <w:spacing w:val="-1"/>
        </w:rPr>
        <w:t xml:space="preserve"> </w:t>
      </w:r>
      <w:r w:rsidR="00F90E19">
        <w:rPr>
          <w:color w:val="231F20"/>
        </w:rPr>
        <w:t>effo</w:t>
      </w:r>
      <w:r w:rsidR="00F90E19">
        <w:rPr>
          <w:color w:val="231F20"/>
          <w:spacing w:val="1"/>
        </w:rPr>
        <w:t>r</w:t>
      </w:r>
      <w:r w:rsidR="00F90E19">
        <w:rPr>
          <w:color w:val="231F20"/>
        </w:rPr>
        <w:t>ts</w:t>
      </w:r>
      <w:r w:rsidR="00F90E19">
        <w:rPr>
          <w:color w:val="231F20"/>
          <w:spacing w:val="-1"/>
        </w:rPr>
        <w:t xml:space="preserve"> </w:t>
      </w:r>
      <w:r w:rsidR="00F90E19">
        <w:rPr>
          <w:color w:val="231F20"/>
        </w:rPr>
        <w:t>to</w:t>
      </w:r>
      <w:r w:rsidR="00F90E19">
        <w:rPr>
          <w:color w:val="231F20"/>
          <w:spacing w:val="-1"/>
        </w:rPr>
        <w:t xml:space="preserve"> </w:t>
      </w:r>
      <w:r w:rsidR="00F90E19">
        <w:rPr>
          <w:color w:val="231F20"/>
        </w:rPr>
        <w:t>achie</w:t>
      </w:r>
      <w:r w:rsidR="00F90E19">
        <w:rPr>
          <w:color w:val="231F20"/>
          <w:spacing w:val="-2"/>
        </w:rPr>
        <w:t>v</w:t>
      </w:r>
      <w:r w:rsidR="00F90E19">
        <w:rPr>
          <w:color w:val="231F20"/>
        </w:rPr>
        <w:t>e</w:t>
      </w:r>
      <w:r w:rsidR="00F90E19">
        <w:rPr>
          <w:color w:val="231F20"/>
          <w:spacing w:val="-1"/>
        </w:rPr>
        <w:t xml:space="preserve"> </w:t>
      </w:r>
      <w:r w:rsidR="00F90E19">
        <w:rPr>
          <w:color w:val="231F20"/>
        </w:rPr>
        <w:t xml:space="preserve">best management practice and to inform </w:t>
      </w:r>
      <w:r w:rsidR="00F90E19">
        <w:rPr>
          <w:color w:val="231F20"/>
          <w:spacing w:val="-2"/>
        </w:rPr>
        <w:t>r</w:t>
      </w:r>
      <w:r w:rsidR="00F90E19">
        <w:rPr>
          <w:color w:val="231F20"/>
        </w:rPr>
        <w:t xml:space="preserve">egional </w:t>
      </w:r>
      <w:r w:rsidR="00F90E19">
        <w:rPr>
          <w:color w:val="231F20"/>
          <w:spacing w:val="-2"/>
        </w:rPr>
        <w:t>r</w:t>
      </w:r>
      <w:r w:rsidR="00F90E19">
        <w:rPr>
          <w:color w:val="231F20"/>
        </w:rPr>
        <w:t>epo</w:t>
      </w:r>
      <w:r w:rsidR="00F90E19">
        <w:rPr>
          <w:color w:val="231F20"/>
          <w:spacing w:val="1"/>
        </w:rPr>
        <w:t>r</w:t>
      </w:r>
      <w:r w:rsidR="00F90E19">
        <w:rPr>
          <w:color w:val="231F20"/>
        </w:rPr>
        <w:t>t ca</w:t>
      </w:r>
      <w:r w:rsidR="00F90E19">
        <w:rPr>
          <w:color w:val="231F20"/>
          <w:spacing w:val="-3"/>
        </w:rPr>
        <w:t>r</w:t>
      </w:r>
      <w:r w:rsidR="00F90E19">
        <w:rPr>
          <w:color w:val="231F20"/>
        </w:rPr>
        <w:t>ds.</w:t>
      </w:r>
    </w:p>
    <w:p w:rsidR="00097C34" w:rsidRDefault="00F90E19">
      <w:pPr>
        <w:pStyle w:val="BodyText"/>
        <w:tabs>
          <w:tab w:val="left" w:pos="2807"/>
        </w:tabs>
        <w:spacing w:before="18"/>
        <w:ind w:left="119"/>
      </w:pPr>
      <w:r>
        <w:br w:type="column"/>
      </w:r>
    </w:p>
    <w:p w:rsidR="005A2696" w:rsidRDefault="00F90E19">
      <w:pPr>
        <w:pStyle w:val="BodyText"/>
        <w:tabs>
          <w:tab w:val="left" w:pos="2807"/>
        </w:tabs>
        <w:spacing w:before="18"/>
        <w:ind w:left="119"/>
      </w:pPr>
      <w:r>
        <w:rPr>
          <w:rFonts w:ascii="Adobe Garamond Pro Bold" w:eastAsia="Adobe Garamond Pro Bold" w:hAnsi="Adobe Garamond Pro Bold" w:cs="Adobe Garamond Pro Bold"/>
          <w:b/>
          <w:bCs/>
          <w:color w:val="231F20"/>
        </w:rPr>
        <w:t>EHP</w:t>
      </w:r>
      <w:r>
        <w:rPr>
          <w:color w:val="231F20"/>
        </w:rPr>
        <w:t xml:space="preserve">, other QG, </w:t>
      </w:r>
      <w:r>
        <w:rPr>
          <w:color w:val="231F20"/>
          <w:spacing w:val="-3"/>
        </w:rPr>
        <w:t>I</w:t>
      </w:r>
      <w:r>
        <w:rPr>
          <w:color w:val="231F20"/>
        </w:rPr>
        <w:t>ndust</w:t>
      </w:r>
      <w:r>
        <w:rPr>
          <w:color w:val="231F20"/>
          <w:spacing w:val="3"/>
        </w:rPr>
        <w:t>r</w:t>
      </w:r>
      <w:r>
        <w:rPr>
          <w:color w:val="231F20"/>
          <w:spacing w:val="-17"/>
        </w:rPr>
        <w:t>y</w:t>
      </w:r>
      <w:r>
        <w:rPr>
          <w:color w:val="231F20"/>
        </w:rPr>
        <w:t xml:space="preserve">, </w:t>
      </w:r>
      <w:r>
        <w:rPr>
          <w:color w:val="231F20"/>
          <w:spacing w:val="-3"/>
        </w:rPr>
        <w:t>L</w:t>
      </w:r>
      <w:r>
        <w:rPr>
          <w:color w:val="231F20"/>
        </w:rPr>
        <w:t>G</w:t>
      </w:r>
      <w:r>
        <w:rPr>
          <w:color w:val="231F20"/>
        </w:rPr>
        <w:tab/>
      </w:r>
      <w:r>
        <w:rPr>
          <w:color w:val="231F20"/>
          <w:spacing w:val="-5"/>
        </w:rPr>
        <w:t>M</w:t>
      </w:r>
      <w:r>
        <w:rPr>
          <w:color w:val="231F20"/>
        </w:rPr>
        <w:t xml:space="preserve">onitoring and </w:t>
      </w:r>
      <w:r>
        <w:rPr>
          <w:color w:val="231F20"/>
          <w:spacing w:val="-3"/>
        </w:rPr>
        <w:t>R</w:t>
      </w:r>
      <w:r>
        <w:rPr>
          <w:color w:val="231F20"/>
        </w:rPr>
        <w:t>epo</w:t>
      </w:r>
      <w:r>
        <w:rPr>
          <w:color w:val="231F20"/>
          <w:spacing w:val="1"/>
        </w:rPr>
        <w:t>r</w:t>
      </w:r>
      <w:r>
        <w:rPr>
          <w:color w:val="231F20"/>
        </w:rPr>
        <w:t>ting</w:t>
      </w:r>
    </w:p>
    <w:p w:rsidR="005A2696" w:rsidRDefault="005A2696">
      <w:pPr>
        <w:sectPr w:rsidR="005A2696">
          <w:type w:val="continuous"/>
          <w:pgSz w:w="11906" w:h="16840"/>
          <w:pgMar w:top="1140" w:right="0" w:bottom="280" w:left="0" w:header="720" w:footer="720" w:gutter="0"/>
          <w:cols w:num="2" w:space="720" w:equalWidth="0">
            <w:col w:w="5863" w:space="40"/>
            <w:col w:w="6003"/>
          </w:cols>
        </w:sectPr>
      </w:pPr>
    </w:p>
    <w:p w:rsidR="005A2696" w:rsidRDefault="008947A3">
      <w:pPr>
        <w:pStyle w:val="BodyText"/>
        <w:tabs>
          <w:tab w:val="left" w:pos="1628"/>
        </w:tabs>
        <w:spacing w:before="17" w:line="278" w:lineRule="auto"/>
        <w:ind w:hanging="983"/>
      </w:pPr>
      <w:r w:rsidRPr="008947A3">
        <w:lastRenderedPageBreak/>
        <w:pict>
          <v:group id="_x0000_s1353" style="position:absolute;left:0;text-align:left;margin-left:28.35pt;margin-top:55.5pt;width:537.6pt;height:.1pt;z-index:-2438;mso-position-horizontal-relative:page" coordorigin="567,1110" coordsize="10752,2">
            <v:shape id="_x0000_s1354" style="position:absolute;left:567;top:1110;width:10752;height:2" coordorigin="567,1110" coordsize="10752,0" path="m567,1110r10752,e" filled="f" strokecolor="#005695" strokeweight="1pt">
              <v:path arrowok="t"/>
            </v:shape>
            <w10:wrap anchorx="page"/>
          </v:group>
        </w:pict>
      </w:r>
      <w:r w:rsidR="00F90E19">
        <w:rPr>
          <w:color w:val="231F20"/>
          <w:spacing w:val="-4"/>
        </w:rPr>
        <w:t>W</w:t>
      </w:r>
      <w:r w:rsidR="00F90E19">
        <w:rPr>
          <w:color w:val="231F20"/>
          <w:spacing w:val="-5"/>
        </w:rPr>
        <w:t>Q</w:t>
      </w:r>
      <w:r w:rsidR="00F90E19">
        <w:rPr>
          <w:color w:val="231F20"/>
        </w:rPr>
        <w:t>A7</w:t>
      </w:r>
      <w:r w:rsidR="00F90E19">
        <w:rPr>
          <w:color w:val="231F20"/>
        </w:rPr>
        <w:tab/>
      </w:r>
      <w:r w:rsidR="00F90E19">
        <w:rPr>
          <w:color w:val="231F20"/>
          <w:spacing w:val="-7"/>
        </w:rPr>
        <w:t>F</w:t>
      </w:r>
      <w:r w:rsidR="00F90E19">
        <w:rPr>
          <w:color w:val="231F20"/>
        </w:rPr>
        <w:t xml:space="preserve">inalise and implement plans </w:t>
      </w:r>
      <w:r w:rsidR="00F90E19">
        <w:rPr>
          <w:color w:val="231F20"/>
          <w:spacing w:val="2"/>
        </w:rPr>
        <w:t>(</w:t>
      </w:r>
      <w:r w:rsidR="00F90E19">
        <w:rPr>
          <w:color w:val="231F20"/>
          <w:spacing w:val="-17"/>
        </w:rPr>
        <w:t>W</w:t>
      </w:r>
      <w:r w:rsidR="00F90E19">
        <w:rPr>
          <w:color w:val="231F20"/>
        </w:rPr>
        <w:t xml:space="preserve">ater </w:t>
      </w:r>
      <w:r w:rsidR="00F90E19">
        <w:rPr>
          <w:color w:val="231F20"/>
          <w:spacing w:val="-2"/>
        </w:rPr>
        <w:t>Q</w:t>
      </w:r>
      <w:r w:rsidR="00F90E19">
        <w:rPr>
          <w:color w:val="231F20"/>
        </w:rPr>
        <w:t xml:space="preserve">uality </w:t>
      </w:r>
      <w:r w:rsidR="00F90E19">
        <w:rPr>
          <w:color w:val="231F20"/>
          <w:spacing w:val="-3"/>
        </w:rPr>
        <w:t>I</w:t>
      </w:r>
      <w:r w:rsidR="00F90E19">
        <w:rPr>
          <w:color w:val="231F20"/>
        </w:rPr>
        <w:t>mp</w:t>
      </w:r>
      <w:r w:rsidR="00F90E19">
        <w:rPr>
          <w:color w:val="231F20"/>
          <w:spacing w:val="-2"/>
        </w:rPr>
        <w:t>r</w:t>
      </w:r>
      <w:r w:rsidR="00F90E19">
        <w:rPr>
          <w:color w:val="231F20"/>
          <w:spacing w:val="-4"/>
        </w:rPr>
        <w:t>o</w:t>
      </w:r>
      <w:r w:rsidR="00F90E19">
        <w:rPr>
          <w:color w:val="231F20"/>
          <w:spacing w:val="-2"/>
        </w:rPr>
        <w:t>v</w:t>
      </w:r>
      <w:r w:rsidR="00F90E19">
        <w:rPr>
          <w:color w:val="231F20"/>
        </w:rPr>
        <w:t xml:space="preserve">ement </w:t>
      </w:r>
      <w:r w:rsidR="00F90E19">
        <w:rPr>
          <w:color w:val="231F20"/>
          <w:spacing w:val="-2"/>
        </w:rPr>
        <w:t>P</w:t>
      </w:r>
      <w:r w:rsidR="00F90E19">
        <w:rPr>
          <w:color w:val="231F20"/>
        </w:rPr>
        <w:t xml:space="preserve">lans - </w:t>
      </w:r>
      <w:r w:rsidR="00F90E19">
        <w:rPr>
          <w:color w:val="231F20"/>
          <w:spacing w:val="-4"/>
        </w:rPr>
        <w:t>H</w:t>
      </w:r>
      <w:r w:rsidR="00F90E19">
        <w:rPr>
          <w:color w:val="231F20"/>
        </w:rPr>
        <w:t>ealthy</w:t>
      </w:r>
      <w:r w:rsidR="00F90E19">
        <w:rPr>
          <w:color w:val="231F20"/>
          <w:spacing w:val="-3"/>
        </w:rPr>
        <w:t xml:space="preserve"> </w:t>
      </w:r>
      <w:r w:rsidR="00F90E19">
        <w:rPr>
          <w:color w:val="231F20"/>
          <w:spacing w:val="-17"/>
        </w:rPr>
        <w:t>W</w:t>
      </w:r>
      <w:r w:rsidR="00F90E19">
        <w:rPr>
          <w:color w:val="231F20"/>
        </w:rPr>
        <w:t xml:space="preserve">aters </w:t>
      </w:r>
      <w:r w:rsidR="00F90E19">
        <w:rPr>
          <w:color w:val="231F20"/>
          <w:spacing w:val="-3"/>
        </w:rPr>
        <w:t>M</w:t>
      </w:r>
      <w:r w:rsidR="00F90E19">
        <w:rPr>
          <w:color w:val="231F20"/>
        </w:rPr>
        <w:t xml:space="preserve">anagement </w:t>
      </w:r>
      <w:r w:rsidR="00F90E19">
        <w:rPr>
          <w:color w:val="231F20"/>
          <w:spacing w:val="-2"/>
        </w:rPr>
        <w:t>P</w:t>
      </w:r>
      <w:r w:rsidR="00F90E19">
        <w:rPr>
          <w:color w:val="231F20"/>
        </w:rPr>
        <w:t xml:space="preserve">lans) for </w:t>
      </w:r>
      <w:r w:rsidR="00F90E19">
        <w:rPr>
          <w:color w:val="231F20"/>
          <w:spacing w:val="-3"/>
        </w:rPr>
        <w:t>R</w:t>
      </w:r>
      <w:r w:rsidR="00F90E19">
        <w:rPr>
          <w:color w:val="231F20"/>
        </w:rPr>
        <w:t>eef catchments and key coastal a</w:t>
      </w:r>
      <w:r w:rsidR="00F90E19">
        <w:rPr>
          <w:color w:val="231F20"/>
          <w:spacing w:val="-2"/>
        </w:rPr>
        <w:t>r</w:t>
      </w:r>
      <w:r w:rsidR="00F90E19">
        <w:rPr>
          <w:color w:val="231F20"/>
        </w:rPr>
        <w:t>eas, identifying implementation priorities for p</w:t>
      </w:r>
      <w:r w:rsidR="00F90E19">
        <w:rPr>
          <w:color w:val="231F20"/>
          <w:spacing w:val="-2"/>
        </w:rPr>
        <w:t>r</w:t>
      </w:r>
      <w:r w:rsidR="00F90E19">
        <w:rPr>
          <w:color w:val="231F20"/>
        </w:rPr>
        <w:t xml:space="preserve">otection of the </w:t>
      </w:r>
      <w:r w:rsidR="00F90E19">
        <w:rPr>
          <w:color w:val="231F20"/>
          <w:spacing w:val="-3"/>
        </w:rPr>
        <w:t>R</w:t>
      </w:r>
      <w:r w:rsidR="00F90E19">
        <w:rPr>
          <w:color w:val="231F20"/>
        </w:rPr>
        <w:t>ee</w:t>
      </w:r>
      <w:r w:rsidR="00F90E19">
        <w:rPr>
          <w:color w:val="231F20"/>
          <w:spacing w:val="-4"/>
        </w:rPr>
        <w:t>f</w:t>
      </w:r>
      <w:r w:rsidR="00F90E19">
        <w:rPr>
          <w:color w:val="231F20"/>
        </w:rPr>
        <w:t>.</w:t>
      </w:r>
    </w:p>
    <w:p w:rsidR="00097C34" w:rsidRDefault="00097C34">
      <w:pPr>
        <w:pStyle w:val="BodyText"/>
        <w:tabs>
          <w:tab w:val="left" w:pos="1628"/>
        </w:tabs>
        <w:spacing w:before="17" w:line="278" w:lineRule="auto"/>
        <w:ind w:right="167" w:hanging="983"/>
        <w:rPr>
          <w:color w:val="231F20"/>
          <w:spacing w:val="-4"/>
        </w:rPr>
      </w:pPr>
    </w:p>
    <w:p w:rsidR="005A2696" w:rsidRDefault="00F90E19">
      <w:pPr>
        <w:pStyle w:val="BodyText"/>
        <w:tabs>
          <w:tab w:val="left" w:pos="1628"/>
        </w:tabs>
        <w:spacing w:before="17" w:line="278" w:lineRule="auto"/>
        <w:ind w:right="167" w:hanging="983"/>
      </w:pPr>
      <w:r>
        <w:rPr>
          <w:color w:val="231F20"/>
          <w:spacing w:val="-4"/>
        </w:rPr>
        <w:t>W</w:t>
      </w:r>
      <w:r>
        <w:rPr>
          <w:color w:val="231F20"/>
          <w:spacing w:val="-5"/>
        </w:rPr>
        <w:t>Q</w:t>
      </w:r>
      <w:r>
        <w:rPr>
          <w:color w:val="231F20"/>
        </w:rPr>
        <w:t>A8</w:t>
      </w:r>
      <w:r>
        <w:rPr>
          <w:color w:val="231F20"/>
        </w:rPr>
        <w:tab/>
      </w:r>
      <w:r>
        <w:rPr>
          <w:color w:val="231F20"/>
          <w:spacing w:val="-3"/>
        </w:rPr>
        <w:t>I</w:t>
      </w:r>
      <w:r>
        <w:rPr>
          <w:color w:val="231F20"/>
        </w:rPr>
        <w:t>nc</w:t>
      </w:r>
      <w:r>
        <w:rPr>
          <w:color w:val="231F20"/>
          <w:spacing w:val="-2"/>
        </w:rPr>
        <w:t>r</w:t>
      </w:r>
      <w:r>
        <w:rPr>
          <w:color w:val="231F20"/>
        </w:rPr>
        <w:t>ease indust</w:t>
      </w:r>
      <w:r>
        <w:rPr>
          <w:color w:val="231F20"/>
          <w:spacing w:val="3"/>
        </w:rPr>
        <w:t>r</w:t>
      </w:r>
      <w:r>
        <w:rPr>
          <w:color w:val="231F20"/>
        </w:rPr>
        <w:t>y pa</w:t>
      </w:r>
      <w:r>
        <w:rPr>
          <w:color w:val="231F20"/>
          <w:spacing w:val="1"/>
        </w:rPr>
        <w:t>r</w:t>
      </w:r>
      <w:r>
        <w:rPr>
          <w:color w:val="231F20"/>
        </w:rPr>
        <w:t xml:space="preserve">ticipation in </w:t>
      </w:r>
      <w:r>
        <w:rPr>
          <w:color w:val="231F20"/>
          <w:spacing w:val="-2"/>
        </w:rPr>
        <w:t>r</w:t>
      </w:r>
      <w:r>
        <w:rPr>
          <w:color w:val="231F20"/>
        </w:rPr>
        <w:t>egional water quality imp</w:t>
      </w:r>
      <w:r>
        <w:rPr>
          <w:color w:val="231F20"/>
          <w:spacing w:val="-2"/>
        </w:rPr>
        <w:t>r</w:t>
      </w:r>
      <w:r>
        <w:rPr>
          <w:color w:val="231F20"/>
          <w:spacing w:val="-4"/>
        </w:rPr>
        <w:t>o</w:t>
      </w:r>
      <w:r>
        <w:rPr>
          <w:color w:val="231F20"/>
          <w:spacing w:val="-2"/>
        </w:rPr>
        <w:t>v</w:t>
      </w:r>
      <w:r>
        <w:rPr>
          <w:color w:val="231F20"/>
        </w:rPr>
        <w:t>ement initiati</w:t>
      </w:r>
      <w:r>
        <w:rPr>
          <w:color w:val="231F20"/>
          <w:spacing w:val="-2"/>
        </w:rPr>
        <w:t>v</w:t>
      </w:r>
      <w:r>
        <w:rPr>
          <w:color w:val="231F20"/>
        </w:rPr>
        <w:t>es and pa</w:t>
      </w:r>
      <w:r>
        <w:rPr>
          <w:color w:val="231F20"/>
          <w:spacing w:val="1"/>
        </w:rPr>
        <w:t>r</w:t>
      </w:r>
      <w:r>
        <w:rPr>
          <w:color w:val="231F20"/>
        </w:rPr>
        <w:t xml:space="preserve">tnerships aimed at managing, monitoring and </w:t>
      </w:r>
      <w:r>
        <w:rPr>
          <w:color w:val="231F20"/>
          <w:spacing w:val="-2"/>
        </w:rPr>
        <w:t>r</w:t>
      </w:r>
      <w:r>
        <w:rPr>
          <w:color w:val="231F20"/>
        </w:rPr>
        <w:t>epo</w:t>
      </w:r>
      <w:r>
        <w:rPr>
          <w:color w:val="231F20"/>
          <w:spacing w:val="1"/>
        </w:rPr>
        <w:t>r</w:t>
      </w:r>
      <w:r>
        <w:rPr>
          <w:color w:val="231F20"/>
        </w:rPr>
        <w:t>ting of water qualit</w:t>
      </w:r>
      <w:r>
        <w:rPr>
          <w:color w:val="231F20"/>
          <w:spacing w:val="-17"/>
        </w:rPr>
        <w:t>y</w:t>
      </w:r>
      <w:r>
        <w:rPr>
          <w:color w:val="231F20"/>
        </w:rPr>
        <w:t>. These</w:t>
      </w:r>
      <w:r>
        <w:rPr>
          <w:color w:val="231F20"/>
          <w:spacing w:val="-4"/>
        </w:rPr>
        <w:t xml:space="preserve"> </w:t>
      </w:r>
      <w:r>
        <w:rPr>
          <w:color w:val="231F20"/>
        </w:rPr>
        <w:t>should</w:t>
      </w:r>
      <w:r>
        <w:rPr>
          <w:color w:val="231F20"/>
          <w:spacing w:val="-3"/>
        </w:rPr>
        <w:t xml:space="preserve"> </w:t>
      </w:r>
      <w:r>
        <w:rPr>
          <w:color w:val="231F20"/>
        </w:rPr>
        <w:t>build</w:t>
      </w:r>
      <w:r>
        <w:rPr>
          <w:color w:val="231F20"/>
          <w:spacing w:val="-3"/>
        </w:rPr>
        <w:t xml:space="preserve"> </w:t>
      </w:r>
      <w:r>
        <w:rPr>
          <w:color w:val="231F20"/>
        </w:rPr>
        <w:t>on</w:t>
      </w:r>
      <w:r>
        <w:rPr>
          <w:color w:val="231F20"/>
          <w:spacing w:val="-3"/>
        </w:rPr>
        <w:t xml:space="preserve"> </w:t>
      </w:r>
      <w:r>
        <w:rPr>
          <w:color w:val="231F20"/>
        </w:rPr>
        <w:t>existing</w:t>
      </w:r>
      <w:r>
        <w:rPr>
          <w:color w:val="231F20"/>
          <w:spacing w:val="-3"/>
        </w:rPr>
        <w:t xml:space="preserve"> </w:t>
      </w:r>
      <w:r>
        <w:rPr>
          <w:color w:val="231F20"/>
        </w:rPr>
        <w:t>initiati</w:t>
      </w:r>
      <w:r>
        <w:rPr>
          <w:color w:val="231F20"/>
          <w:spacing w:val="-2"/>
        </w:rPr>
        <w:t>v</w:t>
      </w:r>
      <w:r>
        <w:rPr>
          <w:color w:val="231F20"/>
        </w:rPr>
        <w:t>es</w:t>
      </w:r>
      <w:r>
        <w:rPr>
          <w:color w:val="231F20"/>
          <w:spacing w:val="-3"/>
        </w:rPr>
        <w:t xml:space="preserve"> </w:t>
      </w:r>
      <w:r>
        <w:rPr>
          <w:color w:val="231F20"/>
        </w:rPr>
        <w:t>such</w:t>
      </w:r>
      <w:r>
        <w:rPr>
          <w:color w:val="231F20"/>
          <w:spacing w:val="-3"/>
        </w:rPr>
        <w:t xml:space="preserve"> </w:t>
      </w:r>
      <w:r>
        <w:rPr>
          <w:color w:val="231F20"/>
        </w:rPr>
        <w:t>as:</w:t>
      </w:r>
    </w:p>
    <w:p w:rsidR="005A2696" w:rsidRDefault="00F90E19">
      <w:pPr>
        <w:pStyle w:val="BodyText"/>
        <w:numPr>
          <w:ilvl w:val="0"/>
          <w:numId w:val="1"/>
        </w:numPr>
        <w:tabs>
          <w:tab w:val="left" w:pos="1912"/>
        </w:tabs>
        <w:spacing w:before="56"/>
        <w:ind w:left="1912"/>
      </w:pPr>
      <w:r>
        <w:rPr>
          <w:color w:val="231F20"/>
          <w:spacing w:val="-7"/>
        </w:rPr>
        <w:t>F</w:t>
      </w:r>
      <w:r>
        <w:rPr>
          <w:color w:val="231F20"/>
        </w:rPr>
        <w:t>itz</w:t>
      </w:r>
      <w:r>
        <w:rPr>
          <w:color w:val="231F20"/>
          <w:spacing w:val="-2"/>
        </w:rPr>
        <w:t>r</w:t>
      </w:r>
      <w:r>
        <w:rPr>
          <w:color w:val="231F20"/>
          <w:spacing w:val="-3"/>
        </w:rPr>
        <w:t>o</w:t>
      </w:r>
      <w:r>
        <w:rPr>
          <w:color w:val="231F20"/>
        </w:rPr>
        <w:t xml:space="preserve">y </w:t>
      </w:r>
      <w:r>
        <w:rPr>
          <w:color w:val="231F20"/>
          <w:spacing w:val="-8"/>
        </w:rPr>
        <w:t>P</w:t>
      </w:r>
      <w:r>
        <w:rPr>
          <w:color w:val="231F20"/>
        </w:rPr>
        <w:t>a</w:t>
      </w:r>
      <w:r>
        <w:rPr>
          <w:color w:val="231F20"/>
          <w:spacing w:val="1"/>
        </w:rPr>
        <w:t>r</w:t>
      </w:r>
      <w:r>
        <w:rPr>
          <w:color w:val="231F20"/>
        </w:rPr>
        <w:t>tnership for Ri</w:t>
      </w:r>
      <w:r>
        <w:rPr>
          <w:color w:val="231F20"/>
          <w:spacing w:val="-2"/>
        </w:rPr>
        <w:t>v</w:t>
      </w:r>
      <w:r>
        <w:rPr>
          <w:color w:val="231F20"/>
        </w:rPr>
        <w:t xml:space="preserve">er </w:t>
      </w:r>
      <w:r>
        <w:rPr>
          <w:color w:val="231F20"/>
          <w:spacing w:val="-4"/>
        </w:rPr>
        <w:t>H</w:t>
      </w:r>
      <w:r>
        <w:rPr>
          <w:color w:val="231F20"/>
        </w:rPr>
        <w:t>ealth</w:t>
      </w:r>
    </w:p>
    <w:p w:rsidR="005A2696" w:rsidRDefault="00F90E19">
      <w:pPr>
        <w:pStyle w:val="BodyText"/>
        <w:numPr>
          <w:ilvl w:val="0"/>
          <w:numId w:val="1"/>
        </w:numPr>
        <w:tabs>
          <w:tab w:val="left" w:pos="1912"/>
        </w:tabs>
        <w:spacing w:before="95"/>
        <w:ind w:left="1912"/>
      </w:pPr>
      <w:r>
        <w:rPr>
          <w:color w:val="231F20"/>
          <w:spacing w:val="-2"/>
        </w:rPr>
        <w:t>G</w:t>
      </w:r>
      <w:r>
        <w:rPr>
          <w:color w:val="231F20"/>
        </w:rPr>
        <w:t xml:space="preserve">ladstone </w:t>
      </w:r>
      <w:r>
        <w:rPr>
          <w:color w:val="231F20"/>
          <w:spacing w:val="-4"/>
        </w:rPr>
        <w:t>H</w:t>
      </w:r>
      <w:r>
        <w:rPr>
          <w:color w:val="231F20"/>
        </w:rPr>
        <w:t xml:space="preserve">ealthy </w:t>
      </w:r>
      <w:r>
        <w:rPr>
          <w:color w:val="231F20"/>
          <w:spacing w:val="-2"/>
        </w:rPr>
        <w:t>H</w:t>
      </w:r>
      <w:r>
        <w:rPr>
          <w:color w:val="231F20"/>
        </w:rPr>
        <w:t xml:space="preserve">arbour </w:t>
      </w:r>
      <w:r>
        <w:rPr>
          <w:color w:val="231F20"/>
          <w:spacing w:val="-8"/>
        </w:rPr>
        <w:t>P</w:t>
      </w:r>
      <w:r>
        <w:rPr>
          <w:color w:val="231F20"/>
        </w:rPr>
        <w:t>a</w:t>
      </w:r>
      <w:r>
        <w:rPr>
          <w:color w:val="231F20"/>
          <w:spacing w:val="1"/>
        </w:rPr>
        <w:t>r</w:t>
      </w:r>
      <w:r>
        <w:rPr>
          <w:color w:val="231F20"/>
        </w:rPr>
        <w:t>tnership</w:t>
      </w:r>
    </w:p>
    <w:p w:rsidR="005A2696" w:rsidRDefault="008947A3">
      <w:pPr>
        <w:pStyle w:val="BodyText"/>
        <w:numPr>
          <w:ilvl w:val="0"/>
          <w:numId w:val="1"/>
        </w:numPr>
        <w:tabs>
          <w:tab w:val="left" w:pos="1912"/>
        </w:tabs>
        <w:spacing w:before="95" w:line="278" w:lineRule="auto"/>
        <w:ind w:left="1912" w:right="1094"/>
      </w:pPr>
      <w:r w:rsidRPr="008947A3">
        <w:pict>
          <v:group id="_x0000_s1355" style="position:absolute;left:0;text-align:left;margin-left:28.35pt;margin-top:31.4pt;width:537.6pt;height:.1pt;z-index:-2437;mso-position-horizontal-relative:page" coordorigin="567,628" coordsize="10752,2">
            <v:shape id="_x0000_s1356" style="position:absolute;left:567;top:628;width:10752;height:2" coordorigin="567,628" coordsize="10752,0" path="m567,628r10752,e" filled="f" strokecolor="#005695" strokeweight="1pt">
              <v:path arrowok="t"/>
            </v:shape>
            <w10:wrap anchorx="page"/>
          </v:group>
        </w:pict>
      </w:r>
      <w:r w:rsidR="00F90E19">
        <w:rPr>
          <w:color w:val="231F20"/>
          <w:spacing w:val="-3"/>
        </w:rPr>
        <w:t>M</w:t>
      </w:r>
      <w:r w:rsidR="00F90E19">
        <w:rPr>
          <w:color w:val="231F20"/>
        </w:rPr>
        <w:t>ackay</w:t>
      </w:r>
      <w:r w:rsidR="00F90E19">
        <w:rPr>
          <w:color w:val="231F20"/>
          <w:spacing w:val="-3"/>
        </w:rPr>
        <w:t xml:space="preserve"> </w:t>
      </w:r>
      <w:r w:rsidR="00F90E19">
        <w:rPr>
          <w:color w:val="231F20"/>
        </w:rPr>
        <w:t xml:space="preserve">Whitsunday </w:t>
      </w:r>
      <w:r w:rsidR="00F90E19">
        <w:rPr>
          <w:color w:val="231F20"/>
          <w:spacing w:val="-4"/>
        </w:rPr>
        <w:t>H</w:t>
      </w:r>
      <w:r w:rsidR="00F90E19">
        <w:rPr>
          <w:color w:val="231F20"/>
        </w:rPr>
        <w:t>ealthy Ri</w:t>
      </w:r>
      <w:r w:rsidR="00F90E19">
        <w:rPr>
          <w:color w:val="231F20"/>
          <w:spacing w:val="-2"/>
        </w:rPr>
        <w:t>v</w:t>
      </w:r>
      <w:r w:rsidR="00F90E19">
        <w:rPr>
          <w:color w:val="231F20"/>
        </w:rPr>
        <w:t xml:space="preserve">ers to </w:t>
      </w:r>
      <w:r w:rsidR="00F90E19">
        <w:rPr>
          <w:color w:val="231F20"/>
          <w:spacing w:val="-3"/>
        </w:rPr>
        <w:t>R</w:t>
      </w:r>
      <w:r w:rsidR="00F90E19">
        <w:rPr>
          <w:color w:val="231F20"/>
        </w:rPr>
        <w:t xml:space="preserve">eef </w:t>
      </w:r>
      <w:r w:rsidR="00F90E19">
        <w:rPr>
          <w:color w:val="231F20"/>
          <w:spacing w:val="-8"/>
        </w:rPr>
        <w:t>P</w:t>
      </w:r>
      <w:r w:rsidR="00F90E19">
        <w:rPr>
          <w:color w:val="231F20"/>
        </w:rPr>
        <w:t>a</w:t>
      </w:r>
      <w:r w:rsidR="00F90E19">
        <w:rPr>
          <w:color w:val="231F20"/>
          <w:spacing w:val="1"/>
        </w:rPr>
        <w:t>r</w:t>
      </w:r>
      <w:r w:rsidR="00F90E19">
        <w:rPr>
          <w:color w:val="231F20"/>
        </w:rPr>
        <w:t>tnershi</w:t>
      </w:r>
      <w:r w:rsidR="00F90E19">
        <w:rPr>
          <w:color w:val="231F20"/>
          <w:spacing w:val="-4"/>
        </w:rPr>
        <w:t>p</w:t>
      </w:r>
      <w:r w:rsidR="00F90E19">
        <w:rPr>
          <w:color w:val="231F20"/>
        </w:rPr>
        <w:t>.</w:t>
      </w:r>
    </w:p>
    <w:p w:rsidR="005A2696" w:rsidRDefault="00F90E19">
      <w:pPr>
        <w:pStyle w:val="BodyText"/>
        <w:spacing w:before="17"/>
        <w:ind w:left="120"/>
      </w:pPr>
      <w:r>
        <w:br w:type="column"/>
      </w:r>
      <w:r>
        <w:rPr>
          <w:rFonts w:ascii="Adobe Garamond Pro Bold" w:eastAsia="Adobe Garamond Pro Bold" w:hAnsi="Adobe Garamond Pro Bold" w:cs="Adobe Garamond Pro Bold"/>
          <w:b/>
          <w:bCs/>
          <w:color w:val="231F20"/>
        </w:rPr>
        <w:lastRenderedPageBreak/>
        <w:t>DOE</w:t>
      </w:r>
      <w:r>
        <w:rPr>
          <w:color w:val="231F20"/>
        </w:rPr>
        <w:t>, QG, NRMs, GBRM</w:t>
      </w:r>
      <w:r>
        <w:rPr>
          <w:color w:val="231F20"/>
          <w:spacing w:val="-8"/>
        </w:rPr>
        <w:t>P</w:t>
      </w:r>
      <w:r>
        <w:rPr>
          <w:color w:val="231F20"/>
        </w:rPr>
        <w:t>A,</w:t>
      </w:r>
    </w:p>
    <w:p w:rsidR="005A2696" w:rsidRDefault="00F90E19">
      <w:pPr>
        <w:pStyle w:val="BodyText"/>
        <w:spacing w:before="38"/>
        <w:ind w:left="120"/>
      </w:pPr>
      <w:r>
        <w:rPr>
          <w:color w:val="231F20"/>
          <w:spacing w:val="-3"/>
        </w:rPr>
        <w:t>A</w:t>
      </w:r>
      <w:r>
        <w:rPr>
          <w:color w:val="231F20"/>
        </w:rPr>
        <w:t xml:space="preserve">G, </w:t>
      </w:r>
      <w:r>
        <w:rPr>
          <w:color w:val="231F20"/>
          <w:spacing w:val="-3"/>
        </w:rPr>
        <w:t>I</w:t>
      </w:r>
      <w:r>
        <w:rPr>
          <w:color w:val="231F20"/>
        </w:rPr>
        <w:t>ndust</w:t>
      </w:r>
      <w:r>
        <w:rPr>
          <w:color w:val="231F20"/>
          <w:spacing w:val="3"/>
        </w:rPr>
        <w:t>r</w:t>
      </w:r>
      <w:r>
        <w:rPr>
          <w:color w:val="231F20"/>
          <w:spacing w:val="-17"/>
        </w:rPr>
        <w:t>y</w:t>
      </w:r>
      <w:r>
        <w:rPr>
          <w:color w:val="231F20"/>
        </w:rPr>
        <w:t xml:space="preserve">, </w:t>
      </w:r>
      <w:r>
        <w:rPr>
          <w:color w:val="231F20"/>
          <w:spacing w:val="-3"/>
        </w:rPr>
        <w:t>L</w:t>
      </w:r>
      <w:r>
        <w:rPr>
          <w:color w:val="231F20"/>
        </w:rPr>
        <w:t>G</w:t>
      </w: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before="16" w:line="200" w:lineRule="exact"/>
        <w:rPr>
          <w:sz w:val="20"/>
          <w:szCs w:val="20"/>
        </w:rPr>
      </w:pPr>
    </w:p>
    <w:p w:rsidR="00097C34" w:rsidRDefault="00097C34">
      <w:pPr>
        <w:pStyle w:val="BodyText"/>
        <w:spacing w:line="278" w:lineRule="auto"/>
        <w:ind w:left="120" w:right="371"/>
        <w:rPr>
          <w:rFonts w:ascii="Adobe Garamond Pro Bold" w:eastAsia="Adobe Garamond Pro Bold" w:hAnsi="Adobe Garamond Pro Bold" w:cs="Adobe Garamond Pro Bold"/>
          <w:b/>
          <w:bCs/>
          <w:color w:val="231F20"/>
        </w:rPr>
      </w:pPr>
    </w:p>
    <w:p w:rsidR="005A2696" w:rsidRDefault="00F90E19">
      <w:pPr>
        <w:pStyle w:val="BodyText"/>
        <w:spacing w:line="278" w:lineRule="auto"/>
        <w:ind w:left="120" w:right="371"/>
      </w:pPr>
      <w:r>
        <w:rPr>
          <w:rFonts w:ascii="Adobe Garamond Pro Bold" w:eastAsia="Adobe Garamond Pro Bold" w:hAnsi="Adobe Garamond Pro Bold" w:cs="Adobe Garamond Pro Bold"/>
          <w:b/>
          <w:bCs/>
          <w:color w:val="231F20"/>
        </w:rPr>
        <w:t>EHP</w:t>
      </w:r>
      <w:r>
        <w:rPr>
          <w:color w:val="231F20"/>
        </w:rPr>
        <w:t>, other QG, indust</w:t>
      </w:r>
      <w:r>
        <w:rPr>
          <w:color w:val="231F20"/>
          <w:spacing w:val="3"/>
        </w:rPr>
        <w:t>r</w:t>
      </w:r>
      <w:r>
        <w:rPr>
          <w:color w:val="231F20"/>
          <w:spacing w:val="-17"/>
        </w:rPr>
        <w:t>y</w:t>
      </w:r>
      <w:r>
        <w:rPr>
          <w:color w:val="231F20"/>
        </w:rPr>
        <w:t>, NRMs, GBRM</w:t>
      </w:r>
      <w:r>
        <w:rPr>
          <w:color w:val="231F20"/>
          <w:spacing w:val="-8"/>
        </w:rPr>
        <w:t>P</w:t>
      </w:r>
      <w:r>
        <w:rPr>
          <w:color w:val="231F20"/>
        </w:rPr>
        <w:t xml:space="preserve">A, </w:t>
      </w:r>
      <w:r>
        <w:rPr>
          <w:color w:val="231F20"/>
          <w:spacing w:val="-3"/>
        </w:rPr>
        <w:t>L</w:t>
      </w:r>
      <w:r>
        <w:rPr>
          <w:color w:val="231F20"/>
        </w:rPr>
        <w:t>G</w:t>
      </w:r>
    </w:p>
    <w:p w:rsidR="005A2696" w:rsidRDefault="00F90E19">
      <w:pPr>
        <w:pStyle w:val="BodyText"/>
        <w:spacing w:before="17" w:line="278" w:lineRule="auto"/>
        <w:ind w:left="335" w:right="1039"/>
      </w:pPr>
      <w:r>
        <w:br w:type="column"/>
      </w:r>
      <w:r>
        <w:rPr>
          <w:color w:val="231F20"/>
          <w:spacing w:val="-3"/>
        </w:rPr>
        <w:lastRenderedPageBreak/>
        <w:t>R</w:t>
      </w:r>
      <w:r>
        <w:rPr>
          <w:color w:val="231F20"/>
        </w:rPr>
        <w:t>eef</w:t>
      </w:r>
      <w:r>
        <w:rPr>
          <w:color w:val="231F20"/>
          <w:spacing w:val="-3"/>
        </w:rPr>
        <w:t xml:space="preserve"> </w:t>
      </w:r>
      <w:r>
        <w:rPr>
          <w:color w:val="231F20"/>
          <w:spacing w:val="-17"/>
        </w:rPr>
        <w:t>W</w:t>
      </w:r>
      <w:r>
        <w:rPr>
          <w:color w:val="231F20"/>
        </w:rPr>
        <w:t xml:space="preserve">ater </w:t>
      </w:r>
      <w:r>
        <w:rPr>
          <w:color w:val="231F20"/>
          <w:spacing w:val="-2"/>
        </w:rPr>
        <w:t>Q</w:t>
      </w:r>
      <w:r>
        <w:rPr>
          <w:color w:val="231F20"/>
        </w:rPr>
        <w:t xml:space="preserve">uality </w:t>
      </w:r>
      <w:r>
        <w:rPr>
          <w:color w:val="231F20"/>
          <w:spacing w:val="-6"/>
        </w:rPr>
        <w:t>P</w:t>
      </w:r>
      <w:r>
        <w:rPr>
          <w:color w:val="231F20"/>
          <w:spacing w:val="-2"/>
        </w:rPr>
        <w:t>r</w:t>
      </w:r>
      <w:r>
        <w:rPr>
          <w:color w:val="231F20"/>
        </w:rPr>
        <w:t xml:space="preserve">otection </w:t>
      </w:r>
      <w:r>
        <w:rPr>
          <w:color w:val="231F20"/>
          <w:spacing w:val="-2"/>
        </w:rPr>
        <w:t>P</w:t>
      </w:r>
      <w:r>
        <w:rPr>
          <w:color w:val="231F20"/>
        </w:rPr>
        <w:t>lan</w:t>
      </w:r>
    </w:p>
    <w:p w:rsidR="005A2696" w:rsidRDefault="005A2696">
      <w:pPr>
        <w:spacing w:before="8" w:line="170" w:lineRule="exact"/>
        <w:rPr>
          <w:sz w:val="17"/>
          <w:szCs w:val="17"/>
        </w:rPr>
      </w:pPr>
    </w:p>
    <w:p w:rsidR="005A2696" w:rsidRDefault="005A2696">
      <w:pPr>
        <w:spacing w:line="200" w:lineRule="exact"/>
        <w:rPr>
          <w:sz w:val="20"/>
          <w:szCs w:val="20"/>
        </w:rPr>
      </w:pPr>
    </w:p>
    <w:p w:rsidR="005A2696" w:rsidRDefault="005A2696">
      <w:pPr>
        <w:spacing w:line="200" w:lineRule="exact"/>
        <w:rPr>
          <w:sz w:val="20"/>
          <w:szCs w:val="20"/>
        </w:rPr>
      </w:pPr>
    </w:p>
    <w:p w:rsidR="00097C34" w:rsidRDefault="00097C34">
      <w:pPr>
        <w:pStyle w:val="BodyText"/>
        <w:spacing w:line="278" w:lineRule="auto"/>
        <w:ind w:left="335" w:right="1039"/>
        <w:rPr>
          <w:color w:val="231F20"/>
          <w:spacing w:val="-3"/>
        </w:rPr>
      </w:pPr>
    </w:p>
    <w:p w:rsidR="005A2696" w:rsidRDefault="00F90E19">
      <w:pPr>
        <w:pStyle w:val="BodyText"/>
        <w:spacing w:line="278" w:lineRule="auto"/>
        <w:ind w:left="335" w:right="1039"/>
      </w:pPr>
      <w:r>
        <w:rPr>
          <w:color w:val="231F20"/>
          <w:spacing w:val="-3"/>
        </w:rPr>
        <w:t>R</w:t>
      </w:r>
      <w:r>
        <w:rPr>
          <w:color w:val="231F20"/>
        </w:rPr>
        <w:t>eef</w:t>
      </w:r>
      <w:r>
        <w:rPr>
          <w:color w:val="231F20"/>
          <w:spacing w:val="-3"/>
        </w:rPr>
        <w:t xml:space="preserve"> </w:t>
      </w:r>
      <w:r>
        <w:rPr>
          <w:color w:val="231F20"/>
          <w:spacing w:val="-17"/>
        </w:rPr>
        <w:t>W</w:t>
      </w:r>
      <w:r>
        <w:rPr>
          <w:color w:val="231F20"/>
        </w:rPr>
        <w:t xml:space="preserve">ater </w:t>
      </w:r>
      <w:r>
        <w:rPr>
          <w:color w:val="231F20"/>
          <w:spacing w:val="-2"/>
        </w:rPr>
        <w:t>Q</w:t>
      </w:r>
      <w:r>
        <w:rPr>
          <w:color w:val="231F20"/>
        </w:rPr>
        <w:t xml:space="preserve">uality </w:t>
      </w:r>
      <w:r>
        <w:rPr>
          <w:color w:val="231F20"/>
          <w:spacing w:val="-6"/>
        </w:rPr>
        <w:t>P</w:t>
      </w:r>
      <w:r>
        <w:rPr>
          <w:color w:val="231F20"/>
          <w:spacing w:val="-2"/>
        </w:rPr>
        <w:t>r</w:t>
      </w:r>
      <w:r>
        <w:rPr>
          <w:color w:val="231F20"/>
        </w:rPr>
        <w:t xml:space="preserve">otection </w:t>
      </w:r>
      <w:r>
        <w:rPr>
          <w:color w:val="231F20"/>
          <w:spacing w:val="-2"/>
        </w:rPr>
        <w:t>P</w:t>
      </w:r>
      <w:r>
        <w:rPr>
          <w:color w:val="231F20"/>
        </w:rPr>
        <w:t>lan</w:t>
      </w:r>
    </w:p>
    <w:p w:rsidR="005A2696" w:rsidRDefault="005A2696">
      <w:pPr>
        <w:spacing w:line="278" w:lineRule="auto"/>
        <w:sectPr w:rsidR="005A2696">
          <w:type w:val="continuous"/>
          <w:pgSz w:w="11906" w:h="16840"/>
          <w:pgMar w:top="1140" w:right="0" w:bottom="280" w:left="0" w:header="720" w:footer="720" w:gutter="0"/>
          <w:cols w:num="3" w:space="720" w:equalWidth="0">
            <w:col w:w="5863" w:space="40"/>
            <w:col w:w="2433" w:space="40"/>
            <w:col w:w="3530"/>
          </w:cols>
        </w:sectPr>
      </w:pPr>
    </w:p>
    <w:p w:rsidR="005A2696" w:rsidRDefault="00F90E19">
      <w:pPr>
        <w:pStyle w:val="BodyText"/>
        <w:tabs>
          <w:tab w:val="left" w:pos="1628"/>
        </w:tabs>
        <w:spacing w:before="17" w:line="278" w:lineRule="auto"/>
        <w:ind w:hanging="983"/>
      </w:pPr>
      <w:r>
        <w:rPr>
          <w:color w:val="231F20"/>
          <w:spacing w:val="-4"/>
        </w:rPr>
        <w:lastRenderedPageBreak/>
        <w:t>W</w:t>
      </w:r>
      <w:r>
        <w:rPr>
          <w:color w:val="231F20"/>
          <w:spacing w:val="-5"/>
        </w:rPr>
        <w:t>Q</w:t>
      </w:r>
      <w:r>
        <w:rPr>
          <w:color w:val="231F20"/>
        </w:rPr>
        <w:t>A9</w:t>
      </w:r>
      <w:r>
        <w:rPr>
          <w:color w:val="231F20"/>
        </w:rPr>
        <w:tab/>
      </w:r>
      <w:r>
        <w:rPr>
          <w:color w:val="231F20"/>
          <w:spacing w:val="-3"/>
        </w:rPr>
        <w:t>R</w:t>
      </w:r>
      <w:r>
        <w:rPr>
          <w:color w:val="231F20"/>
        </w:rPr>
        <w:t>evi</w:t>
      </w:r>
      <w:r>
        <w:rPr>
          <w:color w:val="231F20"/>
          <w:spacing w:val="1"/>
        </w:rPr>
        <w:t>e</w:t>
      </w:r>
      <w:r>
        <w:rPr>
          <w:color w:val="231F20"/>
        </w:rPr>
        <w:t>w and update water quality objecti</w:t>
      </w:r>
      <w:r>
        <w:rPr>
          <w:color w:val="231F20"/>
          <w:spacing w:val="-2"/>
        </w:rPr>
        <w:t>v</w:t>
      </w:r>
      <w:r>
        <w:rPr>
          <w:color w:val="231F20"/>
        </w:rPr>
        <w:t xml:space="preserve">es and </w:t>
      </w:r>
      <w:r>
        <w:rPr>
          <w:color w:val="231F20"/>
          <w:spacing w:val="-5"/>
        </w:rPr>
        <w:t>G</w:t>
      </w:r>
      <w:r>
        <w:rPr>
          <w:color w:val="231F20"/>
          <w:spacing w:val="-2"/>
        </w:rPr>
        <w:t>r</w:t>
      </w:r>
      <w:r>
        <w:rPr>
          <w:color w:val="231F20"/>
        </w:rPr>
        <w:t xml:space="preserve">eat </w:t>
      </w:r>
      <w:r>
        <w:rPr>
          <w:color w:val="231F20"/>
          <w:spacing w:val="-3"/>
        </w:rPr>
        <w:t>B</w:t>
      </w:r>
      <w:r>
        <w:rPr>
          <w:color w:val="231F20"/>
        </w:rPr>
        <w:t xml:space="preserve">arrier </w:t>
      </w:r>
      <w:r>
        <w:rPr>
          <w:color w:val="231F20"/>
          <w:spacing w:val="-3"/>
        </w:rPr>
        <w:t>R</w:t>
      </w:r>
      <w:r>
        <w:rPr>
          <w:color w:val="231F20"/>
        </w:rPr>
        <w:t xml:space="preserve">eef </w:t>
      </w:r>
      <w:r>
        <w:rPr>
          <w:color w:val="231F20"/>
          <w:spacing w:val="-3"/>
        </w:rPr>
        <w:t>M</w:t>
      </w:r>
      <w:r>
        <w:rPr>
          <w:color w:val="231F20"/>
        </w:rPr>
        <w:t xml:space="preserve">arine </w:t>
      </w:r>
      <w:r>
        <w:rPr>
          <w:color w:val="231F20"/>
          <w:spacing w:val="-8"/>
        </w:rPr>
        <w:t>P</w:t>
      </w:r>
      <w:r>
        <w:rPr>
          <w:color w:val="231F20"/>
        </w:rPr>
        <w:t>a</w:t>
      </w:r>
      <w:r>
        <w:rPr>
          <w:color w:val="231F20"/>
          <w:spacing w:val="-2"/>
        </w:rPr>
        <w:t>r</w:t>
      </w:r>
      <w:r>
        <w:rPr>
          <w:color w:val="231F20"/>
        </w:rPr>
        <w:t xml:space="preserve">k </w:t>
      </w:r>
      <w:r>
        <w:rPr>
          <w:color w:val="231F20"/>
          <w:spacing w:val="-4"/>
        </w:rPr>
        <w:t>A</w:t>
      </w:r>
      <w:r>
        <w:rPr>
          <w:color w:val="231F20"/>
        </w:rPr>
        <w:t>uthority</w:t>
      </w:r>
      <w:r>
        <w:rPr>
          <w:color w:val="231F20"/>
          <w:spacing w:val="-3"/>
        </w:rPr>
        <w:t xml:space="preserve"> </w:t>
      </w:r>
      <w:r>
        <w:rPr>
          <w:color w:val="231F20"/>
          <w:spacing w:val="-17"/>
        </w:rPr>
        <w:t>W</w:t>
      </w:r>
      <w:r>
        <w:rPr>
          <w:color w:val="231F20"/>
        </w:rPr>
        <w:t xml:space="preserve">ater </w:t>
      </w:r>
      <w:r>
        <w:rPr>
          <w:color w:val="231F20"/>
          <w:spacing w:val="-2"/>
        </w:rPr>
        <w:t>Q</w:t>
      </w:r>
      <w:r>
        <w:rPr>
          <w:color w:val="231F20"/>
        </w:rPr>
        <w:t xml:space="preserve">uality </w:t>
      </w:r>
      <w:r>
        <w:rPr>
          <w:color w:val="231F20"/>
          <w:spacing w:val="-3"/>
        </w:rPr>
        <w:t>G</w:t>
      </w:r>
      <w:r>
        <w:rPr>
          <w:color w:val="231F20"/>
        </w:rPr>
        <w:t xml:space="preserve">uidelines at </w:t>
      </w:r>
      <w:r>
        <w:rPr>
          <w:color w:val="231F20"/>
          <w:spacing w:val="-3"/>
        </w:rPr>
        <w:t>R</w:t>
      </w:r>
      <w:r>
        <w:rPr>
          <w:color w:val="231F20"/>
        </w:rPr>
        <w:t xml:space="preserve">eef-wide and </w:t>
      </w:r>
      <w:r>
        <w:rPr>
          <w:color w:val="231F20"/>
          <w:spacing w:val="-2"/>
        </w:rPr>
        <w:t>r</w:t>
      </w:r>
      <w:r>
        <w:rPr>
          <w:color w:val="231F20"/>
        </w:rPr>
        <w:t xml:space="preserve">egionally </w:t>
      </w:r>
      <w:r>
        <w:rPr>
          <w:color w:val="231F20"/>
          <w:spacing w:val="-2"/>
        </w:rPr>
        <w:t>r</w:t>
      </w:r>
      <w:r>
        <w:rPr>
          <w:color w:val="231F20"/>
        </w:rPr>
        <w:t>ele</w:t>
      </w:r>
      <w:r>
        <w:rPr>
          <w:color w:val="231F20"/>
          <w:spacing w:val="-2"/>
        </w:rPr>
        <w:t>v</w:t>
      </w:r>
      <w:r>
        <w:rPr>
          <w:color w:val="231F20"/>
        </w:rPr>
        <w:t>ant scales based</w:t>
      </w:r>
      <w:r>
        <w:rPr>
          <w:color w:val="231F20"/>
          <w:spacing w:val="-4"/>
        </w:rPr>
        <w:t xml:space="preserve"> </w:t>
      </w:r>
      <w:r>
        <w:rPr>
          <w:color w:val="231F20"/>
        </w:rPr>
        <w:t>on</w:t>
      </w:r>
      <w:r>
        <w:rPr>
          <w:color w:val="231F20"/>
          <w:spacing w:val="-3"/>
        </w:rPr>
        <w:t xml:space="preserve"> </w:t>
      </w:r>
      <w:r>
        <w:rPr>
          <w:color w:val="231F20"/>
        </w:rPr>
        <w:t>scientifically</w:t>
      </w:r>
      <w:r>
        <w:rPr>
          <w:color w:val="231F20"/>
          <w:spacing w:val="-3"/>
        </w:rPr>
        <w:t xml:space="preserve"> </w:t>
      </w:r>
      <w:r>
        <w:rPr>
          <w:color w:val="231F20"/>
          <w:spacing w:val="-2"/>
        </w:rPr>
        <w:t>v</w:t>
      </w:r>
      <w:r>
        <w:rPr>
          <w:color w:val="231F20"/>
        </w:rPr>
        <w:t>erified</w:t>
      </w:r>
      <w:r>
        <w:rPr>
          <w:color w:val="231F20"/>
          <w:spacing w:val="-3"/>
        </w:rPr>
        <w:t xml:space="preserve"> </w:t>
      </w:r>
      <w:r>
        <w:rPr>
          <w:color w:val="231F20"/>
        </w:rPr>
        <w:t>monitoring</w:t>
      </w:r>
      <w:r>
        <w:rPr>
          <w:color w:val="231F20"/>
          <w:spacing w:val="-3"/>
        </w:rPr>
        <w:t xml:space="preserve"> </w:t>
      </w:r>
      <w:r>
        <w:rPr>
          <w:color w:val="231F20"/>
        </w:rPr>
        <w:t>and</w:t>
      </w:r>
      <w:r>
        <w:rPr>
          <w:color w:val="231F20"/>
          <w:spacing w:val="-3"/>
        </w:rPr>
        <w:t xml:space="preserve"> </w:t>
      </w:r>
      <w:r>
        <w:rPr>
          <w:color w:val="231F20"/>
          <w:spacing w:val="-2"/>
        </w:rPr>
        <w:t>r</w:t>
      </w:r>
      <w:r>
        <w:rPr>
          <w:color w:val="231F20"/>
        </w:rPr>
        <w:t>esea</w:t>
      </w:r>
      <w:r>
        <w:rPr>
          <w:color w:val="231F20"/>
          <w:spacing w:val="-2"/>
        </w:rPr>
        <w:t>r</w:t>
      </w:r>
      <w:r>
        <w:rPr>
          <w:color w:val="231F20"/>
        </w:rPr>
        <w:t>ch.</w:t>
      </w:r>
    </w:p>
    <w:p w:rsidR="00097C34" w:rsidRDefault="008947A3">
      <w:pPr>
        <w:pStyle w:val="BodyText"/>
        <w:tabs>
          <w:tab w:val="left" w:pos="1628"/>
        </w:tabs>
        <w:spacing w:before="17"/>
        <w:ind w:left="646"/>
        <w:rPr>
          <w:color w:val="231F20"/>
          <w:spacing w:val="-4"/>
        </w:rPr>
      </w:pPr>
      <w:r w:rsidRPr="008947A3">
        <w:pict>
          <v:group id="_x0000_s1357" style="position:absolute;left:0;text-align:left;margin-left:28.35pt;margin-top:2.05pt;width:537.6pt;height:.1pt;z-index:-2436;mso-position-horizontal-relative:page" coordorigin="567,1110" coordsize="10752,2">
            <v:shape id="_x0000_s1358" style="position:absolute;left:567;top:1110;width:10752;height:2" coordorigin="567,1110" coordsize="10752,0" path="m567,1110r10752,e" filled="f" strokecolor="#005695" strokeweight="1pt">
              <v:path arrowok="t"/>
            </v:shape>
            <w10:wrap anchorx="page"/>
          </v:group>
        </w:pict>
      </w:r>
    </w:p>
    <w:p w:rsidR="005A2696" w:rsidRDefault="00F90E19">
      <w:pPr>
        <w:pStyle w:val="BodyText"/>
        <w:tabs>
          <w:tab w:val="left" w:pos="1628"/>
        </w:tabs>
        <w:spacing w:before="17"/>
        <w:ind w:left="646"/>
      </w:pPr>
      <w:r>
        <w:rPr>
          <w:color w:val="231F20"/>
          <w:spacing w:val="-4"/>
        </w:rPr>
        <w:t>W</w:t>
      </w:r>
      <w:r>
        <w:rPr>
          <w:color w:val="231F20"/>
          <w:spacing w:val="-5"/>
        </w:rPr>
        <w:t>Q</w:t>
      </w:r>
      <w:r>
        <w:rPr>
          <w:color w:val="231F20"/>
        </w:rPr>
        <w:t>A12</w:t>
      </w:r>
      <w:r>
        <w:rPr>
          <w:color w:val="231F20"/>
        </w:rPr>
        <w:tab/>
      </w:r>
      <w:r>
        <w:rPr>
          <w:color w:val="231F20"/>
          <w:spacing w:val="-3"/>
        </w:rPr>
        <w:t>I</w:t>
      </w:r>
      <w:r>
        <w:rPr>
          <w:color w:val="231F20"/>
        </w:rPr>
        <w:t>mplement best practice stormwater management</w:t>
      </w:r>
    </w:p>
    <w:p w:rsidR="005A2696" w:rsidRDefault="008947A3">
      <w:pPr>
        <w:pStyle w:val="BodyText"/>
        <w:spacing w:before="38" w:line="278" w:lineRule="auto"/>
        <w:ind w:right="153"/>
      </w:pPr>
      <w:r w:rsidRPr="008947A3">
        <w:pict>
          <v:group id="_x0000_s1359" style="position:absolute;left:0;text-align:left;margin-left:28.35pt;margin-top:42.55pt;width:537.6pt;height:.1pt;z-index:-2435;mso-position-horizontal-relative:page" coordorigin="567,851" coordsize="10752,2">
            <v:shape id="_x0000_s1360" style="position:absolute;left:567;top:851;width:10752;height:2" coordorigin="567,851" coordsize="10752,0" path="m567,851r10752,e" filled="f" strokecolor="#005695" strokeweight="1pt">
              <v:path arrowok="t"/>
            </v:shape>
            <w10:wrap anchorx="page"/>
          </v:group>
        </w:pict>
      </w:r>
      <w:r w:rsidR="00F90E19">
        <w:rPr>
          <w:color w:val="231F20"/>
        </w:rPr>
        <w:t>(e.g. e</w:t>
      </w:r>
      <w:r w:rsidR="00F90E19">
        <w:rPr>
          <w:color w:val="231F20"/>
          <w:spacing w:val="-2"/>
        </w:rPr>
        <w:t>r</w:t>
      </w:r>
      <w:r w:rsidR="00F90E19">
        <w:rPr>
          <w:color w:val="231F20"/>
        </w:rPr>
        <w:t>osion and sediment cont</w:t>
      </w:r>
      <w:r w:rsidR="00F90E19">
        <w:rPr>
          <w:color w:val="231F20"/>
          <w:spacing w:val="-2"/>
        </w:rPr>
        <w:t>r</w:t>
      </w:r>
      <w:r w:rsidR="00F90E19">
        <w:rPr>
          <w:color w:val="231F20"/>
        </w:rPr>
        <w:t>ol, water sensiti</w:t>
      </w:r>
      <w:r w:rsidR="00F90E19">
        <w:rPr>
          <w:color w:val="231F20"/>
          <w:spacing w:val="-2"/>
        </w:rPr>
        <w:t>v</w:t>
      </w:r>
      <w:r w:rsidR="00F90E19">
        <w:rPr>
          <w:color w:val="231F20"/>
        </w:rPr>
        <w:t>e urban design and captu</w:t>
      </w:r>
      <w:r w:rsidR="00F90E19">
        <w:rPr>
          <w:color w:val="231F20"/>
          <w:spacing w:val="-2"/>
        </w:rPr>
        <w:t>r</w:t>
      </w:r>
      <w:r w:rsidR="00F90E19">
        <w:rPr>
          <w:color w:val="231F20"/>
        </w:rPr>
        <w:t>e of g</w:t>
      </w:r>
      <w:r w:rsidR="00F90E19">
        <w:rPr>
          <w:color w:val="231F20"/>
          <w:spacing w:val="-2"/>
        </w:rPr>
        <w:t>r</w:t>
      </w:r>
      <w:r w:rsidR="00F90E19">
        <w:rPr>
          <w:color w:val="231F20"/>
        </w:rPr>
        <w:t>oss pollutants) for n</w:t>
      </w:r>
      <w:r w:rsidR="00F90E19">
        <w:rPr>
          <w:color w:val="231F20"/>
          <w:spacing w:val="1"/>
        </w:rPr>
        <w:t>e</w:t>
      </w:r>
      <w:r w:rsidR="00F90E19">
        <w:rPr>
          <w:color w:val="231F20"/>
        </w:rPr>
        <w:t>w de</w:t>
      </w:r>
      <w:r w:rsidR="00F90E19">
        <w:rPr>
          <w:color w:val="231F20"/>
          <w:spacing w:val="-2"/>
        </w:rPr>
        <w:t>v</w:t>
      </w:r>
      <w:r w:rsidR="00F90E19">
        <w:rPr>
          <w:color w:val="231F20"/>
        </w:rPr>
        <w:t>elopment in coastal catchments.</w:t>
      </w:r>
    </w:p>
    <w:p w:rsidR="005A2696" w:rsidRDefault="00F90E19">
      <w:pPr>
        <w:pStyle w:val="BodyText"/>
        <w:tabs>
          <w:tab w:val="left" w:pos="2979"/>
        </w:tabs>
        <w:spacing w:before="17"/>
        <w:ind w:left="291"/>
      </w:pPr>
      <w:r>
        <w:br w:type="column"/>
      </w:r>
      <w:r>
        <w:rPr>
          <w:rFonts w:ascii="Adobe Garamond Pro Bold" w:eastAsia="Adobe Garamond Pro Bold" w:hAnsi="Adobe Garamond Pro Bold" w:cs="Adobe Garamond Pro Bold"/>
          <w:b/>
          <w:bCs/>
          <w:color w:val="231F20"/>
        </w:rPr>
        <w:lastRenderedPageBreak/>
        <w:t>GBRM</w:t>
      </w:r>
      <w:r>
        <w:rPr>
          <w:rFonts w:ascii="Adobe Garamond Pro Bold" w:eastAsia="Adobe Garamond Pro Bold" w:hAnsi="Adobe Garamond Pro Bold" w:cs="Adobe Garamond Pro Bold"/>
          <w:b/>
          <w:bCs/>
          <w:color w:val="231F20"/>
          <w:spacing w:val="-18"/>
        </w:rPr>
        <w:t>P</w:t>
      </w:r>
      <w:r>
        <w:rPr>
          <w:rFonts w:ascii="Adobe Garamond Pro Bold" w:eastAsia="Adobe Garamond Pro Bold" w:hAnsi="Adobe Garamond Pro Bold" w:cs="Adobe Garamond Pro Bold"/>
          <w:b/>
          <w:bCs/>
          <w:color w:val="231F20"/>
        </w:rPr>
        <w:t>A</w:t>
      </w:r>
      <w:r>
        <w:rPr>
          <w:color w:val="231F20"/>
        </w:rPr>
        <w:t xml:space="preserve">, QG, </w:t>
      </w:r>
      <w:r>
        <w:rPr>
          <w:color w:val="231F20"/>
          <w:spacing w:val="-3"/>
        </w:rPr>
        <w:t>I</w:t>
      </w:r>
      <w:r>
        <w:rPr>
          <w:color w:val="231F20"/>
        </w:rPr>
        <w:t>ndust</w:t>
      </w:r>
      <w:r>
        <w:rPr>
          <w:color w:val="231F20"/>
          <w:spacing w:val="3"/>
        </w:rPr>
        <w:t>r</w:t>
      </w:r>
      <w:r>
        <w:rPr>
          <w:color w:val="231F20"/>
          <w:spacing w:val="-17"/>
        </w:rPr>
        <w:t>y</w:t>
      </w:r>
      <w:r>
        <w:rPr>
          <w:color w:val="231F20"/>
        </w:rPr>
        <w:t xml:space="preserve">, </w:t>
      </w:r>
      <w:r>
        <w:rPr>
          <w:color w:val="231F20"/>
          <w:spacing w:val="-3"/>
        </w:rPr>
        <w:t>L</w:t>
      </w:r>
      <w:r>
        <w:rPr>
          <w:color w:val="231F20"/>
        </w:rPr>
        <w:t>G</w:t>
      </w:r>
      <w:r>
        <w:rPr>
          <w:color w:val="231F20"/>
        </w:rPr>
        <w:tab/>
      </w:r>
      <w:r>
        <w:rPr>
          <w:color w:val="231F20"/>
          <w:spacing w:val="-11"/>
        </w:rPr>
        <w:t>P</w:t>
      </w:r>
      <w:r>
        <w:rPr>
          <w:color w:val="231F20"/>
        </w:rPr>
        <w:t xml:space="preserve">olicy and </w:t>
      </w:r>
      <w:r>
        <w:rPr>
          <w:color w:val="231F20"/>
          <w:spacing w:val="-3"/>
        </w:rPr>
        <w:t>G</w:t>
      </w:r>
      <w:r>
        <w:rPr>
          <w:color w:val="231F20"/>
        </w:rPr>
        <w:t>uidance</w:t>
      </w: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before="16" w:line="280" w:lineRule="exact"/>
        <w:rPr>
          <w:sz w:val="28"/>
          <w:szCs w:val="28"/>
        </w:rPr>
      </w:pPr>
    </w:p>
    <w:p w:rsidR="00097C34" w:rsidRDefault="00097C34">
      <w:pPr>
        <w:pStyle w:val="BodyText"/>
        <w:tabs>
          <w:tab w:val="left" w:pos="2979"/>
        </w:tabs>
        <w:ind w:left="291"/>
        <w:rPr>
          <w:rFonts w:ascii="Adobe Garamond Pro Bold" w:eastAsia="Adobe Garamond Pro Bold" w:hAnsi="Adobe Garamond Pro Bold" w:cs="Adobe Garamond Pro Bold"/>
          <w:b/>
          <w:bCs/>
          <w:color w:val="231F20"/>
        </w:rPr>
      </w:pPr>
    </w:p>
    <w:p w:rsidR="005A2696" w:rsidRDefault="00F90E19">
      <w:pPr>
        <w:pStyle w:val="BodyText"/>
        <w:tabs>
          <w:tab w:val="left" w:pos="2979"/>
        </w:tabs>
        <w:ind w:left="291"/>
      </w:pPr>
      <w:r>
        <w:rPr>
          <w:rFonts w:ascii="Adobe Garamond Pro Bold" w:eastAsia="Adobe Garamond Pro Bold" w:hAnsi="Adobe Garamond Pro Bold" w:cs="Adobe Garamond Pro Bold"/>
          <w:b/>
          <w:bCs/>
          <w:color w:val="231F20"/>
        </w:rPr>
        <w:t>EHP</w:t>
      </w:r>
      <w:r>
        <w:rPr>
          <w:color w:val="231F20"/>
        </w:rPr>
        <w:t xml:space="preserve">, other QG, </w:t>
      </w:r>
      <w:r>
        <w:rPr>
          <w:color w:val="231F20"/>
          <w:spacing w:val="-3"/>
        </w:rPr>
        <w:t>L</w:t>
      </w:r>
      <w:r>
        <w:rPr>
          <w:color w:val="231F20"/>
        </w:rPr>
        <w:t>G, indust</w:t>
      </w:r>
      <w:r>
        <w:rPr>
          <w:color w:val="231F20"/>
          <w:spacing w:val="3"/>
        </w:rPr>
        <w:t>r</w:t>
      </w:r>
      <w:r>
        <w:rPr>
          <w:color w:val="231F20"/>
        </w:rPr>
        <w:t>y</w:t>
      </w:r>
      <w:r>
        <w:rPr>
          <w:color w:val="231F20"/>
        </w:rPr>
        <w:tab/>
      </w:r>
      <w:r>
        <w:rPr>
          <w:color w:val="231F20"/>
          <w:spacing w:val="-2"/>
        </w:rPr>
        <w:t>P</w:t>
      </w:r>
      <w:r>
        <w:rPr>
          <w:color w:val="231F20"/>
        </w:rPr>
        <w:t xml:space="preserve">lanning and </w:t>
      </w:r>
      <w:r>
        <w:rPr>
          <w:color w:val="231F20"/>
          <w:spacing w:val="-2"/>
        </w:rPr>
        <w:t>D</w:t>
      </w:r>
      <w:r>
        <w:rPr>
          <w:color w:val="231F20"/>
        </w:rPr>
        <w:t>e</w:t>
      </w:r>
      <w:r>
        <w:rPr>
          <w:color w:val="231F20"/>
          <w:spacing w:val="-2"/>
        </w:rPr>
        <w:t>v</w:t>
      </w:r>
      <w:r>
        <w:rPr>
          <w:color w:val="231F20"/>
        </w:rPr>
        <w:t>elopment</w:t>
      </w:r>
    </w:p>
    <w:p w:rsidR="005A2696" w:rsidRDefault="005A2696">
      <w:pPr>
        <w:sectPr w:rsidR="005A2696">
          <w:type w:val="continuous"/>
          <w:pgSz w:w="11906" w:h="16840"/>
          <w:pgMar w:top="1140" w:right="0" w:bottom="280" w:left="0" w:header="720" w:footer="720" w:gutter="0"/>
          <w:cols w:num="2" w:space="720" w:equalWidth="0">
            <w:col w:w="5692" w:space="40"/>
            <w:col w:w="6174"/>
          </w:cols>
        </w:sectPr>
      </w:pPr>
    </w:p>
    <w:p w:rsidR="00097C34" w:rsidRDefault="00097C34">
      <w:pPr>
        <w:pStyle w:val="BodyText"/>
        <w:tabs>
          <w:tab w:val="left" w:pos="1628"/>
        </w:tabs>
        <w:spacing w:before="17" w:line="278" w:lineRule="auto"/>
        <w:ind w:hanging="983"/>
        <w:rPr>
          <w:color w:val="231F20"/>
          <w:spacing w:val="-4"/>
        </w:rPr>
      </w:pPr>
    </w:p>
    <w:p w:rsidR="005A2696" w:rsidRDefault="008947A3">
      <w:pPr>
        <w:pStyle w:val="BodyText"/>
        <w:tabs>
          <w:tab w:val="left" w:pos="1628"/>
        </w:tabs>
        <w:spacing w:before="17" w:line="278" w:lineRule="auto"/>
        <w:ind w:hanging="983"/>
      </w:pPr>
      <w:r w:rsidRPr="008947A3">
        <w:pict>
          <v:group id="_x0000_s1361" style="position:absolute;left:0;text-align:left;margin-left:28.35pt;margin-top:27.5pt;width:537.6pt;height:.1pt;z-index:-2434;mso-position-horizontal-relative:page" coordorigin="567,550" coordsize="10752,2">
            <v:shape id="_x0000_s1362" style="position:absolute;left:567;top:550;width:10752;height:2" coordorigin="567,550" coordsize="10752,0" path="m567,550r10752,e" filled="f" strokecolor="#005695" strokeweight="1pt">
              <v:path arrowok="t"/>
            </v:shape>
            <w10:wrap anchorx="page"/>
          </v:group>
        </w:pict>
      </w:r>
      <w:r w:rsidR="00F90E19">
        <w:rPr>
          <w:color w:val="231F20"/>
          <w:spacing w:val="-4"/>
        </w:rPr>
        <w:t>W</w:t>
      </w:r>
      <w:r w:rsidR="00F90E19">
        <w:rPr>
          <w:color w:val="231F20"/>
          <w:spacing w:val="-5"/>
        </w:rPr>
        <w:t>Q</w:t>
      </w:r>
      <w:r w:rsidR="00F90E19">
        <w:rPr>
          <w:color w:val="231F20"/>
        </w:rPr>
        <w:t>A13</w:t>
      </w:r>
      <w:r w:rsidR="00F90E19">
        <w:rPr>
          <w:color w:val="231F20"/>
        </w:rPr>
        <w:tab/>
      </w:r>
      <w:r w:rsidR="00F90E19">
        <w:rPr>
          <w:color w:val="231F20"/>
          <w:spacing w:val="-3"/>
        </w:rPr>
        <w:t>B</w:t>
      </w:r>
      <w:r w:rsidR="00F90E19">
        <w:rPr>
          <w:color w:val="231F20"/>
        </w:rPr>
        <w:t>uild capacity for local g</w:t>
      </w:r>
      <w:r w:rsidR="00F90E19">
        <w:rPr>
          <w:color w:val="231F20"/>
          <w:spacing w:val="-4"/>
        </w:rPr>
        <w:t>o</w:t>
      </w:r>
      <w:r w:rsidR="00F90E19">
        <w:rPr>
          <w:color w:val="231F20"/>
          <w:spacing w:val="-2"/>
        </w:rPr>
        <w:t>v</w:t>
      </w:r>
      <w:r w:rsidR="00F90E19">
        <w:rPr>
          <w:color w:val="231F20"/>
        </w:rPr>
        <w:t>ernment and indust</w:t>
      </w:r>
      <w:r w:rsidR="00F90E19">
        <w:rPr>
          <w:color w:val="231F20"/>
          <w:spacing w:val="3"/>
        </w:rPr>
        <w:t>r</w:t>
      </w:r>
      <w:r w:rsidR="00F90E19">
        <w:rPr>
          <w:color w:val="231F20"/>
        </w:rPr>
        <w:t>y to imp</w:t>
      </w:r>
      <w:r w:rsidR="00F90E19">
        <w:rPr>
          <w:color w:val="231F20"/>
          <w:spacing w:val="-2"/>
        </w:rPr>
        <w:t>r</w:t>
      </w:r>
      <w:r w:rsidR="00F90E19">
        <w:rPr>
          <w:color w:val="231F20"/>
          <w:spacing w:val="-4"/>
        </w:rPr>
        <w:t>o</w:t>
      </w:r>
      <w:r w:rsidR="00F90E19">
        <w:rPr>
          <w:color w:val="231F20"/>
          <w:spacing w:val="-2"/>
        </w:rPr>
        <w:t>v</w:t>
      </w:r>
      <w:r w:rsidR="00F90E19">
        <w:rPr>
          <w:color w:val="231F20"/>
        </w:rPr>
        <w:t>e water quality management in urban a</w:t>
      </w:r>
      <w:r w:rsidR="00F90E19">
        <w:rPr>
          <w:color w:val="231F20"/>
          <w:spacing w:val="-2"/>
        </w:rPr>
        <w:t>r</w:t>
      </w:r>
      <w:r w:rsidR="00F90E19">
        <w:rPr>
          <w:color w:val="231F20"/>
        </w:rPr>
        <w:t>eas.</w:t>
      </w:r>
    </w:p>
    <w:p w:rsidR="00097C34" w:rsidRDefault="00F90E19">
      <w:pPr>
        <w:pStyle w:val="BodyText"/>
        <w:spacing w:before="17" w:line="278" w:lineRule="auto"/>
        <w:ind w:left="565"/>
      </w:pPr>
      <w:r>
        <w:br w:type="column"/>
      </w:r>
    </w:p>
    <w:p w:rsidR="005A2696" w:rsidRDefault="00F90E19">
      <w:pPr>
        <w:pStyle w:val="BodyText"/>
        <w:spacing w:before="17" w:line="278" w:lineRule="auto"/>
        <w:ind w:left="565"/>
      </w:pPr>
      <w:r>
        <w:rPr>
          <w:rFonts w:ascii="Adobe Garamond Pro Bold" w:eastAsia="Adobe Garamond Pro Bold" w:hAnsi="Adobe Garamond Pro Bold" w:cs="Adobe Garamond Pro Bold"/>
          <w:b/>
          <w:bCs/>
          <w:color w:val="231F20"/>
        </w:rPr>
        <w:t>DI</w:t>
      </w:r>
      <w:r>
        <w:rPr>
          <w:rFonts w:ascii="Adobe Garamond Pro Bold" w:eastAsia="Adobe Garamond Pro Bold" w:hAnsi="Adobe Garamond Pro Bold" w:cs="Adobe Garamond Pro Bold"/>
          <w:b/>
          <w:bCs/>
          <w:color w:val="231F20"/>
          <w:spacing w:val="-6"/>
        </w:rPr>
        <w:t>L</w:t>
      </w:r>
      <w:r>
        <w:rPr>
          <w:rFonts w:ascii="Adobe Garamond Pro Bold" w:eastAsia="Adobe Garamond Pro Bold" w:hAnsi="Adobe Garamond Pro Bold" w:cs="Adobe Garamond Pro Bold"/>
          <w:b/>
          <w:bCs/>
          <w:color w:val="231F20"/>
        </w:rPr>
        <w:t>GP</w:t>
      </w:r>
      <w:r>
        <w:rPr>
          <w:color w:val="231F20"/>
        </w:rPr>
        <w:t xml:space="preserve">, other QG, </w:t>
      </w:r>
      <w:r>
        <w:rPr>
          <w:color w:val="231F20"/>
          <w:spacing w:val="-3"/>
        </w:rPr>
        <w:t>A</w:t>
      </w:r>
      <w:r>
        <w:rPr>
          <w:color w:val="231F20"/>
        </w:rPr>
        <w:t xml:space="preserve">G, </w:t>
      </w:r>
      <w:r>
        <w:rPr>
          <w:color w:val="231F20"/>
          <w:spacing w:val="-3"/>
        </w:rPr>
        <w:t>L</w:t>
      </w:r>
      <w:r>
        <w:rPr>
          <w:color w:val="231F20"/>
        </w:rPr>
        <w:t xml:space="preserve">G, </w:t>
      </w:r>
      <w:r>
        <w:rPr>
          <w:color w:val="231F20"/>
          <w:spacing w:val="-3"/>
        </w:rPr>
        <w:t>L</w:t>
      </w:r>
      <w:r>
        <w:rPr>
          <w:color w:val="231F20"/>
        </w:rPr>
        <w:t>G</w:t>
      </w:r>
      <w:r>
        <w:rPr>
          <w:color w:val="231F20"/>
          <w:spacing w:val="-3"/>
        </w:rPr>
        <w:t>A</w:t>
      </w:r>
      <w:r>
        <w:rPr>
          <w:color w:val="231F20"/>
        </w:rPr>
        <w:t>Q, GBRM</w:t>
      </w:r>
      <w:r>
        <w:rPr>
          <w:color w:val="231F20"/>
          <w:spacing w:val="-8"/>
        </w:rPr>
        <w:t>P</w:t>
      </w:r>
      <w:r>
        <w:rPr>
          <w:color w:val="231F20"/>
        </w:rPr>
        <w:t>A</w:t>
      </w:r>
    </w:p>
    <w:p w:rsidR="00097C34" w:rsidRDefault="00F90E19">
      <w:pPr>
        <w:pStyle w:val="BodyText"/>
        <w:spacing w:before="17"/>
        <w:ind w:left="505"/>
      </w:pPr>
      <w:r>
        <w:br w:type="column"/>
      </w:r>
    </w:p>
    <w:p w:rsidR="005A2696" w:rsidRDefault="00F90E19">
      <w:pPr>
        <w:pStyle w:val="BodyText"/>
        <w:spacing w:before="17"/>
        <w:ind w:left="505"/>
      </w:pPr>
      <w:r>
        <w:rPr>
          <w:color w:val="231F20"/>
          <w:spacing w:val="-2"/>
        </w:rPr>
        <w:t>P</w:t>
      </w:r>
      <w:r>
        <w:rPr>
          <w:color w:val="231F20"/>
        </w:rPr>
        <w:t xml:space="preserve">lanning and </w:t>
      </w:r>
      <w:r>
        <w:rPr>
          <w:color w:val="231F20"/>
          <w:spacing w:val="-2"/>
        </w:rPr>
        <w:t>D</w:t>
      </w:r>
      <w:r>
        <w:rPr>
          <w:color w:val="231F20"/>
        </w:rPr>
        <w:t>e</w:t>
      </w:r>
      <w:r>
        <w:rPr>
          <w:color w:val="231F20"/>
          <w:spacing w:val="-2"/>
        </w:rPr>
        <w:t>v</w:t>
      </w:r>
      <w:r>
        <w:rPr>
          <w:color w:val="231F20"/>
        </w:rPr>
        <w:t>elopment</w:t>
      </w:r>
    </w:p>
    <w:p w:rsidR="005A2696" w:rsidRDefault="005A2696">
      <w:pPr>
        <w:sectPr w:rsidR="005A2696">
          <w:type w:val="continuous"/>
          <w:pgSz w:w="11906" w:h="16840"/>
          <w:pgMar w:top="1140" w:right="0" w:bottom="280" w:left="0" w:header="720" w:footer="720" w:gutter="0"/>
          <w:cols w:num="3" w:space="720" w:equalWidth="0">
            <w:col w:w="5418" w:space="40"/>
            <w:col w:w="2709" w:space="40"/>
            <w:col w:w="3699"/>
          </w:cols>
        </w:sectPr>
      </w:pPr>
    </w:p>
    <w:p w:rsidR="005A2696" w:rsidRDefault="005A2696">
      <w:pPr>
        <w:spacing w:before="10" w:line="150" w:lineRule="exact"/>
        <w:rPr>
          <w:sz w:val="15"/>
          <w:szCs w:val="15"/>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sectPr w:rsidR="005A2696">
          <w:pgSz w:w="11906" w:h="16840"/>
          <w:pgMar w:top="440" w:right="0" w:bottom="500" w:left="0" w:header="0" w:footer="290" w:gutter="0"/>
          <w:cols w:space="720"/>
        </w:sectPr>
      </w:pPr>
    </w:p>
    <w:p w:rsidR="005A2696" w:rsidRDefault="008947A3">
      <w:pPr>
        <w:spacing w:before="10" w:line="200" w:lineRule="exact"/>
        <w:rPr>
          <w:sz w:val="20"/>
          <w:szCs w:val="20"/>
        </w:rPr>
      </w:pPr>
      <w:r w:rsidRPr="008947A3">
        <w:lastRenderedPageBreak/>
        <w:pict>
          <v:group id="_x0000_s1363" style="position:absolute;margin-left:26.45pt;margin-top:.9pt;width:538.6pt;height:42.1pt;z-index:-2433;mso-position-horizontal-relative:page" coordorigin="529,-296" coordsize="10772,605">
            <v:group id="_x0000_s1364" style="position:absolute;left:539;top:-286;width:5376;height:585" coordorigin="539,-286" coordsize="5376,585">
              <v:shape id="_x0000_s1365" style="position:absolute;left:539;top:-286;width:5376;height:585" coordorigin="539,-286" coordsize="5376,585" path="m5914,-286r-5375,l539,299r5375,l5914,-286xe" fillcolor="#f4eb5a" stroked="f">
                <v:path arrowok="t"/>
              </v:shape>
            </v:group>
            <v:group id="_x0000_s1366" style="position:absolute;left:5914;top:-286;width:2688;height:585" coordorigin="5914,-286" coordsize="2688,585">
              <v:shape id="_x0000_s1367" style="position:absolute;left:5914;top:-286;width:2688;height:585" coordorigin="5914,-286" coordsize="2688,585" path="m8602,-286r-2688,l5914,299r2688,l8602,-286xe" fillcolor="#f4eb5a" stroked="f">
                <v:path arrowok="t"/>
              </v:shape>
            </v:group>
            <v:group id="_x0000_s1368" style="position:absolute;left:8602;top:-286;width:2688;height:585" coordorigin="8602,-286" coordsize="2688,585">
              <v:shape id="_x0000_s1369" style="position:absolute;left:8602;top:-286;width:2688;height:585" coordorigin="8602,-286" coordsize="2688,585" path="m11290,-286r-2688,l8602,299r2688,l11290,-286xe" fillcolor="#f4eb5a" stroked="f">
                <v:path arrowok="t"/>
              </v:shape>
            </v:group>
            <w10:wrap anchorx="page"/>
          </v:group>
        </w:pict>
      </w:r>
    </w:p>
    <w:p w:rsidR="005A2696" w:rsidRDefault="00F90E19">
      <w:pPr>
        <w:pStyle w:val="Heading4"/>
        <w:ind w:left="618"/>
        <w:rPr>
          <w:b w:val="0"/>
          <w:bCs w:val="0"/>
        </w:rPr>
      </w:pPr>
      <w:r>
        <w:rPr>
          <w:color w:val="231F20"/>
          <w:spacing w:val="-3"/>
        </w:rPr>
        <w:t>R</w:t>
      </w:r>
      <w:r>
        <w:rPr>
          <w:color w:val="231F20"/>
        </w:rPr>
        <w:t xml:space="preserve">eef 2050 </w:t>
      </w:r>
      <w:r>
        <w:rPr>
          <w:color w:val="231F20"/>
          <w:spacing w:val="-2"/>
        </w:rPr>
        <w:t>P</w:t>
      </w:r>
      <w:r>
        <w:rPr>
          <w:color w:val="231F20"/>
        </w:rPr>
        <w:t xml:space="preserve">lan </w:t>
      </w:r>
      <w:r>
        <w:rPr>
          <w:color w:val="231F20"/>
          <w:spacing w:val="-2"/>
        </w:rPr>
        <w:t>A</w:t>
      </w:r>
      <w:r>
        <w:rPr>
          <w:color w:val="231F20"/>
        </w:rPr>
        <w:t>ction</w:t>
      </w:r>
    </w:p>
    <w:p w:rsidR="005A2696" w:rsidRDefault="005A2696">
      <w:pPr>
        <w:spacing w:before="3" w:line="200" w:lineRule="exact"/>
        <w:rPr>
          <w:sz w:val="20"/>
          <w:szCs w:val="20"/>
        </w:rPr>
      </w:pPr>
    </w:p>
    <w:p w:rsidR="008E258C" w:rsidRDefault="008E258C">
      <w:pPr>
        <w:pStyle w:val="BodyText"/>
        <w:tabs>
          <w:tab w:val="left" w:pos="1600"/>
        </w:tabs>
        <w:spacing w:line="278" w:lineRule="auto"/>
        <w:ind w:left="1600" w:right="27" w:hanging="983"/>
        <w:rPr>
          <w:color w:val="231F20"/>
          <w:spacing w:val="-4"/>
        </w:rPr>
      </w:pPr>
    </w:p>
    <w:p w:rsidR="005A2696" w:rsidRDefault="00F90E19">
      <w:pPr>
        <w:pStyle w:val="BodyText"/>
        <w:tabs>
          <w:tab w:val="left" w:pos="1600"/>
        </w:tabs>
        <w:spacing w:line="278" w:lineRule="auto"/>
        <w:ind w:left="1600" w:right="27" w:hanging="983"/>
      </w:pPr>
      <w:r>
        <w:rPr>
          <w:color w:val="231F20"/>
          <w:spacing w:val="-4"/>
        </w:rPr>
        <w:t>W</w:t>
      </w:r>
      <w:r>
        <w:rPr>
          <w:color w:val="231F20"/>
          <w:spacing w:val="-5"/>
        </w:rPr>
        <w:t>Q</w:t>
      </w:r>
      <w:r>
        <w:rPr>
          <w:color w:val="231F20"/>
        </w:rPr>
        <w:t>A15</w:t>
      </w:r>
      <w:r>
        <w:rPr>
          <w:color w:val="231F20"/>
        </w:rPr>
        <w:tab/>
      </w:r>
      <w:r>
        <w:rPr>
          <w:color w:val="231F20"/>
          <w:spacing w:val="-2"/>
        </w:rPr>
        <w:t>D</w:t>
      </w:r>
      <w:r>
        <w:rPr>
          <w:color w:val="231F20"/>
        </w:rPr>
        <w:t>e</w:t>
      </w:r>
      <w:r>
        <w:rPr>
          <w:color w:val="231F20"/>
          <w:spacing w:val="-2"/>
        </w:rPr>
        <w:t>v</w:t>
      </w:r>
      <w:r>
        <w:rPr>
          <w:color w:val="231F20"/>
        </w:rPr>
        <w:t>elop and implement a d</w:t>
      </w:r>
      <w:r>
        <w:rPr>
          <w:color w:val="231F20"/>
          <w:spacing w:val="-2"/>
        </w:rPr>
        <w:t>r</w:t>
      </w:r>
      <w:r>
        <w:rPr>
          <w:color w:val="231F20"/>
        </w:rPr>
        <w:t>edging management strategy that includes:</w:t>
      </w:r>
    </w:p>
    <w:p w:rsidR="005A2696" w:rsidRDefault="00F90E19">
      <w:pPr>
        <w:pStyle w:val="BodyText"/>
        <w:numPr>
          <w:ilvl w:val="0"/>
          <w:numId w:val="1"/>
        </w:numPr>
        <w:tabs>
          <w:tab w:val="left" w:pos="1884"/>
        </w:tabs>
        <w:spacing w:before="56" w:line="278" w:lineRule="auto"/>
        <w:ind w:left="1884" w:right="202"/>
      </w:pPr>
      <w:r>
        <w:rPr>
          <w:color w:val="231F20"/>
        </w:rPr>
        <w:t>an examination and, whe</w:t>
      </w:r>
      <w:r>
        <w:rPr>
          <w:color w:val="231F20"/>
          <w:spacing w:val="-2"/>
        </w:rPr>
        <w:t>r</w:t>
      </w:r>
      <w:r>
        <w:rPr>
          <w:color w:val="231F20"/>
        </w:rPr>
        <w:t>e app</w:t>
      </w:r>
      <w:r>
        <w:rPr>
          <w:color w:val="231F20"/>
          <w:spacing w:val="-2"/>
        </w:rPr>
        <w:t>r</w:t>
      </w:r>
      <w:r>
        <w:rPr>
          <w:color w:val="231F20"/>
        </w:rPr>
        <w:t>opriate, a potential pilot</w:t>
      </w:r>
      <w:r>
        <w:rPr>
          <w:color w:val="231F20"/>
          <w:spacing w:val="-2"/>
        </w:rPr>
        <w:t xml:space="preserve"> </w:t>
      </w:r>
      <w:r>
        <w:rPr>
          <w:color w:val="231F20"/>
        </w:rPr>
        <w:t>p</w:t>
      </w:r>
      <w:r>
        <w:rPr>
          <w:color w:val="231F20"/>
          <w:spacing w:val="-2"/>
        </w:rPr>
        <w:t>r</w:t>
      </w:r>
      <w:r>
        <w:rPr>
          <w:color w:val="231F20"/>
        </w:rPr>
        <w:t>ogram</w:t>
      </w:r>
      <w:r>
        <w:rPr>
          <w:color w:val="231F20"/>
          <w:spacing w:val="-1"/>
        </w:rPr>
        <w:t xml:space="preserve"> </w:t>
      </w:r>
      <w:r>
        <w:rPr>
          <w:color w:val="231F20"/>
        </w:rPr>
        <w:t>to</w:t>
      </w:r>
      <w:r>
        <w:rPr>
          <w:color w:val="231F20"/>
          <w:spacing w:val="-1"/>
        </w:rPr>
        <w:t xml:space="preserve"> </w:t>
      </w:r>
      <w:r>
        <w:rPr>
          <w:color w:val="231F20"/>
        </w:rPr>
        <w:t>e</w:t>
      </w:r>
      <w:r>
        <w:rPr>
          <w:color w:val="231F20"/>
          <w:spacing w:val="-2"/>
        </w:rPr>
        <w:t>v</w:t>
      </w:r>
      <w:r>
        <w:rPr>
          <w:color w:val="231F20"/>
        </w:rPr>
        <w:t>aluate</w:t>
      </w:r>
      <w:r>
        <w:rPr>
          <w:color w:val="231F20"/>
          <w:spacing w:val="-1"/>
        </w:rPr>
        <w:t xml:space="preserve"> </w:t>
      </w:r>
      <w:r>
        <w:rPr>
          <w:color w:val="231F20"/>
        </w:rPr>
        <w:t>diffe</w:t>
      </w:r>
      <w:r>
        <w:rPr>
          <w:color w:val="231F20"/>
          <w:spacing w:val="-3"/>
        </w:rPr>
        <w:t>r</w:t>
      </w:r>
      <w:r>
        <w:rPr>
          <w:color w:val="231F20"/>
        </w:rPr>
        <w:t>ent</w:t>
      </w:r>
      <w:r>
        <w:rPr>
          <w:color w:val="231F20"/>
          <w:spacing w:val="-1"/>
        </w:rPr>
        <w:t xml:space="preserve"> </w:t>
      </w:r>
      <w:r>
        <w:rPr>
          <w:color w:val="231F20"/>
        </w:rPr>
        <w:t>t</w:t>
      </w:r>
      <w:r>
        <w:rPr>
          <w:color w:val="231F20"/>
          <w:spacing w:val="-2"/>
        </w:rPr>
        <w:t>r</w:t>
      </w:r>
      <w:r>
        <w:rPr>
          <w:color w:val="231F20"/>
        </w:rPr>
        <w:t>eatment</w:t>
      </w:r>
      <w:r>
        <w:rPr>
          <w:color w:val="231F20"/>
          <w:spacing w:val="-1"/>
        </w:rPr>
        <w:t xml:space="preserve"> </w:t>
      </w:r>
      <w:r>
        <w:rPr>
          <w:color w:val="231F20"/>
        </w:rPr>
        <w:t xml:space="preserve">and </w:t>
      </w:r>
      <w:r>
        <w:rPr>
          <w:color w:val="231F20"/>
          <w:spacing w:val="-2"/>
        </w:rPr>
        <w:t>r</w:t>
      </w:r>
      <w:r>
        <w:rPr>
          <w:color w:val="231F20"/>
        </w:rPr>
        <w:t>e-use options for managing d</w:t>
      </w:r>
      <w:r>
        <w:rPr>
          <w:color w:val="231F20"/>
          <w:spacing w:val="-2"/>
        </w:rPr>
        <w:t>r</w:t>
      </w:r>
      <w:r>
        <w:rPr>
          <w:color w:val="231F20"/>
        </w:rPr>
        <w:t>edge material</w:t>
      </w:r>
    </w:p>
    <w:p w:rsidR="005A2696" w:rsidRDefault="00F90E19">
      <w:pPr>
        <w:pStyle w:val="BodyText"/>
        <w:numPr>
          <w:ilvl w:val="0"/>
          <w:numId w:val="1"/>
        </w:numPr>
        <w:tabs>
          <w:tab w:val="left" w:pos="1884"/>
        </w:tabs>
        <w:spacing w:before="56" w:line="278" w:lineRule="auto"/>
        <w:ind w:left="1884" w:right="53"/>
      </w:pPr>
      <w:r>
        <w:rPr>
          <w:color w:val="231F20"/>
        </w:rPr>
        <w:t>measu</w:t>
      </w:r>
      <w:r>
        <w:rPr>
          <w:color w:val="231F20"/>
          <w:spacing w:val="-2"/>
        </w:rPr>
        <w:t>r</w:t>
      </w:r>
      <w:r>
        <w:rPr>
          <w:color w:val="231F20"/>
        </w:rPr>
        <w:t>es to add</w:t>
      </w:r>
      <w:r>
        <w:rPr>
          <w:color w:val="231F20"/>
          <w:spacing w:val="-2"/>
        </w:rPr>
        <w:t>r</w:t>
      </w:r>
      <w:r>
        <w:rPr>
          <w:color w:val="231F20"/>
        </w:rPr>
        <w:t>ess d</w:t>
      </w:r>
      <w:r>
        <w:rPr>
          <w:color w:val="231F20"/>
          <w:spacing w:val="-2"/>
        </w:rPr>
        <w:t>r</w:t>
      </w:r>
      <w:r>
        <w:rPr>
          <w:color w:val="231F20"/>
        </w:rPr>
        <w:t xml:space="preserve">edging </w:t>
      </w:r>
      <w:r>
        <w:rPr>
          <w:color w:val="231F20"/>
          <w:spacing w:val="-2"/>
        </w:rPr>
        <w:t>r</w:t>
      </w:r>
      <w:r>
        <w:rPr>
          <w:color w:val="231F20"/>
        </w:rPr>
        <w:t xml:space="preserve">elated impacts on </w:t>
      </w:r>
      <w:r>
        <w:rPr>
          <w:color w:val="231F20"/>
          <w:spacing w:val="-3"/>
        </w:rPr>
        <w:t>R</w:t>
      </w:r>
      <w:r>
        <w:rPr>
          <w:color w:val="231F20"/>
        </w:rPr>
        <w:t>eef water quality and ecosystem health</w:t>
      </w:r>
    </w:p>
    <w:p w:rsidR="005A2696" w:rsidRDefault="00F90E19">
      <w:pPr>
        <w:pStyle w:val="BodyText"/>
        <w:numPr>
          <w:ilvl w:val="0"/>
          <w:numId w:val="1"/>
        </w:numPr>
        <w:tabs>
          <w:tab w:val="left" w:pos="1884"/>
        </w:tabs>
        <w:spacing w:before="56"/>
        <w:ind w:left="1884"/>
      </w:pPr>
      <w:r>
        <w:rPr>
          <w:color w:val="231F20"/>
        </w:rPr>
        <w:t xml:space="preserve">a </w:t>
      </w:r>
      <w:r>
        <w:rPr>
          <w:color w:val="231F20"/>
          <w:spacing w:val="-10"/>
        </w:rPr>
        <w:t>‘</w:t>
      </w:r>
      <w:r>
        <w:rPr>
          <w:color w:val="231F20"/>
        </w:rPr>
        <w:t>code of practic</w:t>
      </w:r>
      <w:r>
        <w:rPr>
          <w:color w:val="231F20"/>
          <w:spacing w:val="-6"/>
        </w:rPr>
        <w:t>e</w:t>
      </w:r>
      <w:r>
        <w:rPr>
          <w:color w:val="231F20"/>
        </w:rPr>
        <w:t>’ for po</w:t>
      </w:r>
      <w:r>
        <w:rPr>
          <w:color w:val="231F20"/>
          <w:spacing w:val="1"/>
        </w:rPr>
        <w:t>r</w:t>
      </w:r>
      <w:r>
        <w:rPr>
          <w:color w:val="231F20"/>
        </w:rPr>
        <w:t xml:space="preserve">t </w:t>
      </w:r>
      <w:r>
        <w:rPr>
          <w:color w:val="231F20"/>
          <w:spacing w:val="-2"/>
        </w:rPr>
        <w:t>r</w:t>
      </w:r>
      <w:r>
        <w:rPr>
          <w:color w:val="231F20"/>
        </w:rPr>
        <w:t>elated d</w:t>
      </w:r>
      <w:r>
        <w:rPr>
          <w:color w:val="231F20"/>
          <w:spacing w:val="-2"/>
        </w:rPr>
        <w:t>r</w:t>
      </w:r>
      <w:r>
        <w:rPr>
          <w:color w:val="231F20"/>
        </w:rPr>
        <w:t>edging activities.</w:t>
      </w:r>
    </w:p>
    <w:p w:rsidR="005A2696" w:rsidRDefault="00F90E19">
      <w:pPr>
        <w:pStyle w:val="BodyText"/>
        <w:tabs>
          <w:tab w:val="left" w:pos="1600"/>
        </w:tabs>
        <w:spacing w:before="56" w:line="278" w:lineRule="auto"/>
        <w:ind w:left="1600" w:right="107" w:hanging="983"/>
      </w:pPr>
      <w:r>
        <w:rPr>
          <w:color w:val="231F20"/>
          <w:spacing w:val="-4"/>
        </w:rPr>
        <w:t>W</w:t>
      </w:r>
      <w:r>
        <w:rPr>
          <w:color w:val="231F20"/>
          <w:spacing w:val="-5"/>
        </w:rPr>
        <w:t>Q</w:t>
      </w:r>
      <w:r>
        <w:rPr>
          <w:color w:val="231F20"/>
        </w:rPr>
        <w:t>A16</w:t>
      </w:r>
      <w:r>
        <w:rPr>
          <w:color w:val="231F20"/>
        </w:rPr>
        <w:tab/>
      </w:r>
      <w:r>
        <w:rPr>
          <w:color w:val="231F20"/>
          <w:spacing w:val="-2"/>
        </w:rPr>
        <w:t>D</w:t>
      </w:r>
      <w:r>
        <w:rPr>
          <w:color w:val="231F20"/>
        </w:rPr>
        <w:t>e</w:t>
      </w:r>
      <w:r>
        <w:rPr>
          <w:color w:val="231F20"/>
          <w:spacing w:val="-2"/>
        </w:rPr>
        <w:t>v</w:t>
      </w:r>
      <w:r>
        <w:rPr>
          <w:color w:val="231F20"/>
        </w:rPr>
        <w:t>elop a state-wide coo</w:t>
      </w:r>
      <w:r>
        <w:rPr>
          <w:color w:val="231F20"/>
          <w:spacing w:val="-3"/>
        </w:rPr>
        <w:t>r</w:t>
      </w:r>
      <w:r>
        <w:rPr>
          <w:color w:val="231F20"/>
        </w:rPr>
        <w:t>dinated maintenance d</w:t>
      </w:r>
      <w:r>
        <w:rPr>
          <w:color w:val="231F20"/>
          <w:spacing w:val="-2"/>
        </w:rPr>
        <w:t>r</w:t>
      </w:r>
      <w:r>
        <w:rPr>
          <w:color w:val="231F20"/>
        </w:rPr>
        <w:t>edging strategy which:</w:t>
      </w:r>
    </w:p>
    <w:p w:rsidR="005A2696" w:rsidRDefault="00F90E19">
      <w:pPr>
        <w:pStyle w:val="BodyText"/>
        <w:numPr>
          <w:ilvl w:val="0"/>
          <w:numId w:val="1"/>
        </w:numPr>
        <w:tabs>
          <w:tab w:val="left" w:pos="1884"/>
        </w:tabs>
        <w:spacing w:before="56" w:line="278" w:lineRule="auto"/>
        <w:ind w:left="1884" w:right="78"/>
      </w:pPr>
      <w:r>
        <w:rPr>
          <w:color w:val="231F20"/>
        </w:rPr>
        <w:t>identifies</w:t>
      </w:r>
      <w:r>
        <w:rPr>
          <w:color w:val="231F20"/>
          <w:spacing w:val="-2"/>
        </w:rPr>
        <w:t xml:space="preserve"> </w:t>
      </w:r>
      <w:r>
        <w:rPr>
          <w:color w:val="231F20"/>
        </w:rPr>
        <w:t>each</w:t>
      </w:r>
      <w:r>
        <w:rPr>
          <w:color w:val="231F20"/>
          <w:spacing w:val="-1"/>
        </w:rPr>
        <w:t xml:space="preserve"> </w:t>
      </w:r>
      <w:r>
        <w:rPr>
          <w:color w:val="231F20"/>
        </w:rPr>
        <w:t>po</w:t>
      </w:r>
      <w:r>
        <w:rPr>
          <w:color w:val="231F20"/>
          <w:spacing w:val="1"/>
        </w:rPr>
        <w:t>r</w:t>
      </w:r>
      <w:r>
        <w:rPr>
          <w:color w:val="231F20"/>
          <w:spacing w:val="-4"/>
        </w:rPr>
        <w:t>t</w:t>
      </w:r>
      <w:r>
        <w:rPr>
          <w:color w:val="231F20"/>
          <w:spacing w:val="-16"/>
        </w:rPr>
        <w:t>’</w:t>
      </w:r>
      <w:r>
        <w:rPr>
          <w:color w:val="231F20"/>
        </w:rPr>
        <w:t>s</w:t>
      </w:r>
      <w:r>
        <w:rPr>
          <w:color w:val="231F20"/>
          <w:spacing w:val="-1"/>
        </w:rPr>
        <w:t xml:space="preserve"> </w:t>
      </w:r>
      <w:r>
        <w:rPr>
          <w:color w:val="231F20"/>
        </w:rPr>
        <w:t>historical</w:t>
      </w:r>
      <w:r>
        <w:rPr>
          <w:color w:val="231F20"/>
          <w:spacing w:val="-1"/>
        </w:rPr>
        <w:t xml:space="preserve"> </w:t>
      </w:r>
      <w:r>
        <w:rPr>
          <w:color w:val="231F20"/>
        </w:rPr>
        <w:t>d</w:t>
      </w:r>
      <w:r>
        <w:rPr>
          <w:color w:val="231F20"/>
          <w:spacing w:val="-2"/>
        </w:rPr>
        <w:t>r</w:t>
      </w:r>
      <w:r>
        <w:rPr>
          <w:color w:val="231F20"/>
        </w:rPr>
        <w:t>edging</w:t>
      </w:r>
      <w:r>
        <w:rPr>
          <w:color w:val="231F20"/>
          <w:spacing w:val="-1"/>
        </w:rPr>
        <w:t xml:space="preserve"> </w:t>
      </w:r>
      <w:r>
        <w:rPr>
          <w:color w:val="231F20"/>
          <w:spacing w:val="-2"/>
        </w:rPr>
        <w:t>v</w:t>
      </w:r>
      <w:r>
        <w:rPr>
          <w:color w:val="231F20"/>
        </w:rPr>
        <w:t>olumes</w:t>
      </w:r>
      <w:r>
        <w:rPr>
          <w:color w:val="231F20"/>
          <w:spacing w:val="-1"/>
        </w:rPr>
        <w:t xml:space="preserve"> </w:t>
      </w:r>
      <w:r>
        <w:rPr>
          <w:color w:val="231F20"/>
        </w:rPr>
        <w:t>and likely futu</w:t>
      </w:r>
      <w:r>
        <w:rPr>
          <w:color w:val="231F20"/>
          <w:spacing w:val="-2"/>
        </w:rPr>
        <w:t>r</w:t>
      </w:r>
      <w:r>
        <w:rPr>
          <w:color w:val="231F20"/>
        </w:rPr>
        <w:t xml:space="preserve">e </w:t>
      </w:r>
      <w:r>
        <w:rPr>
          <w:color w:val="231F20"/>
          <w:spacing w:val="-2"/>
        </w:rPr>
        <w:t>r</w:t>
      </w:r>
      <w:r>
        <w:rPr>
          <w:color w:val="231F20"/>
        </w:rPr>
        <w:t>equi</w:t>
      </w:r>
      <w:r>
        <w:rPr>
          <w:color w:val="231F20"/>
          <w:spacing w:val="-2"/>
        </w:rPr>
        <w:t>r</w:t>
      </w:r>
      <w:r>
        <w:rPr>
          <w:color w:val="231F20"/>
        </w:rPr>
        <w:t>ements and limits</w:t>
      </w:r>
    </w:p>
    <w:p w:rsidR="005A2696" w:rsidRDefault="00F90E19">
      <w:pPr>
        <w:pStyle w:val="BodyText"/>
        <w:numPr>
          <w:ilvl w:val="0"/>
          <w:numId w:val="1"/>
        </w:numPr>
        <w:tabs>
          <w:tab w:val="left" w:pos="1884"/>
        </w:tabs>
        <w:spacing w:before="56" w:line="278" w:lineRule="auto"/>
        <w:ind w:left="1884" w:right="345"/>
        <w:jc w:val="both"/>
      </w:pPr>
      <w:r>
        <w:rPr>
          <w:color w:val="231F20"/>
        </w:rPr>
        <w:t>identifies</w:t>
      </w:r>
      <w:r>
        <w:rPr>
          <w:color w:val="231F20"/>
          <w:spacing w:val="-2"/>
        </w:rPr>
        <w:t xml:space="preserve"> </w:t>
      </w:r>
      <w:r>
        <w:rPr>
          <w:color w:val="231F20"/>
        </w:rPr>
        <w:t>app</w:t>
      </w:r>
      <w:r>
        <w:rPr>
          <w:color w:val="231F20"/>
          <w:spacing w:val="-2"/>
        </w:rPr>
        <w:t>r</w:t>
      </w:r>
      <w:r>
        <w:rPr>
          <w:color w:val="231F20"/>
        </w:rPr>
        <w:t>opriate</w:t>
      </w:r>
      <w:r>
        <w:rPr>
          <w:color w:val="231F20"/>
          <w:spacing w:val="-1"/>
        </w:rPr>
        <w:t xml:space="preserve"> </w:t>
      </w:r>
      <w:r>
        <w:rPr>
          <w:color w:val="231F20"/>
        </w:rPr>
        <w:t>envi</w:t>
      </w:r>
      <w:r>
        <w:rPr>
          <w:color w:val="231F20"/>
          <w:spacing w:val="-2"/>
        </w:rPr>
        <w:t>r</w:t>
      </w:r>
      <w:r>
        <w:rPr>
          <w:color w:val="231F20"/>
        </w:rPr>
        <w:t>onmental</w:t>
      </w:r>
      <w:r>
        <w:rPr>
          <w:color w:val="231F20"/>
          <w:spacing w:val="-2"/>
        </w:rPr>
        <w:t xml:space="preserve"> </w:t>
      </w:r>
      <w:r>
        <w:rPr>
          <w:color w:val="231F20"/>
        </w:rPr>
        <w:t>wind</w:t>
      </w:r>
      <w:r>
        <w:rPr>
          <w:color w:val="231F20"/>
          <w:spacing w:val="-3"/>
        </w:rPr>
        <w:t>o</w:t>
      </w:r>
      <w:r>
        <w:rPr>
          <w:color w:val="231F20"/>
        </w:rPr>
        <w:t>ws</w:t>
      </w:r>
      <w:r>
        <w:rPr>
          <w:color w:val="231F20"/>
          <w:spacing w:val="-1"/>
        </w:rPr>
        <w:t xml:space="preserve"> </w:t>
      </w:r>
      <w:r>
        <w:rPr>
          <w:color w:val="231F20"/>
        </w:rPr>
        <w:t>to a</w:t>
      </w:r>
      <w:r>
        <w:rPr>
          <w:color w:val="231F20"/>
          <w:spacing w:val="-2"/>
        </w:rPr>
        <w:t>v</w:t>
      </w:r>
      <w:r>
        <w:rPr>
          <w:color w:val="231F20"/>
        </w:rPr>
        <w:t xml:space="preserve">oid coral spawning, seagrass </w:t>
      </w:r>
      <w:r>
        <w:rPr>
          <w:color w:val="231F20"/>
          <w:spacing w:val="-2"/>
        </w:rPr>
        <w:t>r</w:t>
      </w:r>
      <w:r>
        <w:rPr>
          <w:color w:val="231F20"/>
        </w:rPr>
        <w:t>ec</w:t>
      </w:r>
      <w:r>
        <w:rPr>
          <w:color w:val="231F20"/>
          <w:spacing w:val="1"/>
        </w:rPr>
        <w:t>r</w:t>
      </w:r>
      <w:r>
        <w:rPr>
          <w:color w:val="231F20"/>
        </w:rPr>
        <w:t>uitment, tu</w:t>
      </w:r>
      <w:r>
        <w:rPr>
          <w:color w:val="231F20"/>
          <w:spacing w:val="1"/>
        </w:rPr>
        <w:t>r</w:t>
      </w:r>
      <w:r>
        <w:rPr>
          <w:color w:val="231F20"/>
        </w:rPr>
        <w:t>tle b</w:t>
      </w:r>
      <w:r>
        <w:rPr>
          <w:color w:val="231F20"/>
          <w:spacing w:val="-2"/>
        </w:rPr>
        <w:t>r</w:t>
      </w:r>
      <w:r>
        <w:rPr>
          <w:color w:val="231F20"/>
        </w:rPr>
        <w:t xml:space="preserve">eeding, and </w:t>
      </w:r>
      <w:r>
        <w:rPr>
          <w:color w:val="231F20"/>
          <w:spacing w:val="-2"/>
        </w:rPr>
        <w:t>w</w:t>
      </w:r>
      <w:r>
        <w:rPr>
          <w:color w:val="231F20"/>
        </w:rPr>
        <w:t>eather e</w:t>
      </w:r>
      <w:r>
        <w:rPr>
          <w:color w:val="231F20"/>
          <w:spacing w:val="-2"/>
        </w:rPr>
        <w:t>v</w:t>
      </w:r>
      <w:r>
        <w:rPr>
          <w:color w:val="231F20"/>
        </w:rPr>
        <w:t>ents</w:t>
      </w:r>
    </w:p>
    <w:p w:rsidR="005A2696" w:rsidRDefault="00F90E19">
      <w:pPr>
        <w:pStyle w:val="BodyText"/>
        <w:numPr>
          <w:ilvl w:val="0"/>
          <w:numId w:val="1"/>
        </w:numPr>
        <w:tabs>
          <w:tab w:val="left" w:pos="1884"/>
        </w:tabs>
        <w:spacing w:before="56" w:line="278" w:lineRule="auto"/>
        <w:ind w:left="1884" w:right="545"/>
      </w:pPr>
      <w:r>
        <w:rPr>
          <w:color w:val="231F20"/>
        </w:rPr>
        <w:t>examines</w:t>
      </w:r>
      <w:r>
        <w:rPr>
          <w:color w:val="231F20"/>
          <w:spacing w:val="-2"/>
        </w:rPr>
        <w:t xml:space="preserve"> </w:t>
      </w:r>
      <w:r>
        <w:rPr>
          <w:color w:val="231F20"/>
        </w:rPr>
        <w:t>oppo</w:t>
      </w:r>
      <w:r>
        <w:rPr>
          <w:color w:val="231F20"/>
          <w:spacing w:val="1"/>
        </w:rPr>
        <w:t>r</w:t>
      </w:r>
      <w:r>
        <w:rPr>
          <w:color w:val="231F20"/>
        </w:rPr>
        <w:t>tunities</w:t>
      </w:r>
      <w:r>
        <w:rPr>
          <w:color w:val="231F20"/>
          <w:spacing w:val="-1"/>
        </w:rPr>
        <w:t xml:space="preserve"> </w:t>
      </w:r>
      <w:r>
        <w:rPr>
          <w:color w:val="231F20"/>
        </w:rPr>
        <w:t>for</w:t>
      </w:r>
      <w:r>
        <w:rPr>
          <w:color w:val="231F20"/>
          <w:spacing w:val="-2"/>
        </w:rPr>
        <w:t xml:space="preserve"> </w:t>
      </w:r>
      <w:r>
        <w:rPr>
          <w:color w:val="231F20"/>
        </w:rPr>
        <w:t>the</w:t>
      </w:r>
      <w:r>
        <w:rPr>
          <w:color w:val="231F20"/>
          <w:spacing w:val="-1"/>
        </w:rPr>
        <w:t xml:space="preserve"> </w:t>
      </w:r>
      <w:r>
        <w:rPr>
          <w:color w:val="231F20"/>
        </w:rPr>
        <w:t>beneficial</w:t>
      </w:r>
      <w:r>
        <w:rPr>
          <w:color w:val="231F20"/>
          <w:spacing w:val="-1"/>
        </w:rPr>
        <w:t xml:space="preserve"> </w:t>
      </w:r>
      <w:r>
        <w:rPr>
          <w:color w:val="231F20"/>
          <w:spacing w:val="-2"/>
        </w:rPr>
        <w:t>r</w:t>
      </w:r>
      <w:r>
        <w:rPr>
          <w:color w:val="231F20"/>
        </w:rPr>
        <w:t>euse of d</w:t>
      </w:r>
      <w:r>
        <w:rPr>
          <w:color w:val="231F20"/>
          <w:spacing w:val="-2"/>
        </w:rPr>
        <w:t>r</w:t>
      </w:r>
      <w:r>
        <w:rPr>
          <w:color w:val="231F20"/>
        </w:rPr>
        <w:t>edge material or on land disposal f</w:t>
      </w:r>
      <w:r>
        <w:rPr>
          <w:color w:val="231F20"/>
          <w:spacing w:val="-2"/>
        </w:rPr>
        <w:t>r</w:t>
      </w:r>
      <w:r>
        <w:rPr>
          <w:color w:val="231F20"/>
        </w:rPr>
        <w:t>om maintenance activities</w:t>
      </w:r>
    </w:p>
    <w:p w:rsidR="005A2696" w:rsidRDefault="00F90E19">
      <w:pPr>
        <w:pStyle w:val="BodyText"/>
        <w:numPr>
          <w:ilvl w:val="0"/>
          <w:numId w:val="1"/>
        </w:numPr>
        <w:tabs>
          <w:tab w:val="left" w:pos="1884"/>
        </w:tabs>
        <w:spacing w:before="56" w:line="278" w:lineRule="auto"/>
        <w:ind w:left="1884" w:right="1147"/>
      </w:pPr>
      <w:r>
        <w:rPr>
          <w:color w:val="231F20"/>
        </w:rPr>
        <w:t xml:space="preserve">establishes </w:t>
      </w:r>
      <w:r>
        <w:rPr>
          <w:color w:val="231F20"/>
          <w:spacing w:val="-2"/>
        </w:rPr>
        <w:t>r</w:t>
      </w:r>
      <w:r>
        <w:rPr>
          <w:color w:val="231F20"/>
        </w:rPr>
        <w:t>equi</w:t>
      </w:r>
      <w:r>
        <w:rPr>
          <w:color w:val="231F20"/>
          <w:spacing w:val="-2"/>
        </w:rPr>
        <w:t>r</w:t>
      </w:r>
      <w:r>
        <w:rPr>
          <w:color w:val="231F20"/>
        </w:rPr>
        <w:t>ements for risk-based monitoring p</w:t>
      </w:r>
      <w:r>
        <w:rPr>
          <w:color w:val="231F20"/>
          <w:spacing w:val="-2"/>
        </w:rPr>
        <w:t>r</w:t>
      </w:r>
      <w:r>
        <w:rPr>
          <w:color w:val="231F20"/>
        </w:rPr>
        <w:t>ogrammes.</w:t>
      </w:r>
    </w:p>
    <w:p w:rsidR="00857D58" w:rsidRDefault="008947A3">
      <w:pPr>
        <w:pStyle w:val="BodyText"/>
        <w:tabs>
          <w:tab w:val="left" w:pos="1600"/>
        </w:tabs>
        <w:spacing w:before="17" w:line="278" w:lineRule="auto"/>
        <w:ind w:left="1600" w:right="257" w:hanging="983"/>
        <w:rPr>
          <w:color w:val="231F20"/>
          <w:spacing w:val="-4"/>
        </w:rPr>
      </w:pPr>
      <w:r w:rsidRPr="008947A3">
        <w:pict>
          <v:group id="_x0000_s1372" style="position:absolute;left:0;text-align:left;margin-left:26.95pt;margin-top:6.7pt;width:537.6pt;height:.1pt;z-index:-2431;mso-position-horizontal-relative:page" coordorigin="539,-44" coordsize="10752,2">
            <v:shape id="_x0000_s1373" style="position:absolute;left:539;top:-44;width:10752;height:2" coordorigin="539,-44" coordsize="10752,0" path="m539,-44r10751,e" filled="f" strokecolor="#005695" strokeweight="1pt">
              <v:path arrowok="t"/>
            </v:shape>
            <w10:wrap anchorx="page"/>
          </v:group>
        </w:pict>
      </w:r>
    </w:p>
    <w:p w:rsidR="005A2696" w:rsidRDefault="00F90E19">
      <w:pPr>
        <w:pStyle w:val="BodyText"/>
        <w:tabs>
          <w:tab w:val="left" w:pos="1600"/>
        </w:tabs>
        <w:spacing w:before="17" w:line="278" w:lineRule="auto"/>
        <w:ind w:left="1600" w:right="257" w:hanging="983"/>
      </w:pPr>
      <w:r>
        <w:rPr>
          <w:color w:val="231F20"/>
          <w:spacing w:val="-4"/>
        </w:rPr>
        <w:t>W</w:t>
      </w:r>
      <w:r>
        <w:rPr>
          <w:color w:val="231F20"/>
          <w:spacing w:val="-5"/>
        </w:rPr>
        <w:t>Q</w:t>
      </w:r>
      <w:r>
        <w:rPr>
          <w:color w:val="231F20"/>
        </w:rPr>
        <w:t>A17</w:t>
      </w:r>
      <w:r>
        <w:rPr>
          <w:color w:val="231F20"/>
        </w:rPr>
        <w:tab/>
      </w:r>
      <w:r>
        <w:rPr>
          <w:color w:val="231F20"/>
          <w:spacing w:val="-7"/>
        </w:rPr>
        <w:t>U</w:t>
      </w:r>
      <w:r>
        <w:rPr>
          <w:color w:val="231F20"/>
        </w:rPr>
        <w:t>nderstand the po</w:t>
      </w:r>
      <w:r>
        <w:rPr>
          <w:color w:val="231F20"/>
          <w:spacing w:val="1"/>
        </w:rPr>
        <w:t>r</w:t>
      </w:r>
      <w:r>
        <w:rPr>
          <w:color w:val="231F20"/>
        </w:rPr>
        <w:t>t sediment characteristics and risks at the four major po</w:t>
      </w:r>
      <w:r>
        <w:rPr>
          <w:color w:val="231F20"/>
          <w:spacing w:val="1"/>
        </w:rPr>
        <w:t>r</w:t>
      </w:r>
      <w:r>
        <w:rPr>
          <w:color w:val="231F20"/>
        </w:rPr>
        <w:t>ts and h</w:t>
      </w:r>
      <w:r>
        <w:rPr>
          <w:color w:val="231F20"/>
          <w:spacing w:val="-3"/>
        </w:rPr>
        <w:t>o</w:t>
      </w:r>
      <w:r>
        <w:rPr>
          <w:color w:val="231F20"/>
        </w:rPr>
        <w:t>w they interact and</w:t>
      </w:r>
    </w:p>
    <w:p w:rsidR="005A2696" w:rsidRDefault="008947A3">
      <w:pPr>
        <w:pStyle w:val="BodyText"/>
        <w:spacing w:line="278" w:lineRule="auto"/>
        <w:ind w:left="1600"/>
      </w:pPr>
      <w:r w:rsidRPr="008947A3">
        <w:pict>
          <v:group id="_x0000_s1374" style="position:absolute;left:0;text-align:left;margin-left:26.95pt;margin-top:26.65pt;width:537.6pt;height:.1pt;z-index:-2430;mso-position-horizontal-relative:page" coordorigin="539,533" coordsize="10752,2">
            <v:shape id="_x0000_s1375" style="position:absolute;left:539;top:533;width:10752;height:2" coordorigin="539,533" coordsize="10752,0" path="m539,533r10751,e" filled="f" strokecolor="#005695" strokeweight="1pt">
              <v:path arrowok="t"/>
            </v:shape>
            <w10:wrap anchorx="page"/>
          </v:group>
        </w:pict>
      </w:r>
      <w:r w:rsidR="00F90E19">
        <w:rPr>
          <w:color w:val="231F20"/>
        </w:rPr>
        <w:t>contribute to b</w:t>
      </w:r>
      <w:r w:rsidR="00F90E19">
        <w:rPr>
          <w:color w:val="231F20"/>
          <w:spacing w:val="-2"/>
        </w:rPr>
        <w:t>r</w:t>
      </w:r>
      <w:r w:rsidR="00F90E19">
        <w:rPr>
          <w:color w:val="231F20"/>
        </w:rPr>
        <w:t xml:space="preserve">oader catchment contributions within the </w:t>
      </w:r>
      <w:r w:rsidR="00F90E19">
        <w:rPr>
          <w:color w:val="231F20"/>
          <w:spacing w:val="-15"/>
        </w:rPr>
        <w:t>W</w:t>
      </w:r>
      <w:r w:rsidR="00F90E19">
        <w:rPr>
          <w:color w:val="231F20"/>
        </w:rPr>
        <w:t xml:space="preserve">orld </w:t>
      </w:r>
      <w:r w:rsidR="00F90E19">
        <w:rPr>
          <w:color w:val="231F20"/>
          <w:spacing w:val="-4"/>
        </w:rPr>
        <w:t>H</w:t>
      </w:r>
      <w:r w:rsidR="00F90E19">
        <w:rPr>
          <w:color w:val="231F20"/>
        </w:rPr>
        <w:t>eritage A</w:t>
      </w:r>
      <w:r w:rsidR="00F90E19">
        <w:rPr>
          <w:color w:val="231F20"/>
          <w:spacing w:val="-2"/>
        </w:rPr>
        <w:t>r</w:t>
      </w:r>
      <w:r w:rsidR="00F90E19">
        <w:rPr>
          <w:color w:val="231F20"/>
        </w:rPr>
        <w:t>ea.</w:t>
      </w:r>
    </w:p>
    <w:p w:rsidR="005A2696" w:rsidRDefault="00F90E19">
      <w:pPr>
        <w:pStyle w:val="Heading4"/>
        <w:spacing w:before="70"/>
        <w:ind w:left="123"/>
        <w:rPr>
          <w:b w:val="0"/>
          <w:bCs w:val="0"/>
        </w:rPr>
      </w:pPr>
      <w:r>
        <w:br w:type="column"/>
      </w:r>
      <w:r>
        <w:rPr>
          <w:color w:val="231F20"/>
        </w:rPr>
        <w:lastRenderedPageBreak/>
        <w:t>Lead agencies/pa</w:t>
      </w:r>
      <w:r>
        <w:rPr>
          <w:color w:val="231F20"/>
          <w:spacing w:val="1"/>
        </w:rPr>
        <w:t>r</w:t>
      </w:r>
      <w:r>
        <w:rPr>
          <w:color w:val="231F20"/>
        </w:rPr>
        <w:t>tners</w:t>
      </w:r>
    </w:p>
    <w:p w:rsidR="008E258C" w:rsidRDefault="00F90E19">
      <w:pPr>
        <w:spacing w:before="36" w:line="282" w:lineRule="auto"/>
        <w:ind w:left="123" w:right="72" w:hanging="1"/>
        <w:rPr>
          <w:rFonts w:ascii="Adobe Garamond Pro Bold" w:eastAsia="Adobe Garamond Pro Bold" w:hAnsi="Adobe Garamond Pro Bold" w:cs="Adobe Garamond Pro Bold"/>
          <w:b/>
          <w:bCs/>
          <w:color w:val="231F20"/>
          <w:sz w:val="20"/>
          <w:szCs w:val="20"/>
        </w:rPr>
      </w:pPr>
      <w:r>
        <w:rPr>
          <w:rFonts w:ascii="Adobe Garamond Pro Bold" w:eastAsia="Adobe Garamond Pro Bold" w:hAnsi="Adobe Garamond Pro Bold" w:cs="Adobe Garamond Pro Bold"/>
          <w:b/>
          <w:bCs/>
          <w:color w:val="231F20"/>
          <w:sz w:val="20"/>
          <w:szCs w:val="20"/>
        </w:rPr>
        <w:t>(</w:t>
      </w:r>
      <w:r>
        <w:rPr>
          <w:rFonts w:ascii="Adobe Garamond Pro" w:eastAsia="Adobe Garamond Pro" w:hAnsi="Adobe Garamond Pro" w:cs="Adobe Garamond Pro"/>
          <w:color w:val="231F20"/>
          <w:sz w:val="20"/>
          <w:szCs w:val="20"/>
        </w:rPr>
        <w:t xml:space="preserve">lead </w:t>
      </w:r>
      <w:r>
        <w:rPr>
          <w:rFonts w:ascii="Adobe Garamond Pro" w:eastAsia="Adobe Garamond Pro" w:hAnsi="Adobe Garamond Pro" w:cs="Adobe Garamond Pro"/>
          <w:color w:val="231F20"/>
          <w:spacing w:val="-2"/>
          <w:sz w:val="20"/>
          <w:szCs w:val="20"/>
        </w:rPr>
        <w:t>r</w:t>
      </w:r>
      <w:r>
        <w:rPr>
          <w:rFonts w:ascii="Adobe Garamond Pro" w:eastAsia="Adobe Garamond Pro" w:hAnsi="Adobe Garamond Pro" w:cs="Adobe Garamond Pro"/>
          <w:color w:val="231F20"/>
          <w:sz w:val="20"/>
          <w:szCs w:val="20"/>
        </w:rPr>
        <w:t>epo</w:t>
      </w:r>
      <w:r>
        <w:rPr>
          <w:rFonts w:ascii="Adobe Garamond Pro" w:eastAsia="Adobe Garamond Pro" w:hAnsi="Adobe Garamond Pro" w:cs="Adobe Garamond Pro"/>
          <w:color w:val="231F20"/>
          <w:spacing w:val="1"/>
          <w:sz w:val="20"/>
          <w:szCs w:val="20"/>
        </w:rPr>
        <w:t>r</w:t>
      </w:r>
      <w:r>
        <w:rPr>
          <w:rFonts w:ascii="Adobe Garamond Pro" w:eastAsia="Adobe Garamond Pro" w:hAnsi="Adobe Garamond Pro" w:cs="Adobe Garamond Pro"/>
          <w:color w:val="231F20"/>
          <w:sz w:val="20"/>
          <w:szCs w:val="20"/>
        </w:rPr>
        <w:t>ting agency in</w:t>
      </w:r>
      <w:r>
        <w:rPr>
          <w:rFonts w:ascii="Adobe Garamond Pro" w:eastAsia="Adobe Garamond Pro" w:hAnsi="Adobe Garamond Pro" w:cs="Adobe Garamond Pro"/>
          <w:color w:val="231F20"/>
          <w:spacing w:val="-2"/>
          <w:sz w:val="20"/>
          <w:szCs w:val="20"/>
        </w:rPr>
        <w:t xml:space="preserve"> </w:t>
      </w:r>
      <w:r>
        <w:rPr>
          <w:rFonts w:ascii="Adobe Garamond Pro Bold" w:eastAsia="Adobe Garamond Pro Bold" w:hAnsi="Adobe Garamond Pro Bold" w:cs="Adobe Garamond Pro Bold"/>
          <w:b/>
          <w:bCs/>
          <w:color w:val="231F20"/>
          <w:sz w:val="20"/>
          <w:szCs w:val="20"/>
        </w:rPr>
        <w:t xml:space="preserve">bold) </w:t>
      </w:r>
    </w:p>
    <w:p w:rsidR="005A2696" w:rsidRDefault="00F90E19">
      <w:pPr>
        <w:spacing w:before="36" w:line="282" w:lineRule="auto"/>
        <w:ind w:left="123" w:right="72" w:hanging="1"/>
        <w:rPr>
          <w:rFonts w:ascii="Adobe Garamond Pro" w:eastAsia="Adobe Garamond Pro" w:hAnsi="Adobe Garamond Pro" w:cs="Adobe Garamond Pro"/>
          <w:sz w:val="19"/>
          <w:szCs w:val="19"/>
        </w:rPr>
      </w:pPr>
      <w:r>
        <w:rPr>
          <w:rFonts w:ascii="Adobe Garamond Pro Bold" w:eastAsia="Adobe Garamond Pro Bold" w:hAnsi="Adobe Garamond Pro Bold" w:cs="Adobe Garamond Pro Bold"/>
          <w:b/>
          <w:bCs/>
          <w:color w:val="231F20"/>
          <w:sz w:val="19"/>
          <w:szCs w:val="19"/>
        </w:rPr>
        <w:t>DTMR</w:t>
      </w:r>
      <w:r>
        <w:rPr>
          <w:rFonts w:ascii="Adobe Garamond Pro" w:eastAsia="Adobe Garamond Pro" w:hAnsi="Adobe Garamond Pro" w:cs="Adobe Garamond Pro"/>
          <w:color w:val="231F20"/>
          <w:sz w:val="19"/>
          <w:szCs w:val="19"/>
        </w:rPr>
        <w:t xml:space="preserve">, other QG, </w:t>
      </w:r>
      <w:r>
        <w:rPr>
          <w:rFonts w:ascii="Adobe Garamond Pro" w:eastAsia="Adobe Garamond Pro" w:hAnsi="Adobe Garamond Pro" w:cs="Adobe Garamond Pro"/>
          <w:color w:val="231F20"/>
          <w:spacing w:val="-11"/>
          <w:sz w:val="19"/>
          <w:szCs w:val="19"/>
        </w:rPr>
        <w:t>P</w:t>
      </w:r>
      <w:r>
        <w:rPr>
          <w:rFonts w:ascii="Adobe Garamond Pro" w:eastAsia="Adobe Garamond Pro" w:hAnsi="Adobe Garamond Pro" w:cs="Adobe Garamond Pro"/>
          <w:color w:val="231F20"/>
          <w:sz w:val="19"/>
          <w:szCs w:val="19"/>
        </w:rPr>
        <w:t>o</w:t>
      </w:r>
      <w:r>
        <w:rPr>
          <w:rFonts w:ascii="Adobe Garamond Pro" w:eastAsia="Adobe Garamond Pro" w:hAnsi="Adobe Garamond Pro" w:cs="Adobe Garamond Pro"/>
          <w:color w:val="231F20"/>
          <w:spacing w:val="1"/>
          <w:sz w:val="19"/>
          <w:szCs w:val="19"/>
        </w:rPr>
        <w:t>r</w:t>
      </w:r>
      <w:r>
        <w:rPr>
          <w:rFonts w:ascii="Adobe Garamond Pro" w:eastAsia="Adobe Garamond Pro" w:hAnsi="Adobe Garamond Pro" w:cs="Adobe Garamond Pro"/>
          <w:color w:val="231F20"/>
          <w:sz w:val="19"/>
          <w:szCs w:val="19"/>
        </w:rPr>
        <w:t xml:space="preserve">ts </w:t>
      </w:r>
      <w:r>
        <w:rPr>
          <w:rFonts w:ascii="Adobe Garamond Pro" w:eastAsia="Adobe Garamond Pro" w:hAnsi="Adobe Garamond Pro" w:cs="Adobe Garamond Pro"/>
          <w:color w:val="231F20"/>
          <w:spacing w:val="-4"/>
          <w:sz w:val="19"/>
          <w:szCs w:val="19"/>
        </w:rPr>
        <w:t>A</w:t>
      </w:r>
      <w:r>
        <w:rPr>
          <w:rFonts w:ascii="Adobe Garamond Pro" w:eastAsia="Adobe Garamond Pro" w:hAnsi="Adobe Garamond Pro" w:cs="Adobe Garamond Pro"/>
          <w:color w:val="231F20"/>
          <w:sz w:val="19"/>
          <w:szCs w:val="19"/>
        </w:rPr>
        <w:t>ustralia, GBRM</w:t>
      </w:r>
      <w:r>
        <w:rPr>
          <w:rFonts w:ascii="Adobe Garamond Pro" w:eastAsia="Adobe Garamond Pro" w:hAnsi="Adobe Garamond Pro" w:cs="Adobe Garamond Pro"/>
          <w:color w:val="231F20"/>
          <w:spacing w:val="-8"/>
          <w:sz w:val="19"/>
          <w:szCs w:val="19"/>
        </w:rPr>
        <w:t>P</w:t>
      </w:r>
      <w:r>
        <w:rPr>
          <w:rFonts w:ascii="Adobe Garamond Pro" w:eastAsia="Adobe Garamond Pro" w:hAnsi="Adobe Garamond Pro" w:cs="Adobe Garamond Pro"/>
          <w:color w:val="231F20"/>
          <w:sz w:val="19"/>
          <w:szCs w:val="19"/>
        </w:rPr>
        <w:t xml:space="preserve">A, </w:t>
      </w:r>
      <w:r>
        <w:rPr>
          <w:rFonts w:ascii="Adobe Garamond Pro" w:eastAsia="Adobe Garamond Pro" w:hAnsi="Adobe Garamond Pro" w:cs="Adobe Garamond Pro"/>
          <w:color w:val="231F20"/>
          <w:spacing w:val="-3"/>
          <w:sz w:val="19"/>
          <w:szCs w:val="19"/>
        </w:rPr>
        <w:t>A</w:t>
      </w:r>
      <w:r>
        <w:rPr>
          <w:rFonts w:ascii="Adobe Garamond Pro" w:eastAsia="Adobe Garamond Pro" w:hAnsi="Adobe Garamond Pro" w:cs="Adobe Garamond Pro"/>
          <w:color w:val="231F20"/>
          <w:sz w:val="19"/>
          <w:szCs w:val="19"/>
        </w:rPr>
        <w:t xml:space="preserve">G, </w:t>
      </w:r>
      <w:r>
        <w:rPr>
          <w:rFonts w:ascii="Adobe Garamond Pro" w:eastAsia="Adobe Garamond Pro" w:hAnsi="Adobe Garamond Pro" w:cs="Adobe Garamond Pro"/>
          <w:color w:val="231F20"/>
          <w:spacing w:val="-3"/>
          <w:sz w:val="19"/>
          <w:szCs w:val="19"/>
        </w:rPr>
        <w:t>I</w:t>
      </w:r>
      <w:r>
        <w:rPr>
          <w:rFonts w:ascii="Adobe Garamond Pro" w:eastAsia="Adobe Garamond Pro" w:hAnsi="Adobe Garamond Pro" w:cs="Adobe Garamond Pro"/>
          <w:color w:val="231F20"/>
          <w:sz w:val="19"/>
          <w:szCs w:val="19"/>
        </w:rPr>
        <w:t>ndust</w:t>
      </w:r>
      <w:r>
        <w:rPr>
          <w:rFonts w:ascii="Adobe Garamond Pro" w:eastAsia="Adobe Garamond Pro" w:hAnsi="Adobe Garamond Pro" w:cs="Adobe Garamond Pro"/>
          <w:color w:val="231F20"/>
          <w:spacing w:val="3"/>
          <w:sz w:val="19"/>
          <w:szCs w:val="19"/>
        </w:rPr>
        <w:t>r</w:t>
      </w:r>
      <w:r>
        <w:rPr>
          <w:rFonts w:ascii="Adobe Garamond Pro" w:eastAsia="Adobe Garamond Pro" w:hAnsi="Adobe Garamond Pro" w:cs="Adobe Garamond Pro"/>
          <w:color w:val="231F20"/>
          <w:spacing w:val="-17"/>
          <w:sz w:val="19"/>
          <w:szCs w:val="19"/>
        </w:rPr>
        <w:t>y</w:t>
      </w:r>
      <w:r>
        <w:rPr>
          <w:rFonts w:ascii="Adobe Garamond Pro" w:eastAsia="Adobe Garamond Pro" w:hAnsi="Adobe Garamond Pro" w:cs="Adobe Garamond Pro"/>
          <w:color w:val="231F20"/>
          <w:sz w:val="19"/>
          <w:szCs w:val="19"/>
        </w:rPr>
        <w:t>, Q</w:t>
      </w:r>
      <w:r>
        <w:rPr>
          <w:rFonts w:ascii="Adobe Garamond Pro" w:eastAsia="Adobe Garamond Pro" w:hAnsi="Adobe Garamond Pro" w:cs="Adobe Garamond Pro"/>
          <w:color w:val="231F20"/>
          <w:spacing w:val="-7"/>
          <w:sz w:val="19"/>
          <w:szCs w:val="19"/>
        </w:rPr>
        <w:t>R</w:t>
      </w:r>
      <w:r>
        <w:rPr>
          <w:rFonts w:ascii="Adobe Garamond Pro" w:eastAsia="Adobe Garamond Pro" w:hAnsi="Adobe Garamond Pro" w:cs="Adobe Garamond Pro"/>
          <w:color w:val="231F20"/>
          <w:sz w:val="19"/>
          <w:szCs w:val="19"/>
        </w:rPr>
        <w:t>C</w:t>
      </w:r>
    </w:p>
    <w:p w:rsidR="005A2696" w:rsidRDefault="005A2696">
      <w:pPr>
        <w:spacing w:before="4" w:line="180" w:lineRule="exact"/>
        <w:rPr>
          <w:sz w:val="18"/>
          <w:szCs w:val="18"/>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8947A3">
      <w:pPr>
        <w:pStyle w:val="BodyText"/>
        <w:spacing w:line="278" w:lineRule="auto"/>
        <w:ind w:left="123"/>
      </w:pPr>
      <w:r w:rsidRPr="008947A3">
        <w:pict>
          <v:group id="_x0000_s1370" style="position:absolute;left:0;text-align:left;margin-left:26.95pt;margin-top:-2.2pt;width:537.6pt;height:.1pt;z-index:-2432;mso-position-horizontal-relative:page" coordorigin="539,-44" coordsize="10752,2">
            <v:shape id="_x0000_s1371" style="position:absolute;left:539;top:-44;width:10752;height:2" coordorigin="539,-44" coordsize="10752,0" path="m539,-44r10751,e" filled="f" strokecolor="#005695" strokeweight=".35281mm">
              <v:path arrowok="t"/>
            </v:shape>
            <w10:wrap anchorx="page"/>
          </v:group>
        </w:pict>
      </w:r>
      <w:r w:rsidR="00F90E19">
        <w:rPr>
          <w:rFonts w:ascii="Adobe Garamond Pro Bold" w:eastAsia="Adobe Garamond Pro Bold" w:hAnsi="Adobe Garamond Pro Bold" w:cs="Adobe Garamond Pro Bold"/>
          <w:b/>
          <w:bCs/>
          <w:color w:val="231F20"/>
        </w:rPr>
        <w:t>DTMR</w:t>
      </w:r>
      <w:r w:rsidR="00F90E19">
        <w:rPr>
          <w:color w:val="231F20"/>
        </w:rPr>
        <w:t xml:space="preserve">, other QG, </w:t>
      </w:r>
      <w:r w:rsidR="00F90E19">
        <w:rPr>
          <w:color w:val="231F20"/>
          <w:spacing w:val="-3"/>
        </w:rPr>
        <w:t>A</w:t>
      </w:r>
      <w:r w:rsidR="00F90E19">
        <w:rPr>
          <w:color w:val="231F20"/>
        </w:rPr>
        <w:t>G, indust</w:t>
      </w:r>
      <w:r w:rsidR="00F90E19">
        <w:rPr>
          <w:color w:val="231F20"/>
          <w:spacing w:val="3"/>
        </w:rPr>
        <w:t>r</w:t>
      </w:r>
      <w:r w:rsidR="00F90E19">
        <w:rPr>
          <w:color w:val="231F20"/>
          <w:spacing w:val="-17"/>
        </w:rPr>
        <w:t>y</w:t>
      </w:r>
      <w:r w:rsidR="00F90E19">
        <w:rPr>
          <w:color w:val="231F20"/>
        </w:rPr>
        <w:t>, GBRM</w:t>
      </w:r>
      <w:r w:rsidR="00F90E19">
        <w:rPr>
          <w:color w:val="231F20"/>
          <w:spacing w:val="-8"/>
        </w:rPr>
        <w:t>P</w:t>
      </w:r>
      <w:r w:rsidR="00F90E19">
        <w:rPr>
          <w:color w:val="231F20"/>
        </w:rPr>
        <w:t>A</w:t>
      </w: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before="4" w:line="240" w:lineRule="exact"/>
        <w:rPr>
          <w:sz w:val="24"/>
          <w:szCs w:val="24"/>
        </w:rPr>
      </w:pPr>
    </w:p>
    <w:p w:rsidR="005A2696" w:rsidRDefault="00F90E19">
      <w:pPr>
        <w:spacing w:line="278" w:lineRule="auto"/>
        <w:ind w:left="123" w:right="127"/>
        <w:rPr>
          <w:rFonts w:ascii="Adobe Garamond Pro" w:eastAsia="Adobe Garamond Pro" w:hAnsi="Adobe Garamond Pro" w:cs="Adobe Garamond Pro"/>
          <w:sz w:val="19"/>
          <w:szCs w:val="19"/>
        </w:rPr>
      </w:pPr>
      <w:r>
        <w:rPr>
          <w:rFonts w:ascii="Adobe Garamond Pro Bold" w:eastAsia="Adobe Garamond Pro Bold" w:hAnsi="Adobe Garamond Pro Bold" w:cs="Adobe Garamond Pro Bold"/>
          <w:b/>
          <w:bCs/>
          <w:color w:val="231F20"/>
          <w:spacing w:val="-2"/>
          <w:sz w:val="19"/>
          <w:szCs w:val="19"/>
        </w:rPr>
        <w:t>Q</w:t>
      </w:r>
      <w:r>
        <w:rPr>
          <w:rFonts w:ascii="Adobe Garamond Pro Bold" w:eastAsia="Adobe Garamond Pro Bold" w:hAnsi="Adobe Garamond Pro Bold" w:cs="Adobe Garamond Pro Bold"/>
          <w:b/>
          <w:bCs/>
          <w:color w:val="231F20"/>
          <w:sz w:val="19"/>
          <w:szCs w:val="19"/>
        </w:rPr>
        <w:t xml:space="preserve">ueensland </w:t>
      </w:r>
      <w:r>
        <w:rPr>
          <w:rFonts w:ascii="Adobe Garamond Pro Bold" w:eastAsia="Adobe Garamond Pro Bold" w:hAnsi="Adobe Garamond Pro Bold" w:cs="Adobe Garamond Pro Bold"/>
          <w:b/>
          <w:bCs/>
          <w:color w:val="231F20"/>
          <w:spacing w:val="-12"/>
          <w:sz w:val="19"/>
          <w:szCs w:val="19"/>
        </w:rPr>
        <w:t>P</w:t>
      </w:r>
      <w:r>
        <w:rPr>
          <w:rFonts w:ascii="Adobe Garamond Pro Bold" w:eastAsia="Adobe Garamond Pro Bold" w:hAnsi="Adobe Garamond Pro Bold" w:cs="Adobe Garamond Pro Bold"/>
          <w:b/>
          <w:bCs/>
          <w:color w:val="231F20"/>
          <w:sz w:val="19"/>
          <w:szCs w:val="19"/>
        </w:rPr>
        <w:t>o</w:t>
      </w:r>
      <w:r>
        <w:rPr>
          <w:rFonts w:ascii="Adobe Garamond Pro Bold" w:eastAsia="Adobe Garamond Pro Bold" w:hAnsi="Adobe Garamond Pro Bold" w:cs="Adobe Garamond Pro Bold"/>
          <w:b/>
          <w:bCs/>
          <w:color w:val="231F20"/>
          <w:spacing w:val="1"/>
          <w:sz w:val="19"/>
          <w:szCs w:val="19"/>
        </w:rPr>
        <w:t>r</w:t>
      </w:r>
      <w:r>
        <w:rPr>
          <w:rFonts w:ascii="Adobe Garamond Pro Bold" w:eastAsia="Adobe Garamond Pro Bold" w:hAnsi="Adobe Garamond Pro Bold" w:cs="Adobe Garamond Pro Bold"/>
          <w:b/>
          <w:bCs/>
          <w:color w:val="231F20"/>
          <w:sz w:val="19"/>
          <w:szCs w:val="19"/>
        </w:rPr>
        <w:t xml:space="preserve">ts </w:t>
      </w:r>
      <w:r>
        <w:rPr>
          <w:rFonts w:ascii="Adobe Garamond Pro Bold" w:eastAsia="Adobe Garamond Pro Bold" w:hAnsi="Adobe Garamond Pro Bold" w:cs="Adobe Garamond Pro Bold"/>
          <w:b/>
          <w:bCs/>
          <w:color w:val="231F20"/>
          <w:spacing w:val="1"/>
          <w:sz w:val="19"/>
          <w:szCs w:val="19"/>
        </w:rPr>
        <w:t>A</w:t>
      </w:r>
      <w:r>
        <w:rPr>
          <w:rFonts w:ascii="Adobe Garamond Pro Bold" w:eastAsia="Adobe Garamond Pro Bold" w:hAnsi="Adobe Garamond Pro Bold" w:cs="Adobe Garamond Pro Bold"/>
          <w:b/>
          <w:bCs/>
          <w:color w:val="231F20"/>
          <w:sz w:val="19"/>
          <w:szCs w:val="19"/>
        </w:rPr>
        <w:t>ssociation</w:t>
      </w:r>
      <w:r>
        <w:rPr>
          <w:rFonts w:ascii="Adobe Garamond Pro" w:eastAsia="Adobe Garamond Pro" w:hAnsi="Adobe Garamond Pro" w:cs="Adobe Garamond Pro"/>
          <w:color w:val="231F20"/>
          <w:sz w:val="19"/>
          <w:szCs w:val="19"/>
        </w:rPr>
        <w:t>, GBRM</w:t>
      </w:r>
      <w:r>
        <w:rPr>
          <w:rFonts w:ascii="Adobe Garamond Pro" w:eastAsia="Adobe Garamond Pro" w:hAnsi="Adobe Garamond Pro" w:cs="Adobe Garamond Pro"/>
          <w:color w:val="231F20"/>
          <w:spacing w:val="-8"/>
          <w:sz w:val="19"/>
          <w:szCs w:val="19"/>
        </w:rPr>
        <w:t>P</w:t>
      </w:r>
      <w:r>
        <w:rPr>
          <w:rFonts w:ascii="Adobe Garamond Pro" w:eastAsia="Adobe Garamond Pro" w:hAnsi="Adobe Garamond Pro" w:cs="Adobe Garamond Pro"/>
          <w:color w:val="231F20"/>
          <w:sz w:val="19"/>
          <w:szCs w:val="19"/>
        </w:rPr>
        <w:t xml:space="preserve">A, QG, </w:t>
      </w:r>
      <w:r>
        <w:rPr>
          <w:rFonts w:ascii="Adobe Garamond Pro" w:eastAsia="Adobe Garamond Pro" w:hAnsi="Adobe Garamond Pro" w:cs="Adobe Garamond Pro"/>
          <w:color w:val="231F20"/>
          <w:spacing w:val="-3"/>
          <w:sz w:val="19"/>
          <w:szCs w:val="19"/>
        </w:rPr>
        <w:t>A</w:t>
      </w:r>
      <w:r>
        <w:rPr>
          <w:rFonts w:ascii="Adobe Garamond Pro" w:eastAsia="Adobe Garamond Pro" w:hAnsi="Adobe Garamond Pro" w:cs="Adobe Garamond Pro"/>
          <w:color w:val="231F20"/>
          <w:sz w:val="19"/>
          <w:szCs w:val="19"/>
        </w:rPr>
        <w:t>G</w:t>
      </w:r>
    </w:p>
    <w:p w:rsidR="005A2696" w:rsidRDefault="00F90E19">
      <w:pPr>
        <w:spacing w:before="10" w:line="200" w:lineRule="exact"/>
        <w:rPr>
          <w:sz w:val="20"/>
          <w:szCs w:val="20"/>
        </w:rPr>
      </w:pPr>
      <w:r>
        <w:br w:type="column"/>
      </w:r>
    </w:p>
    <w:p w:rsidR="005A2696" w:rsidRDefault="00F90E19">
      <w:pPr>
        <w:pStyle w:val="Heading4"/>
        <w:ind w:left="162"/>
        <w:rPr>
          <w:b w:val="0"/>
          <w:bCs w:val="0"/>
        </w:rPr>
      </w:pPr>
      <w:r>
        <w:rPr>
          <w:color w:val="231F20"/>
          <w:spacing w:val="-5"/>
        </w:rPr>
        <w:t>G</w:t>
      </w:r>
      <w:r>
        <w:rPr>
          <w:color w:val="231F20"/>
          <w:spacing w:val="-2"/>
        </w:rPr>
        <w:t>r</w:t>
      </w:r>
      <w:r>
        <w:rPr>
          <w:color w:val="231F20"/>
        </w:rPr>
        <w:t>oupings</w:t>
      </w:r>
    </w:p>
    <w:p w:rsidR="005A2696" w:rsidRDefault="005A2696">
      <w:pPr>
        <w:spacing w:before="3" w:line="200" w:lineRule="exact"/>
        <w:rPr>
          <w:sz w:val="20"/>
          <w:szCs w:val="20"/>
        </w:rPr>
      </w:pPr>
    </w:p>
    <w:p w:rsidR="008E258C" w:rsidRDefault="008E258C">
      <w:pPr>
        <w:pStyle w:val="BodyText"/>
        <w:ind w:left="162"/>
        <w:rPr>
          <w:color w:val="231F20"/>
          <w:spacing w:val="-5"/>
        </w:rPr>
      </w:pPr>
    </w:p>
    <w:p w:rsidR="005A2696" w:rsidRDefault="00F90E19">
      <w:pPr>
        <w:pStyle w:val="BodyText"/>
        <w:ind w:left="162"/>
      </w:pPr>
      <w:r>
        <w:rPr>
          <w:color w:val="231F20"/>
          <w:spacing w:val="-5"/>
        </w:rPr>
        <w:t>S</w:t>
      </w:r>
      <w:r>
        <w:rPr>
          <w:color w:val="231F20"/>
        </w:rPr>
        <w:t xml:space="preserve">ustainable </w:t>
      </w:r>
      <w:r>
        <w:rPr>
          <w:color w:val="231F20"/>
          <w:spacing w:val="-11"/>
        </w:rPr>
        <w:t>P</w:t>
      </w:r>
      <w:r>
        <w:rPr>
          <w:color w:val="231F20"/>
        </w:rPr>
        <w:t>o</w:t>
      </w:r>
      <w:r>
        <w:rPr>
          <w:color w:val="231F20"/>
          <w:spacing w:val="1"/>
        </w:rPr>
        <w:t>r</w:t>
      </w:r>
      <w:r>
        <w:rPr>
          <w:color w:val="231F20"/>
        </w:rPr>
        <w:t>ts</w:t>
      </w:r>
    </w:p>
    <w:p w:rsidR="005A2696" w:rsidRDefault="005A2696">
      <w:pPr>
        <w:spacing w:before="7" w:line="180" w:lineRule="exact"/>
        <w:rPr>
          <w:sz w:val="18"/>
          <w:szCs w:val="18"/>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F90E19">
      <w:pPr>
        <w:pStyle w:val="BodyText"/>
        <w:ind w:left="162"/>
      </w:pPr>
      <w:r>
        <w:rPr>
          <w:color w:val="231F20"/>
          <w:spacing w:val="-5"/>
        </w:rPr>
        <w:t>S</w:t>
      </w:r>
      <w:r>
        <w:rPr>
          <w:color w:val="231F20"/>
        </w:rPr>
        <w:t xml:space="preserve">ustainable </w:t>
      </w:r>
      <w:r>
        <w:rPr>
          <w:color w:val="231F20"/>
          <w:spacing w:val="-11"/>
        </w:rPr>
        <w:t>P</w:t>
      </w:r>
      <w:r>
        <w:rPr>
          <w:color w:val="231F20"/>
        </w:rPr>
        <w:t>o</w:t>
      </w:r>
      <w:r>
        <w:rPr>
          <w:color w:val="231F20"/>
          <w:spacing w:val="1"/>
        </w:rPr>
        <w:t>r</w:t>
      </w:r>
      <w:r>
        <w:rPr>
          <w:color w:val="231F20"/>
        </w:rPr>
        <w:t>ts</w:t>
      </w:r>
    </w:p>
    <w:p w:rsidR="005A2696" w:rsidRDefault="005A2696">
      <w:pPr>
        <w:spacing w:before="3" w:line="160" w:lineRule="exact"/>
        <w:rPr>
          <w:sz w:val="16"/>
          <w:szCs w:val="16"/>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F90E19">
      <w:pPr>
        <w:pStyle w:val="BodyText"/>
        <w:ind w:left="162"/>
      </w:pPr>
      <w:r>
        <w:rPr>
          <w:color w:val="231F20"/>
          <w:spacing w:val="-5"/>
        </w:rPr>
        <w:t>S</w:t>
      </w:r>
      <w:r>
        <w:rPr>
          <w:color w:val="231F20"/>
        </w:rPr>
        <w:t xml:space="preserve">ustainable </w:t>
      </w:r>
      <w:r>
        <w:rPr>
          <w:color w:val="231F20"/>
          <w:spacing w:val="-11"/>
        </w:rPr>
        <w:t>P</w:t>
      </w:r>
      <w:r>
        <w:rPr>
          <w:color w:val="231F20"/>
        </w:rPr>
        <w:t>o</w:t>
      </w:r>
      <w:r>
        <w:rPr>
          <w:color w:val="231F20"/>
          <w:spacing w:val="1"/>
        </w:rPr>
        <w:t>r</w:t>
      </w:r>
      <w:r>
        <w:rPr>
          <w:color w:val="231F20"/>
        </w:rPr>
        <w:t>ts</w:t>
      </w:r>
    </w:p>
    <w:p w:rsidR="005A2696" w:rsidRDefault="005A2696">
      <w:pPr>
        <w:sectPr w:rsidR="005A2696">
          <w:type w:val="continuous"/>
          <w:pgSz w:w="11906" w:h="16840"/>
          <w:pgMar w:top="1140" w:right="0" w:bottom="280" w:left="0" w:header="720" w:footer="720" w:gutter="0"/>
          <w:cols w:num="3" w:space="720" w:equalWidth="0">
            <w:col w:w="5832" w:space="40"/>
            <w:col w:w="2609" w:space="40"/>
            <w:col w:w="3385"/>
          </w:cols>
        </w:sectPr>
      </w:pPr>
    </w:p>
    <w:p w:rsidR="00857D58" w:rsidRDefault="00857D58">
      <w:pPr>
        <w:pStyle w:val="BodyText"/>
        <w:tabs>
          <w:tab w:val="left" w:pos="1600"/>
        </w:tabs>
        <w:spacing w:before="17" w:line="278" w:lineRule="auto"/>
        <w:ind w:left="1600" w:hanging="983"/>
        <w:rPr>
          <w:color w:val="231F20"/>
          <w:spacing w:val="-4"/>
        </w:rPr>
      </w:pPr>
    </w:p>
    <w:p w:rsidR="005A2696" w:rsidRDefault="008947A3">
      <w:pPr>
        <w:pStyle w:val="BodyText"/>
        <w:tabs>
          <w:tab w:val="left" w:pos="1600"/>
        </w:tabs>
        <w:spacing w:before="17" w:line="278" w:lineRule="auto"/>
        <w:ind w:left="1600" w:hanging="983"/>
      </w:pPr>
      <w:r w:rsidRPr="008947A3">
        <w:pict>
          <v:group id="_x0000_s1376" style="position:absolute;left:0;text-align:left;margin-left:26.95pt;margin-top:41.5pt;width:537.6pt;height:.1pt;z-index:-2429;mso-position-horizontal-relative:page" coordorigin="539,830" coordsize="10752,2">
            <v:shape id="_x0000_s1377" style="position:absolute;left:539;top:830;width:10752;height:2" coordorigin="539,830" coordsize="10752,0" path="m539,830r10751,e" filled="f" strokecolor="#005695" strokeweight="1pt">
              <v:path arrowok="t"/>
            </v:shape>
            <w10:wrap anchorx="page"/>
          </v:group>
        </w:pict>
      </w:r>
      <w:r w:rsidR="00F90E19">
        <w:rPr>
          <w:color w:val="231F20"/>
          <w:spacing w:val="-4"/>
        </w:rPr>
        <w:t>W</w:t>
      </w:r>
      <w:r w:rsidR="00F90E19">
        <w:rPr>
          <w:color w:val="231F20"/>
          <w:spacing w:val="-5"/>
        </w:rPr>
        <w:t>Q</w:t>
      </w:r>
      <w:r w:rsidR="00F90E19">
        <w:rPr>
          <w:color w:val="231F20"/>
        </w:rPr>
        <w:t>A20</w:t>
      </w:r>
      <w:r w:rsidR="00F90E19">
        <w:rPr>
          <w:color w:val="231F20"/>
        </w:rPr>
        <w:tab/>
        <w:t>The</w:t>
      </w:r>
      <w:r w:rsidR="00F90E19">
        <w:rPr>
          <w:color w:val="231F20"/>
          <w:spacing w:val="-4"/>
        </w:rPr>
        <w:t xml:space="preserve"> </w:t>
      </w:r>
      <w:r w:rsidR="00F90E19">
        <w:rPr>
          <w:color w:val="231F20"/>
          <w:spacing w:val="-2"/>
        </w:rPr>
        <w:t>Q</w:t>
      </w:r>
      <w:r w:rsidR="00F90E19">
        <w:rPr>
          <w:color w:val="231F20"/>
        </w:rPr>
        <w:t>ueensland</w:t>
      </w:r>
      <w:r w:rsidR="00F90E19">
        <w:rPr>
          <w:color w:val="231F20"/>
          <w:spacing w:val="-4"/>
        </w:rPr>
        <w:t xml:space="preserve"> </w:t>
      </w:r>
      <w:r w:rsidR="00F90E19">
        <w:rPr>
          <w:color w:val="231F20"/>
          <w:spacing w:val="-2"/>
        </w:rPr>
        <w:t>G</w:t>
      </w:r>
      <w:r w:rsidR="00F90E19">
        <w:rPr>
          <w:color w:val="231F20"/>
          <w:spacing w:val="-4"/>
        </w:rPr>
        <w:t>o</w:t>
      </w:r>
      <w:r w:rsidR="00F90E19">
        <w:rPr>
          <w:color w:val="231F20"/>
          <w:spacing w:val="-2"/>
        </w:rPr>
        <w:t>v</w:t>
      </w:r>
      <w:r w:rsidR="00F90E19">
        <w:rPr>
          <w:color w:val="231F20"/>
        </w:rPr>
        <w:t>ernment</w:t>
      </w:r>
      <w:r w:rsidR="00F90E19">
        <w:rPr>
          <w:color w:val="231F20"/>
          <w:spacing w:val="-4"/>
        </w:rPr>
        <w:t xml:space="preserve"> </w:t>
      </w:r>
      <w:r w:rsidR="00F90E19">
        <w:rPr>
          <w:color w:val="231F20"/>
        </w:rPr>
        <w:t>will</w:t>
      </w:r>
      <w:r w:rsidR="00F90E19">
        <w:rPr>
          <w:color w:val="231F20"/>
          <w:spacing w:val="-4"/>
        </w:rPr>
        <w:t xml:space="preserve"> </w:t>
      </w:r>
      <w:r w:rsidR="00F90E19">
        <w:rPr>
          <w:color w:val="231F20"/>
          <w:spacing w:val="-2"/>
        </w:rPr>
        <w:t>r</w:t>
      </w:r>
      <w:r w:rsidR="00F90E19">
        <w:rPr>
          <w:color w:val="231F20"/>
        </w:rPr>
        <w:t>equi</w:t>
      </w:r>
      <w:r w:rsidR="00F90E19">
        <w:rPr>
          <w:color w:val="231F20"/>
          <w:spacing w:val="-2"/>
        </w:rPr>
        <w:t>r</w:t>
      </w:r>
      <w:r w:rsidR="00F90E19">
        <w:rPr>
          <w:color w:val="231F20"/>
        </w:rPr>
        <w:t>e</w:t>
      </w:r>
      <w:r w:rsidR="00F90E19">
        <w:rPr>
          <w:color w:val="231F20"/>
          <w:spacing w:val="-4"/>
        </w:rPr>
        <w:t xml:space="preserve"> </w:t>
      </w:r>
      <w:r w:rsidR="00F90E19">
        <w:rPr>
          <w:color w:val="231F20"/>
        </w:rPr>
        <w:t>all</w:t>
      </w:r>
      <w:r w:rsidR="00F90E19">
        <w:rPr>
          <w:color w:val="231F20"/>
          <w:spacing w:val="-4"/>
        </w:rPr>
        <w:t xml:space="preserve"> </w:t>
      </w:r>
      <w:r w:rsidR="00F90E19">
        <w:rPr>
          <w:color w:val="231F20"/>
        </w:rPr>
        <w:t>p</w:t>
      </w:r>
      <w:r w:rsidR="00F90E19">
        <w:rPr>
          <w:color w:val="231F20"/>
          <w:spacing w:val="-2"/>
        </w:rPr>
        <w:t>r</w:t>
      </w:r>
      <w:r w:rsidR="00F90E19">
        <w:rPr>
          <w:color w:val="231F20"/>
        </w:rPr>
        <w:t>oponents of n</w:t>
      </w:r>
      <w:r w:rsidR="00F90E19">
        <w:rPr>
          <w:color w:val="231F20"/>
          <w:spacing w:val="1"/>
        </w:rPr>
        <w:t>e</w:t>
      </w:r>
      <w:r w:rsidR="00F90E19">
        <w:rPr>
          <w:color w:val="231F20"/>
        </w:rPr>
        <w:t>w d</w:t>
      </w:r>
      <w:r w:rsidR="00F90E19">
        <w:rPr>
          <w:color w:val="231F20"/>
          <w:spacing w:val="-2"/>
        </w:rPr>
        <w:t>r</w:t>
      </w:r>
      <w:r w:rsidR="00F90E19">
        <w:rPr>
          <w:color w:val="231F20"/>
        </w:rPr>
        <w:t>edging wo</w:t>
      </w:r>
      <w:r w:rsidR="00F90E19">
        <w:rPr>
          <w:color w:val="231F20"/>
          <w:spacing w:val="-2"/>
        </w:rPr>
        <w:t>r</w:t>
      </w:r>
      <w:r w:rsidR="00F90E19">
        <w:rPr>
          <w:color w:val="231F20"/>
        </w:rPr>
        <w:t>ks to demonstrate their p</w:t>
      </w:r>
      <w:r w:rsidR="00F90E19">
        <w:rPr>
          <w:color w:val="231F20"/>
          <w:spacing w:val="-2"/>
        </w:rPr>
        <w:t>r</w:t>
      </w:r>
      <w:r w:rsidR="00F90E19">
        <w:rPr>
          <w:color w:val="231F20"/>
        </w:rPr>
        <w:t>oject is comme</w:t>
      </w:r>
      <w:r w:rsidR="00F90E19">
        <w:rPr>
          <w:color w:val="231F20"/>
          <w:spacing w:val="-2"/>
        </w:rPr>
        <w:t>r</w:t>
      </w:r>
      <w:r w:rsidR="00F90E19">
        <w:rPr>
          <w:color w:val="231F20"/>
        </w:rPr>
        <w:t>cially viable prior to commencement.</w:t>
      </w:r>
    </w:p>
    <w:p w:rsidR="00857D58" w:rsidRDefault="00857D58">
      <w:pPr>
        <w:pStyle w:val="BodyText"/>
        <w:tabs>
          <w:tab w:val="left" w:pos="1600"/>
        </w:tabs>
        <w:spacing w:before="17"/>
        <w:ind w:left="618"/>
        <w:rPr>
          <w:color w:val="231F20"/>
          <w:spacing w:val="-4"/>
        </w:rPr>
      </w:pPr>
    </w:p>
    <w:p w:rsidR="005A2696" w:rsidRDefault="00F90E19">
      <w:pPr>
        <w:pStyle w:val="BodyText"/>
        <w:tabs>
          <w:tab w:val="left" w:pos="1600"/>
        </w:tabs>
        <w:spacing w:before="17"/>
        <w:ind w:left="618"/>
      </w:pPr>
      <w:r>
        <w:rPr>
          <w:color w:val="231F20"/>
          <w:spacing w:val="-4"/>
        </w:rPr>
        <w:t>W</w:t>
      </w:r>
      <w:r>
        <w:rPr>
          <w:color w:val="231F20"/>
          <w:spacing w:val="-5"/>
        </w:rPr>
        <w:t>Q</w:t>
      </w:r>
      <w:r>
        <w:rPr>
          <w:color w:val="231F20"/>
        </w:rPr>
        <w:t>A21</w:t>
      </w:r>
      <w:r>
        <w:rPr>
          <w:color w:val="231F20"/>
        </w:rPr>
        <w:tab/>
        <w:t>The</w:t>
      </w:r>
      <w:r>
        <w:rPr>
          <w:color w:val="231F20"/>
          <w:spacing w:val="-5"/>
        </w:rPr>
        <w:t xml:space="preserve"> </w:t>
      </w:r>
      <w:r>
        <w:rPr>
          <w:color w:val="231F20"/>
          <w:spacing w:val="-2"/>
        </w:rPr>
        <w:t>Q</w:t>
      </w:r>
      <w:r>
        <w:rPr>
          <w:color w:val="231F20"/>
        </w:rPr>
        <w:t>ueensland</w:t>
      </w:r>
      <w:r>
        <w:rPr>
          <w:color w:val="231F20"/>
          <w:spacing w:val="-5"/>
        </w:rPr>
        <w:t xml:space="preserve"> </w:t>
      </w:r>
      <w:r>
        <w:rPr>
          <w:color w:val="231F20"/>
          <w:spacing w:val="-2"/>
        </w:rPr>
        <w:t>G</w:t>
      </w:r>
      <w:r>
        <w:rPr>
          <w:color w:val="231F20"/>
          <w:spacing w:val="-4"/>
        </w:rPr>
        <w:t>o</w:t>
      </w:r>
      <w:r>
        <w:rPr>
          <w:color w:val="231F20"/>
          <w:spacing w:val="-2"/>
        </w:rPr>
        <w:t>v</w:t>
      </w:r>
      <w:r>
        <w:rPr>
          <w:color w:val="231F20"/>
        </w:rPr>
        <w:t>ernment</w:t>
      </w:r>
      <w:r>
        <w:rPr>
          <w:color w:val="231F20"/>
          <w:spacing w:val="-5"/>
        </w:rPr>
        <w:t xml:space="preserve"> </w:t>
      </w:r>
      <w:r>
        <w:rPr>
          <w:color w:val="231F20"/>
        </w:rPr>
        <w:t>will</w:t>
      </w:r>
      <w:r>
        <w:rPr>
          <w:color w:val="231F20"/>
          <w:spacing w:val="-5"/>
        </w:rPr>
        <w:t xml:space="preserve"> </w:t>
      </w:r>
      <w:r>
        <w:rPr>
          <w:color w:val="231F20"/>
        </w:rPr>
        <w:t>not</w:t>
      </w:r>
      <w:r>
        <w:rPr>
          <w:color w:val="231F20"/>
          <w:spacing w:val="-4"/>
        </w:rPr>
        <w:t xml:space="preserve"> </w:t>
      </w:r>
      <w:r>
        <w:rPr>
          <w:color w:val="231F20"/>
        </w:rPr>
        <w:t>suppo</w:t>
      </w:r>
      <w:r>
        <w:rPr>
          <w:color w:val="231F20"/>
          <w:spacing w:val="1"/>
        </w:rPr>
        <w:t>r</w:t>
      </w:r>
      <w:r>
        <w:rPr>
          <w:color w:val="231F20"/>
        </w:rPr>
        <w:t>t</w:t>
      </w:r>
    </w:p>
    <w:p w:rsidR="005A2696" w:rsidRDefault="008947A3">
      <w:pPr>
        <w:pStyle w:val="BodyText"/>
        <w:spacing w:before="38" w:line="278" w:lineRule="auto"/>
        <w:ind w:left="1600" w:right="72"/>
      </w:pPr>
      <w:r w:rsidRPr="008947A3">
        <w:pict>
          <v:group id="_x0000_s1378" style="position:absolute;left:0;text-align:left;margin-left:26.95pt;margin-top:28.55pt;width:537.6pt;height:.1pt;z-index:-2428;mso-position-horizontal-relative:page" coordorigin="539,571" coordsize="10752,2">
            <v:shape id="_x0000_s1379" style="position:absolute;left:539;top:571;width:10752;height:2" coordorigin="539,571" coordsize="10752,0" path="m539,571r10751,e" filled="f" strokecolor="#005695" strokeweight="1pt">
              <v:path arrowok="t"/>
            </v:shape>
            <w10:wrap anchorx="page"/>
          </v:group>
        </w:pict>
      </w:r>
      <w:r w:rsidR="00F90E19">
        <w:rPr>
          <w:color w:val="231F20"/>
        </w:rPr>
        <w:t>trans-shipping</w:t>
      </w:r>
      <w:r w:rsidR="00F90E19">
        <w:rPr>
          <w:color w:val="231F20"/>
          <w:spacing w:val="-2"/>
        </w:rPr>
        <w:t xml:space="preserve"> </w:t>
      </w:r>
      <w:r w:rsidR="00F90E19">
        <w:rPr>
          <w:color w:val="231F20"/>
        </w:rPr>
        <w:t>operations</w:t>
      </w:r>
      <w:r w:rsidR="00F90E19">
        <w:rPr>
          <w:color w:val="231F20"/>
          <w:spacing w:val="-1"/>
        </w:rPr>
        <w:t xml:space="preserve"> </w:t>
      </w:r>
      <w:r w:rsidR="00F90E19">
        <w:rPr>
          <w:color w:val="231F20"/>
        </w:rPr>
        <w:t>that</w:t>
      </w:r>
      <w:r w:rsidR="00F90E19">
        <w:rPr>
          <w:color w:val="231F20"/>
          <w:spacing w:val="-1"/>
        </w:rPr>
        <w:t xml:space="preserve"> </w:t>
      </w:r>
      <w:r w:rsidR="00F90E19">
        <w:rPr>
          <w:color w:val="231F20"/>
        </w:rPr>
        <w:t>ad</w:t>
      </w:r>
      <w:r w:rsidR="00F90E19">
        <w:rPr>
          <w:color w:val="231F20"/>
          <w:spacing w:val="-2"/>
        </w:rPr>
        <w:t>v</w:t>
      </w:r>
      <w:r w:rsidR="00F90E19">
        <w:rPr>
          <w:color w:val="231F20"/>
        </w:rPr>
        <w:t>ersely</w:t>
      </w:r>
      <w:r w:rsidR="00F90E19">
        <w:rPr>
          <w:color w:val="231F20"/>
          <w:spacing w:val="-2"/>
        </w:rPr>
        <w:t xml:space="preserve"> </w:t>
      </w:r>
      <w:r w:rsidR="00F90E19">
        <w:rPr>
          <w:color w:val="231F20"/>
        </w:rPr>
        <w:t>affect</w:t>
      </w:r>
      <w:r w:rsidR="00F90E19">
        <w:rPr>
          <w:color w:val="231F20"/>
          <w:spacing w:val="-1"/>
        </w:rPr>
        <w:t xml:space="preserve"> </w:t>
      </w:r>
      <w:r w:rsidR="00F90E19">
        <w:rPr>
          <w:color w:val="231F20"/>
        </w:rPr>
        <w:t>the</w:t>
      </w:r>
      <w:r w:rsidR="00F90E19">
        <w:rPr>
          <w:color w:val="231F20"/>
          <w:spacing w:val="-1"/>
        </w:rPr>
        <w:t xml:space="preserve"> </w:t>
      </w:r>
      <w:r w:rsidR="00F90E19">
        <w:rPr>
          <w:color w:val="231F20"/>
          <w:spacing w:val="-5"/>
        </w:rPr>
        <w:t>G</w:t>
      </w:r>
      <w:r w:rsidR="00F90E19">
        <w:rPr>
          <w:color w:val="231F20"/>
          <w:spacing w:val="-2"/>
        </w:rPr>
        <w:t>r</w:t>
      </w:r>
      <w:r w:rsidR="00F90E19">
        <w:rPr>
          <w:color w:val="231F20"/>
        </w:rPr>
        <w:t xml:space="preserve">eat </w:t>
      </w:r>
      <w:r w:rsidR="00F90E19">
        <w:rPr>
          <w:color w:val="231F20"/>
          <w:spacing w:val="-3"/>
        </w:rPr>
        <w:t>B</w:t>
      </w:r>
      <w:r w:rsidR="00F90E19">
        <w:rPr>
          <w:color w:val="231F20"/>
        </w:rPr>
        <w:t xml:space="preserve">arrier </w:t>
      </w:r>
      <w:r w:rsidR="00F90E19">
        <w:rPr>
          <w:color w:val="231F20"/>
          <w:spacing w:val="-3"/>
        </w:rPr>
        <w:t>R</w:t>
      </w:r>
      <w:r w:rsidR="00F90E19">
        <w:rPr>
          <w:color w:val="231F20"/>
        </w:rPr>
        <w:t>eef marine pa</w:t>
      </w:r>
      <w:r w:rsidR="00F90E19">
        <w:rPr>
          <w:color w:val="231F20"/>
          <w:spacing w:val="-2"/>
        </w:rPr>
        <w:t>r</w:t>
      </w:r>
      <w:r w:rsidR="00F90E19">
        <w:rPr>
          <w:color w:val="231F20"/>
        </w:rPr>
        <w:t>k.</w:t>
      </w:r>
    </w:p>
    <w:p w:rsidR="00857D58" w:rsidRDefault="00857D58">
      <w:pPr>
        <w:pStyle w:val="BodyText"/>
        <w:tabs>
          <w:tab w:val="left" w:pos="1600"/>
        </w:tabs>
        <w:spacing w:before="17" w:line="278" w:lineRule="auto"/>
        <w:ind w:left="1600" w:right="42" w:hanging="983"/>
        <w:rPr>
          <w:color w:val="231F20"/>
          <w:spacing w:val="-4"/>
        </w:rPr>
      </w:pPr>
    </w:p>
    <w:p w:rsidR="005A2696" w:rsidRDefault="008947A3">
      <w:pPr>
        <w:pStyle w:val="BodyText"/>
        <w:tabs>
          <w:tab w:val="left" w:pos="1600"/>
        </w:tabs>
        <w:spacing w:before="17" w:line="278" w:lineRule="auto"/>
        <w:ind w:left="1600" w:right="42" w:hanging="983"/>
      </w:pPr>
      <w:r w:rsidRPr="008947A3">
        <w:pict>
          <v:group id="_x0000_s1380" style="position:absolute;left:0;text-align:left;margin-left:26.95pt;margin-top:27.5pt;width:537.6pt;height:.1pt;z-index:-2427;mso-position-horizontal-relative:page" coordorigin="539,550" coordsize="10752,2">
            <v:shape id="_x0000_s1381" style="position:absolute;left:539;top:550;width:10752;height:2" coordorigin="539,550" coordsize="10752,0" path="m539,550r10751,e" filled="f" strokecolor="#005695" strokeweight="1pt">
              <v:path arrowok="t"/>
            </v:shape>
            <w10:wrap anchorx="page"/>
          </v:group>
        </w:pict>
      </w:r>
      <w:r w:rsidR="00F90E19">
        <w:rPr>
          <w:color w:val="231F20"/>
          <w:spacing w:val="-4"/>
        </w:rPr>
        <w:t>W</w:t>
      </w:r>
      <w:r w:rsidR="00F90E19">
        <w:rPr>
          <w:color w:val="231F20"/>
          <w:spacing w:val="-5"/>
        </w:rPr>
        <w:t>Q</w:t>
      </w:r>
      <w:r w:rsidR="00F90E19">
        <w:rPr>
          <w:color w:val="231F20"/>
        </w:rPr>
        <w:t>A22</w:t>
      </w:r>
      <w:r w:rsidR="00F90E19">
        <w:rPr>
          <w:color w:val="231F20"/>
        </w:rPr>
        <w:tab/>
      </w:r>
      <w:r w:rsidR="00F90E19">
        <w:rPr>
          <w:color w:val="231F20"/>
          <w:spacing w:val="-5"/>
        </w:rPr>
        <w:t>S</w:t>
      </w:r>
      <w:r w:rsidR="00F90E19">
        <w:rPr>
          <w:color w:val="231F20"/>
        </w:rPr>
        <w:t>uppo</w:t>
      </w:r>
      <w:r w:rsidR="00F90E19">
        <w:rPr>
          <w:color w:val="231F20"/>
          <w:spacing w:val="1"/>
        </w:rPr>
        <w:t>r</w:t>
      </w:r>
      <w:r w:rsidR="00F90E19">
        <w:rPr>
          <w:color w:val="231F20"/>
        </w:rPr>
        <w:t xml:space="preserve">t on-land disposal or land </w:t>
      </w:r>
      <w:r w:rsidR="00F90E19">
        <w:rPr>
          <w:color w:val="231F20"/>
          <w:spacing w:val="-2"/>
        </w:rPr>
        <w:t>r</w:t>
      </w:r>
      <w:r w:rsidR="00F90E19">
        <w:rPr>
          <w:color w:val="231F20"/>
        </w:rPr>
        <w:t>eclamation for d</w:t>
      </w:r>
      <w:r w:rsidR="00F90E19">
        <w:rPr>
          <w:color w:val="231F20"/>
          <w:spacing w:val="-2"/>
        </w:rPr>
        <w:t>r</w:t>
      </w:r>
      <w:r w:rsidR="00F90E19">
        <w:rPr>
          <w:color w:val="231F20"/>
        </w:rPr>
        <w:t xml:space="preserve">edge material at </w:t>
      </w:r>
      <w:r w:rsidR="00F90E19">
        <w:rPr>
          <w:color w:val="231F20"/>
          <w:spacing w:val="-3"/>
        </w:rPr>
        <w:t>A</w:t>
      </w:r>
      <w:r w:rsidR="00F90E19">
        <w:rPr>
          <w:color w:val="231F20"/>
        </w:rPr>
        <w:t xml:space="preserve">bbot </w:t>
      </w:r>
      <w:r w:rsidR="00F90E19">
        <w:rPr>
          <w:color w:val="231F20"/>
          <w:spacing w:val="-11"/>
        </w:rPr>
        <w:t>P</w:t>
      </w:r>
      <w:r w:rsidR="00F90E19">
        <w:rPr>
          <w:color w:val="231F20"/>
        </w:rPr>
        <w:t>oint.</w:t>
      </w:r>
    </w:p>
    <w:p w:rsidR="00857D58" w:rsidRDefault="00F90E19">
      <w:pPr>
        <w:pStyle w:val="BodyText"/>
        <w:tabs>
          <w:tab w:val="left" w:pos="2882"/>
        </w:tabs>
        <w:spacing w:before="17"/>
        <w:ind w:left="194"/>
      </w:pPr>
      <w:r>
        <w:br w:type="column"/>
      </w:r>
    </w:p>
    <w:p w:rsidR="005A2696" w:rsidRDefault="00F90E19">
      <w:pPr>
        <w:pStyle w:val="BodyText"/>
        <w:tabs>
          <w:tab w:val="left" w:pos="2882"/>
        </w:tabs>
        <w:spacing w:before="17"/>
        <w:ind w:left="194"/>
      </w:pPr>
      <w:r>
        <w:rPr>
          <w:rFonts w:ascii="Adobe Garamond Pro Bold" w:eastAsia="Adobe Garamond Pro Bold" w:hAnsi="Adobe Garamond Pro Bold" w:cs="Adobe Garamond Pro Bold"/>
          <w:b/>
          <w:bCs/>
          <w:color w:val="231F20"/>
        </w:rPr>
        <w:t>DSD</w:t>
      </w:r>
      <w:r>
        <w:rPr>
          <w:color w:val="231F20"/>
        </w:rPr>
        <w:t>, other QG</w:t>
      </w:r>
      <w:r>
        <w:rPr>
          <w:color w:val="231F20"/>
        </w:rPr>
        <w:tab/>
      </w:r>
      <w:r>
        <w:rPr>
          <w:color w:val="231F20"/>
          <w:spacing w:val="-5"/>
        </w:rPr>
        <w:t>S</w:t>
      </w:r>
      <w:r>
        <w:rPr>
          <w:color w:val="231F20"/>
        </w:rPr>
        <w:t xml:space="preserve">ustainable </w:t>
      </w:r>
      <w:r>
        <w:rPr>
          <w:color w:val="231F20"/>
          <w:spacing w:val="-11"/>
        </w:rPr>
        <w:t>P</w:t>
      </w:r>
      <w:r>
        <w:rPr>
          <w:color w:val="231F20"/>
        </w:rPr>
        <w:t>o</w:t>
      </w:r>
      <w:r>
        <w:rPr>
          <w:color w:val="231F20"/>
          <w:spacing w:val="1"/>
        </w:rPr>
        <w:t>r</w:t>
      </w:r>
      <w:r>
        <w:rPr>
          <w:color w:val="231F20"/>
        </w:rPr>
        <w:t>ts</w:t>
      </w: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before="16" w:line="200" w:lineRule="exact"/>
        <w:rPr>
          <w:sz w:val="20"/>
          <w:szCs w:val="20"/>
        </w:rPr>
      </w:pPr>
    </w:p>
    <w:p w:rsidR="00857D58" w:rsidRDefault="00857D58">
      <w:pPr>
        <w:pStyle w:val="BodyText"/>
        <w:tabs>
          <w:tab w:val="left" w:pos="2882"/>
        </w:tabs>
        <w:ind w:left="194"/>
        <w:rPr>
          <w:rFonts w:ascii="Adobe Garamond Pro Bold" w:eastAsia="Adobe Garamond Pro Bold" w:hAnsi="Adobe Garamond Pro Bold" w:cs="Adobe Garamond Pro Bold"/>
          <w:b/>
          <w:bCs/>
          <w:color w:val="231F20"/>
        </w:rPr>
      </w:pPr>
    </w:p>
    <w:p w:rsidR="005A2696" w:rsidRDefault="00F90E19">
      <w:pPr>
        <w:pStyle w:val="BodyText"/>
        <w:tabs>
          <w:tab w:val="left" w:pos="2882"/>
        </w:tabs>
        <w:ind w:left="194"/>
      </w:pPr>
      <w:r>
        <w:rPr>
          <w:rFonts w:ascii="Adobe Garamond Pro Bold" w:eastAsia="Adobe Garamond Pro Bold" w:hAnsi="Adobe Garamond Pro Bold" w:cs="Adobe Garamond Pro Bold"/>
          <w:b/>
          <w:bCs/>
          <w:color w:val="231F20"/>
        </w:rPr>
        <w:t>DTMR</w:t>
      </w:r>
      <w:r>
        <w:rPr>
          <w:color w:val="231F20"/>
        </w:rPr>
        <w:t>, other QG</w:t>
      </w:r>
      <w:r>
        <w:rPr>
          <w:color w:val="231F20"/>
        </w:rPr>
        <w:tab/>
      </w:r>
      <w:r>
        <w:rPr>
          <w:color w:val="231F20"/>
          <w:spacing w:val="-3"/>
        </w:rPr>
        <w:t>S</w:t>
      </w:r>
      <w:r>
        <w:rPr>
          <w:color w:val="231F20"/>
        </w:rPr>
        <w:t>hipping</w:t>
      </w: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before="16" w:line="200" w:lineRule="exact"/>
        <w:rPr>
          <w:sz w:val="20"/>
          <w:szCs w:val="20"/>
        </w:rPr>
      </w:pPr>
    </w:p>
    <w:p w:rsidR="005A2696" w:rsidRDefault="00F90E19">
      <w:pPr>
        <w:pStyle w:val="BodyText"/>
        <w:tabs>
          <w:tab w:val="left" w:pos="2882"/>
        </w:tabs>
        <w:ind w:left="194"/>
      </w:pPr>
      <w:r>
        <w:rPr>
          <w:rFonts w:ascii="Adobe Garamond Pro Bold" w:eastAsia="Adobe Garamond Pro Bold" w:hAnsi="Adobe Garamond Pro Bold" w:cs="Adobe Garamond Pro Bold"/>
          <w:b/>
          <w:bCs/>
          <w:color w:val="231F20"/>
        </w:rPr>
        <w:t>DSD</w:t>
      </w:r>
      <w:r>
        <w:rPr>
          <w:color w:val="231F20"/>
        </w:rPr>
        <w:t>, other QG</w:t>
      </w:r>
      <w:r>
        <w:rPr>
          <w:color w:val="231F20"/>
        </w:rPr>
        <w:tab/>
      </w:r>
      <w:r>
        <w:rPr>
          <w:color w:val="231F20"/>
          <w:spacing w:val="-5"/>
        </w:rPr>
        <w:t>S</w:t>
      </w:r>
      <w:r>
        <w:rPr>
          <w:color w:val="231F20"/>
        </w:rPr>
        <w:t xml:space="preserve">ustainable </w:t>
      </w:r>
      <w:r>
        <w:rPr>
          <w:color w:val="231F20"/>
          <w:spacing w:val="-11"/>
        </w:rPr>
        <w:t>P</w:t>
      </w:r>
      <w:r>
        <w:rPr>
          <w:color w:val="231F20"/>
        </w:rPr>
        <w:t>o</w:t>
      </w:r>
      <w:r>
        <w:rPr>
          <w:color w:val="231F20"/>
          <w:spacing w:val="1"/>
        </w:rPr>
        <w:t>r</w:t>
      </w:r>
      <w:r>
        <w:rPr>
          <w:color w:val="231F20"/>
        </w:rPr>
        <w:t>ts</w:t>
      </w:r>
    </w:p>
    <w:p w:rsidR="005A2696" w:rsidRDefault="005A2696">
      <w:pPr>
        <w:sectPr w:rsidR="005A2696">
          <w:type w:val="continuous"/>
          <w:pgSz w:w="11906" w:h="16840"/>
          <w:pgMar w:top="1140" w:right="0" w:bottom="280" w:left="0" w:header="720" w:footer="720" w:gutter="0"/>
          <w:cols w:num="2" w:space="720" w:equalWidth="0">
            <w:col w:w="5760" w:space="40"/>
            <w:col w:w="6106"/>
          </w:cols>
        </w:sectPr>
      </w:pPr>
    </w:p>
    <w:p w:rsidR="00857D58" w:rsidRDefault="00857D58">
      <w:pPr>
        <w:pStyle w:val="BodyText"/>
        <w:tabs>
          <w:tab w:val="left" w:pos="1600"/>
        </w:tabs>
        <w:spacing w:before="17" w:line="278" w:lineRule="auto"/>
        <w:ind w:left="1600" w:hanging="983"/>
        <w:rPr>
          <w:color w:val="231F20"/>
          <w:spacing w:val="-4"/>
        </w:rPr>
      </w:pPr>
    </w:p>
    <w:p w:rsidR="005A2696" w:rsidRDefault="00F90E19">
      <w:pPr>
        <w:pStyle w:val="BodyText"/>
        <w:tabs>
          <w:tab w:val="left" w:pos="1600"/>
        </w:tabs>
        <w:spacing w:before="17" w:line="278" w:lineRule="auto"/>
        <w:ind w:left="1600" w:hanging="983"/>
      </w:pPr>
      <w:r>
        <w:rPr>
          <w:color w:val="231F20"/>
          <w:spacing w:val="-4"/>
        </w:rPr>
        <w:t>W</w:t>
      </w:r>
      <w:r>
        <w:rPr>
          <w:color w:val="231F20"/>
          <w:spacing w:val="-5"/>
        </w:rPr>
        <w:t>Q</w:t>
      </w:r>
      <w:r>
        <w:rPr>
          <w:color w:val="231F20"/>
        </w:rPr>
        <w:t>A23</w:t>
      </w:r>
      <w:r>
        <w:rPr>
          <w:color w:val="231F20"/>
        </w:rPr>
        <w:tab/>
      </w:r>
      <w:r>
        <w:rPr>
          <w:color w:val="231F20"/>
          <w:spacing w:val="-2"/>
        </w:rPr>
        <w:t>E</w:t>
      </w:r>
      <w:r>
        <w:rPr>
          <w:color w:val="231F20"/>
        </w:rPr>
        <w:t xml:space="preserve">xpand </w:t>
      </w:r>
      <w:r>
        <w:rPr>
          <w:color w:val="231F20"/>
          <w:spacing w:val="-12"/>
        </w:rPr>
        <w:t>‘</w:t>
      </w:r>
      <w:r>
        <w:rPr>
          <w:color w:val="231F20"/>
        </w:rPr>
        <w:t>neste</w:t>
      </w:r>
      <w:r>
        <w:rPr>
          <w:color w:val="231F20"/>
          <w:spacing w:val="-3"/>
        </w:rPr>
        <w:t>d</w:t>
      </w:r>
      <w:r>
        <w:rPr>
          <w:color w:val="231F20"/>
        </w:rPr>
        <w:t xml:space="preserve">’ integrated water quality monitoring and </w:t>
      </w:r>
      <w:r>
        <w:rPr>
          <w:color w:val="231F20"/>
          <w:spacing w:val="-2"/>
        </w:rPr>
        <w:t>r</w:t>
      </w:r>
      <w:r>
        <w:rPr>
          <w:color w:val="231F20"/>
        </w:rPr>
        <w:t>epo</w:t>
      </w:r>
      <w:r>
        <w:rPr>
          <w:color w:val="231F20"/>
          <w:spacing w:val="1"/>
        </w:rPr>
        <w:t>r</w:t>
      </w:r>
      <w:r>
        <w:rPr>
          <w:color w:val="231F20"/>
        </w:rPr>
        <w:t>t ca</w:t>
      </w:r>
      <w:r>
        <w:rPr>
          <w:color w:val="231F20"/>
          <w:spacing w:val="-3"/>
        </w:rPr>
        <w:t>r</w:t>
      </w:r>
      <w:r>
        <w:rPr>
          <w:color w:val="231F20"/>
        </w:rPr>
        <w:t>d p</w:t>
      </w:r>
      <w:r>
        <w:rPr>
          <w:color w:val="231F20"/>
          <w:spacing w:val="-2"/>
        </w:rPr>
        <w:t>r</w:t>
      </w:r>
      <w:r>
        <w:rPr>
          <w:color w:val="231F20"/>
        </w:rPr>
        <w:t>ograms at major po</w:t>
      </w:r>
      <w:r>
        <w:rPr>
          <w:color w:val="231F20"/>
          <w:spacing w:val="1"/>
        </w:rPr>
        <w:t>r</w:t>
      </w:r>
      <w:r>
        <w:rPr>
          <w:color w:val="231F20"/>
        </w:rPr>
        <w:t>ts and activity cent</w:t>
      </w:r>
      <w:r>
        <w:rPr>
          <w:color w:val="231F20"/>
          <w:spacing w:val="-2"/>
        </w:rPr>
        <w:t>r</w:t>
      </w:r>
      <w:r>
        <w:rPr>
          <w:color w:val="231F20"/>
        </w:rPr>
        <w:t>es</w:t>
      </w:r>
    </w:p>
    <w:p w:rsidR="005A2696" w:rsidRDefault="008947A3">
      <w:pPr>
        <w:pStyle w:val="BodyText"/>
        <w:spacing w:line="278" w:lineRule="auto"/>
        <w:ind w:left="1600" w:right="260"/>
        <w:jc w:val="both"/>
      </w:pPr>
      <w:r w:rsidRPr="008947A3">
        <w:pict>
          <v:group id="_x0000_s1382" style="position:absolute;left:0;text-align:left;margin-left:26.95pt;margin-top:40.65pt;width:537.6pt;height:.1pt;z-index:-2426;mso-position-horizontal-relative:page" coordorigin="539,813" coordsize="10752,2">
            <v:shape id="_x0000_s1383" style="position:absolute;left:539;top:813;width:10752;height:2" coordorigin="539,813" coordsize="10752,0" path="m539,813r10751,e" filled="f" strokecolor="#005695" strokeweight="1pt">
              <v:path arrowok="t"/>
            </v:shape>
            <w10:wrap anchorx="page"/>
          </v:group>
        </w:pict>
      </w:r>
      <w:r w:rsidR="00F90E19">
        <w:rPr>
          <w:color w:val="231F20"/>
        </w:rPr>
        <w:t xml:space="preserve">(e.g. </w:t>
      </w:r>
      <w:r w:rsidR="00F90E19">
        <w:rPr>
          <w:color w:val="231F20"/>
          <w:spacing w:val="-2"/>
        </w:rPr>
        <w:t>G</w:t>
      </w:r>
      <w:r w:rsidR="00F90E19">
        <w:rPr>
          <w:color w:val="231F20"/>
        </w:rPr>
        <w:t xml:space="preserve">ladstone), in priority catchments (e.g. </w:t>
      </w:r>
      <w:r w:rsidR="00F90E19">
        <w:rPr>
          <w:color w:val="231F20"/>
          <w:spacing w:val="-3"/>
        </w:rPr>
        <w:t>M</w:t>
      </w:r>
      <w:r w:rsidR="00F90E19">
        <w:rPr>
          <w:color w:val="231F20"/>
        </w:rPr>
        <w:t xml:space="preserve">ackay Whitsundays) and </w:t>
      </w:r>
      <w:r w:rsidR="00F90E19">
        <w:rPr>
          <w:color w:val="231F20"/>
          <w:spacing w:val="-3"/>
        </w:rPr>
        <w:t>R</w:t>
      </w:r>
      <w:r w:rsidR="00F90E19">
        <w:rPr>
          <w:color w:val="231F20"/>
        </w:rPr>
        <w:t>eef-wide, to guide local adapti</w:t>
      </w:r>
      <w:r w:rsidR="00F90E19">
        <w:rPr>
          <w:color w:val="231F20"/>
          <w:spacing w:val="-2"/>
        </w:rPr>
        <w:t>v</w:t>
      </w:r>
      <w:r w:rsidR="00F90E19">
        <w:rPr>
          <w:color w:val="231F20"/>
        </w:rPr>
        <w:t>e management fram</w:t>
      </w:r>
      <w:r w:rsidR="00F90E19">
        <w:rPr>
          <w:color w:val="231F20"/>
          <w:spacing w:val="1"/>
        </w:rPr>
        <w:t>e</w:t>
      </w:r>
      <w:r w:rsidR="00F90E19">
        <w:rPr>
          <w:color w:val="231F20"/>
        </w:rPr>
        <w:t>wo</w:t>
      </w:r>
      <w:r w:rsidR="00F90E19">
        <w:rPr>
          <w:color w:val="231F20"/>
          <w:spacing w:val="-2"/>
        </w:rPr>
        <w:t>r</w:t>
      </w:r>
      <w:r w:rsidR="00F90E19">
        <w:rPr>
          <w:color w:val="231F20"/>
        </w:rPr>
        <w:t>ks and actions.</w:t>
      </w:r>
    </w:p>
    <w:p w:rsidR="00857D58" w:rsidRDefault="00F90E19">
      <w:pPr>
        <w:pStyle w:val="BodyText"/>
        <w:spacing w:before="17" w:line="278" w:lineRule="auto"/>
        <w:ind w:left="212"/>
      </w:pPr>
      <w:r>
        <w:br w:type="column"/>
      </w:r>
    </w:p>
    <w:p w:rsidR="005A2696" w:rsidRDefault="00F90E19">
      <w:pPr>
        <w:pStyle w:val="BodyText"/>
        <w:spacing w:before="17" w:line="278" w:lineRule="auto"/>
        <w:ind w:left="212"/>
      </w:pPr>
      <w:r>
        <w:rPr>
          <w:rFonts w:ascii="Adobe Garamond Pro Bold" w:eastAsia="Adobe Garamond Pro Bold" w:hAnsi="Adobe Garamond Pro Bold" w:cs="Adobe Garamond Pro Bold"/>
          <w:b/>
          <w:bCs/>
          <w:color w:val="231F20"/>
        </w:rPr>
        <w:t>EHP</w:t>
      </w:r>
      <w:r>
        <w:rPr>
          <w:color w:val="231F20"/>
        </w:rPr>
        <w:t>, other QG, indust</w:t>
      </w:r>
      <w:r>
        <w:rPr>
          <w:color w:val="231F20"/>
          <w:spacing w:val="3"/>
        </w:rPr>
        <w:t>r</w:t>
      </w:r>
      <w:r>
        <w:rPr>
          <w:color w:val="231F20"/>
          <w:spacing w:val="-17"/>
        </w:rPr>
        <w:t>y</w:t>
      </w:r>
      <w:r>
        <w:rPr>
          <w:color w:val="231F20"/>
        </w:rPr>
        <w:t xml:space="preserve">, </w:t>
      </w:r>
      <w:r>
        <w:rPr>
          <w:color w:val="231F20"/>
          <w:spacing w:val="-3"/>
        </w:rPr>
        <w:t>L</w:t>
      </w:r>
      <w:r>
        <w:rPr>
          <w:color w:val="231F20"/>
        </w:rPr>
        <w:t>G, NRMs, GBRM</w:t>
      </w:r>
      <w:r>
        <w:rPr>
          <w:color w:val="231F20"/>
          <w:spacing w:val="-8"/>
        </w:rPr>
        <w:t>P</w:t>
      </w:r>
      <w:r>
        <w:rPr>
          <w:color w:val="231F20"/>
        </w:rPr>
        <w:t>A</w:t>
      </w:r>
    </w:p>
    <w:p w:rsidR="00857D58" w:rsidRDefault="00F90E19">
      <w:pPr>
        <w:pStyle w:val="BodyText"/>
        <w:spacing w:before="17"/>
        <w:ind w:left="367"/>
      </w:pPr>
      <w:r>
        <w:br w:type="column"/>
      </w:r>
    </w:p>
    <w:p w:rsidR="005A2696" w:rsidRDefault="00F90E19">
      <w:pPr>
        <w:pStyle w:val="BodyText"/>
        <w:spacing w:before="17"/>
        <w:ind w:left="367"/>
      </w:pPr>
      <w:r>
        <w:rPr>
          <w:color w:val="231F20"/>
          <w:spacing w:val="-5"/>
        </w:rPr>
        <w:t>M</w:t>
      </w:r>
      <w:r>
        <w:rPr>
          <w:color w:val="231F20"/>
        </w:rPr>
        <w:t xml:space="preserve">onitoring and </w:t>
      </w:r>
      <w:r>
        <w:rPr>
          <w:color w:val="231F20"/>
          <w:spacing w:val="-3"/>
        </w:rPr>
        <w:t>R</w:t>
      </w:r>
      <w:r>
        <w:rPr>
          <w:color w:val="231F20"/>
        </w:rPr>
        <w:t>epo</w:t>
      </w:r>
      <w:r>
        <w:rPr>
          <w:color w:val="231F20"/>
          <w:spacing w:val="1"/>
        </w:rPr>
        <w:t>r</w:t>
      </w:r>
      <w:r>
        <w:rPr>
          <w:color w:val="231F20"/>
        </w:rPr>
        <w:t>ting</w:t>
      </w:r>
    </w:p>
    <w:p w:rsidR="005A2696" w:rsidRDefault="005A2696">
      <w:pPr>
        <w:sectPr w:rsidR="005A2696">
          <w:type w:val="continuous"/>
          <w:pgSz w:w="11906" w:h="16840"/>
          <w:pgMar w:top="1140" w:right="0" w:bottom="280" w:left="0" w:header="720" w:footer="720" w:gutter="0"/>
          <w:cols w:num="3" w:space="720" w:equalWidth="0">
            <w:col w:w="5742" w:space="40"/>
            <w:col w:w="2494" w:space="40"/>
            <w:col w:w="3590"/>
          </w:cols>
        </w:sect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before="10" w:line="200" w:lineRule="exact"/>
        <w:rPr>
          <w:sz w:val="20"/>
          <w:szCs w:val="20"/>
        </w:rPr>
      </w:pPr>
    </w:p>
    <w:p w:rsidR="005A2696" w:rsidRDefault="00F90E19">
      <w:pPr>
        <w:pStyle w:val="Heading2"/>
        <w:ind w:right="2015"/>
      </w:pPr>
      <w:r>
        <w:rPr>
          <w:color w:val="005695"/>
          <w:spacing w:val="-7"/>
        </w:rPr>
        <w:t>C</w:t>
      </w:r>
      <w:r>
        <w:rPr>
          <w:color w:val="005695"/>
          <w:spacing w:val="-3"/>
        </w:rPr>
        <w:t>om</w:t>
      </w:r>
      <w:r>
        <w:rPr>
          <w:color w:val="005695"/>
          <w:spacing w:val="-4"/>
        </w:rPr>
        <w:t>m</w:t>
      </w:r>
      <w:r>
        <w:rPr>
          <w:color w:val="005695"/>
          <w:spacing w:val="-3"/>
        </w:rPr>
        <w:t>u</w:t>
      </w:r>
      <w:r>
        <w:rPr>
          <w:color w:val="005695"/>
          <w:spacing w:val="-4"/>
        </w:rPr>
        <w:t>n</w:t>
      </w:r>
      <w:r>
        <w:rPr>
          <w:color w:val="005695"/>
          <w:spacing w:val="-3"/>
        </w:rPr>
        <w:t>i</w:t>
      </w:r>
      <w:r>
        <w:rPr>
          <w:color w:val="005695"/>
          <w:spacing w:val="5"/>
        </w:rPr>
        <w:t>t</w:t>
      </w:r>
      <w:r>
        <w:rPr>
          <w:color w:val="005695"/>
        </w:rPr>
        <w:t xml:space="preserve">y </w:t>
      </w:r>
      <w:r>
        <w:rPr>
          <w:color w:val="005695"/>
          <w:spacing w:val="-1"/>
        </w:rPr>
        <w:t>b</w:t>
      </w:r>
      <w:r>
        <w:rPr>
          <w:color w:val="005695"/>
          <w:spacing w:val="-2"/>
        </w:rPr>
        <w:t>e</w:t>
      </w:r>
      <w:r>
        <w:rPr>
          <w:color w:val="005695"/>
          <w:spacing w:val="-3"/>
        </w:rPr>
        <w:t>n</w:t>
      </w:r>
      <w:r>
        <w:rPr>
          <w:color w:val="005695"/>
          <w:spacing w:val="-1"/>
        </w:rPr>
        <w:t>e</w:t>
      </w:r>
      <w:r>
        <w:rPr>
          <w:color w:val="005695"/>
          <w:spacing w:val="4"/>
        </w:rPr>
        <w:t>f</w:t>
      </w:r>
      <w:r>
        <w:rPr>
          <w:color w:val="005695"/>
          <w:spacing w:val="-3"/>
        </w:rPr>
        <w:t>i</w:t>
      </w:r>
      <w:r>
        <w:rPr>
          <w:color w:val="005695"/>
        </w:rPr>
        <w:t>ts</w:t>
      </w:r>
    </w:p>
    <w:p w:rsidR="005A2696" w:rsidRDefault="005A2696">
      <w:pPr>
        <w:spacing w:before="5" w:line="140" w:lineRule="exact"/>
        <w:rPr>
          <w:sz w:val="14"/>
          <w:szCs w:val="14"/>
        </w:rPr>
      </w:pPr>
    </w:p>
    <w:p w:rsidR="005A2696" w:rsidRDefault="005A2696">
      <w:pPr>
        <w:spacing w:line="140" w:lineRule="exact"/>
        <w:rPr>
          <w:sz w:val="14"/>
          <w:szCs w:val="14"/>
        </w:rPr>
        <w:sectPr w:rsidR="005A2696">
          <w:footerReference w:type="even" r:id="rId41"/>
          <w:footerReference w:type="default" r:id="rId42"/>
          <w:pgSz w:w="11906" w:h="16840"/>
          <w:pgMar w:top="440" w:right="0" w:bottom="500" w:left="0" w:header="0" w:footer="310" w:gutter="0"/>
          <w:cols w:space="720"/>
        </w:sectPr>
      </w:pPr>
    </w:p>
    <w:p w:rsidR="005A2696" w:rsidRDefault="008947A3">
      <w:pPr>
        <w:spacing w:before="10" w:line="200" w:lineRule="exact"/>
        <w:rPr>
          <w:sz w:val="20"/>
          <w:szCs w:val="20"/>
        </w:rPr>
      </w:pPr>
      <w:r w:rsidRPr="008947A3">
        <w:lastRenderedPageBreak/>
        <w:pict>
          <v:group id="_x0000_s1384" style="position:absolute;margin-left:27.85pt;margin-top:.9pt;width:538.6pt;height:43.55pt;z-index:-2425;mso-position-horizontal-relative:page" coordorigin="557,-296" coordsize="10772,605">
            <v:group id="_x0000_s1385" style="position:absolute;left:567;top:-286;width:5376;height:585" coordorigin="567,-286" coordsize="5376,585">
              <v:shape id="_x0000_s1386" style="position:absolute;left:567;top:-286;width:5376;height:585" coordorigin="567,-286" coordsize="5376,585" path="m5943,-286r-5376,l567,299r5376,l5943,-286xe" fillcolor="#73add1" stroked="f">
                <v:path arrowok="t"/>
              </v:shape>
            </v:group>
            <v:group id="_x0000_s1387" style="position:absolute;left:5943;top:-286;width:2665;height:585" coordorigin="5943,-286" coordsize="2665,585">
              <v:shape id="_x0000_s1388" style="position:absolute;left:5943;top:-286;width:2665;height:585" coordorigin="5943,-286" coordsize="2665,585" path="m8607,-286r-2664,l5943,299r2664,l8607,-286xe" fillcolor="#73add1" stroked="f">
                <v:path arrowok="t"/>
              </v:shape>
            </v:group>
            <v:group id="_x0000_s1389" style="position:absolute;left:8607;top:-286;width:2711;height:585" coordorigin="8607,-286" coordsize="2711,585">
              <v:shape id="_x0000_s1390" style="position:absolute;left:8607;top:-286;width:2711;height:585" coordorigin="8607,-286" coordsize="2711,585" path="m11319,-286r-2712,l8607,299r2712,l11319,-286xe" fillcolor="#73add1" stroked="f">
                <v:path arrowok="t"/>
              </v:shape>
            </v:group>
            <w10:wrap anchorx="page"/>
          </v:group>
        </w:pict>
      </w:r>
    </w:p>
    <w:p w:rsidR="005A2696" w:rsidRDefault="00F90E19">
      <w:pPr>
        <w:pStyle w:val="Heading4"/>
        <w:rPr>
          <w:b w:val="0"/>
          <w:bCs w:val="0"/>
        </w:rPr>
      </w:pPr>
      <w:r>
        <w:rPr>
          <w:color w:val="231F20"/>
          <w:spacing w:val="-3"/>
        </w:rPr>
        <w:t>R</w:t>
      </w:r>
      <w:r>
        <w:rPr>
          <w:color w:val="231F20"/>
        </w:rPr>
        <w:t xml:space="preserve">eef 2050 </w:t>
      </w:r>
      <w:r>
        <w:rPr>
          <w:color w:val="231F20"/>
          <w:spacing w:val="-2"/>
        </w:rPr>
        <w:t>P</w:t>
      </w:r>
      <w:r>
        <w:rPr>
          <w:color w:val="231F20"/>
        </w:rPr>
        <w:t xml:space="preserve">lan </w:t>
      </w:r>
      <w:r>
        <w:rPr>
          <w:color w:val="231F20"/>
          <w:spacing w:val="-2"/>
        </w:rPr>
        <w:t>A</w:t>
      </w:r>
      <w:r>
        <w:rPr>
          <w:color w:val="231F20"/>
        </w:rPr>
        <w:t>ction</w:t>
      </w:r>
    </w:p>
    <w:p w:rsidR="005A2696" w:rsidRDefault="005A2696">
      <w:pPr>
        <w:spacing w:before="3" w:line="200" w:lineRule="exact"/>
        <w:rPr>
          <w:sz w:val="20"/>
          <w:szCs w:val="20"/>
        </w:rPr>
      </w:pPr>
    </w:p>
    <w:p w:rsidR="008E258C" w:rsidRDefault="008E258C">
      <w:pPr>
        <w:pStyle w:val="BodyText"/>
        <w:tabs>
          <w:tab w:val="left" w:pos="1628"/>
        </w:tabs>
        <w:spacing w:line="278" w:lineRule="auto"/>
        <w:ind w:hanging="983"/>
        <w:rPr>
          <w:color w:val="231F20"/>
        </w:rPr>
      </w:pPr>
    </w:p>
    <w:p w:rsidR="005A2696" w:rsidRDefault="00F90E19">
      <w:pPr>
        <w:pStyle w:val="BodyText"/>
        <w:tabs>
          <w:tab w:val="left" w:pos="1628"/>
        </w:tabs>
        <w:spacing w:line="278" w:lineRule="auto"/>
        <w:ind w:hanging="983"/>
      </w:pPr>
      <w:r>
        <w:rPr>
          <w:color w:val="231F20"/>
        </w:rPr>
        <w:t>CBA1</w:t>
      </w:r>
      <w:r>
        <w:rPr>
          <w:color w:val="231F20"/>
        </w:rPr>
        <w:tab/>
      </w:r>
      <w:r>
        <w:rPr>
          <w:color w:val="231F20"/>
          <w:spacing w:val="-3"/>
        </w:rPr>
        <w:t>R</w:t>
      </w:r>
      <w:r>
        <w:rPr>
          <w:color w:val="231F20"/>
        </w:rPr>
        <w:t>evi</w:t>
      </w:r>
      <w:r>
        <w:rPr>
          <w:color w:val="231F20"/>
          <w:spacing w:val="1"/>
        </w:rPr>
        <w:t>e</w:t>
      </w:r>
      <w:r>
        <w:rPr>
          <w:color w:val="231F20"/>
        </w:rPr>
        <w:t>w cur</w:t>
      </w:r>
      <w:r>
        <w:rPr>
          <w:color w:val="231F20"/>
          <w:spacing w:val="-2"/>
        </w:rPr>
        <w:t>r</w:t>
      </w:r>
      <w:r>
        <w:rPr>
          <w:color w:val="231F20"/>
        </w:rPr>
        <w:t>ent mechanisms and p</w:t>
      </w:r>
      <w:r>
        <w:rPr>
          <w:color w:val="231F20"/>
          <w:spacing w:val="-2"/>
        </w:rPr>
        <w:t>r</w:t>
      </w:r>
      <w:r>
        <w:rPr>
          <w:color w:val="231F20"/>
        </w:rPr>
        <w:t>ocesses to imp</w:t>
      </w:r>
      <w:r>
        <w:rPr>
          <w:color w:val="231F20"/>
          <w:spacing w:val="-2"/>
        </w:rPr>
        <w:t>r</w:t>
      </w:r>
      <w:r>
        <w:rPr>
          <w:color w:val="231F20"/>
          <w:spacing w:val="-4"/>
        </w:rPr>
        <w:t>o</w:t>
      </w:r>
      <w:r>
        <w:rPr>
          <w:color w:val="231F20"/>
          <w:spacing w:val="-2"/>
        </w:rPr>
        <w:t>v</w:t>
      </w:r>
      <w:r>
        <w:rPr>
          <w:color w:val="231F20"/>
        </w:rPr>
        <w:t>e benefits</w:t>
      </w:r>
      <w:r>
        <w:rPr>
          <w:color w:val="231F20"/>
          <w:spacing w:val="-1"/>
        </w:rPr>
        <w:t xml:space="preserve"> </w:t>
      </w:r>
      <w:r>
        <w:rPr>
          <w:color w:val="231F20"/>
        </w:rPr>
        <w:t>to</w:t>
      </w:r>
      <w:r>
        <w:rPr>
          <w:color w:val="231F20"/>
          <w:spacing w:val="-10"/>
        </w:rPr>
        <w:t xml:space="preserve"> </w:t>
      </w:r>
      <w:r>
        <w:rPr>
          <w:color w:val="231F20"/>
          <w:spacing w:val="-25"/>
        </w:rPr>
        <w:t>T</w:t>
      </w:r>
      <w:r>
        <w:rPr>
          <w:color w:val="231F20"/>
        </w:rPr>
        <w:t>raditional</w:t>
      </w:r>
      <w:r>
        <w:rPr>
          <w:color w:val="231F20"/>
          <w:spacing w:val="-1"/>
        </w:rPr>
        <w:t xml:space="preserve"> </w:t>
      </w:r>
      <w:r>
        <w:rPr>
          <w:color w:val="231F20"/>
        </w:rPr>
        <w:t>Owners</w:t>
      </w:r>
      <w:r>
        <w:rPr>
          <w:color w:val="231F20"/>
          <w:spacing w:val="-1"/>
        </w:rPr>
        <w:t xml:space="preserve"> </w:t>
      </w:r>
      <w:r>
        <w:rPr>
          <w:color w:val="231F20"/>
        </w:rPr>
        <w:t>engaged</w:t>
      </w:r>
      <w:r>
        <w:rPr>
          <w:color w:val="231F20"/>
          <w:spacing w:val="-1"/>
        </w:rPr>
        <w:t xml:space="preserve"> </w:t>
      </w:r>
      <w:r>
        <w:rPr>
          <w:color w:val="231F20"/>
        </w:rPr>
        <w:t>in</w:t>
      </w:r>
      <w:r>
        <w:rPr>
          <w:color w:val="231F20"/>
          <w:spacing w:val="-1"/>
        </w:rPr>
        <w:t xml:space="preserve"> </w:t>
      </w:r>
      <w:r>
        <w:rPr>
          <w:color w:val="231F20"/>
        </w:rPr>
        <w:t>sea count</w:t>
      </w:r>
      <w:r>
        <w:rPr>
          <w:color w:val="231F20"/>
          <w:spacing w:val="3"/>
        </w:rPr>
        <w:t>r</w:t>
      </w:r>
      <w:r>
        <w:rPr>
          <w:color w:val="231F20"/>
        </w:rPr>
        <w:t>y management.</w:t>
      </w:r>
    </w:p>
    <w:p w:rsidR="00857D58" w:rsidRDefault="008947A3">
      <w:pPr>
        <w:pStyle w:val="BodyText"/>
        <w:tabs>
          <w:tab w:val="left" w:pos="1628"/>
        </w:tabs>
        <w:spacing w:before="17" w:line="278" w:lineRule="auto"/>
        <w:ind w:right="50" w:hanging="983"/>
        <w:rPr>
          <w:color w:val="231F20"/>
        </w:rPr>
      </w:pPr>
      <w:r w:rsidRPr="008947A3">
        <w:pict>
          <v:group id="_x0000_s1391" style="position:absolute;left:0;text-align:left;margin-left:28.85pt;margin-top:6.4pt;width:537.6pt;height:.1pt;z-index:-2424;mso-position-horizontal-relative:page" coordorigin="567,-44" coordsize="10752,2">
            <v:shape id="_x0000_s1392" style="position:absolute;left:567;top:-44;width:10752;height:2" coordorigin="567,-44" coordsize="10752,0" path="m567,-44r10752,e" filled="f" strokecolor="#005695" strokeweight="1pt">
              <v:path arrowok="t"/>
            </v:shape>
            <w10:wrap anchorx="page"/>
          </v:group>
        </w:pict>
      </w:r>
    </w:p>
    <w:p w:rsidR="005A2696" w:rsidRDefault="008947A3">
      <w:pPr>
        <w:pStyle w:val="BodyText"/>
        <w:tabs>
          <w:tab w:val="left" w:pos="1628"/>
        </w:tabs>
        <w:spacing w:before="17" w:line="278" w:lineRule="auto"/>
        <w:ind w:right="50" w:hanging="983"/>
      </w:pPr>
      <w:r w:rsidRPr="008947A3">
        <w:pict>
          <v:group id="_x0000_s1393" style="position:absolute;left:0;text-align:left;margin-left:28.35pt;margin-top:41.55pt;width:537.6pt;height:.1pt;z-index:-2423;mso-position-horizontal-relative:page" coordorigin="567,831" coordsize="10752,2">
            <v:shape id="_x0000_s1394" style="position:absolute;left:567;top:831;width:10752;height:2" coordorigin="567,831" coordsize="10752,0" path="m567,831r10752,e" filled="f" strokecolor="#005695" strokeweight="1pt">
              <v:path arrowok="t"/>
            </v:shape>
            <w10:wrap anchorx="page"/>
          </v:group>
        </w:pict>
      </w:r>
      <w:r w:rsidR="00F90E19">
        <w:rPr>
          <w:color w:val="231F20"/>
        </w:rPr>
        <w:t>CBA3</w:t>
      </w:r>
      <w:r w:rsidR="00F90E19">
        <w:rPr>
          <w:color w:val="231F20"/>
        </w:rPr>
        <w:tab/>
      </w:r>
      <w:r w:rsidR="00F90E19">
        <w:rPr>
          <w:color w:val="231F20"/>
          <w:spacing w:val="-2"/>
        </w:rPr>
        <w:t>D</w:t>
      </w:r>
      <w:r w:rsidR="00F90E19">
        <w:rPr>
          <w:color w:val="231F20"/>
        </w:rPr>
        <w:t>e</w:t>
      </w:r>
      <w:r w:rsidR="00F90E19">
        <w:rPr>
          <w:color w:val="231F20"/>
          <w:spacing w:val="-2"/>
        </w:rPr>
        <w:t>v</w:t>
      </w:r>
      <w:r w:rsidR="00F90E19">
        <w:rPr>
          <w:color w:val="231F20"/>
        </w:rPr>
        <w:t>elop collaborati</w:t>
      </w:r>
      <w:r w:rsidR="00F90E19">
        <w:rPr>
          <w:color w:val="231F20"/>
          <w:spacing w:val="-2"/>
        </w:rPr>
        <w:t>v</w:t>
      </w:r>
      <w:r w:rsidR="00F90E19">
        <w:rPr>
          <w:color w:val="231F20"/>
        </w:rPr>
        <w:t>e wo</w:t>
      </w:r>
      <w:r w:rsidR="00F90E19">
        <w:rPr>
          <w:color w:val="231F20"/>
          <w:spacing w:val="-2"/>
        </w:rPr>
        <w:t>r</w:t>
      </w:r>
      <w:r w:rsidR="00F90E19">
        <w:rPr>
          <w:color w:val="231F20"/>
        </w:rPr>
        <w:t xml:space="preserve">king arrangements with </w:t>
      </w:r>
      <w:r w:rsidR="00F90E19">
        <w:rPr>
          <w:color w:val="231F20"/>
          <w:spacing w:val="-25"/>
        </w:rPr>
        <w:t>T</w:t>
      </w:r>
      <w:r w:rsidR="00F90E19">
        <w:rPr>
          <w:color w:val="231F20"/>
        </w:rPr>
        <w:t>raditional Owners which establish mutual t</w:t>
      </w:r>
      <w:r w:rsidR="00F90E19">
        <w:rPr>
          <w:color w:val="231F20"/>
          <w:spacing w:val="1"/>
        </w:rPr>
        <w:t>r</w:t>
      </w:r>
      <w:r w:rsidR="00F90E19">
        <w:rPr>
          <w:color w:val="231F20"/>
        </w:rPr>
        <w:t xml:space="preserve">ust and build </w:t>
      </w:r>
      <w:r w:rsidR="00F90E19">
        <w:rPr>
          <w:color w:val="231F20"/>
          <w:spacing w:val="-3"/>
        </w:rPr>
        <w:t>I</w:t>
      </w:r>
      <w:r w:rsidR="00F90E19">
        <w:rPr>
          <w:color w:val="231F20"/>
        </w:rPr>
        <w:t>ndigenous capacit</w:t>
      </w:r>
      <w:r w:rsidR="00F90E19">
        <w:rPr>
          <w:color w:val="231F20"/>
          <w:spacing w:val="-17"/>
        </w:rPr>
        <w:t>y</w:t>
      </w:r>
      <w:r w:rsidR="00F90E19">
        <w:rPr>
          <w:color w:val="231F20"/>
        </w:rPr>
        <w:t>.</w:t>
      </w:r>
    </w:p>
    <w:p w:rsidR="005A2696" w:rsidRDefault="00F90E19">
      <w:pPr>
        <w:pStyle w:val="Heading4"/>
        <w:spacing w:before="70"/>
        <w:ind w:left="426"/>
        <w:rPr>
          <w:b w:val="0"/>
          <w:bCs w:val="0"/>
        </w:rPr>
      </w:pPr>
      <w:r>
        <w:br w:type="column"/>
      </w:r>
      <w:r>
        <w:rPr>
          <w:color w:val="231F20"/>
        </w:rPr>
        <w:lastRenderedPageBreak/>
        <w:t>Lead agencies/pa</w:t>
      </w:r>
      <w:r>
        <w:rPr>
          <w:color w:val="231F20"/>
          <w:spacing w:val="1"/>
        </w:rPr>
        <w:t>r</w:t>
      </w:r>
      <w:r>
        <w:rPr>
          <w:color w:val="231F20"/>
        </w:rPr>
        <w:t>tners</w:t>
      </w:r>
    </w:p>
    <w:p w:rsidR="008E258C" w:rsidRDefault="00F90E19">
      <w:pPr>
        <w:spacing w:before="36" w:line="284" w:lineRule="auto"/>
        <w:ind w:left="426" w:hanging="1"/>
        <w:rPr>
          <w:rFonts w:ascii="Adobe Garamond Pro Bold" w:eastAsia="Adobe Garamond Pro Bold" w:hAnsi="Adobe Garamond Pro Bold" w:cs="Adobe Garamond Pro Bold"/>
          <w:b/>
          <w:bCs/>
          <w:color w:val="231F20"/>
          <w:sz w:val="20"/>
          <w:szCs w:val="20"/>
        </w:rPr>
      </w:pPr>
      <w:r>
        <w:rPr>
          <w:rFonts w:ascii="Adobe Garamond Pro Bold" w:eastAsia="Adobe Garamond Pro Bold" w:hAnsi="Adobe Garamond Pro Bold" w:cs="Adobe Garamond Pro Bold"/>
          <w:b/>
          <w:bCs/>
          <w:color w:val="231F20"/>
          <w:sz w:val="20"/>
          <w:szCs w:val="20"/>
        </w:rPr>
        <w:t>(</w:t>
      </w:r>
      <w:r>
        <w:rPr>
          <w:rFonts w:ascii="Adobe Garamond Pro" w:eastAsia="Adobe Garamond Pro" w:hAnsi="Adobe Garamond Pro" w:cs="Adobe Garamond Pro"/>
          <w:color w:val="231F20"/>
          <w:sz w:val="20"/>
          <w:szCs w:val="20"/>
        </w:rPr>
        <w:t xml:space="preserve">lead </w:t>
      </w:r>
      <w:r>
        <w:rPr>
          <w:rFonts w:ascii="Adobe Garamond Pro" w:eastAsia="Adobe Garamond Pro" w:hAnsi="Adobe Garamond Pro" w:cs="Adobe Garamond Pro"/>
          <w:color w:val="231F20"/>
          <w:spacing w:val="-2"/>
          <w:sz w:val="20"/>
          <w:szCs w:val="20"/>
        </w:rPr>
        <w:t>r</w:t>
      </w:r>
      <w:r>
        <w:rPr>
          <w:rFonts w:ascii="Adobe Garamond Pro" w:eastAsia="Adobe Garamond Pro" w:hAnsi="Adobe Garamond Pro" w:cs="Adobe Garamond Pro"/>
          <w:color w:val="231F20"/>
          <w:sz w:val="20"/>
          <w:szCs w:val="20"/>
        </w:rPr>
        <w:t>epo</w:t>
      </w:r>
      <w:r>
        <w:rPr>
          <w:rFonts w:ascii="Adobe Garamond Pro" w:eastAsia="Adobe Garamond Pro" w:hAnsi="Adobe Garamond Pro" w:cs="Adobe Garamond Pro"/>
          <w:color w:val="231F20"/>
          <w:spacing w:val="1"/>
          <w:sz w:val="20"/>
          <w:szCs w:val="20"/>
        </w:rPr>
        <w:t>r</w:t>
      </w:r>
      <w:r>
        <w:rPr>
          <w:rFonts w:ascii="Adobe Garamond Pro" w:eastAsia="Adobe Garamond Pro" w:hAnsi="Adobe Garamond Pro" w:cs="Adobe Garamond Pro"/>
          <w:color w:val="231F20"/>
          <w:sz w:val="20"/>
          <w:szCs w:val="20"/>
        </w:rPr>
        <w:t>ting agency in</w:t>
      </w:r>
      <w:r>
        <w:rPr>
          <w:rFonts w:ascii="Adobe Garamond Pro" w:eastAsia="Adobe Garamond Pro" w:hAnsi="Adobe Garamond Pro" w:cs="Adobe Garamond Pro"/>
          <w:color w:val="231F20"/>
          <w:spacing w:val="-2"/>
          <w:sz w:val="20"/>
          <w:szCs w:val="20"/>
        </w:rPr>
        <w:t xml:space="preserve"> </w:t>
      </w:r>
      <w:r>
        <w:rPr>
          <w:rFonts w:ascii="Adobe Garamond Pro Bold" w:eastAsia="Adobe Garamond Pro Bold" w:hAnsi="Adobe Garamond Pro Bold" w:cs="Adobe Garamond Pro Bold"/>
          <w:b/>
          <w:bCs/>
          <w:color w:val="231F20"/>
          <w:sz w:val="20"/>
          <w:szCs w:val="20"/>
        </w:rPr>
        <w:t xml:space="preserve">bold) </w:t>
      </w:r>
    </w:p>
    <w:p w:rsidR="005A2696" w:rsidRDefault="00F90E19">
      <w:pPr>
        <w:spacing w:before="36" w:line="284" w:lineRule="auto"/>
        <w:ind w:left="426" w:hanging="1"/>
        <w:rPr>
          <w:rFonts w:ascii="Adobe Garamond Pro" w:eastAsia="Adobe Garamond Pro" w:hAnsi="Adobe Garamond Pro" w:cs="Adobe Garamond Pro"/>
          <w:sz w:val="19"/>
          <w:szCs w:val="19"/>
        </w:rPr>
      </w:pPr>
      <w:r>
        <w:rPr>
          <w:rFonts w:ascii="Adobe Garamond Pro Bold" w:eastAsia="Adobe Garamond Pro Bold" w:hAnsi="Adobe Garamond Pro Bold" w:cs="Adobe Garamond Pro Bold"/>
          <w:b/>
          <w:bCs/>
          <w:color w:val="231F20"/>
          <w:sz w:val="19"/>
          <w:szCs w:val="19"/>
        </w:rPr>
        <w:t>GBRM</w:t>
      </w:r>
      <w:r>
        <w:rPr>
          <w:rFonts w:ascii="Adobe Garamond Pro Bold" w:eastAsia="Adobe Garamond Pro Bold" w:hAnsi="Adobe Garamond Pro Bold" w:cs="Adobe Garamond Pro Bold"/>
          <w:b/>
          <w:bCs/>
          <w:color w:val="231F20"/>
          <w:spacing w:val="-18"/>
          <w:sz w:val="19"/>
          <w:szCs w:val="19"/>
        </w:rPr>
        <w:t>P</w:t>
      </w:r>
      <w:r>
        <w:rPr>
          <w:rFonts w:ascii="Adobe Garamond Pro Bold" w:eastAsia="Adobe Garamond Pro Bold" w:hAnsi="Adobe Garamond Pro Bold" w:cs="Adobe Garamond Pro Bold"/>
          <w:b/>
          <w:bCs/>
          <w:color w:val="231F20"/>
          <w:sz w:val="19"/>
          <w:szCs w:val="19"/>
        </w:rPr>
        <w:t>A</w:t>
      </w:r>
      <w:r>
        <w:rPr>
          <w:rFonts w:ascii="Adobe Garamond Pro" w:eastAsia="Adobe Garamond Pro" w:hAnsi="Adobe Garamond Pro" w:cs="Adobe Garamond Pro"/>
          <w:color w:val="231F20"/>
          <w:sz w:val="19"/>
          <w:szCs w:val="19"/>
        </w:rPr>
        <w:t xml:space="preserve">, traditional </w:t>
      </w:r>
      <w:r>
        <w:rPr>
          <w:rFonts w:ascii="Adobe Garamond Pro" w:eastAsia="Adobe Garamond Pro" w:hAnsi="Adobe Garamond Pro" w:cs="Adobe Garamond Pro"/>
          <w:color w:val="231F20"/>
          <w:spacing w:val="-3"/>
          <w:sz w:val="19"/>
          <w:szCs w:val="19"/>
        </w:rPr>
        <w:t>o</w:t>
      </w:r>
      <w:r>
        <w:rPr>
          <w:rFonts w:ascii="Adobe Garamond Pro" w:eastAsia="Adobe Garamond Pro" w:hAnsi="Adobe Garamond Pro" w:cs="Adobe Garamond Pro"/>
          <w:color w:val="231F20"/>
          <w:sz w:val="19"/>
          <w:szCs w:val="19"/>
        </w:rPr>
        <w:t xml:space="preserve">wners, </w:t>
      </w:r>
      <w:r>
        <w:rPr>
          <w:rFonts w:ascii="Adobe Garamond Pro" w:eastAsia="Adobe Garamond Pro" w:hAnsi="Adobe Garamond Pro" w:cs="Adobe Garamond Pro"/>
          <w:color w:val="231F20"/>
          <w:spacing w:val="-3"/>
          <w:sz w:val="19"/>
          <w:szCs w:val="19"/>
        </w:rPr>
        <w:t>L</w:t>
      </w:r>
      <w:r>
        <w:rPr>
          <w:rFonts w:ascii="Adobe Garamond Pro" w:eastAsia="Adobe Garamond Pro" w:hAnsi="Adobe Garamond Pro" w:cs="Adobe Garamond Pro"/>
          <w:color w:val="231F20"/>
          <w:sz w:val="19"/>
          <w:szCs w:val="19"/>
        </w:rPr>
        <w:t xml:space="preserve">G, QG, </w:t>
      </w:r>
      <w:r>
        <w:rPr>
          <w:rFonts w:ascii="Adobe Garamond Pro" w:eastAsia="Adobe Garamond Pro" w:hAnsi="Adobe Garamond Pro" w:cs="Adobe Garamond Pro"/>
          <w:color w:val="231F20"/>
          <w:spacing w:val="-3"/>
          <w:sz w:val="19"/>
          <w:szCs w:val="19"/>
        </w:rPr>
        <w:t>A</w:t>
      </w:r>
      <w:r>
        <w:rPr>
          <w:rFonts w:ascii="Adobe Garamond Pro" w:eastAsia="Adobe Garamond Pro" w:hAnsi="Adobe Garamond Pro" w:cs="Adobe Garamond Pro"/>
          <w:color w:val="231F20"/>
          <w:sz w:val="19"/>
          <w:szCs w:val="19"/>
        </w:rPr>
        <w:t>G</w:t>
      </w:r>
    </w:p>
    <w:p w:rsidR="005A2696" w:rsidRDefault="005A2696">
      <w:pPr>
        <w:spacing w:before="12" w:line="280" w:lineRule="exact"/>
        <w:rPr>
          <w:sz w:val="28"/>
          <w:szCs w:val="28"/>
        </w:rPr>
      </w:pPr>
    </w:p>
    <w:p w:rsidR="00857D58" w:rsidRDefault="00857D58">
      <w:pPr>
        <w:pStyle w:val="BodyText"/>
        <w:spacing w:line="278" w:lineRule="auto"/>
        <w:ind w:left="426" w:right="3"/>
        <w:rPr>
          <w:rFonts w:ascii="Adobe Garamond Pro Bold" w:eastAsia="Adobe Garamond Pro Bold" w:hAnsi="Adobe Garamond Pro Bold" w:cs="Adobe Garamond Pro Bold"/>
          <w:b/>
          <w:bCs/>
          <w:color w:val="231F20"/>
        </w:rPr>
      </w:pPr>
    </w:p>
    <w:p w:rsidR="005A2696" w:rsidRDefault="00F90E19">
      <w:pPr>
        <w:pStyle w:val="BodyText"/>
        <w:spacing w:line="278" w:lineRule="auto"/>
        <w:ind w:left="426" w:right="3"/>
      </w:pPr>
      <w:r>
        <w:rPr>
          <w:rFonts w:ascii="Adobe Garamond Pro Bold" w:eastAsia="Adobe Garamond Pro Bold" w:hAnsi="Adobe Garamond Pro Bold" w:cs="Adobe Garamond Pro Bold"/>
          <w:b/>
          <w:bCs/>
          <w:color w:val="231F20"/>
        </w:rPr>
        <w:t>GBRM</w:t>
      </w:r>
      <w:r>
        <w:rPr>
          <w:rFonts w:ascii="Adobe Garamond Pro Bold" w:eastAsia="Adobe Garamond Pro Bold" w:hAnsi="Adobe Garamond Pro Bold" w:cs="Adobe Garamond Pro Bold"/>
          <w:b/>
          <w:bCs/>
          <w:color w:val="231F20"/>
          <w:spacing w:val="-18"/>
        </w:rPr>
        <w:t>P</w:t>
      </w:r>
      <w:r>
        <w:rPr>
          <w:rFonts w:ascii="Adobe Garamond Pro Bold" w:eastAsia="Adobe Garamond Pro Bold" w:hAnsi="Adobe Garamond Pro Bold" w:cs="Adobe Garamond Pro Bold"/>
          <w:b/>
          <w:bCs/>
          <w:color w:val="231F20"/>
        </w:rPr>
        <w:t>A</w:t>
      </w:r>
      <w:r>
        <w:rPr>
          <w:color w:val="231F20"/>
        </w:rPr>
        <w:t xml:space="preserve">, </w:t>
      </w:r>
      <w:r>
        <w:rPr>
          <w:color w:val="231F20"/>
          <w:spacing w:val="-3"/>
        </w:rPr>
        <w:t>A</w:t>
      </w:r>
      <w:r>
        <w:rPr>
          <w:color w:val="231F20"/>
        </w:rPr>
        <w:t>G, QG,</w:t>
      </w:r>
      <w:r>
        <w:rPr>
          <w:color w:val="231F20"/>
          <w:spacing w:val="-9"/>
        </w:rPr>
        <w:t xml:space="preserve"> </w:t>
      </w:r>
      <w:r>
        <w:rPr>
          <w:color w:val="231F20"/>
          <w:spacing w:val="-25"/>
        </w:rPr>
        <w:t>T</w:t>
      </w:r>
      <w:r>
        <w:rPr>
          <w:color w:val="231F20"/>
        </w:rPr>
        <w:t xml:space="preserve">raditional Owners, </w:t>
      </w:r>
      <w:r>
        <w:rPr>
          <w:color w:val="231F20"/>
          <w:spacing w:val="-3"/>
        </w:rPr>
        <w:t>L</w:t>
      </w:r>
      <w:r>
        <w:rPr>
          <w:color w:val="231F20"/>
        </w:rPr>
        <w:t>G</w:t>
      </w:r>
    </w:p>
    <w:p w:rsidR="005A2696" w:rsidRDefault="00F90E19">
      <w:pPr>
        <w:spacing w:before="10" w:line="200" w:lineRule="exact"/>
        <w:rPr>
          <w:sz w:val="20"/>
          <w:szCs w:val="20"/>
        </w:rPr>
      </w:pPr>
      <w:r>
        <w:br w:type="column"/>
      </w:r>
    </w:p>
    <w:p w:rsidR="005A2696" w:rsidRDefault="00F90E19">
      <w:pPr>
        <w:pStyle w:val="Heading4"/>
        <w:ind w:left="211"/>
        <w:rPr>
          <w:b w:val="0"/>
          <w:bCs w:val="0"/>
        </w:rPr>
      </w:pPr>
      <w:r>
        <w:rPr>
          <w:color w:val="231F20"/>
          <w:spacing w:val="-5"/>
        </w:rPr>
        <w:t>G</w:t>
      </w:r>
      <w:r>
        <w:rPr>
          <w:color w:val="231F20"/>
          <w:spacing w:val="-2"/>
        </w:rPr>
        <w:t>r</w:t>
      </w:r>
      <w:r>
        <w:rPr>
          <w:color w:val="231F20"/>
        </w:rPr>
        <w:t>oupings</w:t>
      </w:r>
    </w:p>
    <w:p w:rsidR="005A2696" w:rsidRDefault="005A2696">
      <w:pPr>
        <w:spacing w:before="3" w:line="200" w:lineRule="exact"/>
        <w:rPr>
          <w:sz w:val="20"/>
          <w:szCs w:val="20"/>
        </w:rPr>
      </w:pPr>
    </w:p>
    <w:p w:rsidR="008E258C" w:rsidRDefault="008E258C">
      <w:pPr>
        <w:pStyle w:val="BodyText"/>
        <w:ind w:left="211"/>
        <w:rPr>
          <w:color w:val="231F20"/>
          <w:spacing w:val="-25"/>
        </w:rPr>
      </w:pPr>
    </w:p>
    <w:p w:rsidR="005A2696" w:rsidRDefault="00F90E19">
      <w:pPr>
        <w:pStyle w:val="BodyText"/>
        <w:ind w:left="211"/>
      </w:pPr>
      <w:r>
        <w:rPr>
          <w:color w:val="231F20"/>
          <w:spacing w:val="-25"/>
        </w:rPr>
        <w:t>T</w:t>
      </w:r>
      <w:r>
        <w:rPr>
          <w:color w:val="231F20"/>
        </w:rPr>
        <w:t>raditional Owners</w:t>
      </w: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before="16" w:line="200" w:lineRule="exact"/>
        <w:rPr>
          <w:sz w:val="20"/>
          <w:szCs w:val="20"/>
        </w:rPr>
      </w:pPr>
    </w:p>
    <w:p w:rsidR="00857D58" w:rsidRDefault="00857D58">
      <w:pPr>
        <w:pStyle w:val="BodyText"/>
        <w:ind w:left="211"/>
        <w:rPr>
          <w:color w:val="231F20"/>
          <w:spacing w:val="-25"/>
        </w:rPr>
      </w:pPr>
    </w:p>
    <w:p w:rsidR="00857D58" w:rsidRDefault="00857D58">
      <w:pPr>
        <w:pStyle w:val="BodyText"/>
        <w:ind w:left="211"/>
        <w:rPr>
          <w:color w:val="231F20"/>
          <w:spacing w:val="-25"/>
        </w:rPr>
      </w:pPr>
    </w:p>
    <w:p w:rsidR="005A2696" w:rsidRDefault="00F90E19">
      <w:pPr>
        <w:pStyle w:val="BodyText"/>
        <w:ind w:left="211"/>
      </w:pPr>
      <w:r>
        <w:rPr>
          <w:color w:val="231F20"/>
          <w:spacing w:val="-25"/>
        </w:rPr>
        <w:t>T</w:t>
      </w:r>
      <w:r>
        <w:rPr>
          <w:color w:val="231F20"/>
        </w:rPr>
        <w:t>raditional Owners</w:t>
      </w:r>
    </w:p>
    <w:p w:rsidR="005A2696" w:rsidRDefault="005A2696">
      <w:pPr>
        <w:sectPr w:rsidR="005A2696">
          <w:type w:val="continuous"/>
          <w:pgSz w:w="11906" w:h="16840"/>
          <w:pgMar w:top="1140" w:right="0" w:bottom="280" w:left="0" w:header="720" w:footer="720" w:gutter="0"/>
          <w:cols w:num="3" w:space="720" w:equalWidth="0">
            <w:col w:w="5557" w:space="40"/>
            <w:col w:w="2840" w:space="40"/>
            <w:col w:w="3429"/>
          </w:cols>
        </w:sectPr>
      </w:pPr>
    </w:p>
    <w:p w:rsidR="00857D58" w:rsidRDefault="00857D58">
      <w:pPr>
        <w:pStyle w:val="BodyText"/>
        <w:tabs>
          <w:tab w:val="left" w:pos="1628"/>
        </w:tabs>
        <w:spacing w:before="17" w:line="278" w:lineRule="auto"/>
        <w:ind w:hanging="983"/>
        <w:rPr>
          <w:color w:val="231F20"/>
        </w:rPr>
      </w:pPr>
    </w:p>
    <w:p w:rsidR="005A2696" w:rsidRDefault="008947A3">
      <w:pPr>
        <w:pStyle w:val="BodyText"/>
        <w:tabs>
          <w:tab w:val="left" w:pos="1628"/>
        </w:tabs>
        <w:spacing w:before="17" w:line="278" w:lineRule="auto"/>
        <w:ind w:hanging="983"/>
      </w:pPr>
      <w:r w:rsidRPr="008947A3">
        <w:pict>
          <v:group id="_x0000_s1395" style="position:absolute;left:0;text-align:left;margin-left:28.35pt;margin-top:55.55pt;width:537.6pt;height:.1pt;z-index:-2422;mso-position-horizontal-relative:page" coordorigin="567,1111" coordsize="10752,2">
            <v:shape id="_x0000_s1396" style="position:absolute;left:567;top:1111;width:10752;height:2" coordorigin="567,1111" coordsize="10752,0" path="m567,1111r10752,e" filled="f" strokecolor="#005695" strokeweight="1pt">
              <v:path arrowok="t"/>
            </v:shape>
            <w10:wrap anchorx="page"/>
          </v:group>
        </w:pict>
      </w:r>
      <w:r w:rsidR="00F90E19">
        <w:rPr>
          <w:color w:val="231F20"/>
        </w:rPr>
        <w:t>CBA4</w:t>
      </w:r>
      <w:r w:rsidR="00F90E19">
        <w:rPr>
          <w:color w:val="231F20"/>
        </w:rPr>
        <w:tab/>
      </w:r>
      <w:r w:rsidR="00F90E19">
        <w:rPr>
          <w:color w:val="231F20"/>
          <w:spacing w:val="-2"/>
        </w:rPr>
        <w:t>E</w:t>
      </w:r>
      <w:r w:rsidR="00F90E19">
        <w:rPr>
          <w:color w:val="231F20"/>
        </w:rPr>
        <w:t>nsu</w:t>
      </w:r>
      <w:r w:rsidR="00F90E19">
        <w:rPr>
          <w:color w:val="231F20"/>
          <w:spacing w:val="-2"/>
        </w:rPr>
        <w:t>r</w:t>
      </w:r>
      <w:r w:rsidR="00F90E19">
        <w:rPr>
          <w:color w:val="231F20"/>
        </w:rPr>
        <w:t xml:space="preserve">e the impact on </w:t>
      </w:r>
      <w:r w:rsidR="00F90E19">
        <w:rPr>
          <w:color w:val="231F20"/>
          <w:spacing w:val="-3"/>
        </w:rPr>
        <w:t>R</w:t>
      </w:r>
      <w:r w:rsidR="00F90E19">
        <w:rPr>
          <w:color w:val="231F20"/>
        </w:rPr>
        <w:t xml:space="preserve">eef health and </w:t>
      </w:r>
      <w:r w:rsidR="00F90E19">
        <w:rPr>
          <w:color w:val="231F20"/>
          <w:spacing w:val="-2"/>
        </w:rPr>
        <w:t>r</w:t>
      </w:r>
      <w:r w:rsidR="00F90E19">
        <w:rPr>
          <w:color w:val="231F20"/>
        </w:rPr>
        <w:t>esilience is conside</w:t>
      </w:r>
      <w:r w:rsidR="00F90E19">
        <w:rPr>
          <w:color w:val="231F20"/>
          <w:spacing w:val="-2"/>
        </w:rPr>
        <w:t>r</w:t>
      </w:r>
      <w:r w:rsidR="00F90E19">
        <w:rPr>
          <w:color w:val="231F20"/>
        </w:rPr>
        <w:t>ed in planning and de</w:t>
      </w:r>
      <w:r w:rsidR="00F90E19">
        <w:rPr>
          <w:color w:val="231F20"/>
          <w:spacing w:val="-2"/>
        </w:rPr>
        <w:t>v</w:t>
      </w:r>
      <w:r w:rsidR="00F90E19">
        <w:rPr>
          <w:color w:val="231F20"/>
        </w:rPr>
        <w:t>eloping coastal haza</w:t>
      </w:r>
      <w:r w:rsidR="00F90E19">
        <w:rPr>
          <w:color w:val="231F20"/>
          <w:spacing w:val="-3"/>
        </w:rPr>
        <w:t>r</w:t>
      </w:r>
      <w:r w:rsidR="00F90E19">
        <w:rPr>
          <w:color w:val="231F20"/>
        </w:rPr>
        <w:t xml:space="preserve">d </w:t>
      </w:r>
      <w:r w:rsidR="00F90E19">
        <w:rPr>
          <w:color w:val="231F20"/>
          <w:spacing w:val="-2"/>
        </w:rPr>
        <w:t>r</w:t>
      </w:r>
      <w:r w:rsidR="00F90E19">
        <w:rPr>
          <w:color w:val="231F20"/>
        </w:rPr>
        <w:t>esponses to ensu</w:t>
      </w:r>
      <w:r w:rsidR="00F90E19">
        <w:rPr>
          <w:color w:val="231F20"/>
          <w:spacing w:val="-2"/>
        </w:rPr>
        <w:t>r</w:t>
      </w:r>
      <w:r w:rsidR="00F90E19">
        <w:rPr>
          <w:color w:val="231F20"/>
        </w:rPr>
        <w:t>e any negati</w:t>
      </w:r>
      <w:r w:rsidR="00F90E19">
        <w:rPr>
          <w:color w:val="231F20"/>
          <w:spacing w:val="-2"/>
        </w:rPr>
        <w:t>v</w:t>
      </w:r>
      <w:r w:rsidR="00F90E19">
        <w:rPr>
          <w:color w:val="231F20"/>
        </w:rPr>
        <w:t>e impacts a</w:t>
      </w:r>
      <w:r w:rsidR="00F90E19">
        <w:rPr>
          <w:color w:val="231F20"/>
          <w:spacing w:val="-2"/>
        </w:rPr>
        <w:t>r</w:t>
      </w:r>
      <w:r w:rsidR="00F90E19">
        <w:rPr>
          <w:color w:val="231F20"/>
        </w:rPr>
        <w:t>e a</w:t>
      </w:r>
      <w:r w:rsidR="00F90E19">
        <w:rPr>
          <w:color w:val="231F20"/>
          <w:spacing w:val="-2"/>
        </w:rPr>
        <w:t>v</w:t>
      </w:r>
      <w:r w:rsidR="00F90E19">
        <w:rPr>
          <w:color w:val="231F20"/>
        </w:rPr>
        <w:t>oided then mitigated.</w:t>
      </w:r>
    </w:p>
    <w:p w:rsidR="00857D58" w:rsidRDefault="00F90E19">
      <w:pPr>
        <w:pStyle w:val="BodyText"/>
        <w:tabs>
          <w:tab w:val="left" w:pos="3109"/>
        </w:tabs>
        <w:spacing w:before="17"/>
        <w:ind w:left="445"/>
      </w:pPr>
      <w:r>
        <w:br w:type="column"/>
      </w:r>
    </w:p>
    <w:p w:rsidR="005A2696" w:rsidRDefault="00F90E19">
      <w:pPr>
        <w:pStyle w:val="BodyText"/>
        <w:tabs>
          <w:tab w:val="left" w:pos="3109"/>
        </w:tabs>
        <w:spacing w:before="17"/>
        <w:ind w:left="445"/>
      </w:pPr>
      <w:r>
        <w:rPr>
          <w:rFonts w:ascii="Adobe Garamond Pro Bold" w:eastAsia="Adobe Garamond Pro Bold" w:hAnsi="Adobe Garamond Pro Bold" w:cs="Adobe Garamond Pro Bold"/>
          <w:b/>
          <w:bCs/>
          <w:color w:val="231F20"/>
        </w:rPr>
        <w:t>EHP</w:t>
      </w:r>
      <w:r>
        <w:rPr>
          <w:color w:val="231F20"/>
        </w:rPr>
        <w:t xml:space="preserve">, other QG, </w:t>
      </w:r>
      <w:r>
        <w:rPr>
          <w:color w:val="231F20"/>
          <w:spacing w:val="-3"/>
        </w:rPr>
        <w:t>L</w:t>
      </w:r>
      <w:r>
        <w:rPr>
          <w:color w:val="231F20"/>
        </w:rPr>
        <w:t>G, GBRM</w:t>
      </w:r>
      <w:r>
        <w:rPr>
          <w:color w:val="231F20"/>
          <w:spacing w:val="-8"/>
        </w:rPr>
        <w:t>P</w:t>
      </w:r>
      <w:r>
        <w:rPr>
          <w:color w:val="231F20"/>
        </w:rPr>
        <w:t>A</w:t>
      </w:r>
      <w:r>
        <w:rPr>
          <w:color w:val="231F20"/>
        </w:rPr>
        <w:tab/>
        <w:t xml:space="preserve">Coastal </w:t>
      </w:r>
      <w:r>
        <w:rPr>
          <w:color w:val="231F20"/>
          <w:spacing w:val="-2"/>
        </w:rPr>
        <w:t>E</w:t>
      </w:r>
      <w:r>
        <w:rPr>
          <w:color w:val="231F20"/>
        </w:rPr>
        <w:t xml:space="preserve">cosystem </w:t>
      </w:r>
      <w:r>
        <w:rPr>
          <w:color w:val="231F20"/>
          <w:spacing w:val="-6"/>
        </w:rPr>
        <w:t>P</w:t>
      </w:r>
      <w:r>
        <w:rPr>
          <w:color w:val="231F20"/>
          <w:spacing w:val="-2"/>
        </w:rPr>
        <w:t>r</w:t>
      </w:r>
      <w:r>
        <w:rPr>
          <w:color w:val="231F20"/>
        </w:rPr>
        <w:t>otection</w:t>
      </w:r>
    </w:p>
    <w:p w:rsidR="005A2696" w:rsidRDefault="005A2696">
      <w:pPr>
        <w:sectPr w:rsidR="005A2696">
          <w:type w:val="continuous"/>
          <w:pgSz w:w="11906" w:h="16840"/>
          <w:pgMar w:top="1140" w:right="0" w:bottom="280" w:left="0" w:header="720" w:footer="720" w:gutter="0"/>
          <w:cols w:num="2" w:space="720" w:equalWidth="0">
            <w:col w:w="5538" w:space="40"/>
            <w:col w:w="6328"/>
          </w:cols>
        </w:sectPr>
      </w:pPr>
    </w:p>
    <w:p w:rsidR="00857D58" w:rsidRDefault="00857D58">
      <w:pPr>
        <w:pStyle w:val="BodyText"/>
        <w:tabs>
          <w:tab w:val="left" w:pos="1628"/>
        </w:tabs>
        <w:spacing w:before="17" w:line="278" w:lineRule="auto"/>
        <w:ind w:right="571" w:hanging="983"/>
        <w:rPr>
          <w:color w:val="231F20"/>
        </w:rPr>
      </w:pPr>
    </w:p>
    <w:p w:rsidR="005A2696" w:rsidRDefault="008947A3">
      <w:pPr>
        <w:pStyle w:val="BodyText"/>
        <w:tabs>
          <w:tab w:val="left" w:pos="1628"/>
        </w:tabs>
        <w:spacing w:before="17" w:line="278" w:lineRule="auto"/>
        <w:ind w:right="571" w:hanging="983"/>
      </w:pPr>
      <w:r w:rsidRPr="008947A3">
        <w:pict>
          <v:group id="_x0000_s1397" style="position:absolute;left:0;text-align:left;margin-left:28.35pt;margin-top:55.55pt;width:537.6pt;height:.1pt;z-index:-2421;mso-position-horizontal-relative:page" coordorigin="567,1111" coordsize="10752,2">
            <v:shape id="_x0000_s1398" style="position:absolute;left:567;top:1111;width:10752;height:2" coordorigin="567,1111" coordsize="10752,0" path="m567,1111r10752,e" filled="f" strokecolor="#005695" strokeweight="1pt">
              <v:path arrowok="t"/>
            </v:shape>
            <w10:wrap anchorx="page"/>
          </v:group>
        </w:pict>
      </w:r>
      <w:r w:rsidR="00F90E19">
        <w:rPr>
          <w:color w:val="231F20"/>
        </w:rPr>
        <w:t>CBA5</w:t>
      </w:r>
      <w:r w:rsidR="00F90E19">
        <w:rPr>
          <w:color w:val="231F20"/>
        </w:rPr>
        <w:tab/>
      </w:r>
      <w:r w:rsidR="00F90E19">
        <w:rPr>
          <w:color w:val="231F20"/>
          <w:spacing w:val="-2"/>
        </w:rPr>
        <w:t>E</w:t>
      </w:r>
      <w:r w:rsidR="00F90E19">
        <w:rPr>
          <w:color w:val="231F20"/>
        </w:rPr>
        <w:t>nsu</w:t>
      </w:r>
      <w:r w:rsidR="00F90E19">
        <w:rPr>
          <w:color w:val="231F20"/>
          <w:spacing w:val="-2"/>
        </w:rPr>
        <w:t>r</w:t>
      </w:r>
      <w:r w:rsidR="00F90E19">
        <w:rPr>
          <w:color w:val="231F20"/>
        </w:rPr>
        <w:t>e</w:t>
      </w:r>
      <w:r w:rsidR="00F90E19">
        <w:rPr>
          <w:color w:val="231F20"/>
          <w:spacing w:val="-2"/>
        </w:rPr>
        <w:t xml:space="preserve"> </w:t>
      </w:r>
      <w:r w:rsidR="00F90E19">
        <w:rPr>
          <w:color w:val="231F20"/>
        </w:rPr>
        <w:t>community</w:t>
      </w:r>
      <w:r w:rsidR="00F90E19">
        <w:rPr>
          <w:color w:val="231F20"/>
          <w:spacing w:val="-1"/>
        </w:rPr>
        <w:t xml:space="preserve"> </w:t>
      </w:r>
      <w:r w:rsidR="00F90E19">
        <w:rPr>
          <w:color w:val="231F20"/>
        </w:rPr>
        <w:t>benefits</w:t>
      </w:r>
      <w:r w:rsidR="00F90E19">
        <w:rPr>
          <w:color w:val="231F20"/>
          <w:spacing w:val="-1"/>
        </w:rPr>
        <w:t xml:space="preserve"> </w:t>
      </w:r>
      <w:r w:rsidR="00F90E19">
        <w:rPr>
          <w:color w:val="231F20"/>
        </w:rPr>
        <w:t>deri</w:t>
      </w:r>
      <w:r w:rsidR="00F90E19">
        <w:rPr>
          <w:color w:val="231F20"/>
          <w:spacing w:val="-2"/>
        </w:rPr>
        <w:t>v</w:t>
      </w:r>
      <w:r w:rsidR="00F90E19">
        <w:rPr>
          <w:color w:val="231F20"/>
        </w:rPr>
        <w:t>ed</w:t>
      </w:r>
      <w:r w:rsidR="00F90E19">
        <w:rPr>
          <w:color w:val="231F20"/>
          <w:spacing w:val="-1"/>
        </w:rPr>
        <w:t xml:space="preserve"> </w:t>
      </w:r>
      <w:r w:rsidR="00F90E19">
        <w:rPr>
          <w:color w:val="231F20"/>
        </w:rPr>
        <w:t>f</w:t>
      </w:r>
      <w:r w:rsidR="00F90E19">
        <w:rPr>
          <w:color w:val="231F20"/>
          <w:spacing w:val="-2"/>
        </w:rPr>
        <w:t>r</w:t>
      </w:r>
      <w:r w:rsidR="00F90E19">
        <w:rPr>
          <w:color w:val="231F20"/>
        </w:rPr>
        <w:t>om</w:t>
      </w:r>
      <w:r w:rsidR="00F90E19">
        <w:rPr>
          <w:color w:val="231F20"/>
          <w:spacing w:val="-1"/>
        </w:rPr>
        <w:t xml:space="preserve"> </w:t>
      </w:r>
      <w:r w:rsidR="00F90E19">
        <w:rPr>
          <w:color w:val="231F20"/>
        </w:rPr>
        <w:t xml:space="preserve">the </w:t>
      </w:r>
      <w:r w:rsidR="00F90E19">
        <w:rPr>
          <w:color w:val="231F20"/>
          <w:spacing w:val="-3"/>
        </w:rPr>
        <w:t>R</w:t>
      </w:r>
      <w:r w:rsidR="00F90E19">
        <w:rPr>
          <w:color w:val="231F20"/>
        </w:rPr>
        <w:t>eef a</w:t>
      </w:r>
      <w:r w:rsidR="00F90E19">
        <w:rPr>
          <w:color w:val="231F20"/>
          <w:spacing w:val="-2"/>
        </w:rPr>
        <w:t>r</w:t>
      </w:r>
      <w:r w:rsidR="00F90E19">
        <w:rPr>
          <w:color w:val="231F20"/>
        </w:rPr>
        <w:t>e conside</w:t>
      </w:r>
      <w:r w:rsidR="00F90E19">
        <w:rPr>
          <w:color w:val="231F20"/>
          <w:spacing w:val="-2"/>
        </w:rPr>
        <w:t>r</w:t>
      </w:r>
      <w:r w:rsidR="00F90E19">
        <w:rPr>
          <w:color w:val="231F20"/>
        </w:rPr>
        <w:t xml:space="preserve">ed in local and </w:t>
      </w:r>
      <w:r w:rsidR="00F90E19">
        <w:rPr>
          <w:color w:val="231F20"/>
          <w:spacing w:val="-5"/>
        </w:rPr>
        <w:t>S</w:t>
      </w:r>
      <w:r w:rsidR="00F90E19">
        <w:rPr>
          <w:color w:val="231F20"/>
        </w:rPr>
        <w:t>tate-le</w:t>
      </w:r>
      <w:r w:rsidR="00F90E19">
        <w:rPr>
          <w:color w:val="231F20"/>
          <w:spacing w:val="-2"/>
        </w:rPr>
        <w:t>v</w:t>
      </w:r>
      <w:r w:rsidR="00F90E19">
        <w:rPr>
          <w:color w:val="231F20"/>
        </w:rPr>
        <w:t>el policy and planning inst</w:t>
      </w:r>
      <w:r w:rsidR="00F90E19">
        <w:rPr>
          <w:color w:val="231F20"/>
          <w:spacing w:val="1"/>
        </w:rPr>
        <w:t>r</w:t>
      </w:r>
      <w:r w:rsidR="00F90E19">
        <w:rPr>
          <w:color w:val="231F20"/>
        </w:rPr>
        <w:t>uments and de</w:t>
      </w:r>
      <w:r w:rsidR="00F90E19">
        <w:rPr>
          <w:color w:val="231F20"/>
          <w:spacing w:val="-2"/>
        </w:rPr>
        <w:t>v</w:t>
      </w:r>
      <w:r w:rsidR="00F90E19">
        <w:rPr>
          <w:color w:val="231F20"/>
        </w:rPr>
        <w:t>elopment and management decisions.</w:t>
      </w:r>
    </w:p>
    <w:p w:rsidR="00857D58" w:rsidRDefault="00857D58">
      <w:pPr>
        <w:pStyle w:val="BodyText"/>
        <w:tabs>
          <w:tab w:val="left" w:pos="1628"/>
        </w:tabs>
        <w:spacing w:before="17" w:line="278" w:lineRule="auto"/>
        <w:ind w:hanging="983"/>
        <w:rPr>
          <w:color w:val="231F20"/>
        </w:rPr>
      </w:pPr>
    </w:p>
    <w:p w:rsidR="005A2696" w:rsidRDefault="008947A3">
      <w:pPr>
        <w:pStyle w:val="BodyText"/>
        <w:tabs>
          <w:tab w:val="left" w:pos="1628"/>
        </w:tabs>
        <w:spacing w:before="17" w:line="278" w:lineRule="auto"/>
        <w:ind w:hanging="983"/>
      </w:pPr>
      <w:r w:rsidRPr="008947A3">
        <w:pict>
          <v:group id="_x0000_s1399" style="position:absolute;left:0;text-align:left;margin-left:28.35pt;margin-top:41.55pt;width:537.6pt;height:.1pt;z-index:-2420;mso-position-horizontal-relative:page" coordorigin="567,831" coordsize="10752,2">
            <v:shape id="_x0000_s1400" style="position:absolute;left:567;top:831;width:10752;height:2" coordorigin="567,831" coordsize="10752,0" path="m567,831r10752,e" filled="f" strokecolor="#005695" strokeweight="1pt">
              <v:path arrowok="t"/>
            </v:shape>
            <w10:wrap anchorx="page"/>
          </v:group>
        </w:pict>
      </w:r>
      <w:r w:rsidR="00F90E19">
        <w:rPr>
          <w:color w:val="231F20"/>
        </w:rPr>
        <w:t>CBA7</w:t>
      </w:r>
      <w:r w:rsidR="00F90E19">
        <w:rPr>
          <w:color w:val="231F20"/>
        </w:rPr>
        <w:tab/>
      </w:r>
      <w:r w:rsidR="00F90E19">
        <w:rPr>
          <w:color w:val="231F20"/>
          <w:spacing w:val="-2"/>
        </w:rPr>
        <w:t>E</w:t>
      </w:r>
      <w:r w:rsidR="00F90E19">
        <w:rPr>
          <w:color w:val="231F20"/>
        </w:rPr>
        <w:t>nsu</w:t>
      </w:r>
      <w:r w:rsidR="00F90E19">
        <w:rPr>
          <w:color w:val="231F20"/>
          <w:spacing w:val="-2"/>
        </w:rPr>
        <w:t>r</w:t>
      </w:r>
      <w:r w:rsidR="00F90E19">
        <w:rPr>
          <w:color w:val="231F20"/>
        </w:rPr>
        <w:t xml:space="preserve">e the aesthetic </w:t>
      </w:r>
      <w:r w:rsidR="00F90E19">
        <w:rPr>
          <w:color w:val="231F20"/>
          <w:spacing w:val="-2"/>
        </w:rPr>
        <w:t>v</w:t>
      </w:r>
      <w:r w:rsidR="00F90E19">
        <w:rPr>
          <w:color w:val="231F20"/>
        </w:rPr>
        <w:t xml:space="preserve">alues of the </w:t>
      </w:r>
      <w:r w:rsidR="00F90E19">
        <w:rPr>
          <w:color w:val="231F20"/>
          <w:spacing w:val="-2"/>
        </w:rPr>
        <w:t>r</w:t>
      </w:r>
      <w:r w:rsidR="00F90E19">
        <w:rPr>
          <w:color w:val="231F20"/>
        </w:rPr>
        <w:t>eefs, islands and the coast a</w:t>
      </w:r>
      <w:r w:rsidR="00F90E19">
        <w:rPr>
          <w:color w:val="231F20"/>
          <w:spacing w:val="-2"/>
        </w:rPr>
        <w:t>r</w:t>
      </w:r>
      <w:r w:rsidR="00F90E19">
        <w:rPr>
          <w:color w:val="231F20"/>
        </w:rPr>
        <w:t>e conside</w:t>
      </w:r>
      <w:r w:rsidR="00F90E19">
        <w:rPr>
          <w:color w:val="231F20"/>
          <w:spacing w:val="-2"/>
        </w:rPr>
        <w:t>r</w:t>
      </w:r>
      <w:r w:rsidR="00F90E19">
        <w:rPr>
          <w:color w:val="231F20"/>
        </w:rPr>
        <w:t>ed and p</w:t>
      </w:r>
      <w:r w:rsidR="00F90E19">
        <w:rPr>
          <w:color w:val="231F20"/>
          <w:spacing w:val="-2"/>
        </w:rPr>
        <w:t>r</w:t>
      </w:r>
      <w:r w:rsidR="00F90E19">
        <w:rPr>
          <w:color w:val="231F20"/>
        </w:rPr>
        <w:t>otected th</w:t>
      </w:r>
      <w:r w:rsidR="00F90E19">
        <w:rPr>
          <w:color w:val="231F20"/>
          <w:spacing w:val="-2"/>
        </w:rPr>
        <w:t>r</w:t>
      </w:r>
      <w:r w:rsidR="00F90E19">
        <w:rPr>
          <w:color w:val="231F20"/>
        </w:rPr>
        <w:t>ough planning and de</w:t>
      </w:r>
      <w:r w:rsidR="00F90E19">
        <w:rPr>
          <w:color w:val="231F20"/>
          <w:spacing w:val="-2"/>
        </w:rPr>
        <w:t>v</w:t>
      </w:r>
      <w:r w:rsidR="00F90E19">
        <w:rPr>
          <w:color w:val="231F20"/>
        </w:rPr>
        <w:t>elopment decisions.</w:t>
      </w:r>
    </w:p>
    <w:p w:rsidR="00857D58" w:rsidRDefault="00F90E19">
      <w:pPr>
        <w:pStyle w:val="BodyText"/>
        <w:spacing w:before="17" w:line="278" w:lineRule="auto"/>
        <w:ind w:left="179"/>
      </w:pPr>
      <w:r>
        <w:br w:type="column"/>
      </w:r>
    </w:p>
    <w:p w:rsidR="005A2696" w:rsidRDefault="00F90E19">
      <w:pPr>
        <w:pStyle w:val="BodyText"/>
        <w:spacing w:before="17" w:line="278" w:lineRule="auto"/>
        <w:ind w:left="179"/>
      </w:pPr>
      <w:r>
        <w:rPr>
          <w:rFonts w:ascii="Adobe Garamond Pro Bold" w:eastAsia="Adobe Garamond Pro Bold" w:hAnsi="Adobe Garamond Pro Bold" w:cs="Adobe Garamond Pro Bold"/>
          <w:b/>
          <w:bCs/>
          <w:color w:val="231F20"/>
        </w:rPr>
        <w:t>DI</w:t>
      </w:r>
      <w:r>
        <w:rPr>
          <w:rFonts w:ascii="Adobe Garamond Pro Bold" w:eastAsia="Adobe Garamond Pro Bold" w:hAnsi="Adobe Garamond Pro Bold" w:cs="Adobe Garamond Pro Bold"/>
          <w:b/>
          <w:bCs/>
          <w:color w:val="231F20"/>
          <w:spacing w:val="-6"/>
        </w:rPr>
        <w:t>L</w:t>
      </w:r>
      <w:r>
        <w:rPr>
          <w:rFonts w:ascii="Adobe Garamond Pro Bold" w:eastAsia="Adobe Garamond Pro Bold" w:hAnsi="Adobe Garamond Pro Bold" w:cs="Adobe Garamond Pro Bold"/>
          <w:b/>
          <w:bCs/>
          <w:color w:val="231F20"/>
        </w:rPr>
        <w:t>GP</w:t>
      </w:r>
      <w:r>
        <w:rPr>
          <w:color w:val="231F20"/>
        </w:rPr>
        <w:t xml:space="preserve">, other QG, </w:t>
      </w:r>
      <w:r>
        <w:rPr>
          <w:color w:val="231F20"/>
          <w:spacing w:val="-3"/>
        </w:rPr>
        <w:t>L</w:t>
      </w:r>
      <w:r>
        <w:rPr>
          <w:color w:val="231F20"/>
        </w:rPr>
        <w:t>G</w:t>
      </w:r>
      <w:r>
        <w:rPr>
          <w:color w:val="231F20"/>
          <w:spacing w:val="-3"/>
        </w:rPr>
        <w:t>A</w:t>
      </w:r>
      <w:r>
        <w:rPr>
          <w:color w:val="231F20"/>
        </w:rPr>
        <w:t xml:space="preserve">Q, </w:t>
      </w:r>
      <w:r>
        <w:rPr>
          <w:color w:val="231F20"/>
          <w:spacing w:val="-3"/>
        </w:rPr>
        <w:t>L</w:t>
      </w:r>
      <w:r>
        <w:rPr>
          <w:color w:val="231F20"/>
        </w:rPr>
        <w:t>G, NRMs</w:t>
      </w:r>
    </w:p>
    <w:p w:rsidR="005A2696" w:rsidRDefault="005A2696">
      <w:pPr>
        <w:spacing w:before="8" w:line="170" w:lineRule="exact"/>
        <w:rPr>
          <w:sz w:val="17"/>
          <w:szCs w:val="17"/>
        </w:rPr>
      </w:pPr>
    </w:p>
    <w:p w:rsidR="005A2696" w:rsidRDefault="005A2696">
      <w:pPr>
        <w:spacing w:line="200" w:lineRule="exact"/>
        <w:rPr>
          <w:sz w:val="20"/>
          <w:szCs w:val="20"/>
        </w:rPr>
      </w:pPr>
    </w:p>
    <w:p w:rsidR="005A2696" w:rsidRDefault="005A2696">
      <w:pPr>
        <w:spacing w:line="200" w:lineRule="exact"/>
        <w:rPr>
          <w:sz w:val="20"/>
          <w:szCs w:val="20"/>
        </w:rPr>
      </w:pPr>
    </w:p>
    <w:p w:rsidR="00857D58" w:rsidRDefault="00857D58">
      <w:pPr>
        <w:pStyle w:val="BodyText"/>
        <w:spacing w:line="278" w:lineRule="auto"/>
        <w:ind w:left="179" w:right="83"/>
        <w:rPr>
          <w:rFonts w:ascii="Adobe Garamond Pro Bold" w:eastAsia="Adobe Garamond Pro Bold" w:hAnsi="Adobe Garamond Pro Bold" w:cs="Adobe Garamond Pro Bold"/>
          <w:b/>
          <w:bCs/>
          <w:color w:val="231F20"/>
        </w:rPr>
      </w:pPr>
    </w:p>
    <w:p w:rsidR="005A2696" w:rsidRDefault="00F90E19">
      <w:pPr>
        <w:pStyle w:val="BodyText"/>
        <w:spacing w:line="278" w:lineRule="auto"/>
        <w:ind w:left="179" w:right="83"/>
      </w:pPr>
      <w:r>
        <w:rPr>
          <w:rFonts w:ascii="Adobe Garamond Pro Bold" w:eastAsia="Adobe Garamond Pro Bold" w:hAnsi="Adobe Garamond Pro Bold" w:cs="Adobe Garamond Pro Bold"/>
          <w:b/>
          <w:bCs/>
          <w:color w:val="231F20"/>
        </w:rPr>
        <w:t>DI</w:t>
      </w:r>
      <w:r>
        <w:rPr>
          <w:rFonts w:ascii="Adobe Garamond Pro Bold" w:eastAsia="Adobe Garamond Pro Bold" w:hAnsi="Adobe Garamond Pro Bold" w:cs="Adobe Garamond Pro Bold"/>
          <w:b/>
          <w:bCs/>
          <w:color w:val="231F20"/>
          <w:spacing w:val="-6"/>
        </w:rPr>
        <w:t>L</w:t>
      </w:r>
      <w:r>
        <w:rPr>
          <w:rFonts w:ascii="Adobe Garamond Pro Bold" w:eastAsia="Adobe Garamond Pro Bold" w:hAnsi="Adobe Garamond Pro Bold" w:cs="Adobe Garamond Pro Bold"/>
          <w:b/>
          <w:bCs/>
          <w:color w:val="231F20"/>
        </w:rPr>
        <w:t>GP</w:t>
      </w:r>
      <w:r>
        <w:rPr>
          <w:color w:val="231F20"/>
        </w:rPr>
        <w:t>, other QG, GBRM</w:t>
      </w:r>
      <w:r>
        <w:rPr>
          <w:color w:val="231F20"/>
          <w:spacing w:val="-8"/>
        </w:rPr>
        <w:t>P</w:t>
      </w:r>
      <w:r>
        <w:rPr>
          <w:color w:val="231F20"/>
        </w:rPr>
        <w:t xml:space="preserve">A, </w:t>
      </w:r>
      <w:r>
        <w:rPr>
          <w:color w:val="231F20"/>
          <w:spacing w:val="-3"/>
        </w:rPr>
        <w:t>L</w:t>
      </w:r>
      <w:r>
        <w:rPr>
          <w:color w:val="231F20"/>
        </w:rPr>
        <w:t>G</w:t>
      </w:r>
      <w:r>
        <w:rPr>
          <w:color w:val="231F20"/>
          <w:spacing w:val="-3"/>
        </w:rPr>
        <w:t>A</w:t>
      </w:r>
      <w:r>
        <w:rPr>
          <w:color w:val="231F20"/>
        </w:rPr>
        <w:t xml:space="preserve">Q, </w:t>
      </w:r>
      <w:r>
        <w:rPr>
          <w:color w:val="231F20"/>
          <w:spacing w:val="-3"/>
        </w:rPr>
        <w:t>L</w:t>
      </w:r>
      <w:r>
        <w:rPr>
          <w:color w:val="231F20"/>
        </w:rPr>
        <w:t>G</w:t>
      </w:r>
    </w:p>
    <w:p w:rsidR="00857D58" w:rsidRDefault="00F90E19">
      <w:pPr>
        <w:pStyle w:val="BodyText"/>
        <w:spacing w:before="17"/>
        <w:ind w:left="227"/>
      </w:pPr>
      <w:r>
        <w:br w:type="column"/>
      </w:r>
    </w:p>
    <w:p w:rsidR="005A2696" w:rsidRDefault="00F90E19">
      <w:pPr>
        <w:pStyle w:val="BodyText"/>
        <w:spacing w:before="17"/>
        <w:ind w:left="227"/>
      </w:pPr>
      <w:r>
        <w:rPr>
          <w:color w:val="231F20"/>
          <w:spacing w:val="-2"/>
        </w:rPr>
        <w:t>P</w:t>
      </w:r>
      <w:r>
        <w:rPr>
          <w:color w:val="231F20"/>
        </w:rPr>
        <w:t xml:space="preserve">lanning and </w:t>
      </w:r>
      <w:r>
        <w:rPr>
          <w:color w:val="231F20"/>
          <w:spacing w:val="-2"/>
        </w:rPr>
        <w:t>D</w:t>
      </w:r>
      <w:r>
        <w:rPr>
          <w:color w:val="231F20"/>
        </w:rPr>
        <w:t>e</w:t>
      </w:r>
      <w:r>
        <w:rPr>
          <w:color w:val="231F20"/>
          <w:spacing w:val="-2"/>
        </w:rPr>
        <w:t>v</w:t>
      </w:r>
      <w:r>
        <w:rPr>
          <w:color w:val="231F20"/>
        </w:rPr>
        <w:t>elopment</w:t>
      </w: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before="16" w:line="280" w:lineRule="exact"/>
        <w:rPr>
          <w:sz w:val="28"/>
          <w:szCs w:val="28"/>
        </w:rPr>
      </w:pPr>
    </w:p>
    <w:p w:rsidR="00857D58" w:rsidRDefault="00857D58">
      <w:pPr>
        <w:pStyle w:val="BodyText"/>
        <w:ind w:left="227"/>
        <w:rPr>
          <w:color w:val="231F20"/>
          <w:spacing w:val="-2"/>
        </w:rPr>
      </w:pPr>
    </w:p>
    <w:p w:rsidR="005A2696" w:rsidRDefault="00F90E19">
      <w:pPr>
        <w:pStyle w:val="BodyText"/>
        <w:ind w:left="227"/>
      </w:pPr>
      <w:r>
        <w:rPr>
          <w:color w:val="231F20"/>
          <w:spacing w:val="-2"/>
        </w:rPr>
        <w:t>P</w:t>
      </w:r>
      <w:r>
        <w:rPr>
          <w:color w:val="231F20"/>
        </w:rPr>
        <w:t xml:space="preserve">lanning and </w:t>
      </w:r>
      <w:r>
        <w:rPr>
          <w:color w:val="231F20"/>
          <w:spacing w:val="-2"/>
        </w:rPr>
        <w:t>D</w:t>
      </w:r>
      <w:r>
        <w:rPr>
          <w:color w:val="231F20"/>
        </w:rPr>
        <w:t>e</w:t>
      </w:r>
      <w:r>
        <w:rPr>
          <w:color w:val="231F20"/>
          <w:spacing w:val="-2"/>
        </w:rPr>
        <w:t>v</w:t>
      </w:r>
      <w:r>
        <w:rPr>
          <w:color w:val="231F20"/>
        </w:rPr>
        <w:t>elopment</w:t>
      </w:r>
    </w:p>
    <w:p w:rsidR="005A2696" w:rsidRDefault="005A2696">
      <w:pPr>
        <w:sectPr w:rsidR="005A2696">
          <w:type w:val="continuous"/>
          <w:pgSz w:w="11906" w:h="16840"/>
          <w:pgMar w:top="1140" w:right="0" w:bottom="280" w:left="0" w:header="720" w:footer="720" w:gutter="0"/>
          <w:cols w:num="3" w:space="720" w:equalWidth="0">
            <w:col w:w="5803" w:space="40"/>
            <w:col w:w="2577" w:space="40"/>
            <w:col w:w="3446"/>
          </w:cols>
        </w:sectPr>
      </w:pPr>
    </w:p>
    <w:p w:rsidR="00857D58" w:rsidRDefault="00857D58">
      <w:pPr>
        <w:pStyle w:val="BodyText"/>
        <w:tabs>
          <w:tab w:val="left" w:pos="1628"/>
        </w:tabs>
        <w:spacing w:before="17" w:line="278" w:lineRule="auto"/>
        <w:ind w:right="298" w:hanging="983"/>
        <w:rPr>
          <w:color w:val="231F20"/>
        </w:rPr>
      </w:pPr>
    </w:p>
    <w:p w:rsidR="005A2696" w:rsidRDefault="008947A3">
      <w:pPr>
        <w:pStyle w:val="BodyText"/>
        <w:tabs>
          <w:tab w:val="left" w:pos="1628"/>
        </w:tabs>
        <w:spacing w:before="17" w:line="278" w:lineRule="auto"/>
        <w:ind w:right="298" w:hanging="983"/>
      </w:pPr>
      <w:r w:rsidRPr="008947A3">
        <w:pict>
          <v:group id="_x0000_s1401" style="position:absolute;left:0;text-align:left;margin-left:28.85pt;margin-top:48.55pt;width:537.6pt;height:.1pt;z-index:-2419;mso-position-horizontal-relative:page" coordorigin="567,831" coordsize="10752,2">
            <v:shape id="_x0000_s1402" style="position:absolute;left:567;top:831;width:10752;height:2" coordorigin="567,831" coordsize="10752,0" path="m567,831r10752,e" filled="f" strokecolor="#005695" strokeweight="1pt">
              <v:path arrowok="t"/>
            </v:shape>
            <w10:wrap anchorx="page"/>
          </v:group>
        </w:pict>
      </w:r>
      <w:r w:rsidR="00F90E19">
        <w:rPr>
          <w:color w:val="231F20"/>
        </w:rPr>
        <w:t>CBA9</w:t>
      </w:r>
      <w:r w:rsidR="00F90E19">
        <w:rPr>
          <w:color w:val="231F20"/>
        </w:rPr>
        <w:tab/>
      </w:r>
      <w:r w:rsidR="00F90E19">
        <w:rPr>
          <w:color w:val="231F20"/>
          <w:spacing w:val="-3"/>
        </w:rPr>
        <w:t>I</w:t>
      </w:r>
      <w:r w:rsidR="00F90E19">
        <w:rPr>
          <w:color w:val="231F20"/>
        </w:rPr>
        <w:t xml:space="preserve">n the </w:t>
      </w:r>
      <w:r w:rsidR="00F90E19">
        <w:rPr>
          <w:color w:val="231F20"/>
          <w:spacing w:val="-2"/>
        </w:rPr>
        <w:t>r</w:t>
      </w:r>
      <w:r w:rsidR="00F90E19">
        <w:rPr>
          <w:color w:val="231F20"/>
        </w:rPr>
        <w:t xml:space="preserve">evision of climate change adaptation strategies </w:t>
      </w:r>
      <w:r w:rsidR="00F90E19">
        <w:rPr>
          <w:color w:val="231F20"/>
          <w:spacing w:val="-2"/>
        </w:rPr>
        <w:t>r</w:t>
      </w:r>
      <w:r w:rsidR="00F90E19">
        <w:rPr>
          <w:color w:val="231F20"/>
        </w:rPr>
        <w:t>ecognise and a</w:t>
      </w:r>
      <w:r w:rsidR="00F90E19">
        <w:rPr>
          <w:color w:val="231F20"/>
          <w:spacing w:val="-2"/>
        </w:rPr>
        <w:t>v</w:t>
      </w:r>
      <w:r w:rsidR="00F90E19">
        <w:rPr>
          <w:color w:val="231F20"/>
        </w:rPr>
        <w:t>oid ad</w:t>
      </w:r>
      <w:r w:rsidR="00F90E19">
        <w:rPr>
          <w:color w:val="231F20"/>
          <w:spacing w:val="-2"/>
        </w:rPr>
        <w:t>v</w:t>
      </w:r>
      <w:r w:rsidR="00F90E19">
        <w:rPr>
          <w:color w:val="231F20"/>
        </w:rPr>
        <w:t xml:space="preserve">erse impacts on coastal ecosystems essential for </w:t>
      </w:r>
      <w:r w:rsidR="00F90E19">
        <w:rPr>
          <w:color w:val="231F20"/>
          <w:spacing w:val="-3"/>
        </w:rPr>
        <w:t>R</w:t>
      </w:r>
      <w:r w:rsidR="00F90E19">
        <w:rPr>
          <w:color w:val="231F20"/>
        </w:rPr>
        <w:t xml:space="preserve">eef health and </w:t>
      </w:r>
      <w:r w:rsidR="00F90E19">
        <w:rPr>
          <w:color w:val="231F20"/>
          <w:spacing w:val="-2"/>
        </w:rPr>
        <w:t>r</w:t>
      </w:r>
      <w:r w:rsidR="00F90E19">
        <w:rPr>
          <w:color w:val="231F20"/>
        </w:rPr>
        <w:t>esilience.</w:t>
      </w:r>
    </w:p>
    <w:p w:rsidR="005A2696" w:rsidRDefault="008947A3">
      <w:pPr>
        <w:pStyle w:val="BodyText"/>
        <w:tabs>
          <w:tab w:val="left" w:pos="1628"/>
        </w:tabs>
        <w:spacing w:before="17" w:line="278" w:lineRule="auto"/>
        <w:ind w:hanging="983"/>
        <w:jc w:val="both"/>
      </w:pPr>
      <w:r w:rsidRPr="008947A3">
        <w:pict>
          <v:group id="_x0000_s1403" style="position:absolute;left:0;text-align:left;margin-left:28.35pt;margin-top:48.3pt;width:537.6pt;height:.1pt;z-index:-2418;mso-position-horizontal-relative:page" coordorigin="567,966" coordsize="10752,2">
            <v:shape id="_x0000_s1404" style="position:absolute;left:567;top:966;width:10752;height:2" coordorigin="567,966" coordsize="10752,0" path="m567,966r10752,e" filled="f" strokecolor="#005695" strokeweight="1pt">
              <v:path arrowok="t"/>
            </v:shape>
            <w10:wrap anchorx="page"/>
          </v:group>
        </w:pict>
      </w:r>
      <w:r w:rsidR="00F90E19">
        <w:rPr>
          <w:color w:val="231F20"/>
        </w:rPr>
        <w:t>CBA10</w:t>
      </w:r>
      <w:r w:rsidR="00F90E19">
        <w:rPr>
          <w:color w:val="231F20"/>
        </w:rPr>
        <w:tab/>
      </w:r>
      <w:r w:rsidR="00F90E19">
        <w:rPr>
          <w:color w:val="231F20"/>
          <w:spacing w:val="-2"/>
        </w:rPr>
        <w:t>D</w:t>
      </w:r>
      <w:r w:rsidR="00F90E19">
        <w:rPr>
          <w:color w:val="231F20"/>
        </w:rPr>
        <w:t>e</w:t>
      </w:r>
      <w:r w:rsidR="00F90E19">
        <w:rPr>
          <w:color w:val="231F20"/>
          <w:spacing w:val="-2"/>
        </w:rPr>
        <w:t>v</w:t>
      </w:r>
      <w:r w:rsidR="00F90E19">
        <w:rPr>
          <w:color w:val="231F20"/>
        </w:rPr>
        <w:t>elop and implement plans of management in a</w:t>
      </w:r>
      <w:r w:rsidR="00F90E19">
        <w:rPr>
          <w:color w:val="231F20"/>
          <w:spacing w:val="-2"/>
        </w:rPr>
        <w:t>r</w:t>
      </w:r>
      <w:r w:rsidR="00F90E19">
        <w:rPr>
          <w:color w:val="231F20"/>
        </w:rPr>
        <w:t xml:space="preserve">eas of the </w:t>
      </w:r>
      <w:r w:rsidR="00F90E19">
        <w:rPr>
          <w:color w:val="231F20"/>
          <w:spacing w:val="-5"/>
        </w:rPr>
        <w:t>G</w:t>
      </w:r>
      <w:r w:rsidR="00F90E19">
        <w:rPr>
          <w:color w:val="231F20"/>
          <w:spacing w:val="-2"/>
        </w:rPr>
        <w:t>r</w:t>
      </w:r>
      <w:r w:rsidR="00F90E19">
        <w:rPr>
          <w:color w:val="231F20"/>
        </w:rPr>
        <w:t xml:space="preserve">eat </w:t>
      </w:r>
      <w:r w:rsidR="00F90E19">
        <w:rPr>
          <w:color w:val="231F20"/>
          <w:spacing w:val="-3"/>
        </w:rPr>
        <w:t>B</w:t>
      </w:r>
      <w:r w:rsidR="00F90E19">
        <w:rPr>
          <w:color w:val="231F20"/>
        </w:rPr>
        <w:t xml:space="preserve">arrier </w:t>
      </w:r>
      <w:r w:rsidR="00F90E19">
        <w:rPr>
          <w:color w:val="231F20"/>
          <w:spacing w:val="-3"/>
        </w:rPr>
        <w:t>R</w:t>
      </w:r>
      <w:r w:rsidR="00F90E19">
        <w:rPr>
          <w:color w:val="231F20"/>
        </w:rPr>
        <w:t xml:space="preserve">eef </w:t>
      </w:r>
      <w:r w:rsidR="00F90E19">
        <w:rPr>
          <w:color w:val="231F20"/>
          <w:spacing w:val="-3"/>
        </w:rPr>
        <w:t>M</w:t>
      </w:r>
      <w:r w:rsidR="00F90E19">
        <w:rPr>
          <w:color w:val="231F20"/>
        </w:rPr>
        <w:t xml:space="preserve">arine </w:t>
      </w:r>
      <w:r w:rsidR="00F90E19">
        <w:rPr>
          <w:color w:val="231F20"/>
          <w:spacing w:val="-8"/>
        </w:rPr>
        <w:t>P</w:t>
      </w:r>
      <w:r w:rsidR="00F90E19">
        <w:rPr>
          <w:color w:val="231F20"/>
        </w:rPr>
        <w:t>a</w:t>
      </w:r>
      <w:r w:rsidR="00F90E19">
        <w:rPr>
          <w:color w:val="231F20"/>
          <w:spacing w:val="-2"/>
        </w:rPr>
        <w:t>r</w:t>
      </w:r>
      <w:r w:rsidR="00F90E19">
        <w:rPr>
          <w:color w:val="231F20"/>
        </w:rPr>
        <w:t>k that ha</w:t>
      </w:r>
      <w:r w:rsidR="00F90E19">
        <w:rPr>
          <w:color w:val="231F20"/>
          <w:spacing w:val="-2"/>
        </w:rPr>
        <w:t>v</w:t>
      </w:r>
      <w:r w:rsidR="00F90E19">
        <w:rPr>
          <w:color w:val="231F20"/>
        </w:rPr>
        <w:t>e high g</w:t>
      </w:r>
      <w:r w:rsidR="00F90E19">
        <w:rPr>
          <w:color w:val="231F20"/>
          <w:spacing w:val="-2"/>
        </w:rPr>
        <w:t>r</w:t>
      </w:r>
      <w:r w:rsidR="00F90E19">
        <w:rPr>
          <w:color w:val="231F20"/>
          <w:spacing w:val="-3"/>
        </w:rPr>
        <w:t>o</w:t>
      </w:r>
      <w:r w:rsidR="00F90E19">
        <w:rPr>
          <w:color w:val="231F20"/>
        </w:rPr>
        <w:t xml:space="preserve">wth for </w:t>
      </w:r>
      <w:r w:rsidR="00F90E19">
        <w:rPr>
          <w:color w:val="231F20"/>
          <w:spacing w:val="-2"/>
        </w:rPr>
        <w:t>r</w:t>
      </w:r>
      <w:r w:rsidR="00F90E19">
        <w:rPr>
          <w:color w:val="231F20"/>
        </w:rPr>
        <w:t>ec</w:t>
      </w:r>
      <w:r w:rsidR="00F90E19">
        <w:rPr>
          <w:color w:val="231F20"/>
          <w:spacing w:val="-2"/>
        </w:rPr>
        <w:t>r</w:t>
      </w:r>
      <w:r w:rsidR="00F90E19">
        <w:rPr>
          <w:color w:val="231F20"/>
        </w:rPr>
        <w:t>eation and other uses.</w:t>
      </w:r>
    </w:p>
    <w:p w:rsidR="00857D58" w:rsidRDefault="00F90E19">
      <w:pPr>
        <w:pStyle w:val="BodyText"/>
        <w:tabs>
          <w:tab w:val="left" w:pos="2790"/>
        </w:tabs>
        <w:spacing w:before="17"/>
        <w:ind w:left="126"/>
      </w:pPr>
      <w:r>
        <w:br w:type="column"/>
      </w:r>
    </w:p>
    <w:p w:rsidR="005A2696" w:rsidRDefault="00F90E19">
      <w:pPr>
        <w:pStyle w:val="BodyText"/>
        <w:tabs>
          <w:tab w:val="left" w:pos="2790"/>
        </w:tabs>
        <w:spacing w:before="17"/>
        <w:ind w:left="126"/>
      </w:pPr>
      <w:r>
        <w:rPr>
          <w:rFonts w:ascii="Adobe Garamond Pro Bold" w:eastAsia="Adobe Garamond Pro Bold" w:hAnsi="Adobe Garamond Pro Bold" w:cs="Adobe Garamond Pro Bold"/>
          <w:b/>
          <w:bCs/>
          <w:color w:val="231F20"/>
        </w:rPr>
        <w:t>EHP</w:t>
      </w:r>
      <w:r>
        <w:rPr>
          <w:color w:val="231F20"/>
        </w:rPr>
        <w:t>, GBRM</w:t>
      </w:r>
      <w:r>
        <w:rPr>
          <w:color w:val="231F20"/>
          <w:spacing w:val="-8"/>
        </w:rPr>
        <w:t>P</w:t>
      </w:r>
      <w:r>
        <w:rPr>
          <w:color w:val="231F20"/>
        </w:rPr>
        <w:t xml:space="preserve">A, </w:t>
      </w:r>
      <w:r>
        <w:rPr>
          <w:color w:val="231F20"/>
          <w:spacing w:val="-3"/>
        </w:rPr>
        <w:t>A</w:t>
      </w:r>
      <w:r>
        <w:rPr>
          <w:color w:val="231F20"/>
        </w:rPr>
        <w:t xml:space="preserve">G, </w:t>
      </w:r>
      <w:r>
        <w:rPr>
          <w:color w:val="231F20"/>
          <w:spacing w:val="-3"/>
        </w:rPr>
        <w:t>L</w:t>
      </w:r>
      <w:r>
        <w:rPr>
          <w:color w:val="231F20"/>
        </w:rPr>
        <w:t>G</w:t>
      </w:r>
      <w:r>
        <w:rPr>
          <w:color w:val="231F20"/>
        </w:rPr>
        <w:tab/>
        <w:t xml:space="preserve">Coastal </w:t>
      </w:r>
      <w:r>
        <w:rPr>
          <w:color w:val="231F20"/>
          <w:spacing w:val="-2"/>
        </w:rPr>
        <w:t>E</w:t>
      </w:r>
      <w:r>
        <w:rPr>
          <w:color w:val="231F20"/>
        </w:rPr>
        <w:t xml:space="preserve">cosystem </w:t>
      </w:r>
      <w:r>
        <w:rPr>
          <w:color w:val="231F20"/>
          <w:spacing w:val="-6"/>
        </w:rPr>
        <w:t>P</w:t>
      </w:r>
      <w:r>
        <w:rPr>
          <w:color w:val="231F20"/>
          <w:spacing w:val="-2"/>
        </w:rPr>
        <w:t>r</w:t>
      </w:r>
      <w:r>
        <w:rPr>
          <w:color w:val="231F20"/>
        </w:rPr>
        <w:t>otection</w:t>
      </w: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before="16" w:line="200" w:lineRule="exact"/>
        <w:rPr>
          <w:sz w:val="20"/>
          <w:szCs w:val="20"/>
        </w:rPr>
      </w:pPr>
    </w:p>
    <w:p w:rsidR="00857D58" w:rsidRDefault="00857D58">
      <w:pPr>
        <w:pStyle w:val="BodyText"/>
        <w:tabs>
          <w:tab w:val="left" w:pos="2790"/>
        </w:tabs>
        <w:ind w:left="126"/>
        <w:rPr>
          <w:rFonts w:ascii="Adobe Garamond Pro Bold" w:eastAsia="Adobe Garamond Pro Bold" w:hAnsi="Adobe Garamond Pro Bold" w:cs="Adobe Garamond Pro Bold"/>
          <w:b/>
          <w:bCs/>
          <w:color w:val="231F20"/>
        </w:rPr>
      </w:pPr>
    </w:p>
    <w:p w:rsidR="005A2696" w:rsidRDefault="00F90E19">
      <w:pPr>
        <w:pStyle w:val="BodyText"/>
        <w:tabs>
          <w:tab w:val="left" w:pos="2790"/>
        </w:tabs>
        <w:ind w:left="126"/>
      </w:pPr>
      <w:r>
        <w:rPr>
          <w:rFonts w:ascii="Adobe Garamond Pro Bold" w:eastAsia="Adobe Garamond Pro Bold" w:hAnsi="Adobe Garamond Pro Bold" w:cs="Adobe Garamond Pro Bold"/>
          <w:b/>
          <w:bCs/>
          <w:color w:val="231F20"/>
        </w:rPr>
        <w:t>GBRM</w:t>
      </w:r>
      <w:r>
        <w:rPr>
          <w:rFonts w:ascii="Adobe Garamond Pro Bold" w:eastAsia="Adobe Garamond Pro Bold" w:hAnsi="Adobe Garamond Pro Bold" w:cs="Adobe Garamond Pro Bold"/>
          <w:b/>
          <w:bCs/>
          <w:color w:val="231F20"/>
          <w:spacing w:val="-18"/>
        </w:rPr>
        <w:t>P</w:t>
      </w:r>
      <w:r>
        <w:rPr>
          <w:rFonts w:ascii="Adobe Garamond Pro Bold" w:eastAsia="Adobe Garamond Pro Bold" w:hAnsi="Adobe Garamond Pro Bold" w:cs="Adobe Garamond Pro Bold"/>
          <w:b/>
          <w:bCs/>
          <w:color w:val="231F20"/>
        </w:rPr>
        <w:t>A</w:t>
      </w:r>
      <w:r>
        <w:rPr>
          <w:color w:val="231F20"/>
        </w:rPr>
        <w:t>, other QG,</w:t>
      </w:r>
      <w:r>
        <w:rPr>
          <w:color w:val="231F20"/>
        </w:rPr>
        <w:tab/>
      </w:r>
      <w:r>
        <w:rPr>
          <w:color w:val="231F20"/>
          <w:spacing w:val="-11"/>
        </w:rPr>
        <w:t>P</w:t>
      </w:r>
      <w:r>
        <w:rPr>
          <w:color w:val="231F20"/>
        </w:rPr>
        <w:t xml:space="preserve">olicy and </w:t>
      </w:r>
      <w:r>
        <w:rPr>
          <w:color w:val="231F20"/>
          <w:spacing w:val="-3"/>
        </w:rPr>
        <w:t>G</w:t>
      </w:r>
      <w:r>
        <w:rPr>
          <w:color w:val="231F20"/>
        </w:rPr>
        <w:t>uidance</w:t>
      </w:r>
    </w:p>
    <w:p w:rsidR="005A2696" w:rsidRDefault="005A2696">
      <w:pPr>
        <w:sectPr w:rsidR="005A2696">
          <w:type w:val="continuous"/>
          <w:pgSz w:w="11906" w:h="16840"/>
          <w:pgMar w:top="1140" w:right="0" w:bottom="280" w:left="0" w:header="720" w:footer="720" w:gutter="0"/>
          <w:cols w:num="2" w:space="720" w:equalWidth="0">
            <w:col w:w="5857" w:space="40"/>
            <w:col w:w="6009"/>
          </w:cols>
        </w:sectPr>
      </w:pPr>
    </w:p>
    <w:p w:rsidR="005A2696" w:rsidRDefault="005A2696">
      <w:pPr>
        <w:spacing w:before="3" w:line="150" w:lineRule="exact"/>
        <w:rPr>
          <w:sz w:val="15"/>
          <w:szCs w:val="15"/>
        </w:rPr>
      </w:pPr>
    </w:p>
    <w:p w:rsidR="00857D58" w:rsidRDefault="00857D58">
      <w:pPr>
        <w:pStyle w:val="BodyText"/>
        <w:tabs>
          <w:tab w:val="left" w:pos="1628"/>
        </w:tabs>
        <w:ind w:left="646"/>
        <w:rPr>
          <w:color w:val="231F20"/>
        </w:rPr>
      </w:pPr>
    </w:p>
    <w:p w:rsidR="005A2696" w:rsidRDefault="00F90E19">
      <w:pPr>
        <w:pStyle w:val="BodyText"/>
        <w:tabs>
          <w:tab w:val="left" w:pos="1628"/>
        </w:tabs>
        <w:ind w:left="646"/>
      </w:pPr>
      <w:r>
        <w:rPr>
          <w:color w:val="231F20"/>
        </w:rPr>
        <w:t>CBA11</w:t>
      </w:r>
      <w:r>
        <w:rPr>
          <w:color w:val="231F20"/>
        </w:rPr>
        <w:tab/>
      </w:r>
      <w:r>
        <w:rPr>
          <w:color w:val="231F20"/>
          <w:spacing w:val="-5"/>
        </w:rPr>
        <w:t>S</w:t>
      </w:r>
      <w:r>
        <w:rPr>
          <w:color w:val="231F20"/>
        </w:rPr>
        <w:t>t</w:t>
      </w:r>
      <w:r>
        <w:rPr>
          <w:color w:val="231F20"/>
          <w:spacing w:val="-2"/>
        </w:rPr>
        <w:t>r</w:t>
      </w:r>
      <w:r>
        <w:rPr>
          <w:color w:val="231F20"/>
        </w:rPr>
        <w:t>engthen p</w:t>
      </w:r>
      <w:r>
        <w:rPr>
          <w:color w:val="231F20"/>
          <w:spacing w:val="-2"/>
        </w:rPr>
        <w:t>r</w:t>
      </w:r>
      <w:r>
        <w:rPr>
          <w:color w:val="231F20"/>
        </w:rPr>
        <w:t>ograms to understand and p</w:t>
      </w:r>
      <w:r>
        <w:rPr>
          <w:color w:val="231F20"/>
          <w:spacing w:val="-2"/>
        </w:rPr>
        <w:t>r</w:t>
      </w:r>
      <w:r>
        <w:rPr>
          <w:color w:val="231F20"/>
        </w:rPr>
        <w:t>omote the:</w:t>
      </w:r>
    </w:p>
    <w:p w:rsidR="005A2696" w:rsidRDefault="00F90E19">
      <w:pPr>
        <w:pStyle w:val="BodyText"/>
        <w:numPr>
          <w:ilvl w:val="0"/>
          <w:numId w:val="1"/>
        </w:numPr>
        <w:tabs>
          <w:tab w:val="left" w:pos="1912"/>
        </w:tabs>
        <w:spacing w:before="95" w:line="278" w:lineRule="auto"/>
        <w:ind w:left="1912" w:right="818"/>
      </w:pPr>
      <w:r>
        <w:rPr>
          <w:color w:val="231F20"/>
          <w:spacing w:val="-3"/>
        </w:rPr>
        <w:t>R</w:t>
      </w:r>
      <w:r>
        <w:rPr>
          <w:color w:val="231F20"/>
        </w:rPr>
        <w:t>eef</w:t>
      </w:r>
      <w:r>
        <w:rPr>
          <w:color w:val="231F20"/>
          <w:spacing w:val="-28"/>
        </w:rPr>
        <w:t xml:space="preserve"> </w:t>
      </w:r>
      <w:r>
        <w:rPr>
          <w:color w:val="231F20"/>
          <w:spacing w:val="-16"/>
        </w:rPr>
        <w:t>’</w:t>
      </w:r>
      <w:r>
        <w:rPr>
          <w:color w:val="231F20"/>
        </w:rPr>
        <w:t>s</w:t>
      </w:r>
      <w:r>
        <w:rPr>
          <w:color w:val="231F20"/>
          <w:spacing w:val="-1"/>
        </w:rPr>
        <w:t xml:space="preserve"> </w:t>
      </w:r>
      <w:r>
        <w:rPr>
          <w:color w:val="231F20"/>
          <w:spacing w:val="-2"/>
        </w:rPr>
        <w:t>v</w:t>
      </w:r>
      <w:r>
        <w:rPr>
          <w:color w:val="231F20"/>
        </w:rPr>
        <w:t>alues</w:t>
      </w:r>
      <w:r>
        <w:rPr>
          <w:color w:val="231F20"/>
          <w:spacing w:val="-1"/>
        </w:rPr>
        <w:t xml:space="preserve"> </w:t>
      </w:r>
      <w:r>
        <w:rPr>
          <w:color w:val="231F20"/>
        </w:rPr>
        <w:t>and</w:t>
      </w:r>
      <w:r>
        <w:rPr>
          <w:color w:val="231F20"/>
          <w:spacing w:val="-1"/>
        </w:rPr>
        <w:t xml:space="preserve"> </w:t>
      </w:r>
      <w:r>
        <w:rPr>
          <w:color w:val="231F20"/>
        </w:rPr>
        <w:t>the</w:t>
      </w:r>
      <w:r>
        <w:rPr>
          <w:color w:val="231F20"/>
          <w:spacing w:val="-1"/>
        </w:rPr>
        <w:t xml:space="preserve"> </w:t>
      </w:r>
      <w:r>
        <w:rPr>
          <w:color w:val="231F20"/>
        </w:rPr>
        <w:t>community</w:t>
      </w:r>
      <w:r>
        <w:rPr>
          <w:color w:val="231F20"/>
          <w:spacing w:val="-1"/>
        </w:rPr>
        <w:t xml:space="preserve"> </w:t>
      </w:r>
      <w:r>
        <w:rPr>
          <w:color w:val="231F20"/>
        </w:rPr>
        <w:t>benefits</w:t>
      </w:r>
      <w:r>
        <w:rPr>
          <w:color w:val="231F20"/>
          <w:w w:val="99"/>
        </w:rPr>
        <w:t xml:space="preserve"> </w:t>
      </w:r>
      <w:r>
        <w:rPr>
          <w:color w:val="231F20"/>
        </w:rPr>
        <w:t>they p</w:t>
      </w:r>
      <w:r>
        <w:rPr>
          <w:color w:val="231F20"/>
          <w:spacing w:val="-2"/>
        </w:rPr>
        <w:t>r</w:t>
      </w:r>
      <w:r>
        <w:rPr>
          <w:color w:val="231F20"/>
          <w:spacing w:val="-4"/>
        </w:rPr>
        <w:t>o</w:t>
      </w:r>
      <w:r>
        <w:rPr>
          <w:color w:val="231F20"/>
        </w:rPr>
        <w:t>vide</w:t>
      </w:r>
    </w:p>
    <w:p w:rsidR="005A2696" w:rsidRDefault="00F90E19">
      <w:pPr>
        <w:pStyle w:val="BodyText"/>
        <w:numPr>
          <w:ilvl w:val="0"/>
          <w:numId w:val="1"/>
        </w:numPr>
        <w:tabs>
          <w:tab w:val="left" w:pos="1912"/>
        </w:tabs>
        <w:spacing w:before="56" w:line="278" w:lineRule="auto"/>
        <w:ind w:left="1912"/>
      </w:pPr>
      <w:r>
        <w:rPr>
          <w:color w:val="231F20"/>
        </w:rPr>
        <w:t>th</w:t>
      </w:r>
      <w:r>
        <w:rPr>
          <w:color w:val="231F20"/>
          <w:spacing w:val="-2"/>
        </w:rPr>
        <w:t>r</w:t>
      </w:r>
      <w:r>
        <w:rPr>
          <w:color w:val="231F20"/>
        </w:rPr>
        <w:t xml:space="preserve">eats to the </w:t>
      </w:r>
      <w:r>
        <w:rPr>
          <w:color w:val="231F20"/>
          <w:spacing w:val="-2"/>
        </w:rPr>
        <w:t>v</w:t>
      </w:r>
      <w:r>
        <w:rPr>
          <w:color w:val="231F20"/>
        </w:rPr>
        <w:t xml:space="preserve">alues of the </w:t>
      </w:r>
      <w:r>
        <w:rPr>
          <w:color w:val="231F20"/>
          <w:spacing w:val="-3"/>
        </w:rPr>
        <w:t>R</w:t>
      </w:r>
      <w:r>
        <w:rPr>
          <w:color w:val="231F20"/>
        </w:rPr>
        <w:t>eef and what people can do to add</w:t>
      </w:r>
      <w:r>
        <w:rPr>
          <w:color w:val="231F20"/>
          <w:spacing w:val="-2"/>
        </w:rPr>
        <w:t>r</w:t>
      </w:r>
      <w:r>
        <w:rPr>
          <w:color w:val="231F20"/>
        </w:rPr>
        <w:t>ess them</w:t>
      </w:r>
    </w:p>
    <w:p w:rsidR="005A2696" w:rsidRDefault="00F90E19">
      <w:pPr>
        <w:pStyle w:val="BodyText"/>
        <w:numPr>
          <w:ilvl w:val="0"/>
          <w:numId w:val="1"/>
        </w:numPr>
        <w:tabs>
          <w:tab w:val="left" w:pos="1912"/>
        </w:tabs>
        <w:spacing w:before="56" w:line="278" w:lineRule="auto"/>
        <w:ind w:left="1912" w:right="389"/>
      </w:pPr>
      <w:r>
        <w:rPr>
          <w:color w:val="231F20"/>
        </w:rPr>
        <w:t xml:space="preserve">implications of climate change for the </w:t>
      </w:r>
      <w:r>
        <w:rPr>
          <w:color w:val="231F20"/>
          <w:spacing w:val="-3"/>
        </w:rPr>
        <w:t>R</w:t>
      </w:r>
      <w:r>
        <w:rPr>
          <w:color w:val="231F20"/>
        </w:rPr>
        <w:t>eef and coastal ecosystems</w:t>
      </w:r>
    </w:p>
    <w:p w:rsidR="005A2696" w:rsidRDefault="00F90E19">
      <w:pPr>
        <w:pStyle w:val="BodyText"/>
        <w:numPr>
          <w:ilvl w:val="0"/>
          <w:numId w:val="1"/>
        </w:numPr>
        <w:tabs>
          <w:tab w:val="left" w:pos="1912"/>
        </w:tabs>
        <w:spacing w:before="56" w:line="278" w:lineRule="auto"/>
        <w:ind w:left="1912" w:right="252"/>
      </w:pPr>
      <w:r>
        <w:rPr>
          <w:color w:val="231F20"/>
        </w:rPr>
        <w:t xml:space="preserve">ole of the </w:t>
      </w:r>
      <w:r>
        <w:rPr>
          <w:color w:val="231F20"/>
          <w:spacing w:val="-3"/>
        </w:rPr>
        <w:t>R</w:t>
      </w:r>
      <w:r>
        <w:rPr>
          <w:color w:val="231F20"/>
        </w:rPr>
        <w:t>ee</w:t>
      </w:r>
      <w:r>
        <w:rPr>
          <w:color w:val="231F20"/>
          <w:spacing w:val="-4"/>
        </w:rPr>
        <w:t>f</w:t>
      </w:r>
      <w:r>
        <w:rPr>
          <w:color w:val="231F20"/>
        </w:rPr>
        <w:t>, coastal ecosystems and physical coastal p</w:t>
      </w:r>
      <w:r>
        <w:rPr>
          <w:color w:val="231F20"/>
          <w:spacing w:val="-2"/>
        </w:rPr>
        <w:t>r</w:t>
      </w:r>
      <w:r>
        <w:rPr>
          <w:color w:val="231F20"/>
        </w:rPr>
        <w:t>ocesses in p</w:t>
      </w:r>
      <w:r>
        <w:rPr>
          <w:color w:val="231F20"/>
          <w:spacing w:val="-2"/>
        </w:rPr>
        <w:t>r</w:t>
      </w:r>
      <w:r>
        <w:rPr>
          <w:color w:val="231F20"/>
        </w:rPr>
        <w:t>otecting communities f</w:t>
      </w:r>
      <w:r>
        <w:rPr>
          <w:color w:val="231F20"/>
          <w:spacing w:val="-2"/>
        </w:rPr>
        <w:t>r</w:t>
      </w:r>
      <w:r>
        <w:rPr>
          <w:color w:val="231F20"/>
        </w:rPr>
        <w:t>om ext</w:t>
      </w:r>
      <w:r>
        <w:rPr>
          <w:color w:val="231F20"/>
          <w:spacing w:val="-2"/>
        </w:rPr>
        <w:t>r</w:t>
      </w:r>
      <w:r>
        <w:rPr>
          <w:color w:val="231F20"/>
        </w:rPr>
        <w:t xml:space="preserve">eme </w:t>
      </w:r>
      <w:r>
        <w:rPr>
          <w:color w:val="231F20"/>
          <w:spacing w:val="-2"/>
        </w:rPr>
        <w:t>w</w:t>
      </w:r>
      <w:r>
        <w:rPr>
          <w:color w:val="231F20"/>
        </w:rPr>
        <w:t>eather e</w:t>
      </w:r>
      <w:r>
        <w:rPr>
          <w:color w:val="231F20"/>
          <w:spacing w:val="-2"/>
        </w:rPr>
        <w:t>v</w:t>
      </w:r>
      <w:r>
        <w:rPr>
          <w:color w:val="231F20"/>
        </w:rPr>
        <w:t>ents</w:t>
      </w:r>
    </w:p>
    <w:p w:rsidR="005A2696" w:rsidRDefault="008947A3">
      <w:pPr>
        <w:pStyle w:val="BodyText"/>
        <w:numPr>
          <w:ilvl w:val="0"/>
          <w:numId w:val="1"/>
        </w:numPr>
        <w:tabs>
          <w:tab w:val="left" w:pos="1912"/>
        </w:tabs>
        <w:spacing w:before="56" w:line="278" w:lineRule="auto"/>
        <w:ind w:left="1912" w:right="658"/>
      </w:pPr>
      <w:r w:rsidRPr="008947A3">
        <w:pict>
          <v:group id="_x0000_s1405" style="position:absolute;left:0;text-align:left;margin-left:28.35pt;margin-top:29.45pt;width:537.6pt;height:.1pt;z-index:-2417;mso-position-horizontal-relative:page" coordorigin="567,589" coordsize="10752,2">
            <v:shape id="_x0000_s1406" style="position:absolute;left:567;top:589;width:10752;height:2" coordorigin="567,589" coordsize="10752,0" path="m567,589r10752,e" filled="f" strokecolor="#005695" strokeweight="1pt">
              <v:path arrowok="t"/>
            </v:shape>
            <w10:wrap anchorx="page"/>
          </v:group>
        </w:pict>
      </w:r>
      <w:r w:rsidR="00F90E19">
        <w:rPr>
          <w:color w:val="231F20"/>
        </w:rPr>
        <w:t>oppo</w:t>
      </w:r>
      <w:r w:rsidR="00F90E19">
        <w:rPr>
          <w:color w:val="231F20"/>
          <w:spacing w:val="1"/>
        </w:rPr>
        <w:t>r</w:t>
      </w:r>
      <w:r w:rsidR="00F90E19">
        <w:rPr>
          <w:color w:val="231F20"/>
        </w:rPr>
        <w:t xml:space="preserve">tunities to contribute or play a </w:t>
      </w:r>
      <w:r w:rsidR="00F90E19">
        <w:rPr>
          <w:color w:val="231F20"/>
          <w:spacing w:val="-2"/>
        </w:rPr>
        <w:t>r</w:t>
      </w:r>
      <w:r w:rsidR="00F90E19">
        <w:rPr>
          <w:color w:val="231F20"/>
        </w:rPr>
        <w:t>ole in p</w:t>
      </w:r>
      <w:r w:rsidR="00F90E19">
        <w:rPr>
          <w:color w:val="231F20"/>
          <w:spacing w:val="-2"/>
        </w:rPr>
        <w:t>r</w:t>
      </w:r>
      <w:r w:rsidR="00F90E19">
        <w:rPr>
          <w:color w:val="231F20"/>
        </w:rPr>
        <w:t xml:space="preserve">otecting and managing the </w:t>
      </w:r>
      <w:r w:rsidR="00F90E19">
        <w:rPr>
          <w:color w:val="231F20"/>
          <w:spacing w:val="-3"/>
        </w:rPr>
        <w:t>R</w:t>
      </w:r>
      <w:r w:rsidR="00F90E19">
        <w:rPr>
          <w:color w:val="231F20"/>
        </w:rPr>
        <w:t>ee</w:t>
      </w:r>
      <w:r w:rsidR="00F90E19">
        <w:rPr>
          <w:color w:val="231F20"/>
          <w:spacing w:val="-4"/>
        </w:rPr>
        <w:t>f</w:t>
      </w:r>
      <w:r w:rsidR="00F90E19">
        <w:rPr>
          <w:color w:val="231F20"/>
        </w:rPr>
        <w:t>.</w:t>
      </w:r>
    </w:p>
    <w:p w:rsidR="005A2696" w:rsidRDefault="00F90E19">
      <w:pPr>
        <w:spacing w:before="3" w:line="150" w:lineRule="exact"/>
        <w:rPr>
          <w:sz w:val="15"/>
          <w:szCs w:val="15"/>
        </w:rPr>
      </w:pPr>
      <w:r>
        <w:br w:type="column"/>
      </w:r>
    </w:p>
    <w:p w:rsidR="00857D58" w:rsidRDefault="00857D58">
      <w:pPr>
        <w:ind w:left="214"/>
        <w:rPr>
          <w:rFonts w:ascii="Adobe Garamond Pro Bold" w:eastAsia="Adobe Garamond Pro Bold" w:hAnsi="Adobe Garamond Pro Bold" w:cs="Adobe Garamond Pro Bold"/>
          <w:b/>
          <w:bCs/>
          <w:color w:val="231F20"/>
          <w:sz w:val="19"/>
          <w:szCs w:val="19"/>
        </w:rPr>
      </w:pPr>
    </w:p>
    <w:p w:rsidR="005A2696" w:rsidRDefault="00F90E19">
      <w:pPr>
        <w:ind w:left="214"/>
        <w:rPr>
          <w:rFonts w:ascii="Adobe Garamond Pro" w:eastAsia="Adobe Garamond Pro" w:hAnsi="Adobe Garamond Pro" w:cs="Adobe Garamond Pro"/>
          <w:sz w:val="19"/>
          <w:szCs w:val="19"/>
        </w:rPr>
      </w:pPr>
      <w:r>
        <w:rPr>
          <w:rFonts w:ascii="Adobe Garamond Pro Bold" w:eastAsia="Adobe Garamond Pro Bold" w:hAnsi="Adobe Garamond Pro Bold" w:cs="Adobe Garamond Pro Bold"/>
          <w:b/>
          <w:bCs/>
          <w:color w:val="231F20"/>
          <w:sz w:val="19"/>
          <w:szCs w:val="19"/>
        </w:rPr>
        <w:t>GBRM</w:t>
      </w:r>
      <w:r>
        <w:rPr>
          <w:rFonts w:ascii="Adobe Garamond Pro Bold" w:eastAsia="Adobe Garamond Pro Bold" w:hAnsi="Adobe Garamond Pro Bold" w:cs="Adobe Garamond Pro Bold"/>
          <w:b/>
          <w:bCs/>
          <w:color w:val="231F20"/>
          <w:spacing w:val="-18"/>
          <w:sz w:val="19"/>
          <w:szCs w:val="19"/>
        </w:rPr>
        <w:t>P</w:t>
      </w:r>
      <w:r>
        <w:rPr>
          <w:rFonts w:ascii="Adobe Garamond Pro Bold" w:eastAsia="Adobe Garamond Pro Bold" w:hAnsi="Adobe Garamond Pro Bold" w:cs="Adobe Garamond Pro Bold"/>
          <w:b/>
          <w:bCs/>
          <w:color w:val="231F20"/>
          <w:sz w:val="19"/>
          <w:szCs w:val="19"/>
        </w:rPr>
        <w:t>A</w:t>
      </w:r>
      <w:r>
        <w:rPr>
          <w:rFonts w:ascii="Adobe Garamond Pro" w:eastAsia="Adobe Garamond Pro" w:hAnsi="Adobe Garamond Pro" w:cs="Adobe Garamond Pro"/>
          <w:color w:val="231F20"/>
          <w:sz w:val="19"/>
          <w:szCs w:val="19"/>
        </w:rPr>
        <w:t>, AMP</w:t>
      </w:r>
      <w:r>
        <w:rPr>
          <w:rFonts w:ascii="Adobe Garamond Pro" w:eastAsia="Adobe Garamond Pro" w:hAnsi="Adobe Garamond Pro" w:cs="Adobe Garamond Pro"/>
          <w:color w:val="231F20"/>
          <w:spacing w:val="-7"/>
          <w:sz w:val="19"/>
          <w:szCs w:val="19"/>
        </w:rPr>
        <w:t>T</w:t>
      </w:r>
      <w:r>
        <w:rPr>
          <w:rFonts w:ascii="Adobe Garamond Pro" w:eastAsia="Adobe Garamond Pro" w:hAnsi="Adobe Garamond Pro" w:cs="Adobe Garamond Pro"/>
          <w:color w:val="231F20"/>
          <w:sz w:val="19"/>
          <w:szCs w:val="19"/>
        </w:rPr>
        <w:t xml:space="preserve">O, </w:t>
      </w:r>
      <w:r>
        <w:rPr>
          <w:rFonts w:ascii="Adobe Garamond Pro" w:eastAsia="Adobe Garamond Pro" w:hAnsi="Adobe Garamond Pro" w:cs="Adobe Garamond Pro"/>
          <w:color w:val="231F20"/>
          <w:spacing w:val="-3"/>
          <w:sz w:val="19"/>
          <w:szCs w:val="19"/>
        </w:rPr>
        <w:t>L</w:t>
      </w:r>
      <w:r>
        <w:rPr>
          <w:rFonts w:ascii="Adobe Garamond Pro" w:eastAsia="Adobe Garamond Pro" w:hAnsi="Adobe Garamond Pro" w:cs="Adobe Garamond Pro"/>
          <w:color w:val="231F20"/>
          <w:sz w:val="19"/>
          <w:szCs w:val="19"/>
        </w:rPr>
        <w:t>G</w:t>
      </w:r>
      <w:r>
        <w:rPr>
          <w:rFonts w:ascii="Adobe Garamond Pro" w:eastAsia="Adobe Garamond Pro" w:hAnsi="Adobe Garamond Pro" w:cs="Adobe Garamond Pro"/>
          <w:color w:val="231F20"/>
          <w:spacing w:val="-3"/>
          <w:sz w:val="19"/>
          <w:szCs w:val="19"/>
        </w:rPr>
        <w:t>A</w:t>
      </w:r>
      <w:r>
        <w:rPr>
          <w:rFonts w:ascii="Adobe Garamond Pro" w:eastAsia="Adobe Garamond Pro" w:hAnsi="Adobe Garamond Pro" w:cs="Adobe Garamond Pro"/>
          <w:color w:val="231F20"/>
          <w:sz w:val="19"/>
          <w:szCs w:val="19"/>
        </w:rPr>
        <w:t>Q,</w:t>
      </w:r>
    </w:p>
    <w:p w:rsidR="005A2696" w:rsidRDefault="00F90E19">
      <w:pPr>
        <w:pStyle w:val="BodyText"/>
        <w:spacing w:before="38"/>
        <w:ind w:left="214"/>
      </w:pPr>
      <w:r>
        <w:rPr>
          <w:color w:val="231F20"/>
        </w:rPr>
        <w:t>indust</w:t>
      </w:r>
      <w:r>
        <w:rPr>
          <w:color w:val="231F20"/>
          <w:spacing w:val="3"/>
        </w:rPr>
        <w:t>r</w:t>
      </w:r>
      <w:r>
        <w:rPr>
          <w:color w:val="231F20"/>
          <w:spacing w:val="-17"/>
        </w:rPr>
        <w:t>y</w:t>
      </w:r>
      <w:r>
        <w:rPr>
          <w:color w:val="231F20"/>
        </w:rPr>
        <w:t>, QG</w:t>
      </w:r>
    </w:p>
    <w:p w:rsidR="005A2696" w:rsidRDefault="00F90E19">
      <w:pPr>
        <w:spacing w:before="3" w:line="150" w:lineRule="exact"/>
        <w:rPr>
          <w:sz w:val="15"/>
          <w:szCs w:val="15"/>
        </w:rPr>
      </w:pPr>
      <w:r>
        <w:br w:type="column"/>
      </w:r>
    </w:p>
    <w:p w:rsidR="00857D58" w:rsidRDefault="00857D58">
      <w:pPr>
        <w:pStyle w:val="BodyText"/>
        <w:ind w:left="435"/>
        <w:rPr>
          <w:color w:val="231F20"/>
        </w:rPr>
      </w:pPr>
    </w:p>
    <w:p w:rsidR="005A2696" w:rsidRDefault="00F90E19">
      <w:pPr>
        <w:pStyle w:val="BodyText"/>
        <w:ind w:left="435"/>
      </w:pPr>
      <w:r>
        <w:rPr>
          <w:color w:val="231F20"/>
        </w:rPr>
        <w:t xml:space="preserve">Communications and </w:t>
      </w:r>
      <w:r>
        <w:rPr>
          <w:color w:val="231F20"/>
          <w:spacing w:val="-2"/>
        </w:rPr>
        <w:t>O</w:t>
      </w:r>
      <w:r>
        <w:rPr>
          <w:color w:val="231F20"/>
        </w:rPr>
        <w:t>ut</w:t>
      </w:r>
      <w:r>
        <w:rPr>
          <w:color w:val="231F20"/>
          <w:spacing w:val="-2"/>
        </w:rPr>
        <w:t>r</w:t>
      </w:r>
      <w:r>
        <w:rPr>
          <w:color w:val="231F20"/>
        </w:rPr>
        <w:t>each</w:t>
      </w:r>
    </w:p>
    <w:p w:rsidR="005A2696" w:rsidRDefault="005A2696">
      <w:pPr>
        <w:sectPr w:rsidR="005A2696">
          <w:type w:val="continuous"/>
          <w:pgSz w:w="11906" w:h="16840"/>
          <w:pgMar w:top="1140" w:right="0" w:bottom="280" w:left="0" w:header="720" w:footer="720" w:gutter="0"/>
          <w:cols w:num="3" w:space="720" w:equalWidth="0">
            <w:col w:w="5769" w:space="40"/>
            <w:col w:w="2404" w:space="40"/>
            <w:col w:w="3653"/>
          </w:cols>
        </w:sect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before="10" w:line="200" w:lineRule="exact"/>
        <w:rPr>
          <w:sz w:val="20"/>
          <w:szCs w:val="20"/>
        </w:rPr>
      </w:pPr>
    </w:p>
    <w:p w:rsidR="005A2696" w:rsidRDefault="00F90E19">
      <w:pPr>
        <w:pStyle w:val="Heading2"/>
      </w:pPr>
      <w:r>
        <w:rPr>
          <w:color w:val="005695"/>
          <w:spacing w:val="-4"/>
        </w:rPr>
        <w:t>E</w:t>
      </w:r>
      <w:r>
        <w:rPr>
          <w:color w:val="005695"/>
          <w:spacing w:val="-6"/>
        </w:rPr>
        <w:t>c</w:t>
      </w:r>
      <w:r>
        <w:rPr>
          <w:color w:val="005695"/>
          <w:spacing w:val="-3"/>
        </w:rPr>
        <w:t>o</w:t>
      </w:r>
      <w:r>
        <w:rPr>
          <w:color w:val="005695"/>
          <w:spacing w:val="-2"/>
        </w:rPr>
        <w:t>n</w:t>
      </w:r>
      <w:r>
        <w:rPr>
          <w:color w:val="005695"/>
          <w:spacing w:val="-3"/>
        </w:rPr>
        <w:t>omi</w:t>
      </w:r>
      <w:r>
        <w:rPr>
          <w:color w:val="005695"/>
        </w:rPr>
        <w:t xml:space="preserve">c </w:t>
      </w:r>
      <w:r>
        <w:rPr>
          <w:color w:val="005695"/>
          <w:spacing w:val="-1"/>
        </w:rPr>
        <w:t>b</w:t>
      </w:r>
      <w:r>
        <w:rPr>
          <w:color w:val="005695"/>
          <w:spacing w:val="-2"/>
        </w:rPr>
        <w:t>en</w:t>
      </w:r>
      <w:r>
        <w:rPr>
          <w:color w:val="005695"/>
          <w:spacing w:val="-1"/>
        </w:rPr>
        <w:t>e</w:t>
      </w:r>
      <w:r>
        <w:rPr>
          <w:color w:val="005695"/>
          <w:spacing w:val="4"/>
        </w:rPr>
        <w:t>f</w:t>
      </w:r>
      <w:r>
        <w:rPr>
          <w:color w:val="005695"/>
          <w:spacing w:val="-3"/>
        </w:rPr>
        <w:t>i</w:t>
      </w:r>
      <w:r>
        <w:rPr>
          <w:color w:val="005695"/>
        </w:rPr>
        <w:t>ts</w:t>
      </w:r>
    </w:p>
    <w:p w:rsidR="005A2696" w:rsidRDefault="005A2696">
      <w:pPr>
        <w:spacing w:before="5" w:line="140" w:lineRule="exact"/>
        <w:rPr>
          <w:sz w:val="14"/>
          <w:szCs w:val="14"/>
        </w:rPr>
      </w:pPr>
    </w:p>
    <w:p w:rsidR="005A2696" w:rsidRDefault="005A2696">
      <w:pPr>
        <w:spacing w:line="140" w:lineRule="exact"/>
        <w:rPr>
          <w:sz w:val="14"/>
          <w:szCs w:val="14"/>
        </w:rPr>
        <w:sectPr w:rsidR="005A2696">
          <w:pgSz w:w="11906" w:h="16840"/>
          <w:pgMar w:top="440" w:right="0" w:bottom="500" w:left="0" w:header="0" w:footer="310" w:gutter="0"/>
          <w:cols w:space="720"/>
        </w:sectPr>
      </w:pPr>
    </w:p>
    <w:p w:rsidR="005A2696" w:rsidRDefault="008947A3">
      <w:pPr>
        <w:spacing w:before="10" w:line="200" w:lineRule="exact"/>
        <w:rPr>
          <w:sz w:val="20"/>
          <w:szCs w:val="20"/>
        </w:rPr>
      </w:pPr>
      <w:r w:rsidRPr="008947A3">
        <w:lastRenderedPageBreak/>
        <w:pict>
          <v:group id="_x0000_s1407" style="position:absolute;margin-left:27.85pt;margin-top:1.9pt;width:538.6pt;height:40.55pt;z-index:-2416;mso-position-horizontal-relative:page" coordorigin="557,594" coordsize="10772,605">
            <v:group id="_x0000_s1408" style="position:absolute;left:567;top:604;width:5376;height:585" coordorigin="567,604" coordsize="5376,585">
              <v:shape id="_x0000_s1409" style="position:absolute;left:567;top:604;width:5376;height:585" coordorigin="567,604" coordsize="5376,585" path="m5943,604r-5376,l567,1189r5376,l5943,604xe" fillcolor="#65cbe5" stroked="f">
                <v:path arrowok="t"/>
              </v:shape>
            </v:group>
            <v:group id="_x0000_s1410" style="position:absolute;left:5943;top:604;width:2688;height:585" coordorigin="5943,604" coordsize="2688,585">
              <v:shape id="_x0000_s1411" style="position:absolute;left:5943;top:604;width:2688;height:585" coordorigin="5943,604" coordsize="2688,585" path="m8631,604r-2688,l5943,1189r2688,l8631,604xe" fillcolor="#65cbe5" stroked="f">
                <v:path arrowok="t"/>
              </v:shape>
            </v:group>
            <v:group id="_x0000_s1412" style="position:absolute;left:8631;top:604;width:2;height:585" coordorigin="8631,604" coordsize="2,585">
              <v:shape id="_x0000_s1413" style="position:absolute;left:8631;top:604;width:2;height:585" coordorigin="8631,604" coordsize="0,585" path="m8631,604r,585e" filled="f" strokecolor="#65cbe5" strokeweight=".03564mm">
                <v:path arrowok="t"/>
              </v:shape>
            </v:group>
            <v:group id="_x0000_s1414" style="position:absolute;left:8631;top:604;width:2688;height:585" coordorigin="8631,604" coordsize="2688,585">
              <v:shape id="_x0000_s1415" style="position:absolute;left:8631;top:604;width:2688;height:585" coordorigin="8631,604" coordsize="2688,585" path="m11319,604r-2688,l8631,1189r2688,l11319,604xe" fillcolor="#65cbe5" stroked="f">
                <v:path arrowok="t"/>
              </v:shape>
            </v:group>
            <w10:wrap anchorx="page"/>
          </v:group>
        </w:pict>
      </w:r>
    </w:p>
    <w:p w:rsidR="005A2696" w:rsidRDefault="00F90E19">
      <w:pPr>
        <w:pStyle w:val="Heading4"/>
        <w:rPr>
          <w:b w:val="0"/>
          <w:bCs w:val="0"/>
        </w:rPr>
      </w:pPr>
      <w:r>
        <w:rPr>
          <w:color w:val="231F20"/>
          <w:spacing w:val="-3"/>
        </w:rPr>
        <w:t>R</w:t>
      </w:r>
      <w:r>
        <w:rPr>
          <w:color w:val="231F20"/>
        </w:rPr>
        <w:t xml:space="preserve">eef 2050 </w:t>
      </w:r>
      <w:r>
        <w:rPr>
          <w:color w:val="231F20"/>
          <w:spacing w:val="-2"/>
        </w:rPr>
        <w:t>P</w:t>
      </w:r>
      <w:r>
        <w:rPr>
          <w:color w:val="231F20"/>
        </w:rPr>
        <w:t xml:space="preserve">lan </w:t>
      </w:r>
      <w:r>
        <w:rPr>
          <w:color w:val="231F20"/>
          <w:spacing w:val="-2"/>
        </w:rPr>
        <w:t>A</w:t>
      </w:r>
      <w:r>
        <w:rPr>
          <w:color w:val="231F20"/>
        </w:rPr>
        <w:t>ction</w:t>
      </w:r>
    </w:p>
    <w:p w:rsidR="005A2696" w:rsidRDefault="00F90E19">
      <w:pPr>
        <w:pStyle w:val="Heading4"/>
        <w:spacing w:before="70"/>
        <w:rPr>
          <w:b w:val="0"/>
          <w:bCs w:val="0"/>
        </w:rPr>
      </w:pPr>
      <w:r>
        <w:br w:type="column"/>
      </w:r>
      <w:r>
        <w:rPr>
          <w:color w:val="231F20"/>
        </w:rPr>
        <w:lastRenderedPageBreak/>
        <w:t>Lead agencies/pa</w:t>
      </w:r>
      <w:r>
        <w:rPr>
          <w:color w:val="231F20"/>
          <w:spacing w:val="1"/>
        </w:rPr>
        <w:t>r</w:t>
      </w:r>
      <w:r>
        <w:rPr>
          <w:color w:val="231F20"/>
        </w:rPr>
        <w:t>tners</w:t>
      </w:r>
    </w:p>
    <w:p w:rsidR="005A2696" w:rsidRDefault="00F90E19">
      <w:pPr>
        <w:pStyle w:val="Heading5"/>
        <w:spacing w:before="36"/>
        <w:ind w:left="646"/>
        <w:rPr>
          <w:rFonts w:ascii="Adobe Garamond Pro Bold" w:eastAsia="Adobe Garamond Pro Bold" w:hAnsi="Adobe Garamond Pro Bold" w:cs="Adobe Garamond Pro Bold"/>
        </w:rPr>
      </w:pPr>
      <w:r>
        <w:rPr>
          <w:rFonts w:ascii="Adobe Garamond Pro Bold" w:eastAsia="Adobe Garamond Pro Bold" w:hAnsi="Adobe Garamond Pro Bold" w:cs="Adobe Garamond Pro Bold"/>
          <w:b/>
          <w:bCs/>
          <w:color w:val="231F20"/>
        </w:rPr>
        <w:t>(</w:t>
      </w:r>
      <w:r>
        <w:rPr>
          <w:color w:val="231F20"/>
        </w:rPr>
        <w:t xml:space="preserve">lead </w:t>
      </w:r>
      <w:r>
        <w:rPr>
          <w:color w:val="231F20"/>
          <w:spacing w:val="-2"/>
        </w:rPr>
        <w:t>r</w:t>
      </w:r>
      <w:r>
        <w:rPr>
          <w:color w:val="231F20"/>
        </w:rPr>
        <w:t>epo</w:t>
      </w:r>
      <w:r>
        <w:rPr>
          <w:color w:val="231F20"/>
          <w:spacing w:val="1"/>
        </w:rPr>
        <w:t>r</w:t>
      </w:r>
      <w:r>
        <w:rPr>
          <w:color w:val="231F20"/>
        </w:rPr>
        <w:t>ting agency in</w:t>
      </w:r>
      <w:r>
        <w:rPr>
          <w:color w:val="231F20"/>
          <w:spacing w:val="-2"/>
        </w:rPr>
        <w:t xml:space="preserve"> </w:t>
      </w:r>
      <w:r>
        <w:rPr>
          <w:rFonts w:ascii="Adobe Garamond Pro Bold" w:eastAsia="Adobe Garamond Pro Bold" w:hAnsi="Adobe Garamond Pro Bold" w:cs="Adobe Garamond Pro Bold"/>
          <w:b/>
          <w:bCs/>
          <w:color w:val="231F20"/>
        </w:rPr>
        <w:t>bold)</w:t>
      </w:r>
    </w:p>
    <w:p w:rsidR="005A2696" w:rsidRDefault="00F90E19">
      <w:pPr>
        <w:spacing w:before="10" w:line="200" w:lineRule="exact"/>
        <w:rPr>
          <w:sz w:val="20"/>
          <w:szCs w:val="20"/>
        </w:rPr>
      </w:pPr>
      <w:r>
        <w:br w:type="column"/>
      </w:r>
    </w:p>
    <w:p w:rsidR="005A2696" w:rsidRDefault="00F90E19">
      <w:pPr>
        <w:pStyle w:val="Heading4"/>
        <w:ind w:left="234"/>
        <w:rPr>
          <w:b w:val="0"/>
          <w:bCs w:val="0"/>
        </w:rPr>
      </w:pPr>
      <w:r>
        <w:rPr>
          <w:color w:val="231F20"/>
          <w:spacing w:val="-5"/>
        </w:rPr>
        <w:t>G</w:t>
      </w:r>
      <w:r>
        <w:rPr>
          <w:color w:val="231F20"/>
          <w:spacing w:val="-2"/>
        </w:rPr>
        <w:t>r</w:t>
      </w:r>
      <w:r>
        <w:rPr>
          <w:color w:val="231F20"/>
        </w:rPr>
        <w:t>oupings</w:t>
      </w:r>
    </w:p>
    <w:p w:rsidR="005A2696" w:rsidRDefault="005A2696">
      <w:pPr>
        <w:sectPr w:rsidR="005A2696">
          <w:type w:val="continuous"/>
          <w:pgSz w:w="11906" w:h="16840"/>
          <w:pgMar w:top="1140" w:right="0" w:bottom="280" w:left="0" w:header="720" w:footer="720" w:gutter="0"/>
          <w:cols w:num="3" w:space="720" w:equalWidth="0">
            <w:col w:w="2483" w:space="2893"/>
            <w:col w:w="3061" w:space="40"/>
            <w:col w:w="3429"/>
          </w:cols>
        </w:sectPr>
      </w:pPr>
    </w:p>
    <w:p w:rsidR="005A2696" w:rsidRDefault="00F90E19">
      <w:pPr>
        <w:pStyle w:val="BodyText"/>
        <w:tabs>
          <w:tab w:val="left" w:pos="1628"/>
        </w:tabs>
        <w:spacing w:before="52" w:line="278" w:lineRule="auto"/>
        <w:ind w:right="76" w:hanging="983"/>
      </w:pPr>
      <w:r>
        <w:rPr>
          <w:color w:val="231F20"/>
        </w:rPr>
        <w:lastRenderedPageBreak/>
        <w:t>EBA3</w:t>
      </w:r>
      <w:r>
        <w:rPr>
          <w:color w:val="231F20"/>
        </w:rPr>
        <w:tab/>
      </w:r>
      <w:r>
        <w:rPr>
          <w:color w:val="231F20"/>
          <w:spacing w:val="-3"/>
        </w:rPr>
        <w:t>I</w:t>
      </w:r>
      <w:r>
        <w:rPr>
          <w:color w:val="231F20"/>
        </w:rPr>
        <w:t>nt</w:t>
      </w:r>
      <w:r>
        <w:rPr>
          <w:color w:val="231F20"/>
          <w:spacing w:val="-2"/>
        </w:rPr>
        <w:t>r</w:t>
      </w:r>
      <w:r>
        <w:rPr>
          <w:color w:val="231F20"/>
        </w:rPr>
        <w:t>oduce a guideline for po</w:t>
      </w:r>
      <w:r>
        <w:rPr>
          <w:color w:val="231F20"/>
          <w:spacing w:val="1"/>
        </w:rPr>
        <w:t>r</w:t>
      </w:r>
      <w:r>
        <w:rPr>
          <w:color w:val="231F20"/>
        </w:rPr>
        <w:t>t master planning for the po</w:t>
      </w:r>
      <w:r>
        <w:rPr>
          <w:color w:val="231F20"/>
          <w:spacing w:val="1"/>
        </w:rPr>
        <w:t>r</w:t>
      </w:r>
      <w:r>
        <w:rPr>
          <w:color w:val="231F20"/>
        </w:rPr>
        <w:t xml:space="preserve">ts of </w:t>
      </w:r>
      <w:r>
        <w:rPr>
          <w:color w:val="231F20"/>
          <w:spacing w:val="-2"/>
        </w:rPr>
        <w:t>G</w:t>
      </w:r>
      <w:r>
        <w:rPr>
          <w:color w:val="231F20"/>
        </w:rPr>
        <w:t xml:space="preserve">ladstone, </w:t>
      </w:r>
      <w:r>
        <w:rPr>
          <w:color w:val="231F20"/>
          <w:spacing w:val="-2"/>
        </w:rPr>
        <w:t>H</w:t>
      </w:r>
      <w:r>
        <w:rPr>
          <w:color w:val="231F20"/>
        </w:rPr>
        <w:t xml:space="preserve">ay </w:t>
      </w:r>
      <w:r>
        <w:rPr>
          <w:color w:val="231F20"/>
          <w:spacing w:val="-11"/>
        </w:rPr>
        <w:t>P</w:t>
      </w:r>
      <w:r>
        <w:rPr>
          <w:color w:val="231F20"/>
        </w:rPr>
        <w:t>oint/</w:t>
      </w:r>
      <w:r>
        <w:rPr>
          <w:color w:val="231F20"/>
          <w:spacing w:val="-3"/>
        </w:rPr>
        <w:t>M</w:t>
      </w:r>
      <w:r>
        <w:rPr>
          <w:color w:val="231F20"/>
        </w:rPr>
        <w:t>acka</w:t>
      </w:r>
      <w:r>
        <w:rPr>
          <w:color w:val="231F20"/>
          <w:spacing w:val="-17"/>
        </w:rPr>
        <w:t>y</w:t>
      </w:r>
      <w:r>
        <w:rPr>
          <w:color w:val="231F20"/>
        </w:rPr>
        <w:t xml:space="preserve">, </w:t>
      </w:r>
      <w:r>
        <w:rPr>
          <w:color w:val="231F20"/>
          <w:spacing w:val="-3"/>
        </w:rPr>
        <w:t>A</w:t>
      </w:r>
      <w:r>
        <w:rPr>
          <w:color w:val="231F20"/>
        </w:rPr>
        <w:t xml:space="preserve">bbot </w:t>
      </w:r>
      <w:r>
        <w:rPr>
          <w:color w:val="231F20"/>
          <w:spacing w:val="-11"/>
        </w:rPr>
        <w:t>P</w:t>
      </w:r>
      <w:r>
        <w:rPr>
          <w:color w:val="231F20"/>
        </w:rPr>
        <w:t xml:space="preserve">oint and </w:t>
      </w:r>
      <w:r>
        <w:rPr>
          <w:color w:val="231F20"/>
          <w:spacing w:val="-23"/>
        </w:rPr>
        <w:t>T</w:t>
      </w:r>
      <w:r>
        <w:rPr>
          <w:color w:val="231F20"/>
          <w:spacing w:val="-3"/>
        </w:rPr>
        <w:t>o</w:t>
      </w:r>
      <w:r>
        <w:rPr>
          <w:color w:val="231F20"/>
        </w:rPr>
        <w:t>wnsville that optimises infrast</w:t>
      </w:r>
      <w:r>
        <w:rPr>
          <w:color w:val="231F20"/>
          <w:spacing w:val="1"/>
        </w:rPr>
        <w:t>r</w:t>
      </w:r>
      <w:r>
        <w:rPr>
          <w:color w:val="231F20"/>
        </w:rPr>
        <w:t>uctu</w:t>
      </w:r>
      <w:r>
        <w:rPr>
          <w:color w:val="231F20"/>
          <w:spacing w:val="-2"/>
        </w:rPr>
        <w:t>r</w:t>
      </w:r>
      <w:r>
        <w:rPr>
          <w:color w:val="231F20"/>
        </w:rPr>
        <w:t>e and considers operational, economic, envi</w:t>
      </w:r>
      <w:r>
        <w:rPr>
          <w:color w:val="231F20"/>
          <w:spacing w:val="-2"/>
        </w:rPr>
        <w:t>r</w:t>
      </w:r>
      <w:r>
        <w:rPr>
          <w:color w:val="231F20"/>
        </w:rPr>
        <w:t xml:space="preserve">onmental and social </w:t>
      </w:r>
      <w:r>
        <w:rPr>
          <w:color w:val="231F20"/>
          <w:spacing w:val="-2"/>
        </w:rPr>
        <w:t>r</w:t>
      </w:r>
      <w:r>
        <w:rPr>
          <w:color w:val="231F20"/>
        </w:rPr>
        <w:t xml:space="preserve">elationships as </w:t>
      </w:r>
      <w:r>
        <w:rPr>
          <w:color w:val="231F20"/>
          <w:spacing w:val="-2"/>
        </w:rPr>
        <w:t>w</w:t>
      </w:r>
      <w:r>
        <w:rPr>
          <w:color w:val="231F20"/>
        </w:rPr>
        <w:t>ell as supply chains and sur</w:t>
      </w:r>
      <w:r>
        <w:rPr>
          <w:color w:val="231F20"/>
          <w:spacing w:val="-2"/>
        </w:rPr>
        <w:t>r</w:t>
      </w:r>
      <w:r>
        <w:rPr>
          <w:color w:val="231F20"/>
        </w:rPr>
        <w:t>ounding land issues.</w:t>
      </w:r>
    </w:p>
    <w:p w:rsidR="005A2696" w:rsidRDefault="008947A3" w:rsidP="00FD67EC">
      <w:pPr>
        <w:pStyle w:val="BodyText"/>
        <w:tabs>
          <w:tab w:val="left" w:pos="1628"/>
        </w:tabs>
        <w:spacing w:before="20" w:line="278" w:lineRule="auto"/>
        <w:ind w:right="291" w:hanging="983"/>
      </w:pPr>
      <w:r w:rsidRPr="008947A3">
        <w:pict>
          <v:group id="_x0000_s1416" style="position:absolute;left:0;text-align:left;margin-left:28.35pt;margin-top:1.1pt;width:537.6pt;height:.1pt;z-index:-2415;mso-position-horizontal-relative:page" coordorigin="567,1706" coordsize="10752,2">
            <v:shape id="_x0000_s1417" style="position:absolute;left:567;top:1706;width:10752;height:2" coordorigin="567,1706" coordsize="10752,0" path="m567,1706r10752,e" filled="f" strokecolor="#005695" strokeweight="1pt">
              <v:path arrowok="t"/>
            </v:shape>
            <w10:wrap anchorx="page"/>
          </v:group>
        </w:pict>
      </w:r>
      <w:r w:rsidRPr="008947A3">
        <w:pict>
          <v:group id="_x0000_s1418" style="position:absolute;left:0;text-align:left;margin-left:28.35pt;margin-top:41.55pt;width:537.6pt;height:.1pt;z-index:-2414;mso-position-horizontal-relative:page" coordorigin="567,831" coordsize="10752,2">
            <v:shape id="_x0000_s1419" style="position:absolute;left:567;top:831;width:10752;height:2" coordorigin="567,831" coordsize="10752,0" path="m567,831r10752,e" filled="f" strokecolor="#005695" strokeweight="1pt">
              <v:path arrowok="t"/>
            </v:shape>
            <w10:wrap anchorx="page"/>
          </v:group>
        </w:pict>
      </w:r>
      <w:r w:rsidR="00F90E19">
        <w:rPr>
          <w:color w:val="231F20"/>
        </w:rPr>
        <w:t>EBA4</w:t>
      </w:r>
      <w:r w:rsidR="00F90E19">
        <w:rPr>
          <w:color w:val="231F20"/>
        </w:rPr>
        <w:tab/>
      </w:r>
      <w:r w:rsidR="00F90E19">
        <w:rPr>
          <w:color w:val="231F20"/>
          <w:spacing w:val="-3"/>
        </w:rPr>
        <w:t>A</w:t>
      </w:r>
      <w:r w:rsidR="00F90E19">
        <w:rPr>
          <w:color w:val="231F20"/>
        </w:rPr>
        <w:t>dopt</w:t>
      </w:r>
      <w:r w:rsidR="00F90E19">
        <w:rPr>
          <w:color w:val="231F20"/>
          <w:spacing w:val="-1"/>
        </w:rPr>
        <w:t xml:space="preserve"> </w:t>
      </w:r>
      <w:r w:rsidR="00F90E19">
        <w:rPr>
          <w:color w:val="231F20"/>
        </w:rPr>
        <w:t>the</w:t>
      </w:r>
      <w:r w:rsidR="00F90E19">
        <w:rPr>
          <w:color w:val="231F20"/>
          <w:spacing w:val="-1"/>
        </w:rPr>
        <w:t xml:space="preserve"> </w:t>
      </w:r>
      <w:r w:rsidR="00F90E19">
        <w:rPr>
          <w:color w:val="231F20"/>
        </w:rPr>
        <w:t>best</w:t>
      </w:r>
      <w:r w:rsidR="00F90E19">
        <w:rPr>
          <w:color w:val="231F20"/>
          <w:spacing w:val="-1"/>
        </w:rPr>
        <w:t xml:space="preserve"> </w:t>
      </w:r>
      <w:r w:rsidR="00F90E19">
        <w:rPr>
          <w:color w:val="231F20"/>
        </w:rPr>
        <w:t>practice</w:t>
      </w:r>
      <w:r w:rsidR="00F90E19">
        <w:rPr>
          <w:color w:val="231F20"/>
          <w:spacing w:val="-2"/>
        </w:rPr>
        <w:t xml:space="preserve"> </w:t>
      </w:r>
      <w:r w:rsidR="00F90E19">
        <w:rPr>
          <w:color w:val="231F20"/>
        </w:rPr>
        <w:t>principles</w:t>
      </w:r>
      <w:r w:rsidR="00F90E19">
        <w:rPr>
          <w:color w:val="231F20"/>
          <w:spacing w:val="-1"/>
        </w:rPr>
        <w:t xml:space="preserve"> </w:t>
      </w:r>
      <w:r w:rsidR="00F90E19">
        <w:rPr>
          <w:color w:val="231F20"/>
        </w:rPr>
        <w:t>identified</w:t>
      </w:r>
      <w:r w:rsidR="00F90E19">
        <w:rPr>
          <w:color w:val="231F20"/>
          <w:spacing w:val="-1"/>
        </w:rPr>
        <w:t xml:space="preserve"> </w:t>
      </w:r>
      <w:r w:rsidR="00F90E19">
        <w:rPr>
          <w:color w:val="231F20"/>
        </w:rPr>
        <w:t>in</w:t>
      </w:r>
      <w:r w:rsidR="00F90E19">
        <w:rPr>
          <w:color w:val="231F20"/>
          <w:spacing w:val="-1"/>
        </w:rPr>
        <w:t xml:space="preserve"> </w:t>
      </w:r>
      <w:r w:rsidR="00F90E19">
        <w:rPr>
          <w:color w:val="231F20"/>
        </w:rPr>
        <w:t xml:space="preserve">the </w:t>
      </w:r>
      <w:r w:rsidR="00F90E19">
        <w:rPr>
          <w:color w:val="231F20"/>
          <w:spacing w:val="-2"/>
        </w:rPr>
        <w:t>G</w:t>
      </w:r>
      <w:r w:rsidR="00F90E19">
        <w:rPr>
          <w:color w:val="231F20"/>
        </w:rPr>
        <w:t xml:space="preserve">ladstone </w:t>
      </w:r>
      <w:r w:rsidR="00F90E19">
        <w:rPr>
          <w:color w:val="231F20"/>
          <w:spacing w:val="-3"/>
        </w:rPr>
        <w:t>I</w:t>
      </w:r>
      <w:r w:rsidR="00F90E19">
        <w:rPr>
          <w:color w:val="231F20"/>
        </w:rPr>
        <w:t xml:space="preserve">ndependent </w:t>
      </w:r>
      <w:r w:rsidR="00F90E19">
        <w:rPr>
          <w:color w:val="231F20"/>
          <w:spacing w:val="-3"/>
        </w:rPr>
        <w:t>R</w:t>
      </w:r>
      <w:r w:rsidR="00F90E19">
        <w:rPr>
          <w:color w:val="231F20"/>
        </w:rPr>
        <w:t>evi</w:t>
      </w:r>
      <w:r w:rsidR="00F90E19">
        <w:rPr>
          <w:color w:val="231F20"/>
          <w:spacing w:val="1"/>
        </w:rPr>
        <w:t>e</w:t>
      </w:r>
      <w:r w:rsidR="00F90E19">
        <w:rPr>
          <w:color w:val="231F20"/>
        </w:rPr>
        <w:t xml:space="preserve">w </w:t>
      </w:r>
      <w:r w:rsidR="00F90E19">
        <w:rPr>
          <w:color w:val="231F20"/>
          <w:spacing w:val="-3"/>
        </w:rPr>
        <w:t>R</w:t>
      </w:r>
      <w:r w:rsidR="00F90E19">
        <w:rPr>
          <w:color w:val="231F20"/>
        </w:rPr>
        <w:t>epo</w:t>
      </w:r>
      <w:r w:rsidR="00F90E19">
        <w:rPr>
          <w:color w:val="231F20"/>
          <w:spacing w:val="1"/>
        </w:rPr>
        <w:t>r</w:t>
      </w:r>
      <w:r w:rsidR="00F90E19">
        <w:rPr>
          <w:color w:val="231F20"/>
        </w:rPr>
        <w:t>ts and integrate into po</w:t>
      </w:r>
      <w:r w:rsidR="00F90E19">
        <w:rPr>
          <w:color w:val="231F20"/>
          <w:spacing w:val="1"/>
        </w:rPr>
        <w:t>r</w:t>
      </w:r>
      <w:r w:rsidR="00F90E19">
        <w:rPr>
          <w:color w:val="231F20"/>
        </w:rPr>
        <w:t>t planning and de</w:t>
      </w:r>
      <w:r w:rsidR="00F90E19">
        <w:rPr>
          <w:color w:val="231F20"/>
          <w:spacing w:val="-2"/>
        </w:rPr>
        <w:t>v</w:t>
      </w:r>
      <w:r w:rsidR="00F90E19">
        <w:rPr>
          <w:color w:val="231F20"/>
        </w:rPr>
        <w:t>elopment.</w:t>
      </w:r>
    </w:p>
    <w:p w:rsidR="00FD55E8" w:rsidRDefault="00FD55E8">
      <w:pPr>
        <w:pStyle w:val="BodyText"/>
        <w:tabs>
          <w:tab w:val="left" w:pos="1628"/>
        </w:tabs>
        <w:spacing w:before="17" w:line="278" w:lineRule="auto"/>
        <w:ind w:hanging="983"/>
        <w:rPr>
          <w:color w:val="231F20"/>
        </w:rPr>
      </w:pPr>
    </w:p>
    <w:p w:rsidR="005A2696" w:rsidRDefault="008947A3">
      <w:pPr>
        <w:pStyle w:val="BodyText"/>
        <w:tabs>
          <w:tab w:val="left" w:pos="1628"/>
        </w:tabs>
        <w:spacing w:before="17" w:line="278" w:lineRule="auto"/>
        <w:ind w:hanging="983"/>
      </w:pPr>
      <w:r w:rsidRPr="008947A3">
        <w:pict>
          <v:group id="_x0000_s1420" style="position:absolute;left:0;text-align:left;margin-left:28.35pt;margin-top:41.55pt;width:537.6pt;height:.1pt;z-index:-2413;mso-position-horizontal-relative:page" coordorigin="567,831" coordsize="10752,2">
            <v:shape id="_x0000_s1421" style="position:absolute;left:567;top:831;width:10752;height:2" coordorigin="567,831" coordsize="10752,0" path="m567,831r10752,e" filled="f" strokecolor="#005695" strokeweight="1pt">
              <v:path arrowok="t"/>
            </v:shape>
            <w10:wrap anchorx="page"/>
          </v:group>
        </w:pict>
      </w:r>
      <w:r w:rsidR="00F90E19">
        <w:rPr>
          <w:color w:val="231F20"/>
        </w:rPr>
        <w:t>EBA7</w:t>
      </w:r>
      <w:r w:rsidR="00F90E19">
        <w:rPr>
          <w:color w:val="231F20"/>
        </w:rPr>
        <w:tab/>
        <w:t>Consider de</w:t>
      </w:r>
      <w:r w:rsidR="00F90E19">
        <w:rPr>
          <w:color w:val="231F20"/>
          <w:spacing w:val="-2"/>
        </w:rPr>
        <w:t>v</w:t>
      </w:r>
      <w:r w:rsidR="00F90E19">
        <w:rPr>
          <w:color w:val="231F20"/>
        </w:rPr>
        <w:t>elopment of a n</w:t>
      </w:r>
      <w:r w:rsidR="00F90E19">
        <w:rPr>
          <w:color w:val="231F20"/>
          <w:spacing w:val="1"/>
        </w:rPr>
        <w:t>e</w:t>
      </w:r>
      <w:r w:rsidR="00F90E19">
        <w:rPr>
          <w:color w:val="231F20"/>
        </w:rPr>
        <w:t xml:space="preserve">w </w:t>
      </w:r>
      <w:r w:rsidR="00F90E19">
        <w:rPr>
          <w:color w:val="231F20"/>
          <w:spacing w:val="-2"/>
        </w:rPr>
        <w:t>v</w:t>
      </w:r>
      <w:r w:rsidR="00F90E19">
        <w:rPr>
          <w:color w:val="231F20"/>
        </w:rPr>
        <w:t>essel class which ensu</w:t>
      </w:r>
      <w:r w:rsidR="00F90E19">
        <w:rPr>
          <w:color w:val="231F20"/>
          <w:spacing w:val="-2"/>
        </w:rPr>
        <w:t>r</w:t>
      </w:r>
      <w:r w:rsidR="00F90E19">
        <w:rPr>
          <w:color w:val="231F20"/>
        </w:rPr>
        <w:t>es bulk goods carriers tra</w:t>
      </w:r>
      <w:r w:rsidR="00F90E19">
        <w:rPr>
          <w:color w:val="231F20"/>
          <w:spacing w:val="-2"/>
        </w:rPr>
        <w:t>v</w:t>
      </w:r>
      <w:r w:rsidR="00F90E19">
        <w:rPr>
          <w:color w:val="231F20"/>
        </w:rPr>
        <w:t>elling in the</w:t>
      </w:r>
      <w:r w:rsidR="00F90E19">
        <w:rPr>
          <w:color w:val="231F20"/>
          <w:spacing w:val="-3"/>
        </w:rPr>
        <w:t xml:space="preserve"> </w:t>
      </w:r>
      <w:r w:rsidR="00F90E19">
        <w:rPr>
          <w:color w:val="231F20"/>
          <w:spacing w:val="-15"/>
        </w:rPr>
        <w:t>W</w:t>
      </w:r>
      <w:r w:rsidR="00F90E19">
        <w:rPr>
          <w:color w:val="231F20"/>
        </w:rPr>
        <w:t xml:space="preserve">orld </w:t>
      </w:r>
      <w:r w:rsidR="00F90E19">
        <w:rPr>
          <w:color w:val="231F20"/>
          <w:spacing w:val="-4"/>
        </w:rPr>
        <w:t>H</w:t>
      </w:r>
      <w:r w:rsidR="00F90E19">
        <w:rPr>
          <w:color w:val="231F20"/>
        </w:rPr>
        <w:t>eritage A</w:t>
      </w:r>
      <w:r w:rsidR="00F90E19">
        <w:rPr>
          <w:color w:val="231F20"/>
          <w:spacing w:val="-2"/>
        </w:rPr>
        <w:t>r</w:t>
      </w:r>
      <w:r w:rsidR="00F90E19">
        <w:rPr>
          <w:color w:val="231F20"/>
        </w:rPr>
        <w:t>ea meet stringent safety standa</w:t>
      </w:r>
      <w:r w:rsidR="00F90E19">
        <w:rPr>
          <w:color w:val="231F20"/>
          <w:spacing w:val="-3"/>
        </w:rPr>
        <w:t>r</w:t>
      </w:r>
      <w:r w:rsidR="00F90E19">
        <w:rPr>
          <w:color w:val="231F20"/>
        </w:rPr>
        <w:t>ds.</w:t>
      </w:r>
    </w:p>
    <w:p w:rsidR="005A2696" w:rsidRDefault="00F90E19">
      <w:pPr>
        <w:pStyle w:val="BodyText"/>
        <w:tabs>
          <w:tab w:val="left" w:pos="2818"/>
        </w:tabs>
        <w:spacing w:before="53"/>
        <w:ind w:left="131"/>
      </w:pPr>
      <w:r>
        <w:br w:type="column"/>
      </w:r>
      <w:r>
        <w:rPr>
          <w:rFonts w:ascii="Adobe Garamond Pro Bold" w:eastAsia="Adobe Garamond Pro Bold" w:hAnsi="Adobe Garamond Pro Bold" w:cs="Adobe Garamond Pro Bold"/>
          <w:b/>
          <w:bCs/>
          <w:color w:val="231F20"/>
        </w:rPr>
        <w:lastRenderedPageBreak/>
        <w:t>DSD</w:t>
      </w:r>
      <w:r>
        <w:rPr>
          <w:color w:val="231F20"/>
        </w:rPr>
        <w:t xml:space="preserve">, </w:t>
      </w:r>
      <w:r>
        <w:rPr>
          <w:color w:val="231F20"/>
          <w:spacing w:val="-3"/>
        </w:rPr>
        <w:t>A</w:t>
      </w:r>
      <w:r>
        <w:rPr>
          <w:color w:val="231F20"/>
        </w:rPr>
        <w:t>G, QG, GBRM</w:t>
      </w:r>
      <w:r>
        <w:rPr>
          <w:color w:val="231F20"/>
          <w:spacing w:val="-8"/>
        </w:rPr>
        <w:t>P</w:t>
      </w:r>
      <w:r>
        <w:rPr>
          <w:color w:val="231F20"/>
        </w:rPr>
        <w:t>A</w:t>
      </w:r>
      <w:r>
        <w:rPr>
          <w:color w:val="231F20"/>
        </w:rPr>
        <w:tab/>
      </w:r>
      <w:r>
        <w:rPr>
          <w:color w:val="231F20"/>
          <w:spacing w:val="-5"/>
        </w:rPr>
        <w:t>S</w:t>
      </w:r>
      <w:r>
        <w:rPr>
          <w:color w:val="231F20"/>
        </w:rPr>
        <w:t xml:space="preserve">ustainable </w:t>
      </w:r>
      <w:r>
        <w:rPr>
          <w:color w:val="231F20"/>
          <w:spacing w:val="-11"/>
        </w:rPr>
        <w:t>P</w:t>
      </w:r>
      <w:r>
        <w:rPr>
          <w:color w:val="231F20"/>
        </w:rPr>
        <w:t>o</w:t>
      </w:r>
      <w:r>
        <w:rPr>
          <w:color w:val="231F20"/>
          <w:spacing w:val="1"/>
        </w:rPr>
        <w:t>r</w:t>
      </w:r>
      <w:r>
        <w:rPr>
          <w:color w:val="231F20"/>
        </w:rPr>
        <w:t>ts</w:t>
      </w: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before="17" w:line="240" w:lineRule="exact"/>
        <w:rPr>
          <w:sz w:val="24"/>
          <w:szCs w:val="24"/>
        </w:rPr>
      </w:pPr>
    </w:p>
    <w:p w:rsidR="005A2696" w:rsidRDefault="00F90E19">
      <w:pPr>
        <w:pStyle w:val="BodyText"/>
        <w:tabs>
          <w:tab w:val="left" w:pos="2818"/>
        </w:tabs>
        <w:ind w:left="131"/>
      </w:pPr>
      <w:r>
        <w:rPr>
          <w:rFonts w:ascii="Adobe Garamond Pro Bold" w:eastAsia="Adobe Garamond Pro Bold" w:hAnsi="Adobe Garamond Pro Bold" w:cs="Adobe Garamond Pro Bold"/>
          <w:b/>
          <w:bCs/>
          <w:color w:val="231F20"/>
        </w:rPr>
        <w:t>DSD</w:t>
      </w:r>
      <w:r>
        <w:rPr>
          <w:color w:val="231F20"/>
        </w:rPr>
        <w:t xml:space="preserve">, other QG, </w:t>
      </w:r>
      <w:r>
        <w:rPr>
          <w:color w:val="231F20"/>
          <w:spacing w:val="-3"/>
        </w:rPr>
        <w:t>A</w:t>
      </w:r>
      <w:r>
        <w:rPr>
          <w:color w:val="231F20"/>
        </w:rPr>
        <w:t>G, GBRM</w:t>
      </w:r>
      <w:r>
        <w:rPr>
          <w:color w:val="231F20"/>
          <w:spacing w:val="-8"/>
        </w:rPr>
        <w:t>P</w:t>
      </w:r>
      <w:r>
        <w:rPr>
          <w:color w:val="231F20"/>
        </w:rPr>
        <w:t>A</w:t>
      </w:r>
      <w:r>
        <w:rPr>
          <w:color w:val="231F20"/>
        </w:rPr>
        <w:tab/>
      </w:r>
      <w:r>
        <w:rPr>
          <w:color w:val="231F20"/>
          <w:spacing w:val="-5"/>
        </w:rPr>
        <w:t>S</w:t>
      </w:r>
      <w:r>
        <w:rPr>
          <w:color w:val="231F20"/>
        </w:rPr>
        <w:t xml:space="preserve">ustainable </w:t>
      </w:r>
      <w:r>
        <w:rPr>
          <w:color w:val="231F20"/>
          <w:spacing w:val="-11"/>
        </w:rPr>
        <w:t>P</w:t>
      </w:r>
      <w:r>
        <w:rPr>
          <w:color w:val="231F20"/>
        </w:rPr>
        <w:t>o</w:t>
      </w:r>
      <w:r>
        <w:rPr>
          <w:color w:val="231F20"/>
          <w:spacing w:val="1"/>
        </w:rPr>
        <w:t>r</w:t>
      </w:r>
      <w:r>
        <w:rPr>
          <w:color w:val="231F20"/>
        </w:rPr>
        <w:t>ts</w:t>
      </w: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before="16" w:line="200" w:lineRule="exact"/>
        <w:rPr>
          <w:sz w:val="20"/>
          <w:szCs w:val="20"/>
        </w:rPr>
      </w:pPr>
    </w:p>
    <w:p w:rsidR="00857D58" w:rsidRDefault="00857D58">
      <w:pPr>
        <w:pStyle w:val="BodyText"/>
        <w:tabs>
          <w:tab w:val="left" w:pos="2818"/>
        </w:tabs>
        <w:ind w:left="131"/>
        <w:rPr>
          <w:rFonts w:ascii="Adobe Garamond Pro Bold" w:eastAsia="Adobe Garamond Pro Bold" w:hAnsi="Adobe Garamond Pro Bold" w:cs="Adobe Garamond Pro Bold"/>
          <w:b/>
          <w:bCs/>
          <w:color w:val="231F20"/>
        </w:rPr>
      </w:pPr>
    </w:p>
    <w:p w:rsidR="005A2696" w:rsidRDefault="00F90E19">
      <w:pPr>
        <w:pStyle w:val="BodyText"/>
        <w:tabs>
          <w:tab w:val="left" w:pos="2818"/>
        </w:tabs>
        <w:ind w:left="131"/>
      </w:pPr>
      <w:r>
        <w:rPr>
          <w:rFonts w:ascii="Adobe Garamond Pro Bold" w:eastAsia="Adobe Garamond Pro Bold" w:hAnsi="Adobe Garamond Pro Bold" w:cs="Adobe Garamond Pro Bold"/>
          <w:b/>
          <w:bCs/>
          <w:color w:val="231F20"/>
        </w:rPr>
        <w:t>DTMR</w:t>
      </w:r>
      <w:r>
        <w:rPr>
          <w:color w:val="231F20"/>
        </w:rPr>
        <w:t xml:space="preserve">, </w:t>
      </w:r>
      <w:r>
        <w:rPr>
          <w:color w:val="231F20"/>
          <w:spacing w:val="-3"/>
        </w:rPr>
        <w:t>A</w:t>
      </w:r>
      <w:r>
        <w:rPr>
          <w:color w:val="231F20"/>
        </w:rPr>
        <w:t>G, indust</w:t>
      </w:r>
      <w:r>
        <w:rPr>
          <w:color w:val="231F20"/>
          <w:spacing w:val="3"/>
        </w:rPr>
        <w:t>r</w:t>
      </w:r>
      <w:r>
        <w:rPr>
          <w:color w:val="231F20"/>
        </w:rPr>
        <w:t>y</w:t>
      </w:r>
      <w:r>
        <w:rPr>
          <w:color w:val="231F20"/>
        </w:rPr>
        <w:tab/>
      </w:r>
      <w:r>
        <w:rPr>
          <w:color w:val="231F20"/>
          <w:spacing w:val="-3"/>
        </w:rPr>
        <w:t>S</w:t>
      </w:r>
      <w:r>
        <w:rPr>
          <w:color w:val="231F20"/>
        </w:rPr>
        <w:t>hipping</w:t>
      </w:r>
    </w:p>
    <w:p w:rsidR="005A2696" w:rsidRDefault="005A2696">
      <w:pPr>
        <w:sectPr w:rsidR="005A2696">
          <w:type w:val="continuous"/>
          <w:pgSz w:w="11906" w:h="16840"/>
          <w:pgMar w:top="1140" w:right="0" w:bottom="280" w:left="0" w:header="720" w:footer="720" w:gutter="0"/>
          <w:cols w:num="2" w:space="720" w:equalWidth="0">
            <w:col w:w="5852" w:space="40"/>
            <w:col w:w="6014"/>
          </w:cols>
        </w:sectPr>
      </w:pPr>
    </w:p>
    <w:p w:rsidR="00FD55E8" w:rsidRDefault="00FD55E8">
      <w:pPr>
        <w:pStyle w:val="BodyText"/>
        <w:tabs>
          <w:tab w:val="left" w:pos="1628"/>
        </w:tabs>
        <w:spacing w:before="17" w:line="278" w:lineRule="auto"/>
        <w:ind w:hanging="983"/>
        <w:rPr>
          <w:color w:val="231F20"/>
        </w:rPr>
      </w:pPr>
    </w:p>
    <w:p w:rsidR="005A2696" w:rsidRDefault="008947A3">
      <w:pPr>
        <w:pStyle w:val="BodyText"/>
        <w:tabs>
          <w:tab w:val="left" w:pos="1628"/>
        </w:tabs>
        <w:spacing w:before="17" w:line="278" w:lineRule="auto"/>
        <w:ind w:hanging="983"/>
      </w:pPr>
      <w:r w:rsidRPr="008947A3">
        <w:pict>
          <v:group id="_x0000_s1422" style="position:absolute;left:0;text-align:left;margin-left:28.35pt;margin-top:41.55pt;width:537.6pt;height:.1pt;z-index:-2412;mso-position-horizontal-relative:page" coordorigin="567,831" coordsize="10752,2">
            <v:shape id="_x0000_s1423" style="position:absolute;left:567;top:831;width:10752;height:2" coordorigin="567,831" coordsize="10752,0" path="m567,831r10752,e" filled="f" strokecolor="#005695" strokeweight="1pt">
              <v:path arrowok="t"/>
            </v:shape>
            <w10:wrap anchorx="page"/>
          </v:group>
        </w:pict>
      </w:r>
      <w:r w:rsidR="00F90E19">
        <w:rPr>
          <w:color w:val="231F20"/>
        </w:rPr>
        <w:t>EBA8</w:t>
      </w:r>
      <w:r w:rsidR="00F90E19">
        <w:rPr>
          <w:color w:val="231F20"/>
        </w:rPr>
        <w:tab/>
      </w:r>
      <w:r w:rsidR="00F90E19">
        <w:rPr>
          <w:color w:val="231F20"/>
          <w:spacing w:val="-5"/>
        </w:rPr>
        <w:t>F</w:t>
      </w:r>
      <w:r w:rsidR="00F90E19">
        <w:rPr>
          <w:color w:val="231F20"/>
        </w:rPr>
        <w:t xml:space="preserve">ully </w:t>
      </w:r>
      <w:r w:rsidR="00F90E19">
        <w:rPr>
          <w:color w:val="231F20"/>
          <w:spacing w:val="-2"/>
        </w:rPr>
        <w:t>v</w:t>
      </w:r>
      <w:r w:rsidR="00F90E19">
        <w:rPr>
          <w:color w:val="231F20"/>
        </w:rPr>
        <w:t>et 100 per cent of bulk carriers tra</w:t>
      </w:r>
      <w:r w:rsidR="00F90E19">
        <w:rPr>
          <w:color w:val="231F20"/>
          <w:spacing w:val="-2"/>
        </w:rPr>
        <w:t>v</w:t>
      </w:r>
      <w:r w:rsidR="00F90E19">
        <w:rPr>
          <w:color w:val="231F20"/>
        </w:rPr>
        <w:t xml:space="preserve">ersing the </w:t>
      </w:r>
      <w:r w:rsidR="00F90E19">
        <w:rPr>
          <w:color w:val="231F20"/>
          <w:spacing w:val="-5"/>
        </w:rPr>
        <w:t>G</w:t>
      </w:r>
      <w:r w:rsidR="00F90E19">
        <w:rPr>
          <w:color w:val="231F20"/>
          <w:spacing w:val="-2"/>
        </w:rPr>
        <w:t>r</w:t>
      </w:r>
      <w:r w:rsidR="00F90E19">
        <w:rPr>
          <w:color w:val="231F20"/>
        </w:rPr>
        <w:t xml:space="preserve">eat </w:t>
      </w:r>
      <w:r w:rsidR="00F90E19">
        <w:rPr>
          <w:color w:val="231F20"/>
          <w:spacing w:val="-3"/>
        </w:rPr>
        <w:t>B</w:t>
      </w:r>
      <w:r w:rsidR="00F90E19">
        <w:rPr>
          <w:color w:val="231F20"/>
        </w:rPr>
        <w:t xml:space="preserve">arrier </w:t>
      </w:r>
      <w:r w:rsidR="00F90E19">
        <w:rPr>
          <w:color w:val="231F20"/>
          <w:spacing w:val="-3"/>
        </w:rPr>
        <w:t>R</w:t>
      </w:r>
      <w:r w:rsidR="00F90E19">
        <w:rPr>
          <w:color w:val="231F20"/>
        </w:rPr>
        <w:t>eef to an app</w:t>
      </w:r>
      <w:r w:rsidR="00F90E19">
        <w:rPr>
          <w:color w:val="231F20"/>
          <w:spacing w:val="-2"/>
        </w:rPr>
        <w:t>r</w:t>
      </w:r>
      <w:r w:rsidR="00F90E19">
        <w:rPr>
          <w:color w:val="231F20"/>
        </w:rPr>
        <w:t>opriate standa</w:t>
      </w:r>
      <w:r w:rsidR="00F90E19">
        <w:rPr>
          <w:color w:val="231F20"/>
          <w:spacing w:val="-3"/>
        </w:rPr>
        <w:t>r</w:t>
      </w:r>
      <w:r w:rsidR="00F90E19">
        <w:rPr>
          <w:color w:val="231F20"/>
        </w:rPr>
        <w:t xml:space="preserve">d </w:t>
      </w:r>
      <w:r w:rsidR="00F90E19">
        <w:rPr>
          <w:color w:val="231F20"/>
          <w:spacing w:val="-2"/>
        </w:rPr>
        <w:t>b</w:t>
      </w:r>
      <w:r w:rsidR="00F90E19">
        <w:rPr>
          <w:color w:val="231F20"/>
        </w:rPr>
        <w:t>y an independent indust</w:t>
      </w:r>
      <w:r w:rsidR="00F90E19">
        <w:rPr>
          <w:color w:val="231F20"/>
          <w:spacing w:val="3"/>
        </w:rPr>
        <w:t>r</w:t>
      </w:r>
      <w:r w:rsidR="00F90E19">
        <w:rPr>
          <w:color w:val="231F20"/>
        </w:rPr>
        <w:t>y endorsed ship-</w:t>
      </w:r>
      <w:r w:rsidR="00F90E19">
        <w:rPr>
          <w:color w:val="231F20"/>
          <w:spacing w:val="-2"/>
        </w:rPr>
        <w:t>v</w:t>
      </w:r>
      <w:r w:rsidR="00F90E19">
        <w:rPr>
          <w:color w:val="231F20"/>
        </w:rPr>
        <w:t>etting p</w:t>
      </w:r>
      <w:r w:rsidR="00F90E19">
        <w:rPr>
          <w:color w:val="231F20"/>
          <w:spacing w:val="-2"/>
        </w:rPr>
        <w:t>r</w:t>
      </w:r>
      <w:r w:rsidR="00F90E19">
        <w:rPr>
          <w:color w:val="231F20"/>
          <w:spacing w:val="-4"/>
        </w:rPr>
        <w:t>o</w:t>
      </w:r>
      <w:r w:rsidR="00F90E19">
        <w:rPr>
          <w:color w:val="231F20"/>
        </w:rPr>
        <w:t>vide</w:t>
      </w:r>
      <w:r w:rsidR="00F90E19">
        <w:rPr>
          <w:color w:val="231F20"/>
          <w:spacing w:val="-12"/>
        </w:rPr>
        <w:t>r</w:t>
      </w:r>
      <w:r w:rsidR="00F90E19">
        <w:rPr>
          <w:color w:val="231F20"/>
        </w:rPr>
        <w:t>.</w:t>
      </w:r>
    </w:p>
    <w:p w:rsidR="00FD55E8" w:rsidRDefault="00FD55E8">
      <w:pPr>
        <w:pStyle w:val="BodyText"/>
        <w:tabs>
          <w:tab w:val="left" w:pos="1628"/>
        </w:tabs>
        <w:spacing w:before="17" w:line="278" w:lineRule="auto"/>
        <w:ind w:right="287" w:hanging="983"/>
        <w:rPr>
          <w:color w:val="231F20"/>
        </w:rPr>
      </w:pPr>
    </w:p>
    <w:p w:rsidR="005A2696" w:rsidRDefault="008947A3">
      <w:pPr>
        <w:pStyle w:val="BodyText"/>
        <w:tabs>
          <w:tab w:val="left" w:pos="1628"/>
        </w:tabs>
        <w:spacing w:before="17" w:line="278" w:lineRule="auto"/>
        <w:ind w:right="287" w:hanging="983"/>
      </w:pPr>
      <w:r w:rsidRPr="008947A3">
        <w:pict>
          <v:group id="_x0000_s1424" style="position:absolute;left:0;text-align:left;margin-left:28.35pt;margin-top:69.5pt;width:537.6pt;height:.1pt;z-index:-2411;mso-position-horizontal-relative:page" coordorigin="567,1390" coordsize="10752,2">
            <v:shape id="_x0000_s1425" style="position:absolute;left:567;top:1390;width:10752;height:2" coordorigin="567,1390" coordsize="10752,0" path="m567,1390r10752,e" filled="f" strokecolor="#005695" strokeweight="1pt">
              <v:path arrowok="t"/>
            </v:shape>
            <w10:wrap anchorx="page"/>
          </v:group>
        </w:pict>
      </w:r>
      <w:r w:rsidR="00F90E19">
        <w:rPr>
          <w:color w:val="231F20"/>
        </w:rPr>
        <w:t>EBA9</w:t>
      </w:r>
      <w:r w:rsidR="00F90E19">
        <w:rPr>
          <w:color w:val="231F20"/>
        </w:rPr>
        <w:tab/>
      </w:r>
      <w:r w:rsidR="00F90E19">
        <w:rPr>
          <w:color w:val="231F20"/>
          <w:spacing w:val="-2"/>
        </w:rPr>
        <w:t>E</w:t>
      </w:r>
      <w:r w:rsidR="00F90E19">
        <w:rPr>
          <w:color w:val="231F20"/>
        </w:rPr>
        <w:t>ncourage indust</w:t>
      </w:r>
      <w:r w:rsidR="00F90E19">
        <w:rPr>
          <w:color w:val="231F20"/>
          <w:spacing w:val="3"/>
        </w:rPr>
        <w:t>r</w:t>
      </w:r>
      <w:r w:rsidR="00F90E19">
        <w:rPr>
          <w:color w:val="231F20"/>
        </w:rPr>
        <w:t xml:space="preserve">y adoption of </w:t>
      </w:r>
      <w:r w:rsidR="00F90E19">
        <w:rPr>
          <w:color w:val="231F20"/>
          <w:spacing w:val="-2"/>
        </w:rPr>
        <w:t>v</w:t>
      </w:r>
      <w:r w:rsidR="00F90E19">
        <w:rPr>
          <w:color w:val="231F20"/>
        </w:rPr>
        <w:t>essel assessment activities and app</w:t>
      </w:r>
      <w:r w:rsidR="00F90E19">
        <w:rPr>
          <w:color w:val="231F20"/>
          <w:spacing w:val="-2"/>
        </w:rPr>
        <w:t>r</w:t>
      </w:r>
      <w:r w:rsidR="00F90E19">
        <w:rPr>
          <w:color w:val="231F20"/>
          <w:spacing w:val="-4"/>
        </w:rPr>
        <w:t>o</w:t>
      </w:r>
      <w:r w:rsidR="00F90E19">
        <w:rPr>
          <w:color w:val="231F20"/>
          <w:spacing w:val="-2"/>
        </w:rPr>
        <w:t>v</w:t>
      </w:r>
      <w:r w:rsidR="00F90E19">
        <w:rPr>
          <w:color w:val="231F20"/>
        </w:rPr>
        <w:t>al p</w:t>
      </w:r>
      <w:r w:rsidR="00F90E19">
        <w:rPr>
          <w:color w:val="231F20"/>
          <w:spacing w:val="-2"/>
        </w:rPr>
        <w:t>r</w:t>
      </w:r>
      <w:r w:rsidR="00F90E19">
        <w:rPr>
          <w:color w:val="231F20"/>
        </w:rPr>
        <w:t>ocesses that incorporate key c</w:t>
      </w:r>
      <w:r w:rsidR="00F90E19">
        <w:rPr>
          <w:color w:val="231F20"/>
          <w:spacing w:val="-2"/>
        </w:rPr>
        <w:t>r</w:t>
      </w:r>
      <w:r w:rsidR="00F90E19">
        <w:rPr>
          <w:color w:val="231F20"/>
          <w:spacing w:val="1"/>
        </w:rPr>
        <w:t>e</w:t>
      </w:r>
      <w:r w:rsidR="00F90E19">
        <w:rPr>
          <w:color w:val="231F20"/>
        </w:rPr>
        <w:t>w competency e</w:t>
      </w:r>
      <w:r w:rsidR="00F90E19">
        <w:rPr>
          <w:color w:val="231F20"/>
          <w:spacing w:val="-2"/>
        </w:rPr>
        <w:t>v</w:t>
      </w:r>
      <w:r w:rsidR="00F90E19">
        <w:rPr>
          <w:color w:val="231F20"/>
        </w:rPr>
        <w:t>aluations to help ensu</w:t>
      </w:r>
      <w:r w:rsidR="00F90E19">
        <w:rPr>
          <w:color w:val="231F20"/>
          <w:spacing w:val="-2"/>
        </w:rPr>
        <w:t>r</w:t>
      </w:r>
      <w:r w:rsidR="00F90E19">
        <w:rPr>
          <w:color w:val="231F20"/>
        </w:rPr>
        <w:t xml:space="preserve">e safe operations and compliance with </w:t>
      </w:r>
      <w:r w:rsidR="00F90E19">
        <w:rPr>
          <w:color w:val="231F20"/>
          <w:spacing w:val="-2"/>
        </w:rPr>
        <w:t>r</w:t>
      </w:r>
      <w:r w:rsidR="00F90E19">
        <w:rPr>
          <w:color w:val="231F20"/>
        </w:rPr>
        <w:t>egional and po</w:t>
      </w:r>
      <w:r w:rsidR="00F90E19">
        <w:rPr>
          <w:color w:val="231F20"/>
          <w:spacing w:val="1"/>
        </w:rPr>
        <w:t>r</w:t>
      </w:r>
      <w:r w:rsidR="00F90E19">
        <w:rPr>
          <w:color w:val="231F20"/>
        </w:rPr>
        <w:t xml:space="preserve">t </w:t>
      </w:r>
      <w:r w:rsidR="00F90E19">
        <w:rPr>
          <w:color w:val="231F20"/>
          <w:spacing w:val="-2"/>
        </w:rPr>
        <w:t>r</w:t>
      </w:r>
      <w:r w:rsidR="00F90E19">
        <w:rPr>
          <w:color w:val="231F20"/>
        </w:rPr>
        <w:t>equi</w:t>
      </w:r>
      <w:r w:rsidR="00F90E19">
        <w:rPr>
          <w:color w:val="231F20"/>
          <w:spacing w:val="-2"/>
        </w:rPr>
        <w:t>r</w:t>
      </w:r>
      <w:r w:rsidR="00F90E19">
        <w:rPr>
          <w:color w:val="231F20"/>
        </w:rPr>
        <w:t>ements.</w:t>
      </w:r>
    </w:p>
    <w:p w:rsidR="00857D58" w:rsidRDefault="00F90E19">
      <w:pPr>
        <w:spacing w:before="17" w:line="278" w:lineRule="auto"/>
        <w:ind w:left="448"/>
      </w:pPr>
      <w:r>
        <w:br w:type="column"/>
      </w:r>
    </w:p>
    <w:p w:rsidR="005A2696" w:rsidRDefault="00F90E19">
      <w:pPr>
        <w:spacing w:before="17" w:line="278" w:lineRule="auto"/>
        <w:ind w:left="448"/>
        <w:rPr>
          <w:rFonts w:ascii="Adobe Garamond Pro" w:eastAsia="Adobe Garamond Pro" w:hAnsi="Adobe Garamond Pro" w:cs="Adobe Garamond Pro"/>
          <w:sz w:val="19"/>
          <w:szCs w:val="19"/>
        </w:rPr>
      </w:pPr>
      <w:r>
        <w:rPr>
          <w:rFonts w:ascii="Adobe Garamond Pro Bold" w:eastAsia="Adobe Garamond Pro Bold" w:hAnsi="Adobe Garamond Pro Bold" w:cs="Adobe Garamond Pro Bold"/>
          <w:b/>
          <w:bCs/>
          <w:color w:val="231F20"/>
          <w:spacing w:val="-2"/>
          <w:sz w:val="19"/>
          <w:szCs w:val="19"/>
        </w:rPr>
        <w:t>Q</w:t>
      </w:r>
      <w:r>
        <w:rPr>
          <w:rFonts w:ascii="Adobe Garamond Pro Bold" w:eastAsia="Adobe Garamond Pro Bold" w:hAnsi="Adobe Garamond Pro Bold" w:cs="Adobe Garamond Pro Bold"/>
          <w:b/>
          <w:bCs/>
          <w:color w:val="231F20"/>
          <w:sz w:val="19"/>
          <w:szCs w:val="19"/>
        </w:rPr>
        <w:t xml:space="preserve">ueensland </w:t>
      </w:r>
      <w:r>
        <w:rPr>
          <w:rFonts w:ascii="Adobe Garamond Pro Bold" w:eastAsia="Adobe Garamond Pro Bold" w:hAnsi="Adobe Garamond Pro Bold" w:cs="Adobe Garamond Pro Bold"/>
          <w:b/>
          <w:bCs/>
          <w:color w:val="231F20"/>
          <w:spacing w:val="-12"/>
          <w:sz w:val="19"/>
          <w:szCs w:val="19"/>
        </w:rPr>
        <w:t>P</w:t>
      </w:r>
      <w:r>
        <w:rPr>
          <w:rFonts w:ascii="Adobe Garamond Pro Bold" w:eastAsia="Adobe Garamond Pro Bold" w:hAnsi="Adobe Garamond Pro Bold" w:cs="Adobe Garamond Pro Bold"/>
          <w:b/>
          <w:bCs/>
          <w:color w:val="231F20"/>
          <w:sz w:val="19"/>
          <w:szCs w:val="19"/>
        </w:rPr>
        <w:t>o</w:t>
      </w:r>
      <w:r>
        <w:rPr>
          <w:rFonts w:ascii="Adobe Garamond Pro Bold" w:eastAsia="Adobe Garamond Pro Bold" w:hAnsi="Adobe Garamond Pro Bold" w:cs="Adobe Garamond Pro Bold"/>
          <w:b/>
          <w:bCs/>
          <w:color w:val="231F20"/>
          <w:spacing w:val="1"/>
          <w:sz w:val="19"/>
          <w:szCs w:val="19"/>
        </w:rPr>
        <w:t>r</w:t>
      </w:r>
      <w:r>
        <w:rPr>
          <w:rFonts w:ascii="Adobe Garamond Pro Bold" w:eastAsia="Adobe Garamond Pro Bold" w:hAnsi="Adobe Garamond Pro Bold" w:cs="Adobe Garamond Pro Bold"/>
          <w:b/>
          <w:bCs/>
          <w:color w:val="231F20"/>
          <w:sz w:val="19"/>
          <w:szCs w:val="19"/>
        </w:rPr>
        <w:t xml:space="preserve">ts </w:t>
      </w:r>
      <w:r>
        <w:rPr>
          <w:rFonts w:ascii="Adobe Garamond Pro Bold" w:eastAsia="Adobe Garamond Pro Bold" w:hAnsi="Adobe Garamond Pro Bold" w:cs="Adobe Garamond Pro Bold"/>
          <w:b/>
          <w:bCs/>
          <w:color w:val="231F20"/>
          <w:spacing w:val="1"/>
          <w:sz w:val="19"/>
          <w:szCs w:val="19"/>
        </w:rPr>
        <w:t>A</w:t>
      </w:r>
      <w:r>
        <w:rPr>
          <w:rFonts w:ascii="Adobe Garamond Pro Bold" w:eastAsia="Adobe Garamond Pro Bold" w:hAnsi="Adobe Garamond Pro Bold" w:cs="Adobe Garamond Pro Bold"/>
          <w:b/>
          <w:bCs/>
          <w:color w:val="231F20"/>
          <w:sz w:val="19"/>
          <w:szCs w:val="19"/>
        </w:rPr>
        <w:t>ssociation</w:t>
      </w:r>
      <w:r>
        <w:rPr>
          <w:rFonts w:ascii="Adobe Garamond Pro" w:eastAsia="Adobe Garamond Pro" w:hAnsi="Adobe Garamond Pro" w:cs="Adobe Garamond Pro"/>
          <w:color w:val="231F20"/>
          <w:sz w:val="19"/>
          <w:szCs w:val="19"/>
        </w:rPr>
        <w:t>, DTMR, DOE, AMSA</w:t>
      </w:r>
    </w:p>
    <w:p w:rsidR="005A2696" w:rsidRDefault="005A2696">
      <w:pPr>
        <w:spacing w:before="18" w:line="280" w:lineRule="exact"/>
        <w:rPr>
          <w:sz w:val="28"/>
          <w:szCs w:val="28"/>
        </w:rPr>
      </w:pPr>
    </w:p>
    <w:p w:rsidR="005A2696" w:rsidRDefault="00F90E19">
      <w:pPr>
        <w:spacing w:line="278" w:lineRule="auto"/>
        <w:ind w:left="448"/>
        <w:rPr>
          <w:rFonts w:ascii="Adobe Garamond Pro" w:eastAsia="Adobe Garamond Pro" w:hAnsi="Adobe Garamond Pro" w:cs="Adobe Garamond Pro"/>
          <w:sz w:val="19"/>
          <w:szCs w:val="19"/>
        </w:rPr>
      </w:pPr>
      <w:r>
        <w:rPr>
          <w:rFonts w:ascii="Adobe Garamond Pro Bold" w:eastAsia="Adobe Garamond Pro Bold" w:hAnsi="Adobe Garamond Pro Bold" w:cs="Adobe Garamond Pro Bold"/>
          <w:b/>
          <w:bCs/>
          <w:color w:val="231F20"/>
          <w:spacing w:val="-2"/>
          <w:sz w:val="19"/>
          <w:szCs w:val="19"/>
        </w:rPr>
        <w:t>Q</w:t>
      </w:r>
      <w:r>
        <w:rPr>
          <w:rFonts w:ascii="Adobe Garamond Pro Bold" w:eastAsia="Adobe Garamond Pro Bold" w:hAnsi="Adobe Garamond Pro Bold" w:cs="Adobe Garamond Pro Bold"/>
          <w:b/>
          <w:bCs/>
          <w:color w:val="231F20"/>
          <w:sz w:val="19"/>
          <w:szCs w:val="19"/>
        </w:rPr>
        <w:t xml:space="preserve">ueensland </w:t>
      </w:r>
      <w:r>
        <w:rPr>
          <w:rFonts w:ascii="Adobe Garamond Pro Bold" w:eastAsia="Adobe Garamond Pro Bold" w:hAnsi="Adobe Garamond Pro Bold" w:cs="Adobe Garamond Pro Bold"/>
          <w:b/>
          <w:bCs/>
          <w:color w:val="231F20"/>
          <w:spacing w:val="-12"/>
          <w:sz w:val="19"/>
          <w:szCs w:val="19"/>
        </w:rPr>
        <w:t>P</w:t>
      </w:r>
      <w:r>
        <w:rPr>
          <w:rFonts w:ascii="Adobe Garamond Pro Bold" w:eastAsia="Adobe Garamond Pro Bold" w:hAnsi="Adobe Garamond Pro Bold" w:cs="Adobe Garamond Pro Bold"/>
          <w:b/>
          <w:bCs/>
          <w:color w:val="231F20"/>
          <w:sz w:val="19"/>
          <w:szCs w:val="19"/>
        </w:rPr>
        <w:t>o</w:t>
      </w:r>
      <w:r>
        <w:rPr>
          <w:rFonts w:ascii="Adobe Garamond Pro Bold" w:eastAsia="Adobe Garamond Pro Bold" w:hAnsi="Adobe Garamond Pro Bold" w:cs="Adobe Garamond Pro Bold"/>
          <w:b/>
          <w:bCs/>
          <w:color w:val="231F20"/>
          <w:spacing w:val="1"/>
          <w:sz w:val="19"/>
          <w:szCs w:val="19"/>
        </w:rPr>
        <w:t>r</w:t>
      </w:r>
      <w:r>
        <w:rPr>
          <w:rFonts w:ascii="Adobe Garamond Pro Bold" w:eastAsia="Adobe Garamond Pro Bold" w:hAnsi="Adobe Garamond Pro Bold" w:cs="Adobe Garamond Pro Bold"/>
          <w:b/>
          <w:bCs/>
          <w:color w:val="231F20"/>
          <w:sz w:val="19"/>
          <w:szCs w:val="19"/>
        </w:rPr>
        <w:t xml:space="preserve">ts </w:t>
      </w:r>
      <w:r>
        <w:rPr>
          <w:rFonts w:ascii="Adobe Garamond Pro Bold" w:eastAsia="Adobe Garamond Pro Bold" w:hAnsi="Adobe Garamond Pro Bold" w:cs="Adobe Garamond Pro Bold"/>
          <w:b/>
          <w:bCs/>
          <w:color w:val="231F20"/>
          <w:spacing w:val="1"/>
          <w:sz w:val="19"/>
          <w:szCs w:val="19"/>
        </w:rPr>
        <w:t>A</w:t>
      </w:r>
      <w:r>
        <w:rPr>
          <w:rFonts w:ascii="Adobe Garamond Pro Bold" w:eastAsia="Adobe Garamond Pro Bold" w:hAnsi="Adobe Garamond Pro Bold" w:cs="Adobe Garamond Pro Bold"/>
          <w:b/>
          <w:bCs/>
          <w:color w:val="231F20"/>
          <w:sz w:val="19"/>
          <w:szCs w:val="19"/>
        </w:rPr>
        <w:t>ssociation</w:t>
      </w:r>
      <w:r>
        <w:rPr>
          <w:rFonts w:ascii="Adobe Garamond Pro" w:eastAsia="Adobe Garamond Pro" w:hAnsi="Adobe Garamond Pro" w:cs="Adobe Garamond Pro"/>
          <w:color w:val="231F20"/>
          <w:sz w:val="19"/>
          <w:szCs w:val="19"/>
        </w:rPr>
        <w:t xml:space="preserve">, </w:t>
      </w:r>
      <w:r>
        <w:rPr>
          <w:rFonts w:ascii="Adobe Garamond Pro" w:eastAsia="Adobe Garamond Pro" w:hAnsi="Adobe Garamond Pro" w:cs="Adobe Garamond Pro"/>
          <w:color w:val="231F20"/>
          <w:spacing w:val="-3"/>
          <w:sz w:val="19"/>
          <w:szCs w:val="19"/>
        </w:rPr>
        <w:t>A</w:t>
      </w:r>
      <w:r>
        <w:rPr>
          <w:rFonts w:ascii="Adobe Garamond Pro" w:eastAsia="Adobe Garamond Pro" w:hAnsi="Adobe Garamond Pro" w:cs="Adobe Garamond Pro"/>
          <w:color w:val="231F20"/>
          <w:sz w:val="19"/>
          <w:szCs w:val="19"/>
        </w:rPr>
        <w:t>G, QG, AMSA</w:t>
      </w:r>
    </w:p>
    <w:p w:rsidR="00857D58" w:rsidRDefault="00F90E19">
      <w:pPr>
        <w:pStyle w:val="BodyText"/>
        <w:spacing w:before="17"/>
        <w:ind w:left="289"/>
      </w:pPr>
      <w:r>
        <w:br w:type="column"/>
      </w:r>
    </w:p>
    <w:p w:rsidR="00857D58" w:rsidRDefault="00857D58">
      <w:pPr>
        <w:pStyle w:val="BodyText"/>
        <w:spacing w:before="17"/>
        <w:ind w:left="289"/>
      </w:pPr>
    </w:p>
    <w:p w:rsidR="005A2696" w:rsidRDefault="00F90E19">
      <w:pPr>
        <w:pStyle w:val="BodyText"/>
        <w:spacing w:before="17"/>
        <w:ind w:left="289"/>
      </w:pPr>
      <w:r>
        <w:rPr>
          <w:color w:val="231F20"/>
          <w:spacing w:val="-3"/>
        </w:rPr>
        <w:t>S</w:t>
      </w:r>
      <w:r>
        <w:rPr>
          <w:color w:val="231F20"/>
        </w:rPr>
        <w:t>hipping</w:t>
      </w: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before="16" w:line="200" w:lineRule="exact"/>
        <w:rPr>
          <w:sz w:val="20"/>
          <w:szCs w:val="20"/>
        </w:rPr>
      </w:pPr>
    </w:p>
    <w:p w:rsidR="005A2696" w:rsidRDefault="00F90E19">
      <w:pPr>
        <w:pStyle w:val="BodyText"/>
        <w:ind w:left="289"/>
      </w:pPr>
      <w:r>
        <w:rPr>
          <w:color w:val="231F20"/>
          <w:spacing w:val="-3"/>
        </w:rPr>
        <w:t>S</w:t>
      </w:r>
      <w:r>
        <w:rPr>
          <w:color w:val="231F20"/>
        </w:rPr>
        <w:t>hipping</w:t>
      </w:r>
    </w:p>
    <w:p w:rsidR="005A2696" w:rsidRDefault="005A2696">
      <w:pPr>
        <w:sectPr w:rsidR="005A2696">
          <w:type w:val="continuous"/>
          <w:pgSz w:w="11906" w:h="16840"/>
          <w:pgMar w:top="1140" w:right="0" w:bottom="280" w:left="0" w:header="720" w:footer="720" w:gutter="0"/>
          <w:cols w:num="3" w:space="720" w:equalWidth="0">
            <w:col w:w="5535" w:space="40"/>
            <w:col w:w="2807" w:space="40"/>
            <w:col w:w="3484"/>
          </w:cols>
        </w:sectPr>
      </w:pPr>
    </w:p>
    <w:p w:rsidR="00FD55E8" w:rsidRDefault="00FD55E8">
      <w:pPr>
        <w:pStyle w:val="BodyText"/>
        <w:tabs>
          <w:tab w:val="left" w:pos="1628"/>
        </w:tabs>
        <w:spacing w:before="17" w:line="278" w:lineRule="auto"/>
        <w:ind w:right="162" w:hanging="983"/>
        <w:rPr>
          <w:color w:val="231F20"/>
        </w:rPr>
      </w:pPr>
    </w:p>
    <w:p w:rsidR="005A2696" w:rsidRDefault="008947A3">
      <w:pPr>
        <w:pStyle w:val="BodyText"/>
        <w:tabs>
          <w:tab w:val="left" w:pos="1628"/>
        </w:tabs>
        <w:spacing w:before="17" w:line="278" w:lineRule="auto"/>
        <w:ind w:right="162" w:hanging="983"/>
      </w:pPr>
      <w:r w:rsidRPr="008947A3">
        <w:pict>
          <v:group id="_x0000_s1426" style="position:absolute;left:0;text-align:left;margin-left:28.35pt;margin-top:55.5pt;width:537.6pt;height:.1pt;z-index:-2410;mso-position-horizontal-relative:page" coordorigin="567,1110" coordsize="10752,2">
            <v:shape id="_x0000_s1427" style="position:absolute;left:567;top:1110;width:10752;height:2" coordorigin="567,1110" coordsize="10752,0" path="m567,1110r10752,e" filled="f" strokecolor="#005695" strokeweight="1pt">
              <v:path arrowok="t"/>
            </v:shape>
            <w10:wrap anchorx="page"/>
          </v:group>
        </w:pict>
      </w:r>
      <w:r w:rsidR="00F90E19">
        <w:rPr>
          <w:color w:val="231F20"/>
        </w:rPr>
        <w:t>EBA10</w:t>
      </w:r>
      <w:r w:rsidR="00F90E19">
        <w:rPr>
          <w:color w:val="231F20"/>
        </w:rPr>
        <w:tab/>
      </w:r>
      <w:r w:rsidR="00F90E19">
        <w:rPr>
          <w:color w:val="231F20"/>
          <w:spacing w:val="-5"/>
        </w:rPr>
        <w:t>S</w:t>
      </w:r>
      <w:r w:rsidR="00F90E19">
        <w:rPr>
          <w:color w:val="231F20"/>
        </w:rPr>
        <w:t>uppo</w:t>
      </w:r>
      <w:r w:rsidR="00F90E19">
        <w:rPr>
          <w:color w:val="231F20"/>
          <w:spacing w:val="1"/>
        </w:rPr>
        <w:t>r</w:t>
      </w:r>
      <w:r w:rsidR="00F90E19">
        <w:rPr>
          <w:color w:val="231F20"/>
        </w:rPr>
        <w:t xml:space="preserve">t the </w:t>
      </w:r>
      <w:r w:rsidR="00F90E19">
        <w:rPr>
          <w:color w:val="231F20"/>
          <w:spacing w:val="-6"/>
        </w:rPr>
        <w:t>N</w:t>
      </w:r>
      <w:r w:rsidR="00F90E19">
        <w:rPr>
          <w:color w:val="231F20"/>
        </w:rPr>
        <w:t>o</w:t>
      </w:r>
      <w:r w:rsidR="00F90E19">
        <w:rPr>
          <w:color w:val="231F20"/>
          <w:spacing w:val="1"/>
        </w:rPr>
        <w:t>r</w:t>
      </w:r>
      <w:r w:rsidR="00F90E19">
        <w:rPr>
          <w:color w:val="231F20"/>
        </w:rPr>
        <w:t xml:space="preserve">th-east </w:t>
      </w:r>
      <w:r w:rsidR="00F90E19">
        <w:rPr>
          <w:color w:val="231F20"/>
          <w:spacing w:val="-3"/>
        </w:rPr>
        <w:t>S</w:t>
      </w:r>
      <w:r w:rsidR="00F90E19">
        <w:rPr>
          <w:color w:val="231F20"/>
        </w:rPr>
        <w:t xml:space="preserve">hipping </w:t>
      </w:r>
      <w:r w:rsidR="00F90E19">
        <w:rPr>
          <w:color w:val="231F20"/>
          <w:spacing w:val="-3"/>
        </w:rPr>
        <w:t>M</w:t>
      </w:r>
      <w:r w:rsidR="00F90E19">
        <w:rPr>
          <w:color w:val="231F20"/>
        </w:rPr>
        <w:t xml:space="preserve">anagement </w:t>
      </w:r>
      <w:r w:rsidR="00F90E19">
        <w:rPr>
          <w:color w:val="231F20"/>
          <w:spacing w:val="-5"/>
        </w:rPr>
        <w:t>G</w:t>
      </w:r>
      <w:r w:rsidR="00F90E19">
        <w:rPr>
          <w:color w:val="231F20"/>
          <w:spacing w:val="-2"/>
        </w:rPr>
        <w:t>r</w:t>
      </w:r>
      <w:r w:rsidR="00F90E19">
        <w:rPr>
          <w:color w:val="231F20"/>
        </w:rPr>
        <w:t>oup on envi</w:t>
      </w:r>
      <w:r w:rsidR="00F90E19">
        <w:rPr>
          <w:color w:val="231F20"/>
          <w:spacing w:val="-2"/>
        </w:rPr>
        <w:t>r</w:t>
      </w:r>
      <w:r w:rsidR="00F90E19">
        <w:rPr>
          <w:color w:val="231F20"/>
        </w:rPr>
        <w:t>onment p</w:t>
      </w:r>
      <w:r w:rsidR="00F90E19">
        <w:rPr>
          <w:color w:val="231F20"/>
          <w:spacing w:val="-2"/>
        </w:rPr>
        <w:t>r</w:t>
      </w:r>
      <w:r w:rsidR="00F90E19">
        <w:rPr>
          <w:color w:val="231F20"/>
        </w:rPr>
        <w:t>otection measu</w:t>
      </w:r>
      <w:r w:rsidR="00F90E19">
        <w:rPr>
          <w:color w:val="231F20"/>
          <w:spacing w:val="-2"/>
        </w:rPr>
        <w:t>r</w:t>
      </w:r>
      <w:r w:rsidR="00F90E19">
        <w:rPr>
          <w:color w:val="231F20"/>
        </w:rPr>
        <w:t>es, p</w:t>
      </w:r>
      <w:r w:rsidR="00F90E19">
        <w:rPr>
          <w:color w:val="231F20"/>
          <w:spacing w:val="-2"/>
        </w:rPr>
        <w:t>r</w:t>
      </w:r>
      <w:r w:rsidR="00F90E19">
        <w:rPr>
          <w:color w:val="231F20"/>
        </w:rPr>
        <w:t>epa</w:t>
      </w:r>
      <w:r w:rsidR="00F90E19">
        <w:rPr>
          <w:color w:val="231F20"/>
          <w:spacing w:val="-2"/>
        </w:rPr>
        <w:t>r</w:t>
      </w:r>
      <w:r w:rsidR="00F90E19">
        <w:rPr>
          <w:color w:val="231F20"/>
        </w:rPr>
        <w:t xml:space="preserve">edness and </w:t>
      </w:r>
      <w:r w:rsidR="00F90E19">
        <w:rPr>
          <w:color w:val="231F20"/>
          <w:spacing w:val="-2"/>
        </w:rPr>
        <w:t>r</w:t>
      </w:r>
      <w:r w:rsidR="00F90E19">
        <w:rPr>
          <w:color w:val="231F20"/>
        </w:rPr>
        <w:t>esponse p</w:t>
      </w:r>
      <w:r w:rsidR="00F90E19">
        <w:rPr>
          <w:color w:val="231F20"/>
          <w:spacing w:val="-2"/>
        </w:rPr>
        <w:t>r</w:t>
      </w:r>
      <w:r w:rsidR="00F90E19">
        <w:rPr>
          <w:color w:val="231F20"/>
        </w:rPr>
        <w:t>otecti</w:t>
      </w:r>
      <w:r w:rsidR="00F90E19">
        <w:rPr>
          <w:color w:val="231F20"/>
          <w:spacing w:val="-2"/>
        </w:rPr>
        <w:t>v</w:t>
      </w:r>
      <w:r w:rsidR="00F90E19">
        <w:rPr>
          <w:color w:val="231F20"/>
        </w:rPr>
        <w:t>e measu</w:t>
      </w:r>
      <w:r w:rsidR="00F90E19">
        <w:rPr>
          <w:color w:val="231F20"/>
          <w:spacing w:val="-2"/>
        </w:rPr>
        <w:t>r</w:t>
      </w:r>
      <w:r w:rsidR="00F90E19">
        <w:rPr>
          <w:color w:val="231F20"/>
        </w:rPr>
        <w:t>es, management of major anchorages, and stakeholder engagement.</w:t>
      </w:r>
    </w:p>
    <w:p w:rsidR="00FD55E8" w:rsidRDefault="00FD55E8">
      <w:pPr>
        <w:pStyle w:val="BodyText"/>
        <w:tabs>
          <w:tab w:val="left" w:pos="1628"/>
        </w:tabs>
        <w:spacing w:before="17" w:line="278" w:lineRule="auto"/>
        <w:ind w:right="25" w:hanging="983"/>
        <w:rPr>
          <w:color w:val="231F20"/>
        </w:rPr>
      </w:pPr>
    </w:p>
    <w:p w:rsidR="005A2696" w:rsidRDefault="008947A3">
      <w:pPr>
        <w:pStyle w:val="BodyText"/>
        <w:tabs>
          <w:tab w:val="left" w:pos="1628"/>
        </w:tabs>
        <w:spacing w:before="17" w:line="278" w:lineRule="auto"/>
        <w:ind w:right="25" w:hanging="983"/>
      </w:pPr>
      <w:r w:rsidRPr="008947A3">
        <w:pict>
          <v:group id="_x0000_s1428" style="position:absolute;left:0;text-align:left;margin-left:28.35pt;margin-top:55.5pt;width:537.6pt;height:.1pt;z-index:-2409;mso-position-horizontal-relative:page" coordorigin="567,1110" coordsize="10752,2">
            <v:shape id="_x0000_s1429" style="position:absolute;left:567;top:1110;width:10752;height:2" coordorigin="567,1110" coordsize="10752,0" path="m567,1110r10752,e" filled="f" strokecolor="#005695" strokeweight="1pt">
              <v:path arrowok="t"/>
            </v:shape>
            <w10:wrap anchorx="page"/>
          </v:group>
        </w:pict>
      </w:r>
      <w:r w:rsidR="00F90E19">
        <w:rPr>
          <w:color w:val="231F20"/>
        </w:rPr>
        <w:t>EBA11</w:t>
      </w:r>
      <w:r w:rsidR="00F90E19">
        <w:rPr>
          <w:color w:val="231F20"/>
        </w:rPr>
        <w:tab/>
        <w:t>Continue</w:t>
      </w:r>
      <w:r w:rsidR="00F90E19">
        <w:rPr>
          <w:color w:val="231F20"/>
          <w:spacing w:val="-1"/>
        </w:rPr>
        <w:t xml:space="preserve"> </w:t>
      </w:r>
      <w:r w:rsidR="00F90E19">
        <w:rPr>
          <w:color w:val="231F20"/>
        </w:rPr>
        <w:t>to</w:t>
      </w:r>
      <w:r w:rsidR="00F90E19">
        <w:rPr>
          <w:color w:val="231F20"/>
          <w:spacing w:val="-2"/>
        </w:rPr>
        <w:t xml:space="preserve"> r</w:t>
      </w:r>
      <w:r w:rsidR="00F90E19">
        <w:rPr>
          <w:color w:val="231F20"/>
        </w:rPr>
        <w:t>efine</w:t>
      </w:r>
      <w:r w:rsidR="00F90E19">
        <w:rPr>
          <w:color w:val="231F20"/>
          <w:spacing w:val="-1"/>
        </w:rPr>
        <w:t xml:space="preserve"> </w:t>
      </w:r>
      <w:r w:rsidR="00F90E19">
        <w:rPr>
          <w:color w:val="231F20"/>
        </w:rPr>
        <w:t>and</w:t>
      </w:r>
      <w:r w:rsidR="00F90E19">
        <w:rPr>
          <w:color w:val="231F20"/>
          <w:spacing w:val="-1"/>
        </w:rPr>
        <w:t xml:space="preserve"> </w:t>
      </w:r>
      <w:r w:rsidR="00F90E19">
        <w:rPr>
          <w:color w:val="231F20"/>
        </w:rPr>
        <w:t>imp</w:t>
      </w:r>
      <w:r w:rsidR="00F90E19">
        <w:rPr>
          <w:color w:val="231F20"/>
          <w:spacing w:val="-2"/>
        </w:rPr>
        <w:t>r</w:t>
      </w:r>
      <w:r w:rsidR="00F90E19">
        <w:rPr>
          <w:color w:val="231F20"/>
          <w:spacing w:val="-4"/>
        </w:rPr>
        <w:t>o</w:t>
      </w:r>
      <w:r w:rsidR="00F90E19">
        <w:rPr>
          <w:color w:val="231F20"/>
          <w:spacing w:val="-2"/>
        </w:rPr>
        <w:t>v</w:t>
      </w:r>
      <w:r w:rsidR="00F90E19">
        <w:rPr>
          <w:color w:val="231F20"/>
        </w:rPr>
        <w:t>e</w:t>
      </w:r>
      <w:r w:rsidR="00F90E19">
        <w:rPr>
          <w:color w:val="231F20"/>
          <w:spacing w:val="-1"/>
        </w:rPr>
        <w:t xml:space="preserve"> </w:t>
      </w:r>
      <w:r w:rsidR="00F90E19">
        <w:rPr>
          <w:color w:val="231F20"/>
        </w:rPr>
        <w:t>guidance</w:t>
      </w:r>
      <w:r w:rsidR="00F90E19">
        <w:rPr>
          <w:color w:val="231F20"/>
          <w:spacing w:val="-1"/>
        </w:rPr>
        <w:t xml:space="preserve"> </w:t>
      </w:r>
      <w:r w:rsidR="00F90E19">
        <w:rPr>
          <w:color w:val="231F20"/>
        </w:rPr>
        <w:t>and</w:t>
      </w:r>
      <w:r w:rsidR="00F90E19">
        <w:rPr>
          <w:color w:val="231F20"/>
          <w:spacing w:val="-1"/>
        </w:rPr>
        <w:t xml:space="preserve"> </w:t>
      </w:r>
      <w:r w:rsidR="00F90E19">
        <w:rPr>
          <w:color w:val="231F20"/>
        </w:rPr>
        <w:t>p</w:t>
      </w:r>
      <w:r w:rsidR="00F90E19">
        <w:rPr>
          <w:color w:val="231F20"/>
          <w:spacing w:val="-2"/>
        </w:rPr>
        <w:t>r</w:t>
      </w:r>
      <w:r w:rsidR="00F90E19">
        <w:rPr>
          <w:color w:val="231F20"/>
        </w:rPr>
        <w:t xml:space="preserve">ocedural </w:t>
      </w:r>
      <w:r w:rsidR="00F90E19">
        <w:rPr>
          <w:color w:val="231F20"/>
          <w:spacing w:val="-2"/>
        </w:rPr>
        <w:t>r</w:t>
      </w:r>
      <w:r w:rsidR="00F90E19">
        <w:rPr>
          <w:color w:val="231F20"/>
        </w:rPr>
        <w:t>equi</w:t>
      </w:r>
      <w:r w:rsidR="00F90E19">
        <w:rPr>
          <w:color w:val="231F20"/>
          <w:spacing w:val="-2"/>
        </w:rPr>
        <w:t>r</w:t>
      </w:r>
      <w:r w:rsidR="00F90E19">
        <w:rPr>
          <w:color w:val="231F20"/>
        </w:rPr>
        <w:t>ements</w:t>
      </w:r>
      <w:r w:rsidR="00F90E19">
        <w:rPr>
          <w:color w:val="231F20"/>
          <w:spacing w:val="-2"/>
        </w:rPr>
        <w:t xml:space="preserve"> </w:t>
      </w:r>
      <w:r w:rsidR="00F90E19">
        <w:rPr>
          <w:color w:val="231F20"/>
        </w:rPr>
        <w:t>for</w:t>
      </w:r>
      <w:r w:rsidR="00F90E19">
        <w:rPr>
          <w:color w:val="231F20"/>
          <w:spacing w:val="-1"/>
        </w:rPr>
        <w:t xml:space="preserve"> </w:t>
      </w:r>
      <w:r w:rsidR="00F90E19">
        <w:rPr>
          <w:color w:val="231F20"/>
        </w:rPr>
        <w:t>a</w:t>
      </w:r>
      <w:r w:rsidR="00F90E19">
        <w:rPr>
          <w:color w:val="231F20"/>
          <w:spacing w:val="-2"/>
        </w:rPr>
        <w:t>v</w:t>
      </w:r>
      <w:r w:rsidR="00F90E19">
        <w:rPr>
          <w:color w:val="231F20"/>
        </w:rPr>
        <w:t>oiding,</w:t>
      </w:r>
      <w:r w:rsidR="00F90E19">
        <w:rPr>
          <w:color w:val="231F20"/>
          <w:spacing w:val="-2"/>
        </w:rPr>
        <w:t xml:space="preserve"> </w:t>
      </w:r>
      <w:r w:rsidR="00F90E19">
        <w:rPr>
          <w:color w:val="231F20"/>
        </w:rPr>
        <w:t>mitigating</w:t>
      </w:r>
      <w:r w:rsidR="00F90E19">
        <w:rPr>
          <w:color w:val="231F20"/>
          <w:spacing w:val="-1"/>
        </w:rPr>
        <w:t xml:space="preserve"> </w:t>
      </w:r>
      <w:r w:rsidR="00F90E19">
        <w:rPr>
          <w:color w:val="231F20"/>
        </w:rPr>
        <w:t>and</w:t>
      </w:r>
      <w:r w:rsidR="00F90E19">
        <w:rPr>
          <w:color w:val="231F20"/>
          <w:spacing w:val="-1"/>
        </w:rPr>
        <w:t xml:space="preserve"> </w:t>
      </w:r>
      <w:r w:rsidR="00F90E19">
        <w:rPr>
          <w:color w:val="231F20"/>
        </w:rPr>
        <w:t>offsetting</w:t>
      </w:r>
      <w:r w:rsidR="00F90E19">
        <w:rPr>
          <w:color w:val="231F20"/>
          <w:w w:val="99"/>
        </w:rPr>
        <w:t xml:space="preserve"> </w:t>
      </w:r>
      <w:r w:rsidR="00F90E19">
        <w:rPr>
          <w:color w:val="231F20"/>
        </w:rPr>
        <w:t xml:space="preserve">impacts to the </w:t>
      </w:r>
      <w:r w:rsidR="00F90E19">
        <w:rPr>
          <w:color w:val="231F20"/>
          <w:spacing w:val="-3"/>
        </w:rPr>
        <w:t>R</w:t>
      </w:r>
      <w:r w:rsidR="00F90E19">
        <w:rPr>
          <w:color w:val="231F20"/>
        </w:rPr>
        <w:t>eef f</w:t>
      </w:r>
      <w:r w:rsidR="00F90E19">
        <w:rPr>
          <w:color w:val="231F20"/>
          <w:spacing w:val="-2"/>
        </w:rPr>
        <w:t>r</w:t>
      </w:r>
      <w:r w:rsidR="00F90E19">
        <w:rPr>
          <w:color w:val="231F20"/>
        </w:rPr>
        <w:t>om indust</w:t>
      </w:r>
      <w:r w:rsidR="00F90E19">
        <w:rPr>
          <w:color w:val="231F20"/>
          <w:spacing w:val="3"/>
        </w:rPr>
        <w:t>r</w:t>
      </w:r>
      <w:r w:rsidR="00F90E19">
        <w:rPr>
          <w:color w:val="231F20"/>
        </w:rPr>
        <w:t>y activities using standa</w:t>
      </w:r>
      <w:r w:rsidR="00F90E19">
        <w:rPr>
          <w:color w:val="231F20"/>
          <w:spacing w:val="-3"/>
        </w:rPr>
        <w:t>r</w:t>
      </w:r>
      <w:r w:rsidR="00F90E19">
        <w:rPr>
          <w:color w:val="231F20"/>
        </w:rPr>
        <w:t>dised policies, p</w:t>
      </w:r>
      <w:r w:rsidR="00F90E19">
        <w:rPr>
          <w:color w:val="231F20"/>
          <w:spacing w:val="-2"/>
        </w:rPr>
        <w:t>r</w:t>
      </w:r>
      <w:r w:rsidR="00F90E19">
        <w:rPr>
          <w:color w:val="231F20"/>
        </w:rPr>
        <w:t>ocedu</w:t>
      </w:r>
      <w:r w:rsidR="00F90E19">
        <w:rPr>
          <w:color w:val="231F20"/>
          <w:spacing w:val="-2"/>
        </w:rPr>
        <w:t>r</w:t>
      </w:r>
      <w:r w:rsidR="00F90E19">
        <w:rPr>
          <w:color w:val="231F20"/>
        </w:rPr>
        <w:t>es and guidelines.</w:t>
      </w:r>
    </w:p>
    <w:p w:rsidR="00FD55E8" w:rsidRDefault="00FD55E8">
      <w:pPr>
        <w:pStyle w:val="BodyText"/>
        <w:tabs>
          <w:tab w:val="left" w:pos="1628"/>
        </w:tabs>
        <w:spacing w:before="17" w:line="278" w:lineRule="auto"/>
        <w:ind w:hanging="983"/>
        <w:rPr>
          <w:color w:val="231F20"/>
        </w:rPr>
      </w:pPr>
    </w:p>
    <w:p w:rsidR="005A2696" w:rsidRDefault="008947A3">
      <w:pPr>
        <w:pStyle w:val="BodyText"/>
        <w:tabs>
          <w:tab w:val="left" w:pos="1628"/>
        </w:tabs>
        <w:spacing w:before="17" w:line="278" w:lineRule="auto"/>
        <w:ind w:hanging="983"/>
      </w:pPr>
      <w:r w:rsidRPr="008947A3">
        <w:pict>
          <v:group id="_x0000_s1430" style="position:absolute;left:0;text-align:left;margin-left:28.35pt;margin-top:41.5pt;width:537.6pt;height:.1pt;z-index:-2408;mso-position-horizontal-relative:page" coordorigin="567,830" coordsize="10752,2">
            <v:shape id="_x0000_s1431" style="position:absolute;left:567;top:830;width:10752;height:2" coordorigin="567,830" coordsize="10752,0" path="m567,830r10752,e" filled="f" strokecolor="#005695" strokeweight="1pt">
              <v:path arrowok="t"/>
            </v:shape>
            <w10:wrap anchorx="page"/>
          </v:group>
        </w:pict>
      </w:r>
      <w:r w:rsidR="00F90E19">
        <w:rPr>
          <w:color w:val="231F20"/>
        </w:rPr>
        <w:t>EBA13</w:t>
      </w:r>
      <w:r w:rsidR="00F90E19">
        <w:rPr>
          <w:color w:val="231F20"/>
        </w:rPr>
        <w:tab/>
      </w:r>
      <w:r w:rsidR="00F90E19">
        <w:rPr>
          <w:color w:val="231F20"/>
          <w:spacing w:val="-5"/>
        </w:rPr>
        <w:t>S</w:t>
      </w:r>
      <w:r w:rsidR="00F90E19">
        <w:rPr>
          <w:color w:val="231F20"/>
        </w:rPr>
        <w:t>uppo</w:t>
      </w:r>
      <w:r w:rsidR="00F90E19">
        <w:rPr>
          <w:color w:val="231F20"/>
          <w:spacing w:val="1"/>
        </w:rPr>
        <w:t>r</w:t>
      </w:r>
      <w:r w:rsidR="00F90E19">
        <w:rPr>
          <w:color w:val="231F20"/>
        </w:rPr>
        <w:t xml:space="preserve">t the uptake of sustainable practices </w:t>
      </w:r>
      <w:r w:rsidR="00F90E19">
        <w:rPr>
          <w:color w:val="231F20"/>
          <w:spacing w:val="-2"/>
        </w:rPr>
        <w:t>b</w:t>
      </w:r>
      <w:r w:rsidR="00F90E19">
        <w:rPr>
          <w:color w:val="231F20"/>
        </w:rPr>
        <w:t xml:space="preserve">y </w:t>
      </w:r>
      <w:r w:rsidR="00F90E19">
        <w:rPr>
          <w:color w:val="231F20"/>
          <w:spacing w:val="-3"/>
        </w:rPr>
        <w:t>R</w:t>
      </w:r>
      <w:r w:rsidR="00F90E19">
        <w:rPr>
          <w:color w:val="231F20"/>
        </w:rPr>
        <w:t xml:space="preserve">eef dependent and </w:t>
      </w:r>
      <w:r w:rsidR="00F90E19">
        <w:rPr>
          <w:color w:val="231F20"/>
          <w:spacing w:val="-3"/>
        </w:rPr>
        <w:t>R</w:t>
      </w:r>
      <w:r w:rsidR="00F90E19">
        <w:rPr>
          <w:color w:val="231F20"/>
        </w:rPr>
        <w:t xml:space="preserve">eef associated industries to limit impacts on the </w:t>
      </w:r>
      <w:r w:rsidR="00F90E19">
        <w:rPr>
          <w:color w:val="231F20"/>
          <w:spacing w:val="-3"/>
        </w:rPr>
        <w:t>R</w:t>
      </w:r>
      <w:r w:rsidR="00F90E19">
        <w:rPr>
          <w:color w:val="231F20"/>
        </w:rPr>
        <w:t>eef</w:t>
      </w:r>
      <w:r w:rsidR="00F90E19">
        <w:rPr>
          <w:color w:val="231F20"/>
          <w:spacing w:val="-27"/>
        </w:rPr>
        <w:t xml:space="preserve"> </w:t>
      </w:r>
      <w:r w:rsidR="00F90E19">
        <w:rPr>
          <w:color w:val="231F20"/>
          <w:spacing w:val="-16"/>
        </w:rPr>
        <w:t>’</w:t>
      </w:r>
      <w:r w:rsidR="00F90E19">
        <w:rPr>
          <w:color w:val="231F20"/>
        </w:rPr>
        <w:t>s outstanding uni</w:t>
      </w:r>
      <w:r w:rsidR="00F90E19">
        <w:rPr>
          <w:color w:val="231F20"/>
          <w:spacing w:val="-2"/>
        </w:rPr>
        <w:t>v</w:t>
      </w:r>
      <w:r w:rsidR="00F90E19">
        <w:rPr>
          <w:color w:val="231F20"/>
        </w:rPr>
        <w:t xml:space="preserve">ersal </w:t>
      </w:r>
      <w:r w:rsidR="00F90E19">
        <w:rPr>
          <w:color w:val="231F20"/>
          <w:spacing w:val="-2"/>
        </w:rPr>
        <w:t>v</w:t>
      </w:r>
      <w:r w:rsidR="00F90E19">
        <w:rPr>
          <w:color w:val="231F20"/>
        </w:rPr>
        <w:t>alue.</w:t>
      </w:r>
    </w:p>
    <w:p w:rsidR="00FD55E8" w:rsidRDefault="00FD55E8">
      <w:pPr>
        <w:pStyle w:val="BodyText"/>
        <w:tabs>
          <w:tab w:val="left" w:pos="1628"/>
        </w:tabs>
        <w:spacing w:before="17" w:line="278" w:lineRule="auto"/>
        <w:ind w:right="277" w:hanging="983"/>
        <w:rPr>
          <w:color w:val="231F20"/>
        </w:rPr>
      </w:pPr>
    </w:p>
    <w:p w:rsidR="005A2696" w:rsidRDefault="00F90E19">
      <w:pPr>
        <w:pStyle w:val="BodyText"/>
        <w:tabs>
          <w:tab w:val="left" w:pos="1628"/>
        </w:tabs>
        <w:spacing w:before="17" w:line="278" w:lineRule="auto"/>
        <w:ind w:right="277" w:hanging="983"/>
      </w:pPr>
      <w:r>
        <w:rPr>
          <w:color w:val="231F20"/>
        </w:rPr>
        <w:t>EBA15</w:t>
      </w:r>
      <w:r>
        <w:rPr>
          <w:color w:val="231F20"/>
        </w:rPr>
        <w:tab/>
      </w:r>
      <w:r>
        <w:rPr>
          <w:color w:val="231F20"/>
          <w:spacing w:val="-3"/>
        </w:rPr>
        <w:t>R</w:t>
      </w:r>
      <w:r>
        <w:rPr>
          <w:color w:val="231F20"/>
        </w:rPr>
        <w:t>ecognise</w:t>
      </w:r>
      <w:r>
        <w:rPr>
          <w:color w:val="231F20"/>
          <w:spacing w:val="-2"/>
        </w:rPr>
        <w:t xml:space="preserve"> </w:t>
      </w:r>
      <w:r>
        <w:rPr>
          <w:color w:val="231F20"/>
        </w:rPr>
        <w:t>tourism-</w:t>
      </w:r>
      <w:r>
        <w:rPr>
          <w:color w:val="231F20"/>
          <w:spacing w:val="-2"/>
        </w:rPr>
        <w:t>r</w:t>
      </w:r>
      <w:r>
        <w:rPr>
          <w:color w:val="231F20"/>
        </w:rPr>
        <w:t>elated</w:t>
      </w:r>
      <w:r>
        <w:rPr>
          <w:color w:val="231F20"/>
          <w:spacing w:val="-1"/>
        </w:rPr>
        <w:t xml:space="preserve"> </w:t>
      </w:r>
      <w:r>
        <w:rPr>
          <w:color w:val="231F20"/>
        </w:rPr>
        <w:t>fishing,</w:t>
      </w:r>
      <w:r>
        <w:rPr>
          <w:color w:val="231F20"/>
          <w:spacing w:val="-2"/>
        </w:rPr>
        <w:t xml:space="preserve"> </w:t>
      </w:r>
      <w:r>
        <w:rPr>
          <w:color w:val="231F20"/>
        </w:rPr>
        <w:t>pa</w:t>
      </w:r>
      <w:r>
        <w:rPr>
          <w:color w:val="231F20"/>
          <w:spacing w:val="1"/>
        </w:rPr>
        <w:t>r</w:t>
      </w:r>
      <w:r>
        <w:rPr>
          <w:color w:val="231F20"/>
        </w:rPr>
        <w:t>ticularly</w:t>
      </w:r>
      <w:r>
        <w:rPr>
          <w:color w:val="231F20"/>
          <w:spacing w:val="-1"/>
        </w:rPr>
        <w:t xml:space="preserve"> </w:t>
      </w:r>
      <w:r>
        <w:rPr>
          <w:color w:val="231F20"/>
        </w:rPr>
        <w:t>cha</w:t>
      </w:r>
      <w:r>
        <w:rPr>
          <w:color w:val="231F20"/>
          <w:spacing w:val="1"/>
        </w:rPr>
        <w:t>r</w:t>
      </w:r>
      <w:r>
        <w:rPr>
          <w:color w:val="231F20"/>
        </w:rPr>
        <w:t>ter fishing,</w:t>
      </w:r>
      <w:r>
        <w:rPr>
          <w:color w:val="231F20"/>
          <w:spacing w:val="-2"/>
        </w:rPr>
        <w:t xml:space="preserve"> </w:t>
      </w:r>
      <w:r>
        <w:rPr>
          <w:color w:val="231F20"/>
        </w:rPr>
        <w:t>as</w:t>
      </w:r>
      <w:r>
        <w:rPr>
          <w:color w:val="231F20"/>
          <w:spacing w:val="-1"/>
        </w:rPr>
        <w:t xml:space="preserve"> </w:t>
      </w:r>
      <w:r>
        <w:rPr>
          <w:color w:val="231F20"/>
        </w:rPr>
        <w:t>a</w:t>
      </w:r>
      <w:r>
        <w:rPr>
          <w:color w:val="231F20"/>
          <w:spacing w:val="-2"/>
        </w:rPr>
        <w:t xml:space="preserve"> </w:t>
      </w:r>
      <w:r>
        <w:rPr>
          <w:color w:val="231F20"/>
        </w:rPr>
        <w:t>distinct</w:t>
      </w:r>
      <w:r>
        <w:rPr>
          <w:color w:val="231F20"/>
          <w:spacing w:val="-1"/>
        </w:rPr>
        <w:t xml:space="preserve"> </w:t>
      </w:r>
      <w:r>
        <w:rPr>
          <w:color w:val="231F20"/>
        </w:rPr>
        <w:t>fishing</w:t>
      </w:r>
      <w:r>
        <w:rPr>
          <w:color w:val="231F20"/>
          <w:spacing w:val="-2"/>
        </w:rPr>
        <w:t xml:space="preserve"> </w:t>
      </w:r>
      <w:r>
        <w:rPr>
          <w:color w:val="231F20"/>
        </w:rPr>
        <w:t>activity</w:t>
      </w:r>
      <w:r>
        <w:rPr>
          <w:color w:val="231F20"/>
          <w:spacing w:val="-1"/>
        </w:rPr>
        <w:t xml:space="preserve"> </w:t>
      </w:r>
      <w:r>
        <w:rPr>
          <w:color w:val="231F20"/>
        </w:rPr>
        <w:t>th</w:t>
      </w:r>
      <w:r>
        <w:rPr>
          <w:color w:val="231F20"/>
          <w:spacing w:val="-2"/>
        </w:rPr>
        <w:t>r</w:t>
      </w:r>
      <w:r>
        <w:rPr>
          <w:color w:val="231F20"/>
        </w:rPr>
        <w:t>ough</w:t>
      </w:r>
      <w:r>
        <w:rPr>
          <w:color w:val="231F20"/>
          <w:spacing w:val="-2"/>
        </w:rPr>
        <w:t xml:space="preserve"> </w:t>
      </w:r>
      <w:r>
        <w:rPr>
          <w:color w:val="231F20"/>
        </w:rPr>
        <w:t>the de</w:t>
      </w:r>
      <w:r>
        <w:rPr>
          <w:color w:val="231F20"/>
          <w:spacing w:val="-2"/>
        </w:rPr>
        <w:t>v</w:t>
      </w:r>
      <w:r>
        <w:rPr>
          <w:color w:val="231F20"/>
        </w:rPr>
        <w:t>elopment of an action plan which:</w:t>
      </w:r>
    </w:p>
    <w:p w:rsidR="005A2696" w:rsidRDefault="00F90E19">
      <w:pPr>
        <w:pStyle w:val="BodyText"/>
        <w:numPr>
          <w:ilvl w:val="0"/>
          <w:numId w:val="1"/>
        </w:numPr>
        <w:tabs>
          <w:tab w:val="left" w:pos="1912"/>
        </w:tabs>
        <w:spacing w:before="56" w:line="278" w:lineRule="auto"/>
        <w:ind w:left="1912" w:right="376"/>
      </w:pPr>
      <w:r>
        <w:rPr>
          <w:color w:val="231F20"/>
        </w:rPr>
        <w:t>identifies</w:t>
      </w:r>
      <w:r>
        <w:rPr>
          <w:color w:val="231F20"/>
          <w:spacing w:val="-4"/>
        </w:rPr>
        <w:t xml:space="preserve"> </w:t>
      </w:r>
      <w:r>
        <w:rPr>
          <w:color w:val="231F20"/>
        </w:rPr>
        <w:t>fisheries</w:t>
      </w:r>
      <w:r>
        <w:rPr>
          <w:color w:val="231F20"/>
          <w:spacing w:val="-3"/>
        </w:rPr>
        <w:t xml:space="preserve"> </w:t>
      </w:r>
      <w:r>
        <w:rPr>
          <w:color w:val="231F20"/>
          <w:spacing w:val="-2"/>
        </w:rPr>
        <w:t>r</w:t>
      </w:r>
      <w:r>
        <w:rPr>
          <w:color w:val="231F20"/>
        </w:rPr>
        <w:t>esou</w:t>
      </w:r>
      <w:r>
        <w:rPr>
          <w:color w:val="231F20"/>
          <w:spacing w:val="-2"/>
        </w:rPr>
        <w:t>r</w:t>
      </w:r>
      <w:r>
        <w:rPr>
          <w:color w:val="231F20"/>
        </w:rPr>
        <w:t>ces</w:t>
      </w:r>
      <w:r>
        <w:rPr>
          <w:color w:val="231F20"/>
          <w:spacing w:val="-3"/>
        </w:rPr>
        <w:t xml:space="preserve"> </w:t>
      </w:r>
      <w:r>
        <w:rPr>
          <w:color w:val="231F20"/>
        </w:rPr>
        <w:t>with</w:t>
      </w:r>
      <w:r>
        <w:rPr>
          <w:color w:val="231F20"/>
          <w:spacing w:val="-3"/>
        </w:rPr>
        <w:t xml:space="preserve"> </w:t>
      </w:r>
      <w:r>
        <w:rPr>
          <w:color w:val="231F20"/>
        </w:rPr>
        <w:t>tourism-</w:t>
      </w:r>
      <w:r>
        <w:rPr>
          <w:color w:val="231F20"/>
          <w:spacing w:val="-2"/>
        </w:rPr>
        <w:t>r</w:t>
      </w:r>
      <w:r>
        <w:rPr>
          <w:color w:val="231F20"/>
        </w:rPr>
        <w:t xml:space="preserve">elated potential at a detailed </w:t>
      </w:r>
      <w:r>
        <w:rPr>
          <w:color w:val="231F20"/>
          <w:spacing w:val="-2"/>
        </w:rPr>
        <w:t>r</w:t>
      </w:r>
      <w:r>
        <w:rPr>
          <w:color w:val="231F20"/>
        </w:rPr>
        <w:t>egional le</w:t>
      </w:r>
      <w:r>
        <w:rPr>
          <w:color w:val="231F20"/>
          <w:spacing w:val="-2"/>
        </w:rPr>
        <w:t>v</w:t>
      </w:r>
      <w:r>
        <w:rPr>
          <w:color w:val="231F20"/>
        </w:rPr>
        <w:t>el</w:t>
      </w:r>
    </w:p>
    <w:p w:rsidR="005A2696" w:rsidRDefault="008947A3">
      <w:pPr>
        <w:pStyle w:val="BodyText"/>
        <w:numPr>
          <w:ilvl w:val="0"/>
          <w:numId w:val="1"/>
        </w:numPr>
        <w:tabs>
          <w:tab w:val="left" w:pos="1912"/>
        </w:tabs>
        <w:spacing w:before="56" w:line="278" w:lineRule="auto"/>
        <w:ind w:left="1912" w:right="346"/>
      </w:pPr>
      <w:r w:rsidRPr="008947A3">
        <w:pict>
          <v:group id="_x0000_s1432" style="position:absolute;left:0;text-align:left;margin-left:28.35pt;margin-top:29.45pt;width:537.6pt;height:.1pt;z-index:-2407;mso-position-horizontal-relative:page" coordorigin="567,589" coordsize="10752,2">
            <v:shape id="_x0000_s1433" style="position:absolute;left:567;top:589;width:10752;height:2" coordorigin="567,589" coordsize="10752,0" path="m567,589r10752,e" filled="f" strokecolor="#005695" strokeweight="1pt">
              <v:path arrowok="t"/>
            </v:shape>
            <w10:wrap anchorx="page"/>
          </v:group>
        </w:pict>
      </w:r>
      <w:r w:rsidR="00F90E19">
        <w:rPr>
          <w:color w:val="231F20"/>
        </w:rPr>
        <w:t>de</w:t>
      </w:r>
      <w:r w:rsidR="00F90E19">
        <w:rPr>
          <w:color w:val="231F20"/>
          <w:spacing w:val="-2"/>
        </w:rPr>
        <w:t>v</w:t>
      </w:r>
      <w:r w:rsidR="00F90E19">
        <w:rPr>
          <w:color w:val="231F20"/>
        </w:rPr>
        <w:t>elops</w:t>
      </w:r>
      <w:r w:rsidR="00F90E19">
        <w:rPr>
          <w:color w:val="231F20"/>
          <w:spacing w:val="-1"/>
        </w:rPr>
        <w:t xml:space="preserve"> </w:t>
      </w:r>
      <w:r w:rsidR="00F90E19">
        <w:rPr>
          <w:color w:val="231F20"/>
        </w:rPr>
        <w:t>mechanisms</w:t>
      </w:r>
      <w:r w:rsidR="00F90E19">
        <w:rPr>
          <w:color w:val="231F20"/>
          <w:spacing w:val="-1"/>
        </w:rPr>
        <w:t xml:space="preserve"> </w:t>
      </w:r>
      <w:r w:rsidR="00F90E19">
        <w:rPr>
          <w:color w:val="231F20"/>
        </w:rPr>
        <w:t>to</w:t>
      </w:r>
      <w:r w:rsidR="00F90E19">
        <w:rPr>
          <w:color w:val="231F20"/>
          <w:spacing w:val="-1"/>
        </w:rPr>
        <w:t xml:space="preserve"> </w:t>
      </w:r>
      <w:r w:rsidR="00F90E19">
        <w:rPr>
          <w:color w:val="231F20"/>
        </w:rPr>
        <w:t>enable</w:t>
      </w:r>
      <w:r w:rsidR="00F90E19">
        <w:rPr>
          <w:color w:val="231F20"/>
          <w:spacing w:val="-1"/>
        </w:rPr>
        <w:t xml:space="preserve"> </w:t>
      </w:r>
      <w:r w:rsidR="00F90E19">
        <w:rPr>
          <w:color w:val="231F20"/>
        </w:rPr>
        <w:t>cha</w:t>
      </w:r>
      <w:r w:rsidR="00F90E19">
        <w:rPr>
          <w:color w:val="231F20"/>
          <w:spacing w:val="1"/>
        </w:rPr>
        <w:t>r</w:t>
      </w:r>
      <w:r w:rsidR="00F90E19">
        <w:rPr>
          <w:color w:val="231F20"/>
        </w:rPr>
        <w:t>ter</w:t>
      </w:r>
      <w:r w:rsidR="00F90E19">
        <w:rPr>
          <w:color w:val="231F20"/>
          <w:spacing w:val="-1"/>
        </w:rPr>
        <w:t xml:space="preserve"> </w:t>
      </w:r>
      <w:r w:rsidR="00F90E19">
        <w:rPr>
          <w:color w:val="231F20"/>
        </w:rPr>
        <w:t>fishing to operate on a sustainable basis.</w:t>
      </w:r>
    </w:p>
    <w:p w:rsidR="00857D58" w:rsidRDefault="00F90E19">
      <w:pPr>
        <w:pStyle w:val="BodyText"/>
        <w:tabs>
          <w:tab w:val="left" w:pos="2831"/>
        </w:tabs>
        <w:spacing w:before="17"/>
        <w:ind w:left="144"/>
      </w:pPr>
      <w:r>
        <w:br w:type="column"/>
      </w:r>
    </w:p>
    <w:p w:rsidR="00857D58" w:rsidRDefault="00857D58">
      <w:pPr>
        <w:pStyle w:val="BodyText"/>
        <w:tabs>
          <w:tab w:val="left" w:pos="2831"/>
        </w:tabs>
        <w:spacing w:before="17"/>
        <w:ind w:left="144"/>
      </w:pPr>
    </w:p>
    <w:p w:rsidR="005A2696" w:rsidRDefault="00F90E19">
      <w:pPr>
        <w:pStyle w:val="BodyText"/>
        <w:tabs>
          <w:tab w:val="left" w:pos="2831"/>
        </w:tabs>
        <w:spacing w:before="17"/>
        <w:ind w:left="144"/>
      </w:pPr>
      <w:r>
        <w:rPr>
          <w:rFonts w:ascii="Adobe Garamond Pro Bold" w:eastAsia="Adobe Garamond Pro Bold" w:hAnsi="Adobe Garamond Pro Bold" w:cs="Adobe Garamond Pro Bold"/>
          <w:b/>
          <w:bCs/>
          <w:color w:val="231F20"/>
        </w:rPr>
        <w:t>AMSA</w:t>
      </w:r>
      <w:r>
        <w:rPr>
          <w:color w:val="231F20"/>
        </w:rPr>
        <w:t xml:space="preserve">, </w:t>
      </w:r>
      <w:r>
        <w:rPr>
          <w:color w:val="231F20"/>
          <w:spacing w:val="-3"/>
        </w:rPr>
        <w:t>A</w:t>
      </w:r>
      <w:r>
        <w:rPr>
          <w:color w:val="231F20"/>
        </w:rPr>
        <w:t>G, QG, GBRM</w:t>
      </w:r>
      <w:r>
        <w:rPr>
          <w:color w:val="231F20"/>
          <w:spacing w:val="-8"/>
        </w:rPr>
        <w:t>P</w:t>
      </w:r>
      <w:r>
        <w:rPr>
          <w:color w:val="231F20"/>
        </w:rPr>
        <w:t>A</w:t>
      </w:r>
      <w:r>
        <w:rPr>
          <w:color w:val="231F20"/>
        </w:rPr>
        <w:tab/>
      </w:r>
      <w:r>
        <w:rPr>
          <w:color w:val="231F20"/>
          <w:spacing w:val="-3"/>
        </w:rPr>
        <w:t>S</w:t>
      </w:r>
      <w:r>
        <w:rPr>
          <w:color w:val="231F20"/>
        </w:rPr>
        <w:t>hipping</w:t>
      </w: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before="16" w:line="280" w:lineRule="exact"/>
        <w:rPr>
          <w:sz w:val="28"/>
          <w:szCs w:val="28"/>
        </w:rPr>
      </w:pPr>
    </w:p>
    <w:p w:rsidR="005A2696" w:rsidRDefault="00F90E19">
      <w:pPr>
        <w:pStyle w:val="BodyText"/>
        <w:tabs>
          <w:tab w:val="left" w:pos="2831"/>
        </w:tabs>
        <w:ind w:left="144"/>
      </w:pPr>
      <w:r>
        <w:rPr>
          <w:rFonts w:ascii="Adobe Garamond Pro Bold" w:eastAsia="Adobe Garamond Pro Bold" w:hAnsi="Adobe Garamond Pro Bold" w:cs="Adobe Garamond Pro Bold"/>
          <w:b/>
          <w:bCs/>
          <w:color w:val="231F20"/>
        </w:rPr>
        <w:t>GBRM</w:t>
      </w:r>
      <w:r>
        <w:rPr>
          <w:rFonts w:ascii="Adobe Garamond Pro Bold" w:eastAsia="Adobe Garamond Pro Bold" w:hAnsi="Adobe Garamond Pro Bold" w:cs="Adobe Garamond Pro Bold"/>
          <w:b/>
          <w:bCs/>
          <w:color w:val="231F20"/>
          <w:spacing w:val="-18"/>
        </w:rPr>
        <w:t>P</w:t>
      </w:r>
      <w:r>
        <w:rPr>
          <w:rFonts w:ascii="Adobe Garamond Pro Bold" w:eastAsia="Adobe Garamond Pro Bold" w:hAnsi="Adobe Garamond Pro Bold" w:cs="Adobe Garamond Pro Bold"/>
          <w:b/>
          <w:bCs/>
          <w:color w:val="231F20"/>
        </w:rPr>
        <w:t>A</w:t>
      </w:r>
      <w:r>
        <w:rPr>
          <w:color w:val="231F20"/>
        </w:rPr>
        <w:t>, QG, DOE</w:t>
      </w:r>
      <w:r>
        <w:rPr>
          <w:color w:val="231F20"/>
        </w:rPr>
        <w:tab/>
      </w:r>
      <w:r>
        <w:rPr>
          <w:color w:val="231F20"/>
          <w:spacing w:val="-11"/>
        </w:rPr>
        <w:t>P</w:t>
      </w:r>
      <w:r>
        <w:rPr>
          <w:color w:val="231F20"/>
        </w:rPr>
        <w:t xml:space="preserve">olicy and </w:t>
      </w:r>
      <w:r>
        <w:rPr>
          <w:color w:val="231F20"/>
          <w:spacing w:val="-3"/>
        </w:rPr>
        <w:t>G</w:t>
      </w:r>
      <w:r>
        <w:rPr>
          <w:color w:val="231F20"/>
        </w:rPr>
        <w:t>uidance</w:t>
      </w: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before="16" w:line="280" w:lineRule="exact"/>
        <w:rPr>
          <w:sz w:val="28"/>
          <w:szCs w:val="28"/>
        </w:rPr>
      </w:pPr>
    </w:p>
    <w:p w:rsidR="005A2696" w:rsidRDefault="00F90E19">
      <w:pPr>
        <w:pStyle w:val="BodyText"/>
        <w:tabs>
          <w:tab w:val="left" w:pos="2831"/>
        </w:tabs>
        <w:ind w:left="144"/>
      </w:pPr>
      <w:r>
        <w:rPr>
          <w:rFonts w:ascii="Adobe Garamond Pro Bold" w:eastAsia="Adobe Garamond Pro Bold" w:hAnsi="Adobe Garamond Pro Bold" w:cs="Adobe Garamond Pro Bold"/>
          <w:b/>
          <w:bCs/>
          <w:color w:val="231F20"/>
        </w:rPr>
        <w:t>GBRM</w:t>
      </w:r>
      <w:r>
        <w:rPr>
          <w:rFonts w:ascii="Adobe Garamond Pro Bold" w:eastAsia="Adobe Garamond Pro Bold" w:hAnsi="Adobe Garamond Pro Bold" w:cs="Adobe Garamond Pro Bold"/>
          <w:b/>
          <w:bCs/>
          <w:color w:val="231F20"/>
          <w:spacing w:val="-18"/>
        </w:rPr>
        <w:t>P</w:t>
      </w:r>
      <w:r>
        <w:rPr>
          <w:rFonts w:ascii="Adobe Garamond Pro Bold" w:eastAsia="Adobe Garamond Pro Bold" w:hAnsi="Adobe Garamond Pro Bold" w:cs="Adobe Garamond Pro Bold"/>
          <w:b/>
          <w:bCs/>
          <w:color w:val="231F20"/>
        </w:rPr>
        <w:t>A</w:t>
      </w:r>
      <w:r>
        <w:rPr>
          <w:color w:val="231F20"/>
        </w:rPr>
        <w:t xml:space="preserve">, QG, </w:t>
      </w:r>
      <w:r>
        <w:rPr>
          <w:color w:val="231F20"/>
          <w:spacing w:val="-3"/>
        </w:rPr>
        <w:t>A</w:t>
      </w:r>
      <w:r>
        <w:rPr>
          <w:color w:val="231F20"/>
        </w:rPr>
        <w:t>G</w:t>
      </w:r>
      <w:r>
        <w:rPr>
          <w:color w:val="231F20"/>
        </w:rPr>
        <w:tab/>
      </w:r>
      <w:r>
        <w:rPr>
          <w:color w:val="231F20"/>
          <w:spacing w:val="-11"/>
        </w:rPr>
        <w:t>P</w:t>
      </w:r>
      <w:r>
        <w:rPr>
          <w:color w:val="231F20"/>
        </w:rPr>
        <w:t xml:space="preserve">olicy and </w:t>
      </w:r>
      <w:r>
        <w:rPr>
          <w:color w:val="231F20"/>
          <w:spacing w:val="-3"/>
        </w:rPr>
        <w:t>G</w:t>
      </w:r>
      <w:r>
        <w:rPr>
          <w:color w:val="231F20"/>
        </w:rPr>
        <w:t>uidance</w:t>
      </w: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before="16" w:line="200" w:lineRule="exact"/>
        <w:rPr>
          <w:sz w:val="20"/>
          <w:szCs w:val="20"/>
        </w:rPr>
      </w:pPr>
    </w:p>
    <w:p w:rsidR="00857D58" w:rsidRDefault="00857D58">
      <w:pPr>
        <w:pStyle w:val="BodyText"/>
        <w:tabs>
          <w:tab w:val="left" w:pos="2831"/>
        </w:tabs>
        <w:ind w:left="144"/>
        <w:rPr>
          <w:rFonts w:ascii="Adobe Garamond Pro Bold" w:eastAsia="Adobe Garamond Pro Bold" w:hAnsi="Adobe Garamond Pro Bold" w:cs="Adobe Garamond Pro Bold"/>
          <w:b/>
          <w:bCs/>
          <w:color w:val="231F20"/>
        </w:rPr>
      </w:pPr>
    </w:p>
    <w:p w:rsidR="005A2696" w:rsidRDefault="00F90E19">
      <w:pPr>
        <w:pStyle w:val="BodyText"/>
        <w:tabs>
          <w:tab w:val="left" w:pos="2831"/>
        </w:tabs>
        <w:ind w:left="144"/>
      </w:pPr>
      <w:r>
        <w:rPr>
          <w:rFonts w:ascii="Adobe Garamond Pro Bold" w:eastAsia="Adobe Garamond Pro Bold" w:hAnsi="Adobe Garamond Pro Bold" w:cs="Adobe Garamond Pro Bold"/>
          <w:b/>
          <w:bCs/>
          <w:color w:val="231F20"/>
        </w:rPr>
        <w:t>DAF</w:t>
      </w:r>
      <w:r>
        <w:rPr>
          <w:color w:val="231F20"/>
        </w:rPr>
        <w:t>, other QG</w:t>
      </w:r>
      <w:r>
        <w:rPr>
          <w:color w:val="231F20"/>
        </w:rPr>
        <w:tab/>
      </w:r>
      <w:r>
        <w:rPr>
          <w:color w:val="231F20"/>
          <w:spacing w:val="-5"/>
        </w:rPr>
        <w:t>S</w:t>
      </w:r>
      <w:r>
        <w:rPr>
          <w:color w:val="231F20"/>
        </w:rPr>
        <w:t xml:space="preserve">ustainable </w:t>
      </w:r>
      <w:r>
        <w:rPr>
          <w:color w:val="231F20"/>
          <w:spacing w:val="-7"/>
        </w:rPr>
        <w:t>F</w:t>
      </w:r>
      <w:r>
        <w:rPr>
          <w:color w:val="231F20"/>
        </w:rPr>
        <w:t>ishing</w:t>
      </w:r>
    </w:p>
    <w:p w:rsidR="005A2696" w:rsidRDefault="005A2696">
      <w:pPr>
        <w:sectPr w:rsidR="005A2696">
          <w:type w:val="continuous"/>
          <w:pgSz w:w="11906" w:h="16840"/>
          <w:pgMar w:top="1140" w:right="0" w:bottom="280" w:left="0" w:header="720" w:footer="720" w:gutter="0"/>
          <w:cols w:num="2" w:space="720" w:equalWidth="0">
            <w:col w:w="5839" w:space="40"/>
            <w:col w:w="6027"/>
          </w:cols>
        </w:sectPr>
      </w:pPr>
    </w:p>
    <w:p w:rsidR="00857D58" w:rsidRDefault="00857D58">
      <w:pPr>
        <w:pStyle w:val="BodyText"/>
        <w:tabs>
          <w:tab w:val="left" w:pos="1628"/>
        </w:tabs>
        <w:spacing w:before="17" w:line="278" w:lineRule="auto"/>
        <w:ind w:hanging="983"/>
        <w:rPr>
          <w:color w:val="231F20"/>
        </w:rPr>
      </w:pPr>
    </w:p>
    <w:p w:rsidR="005A2696" w:rsidRDefault="008947A3">
      <w:pPr>
        <w:pStyle w:val="BodyText"/>
        <w:tabs>
          <w:tab w:val="left" w:pos="1628"/>
        </w:tabs>
        <w:spacing w:before="17" w:line="278" w:lineRule="auto"/>
        <w:ind w:hanging="983"/>
      </w:pPr>
      <w:r w:rsidRPr="008947A3">
        <w:pict>
          <v:group id="_x0000_s1434" style="position:absolute;left:0;text-align:left;margin-left:28.35pt;margin-top:55.5pt;width:537.6pt;height:.1pt;z-index:-2406;mso-position-horizontal-relative:page" coordorigin="567,1110" coordsize="10752,2">
            <v:shape id="_x0000_s1435" style="position:absolute;left:567;top:1110;width:10752;height:2" coordorigin="567,1110" coordsize="10752,0" path="m567,1110r10752,e" filled="f" strokecolor="#005695" strokeweight="1pt">
              <v:path arrowok="t"/>
            </v:shape>
            <w10:wrap anchorx="page"/>
          </v:group>
        </w:pict>
      </w:r>
      <w:r w:rsidR="00F90E19">
        <w:rPr>
          <w:color w:val="231F20"/>
        </w:rPr>
        <w:t>EBA16</w:t>
      </w:r>
      <w:r w:rsidR="00F90E19">
        <w:rPr>
          <w:color w:val="231F20"/>
        </w:rPr>
        <w:tab/>
        <w:t>Continue to engage in and suppo</w:t>
      </w:r>
      <w:r w:rsidR="00F90E19">
        <w:rPr>
          <w:color w:val="231F20"/>
          <w:spacing w:val="1"/>
        </w:rPr>
        <w:t>r</w:t>
      </w:r>
      <w:r w:rsidR="00F90E19">
        <w:rPr>
          <w:color w:val="231F20"/>
        </w:rPr>
        <w:t xml:space="preserve">t the </w:t>
      </w:r>
      <w:r w:rsidR="00F90E19">
        <w:rPr>
          <w:color w:val="231F20"/>
          <w:spacing w:val="-2"/>
        </w:rPr>
        <w:t>G</w:t>
      </w:r>
      <w:r w:rsidR="00F90E19">
        <w:rPr>
          <w:color w:val="231F20"/>
        </w:rPr>
        <w:t xml:space="preserve">ladstone </w:t>
      </w:r>
      <w:r w:rsidR="00F90E19">
        <w:rPr>
          <w:color w:val="231F20"/>
          <w:spacing w:val="-4"/>
        </w:rPr>
        <w:t>H</w:t>
      </w:r>
      <w:r w:rsidR="00F90E19">
        <w:rPr>
          <w:color w:val="231F20"/>
        </w:rPr>
        <w:t xml:space="preserve">ealthy </w:t>
      </w:r>
      <w:r w:rsidR="00F90E19">
        <w:rPr>
          <w:color w:val="231F20"/>
          <w:spacing w:val="-2"/>
        </w:rPr>
        <w:t>H</w:t>
      </w:r>
      <w:r w:rsidR="00F90E19">
        <w:rPr>
          <w:color w:val="231F20"/>
        </w:rPr>
        <w:t xml:space="preserve">arbour </w:t>
      </w:r>
      <w:r w:rsidR="00F90E19">
        <w:rPr>
          <w:color w:val="231F20"/>
          <w:spacing w:val="-8"/>
        </w:rPr>
        <w:t>P</w:t>
      </w:r>
      <w:r w:rsidR="00F90E19">
        <w:rPr>
          <w:color w:val="231F20"/>
        </w:rPr>
        <w:t>a</w:t>
      </w:r>
      <w:r w:rsidR="00F90E19">
        <w:rPr>
          <w:color w:val="231F20"/>
          <w:spacing w:val="1"/>
        </w:rPr>
        <w:t>r</w:t>
      </w:r>
      <w:r w:rsidR="00F90E19">
        <w:rPr>
          <w:color w:val="231F20"/>
        </w:rPr>
        <w:t>tnershi</w:t>
      </w:r>
      <w:r w:rsidR="00F90E19">
        <w:rPr>
          <w:color w:val="231F20"/>
          <w:spacing w:val="-4"/>
        </w:rPr>
        <w:t>p</w:t>
      </w:r>
      <w:r w:rsidR="00F90E19">
        <w:rPr>
          <w:color w:val="231F20"/>
        </w:rPr>
        <w:t xml:space="preserve">, </w:t>
      </w:r>
      <w:r w:rsidR="00F90E19">
        <w:rPr>
          <w:color w:val="231F20"/>
          <w:spacing w:val="-3"/>
        </w:rPr>
        <w:t>M</w:t>
      </w:r>
      <w:r w:rsidR="00F90E19">
        <w:rPr>
          <w:color w:val="231F20"/>
        </w:rPr>
        <w:t>ackay</w:t>
      </w:r>
      <w:r w:rsidR="00F90E19">
        <w:rPr>
          <w:color w:val="231F20"/>
          <w:spacing w:val="-3"/>
        </w:rPr>
        <w:t xml:space="preserve"> </w:t>
      </w:r>
      <w:r w:rsidR="00F90E19">
        <w:rPr>
          <w:color w:val="231F20"/>
        </w:rPr>
        <w:t xml:space="preserve">Whitsunday </w:t>
      </w:r>
      <w:r w:rsidR="00F90E19">
        <w:rPr>
          <w:color w:val="231F20"/>
          <w:spacing w:val="-4"/>
        </w:rPr>
        <w:t>H</w:t>
      </w:r>
      <w:r w:rsidR="00F90E19">
        <w:rPr>
          <w:color w:val="231F20"/>
        </w:rPr>
        <w:t>ealthy Ri</w:t>
      </w:r>
      <w:r w:rsidR="00F90E19">
        <w:rPr>
          <w:color w:val="231F20"/>
          <w:spacing w:val="-2"/>
        </w:rPr>
        <w:t>v</w:t>
      </w:r>
      <w:r w:rsidR="00F90E19">
        <w:rPr>
          <w:color w:val="231F20"/>
        </w:rPr>
        <w:t xml:space="preserve">ers to </w:t>
      </w:r>
      <w:r w:rsidR="00F90E19">
        <w:rPr>
          <w:color w:val="231F20"/>
          <w:spacing w:val="-3"/>
        </w:rPr>
        <w:t>R</w:t>
      </w:r>
      <w:r w:rsidR="00F90E19">
        <w:rPr>
          <w:color w:val="231F20"/>
        </w:rPr>
        <w:t xml:space="preserve">eef </w:t>
      </w:r>
      <w:r w:rsidR="00F90E19">
        <w:rPr>
          <w:color w:val="231F20"/>
          <w:spacing w:val="-8"/>
        </w:rPr>
        <w:t>P</w:t>
      </w:r>
      <w:r w:rsidR="00F90E19">
        <w:rPr>
          <w:color w:val="231F20"/>
        </w:rPr>
        <w:t>a</w:t>
      </w:r>
      <w:r w:rsidR="00F90E19">
        <w:rPr>
          <w:color w:val="231F20"/>
          <w:spacing w:val="1"/>
        </w:rPr>
        <w:t>r</w:t>
      </w:r>
      <w:r w:rsidR="00F90E19">
        <w:rPr>
          <w:color w:val="231F20"/>
        </w:rPr>
        <w:t xml:space="preserve">tnership and </w:t>
      </w:r>
      <w:r w:rsidR="00F90E19">
        <w:rPr>
          <w:color w:val="231F20"/>
          <w:spacing w:val="-7"/>
        </w:rPr>
        <w:t>F</w:t>
      </w:r>
      <w:r w:rsidR="00F90E19">
        <w:rPr>
          <w:color w:val="231F20"/>
        </w:rPr>
        <w:t>itz</w:t>
      </w:r>
      <w:r w:rsidR="00F90E19">
        <w:rPr>
          <w:color w:val="231F20"/>
          <w:spacing w:val="-2"/>
        </w:rPr>
        <w:t>r</w:t>
      </w:r>
      <w:r w:rsidR="00F90E19">
        <w:rPr>
          <w:color w:val="231F20"/>
          <w:spacing w:val="-3"/>
        </w:rPr>
        <w:t>o</w:t>
      </w:r>
      <w:r w:rsidR="00F90E19">
        <w:rPr>
          <w:color w:val="231F20"/>
        </w:rPr>
        <w:t xml:space="preserve">y </w:t>
      </w:r>
      <w:r w:rsidR="00F90E19">
        <w:rPr>
          <w:color w:val="231F20"/>
          <w:spacing w:val="-8"/>
        </w:rPr>
        <w:t>P</w:t>
      </w:r>
      <w:r w:rsidR="00F90E19">
        <w:rPr>
          <w:color w:val="231F20"/>
        </w:rPr>
        <w:t>a</w:t>
      </w:r>
      <w:r w:rsidR="00F90E19">
        <w:rPr>
          <w:color w:val="231F20"/>
          <w:spacing w:val="1"/>
        </w:rPr>
        <w:t>r</w:t>
      </w:r>
      <w:r w:rsidR="00F90E19">
        <w:rPr>
          <w:color w:val="231F20"/>
        </w:rPr>
        <w:t>tnership for Ri</w:t>
      </w:r>
      <w:r w:rsidR="00F90E19">
        <w:rPr>
          <w:color w:val="231F20"/>
          <w:spacing w:val="-2"/>
        </w:rPr>
        <w:t>v</w:t>
      </w:r>
      <w:r w:rsidR="00F90E19">
        <w:rPr>
          <w:color w:val="231F20"/>
        </w:rPr>
        <w:t xml:space="preserve">er </w:t>
      </w:r>
      <w:r w:rsidR="00F90E19">
        <w:rPr>
          <w:color w:val="231F20"/>
          <w:spacing w:val="-4"/>
        </w:rPr>
        <w:t>H</w:t>
      </w:r>
      <w:r w:rsidR="00F90E19">
        <w:rPr>
          <w:color w:val="231F20"/>
        </w:rPr>
        <w:t>ealth.</w:t>
      </w:r>
    </w:p>
    <w:p w:rsidR="008E258C" w:rsidRDefault="008E258C" w:rsidP="008E258C">
      <w:pPr>
        <w:pStyle w:val="BodyText"/>
        <w:spacing w:before="17" w:line="278" w:lineRule="auto"/>
        <w:ind w:left="0"/>
      </w:pPr>
    </w:p>
    <w:p w:rsidR="005A2696" w:rsidRDefault="00F90E19" w:rsidP="00FD67EC">
      <w:pPr>
        <w:pStyle w:val="BodyText"/>
        <w:spacing w:before="17" w:line="278" w:lineRule="auto"/>
        <w:ind w:left="-282" w:firstLine="928"/>
      </w:pPr>
      <w:r>
        <w:rPr>
          <w:rFonts w:ascii="Adobe Garamond Pro Bold" w:eastAsia="Adobe Garamond Pro Bold" w:hAnsi="Adobe Garamond Pro Bold" w:cs="Adobe Garamond Pro Bold"/>
          <w:b/>
          <w:bCs/>
          <w:color w:val="231F20"/>
        </w:rPr>
        <w:lastRenderedPageBreak/>
        <w:t>EHP</w:t>
      </w:r>
      <w:r>
        <w:rPr>
          <w:color w:val="231F20"/>
        </w:rPr>
        <w:t>, GBRM</w:t>
      </w:r>
      <w:r>
        <w:rPr>
          <w:color w:val="231F20"/>
          <w:spacing w:val="-8"/>
        </w:rPr>
        <w:t>P</w:t>
      </w:r>
      <w:r>
        <w:rPr>
          <w:color w:val="231F20"/>
        </w:rPr>
        <w:t xml:space="preserve">A, other QG, </w:t>
      </w:r>
      <w:r>
        <w:rPr>
          <w:color w:val="231F20"/>
          <w:spacing w:val="-3"/>
        </w:rPr>
        <w:t>A</w:t>
      </w:r>
      <w:r w:rsidR="00FD67EC">
        <w:rPr>
          <w:color w:val="231F20"/>
        </w:rPr>
        <w:t>G</w:t>
      </w:r>
      <w:r w:rsidR="00FD67EC">
        <w:rPr>
          <w:color w:val="231F20"/>
        </w:rPr>
        <w:tab/>
        <w:t xml:space="preserve">              </w:t>
      </w:r>
      <w:r>
        <w:rPr>
          <w:color w:val="231F20"/>
          <w:spacing w:val="-3"/>
        </w:rPr>
        <w:t>LG</w:t>
      </w:r>
    </w:p>
    <w:p w:rsidR="00857D58" w:rsidRDefault="00F90E19">
      <w:pPr>
        <w:pStyle w:val="BodyText"/>
        <w:spacing w:before="17"/>
        <w:ind w:left="182"/>
      </w:pPr>
      <w:r>
        <w:br w:type="column"/>
      </w:r>
    </w:p>
    <w:p w:rsidR="005A2696" w:rsidRDefault="00F90E19">
      <w:pPr>
        <w:pStyle w:val="BodyText"/>
        <w:spacing w:before="17"/>
        <w:ind w:left="182"/>
      </w:pPr>
      <w:r>
        <w:rPr>
          <w:color w:val="231F20"/>
          <w:spacing w:val="-5"/>
        </w:rPr>
        <w:t>M</w:t>
      </w:r>
      <w:r>
        <w:rPr>
          <w:color w:val="231F20"/>
        </w:rPr>
        <w:t xml:space="preserve">onitoring and </w:t>
      </w:r>
      <w:r>
        <w:rPr>
          <w:color w:val="231F20"/>
          <w:spacing w:val="-3"/>
        </w:rPr>
        <w:t>R</w:t>
      </w:r>
      <w:r>
        <w:rPr>
          <w:color w:val="231F20"/>
        </w:rPr>
        <w:t>epo</w:t>
      </w:r>
      <w:r>
        <w:rPr>
          <w:color w:val="231F20"/>
          <w:spacing w:val="1"/>
        </w:rPr>
        <w:t>r</w:t>
      </w:r>
      <w:r>
        <w:rPr>
          <w:color w:val="231F20"/>
        </w:rPr>
        <w:t>ting</w:t>
      </w:r>
    </w:p>
    <w:p w:rsidR="005A2696" w:rsidRDefault="005A2696">
      <w:pPr>
        <w:sectPr w:rsidR="005A2696">
          <w:type w:val="continuous"/>
          <w:pgSz w:w="11906" w:h="16840"/>
          <w:pgMar w:top="1140" w:right="0" w:bottom="280" w:left="0" w:header="720" w:footer="720" w:gutter="0"/>
          <w:cols w:num="3" w:space="720" w:equalWidth="0">
            <w:col w:w="5405" w:space="40"/>
            <w:col w:w="3044" w:space="40"/>
            <w:col w:w="3377"/>
          </w:cols>
        </w:sect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before="10" w:line="200" w:lineRule="exact"/>
        <w:rPr>
          <w:sz w:val="20"/>
          <w:szCs w:val="20"/>
        </w:rPr>
      </w:pPr>
    </w:p>
    <w:p w:rsidR="005A2696" w:rsidRDefault="00F90E19">
      <w:pPr>
        <w:pStyle w:val="Heading2"/>
        <w:ind w:right="2015"/>
      </w:pPr>
      <w:r>
        <w:rPr>
          <w:color w:val="005695"/>
        </w:rPr>
        <w:t>G</w:t>
      </w:r>
      <w:r>
        <w:rPr>
          <w:color w:val="005695"/>
          <w:spacing w:val="-7"/>
        </w:rPr>
        <w:t>ov</w:t>
      </w:r>
      <w:r>
        <w:rPr>
          <w:color w:val="005695"/>
          <w:spacing w:val="-2"/>
        </w:rPr>
        <w:t>er</w:t>
      </w:r>
      <w:r>
        <w:rPr>
          <w:color w:val="005695"/>
          <w:spacing w:val="-3"/>
        </w:rPr>
        <w:t>na</w:t>
      </w:r>
      <w:r>
        <w:rPr>
          <w:color w:val="005695"/>
          <w:spacing w:val="-2"/>
        </w:rPr>
        <w:t>n</w:t>
      </w:r>
      <w:r>
        <w:rPr>
          <w:color w:val="005695"/>
          <w:spacing w:val="-6"/>
        </w:rPr>
        <w:t>c</w:t>
      </w:r>
      <w:r>
        <w:rPr>
          <w:color w:val="005695"/>
        </w:rPr>
        <w:t>e</w:t>
      </w:r>
    </w:p>
    <w:p w:rsidR="005A2696" w:rsidRDefault="005A2696">
      <w:pPr>
        <w:spacing w:before="5" w:line="140" w:lineRule="exact"/>
        <w:rPr>
          <w:sz w:val="14"/>
          <w:szCs w:val="14"/>
        </w:rPr>
      </w:pPr>
    </w:p>
    <w:p w:rsidR="005A2696" w:rsidRDefault="005A2696">
      <w:pPr>
        <w:spacing w:line="140" w:lineRule="exact"/>
        <w:rPr>
          <w:sz w:val="14"/>
          <w:szCs w:val="14"/>
        </w:rPr>
        <w:sectPr w:rsidR="005A2696">
          <w:footerReference w:type="even" r:id="rId43"/>
          <w:footerReference w:type="default" r:id="rId44"/>
          <w:pgSz w:w="11906" w:h="16840"/>
          <w:pgMar w:top="440" w:right="0" w:bottom="500" w:left="0" w:header="0" w:footer="310" w:gutter="0"/>
          <w:cols w:space="720"/>
        </w:sectPr>
      </w:pPr>
    </w:p>
    <w:p w:rsidR="005A2696" w:rsidRDefault="008947A3">
      <w:pPr>
        <w:spacing w:before="10" w:line="200" w:lineRule="exact"/>
        <w:rPr>
          <w:sz w:val="20"/>
          <w:szCs w:val="20"/>
        </w:rPr>
      </w:pPr>
      <w:r w:rsidRPr="008947A3">
        <w:lastRenderedPageBreak/>
        <w:pict>
          <v:group id="_x0000_s1436" style="position:absolute;margin-left:27.85pt;margin-top:1.9pt;width:538.6pt;height:41.3pt;z-index:-2405;mso-position-horizontal-relative:page" coordorigin="557,594" coordsize="10772,605">
            <v:group id="_x0000_s1437" style="position:absolute;left:567;top:604;width:5376;height:585" coordorigin="567,604" coordsize="5376,585">
              <v:shape id="_x0000_s1438" style="position:absolute;left:567;top:604;width:5376;height:585" coordorigin="567,604" coordsize="5376,585" path="m5943,604r-5376,l567,1189r5376,l5943,604xe" fillcolor="#abaed7" stroked="f">
                <v:path arrowok="t"/>
              </v:shape>
            </v:group>
            <v:group id="_x0000_s1439" style="position:absolute;left:5943;top:604;width:2688;height:585" coordorigin="5943,604" coordsize="2688,585">
              <v:shape id="_x0000_s1440" style="position:absolute;left:5943;top:604;width:2688;height:585" coordorigin="5943,604" coordsize="2688,585" path="m8631,604r-2688,l5943,1189r2688,l8631,604xe" fillcolor="#abaed7" stroked="f">
                <v:path arrowok="t"/>
              </v:shape>
            </v:group>
            <v:group id="_x0000_s1441" style="position:absolute;left:8631;top:604;width:2;height:585" coordorigin="8631,604" coordsize="2,585">
              <v:shape id="_x0000_s1442" style="position:absolute;left:8631;top:604;width:2;height:585" coordorigin="8631,604" coordsize="0,585" path="m8631,604r,585e" filled="f" strokecolor="#abaed7" strokeweight=".03564mm">
                <v:path arrowok="t"/>
              </v:shape>
            </v:group>
            <v:group id="_x0000_s1443" style="position:absolute;left:8631;top:604;width:2688;height:585" coordorigin="8631,604" coordsize="2688,585">
              <v:shape id="_x0000_s1444" style="position:absolute;left:8631;top:604;width:2688;height:585" coordorigin="8631,604" coordsize="2688,585" path="m11319,604r-2688,l8631,1189r2688,l11319,604xe" fillcolor="#abaed7" stroked="f">
                <v:path arrowok="t"/>
              </v:shape>
            </v:group>
            <w10:wrap anchorx="page"/>
          </v:group>
        </w:pict>
      </w:r>
    </w:p>
    <w:p w:rsidR="005A2696" w:rsidRDefault="00F90E19">
      <w:pPr>
        <w:pStyle w:val="Heading4"/>
        <w:rPr>
          <w:b w:val="0"/>
          <w:bCs w:val="0"/>
        </w:rPr>
      </w:pPr>
      <w:r>
        <w:rPr>
          <w:color w:val="231F20"/>
          <w:spacing w:val="-3"/>
        </w:rPr>
        <w:t>R</w:t>
      </w:r>
      <w:r>
        <w:rPr>
          <w:color w:val="231F20"/>
        </w:rPr>
        <w:t xml:space="preserve">eef 2050 </w:t>
      </w:r>
      <w:r>
        <w:rPr>
          <w:color w:val="231F20"/>
          <w:spacing w:val="-2"/>
        </w:rPr>
        <w:t>P</w:t>
      </w:r>
      <w:r>
        <w:rPr>
          <w:color w:val="231F20"/>
        </w:rPr>
        <w:t xml:space="preserve">lan </w:t>
      </w:r>
      <w:r>
        <w:rPr>
          <w:color w:val="231F20"/>
          <w:spacing w:val="-2"/>
        </w:rPr>
        <w:t>A</w:t>
      </w:r>
      <w:r>
        <w:rPr>
          <w:color w:val="231F20"/>
        </w:rPr>
        <w:t>ction</w:t>
      </w:r>
    </w:p>
    <w:p w:rsidR="005A2696" w:rsidRDefault="00F90E19">
      <w:pPr>
        <w:pStyle w:val="Heading4"/>
        <w:spacing w:before="70"/>
        <w:rPr>
          <w:b w:val="0"/>
          <w:bCs w:val="0"/>
        </w:rPr>
      </w:pPr>
      <w:r>
        <w:br w:type="column"/>
      </w:r>
      <w:r>
        <w:rPr>
          <w:color w:val="231F20"/>
        </w:rPr>
        <w:lastRenderedPageBreak/>
        <w:t>Lead agencies/pa</w:t>
      </w:r>
      <w:r>
        <w:rPr>
          <w:color w:val="231F20"/>
          <w:spacing w:val="1"/>
        </w:rPr>
        <w:t>r</w:t>
      </w:r>
      <w:r>
        <w:rPr>
          <w:color w:val="231F20"/>
        </w:rPr>
        <w:t>tners</w:t>
      </w:r>
    </w:p>
    <w:p w:rsidR="005A2696" w:rsidRDefault="00F90E19">
      <w:pPr>
        <w:pStyle w:val="Heading5"/>
        <w:spacing w:before="36"/>
        <w:ind w:left="646"/>
        <w:rPr>
          <w:rFonts w:ascii="Adobe Garamond Pro Bold" w:eastAsia="Adobe Garamond Pro Bold" w:hAnsi="Adobe Garamond Pro Bold" w:cs="Adobe Garamond Pro Bold"/>
        </w:rPr>
      </w:pPr>
      <w:r>
        <w:rPr>
          <w:rFonts w:ascii="Adobe Garamond Pro Bold" w:eastAsia="Adobe Garamond Pro Bold" w:hAnsi="Adobe Garamond Pro Bold" w:cs="Adobe Garamond Pro Bold"/>
          <w:b/>
          <w:bCs/>
          <w:color w:val="231F20"/>
        </w:rPr>
        <w:t>(</w:t>
      </w:r>
      <w:r>
        <w:rPr>
          <w:color w:val="231F20"/>
        </w:rPr>
        <w:t xml:space="preserve">lead </w:t>
      </w:r>
      <w:r>
        <w:rPr>
          <w:color w:val="231F20"/>
          <w:spacing w:val="-2"/>
        </w:rPr>
        <w:t>r</w:t>
      </w:r>
      <w:r>
        <w:rPr>
          <w:color w:val="231F20"/>
        </w:rPr>
        <w:t>epo</w:t>
      </w:r>
      <w:r>
        <w:rPr>
          <w:color w:val="231F20"/>
          <w:spacing w:val="1"/>
        </w:rPr>
        <w:t>r</w:t>
      </w:r>
      <w:r>
        <w:rPr>
          <w:color w:val="231F20"/>
        </w:rPr>
        <w:t>ting agency in</w:t>
      </w:r>
      <w:r>
        <w:rPr>
          <w:color w:val="231F20"/>
          <w:spacing w:val="-2"/>
        </w:rPr>
        <w:t xml:space="preserve"> </w:t>
      </w:r>
      <w:r>
        <w:rPr>
          <w:rFonts w:ascii="Adobe Garamond Pro Bold" w:eastAsia="Adobe Garamond Pro Bold" w:hAnsi="Adobe Garamond Pro Bold" w:cs="Adobe Garamond Pro Bold"/>
          <w:b/>
          <w:bCs/>
          <w:color w:val="231F20"/>
        </w:rPr>
        <w:t>bold)</w:t>
      </w:r>
    </w:p>
    <w:p w:rsidR="005A2696" w:rsidRDefault="00F90E19">
      <w:pPr>
        <w:spacing w:before="10" w:line="200" w:lineRule="exact"/>
        <w:rPr>
          <w:sz w:val="20"/>
          <w:szCs w:val="20"/>
        </w:rPr>
      </w:pPr>
      <w:r>
        <w:br w:type="column"/>
      </w:r>
    </w:p>
    <w:p w:rsidR="005A2696" w:rsidRDefault="00F90E19">
      <w:pPr>
        <w:pStyle w:val="Heading4"/>
        <w:ind w:left="234"/>
        <w:rPr>
          <w:b w:val="0"/>
          <w:bCs w:val="0"/>
        </w:rPr>
      </w:pPr>
      <w:r>
        <w:rPr>
          <w:color w:val="231F20"/>
          <w:spacing w:val="-5"/>
        </w:rPr>
        <w:t>G</w:t>
      </w:r>
      <w:r>
        <w:rPr>
          <w:color w:val="231F20"/>
          <w:spacing w:val="-2"/>
        </w:rPr>
        <w:t>r</w:t>
      </w:r>
      <w:r>
        <w:rPr>
          <w:color w:val="231F20"/>
        </w:rPr>
        <w:t>oupings</w:t>
      </w:r>
    </w:p>
    <w:p w:rsidR="005A2696" w:rsidRDefault="005A2696">
      <w:pPr>
        <w:sectPr w:rsidR="005A2696">
          <w:type w:val="continuous"/>
          <w:pgSz w:w="11906" w:h="16840"/>
          <w:pgMar w:top="1140" w:right="0" w:bottom="280" w:left="0" w:header="720" w:footer="720" w:gutter="0"/>
          <w:cols w:num="3" w:space="720" w:equalWidth="0">
            <w:col w:w="2483" w:space="2893"/>
            <w:col w:w="3061" w:space="40"/>
            <w:col w:w="3429"/>
          </w:cols>
        </w:sectPr>
      </w:pPr>
    </w:p>
    <w:p w:rsidR="005A2696" w:rsidRDefault="00F90E19">
      <w:pPr>
        <w:pStyle w:val="BodyText"/>
        <w:tabs>
          <w:tab w:val="left" w:pos="1628"/>
        </w:tabs>
        <w:spacing w:before="52" w:line="278" w:lineRule="auto"/>
        <w:ind w:right="288" w:hanging="983"/>
      </w:pPr>
      <w:r>
        <w:rPr>
          <w:color w:val="231F20"/>
        </w:rPr>
        <w:lastRenderedPageBreak/>
        <w:t>GA7 (a)</w:t>
      </w:r>
      <w:r>
        <w:rPr>
          <w:color w:val="231F20"/>
        </w:rPr>
        <w:tab/>
        <w:t xml:space="preserve">When </w:t>
      </w:r>
      <w:r>
        <w:rPr>
          <w:color w:val="231F20"/>
          <w:spacing w:val="-2"/>
        </w:rPr>
        <w:t>r</w:t>
      </w:r>
      <w:r>
        <w:rPr>
          <w:color w:val="231F20"/>
        </w:rPr>
        <w:t>evi</w:t>
      </w:r>
      <w:r>
        <w:rPr>
          <w:color w:val="231F20"/>
          <w:spacing w:val="1"/>
        </w:rPr>
        <w:t>e</w:t>
      </w:r>
      <w:r>
        <w:rPr>
          <w:color w:val="231F20"/>
        </w:rPr>
        <w:t xml:space="preserve">wing </w:t>
      </w:r>
      <w:r>
        <w:rPr>
          <w:color w:val="231F20"/>
          <w:spacing w:val="-2"/>
        </w:rPr>
        <w:t>r</w:t>
      </w:r>
      <w:r>
        <w:rPr>
          <w:color w:val="231F20"/>
        </w:rPr>
        <w:t>ele</w:t>
      </w:r>
      <w:r>
        <w:rPr>
          <w:color w:val="231F20"/>
          <w:spacing w:val="-2"/>
        </w:rPr>
        <w:t>v</w:t>
      </w:r>
      <w:r>
        <w:rPr>
          <w:color w:val="231F20"/>
        </w:rPr>
        <w:t>ant ag</w:t>
      </w:r>
      <w:r>
        <w:rPr>
          <w:color w:val="231F20"/>
          <w:spacing w:val="-2"/>
        </w:rPr>
        <w:t>r</w:t>
      </w:r>
      <w:r>
        <w:rPr>
          <w:color w:val="231F20"/>
        </w:rPr>
        <w:t>eements, policies, plans, strategies and p</w:t>
      </w:r>
      <w:r>
        <w:rPr>
          <w:color w:val="231F20"/>
          <w:spacing w:val="-2"/>
        </w:rPr>
        <w:t>r</w:t>
      </w:r>
      <w:r>
        <w:rPr>
          <w:color w:val="231F20"/>
        </w:rPr>
        <w:t>ograms ensu</w:t>
      </w:r>
      <w:r>
        <w:rPr>
          <w:color w:val="231F20"/>
          <w:spacing w:val="-2"/>
        </w:rPr>
        <w:t>r</w:t>
      </w:r>
      <w:r>
        <w:rPr>
          <w:color w:val="231F20"/>
        </w:rPr>
        <w:t>e they suppo</w:t>
      </w:r>
      <w:r>
        <w:rPr>
          <w:color w:val="231F20"/>
          <w:spacing w:val="1"/>
        </w:rPr>
        <w:t>r</w:t>
      </w:r>
      <w:r>
        <w:rPr>
          <w:color w:val="231F20"/>
        </w:rPr>
        <w:t xml:space="preserve">t the </w:t>
      </w:r>
      <w:r>
        <w:rPr>
          <w:color w:val="231F20"/>
          <w:spacing w:val="-2"/>
        </w:rPr>
        <w:t>P</w:t>
      </w:r>
      <w:r>
        <w:rPr>
          <w:color w:val="231F20"/>
        </w:rPr>
        <w:t>la</w:t>
      </w:r>
      <w:r>
        <w:rPr>
          <w:color w:val="231F20"/>
          <w:spacing w:val="-14"/>
        </w:rPr>
        <w:t>n</w:t>
      </w:r>
      <w:r>
        <w:rPr>
          <w:color w:val="231F20"/>
          <w:spacing w:val="-16"/>
        </w:rPr>
        <w:t>’</w:t>
      </w:r>
      <w:r>
        <w:rPr>
          <w:color w:val="231F20"/>
        </w:rPr>
        <w:t xml:space="preserve">s outcomes and targets. </w:t>
      </w:r>
      <w:r>
        <w:rPr>
          <w:color w:val="231F20"/>
          <w:spacing w:val="-7"/>
        </w:rPr>
        <w:t>F</w:t>
      </w:r>
      <w:r>
        <w:rPr>
          <w:color w:val="231F20"/>
        </w:rPr>
        <w:t>or example:</w:t>
      </w:r>
    </w:p>
    <w:p w:rsidR="005A2696" w:rsidRDefault="005A2696">
      <w:pPr>
        <w:spacing w:before="10" w:line="160" w:lineRule="exact"/>
        <w:rPr>
          <w:sz w:val="16"/>
          <w:szCs w:val="16"/>
        </w:rPr>
      </w:pPr>
    </w:p>
    <w:p w:rsidR="005A2696" w:rsidRDefault="008947A3">
      <w:pPr>
        <w:pStyle w:val="BodyText"/>
        <w:spacing w:line="278" w:lineRule="auto"/>
        <w:ind w:right="1290"/>
      </w:pPr>
      <w:r w:rsidRPr="008947A3">
        <w:pict>
          <v:group id="_x0000_s1445" style="position:absolute;left:0;text-align:left;margin-left:28.35pt;margin-top:26.7pt;width:537.6pt;height:.1pt;z-index:-2404;mso-position-horizontal-relative:page" coordorigin="567,534" coordsize="10752,2">
            <v:shape id="_x0000_s1446" style="position:absolute;left:567;top:534;width:10752;height:2" coordorigin="567,534" coordsize="10752,0" path="m567,534r10752,e" filled="f" strokecolor="#005695" strokeweight="1pt">
              <v:path arrowok="t"/>
            </v:shape>
            <w10:wrap anchorx="page"/>
          </v:group>
        </w:pict>
      </w:r>
      <w:r w:rsidR="00F90E19">
        <w:rPr>
          <w:color w:val="231F20"/>
        </w:rPr>
        <w:t>(a)</w:t>
      </w:r>
      <w:r w:rsidR="00F90E19">
        <w:rPr>
          <w:color w:val="231F20"/>
          <w:spacing w:val="-2"/>
        </w:rPr>
        <w:t xml:space="preserve"> </w:t>
      </w:r>
      <w:r w:rsidR="00F90E19">
        <w:rPr>
          <w:color w:val="231F20"/>
        </w:rPr>
        <w:t>fund</w:t>
      </w:r>
      <w:r w:rsidR="00F90E19">
        <w:rPr>
          <w:color w:val="231F20"/>
          <w:spacing w:val="-1"/>
        </w:rPr>
        <w:t xml:space="preserve"> </w:t>
      </w:r>
      <w:r w:rsidR="00F90E19">
        <w:rPr>
          <w:color w:val="231F20"/>
        </w:rPr>
        <w:t>and</w:t>
      </w:r>
      <w:r w:rsidR="00F90E19">
        <w:rPr>
          <w:color w:val="231F20"/>
          <w:spacing w:val="-1"/>
        </w:rPr>
        <w:t xml:space="preserve"> </w:t>
      </w:r>
      <w:r w:rsidR="00F90E19">
        <w:rPr>
          <w:color w:val="231F20"/>
        </w:rPr>
        <w:t>suppo</w:t>
      </w:r>
      <w:r w:rsidR="00F90E19">
        <w:rPr>
          <w:color w:val="231F20"/>
          <w:spacing w:val="1"/>
        </w:rPr>
        <w:t>r</w:t>
      </w:r>
      <w:r w:rsidR="00F90E19">
        <w:rPr>
          <w:color w:val="231F20"/>
        </w:rPr>
        <w:t>t</w:t>
      </w:r>
      <w:r w:rsidR="00F90E19">
        <w:rPr>
          <w:color w:val="231F20"/>
          <w:spacing w:val="-1"/>
        </w:rPr>
        <w:t xml:space="preserve"> </w:t>
      </w:r>
      <w:r w:rsidR="00F90E19">
        <w:rPr>
          <w:color w:val="231F20"/>
        </w:rPr>
        <w:t>ongoing</w:t>
      </w:r>
      <w:r w:rsidR="00F90E19">
        <w:rPr>
          <w:color w:val="231F20"/>
          <w:spacing w:val="-1"/>
        </w:rPr>
        <w:t xml:space="preserve"> </w:t>
      </w:r>
      <w:r w:rsidR="00F90E19">
        <w:rPr>
          <w:color w:val="231F20"/>
        </w:rPr>
        <w:t>joint</w:t>
      </w:r>
      <w:r w:rsidR="00F90E19">
        <w:rPr>
          <w:color w:val="231F20"/>
          <w:spacing w:val="-1"/>
        </w:rPr>
        <w:t xml:space="preserve"> </w:t>
      </w:r>
      <w:r w:rsidR="00F90E19">
        <w:rPr>
          <w:color w:val="231F20"/>
        </w:rPr>
        <w:t>field</w:t>
      </w:r>
      <w:r w:rsidR="00F90E19">
        <w:rPr>
          <w:color w:val="231F20"/>
          <w:w w:val="98"/>
        </w:rPr>
        <w:t xml:space="preserve"> </w:t>
      </w:r>
      <w:r w:rsidR="00F90E19">
        <w:rPr>
          <w:color w:val="231F20"/>
        </w:rPr>
        <w:t>management activities</w:t>
      </w:r>
    </w:p>
    <w:p w:rsidR="00857D58" w:rsidRDefault="00857D58">
      <w:pPr>
        <w:pStyle w:val="BodyText"/>
        <w:tabs>
          <w:tab w:val="left" w:pos="1628"/>
        </w:tabs>
        <w:spacing w:before="17" w:line="278" w:lineRule="auto"/>
        <w:ind w:hanging="983"/>
        <w:rPr>
          <w:color w:val="231F20"/>
        </w:rPr>
      </w:pPr>
    </w:p>
    <w:p w:rsidR="005A2696" w:rsidRDefault="008947A3">
      <w:pPr>
        <w:pStyle w:val="BodyText"/>
        <w:tabs>
          <w:tab w:val="left" w:pos="1628"/>
        </w:tabs>
        <w:spacing w:before="17" w:line="278" w:lineRule="auto"/>
        <w:ind w:hanging="983"/>
      </w:pPr>
      <w:r w:rsidRPr="008947A3">
        <w:pict>
          <v:group id="_x0000_s1447" style="position:absolute;left:0;text-align:left;margin-left:28.35pt;margin-top:41.55pt;width:537.6pt;height:.1pt;z-index:-2403;mso-position-horizontal-relative:page" coordorigin="567,831" coordsize="10752,2">
            <v:shape id="_x0000_s1448" style="position:absolute;left:567;top:831;width:10752;height:2" coordorigin="567,831" coordsize="10752,0" path="m567,831r10752,e" filled="f" strokecolor="#005695" strokeweight=".35281mm">
              <v:path arrowok="t"/>
            </v:shape>
            <w10:wrap anchorx="page"/>
          </v:group>
        </w:pict>
      </w:r>
      <w:r w:rsidR="00F90E19">
        <w:rPr>
          <w:color w:val="231F20"/>
        </w:rPr>
        <w:t>GA7 (b)</w:t>
      </w:r>
      <w:r w:rsidR="00F90E19">
        <w:rPr>
          <w:color w:val="231F20"/>
        </w:rPr>
        <w:tab/>
        <w:t>(b) c</w:t>
      </w:r>
      <w:r w:rsidR="00F90E19">
        <w:rPr>
          <w:color w:val="231F20"/>
          <w:spacing w:val="-2"/>
        </w:rPr>
        <w:t>r</w:t>
      </w:r>
      <w:r w:rsidR="00F90E19">
        <w:rPr>
          <w:color w:val="231F20"/>
        </w:rPr>
        <w:t xml:space="preserve">eate a </w:t>
      </w:r>
      <w:r w:rsidR="00F90E19">
        <w:rPr>
          <w:color w:val="231F20"/>
          <w:spacing w:val="-5"/>
        </w:rPr>
        <w:t>G</w:t>
      </w:r>
      <w:r w:rsidR="00F90E19">
        <w:rPr>
          <w:color w:val="231F20"/>
          <w:spacing w:val="-2"/>
        </w:rPr>
        <w:t>r</w:t>
      </w:r>
      <w:r w:rsidR="00F90E19">
        <w:rPr>
          <w:color w:val="231F20"/>
        </w:rPr>
        <w:t xml:space="preserve">eat </w:t>
      </w:r>
      <w:r w:rsidR="00F90E19">
        <w:rPr>
          <w:color w:val="231F20"/>
          <w:spacing w:val="-3"/>
        </w:rPr>
        <w:t>B</w:t>
      </w:r>
      <w:r w:rsidR="00F90E19">
        <w:rPr>
          <w:color w:val="231F20"/>
        </w:rPr>
        <w:t xml:space="preserve">arrier </w:t>
      </w:r>
      <w:r w:rsidR="00F90E19">
        <w:rPr>
          <w:color w:val="231F20"/>
          <w:spacing w:val="-3"/>
        </w:rPr>
        <w:t>R</w:t>
      </w:r>
      <w:r w:rsidR="00F90E19">
        <w:rPr>
          <w:color w:val="231F20"/>
        </w:rPr>
        <w:t xml:space="preserve">eef </w:t>
      </w:r>
      <w:r w:rsidR="00F90E19">
        <w:rPr>
          <w:color w:val="231F20"/>
          <w:spacing w:val="-2"/>
        </w:rPr>
        <w:t>P</w:t>
      </w:r>
      <w:r w:rsidR="00F90E19">
        <w:rPr>
          <w:color w:val="231F20"/>
        </w:rPr>
        <w:t xml:space="preserve">lan </w:t>
      </w:r>
      <w:r w:rsidR="00F90E19">
        <w:rPr>
          <w:color w:val="231F20"/>
          <w:spacing w:val="-3"/>
        </w:rPr>
        <w:t>R</w:t>
      </w:r>
      <w:r w:rsidR="00F90E19">
        <w:rPr>
          <w:color w:val="231F20"/>
        </w:rPr>
        <w:t xml:space="preserve">egister with all management plans </w:t>
      </w:r>
      <w:r w:rsidR="00F90E19">
        <w:rPr>
          <w:color w:val="231F20"/>
          <w:spacing w:val="-2"/>
        </w:rPr>
        <w:t>r</w:t>
      </w:r>
      <w:r w:rsidR="00F90E19">
        <w:rPr>
          <w:color w:val="231F20"/>
        </w:rPr>
        <w:t>eco</w:t>
      </w:r>
      <w:r w:rsidR="00F90E19">
        <w:rPr>
          <w:color w:val="231F20"/>
          <w:spacing w:val="-3"/>
        </w:rPr>
        <w:t>r</w:t>
      </w:r>
      <w:r w:rsidR="00F90E19">
        <w:rPr>
          <w:color w:val="231F20"/>
        </w:rPr>
        <w:t>ded to simplifying understanding of management arrangements</w:t>
      </w:r>
    </w:p>
    <w:p w:rsidR="00857D58" w:rsidRDefault="00857D58">
      <w:pPr>
        <w:pStyle w:val="BodyText"/>
        <w:tabs>
          <w:tab w:val="left" w:pos="1628"/>
        </w:tabs>
        <w:spacing w:before="17" w:line="278" w:lineRule="auto"/>
        <w:ind w:right="15" w:hanging="983"/>
        <w:rPr>
          <w:color w:val="231F20"/>
        </w:rPr>
      </w:pPr>
    </w:p>
    <w:p w:rsidR="005A2696" w:rsidRDefault="00F90E19">
      <w:pPr>
        <w:pStyle w:val="BodyText"/>
        <w:tabs>
          <w:tab w:val="left" w:pos="1628"/>
        </w:tabs>
        <w:spacing w:before="17" w:line="278" w:lineRule="auto"/>
        <w:ind w:right="15" w:hanging="983"/>
      </w:pPr>
      <w:r>
        <w:rPr>
          <w:color w:val="231F20"/>
        </w:rPr>
        <w:t>GA7 (c)</w:t>
      </w:r>
      <w:r>
        <w:rPr>
          <w:color w:val="231F20"/>
        </w:rPr>
        <w:tab/>
        <w:t>(c) de</w:t>
      </w:r>
      <w:r>
        <w:rPr>
          <w:color w:val="231F20"/>
          <w:spacing w:val="-2"/>
        </w:rPr>
        <w:t>v</w:t>
      </w:r>
      <w:r>
        <w:rPr>
          <w:color w:val="231F20"/>
        </w:rPr>
        <w:t>elop a policy guideline for decision makers on h</w:t>
      </w:r>
      <w:r>
        <w:rPr>
          <w:color w:val="231F20"/>
          <w:spacing w:val="-3"/>
        </w:rPr>
        <w:t>o</w:t>
      </w:r>
      <w:r>
        <w:rPr>
          <w:color w:val="231F20"/>
        </w:rPr>
        <w:t>w to take into account the vision, outcomes, objecti</w:t>
      </w:r>
      <w:r>
        <w:rPr>
          <w:color w:val="231F20"/>
          <w:spacing w:val="-2"/>
        </w:rPr>
        <w:t>v</w:t>
      </w:r>
      <w:r>
        <w:rPr>
          <w:color w:val="231F20"/>
        </w:rPr>
        <w:t xml:space="preserve">es and targets in this </w:t>
      </w:r>
      <w:r>
        <w:rPr>
          <w:color w:val="231F20"/>
          <w:spacing w:val="-2"/>
        </w:rPr>
        <w:t>P</w:t>
      </w:r>
      <w:r>
        <w:rPr>
          <w:color w:val="231F20"/>
        </w:rPr>
        <w:t xml:space="preserve">lan in </w:t>
      </w:r>
      <w:r>
        <w:rPr>
          <w:color w:val="231F20"/>
          <w:spacing w:val="-2"/>
        </w:rPr>
        <w:t>r</w:t>
      </w:r>
      <w:r>
        <w:rPr>
          <w:color w:val="231F20"/>
        </w:rPr>
        <w:t>ele</w:t>
      </w:r>
      <w:r>
        <w:rPr>
          <w:color w:val="231F20"/>
          <w:spacing w:val="-2"/>
        </w:rPr>
        <w:t>v</w:t>
      </w:r>
      <w:r>
        <w:rPr>
          <w:color w:val="231F20"/>
        </w:rPr>
        <w:t>ant decision making.</w:t>
      </w:r>
    </w:p>
    <w:p w:rsidR="00857D58" w:rsidRDefault="008947A3">
      <w:pPr>
        <w:pStyle w:val="BodyText"/>
        <w:tabs>
          <w:tab w:val="left" w:pos="1628"/>
        </w:tabs>
        <w:spacing w:before="17" w:line="278" w:lineRule="auto"/>
        <w:ind w:right="151" w:hanging="983"/>
        <w:rPr>
          <w:color w:val="231F20"/>
        </w:rPr>
      </w:pPr>
      <w:r w:rsidRPr="008947A3">
        <w:pict>
          <v:group id="_x0000_s1449" style="position:absolute;left:0;text-align:left;margin-left:27.85pt;margin-top:6.85pt;width:537.6pt;height:.1pt;z-index:-2402;mso-position-horizontal-relative:page" coordorigin="567,831" coordsize="10752,2">
            <v:shape id="_x0000_s1450" style="position:absolute;left:567;top:831;width:10752;height:2" coordorigin="567,831" coordsize="10752,0" path="m567,831r10752,e" filled="f" strokecolor="#005695" strokeweight=".35281mm">
              <v:path arrowok="t"/>
            </v:shape>
            <w10:wrap anchorx="page"/>
          </v:group>
        </w:pict>
      </w:r>
    </w:p>
    <w:p w:rsidR="005A2696" w:rsidRDefault="00F90E19">
      <w:pPr>
        <w:pStyle w:val="BodyText"/>
        <w:tabs>
          <w:tab w:val="left" w:pos="1628"/>
        </w:tabs>
        <w:spacing w:before="17" w:line="278" w:lineRule="auto"/>
        <w:ind w:right="151" w:hanging="983"/>
      </w:pPr>
      <w:r>
        <w:rPr>
          <w:color w:val="231F20"/>
        </w:rPr>
        <w:t>GA11</w:t>
      </w:r>
      <w:r>
        <w:rPr>
          <w:color w:val="231F20"/>
        </w:rPr>
        <w:tab/>
      </w:r>
      <w:r>
        <w:rPr>
          <w:color w:val="231F20"/>
          <w:spacing w:val="-3"/>
        </w:rPr>
        <w:t>I</w:t>
      </w:r>
      <w:r>
        <w:rPr>
          <w:color w:val="231F20"/>
        </w:rPr>
        <w:t>mp</w:t>
      </w:r>
      <w:r>
        <w:rPr>
          <w:color w:val="231F20"/>
          <w:spacing w:val="-2"/>
        </w:rPr>
        <w:t>r</w:t>
      </w:r>
      <w:r>
        <w:rPr>
          <w:color w:val="231F20"/>
          <w:spacing w:val="-4"/>
        </w:rPr>
        <w:t>o</w:t>
      </w:r>
      <w:r>
        <w:rPr>
          <w:color w:val="231F20"/>
          <w:spacing w:val="-2"/>
        </w:rPr>
        <w:t>v</w:t>
      </w:r>
      <w:r>
        <w:rPr>
          <w:color w:val="231F20"/>
        </w:rPr>
        <w:t>e</w:t>
      </w:r>
      <w:r>
        <w:rPr>
          <w:color w:val="231F20"/>
          <w:spacing w:val="-9"/>
        </w:rPr>
        <w:t xml:space="preserve"> </w:t>
      </w:r>
      <w:r>
        <w:rPr>
          <w:color w:val="231F20"/>
          <w:spacing w:val="-25"/>
        </w:rPr>
        <w:t>T</w:t>
      </w:r>
      <w:r>
        <w:rPr>
          <w:color w:val="231F20"/>
        </w:rPr>
        <w:t>raditional Owner pa</w:t>
      </w:r>
      <w:r>
        <w:rPr>
          <w:color w:val="231F20"/>
          <w:spacing w:val="1"/>
        </w:rPr>
        <w:t>r</w:t>
      </w:r>
      <w:r>
        <w:rPr>
          <w:color w:val="231F20"/>
        </w:rPr>
        <w:t>ticipation in g</w:t>
      </w:r>
      <w:r>
        <w:rPr>
          <w:color w:val="231F20"/>
          <w:spacing w:val="-4"/>
        </w:rPr>
        <w:t>o</w:t>
      </w:r>
      <w:r>
        <w:rPr>
          <w:color w:val="231F20"/>
          <w:spacing w:val="-2"/>
        </w:rPr>
        <w:t>v</w:t>
      </w:r>
      <w:r>
        <w:rPr>
          <w:color w:val="231F20"/>
        </w:rPr>
        <w:t>ernance arrangements for p</w:t>
      </w:r>
      <w:r>
        <w:rPr>
          <w:color w:val="231F20"/>
          <w:spacing w:val="-2"/>
        </w:rPr>
        <w:t>r</w:t>
      </w:r>
      <w:r>
        <w:rPr>
          <w:color w:val="231F20"/>
        </w:rPr>
        <w:t>otection and management of</w:t>
      </w:r>
    </w:p>
    <w:p w:rsidR="005A2696" w:rsidRDefault="008947A3">
      <w:pPr>
        <w:pStyle w:val="BodyText"/>
      </w:pPr>
      <w:r w:rsidRPr="008947A3">
        <w:pict>
          <v:group id="_x0000_s1451" style="position:absolute;left:0;text-align:left;margin-left:28.35pt;margin-top:12.7pt;width:537.6pt;height:.1pt;z-index:-2401;mso-position-horizontal-relative:page" coordorigin="567,254" coordsize="10752,2">
            <v:shape id="_x0000_s1452" style="position:absolute;left:567;top:254;width:10752;height:2" coordorigin="567,254" coordsize="10752,0" path="m567,254r10752,e" filled="f" strokecolor="#005695" strokeweight="1pt">
              <v:path arrowok="t"/>
            </v:shape>
            <w10:wrap anchorx="page"/>
          </v:group>
        </w:pict>
      </w:r>
      <w:r w:rsidR="00F90E19">
        <w:rPr>
          <w:color w:val="231F20"/>
        </w:rPr>
        <w:t xml:space="preserve">the </w:t>
      </w:r>
      <w:r w:rsidR="00F90E19">
        <w:rPr>
          <w:color w:val="231F20"/>
          <w:spacing w:val="-3"/>
        </w:rPr>
        <w:t>R</w:t>
      </w:r>
      <w:r w:rsidR="00F90E19">
        <w:rPr>
          <w:color w:val="231F20"/>
        </w:rPr>
        <w:t>ee</w:t>
      </w:r>
      <w:r w:rsidR="00F90E19">
        <w:rPr>
          <w:color w:val="231F20"/>
          <w:spacing w:val="-4"/>
        </w:rPr>
        <w:t>f</w:t>
      </w:r>
      <w:r w:rsidR="00F90E19">
        <w:rPr>
          <w:color w:val="231F20"/>
        </w:rPr>
        <w:t>.</w:t>
      </w:r>
    </w:p>
    <w:p w:rsidR="00857D58" w:rsidRDefault="00857D58">
      <w:pPr>
        <w:pStyle w:val="BodyText"/>
        <w:tabs>
          <w:tab w:val="left" w:pos="1628"/>
        </w:tabs>
        <w:spacing w:before="56" w:line="278" w:lineRule="auto"/>
        <w:ind w:right="116" w:hanging="983"/>
        <w:rPr>
          <w:color w:val="231F20"/>
        </w:rPr>
      </w:pPr>
    </w:p>
    <w:p w:rsidR="005A2696" w:rsidRDefault="008947A3">
      <w:pPr>
        <w:pStyle w:val="BodyText"/>
        <w:tabs>
          <w:tab w:val="left" w:pos="1628"/>
        </w:tabs>
        <w:spacing w:before="56" w:line="278" w:lineRule="auto"/>
        <w:ind w:right="116" w:hanging="983"/>
      </w:pPr>
      <w:r w:rsidRPr="008947A3">
        <w:pict>
          <v:group id="_x0000_s1453" style="position:absolute;left:0;text-align:left;margin-left:28.35pt;margin-top:43.5pt;width:537.6pt;height:.1pt;z-index:-2400;mso-position-horizontal-relative:page" coordorigin="567,870" coordsize="10752,2">
            <v:shape id="_x0000_s1454" style="position:absolute;left:567;top:870;width:10752;height:2" coordorigin="567,870" coordsize="10752,0" path="m567,870r10752,e" filled="f" strokecolor="#005695" strokeweight="1pt">
              <v:path arrowok="t"/>
            </v:shape>
            <w10:wrap anchorx="page"/>
          </v:group>
        </w:pict>
      </w:r>
      <w:r w:rsidR="00F90E19">
        <w:rPr>
          <w:color w:val="231F20"/>
        </w:rPr>
        <w:t>GA12</w:t>
      </w:r>
      <w:r w:rsidR="00F90E19">
        <w:rPr>
          <w:color w:val="231F20"/>
        </w:rPr>
        <w:tab/>
      </w:r>
      <w:r w:rsidR="00F90E19">
        <w:rPr>
          <w:color w:val="231F20"/>
          <w:spacing w:val="-6"/>
        </w:rPr>
        <w:t>P</w:t>
      </w:r>
      <w:r w:rsidR="00F90E19">
        <w:rPr>
          <w:color w:val="231F20"/>
        </w:rPr>
        <w:t>rioritise</w:t>
      </w:r>
      <w:r w:rsidR="00F90E19">
        <w:rPr>
          <w:color w:val="231F20"/>
          <w:spacing w:val="-2"/>
        </w:rPr>
        <w:t xml:space="preserve"> </w:t>
      </w:r>
      <w:r w:rsidR="00F90E19">
        <w:rPr>
          <w:color w:val="231F20"/>
        </w:rPr>
        <w:t>and</w:t>
      </w:r>
      <w:r w:rsidR="00F90E19">
        <w:rPr>
          <w:color w:val="231F20"/>
          <w:spacing w:val="-1"/>
        </w:rPr>
        <w:t xml:space="preserve"> </w:t>
      </w:r>
      <w:r w:rsidR="00F90E19">
        <w:rPr>
          <w:color w:val="231F20"/>
        </w:rPr>
        <w:t>de</w:t>
      </w:r>
      <w:r w:rsidR="00F90E19">
        <w:rPr>
          <w:color w:val="231F20"/>
          <w:spacing w:val="-2"/>
        </w:rPr>
        <w:t>v</w:t>
      </w:r>
      <w:r w:rsidR="00F90E19">
        <w:rPr>
          <w:color w:val="231F20"/>
        </w:rPr>
        <w:t>elop</w:t>
      </w:r>
      <w:r w:rsidR="00F90E19">
        <w:rPr>
          <w:color w:val="231F20"/>
          <w:spacing w:val="-1"/>
        </w:rPr>
        <w:t xml:space="preserve"> </w:t>
      </w:r>
      <w:r w:rsidR="00F90E19">
        <w:rPr>
          <w:color w:val="231F20"/>
        </w:rPr>
        <w:t>specific</w:t>
      </w:r>
      <w:r w:rsidR="00F90E19">
        <w:rPr>
          <w:color w:val="231F20"/>
          <w:spacing w:val="-1"/>
        </w:rPr>
        <w:t xml:space="preserve"> </w:t>
      </w:r>
      <w:r w:rsidR="00F90E19">
        <w:rPr>
          <w:color w:val="231F20"/>
        </w:rPr>
        <w:t>implementation</w:t>
      </w:r>
      <w:r w:rsidR="00F90E19">
        <w:rPr>
          <w:color w:val="231F20"/>
          <w:spacing w:val="-1"/>
        </w:rPr>
        <w:t xml:space="preserve"> </w:t>
      </w:r>
      <w:r w:rsidR="00F90E19">
        <w:rPr>
          <w:color w:val="231F20"/>
        </w:rPr>
        <w:t xml:space="preserve">plans and </w:t>
      </w:r>
      <w:r w:rsidR="00F90E19">
        <w:rPr>
          <w:color w:val="231F20"/>
          <w:spacing w:val="-2"/>
        </w:rPr>
        <w:t>r</w:t>
      </w:r>
      <w:r w:rsidR="00F90E19">
        <w:rPr>
          <w:color w:val="231F20"/>
        </w:rPr>
        <w:t>epo</w:t>
      </w:r>
      <w:r w:rsidR="00F90E19">
        <w:rPr>
          <w:color w:val="231F20"/>
          <w:spacing w:val="1"/>
        </w:rPr>
        <w:t>r</w:t>
      </w:r>
      <w:r w:rsidR="00F90E19">
        <w:rPr>
          <w:color w:val="231F20"/>
        </w:rPr>
        <w:t>ting p</w:t>
      </w:r>
      <w:r w:rsidR="00F90E19">
        <w:rPr>
          <w:color w:val="231F20"/>
          <w:spacing w:val="-2"/>
        </w:rPr>
        <w:t>r</w:t>
      </w:r>
      <w:r w:rsidR="00F90E19">
        <w:rPr>
          <w:color w:val="231F20"/>
        </w:rPr>
        <w:t>otocols add</w:t>
      </w:r>
      <w:r w:rsidR="00F90E19">
        <w:rPr>
          <w:color w:val="231F20"/>
          <w:spacing w:val="-2"/>
        </w:rPr>
        <w:t>r</w:t>
      </w:r>
      <w:r w:rsidR="00F90E19">
        <w:rPr>
          <w:color w:val="231F20"/>
        </w:rPr>
        <w:t xml:space="preserve">essing the </w:t>
      </w:r>
      <w:r w:rsidR="00F90E19">
        <w:rPr>
          <w:color w:val="231F20"/>
          <w:spacing w:val="-2"/>
        </w:rPr>
        <w:t>P</w:t>
      </w:r>
      <w:r w:rsidR="00F90E19">
        <w:rPr>
          <w:color w:val="231F20"/>
        </w:rPr>
        <w:t>la</w:t>
      </w:r>
      <w:r w:rsidR="00F90E19">
        <w:rPr>
          <w:color w:val="231F20"/>
          <w:spacing w:val="-14"/>
        </w:rPr>
        <w:t>n</w:t>
      </w:r>
      <w:r w:rsidR="00F90E19">
        <w:rPr>
          <w:color w:val="231F20"/>
          <w:spacing w:val="-16"/>
        </w:rPr>
        <w:t>’</w:t>
      </w:r>
      <w:r w:rsidR="00F90E19">
        <w:rPr>
          <w:color w:val="231F20"/>
        </w:rPr>
        <w:t>s targets and actions in consultation with the communit</w:t>
      </w:r>
      <w:r w:rsidR="00F90E19">
        <w:rPr>
          <w:color w:val="231F20"/>
          <w:spacing w:val="-17"/>
        </w:rPr>
        <w:t>y</w:t>
      </w:r>
      <w:r w:rsidR="00F90E19">
        <w:rPr>
          <w:color w:val="231F20"/>
        </w:rPr>
        <w:t>.</w:t>
      </w:r>
    </w:p>
    <w:p w:rsidR="00857D58" w:rsidRDefault="00857D58">
      <w:pPr>
        <w:pStyle w:val="BodyText"/>
        <w:tabs>
          <w:tab w:val="left" w:pos="1628"/>
        </w:tabs>
        <w:spacing w:before="17" w:line="278" w:lineRule="auto"/>
        <w:ind w:right="488" w:hanging="983"/>
        <w:rPr>
          <w:color w:val="231F20"/>
        </w:rPr>
      </w:pPr>
    </w:p>
    <w:p w:rsidR="005A2696" w:rsidRDefault="008947A3">
      <w:pPr>
        <w:pStyle w:val="BodyText"/>
        <w:tabs>
          <w:tab w:val="left" w:pos="1628"/>
        </w:tabs>
        <w:spacing w:before="17" w:line="278" w:lineRule="auto"/>
        <w:ind w:right="488" w:hanging="983"/>
      </w:pPr>
      <w:r w:rsidRPr="008947A3">
        <w:pict>
          <v:group id="_x0000_s1455" style="position:absolute;left:0;text-align:left;margin-left:28.35pt;margin-top:41.55pt;width:537.6pt;height:.1pt;z-index:-2399;mso-position-horizontal-relative:page" coordorigin="567,831" coordsize="10752,2">
            <v:shape id="_x0000_s1456" style="position:absolute;left:567;top:831;width:10752;height:2" coordorigin="567,831" coordsize="10752,0" path="m567,831r10752,e" filled="f" strokecolor="#005695" strokeweight="1pt">
              <v:path arrowok="t"/>
            </v:shape>
            <w10:wrap anchorx="page"/>
          </v:group>
        </w:pict>
      </w:r>
      <w:r w:rsidR="00F90E19">
        <w:rPr>
          <w:color w:val="231F20"/>
        </w:rPr>
        <w:t>GA13</w:t>
      </w:r>
      <w:r w:rsidR="00F90E19">
        <w:rPr>
          <w:color w:val="231F20"/>
        </w:rPr>
        <w:tab/>
      </w:r>
      <w:r w:rsidR="00F90E19">
        <w:rPr>
          <w:color w:val="231F20"/>
          <w:spacing w:val="-2"/>
        </w:rPr>
        <w:t>D</w:t>
      </w:r>
      <w:r w:rsidR="00F90E19">
        <w:rPr>
          <w:color w:val="231F20"/>
        </w:rPr>
        <w:t>e</w:t>
      </w:r>
      <w:r w:rsidR="00F90E19">
        <w:rPr>
          <w:color w:val="231F20"/>
          <w:spacing w:val="-2"/>
        </w:rPr>
        <w:t>v</w:t>
      </w:r>
      <w:r w:rsidR="00F90E19">
        <w:rPr>
          <w:color w:val="231F20"/>
        </w:rPr>
        <w:t>elop an in</w:t>
      </w:r>
      <w:r w:rsidR="00F90E19">
        <w:rPr>
          <w:color w:val="231F20"/>
          <w:spacing w:val="-2"/>
        </w:rPr>
        <w:t>v</w:t>
      </w:r>
      <w:r w:rsidR="00F90E19">
        <w:rPr>
          <w:color w:val="231F20"/>
        </w:rPr>
        <w:t>estment baseline and associated fram</w:t>
      </w:r>
      <w:r w:rsidR="00F90E19">
        <w:rPr>
          <w:color w:val="231F20"/>
          <w:spacing w:val="1"/>
        </w:rPr>
        <w:t>e</w:t>
      </w:r>
      <w:r w:rsidR="00F90E19">
        <w:rPr>
          <w:color w:val="231F20"/>
        </w:rPr>
        <w:t>wo</w:t>
      </w:r>
      <w:r w:rsidR="00F90E19">
        <w:rPr>
          <w:color w:val="231F20"/>
          <w:spacing w:val="-2"/>
        </w:rPr>
        <w:t>r</w:t>
      </w:r>
      <w:r w:rsidR="00F90E19">
        <w:rPr>
          <w:color w:val="231F20"/>
        </w:rPr>
        <w:t>k strategy to inform the futu</w:t>
      </w:r>
      <w:r w:rsidR="00F90E19">
        <w:rPr>
          <w:color w:val="231F20"/>
          <w:spacing w:val="-2"/>
        </w:rPr>
        <w:t>r</w:t>
      </w:r>
      <w:r w:rsidR="00F90E19">
        <w:rPr>
          <w:color w:val="231F20"/>
        </w:rPr>
        <w:t>e deli</w:t>
      </w:r>
      <w:r w:rsidR="00F90E19">
        <w:rPr>
          <w:color w:val="231F20"/>
          <w:spacing w:val="-2"/>
        </w:rPr>
        <w:t>v</w:t>
      </w:r>
      <w:r w:rsidR="00F90E19">
        <w:rPr>
          <w:color w:val="231F20"/>
        </w:rPr>
        <w:t>e</w:t>
      </w:r>
      <w:r w:rsidR="00F90E19">
        <w:rPr>
          <w:color w:val="231F20"/>
          <w:spacing w:val="3"/>
        </w:rPr>
        <w:t>r</w:t>
      </w:r>
      <w:r w:rsidR="00F90E19">
        <w:rPr>
          <w:color w:val="231F20"/>
        </w:rPr>
        <w:t xml:space="preserve">y of actions under the </w:t>
      </w:r>
      <w:r w:rsidR="00F90E19">
        <w:rPr>
          <w:color w:val="231F20"/>
          <w:spacing w:val="-2"/>
        </w:rPr>
        <w:t>P</w:t>
      </w:r>
      <w:r w:rsidR="00F90E19">
        <w:rPr>
          <w:color w:val="231F20"/>
        </w:rPr>
        <w:t>lan.</w:t>
      </w:r>
    </w:p>
    <w:p w:rsidR="00857D58" w:rsidRDefault="00857D58">
      <w:pPr>
        <w:pStyle w:val="BodyText"/>
        <w:tabs>
          <w:tab w:val="left" w:pos="1628"/>
        </w:tabs>
        <w:spacing w:before="17" w:line="278" w:lineRule="auto"/>
        <w:ind w:right="186" w:hanging="983"/>
        <w:rPr>
          <w:color w:val="231F20"/>
        </w:rPr>
      </w:pPr>
    </w:p>
    <w:p w:rsidR="005A2696" w:rsidRDefault="008947A3">
      <w:pPr>
        <w:pStyle w:val="BodyText"/>
        <w:tabs>
          <w:tab w:val="left" w:pos="1628"/>
        </w:tabs>
        <w:spacing w:before="17" w:line="278" w:lineRule="auto"/>
        <w:ind w:right="186" w:hanging="983"/>
        <w:rPr>
          <w:color w:val="231F20"/>
        </w:rPr>
      </w:pPr>
      <w:r w:rsidRPr="008947A3">
        <w:pict>
          <v:group id="_x0000_s1457" style="position:absolute;left:0;text-align:left;margin-left:28.35pt;margin-top:97.55pt;width:537.6pt;height:.1pt;z-index:-2398;mso-position-horizontal-relative:page" coordorigin="567,1951" coordsize="10752,2">
            <v:shape id="_x0000_s1458" style="position:absolute;left:567;top:1951;width:10752;height:2" coordorigin="567,1951" coordsize="10752,0" path="m567,1951r10752,e" filled="f" strokecolor="#005695" strokeweight="1pt">
              <v:path arrowok="t"/>
            </v:shape>
            <w10:wrap anchorx="page"/>
          </v:group>
        </w:pict>
      </w:r>
      <w:r w:rsidR="00F90E19">
        <w:rPr>
          <w:color w:val="231F20"/>
        </w:rPr>
        <w:t>GA14</w:t>
      </w:r>
      <w:r w:rsidR="00F90E19">
        <w:rPr>
          <w:color w:val="231F20"/>
        </w:rPr>
        <w:tab/>
      </w:r>
      <w:r w:rsidR="00F90E19">
        <w:rPr>
          <w:color w:val="231F20"/>
          <w:spacing w:val="-2"/>
        </w:rPr>
        <w:t>D</w:t>
      </w:r>
      <w:r w:rsidR="00F90E19">
        <w:rPr>
          <w:color w:val="231F20"/>
        </w:rPr>
        <w:t>e</w:t>
      </w:r>
      <w:r w:rsidR="00F90E19">
        <w:rPr>
          <w:color w:val="231F20"/>
          <w:spacing w:val="-2"/>
        </w:rPr>
        <w:t>v</w:t>
      </w:r>
      <w:r w:rsidR="00F90E19">
        <w:rPr>
          <w:color w:val="231F20"/>
        </w:rPr>
        <w:t>elo</w:t>
      </w:r>
      <w:r w:rsidR="00F90E19">
        <w:rPr>
          <w:color w:val="231F20"/>
          <w:spacing w:val="-4"/>
        </w:rPr>
        <w:t>p</w:t>
      </w:r>
      <w:r w:rsidR="00F90E19">
        <w:rPr>
          <w:color w:val="231F20"/>
        </w:rPr>
        <w:t>, implement and maintain mechanisms and policies to enhance in</w:t>
      </w:r>
      <w:r w:rsidR="00F90E19">
        <w:rPr>
          <w:color w:val="231F20"/>
          <w:spacing w:val="-2"/>
        </w:rPr>
        <w:t>v</w:t>
      </w:r>
      <w:r w:rsidR="00F90E19">
        <w:rPr>
          <w:color w:val="231F20"/>
        </w:rPr>
        <w:t>estment in deli</w:t>
      </w:r>
      <w:r w:rsidR="00F90E19">
        <w:rPr>
          <w:color w:val="231F20"/>
          <w:spacing w:val="-2"/>
        </w:rPr>
        <w:t>v</w:t>
      </w:r>
      <w:r w:rsidR="00F90E19">
        <w:rPr>
          <w:color w:val="231F20"/>
        </w:rPr>
        <w:t>ering on-g</w:t>
      </w:r>
      <w:r w:rsidR="00F90E19">
        <w:rPr>
          <w:color w:val="231F20"/>
          <w:spacing w:val="-2"/>
        </w:rPr>
        <w:t>r</w:t>
      </w:r>
      <w:r w:rsidR="00F90E19">
        <w:rPr>
          <w:color w:val="231F20"/>
        </w:rPr>
        <w:t>ound activities based on good science and evidence that suppo</w:t>
      </w:r>
      <w:r w:rsidR="00F90E19">
        <w:rPr>
          <w:color w:val="231F20"/>
          <w:spacing w:val="1"/>
        </w:rPr>
        <w:t>r</w:t>
      </w:r>
      <w:r w:rsidR="00F90E19">
        <w:rPr>
          <w:color w:val="231F20"/>
        </w:rPr>
        <w:t xml:space="preserve">t the </w:t>
      </w:r>
      <w:r w:rsidR="00F90E19">
        <w:rPr>
          <w:color w:val="231F20"/>
          <w:spacing w:val="-2"/>
        </w:rPr>
        <w:t>P</w:t>
      </w:r>
      <w:r w:rsidR="00F90E19">
        <w:rPr>
          <w:color w:val="231F20"/>
        </w:rPr>
        <w:t>la</w:t>
      </w:r>
      <w:r w:rsidR="00F90E19">
        <w:rPr>
          <w:color w:val="231F20"/>
          <w:spacing w:val="-14"/>
        </w:rPr>
        <w:t>n</w:t>
      </w:r>
      <w:r w:rsidR="00F90E19">
        <w:rPr>
          <w:color w:val="231F20"/>
          <w:spacing w:val="-16"/>
        </w:rPr>
        <w:t>’</w:t>
      </w:r>
      <w:r w:rsidR="00F90E19">
        <w:rPr>
          <w:color w:val="231F20"/>
        </w:rPr>
        <w:t>s outcomes and targets, and which contribute</w:t>
      </w:r>
      <w:r w:rsidR="00F90E19">
        <w:rPr>
          <w:color w:val="231F20"/>
          <w:spacing w:val="-1"/>
        </w:rPr>
        <w:t xml:space="preserve"> </w:t>
      </w:r>
      <w:r w:rsidR="00F90E19">
        <w:rPr>
          <w:color w:val="231F20"/>
        </w:rPr>
        <w:t>to</w:t>
      </w:r>
      <w:r w:rsidR="00F90E19">
        <w:rPr>
          <w:color w:val="231F20"/>
          <w:spacing w:val="-1"/>
        </w:rPr>
        <w:t xml:space="preserve"> </w:t>
      </w:r>
      <w:r w:rsidR="00F90E19">
        <w:rPr>
          <w:color w:val="231F20"/>
        </w:rPr>
        <w:t>a net</w:t>
      </w:r>
      <w:r w:rsidR="00F90E19">
        <w:rPr>
          <w:color w:val="231F20"/>
          <w:spacing w:val="-1"/>
        </w:rPr>
        <w:t xml:space="preserve"> </w:t>
      </w:r>
      <w:r w:rsidR="00F90E19">
        <w:rPr>
          <w:color w:val="231F20"/>
        </w:rPr>
        <w:t>benefit</w:t>
      </w:r>
      <w:r w:rsidR="00F90E19">
        <w:rPr>
          <w:color w:val="231F20"/>
          <w:spacing w:val="-1"/>
        </w:rPr>
        <w:t xml:space="preserve"> </w:t>
      </w:r>
      <w:r w:rsidR="00F90E19">
        <w:rPr>
          <w:color w:val="231F20"/>
        </w:rPr>
        <w:t>policy to</w:t>
      </w:r>
      <w:r w:rsidR="00F90E19">
        <w:rPr>
          <w:color w:val="231F20"/>
          <w:spacing w:val="-1"/>
        </w:rPr>
        <w:t xml:space="preserve"> </w:t>
      </w:r>
      <w:r w:rsidR="00F90E19">
        <w:rPr>
          <w:color w:val="231F20"/>
        </w:rPr>
        <w:t>ensu</w:t>
      </w:r>
      <w:r w:rsidR="00F90E19">
        <w:rPr>
          <w:color w:val="231F20"/>
          <w:spacing w:val="-2"/>
        </w:rPr>
        <w:t>r</w:t>
      </w:r>
      <w:r w:rsidR="00F90E19">
        <w:rPr>
          <w:color w:val="231F20"/>
        </w:rPr>
        <w:t>e</w:t>
      </w:r>
      <w:r w:rsidR="00F90E19">
        <w:rPr>
          <w:color w:val="231F20"/>
          <w:spacing w:val="-1"/>
        </w:rPr>
        <w:t xml:space="preserve"> </w:t>
      </w:r>
      <w:r w:rsidR="00F90E19">
        <w:rPr>
          <w:color w:val="231F20"/>
        </w:rPr>
        <w:t>the outstanding uni</w:t>
      </w:r>
      <w:r w:rsidR="00F90E19">
        <w:rPr>
          <w:color w:val="231F20"/>
          <w:spacing w:val="-2"/>
        </w:rPr>
        <w:t>v</w:t>
      </w:r>
      <w:r w:rsidR="00F90E19">
        <w:rPr>
          <w:color w:val="231F20"/>
        </w:rPr>
        <w:t xml:space="preserve">ersal </w:t>
      </w:r>
      <w:r w:rsidR="00F90E19">
        <w:rPr>
          <w:color w:val="231F20"/>
          <w:spacing w:val="-2"/>
        </w:rPr>
        <w:t>v</w:t>
      </w:r>
      <w:r w:rsidR="00F90E19">
        <w:rPr>
          <w:color w:val="231F20"/>
        </w:rPr>
        <w:t xml:space="preserve">alue and integrity of the </w:t>
      </w:r>
      <w:r w:rsidR="00F90E19">
        <w:rPr>
          <w:color w:val="231F20"/>
          <w:spacing w:val="-3"/>
        </w:rPr>
        <w:t>R</w:t>
      </w:r>
      <w:r w:rsidR="00F90E19">
        <w:rPr>
          <w:color w:val="231F20"/>
        </w:rPr>
        <w:t>eef is maintained or enhanced.</w:t>
      </w:r>
    </w:p>
    <w:p w:rsidR="00FD55E8" w:rsidRDefault="00FD55E8">
      <w:pPr>
        <w:pStyle w:val="BodyText"/>
        <w:tabs>
          <w:tab w:val="left" w:pos="1628"/>
        </w:tabs>
        <w:spacing w:before="17" w:line="278" w:lineRule="auto"/>
        <w:ind w:right="186" w:hanging="983"/>
      </w:pPr>
    </w:p>
    <w:p w:rsidR="00857D58" w:rsidRDefault="00857D58">
      <w:pPr>
        <w:pStyle w:val="BodyText"/>
        <w:tabs>
          <w:tab w:val="left" w:pos="1628"/>
        </w:tabs>
        <w:spacing w:before="17" w:line="278" w:lineRule="auto"/>
        <w:ind w:right="68" w:hanging="983"/>
        <w:rPr>
          <w:color w:val="231F20"/>
        </w:rPr>
      </w:pPr>
    </w:p>
    <w:p w:rsidR="005A2696" w:rsidRDefault="008947A3">
      <w:pPr>
        <w:pStyle w:val="BodyText"/>
        <w:tabs>
          <w:tab w:val="left" w:pos="1628"/>
        </w:tabs>
        <w:spacing w:before="17" w:line="278" w:lineRule="auto"/>
        <w:ind w:right="68" w:hanging="983"/>
      </w:pPr>
      <w:r w:rsidRPr="008947A3">
        <w:pict>
          <v:group id="_x0000_s1459" style="position:absolute;left:0;text-align:left;margin-left:28.35pt;margin-top:41.5pt;width:537.6pt;height:.1pt;z-index:-2397;mso-position-horizontal-relative:page" coordorigin="567,830" coordsize="10752,2">
            <v:shape id="_x0000_s1460" style="position:absolute;left:567;top:830;width:10752;height:2" coordorigin="567,830" coordsize="10752,0" path="m567,830r10752,e" filled="f" strokecolor="#005695" strokeweight="1pt">
              <v:path arrowok="t"/>
            </v:shape>
            <w10:wrap anchorx="page"/>
          </v:group>
        </w:pict>
      </w:r>
      <w:r w:rsidR="00F90E19">
        <w:rPr>
          <w:color w:val="231F20"/>
        </w:rPr>
        <w:t>GA15</w:t>
      </w:r>
      <w:r w:rsidR="00F90E19">
        <w:rPr>
          <w:color w:val="231F20"/>
        </w:rPr>
        <w:tab/>
      </w:r>
      <w:r w:rsidR="00F90E19">
        <w:rPr>
          <w:color w:val="231F20"/>
          <w:spacing w:val="-2"/>
        </w:rPr>
        <w:t>D</w:t>
      </w:r>
      <w:r w:rsidR="00F90E19">
        <w:rPr>
          <w:color w:val="231F20"/>
        </w:rPr>
        <w:t>e</w:t>
      </w:r>
      <w:r w:rsidR="00F90E19">
        <w:rPr>
          <w:color w:val="231F20"/>
          <w:spacing w:val="-2"/>
        </w:rPr>
        <w:t>v</w:t>
      </w:r>
      <w:r w:rsidR="00F90E19">
        <w:rPr>
          <w:color w:val="231F20"/>
        </w:rPr>
        <w:t>elo</w:t>
      </w:r>
      <w:r w:rsidR="00F90E19">
        <w:rPr>
          <w:color w:val="231F20"/>
          <w:spacing w:val="-4"/>
        </w:rPr>
        <w:t>p</w:t>
      </w:r>
      <w:r w:rsidR="00F90E19">
        <w:rPr>
          <w:color w:val="231F20"/>
        </w:rPr>
        <w:t xml:space="preserve">, implement, and operate an </w:t>
      </w:r>
      <w:r w:rsidR="00F90E19">
        <w:rPr>
          <w:color w:val="231F20"/>
          <w:spacing w:val="-3"/>
        </w:rPr>
        <w:t>I</w:t>
      </w:r>
      <w:r w:rsidR="00F90E19">
        <w:rPr>
          <w:color w:val="231F20"/>
        </w:rPr>
        <w:t xml:space="preserve">ntegrated </w:t>
      </w:r>
      <w:r w:rsidR="00F90E19">
        <w:rPr>
          <w:color w:val="231F20"/>
          <w:spacing w:val="-5"/>
        </w:rPr>
        <w:t>M</w:t>
      </w:r>
      <w:r w:rsidR="00F90E19">
        <w:rPr>
          <w:color w:val="231F20"/>
        </w:rPr>
        <w:t xml:space="preserve">onitoring and </w:t>
      </w:r>
      <w:r w:rsidR="00F90E19">
        <w:rPr>
          <w:color w:val="231F20"/>
          <w:spacing w:val="-3"/>
        </w:rPr>
        <w:t>R</w:t>
      </w:r>
      <w:r w:rsidR="00F90E19">
        <w:rPr>
          <w:color w:val="231F20"/>
        </w:rPr>
        <w:t>epo</w:t>
      </w:r>
      <w:r w:rsidR="00F90E19">
        <w:rPr>
          <w:color w:val="231F20"/>
          <w:spacing w:val="1"/>
        </w:rPr>
        <w:t>r</w:t>
      </w:r>
      <w:r w:rsidR="00F90E19">
        <w:rPr>
          <w:color w:val="231F20"/>
        </w:rPr>
        <w:t>ting p</w:t>
      </w:r>
      <w:r w:rsidR="00F90E19">
        <w:rPr>
          <w:color w:val="231F20"/>
          <w:spacing w:val="-2"/>
        </w:rPr>
        <w:t>r</w:t>
      </w:r>
      <w:r w:rsidR="00F90E19">
        <w:rPr>
          <w:color w:val="231F20"/>
        </w:rPr>
        <w:t>ogram to facilitate adapti</w:t>
      </w:r>
      <w:r w:rsidR="00F90E19">
        <w:rPr>
          <w:color w:val="231F20"/>
          <w:spacing w:val="-2"/>
        </w:rPr>
        <w:t>v</w:t>
      </w:r>
      <w:r w:rsidR="00F90E19">
        <w:rPr>
          <w:color w:val="231F20"/>
        </w:rPr>
        <w:t xml:space="preserve">e management for the </w:t>
      </w:r>
      <w:r w:rsidR="00F90E19">
        <w:rPr>
          <w:color w:val="231F20"/>
          <w:spacing w:val="-3"/>
        </w:rPr>
        <w:t>R</w:t>
      </w:r>
      <w:r w:rsidR="00F90E19">
        <w:rPr>
          <w:color w:val="231F20"/>
        </w:rPr>
        <w:t>ee</w:t>
      </w:r>
      <w:r w:rsidR="00F90E19">
        <w:rPr>
          <w:color w:val="231F20"/>
          <w:spacing w:val="-4"/>
        </w:rPr>
        <w:t>f</w:t>
      </w:r>
      <w:r w:rsidR="00F90E19">
        <w:rPr>
          <w:color w:val="231F20"/>
        </w:rPr>
        <w:t>.</w:t>
      </w:r>
    </w:p>
    <w:p w:rsidR="005A2696" w:rsidRDefault="00F90E19">
      <w:pPr>
        <w:tabs>
          <w:tab w:val="left" w:pos="2811"/>
        </w:tabs>
        <w:spacing w:before="53"/>
        <w:ind w:left="123"/>
        <w:rPr>
          <w:rFonts w:ascii="Adobe Garamond Pro" w:eastAsia="Adobe Garamond Pro" w:hAnsi="Adobe Garamond Pro" w:cs="Adobe Garamond Pro"/>
          <w:sz w:val="19"/>
          <w:szCs w:val="19"/>
        </w:rPr>
      </w:pPr>
      <w:r>
        <w:br w:type="column"/>
      </w:r>
      <w:r>
        <w:rPr>
          <w:rFonts w:ascii="Adobe Garamond Pro Bold" w:eastAsia="Adobe Garamond Pro Bold" w:hAnsi="Adobe Garamond Pro Bold" w:cs="Adobe Garamond Pro Bold"/>
          <w:b/>
          <w:bCs/>
          <w:color w:val="231F20"/>
          <w:sz w:val="19"/>
          <w:szCs w:val="19"/>
        </w:rPr>
        <w:lastRenderedPageBreak/>
        <w:t>GBRM</w:t>
      </w:r>
      <w:r>
        <w:rPr>
          <w:rFonts w:ascii="Adobe Garamond Pro Bold" w:eastAsia="Adobe Garamond Pro Bold" w:hAnsi="Adobe Garamond Pro Bold" w:cs="Adobe Garamond Pro Bold"/>
          <w:b/>
          <w:bCs/>
          <w:color w:val="231F20"/>
          <w:spacing w:val="-18"/>
          <w:sz w:val="19"/>
          <w:szCs w:val="19"/>
        </w:rPr>
        <w:t>P</w:t>
      </w:r>
      <w:r>
        <w:rPr>
          <w:rFonts w:ascii="Adobe Garamond Pro Bold" w:eastAsia="Adobe Garamond Pro Bold" w:hAnsi="Adobe Garamond Pro Bold" w:cs="Adobe Garamond Pro Bold"/>
          <w:b/>
          <w:bCs/>
          <w:color w:val="231F20"/>
          <w:sz w:val="19"/>
          <w:szCs w:val="19"/>
        </w:rPr>
        <w:t>A</w:t>
      </w:r>
      <w:r>
        <w:rPr>
          <w:rFonts w:ascii="Adobe Garamond Pro" w:eastAsia="Adobe Garamond Pro" w:hAnsi="Adobe Garamond Pro" w:cs="Adobe Garamond Pro"/>
          <w:color w:val="231F20"/>
          <w:sz w:val="19"/>
          <w:szCs w:val="19"/>
        </w:rPr>
        <w:t>, NPSR</w:t>
      </w:r>
      <w:r>
        <w:rPr>
          <w:rFonts w:ascii="Adobe Garamond Pro" w:eastAsia="Adobe Garamond Pro" w:hAnsi="Adobe Garamond Pro" w:cs="Adobe Garamond Pro"/>
          <w:color w:val="231F20"/>
          <w:sz w:val="19"/>
          <w:szCs w:val="19"/>
        </w:rPr>
        <w:tab/>
      </w:r>
      <w:r>
        <w:rPr>
          <w:rFonts w:ascii="Adobe Garamond Pro" w:eastAsia="Adobe Garamond Pro" w:hAnsi="Adobe Garamond Pro" w:cs="Adobe Garamond Pro"/>
          <w:color w:val="231F20"/>
          <w:spacing w:val="-3"/>
          <w:sz w:val="19"/>
          <w:szCs w:val="19"/>
        </w:rPr>
        <w:t>I</w:t>
      </w:r>
      <w:r>
        <w:rPr>
          <w:rFonts w:ascii="Adobe Garamond Pro" w:eastAsia="Adobe Garamond Pro" w:hAnsi="Adobe Garamond Pro" w:cs="Adobe Garamond Pro"/>
          <w:color w:val="231F20"/>
          <w:sz w:val="19"/>
          <w:szCs w:val="19"/>
        </w:rPr>
        <w:t>n</w:t>
      </w:r>
      <w:r>
        <w:rPr>
          <w:rFonts w:ascii="Adobe Garamond Pro" w:eastAsia="Adobe Garamond Pro" w:hAnsi="Adobe Garamond Pro" w:cs="Adobe Garamond Pro"/>
          <w:color w:val="231F20"/>
          <w:spacing w:val="-2"/>
          <w:sz w:val="19"/>
          <w:szCs w:val="19"/>
        </w:rPr>
        <w:t>v</w:t>
      </w:r>
      <w:r>
        <w:rPr>
          <w:rFonts w:ascii="Adobe Garamond Pro" w:eastAsia="Adobe Garamond Pro" w:hAnsi="Adobe Garamond Pro" w:cs="Adobe Garamond Pro"/>
          <w:color w:val="231F20"/>
          <w:sz w:val="19"/>
          <w:szCs w:val="19"/>
        </w:rPr>
        <w:t>estment</w:t>
      </w:r>
    </w:p>
    <w:p w:rsidR="005A2696" w:rsidRDefault="005A2696">
      <w:pPr>
        <w:spacing w:before="7" w:line="140" w:lineRule="exact"/>
        <w:rPr>
          <w:sz w:val="14"/>
          <w:szCs w:val="14"/>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857D58" w:rsidRDefault="00857D58">
      <w:pPr>
        <w:pStyle w:val="BodyText"/>
        <w:tabs>
          <w:tab w:val="left" w:pos="2811"/>
        </w:tabs>
        <w:ind w:left="123"/>
        <w:rPr>
          <w:rFonts w:ascii="Adobe Garamond Pro Bold" w:eastAsia="Adobe Garamond Pro Bold" w:hAnsi="Adobe Garamond Pro Bold" w:cs="Adobe Garamond Pro Bold"/>
          <w:b/>
          <w:bCs/>
          <w:color w:val="231F20"/>
        </w:rPr>
      </w:pPr>
    </w:p>
    <w:p w:rsidR="005A2696" w:rsidRDefault="00F90E19">
      <w:pPr>
        <w:pStyle w:val="BodyText"/>
        <w:tabs>
          <w:tab w:val="left" w:pos="2811"/>
        </w:tabs>
        <w:ind w:left="123"/>
      </w:pPr>
      <w:r>
        <w:rPr>
          <w:rFonts w:ascii="Adobe Garamond Pro Bold" w:eastAsia="Adobe Garamond Pro Bold" w:hAnsi="Adobe Garamond Pro Bold" w:cs="Adobe Garamond Pro Bold"/>
          <w:b/>
          <w:bCs/>
          <w:color w:val="231F20"/>
        </w:rPr>
        <w:t>GBRM</w:t>
      </w:r>
      <w:r>
        <w:rPr>
          <w:rFonts w:ascii="Adobe Garamond Pro Bold" w:eastAsia="Adobe Garamond Pro Bold" w:hAnsi="Adobe Garamond Pro Bold" w:cs="Adobe Garamond Pro Bold"/>
          <w:b/>
          <w:bCs/>
          <w:color w:val="231F20"/>
          <w:spacing w:val="-18"/>
        </w:rPr>
        <w:t>P</w:t>
      </w:r>
      <w:r>
        <w:rPr>
          <w:rFonts w:ascii="Adobe Garamond Pro Bold" w:eastAsia="Adobe Garamond Pro Bold" w:hAnsi="Adobe Garamond Pro Bold" w:cs="Adobe Garamond Pro Bold"/>
          <w:b/>
          <w:bCs/>
          <w:color w:val="231F20"/>
        </w:rPr>
        <w:t>A</w:t>
      </w:r>
      <w:r>
        <w:rPr>
          <w:color w:val="231F20"/>
        </w:rPr>
        <w:t>, NPSR</w:t>
      </w:r>
      <w:r>
        <w:rPr>
          <w:color w:val="231F20"/>
        </w:rPr>
        <w:tab/>
        <w:t xml:space="preserve">Communications and </w:t>
      </w:r>
      <w:r>
        <w:rPr>
          <w:color w:val="231F20"/>
          <w:spacing w:val="-2"/>
        </w:rPr>
        <w:t>O</w:t>
      </w:r>
      <w:r>
        <w:rPr>
          <w:color w:val="231F20"/>
        </w:rPr>
        <w:t>ut</w:t>
      </w:r>
      <w:r>
        <w:rPr>
          <w:color w:val="231F20"/>
          <w:spacing w:val="-2"/>
        </w:rPr>
        <w:t>r</w:t>
      </w:r>
      <w:r>
        <w:rPr>
          <w:color w:val="231F20"/>
        </w:rPr>
        <w:t>each</w:t>
      </w: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before="16" w:line="200" w:lineRule="exact"/>
        <w:rPr>
          <w:sz w:val="20"/>
          <w:szCs w:val="20"/>
        </w:rPr>
      </w:pPr>
    </w:p>
    <w:p w:rsidR="005A2696" w:rsidRDefault="00F90E19">
      <w:pPr>
        <w:pStyle w:val="BodyText"/>
        <w:tabs>
          <w:tab w:val="left" w:pos="2811"/>
        </w:tabs>
        <w:ind w:left="123"/>
      </w:pPr>
      <w:r>
        <w:rPr>
          <w:rFonts w:ascii="Adobe Garamond Pro Bold" w:eastAsia="Adobe Garamond Pro Bold" w:hAnsi="Adobe Garamond Pro Bold" w:cs="Adobe Garamond Pro Bold"/>
          <w:b/>
          <w:bCs/>
          <w:color w:val="231F20"/>
        </w:rPr>
        <w:t>DOE</w:t>
      </w:r>
      <w:r>
        <w:rPr>
          <w:color w:val="231F20"/>
        </w:rPr>
        <w:t>, all agencies</w:t>
      </w:r>
      <w:r>
        <w:rPr>
          <w:color w:val="231F20"/>
        </w:rPr>
        <w:tab/>
      </w:r>
      <w:r>
        <w:rPr>
          <w:color w:val="231F20"/>
          <w:spacing w:val="-11"/>
        </w:rPr>
        <w:t>P</w:t>
      </w:r>
      <w:r>
        <w:rPr>
          <w:color w:val="231F20"/>
        </w:rPr>
        <w:t xml:space="preserve">olicy and </w:t>
      </w:r>
      <w:r>
        <w:rPr>
          <w:color w:val="231F20"/>
          <w:spacing w:val="-3"/>
        </w:rPr>
        <w:t>G</w:t>
      </w:r>
      <w:r>
        <w:rPr>
          <w:color w:val="231F20"/>
        </w:rPr>
        <w:t>uidance</w:t>
      </w: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before="16" w:line="200" w:lineRule="exact"/>
        <w:rPr>
          <w:sz w:val="20"/>
          <w:szCs w:val="20"/>
        </w:rPr>
      </w:pPr>
    </w:p>
    <w:p w:rsidR="00857D58" w:rsidRDefault="00857D58">
      <w:pPr>
        <w:pStyle w:val="BodyText"/>
        <w:tabs>
          <w:tab w:val="left" w:pos="2811"/>
        </w:tabs>
        <w:ind w:left="123"/>
        <w:rPr>
          <w:rFonts w:ascii="Adobe Garamond Pro Bold" w:eastAsia="Adobe Garamond Pro Bold" w:hAnsi="Adobe Garamond Pro Bold" w:cs="Adobe Garamond Pro Bold"/>
          <w:b/>
          <w:bCs/>
          <w:color w:val="231F20"/>
        </w:rPr>
      </w:pPr>
    </w:p>
    <w:p w:rsidR="00857D58" w:rsidRDefault="00857D58">
      <w:pPr>
        <w:pStyle w:val="BodyText"/>
        <w:tabs>
          <w:tab w:val="left" w:pos="2811"/>
        </w:tabs>
        <w:ind w:left="123"/>
        <w:rPr>
          <w:rFonts w:ascii="Adobe Garamond Pro Bold" w:eastAsia="Adobe Garamond Pro Bold" w:hAnsi="Adobe Garamond Pro Bold" w:cs="Adobe Garamond Pro Bold"/>
          <w:b/>
          <w:bCs/>
          <w:color w:val="231F20"/>
        </w:rPr>
      </w:pPr>
    </w:p>
    <w:p w:rsidR="005A2696" w:rsidRDefault="00F90E19">
      <w:pPr>
        <w:pStyle w:val="BodyText"/>
        <w:tabs>
          <w:tab w:val="left" w:pos="2811"/>
        </w:tabs>
        <w:ind w:left="123"/>
      </w:pPr>
      <w:r>
        <w:rPr>
          <w:rFonts w:ascii="Adobe Garamond Pro Bold" w:eastAsia="Adobe Garamond Pro Bold" w:hAnsi="Adobe Garamond Pro Bold" w:cs="Adobe Garamond Pro Bold"/>
          <w:b/>
          <w:bCs/>
          <w:color w:val="231F20"/>
        </w:rPr>
        <w:t>GBRM</w:t>
      </w:r>
      <w:r>
        <w:rPr>
          <w:rFonts w:ascii="Adobe Garamond Pro Bold" w:eastAsia="Adobe Garamond Pro Bold" w:hAnsi="Adobe Garamond Pro Bold" w:cs="Adobe Garamond Pro Bold"/>
          <w:b/>
          <w:bCs/>
          <w:color w:val="231F20"/>
          <w:spacing w:val="-18"/>
        </w:rPr>
        <w:t>P</w:t>
      </w:r>
      <w:r>
        <w:rPr>
          <w:rFonts w:ascii="Adobe Garamond Pro Bold" w:eastAsia="Adobe Garamond Pro Bold" w:hAnsi="Adobe Garamond Pro Bold" w:cs="Adobe Garamond Pro Bold"/>
          <w:b/>
          <w:bCs/>
          <w:color w:val="231F20"/>
        </w:rPr>
        <w:t>A</w:t>
      </w:r>
      <w:r>
        <w:rPr>
          <w:color w:val="231F20"/>
        </w:rPr>
        <w:t>, DOE, QG</w:t>
      </w:r>
      <w:r>
        <w:rPr>
          <w:color w:val="231F20"/>
        </w:rPr>
        <w:tab/>
      </w:r>
      <w:r>
        <w:rPr>
          <w:color w:val="231F20"/>
          <w:spacing w:val="-25"/>
        </w:rPr>
        <w:t>T</w:t>
      </w:r>
      <w:r>
        <w:rPr>
          <w:color w:val="231F20"/>
        </w:rPr>
        <w:t>raditional Owners</w:t>
      </w: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before="16" w:line="200" w:lineRule="exact"/>
        <w:rPr>
          <w:sz w:val="20"/>
          <w:szCs w:val="20"/>
        </w:rPr>
      </w:pPr>
    </w:p>
    <w:p w:rsidR="00857D58" w:rsidRDefault="00857D58">
      <w:pPr>
        <w:pStyle w:val="BodyText"/>
        <w:tabs>
          <w:tab w:val="left" w:pos="2811"/>
        </w:tabs>
        <w:ind w:left="123"/>
        <w:rPr>
          <w:rFonts w:ascii="Adobe Garamond Pro Bold" w:eastAsia="Adobe Garamond Pro Bold" w:hAnsi="Adobe Garamond Pro Bold" w:cs="Adobe Garamond Pro Bold"/>
          <w:b/>
          <w:bCs/>
          <w:color w:val="231F20"/>
        </w:rPr>
      </w:pPr>
    </w:p>
    <w:p w:rsidR="005A2696" w:rsidRDefault="00F90E19">
      <w:pPr>
        <w:pStyle w:val="BodyText"/>
        <w:tabs>
          <w:tab w:val="left" w:pos="2811"/>
        </w:tabs>
        <w:ind w:left="123"/>
      </w:pPr>
      <w:r>
        <w:rPr>
          <w:rFonts w:ascii="Adobe Garamond Pro Bold" w:eastAsia="Adobe Garamond Pro Bold" w:hAnsi="Adobe Garamond Pro Bold" w:cs="Adobe Garamond Pro Bold"/>
          <w:b/>
          <w:bCs/>
          <w:color w:val="231F20"/>
        </w:rPr>
        <w:t>DOE</w:t>
      </w:r>
      <w:r>
        <w:rPr>
          <w:color w:val="231F20"/>
        </w:rPr>
        <w:t>, QG, indust</w:t>
      </w:r>
      <w:r>
        <w:rPr>
          <w:color w:val="231F20"/>
          <w:spacing w:val="3"/>
        </w:rPr>
        <w:t>r</w:t>
      </w:r>
      <w:r>
        <w:rPr>
          <w:color w:val="231F20"/>
          <w:spacing w:val="-17"/>
        </w:rPr>
        <w:t>y</w:t>
      </w:r>
      <w:r>
        <w:rPr>
          <w:color w:val="231F20"/>
        </w:rPr>
        <w:t xml:space="preserve">, </w:t>
      </w:r>
      <w:r>
        <w:rPr>
          <w:color w:val="231F20"/>
          <w:spacing w:val="-3"/>
        </w:rPr>
        <w:t>L</w:t>
      </w:r>
      <w:r>
        <w:rPr>
          <w:color w:val="231F20"/>
        </w:rPr>
        <w:t>G, NRMs</w:t>
      </w:r>
      <w:r>
        <w:rPr>
          <w:color w:val="231F20"/>
        </w:rPr>
        <w:tab/>
      </w:r>
      <w:r>
        <w:rPr>
          <w:color w:val="231F20"/>
          <w:spacing w:val="-25"/>
        </w:rPr>
        <w:t>T</w:t>
      </w:r>
      <w:r>
        <w:rPr>
          <w:color w:val="231F20"/>
        </w:rPr>
        <w:t>raditional Owners</w:t>
      </w: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before="16" w:line="200" w:lineRule="exact"/>
        <w:rPr>
          <w:sz w:val="20"/>
          <w:szCs w:val="20"/>
        </w:rPr>
      </w:pPr>
    </w:p>
    <w:p w:rsidR="00857D58" w:rsidRDefault="00857D58">
      <w:pPr>
        <w:pStyle w:val="BodyText"/>
        <w:tabs>
          <w:tab w:val="left" w:pos="2811"/>
        </w:tabs>
        <w:ind w:left="123"/>
        <w:rPr>
          <w:rFonts w:ascii="Adobe Garamond Pro Bold" w:eastAsia="Adobe Garamond Pro Bold" w:hAnsi="Adobe Garamond Pro Bold" w:cs="Adobe Garamond Pro Bold"/>
          <w:b/>
          <w:bCs/>
          <w:color w:val="231F20"/>
        </w:rPr>
      </w:pPr>
    </w:p>
    <w:p w:rsidR="005A2696" w:rsidRDefault="00F90E19">
      <w:pPr>
        <w:pStyle w:val="BodyText"/>
        <w:tabs>
          <w:tab w:val="left" w:pos="2811"/>
        </w:tabs>
        <w:ind w:left="123"/>
      </w:pPr>
      <w:r>
        <w:rPr>
          <w:rFonts w:ascii="Adobe Garamond Pro Bold" w:eastAsia="Adobe Garamond Pro Bold" w:hAnsi="Adobe Garamond Pro Bold" w:cs="Adobe Garamond Pro Bold"/>
          <w:b/>
          <w:bCs/>
          <w:color w:val="231F20"/>
        </w:rPr>
        <w:t>DOE</w:t>
      </w:r>
      <w:r>
        <w:rPr>
          <w:color w:val="231F20"/>
        </w:rPr>
        <w:t>, QG, GBRM</w:t>
      </w:r>
      <w:r>
        <w:rPr>
          <w:color w:val="231F20"/>
          <w:spacing w:val="-8"/>
        </w:rPr>
        <w:t>P</w:t>
      </w:r>
      <w:r>
        <w:rPr>
          <w:color w:val="231F20"/>
        </w:rPr>
        <w:t xml:space="preserve">A, </w:t>
      </w:r>
      <w:r>
        <w:rPr>
          <w:color w:val="231F20"/>
          <w:spacing w:val="-8"/>
        </w:rPr>
        <w:t>P</w:t>
      </w:r>
      <w:r>
        <w:rPr>
          <w:color w:val="231F20"/>
        </w:rPr>
        <w:t>a</w:t>
      </w:r>
      <w:r>
        <w:rPr>
          <w:color w:val="231F20"/>
          <w:spacing w:val="1"/>
        </w:rPr>
        <w:t>r</w:t>
      </w:r>
      <w:r>
        <w:rPr>
          <w:color w:val="231F20"/>
        </w:rPr>
        <w:t>tners</w:t>
      </w:r>
      <w:r>
        <w:rPr>
          <w:color w:val="231F20"/>
        </w:rPr>
        <w:tab/>
      </w:r>
      <w:r>
        <w:rPr>
          <w:color w:val="231F20"/>
          <w:spacing w:val="-3"/>
        </w:rPr>
        <w:t>I</w:t>
      </w:r>
      <w:r>
        <w:rPr>
          <w:color w:val="231F20"/>
        </w:rPr>
        <w:t>n</w:t>
      </w:r>
      <w:r>
        <w:rPr>
          <w:color w:val="231F20"/>
          <w:spacing w:val="-2"/>
        </w:rPr>
        <w:t>v</w:t>
      </w:r>
      <w:r>
        <w:rPr>
          <w:color w:val="231F20"/>
        </w:rPr>
        <w:t>estment</w:t>
      </w: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before="17" w:line="200" w:lineRule="exact"/>
        <w:rPr>
          <w:sz w:val="20"/>
          <w:szCs w:val="20"/>
        </w:rPr>
      </w:pPr>
    </w:p>
    <w:p w:rsidR="00857D58" w:rsidRDefault="00857D58">
      <w:pPr>
        <w:pStyle w:val="BodyText"/>
        <w:tabs>
          <w:tab w:val="left" w:pos="2811"/>
        </w:tabs>
        <w:ind w:left="123"/>
        <w:rPr>
          <w:rFonts w:ascii="Adobe Garamond Pro Bold" w:eastAsia="Adobe Garamond Pro Bold" w:hAnsi="Adobe Garamond Pro Bold" w:cs="Adobe Garamond Pro Bold"/>
          <w:b/>
          <w:bCs/>
          <w:color w:val="231F20"/>
        </w:rPr>
      </w:pPr>
    </w:p>
    <w:p w:rsidR="005A2696" w:rsidRDefault="00F90E19">
      <w:pPr>
        <w:pStyle w:val="BodyText"/>
        <w:tabs>
          <w:tab w:val="left" w:pos="2811"/>
        </w:tabs>
        <w:ind w:left="123"/>
      </w:pPr>
      <w:r>
        <w:rPr>
          <w:rFonts w:ascii="Adobe Garamond Pro Bold" w:eastAsia="Adobe Garamond Pro Bold" w:hAnsi="Adobe Garamond Pro Bold" w:cs="Adobe Garamond Pro Bold"/>
          <w:b/>
          <w:bCs/>
          <w:color w:val="231F20"/>
        </w:rPr>
        <w:t>DOE</w:t>
      </w:r>
      <w:r>
        <w:rPr>
          <w:color w:val="231F20"/>
        </w:rPr>
        <w:t>, QG, GBRM</w:t>
      </w:r>
      <w:r>
        <w:rPr>
          <w:color w:val="231F20"/>
          <w:spacing w:val="-8"/>
        </w:rPr>
        <w:t>P</w:t>
      </w:r>
      <w:r>
        <w:rPr>
          <w:color w:val="231F20"/>
        </w:rPr>
        <w:t xml:space="preserve">A, </w:t>
      </w:r>
      <w:r>
        <w:rPr>
          <w:color w:val="231F20"/>
          <w:spacing w:val="-8"/>
        </w:rPr>
        <w:t>P</w:t>
      </w:r>
      <w:r>
        <w:rPr>
          <w:color w:val="231F20"/>
        </w:rPr>
        <w:t>a</w:t>
      </w:r>
      <w:r>
        <w:rPr>
          <w:color w:val="231F20"/>
          <w:spacing w:val="1"/>
        </w:rPr>
        <w:t>r</w:t>
      </w:r>
      <w:r>
        <w:rPr>
          <w:color w:val="231F20"/>
        </w:rPr>
        <w:t>tners</w:t>
      </w:r>
      <w:r>
        <w:rPr>
          <w:color w:val="231F20"/>
        </w:rPr>
        <w:tab/>
      </w:r>
      <w:r>
        <w:rPr>
          <w:color w:val="231F20"/>
          <w:spacing w:val="-3"/>
        </w:rPr>
        <w:t>I</w:t>
      </w:r>
      <w:r>
        <w:rPr>
          <w:color w:val="231F20"/>
        </w:rPr>
        <w:t>n</w:t>
      </w:r>
      <w:r>
        <w:rPr>
          <w:color w:val="231F20"/>
          <w:spacing w:val="-2"/>
        </w:rPr>
        <w:t>v</w:t>
      </w:r>
      <w:r>
        <w:rPr>
          <w:color w:val="231F20"/>
        </w:rPr>
        <w:t>estment</w:t>
      </w:r>
    </w:p>
    <w:p w:rsidR="005A2696" w:rsidRDefault="005A2696">
      <w:pPr>
        <w:spacing w:before="6" w:line="130" w:lineRule="exact"/>
        <w:rPr>
          <w:sz w:val="13"/>
          <w:szCs w:val="13"/>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F90E19">
      <w:pPr>
        <w:pStyle w:val="BodyText"/>
        <w:tabs>
          <w:tab w:val="left" w:pos="2811"/>
        </w:tabs>
        <w:ind w:left="123"/>
      </w:pPr>
      <w:r>
        <w:rPr>
          <w:rFonts w:ascii="Adobe Garamond Pro Bold" w:eastAsia="Adobe Garamond Pro Bold" w:hAnsi="Adobe Garamond Pro Bold" w:cs="Adobe Garamond Pro Bold"/>
          <w:b/>
          <w:bCs/>
          <w:color w:val="231F20"/>
        </w:rPr>
        <w:t>GBRM</w:t>
      </w:r>
      <w:r>
        <w:rPr>
          <w:rFonts w:ascii="Adobe Garamond Pro Bold" w:eastAsia="Adobe Garamond Pro Bold" w:hAnsi="Adobe Garamond Pro Bold" w:cs="Adobe Garamond Pro Bold"/>
          <w:b/>
          <w:bCs/>
          <w:color w:val="231F20"/>
          <w:spacing w:val="-18"/>
        </w:rPr>
        <w:t>P</w:t>
      </w:r>
      <w:r>
        <w:rPr>
          <w:rFonts w:ascii="Adobe Garamond Pro Bold" w:eastAsia="Adobe Garamond Pro Bold" w:hAnsi="Adobe Garamond Pro Bold" w:cs="Adobe Garamond Pro Bold"/>
          <w:b/>
          <w:bCs/>
          <w:color w:val="231F20"/>
        </w:rPr>
        <w:t>A</w:t>
      </w:r>
      <w:r>
        <w:rPr>
          <w:color w:val="231F20"/>
        </w:rPr>
        <w:t xml:space="preserve">, QG, </w:t>
      </w:r>
      <w:r>
        <w:rPr>
          <w:color w:val="231F20"/>
          <w:spacing w:val="-3"/>
        </w:rPr>
        <w:t>A</w:t>
      </w:r>
      <w:r>
        <w:rPr>
          <w:color w:val="231F20"/>
        </w:rPr>
        <w:t xml:space="preserve">G, </w:t>
      </w:r>
      <w:r>
        <w:rPr>
          <w:color w:val="231F20"/>
          <w:spacing w:val="-8"/>
        </w:rPr>
        <w:t>P</w:t>
      </w:r>
      <w:r>
        <w:rPr>
          <w:color w:val="231F20"/>
        </w:rPr>
        <w:t>a</w:t>
      </w:r>
      <w:r>
        <w:rPr>
          <w:color w:val="231F20"/>
          <w:spacing w:val="1"/>
        </w:rPr>
        <w:t>r</w:t>
      </w:r>
      <w:r>
        <w:rPr>
          <w:color w:val="231F20"/>
        </w:rPr>
        <w:t>tners</w:t>
      </w:r>
      <w:r>
        <w:rPr>
          <w:color w:val="231F20"/>
        </w:rPr>
        <w:tab/>
      </w:r>
      <w:r>
        <w:rPr>
          <w:color w:val="231F20"/>
          <w:spacing w:val="-5"/>
        </w:rPr>
        <w:t>M</w:t>
      </w:r>
      <w:r>
        <w:rPr>
          <w:color w:val="231F20"/>
        </w:rPr>
        <w:t xml:space="preserve">onitoring and </w:t>
      </w:r>
      <w:r>
        <w:rPr>
          <w:color w:val="231F20"/>
          <w:spacing w:val="-3"/>
        </w:rPr>
        <w:t>R</w:t>
      </w:r>
      <w:r>
        <w:rPr>
          <w:color w:val="231F20"/>
        </w:rPr>
        <w:t>epo</w:t>
      </w:r>
      <w:r>
        <w:rPr>
          <w:color w:val="231F20"/>
          <w:spacing w:val="1"/>
        </w:rPr>
        <w:t>r</w:t>
      </w:r>
      <w:r>
        <w:rPr>
          <w:color w:val="231F20"/>
        </w:rPr>
        <w:t>ting</w:t>
      </w:r>
    </w:p>
    <w:p w:rsidR="005A2696" w:rsidRDefault="005A2696">
      <w:pPr>
        <w:sectPr w:rsidR="005A2696">
          <w:type w:val="continuous"/>
          <w:pgSz w:w="11906" w:h="16840"/>
          <w:pgMar w:top="1140" w:right="0" w:bottom="280" w:left="0" w:header="720" w:footer="720" w:gutter="0"/>
          <w:cols w:num="2" w:space="720" w:equalWidth="0">
            <w:col w:w="5860" w:space="40"/>
            <w:col w:w="6006"/>
          </w:cols>
        </w:sectPr>
      </w:pPr>
    </w:p>
    <w:p w:rsidR="005A2696" w:rsidRDefault="005A2696">
      <w:pPr>
        <w:spacing w:line="200" w:lineRule="exact"/>
        <w:rPr>
          <w:sz w:val="20"/>
          <w:szCs w:val="20"/>
        </w:rPr>
      </w:pPr>
    </w:p>
    <w:p w:rsidR="005A2696" w:rsidRDefault="005A2696">
      <w:pPr>
        <w:spacing w:line="200" w:lineRule="exact"/>
        <w:rPr>
          <w:sz w:val="20"/>
          <w:szCs w:val="20"/>
        </w:rPr>
        <w:sectPr w:rsidR="005A2696">
          <w:pgSz w:w="11906" w:h="16840"/>
          <w:pgMar w:top="440" w:right="0" w:bottom="480" w:left="0" w:header="0" w:footer="290" w:gutter="0"/>
          <w:cols w:space="720"/>
        </w:sectPr>
      </w:pPr>
    </w:p>
    <w:p w:rsidR="005A2696" w:rsidRDefault="008947A3">
      <w:pPr>
        <w:spacing w:line="200" w:lineRule="exact"/>
        <w:rPr>
          <w:sz w:val="20"/>
          <w:szCs w:val="20"/>
        </w:rPr>
      </w:pPr>
      <w:r w:rsidRPr="008947A3">
        <w:lastRenderedPageBreak/>
        <w:pict>
          <v:group id="_x0000_s1461" style="position:absolute;margin-left:1.4pt;margin-top:648.4pt;width:592.45pt;height:2pt;z-index:-2396;mso-position-horizontal-relative:page;mso-position-vertical-relative:page" coordorigin="28,12968" coordsize="11849,40">
            <v:group id="_x0000_s1462" style="position:absolute;left:128;top:12988;width:11689;height:2" coordorigin="128,12988" coordsize="11689,2">
              <v:shape id="_x0000_s1463" style="position:absolute;left:128;top:12988;width:11689;height:2" coordorigin="128,12988" coordsize="11689,0" path="m128,12988r11689,e" filled="f" strokecolor="#005695" strokeweight="2pt">
                <v:stroke dashstyle="dash"/>
                <v:path arrowok="t"/>
              </v:shape>
            </v:group>
            <v:group id="_x0000_s1464" style="position:absolute;left:48;top:12988;width:2;height:2" coordorigin="48,12988" coordsize="2,2">
              <v:shape id="_x0000_s1465" style="position:absolute;left:48;top:12988;width:2;height:2" coordorigin="48,12988" coordsize="0,0" path="m48,12988r,e" filled="f" strokecolor="#005695" strokeweight="2pt">
                <v:path arrowok="t"/>
              </v:shape>
            </v:group>
            <v:group id="_x0000_s1466" style="position:absolute;left:11857;top:12988;width:2;height:2" coordorigin="11857,12988" coordsize="2,2">
              <v:shape id="_x0000_s1467" style="position:absolute;left:11857;top:12988;width:2;height:2" coordorigin="11857,12988" coordsize="0,0" path="m11857,12988r,e" filled="f" strokecolor="#005695" strokeweight="2pt">
                <v:path arrowok="t"/>
              </v:shape>
            </v:group>
            <w10:wrap anchorx="page" anchory="page"/>
          </v:group>
        </w:pict>
      </w:r>
      <w:r w:rsidRPr="008947A3">
        <w:pict>
          <v:shape id="_x0000_s1468" type="#_x0000_t202" style="position:absolute;margin-left:578.4pt;margin-top:797.2pt;width:8pt;height:34.4pt;z-index:-2395;mso-position-horizontal-relative:page;mso-position-vertical-relative:page" filled="f" stroked="f">
            <v:textbox style="layout-flow:vertical;mso-layout-flow-alt:bottom-to-top;mso-next-textbox:#_x0000_s1468" inset="0,0,0,0">
              <w:txbxContent>
                <w:p w:rsidR="00FC55B5" w:rsidRDefault="00FC55B5">
                  <w:pPr>
                    <w:spacing w:line="149" w:lineRule="exact"/>
                    <w:ind w:left="20"/>
                    <w:rPr>
                      <w:rFonts w:ascii="Adobe Garamond Pro" w:eastAsia="Adobe Garamond Pro" w:hAnsi="Adobe Garamond Pro" w:cs="Adobe Garamond Pro"/>
                      <w:sz w:val="12"/>
                      <w:szCs w:val="12"/>
                    </w:rPr>
                  </w:pPr>
                  <w:r>
                    <w:rPr>
                      <w:rFonts w:ascii="Adobe Garamond Pro" w:eastAsia="Adobe Garamond Pro" w:hAnsi="Adobe Garamond Pro" w:cs="Adobe Garamond Pro"/>
                      <w:color w:val="231F20"/>
                      <w:sz w:val="12"/>
                      <w:szCs w:val="12"/>
                    </w:rPr>
                    <w:t>BI</w:t>
                  </w:r>
                  <w:r>
                    <w:rPr>
                      <w:rFonts w:ascii="Adobe Garamond Pro" w:eastAsia="Adobe Garamond Pro" w:hAnsi="Adobe Garamond Pro" w:cs="Adobe Garamond Pro"/>
                      <w:color w:val="231F20"/>
                      <w:spacing w:val="3"/>
                      <w:sz w:val="12"/>
                      <w:szCs w:val="12"/>
                    </w:rPr>
                    <w:t>O</w:t>
                  </w:r>
                  <w:r>
                    <w:rPr>
                      <w:rFonts w:ascii="Adobe Garamond Pro" w:eastAsia="Adobe Garamond Pro" w:hAnsi="Adobe Garamond Pro" w:cs="Adobe Garamond Pro"/>
                      <w:color w:val="231F20"/>
                      <w:spacing w:val="2"/>
                      <w:sz w:val="12"/>
                      <w:szCs w:val="12"/>
                    </w:rPr>
                    <w:t>48</w:t>
                  </w:r>
                  <w:r>
                    <w:rPr>
                      <w:rFonts w:ascii="Adobe Garamond Pro" w:eastAsia="Adobe Garamond Pro" w:hAnsi="Adobe Garamond Pro" w:cs="Adobe Garamond Pro"/>
                      <w:color w:val="231F20"/>
                      <w:spacing w:val="-9"/>
                      <w:sz w:val="12"/>
                      <w:szCs w:val="12"/>
                    </w:rPr>
                    <w:t>7</w:t>
                  </w:r>
                  <w:r>
                    <w:rPr>
                      <w:rFonts w:ascii="Adobe Garamond Pro" w:eastAsia="Adobe Garamond Pro" w:hAnsi="Adobe Garamond Pro" w:cs="Adobe Garamond Pro"/>
                      <w:color w:val="231F20"/>
                      <w:spacing w:val="-3"/>
                      <w:sz w:val="12"/>
                      <w:szCs w:val="12"/>
                    </w:rPr>
                    <w:t>.</w:t>
                  </w:r>
                  <w:r>
                    <w:rPr>
                      <w:rFonts w:ascii="Adobe Garamond Pro" w:eastAsia="Adobe Garamond Pro" w:hAnsi="Adobe Garamond Pro" w:cs="Adobe Garamond Pro"/>
                      <w:color w:val="231F20"/>
                      <w:sz w:val="12"/>
                      <w:szCs w:val="12"/>
                    </w:rPr>
                    <w:t>1</w:t>
                  </w:r>
                  <w:r>
                    <w:rPr>
                      <w:rFonts w:ascii="Adobe Garamond Pro" w:eastAsia="Adobe Garamond Pro" w:hAnsi="Adobe Garamond Pro" w:cs="Adobe Garamond Pro"/>
                      <w:color w:val="231F20"/>
                      <w:spacing w:val="-3"/>
                      <w:sz w:val="12"/>
                      <w:szCs w:val="12"/>
                    </w:rPr>
                    <w:t>2</w:t>
                  </w:r>
                  <w:r>
                    <w:rPr>
                      <w:rFonts w:ascii="Adobe Garamond Pro" w:eastAsia="Adobe Garamond Pro" w:hAnsi="Adobe Garamond Pro" w:cs="Adobe Garamond Pro"/>
                      <w:color w:val="231F20"/>
                      <w:spacing w:val="-8"/>
                      <w:sz w:val="12"/>
                      <w:szCs w:val="12"/>
                    </w:rPr>
                    <w:t>1</w:t>
                  </w:r>
                  <w:r>
                    <w:rPr>
                      <w:rFonts w:ascii="Adobe Garamond Pro" w:eastAsia="Adobe Garamond Pro" w:hAnsi="Adobe Garamond Pro" w:cs="Adobe Garamond Pro"/>
                      <w:color w:val="231F20"/>
                      <w:sz w:val="12"/>
                      <w:szCs w:val="12"/>
                    </w:rPr>
                    <w:t>5</w:t>
                  </w:r>
                </w:p>
              </w:txbxContent>
            </v:textbox>
            <w10:wrap anchorx="page" anchory="page"/>
          </v:shape>
        </w:pict>
      </w:r>
    </w:p>
    <w:p w:rsidR="005A2696" w:rsidRDefault="005A2696">
      <w:pPr>
        <w:spacing w:line="200" w:lineRule="exact"/>
        <w:rPr>
          <w:sz w:val="20"/>
          <w:szCs w:val="20"/>
        </w:rPr>
      </w:pPr>
    </w:p>
    <w:p w:rsidR="005A2696" w:rsidRDefault="005A2696">
      <w:pPr>
        <w:spacing w:before="14" w:line="260" w:lineRule="exact"/>
        <w:rPr>
          <w:sz w:val="26"/>
          <w:szCs w:val="26"/>
        </w:rPr>
      </w:pPr>
    </w:p>
    <w:p w:rsidR="005A2696" w:rsidRDefault="00F90E19">
      <w:pPr>
        <w:spacing w:before="46"/>
        <w:ind w:left="1190"/>
        <w:rPr>
          <w:rFonts w:ascii="Myriad Pro" w:eastAsia="Myriad Pro" w:hAnsi="Myriad Pro" w:cs="Myriad Pro"/>
          <w:sz w:val="28"/>
          <w:szCs w:val="28"/>
        </w:rPr>
      </w:pPr>
      <w:r>
        <w:rPr>
          <w:rFonts w:ascii="Myriad Pro" w:eastAsia="Myriad Pro" w:hAnsi="Myriad Pro" w:cs="Myriad Pro"/>
          <w:b/>
          <w:bCs/>
          <w:color w:val="005695"/>
          <w:sz w:val="28"/>
          <w:szCs w:val="28"/>
        </w:rPr>
        <w:t>e</w:t>
      </w:r>
      <w:r>
        <w:rPr>
          <w:rFonts w:ascii="Myriad Pro" w:eastAsia="Myriad Pro" w:hAnsi="Myriad Pro" w:cs="Myriad Pro"/>
          <w:b/>
          <w:bCs/>
          <w:color w:val="005695"/>
          <w:spacing w:val="-7"/>
          <w:sz w:val="28"/>
          <w:szCs w:val="28"/>
        </w:rPr>
        <w:t>n</w:t>
      </w:r>
      <w:r>
        <w:rPr>
          <w:rFonts w:ascii="Myriad Pro" w:eastAsia="Myriad Pro" w:hAnsi="Myriad Pro" w:cs="Myriad Pro"/>
          <w:b/>
          <w:bCs/>
          <w:color w:val="005695"/>
          <w:spacing w:val="-1"/>
          <w:sz w:val="28"/>
          <w:szCs w:val="28"/>
        </w:rPr>
        <w:t>v</w:t>
      </w:r>
      <w:r>
        <w:rPr>
          <w:rFonts w:ascii="Myriad Pro" w:eastAsia="Myriad Pro" w:hAnsi="Myriad Pro" w:cs="Myriad Pro"/>
          <w:b/>
          <w:bCs/>
          <w:color w:val="005695"/>
          <w:spacing w:val="-2"/>
          <w:sz w:val="28"/>
          <w:szCs w:val="28"/>
        </w:rPr>
        <w:t>i</w:t>
      </w:r>
      <w:r>
        <w:rPr>
          <w:rFonts w:ascii="Myriad Pro" w:eastAsia="Myriad Pro" w:hAnsi="Myriad Pro" w:cs="Myriad Pro"/>
          <w:b/>
          <w:bCs/>
          <w:color w:val="005695"/>
          <w:spacing w:val="-1"/>
          <w:sz w:val="28"/>
          <w:szCs w:val="28"/>
        </w:rPr>
        <w:t>r</w:t>
      </w:r>
      <w:r>
        <w:rPr>
          <w:rFonts w:ascii="Myriad Pro" w:eastAsia="Myriad Pro" w:hAnsi="Myriad Pro" w:cs="Myriad Pro"/>
          <w:b/>
          <w:bCs/>
          <w:color w:val="005695"/>
          <w:spacing w:val="-2"/>
          <w:sz w:val="28"/>
          <w:szCs w:val="28"/>
        </w:rPr>
        <w:t>on</w:t>
      </w:r>
      <w:r>
        <w:rPr>
          <w:rFonts w:ascii="Myriad Pro" w:eastAsia="Myriad Pro" w:hAnsi="Myriad Pro" w:cs="Myriad Pro"/>
          <w:b/>
          <w:bCs/>
          <w:color w:val="005695"/>
          <w:spacing w:val="-1"/>
          <w:sz w:val="28"/>
          <w:szCs w:val="28"/>
        </w:rPr>
        <w:t>m</w:t>
      </w:r>
      <w:r>
        <w:rPr>
          <w:rFonts w:ascii="Myriad Pro" w:eastAsia="Myriad Pro" w:hAnsi="Myriad Pro" w:cs="Myriad Pro"/>
          <w:b/>
          <w:bCs/>
          <w:color w:val="005695"/>
          <w:sz w:val="28"/>
          <w:szCs w:val="28"/>
        </w:rPr>
        <w:t>e</w:t>
      </w:r>
      <w:r>
        <w:rPr>
          <w:rFonts w:ascii="Myriad Pro" w:eastAsia="Myriad Pro" w:hAnsi="Myriad Pro" w:cs="Myriad Pro"/>
          <w:b/>
          <w:bCs/>
          <w:color w:val="005695"/>
          <w:spacing w:val="-3"/>
          <w:sz w:val="28"/>
          <w:szCs w:val="28"/>
        </w:rPr>
        <w:t>n</w:t>
      </w:r>
      <w:r>
        <w:rPr>
          <w:rFonts w:ascii="Myriad Pro" w:eastAsia="Myriad Pro" w:hAnsi="Myriad Pro" w:cs="Myriad Pro"/>
          <w:b/>
          <w:bCs/>
          <w:color w:val="005695"/>
          <w:spacing w:val="4"/>
          <w:sz w:val="28"/>
          <w:szCs w:val="28"/>
        </w:rPr>
        <w:t>t</w:t>
      </w:r>
      <w:r>
        <w:rPr>
          <w:rFonts w:ascii="Myriad Pro" w:eastAsia="Myriad Pro" w:hAnsi="Myriad Pro" w:cs="Myriad Pro"/>
          <w:color w:val="005695"/>
          <w:spacing w:val="-4"/>
          <w:sz w:val="28"/>
          <w:szCs w:val="28"/>
        </w:rPr>
        <w:t>.</w:t>
      </w:r>
      <w:r>
        <w:rPr>
          <w:rFonts w:ascii="Myriad Pro" w:eastAsia="Myriad Pro" w:hAnsi="Myriad Pro" w:cs="Myriad Pro"/>
          <w:color w:val="005695"/>
          <w:spacing w:val="-2"/>
          <w:sz w:val="28"/>
          <w:szCs w:val="28"/>
        </w:rPr>
        <w:t>g</w:t>
      </w:r>
      <w:r>
        <w:rPr>
          <w:rFonts w:ascii="Myriad Pro" w:eastAsia="Myriad Pro" w:hAnsi="Myriad Pro" w:cs="Myriad Pro"/>
          <w:color w:val="005695"/>
          <w:spacing w:val="-6"/>
          <w:sz w:val="28"/>
          <w:szCs w:val="28"/>
        </w:rPr>
        <w:t>o</w:t>
      </w:r>
      <w:r>
        <w:rPr>
          <w:rFonts w:ascii="Myriad Pro" w:eastAsia="Myriad Pro" w:hAnsi="Myriad Pro" w:cs="Myriad Pro"/>
          <w:color w:val="005695"/>
          <w:spacing w:val="-17"/>
          <w:sz w:val="28"/>
          <w:szCs w:val="28"/>
        </w:rPr>
        <w:t>v</w:t>
      </w:r>
      <w:r>
        <w:rPr>
          <w:rFonts w:ascii="Myriad Pro" w:eastAsia="Myriad Pro" w:hAnsi="Myriad Pro" w:cs="Myriad Pro"/>
          <w:color w:val="005695"/>
          <w:spacing w:val="2"/>
          <w:sz w:val="28"/>
          <w:szCs w:val="28"/>
        </w:rPr>
        <w:t>.</w:t>
      </w:r>
      <w:r>
        <w:rPr>
          <w:rFonts w:ascii="Myriad Pro" w:eastAsia="Myriad Pro" w:hAnsi="Myriad Pro" w:cs="Myriad Pro"/>
          <w:color w:val="005695"/>
          <w:spacing w:val="-5"/>
          <w:sz w:val="28"/>
          <w:szCs w:val="28"/>
        </w:rPr>
        <w:t>a</w:t>
      </w:r>
      <w:r>
        <w:rPr>
          <w:rFonts w:ascii="Myriad Pro" w:eastAsia="Myriad Pro" w:hAnsi="Myriad Pro" w:cs="Myriad Pro"/>
          <w:color w:val="005695"/>
          <w:spacing w:val="-1"/>
          <w:sz w:val="28"/>
          <w:szCs w:val="28"/>
        </w:rPr>
        <w:t>u</w:t>
      </w:r>
      <w:r>
        <w:rPr>
          <w:rFonts w:ascii="Myriad Pro" w:eastAsia="Myriad Pro" w:hAnsi="Myriad Pro" w:cs="Myriad Pro"/>
          <w:color w:val="005695"/>
          <w:spacing w:val="-10"/>
          <w:sz w:val="28"/>
          <w:szCs w:val="28"/>
        </w:rPr>
        <w:t>/</w:t>
      </w:r>
      <w:r>
        <w:rPr>
          <w:rFonts w:ascii="Myriad Pro" w:eastAsia="Myriad Pro" w:hAnsi="Myriad Pro" w:cs="Myriad Pro"/>
          <w:color w:val="005695"/>
          <w:spacing w:val="-4"/>
          <w:sz w:val="28"/>
          <w:szCs w:val="28"/>
        </w:rPr>
        <w:t>r</w:t>
      </w:r>
      <w:r>
        <w:rPr>
          <w:rFonts w:ascii="Myriad Pro" w:eastAsia="Myriad Pro" w:hAnsi="Myriad Pro" w:cs="Myriad Pro"/>
          <w:color w:val="005695"/>
          <w:sz w:val="28"/>
          <w:szCs w:val="28"/>
        </w:rPr>
        <w:t>e</w:t>
      </w:r>
      <w:r>
        <w:rPr>
          <w:rFonts w:ascii="Myriad Pro" w:eastAsia="Myriad Pro" w:hAnsi="Myriad Pro" w:cs="Myriad Pro"/>
          <w:color w:val="005695"/>
          <w:spacing w:val="-2"/>
          <w:sz w:val="28"/>
          <w:szCs w:val="28"/>
        </w:rPr>
        <w:t>e</w:t>
      </w:r>
      <w:r>
        <w:rPr>
          <w:rFonts w:ascii="Myriad Pro" w:eastAsia="Myriad Pro" w:hAnsi="Myriad Pro" w:cs="Myriad Pro"/>
          <w:color w:val="005695"/>
          <w:spacing w:val="1"/>
          <w:sz w:val="28"/>
          <w:szCs w:val="28"/>
        </w:rPr>
        <w:t>f</w:t>
      </w:r>
      <w:r>
        <w:rPr>
          <w:rFonts w:ascii="Myriad Pro" w:eastAsia="Myriad Pro" w:hAnsi="Myriad Pro" w:cs="Myriad Pro"/>
          <w:color w:val="005695"/>
          <w:spacing w:val="-6"/>
          <w:sz w:val="28"/>
          <w:szCs w:val="28"/>
        </w:rPr>
        <w:t>2</w:t>
      </w:r>
      <w:r>
        <w:rPr>
          <w:rFonts w:ascii="Myriad Pro" w:eastAsia="Myriad Pro" w:hAnsi="Myriad Pro" w:cs="Myriad Pro"/>
          <w:color w:val="005695"/>
          <w:spacing w:val="-5"/>
          <w:sz w:val="28"/>
          <w:szCs w:val="28"/>
        </w:rPr>
        <w:t>0</w:t>
      </w:r>
      <w:r>
        <w:rPr>
          <w:rFonts w:ascii="Myriad Pro" w:eastAsia="Myriad Pro" w:hAnsi="Myriad Pro" w:cs="Myriad Pro"/>
          <w:color w:val="005695"/>
          <w:spacing w:val="-6"/>
          <w:sz w:val="28"/>
          <w:szCs w:val="28"/>
        </w:rPr>
        <w:t>50</w:t>
      </w:r>
    </w:p>
    <w:p w:rsidR="005A2696" w:rsidRDefault="005A2696">
      <w:pPr>
        <w:spacing w:before="7" w:line="170" w:lineRule="exact"/>
        <w:rPr>
          <w:sz w:val="17"/>
          <w:szCs w:val="17"/>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5A2696">
      <w:pPr>
        <w:spacing w:line="200" w:lineRule="exact"/>
        <w:rPr>
          <w:sz w:val="20"/>
          <w:szCs w:val="20"/>
        </w:rPr>
      </w:pPr>
    </w:p>
    <w:p w:rsidR="005A2696" w:rsidRDefault="008947A3" w:rsidP="00FD55E8">
      <w:pPr>
        <w:jc w:val="center"/>
        <w:rPr>
          <w:rFonts w:ascii="Times New Roman" w:eastAsia="Times New Roman" w:hAnsi="Times New Roman" w:cs="Times New Roman"/>
          <w:sz w:val="20"/>
          <w:szCs w:val="20"/>
        </w:rPr>
      </w:pPr>
      <w:r>
        <w:pict>
          <v:shape id="_x0000_i1027" type="#_x0000_t75" alt="Back cover image" style="width:8in;height:293pt;mso-position-horizontal-relative:char;mso-position-vertical-relative:line">
            <v:imagedata r:id="rId45" o:title=""/>
          </v:shape>
        </w:pict>
      </w:r>
    </w:p>
    <w:sectPr w:rsidR="005A2696" w:rsidSect="005A2696">
      <w:headerReference w:type="even" r:id="rId46"/>
      <w:footerReference w:type="even" r:id="rId47"/>
      <w:pgSz w:w="11906" w:h="16840"/>
      <w:pgMar w:top="1560" w:right="0" w:bottom="280" w:left="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0664" w:rsidRDefault="00EF0664" w:rsidP="005A2696">
      <w:r>
        <w:separator/>
      </w:r>
    </w:p>
  </w:endnote>
  <w:endnote w:type="continuationSeparator" w:id="0">
    <w:p w:rsidR="00EF0664" w:rsidRDefault="00EF0664" w:rsidP="005A2696">
      <w:r>
        <w:continuationSeparator/>
      </w:r>
    </w:p>
  </w:endnote>
</w:endnotes>
</file>

<file path=word/fontTable.xml><?xml version="1.0" encoding="utf-8"?>
<w:fonts xmlns:r="http://schemas.openxmlformats.org/officeDocument/2006/relationships" xmlns:w="http://schemas.openxmlformats.org/wordprocessingml/2006/main">
  <w:font w:name="Adobe Garamond Pro">
    <w:panose1 w:val="00000000000000000000"/>
    <w:charset w:val="00"/>
    <w:family w:val="roman"/>
    <w:notTrueType/>
    <w:pitch w:val="variable"/>
    <w:sig w:usb0="00000007" w:usb1="00000001" w:usb2="00000000" w:usb3="00000000" w:csb0="00000093"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Myriad Pro Light">
    <w:altName w:val="Corbel"/>
    <w:panose1 w:val="00000000000000000000"/>
    <w:charset w:val="00"/>
    <w:family w:val="swiss"/>
    <w:notTrueType/>
    <w:pitch w:val="variable"/>
    <w:sig w:usb0="20000287" w:usb1="00000001" w:usb2="00000000" w:usb3="00000000" w:csb0="0000019F" w:csb1="00000000"/>
  </w:font>
  <w:font w:name="Adobe Garamond Pro Bold">
    <w:altName w:val="Constantia"/>
    <w:panose1 w:val="00000000000000000000"/>
    <w:charset w:val="00"/>
    <w:family w:val="roman"/>
    <w:notTrueType/>
    <w:pitch w:val="variable"/>
    <w:sig w:usb0="00000007" w:usb1="00000001" w:usb2="00000000" w:usb3="00000000" w:csb0="00000093"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5B5" w:rsidRDefault="008947A3">
    <w:pPr>
      <w:spacing w:line="200" w:lineRule="exact"/>
      <w:rPr>
        <w:sz w:val="20"/>
        <w:szCs w:val="20"/>
      </w:rPr>
    </w:pPr>
    <w:r w:rsidRPr="008947A3">
      <w:pict>
        <v:shapetype id="_x0000_t202" coordsize="21600,21600" o:spt="202" path="m,l,21600r21600,l21600,xe">
          <v:stroke joinstyle="miter"/>
          <v:path gradientshapeok="t" o:connecttype="rect"/>
        </v:shapetype>
        <v:shape id="_x0000_s2057" type="#_x0000_t202" style="position:absolute;margin-left:68.85pt;margin-top:815.4pt;width:158.45pt;height:10pt;z-index:-2522;mso-position-horizontal-relative:page;mso-position-vertical-relative:page" filled="f" stroked="f">
          <v:textbox inset="0,0,0,0">
            <w:txbxContent>
              <w:p w:rsidR="00FC55B5" w:rsidRDefault="008947A3">
                <w:pPr>
                  <w:spacing w:line="187" w:lineRule="exact"/>
                  <w:ind w:left="40"/>
                  <w:rPr>
                    <w:rFonts w:ascii="Myriad Pro" w:eastAsia="Myriad Pro" w:hAnsi="Myriad Pro" w:cs="Myriad Pro"/>
                    <w:sz w:val="16"/>
                    <w:szCs w:val="16"/>
                  </w:rPr>
                </w:pPr>
                <w:r>
                  <w:fldChar w:fldCharType="begin"/>
                </w:r>
                <w:r w:rsidR="00FC55B5">
                  <w:rPr>
                    <w:rFonts w:ascii="Myriad Pro" w:eastAsia="Myriad Pro" w:hAnsi="Myriad Pro" w:cs="Myriad Pro"/>
                    <w:color w:val="231F20"/>
                    <w:sz w:val="16"/>
                    <w:szCs w:val="16"/>
                  </w:rPr>
                  <w:instrText xml:space="preserve"> PAGE </w:instrText>
                </w:r>
                <w:r>
                  <w:fldChar w:fldCharType="separate"/>
                </w:r>
                <w:r w:rsidR="00D82B35">
                  <w:rPr>
                    <w:rFonts w:ascii="Myriad Pro" w:eastAsia="Myriad Pro" w:hAnsi="Myriad Pro" w:cs="Myriad Pro"/>
                    <w:noProof/>
                    <w:color w:val="231F20"/>
                    <w:sz w:val="16"/>
                    <w:szCs w:val="16"/>
                  </w:rPr>
                  <w:t>8</w:t>
                </w:r>
                <w:r>
                  <w:fldChar w:fldCharType="end"/>
                </w:r>
                <w:r w:rsidR="00FC55B5">
                  <w:rPr>
                    <w:rFonts w:ascii="Myriad Pro" w:eastAsia="Myriad Pro" w:hAnsi="Myriad Pro" w:cs="Myriad Pro"/>
                    <w:color w:val="231F20"/>
                    <w:sz w:val="16"/>
                    <w:szCs w:val="16"/>
                  </w:rPr>
                  <w:t xml:space="preserve"> </w:t>
                </w:r>
                <w:r w:rsidR="00FC55B5">
                  <w:rPr>
                    <w:rFonts w:ascii="Myriad Pro" w:eastAsia="Myriad Pro" w:hAnsi="Myriad Pro" w:cs="Myriad Pro"/>
                    <w:color w:val="231F20"/>
                    <w:spacing w:val="12"/>
                    <w:sz w:val="16"/>
                    <w:szCs w:val="16"/>
                  </w:rPr>
                  <w:t xml:space="preserve"> </w:t>
                </w:r>
                <w:r w:rsidR="00FC55B5">
                  <w:rPr>
                    <w:rFonts w:ascii="Myriad Pro" w:eastAsia="Myriad Pro" w:hAnsi="Myriad Pro" w:cs="Myriad Pro"/>
                    <w:color w:val="231F20"/>
                    <w:sz w:val="16"/>
                    <w:szCs w:val="16"/>
                  </w:rPr>
                  <w:t xml:space="preserve">/ </w:t>
                </w:r>
                <w:r w:rsidR="00FC55B5">
                  <w:rPr>
                    <w:rFonts w:ascii="Myriad Pro" w:eastAsia="Myriad Pro" w:hAnsi="Myriad Pro" w:cs="Myriad Pro"/>
                    <w:color w:val="231F20"/>
                    <w:spacing w:val="12"/>
                    <w:sz w:val="16"/>
                    <w:szCs w:val="16"/>
                  </w:rPr>
                  <w:t xml:space="preserve"> </w:t>
                </w:r>
                <w:r w:rsidR="00FC55B5">
                  <w:rPr>
                    <w:rFonts w:ascii="Myriad Pro" w:eastAsia="Myriad Pro" w:hAnsi="Myriad Pro" w:cs="Myriad Pro"/>
                    <w:color w:val="005695"/>
                    <w:sz w:val="16"/>
                    <w:szCs w:val="16"/>
                  </w:rPr>
                  <w:t xml:space="preserve">Reef 2050 </w:t>
                </w:r>
                <w:r w:rsidR="00FC55B5">
                  <w:rPr>
                    <w:rFonts w:ascii="Myriad Pro" w:eastAsia="Myriad Pro" w:hAnsi="Myriad Pro" w:cs="Myriad Pro"/>
                    <w:color w:val="005695"/>
                    <w:spacing w:val="-1"/>
                    <w:sz w:val="16"/>
                    <w:szCs w:val="16"/>
                  </w:rPr>
                  <w:t>P</w:t>
                </w:r>
                <w:r w:rsidR="00FC55B5">
                  <w:rPr>
                    <w:rFonts w:ascii="Myriad Pro" w:eastAsia="Myriad Pro" w:hAnsi="Myriad Pro" w:cs="Myriad Pro"/>
                    <w:color w:val="005695"/>
                    <w:sz w:val="16"/>
                    <w:szCs w:val="16"/>
                  </w:rPr>
                  <w:t xml:space="preserve">lan − </w:t>
                </w:r>
                <w:r w:rsidR="00FC55B5">
                  <w:rPr>
                    <w:rFonts w:ascii="Myriad Pro" w:eastAsia="Myriad Pro" w:hAnsi="Myriad Pro" w:cs="Myriad Pro"/>
                    <w:color w:val="005695"/>
                    <w:spacing w:val="1"/>
                    <w:sz w:val="16"/>
                    <w:szCs w:val="16"/>
                  </w:rPr>
                  <w:t>I</w:t>
                </w:r>
                <w:r w:rsidR="00FC55B5">
                  <w:rPr>
                    <w:rFonts w:ascii="Myriad Pro" w:eastAsia="Myriad Pro" w:hAnsi="Myriad Pro" w:cs="Myriad Pro"/>
                    <w:color w:val="005695"/>
                    <w:sz w:val="16"/>
                    <w:szCs w:val="16"/>
                  </w:rPr>
                  <w:t>mpleme</w:t>
                </w:r>
                <w:r w:rsidR="00FC55B5">
                  <w:rPr>
                    <w:rFonts w:ascii="Myriad Pro" w:eastAsia="Myriad Pro" w:hAnsi="Myriad Pro" w:cs="Myriad Pro"/>
                    <w:color w:val="005695"/>
                    <w:spacing w:val="-1"/>
                    <w:sz w:val="16"/>
                    <w:szCs w:val="16"/>
                  </w:rPr>
                  <w:t>n</w:t>
                </w:r>
                <w:r w:rsidR="00FC55B5">
                  <w:rPr>
                    <w:rFonts w:ascii="Myriad Pro" w:eastAsia="Myriad Pro" w:hAnsi="Myriad Pro" w:cs="Myriad Pro"/>
                    <w:color w:val="005695"/>
                    <w:sz w:val="16"/>
                    <w:szCs w:val="16"/>
                  </w:rPr>
                  <w:t>t</w:t>
                </w:r>
                <w:r w:rsidR="00FC55B5">
                  <w:rPr>
                    <w:rFonts w:ascii="Myriad Pro" w:eastAsia="Myriad Pro" w:hAnsi="Myriad Pro" w:cs="Myriad Pro"/>
                    <w:color w:val="005695"/>
                    <w:spacing w:val="-1"/>
                    <w:sz w:val="16"/>
                    <w:szCs w:val="16"/>
                  </w:rPr>
                  <w:t>a</w:t>
                </w:r>
                <w:r w:rsidR="00FC55B5">
                  <w:rPr>
                    <w:rFonts w:ascii="Myriad Pro" w:eastAsia="Myriad Pro" w:hAnsi="Myriad Pro" w:cs="Myriad Pro"/>
                    <w:color w:val="005695"/>
                    <w:sz w:val="16"/>
                    <w:szCs w:val="16"/>
                  </w:rPr>
                  <w:t xml:space="preserve">tion </w:t>
                </w:r>
                <w:r w:rsidR="00FC55B5">
                  <w:rPr>
                    <w:rFonts w:ascii="Myriad Pro" w:eastAsia="Myriad Pro" w:hAnsi="Myriad Pro" w:cs="Myriad Pro"/>
                    <w:color w:val="005695"/>
                    <w:spacing w:val="-1"/>
                    <w:sz w:val="16"/>
                    <w:szCs w:val="16"/>
                  </w:rPr>
                  <w:t>S</w:t>
                </w:r>
                <w:r w:rsidR="00FC55B5">
                  <w:rPr>
                    <w:rFonts w:ascii="Myriad Pro" w:eastAsia="Myriad Pro" w:hAnsi="Myriad Pro" w:cs="Myriad Pro"/>
                    <w:color w:val="005695"/>
                    <w:sz w:val="16"/>
                    <w:szCs w:val="16"/>
                  </w:rPr>
                  <w:t>t</w:t>
                </w:r>
                <w:r w:rsidR="00FC55B5">
                  <w:rPr>
                    <w:rFonts w:ascii="Myriad Pro" w:eastAsia="Myriad Pro" w:hAnsi="Myriad Pro" w:cs="Myriad Pro"/>
                    <w:color w:val="005695"/>
                    <w:spacing w:val="-1"/>
                    <w:sz w:val="16"/>
                    <w:szCs w:val="16"/>
                  </w:rPr>
                  <w:t>rat</w:t>
                </w:r>
                <w:r w:rsidR="00FC55B5">
                  <w:rPr>
                    <w:rFonts w:ascii="Myriad Pro" w:eastAsia="Myriad Pro" w:hAnsi="Myriad Pro" w:cs="Myriad Pro"/>
                    <w:color w:val="005695"/>
                    <w:sz w:val="16"/>
                    <w:szCs w:val="16"/>
                  </w:rPr>
                  <w:t>egy</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5B5" w:rsidRDefault="008947A3">
    <w:pPr>
      <w:spacing w:line="200" w:lineRule="exact"/>
      <w:rPr>
        <w:sz w:val="20"/>
        <w:szCs w:val="20"/>
      </w:rPr>
    </w:pPr>
    <w:r w:rsidRPr="008947A3">
      <w:pict>
        <v:shapetype id="_x0000_t202" coordsize="21600,21600" o:spt="202" path="m,l,21600r21600,l21600,xe">
          <v:stroke joinstyle="miter"/>
          <v:path gradientshapeok="t" o:connecttype="rect"/>
        </v:shapetype>
        <v:shape id="_x0000_s2076" type="#_x0000_t202" style="position:absolute;margin-left:514.2pt;margin-top:815.4pt;width:12.2pt;height:10pt;z-index:-2510;mso-position-horizontal-relative:page;mso-position-vertical-relative:page" filled="f" stroked="f">
          <v:textbox style="mso-next-textbox:#_x0000_s2076" inset="0,0,0,0">
            <w:txbxContent>
              <w:p w:rsidR="00FC55B5" w:rsidRDefault="008947A3">
                <w:pPr>
                  <w:spacing w:line="187" w:lineRule="exact"/>
                  <w:ind w:left="40"/>
                  <w:rPr>
                    <w:rFonts w:ascii="Myriad Pro" w:eastAsia="Myriad Pro" w:hAnsi="Myriad Pro" w:cs="Myriad Pro"/>
                    <w:sz w:val="16"/>
                    <w:szCs w:val="16"/>
                  </w:rPr>
                </w:pPr>
                <w:r>
                  <w:fldChar w:fldCharType="begin"/>
                </w:r>
                <w:r w:rsidR="00FC55B5">
                  <w:rPr>
                    <w:rFonts w:ascii="Myriad Pro" w:eastAsia="Myriad Pro" w:hAnsi="Myriad Pro" w:cs="Myriad Pro"/>
                    <w:color w:val="231F20"/>
                    <w:sz w:val="16"/>
                    <w:szCs w:val="16"/>
                  </w:rPr>
                  <w:instrText xml:space="preserve"> PAGE </w:instrText>
                </w:r>
                <w:r>
                  <w:fldChar w:fldCharType="separate"/>
                </w:r>
                <w:r w:rsidR="00D82B35">
                  <w:rPr>
                    <w:rFonts w:ascii="Myriad Pro" w:eastAsia="Myriad Pro" w:hAnsi="Myriad Pro" w:cs="Myriad Pro"/>
                    <w:noProof/>
                    <w:color w:val="231F20"/>
                    <w:sz w:val="16"/>
                    <w:szCs w:val="16"/>
                  </w:rPr>
                  <w:t>23</w:t>
                </w:r>
                <w: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5B5" w:rsidRDefault="008947A3">
    <w:pPr>
      <w:spacing w:line="200" w:lineRule="exact"/>
      <w:rPr>
        <w:sz w:val="20"/>
        <w:szCs w:val="20"/>
      </w:rPr>
    </w:pPr>
    <w:r w:rsidRPr="008947A3">
      <w:pict>
        <v:shapetype id="_x0000_t202" coordsize="21600,21600" o:spt="202" path="m,l,21600r21600,l21600,xe">
          <v:stroke joinstyle="miter"/>
          <v:path gradientshapeok="t" o:connecttype="rect"/>
        </v:shapetype>
        <v:shape id="_x0000_s2077" type="#_x0000_t202" style="position:absolute;margin-left:69.85pt;margin-top:815.4pt;width:161.55pt;height:10pt;z-index:-2509;mso-position-horizontal-relative:page;mso-position-vertical-relative:page" filled="f" stroked="f">
          <v:textbox style="mso-next-textbox:#_x0000_s2077" inset="0,0,0,0">
            <w:txbxContent>
              <w:p w:rsidR="00FC55B5" w:rsidRDefault="00FC55B5">
                <w:pPr>
                  <w:spacing w:line="187" w:lineRule="exact"/>
                  <w:ind w:left="20"/>
                  <w:rPr>
                    <w:rFonts w:ascii="Myriad Pro" w:eastAsia="Myriad Pro" w:hAnsi="Myriad Pro" w:cs="Myriad Pro"/>
                    <w:sz w:val="16"/>
                    <w:szCs w:val="16"/>
                  </w:rPr>
                </w:pPr>
                <w:r>
                  <w:rPr>
                    <w:rFonts w:ascii="Myriad Pro" w:eastAsia="Myriad Pro" w:hAnsi="Myriad Pro" w:cs="Myriad Pro"/>
                    <w:color w:val="231F20"/>
                    <w:sz w:val="16"/>
                    <w:szCs w:val="16"/>
                  </w:rPr>
                  <w:t xml:space="preserve">30 </w:t>
                </w:r>
                <w:r>
                  <w:rPr>
                    <w:rFonts w:ascii="Myriad Pro" w:eastAsia="Myriad Pro" w:hAnsi="Myriad Pro" w:cs="Myriad Pro"/>
                    <w:color w:val="231F20"/>
                    <w:spacing w:val="12"/>
                    <w:sz w:val="16"/>
                    <w:szCs w:val="16"/>
                  </w:rPr>
                  <w:t xml:space="preserve"> </w:t>
                </w:r>
                <w:r>
                  <w:rPr>
                    <w:rFonts w:ascii="Myriad Pro" w:eastAsia="Myriad Pro" w:hAnsi="Myriad Pro" w:cs="Myriad Pro"/>
                    <w:color w:val="231F20"/>
                    <w:sz w:val="16"/>
                    <w:szCs w:val="16"/>
                  </w:rPr>
                  <w:t xml:space="preserve">/ </w:t>
                </w:r>
                <w:r>
                  <w:rPr>
                    <w:rFonts w:ascii="Myriad Pro" w:eastAsia="Myriad Pro" w:hAnsi="Myriad Pro" w:cs="Myriad Pro"/>
                    <w:color w:val="231F20"/>
                    <w:spacing w:val="12"/>
                    <w:sz w:val="16"/>
                    <w:szCs w:val="16"/>
                  </w:rPr>
                  <w:t xml:space="preserve"> </w:t>
                </w:r>
                <w:r>
                  <w:rPr>
                    <w:rFonts w:ascii="Myriad Pro" w:eastAsia="Myriad Pro" w:hAnsi="Myriad Pro" w:cs="Myriad Pro"/>
                    <w:color w:val="005695"/>
                    <w:sz w:val="16"/>
                    <w:szCs w:val="16"/>
                  </w:rPr>
                  <w:t xml:space="preserve">Reef 2050 </w:t>
                </w:r>
                <w:r>
                  <w:rPr>
                    <w:rFonts w:ascii="Myriad Pro" w:eastAsia="Myriad Pro" w:hAnsi="Myriad Pro" w:cs="Myriad Pro"/>
                    <w:color w:val="005695"/>
                    <w:spacing w:val="-1"/>
                    <w:sz w:val="16"/>
                    <w:szCs w:val="16"/>
                  </w:rPr>
                  <w:t>P</w:t>
                </w:r>
                <w:r>
                  <w:rPr>
                    <w:rFonts w:ascii="Myriad Pro" w:eastAsia="Myriad Pro" w:hAnsi="Myriad Pro" w:cs="Myriad Pro"/>
                    <w:color w:val="005695"/>
                    <w:sz w:val="16"/>
                    <w:szCs w:val="16"/>
                  </w:rPr>
                  <w:t xml:space="preserve">lan − </w:t>
                </w:r>
                <w:r>
                  <w:rPr>
                    <w:rFonts w:ascii="Myriad Pro" w:eastAsia="Myriad Pro" w:hAnsi="Myriad Pro" w:cs="Myriad Pro"/>
                    <w:color w:val="005695"/>
                    <w:spacing w:val="1"/>
                    <w:sz w:val="16"/>
                    <w:szCs w:val="16"/>
                  </w:rPr>
                  <w:t>I</w:t>
                </w:r>
                <w:r>
                  <w:rPr>
                    <w:rFonts w:ascii="Myriad Pro" w:eastAsia="Myriad Pro" w:hAnsi="Myriad Pro" w:cs="Myriad Pro"/>
                    <w:color w:val="005695"/>
                    <w:sz w:val="16"/>
                    <w:szCs w:val="16"/>
                  </w:rPr>
                  <w:t>mpleme</w:t>
                </w:r>
                <w:r>
                  <w:rPr>
                    <w:rFonts w:ascii="Myriad Pro" w:eastAsia="Myriad Pro" w:hAnsi="Myriad Pro" w:cs="Myriad Pro"/>
                    <w:color w:val="005695"/>
                    <w:spacing w:val="-1"/>
                    <w:sz w:val="16"/>
                    <w:szCs w:val="16"/>
                  </w:rPr>
                  <w:t>n</w:t>
                </w:r>
                <w:r>
                  <w:rPr>
                    <w:rFonts w:ascii="Myriad Pro" w:eastAsia="Myriad Pro" w:hAnsi="Myriad Pro" w:cs="Myriad Pro"/>
                    <w:color w:val="005695"/>
                    <w:sz w:val="16"/>
                    <w:szCs w:val="16"/>
                  </w:rPr>
                  <w:t>t</w:t>
                </w:r>
                <w:r>
                  <w:rPr>
                    <w:rFonts w:ascii="Myriad Pro" w:eastAsia="Myriad Pro" w:hAnsi="Myriad Pro" w:cs="Myriad Pro"/>
                    <w:color w:val="005695"/>
                    <w:spacing w:val="-1"/>
                    <w:sz w:val="16"/>
                    <w:szCs w:val="16"/>
                  </w:rPr>
                  <w:t>a</w:t>
                </w:r>
                <w:r>
                  <w:rPr>
                    <w:rFonts w:ascii="Myriad Pro" w:eastAsia="Myriad Pro" w:hAnsi="Myriad Pro" w:cs="Myriad Pro"/>
                    <w:color w:val="005695"/>
                    <w:sz w:val="16"/>
                    <w:szCs w:val="16"/>
                  </w:rPr>
                  <w:t xml:space="preserve">tion </w:t>
                </w:r>
                <w:r>
                  <w:rPr>
                    <w:rFonts w:ascii="Myriad Pro" w:eastAsia="Myriad Pro" w:hAnsi="Myriad Pro" w:cs="Myriad Pro"/>
                    <w:color w:val="005695"/>
                    <w:spacing w:val="-1"/>
                    <w:sz w:val="16"/>
                    <w:szCs w:val="16"/>
                  </w:rPr>
                  <w:t>S</w:t>
                </w:r>
                <w:r>
                  <w:rPr>
                    <w:rFonts w:ascii="Myriad Pro" w:eastAsia="Myriad Pro" w:hAnsi="Myriad Pro" w:cs="Myriad Pro"/>
                    <w:color w:val="005695"/>
                    <w:sz w:val="16"/>
                    <w:szCs w:val="16"/>
                  </w:rPr>
                  <w:t>t</w:t>
                </w:r>
                <w:r>
                  <w:rPr>
                    <w:rFonts w:ascii="Myriad Pro" w:eastAsia="Myriad Pro" w:hAnsi="Myriad Pro" w:cs="Myriad Pro"/>
                    <w:color w:val="005695"/>
                    <w:spacing w:val="-1"/>
                    <w:sz w:val="16"/>
                    <w:szCs w:val="16"/>
                  </w:rPr>
                  <w:t>rat</w:t>
                </w:r>
                <w:r>
                  <w:rPr>
                    <w:rFonts w:ascii="Myriad Pro" w:eastAsia="Myriad Pro" w:hAnsi="Myriad Pro" w:cs="Myriad Pro"/>
                    <w:color w:val="005695"/>
                    <w:sz w:val="16"/>
                    <w:szCs w:val="16"/>
                  </w:rPr>
                  <w:t>egy</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5B5" w:rsidRDefault="008947A3">
    <w:pPr>
      <w:spacing w:line="200" w:lineRule="exact"/>
      <w:rPr>
        <w:sz w:val="20"/>
        <w:szCs w:val="20"/>
      </w:rPr>
    </w:pPr>
    <w:r w:rsidRPr="008947A3">
      <w:pict>
        <v:shapetype id="_x0000_t202" coordsize="21600,21600" o:spt="202" path="m,l,21600r21600,l21600,xe">
          <v:stroke joinstyle="miter"/>
          <v:path gradientshapeok="t" o:connecttype="rect"/>
        </v:shapetype>
        <v:shape id="_x0000_s2078" type="#_x0000_t202" style="position:absolute;margin-left:515.2pt;margin-top:815.4pt;width:10.2pt;height:10pt;z-index:-2508;mso-position-horizontal-relative:page;mso-position-vertical-relative:page" filled="f" stroked="f">
          <v:textbox style="mso-next-textbox:#_x0000_s2078" inset="0,0,0,0">
            <w:txbxContent>
              <w:p w:rsidR="00FC55B5" w:rsidRDefault="00FC55B5">
                <w:pPr>
                  <w:spacing w:line="187" w:lineRule="exact"/>
                  <w:ind w:left="20"/>
                  <w:rPr>
                    <w:rFonts w:ascii="Myriad Pro" w:eastAsia="Myriad Pro" w:hAnsi="Myriad Pro" w:cs="Myriad Pro"/>
                    <w:sz w:val="16"/>
                    <w:szCs w:val="16"/>
                  </w:rPr>
                </w:pPr>
                <w:r>
                  <w:rPr>
                    <w:rFonts w:ascii="Myriad Pro" w:eastAsia="Myriad Pro" w:hAnsi="Myriad Pro" w:cs="Myriad Pro"/>
                    <w:color w:val="231F20"/>
                    <w:sz w:val="16"/>
                    <w:szCs w:val="16"/>
                  </w:rPr>
                  <w:t>31</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5B5" w:rsidRDefault="008947A3">
    <w:pPr>
      <w:spacing w:line="200" w:lineRule="exact"/>
      <w:rPr>
        <w:sz w:val="20"/>
        <w:szCs w:val="20"/>
      </w:rPr>
    </w:pPr>
    <w:r w:rsidRPr="008947A3">
      <w:pict>
        <v:shapetype id="_x0000_t202" coordsize="21600,21600" o:spt="202" path="m,l,21600r21600,l21600,xe">
          <v:stroke joinstyle="miter"/>
          <v:path gradientshapeok="t" o:connecttype="rect"/>
        </v:shapetype>
        <v:shape id="_x0000_s2079" type="#_x0000_t202" style="position:absolute;margin-left:69.85pt;margin-top:815.4pt;width:161.55pt;height:10pt;z-index:-2507;mso-position-horizontal-relative:page;mso-position-vertical-relative:page" filled="f" stroked="f">
          <v:textbox style="mso-next-textbox:#_x0000_s2079" inset="0,0,0,0">
            <w:txbxContent>
              <w:p w:rsidR="00FC55B5" w:rsidRDefault="00FC55B5">
                <w:pPr>
                  <w:spacing w:line="187" w:lineRule="exact"/>
                  <w:ind w:left="20"/>
                  <w:rPr>
                    <w:rFonts w:ascii="Myriad Pro" w:eastAsia="Myriad Pro" w:hAnsi="Myriad Pro" w:cs="Myriad Pro"/>
                    <w:sz w:val="16"/>
                    <w:szCs w:val="16"/>
                  </w:rPr>
                </w:pPr>
                <w:r>
                  <w:rPr>
                    <w:rFonts w:ascii="Myriad Pro" w:eastAsia="Myriad Pro" w:hAnsi="Myriad Pro" w:cs="Myriad Pro"/>
                    <w:color w:val="231F20"/>
                    <w:sz w:val="16"/>
                    <w:szCs w:val="16"/>
                  </w:rPr>
                  <w:t xml:space="preserve">32 </w:t>
                </w:r>
                <w:r>
                  <w:rPr>
                    <w:rFonts w:ascii="Myriad Pro" w:eastAsia="Myriad Pro" w:hAnsi="Myriad Pro" w:cs="Myriad Pro"/>
                    <w:color w:val="231F20"/>
                    <w:spacing w:val="12"/>
                    <w:sz w:val="16"/>
                    <w:szCs w:val="16"/>
                  </w:rPr>
                  <w:t xml:space="preserve"> </w:t>
                </w:r>
                <w:r>
                  <w:rPr>
                    <w:rFonts w:ascii="Myriad Pro" w:eastAsia="Myriad Pro" w:hAnsi="Myriad Pro" w:cs="Myriad Pro"/>
                    <w:color w:val="231F20"/>
                    <w:sz w:val="16"/>
                    <w:szCs w:val="16"/>
                  </w:rPr>
                  <w:t xml:space="preserve">/ </w:t>
                </w:r>
                <w:r>
                  <w:rPr>
                    <w:rFonts w:ascii="Myriad Pro" w:eastAsia="Myriad Pro" w:hAnsi="Myriad Pro" w:cs="Myriad Pro"/>
                    <w:color w:val="231F20"/>
                    <w:spacing w:val="12"/>
                    <w:sz w:val="16"/>
                    <w:szCs w:val="16"/>
                  </w:rPr>
                  <w:t xml:space="preserve"> </w:t>
                </w:r>
                <w:r>
                  <w:rPr>
                    <w:rFonts w:ascii="Myriad Pro" w:eastAsia="Myriad Pro" w:hAnsi="Myriad Pro" w:cs="Myriad Pro"/>
                    <w:color w:val="005695"/>
                    <w:sz w:val="16"/>
                    <w:szCs w:val="16"/>
                  </w:rPr>
                  <w:t xml:space="preserve">Reef 2050 </w:t>
                </w:r>
                <w:r>
                  <w:rPr>
                    <w:rFonts w:ascii="Myriad Pro" w:eastAsia="Myriad Pro" w:hAnsi="Myriad Pro" w:cs="Myriad Pro"/>
                    <w:color w:val="005695"/>
                    <w:spacing w:val="-1"/>
                    <w:sz w:val="16"/>
                    <w:szCs w:val="16"/>
                  </w:rPr>
                  <w:t>P</w:t>
                </w:r>
                <w:r>
                  <w:rPr>
                    <w:rFonts w:ascii="Myriad Pro" w:eastAsia="Myriad Pro" w:hAnsi="Myriad Pro" w:cs="Myriad Pro"/>
                    <w:color w:val="005695"/>
                    <w:sz w:val="16"/>
                    <w:szCs w:val="16"/>
                  </w:rPr>
                  <w:t xml:space="preserve">lan − </w:t>
                </w:r>
                <w:r>
                  <w:rPr>
                    <w:rFonts w:ascii="Myriad Pro" w:eastAsia="Myriad Pro" w:hAnsi="Myriad Pro" w:cs="Myriad Pro"/>
                    <w:color w:val="005695"/>
                    <w:spacing w:val="1"/>
                    <w:sz w:val="16"/>
                    <w:szCs w:val="16"/>
                  </w:rPr>
                  <w:t>I</w:t>
                </w:r>
                <w:r>
                  <w:rPr>
                    <w:rFonts w:ascii="Myriad Pro" w:eastAsia="Myriad Pro" w:hAnsi="Myriad Pro" w:cs="Myriad Pro"/>
                    <w:color w:val="005695"/>
                    <w:sz w:val="16"/>
                    <w:szCs w:val="16"/>
                  </w:rPr>
                  <w:t>mpleme</w:t>
                </w:r>
                <w:r>
                  <w:rPr>
                    <w:rFonts w:ascii="Myriad Pro" w:eastAsia="Myriad Pro" w:hAnsi="Myriad Pro" w:cs="Myriad Pro"/>
                    <w:color w:val="005695"/>
                    <w:spacing w:val="-1"/>
                    <w:sz w:val="16"/>
                    <w:szCs w:val="16"/>
                  </w:rPr>
                  <w:t>n</w:t>
                </w:r>
                <w:r>
                  <w:rPr>
                    <w:rFonts w:ascii="Myriad Pro" w:eastAsia="Myriad Pro" w:hAnsi="Myriad Pro" w:cs="Myriad Pro"/>
                    <w:color w:val="005695"/>
                    <w:sz w:val="16"/>
                    <w:szCs w:val="16"/>
                  </w:rPr>
                  <w:t>t</w:t>
                </w:r>
                <w:r>
                  <w:rPr>
                    <w:rFonts w:ascii="Myriad Pro" w:eastAsia="Myriad Pro" w:hAnsi="Myriad Pro" w:cs="Myriad Pro"/>
                    <w:color w:val="005695"/>
                    <w:spacing w:val="-1"/>
                    <w:sz w:val="16"/>
                    <w:szCs w:val="16"/>
                  </w:rPr>
                  <w:t>a</w:t>
                </w:r>
                <w:r>
                  <w:rPr>
                    <w:rFonts w:ascii="Myriad Pro" w:eastAsia="Myriad Pro" w:hAnsi="Myriad Pro" w:cs="Myriad Pro"/>
                    <w:color w:val="005695"/>
                    <w:sz w:val="16"/>
                    <w:szCs w:val="16"/>
                  </w:rPr>
                  <w:t xml:space="preserve">tion </w:t>
                </w:r>
                <w:r>
                  <w:rPr>
                    <w:rFonts w:ascii="Myriad Pro" w:eastAsia="Myriad Pro" w:hAnsi="Myriad Pro" w:cs="Myriad Pro"/>
                    <w:color w:val="005695"/>
                    <w:spacing w:val="-1"/>
                    <w:sz w:val="16"/>
                    <w:szCs w:val="16"/>
                  </w:rPr>
                  <w:t>S</w:t>
                </w:r>
                <w:r>
                  <w:rPr>
                    <w:rFonts w:ascii="Myriad Pro" w:eastAsia="Myriad Pro" w:hAnsi="Myriad Pro" w:cs="Myriad Pro"/>
                    <w:color w:val="005695"/>
                    <w:sz w:val="16"/>
                    <w:szCs w:val="16"/>
                  </w:rPr>
                  <w:t>t</w:t>
                </w:r>
                <w:r>
                  <w:rPr>
                    <w:rFonts w:ascii="Myriad Pro" w:eastAsia="Myriad Pro" w:hAnsi="Myriad Pro" w:cs="Myriad Pro"/>
                    <w:color w:val="005695"/>
                    <w:spacing w:val="-1"/>
                    <w:sz w:val="16"/>
                    <w:szCs w:val="16"/>
                  </w:rPr>
                  <w:t>rat</w:t>
                </w:r>
                <w:r>
                  <w:rPr>
                    <w:rFonts w:ascii="Myriad Pro" w:eastAsia="Myriad Pro" w:hAnsi="Myriad Pro" w:cs="Myriad Pro"/>
                    <w:color w:val="005695"/>
                    <w:sz w:val="16"/>
                    <w:szCs w:val="16"/>
                  </w:rPr>
                  <w:t>egy</w:t>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5B5" w:rsidRDefault="008947A3">
    <w:pPr>
      <w:spacing w:line="200" w:lineRule="exact"/>
      <w:rPr>
        <w:sz w:val="20"/>
        <w:szCs w:val="20"/>
      </w:rPr>
    </w:pPr>
    <w:r w:rsidRPr="008947A3">
      <w:pict>
        <v:shapetype id="_x0000_t202" coordsize="21600,21600" o:spt="202" path="m,l,21600r21600,l21600,xe">
          <v:stroke joinstyle="miter"/>
          <v:path gradientshapeok="t" o:connecttype="rect"/>
        </v:shapetype>
        <v:shape id="_x0000_s2080" type="#_x0000_t202" style="position:absolute;margin-left:515.2pt;margin-top:815.4pt;width:10.2pt;height:10pt;z-index:-2506;mso-position-horizontal-relative:page;mso-position-vertical-relative:page" filled="f" stroked="f">
          <v:textbox style="mso-next-textbox:#_x0000_s2080" inset="0,0,0,0">
            <w:txbxContent>
              <w:p w:rsidR="00FC55B5" w:rsidRDefault="00FC55B5">
                <w:pPr>
                  <w:spacing w:line="187" w:lineRule="exact"/>
                  <w:ind w:left="20"/>
                  <w:rPr>
                    <w:rFonts w:ascii="Myriad Pro" w:eastAsia="Myriad Pro" w:hAnsi="Myriad Pro" w:cs="Myriad Pro"/>
                    <w:sz w:val="16"/>
                    <w:szCs w:val="16"/>
                  </w:rPr>
                </w:pPr>
                <w:r>
                  <w:rPr>
                    <w:rFonts w:ascii="Myriad Pro" w:eastAsia="Myriad Pro" w:hAnsi="Myriad Pro" w:cs="Myriad Pro"/>
                    <w:color w:val="231F20"/>
                    <w:sz w:val="16"/>
                    <w:szCs w:val="16"/>
                  </w:rPr>
                  <w:t>33</w:t>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5B5" w:rsidRDefault="00FC55B5">
    <w:pPr>
      <w:spacing w:line="0" w:lineRule="atLeast"/>
      <w:rPr>
        <w:sz w:val="4"/>
        <w:szCs w:val="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5B5" w:rsidRDefault="008947A3">
    <w:pPr>
      <w:spacing w:line="200" w:lineRule="exact"/>
      <w:rPr>
        <w:sz w:val="20"/>
        <w:szCs w:val="20"/>
      </w:rPr>
    </w:pPr>
    <w:r w:rsidRPr="008947A3">
      <w:pict>
        <v:shapetype id="_x0000_t202" coordsize="21600,21600" o:spt="202" path="m,l,21600r21600,l21600,xe">
          <v:stroke joinstyle="miter"/>
          <v:path gradientshapeok="t" o:connecttype="rect"/>
        </v:shapetype>
        <v:shape id="_x0000_s2056" type="#_x0000_t202" style="position:absolute;margin-left:518.3pt;margin-top:815.4pt;width:8.1pt;height:10pt;z-index:-2523;mso-position-horizontal-relative:page;mso-position-vertical-relative:page" filled="f" stroked="f">
          <v:textbox inset="0,0,0,0">
            <w:txbxContent>
              <w:p w:rsidR="00FC55B5" w:rsidRDefault="008947A3">
                <w:pPr>
                  <w:spacing w:line="187" w:lineRule="exact"/>
                  <w:ind w:left="40"/>
                  <w:rPr>
                    <w:rFonts w:ascii="Myriad Pro" w:eastAsia="Myriad Pro" w:hAnsi="Myriad Pro" w:cs="Myriad Pro"/>
                    <w:sz w:val="16"/>
                    <w:szCs w:val="16"/>
                  </w:rPr>
                </w:pPr>
                <w:r>
                  <w:fldChar w:fldCharType="begin"/>
                </w:r>
                <w:r w:rsidR="00FC55B5">
                  <w:rPr>
                    <w:rFonts w:ascii="Myriad Pro" w:eastAsia="Myriad Pro" w:hAnsi="Myriad Pro" w:cs="Myriad Pro"/>
                    <w:color w:val="231F20"/>
                    <w:sz w:val="16"/>
                    <w:szCs w:val="16"/>
                  </w:rPr>
                  <w:instrText xml:space="preserve"> PAGE </w:instrText>
                </w:r>
                <w:r>
                  <w:fldChar w:fldCharType="separate"/>
                </w:r>
                <w:r w:rsidR="00D82B35">
                  <w:rPr>
                    <w:rFonts w:ascii="Myriad Pro" w:eastAsia="Myriad Pro" w:hAnsi="Myriad Pro" w:cs="Myriad Pro"/>
                    <w:noProof/>
                    <w:color w:val="231F20"/>
                    <w:sz w:val="16"/>
                    <w:szCs w:val="16"/>
                  </w:rPr>
                  <w:t>9</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5B5" w:rsidRDefault="008947A3">
    <w:pPr>
      <w:spacing w:line="200" w:lineRule="exact"/>
      <w:rPr>
        <w:sz w:val="20"/>
        <w:szCs w:val="20"/>
      </w:rPr>
    </w:pPr>
    <w:r w:rsidRPr="008947A3">
      <w:pict>
        <v:shapetype id="_x0000_t202" coordsize="21600,21600" o:spt="202" path="m,l,21600r21600,l21600,xe">
          <v:stroke joinstyle="miter"/>
          <v:path gradientshapeok="t" o:connecttype="rect"/>
        </v:shapetype>
        <v:shape id="_x0000_s2058" type="#_x0000_t202" style="position:absolute;margin-left:69.85pt;margin-top:815.4pt;width:161.55pt;height:10pt;z-index:-2521;mso-position-horizontal-relative:page;mso-position-vertical-relative:page" filled="f" stroked="f">
          <v:textbox style="mso-next-textbox:#_x0000_s2058" inset="0,0,0,0">
            <w:txbxContent>
              <w:p w:rsidR="00FC55B5" w:rsidRDefault="00FC55B5">
                <w:pPr>
                  <w:spacing w:line="187" w:lineRule="exact"/>
                  <w:ind w:left="20"/>
                  <w:rPr>
                    <w:rFonts w:ascii="Myriad Pro" w:eastAsia="Myriad Pro" w:hAnsi="Myriad Pro" w:cs="Myriad Pro"/>
                    <w:sz w:val="16"/>
                    <w:szCs w:val="16"/>
                  </w:rPr>
                </w:pPr>
                <w:r>
                  <w:rPr>
                    <w:rFonts w:ascii="Myriad Pro" w:eastAsia="Myriad Pro" w:hAnsi="Myriad Pro" w:cs="Myriad Pro"/>
                    <w:color w:val="231F20"/>
                    <w:sz w:val="16"/>
                    <w:szCs w:val="16"/>
                  </w:rPr>
                  <w:t xml:space="preserve">10 </w:t>
                </w:r>
                <w:r>
                  <w:rPr>
                    <w:rFonts w:ascii="Myriad Pro" w:eastAsia="Myriad Pro" w:hAnsi="Myriad Pro" w:cs="Myriad Pro"/>
                    <w:color w:val="231F20"/>
                    <w:spacing w:val="12"/>
                    <w:sz w:val="16"/>
                    <w:szCs w:val="16"/>
                  </w:rPr>
                  <w:t xml:space="preserve"> </w:t>
                </w:r>
                <w:r>
                  <w:rPr>
                    <w:rFonts w:ascii="Myriad Pro" w:eastAsia="Myriad Pro" w:hAnsi="Myriad Pro" w:cs="Myriad Pro"/>
                    <w:color w:val="231F20"/>
                    <w:sz w:val="16"/>
                    <w:szCs w:val="16"/>
                  </w:rPr>
                  <w:t xml:space="preserve">/ </w:t>
                </w:r>
                <w:r>
                  <w:rPr>
                    <w:rFonts w:ascii="Myriad Pro" w:eastAsia="Myriad Pro" w:hAnsi="Myriad Pro" w:cs="Myriad Pro"/>
                    <w:color w:val="231F20"/>
                    <w:spacing w:val="12"/>
                    <w:sz w:val="16"/>
                    <w:szCs w:val="16"/>
                  </w:rPr>
                  <w:t xml:space="preserve"> </w:t>
                </w:r>
                <w:r>
                  <w:rPr>
                    <w:rFonts w:ascii="Myriad Pro" w:eastAsia="Myriad Pro" w:hAnsi="Myriad Pro" w:cs="Myriad Pro"/>
                    <w:color w:val="005695"/>
                    <w:sz w:val="16"/>
                    <w:szCs w:val="16"/>
                  </w:rPr>
                  <w:t xml:space="preserve">Reef 2050 </w:t>
                </w:r>
                <w:r>
                  <w:rPr>
                    <w:rFonts w:ascii="Myriad Pro" w:eastAsia="Myriad Pro" w:hAnsi="Myriad Pro" w:cs="Myriad Pro"/>
                    <w:color w:val="005695"/>
                    <w:spacing w:val="-1"/>
                    <w:sz w:val="16"/>
                    <w:szCs w:val="16"/>
                  </w:rPr>
                  <w:t>P</w:t>
                </w:r>
                <w:r>
                  <w:rPr>
                    <w:rFonts w:ascii="Myriad Pro" w:eastAsia="Myriad Pro" w:hAnsi="Myriad Pro" w:cs="Myriad Pro"/>
                    <w:color w:val="005695"/>
                    <w:sz w:val="16"/>
                    <w:szCs w:val="16"/>
                  </w:rPr>
                  <w:t xml:space="preserve">lan − </w:t>
                </w:r>
                <w:r>
                  <w:rPr>
                    <w:rFonts w:ascii="Myriad Pro" w:eastAsia="Myriad Pro" w:hAnsi="Myriad Pro" w:cs="Myriad Pro"/>
                    <w:color w:val="005695"/>
                    <w:spacing w:val="1"/>
                    <w:sz w:val="16"/>
                    <w:szCs w:val="16"/>
                  </w:rPr>
                  <w:t>I</w:t>
                </w:r>
                <w:r>
                  <w:rPr>
                    <w:rFonts w:ascii="Myriad Pro" w:eastAsia="Myriad Pro" w:hAnsi="Myriad Pro" w:cs="Myriad Pro"/>
                    <w:color w:val="005695"/>
                    <w:sz w:val="16"/>
                    <w:szCs w:val="16"/>
                  </w:rPr>
                  <w:t>mpleme</w:t>
                </w:r>
                <w:r>
                  <w:rPr>
                    <w:rFonts w:ascii="Myriad Pro" w:eastAsia="Myriad Pro" w:hAnsi="Myriad Pro" w:cs="Myriad Pro"/>
                    <w:color w:val="005695"/>
                    <w:spacing w:val="-1"/>
                    <w:sz w:val="16"/>
                    <w:szCs w:val="16"/>
                  </w:rPr>
                  <w:t>n</w:t>
                </w:r>
                <w:r>
                  <w:rPr>
                    <w:rFonts w:ascii="Myriad Pro" w:eastAsia="Myriad Pro" w:hAnsi="Myriad Pro" w:cs="Myriad Pro"/>
                    <w:color w:val="005695"/>
                    <w:sz w:val="16"/>
                    <w:szCs w:val="16"/>
                  </w:rPr>
                  <w:t>t</w:t>
                </w:r>
                <w:r>
                  <w:rPr>
                    <w:rFonts w:ascii="Myriad Pro" w:eastAsia="Myriad Pro" w:hAnsi="Myriad Pro" w:cs="Myriad Pro"/>
                    <w:color w:val="005695"/>
                    <w:spacing w:val="-1"/>
                    <w:sz w:val="16"/>
                    <w:szCs w:val="16"/>
                  </w:rPr>
                  <w:t>a</w:t>
                </w:r>
                <w:r>
                  <w:rPr>
                    <w:rFonts w:ascii="Myriad Pro" w:eastAsia="Myriad Pro" w:hAnsi="Myriad Pro" w:cs="Myriad Pro"/>
                    <w:color w:val="005695"/>
                    <w:sz w:val="16"/>
                    <w:szCs w:val="16"/>
                  </w:rPr>
                  <w:t xml:space="preserve">tion </w:t>
                </w:r>
                <w:r>
                  <w:rPr>
                    <w:rFonts w:ascii="Myriad Pro" w:eastAsia="Myriad Pro" w:hAnsi="Myriad Pro" w:cs="Myriad Pro"/>
                    <w:color w:val="005695"/>
                    <w:spacing w:val="-1"/>
                    <w:sz w:val="16"/>
                    <w:szCs w:val="16"/>
                  </w:rPr>
                  <w:t>S</w:t>
                </w:r>
                <w:r>
                  <w:rPr>
                    <w:rFonts w:ascii="Myriad Pro" w:eastAsia="Myriad Pro" w:hAnsi="Myriad Pro" w:cs="Myriad Pro"/>
                    <w:color w:val="005695"/>
                    <w:sz w:val="16"/>
                    <w:szCs w:val="16"/>
                  </w:rPr>
                  <w:t>t</w:t>
                </w:r>
                <w:r>
                  <w:rPr>
                    <w:rFonts w:ascii="Myriad Pro" w:eastAsia="Myriad Pro" w:hAnsi="Myriad Pro" w:cs="Myriad Pro"/>
                    <w:color w:val="005695"/>
                    <w:spacing w:val="-1"/>
                    <w:sz w:val="16"/>
                    <w:szCs w:val="16"/>
                  </w:rPr>
                  <w:t>rat</w:t>
                </w:r>
                <w:r>
                  <w:rPr>
                    <w:rFonts w:ascii="Myriad Pro" w:eastAsia="Myriad Pro" w:hAnsi="Myriad Pro" w:cs="Myriad Pro"/>
                    <w:color w:val="005695"/>
                    <w:sz w:val="16"/>
                    <w:szCs w:val="16"/>
                  </w:rPr>
                  <w:t>egy</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5B5" w:rsidRDefault="008947A3">
    <w:pPr>
      <w:spacing w:line="200" w:lineRule="exact"/>
      <w:rPr>
        <w:sz w:val="20"/>
        <w:szCs w:val="20"/>
      </w:rPr>
    </w:pPr>
    <w:r w:rsidRPr="008947A3">
      <w:pict>
        <v:shapetype id="_x0000_t202" coordsize="21600,21600" o:spt="202" path="m,l,21600r21600,l21600,xe">
          <v:stroke joinstyle="miter"/>
          <v:path gradientshapeok="t" o:connecttype="rect"/>
        </v:shapetype>
        <v:shape id="_x0000_s2059" type="#_x0000_t202" style="position:absolute;margin-left:515.2pt;margin-top:815.4pt;width:10.2pt;height:10pt;z-index:-2520;mso-position-horizontal-relative:page;mso-position-vertical-relative:page" filled="f" stroked="f">
          <v:textbox style="mso-next-textbox:#_x0000_s2059" inset="0,0,0,0">
            <w:txbxContent>
              <w:p w:rsidR="00FC55B5" w:rsidRDefault="00FC55B5">
                <w:pPr>
                  <w:spacing w:line="187" w:lineRule="exact"/>
                  <w:ind w:left="20"/>
                  <w:rPr>
                    <w:rFonts w:ascii="Myriad Pro" w:eastAsia="Myriad Pro" w:hAnsi="Myriad Pro" w:cs="Myriad Pro"/>
                    <w:sz w:val="16"/>
                    <w:szCs w:val="16"/>
                  </w:rPr>
                </w:pPr>
                <w:r>
                  <w:rPr>
                    <w:rFonts w:ascii="Myriad Pro" w:eastAsia="Myriad Pro" w:hAnsi="Myriad Pro" w:cs="Myriad Pro"/>
                    <w:color w:val="231F20"/>
                    <w:sz w:val="16"/>
                    <w:szCs w:val="16"/>
                  </w:rPr>
                  <w:t>11</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5B5" w:rsidRDefault="008947A3">
    <w:pPr>
      <w:spacing w:line="200" w:lineRule="exact"/>
      <w:rPr>
        <w:sz w:val="20"/>
        <w:szCs w:val="20"/>
      </w:rPr>
    </w:pPr>
    <w:r w:rsidRPr="008947A3">
      <w:pict>
        <v:shapetype id="_x0000_t202" coordsize="21600,21600" o:spt="202" path="m,l,21600r21600,l21600,xe">
          <v:stroke joinstyle="miter"/>
          <v:path gradientshapeok="t" o:connecttype="rect"/>
        </v:shapetype>
        <v:shape id="_x0000_s2060" type="#_x0000_t202" style="position:absolute;margin-left:68.85pt;margin-top:815.4pt;width:162.55pt;height:10pt;z-index:-2519;mso-position-horizontal-relative:page;mso-position-vertical-relative:page" filled="f" stroked="f">
          <v:textbox style="mso-next-textbox:#_x0000_s2060" inset="0,0,0,0">
            <w:txbxContent>
              <w:p w:rsidR="00FC55B5" w:rsidRDefault="008947A3">
                <w:pPr>
                  <w:spacing w:line="187" w:lineRule="exact"/>
                  <w:ind w:left="40"/>
                  <w:rPr>
                    <w:rFonts w:ascii="Myriad Pro" w:eastAsia="Myriad Pro" w:hAnsi="Myriad Pro" w:cs="Myriad Pro"/>
                    <w:sz w:val="16"/>
                    <w:szCs w:val="16"/>
                  </w:rPr>
                </w:pPr>
                <w:r>
                  <w:fldChar w:fldCharType="begin"/>
                </w:r>
                <w:r w:rsidR="00FC55B5">
                  <w:rPr>
                    <w:rFonts w:ascii="Myriad Pro" w:eastAsia="Myriad Pro" w:hAnsi="Myriad Pro" w:cs="Myriad Pro"/>
                    <w:color w:val="231F20"/>
                    <w:sz w:val="16"/>
                    <w:szCs w:val="16"/>
                  </w:rPr>
                  <w:instrText xml:space="preserve"> PAGE </w:instrText>
                </w:r>
                <w:r>
                  <w:fldChar w:fldCharType="separate"/>
                </w:r>
                <w:r w:rsidR="00D82B35">
                  <w:rPr>
                    <w:rFonts w:ascii="Myriad Pro" w:eastAsia="Myriad Pro" w:hAnsi="Myriad Pro" w:cs="Myriad Pro"/>
                    <w:noProof/>
                    <w:color w:val="231F20"/>
                    <w:sz w:val="16"/>
                    <w:szCs w:val="16"/>
                  </w:rPr>
                  <w:t>16</w:t>
                </w:r>
                <w:r>
                  <w:fldChar w:fldCharType="end"/>
                </w:r>
                <w:r w:rsidR="00FC55B5">
                  <w:rPr>
                    <w:rFonts w:ascii="Myriad Pro" w:eastAsia="Myriad Pro" w:hAnsi="Myriad Pro" w:cs="Myriad Pro"/>
                    <w:color w:val="231F20"/>
                    <w:sz w:val="16"/>
                    <w:szCs w:val="16"/>
                  </w:rPr>
                  <w:t xml:space="preserve"> </w:t>
                </w:r>
                <w:r w:rsidR="00FC55B5">
                  <w:rPr>
                    <w:rFonts w:ascii="Myriad Pro" w:eastAsia="Myriad Pro" w:hAnsi="Myriad Pro" w:cs="Myriad Pro"/>
                    <w:color w:val="231F20"/>
                    <w:spacing w:val="12"/>
                    <w:sz w:val="16"/>
                    <w:szCs w:val="16"/>
                  </w:rPr>
                  <w:t xml:space="preserve"> </w:t>
                </w:r>
                <w:r w:rsidR="00FC55B5">
                  <w:rPr>
                    <w:rFonts w:ascii="Myriad Pro" w:eastAsia="Myriad Pro" w:hAnsi="Myriad Pro" w:cs="Myriad Pro"/>
                    <w:color w:val="231F20"/>
                    <w:sz w:val="16"/>
                    <w:szCs w:val="16"/>
                  </w:rPr>
                  <w:t xml:space="preserve">/ </w:t>
                </w:r>
                <w:r w:rsidR="00FC55B5">
                  <w:rPr>
                    <w:rFonts w:ascii="Myriad Pro" w:eastAsia="Myriad Pro" w:hAnsi="Myriad Pro" w:cs="Myriad Pro"/>
                    <w:color w:val="231F20"/>
                    <w:spacing w:val="12"/>
                    <w:sz w:val="16"/>
                    <w:szCs w:val="16"/>
                  </w:rPr>
                  <w:t xml:space="preserve"> </w:t>
                </w:r>
                <w:r w:rsidR="00FC55B5">
                  <w:rPr>
                    <w:rFonts w:ascii="Myriad Pro" w:eastAsia="Myriad Pro" w:hAnsi="Myriad Pro" w:cs="Myriad Pro"/>
                    <w:color w:val="005695"/>
                    <w:sz w:val="16"/>
                    <w:szCs w:val="16"/>
                  </w:rPr>
                  <w:t xml:space="preserve">Reef 2050 </w:t>
                </w:r>
                <w:r w:rsidR="00FC55B5">
                  <w:rPr>
                    <w:rFonts w:ascii="Myriad Pro" w:eastAsia="Myriad Pro" w:hAnsi="Myriad Pro" w:cs="Myriad Pro"/>
                    <w:color w:val="005695"/>
                    <w:spacing w:val="-1"/>
                    <w:sz w:val="16"/>
                    <w:szCs w:val="16"/>
                  </w:rPr>
                  <w:t>P</w:t>
                </w:r>
                <w:r w:rsidR="00FC55B5">
                  <w:rPr>
                    <w:rFonts w:ascii="Myriad Pro" w:eastAsia="Myriad Pro" w:hAnsi="Myriad Pro" w:cs="Myriad Pro"/>
                    <w:color w:val="005695"/>
                    <w:sz w:val="16"/>
                    <w:szCs w:val="16"/>
                  </w:rPr>
                  <w:t xml:space="preserve">lan − </w:t>
                </w:r>
                <w:r w:rsidR="00FC55B5">
                  <w:rPr>
                    <w:rFonts w:ascii="Myriad Pro" w:eastAsia="Myriad Pro" w:hAnsi="Myriad Pro" w:cs="Myriad Pro"/>
                    <w:color w:val="005695"/>
                    <w:spacing w:val="1"/>
                    <w:sz w:val="16"/>
                    <w:szCs w:val="16"/>
                  </w:rPr>
                  <w:t>I</w:t>
                </w:r>
                <w:r w:rsidR="00FC55B5">
                  <w:rPr>
                    <w:rFonts w:ascii="Myriad Pro" w:eastAsia="Myriad Pro" w:hAnsi="Myriad Pro" w:cs="Myriad Pro"/>
                    <w:color w:val="005695"/>
                    <w:sz w:val="16"/>
                    <w:szCs w:val="16"/>
                  </w:rPr>
                  <w:t>mpleme</w:t>
                </w:r>
                <w:r w:rsidR="00FC55B5">
                  <w:rPr>
                    <w:rFonts w:ascii="Myriad Pro" w:eastAsia="Myriad Pro" w:hAnsi="Myriad Pro" w:cs="Myriad Pro"/>
                    <w:color w:val="005695"/>
                    <w:spacing w:val="-1"/>
                    <w:sz w:val="16"/>
                    <w:szCs w:val="16"/>
                  </w:rPr>
                  <w:t>n</w:t>
                </w:r>
                <w:r w:rsidR="00FC55B5">
                  <w:rPr>
                    <w:rFonts w:ascii="Myriad Pro" w:eastAsia="Myriad Pro" w:hAnsi="Myriad Pro" w:cs="Myriad Pro"/>
                    <w:color w:val="005695"/>
                    <w:sz w:val="16"/>
                    <w:szCs w:val="16"/>
                  </w:rPr>
                  <w:t>t</w:t>
                </w:r>
                <w:r w:rsidR="00FC55B5">
                  <w:rPr>
                    <w:rFonts w:ascii="Myriad Pro" w:eastAsia="Myriad Pro" w:hAnsi="Myriad Pro" w:cs="Myriad Pro"/>
                    <w:color w:val="005695"/>
                    <w:spacing w:val="-1"/>
                    <w:sz w:val="16"/>
                    <w:szCs w:val="16"/>
                  </w:rPr>
                  <w:t>a</w:t>
                </w:r>
                <w:r w:rsidR="00FC55B5">
                  <w:rPr>
                    <w:rFonts w:ascii="Myriad Pro" w:eastAsia="Myriad Pro" w:hAnsi="Myriad Pro" w:cs="Myriad Pro"/>
                    <w:color w:val="005695"/>
                    <w:sz w:val="16"/>
                    <w:szCs w:val="16"/>
                  </w:rPr>
                  <w:t xml:space="preserve">tion </w:t>
                </w:r>
                <w:r w:rsidR="00FC55B5">
                  <w:rPr>
                    <w:rFonts w:ascii="Myriad Pro" w:eastAsia="Myriad Pro" w:hAnsi="Myriad Pro" w:cs="Myriad Pro"/>
                    <w:color w:val="005695"/>
                    <w:spacing w:val="-1"/>
                    <w:sz w:val="16"/>
                    <w:szCs w:val="16"/>
                  </w:rPr>
                  <w:t>S</w:t>
                </w:r>
                <w:r w:rsidR="00FC55B5">
                  <w:rPr>
                    <w:rFonts w:ascii="Myriad Pro" w:eastAsia="Myriad Pro" w:hAnsi="Myriad Pro" w:cs="Myriad Pro"/>
                    <w:color w:val="005695"/>
                    <w:sz w:val="16"/>
                    <w:szCs w:val="16"/>
                  </w:rPr>
                  <w:t>t</w:t>
                </w:r>
                <w:r w:rsidR="00FC55B5">
                  <w:rPr>
                    <w:rFonts w:ascii="Myriad Pro" w:eastAsia="Myriad Pro" w:hAnsi="Myriad Pro" w:cs="Myriad Pro"/>
                    <w:color w:val="005695"/>
                    <w:spacing w:val="-1"/>
                    <w:sz w:val="16"/>
                    <w:szCs w:val="16"/>
                  </w:rPr>
                  <w:t>rat</w:t>
                </w:r>
                <w:r w:rsidR="00FC55B5">
                  <w:rPr>
                    <w:rFonts w:ascii="Myriad Pro" w:eastAsia="Myriad Pro" w:hAnsi="Myriad Pro" w:cs="Myriad Pro"/>
                    <w:color w:val="005695"/>
                    <w:sz w:val="16"/>
                    <w:szCs w:val="16"/>
                  </w:rPr>
                  <w:t>egy</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5B5" w:rsidRDefault="008947A3">
    <w:pPr>
      <w:spacing w:line="200" w:lineRule="exact"/>
      <w:rPr>
        <w:sz w:val="20"/>
        <w:szCs w:val="20"/>
      </w:rPr>
    </w:pPr>
    <w:r w:rsidRPr="008947A3">
      <w:pict>
        <v:shapetype id="_x0000_t202" coordsize="21600,21600" o:spt="202" path="m,l,21600r21600,l21600,xe">
          <v:stroke joinstyle="miter"/>
          <v:path gradientshapeok="t" o:connecttype="rect"/>
        </v:shapetype>
        <v:shape id="_x0000_s2061" type="#_x0000_t202" style="position:absolute;margin-left:514.2pt;margin-top:815.4pt;width:12.2pt;height:10pt;z-index:-2518;mso-position-horizontal-relative:page;mso-position-vertical-relative:page" filled="f" stroked="f">
          <v:textbox style="mso-next-textbox:#_x0000_s2061" inset="0,0,0,0">
            <w:txbxContent>
              <w:p w:rsidR="00FC55B5" w:rsidRDefault="008947A3">
                <w:pPr>
                  <w:spacing w:line="187" w:lineRule="exact"/>
                  <w:ind w:left="40"/>
                  <w:rPr>
                    <w:rFonts w:ascii="Myriad Pro" w:eastAsia="Myriad Pro" w:hAnsi="Myriad Pro" w:cs="Myriad Pro"/>
                    <w:sz w:val="16"/>
                    <w:szCs w:val="16"/>
                  </w:rPr>
                </w:pPr>
                <w:r>
                  <w:fldChar w:fldCharType="begin"/>
                </w:r>
                <w:r w:rsidR="00FC55B5">
                  <w:rPr>
                    <w:rFonts w:ascii="Myriad Pro" w:eastAsia="Myriad Pro" w:hAnsi="Myriad Pro" w:cs="Myriad Pro"/>
                    <w:color w:val="231F20"/>
                    <w:sz w:val="16"/>
                    <w:szCs w:val="16"/>
                  </w:rPr>
                  <w:instrText xml:space="preserve"> PAGE </w:instrText>
                </w:r>
                <w:r>
                  <w:fldChar w:fldCharType="separate"/>
                </w:r>
                <w:r w:rsidR="00D82B35">
                  <w:rPr>
                    <w:rFonts w:ascii="Myriad Pro" w:eastAsia="Myriad Pro" w:hAnsi="Myriad Pro" w:cs="Myriad Pro"/>
                    <w:noProof/>
                    <w:color w:val="231F20"/>
                    <w:sz w:val="16"/>
                    <w:szCs w:val="16"/>
                  </w:rPr>
                  <w:t>15</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5B5" w:rsidRDefault="008947A3">
    <w:pPr>
      <w:spacing w:line="200" w:lineRule="exact"/>
      <w:rPr>
        <w:sz w:val="20"/>
        <w:szCs w:val="20"/>
      </w:rPr>
    </w:pPr>
    <w:r w:rsidRPr="008947A3">
      <w:pict>
        <v:shapetype id="_x0000_t202" coordsize="21600,21600" o:spt="202" path="m,l,21600r21600,l21600,xe">
          <v:stroke joinstyle="miter"/>
          <v:path gradientshapeok="t" o:connecttype="rect"/>
        </v:shapetype>
        <v:shape id="_x0000_s2062" type="#_x0000_t202" style="position:absolute;margin-left:69.85pt;margin-top:815.4pt;width:161.55pt;height:10pt;z-index:-2517;mso-position-horizontal-relative:page;mso-position-vertical-relative:page" filled="f" stroked="f">
          <v:textbox style="mso-next-textbox:#_x0000_s2062" inset="0,0,0,0">
            <w:txbxContent>
              <w:p w:rsidR="00FC55B5" w:rsidRDefault="00FC55B5">
                <w:pPr>
                  <w:spacing w:line="187" w:lineRule="exact"/>
                  <w:ind w:left="20"/>
                  <w:rPr>
                    <w:rFonts w:ascii="Myriad Pro" w:eastAsia="Myriad Pro" w:hAnsi="Myriad Pro" w:cs="Myriad Pro"/>
                    <w:sz w:val="16"/>
                    <w:szCs w:val="16"/>
                  </w:rPr>
                </w:pPr>
                <w:r>
                  <w:rPr>
                    <w:rFonts w:ascii="Myriad Pro" w:eastAsia="Myriad Pro" w:hAnsi="Myriad Pro" w:cs="Myriad Pro"/>
                    <w:color w:val="231F20"/>
                    <w:sz w:val="16"/>
                    <w:szCs w:val="16"/>
                  </w:rPr>
                  <w:t xml:space="preserve">20 </w:t>
                </w:r>
                <w:r>
                  <w:rPr>
                    <w:rFonts w:ascii="Myriad Pro" w:eastAsia="Myriad Pro" w:hAnsi="Myriad Pro" w:cs="Myriad Pro"/>
                    <w:color w:val="231F20"/>
                    <w:spacing w:val="12"/>
                    <w:sz w:val="16"/>
                    <w:szCs w:val="16"/>
                  </w:rPr>
                  <w:t xml:space="preserve"> </w:t>
                </w:r>
                <w:r>
                  <w:rPr>
                    <w:rFonts w:ascii="Myriad Pro" w:eastAsia="Myriad Pro" w:hAnsi="Myriad Pro" w:cs="Myriad Pro"/>
                    <w:color w:val="231F20"/>
                    <w:sz w:val="16"/>
                    <w:szCs w:val="16"/>
                  </w:rPr>
                  <w:t xml:space="preserve">/ </w:t>
                </w:r>
                <w:r>
                  <w:rPr>
                    <w:rFonts w:ascii="Myriad Pro" w:eastAsia="Myriad Pro" w:hAnsi="Myriad Pro" w:cs="Myriad Pro"/>
                    <w:color w:val="231F20"/>
                    <w:spacing w:val="12"/>
                    <w:sz w:val="16"/>
                    <w:szCs w:val="16"/>
                  </w:rPr>
                  <w:t xml:space="preserve"> </w:t>
                </w:r>
                <w:r>
                  <w:rPr>
                    <w:rFonts w:ascii="Myriad Pro" w:eastAsia="Myriad Pro" w:hAnsi="Myriad Pro" w:cs="Myriad Pro"/>
                    <w:color w:val="005695"/>
                    <w:sz w:val="16"/>
                    <w:szCs w:val="16"/>
                  </w:rPr>
                  <w:t xml:space="preserve">Reef 2050 </w:t>
                </w:r>
                <w:r>
                  <w:rPr>
                    <w:rFonts w:ascii="Myriad Pro" w:eastAsia="Myriad Pro" w:hAnsi="Myriad Pro" w:cs="Myriad Pro"/>
                    <w:color w:val="005695"/>
                    <w:spacing w:val="-1"/>
                    <w:sz w:val="16"/>
                    <w:szCs w:val="16"/>
                  </w:rPr>
                  <w:t>P</w:t>
                </w:r>
                <w:r>
                  <w:rPr>
                    <w:rFonts w:ascii="Myriad Pro" w:eastAsia="Myriad Pro" w:hAnsi="Myriad Pro" w:cs="Myriad Pro"/>
                    <w:color w:val="005695"/>
                    <w:sz w:val="16"/>
                    <w:szCs w:val="16"/>
                  </w:rPr>
                  <w:t xml:space="preserve">lan − </w:t>
                </w:r>
                <w:r>
                  <w:rPr>
                    <w:rFonts w:ascii="Myriad Pro" w:eastAsia="Myriad Pro" w:hAnsi="Myriad Pro" w:cs="Myriad Pro"/>
                    <w:color w:val="005695"/>
                    <w:spacing w:val="1"/>
                    <w:sz w:val="16"/>
                    <w:szCs w:val="16"/>
                  </w:rPr>
                  <w:t>I</w:t>
                </w:r>
                <w:r>
                  <w:rPr>
                    <w:rFonts w:ascii="Myriad Pro" w:eastAsia="Myriad Pro" w:hAnsi="Myriad Pro" w:cs="Myriad Pro"/>
                    <w:color w:val="005695"/>
                    <w:sz w:val="16"/>
                    <w:szCs w:val="16"/>
                  </w:rPr>
                  <w:t>mpleme</w:t>
                </w:r>
                <w:r>
                  <w:rPr>
                    <w:rFonts w:ascii="Myriad Pro" w:eastAsia="Myriad Pro" w:hAnsi="Myriad Pro" w:cs="Myriad Pro"/>
                    <w:color w:val="005695"/>
                    <w:spacing w:val="-1"/>
                    <w:sz w:val="16"/>
                    <w:szCs w:val="16"/>
                  </w:rPr>
                  <w:t>n</w:t>
                </w:r>
                <w:r>
                  <w:rPr>
                    <w:rFonts w:ascii="Myriad Pro" w:eastAsia="Myriad Pro" w:hAnsi="Myriad Pro" w:cs="Myriad Pro"/>
                    <w:color w:val="005695"/>
                    <w:sz w:val="16"/>
                    <w:szCs w:val="16"/>
                  </w:rPr>
                  <w:t>t</w:t>
                </w:r>
                <w:r>
                  <w:rPr>
                    <w:rFonts w:ascii="Myriad Pro" w:eastAsia="Myriad Pro" w:hAnsi="Myriad Pro" w:cs="Myriad Pro"/>
                    <w:color w:val="005695"/>
                    <w:spacing w:val="-1"/>
                    <w:sz w:val="16"/>
                    <w:szCs w:val="16"/>
                  </w:rPr>
                  <w:t>a</w:t>
                </w:r>
                <w:r>
                  <w:rPr>
                    <w:rFonts w:ascii="Myriad Pro" w:eastAsia="Myriad Pro" w:hAnsi="Myriad Pro" w:cs="Myriad Pro"/>
                    <w:color w:val="005695"/>
                    <w:sz w:val="16"/>
                    <w:szCs w:val="16"/>
                  </w:rPr>
                  <w:t xml:space="preserve">tion </w:t>
                </w:r>
                <w:r>
                  <w:rPr>
                    <w:rFonts w:ascii="Myriad Pro" w:eastAsia="Myriad Pro" w:hAnsi="Myriad Pro" w:cs="Myriad Pro"/>
                    <w:color w:val="005695"/>
                    <w:spacing w:val="-1"/>
                    <w:sz w:val="16"/>
                    <w:szCs w:val="16"/>
                  </w:rPr>
                  <w:t>S</w:t>
                </w:r>
                <w:r>
                  <w:rPr>
                    <w:rFonts w:ascii="Myriad Pro" w:eastAsia="Myriad Pro" w:hAnsi="Myriad Pro" w:cs="Myriad Pro"/>
                    <w:color w:val="005695"/>
                    <w:sz w:val="16"/>
                    <w:szCs w:val="16"/>
                  </w:rPr>
                  <w:t>t</w:t>
                </w:r>
                <w:r>
                  <w:rPr>
                    <w:rFonts w:ascii="Myriad Pro" w:eastAsia="Myriad Pro" w:hAnsi="Myriad Pro" w:cs="Myriad Pro"/>
                    <w:color w:val="005695"/>
                    <w:spacing w:val="-1"/>
                    <w:sz w:val="16"/>
                    <w:szCs w:val="16"/>
                  </w:rPr>
                  <w:t>rat</w:t>
                </w:r>
                <w:r>
                  <w:rPr>
                    <w:rFonts w:ascii="Myriad Pro" w:eastAsia="Myriad Pro" w:hAnsi="Myriad Pro" w:cs="Myriad Pro"/>
                    <w:color w:val="005695"/>
                    <w:sz w:val="16"/>
                    <w:szCs w:val="16"/>
                  </w:rPr>
                  <w:t>egy</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5B5" w:rsidRDefault="008947A3">
    <w:pPr>
      <w:spacing w:line="200" w:lineRule="exact"/>
      <w:rPr>
        <w:sz w:val="20"/>
        <w:szCs w:val="20"/>
      </w:rPr>
    </w:pPr>
    <w:r w:rsidRPr="008947A3">
      <w:pict>
        <v:shapetype id="_x0000_t202" coordsize="21600,21600" o:spt="202" path="m,l,21600r21600,l21600,xe">
          <v:stroke joinstyle="miter"/>
          <v:path gradientshapeok="t" o:connecttype="rect"/>
        </v:shapetype>
        <v:shape id="_x0000_s2063" type="#_x0000_t202" style="position:absolute;margin-left:515.2pt;margin-top:815.4pt;width:10.2pt;height:10pt;z-index:-2516;mso-position-horizontal-relative:page;mso-position-vertical-relative:page" filled="f" stroked="f">
          <v:textbox style="mso-next-textbox:#_x0000_s2063" inset="0,0,0,0">
            <w:txbxContent>
              <w:p w:rsidR="00FC55B5" w:rsidRDefault="00FC55B5">
                <w:pPr>
                  <w:spacing w:line="187" w:lineRule="exact"/>
                  <w:ind w:left="20"/>
                  <w:rPr>
                    <w:rFonts w:ascii="Myriad Pro" w:eastAsia="Myriad Pro" w:hAnsi="Myriad Pro" w:cs="Myriad Pro"/>
                    <w:sz w:val="16"/>
                    <w:szCs w:val="16"/>
                  </w:rPr>
                </w:pPr>
                <w:r>
                  <w:rPr>
                    <w:rFonts w:ascii="Myriad Pro" w:eastAsia="Myriad Pro" w:hAnsi="Myriad Pro" w:cs="Myriad Pro"/>
                    <w:color w:val="231F20"/>
                    <w:sz w:val="16"/>
                    <w:szCs w:val="16"/>
                  </w:rPr>
                  <w:t>21</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5B5" w:rsidRDefault="008947A3">
    <w:pPr>
      <w:spacing w:line="200" w:lineRule="exact"/>
      <w:rPr>
        <w:sz w:val="20"/>
        <w:szCs w:val="20"/>
      </w:rPr>
    </w:pPr>
    <w:r w:rsidRPr="008947A3">
      <w:pict>
        <v:shapetype id="_x0000_t202" coordsize="21600,21600" o:spt="202" path="m,l,21600r21600,l21600,xe">
          <v:stroke joinstyle="miter"/>
          <v:path gradientshapeok="t" o:connecttype="rect"/>
        </v:shapetype>
        <v:shape id="_x0000_s2075" type="#_x0000_t202" style="position:absolute;margin-left:68.85pt;margin-top:815.4pt;width:162.55pt;height:10pt;z-index:-2511;mso-position-horizontal-relative:page;mso-position-vertical-relative:page" filled="f" stroked="f">
          <v:textbox style="mso-next-textbox:#_x0000_s2075" inset="0,0,0,0">
            <w:txbxContent>
              <w:p w:rsidR="00FC55B5" w:rsidRDefault="008947A3">
                <w:pPr>
                  <w:spacing w:line="187" w:lineRule="exact"/>
                  <w:ind w:left="40"/>
                  <w:rPr>
                    <w:rFonts w:ascii="Myriad Pro" w:eastAsia="Myriad Pro" w:hAnsi="Myriad Pro" w:cs="Myriad Pro"/>
                    <w:sz w:val="16"/>
                    <w:szCs w:val="16"/>
                  </w:rPr>
                </w:pPr>
                <w:r>
                  <w:fldChar w:fldCharType="begin"/>
                </w:r>
                <w:r w:rsidR="00FC55B5">
                  <w:rPr>
                    <w:rFonts w:ascii="Myriad Pro" w:eastAsia="Myriad Pro" w:hAnsi="Myriad Pro" w:cs="Myriad Pro"/>
                    <w:color w:val="231F20"/>
                    <w:sz w:val="16"/>
                    <w:szCs w:val="16"/>
                  </w:rPr>
                  <w:instrText xml:space="preserve"> PAGE </w:instrText>
                </w:r>
                <w:r>
                  <w:fldChar w:fldCharType="separate"/>
                </w:r>
                <w:r w:rsidR="00D82B35">
                  <w:rPr>
                    <w:rFonts w:ascii="Myriad Pro" w:eastAsia="Myriad Pro" w:hAnsi="Myriad Pro" w:cs="Myriad Pro"/>
                    <w:noProof/>
                    <w:color w:val="231F20"/>
                    <w:sz w:val="16"/>
                    <w:szCs w:val="16"/>
                  </w:rPr>
                  <w:t>22</w:t>
                </w:r>
                <w:r>
                  <w:fldChar w:fldCharType="end"/>
                </w:r>
                <w:r w:rsidR="00FC55B5">
                  <w:rPr>
                    <w:rFonts w:ascii="Myriad Pro" w:eastAsia="Myriad Pro" w:hAnsi="Myriad Pro" w:cs="Myriad Pro"/>
                    <w:color w:val="231F20"/>
                    <w:sz w:val="16"/>
                    <w:szCs w:val="16"/>
                  </w:rPr>
                  <w:t xml:space="preserve"> </w:t>
                </w:r>
                <w:r w:rsidR="00FC55B5">
                  <w:rPr>
                    <w:rFonts w:ascii="Myriad Pro" w:eastAsia="Myriad Pro" w:hAnsi="Myriad Pro" w:cs="Myriad Pro"/>
                    <w:color w:val="231F20"/>
                    <w:spacing w:val="12"/>
                    <w:sz w:val="16"/>
                    <w:szCs w:val="16"/>
                  </w:rPr>
                  <w:t xml:space="preserve"> </w:t>
                </w:r>
                <w:r w:rsidR="00FC55B5">
                  <w:rPr>
                    <w:rFonts w:ascii="Myriad Pro" w:eastAsia="Myriad Pro" w:hAnsi="Myriad Pro" w:cs="Myriad Pro"/>
                    <w:color w:val="231F20"/>
                    <w:sz w:val="16"/>
                    <w:szCs w:val="16"/>
                  </w:rPr>
                  <w:t xml:space="preserve">/ </w:t>
                </w:r>
                <w:r w:rsidR="00FC55B5">
                  <w:rPr>
                    <w:rFonts w:ascii="Myriad Pro" w:eastAsia="Myriad Pro" w:hAnsi="Myriad Pro" w:cs="Myriad Pro"/>
                    <w:color w:val="231F20"/>
                    <w:spacing w:val="12"/>
                    <w:sz w:val="16"/>
                    <w:szCs w:val="16"/>
                  </w:rPr>
                  <w:t xml:space="preserve"> </w:t>
                </w:r>
                <w:r w:rsidR="00FC55B5">
                  <w:rPr>
                    <w:rFonts w:ascii="Myriad Pro" w:eastAsia="Myriad Pro" w:hAnsi="Myriad Pro" w:cs="Myriad Pro"/>
                    <w:color w:val="005695"/>
                    <w:sz w:val="16"/>
                    <w:szCs w:val="16"/>
                  </w:rPr>
                  <w:t xml:space="preserve">Reef 2050 </w:t>
                </w:r>
                <w:r w:rsidR="00FC55B5">
                  <w:rPr>
                    <w:rFonts w:ascii="Myriad Pro" w:eastAsia="Myriad Pro" w:hAnsi="Myriad Pro" w:cs="Myriad Pro"/>
                    <w:color w:val="005695"/>
                    <w:spacing w:val="-1"/>
                    <w:sz w:val="16"/>
                    <w:szCs w:val="16"/>
                  </w:rPr>
                  <w:t>P</w:t>
                </w:r>
                <w:r w:rsidR="00FC55B5">
                  <w:rPr>
                    <w:rFonts w:ascii="Myriad Pro" w:eastAsia="Myriad Pro" w:hAnsi="Myriad Pro" w:cs="Myriad Pro"/>
                    <w:color w:val="005695"/>
                    <w:sz w:val="16"/>
                    <w:szCs w:val="16"/>
                  </w:rPr>
                  <w:t xml:space="preserve">lan − </w:t>
                </w:r>
                <w:r w:rsidR="00FC55B5">
                  <w:rPr>
                    <w:rFonts w:ascii="Myriad Pro" w:eastAsia="Myriad Pro" w:hAnsi="Myriad Pro" w:cs="Myriad Pro"/>
                    <w:color w:val="005695"/>
                    <w:spacing w:val="1"/>
                    <w:sz w:val="16"/>
                    <w:szCs w:val="16"/>
                  </w:rPr>
                  <w:t>I</w:t>
                </w:r>
                <w:r w:rsidR="00FC55B5">
                  <w:rPr>
                    <w:rFonts w:ascii="Myriad Pro" w:eastAsia="Myriad Pro" w:hAnsi="Myriad Pro" w:cs="Myriad Pro"/>
                    <w:color w:val="005695"/>
                    <w:sz w:val="16"/>
                    <w:szCs w:val="16"/>
                  </w:rPr>
                  <w:t>mpleme</w:t>
                </w:r>
                <w:r w:rsidR="00FC55B5">
                  <w:rPr>
                    <w:rFonts w:ascii="Myriad Pro" w:eastAsia="Myriad Pro" w:hAnsi="Myriad Pro" w:cs="Myriad Pro"/>
                    <w:color w:val="005695"/>
                    <w:spacing w:val="-1"/>
                    <w:sz w:val="16"/>
                    <w:szCs w:val="16"/>
                  </w:rPr>
                  <w:t>n</w:t>
                </w:r>
                <w:r w:rsidR="00FC55B5">
                  <w:rPr>
                    <w:rFonts w:ascii="Myriad Pro" w:eastAsia="Myriad Pro" w:hAnsi="Myriad Pro" w:cs="Myriad Pro"/>
                    <w:color w:val="005695"/>
                    <w:sz w:val="16"/>
                    <w:szCs w:val="16"/>
                  </w:rPr>
                  <w:t>t</w:t>
                </w:r>
                <w:r w:rsidR="00FC55B5">
                  <w:rPr>
                    <w:rFonts w:ascii="Myriad Pro" w:eastAsia="Myriad Pro" w:hAnsi="Myriad Pro" w:cs="Myriad Pro"/>
                    <w:color w:val="005695"/>
                    <w:spacing w:val="-1"/>
                    <w:sz w:val="16"/>
                    <w:szCs w:val="16"/>
                  </w:rPr>
                  <w:t>a</w:t>
                </w:r>
                <w:r w:rsidR="00FC55B5">
                  <w:rPr>
                    <w:rFonts w:ascii="Myriad Pro" w:eastAsia="Myriad Pro" w:hAnsi="Myriad Pro" w:cs="Myriad Pro"/>
                    <w:color w:val="005695"/>
                    <w:sz w:val="16"/>
                    <w:szCs w:val="16"/>
                  </w:rPr>
                  <w:t xml:space="preserve">tion </w:t>
                </w:r>
                <w:r w:rsidR="00FC55B5">
                  <w:rPr>
                    <w:rFonts w:ascii="Myriad Pro" w:eastAsia="Myriad Pro" w:hAnsi="Myriad Pro" w:cs="Myriad Pro"/>
                    <w:color w:val="005695"/>
                    <w:spacing w:val="-1"/>
                    <w:sz w:val="16"/>
                    <w:szCs w:val="16"/>
                  </w:rPr>
                  <w:t>S</w:t>
                </w:r>
                <w:r w:rsidR="00FC55B5">
                  <w:rPr>
                    <w:rFonts w:ascii="Myriad Pro" w:eastAsia="Myriad Pro" w:hAnsi="Myriad Pro" w:cs="Myriad Pro"/>
                    <w:color w:val="005695"/>
                    <w:sz w:val="16"/>
                    <w:szCs w:val="16"/>
                  </w:rPr>
                  <w:t>t</w:t>
                </w:r>
                <w:r w:rsidR="00FC55B5">
                  <w:rPr>
                    <w:rFonts w:ascii="Myriad Pro" w:eastAsia="Myriad Pro" w:hAnsi="Myriad Pro" w:cs="Myriad Pro"/>
                    <w:color w:val="005695"/>
                    <w:spacing w:val="-1"/>
                    <w:sz w:val="16"/>
                    <w:szCs w:val="16"/>
                  </w:rPr>
                  <w:t>rat</w:t>
                </w:r>
                <w:r w:rsidR="00FC55B5">
                  <w:rPr>
                    <w:rFonts w:ascii="Myriad Pro" w:eastAsia="Myriad Pro" w:hAnsi="Myriad Pro" w:cs="Myriad Pro"/>
                    <w:color w:val="005695"/>
                    <w:sz w:val="16"/>
                    <w:szCs w:val="16"/>
                  </w:rPr>
                  <w:t>egy</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0664" w:rsidRDefault="00EF0664" w:rsidP="005A2696">
      <w:r>
        <w:separator/>
      </w:r>
    </w:p>
  </w:footnote>
  <w:footnote w:type="continuationSeparator" w:id="0">
    <w:p w:rsidR="00EF0664" w:rsidRDefault="00EF0664" w:rsidP="005A269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5B5" w:rsidRDefault="008947A3">
    <w:pPr>
      <w:spacing w:line="200" w:lineRule="exact"/>
      <w:rPr>
        <w:sz w:val="20"/>
        <w:szCs w:val="20"/>
      </w:rPr>
    </w:pPr>
    <w:r w:rsidRPr="008947A3">
      <w:pict>
        <v:group id="_x0000_s2054" style="position:absolute;margin-left:0;margin-top:0;width:595.3pt;height:17pt;z-index:-2524;mso-position-horizontal-relative:page;mso-position-vertical-relative:page" coordsize="11906,340">
          <v:shape id="_x0000_s2055" style="position:absolute;width:11906;height:340" coordsize="11906,340" path="m,340r11906,l11906,,,,,340xe" fillcolor="#005695" stroked="f">
            <v:path arrowok="t"/>
          </v:shape>
          <w10:wrap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5B5" w:rsidRDefault="008947A3">
    <w:pPr>
      <w:spacing w:line="200" w:lineRule="exact"/>
      <w:rPr>
        <w:sz w:val="20"/>
        <w:szCs w:val="20"/>
      </w:rPr>
    </w:pPr>
    <w:r w:rsidRPr="008947A3">
      <w:pict>
        <v:group id="_x0000_s2049" style="position:absolute;margin-left:-1pt;margin-top:-1pt;width:597.3pt;height:19pt;z-index:-2525;mso-position-horizontal-relative:page;mso-position-vertical-relative:page" coordorigin="-20,-20" coordsize="11946,380">
          <v:group id="_x0000_s2050" style="position:absolute;width:11906;height:340" coordsize="11906,340">
            <v:shape id="_x0000_s2051" style="position:absolute;width:11906;height:340" coordsize="11906,340" path="m,340r11906,l11906,,,,,340xe" fillcolor="#005695" stroked="f">
              <v:path arrowok="t"/>
            </v:shape>
          </v:group>
          <v:group id="_x0000_s2052" style="position:absolute;width:2;height:340" coordsize="2,340">
            <v:shape id="_x0000_s2053" style="position:absolute;width:2;height:340" coordsize="0,340" path="m,l,340e" fillcolor="#005695" stroked="f">
              <v:path arrowok="t"/>
            </v:shape>
          </v:group>
          <w10:wrap anchorx="page" anchory="page"/>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5B5" w:rsidRDefault="008947A3">
    <w:pPr>
      <w:spacing w:line="200" w:lineRule="exact"/>
      <w:rPr>
        <w:sz w:val="20"/>
        <w:szCs w:val="20"/>
      </w:rPr>
    </w:pPr>
    <w:r w:rsidRPr="008947A3">
      <w:pict>
        <v:group id="_x0000_s2071" style="position:absolute;margin-left:0;margin-top:0;width:595.3pt;height:17pt;z-index:-2513;mso-position-horizontal-relative:page;mso-position-vertical-relative:page" coordsize="11906,340">
          <v:shape id="_x0000_s2072" style="position:absolute;width:11906;height:340" coordsize="11906,340" path="m,340r11906,l11906,,,,,340xe" fillcolor="#005695" stroked="f">
            <v:path arrowok="t"/>
          </v:shape>
          <w10:wrap anchorx="page" anchory="page"/>
        </v:group>
      </w:pict>
    </w:r>
    <w:r w:rsidRPr="008947A3">
      <w:pict>
        <v:group id="_x0000_s2073" style="position:absolute;margin-left:0;margin-top:22pt;width:588.75pt;height:.1pt;z-index:-2512;mso-position-horizontal-relative:page;mso-position-vertical-relative:page" coordorigin=",440" coordsize="11775,2">
          <v:shape id="_x0000_s2074" style="position:absolute;top:440;width:11775;height:2" coordorigin=",440" coordsize="11775,0" path="m11775,440l,440e" filled="f" strokecolor="#005695" strokeweight="2pt">
            <v:stroke dashstyle="dash"/>
            <v:path arrowok="t"/>
          </v:shape>
          <w10:wrap anchorx="page" anchory="page"/>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5B5" w:rsidRDefault="008947A3">
    <w:pPr>
      <w:spacing w:line="200" w:lineRule="exact"/>
      <w:rPr>
        <w:sz w:val="20"/>
        <w:szCs w:val="20"/>
      </w:rPr>
    </w:pPr>
    <w:r w:rsidRPr="008947A3">
      <w:pict>
        <v:group id="_x0000_s2064" style="position:absolute;margin-left:-1pt;margin-top:-1pt;width:597.3pt;height:19pt;z-index:-2515;mso-position-horizontal-relative:page;mso-position-vertical-relative:page" coordorigin="-20,-20" coordsize="11946,380">
          <v:group id="_x0000_s2065" style="position:absolute;width:11906;height:340" coordsize="11906,340">
            <v:shape id="_x0000_s2066" style="position:absolute;width:11906;height:340" coordsize="11906,340" path="m,340r11906,l11906,,,,,340xe" fillcolor="#005695" stroked="f">
              <v:path arrowok="t"/>
            </v:shape>
          </v:group>
          <v:group id="_x0000_s2067" style="position:absolute;width:2;height:340" coordsize="2,340">
            <v:shape id="_x0000_s2068" style="position:absolute;width:2;height:340" coordsize="0,340" path="m,l,340e" fillcolor="#005695" stroked="f">
              <v:path arrowok="t"/>
            </v:shape>
          </v:group>
          <w10:wrap anchorx="page" anchory="page"/>
        </v:group>
      </w:pict>
    </w:r>
    <w:r w:rsidRPr="008947A3">
      <w:pict>
        <v:group id="_x0000_s2069" style="position:absolute;margin-left:4.4pt;margin-top:22pt;width:590.85pt;height:.1pt;z-index:-2514;mso-position-horizontal-relative:page;mso-position-vertical-relative:page" coordorigin="88,440" coordsize="11817,2">
          <v:shape id="_x0000_s2070" style="position:absolute;left:88;top:440;width:11817;height:2" coordorigin="88,440" coordsize="11817,0" path="m11906,440l88,440e" filled="f" strokecolor="#005695" strokeweight="2pt">
            <v:stroke dashstyle="dash"/>
            <v:path arrowok="t"/>
          </v:shape>
          <w10:wrap anchorx="page" anchory="page"/>
        </v:group>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5B5" w:rsidRDefault="00FC55B5">
    <w:pPr>
      <w:spacing w:line="0" w:lineRule="atLeast"/>
      <w:rPr>
        <w:sz w:val="4"/>
        <w:szCs w:val="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51FAB"/>
    <w:multiLevelType w:val="hybridMultilevel"/>
    <w:tmpl w:val="4BAC9D70"/>
    <w:lvl w:ilvl="0" w:tplc="6D70FB4E">
      <w:start w:val="1"/>
      <w:numFmt w:val="bullet"/>
      <w:lvlText w:val="•"/>
      <w:lvlJc w:val="left"/>
      <w:pPr>
        <w:ind w:hanging="284"/>
      </w:pPr>
      <w:rPr>
        <w:rFonts w:ascii="Adobe Garamond Pro" w:eastAsia="Adobe Garamond Pro" w:hAnsi="Adobe Garamond Pro" w:hint="default"/>
        <w:color w:val="231F20"/>
        <w:sz w:val="20"/>
        <w:szCs w:val="20"/>
      </w:rPr>
    </w:lvl>
    <w:lvl w:ilvl="1" w:tplc="A626A94A">
      <w:start w:val="1"/>
      <w:numFmt w:val="bullet"/>
      <w:lvlText w:val="•"/>
      <w:lvlJc w:val="left"/>
      <w:rPr>
        <w:rFonts w:hint="default"/>
      </w:rPr>
    </w:lvl>
    <w:lvl w:ilvl="2" w:tplc="1DDE2720">
      <w:start w:val="1"/>
      <w:numFmt w:val="bullet"/>
      <w:lvlText w:val="•"/>
      <w:lvlJc w:val="left"/>
      <w:rPr>
        <w:rFonts w:hint="default"/>
      </w:rPr>
    </w:lvl>
    <w:lvl w:ilvl="3" w:tplc="605617A6">
      <w:start w:val="1"/>
      <w:numFmt w:val="bullet"/>
      <w:lvlText w:val="•"/>
      <w:lvlJc w:val="left"/>
      <w:rPr>
        <w:rFonts w:hint="default"/>
      </w:rPr>
    </w:lvl>
    <w:lvl w:ilvl="4" w:tplc="B4FEF3C2">
      <w:start w:val="1"/>
      <w:numFmt w:val="bullet"/>
      <w:lvlText w:val="•"/>
      <w:lvlJc w:val="left"/>
      <w:rPr>
        <w:rFonts w:hint="default"/>
      </w:rPr>
    </w:lvl>
    <w:lvl w:ilvl="5" w:tplc="DC682042">
      <w:start w:val="1"/>
      <w:numFmt w:val="bullet"/>
      <w:lvlText w:val="•"/>
      <w:lvlJc w:val="left"/>
      <w:rPr>
        <w:rFonts w:hint="default"/>
      </w:rPr>
    </w:lvl>
    <w:lvl w:ilvl="6" w:tplc="C9903FFA">
      <w:start w:val="1"/>
      <w:numFmt w:val="bullet"/>
      <w:lvlText w:val="•"/>
      <w:lvlJc w:val="left"/>
      <w:rPr>
        <w:rFonts w:hint="default"/>
      </w:rPr>
    </w:lvl>
    <w:lvl w:ilvl="7" w:tplc="E8C0982A">
      <w:start w:val="1"/>
      <w:numFmt w:val="bullet"/>
      <w:lvlText w:val="•"/>
      <w:lvlJc w:val="left"/>
      <w:rPr>
        <w:rFonts w:hint="default"/>
      </w:rPr>
    </w:lvl>
    <w:lvl w:ilvl="8" w:tplc="FE5A6B6E">
      <w:start w:val="1"/>
      <w:numFmt w:val="bullet"/>
      <w:lvlText w:val="•"/>
      <w:lvlJc w:val="left"/>
      <w:rPr>
        <w:rFonts w:hint="default"/>
      </w:rPr>
    </w:lvl>
  </w:abstractNum>
  <w:abstractNum w:abstractNumId="1">
    <w:nsid w:val="06FA4C22"/>
    <w:multiLevelType w:val="hybridMultilevel"/>
    <w:tmpl w:val="EBA6C0F4"/>
    <w:lvl w:ilvl="0" w:tplc="0534DD02">
      <w:start w:val="1"/>
      <w:numFmt w:val="bullet"/>
      <w:lvlText w:val=""/>
      <w:lvlJc w:val="left"/>
      <w:pPr>
        <w:ind w:hanging="245"/>
      </w:pPr>
      <w:rPr>
        <w:rFonts w:ascii="Wingdings" w:eastAsia="Wingdings" w:hAnsi="Wingdings" w:hint="default"/>
        <w:color w:val="231F20"/>
        <w:sz w:val="19"/>
        <w:szCs w:val="19"/>
      </w:rPr>
    </w:lvl>
    <w:lvl w:ilvl="1" w:tplc="13167ADA">
      <w:start w:val="1"/>
      <w:numFmt w:val="bullet"/>
      <w:lvlText w:val="•"/>
      <w:lvlJc w:val="left"/>
      <w:rPr>
        <w:rFonts w:hint="default"/>
      </w:rPr>
    </w:lvl>
    <w:lvl w:ilvl="2" w:tplc="59A6A9C0">
      <w:start w:val="1"/>
      <w:numFmt w:val="bullet"/>
      <w:lvlText w:val="•"/>
      <w:lvlJc w:val="left"/>
      <w:rPr>
        <w:rFonts w:hint="default"/>
      </w:rPr>
    </w:lvl>
    <w:lvl w:ilvl="3" w:tplc="BAF01706">
      <w:start w:val="1"/>
      <w:numFmt w:val="bullet"/>
      <w:lvlText w:val="•"/>
      <w:lvlJc w:val="left"/>
      <w:rPr>
        <w:rFonts w:hint="default"/>
      </w:rPr>
    </w:lvl>
    <w:lvl w:ilvl="4" w:tplc="B596C0E6">
      <w:start w:val="1"/>
      <w:numFmt w:val="bullet"/>
      <w:lvlText w:val="•"/>
      <w:lvlJc w:val="left"/>
      <w:rPr>
        <w:rFonts w:hint="default"/>
      </w:rPr>
    </w:lvl>
    <w:lvl w:ilvl="5" w:tplc="D86067F2">
      <w:start w:val="1"/>
      <w:numFmt w:val="bullet"/>
      <w:lvlText w:val="•"/>
      <w:lvlJc w:val="left"/>
      <w:rPr>
        <w:rFonts w:hint="default"/>
      </w:rPr>
    </w:lvl>
    <w:lvl w:ilvl="6" w:tplc="19985766">
      <w:start w:val="1"/>
      <w:numFmt w:val="bullet"/>
      <w:lvlText w:val="•"/>
      <w:lvlJc w:val="left"/>
      <w:rPr>
        <w:rFonts w:hint="default"/>
      </w:rPr>
    </w:lvl>
    <w:lvl w:ilvl="7" w:tplc="5C2800B8">
      <w:start w:val="1"/>
      <w:numFmt w:val="bullet"/>
      <w:lvlText w:val="•"/>
      <w:lvlJc w:val="left"/>
      <w:rPr>
        <w:rFonts w:hint="default"/>
      </w:rPr>
    </w:lvl>
    <w:lvl w:ilvl="8" w:tplc="01F0ABFE">
      <w:start w:val="1"/>
      <w:numFmt w:val="bullet"/>
      <w:lvlText w:val="•"/>
      <w:lvlJc w:val="left"/>
      <w:rPr>
        <w:rFonts w:hint="default"/>
      </w:rPr>
    </w:lvl>
  </w:abstractNum>
  <w:abstractNum w:abstractNumId="2">
    <w:nsid w:val="0CB832C4"/>
    <w:multiLevelType w:val="hybridMultilevel"/>
    <w:tmpl w:val="9874117C"/>
    <w:lvl w:ilvl="0" w:tplc="31922872">
      <w:start w:val="1"/>
      <w:numFmt w:val="bullet"/>
      <w:lvlText w:val="–"/>
      <w:lvlJc w:val="left"/>
      <w:pPr>
        <w:ind w:left="2349" w:hanging="360"/>
      </w:pPr>
      <w:rPr>
        <w:rFonts w:ascii="Adobe Garamond Pro" w:eastAsia="Adobe Garamond Pro" w:hAnsi="Adobe Garamond Pro" w:hint="default"/>
        <w:color w:val="231F20"/>
        <w:sz w:val="20"/>
        <w:szCs w:val="20"/>
      </w:rPr>
    </w:lvl>
    <w:lvl w:ilvl="1" w:tplc="0C090003" w:tentative="1">
      <w:start w:val="1"/>
      <w:numFmt w:val="bullet"/>
      <w:lvlText w:val="o"/>
      <w:lvlJc w:val="left"/>
      <w:pPr>
        <w:ind w:left="3069" w:hanging="360"/>
      </w:pPr>
      <w:rPr>
        <w:rFonts w:ascii="Courier New" w:hAnsi="Courier New" w:cs="Courier New" w:hint="default"/>
      </w:rPr>
    </w:lvl>
    <w:lvl w:ilvl="2" w:tplc="0C090005" w:tentative="1">
      <w:start w:val="1"/>
      <w:numFmt w:val="bullet"/>
      <w:lvlText w:val=""/>
      <w:lvlJc w:val="left"/>
      <w:pPr>
        <w:ind w:left="3789" w:hanging="360"/>
      </w:pPr>
      <w:rPr>
        <w:rFonts w:ascii="Wingdings" w:hAnsi="Wingdings" w:hint="default"/>
      </w:rPr>
    </w:lvl>
    <w:lvl w:ilvl="3" w:tplc="0C090001" w:tentative="1">
      <w:start w:val="1"/>
      <w:numFmt w:val="bullet"/>
      <w:lvlText w:val=""/>
      <w:lvlJc w:val="left"/>
      <w:pPr>
        <w:ind w:left="4509" w:hanging="360"/>
      </w:pPr>
      <w:rPr>
        <w:rFonts w:ascii="Symbol" w:hAnsi="Symbol" w:hint="default"/>
      </w:rPr>
    </w:lvl>
    <w:lvl w:ilvl="4" w:tplc="0C090003" w:tentative="1">
      <w:start w:val="1"/>
      <w:numFmt w:val="bullet"/>
      <w:lvlText w:val="o"/>
      <w:lvlJc w:val="left"/>
      <w:pPr>
        <w:ind w:left="5229" w:hanging="360"/>
      </w:pPr>
      <w:rPr>
        <w:rFonts w:ascii="Courier New" w:hAnsi="Courier New" w:cs="Courier New" w:hint="default"/>
      </w:rPr>
    </w:lvl>
    <w:lvl w:ilvl="5" w:tplc="0C090005" w:tentative="1">
      <w:start w:val="1"/>
      <w:numFmt w:val="bullet"/>
      <w:lvlText w:val=""/>
      <w:lvlJc w:val="left"/>
      <w:pPr>
        <w:ind w:left="5949" w:hanging="360"/>
      </w:pPr>
      <w:rPr>
        <w:rFonts w:ascii="Wingdings" w:hAnsi="Wingdings" w:hint="default"/>
      </w:rPr>
    </w:lvl>
    <w:lvl w:ilvl="6" w:tplc="0C090001" w:tentative="1">
      <w:start w:val="1"/>
      <w:numFmt w:val="bullet"/>
      <w:lvlText w:val=""/>
      <w:lvlJc w:val="left"/>
      <w:pPr>
        <w:ind w:left="6669" w:hanging="360"/>
      </w:pPr>
      <w:rPr>
        <w:rFonts w:ascii="Symbol" w:hAnsi="Symbol" w:hint="default"/>
      </w:rPr>
    </w:lvl>
    <w:lvl w:ilvl="7" w:tplc="0C090003" w:tentative="1">
      <w:start w:val="1"/>
      <w:numFmt w:val="bullet"/>
      <w:lvlText w:val="o"/>
      <w:lvlJc w:val="left"/>
      <w:pPr>
        <w:ind w:left="7389" w:hanging="360"/>
      </w:pPr>
      <w:rPr>
        <w:rFonts w:ascii="Courier New" w:hAnsi="Courier New" w:cs="Courier New" w:hint="default"/>
      </w:rPr>
    </w:lvl>
    <w:lvl w:ilvl="8" w:tplc="0C090005" w:tentative="1">
      <w:start w:val="1"/>
      <w:numFmt w:val="bullet"/>
      <w:lvlText w:val=""/>
      <w:lvlJc w:val="left"/>
      <w:pPr>
        <w:ind w:left="8109" w:hanging="360"/>
      </w:pPr>
      <w:rPr>
        <w:rFonts w:ascii="Wingdings" w:hAnsi="Wingdings" w:hint="default"/>
      </w:rPr>
    </w:lvl>
  </w:abstractNum>
  <w:abstractNum w:abstractNumId="3">
    <w:nsid w:val="0F6956FB"/>
    <w:multiLevelType w:val="hybridMultilevel"/>
    <w:tmpl w:val="343A1CF2"/>
    <w:lvl w:ilvl="0" w:tplc="C3448796">
      <w:start w:val="1"/>
      <w:numFmt w:val="bullet"/>
      <w:lvlText w:val=""/>
      <w:lvlJc w:val="left"/>
      <w:pPr>
        <w:ind w:hanging="245"/>
      </w:pPr>
      <w:rPr>
        <w:rFonts w:ascii="Wingdings" w:eastAsia="Wingdings" w:hAnsi="Wingdings" w:hint="default"/>
        <w:color w:val="231F20"/>
        <w:sz w:val="19"/>
        <w:szCs w:val="19"/>
      </w:rPr>
    </w:lvl>
    <w:lvl w:ilvl="1" w:tplc="2AF4338C">
      <w:start w:val="1"/>
      <w:numFmt w:val="bullet"/>
      <w:lvlText w:val="•"/>
      <w:lvlJc w:val="left"/>
      <w:rPr>
        <w:rFonts w:hint="default"/>
      </w:rPr>
    </w:lvl>
    <w:lvl w:ilvl="2" w:tplc="ECB6941C">
      <w:start w:val="1"/>
      <w:numFmt w:val="bullet"/>
      <w:lvlText w:val="•"/>
      <w:lvlJc w:val="left"/>
      <w:rPr>
        <w:rFonts w:hint="default"/>
      </w:rPr>
    </w:lvl>
    <w:lvl w:ilvl="3" w:tplc="65D61866">
      <w:start w:val="1"/>
      <w:numFmt w:val="bullet"/>
      <w:lvlText w:val="•"/>
      <w:lvlJc w:val="left"/>
      <w:rPr>
        <w:rFonts w:hint="default"/>
      </w:rPr>
    </w:lvl>
    <w:lvl w:ilvl="4" w:tplc="5F0242EA">
      <w:start w:val="1"/>
      <w:numFmt w:val="bullet"/>
      <w:lvlText w:val="•"/>
      <w:lvlJc w:val="left"/>
      <w:rPr>
        <w:rFonts w:hint="default"/>
      </w:rPr>
    </w:lvl>
    <w:lvl w:ilvl="5" w:tplc="629A04CE">
      <w:start w:val="1"/>
      <w:numFmt w:val="bullet"/>
      <w:lvlText w:val="•"/>
      <w:lvlJc w:val="left"/>
      <w:rPr>
        <w:rFonts w:hint="default"/>
      </w:rPr>
    </w:lvl>
    <w:lvl w:ilvl="6" w:tplc="C51415E4">
      <w:start w:val="1"/>
      <w:numFmt w:val="bullet"/>
      <w:lvlText w:val="•"/>
      <w:lvlJc w:val="left"/>
      <w:rPr>
        <w:rFonts w:hint="default"/>
      </w:rPr>
    </w:lvl>
    <w:lvl w:ilvl="7" w:tplc="0A86FE46">
      <w:start w:val="1"/>
      <w:numFmt w:val="bullet"/>
      <w:lvlText w:val="•"/>
      <w:lvlJc w:val="left"/>
      <w:rPr>
        <w:rFonts w:hint="default"/>
      </w:rPr>
    </w:lvl>
    <w:lvl w:ilvl="8" w:tplc="4634B2D8">
      <w:start w:val="1"/>
      <w:numFmt w:val="bullet"/>
      <w:lvlText w:val="•"/>
      <w:lvlJc w:val="left"/>
      <w:rPr>
        <w:rFonts w:hint="default"/>
      </w:rPr>
    </w:lvl>
  </w:abstractNum>
  <w:abstractNum w:abstractNumId="4">
    <w:nsid w:val="10485FA9"/>
    <w:multiLevelType w:val="hybridMultilevel"/>
    <w:tmpl w:val="31166140"/>
    <w:lvl w:ilvl="0" w:tplc="0C090001">
      <w:start w:val="1"/>
      <w:numFmt w:val="bullet"/>
      <w:lvlText w:val=""/>
      <w:lvlJc w:val="left"/>
      <w:pPr>
        <w:ind w:left="2349" w:hanging="360"/>
      </w:pPr>
      <w:rPr>
        <w:rFonts w:ascii="Symbol" w:hAnsi="Symbol" w:hint="default"/>
      </w:rPr>
    </w:lvl>
    <w:lvl w:ilvl="1" w:tplc="0C090003" w:tentative="1">
      <w:start w:val="1"/>
      <w:numFmt w:val="bullet"/>
      <w:lvlText w:val="o"/>
      <w:lvlJc w:val="left"/>
      <w:pPr>
        <w:ind w:left="3069" w:hanging="360"/>
      </w:pPr>
      <w:rPr>
        <w:rFonts w:ascii="Courier New" w:hAnsi="Courier New" w:cs="Courier New" w:hint="default"/>
      </w:rPr>
    </w:lvl>
    <w:lvl w:ilvl="2" w:tplc="0C090005" w:tentative="1">
      <w:start w:val="1"/>
      <w:numFmt w:val="bullet"/>
      <w:lvlText w:val=""/>
      <w:lvlJc w:val="left"/>
      <w:pPr>
        <w:ind w:left="3789" w:hanging="360"/>
      </w:pPr>
      <w:rPr>
        <w:rFonts w:ascii="Wingdings" w:hAnsi="Wingdings" w:hint="default"/>
      </w:rPr>
    </w:lvl>
    <w:lvl w:ilvl="3" w:tplc="0C090001" w:tentative="1">
      <w:start w:val="1"/>
      <w:numFmt w:val="bullet"/>
      <w:lvlText w:val=""/>
      <w:lvlJc w:val="left"/>
      <w:pPr>
        <w:ind w:left="4509" w:hanging="360"/>
      </w:pPr>
      <w:rPr>
        <w:rFonts w:ascii="Symbol" w:hAnsi="Symbol" w:hint="default"/>
      </w:rPr>
    </w:lvl>
    <w:lvl w:ilvl="4" w:tplc="0C090003" w:tentative="1">
      <w:start w:val="1"/>
      <w:numFmt w:val="bullet"/>
      <w:lvlText w:val="o"/>
      <w:lvlJc w:val="left"/>
      <w:pPr>
        <w:ind w:left="5229" w:hanging="360"/>
      </w:pPr>
      <w:rPr>
        <w:rFonts w:ascii="Courier New" w:hAnsi="Courier New" w:cs="Courier New" w:hint="default"/>
      </w:rPr>
    </w:lvl>
    <w:lvl w:ilvl="5" w:tplc="0C090005" w:tentative="1">
      <w:start w:val="1"/>
      <w:numFmt w:val="bullet"/>
      <w:lvlText w:val=""/>
      <w:lvlJc w:val="left"/>
      <w:pPr>
        <w:ind w:left="5949" w:hanging="360"/>
      </w:pPr>
      <w:rPr>
        <w:rFonts w:ascii="Wingdings" w:hAnsi="Wingdings" w:hint="default"/>
      </w:rPr>
    </w:lvl>
    <w:lvl w:ilvl="6" w:tplc="0C090001" w:tentative="1">
      <w:start w:val="1"/>
      <w:numFmt w:val="bullet"/>
      <w:lvlText w:val=""/>
      <w:lvlJc w:val="left"/>
      <w:pPr>
        <w:ind w:left="6669" w:hanging="360"/>
      </w:pPr>
      <w:rPr>
        <w:rFonts w:ascii="Symbol" w:hAnsi="Symbol" w:hint="default"/>
      </w:rPr>
    </w:lvl>
    <w:lvl w:ilvl="7" w:tplc="0C090003" w:tentative="1">
      <w:start w:val="1"/>
      <w:numFmt w:val="bullet"/>
      <w:lvlText w:val="o"/>
      <w:lvlJc w:val="left"/>
      <w:pPr>
        <w:ind w:left="7389" w:hanging="360"/>
      </w:pPr>
      <w:rPr>
        <w:rFonts w:ascii="Courier New" w:hAnsi="Courier New" w:cs="Courier New" w:hint="default"/>
      </w:rPr>
    </w:lvl>
    <w:lvl w:ilvl="8" w:tplc="0C090005" w:tentative="1">
      <w:start w:val="1"/>
      <w:numFmt w:val="bullet"/>
      <w:lvlText w:val=""/>
      <w:lvlJc w:val="left"/>
      <w:pPr>
        <w:ind w:left="8109" w:hanging="360"/>
      </w:pPr>
      <w:rPr>
        <w:rFonts w:ascii="Wingdings" w:hAnsi="Wingdings" w:hint="default"/>
      </w:rPr>
    </w:lvl>
  </w:abstractNum>
  <w:abstractNum w:abstractNumId="5">
    <w:nsid w:val="12A87103"/>
    <w:multiLevelType w:val="hybridMultilevel"/>
    <w:tmpl w:val="A53C7FE0"/>
    <w:lvl w:ilvl="0" w:tplc="3F5ABB3C">
      <w:start w:val="1"/>
      <w:numFmt w:val="bullet"/>
      <w:lvlText w:val="•"/>
      <w:lvlJc w:val="left"/>
      <w:pPr>
        <w:ind w:hanging="360"/>
      </w:pPr>
      <w:rPr>
        <w:rFonts w:ascii="Myriad Pro" w:eastAsia="Myriad Pro" w:hAnsi="Myriad Pro" w:hint="default"/>
        <w:color w:val="231F20"/>
        <w:sz w:val="18"/>
        <w:szCs w:val="18"/>
      </w:rPr>
    </w:lvl>
    <w:lvl w:ilvl="1" w:tplc="7D9C678A">
      <w:start w:val="1"/>
      <w:numFmt w:val="bullet"/>
      <w:lvlText w:val="•"/>
      <w:lvlJc w:val="left"/>
      <w:pPr>
        <w:ind w:hanging="360"/>
      </w:pPr>
      <w:rPr>
        <w:rFonts w:ascii="Myriad Pro" w:eastAsia="Myriad Pro" w:hAnsi="Myriad Pro" w:hint="default"/>
        <w:color w:val="231F20"/>
        <w:sz w:val="18"/>
        <w:szCs w:val="18"/>
      </w:rPr>
    </w:lvl>
    <w:lvl w:ilvl="2" w:tplc="A54CFE50">
      <w:start w:val="1"/>
      <w:numFmt w:val="bullet"/>
      <w:lvlText w:val="•"/>
      <w:lvlJc w:val="left"/>
      <w:pPr>
        <w:ind w:hanging="360"/>
      </w:pPr>
      <w:rPr>
        <w:rFonts w:ascii="Myriad Pro" w:eastAsia="Myriad Pro" w:hAnsi="Myriad Pro" w:hint="default"/>
        <w:color w:val="231F20"/>
        <w:sz w:val="18"/>
        <w:szCs w:val="18"/>
      </w:rPr>
    </w:lvl>
    <w:lvl w:ilvl="3" w:tplc="F1D2B5D0">
      <w:start w:val="1"/>
      <w:numFmt w:val="bullet"/>
      <w:lvlText w:val="•"/>
      <w:lvlJc w:val="left"/>
      <w:rPr>
        <w:rFonts w:hint="default"/>
      </w:rPr>
    </w:lvl>
    <w:lvl w:ilvl="4" w:tplc="92D68ADA">
      <w:start w:val="1"/>
      <w:numFmt w:val="bullet"/>
      <w:lvlText w:val="•"/>
      <w:lvlJc w:val="left"/>
      <w:rPr>
        <w:rFonts w:hint="default"/>
      </w:rPr>
    </w:lvl>
    <w:lvl w:ilvl="5" w:tplc="4F386F5C">
      <w:start w:val="1"/>
      <w:numFmt w:val="bullet"/>
      <w:lvlText w:val="•"/>
      <w:lvlJc w:val="left"/>
      <w:rPr>
        <w:rFonts w:hint="default"/>
      </w:rPr>
    </w:lvl>
    <w:lvl w:ilvl="6" w:tplc="95D489AC">
      <w:start w:val="1"/>
      <w:numFmt w:val="bullet"/>
      <w:lvlText w:val="•"/>
      <w:lvlJc w:val="left"/>
      <w:rPr>
        <w:rFonts w:hint="default"/>
      </w:rPr>
    </w:lvl>
    <w:lvl w:ilvl="7" w:tplc="F72E4134">
      <w:start w:val="1"/>
      <w:numFmt w:val="bullet"/>
      <w:lvlText w:val="•"/>
      <w:lvlJc w:val="left"/>
      <w:rPr>
        <w:rFonts w:hint="default"/>
      </w:rPr>
    </w:lvl>
    <w:lvl w:ilvl="8" w:tplc="CD7CAE9C">
      <w:start w:val="1"/>
      <w:numFmt w:val="bullet"/>
      <w:lvlText w:val="•"/>
      <w:lvlJc w:val="left"/>
      <w:rPr>
        <w:rFonts w:hint="default"/>
      </w:rPr>
    </w:lvl>
  </w:abstractNum>
  <w:abstractNum w:abstractNumId="6">
    <w:nsid w:val="194074EC"/>
    <w:multiLevelType w:val="hybridMultilevel"/>
    <w:tmpl w:val="C7126F82"/>
    <w:lvl w:ilvl="0" w:tplc="4A701910">
      <w:start w:val="1"/>
      <w:numFmt w:val="bullet"/>
      <w:lvlText w:val=""/>
      <w:lvlJc w:val="left"/>
      <w:pPr>
        <w:ind w:hanging="245"/>
      </w:pPr>
      <w:rPr>
        <w:rFonts w:ascii="Wingdings" w:eastAsia="Wingdings" w:hAnsi="Wingdings" w:hint="default"/>
        <w:color w:val="231F20"/>
        <w:sz w:val="19"/>
        <w:szCs w:val="19"/>
      </w:rPr>
    </w:lvl>
    <w:lvl w:ilvl="1" w:tplc="F52E8D92">
      <w:start w:val="1"/>
      <w:numFmt w:val="bullet"/>
      <w:lvlText w:val="•"/>
      <w:lvlJc w:val="left"/>
      <w:rPr>
        <w:rFonts w:hint="default"/>
      </w:rPr>
    </w:lvl>
    <w:lvl w:ilvl="2" w:tplc="847029F0">
      <w:start w:val="1"/>
      <w:numFmt w:val="bullet"/>
      <w:lvlText w:val="•"/>
      <w:lvlJc w:val="left"/>
      <w:rPr>
        <w:rFonts w:hint="default"/>
      </w:rPr>
    </w:lvl>
    <w:lvl w:ilvl="3" w:tplc="3D38E796">
      <w:start w:val="1"/>
      <w:numFmt w:val="bullet"/>
      <w:lvlText w:val="•"/>
      <w:lvlJc w:val="left"/>
      <w:rPr>
        <w:rFonts w:hint="default"/>
      </w:rPr>
    </w:lvl>
    <w:lvl w:ilvl="4" w:tplc="F812701E">
      <w:start w:val="1"/>
      <w:numFmt w:val="bullet"/>
      <w:lvlText w:val="•"/>
      <w:lvlJc w:val="left"/>
      <w:rPr>
        <w:rFonts w:hint="default"/>
      </w:rPr>
    </w:lvl>
    <w:lvl w:ilvl="5" w:tplc="B19EB006">
      <w:start w:val="1"/>
      <w:numFmt w:val="bullet"/>
      <w:lvlText w:val="•"/>
      <w:lvlJc w:val="left"/>
      <w:rPr>
        <w:rFonts w:hint="default"/>
      </w:rPr>
    </w:lvl>
    <w:lvl w:ilvl="6" w:tplc="784C75B6">
      <w:start w:val="1"/>
      <w:numFmt w:val="bullet"/>
      <w:lvlText w:val="•"/>
      <w:lvlJc w:val="left"/>
      <w:rPr>
        <w:rFonts w:hint="default"/>
      </w:rPr>
    </w:lvl>
    <w:lvl w:ilvl="7" w:tplc="34983BC2">
      <w:start w:val="1"/>
      <w:numFmt w:val="bullet"/>
      <w:lvlText w:val="•"/>
      <w:lvlJc w:val="left"/>
      <w:rPr>
        <w:rFonts w:hint="default"/>
      </w:rPr>
    </w:lvl>
    <w:lvl w:ilvl="8" w:tplc="EF1497A2">
      <w:start w:val="1"/>
      <w:numFmt w:val="bullet"/>
      <w:lvlText w:val="•"/>
      <w:lvlJc w:val="left"/>
      <w:rPr>
        <w:rFonts w:hint="default"/>
      </w:rPr>
    </w:lvl>
  </w:abstractNum>
  <w:abstractNum w:abstractNumId="7">
    <w:nsid w:val="1B507396"/>
    <w:multiLevelType w:val="hybridMultilevel"/>
    <w:tmpl w:val="00F63B34"/>
    <w:lvl w:ilvl="0" w:tplc="87F417AE">
      <w:start w:val="1"/>
      <w:numFmt w:val="bullet"/>
      <w:lvlText w:val=""/>
      <w:lvlJc w:val="left"/>
      <w:pPr>
        <w:ind w:hanging="245"/>
      </w:pPr>
      <w:rPr>
        <w:rFonts w:ascii="Wingdings" w:eastAsia="Wingdings" w:hAnsi="Wingdings" w:hint="default"/>
        <w:color w:val="231F20"/>
        <w:sz w:val="19"/>
        <w:szCs w:val="19"/>
      </w:rPr>
    </w:lvl>
    <w:lvl w:ilvl="1" w:tplc="BDC49DA4">
      <w:start w:val="1"/>
      <w:numFmt w:val="bullet"/>
      <w:lvlText w:val="•"/>
      <w:lvlJc w:val="left"/>
      <w:rPr>
        <w:rFonts w:hint="default"/>
      </w:rPr>
    </w:lvl>
    <w:lvl w:ilvl="2" w:tplc="3672005C">
      <w:start w:val="1"/>
      <w:numFmt w:val="bullet"/>
      <w:lvlText w:val="•"/>
      <w:lvlJc w:val="left"/>
      <w:rPr>
        <w:rFonts w:hint="default"/>
      </w:rPr>
    </w:lvl>
    <w:lvl w:ilvl="3" w:tplc="00949F9C">
      <w:start w:val="1"/>
      <w:numFmt w:val="bullet"/>
      <w:lvlText w:val="•"/>
      <w:lvlJc w:val="left"/>
      <w:rPr>
        <w:rFonts w:hint="default"/>
      </w:rPr>
    </w:lvl>
    <w:lvl w:ilvl="4" w:tplc="9DA095C6">
      <w:start w:val="1"/>
      <w:numFmt w:val="bullet"/>
      <w:lvlText w:val="•"/>
      <w:lvlJc w:val="left"/>
      <w:rPr>
        <w:rFonts w:hint="default"/>
      </w:rPr>
    </w:lvl>
    <w:lvl w:ilvl="5" w:tplc="5C6651B8">
      <w:start w:val="1"/>
      <w:numFmt w:val="bullet"/>
      <w:lvlText w:val="•"/>
      <w:lvlJc w:val="left"/>
      <w:rPr>
        <w:rFonts w:hint="default"/>
      </w:rPr>
    </w:lvl>
    <w:lvl w:ilvl="6" w:tplc="6770CA4A">
      <w:start w:val="1"/>
      <w:numFmt w:val="bullet"/>
      <w:lvlText w:val="•"/>
      <w:lvlJc w:val="left"/>
      <w:rPr>
        <w:rFonts w:hint="default"/>
      </w:rPr>
    </w:lvl>
    <w:lvl w:ilvl="7" w:tplc="FC96C2B0">
      <w:start w:val="1"/>
      <w:numFmt w:val="bullet"/>
      <w:lvlText w:val="•"/>
      <w:lvlJc w:val="left"/>
      <w:rPr>
        <w:rFonts w:hint="default"/>
      </w:rPr>
    </w:lvl>
    <w:lvl w:ilvl="8" w:tplc="4C408810">
      <w:start w:val="1"/>
      <w:numFmt w:val="bullet"/>
      <w:lvlText w:val="•"/>
      <w:lvlJc w:val="left"/>
      <w:rPr>
        <w:rFonts w:hint="default"/>
      </w:rPr>
    </w:lvl>
  </w:abstractNum>
  <w:abstractNum w:abstractNumId="8">
    <w:nsid w:val="1BCB03B4"/>
    <w:multiLevelType w:val="hybridMultilevel"/>
    <w:tmpl w:val="A2CA993E"/>
    <w:lvl w:ilvl="0" w:tplc="7ABC2040">
      <w:start w:val="1"/>
      <w:numFmt w:val="bullet"/>
      <w:lvlText w:val="•"/>
      <w:lvlJc w:val="left"/>
      <w:pPr>
        <w:ind w:hanging="360"/>
      </w:pPr>
      <w:rPr>
        <w:rFonts w:ascii="Myriad Pro" w:eastAsia="Myriad Pro" w:hAnsi="Myriad Pro" w:hint="default"/>
        <w:color w:val="231F20"/>
        <w:sz w:val="18"/>
        <w:szCs w:val="18"/>
      </w:rPr>
    </w:lvl>
    <w:lvl w:ilvl="1" w:tplc="C2224C0A">
      <w:start w:val="1"/>
      <w:numFmt w:val="bullet"/>
      <w:lvlText w:val="•"/>
      <w:lvlJc w:val="left"/>
      <w:rPr>
        <w:rFonts w:hint="default"/>
      </w:rPr>
    </w:lvl>
    <w:lvl w:ilvl="2" w:tplc="83B893AC">
      <w:start w:val="1"/>
      <w:numFmt w:val="bullet"/>
      <w:lvlText w:val="•"/>
      <w:lvlJc w:val="left"/>
      <w:rPr>
        <w:rFonts w:hint="default"/>
      </w:rPr>
    </w:lvl>
    <w:lvl w:ilvl="3" w:tplc="9F82D9F6">
      <w:start w:val="1"/>
      <w:numFmt w:val="bullet"/>
      <w:lvlText w:val="•"/>
      <w:lvlJc w:val="left"/>
      <w:rPr>
        <w:rFonts w:hint="default"/>
      </w:rPr>
    </w:lvl>
    <w:lvl w:ilvl="4" w:tplc="30C45CA2">
      <w:start w:val="1"/>
      <w:numFmt w:val="bullet"/>
      <w:lvlText w:val="•"/>
      <w:lvlJc w:val="left"/>
      <w:rPr>
        <w:rFonts w:hint="default"/>
      </w:rPr>
    </w:lvl>
    <w:lvl w:ilvl="5" w:tplc="3894009A">
      <w:start w:val="1"/>
      <w:numFmt w:val="bullet"/>
      <w:lvlText w:val="•"/>
      <w:lvlJc w:val="left"/>
      <w:rPr>
        <w:rFonts w:hint="default"/>
      </w:rPr>
    </w:lvl>
    <w:lvl w:ilvl="6" w:tplc="77DE1794">
      <w:start w:val="1"/>
      <w:numFmt w:val="bullet"/>
      <w:lvlText w:val="•"/>
      <w:lvlJc w:val="left"/>
      <w:rPr>
        <w:rFonts w:hint="default"/>
      </w:rPr>
    </w:lvl>
    <w:lvl w:ilvl="7" w:tplc="114E4564">
      <w:start w:val="1"/>
      <w:numFmt w:val="bullet"/>
      <w:lvlText w:val="•"/>
      <w:lvlJc w:val="left"/>
      <w:rPr>
        <w:rFonts w:hint="default"/>
      </w:rPr>
    </w:lvl>
    <w:lvl w:ilvl="8" w:tplc="9C889776">
      <w:start w:val="1"/>
      <w:numFmt w:val="bullet"/>
      <w:lvlText w:val="•"/>
      <w:lvlJc w:val="left"/>
      <w:rPr>
        <w:rFonts w:hint="default"/>
      </w:rPr>
    </w:lvl>
  </w:abstractNum>
  <w:abstractNum w:abstractNumId="9">
    <w:nsid w:val="1BE31BEA"/>
    <w:multiLevelType w:val="hybridMultilevel"/>
    <w:tmpl w:val="4F5E22BC"/>
    <w:lvl w:ilvl="0" w:tplc="E622425A">
      <w:start w:val="1"/>
      <w:numFmt w:val="bullet"/>
      <w:lvlText w:val="•"/>
      <w:lvlJc w:val="left"/>
      <w:pPr>
        <w:ind w:hanging="284"/>
      </w:pPr>
      <w:rPr>
        <w:rFonts w:ascii="Adobe Garamond Pro" w:eastAsia="Adobe Garamond Pro" w:hAnsi="Adobe Garamond Pro" w:hint="default"/>
        <w:color w:val="231F20"/>
        <w:sz w:val="19"/>
        <w:szCs w:val="19"/>
      </w:rPr>
    </w:lvl>
    <w:lvl w:ilvl="1" w:tplc="C416F400">
      <w:start w:val="1"/>
      <w:numFmt w:val="bullet"/>
      <w:lvlText w:val="•"/>
      <w:lvlJc w:val="left"/>
      <w:rPr>
        <w:rFonts w:hint="default"/>
      </w:rPr>
    </w:lvl>
    <w:lvl w:ilvl="2" w:tplc="28FA68D4">
      <w:start w:val="1"/>
      <w:numFmt w:val="bullet"/>
      <w:lvlText w:val="•"/>
      <w:lvlJc w:val="left"/>
      <w:rPr>
        <w:rFonts w:hint="default"/>
      </w:rPr>
    </w:lvl>
    <w:lvl w:ilvl="3" w:tplc="ED0ED416">
      <w:start w:val="1"/>
      <w:numFmt w:val="bullet"/>
      <w:lvlText w:val="•"/>
      <w:lvlJc w:val="left"/>
      <w:rPr>
        <w:rFonts w:hint="default"/>
      </w:rPr>
    </w:lvl>
    <w:lvl w:ilvl="4" w:tplc="CC7E983A">
      <w:start w:val="1"/>
      <w:numFmt w:val="bullet"/>
      <w:lvlText w:val="•"/>
      <w:lvlJc w:val="left"/>
      <w:rPr>
        <w:rFonts w:hint="default"/>
      </w:rPr>
    </w:lvl>
    <w:lvl w:ilvl="5" w:tplc="651A0676">
      <w:start w:val="1"/>
      <w:numFmt w:val="bullet"/>
      <w:lvlText w:val="•"/>
      <w:lvlJc w:val="left"/>
      <w:rPr>
        <w:rFonts w:hint="default"/>
      </w:rPr>
    </w:lvl>
    <w:lvl w:ilvl="6" w:tplc="2078EEE8">
      <w:start w:val="1"/>
      <w:numFmt w:val="bullet"/>
      <w:lvlText w:val="•"/>
      <w:lvlJc w:val="left"/>
      <w:rPr>
        <w:rFonts w:hint="default"/>
      </w:rPr>
    </w:lvl>
    <w:lvl w:ilvl="7" w:tplc="DE86589E">
      <w:start w:val="1"/>
      <w:numFmt w:val="bullet"/>
      <w:lvlText w:val="•"/>
      <w:lvlJc w:val="left"/>
      <w:rPr>
        <w:rFonts w:hint="default"/>
      </w:rPr>
    </w:lvl>
    <w:lvl w:ilvl="8" w:tplc="073AB92E">
      <w:start w:val="1"/>
      <w:numFmt w:val="bullet"/>
      <w:lvlText w:val="•"/>
      <w:lvlJc w:val="left"/>
      <w:rPr>
        <w:rFonts w:hint="default"/>
      </w:rPr>
    </w:lvl>
  </w:abstractNum>
  <w:abstractNum w:abstractNumId="10">
    <w:nsid w:val="1C95299A"/>
    <w:multiLevelType w:val="hybridMultilevel"/>
    <w:tmpl w:val="7BFAB036"/>
    <w:lvl w:ilvl="0" w:tplc="BBAEAC98">
      <w:start w:val="1"/>
      <w:numFmt w:val="bullet"/>
      <w:lvlText w:val="•"/>
      <w:lvlJc w:val="left"/>
      <w:pPr>
        <w:ind w:hanging="284"/>
      </w:pPr>
      <w:rPr>
        <w:rFonts w:ascii="Adobe Garamond Pro" w:eastAsia="Adobe Garamond Pro" w:hAnsi="Adobe Garamond Pro" w:hint="default"/>
        <w:color w:val="231F20"/>
        <w:sz w:val="20"/>
        <w:szCs w:val="20"/>
      </w:rPr>
    </w:lvl>
    <w:lvl w:ilvl="1" w:tplc="BE52005A">
      <w:start w:val="1"/>
      <w:numFmt w:val="bullet"/>
      <w:lvlText w:val="•"/>
      <w:lvlJc w:val="left"/>
      <w:rPr>
        <w:rFonts w:hint="default"/>
      </w:rPr>
    </w:lvl>
    <w:lvl w:ilvl="2" w:tplc="EBBE7616">
      <w:start w:val="1"/>
      <w:numFmt w:val="bullet"/>
      <w:lvlText w:val="•"/>
      <w:lvlJc w:val="left"/>
      <w:rPr>
        <w:rFonts w:hint="default"/>
      </w:rPr>
    </w:lvl>
    <w:lvl w:ilvl="3" w:tplc="B5F407B8">
      <w:start w:val="1"/>
      <w:numFmt w:val="bullet"/>
      <w:lvlText w:val="•"/>
      <w:lvlJc w:val="left"/>
      <w:rPr>
        <w:rFonts w:hint="default"/>
      </w:rPr>
    </w:lvl>
    <w:lvl w:ilvl="4" w:tplc="6A9C3B32">
      <w:start w:val="1"/>
      <w:numFmt w:val="bullet"/>
      <w:lvlText w:val="•"/>
      <w:lvlJc w:val="left"/>
      <w:rPr>
        <w:rFonts w:hint="default"/>
      </w:rPr>
    </w:lvl>
    <w:lvl w:ilvl="5" w:tplc="5AF62554">
      <w:start w:val="1"/>
      <w:numFmt w:val="bullet"/>
      <w:lvlText w:val="•"/>
      <w:lvlJc w:val="left"/>
      <w:rPr>
        <w:rFonts w:hint="default"/>
      </w:rPr>
    </w:lvl>
    <w:lvl w:ilvl="6" w:tplc="6A8E4D82">
      <w:start w:val="1"/>
      <w:numFmt w:val="bullet"/>
      <w:lvlText w:val="•"/>
      <w:lvlJc w:val="left"/>
      <w:rPr>
        <w:rFonts w:hint="default"/>
      </w:rPr>
    </w:lvl>
    <w:lvl w:ilvl="7" w:tplc="CBDC5424">
      <w:start w:val="1"/>
      <w:numFmt w:val="bullet"/>
      <w:lvlText w:val="•"/>
      <w:lvlJc w:val="left"/>
      <w:rPr>
        <w:rFonts w:hint="default"/>
      </w:rPr>
    </w:lvl>
    <w:lvl w:ilvl="8" w:tplc="4B00C8B4">
      <w:start w:val="1"/>
      <w:numFmt w:val="bullet"/>
      <w:lvlText w:val="•"/>
      <w:lvlJc w:val="left"/>
      <w:rPr>
        <w:rFonts w:hint="default"/>
      </w:rPr>
    </w:lvl>
  </w:abstractNum>
  <w:abstractNum w:abstractNumId="11">
    <w:nsid w:val="1F676638"/>
    <w:multiLevelType w:val="hybridMultilevel"/>
    <w:tmpl w:val="76C8772A"/>
    <w:lvl w:ilvl="0" w:tplc="09067AC0">
      <w:start w:val="1"/>
      <w:numFmt w:val="decimal"/>
      <w:lvlText w:val="%1."/>
      <w:lvlJc w:val="left"/>
      <w:pPr>
        <w:ind w:hanging="360"/>
      </w:pPr>
      <w:rPr>
        <w:rFonts w:ascii="Adobe Garamond Pro" w:eastAsia="Adobe Garamond Pro" w:hAnsi="Adobe Garamond Pro" w:hint="default"/>
        <w:color w:val="231F20"/>
        <w:sz w:val="20"/>
        <w:szCs w:val="20"/>
      </w:rPr>
    </w:lvl>
    <w:lvl w:ilvl="1" w:tplc="987A24D8">
      <w:start w:val="1"/>
      <w:numFmt w:val="bullet"/>
      <w:lvlText w:val="•"/>
      <w:lvlJc w:val="left"/>
      <w:rPr>
        <w:rFonts w:hint="default"/>
      </w:rPr>
    </w:lvl>
    <w:lvl w:ilvl="2" w:tplc="BF5226A6">
      <w:start w:val="1"/>
      <w:numFmt w:val="bullet"/>
      <w:lvlText w:val="•"/>
      <w:lvlJc w:val="left"/>
      <w:rPr>
        <w:rFonts w:hint="default"/>
      </w:rPr>
    </w:lvl>
    <w:lvl w:ilvl="3" w:tplc="139A6A1A">
      <w:start w:val="1"/>
      <w:numFmt w:val="bullet"/>
      <w:lvlText w:val="•"/>
      <w:lvlJc w:val="left"/>
      <w:rPr>
        <w:rFonts w:hint="default"/>
      </w:rPr>
    </w:lvl>
    <w:lvl w:ilvl="4" w:tplc="E7B240EA">
      <w:start w:val="1"/>
      <w:numFmt w:val="bullet"/>
      <w:lvlText w:val="•"/>
      <w:lvlJc w:val="left"/>
      <w:rPr>
        <w:rFonts w:hint="default"/>
      </w:rPr>
    </w:lvl>
    <w:lvl w:ilvl="5" w:tplc="BECC279E">
      <w:start w:val="1"/>
      <w:numFmt w:val="bullet"/>
      <w:lvlText w:val="•"/>
      <w:lvlJc w:val="left"/>
      <w:rPr>
        <w:rFonts w:hint="default"/>
      </w:rPr>
    </w:lvl>
    <w:lvl w:ilvl="6" w:tplc="318E9068">
      <w:start w:val="1"/>
      <w:numFmt w:val="bullet"/>
      <w:lvlText w:val="•"/>
      <w:lvlJc w:val="left"/>
      <w:rPr>
        <w:rFonts w:hint="default"/>
      </w:rPr>
    </w:lvl>
    <w:lvl w:ilvl="7" w:tplc="68DC53EC">
      <w:start w:val="1"/>
      <w:numFmt w:val="bullet"/>
      <w:lvlText w:val="•"/>
      <w:lvlJc w:val="left"/>
      <w:rPr>
        <w:rFonts w:hint="default"/>
      </w:rPr>
    </w:lvl>
    <w:lvl w:ilvl="8" w:tplc="E29E8BD2">
      <w:start w:val="1"/>
      <w:numFmt w:val="bullet"/>
      <w:lvlText w:val="•"/>
      <w:lvlJc w:val="left"/>
      <w:rPr>
        <w:rFonts w:hint="default"/>
      </w:rPr>
    </w:lvl>
  </w:abstractNum>
  <w:abstractNum w:abstractNumId="12">
    <w:nsid w:val="27116942"/>
    <w:multiLevelType w:val="hybridMultilevel"/>
    <w:tmpl w:val="BE36CF56"/>
    <w:lvl w:ilvl="0" w:tplc="A2F05CE6">
      <w:start w:val="1"/>
      <w:numFmt w:val="bullet"/>
      <w:lvlText w:val=""/>
      <w:lvlJc w:val="left"/>
      <w:pPr>
        <w:ind w:hanging="245"/>
      </w:pPr>
      <w:rPr>
        <w:rFonts w:ascii="Wingdings" w:eastAsia="Wingdings" w:hAnsi="Wingdings" w:hint="default"/>
        <w:color w:val="231F20"/>
        <w:sz w:val="19"/>
        <w:szCs w:val="19"/>
      </w:rPr>
    </w:lvl>
    <w:lvl w:ilvl="1" w:tplc="539262D6">
      <w:start w:val="1"/>
      <w:numFmt w:val="bullet"/>
      <w:lvlText w:val="•"/>
      <w:lvlJc w:val="left"/>
      <w:rPr>
        <w:rFonts w:hint="default"/>
      </w:rPr>
    </w:lvl>
    <w:lvl w:ilvl="2" w:tplc="1A28DDF2">
      <w:start w:val="1"/>
      <w:numFmt w:val="bullet"/>
      <w:lvlText w:val="•"/>
      <w:lvlJc w:val="left"/>
      <w:rPr>
        <w:rFonts w:hint="default"/>
      </w:rPr>
    </w:lvl>
    <w:lvl w:ilvl="3" w:tplc="07A0C68C">
      <w:start w:val="1"/>
      <w:numFmt w:val="bullet"/>
      <w:lvlText w:val="•"/>
      <w:lvlJc w:val="left"/>
      <w:rPr>
        <w:rFonts w:hint="default"/>
      </w:rPr>
    </w:lvl>
    <w:lvl w:ilvl="4" w:tplc="655AA218">
      <w:start w:val="1"/>
      <w:numFmt w:val="bullet"/>
      <w:lvlText w:val="•"/>
      <w:lvlJc w:val="left"/>
      <w:rPr>
        <w:rFonts w:hint="default"/>
      </w:rPr>
    </w:lvl>
    <w:lvl w:ilvl="5" w:tplc="11D0C1A0">
      <w:start w:val="1"/>
      <w:numFmt w:val="bullet"/>
      <w:lvlText w:val="•"/>
      <w:lvlJc w:val="left"/>
      <w:rPr>
        <w:rFonts w:hint="default"/>
      </w:rPr>
    </w:lvl>
    <w:lvl w:ilvl="6" w:tplc="955C992C">
      <w:start w:val="1"/>
      <w:numFmt w:val="bullet"/>
      <w:lvlText w:val="•"/>
      <w:lvlJc w:val="left"/>
      <w:rPr>
        <w:rFonts w:hint="default"/>
      </w:rPr>
    </w:lvl>
    <w:lvl w:ilvl="7" w:tplc="95A43204">
      <w:start w:val="1"/>
      <w:numFmt w:val="bullet"/>
      <w:lvlText w:val="•"/>
      <w:lvlJc w:val="left"/>
      <w:rPr>
        <w:rFonts w:hint="default"/>
      </w:rPr>
    </w:lvl>
    <w:lvl w:ilvl="8" w:tplc="30967208">
      <w:start w:val="1"/>
      <w:numFmt w:val="bullet"/>
      <w:lvlText w:val="•"/>
      <w:lvlJc w:val="left"/>
      <w:rPr>
        <w:rFonts w:hint="default"/>
      </w:rPr>
    </w:lvl>
  </w:abstractNum>
  <w:abstractNum w:abstractNumId="13">
    <w:nsid w:val="2A0E0B90"/>
    <w:multiLevelType w:val="hybridMultilevel"/>
    <w:tmpl w:val="AD16AF26"/>
    <w:lvl w:ilvl="0" w:tplc="F842C678">
      <w:start w:val="1"/>
      <w:numFmt w:val="bullet"/>
      <w:lvlText w:val="•"/>
      <w:lvlJc w:val="left"/>
      <w:pPr>
        <w:ind w:hanging="360"/>
      </w:pPr>
      <w:rPr>
        <w:rFonts w:ascii="Myriad Pro" w:eastAsia="Myriad Pro" w:hAnsi="Myriad Pro" w:hint="default"/>
        <w:color w:val="231F20"/>
        <w:sz w:val="18"/>
        <w:szCs w:val="18"/>
      </w:rPr>
    </w:lvl>
    <w:lvl w:ilvl="1" w:tplc="6706ED2C">
      <w:start w:val="1"/>
      <w:numFmt w:val="bullet"/>
      <w:lvlText w:val="•"/>
      <w:lvlJc w:val="left"/>
      <w:rPr>
        <w:rFonts w:hint="default"/>
      </w:rPr>
    </w:lvl>
    <w:lvl w:ilvl="2" w:tplc="328816A4">
      <w:start w:val="1"/>
      <w:numFmt w:val="bullet"/>
      <w:lvlText w:val="•"/>
      <w:lvlJc w:val="left"/>
      <w:rPr>
        <w:rFonts w:hint="default"/>
      </w:rPr>
    </w:lvl>
    <w:lvl w:ilvl="3" w:tplc="EEE461C4">
      <w:start w:val="1"/>
      <w:numFmt w:val="bullet"/>
      <w:lvlText w:val="•"/>
      <w:lvlJc w:val="left"/>
      <w:rPr>
        <w:rFonts w:hint="default"/>
      </w:rPr>
    </w:lvl>
    <w:lvl w:ilvl="4" w:tplc="FFE0FE2A">
      <w:start w:val="1"/>
      <w:numFmt w:val="bullet"/>
      <w:lvlText w:val="•"/>
      <w:lvlJc w:val="left"/>
      <w:rPr>
        <w:rFonts w:hint="default"/>
      </w:rPr>
    </w:lvl>
    <w:lvl w:ilvl="5" w:tplc="18AA9D18">
      <w:start w:val="1"/>
      <w:numFmt w:val="bullet"/>
      <w:lvlText w:val="•"/>
      <w:lvlJc w:val="left"/>
      <w:rPr>
        <w:rFonts w:hint="default"/>
      </w:rPr>
    </w:lvl>
    <w:lvl w:ilvl="6" w:tplc="232EF70C">
      <w:start w:val="1"/>
      <w:numFmt w:val="bullet"/>
      <w:lvlText w:val="•"/>
      <w:lvlJc w:val="left"/>
      <w:rPr>
        <w:rFonts w:hint="default"/>
      </w:rPr>
    </w:lvl>
    <w:lvl w:ilvl="7" w:tplc="5302C8E6">
      <w:start w:val="1"/>
      <w:numFmt w:val="bullet"/>
      <w:lvlText w:val="•"/>
      <w:lvlJc w:val="left"/>
      <w:rPr>
        <w:rFonts w:hint="default"/>
      </w:rPr>
    </w:lvl>
    <w:lvl w:ilvl="8" w:tplc="91FE3DF4">
      <w:start w:val="1"/>
      <w:numFmt w:val="bullet"/>
      <w:lvlText w:val="•"/>
      <w:lvlJc w:val="left"/>
      <w:rPr>
        <w:rFonts w:hint="default"/>
      </w:rPr>
    </w:lvl>
  </w:abstractNum>
  <w:abstractNum w:abstractNumId="14">
    <w:nsid w:val="2F5D379B"/>
    <w:multiLevelType w:val="hybridMultilevel"/>
    <w:tmpl w:val="A5703E9A"/>
    <w:lvl w:ilvl="0" w:tplc="0A8CF58A">
      <w:start w:val="1"/>
      <w:numFmt w:val="bullet"/>
      <w:lvlText w:val="•"/>
      <w:lvlJc w:val="left"/>
      <w:pPr>
        <w:ind w:hanging="284"/>
      </w:pPr>
      <w:rPr>
        <w:rFonts w:ascii="Adobe Garamond Pro" w:eastAsia="Adobe Garamond Pro" w:hAnsi="Adobe Garamond Pro" w:hint="default"/>
        <w:color w:val="231F20"/>
        <w:sz w:val="20"/>
        <w:szCs w:val="20"/>
      </w:rPr>
    </w:lvl>
    <w:lvl w:ilvl="1" w:tplc="31922872">
      <w:start w:val="1"/>
      <w:numFmt w:val="bullet"/>
      <w:lvlText w:val="–"/>
      <w:lvlJc w:val="left"/>
      <w:pPr>
        <w:ind w:hanging="284"/>
      </w:pPr>
      <w:rPr>
        <w:rFonts w:ascii="Adobe Garamond Pro" w:eastAsia="Adobe Garamond Pro" w:hAnsi="Adobe Garamond Pro" w:hint="default"/>
        <w:color w:val="231F20"/>
        <w:sz w:val="20"/>
        <w:szCs w:val="20"/>
      </w:rPr>
    </w:lvl>
    <w:lvl w:ilvl="2" w:tplc="E6C4AD98">
      <w:start w:val="1"/>
      <w:numFmt w:val="bullet"/>
      <w:lvlText w:val="•"/>
      <w:lvlJc w:val="left"/>
      <w:rPr>
        <w:rFonts w:hint="default"/>
      </w:rPr>
    </w:lvl>
    <w:lvl w:ilvl="3" w:tplc="38183F6A">
      <w:start w:val="1"/>
      <w:numFmt w:val="bullet"/>
      <w:lvlText w:val="•"/>
      <w:lvlJc w:val="left"/>
      <w:rPr>
        <w:rFonts w:hint="default"/>
      </w:rPr>
    </w:lvl>
    <w:lvl w:ilvl="4" w:tplc="204C4B4C">
      <w:start w:val="1"/>
      <w:numFmt w:val="bullet"/>
      <w:lvlText w:val="•"/>
      <w:lvlJc w:val="left"/>
      <w:rPr>
        <w:rFonts w:hint="default"/>
      </w:rPr>
    </w:lvl>
    <w:lvl w:ilvl="5" w:tplc="211203EA">
      <w:start w:val="1"/>
      <w:numFmt w:val="bullet"/>
      <w:lvlText w:val="•"/>
      <w:lvlJc w:val="left"/>
      <w:rPr>
        <w:rFonts w:hint="default"/>
      </w:rPr>
    </w:lvl>
    <w:lvl w:ilvl="6" w:tplc="857A1232">
      <w:start w:val="1"/>
      <w:numFmt w:val="bullet"/>
      <w:lvlText w:val="•"/>
      <w:lvlJc w:val="left"/>
      <w:rPr>
        <w:rFonts w:hint="default"/>
      </w:rPr>
    </w:lvl>
    <w:lvl w:ilvl="7" w:tplc="56D6E15C">
      <w:start w:val="1"/>
      <w:numFmt w:val="bullet"/>
      <w:lvlText w:val="•"/>
      <w:lvlJc w:val="left"/>
      <w:rPr>
        <w:rFonts w:hint="default"/>
      </w:rPr>
    </w:lvl>
    <w:lvl w:ilvl="8" w:tplc="1694772E">
      <w:start w:val="1"/>
      <w:numFmt w:val="bullet"/>
      <w:lvlText w:val="•"/>
      <w:lvlJc w:val="left"/>
      <w:rPr>
        <w:rFonts w:hint="default"/>
      </w:rPr>
    </w:lvl>
  </w:abstractNum>
  <w:abstractNum w:abstractNumId="15">
    <w:nsid w:val="30490A8B"/>
    <w:multiLevelType w:val="hybridMultilevel"/>
    <w:tmpl w:val="66FC5BB0"/>
    <w:lvl w:ilvl="0" w:tplc="00F2A16C">
      <w:start w:val="1"/>
      <w:numFmt w:val="bullet"/>
      <w:lvlText w:val="•"/>
      <w:lvlJc w:val="left"/>
      <w:pPr>
        <w:ind w:hanging="284"/>
      </w:pPr>
      <w:rPr>
        <w:rFonts w:ascii="Adobe Garamond Pro" w:eastAsia="Adobe Garamond Pro" w:hAnsi="Adobe Garamond Pro" w:hint="default"/>
        <w:color w:val="231F20"/>
        <w:sz w:val="20"/>
        <w:szCs w:val="20"/>
      </w:rPr>
    </w:lvl>
    <w:lvl w:ilvl="1" w:tplc="41A6F0A6">
      <w:start w:val="1"/>
      <w:numFmt w:val="bullet"/>
      <w:lvlText w:val="•"/>
      <w:lvlJc w:val="left"/>
      <w:rPr>
        <w:rFonts w:hint="default"/>
      </w:rPr>
    </w:lvl>
    <w:lvl w:ilvl="2" w:tplc="940CF964">
      <w:start w:val="1"/>
      <w:numFmt w:val="bullet"/>
      <w:lvlText w:val="•"/>
      <w:lvlJc w:val="left"/>
      <w:rPr>
        <w:rFonts w:hint="default"/>
      </w:rPr>
    </w:lvl>
    <w:lvl w:ilvl="3" w:tplc="1C7E7ACC">
      <w:start w:val="1"/>
      <w:numFmt w:val="bullet"/>
      <w:lvlText w:val="•"/>
      <w:lvlJc w:val="left"/>
      <w:rPr>
        <w:rFonts w:hint="default"/>
      </w:rPr>
    </w:lvl>
    <w:lvl w:ilvl="4" w:tplc="756E717C">
      <w:start w:val="1"/>
      <w:numFmt w:val="bullet"/>
      <w:lvlText w:val="•"/>
      <w:lvlJc w:val="left"/>
      <w:rPr>
        <w:rFonts w:hint="default"/>
      </w:rPr>
    </w:lvl>
    <w:lvl w:ilvl="5" w:tplc="2D7A1040">
      <w:start w:val="1"/>
      <w:numFmt w:val="bullet"/>
      <w:lvlText w:val="•"/>
      <w:lvlJc w:val="left"/>
      <w:rPr>
        <w:rFonts w:hint="default"/>
      </w:rPr>
    </w:lvl>
    <w:lvl w:ilvl="6" w:tplc="BB289AB8">
      <w:start w:val="1"/>
      <w:numFmt w:val="bullet"/>
      <w:lvlText w:val="•"/>
      <w:lvlJc w:val="left"/>
      <w:rPr>
        <w:rFonts w:hint="default"/>
      </w:rPr>
    </w:lvl>
    <w:lvl w:ilvl="7" w:tplc="255493C6">
      <w:start w:val="1"/>
      <w:numFmt w:val="bullet"/>
      <w:lvlText w:val="•"/>
      <w:lvlJc w:val="left"/>
      <w:rPr>
        <w:rFonts w:hint="default"/>
      </w:rPr>
    </w:lvl>
    <w:lvl w:ilvl="8" w:tplc="7C8A4A96">
      <w:start w:val="1"/>
      <w:numFmt w:val="bullet"/>
      <w:lvlText w:val="•"/>
      <w:lvlJc w:val="left"/>
      <w:rPr>
        <w:rFonts w:hint="default"/>
      </w:rPr>
    </w:lvl>
  </w:abstractNum>
  <w:abstractNum w:abstractNumId="16">
    <w:nsid w:val="3079583B"/>
    <w:multiLevelType w:val="hybridMultilevel"/>
    <w:tmpl w:val="46C66FD6"/>
    <w:lvl w:ilvl="0" w:tplc="BD40EE2A">
      <w:start w:val="1"/>
      <w:numFmt w:val="bullet"/>
      <w:lvlText w:val="•"/>
      <w:lvlJc w:val="left"/>
      <w:pPr>
        <w:ind w:hanging="284"/>
      </w:pPr>
      <w:rPr>
        <w:rFonts w:ascii="Adobe Garamond Pro" w:eastAsia="Adobe Garamond Pro" w:hAnsi="Adobe Garamond Pro" w:hint="default"/>
        <w:color w:val="231F20"/>
        <w:sz w:val="19"/>
        <w:szCs w:val="19"/>
      </w:rPr>
    </w:lvl>
    <w:lvl w:ilvl="1" w:tplc="6B22853C">
      <w:start w:val="1"/>
      <w:numFmt w:val="bullet"/>
      <w:lvlText w:val=""/>
      <w:lvlJc w:val="left"/>
      <w:pPr>
        <w:ind w:hanging="361"/>
      </w:pPr>
      <w:rPr>
        <w:rFonts w:ascii="Wingdings" w:eastAsia="Wingdings" w:hAnsi="Wingdings" w:hint="default"/>
        <w:color w:val="005695"/>
        <w:sz w:val="19"/>
        <w:szCs w:val="19"/>
      </w:rPr>
    </w:lvl>
    <w:lvl w:ilvl="2" w:tplc="BD981D8A">
      <w:start w:val="1"/>
      <w:numFmt w:val="bullet"/>
      <w:lvlText w:val=""/>
      <w:lvlJc w:val="left"/>
      <w:pPr>
        <w:ind w:hanging="284"/>
      </w:pPr>
      <w:rPr>
        <w:rFonts w:ascii="Wingdings" w:eastAsia="Wingdings" w:hAnsi="Wingdings" w:hint="default"/>
        <w:color w:val="005695"/>
        <w:sz w:val="20"/>
        <w:szCs w:val="20"/>
      </w:rPr>
    </w:lvl>
    <w:lvl w:ilvl="3" w:tplc="9432DBD2">
      <w:start w:val="1"/>
      <w:numFmt w:val="bullet"/>
      <w:lvlText w:val="•"/>
      <w:lvlJc w:val="left"/>
      <w:rPr>
        <w:rFonts w:hint="default"/>
      </w:rPr>
    </w:lvl>
    <w:lvl w:ilvl="4" w:tplc="C08A084A">
      <w:start w:val="1"/>
      <w:numFmt w:val="bullet"/>
      <w:lvlText w:val="•"/>
      <w:lvlJc w:val="left"/>
      <w:rPr>
        <w:rFonts w:hint="default"/>
      </w:rPr>
    </w:lvl>
    <w:lvl w:ilvl="5" w:tplc="6B02B454">
      <w:start w:val="1"/>
      <w:numFmt w:val="bullet"/>
      <w:lvlText w:val="•"/>
      <w:lvlJc w:val="left"/>
      <w:rPr>
        <w:rFonts w:hint="default"/>
      </w:rPr>
    </w:lvl>
    <w:lvl w:ilvl="6" w:tplc="AD38EA4A">
      <w:start w:val="1"/>
      <w:numFmt w:val="bullet"/>
      <w:lvlText w:val="•"/>
      <w:lvlJc w:val="left"/>
      <w:rPr>
        <w:rFonts w:hint="default"/>
      </w:rPr>
    </w:lvl>
    <w:lvl w:ilvl="7" w:tplc="E1E48E7E">
      <w:start w:val="1"/>
      <w:numFmt w:val="bullet"/>
      <w:lvlText w:val="•"/>
      <w:lvlJc w:val="left"/>
      <w:rPr>
        <w:rFonts w:hint="default"/>
      </w:rPr>
    </w:lvl>
    <w:lvl w:ilvl="8" w:tplc="0186AEC0">
      <w:start w:val="1"/>
      <w:numFmt w:val="bullet"/>
      <w:lvlText w:val="•"/>
      <w:lvlJc w:val="left"/>
      <w:rPr>
        <w:rFonts w:hint="default"/>
      </w:rPr>
    </w:lvl>
  </w:abstractNum>
  <w:abstractNum w:abstractNumId="17">
    <w:nsid w:val="37D351D9"/>
    <w:multiLevelType w:val="hybridMultilevel"/>
    <w:tmpl w:val="90F808D2"/>
    <w:lvl w:ilvl="0" w:tplc="0C090001">
      <w:start w:val="1"/>
      <w:numFmt w:val="bullet"/>
      <w:lvlText w:val=""/>
      <w:lvlJc w:val="left"/>
      <w:pPr>
        <w:ind w:hanging="284"/>
      </w:pPr>
      <w:rPr>
        <w:rFonts w:ascii="Symbol" w:hAnsi="Symbol" w:hint="default"/>
        <w:color w:val="231F20"/>
        <w:sz w:val="20"/>
        <w:szCs w:val="20"/>
      </w:rPr>
    </w:lvl>
    <w:lvl w:ilvl="1" w:tplc="31922872">
      <w:start w:val="1"/>
      <w:numFmt w:val="bullet"/>
      <w:lvlText w:val="–"/>
      <w:lvlJc w:val="left"/>
      <w:pPr>
        <w:ind w:hanging="284"/>
      </w:pPr>
      <w:rPr>
        <w:rFonts w:ascii="Adobe Garamond Pro" w:eastAsia="Adobe Garamond Pro" w:hAnsi="Adobe Garamond Pro" w:hint="default"/>
        <w:color w:val="231F20"/>
        <w:sz w:val="20"/>
        <w:szCs w:val="20"/>
      </w:rPr>
    </w:lvl>
    <w:lvl w:ilvl="2" w:tplc="E6C4AD98">
      <w:start w:val="1"/>
      <w:numFmt w:val="bullet"/>
      <w:lvlText w:val="•"/>
      <w:lvlJc w:val="left"/>
      <w:rPr>
        <w:rFonts w:hint="default"/>
      </w:rPr>
    </w:lvl>
    <w:lvl w:ilvl="3" w:tplc="38183F6A">
      <w:start w:val="1"/>
      <w:numFmt w:val="bullet"/>
      <w:lvlText w:val="•"/>
      <w:lvlJc w:val="left"/>
      <w:rPr>
        <w:rFonts w:hint="default"/>
      </w:rPr>
    </w:lvl>
    <w:lvl w:ilvl="4" w:tplc="204C4B4C">
      <w:start w:val="1"/>
      <w:numFmt w:val="bullet"/>
      <w:lvlText w:val="•"/>
      <w:lvlJc w:val="left"/>
      <w:rPr>
        <w:rFonts w:hint="default"/>
      </w:rPr>
    </w:lvl>
    <w:lvl w:ilvl="5" w:tplc="211203EA">
      <w:start w:val="1"/>
      <w:numFmt w:val="bullet"/>
      <w:lvlText w:val="•"/>
      <w:lvlJc w:val="left"/>
      <w:rPr>
        <w:rFonts w:hint="default"/>
      </w:rPr>
    </w:lvl>
    <w:lvl w:ilvl="6" w:tplc="857A1232">
      <w:start w:val="1"/>
      <w:numFmt w:val="bullet"/>
      <w:lvlText w:val="•"/>
      <w:lvlJc w:val="left"/>
      <w:rPr>
        <w:rFonts w:hint="default"/>
      </w:rPr>
    </w:lvl>
    <w:lvl w:ilvl="7" w:tplc="56D6E15C">
      <w:start w:val="1"/>
      <w:numFmt w:val="bullet"/>
      <w:lvlText w:val="•"/>
      <w:lvlJc w:val="left"/>
      <w:rPr>
        <w:rFonts w:hint="default"/>
      </w:rPr>
    </w:lvl>
    <w:lvl w:ilvl="8" w:tplc="1694772E">
      <w:start w:val="1"/>
      <w:numFmt w:val="bullet"/>
      <w:lvlText w:val="•"/>
      <w:lvlJc w:val="left"/>
      <w:rPr>
        <w:rFonts w:hint="default"/>
      </w:rPr>
    </w:lvl>
  </w:abstractNum>
  <w:abstractNum w:abstractNumId="18">
    <w:nsid w:val="3AD077CB"/>
    <w:multiLevelType w:val="hybridMultilevel"/>
    <w:tmpl w:val="D9845C04"/>
    <w:lvl w:ilvl="0" w:tplc="6E423A2A">
      <w:start w:val="1"/>
      <w:numFmt w:val="bullet"/>
      <w:lvlText w:val=""/>
      <w:lvlJc w:val="left"/>
      <w:pPr>
        <w:ind w:hanging="245"/>
      </w:pPr>
      <w:rPr>
        <w:rFonts w:ascii="Wingdings" w:eastAsia="Wingdings" w:hAnsi="Wingdings" w:hint="default"/>
        <w:color w:val="231F20"/>
        <w:sz w:val="19"/>
        <w:szCs w:val="19"/>
      </w:rPr>
    </w:lvl>
    <w:lvl w:ilvl="1" w:tplc="DCBA804C">
      <w:start w:val="1"/>
      <w:numFmt w:val="bullet"/>
      <w:lvlText w:val="•"/>
      <w:lvlJc w:val="left"/>
      <w:rPr>
        <w:rFonts w:hint="default"/>
      </w:rPr>
    </w:lvl>
    <w:lvl w:ilvl="2" w:tplc="4ED24672">
      <w:start w:val="1"/>
      <w:numFmt w:val="bullet"/>
      <w:lvlText w:val="•"/>
      <w:lvlJc w:val="left"/>
      <w:rPr>
        <w:rFonts w:hint="default"/>
      </w:rPr>
    </w:lvl>
    <w:lvl w:ilvl="3" w:tplc="D15AE5B2">
      <w:start w:val="1"/>
      <w:numFmt w:val="bullet"/>
      <w:lvlText w:val="•"/>
      <w:lvlJc w:val="left"/>
      <w:rPr>
        <w:rFonts w:hint="default"/>
      </w:rPr>
    </w:lvl>
    <w:lvl w:ilvl="4" w:tplc="75DCEC78">
      <w:start w:val="1"/>
      <w:numFmt w:val="bullet"/>
      <w:lvlText w:val="•"/>
      <w:lvlJc w:val="left"/>
      <w:rPr>
        <w:rFonts w:hint="default"/>
      </w:rPr>
    </w:lvl>
    <w:lvl w:ilvl="5" w:tplc="6B041564">
      <w:start w:val="1"/>
      <w:numFmt w:val="bullet"/>
      <w:lvlText w:val="•"/>
      <w:lvlJc w:val="left"/>
      <w:rPr>
        <w:rFonts w:hint="default"/>
      </w:rPr>
    </w:lvl>
    <w:lvl w:ilvl="6" w:tplc="0BC24CE6">
      <w:start w:val="1"/>
      <w:numFmt w:val="bullet"/>
      <w:lvlText w:val="•"/>
      <w:lvlJc w:val="left"/>
      <w:rPr>
        <w:rFonts w:hint="default"/>
      </w:rPr>
    </w:lvl>
    <w:lvl w:ilvl="7" w:tplc="7EBC6328">
      <w:start w:val="1"/>
      <w:numFmt w:val="bullet"/>
      <w:lvlText w:val="•"/>
      <w:lvlJc w:val="left"/>
      <w:rPr>
        <w:rFonts w:hint="default"/>
      </w:rPr>
    </w:lvl>
    <w:lvl w:ilvl="8" w:tplc="8BD26606">
      <w:start w:val="1"/>
      <w:numFmt w:val="bullet"/>
      <w:lvlText w:val="•"/>
      <w:lvlJc w:val="left"/>
      <w:rPr>
        <w:rFonts w:hint="default"/>
      </w:rPr>
    </w:lvl>
  </w:abstractNum>
  <w:abstractNum w:abstractNumId="19">
    <w:nsid w:val="3BDC36EF"/>
    <w:multiLevelType w:val="hybridMultilevel"/>
    <w:tmpl w:val="637E4A4A"/>
    <w:lvl w:ilvl="0" w:tplc="62281CAC">
      <w:start w:val="1"/>
      <w:numFmt w:val="bullet"/>
      <w:lvlText w:val=""/>
      <w:lvlJc w:val="left"/>
      <w:pPr>
        <w:ind w:hanging="245"/>
      </w:pPr>
      <w:rPr>
        <w:rFonts w:ascii="Wingdings" w:eastAsia="Wingdings" w:hAnsi="Wingdings" w:hint="default"/>
        <w:color w:val="231F20"/>
        <w:sz w:val="19"/>
        <w:szCs w:val="19"/>
      </w:rPr>
    </w:lvl>
    <w:lvl w:ilvl="1" w:tplc="72767414">
      <w:start w:val="1"/>
      <w:numFmt w:val="bullet"/>
      <w:lvlText w:val="•"/>
      <w:lvlJc w:val="left"/>
      <w:rPr>
        <w:rFonts w:hint="default"/>
      </w:rPr>
    </w:lvl>
    <w:lvl w:ilvl="2" w:tplc="9DBEF918">
      <w:start w:val="1"/>
      <w:numFmt w:val="bullet"/>
      <w:lvlText w:val="•"/>
      <w:lvlJc w:val="left"/>
      <w:rPr>
        <w:rFonts w:hint="default"/>
      </w:rPr>
    </w:lvl>
    <w:lvl w:ilvl="3" w:tplc="99609290">
      <w:start w:val="1"/>
      <w:numFmt w:val="bullet"/>
      <w:lvlText w:val="•"/>
      <w:lvlJc w:val="left"/>
      <w:rPr>
        <w:rFonts w:hint="default"/>
      </w:rPr>
    </w:lvl>
    <w:lvl w:ilvl="4" w:tplc="0284FC06">
      <w:start w:val="1"/>
      <w:numFmt w:val="bullet"/>
      <w:lvlText w:val="•"/>
      <w:lvlJc w:val="left"/>
      <w:rPr>
        <w:rFonts w:hint="default"/>
      </w:rPr>
    </w:lvl>
    <w:lvl w:ilvl="5" w:tplc="FD765716">
      <w:start w:val="1"/>
      <w:numFmt w:val="bullet"/>
      <w:lvlText w:val="•"/>
      <w:lvlJc w:val="left"/>
      <w:rPr>
        <w:rFonts w:hint="default"/>
      </w:rPr>
    </w:lvl>
    <w:lvl w:ilvl="6" w:tplc="63C8655E">
      <w:start w:val="1"/>
      <w:numFmt w:val="bullet"/>
      <w:lvlText w:val="•"/>
      <w:lvlJc w:val="left"/>
      <w:rPr>
        <w:rFonts w:hint="default"/>
      </w:rPr>
    </w:lvl>
    <w:lvl w:ilvl="7" w:tplc="2D4C0DCE">
      <w:start w:val="1"/>
      <w:numFmt w:val="bullet"/>
      <w:lvlText w:val="•"/>
      <w:lvlJc w:val="left"/>
      <w:rPr>
        <w:rFonts w:hint="default"/>
      </w:rPr>
    </w:lvl>
    <w:lvl w:ilvl="8" w:tplc="D812C126">
      <w:start w:val="1"/>
      <w:numFmt w:val="bullet"/>
      <w:lvlText w:val="•"/>
      <w:lvlJc w:val="left"/>
      <w:rPr>
        <w:rFonts w:hint="default"/>
      </w:rPr>
    </w:lvl>
  </w:abstractNum>
  <w:abstractNum w:abstractNumId="20">
    <w:nsid w:val="3E13126C"/>
    <w:multiLevelType w:val="hybridMultilevel"/>
    <w:tmpl w:val="5DC02090"/>
    <w:lvl w:ilvl="0" w:tplc="8CC0084A">
      <w:start w:val="1"/>
      <w:numFmt w:val="bullet"/>
      <w:lvlText w:val="•"/>
      <w:lvlJc w:val="left"/>
      <w:pPr>
        <w:ind w:hanging="284"/>
      </w:pPr>
      <w:rPr>
        <w:rFonts w:ascii="Adobe Garamond Pro" w:eastAsia="Adobe Garamond Pro" w:hAnsi="Adobe Garamond Pro" w:hint="default"/>
        <w:color w:val="231F20"/>
        <w:sz w:val="19"/>
        <w:szCs w:val="19"/>
      </w:rPr>
    </w:lvl>
    <w:lvl w:ilvl="1" w:tplc="66C06F4A">
      <w:start w:val="1"/>
      <w:numFmt w:val="bullet"/>
      <w:lvlText w:val="•"/>
      <w:lvlJc w:val="left"/>
      <w:rPr>
        <w:rFonts w:hint="default"/>
      </w:rPr>
    </w:lvl>
    <w:lvl w:ilvl="2" w:tplc="08C264F4">
      <w:start w:val="1"/>
      <w:numFmt w:val="bullet"/>
      <w:lvlText w:val="•"/>
      <w:lvlJc w:val="left"/>
      <w:rPr>
        <w:rFonts w:hint="default"/>
      </w:rPr>
    </w:lvl>
    <w:lvl w:ilvl="3" w:tplc="400EEB4E">
      <w:start w:val="1"/>
      <w:numFmt w:val="bullet"/>
      <w:lvlText w:val="•"/>
      <w:lvlJc w:val="left"/>
      <w:rPr>
        <w:rFonts w:hint="default"/>
      </w:rPr>
    </w:lvl>
    <w:lvl w:ilvl="4" w:tplc="AA1461DA">
      <w:start w:val="1"/>
      <w:numFmt w:val="bullet"/>
      <w:lvlText w:val="•"/>
      <w:lvlJc w:val="left"/>
      <w:rPr>
        <w:rFonts w:hint="default"/>
      </w:rPr>
    </w:lvl>
    <w:lvl w:ilvl="5" w:tplc="5D42269C">
      <w:start w:val="1"/>
      <w:numFmt w:val="bullet"/>
      <w:lvlText w:val="•"/>
      <w:lvlJc w:val="left"/>
      <w:rPr>
        <w:rFonts w:hint="default"/>
      </w:rPr>
    </w:lvl>
    <w:lvl w:ilvl="6" w:tplc="AB8817C0">
      <w:start w:val="1"/>
      <w:numFmt w:val="bullet"/>
      <w:lvlText w:val="•"/>
      <w:lvlJc w:val="left"/>
      <w:rPr>
        <w:rFonts w:hint="default"/>
      </w:rPr>
    </w:lvl>
    <w:lvl w:ilvl="7" w:tplc="7A3247C8">
      <w:start w:val="1"/>
      <w:numFmt w:val="bullet"/>
      <w:lvlText w:val="•"/>
      <w:lvlJc w:val="left"/>
      <w:rPr>
        <w:rFonts w:hint="default"/>
      </w:rPr>
    </w:lvl>
    <w:lvl w:ilvl="8" w:tplc="3BD277E8">
      <w:start w:val="1"/>
      <w:numFmt w:val="bullet"/>
      <w:lvlText w:val="•"/>
      <w:lvlJc w:val="left"/>
      <w:rPr>
        <w:rFonts w:hint="default"/>
      </w:rPr>
    </w:lvl>
  </w:abstractNum>
  <w:abstractNum w:abstractNumId="21">
    <w:nsid w:val="3EE640CF"/>
    <w:multiLevelType w:val="hybridMultilevel"/>
    <w:tmpl w:val="2096811E"/>
    <w:lvl w:ilvl="0" w:tplc="CBE80844">
      <w:start w:val="1"/>
      <w:numFmt w:val="bullet"/>
      <w:lvlText w:val=""/>
      <w:lvlJc w:val="left"/>
      <w:pPr>
        <w:ind w:hanging="245"/>
      </w:pPr>
      <w:rPr>
        <w:rFonts w:ascii="Wingdings" w:eastAsia="Wingdings" w:hAnsi="Wingdings" w:hint="default"/>
        <w:color w:val="231F20"/>
        <w:sz w:val="19"/>
        <w:szCs w:val="19"/>
      </w:rPr>
    </w:lvl>
    <w:lvl w:ilvl="1" w:tplc="893056B6">
      <w:start w:val="1"/>
      <w:numFmt w:val="bullet"/>
      <w:lvlText w:val="•"/>
      <w:lvlJc w:val="left"/>
      <w:rPr>
        <w:rFonts w:hint="default"/>
      </w:rPr>
    </w:lvl>
    <w:lvl w:ilvl="2" w:tplc="0ADCE348">
      <w:start w:val="1"/>
      <w:numFmt w:val="bullet"/>
      <w:lvlText w:val="•"/>
      <w:lvlJc w:val="left"/>
      <w:rPr>
        <w:rFonts w:hint="default"/>
      </w:rPr>
    </w:lvl>
    <w:lvl w:ilvl="3" w:tplc="C096E46A">
      <w:start w:val="1"/>
      <w:numFmt w:val="bullet"/>
      <w:lvlText w:val="•"/>
      <w:lvlJc w:val="left"/>
      <w:rPr>
        <w:rFonts w:hint="default"/>
      </w:rPr>
    </w:lvl>
    <w:lvl w:ilvl="4" w:tplc="3E5CB6DE">
      <w:start w:val="1"/>
      <w:numFmt w:val="bullet"/>
      <w:lvlText w:val="•"/>
      <w:lvlJc w:val="left"/>
      <w:rPr>
        <w:rFonts w:hint="default"/>
      </w:rPr>
    </w:lvl>
    <w:lvl w:ilvl="5" w:tplc="EA4646B6">
      <w:start w:val="1"/>
      <w:numFmt w:val="bullet"/>
      <w:lvlText w:val="•"/>
      <w:lvlJc w:val="left"/>
      <w:rPr>
        <w:rFonts w:hint="default"/>
      </w:rPr>
    </w:lvl>
    <w:lvl w:ilvl="6" w:tplc="20C0BF8E">
      <w:start w:val="1"/>
      <w:numFmt w:val="bullet"/>
      <w:lvlText w:val="•"/>
      <w:lvlJc w:val="left"/>
      <w:rPr>
        <w:rFonts w:hint="default"/>
      </w:rPr>
    </w:lvl>
    <w:lvl w:ilvl="7" w:tplc="3606CEF4">
      <w:start w:val="1"/>
      <w:numFmt w:val="bullet"/>
      <w:lvlText w:val="•"/>
      <w:lvlJc w:val="left"/>
      <w:rPr>
        <w:rFonts w:hint="default"/>
      </w:rPr>
    </w:lvl>
    <w:lvl w:ilvl="8" w:tplc="178E24C0">
      <w:start w:val="1"/>
      <w:numFmt w:val="bullet"/>
      <w:lvlText w:val="•"/>
      <w:lvlJc w:val="left"/>
      <w:rPr>
        <w:rFonts w:hint="default"/>
      </w:rPr>
    </w:lvl>
  </w:abstractNum>
  <w:abstractNum w:abstractNumId="22">
    <w:nsid w:val="45A520B6"/>
    <w:multiLevelType w:val="hybridMultilevel"/>
    <w:tmpl w:val="4BA8E93A"/>
    <w:lvl w:ilvl="0" w:tplc="1610D978">
      <w:start w:val="1"/>
      <w:numFmt w:val="bullet"/>
      <w:lvlText w:val="•"/>
      <w:lvlJc w:val="left"/>
      <w:pPr>
        <w:ind w:hanging="284"/>
      </w:pPr>
      <w:rPr>
        <w:rFonts w:ascii="Adobe Garamond Pro" w:eastAsia="Adobe Garamond Pro" w:hAnsi="Adobe Garamond Pro" w:hint="default"/>
        <w:color w:val="231F20"/>
        <w:sz w:val="19"/>
        <w:szCs w:val="19"/>
      </w:rPr>
    </w:lvl>
    <w:lvl w:ilvl="1" w:tplc="6F7EA6FA">
      <w:start w:val="1"/>
      <w:numFmt w:val="bullet"/>
      <w:lvlText w:val="•"/>
      <w:lvlJc w:val="left"/>
      <w:rPr>
        <w:rFonts w:hint="default"/>
      </w:rPr>
    </w:lvl>
    <w:lvl w:ilvl="2" w:tplc="3ED4CE14">
      <w:start w:val="1"/>
      <w:numFmt w:val="bullet"/>
      <w:lvlText w:val="•"/>
      <w:lvlJc w:val="left"/>
      <w:rPr>
        <w:rFonts w:hint="default"/>
      </w:rPr>
    </w:lvl>
    <w:lvl w:ilvl="3" w:tplc="63FE6A94">
      <w:start w:val="1"/>
      <w:numFmt w:val="bullet"/>
      <w:lvlText w:val="•"/>
      <w:lvlJc w:val="left"/>
      <w:rPr>
        <w:rFonts w:hint="default"/>
      </w:rPr>
    </w:lvl>
    <w:lvl w:ilvl="4" w:tplc="48122742">
      <w:start w:val="1"/>
      <w:numFmt w:val="bullet"/>
      <w:lvlText w:val="•"/>
      <w:lvlJc w:val="left"/>
      <w:rPr>
        <w:rFonts w:hint="default"/>
      </w:rPr>
    </w:lvl>
    <w:lvl w:ilvl="5" w:tplc="68F88BD8">
      <w:start w:val="1"/>
      <w:numFmt w:val="bullet"/>
      <w:lvlText w:val="•"/>
      <w:lvlJc w:val="left"/>
      <w:rPr>
        <w:rFonts w:hint="default"/>
      </w:rPr>
    </w:lvl>
    <w:lvl w:ilvl="6" w:tplc="621AF112">
      <w:start w:val="1"/>
      <w:numFmt w:val="bullet"/>
      <w:lvlText w:val="•"/>
      <w:lvlJc w:val="left"/>
      <w:rPr>
        <w:rFonts w:hint="default"/>
      </w:rPr>
    </w:lvl>
    <w:lvl w:ilvl="7" w:tplc="D13A1C9C">
      <w:start w:val="1"/>
      <w:numFmt w:val="bullet"/>
      <w:lvlText w:val="•"/>
      <w:lvlJc w:val="left"/>
      <w:rPr>
        <w:rFonts w:hint="default"/>
      </w:rPr>
    </w:lvl>
    <w:lvl w:ilvl="8" w:tplc="EA4AD8B4">
      <w:start w:val="1"/>
      <w:numFmt w:val="bullet"/>
      <w:lvlText w:val="•"/>
      <w:lvlJc w:val="left"/>
      <w:rPr>
        <w:rFonts w:hint="default"/>
      </w:rPr>
    </w:lvl>
  </w:abstractNum>
  <w:abstractNum w:abstractNumId="23">
    <w:nsid w:val="47E158C3"/>
    <w:multiLevelType w:val="hybridMultilevel"/>
    <w:tmpl w:val="FACAB002"/>
    <w:lvl w:ilvl="0" w:tplc="AB0C607C">
      <w:start w:val="1"/>
      <w:numFmt w:val="bullet"/>
      <w:lvlText w:val=""/>
      <w:lvlJc w:val="left"/>
      <w:pPr>
        <w:ind w:hanging="361"/>
      </w:pPr>
      <w:rPr>
        <w:rFonts w:ascii="Wingdings" w:eastAsia="Wingdings" w:hAnsi="Wingdings" w:hint="default"/>
        <w:color w:val="005695"/>
        <w:sz w:val="19"/>
        <w:szCs w:val="19"/>
      </w:rPr>
    </w:lvl>
    <w:lvl w:ilvl="1" w:tplc="CC58EC74">
      <w:start w:val="1"/>
      <w:numFmt w:val="bullet"/>
      <w:lvlText w:val=""/>
      <w:lvlJc w:val="left"/>
      <w:pPr>
        <w:ind w:hanging="361"/>
      </w:pPr>
      <w:rPr>
        <w:rFonts w:ascii="Wingdings" w:eastAsia="Wingdings" w:hAnsi="Wingdings" w:hint="default"/>
        <w:color w:val="005695"/>
        <w:sz w:val="19"/>
        <w:szCs w:val="19"/>
      </w:rPr>
    </w:lvl>
    <w:lvl w:ilvl="2" w:tplc="D7D82E16">
      <w:start w:val="1"/>
      <w:numFmt w:val="bullet"/>
      <w:lvlText w:val="•"/>
      <w:lvlJc w:val="left"/>
      <w:rPr>
        <w:rFonts w:hint="default"/>
      </w:rPr>
    </w:lvl>
    <w:lvl w:ilvl="3" w:tplc="54F0E6B0">
      <w:start w:val="1"/>
      <w:numFmt w:val="bullet"/>
      <w:lvlText w:val="•"/>
      <w:lvlJc w:val="left"/>
      <w:rPr>
        <w:rFonts w:hint="default"/>
      </w:rPr>
    </w:lvl>
    <w:lvl w:ilvl="4" w:tplc="73948C56">
      <w:start w:val="1"/>
      <w:numFmt w:val="bullet"/>
      <w:lvlText w:val="•"/>
      <w:lvlJc w:val="left"/>
      <w:rPr>
        <w:rFonts w:hint="default"/>
      </w:rPr>
    </w:lvl>
    <w:lvl w:ilvl="5" w:tplc="33A6E5CC">
      <w:start w:val="1"/>
      <w:numFmt w:val="bullet"/>
      <w:lvlText w:val="•"/>
      <w:lvlJc w:val="left"/>
      <w:rPr>
        <w:rFonts w:hint="default"/>
      </w:rPr>
    </w:lvl>
    <w:lvl w:ilvl="6" w:tplc="49826EA0">
      <w:start w:val="1"/>
      <w:numFmt w:val="bullet"/>
      <w:lvlText w:val="•"/>
      <w:lvlJc w:val="left"/>
      <w:rPr>
        <w:rFonts w:hint="default"/>
      </w:rPr>
    </w:lvl>
    <w:lvl w:ilvl="7" w:tplc="81AE4F3A">
      <w:start w:val="1"/>
      <w:numFmt w:val="bullet"/>
      <w:lvlText w:val="•"/>
      <w:lvlJc w:val="left"/>
      <w:rPr>
        <w:rFonts w:hint="default"/>
      </w:rPr>
    </w:lvl>
    <w:lvl w:ilvl="8" w:tplc="B26EBE3A">
      <w:start w:val="1"/>
      <w:numFmt w:val="bullet"/>
      <w:lvlText w:val="•"/>
      <w:lvlJc w:val="left"/>
      <w:rPr>
        <w:rFonts w:hint="default"/>
      </w:rPr>
    </w:lvl>
  </w:abstractNum>
  <w:abstractNum w:abstractNumId="24">
    <w:nsid w:val="4A1B3EE3"/>
    <w:multiLevelType w:val="hybridMultilevel"/>
    <w:tmpl w:val="9C306D5E"/>
    <w:lvl w:ilvl="0" w:tplc="0C09000F">
      <w:start w:val="1"/>
      <w:numFmt w:val="decimal"/>
      <w:lvlText w:val="%1."/>
      <w:lvlJc w:val="left"/>
      <w:pPr>
        <w:ind w:left="2349" w:hanging="360"/>
      </w:pPr>
    </w:lvl>
    <w:lvl w:ilvl="1" w:tplc="0C090019" w:tentative="1">
      <w:start w:val="1"/>
      <w:numFmt w:val="lowerLetter"/>
      <w:lvlText w:val="%2."/>
      <w:lvlJc w:val="left"/>
      <w:pPr>
        <w:ind w:left="3069" w:hanging="360"/>
      </w:pPr>
    </w:lvl>
    <w:lvl w:ilvl="2" w:tplc="0C09001B" w:tentative="1">
      <w:start w:val="1"/>
      <w:numFmt w:val="lowerRoman"/>
      <w:lvlText w:val="%3."/>
      <w:lvlJc w:val="right"/>
      <w:pPr>
        <w:ind w:left="3789" w:hanging="180"/>
      </w:pPr>
    </w:lvl>
    <w:lvl w:ilvl="3" w:tplc="0C09000F" w:tentative="1">
      <w:start w:val="1"/>
      <w:numFmt w:val="decimal"/>
      <w:lvlText w:val="%4."/>
      <w:lvlJc w:val="left"/>
      <w:pPr>
        <w:ind w:left="4509" w:hanging="360"/>
      </w:pPr>
    </w:lvl>
    <w:lvl w:ilvl="4" w:tplc="0C090019" w:tentative="1">
      <w:start w:val="1"/>
      <w:numFmt w:val="lowerLetter"/>
      <w:lvlText w:val="%5."/>
      <w:lvlJc w:val="left"/>
      <w:pPr>
        <w:ind w:left="5229" w:hanging="360"/>
      </w:pPr>
    </w:lvl>
    <w:lvl w:ilvl="5" w:tplc="0C09001B" w:tentative="1">
      <w:start w:val="1"/>
      <w:numFmt w:val="lowerRoman"/>
      <w:lvlText w:val="%6."/>
      <w:lvlJc w:val="right"/>
      <w:pPr>
        <w:ind w:left="5949" w:hanging="180"/>
      </w:pPr>
    </w:lvl>
    <w:lvl w:ilvl="6" w:tplc="0C09000F" w:tentative="1">
      <w:start w:val="1"/>
      <w:numFmt w:val="decimal"/>
      <w:lvlText w:val="%7."/>
      <w:lvlJc w:val="left"/>
      <w:pPr>
        <w:ind w:left="6669" w:hanging="360"/>
      </w:pPr>
    </w:lvl>
    <w:lvl w:ilvl="7" w:tplc="0C090019" w:tentative="1">
      <w:start w:val="1"/>
      <w:numFmt w:val="lowerLetter"/>
      <w:lvlText w:val="%8."/>
      <w:lvlJc w:val="left"/>
      <w:pPr>
        <w:ind w:left="7389" w:hanging="360"/>
      </w:pPr>
    </w:lvl>
    <w:lvl w:ilvl="8" w:tplc="0C09001B" w:tentative="1">
      <w:start w:val="1"/>
      <w:numFmt w:val="lowerRoman"/>
      <w:lvlText w:val="%9."/>
      <w:lvlJc w:val="right"/>
      <w:pPr>
        <w:ind w:left="8109" w:hanging="180"/>
      </w:pPr>
    </w:lvl>
  </w:abstractNum>
  <w:abstractNum w:abstractNumId="25">
    <w:nsid w:val="4CAB09CF"/>
    <w:multiLevelType w:val="hybridMultilevel"/>
    <w:tmpl w:val="ED66E4E6"/>
    <w:lvl w:ilvl="0" w:tplc="072C652E">
      <w:start w:val="1"/>
      <w:numFmt w:val="bullet"/>
      <w:lvlText w:val=""/>
      <w:lvlJc w:val="left"/>
      <w:pPr>
        <w:ind w:hanging="245"/>
      </w:pPr>
      <w:rPr>
        <w:rFonts w:ascii="Wingdings" w:eastAsia="Wingdings" w:hAnsi="Wingdings" w:hint="default"/>
        <w:color w:val="231F20"/>
        <w:sz w:val="19"/>
        <w:szCs w:val="19"/>
      </w:rPr>
    </w:lvl>
    <w:lvl w:ilvl="1" w:tplc="F8628570">
      <w:start w:val="1"/>
      <w:numFmt w:val="bullet"/>
      <w:lvlText w:val="•"/>
      <w:lvlJc w:val="left"/>
      <w:rPr>
        <w:rFonts w:hint="default"/>
      </w:rPr>
    </w:lvl>
    <w:lvl w:ilvl="2" w:tplc="B9BC0D52">
      <w:start w:val="1"/>
      <w:numFmt w:val="bullet"/>
      <w:lvlText w:val="•"/>
      <w:lvlJc w:val="left"/>
      <w:rPr>
        <w:rFonts w:hint="default"/>
      </w:rPr>
    </w:lvl>
    <w:lvl w:ilvl="3" w:tplc="84A885F0">
      <w:start w:val="1"/>
      <w:numFmt w:val="bullet"/>
      <w:lvlText w:val="•"/>
      <w:lvlJc w:val="left"/>
      <w:rPr>
        <w:rFonts w:hint="default"/>
      </w:rPr>
    </w:lvl>
    <w:lvl w:ilvl="4" w:tplc="C00E747C">
      <w:start w:val="1"/>
      <w:numFmt w:val="bullet"/>
      <w:lvlText w:val="•"/>
      <w:lvlJc w:val="left"/>
      <w:rPr>
        <w:rFonts w:hint="default"/>
      </w:rPr>
    </w:lvl>
    <w:lvl w:ilvl="5" w:tplc="217029EA">
      <w:start w:val="1"/>
      <w:numFmt w:val="bullet"/>
      <w:lvlText w:val="•"/>
      <w:lvlJc w:val="left"/>
      <w:rPr>
        <w:rFonts w:hint="default"/>
      </w:rPr>
    </w:lvl>
    <w:lvl w:ilvl="6" w:tplc="6CCE9E1E">
      <w:start w:val="1"/>
      <w:numFmt w:val="bullet"/>
      <w:lvlText w:val="•"/>
      <w:lvlJc w:val="left"/>
      <w:rPr>
        <w:rFonts w:hint="default"/>
      </w:rPr>
    </w:lvl>
    <w:lvl w:ilvl="7" w:tplc="73F05E1C">
      <w:start w:val="1"/>
      <w:numFmt w:val="bullet"/>
      <w:lvlText w:val="•"/>
      <w:lvlJc w:val="left"/>
      <w:rPr>
        <w:rFonts w:hint="default"/>
      </w:rPr>
    </w:lvl>
    <w:lvl w:ilvl="8" w:tplc="B4C2E74C">
      <w:start w:val="1"/>
      <w:numFmt w:val="bullet"/>
      <w:lvlText w:val="•"/>
      <w:lvlJc w:val="left"/>
      <w:rPr>
        <w:rFonts w:hint="default"/>
      </w:rPr>
    </w:lvl>
  </w:abstractNum>
  <w:abstractNum w:abstractNumId="26">
    <w:nsid w:val="50EB0D04"/>
    <w:multiLevelType w:val="hybridMultilevel"/>
    <w:tmpl w:val="1A4C405A"/>
    <w:lvl w:ilvl="0" w:tplc="1A5A4896">
      <w:start w:val="1"/>
      <w:numFmt w:val="bullet"/>
      <w:lvlText w:val=""/>
      <w:lvlJc w:val="left"/>
      <w:pPr>
        <w:ind w:hanging="245"/>
      </w:pPr>
      <w:rPr>
        <w:rFonts w:ascii="Wingdings" w:eastAsia="Wingdings" w:hAnsi="Wingdings" w:hint="default"/>
        <w:color w:val="231F20"/>
        <w:sz w:val="19"/>
        <w:szCs w:val="19"/>
      </w:rPr>
    </w:lvl>
    <w:lvl w:ilvl="1" w:tplc="361084C2">
      <w:start w:val="1"/>
      <w:numFmt w:val="bullet"/>
      <w:lvlText w:val="•"/>
      <w:lvlJc w:val="left"/>
      <w:rPr>
        <w:rFonts w:hint="default"/>
      </w:rPr>
    </w:lvl>
    <w:lvl w:ilvl="2" w:tplc="89003CF6">
      <w:start w:val="1"/>
      <w:numFmt w:val="bullet"/>
      <w:lvlText w:val="•"/>
      <w:lvlJc w:val="left"/>
      <w:rPr>
        <w:rFonts w:hint="default"/>
      </w:rPr>
    </w:lvl>
    <w:lvl w:ilvl="3" w:tplc="3190B438">
      <w:start w:val="1"/>
      <w:numFmt w:val="bullet"/>
      <w:lvlText w:val="•"/>
      <w:lvlJc w:val="left"/>
      <w:rPr>
        <w:rFonts w:hint="default"/>
      </w:rPr>
    </w:lvl>
    <w:lvl w:ilvl="4" w:tplc="77BCCE76">
      <w:start w:val="1"/>
      <w:numFmt w:val="bullet"/>
      <w:lvlText w:val="•"/>
      <w:lvlJc w:val="left"/>
      <w:rPr>
        <w:rFonts w:hint="default"/>
      </w:rPr>
    </w:lvl>
    <w:lvl w:ilvl="5" w:tplc="3266F028">
      <w:start w:val="1"/>
      <w:numFmt w:val="bullet"/>
      <w:lvlText w:val="•"/>
      <w:lvlJc w:val="left"/>
      <w:rPr>
        <w:rFonts w:hint="default"/>
      </w:rPr>
    </w:lvl>
    <w:lvl w:ilvl="6" w:tplc="DF648298">
      <w:start w:val="1"/>
      <w:numFmt w:val="bullet"/>
      <w:lvlText w:val="•"/>
      <w:lvlJc w:val="left"/>
      <w:rPr>
        <w:rFonts w:hint="default"/>
      </w:rPr>
    </w:lvl>
    <w:lvl w:ilvl="7" w:tplc="7F4AB04C">
      <w:start w:val="1"/>
      <w:numFmt w:val="bullet"/>
      <w:lvlText w:val="•"/>
      <w:lvlJc w:val="left"/>
      <w:rPr>
        <w:rFonts w:hint="default"/>
      </w:rPr>
    </w:lvl>
    <w:lvl w:ilvl="8" w:tplc="ED382EA4">
      <w:start w:val="1"/>
      <w:numFmt w:val="bullet"/>
      <w:lvlText w:val="•"/>
      <w:lvlJc w:val="left"/>
      <w:rPr>
        <w:rFonts w:hint="default"/>
      </w:rPr>
    </w:lvl>
  </w:abstractNum>
  <w:abstractNum w:abstractNumId="27">
    <w:nsid w:val="51BE1E02"/>
    <w:multiLevelType w:val="hybridMultilevel"/>
    <w:tmpl w:val="C0B0A8E6"/>
    <w:lvl w:ilvl="0" w:tplc="264801E2">
      <w:start w:val="1"/>
      <w:numFmt w:val="bullet"/>
      <w:lvlText w:val=""/>
      <w:lvlJc w:val="left"/>
      <w:pPr>
        <w:ind w:hanging="245"/>
      </w:pPr>
      <w:rPr>
        <w:rFonts w:ascii="Wingdings" w:eastAsia="Wingdings" w:hAnsi="Wingdings" w:hint="default"/>
        <w:color w:val="231F20"/>
        <w:sz w:val="19"/>
        <w:szCs w:val="19"/>
      </w:rPr>
    </w:lvl>
    <w:lvl w:ilvl="1" w:tplc="A160818A">
      <w:start w:val="1"/>
      <w:numFmt w:val="bullet"/>
      <w:lvlText w:val="•"/>
      <w:lvlJc w:val="left"/>
      <w:rPr>
        <w:rFonts w:hint="default"/>
      </w:rPr>
    </w:lvl>
    <w:lvl w:ilvl="2" w:tplc="EDCE8644">
      <w:start w:val="1"/>
      <w:numFmt w:val="bullet"/>
      <w:lvlText w:val="•"/>
      <w:lvlJc w:val="left"/>
      <w:rPr>
        <w:rFonts w:hint="default"/>
      </w:rPr>
    </w:lvl>
    <w:lvl w:ilvl="3" w:tplc="7A42D3E0">
      <w:start w:val="1"/>
      <w:numFmt w:val="bullet"/>
      <w:lvlText w:val="•"/>
      <w:lvlJc w:val="left"/>
      <w:rPr>
        <w:rFonts w:hint="default"/>
      </w:rPr>
    </w:lvl>
    <w:lvl w:ilvl="4" w:tplc="E1C00B02">
      <w:start w:val="1"/>
      <w:numFmt w:val="bullet"/>
      <w:lvlText w:val="•"/>
      <w:lvlJc w:val="left"/>
      <w:rPr>
        <w:rFonts w:hint="default"/>
      </w:rPr>
    </w:lvl>
    <w:lvl w:ilvl="5" w:tplc="A4A28E9E">
      <w:start w:val="1"/>
      <w:numFmt w:val="bullet"/>
      <w:lvlText w:val="•"/>
      <w:lvlJc w:val="left"/>
      <w:rPr>
        <w:rFonts w:hint="default"/>
      </w:rPr>
    </w:lvl>
    <w:lvl w:ilvl="6" w:tplc="C46E52D0">
      <w:start w:val="1"/>
      <w:numFmt w:val="bullet"/>
      <w:lvlText w:val="•"/>
      <w:lvlJc w:val="left"/>
      <w:rPr>
        <w:rFonts w:hint="default"/>
      </w:rPr>
    </w:lvl>
    <w:lvl w:ilvl="7" w:tplc="49FE1450">
      <w:start w:val="1"/>
      <w:numFmt w:val="bullet"/>
      <w:lvlText w:val="•"/>
      <w:lvlJc w:val="left"/>
      <w:rPr>
        <w:rFonts w:hint="default"/>
      </w:rPr>
    </w:lvl>
    <w:lvl w:ilvl="8" w:tplc="A9A824F0">
      <w:start w:val="1"/>
      <w:numFmt w:val="bullet"/>
      <w:lvlText w:val="•"/>
      <w:lvlJc w:val="left"/>
      <w:rPr>
        <w:rFonts w:hint="default"/>
      </w:rPr>
    </w:lvl>
  </w:abstractNum>
  <w:abstractNum w:abstractNumId="28">
    <w:nsid w:val="56703E8B"/>
    <w:multiLevelType w:val="hybridMultilevel"/>
    <w:tmpl w:val="32BE09F6"/>
    <w:lvl w:ilvl="0" w:tplc="8B303EC6">
      <w:start w:val="1"/>
      <w:numFmt w:val="bullet"/>
      <w:lvlText w:val=""/>
      <w:lvlJc w:val="left"/>
      <w:pPr>
        <w:ind w:hanging="245"/>
      </w:pPr>
      <w:rPr>
        <w:rFonts w:ascii="Wingdings" w:eastAsia="Wingdings" w:hAnsi="Wingdings" w:hint="default"/>
        <w:color w:val="231F20"/>
        <w:sz w:val="19"/>
        <w:szCs w:val="19"/>
      </w:rPr>
    </w:lvl>
    <w:lvl w:ilvl="1" w:tplc="8BCEE3DE">
      <w:start w:val="1"/>
      <w:numFmt w:val="bullet"/>
      <w:lvlText w:val="•"/>
      <w:lvlJc w:val="left"/>
      <w:rPr>
        <w:rFonts w:hint="default"/>
      </w:rPr>
    </w:lvl>
    <w:lvl w:ilvl="2" w:tplc="50461FDA">
      <w:start w:val="1"/>
      <w:numFmt w:val="bullet"/>
      <w:lvlText w:val="•"/>
      <w:lvlJc w:val="left"/>
      <w:rPr>
        <w:rFonts w:hint="default"/>
      </w:rPr>
    </w:lvl>
    <w:lvl w:ilvl="3" w:tplc="351867E8">
      <w:start w:val="1"/>
      <w:numFmt w:val="bullet"/>
      <w:lvlText w:val="•"/>
      <w:lvlJc w:val="left"/>
      <w:rPr>
        <w:rFonts w:hint="default"/>
      </w:rPr>
    </w:lvl>
    <w:lvl w:ilvl="4" w:tplc="CE32F642">
      <w:start w:val="1"/>
      <w:numFmt w:val="bullet"/>
      <w:lvlText w:val="•"/>
      <w:lvlJc w:val="left"/>
      <w:rPr>
        <w:rFonts w:hint="default"/>
      </w:rPr>
    </w:lvl>
    <w:lvl w:ilvl="5" w:tplc="F33873EC">
      <w:start w:val="1"/>
      <w:numFmt w:val="bullet"/>
      <w:lvlText w:val="•"/>
      <w:lvlJc w:val="left"/>
      <w:rPr>
        <w:rFonts w:hint="default"/>
      </w:rPr>
    </w:lvl>
    <w:lvl w:ilvl="6" w:tplc="BEF44D38">
      <w:start w:val="1"/>
      <w:numFmt w:val="bullet"/>
      <w:lvlText w:val="•"/>
      <w:lvlJc w:val="left"/>
      <w:rPr>
        <w:rFonts w:hint="default"/>
      </w:rPr>
    </w:lvl>
    <w:lvl w:ilvl="7" w:tplc="C0E83E80">
      <w:start w:val="1"/>
      <w:numFmt w:val="bullet"/>
      <w:lvlText w:val="•"/>
      <w:lvlJc w:val="left"/>
      <w:rPr>
        <w:rFonts w:hint="default"/>
      </w:rPr>
    </w:lvl>
    <w:lvl w:ilvl="8" w:tplc="03762BAC">
      <w:start w:val="1"/>
      <w:numFmt w:val="bullet"/>
      <w:lvlText w:val="•"/>
      <w:lvlJc w:val="left"/>
      <w:rPr>
        <w:rFonts w:hint="default"/>
      </w:rPr>
    </w:lvl>
  </w:abstractNum>
  <w:abstractNum w:abstractNumId="29">
    <w:nsid w:val="57D95E7D"/>
    <w:multiLevelType w:val="hybridMultilevel"/>
    <w:tmpl w:val="4F18C32E"/>
    <w:lvl w:ilvl="0" w:tplc="4B2057E2">
      <w:start w:val="1"/>
      <w:numFmt w:val="bullet"/>
      <w:lvlText w:val="•"/>
      <w:lvlJc w:val="left"/>
      <w:pPr>
        <w:ind w:hanging="284"/>
      </w:pPr>
      <w:rPr>
        <w:rFonts w:ascii="Adobe Garamond Pro" w:eastAsia="Adobe Garamond Pro" w:hAnsi="Adobe Garamond Pro" w:hint="default"/>
        <w:color w:val="231F20"/>
        <w:sz w:val="20"/>
        <w:szCs w:val="20"/>
      </w:rPr>
    </w:lvl>
    <w:lvl w:ilvl="1" w:tplc="FCF25D62">
      <w:start w:val="1"/>
      <w:numFmt w:val="bullet"/>
      <w:lvlText w:val="•"/>
      <w:lvlJc w:val="left"/>
      <w:pPr>
        <w:ind w:hanging="284"/>
      </w:pPr>
      <w:rPr>
        <w:rFonts w:ascii="Adobe Garamond Pro" w:eastAsia="Adobe Garamond Pro" w:hAnsi="Adobe Garamond Pro" w:hint="default"/>
        <w:color w:val="231F20"/>
        <w:sz w:val="20"/>
        <w:szCs w:val="20"/>
      </w:rPr>
    </w:lvl>
    <w:lvl w:ilvl="2" w:tplc="D67045FA">
      <w:start w:val="1"/>
      <w:numFmt w:val="bullet"/>
      <w:lvlText w:val="•"/>
      <w:lvlJc w:val="left"/>
      <w:rPr>
        <w:rFonts w:hint="default"/>
      </w:rPr>
    </w:lvl>
    <w:lvl w:ilvl="3" w:tplc="136C8C90">
      <w:start w:val="1"/>
      <w:numFmt w:val="bullet"/>
      <w:lvlText w:val="•"/>
      <w:lvlJc w:val="left"/>
      <w:rPr>
        <w:rFonts w:hint="default"/>
      </w:rPr>
    </w:lvl>
    <w:lvl w:ilvl="4" w:tplc="0FEA0388">
      <w:start w:val="1"/>
      <w:numFmt w:val="bullet"/>
      <w:lvlText w:val="•"/>
      <w:lvlJc w:val="left"/>
      <w:rPr>
        <w:rFonts w:hint="default"/>
      </w:rPr>
    </w:lvl>
    <w:lvl w:ilvl="5" w:tplc="CAEC3E4E">
      <w:start w:val="1"/>
      <w:numFmt w:val="bullet"/>
      <w:lvlText w:val="•"/>
      <w:lvlJc w:val="left"/>
      <w:rPr>
        <w:rFonts w:hint="default"/>
      </w:rPr>
    </w:lvl>
    <w:lvl w:ilvl="6" w:tplc="95AEBC30">
      <w:start w:val="1"/>
      <w:numFmt w:val="bullet"/>
      <w:lvlText w:val="•"/>
      <w:lvlJc w:val="left"/>
      <w:rPr>
        <w:rFonts w:hint="default"/>
      </w:rPr>
    </w:lvl>
    <w:lvl w:ilvl="7" w:tplc="2F9021D6">
      <w:start w:val="1"/>
      <w:numFmt w:val="bullet"/>
      <w:lvlText w:val="•"/>
      <w:lvlJc w:val="left"/>
      <w:rPr>
        <w:rFonts w:hint="default"/>
      </w:rPr>
    </w:lvl>
    <w:lvl w:ilvl="8" w:tplc="9352269A">
      <w:start w:val="1"/>
      <w:numFmt w:val="bullet"/>
      <w:lvlText w:val="•"/>
      <w:lvlJc w:val="left"/>
      <w:rPr>
        <w:rFonts w:hint="default"/>
      </w:rPr>
    </w:lvl>
  </w:abstractNum>
  <w:abstractNum w:abstractNumId="30">
    <w:nsid w:val="5E007DB3"/>
    <w:multiLevelType w:val="hybridMultilevel"/>
    <w:tmpl w:val="268EA028"/>
    <w:lvl w:ilvl="0" w:tplc="A338153C">
      <w:start w:val="1"/>
      <w:numFmt w:val="bullet"/>
      <w:lvlText w:val=""/>
      <w:lvlJc w:val="left"/>
      <w:pPr>
        <w:ind w:hanging="245"/>
      </w:pPr>
      <w:rPr>
        <w:rFonts w:ascii="Wingdings" w:eastAsia="Wingdings" w:hAnsi="Wingdings" w:hint="default"/>
        <w:color w:val="231F20"/>
        <w:sz w:val="19"/>
        <w:szCs w:val="19"/>
      </w:rPr>
    </w:lvl>
    <w:lvl w:ilvl="1" w:tplc="F59297FA">
      <w:start w:val="1"/>
      <w:numFmt w:val="bullet"/>
      <w:lvlText w:val="•"/>
      <w:lvlJc w:val="left"/>
      <w:rPr>
        <w:rFonts w:hint="default"/>
      </w:rPr>
    </w:lvl>
    <w:lvl w:ilvl="2" w:tplc="FAF65D70">
      <w:start w:val="1"/>
      <w:numFmt w:val="bullet"/>
      <w:lvlText w:val="•"/>
      <w:lvlJc w:val="left"/>
      <w:rPr>
        <w:rFonts w:hint="default"/>
      </w:rPr>
    </w:lvl>
    <w:lvl w:ilvl="3" w:tplc="1EB680D2">
      <w:start w:val="1"/>
      <w:numFmt w:val="bullet"/>
      <w:lvlText w:val="•"/>
      <w:lvlJc w:val="left"/>
      <w:rPr>
        <w:rFonts w:hint="default"/>
      </w:rPr>
    </w:lvl>
    <w:lvl w:ilvl="4" w:tplc="A180288A">
      <w:start w:val="1"/>
      <w:numFmt w:val="bullet"/>
      <w:lvlText w:val="•"/>
      <w:lvlJc w:val="left"/>
      <w:rPr>
        <w:rFonts w:hint="default"/>
      </w:rPr>
    </w:lvl>
    <w:lvl w:ilvl="5" w:tplc="B5448C1A">
      <w:start w:val="1"/>
      <w:numFmt w:val="bullet"/>
      <w:lvlText w:val="•"/>
      <w:lvlJc w:val="left"/>
      <w:rPr>
        <w:rFonts w:hint="default"/>
      </w:rPr>
    </w:lvl>
    <w:lvl w:ilvl="6" w:tplc="579EDE4C">
      <w:start w:val="1"/>
      <w:numFmt w:val="bullet"/>
      <w:lvlText w:val="•"/>
      <w:lvlJc w:val="left"/>
      <w:rPr>
        <w:rFonts w:hint="default"/>
      </w:rPr>
    </w:lvl>
    <w:lvl w:ilvl="7" w:tplc="976CA8AC">
      <w:start w:val="1"/>
      <w:numFmt w:val="bullet"/>
      <w:lvlText w:val="•"/>
      <w:lvlJc w:val="left"/>
      <w:rPr>
        <w:rFonts w:hint="default"/>
      </w:rPr>
    </w:lvl>
    <w:lvl w:ilvl="8" w:tplc="78EEB818">
      <w:start w:val="1"/>
      <w:numFmt w:val="bullet"/>
      <w:lvlText w:val="•"/>
      <w:lvlJc w:val="left"/>
      <w:rPr>
        <w:rFonts w:hint="default"/>
      </w:rPr>
    </w:lvl>
  </w:abstractNum>
  <w:abstractNum w:abstractNumId="31">
    <w:nsid w:val="6177688B"/>
    <w:multiLevelType w:val="hybridMultilevel"/>
    <w:tmpl w:val="E29E7F14"/>
    <w:lvl w:ilvl="0" w:tplc="0C090001">
      <w:start w:val="1"/>
      <w:numFmt w:val="bullet"/>
      <w:lvlText w:val=""/>
      <w:lvlJc w:val="left"/>
      <w:pPr>
        <w:ind w:left="2349" w:hanging="360"/>
      </w:pPr>
      <w:rPr>
        <w:rFonts w:ascii="Symbol" w:hAnsi="Symbol" w:hint="default"/>
      </w:rPr>
    </w:lvl>
    <w:lvl w:ilvl="1" w:tplc="0C090003" w:tentative="1">
      <w:start w:val="1"/>
      <w:numFmt w:val="bullet"/>
      <w:lvlText w:val="o"/>
      <w:lvlJc w:val="left"/>
      <w:pPr>
        <w:ind w:left="3069" w:hanging="360"/>
      </w:pPr>
      <w:rPr>
        <w:rFonts w:ascii="Courier New" w:hAnsi="Courier New" w:cs="Courier New" w:hint="default"/>
      </w:rPr>
    </w:lvl>
    <w:lvl w:ilvl="2" w:tplc="0C090005" w:tentative="1">
      <w:start w:val="1"/>
      <w:numFmt w:val="bullet"/>
      <w:lvlText w:val=""/>
      <w:lvlJc w:val="left"/>
      <w:pPr>
        <w:ind w:left="3789" w:hanging="360"/>
      </w:pPr>
      <w:rPr>
        <w:rFonts w:ascii="Wingdings" w:hAnsi="Wingdings" w:hint="default"/>
      </w:rPr>
    </w:lvl>
    <w:lvl w:ilvl="3" w:tplc="0C090001" w:tentative="1">
      <w:start w:val="1"/>
      <w:numFmt w:val="bullet"/>
      <w:lvlText w:val=""/>
      <w:lvlJc w:val="left"/>
      <w:pPr>
        <w:ind w:left="4509" w:hanging="360"/>
      </w:pPr>
      <w:rPr>
        <w:rFonts w:ascii="Symbol" w:hAnsi="Symbol" w:hint="default"/>
      </w:rPr>
    </w:lvl>
    <w:lvl w:ilvl="4" w:tplc="0C090003" w:tentative="1">
      <w:start w:val="1"/>
      <w:numFmt w:val="bullet"/>
      <w:lvlText w:val="o"/>
      <w:lvlJc w:val="left"/>
      <w:pPr>
        <w:ind w:left="5229" w:hanging="360"/>
      </w:pPr>
      <w:rPr>
        <w:rFonts w:ascii="Courier New" w:hAnsi="Courier New" w:cs="Courier New" w:hint="default"/>
      </w:rPr>
    </w:lvl>
    <w:lvl w:ilvl="5" w:tplc="0C090005" w:tentative="1">
      <w:start w:val="1"/>
      <w:numFmt w:val="bullet"/>
      <w:lvlText w:val=""/>
      <w:lvlJc w:val="left"/>
      <w:pPr>
        <w:ind w:left="5949" w:hanging="360"/>
      </w:pPr>
      <w:rPr>
        <w:rFonts w:ascii="Wingdings" w:hAnsi="Wingdings" w:hint="default"/>
      </w:rPr>
    </w:lvl>
    <w:lvl w:ilvl="6" w:tplc="0C090001" w:tentative="1">
      <w:start w:val="1"/>
      <w:numFmt w:val="bullet"/>
      <w:lvlText w:val=""/>
      <w:lvlJc w:val="left"/>
      <w:pPr>
        <w:ind w:left="6669" w:hanging="360"/>
      </w:pPr>
      <w:rPr>
        <w:rFonts w:ascii="Symbol" w:hAnsi="Symbol" w:hint="default"/>
      </w:rPr>
    </w:lvl>
    <w:lvl w:ilvl="7" w:tplc="0C090003" w:tentative="1">
      <w:start w:val="1"/>
      <w:numFmt w:val="bullet"/>
      <w:lvlText w:val="o"/>
      <w:lvlJc w:val="left"/>
      <w:pPr>
        <w:ind w:left="7389" w:hanging="360"/>
      </w:pPr>
      <w:rPr>
        <w:rFonts w:ascii="Courier New" w:hAnsi="Courier New" w:cs="Courier New" w:hint="default"/>
      </w:rPr>
    </w:lvl>
    <w:lvl w:ilvl="8" w:tplc="0C090005" w:tentative="1">
      <w:start w:val="1"/>
      <w:numFmt w:val="bullet"/>
      <w:lvlText w:val=""/>
      <w:lvlJc w:val="left"/>
      <w:pPr>
        <w:ind w:left="8109" w:hanging="360"/>
      </w:pPr>
      <w:rPr>
        <w:rFonts w:ascii="Wingdings" w:hAnsi="Wingdings" w:hint="default"/>
      </w:rPr>
    </w:lvl>
  </w:abstractNum>
  <w:abstractNum w:abstractNumId="32">
    <w:nsid w:val="64D87366"/>
    <w:multiLevelType w:val="hybridMultilevel"/>
    <w:tmpl w:val="CE3C7814"/>
    <w:lvl w:ilvl="0" w:tplc="0A443188">
      <w:start w:val="1"/>
      <w:numFmt w:val="bullet"/>
      <w:lvlText w:val="•"/>
      <w:lvlJc w:val="left"/>
      <w:pPr>
        <w:ind w:hanging="284"/>
      </w:pPr>
      <w:rPr>
        <w:rFonts w:ascii="Adobe Garamond Pro" w:eastAsia="Adobe Garamond Pro" w:hAnsi="Adobe Garamond Pro" w:hint="default"/>
        <w:i/>
        <w:color w:val="231F20"/>
        <w:sz w:val="20"/>
        <w:szCs w:val="20"/>
      </w:rPr>
    </w:lvl>
    <w:lvl w:ilvl="1" w:tplc="BFA6FBBC">
      <w:start w:val="1"/>
      <w:numFmt w:val="bullet"/>
      <w:lvlText w:val="•"/>
      <w:lvlJc w:val="left"/>
      <w:rPr>
        <w:rFonts w:hint="default"/>
      </w:rPr>
    </w:lvl>
    <w:lvl w:ilvl="2" w:tplc="0BBC78F2">
      <w:start w:val="1"/>
      <w:numFmt w:val="bullet"/>
      <w:lvlText w:val="•"/>
      <w:lvlJc w:val="left"/>
      <w:rPr>
        <w:rFonts w:hint="default"/>
      </w:rPr>
    </w:lvl>
    <w:lvl w:ilvl="3" w:tplc="53125C50">
      <w:start w:val="1"/>
      <w:numFmt w:val="bullet"/>
      <w:lvlText w:val="•"/>
      <w:lvlJc w:val="left"/>
      <w:rPr>
        <w:rFonts w:hint="default"/>
      </w:rPr>
    </w:lvl>
    <w:lvl w:ilvl="4" w:tplc="F76210BA">
      <w:start w:val="1"/>
      <w:numFmt w:val="bullet"/>
      <w:lvlText w:val="•"/>
      <w:lvlJc w:val="left"/>
      <w:rPr>
        <w:rFonts w:hint="default"/>
      </w:rPr>
    </w:lvl>
    <w:lvl w:ilvl="5" w:tplc="0E3C55B2">
      <w:start w:val="1"/>
      <w:numFmt w:val="bullet"/>
      <w:lvlText w:val="•"/>
      <w:lvlJc w:val="left"/>
      <w:rPr>
        <w:rFonts w:hint="default"/>
      </w:rPr>
    </w:lvl>
    <w:lvl w:ilvl="6" w:tplc="0EEE0D20">
      <w:start w:val="1"/>
      <w:numFmt w:val="bullet"/>
      <w:lvlText w:val="•"/>
      <w:lvlJc w:val="left"/>
      <w:rPr>
        <w:rFonts w:hint="default"/>
      </w:rPr>
    </w:lvl>
    <w:lvl w:ilvl="7" w:tplc="BEE4C47E">
      <w:start w:val="1"/>
      <w:numFmt w:val="bullet"/>
      <w:lvlText w:val="•"/>
      <w:lvlJc w:val="left"/>
      <w:rPr>
        <w:rFonts w:hint="default"/>
      </w:rPr>
    </w:lvl>
    <w:lvl w:ilvl="8" w:tplc="9C9EFB04">
      <w:start w:val="1"/>
      <w:numFmt w:val="bullet"/>
      <w:lvlText w:val="•"/>
      <w:lvlJc w:val="left"/>
      <w:rPr>
        <w:rFonts w:hint="default"/>
      </w:rPr>
    </w:lvl>
  </w:abstractNum>
  <w:abstractNum w:abstractNumId="33">
    <w:nsid w:val="66087D60"/>
    <w:multiLevelType w:val="hybridMultilevel"/>
    <w:tmpl w:val="4AE00C16"/>
    <w:lvl w:ilvl="0" w:tplc="1AD6F21C">
      <w:start w:val="1"/>
      <w:numFmt w:val="bullet"/>
      <w:lvlText w:val=""/>
      <w:lvlJc w:val="left"/>
      <w:pPr>
        <w:ind w:hanging="245"/>
      </w:pPr>
      <w:rPr>
        <w:rFonts w:ascii="Wingdings" w:eastAsia="Wingdings" w:hAnsi="Wingdings" w:hint="default"/>
        <w:color w:val="231F20"/>
        <w:sz w:val="19"/>
        <w:szCs w:val="19"/>
      </w:rPr>
    </w:lvl>
    <w:lvl w:ilvl="1" w:tplc="BA7CC890">
      <w:start w:val="1"/>
      <w:numFmt w:val="bullet"/>
      <w:lvlText w:val="•"/>
      <w:lvlJc w:val="left"/>
      <w:rPr>
        <w:rFonts w:hint="default"/>
      </w:rPr>
    </w:lvl>
    <w:lvl w:ilvl="2" w:tplc="E702F666">
      <w:start w:val="1"/>
      <w:numFmt w:val="bullet"/>
      <w:lvlText w:val="•"/>
      <w:lvlJc w:val="left"/>
      <w:rPr>
        <w:rFonts w:hint="default"/>
      </w:rPr>
    </w:lvl>
    <w:lvl w:ilvl="3" w:tplc="6FCC3CFC">
      <w:start w:val="1"/>
      <w:numFmt w:val="bullet"/>
      <w:lvlText w:val="•"/>
      <w:lvlJc w:val="left"/>
      <w:rPr>
        <w:rFonts w:hint="default"/>
      </w:rPr>
    </w:lvl>
    <w:lvl w:ilvl="4" w:tplc="F9246E48">
      <w:start w:val="1"/>
      <w:numFmt w:val="bullet"/>
      <w:lvlText w:val="•"/>
      <w:lvlJc w:val="left"/>
      <w:rPr>
        <w:rFonts w:hint="default"/>
      </w:rPr>
    </w:lvl>
    <w:lvl w:ilvl="5" w:tplc="5CBC03AA">
      <w:start w:val="1"/>
      <w:numFmt w:val="bullet"/>
      <w:lvlText w:val="•"/>
      <w:lvlJc w:val="left"/>
      <w:rPr>
        <w:rFonts w:hint="default"/>
      </w:rPr>
    </w:lvl>
    <w:lvl w:ilvl="6" w:tplc="C978775E">
      <w:start w:val="1"/>
      <w:numFmt w:val="bullet"/>
      <w:lvlText w:val="•"/>
      <w:lvlJc w:val="left"/>
      <w:rPr>
        <w:rFonts w:hint="default"/>
      </w:rPr>
    </w:lvl>
    <w:lvl w:ilvl="7" w:tplc="CE40FEBC">
      <w:start w:val="1"/>
      <w:numFmt w:val="bullet"/>
      <w:lvlText w:val="•"/>
      <w:lvlJc w:val="left"/>
      <w:rPr>
        <w:rFonts w:hint="default"/>
      </w:rPr>
    </w:lvl>
    <w:lvl w:ilvl="8" w:tplc="0EF296D2">
      <w:start w:val="1"/>
      <w:numFmt w:val="bullet"/>
      <w:lvlText w:val="•"/>
      <w:lvlJc w:val="left"/>
      <w:rPr>
        <w:rFonts w:hint="default"/>
      </w:rPr>
    </w:lvl>
  </w:abstractNum>
  <w:abstractNum w:abstractNumId="34">
    <w:nsid w:val="6991276A"/>
    <w:multiLevelType w:val="hybridMultilevel"/>
    <w:tmpl w:val="78CE09A8"/>
    <w:lvl w:ilvl="0" w:tplc="0C090001">
      <w:start w:val="1"/>
      <w:numFmt w:val="bullet"/>
      <w:lvlText w:val=""/>
      <w:lvlJc w:val="left"/>
      <w:pPr>
        <w:ind w:left="2349" w:hanging="360"/>
      </w:pPr>
      <w:rPr>
        <w:rFonts w:ascii="Symbol" w:hAnsi="Symbol" w:hint="default"/>
      </w:rPr>
    </w:lvl>
    <w:lvl w:ilvl="1" w:tplc="0C090003" w:tentative="1">
      <w:start w:val="1"/>
      <w:numFmt w:val="bullet"/>
      <w:lvlText w:val="o"/>
      <w:lvlJc w:val="left"/>
      <w:pPr>
        <w:ind w:left="3069" w:hanging="360"/>
      </w:pPr>
      <w:rPr>
        <w:rFonts w:ascii="Courier New" w:hAnsi="Courier New" w:cs="Courier New" w:hint="default"/>
      </w:rPr>
    </w:lvl>
    <w:lvl w:ilvl="2" w:tplc="0C090005" w:tentative="1">
      <w:start w:val="1"/>
      <w:numFmt w:val="bullet"/>
      <w:lvlText w:val=""/>
      <w:lvlJc w:val="left"/>
      <w:pPr>
        <w:ind w:left="3789" w:hanging="360"/>
      </w:pPr>
      <w:rPr>
        <w:rFonts w:ascii="Wingdings" w:hAnsi="Wingdings" w:hint="default"/>
      </w:rPr>
    </w:lvl>
    <w:lvl w:ilvl="3" w:tplc="0C090001" w:tentative="1">
      <w:start w:val="1"/>
      <w:numFmt w:val="bullet"/>
      <w:lvlText w:val=""/>
      <w:lvlJc w:val="left"/>
      <w:pPr>
        <w:ind w:left="4509" w:hanging="360"/>
      </w:pPr>
      <w:rPr>
        <w:rFonts w:ascii="Symbol" w:hAnsi="Symbol" w:hint="default"/>
      </w:rPr>
    </w:lvl>
    <w:lvl w:ilvl="4" w:tplc="0C090003" w:tentative="1">
      <w:start w:val="1"/>
      <w:numFmt w:val="bullet"/>
      <w:lvlText w:val="o"/>
      <w:lvlJc w:val="left"/>
      <w:pPr>
        <w:ind w:left="5229" w:hanging="360"/>
      </w:pPr>
      <w:rPr>
        <w:rFonts w:ascii="Courier New" w:hAnsi="Courier New" w:cs="Courier New" w:hint="default"/>
      </w:rPr>
    </w:lvl>
    <w:lvl w:ilvl="5" w:tplc="0C090005" w:tentative="1">
      <w:start w:val="1"/>
      <w:numFmt w:val="bullet"/>
      <w:lvlText w:val=""/>
      <w:lvlJc w:val="left"/>
      <w:pPr>
        <w:ind w:left="5949" w:hanging="360"/>
      </w:pPr>
      <w:rPr>
        <w:rFonts w:ascii="Wingdings" w:hAnsi="Wingdings" w:hint="default"/>
      </w:rPr>
    </w:lvl>
    <w:lvl w:ilvl="6" w:tplc="0C090001" w:tentative="1">
      <w:start w:val="1"/>
      <w:numFmt w:val="bullet"/>
      <w:lvlText w:val=""/>
      <w:lvlJc w:val="left"/>
      <w:pPr>
        <w:ind w:left="6669" w:hanging="360"/>
      </w:pPr>
      <w:rPr>
        <w:rFonts w:ascii="Symbol" w:hAnsi="Symbol" w:hint="default"/>
      </w:rPr>
    </w:lvl>
    <w:lvl w:ilvl="7" w:tplc="0C090003" w:tentative="1">
      <w:start w:val="1"/>
      <w:numFmt w:val="bullet"/>
      <w:lvlText w:val="o"/>
      <w:lvlJc w:val="left"/>
      <w:pPr>
        <w:ind w:left="7389" w:hanging="360"/>
      </w:pPr>
      <w:rPr>
        <w:rFonts w:ascii="Courier New" w:hAnsi="Courier New" w:cs="Courier New" w:hint="default"/>
      </w:rPr>
    </w:lvl>
    <w:lvl w:ilvl="8" w:tplc="0C090005" w:tentative="1">
      <w:start w:val="1"/>
      <w:numFmt w:val="bullet"/>
      <w:lvlText w:val=""/>
      <w:lvlJc w:val="left"/>
      <w:pPr>
        <w:ind w:left="8109" w:hanging="360"/>
      </w:pPr>
      <w:rPr>
        <w:rFonts w:ascii="Wingdings" w:hAnsi="Wingdings" w:hint="default"/>
      </w:rPr>
    </w:lvl>
  </w:abstractNum>
  <w:abstractNum w:abstractNumId="35">
    <w:nsid w:val="700658A5"/>
    <w:multiLevelType w:val="hybridMultilevel"/>
    <w:tmpl w:val="10C24A54"/>
    <w:lvl w:ilvl="0" w:tplc="E34EC9F0">
      <w:start w:val="1"/>
      <w:numFmt w:val="bullet"/>
      <w:lvlText w:val=""/>
      <w:lvlJc w:val="left"/>
      <w:pPr>
        <w:ind w:hanging="245"/>
      </w:pPr>
      <w:rPr>
        <w:rFonts w:ascii="Wingdings" w:eastAsia="Wingdings" w:hAnsi="Wingdings" w:hint="default"/>
        <w:color w:val="231F20"/>
        <w:sz w:val="19"/>
        <w:szCs w:val="19"/>
      </w:rPr>
    </w:lvl>
    <w:lvl w:ilvl="1" w:tplc="96C2F4F8">
      <w:start w:val="1"/>
      <w:numFmt w:val="bullet"/>
      <w:lvlText w:val="•"/>
      <w:lvlJc w:val="left"/>
      <w:rPr>
        <w:rFonts w:hint="default"/>
      </w:rPr>
    </w:lvl>
    <w:lvl w:ilvl="2" w:tplc="65946840">
      <w:start w:val="1"/>
      <w:numFmt w:val="bullet"/>
      <w:lvlText w:val="•"/>
      <w:lvlJc w:val="left"/>
      <w:rPr>
        <w:rFonts w:hint="default"/>
      </w:rPr>
    </w:lvl>
    <w:lvl w:ilvl="3" w:tplc="DEAAD5A2">
      <w:start w:val="1"/>
      <w:numFmt w:val="bullet"/>
      <w:lvlText w:val="•"/>
      <w:lvlJc w:val="left"/>
      <w:rPr>
        <w:rFonts w:hint="default"/>
      </w:rPr>
    </w:lvl>
    <w:lvl w:ilvl="4" w:tplc="20F6D62A">
      <w:start w:val="1"/>
      <w:numFmt w:val="bullet"/>
      <w:lvlText w:val="•"/>
      <w:lvlJc w:val="left"/>
      <w:rPr>
        <w:rFonts w:hint="default"/>
      </w:rPr>
    </w:lvl>
    <w:lvl w:ilvl="5" w:tplc="B0309ED8">
      <w:start w:val="1"/>
      <w:numFmt w:val="bullet"/>
      <w:lvlText w:val="•"/>
      <w:lvlJc w:val="left"/>
      <w:rPr>
        <w:rFonts w:hint="default"/>
      </w:rPr>
    </w:lvl>
    <w:lvl w:ilvl="6" w:tplc="38B6FED8">
      <w:start w:val="1"/>
      <w:numFmt w:val="bullet"/>
      <w:lvlText w:val="•"/>
      <w:lvlJc w:val="left"/>
      <w:rPr>
        <w:rFonts w:hint="default"/>
      </w:rPr>
    </w:lvl>
    <w:lvl w:ilvl="7" w:tplc="3790FE36">
      <w:start w:val="1"/>
      <w:numFmt w:val="bullet"/>
      <w:lvlText w:val="•"/>
      <w:lvlJc w:val="left"/>
      <w:rPr>
        <w:rFonts w:hint="default"/>
      </w:rPr>
    </w:lvl>
    <w:lvl w:ilvl="8" w:tplc="1534D8C4">
      <w:start w:val="1"/>
      <w:numFmt w:val="bullet"/>
      <w:lvlText w:val="•"/>
      <w:lvlJc w:val="left"/>
      <w:rPr>
        <w:rFonts w:hint="default"/>
      </w:rPr>
    </w:lvl>
  </w:abstractNum>
  <w:abstractNum w:abstractNumId="36">
    <w:nsid w:val="71924AC1"/>
    <w:multiLevelType w:val="hybridMultilevel"/>
    <w:tmpl w:val="288854A4"/>
    <w:lvl w:ilvl="0" w:tplc="B046F238">
      <w:start w:val="1"/>
      <w:numFmt w:val="bullet"/>
      <w:lvlText w:val=""/>
      <w:lvlJc w:val="left"/>
      <w:pPr>
        <w:ind w:hanging="245"/>
      </w:pPr>
      <w:rPr>
        <w:rFonts w:ascii="Wingdings" w:eastAsia="Wingdings" w:hAnsi="Wingdings" w:hint="default"/>
        <w:color w:val="231F20"/>
        <w:sz w:val="19"/>
        <w:szCs w:val="19"/>
      </w:rPr>
    </w:lvl>
    <w:lvl w:ilvl="1" w:tplc="D398160C">
      <w:start w:val="1"/>
      <w:numFmt w:val="bullet"/>
      <w:lvlText w:val="•"/>
      <w:lvlJc w:val="left"/>
      <w:rPr>
        <w:rFonts w:hint="default"/>
      </w:rPr>
    </w:lvl>
    <w:lvl w:ilvl="2" w:tplc="4CE2030C">
      <w:start w:val="1"/>
      <w:numFmt w:val="bullet"/>
      <w:lvlText w:val="•"/>
      <w:lvlJc w:val="left"/>
      <w:rPr>
        <w:rFonts w:hint="default"/>
      </w:rPr>
    </w:lvl>
    <w:lvl w:ilvl="3" w:tplc="27E2925C">
      <w:start w:val="1"/>
      <w:numFmt w:val="bullet"/>
      <w:lvlText w:val="•"/>
      <w:lvlJc w:val="left"/>
      <w:rPr>
        <w:rFonts w:hint="default"/>
      </w:rPr>
    </w:lvl>
    <w:lvl w:ilvl="4" w:tplc="7736BE1E">
      <w:start w:val="1"/>
      <w:numFmt w:val="bullet"/>
      <w:lvlText w:val="•"/>
      <w:lvlJc w:val="left"/>
      <w:rPr>
        <w:rFonts w:hint="default"/>
      </w:rPr>
    </w:lvl>
    <w:lvl w:ilvl="5" w:tplc="24761A88">
      <w:start w:val="1"/>
      <w:numFmt w:val="bullet"/>
      <w:lvlText w:val="•"/>
      <w:lvlJc w:val="left"/>
      <w:rPr>
        <w:rFonts w:hint="default"/>
      </w:rPr>
    </w:lvl>
    <w:lvl w:ilvl="6" w:tplc="14CAEE22">
      <w:start w:val="1"/>
      <w:numFmt w:val="bullet"/>
      <w:lvlText w:val="•"/>
      <w:lvlJc w:val="left"/>
      <w:rPr>
        <w:rFonts w:hint="default"/>
      </w:rPr>
    </w:lvl>
    <w:lvl w:ilvl="7" w:tplc="35B27232">
      <w:start w:val="1"/>
      <w:numFmt w:val="bullet"/>
      <w:lvlText w:val="•"/>
      <w:lvlJc w:val="left"/>
      <w:rPr>
        <w:rFonts w:hint="default"/>
      </w:rPr>
    </w:lvl>
    <w:lvl w:ilvl="8" w:tplc="48346E38">
      <w:start w:val="1"/>
      <w:numFmt w:val="bullet"/>
      <w:lvlText w:val="•"/>
      <w:lvlJc w:val="left"/>
      <w:rPr>
        <w:rFonts w:hint="default"/>
      </w:rPr>
    </w:lvl>
  </w:abstractNum>
  <w:abstractNum w:abstractNumId="37">
    <w:nsid w:val="793941D2"/>
    <w:multiLevelType w:val="hybridMultilevel"/>
    <w:tmpl w:val="C63A21F4"/>
    <w:lvl w:ilvl="0" w:tplc="08ACECA8">
      <w:start w:val="151"/>
      <w:numFmt w:val="decimal"/>
      <w:lvlText w:val="%1."/>
      <w:lvlJc w:val="left"/>
      <w:pPr>
        <w:ind w:hanging="400"/>
      </w:pPr>
      <w:rPr>
        <w:rFonts w:ascii="Adobe Garamond Pro" w:eastAsia="Adobe Garamond Pro" w:hAnsi="Adobe Garamond Pro" w:hint="default"/>
        <w:color w:val="231F20"/>
        <w:sz w:val="20"/>
        <w:szCs w:val="20"/>
      </w:rPr>
    </w:lvl>
    <w:lvl w:ilvl="1" w:tplc="7D12BEB0">
      <w:start w:val="1"/>
      <w:numFmt w:val="bullet"/>
      <w:lvlText w:val="•"/>
      <w:lvlJc w:val="left"/>
      <w:pPr>
        <w:ind w:hanging="361"/>
      </w:pPr>
      <w:rPr>
        <w:rFonts w:ascii="Myriad Pro" w:eastAsia="Myriad Pro" w:hAnsi="Myriad Pro" w:hint="default"/>
        <w:color w:val="FFFFFF"/>
        <w:sz w:val="19"/>
        <w:szCs w:val="19"/>
      </w:rPr>
    </w:lvl>
    <w:lvl w:ilvl="2" w:tplc="D8D28A56">
      <w:start w:val="1"/>
      <w:numFmt w:val="bullet"/>
      <w:lvlText w:val="•"/>
      <w:lvlJc w:val="left"/>
      <w:rPr>
        <w:rFonts w:hint="default"/>
      </w:rPr>
    </w:lvl>
    <w:lvl w:ilvl="3" w:tplc="9AECD6C2">
      <w:start w:val="1"/>
      <w:numFmt w:val="bullet"/>
      <w:lvlText w:val="•"/>
      <w:lvlJc w:val="left"/>
      <w:rPr>
        <w:rFonts w:hint="default"/>
      </w:rPr>
    </w:lvl>
    <w:lvl w:ilvl="4" w:tplc="8A322FD6">
      <w:start w:val="1"/>
      <w:numFmt w:val="bullet"/>
      <w:lvlText w:val="•"/>
      <w:lvlJc w:val="left"/>
      <w:rPr>
        <w:rFonts w:hint="default"/>
      </w:rPr>
    </w:lvl>
    <w:lvl w:ilvl="5" w:tplc="6E6A3F6C">
      <w:start w:val="1"/>
      <w:numFmt w:val="bullet"/>
      <w:lvlText w:val="•"/>
      <w:lvlJc w:val="left"/>
      <w:rPr>
        <w:rFonts w:hint="default"/>
      </w:rPr>
    </w:lvl>
    <w:lvl w:ilvl="6" w:tplc="70583824">
      <w:start w:val="1"/>
      <w:numFmt w:val="bullet"/>
      <w:lvlText w:val="•"/>
      <w:lvlJc w:val="left"/>
      <w:rPr>
        <w:rFonts w:hint="default"/>
      </w:rPr>
    </w:lvl>
    <w:lvl w:ilvl="7" w:tplc="11D2F6D8">
      <w:start w:val="1"/>
      <w:numFmt w:val="bullet"/>
      <w:lvlText w:val="•"/>
      <w:lvlJc w:val="left"/>
      <w:rPr>
        <w:rFonts w:hint="default"/>
      </w:rPr>
    </w:lvl>
    <w:lvl w:ilvl="8" w:tplc="7A1853F6">
      <w:start w:val="1"/>
      <w:numFmt w:val="bullet"/>
      <w:lvlText w:val="•"/>
      <w:lvlJc w:val="left"/>
      <w:rPr>
        <w:rFonts w:hint="default"/>
      </w:rPr>
    </w:lvl>
  </w:abstractNum>
  <w:abstractNum w:abstractNumId="38">
    <w:nsid w:val="79DD6B7E"/>
    <w:multiLevelType w:val="hybridMultilevel"/>
    <w:tmpl w:val="03A88172"/>
    <w:lvl w:ilvl="0" w:tplc="0A8CF58A">
      <w:start w:val="1"/>
      <w:numFmt w:val="bullet"/>
      <w:lvlText w:val="•"/>
      <w:lvlJc w:val="left"/>
      <w:pPr>
        <w:ind w:hanging="284"/>
      </w:pPr>
      <w:rPr>
        <w:rFonts w:ascii="Adobe Garamond Pro" w:eastAsia="Adobe Garamond Pro" w:hAnsi="Adobe Garamond Pro" w:hint="default"/>
        <w:color w:val="231F20"/>
        <w:sz w:val="20"/>
        <w:szCs w:val="20"/>
      </w:rPr>
    </w:lvl>
    <w:lvl w:ilvl="1" w:tplc="0C090001">
      <w:start w:val="1"/>
      <w:numFmt w:val="bullet"/>
      <w:lvlText w:val=""/>
      <w:lvlJc w:val="left"/>
      <w:pPr>
        <w:ind w:hanging="284"/>
      </w:pPr>
      <w:rPr>
        <w:rFonts w:ascii="Symbol" w:hAnsi="Symbol" w:hint="default"/>
        <w:color w:val="231F20"/>
        <w:sz w:val="20"/>
        <w:szCs w:val="20"/>
      </w:rPr>
    </w:lvl>
    <w:lvl w:ilvl="2" w:tplc="E6C4AD98">
      <w:start w:val="1"/>
      <w:numFmt w:val="bullet"/>
      <w:lvlText w:val="•"/>
      <w:lvlJc w:val="left"/>
      <w:rPr>
        <w:rFonts w:hint="default"/>
      </w:rPr>
    </w:lvl>
    <w:lvl w:ilvl="3" w:tplc="38183F6A">
      <w:start w:val="1"/>
      <w:numFmt w:val="bullet"/>
      <w:lvlText w:val="•"/>
      <w:lvlJc w:val="left"/>
      <w:rPr>
        <w:rFonts w:hint="default"/>
      </w:rPr>
    </w:lvl>
    <w:lvl w:ilvl="4" w:tplc="204C4B4C">
      <w:start w:val="1"/>
      <w:numFmt w:val="bullet"/>
      <w:lvlText w:val="•"/>
      <w:lvlJc w:val="left"/>
      <w:rPr>
        <w:rFonts w:hint="default"/>
      </w:rPr>
    </w:lvl>
    <w:lvl w:ilvl="5" w:tplc="211203EA">
      <w:start w:val="1"/>
      <w:numFmt w:val="bullet"/>
      <w:lvlText w:val="•"/>
      <w:lvlJc w:val="left"/>
      <w:rPr>
        <w:rFonts w:hint="default"/>
      </w:rPr>
    </w:lvl>
    <w:lvl w:ilvl="6" w:tplc="857A1232">
      <w:start w:val="1"/>
      <w:numFmt w:val="bullet"/>
      <w:lvlText w:val="•"/>
      <w:lvlJc w:val="left"/>
      <w:rPr>
        <w:rFonts w:hint="default"/>
      </w:rPr>
    </w:lvl>
    <w:lvl w:ilvl="7" w:tplc="56D6E15C">
      <w:start w:val="1"/>
      <w:numFmt w:val="bullet"/>
      <w:lvlText w:val="•"/>
      <w:lvlJc w:val="left"/>
      <w:rPr>
        <w:rFonts w:hint="default"/>
      </w:rPr>
    </w:lvl>
    <w:lvl w:ilvl="8" w:tplc="1694772E">
      <w:start w:val="1"/>
      <w:numFmt w:val="bullet"/>
      <w:lvlText w:val="•"/>
      <w:lvlJc w:val="left"/>
      <w:rPr>
        <w:rFonts w:hint="default"/>
      </w:rPr>
    </w:lvl>
  </w:abstractNum>
  <w:num w:numId="1">
    <w:abstractNumId w:val="20"/>
  </w:num>
  <w:num w:numId="2">
    <w:abstractNumId w:val="27"/>
  </w:num>
  <w:num w:numId="3">
    <w:abstractNumId w:val="12"/>
  </w:num>
  <w:num w:numId="4">
    <w:abstractNumId w:val="6"/>
  </w:num>
  <w:num w:numId="5">
    <w:abstractNumId w:val="22"/>
  </w:num>
  <w:num w:numId="6">
    <w:abstractNumId w:val="3"/>
  </w:num>
  <w:num w:numId="7">
    <w:abstractNumId w:val="26"/>
  </w:num>
  <w:num w:numId="8">
    <w:abstractNumId w:val="28"/>
  </w:num>
  <w:num w:numId="9">
    <w:abstractNumId w:val="30"/>
  </w:num>
  <w:num w:numId="10">
    <w:abstractNumId w:val="36"/>
  </w:num>
  <w:num w:numId="11">
    <w:abstractNumId w:val="35"/>
  </w:num>
  <w:num w:numId="12">
    <w:abstractNumId w:val="18"/>
  </w:num>
  <w:num w:numId="13">
    <w:abstractNumId w:val="19"/>
  </w:num>
  <w:num w:numId="14">
    <w:abstractNumId w:val="21"/>
  </w:num>
  <w:num w:numId="15">
    <w:abstractNumId w:val="7"/>
  </w:num>
  <w:num w:numId="16">
    <w:abstractNumId w:val="9"/>
  </w:num>
  <w:num w:numId="17">
    <w:abstractNumId w:val="33"/>
  </w:num>
  <w:num w:numId="18">
    <w:abstractNumId w:val="25"/>
  </w:num>
  <w:num w:numId="19">
    <w:abstractNumId w:val="1"/>
  </w:num>
  <w:num w:numId="20">
    <w:abstractNumId w:val="29"/>
  </w:num>
  <w:num w:numId="21">
    <w:abstractNumId w:val="10"/>
  </w:num>
  <w:num w:numId="22">
    <w:abstractNumId w:val="13"/>
  </w:num>
  <w:num w:numId="23">
    <w:abstractNumId w:val="5"/>
  </w:num>
  <w:num w:numId="24">
    <w:abstractNumId w:val="8"/>
  </w:num>
  <w:num w:numId="25">
    <w:abstractNumId w:val="0"/>
  </w:num>
  <w:num w:numId="26">
    <w:abstractNumId w:val="37"/>
  </w:num>
  <w:num w:numId="27">
    <w:abstractNumId w:val="15"/>
  </w:num>
  <w:num w:numId="28">
    <w:abstractNumId w:val="32"/>
  </w:num>
  <w:num w:numId="29">
    <w:abstractNumId w:val="16"/>
  </w:num>
  <w:num w:numId="30">
    <w:abstractNumId w:val="23"/>
  </w:num>
  <w:num w:numId="31">
    <w:abstractNumId w:val="11"/>
  </w:num>
  <w:num w:numId="32">
    <w:abstractNumId w:val="14"/>
  </w:num>
  <w:num w:numId="33">
    <w:abstractNumId w:val="4"/>
  </w:num>
  <w:num w:numId="34">
    <w:abstractNumId w:val="34"/>
  </w:num>
  <w:num w:numId="35">
    <w:abstractNumId w:val="31"/>
  </w:num>
  <w:num w:numId="36">
    <w:abstractNumId w:val="24"/>
  </w:num>
  <w:num w:numId="37">
    <w:abstractNumId w:val="38"/>
  </w:num>
  <w:num w:numId="38">
    <w:abstractNumId w:val="17"/>
  </w:num>
  <w:num w:numId="3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cumentProtection w:edit="readOnly" w:formatting="1" w:enforcement="1" w:cryptProviderType="rsaFull" w:cryptAlgorithmClass="hash" w:cryptAlgorithmType="typeAny" w:cryptAlgorithmSid="4" w:cryptSpinCount="100000" w:hash="oHfejicQI0OPzTLKJK7khm/uGJM=" w:salt="NIESfKfF7oAS5JCVnRxcmA=="/>
  <w:defaultTabStop w:val="720"/>
  <w:evenAndOddHeaders/>
  <w:drawingGridHorizontalSpacing w:val="110"/>
  <w:displayHorizontalDrawingGridEvery w:val="2"/>
  <w:characterSpacingControl w:val="doNotCompress"/>
  <w:hdrShapeDefaults>
    <o:shapedefaults v:ext="edit" spidmax="2095"/>
    <o:shapelayout v:ext="edit">
      <o:idmap v:ext="edit" data="2"/>
    </o:shapelayout>
  </w:hdrShapeDefaults>
  <w:footnotePr>
    <w:footnote w:id="-1"/>
    <w:footnote w:id="0"/>
  </w:footnotePr>
  <w:endnotePr>
    <w:endnote w:id="-1"/>
    <w:endnote w:id="0"/>
  </w:endnotePr>
  <w:compat>
    <w:ulTrailSpace/>
  </w:compat>
  <w:rsids>
    <w:rsidRoot w:val="005A2696"/>
    <w:rsid w:val="00097C34"/>
    <w:rsid w:val="0016218F"/>
    <w:rsid w:val="0018169D"/>
    <w:rsid w:val="00193B63"/>
    <w:rsid w:val="001F00D0"/>
    <w:rsid w:val="00215951"/>
    <w:rsid w:val="00292A40"/>
    <w:rsid w:val="00371350"/>
    <w:rsid w:val="00384232"/>
    <w:rsid w:val="00387B15"/>
    <w:rsid w:val="0042092A"/>
    <w:rsid w:val="00441186"/>
    <w:rsid w:val="0044465A"/>
    <w:rsid w:val="005706A5"/>
    <w:rsid w:val="005A2696"/>
    <w:rsid w:val="006266FB"/>
    <w:rsid w:val="008570AB"/>
    <w:rsid w:val="00857D58"/>
    <w:rsid w:val="008947A3"/>
    <w:rsid w:val="008D12C7"/>
    <w:rsid w:val="008E258C"/>
    <w:rsid w:val="008E4545"/>
    <w:rsid w:val="009574AE"/>
    <w:rsid w:val="009A5AB5"/>
    <w:rsid w:val="009C369E"/>
    <w:rsid w:val="009C440D"/>
    <w:rsid w:val="009D0D71"/>
    <w:rsid w:val="00A42F49"/>
    <w:rsid w:val="00A61623"/>
    <w:rsid w:val="00B36ED4"/>
    <w:rsid w:val="00C57314"/>
    <w:rsid w:val="00CC36C7"/>
    <w:rsid w:val="00CE4ED6"/>
    <w:rsid w:val="00CE6CB7"/>
    <w:rsid w:val="00D46628"/>
    <w:rsid w:val="00D82B35"/>
    <w:rsid w:val="00DA2394"/>
    <w:rsid w:val="00DB6173"/>
    <w:rsid w:val="00E37B33"/>
    <w:rsid w:val="00EF0664"/>
    <w:rsid w:val="00F90E19"/>
    <w:rsid w:val="00F93C35"/>
    <w:rsid w:val="00F94B03"/>
    <w:rsid w:val="00FB3237"/>
    <w:rsid w:val="00FC55B5"/>
    <w:rsid w:val="00FD55E8"/>
    <w:rsid w:val="00FD67EC"/>
    <w:rsid w:val="00FE675C"/>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9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A2696"/>
  </w:style>
  <w:style w:type="paragraph" w:styleId="Heading1">
    <w:name w:val="heading 1"/>
    <w:basedOn w:val="Normal"/>
    <w:uiPriority w:val="1"/>
    <w:qFormat/>
    <w:rsid w:val="006266FB"/>
    <w:pPr>
      <w:spacing w:before="17"/>
      <w:ind w:left="1417"/>
      <w:outlineLvl w:val="0"/>
    </w:pPr>
    <w:rPr>
      <w:rFonts w:ascii="Arial" w:eastAsia="Myriad Pro" w:hAnsi="Arial"/>
      <w:sz w:val="52"/>
      <w:szCs w:val="52"/>
    </w:rPr>
  </w:style>
  <w:style w:type="paragraph" w:styleId="Heading2">
    <w:name w:val="heading 2"/>
    <w:basedOn w:val="Normal"/>
    <w:uiPriority w:val="1"/>
    <w:qFormat/>
    <w:rsid w:val="006266FB"/>
    <w:pPr>
      <w:spacing w:before="43"/>
      <w:ind w:left="566"/>
      <w:outlineLvl w:val="1"/>
    </w:pPr>
    <w:rPr>
      <w:rFonts w:ascii="Arial" w:eastAsia="Myriad Pro Light" w:hAnsi="Arial"/>
      <w:sz w:val="32"/>
      <w:szCs w:val="32"/>
    </w:rPr>
  </w:style>
  <w:style w:type="paragraph" w:styleId="Heading3">
    <w:name w:val="heading 3"/>
    <w:basedOn w:val="Normal"/>
    <w:uiPriority w:val="1"/>
    <w:qFormat/>
    <w:rsid w:val="005A2696"/>
    <w:pPr>
      <w:spacing w:before="57"/>
      <w:ind w:left="1497"/>
      <w:outlineLvl w:val="2"/>
    </w:pPr>
    <w:rPr>
      <w:rFonts w:ascii="Myriad Pro Light" w:eastAsia="Myriad Pro Light" w:hAnsi="Myriad Pro Light"/>
      <w:sz w:val="24"/>
      <w:szCs w:val="24"/>
    </w:rPr>
  </w:style>
  <w:style w:type="paragraph" w:styleId="Heading4">
    <w:name w:val="heading 4"/>
    <w:basedOn w:val="Normal"/>
    <w:uiPriority w:val="1"/>
    <w:qFormat/>
    <w:rsid w:val="005A2696"/>
    <w:pPr>
      <w:ind w:left="646"/>
      <w:outlineLvl w:val="3"/>
    </w:pPr>
    <w:rPr>
      <w:rFonts w:ascii="Adobe Garamond Pro Bold" w:eastAsia="Adobe Garamond Pro Bold" w:hAnsi="Adobe Garamond Pro Bold"/>
      <w:b/>
      <w:bCs/>
      <w:sz w:val="20"/>
      <w:szCs w:val="20"/>
    </w:rPr>
  </w:style>
  <w:style w:type="paragraph" w:styleId="Heading5">
    <w:name w:val="heading 5"/>
    <w:basedOn w:val="Normal"/>
    <w:uiPriority w:val="1"/>
    <w:qFormat/>
    <w:rsid w:val="005A2696"/>
    <w:pPr>
      <w:ind w:left="1417"/>
      <w:outlineLvl w:val="4"/>
    </w:pPr>
    <w:rPr>
      <w:rFonts w:ascii="Adobe Garamond Pro" w:eastAsia="Adobe Garamond Pro" w:hAnsi="Adobe Garamond Pro"/>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5A2696"/>
    <w:pPr>
      <w:spacing w:before="315"/>
      <w:ind w:left="3401"/>
    </w:pPr>
    <w:rPr>
      <w:rFonts w:ascii="Myriad Pro" w:eastAsia="Myriad Pro" w:hAnsi="Myriad Pro"/>
      <w:sz w:val="24"/>
      <w:szCs w:val="24"/>
    </w:rPr>
  </w:style>
  <w:style w:type="paragraph" w:styleId="BodyText">
    <w:name w:val="Body Text"/>
    <w:basedOn w:val="Normal"/>
    <w:uiPriority w:val="1"/>
    <w:qFormat/>
    <w:rsid w:val="00F90E19"/>
    <w:pPr>
      <w:ind w:left="1629"/>
    </w:pPr>
    <w:rPr>
      <w:rFonts w:ascii="Garamond" w:eastAsia="Adobe Garamond Pro" w:hAnsi="Garamond"/>
      <w:sz w:val="19"/>
      <w:szCs w:val="19"/>
    </w:rPr>
  </w:style>
  <w:style w:type="paragraph" w:styleId="ListParagraph">
    <w:name w:val="List Paragraph"/>
    <w:basedOn w:val="Normal"/>
    <w:uiPriority w:val="1"/>
    <w:qFormat/>
    <w:rsid w:val="005A2696"/>
  </w:style>
  <w:style w:type="paragraph" w:customStyle="1" w:styleId="TableParagraph">
    <w:name w:val="Table Paragraph"/>
    <w:basedOn w:val="Normal"/>
    <w:uiPriority w:val="1"/>
    <w:qFormat/>
    <w:rsid w:val="005A2696"/>
  </w:style>
  <w:style w:type="paragraph" w:styleId="BalloonText">
    <w:name w:val="Balloon Text"/>
    <w:basedOn w:val="Normal"/>
    <w:link w:val="BalloonTextChar"/>
    <w:uiPriority w:val="99"/>
    <w:semiHidden/>
    <w:unhideWhenUsed/>
    <w:rsid w:val="00F90E19"/>
    <w:rPr>
      <w:rFonts w:ascii="Tahoma" w:hAnsi="Tahoma" w:cs="Tahoma"/>
      <w:sz w:val="16"/>
      <w:szCs w:val="16"/>
    </w:rPr>
  </w:style>
  <w:style w:type="character" w:customStyle="1" w:styleId="BalloonTextChar">
    <w:name w:val="Balloon Text Char"/>
    <w:basedOn w:val="DefaultParagraphFont"/>
    <w:link w:val="BalloonText"/>
    <w:uiPriority w:val="99"/>
    <w:semiHidden/>
    <w:rsid w:val="00F90E19"/>
    <w:rPr>
      <w:rFonts w:ascii="Tahoma" w:hAnsi="Tahoma" w:cs="Tahoma"/>
      <w:sz w:val="16"/>
      <w:szCs w:val="16"/>
    </w:rPr>
  </w:style>
  <w:style w:type="paragraph" w:styleId="Caption">
    <w:name w:val="caption"/>
    <w:basedOn w:val="Normal"/>
    <w:next w:val="Normal"/>
    <w:uiPriority w:val="35"/>
    <w:unhideWhenUsed/>
    <w:qFormat/>
    <w:rsid w:val="005706A5"/>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hyperlink" Target="http://www.gbrmpa.gov.au/managing-the-reef/how-the-reefs-managed/" TargetMode="External"/><Relationship Id="rId39" Type="http://schemas.openxmlformats.org/officeDocument/2006/relationships/hyperlink" Target="http://www.gbr.qld.gov.au/priorities/" TargetMode="Externa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hyperlink" Target="http://www.environment.gov.au/marine/gbr/reef2050/advisory-bodies" TargetMode="External"/><Relationship Id="rId42" Type="http://schemas.openxmlformats.org/officeDocument/2006/relationships/footer" Target="footer12.xml"/><Relationship Id="rId47" Type="http://schemas.openxmlformats.org/officeDocument/2006/relationships/footer" Target="footer15.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hyperlink" Target="http://www.gbrmpa.gov.au/zoning-permits-and-plans/zoning" TargetMode="External"/><Relationship Id="rId33" Type="http://schemas.openxmlformats.org/officeDocument/2006/relationships/hyperlink" Target="http://www.environment.gov.au/system/files/pages/7a85531d-9086-4c22-b" TargetMode="External"/><Relationship Id="rId38" Type="http://schemas.openxmlformats.org/officeDocument/2006/relationships/hyperlink" Target="http://elibrary.gbrmpa.gov.au/jspui/handle/11017/2977" TargetMode="External"/><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8.jpeg"/><Relationship Id="rId29" Type="http://schemas.openxmlformats.org/officeDocument/2006/relationships/footer" Target="footer8.xml"/><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6.xml"/><Relationship Id="rId32" Type="http://schemas.openxmlformats.org/officeDocument/2006/relationships/hyperlink" Target="http://www.business.qld.gov.au/industry/fisheries/commercial-fishing/" TargetMode="External"/><Relationship Id="rId37" Type="http://schemas.openxmlformats.org/officeDocument/2006/relationships/footer" Target="footer10.xml"/><Relationship Id="rId40" Type="http://schemas.openxmlformats.org/officeDocument/2006/relationships/hyperlink" Target="http://www.environment.gov.au/system/files/pages/7a85531d-9086-4c22-b" TargetMode="External"/><Relationship Id="rId45"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creativecommons.org/licenses/by/4.0/" TargetMode="Externa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footer" Target="footer9.xm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header" Target="header4.xml"/><Relationship Id="rId44"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4.xml"/><Relationship Id="rId27" Type="http://schemas.openxmlformats.org/officeDocument/2006/relationships/hyperlink" Target="http://www.gbrmpa.gov.au/managing-the-reef/threats-to-the-reef/" TargetMode="External"/><Relationship Id="rId30" Type="http://schemas.openxmlformats.org/officeDocument/2006/relationships/header" Target="header3.xml"/><Relationship Id="rId35" Type="http://schemas.openxmlformats.org/officeDocument/2006/relationships/hyperlink" Target="http://www.environment.gov.au/marine/gbr/reef2050/advisory-bodies" TargetMode="External"/><Relationship Id="rId43" Type="http://schemas.openxmlformats.org/officeDocument/2006/relationships/footer" Target="footer13.xml"/><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CDB242-2053-4ED6-8A3E-232E8CBD0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10265</Words>
  <Characters>58516</Characters>
  <Application>Microsoft Office Word</Application>
  <DocSecurity>8</DocSecurity>
  <Lines>487</Lines>
  <Paragraphs>137</Paragraphs>
  <ScaleCrop>false</ScaleCrop>
  <HeadingPairs>
    <vt:vector size="2" baseType="variant">
      <vt:variant>
        <vt:lpstr>Title</vt:lpstr>
      </vt:variant>
      <vt:variant>
        <vt:i4>1</vt:i4>
      </vt:variant>
    </vt:vector>
  </HeadingPairs>
  <TitlesOfParts>
    <vt:vector size="1" baseType="lpstr">
      <vt:lpstr>Reef 2050 Plan Implementation Strategy edition 2</vt:lpstr>
    </vt:vector>
  </TitlesOfParts>
  <Company>DEWHA</Company>
  <LinksUpToDate>false</LinksUpToDate>
  <CharactersWithSpaces>68644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Reef 2050 Plan Implementation Strategy edition 2</dc:title>
  <dc:creator>Australian Government</dc:creator>
  <cp:lastModifiedBy>a01081</cp:lastModifiedBy>
  <cp:revision>2</cp:revision>
  <dcterms:created xsi:type="dcterms:W3CDTF">2015-12-15T04:30:00Z</dcterms:created>
  <dcterms:modified xsi:type="dcterms:W3CDTF">2015-12-15T04:30:00Z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2015-12-11T00:00:00Z</vt:filetime>
  </property>
  <property fmtid="{D5CDD505-2E9C-101B-9397-08002B2CF9AE}" pid="3" name="LastSaved">
    <vt:filetime>2015-12-11T00:00:00Z</vt:filetime>
  </property>
</Properties>
</file>