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22ED" w14:textId="77A4A4A5" w:rsidR="00F764FA" w:rsidRDefault="00F764FA" w:rsidP="00FB2B74">
      <w:pPr>
        <w:pStyle w:val="Heading1"/>
        <w:spacing w:before="1080"/>
      </w:pPr>
      <w:r w:rsidRPr="00F764FA">
        <w:t>National Agricultural Traceability Grants Program – Regulatory Technology Research and Insights Grant Round</w:t>
      </w:r>
      <w:r w:rsidR="00B8739C">
        <w:t>:</w:t>
      </w:r>
      <w:r w:rsidRPr="00F764FA">
        <w:t xml:space="preserve"> Agribusiness Connect Limited</w:t>
      </w:r>
      <w:r w:rsidR="00B16E5B">
        <w:t xml:space="preserve"> grantee summary</w:t>
      </w:r>
    </w:p>
    <w:p w14:paraId="11324348" w14:textId="77777777" w:rsidR="009E4AE0" w:rsidRDefault="009E4AE0" w:rsidP="009E4AE0">
      <w:pPr>
        <w:spacing w:after="0"/>
      </w:pPr>
      <w:r>
        <w:t>Scott Carter</w:t>
      </w:r>
    </w:p>
    <w:p w14:paraId="38D224A5" w14:textId="504BEE42" w:rsidR="00B8739C" w:rsidRPr="00B8739C" w:rsidRDefault="009E4AE0" w:rsidP="009E4AE0">
      <w:r>
        <w:t>Project Manager – Agribusiness Connect Limited</w:t>
      </w:r>
    </w:p>
    <w:p w14:paraId="15D91C61" w14:textId="064AB4DB" w:rsidR="00D20414" w:rsidRDefault="00D20414" w:rsidP="006A322B">
      <w:pPr>
        <w:pStyle w:val="Heading2"/>
      </w:pPr>
      <w:r>
        <w:t xml:space="preserve">Project </w:t>
      </w:r>
      <w:r w:rsidR="006A322B">
        <w:t>o</w:t>
      </w:r>
      <w:r>
        <w:t>utcomes</w:t>
      </w:r>
    </w:p>
    <w:p w14:paraId="45226112" w14:textId="48396FE5" w:rsidR="00D20414" w:rsidRDefault="00D20414" w:rsidP="00D20414">
      <w:pPr>
        <w:tabs>
          <w:tab w:val="left" w:pos="6135"/>
        </w:tabs>
      </w:pPr>
      <w:r>
        <w:t xml:space="preserve">The Agribusiness Connect </w:t>
      </w:r>
      <w:r w:rsidR="00A812AA">
        <w:t>‘</w:t>
      </w:r>
      <w:r>
        <w:t>Trace2Place</w:t>
      </w:r>
      <w:r w:rsidR="00A812AA">
        <w:t>’</w:t>
      </w:r>
      <w:r>
        <w:t xml:space="preserve"> </w:t>
      </w:r>
      <w:r w:rsidR="00B8739C">
        <w:t>p</w:t>
      </w:r>
      <w:r>
        <w:t xml:space="preserve">roject sought to identify and deploy technologies that enable traceability from paddock to processor. Our collaborative ecosystem included </w:t>
      </w:r>
      <w:r w:rsidR="009C4F32">
        <w:t>i</w:t>
      </w:r>
      <w:r>
        <w:t xml:space="preserve">ndustry, </w:t>
      </w:r>
      <w:r w:rsidR="009C4F32">
        <w:t>p</w:t>
      </w:r>
      <w:r>
        <w:t xml:space="preserve">roducers, </w:t>
      </w:r>
      <w:r w:rsidR="009C4F32">
        <w:t>r</w:t>
      </w:r>
      <w:r>
        <w:t xml:space="preserve">etailers, </w:t>
      </w:r>
      <w:r w:rsidR="009C4F32">
        <w:t>t</w:t>
      </w:r>
      <w:r>
        <w:t xml:space="preserve">echnology providers, </w:t>
      </w:r>
      <w:r w:rsidR="009C4F32">
        <w:t>g</w:t>
      </w:r>
      <w:r>
        <w:t xml:space="preserve">overnment, </w:t>
      </w:r>
      <w:r w:rsidR="009C4F32">
        <w:t>f</w:t>
      </w:r>
      <w:r>
        <w:t xml:space="preserve">ood and </w:t>
      </w:r>
      <w:r w:rsidR="009C4F32">
        <w:t>s</w:t>
      </w:r>
      <w:r>
        <w:t xml:space="preserve">afety </w:t>
      </w:r>
      <w:r w:rsidR="009C4F32">
        <w:t>r</w:t>
      </w:r>
      <w:r>
        <w:t xml:space="preserve">egulators and </w:t>
      </w:r>
      <w:r w:rsidR="009C4F32">
        <w:t>a</w:t>
      </w:r>
      <w:r>
        <w:t>cademia.</w:t>
      </w:r>
    </w:p>
    <w:p w14:paraId="52F2D358" w14:textId="04B342B8" w:rsidR="00D20414" w:rsidRDefault="00D20414" w:rsidP="00D20414">
      <w:pPr>
        <w:tabs>
          <w:tab w:val="left" w:pos="6135"/>
        </w:tabs>
      </w:pPr>
      <w:r>
        <w:t xml:space="preserve">The </w:t>
      </w:r>
      <w:r w:rsidR="009C4F32">
        <w:t>p</w:t>
      </w:r>
      <w:r>
        <w:t xml:space="preserve">roject was designed for the </w:t>
      </w:r>
      <w:r w:rsidR="009C4F32">
        <w:t>r</w:t>
      </w:r>
      <w:r>
        <w:t xml:space="preserve">ed </w:t>
      </w:r>
      <w:r w:rsidR="009C4F32">
        <w:t>m</w:t>
      </w:r>
      <w:r>
        <w:t xml:space="preserve">eat </w:t>
      </w:r>
      <w:r w:rsidR="009C4F32">
        <w:t>s</w:t>
      </w:r>
      <w:r>
        <w:t>ector</w:t>
      </w:r>
      <w:r w:rsidR="001E13A5">
        <w:t>,</w:t>
      </w:r>
      <w:r>
        <w:t xml:space="preserve"> with </w:t>
      </w:r>
      <w:r w:rsidR="001E13A5">
        <w:t xml:space="preserve">2 </w:t>
      </w:r>
      <w:r>
        <w:t>key objectives:</w:t>
      </w:r>
    </w:p>
    <w:p w14:paraId="48A2AEB6" w14:textId="3677A977" w:rsidR="00D20414" w:rsidRDefault="00D20414" w:rsidP="001E13A5">
      <w:pPr>
        <w:pStyle w:val="ListNumber"/>
      </w:pPr>
      <w:r>
        <w:t xml:space="preserve">Identify technologies either available or in development that could provide solutions for </w:t>
      </w:r>
      <w:r w:rsidR="00A74EC5">
        <w:t>Regulatory Technology (</w:t>
      </w:r>
      <w:proofErr w:type="spellStart"/>
      <w:r>
        <w:t>RegTech</w:t>
      </w:r>
      <w:proofErr w:type="spellEnd"/>
      <w:r w:rsidR="00A74EC5">
        <w:t>)</w:t>
      </w:r>
      <w:r w:rsidR="001E13A5">
        <w:t>.</w:t>
      </w:r>
    </w:p>
    <w:p w14:paraId="24154A7F" w14:textId="10E1ED36" w:rsidR="00D20414" w:rsidRDefault="00D20414" w:rsidP="001E13A5">
      <w:pPr>
        <w:pStyle w:val="ListNumber"/>
      </w:pPr>
      <w:r>
        <w:t>Deploy selected technologies in a real-world scenario to determine the fit-for-purpose, cost-effective and interoperable nature of those solutions in reducing administrative and compliance burdens.</w:t>
      </w:r>
    </w:p>
    <w:p w14:paraId="5FD79D76" w14:textId="3B746D5D" w:rsidR="00D20414" w:rsidRDefault="00D20414" w:rsidP="00D20414">
      <w:pPr>
        <w:tabs>
          <w:tab w:val="left" w:pos="6135"/>
        </w:tabs>
      </w:pPr>
      <w:r>
        <w:t xml:space="preserve">Project teams and scope were developed with steering committee oversight, challenges </w:t>
      </w:r>
      <w:proofErr w:type="gramStart"/>
      <w:r>
        <w:t>identified</w:t>
      </w:r>
      <w:proofErr w:type="gramEnd"/>
      <w:r>
        <w:t xml:space="preserve"> and target solutions investigated with recommendations made. The project scope was one of the first in Australia to cover data integration, validation and presentation from a </w:t>
      </w:r>
      <w:r w:rsidR="009C4F32">
        <w:t>f</w:t>
      </w:r>
      <w:r>
        <w:t xml:space="preserve">ood </w:t>
      </w:r>
      <w:r w:rsidR="009C4F32">
        <w:t>s</w:t>
      </w:r>
      <w:r>
        <w:t xml:space="preserve">afety </w:t>
      </w:r>
      <w:r w:rsidR="009C4F32">
        <w:t>s</w:t>
      </w:r>
      <w:r>
        <w:t>tandards perspective at an industry level and generated a</w:t>
      </w:r>
      <w:r w:rsidR="00443164">
        <w:t>n</w:t>
      </w:r>
      <w:r>
        <w:t xml:space="preserve"> output </w:t>
      </w:r>
      <w:r w:rsidR="009C4F32">
        <w:t>d</w:t>
      </w:r>
      <w:r>
        <w:t xml:space="preserve">ata </w:t>
      </w:r>
      <w:r w:rsidR="009C4F32">
        <w:t>m</w:t>
      </w:r>
      <w:r>
        <w:t>ap that provided true user functionality and interoperability.</w:t>
      </w:r>
    </w:p>
    <w:p w14:paraId="69F6F85D" w14:textId="3D911428" w:rsidR="006A322B" w:rsidRDefault="00D20414" w:rsidP="00D20414">
      <w:pPr>
        <w:tabs>
          <w:tab w:val="left" w:pos="6135"/>
        </w:tabs>
      </w:pPr>
      <w:r>
        <w:t>Key elements considered in creating the data collection, aggregation and customer display outputs of the project included current business systems, data integration, technology systems</w:t>
      </w:r>
      <w:r w:rsidR="002E1DFE">
        <w:t>,</w:t>
      </w:r>
      <w:r>
        <w:t xml:space="preserve"> </w:t>
      </w:r>
      <w:r w:rsidRPr="002E1DFE">
        <w:t>including</w:t>
      </w:r>
      <w:r>
        <w:t xml:space="preserve"> data exchanges, integration technologies, industry standards, data standards, a comprehensive landscape analysis (which extended across commodities and into international regions) and determination of gaps and adoption limitations.</w:t>
      </w:r>
    </w:p>
    <w:p w14:paraId="6AFA1610" w14:textId="61D7F9F8" w:rsidR="0099368E" w:rsidRDefault="0099368E" w:rsidP="0099368E">
      <w:pPr>
        <w:tabs>
          <w:tab w:val="left" w:pos="6135"/>
        </w:tabs>
      </w:pPr>
      <w:r>
        <w:t xml:space="preserve">The key challenges identified in undertaking the project </w:t>
      </w:r>
      <w:r w:rsidR="001E13A5">
        <w:t>related to c</w:t>
      </w:r>
      <w:r w:rsidR="001E13A5" w:rsidRPr="001E13A5">
        <w:t>urrent business systems</w:t>
      </w:r>
      <w:r w:rsidR="001E13A5">
        <w:t>, c</w:t>
      </w:r>
      <w:r w:rsidR="001E13A5" w:rsidRPr="001E13A5">
        <w:t>ost and efficiency</w:t>
      </w:r>
      <w:r w:rsidR="001E13A5">
        <w:t>, and c</w:t>
      </w:r>
      <w:r w:rsidR="001E13A5" w:rsidRPr="001E13A5">
        <w:t>onfidentiality and data sharing</w:t>
      </w:r>
      <w:r w:rsidR="001E13A5">
        <w:t>.</w:t>
      </w:r>
    </w:p>
    <w:p w14:paraId="172D5748" w14:textId="029F6A13" w:rsidR="0099368E" w:rsidRDefault="0099368E" w:rsidP="0099368E">
      <w:pPr>
        <w:pStyle w:val="Heading3"/>
      </w:pPr>
      <w:r>
        <w:t xml:space="preserve">Current </w:t>
      </w:r>
      <w:r w:rsidR="00D45AB5">
        <w:t>b</w:t>
      </w:r>
      <w:r>
        <w:t xml:space="preserve">usiness </w:t>
      </w:r>
      <w:r w:rsidR="00FB6C26">
        <w:t>s</w:t>
      </w:r>
      <w:r>
        <w:t>ystems</w:t>
      </w:r>
    </w:p>
    <w:p w14:paraId="42924ED3" w14:textId="3E7C14F8" w:rsidR="002E6258" w:rsidRDefault="0099368E" w:rsidP="0099368E">
      <w:pPr>
        <w:tabs>
          <w:tab w:val="left" w:pos="6135"/>
        </w:tabs>
      </w:pPr>
      <w:r>
        <w:t>Legacy IT systems (ERP) are ill</w:t>
      </w:r>
      <w:r w:rsidR="002E1DFE">
        <w:t>-</w:t>
      </w:r>
      <w:r>
        <w:t>suited when it comes to external platform integration. A lack of industry and data standards makes full data integration difficult, design of new technology solutions non-coordinated with data aggregation the likely result. Solutions such as</w:t>
      </w:r>
      <w:r w:rsidR="001B6096">
        <w:t xml:space="preserve"> electron</w:t>
      </w:r>
      <w:r w:rsidR="009D6772">
        <w:t>ic National Vendor Declaration</w:t>
      </w:r>
      <w:r>
        <w:t xml:space="preserve"> </w:t>
      </w:r>
      <w:r w:rsidR="009D6772">
        <w:t>(</w:t>
      </w:r>
      <w:proofErr w:type="spellStart"/>
      <w:r>
        <w:t>eNVD</w:t>
      </w:r>
      <w:proofErr w:type="spellEnd"/>
      <w:r w:rsidR="009D6772">
        <w:t>)</w:t>
      </w:r>
      <w:r>
        <w:t xml:space="preserve"> have potential if redesigned to be a traceability solution that covers more than the last step and to extend across commodity sectors and geographical boundaries.</w:t>
      </w:r>
    </w:p>
    <w:p w14:paraId="423D3381" w14:textId="2F83E942" w:rsidR="00FB6C26" w:rsidRDefault="00FB6C26" w:rsidP="00FB6C26">
      <w:pPr>
        <w:pStyle w:val="Heading3"/>
      </w:pPr>
      <w:r>
        <w:lastRenderedPageBreak/>
        <w:t>Cost and efficiency</w:t>
      </w:r>
    </w:p>
    <w:p w14:paraId="40EDBB66" w14:textId="3C309E35" w:rsidR="00FB6C26" w:rsidRDefault="00FB6C26" w:rsidP="00FB6C26">
      <w:pPr>
        <w:tabs>
          <w:tab w:val="left" w:pos="6135"/>
        </w:tabs>
      </w:pPr>
      <w:r>
        <w:t xml:space="preserve">Despite a growing demand for traceability, the customer is simply not prepared to pay for it. The </w:t>
      </w:r>
      <w:r w:rsidR="009C4F32">
        <w:t>p</w:t>
      </w:r>
      <w:r>
        <w:t xml:space="preserve">roject took </w:t>
      </w:r>
      <w:r w:rsidR="009C4F32">
        <w:t>6</w:t>
      </w:r>
      <w:r>
        <w:t xml:space="preserve"> months to establish traceability records and chain for 78 head of cattle with a vertically integrated supply partner. Key barriers were establishing common frameworks that identified traceability events, ensuring the availability of data in the right useable format and creating access protocols within policy frameworks to enable integration.</w:t>
      </w:r>
    </w:p>
    <w:p w14:paraId="7B3B023B" w14:textId="0B4416B9" w:rsidR="00FB6C26" w:rsidRDefault="00FB6C26" w:rsidP="00D45AB5">
      <w:pPr>
        <w:pStyle w:val="Heading3"/>
      </w:pPr>
      <w:r>
        <w:t xml:space="preserve">Confidentiality </w:t>
      </w:r>
      <w:r w:rsidR="00D45AB5">
        <w:t>and d</w:t>
      </w:r>
      <w:r>
        <w:t xml:space="preserve">ata </w:t>
      </w:r>
      <w:r w:rsidR="00D45AB5">
        <w:t>s</w:t>
      </w:r>
      <w:r>
        <w:t>haring</w:t>
      </w:r>
    </w:p>
    <w:p w14:paraId="313854E1" w14:textId="30322076" w:rsidR="0099368E" w:rsidRDefault="00FB6C26" w:rsidP="00FB6C26">
      <w:pPr>
        <w:tabs>
          <w:tab w:val="left" w:pos="6135"/>
        </w:tabs>
      </w:pPr>
      <w:r>
        <w:t xml:space="preserve">Time to align expectations around confidentiality and use of data, even with a cohort with demonstrated in principle alignment and support of the project was difficult. The common findings were the fear of data loss, non-authorised use of data and the legal ramifications to various stakeholders engaged in the project. The right to access and use data was in some cases prohibited by </w:t>
      </w:r>
      <w:r w:rsidR="00B8739C">
        <w:t>g</w:t>
      </w:r>
      <w:r>
        <w:t>overnment agencies all together.</w:t>
      </w:r>
    </w:p>
    <w:p w14:paraId="543A09F3" w14:textId="0E14141B" w:rsidR="00A63975" w:rsidRDefault="00A63975" w:rsidP="002E079C">
      <w:r>
        <w:t xml:space="preserve">Recommendations generated from the </w:t>
      </w:r>
      <w:r w:rsidRPr="009C4F32">
        <w:t>project</w:t>
      </w:r>
      <w:r>
        <w:t xml:space="preserve"> were:</w:t>
      </w:r>
    </w:p>
    <w:p w14:paraId="519C9D92" w14:textId="0AAB5477" w:rsidR="00A63975" w:rsidRDefault="00A63975" w:rsidP="001E13A5">
      <w:pPr>
        <w:pStyle w:val="ListNumber"/>
        <w:numPr>
          <w:ilvl w:val="0"/>
          <w:numId w:val="15"/>
        </w:numPr>
      </w:pPr>
      <w:r>
        <w:t>Align projects with international export trade partners such as Japan, South Korea, Vietnam. This alignment accelerates industry and data standards adoption.</w:t>
      </w:r>
    </w:p>
    <w:p w14:paraId="0055D245" w14:textId="34A762D9" w:rsidR="00A63975" w:rsidRDefault="00A63975" w:rsidP="009021D5">
      <w:pPr>
        <w:pStyle w:val="ListNumber"/>
      </w:pPr>
      <w:r>
        <w:t xml:space="preserve">Develop co-investment program that delivers cross-commodity application development and develop commercialisation programs to increase </w:t>
      </w:r>
      <w:r w:rsidR="009C4F32">
        <w:t>g</w:t>
      </w:r>
      <w:r>
        <w:t xml:space="preserve">overnment </w:t>
      </w:r>
      <w:r w:rsidR="0019437C">
        <w:t>Return on Investment (</w:t>
      </w:r>
      <w:r>
        <w:t>ROI</w:t>
      </w:r>
      <w:r w:rsidR="0019437C">
        <w:t>)</w:t>
      </w:r>
      <w:r>
        <w:t xml:space="preserve"> and industry adoption.</w:t>
      </w:r>
    </w:p>
    <w:p w14:paraId="6E5C202E" w14:textId="1FE990C3" w:rsidR="00A63975" w:rsidRDefault="00A63975" w:rsidP="009021D5">
      <w:pPr>
        <w:pStyle w:val="ListNumber"/>
      </w:pPr>
      <w:r>
        <w:t>Develop curriculum and skills specifically for targeting data-sharing protocols, trust-building measures and deliver through practica</w:t>
      </w:r>
      <w:r w:rsidR="00C06BE1">
        <w:t>l</w:t>
      </w:r>
      <w:r>
        <w:t xml:space="preserve"> application.</w:t>
      </w:r>
    </w:p>
    <w:p w14:paraId="5816884D" w14:textId="0367F2F6" w:rsidR="000A5BA0" w:rsidRPr="001E13A5" w:rsidRDefault="000A5BA0" w:rsidP="007250FE">
      <w:pPr>
        <w:pStyle w:val="Normalsmall"/>
        <w:spacing w:before="2400"/>
        <w:rPr>
          <w:rStyle w:val="Strong"/>
        </w:rPr>
      </w:pPr>
      <w:r w:rsidRPr="001E13A5">
        <w:rPr>
          <w:rStyle w:val="Strong"/>
        </w:rPr>
        <w:t>Acknowledgement of Country</w:t>
      </w:r>
    </w:p>
    <w:p w14:paraId="7377E19D" w14:textId="77777777" w:rsidR="000A5BA0" w:rsidRPr="000A5BA0" w:rsidRDefault="00913D62" w:rsidP="000A5BA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59173699" w14:textId="77777777" w:rsidR="00E9781D" w:rsidRDefault="00E9781D" w:rsidP="00E9781D">
      <w:pPr>
        <w:pStyle w:val="Normalsmall"/>
        <w:spacing w:before="360"/>
      </w:pPr>
      <w:r>
        <w:t>© Commonwealth of Australia 202</w:t>
      </w:r>
      <w:r w:rsidR="004A46C2">
        <w:t>5</w:t>
      </w:r>
    </w:p>
    <w:p w14:paraId="6A968171"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2AF0C18A" w14:textId="77777777" w:rsidR="00E9781D" w:rsidRDefault="00E9781D" w:rsidP="00E9781D">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13D9DC7"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60DC0">
      <w:headerReference w:type="even" r:id="rId12"/>
      <w:headerReference w:type="default" r:id="rId13"/>
      <w:footerReference w:type="even" r:id="rId14"/>
      <w:footerReference w:type="default" r:id="rId15"/>
      <w:headerReference w:type="first" r:id="rId16"/>
      <w:footerReference w:type="first" r:id="rId17"/>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68B57" w14:textId="77777777" w:rsidR="00EA4788" w:rsidRDefault="00EA4788">
      <w:r>
        <w:separator/>
      </w:r>
    </w:p>
    <w:p w14:paraId="202C776D" w14:textId="77777777" w:rsidR="00EA4788" w:rsidRDefault="00EA4788"/>
    <w:p w14:paraId="64EE5CF3" w14:textId="77777777" w:rsidR="00EA4788" w:rsidRDefault="00EA4788"/>
  </w:endnote>
  <w:endnote w:type="continuationSeparator" w:id="0">
    <w:p w14:paraId="29A85A7E" w14:textId="77777777" w:rsidR="00EA4788" w:rsidRDefault="00EA4788">
      <w:r>
        <w:continuationSeparator/>
      </w:r>
    </w:p>
    <w:p w14:paraId="3AA46B4A" w14:textId="77777777" w:rsidR="00EA4788" w:rsidRDefault="00EA4788"/>
    <w:p w14:paraId="50B4D5B7" w14:textId="77777777" w:rsidR="00EA4788" w:rsidRDefault="00EA4788"/>
  </w:endnote>
  <w:endnote w:type="continuationNotice" w:id="1">
    <w:p w14:paraId="3F2F5162" w14:textId="77777777" w:rsidR="00EA4788" w:rsidRDefault="00EA4788">
      <w:pPr>
        <w:pStyle w:val="Footer"/>
      </w:pPr>
    </w:p>
    <w:p w14:paraId="1551E270" w14:textId="77777777" w:rsidR="00EA4788" w:rsidRDefault="00EA4788"/>
    <w:p w14:paraId="0168A142" w14:textId="77777777" w:rsidR="00EA4788" w:rsidRDefault="00EA4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F5D41" w14:textId="77777777" w:rsidR="00F637B6" w:rsidRDefault="005A3361">
    <w:pPr>
      <w:pStyle w:val="Footer"/>
    </w:pPr>
    <w:r>
      <w:rPr>
        <w:noProof/>
      </w:rPr>
      <mc:AlternateContent>
        <mc:Choice Requires="wps">
          <w:drawing>
            <wp:anchor distT="0" distB="0" distL="0" distR="0" simplePos="0" relativeHeight="251658245" behindDoc="0" locked="0" layoutInCell="1" allowOverlap="1" wp14:anchorId="5E817819" wp14:editId="27E94441">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00B0B3A"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817819"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00B0B3A"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A0B1" w14:textId="77777777" w:rsidR="000542B4" w:rsidRDefault="005A3361" w:rsidP="00BC3323">
    <w:pPr>
      <w:pStyle w:val="Footer"/>
    </w:pPr>
    <w:r>
      <w:rPr>
        <w:noProof/>
      </w:rPr>
      <mc:AlternateContent>
        <mc:Choice Requires="wps">
          <w:drawing>
            <wp:anchor distT="0" distB="0" distL="0" distR="0" simplePos="0" relativeHeight="251658246" behindDoc="0" locked="0" layoutInCell="1" allowOverlap="1" wp14:anchorId="3AEC3E0A" wp14:editId="1414E9F7">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D5CF28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EC3E0A"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D5CF28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BFDC" w14:textId="77777777" w:rsidR="00577F29" w:rsidRDefault="005A3361" w:rsidP="00296F50">
    <w:pPr>
      <w:pStyle w:val="Footer"/>
    </w:pPr>
    <w:r>
      <w:rPr>
        <w:noProof/>
      </w:rPr>
      <mc:AlternateContent>
        <mc:Choice Requires="wps">
          <w:drawing>
            <wp:anchor distT="0" distB="0" distL="0" distR="0" simplePos="0" relativeHeight="251658244" behindDoc="0" locked="0" layoutInCell="1" allowOverlap="1" wp14:anchorId="7FAE1723" wp14:editId="54BA89F5">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8AE58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AE1723"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E8AE58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D267A" w14:textId="77777777" w:rsidR="00EA4788" w:rsidRDefault="00EA4788">
      <w:r>
        <w:separator/>
      </w:r>
    </w:p>
    <w:p w14:paraId="2A99F2A2" w14:textId="77777777" w:rsidR="00EA4788" w:rsidRDefault="00EA4788"/>
    <w:p w14:paraId="6EFE024C" w14:textId="77777777" w:rsidR="00EA4788" w:rsidRDefault="00EA4788"/>
  </w:footnote>
  <w:footnote w:type="continuationSeparator" w:id="0">
    <w:p w14:paraId="39704B3E" w14:textId="77777777" w:rsidR="00EA4788" w:rsidRDefault="00EA4788">
      <w:r>
        <w:continuationSeparator/>
      </w:r>
    </w:p>
    <w:p w14:paraId="24036217" w14:textId="77777777" w:rsidR="00EA4788" w:rsidRDefault="00EA4788"/>
    <w:p w14:paraId="30D6DAA8" w14:textId="77777777" w:rsidR="00EA4788" w:rsidRDefault="00EA4788"/>
  </w:footnote>
  <w:footnote w:type="continuationNotice" w:id="1">
    <w:p w14:paraId="397480F8" w14:textId="77777777" w:rsidR="00EA4788" w:rsidRDefault="00EA4788">
      <w:pPr>
        <w:pStyle w:val="Footer"/>
      </w:pPr>
    </w:p>
    <w:p w14:paraId="45848B5A" w14:textId="77777777" w:rsidR="00EA4788" w:rsidRDefault="00EA4788"/>
    <w:p w14:paraId="08E2CCB2" w14:textId="77777777" w:rsidR="00EA4788" w:rsidRDefault="00EA47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3AFD"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55509145" wp14:editId="0EE1F822">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4B59B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509145"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34B59B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E295" w14:textId="6EB5BA42" w:rsidR="000542B4" w:rsidRDefault="00B8739C">
    <w:pPr>
      <w:pStyle w:val="Header"/>
    </w:pPr>
    <w:r w:rsidRPr="00B8739C">
      <w:t>National Agricultural Traceability Grants Program – Regulatory Technology Research and Insights Grant Round: Agribusiness Connect Limited</w:t>
    </w:r>
    <w:r w:rsidR="00B16E5B">
      <w:t xml:space="preserve"> grantee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20782" w14:textId="77777777"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01606487" wp14:editId="69FD4091">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060627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606487"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7060627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33A2FD5A" wp14:editId="0EDE429C">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1361395064">
    <w:abstractNumId w:val="8"/>
  </w:num>
  <w:num w:numId="14" w16cid:durableId="1080635027">
    <w:abstractNumId w:val="10"/>
  </w:num>
  <w:num w:numId="15" w16cid:durableId="566645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4FA"/>
    <w:rsid w:val="0000059E"/>
    <w:rsid w:val="0000066F"/>
    <w:rsid w:val="00001B53"/>
    <w:rsid w:val="00017ACB"/>
    <w:rsid w:val="00021590"/>
    <w:rsid w:val="00025D1B"/>
    <w:rsid w:val="000266C4"/>
    <w:rsid w:val="0003648C"/>
    <w:rsid w:val="0005308A"/>
    <w:rsid w:val="000542B4"/>
    <w:rsid w:val="000554A2"/>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C0412"/>
    <w:rsid w:val="000C4558"/>
    <w:rsid w:val="000E455C"/>
    <w:rsid w:val="000E4D74"/>
    <w:rsid w:val="000E7803"/>
    <w:rsid w:val="000F0491"/>
    <w:rsid w:val="001233A8"/>
    <w:rsid w:val="00127B9F"/>
    <w:rsid w:val="0013173D"/>
    <w:rsid w:val="00143A7B"/>
    <w:rsid w:val="00144601"/>
    <w:rsid w:val="00160DC0"/>
    <w:rsid w:val="00190D7E"/>
    <w:rsid w:val="001929D2"/>
    <w:rsid w:val="0019437C"/>
    <w:rsid w:val="001A6968"/>
    <w:rsid w:val="001B6096"/>
    <w:rsid w:val="001C45E1"/>
    <w:rsid w:val="001D0EF3"/>
    <w:rsid w:val="001E0CA1"/>
    <w:rsid w:val="001E13A5"/>
    <w:rsid w:val="0020140C"/>
    <w:rsid w:val="00201BFB"/>
    <w:rsid w:val="00203DE1"/>
    <w:rsid w:val="00220618"/>
    <w:rsid w:val="00237A69"/>
    <w:rsid w:val="00275B58"/>
    <w:rsid w:val="00284B53"/>
    <w:rsid w:val="00296F50"/>
    <w:rsid w:val="002B1FAF"/>
    <w:rsid w:val="002D5A05"/>
    <w:rsid w:val="002E079C"/>
    <w:rsid w:val="002E1DFE"/>
    <w:rsid w:val="002E3FD4"/>
    <w:rsid w:val="002E6258"/>
    <w:rsid w:val="002F4595"/>
    <w:rsid w:val="002F6319"/>
    <w:rsid w:val="00300AFD"/>
    <w:rsid w:val="003032C0"/>
    <w:rsid w:val="00315301"/>
    <w:rsid w:val="00336B60"/>
    <w:rsid w:val="0035108D"/>
    <w:rsid w:val="003569F9"/>
    <w:rsid w:val="00366721"/>
    <w:rsid w:val="00370990"/>
    <w:rsid w:val="0037698A"/>
    <w:rsid w:val="00392124"/>
    <w:rsid w:val="003937B8"/>
    <w:rsid w:val="003E124D"/>
    <w:rsid w:val="003F73D7"/>
    <w:rsid w:val="00411260"/>
    <w:rsid w:val="00421033"/>
    <w:rsid w:val="00431486"/>
    <w:rsid w:val="004365E8"/>
    <w:rsid w:val="00442630"/>
    <w:rsid w:val="0044304D"/>
    <w:rsid w:val="00443164"/>
    <w:rsid w:val="00446CB3"/>
    <w:rsid w:val="00474BB1"/>
    <w:rsid w:val="00477888"/>
    <w:rsid w:val="00495068"/>
    <w:rsid w:val="004A46C2"/>
    <w:rsid w:val="004A7380"/>
    <w:rsid w:val="004B07EC"/>
    <w:rsid w:val="004C2DA2"/>
    <w:rsid w:val="004D0888"/>
    <w:rsid w:val="004E6316"/>
    <w:rsid w:val="005019C1"/>
    <w:rsid w:val="005070C8"/>
    <w:rsid w:val="00514CEE"/>
    <w:rsid w:val="00515287"/>
    <w:rsid w:val="005157CF"/>
    <w:rsid w:val="00531B5A"/>
    <w:rsid w:val="0053622A"/>
    <w:rsid w:val="00553E9D"/>
    <w:rsid w:val="0055447F"/>
    <w:rsid w:val="00567DFC"/>
    <w:rsid w:val="00577F29"/>
    <w:rsid w:val="00592A61"/>
    <w:rsid w:val="005A3361"/>
    <w:rsid w:val="005A48A6"/>
    <w:rsid w:val="005B613F"/>
    <w:rsid w:val="005B656B"/>
    <w:rsid w:val="005C2BFD"/>
    <w:rsid w:val="005C7A3F"/>
    <w:rsid w:val="005F11AC"/>
    <w:rsid w:val="00607A21"/>
    <w:rsid w:val="00607A36"/>
    <w:rsid w:val="006156DF"/>
    <w:rsid w:val="00625D8D"/>
    <w:rsid w:val="006360F9"/>
    <w:rsid w:val="00636CE9"/>
    <w:rsid w:val="00642F36"/>
    <w:rsid w:val="00646917"/>
    <w:rsid w:val="00656587"/>
    <w:rsid w:val="00660DAF"/>
    <w:rsid w:val="0068776F"/>
    <w:rsid w:val="00696682"/>
    <w:rsid w:val="006A322B"/>
    <w:rsid w:val="006B0030"/>
    <w:rsid w:val="006B49DE"/>
    <w:rsid w:val="006D413F"/>
    <w:rsid w:val="006E353E"/>
    <w:rsid w:val="006F6FE8"/>
    <w:rsid w:val="00700A80"/>
    <w:rsid w:val="0070464B"/>
    <w:rsid w:val="00721291"/>
    <w:rsid w:val="007250FE"/>
    <w:rsid w:val="007258B1"/>
    <w:rsid w:val="00725C8B"/>
    <w:rsid w:val="0074664A"/>
    <w:rsid w:val="00754CA3"/>
    <w:rsid w:val="0076549B"/>
    <w:rsid w:val="00793E18"/>
    <w:rsid w:val="007B4C63"/>
    <w:rsid w:val="007C0010"/>
    <w:rsid w:val="007D7D55"/>
    <w:rsid w:val="007E69AF"/>
    <w:rsid w:val="007F4986"/>
    <w:rsid w:val="0080517C"/>
    <w:rsid w:val="00807AEF"/>
    <w:rsid w:val="00832638"/>
    <w:rsid w:val="00863E83"/>
    <w:rsid w:val="00864D72"/>
    <w:rsid w:val="00865130"/>
    <w:rsid w:val="00884C47"/>
    <w:rsid w:val="00892F53"/>
    <w:rsid w:val="00895341"/>
    <w:rsid w:val="008D2681"/>
    <w:rsid w:val="008E3B54"/>
    <w:rsid w:val="008F1712"/>
    <w:rsid w:val="008F382A"/>
    <w:rsid w:val="008F6FFE"/>
    <w:rsid w:val="009021D5"/>
    <w:rsid w:val="00902E92"/>
    <w:rsid w:val="00906DB2"/>
    <w:rsid w:val="0090743D"/>
    <w:rsid w:val="00911F4A"/>
    <w:rsid w:val="00913D62"/>
    <w:rsid w:val="00916FC3"/>
    <w:rsid w:val="00930D38"/>
    <w:rsid w:val="009351C8"/>
    <w:rsid w:val="00943779"/>
    <w:rsid w:val="00974CD6"/>
    <w:rsid w:val="009844EA"/>
    <w:rsid w:val="0099368E"/>
    <w:rsid w:val="009A2BCD"/>
    <w:rsid w:val="009C0916"/>
    <w:rsid w:val="009C206F"/>
    <w:rsid w:val="009C37F9"/>
    <w:rsid w:val="009C3FA3"/>
    <w:rsid w:val="009C4F32"/>
    <w:rsid w:val="009C5CE4"/>
    <w:rsid w:val="009D6772"/>
    <w:rsid w:val="009D7044"/>
    <w:rsid w:val="009E2A18"/>
    <w:rsid w:val="009E4AE0"/>
    <w:rsid w:val="009F4C7C"/>
    <w:rsid w:val="00A0018B"/>
    <w:rsid w:val="00A04AFD"/>
    <w:rsid w:val="00A114A1"/>
    <w:rsid w:val="00A130F7"/>
    <w:rsid w:val="00A138B6"/>
    <w:rsid w:val="00A32860"/>
    <w:rsid w:val="00A473C3"/>
    <w:rsid w:val="00A62CD6"/>
    <w:rsid w:val="00A62F99"/>
    <w:rsid w:val="00A63975"/>
    <w:rsid w:val="00A65D84"/>
    <w:rsid w:val="00A74EC5"/>
    <w:rsid w:val="00A77E8E"/>
    <w:rsid w:val="00A812AA"/>
    <w:rsid w:val="00A8157A"/>
    <w:rsid w:val="00A92CD3"/>
    <w:rsid w:val="00AA1D89"/>
    <w:rsid w:val="00AB665C"/>
    <w:rsid w:val="00AE1E6E"/>
    <w:rsid w:val="00AE40DE"/>
    <w:rsid w:val="00AE4763"/>
    <w:rsid w:val="00AF0EAA"/>
    <w:rsid w:val="00B0121B"/>
    <w:rsid w:val="00B0455B"/>
    <w:rsid w:val="00B11E02"/>
    <w:rsid w:val="00B16E5B"/>
    <w:rsid w:val="00B21CFE"/>
    <w:rsid w:val="00B260CF"/>
    <w:rsid w:val="00B3476F"/>
    <w:rsid w:val="00B404AB"/>
    <w:rsid w:val="00B43568"/>
    <w:rsid w:val="00B82095"/>
    <w:rsid w:val="00B85D1D"/>
    <w:rsid w:val="00B8739C"/>
    <w:rsid w:val="00B90975"/>
    <w:rsid w:val="00B93571"/>
    <w:rsid w:val="00B94CBD"/>
    <w:rsid w:val="00BA2806"/>
    <w:rsid w:val="00BC321A"/>
    <w:rsid w:val="00BC3323"/>
    <w:rsid w:val="00BD4F8E"/>
    <w:rsid w:val="00BD7BAB"/>
    <w:rsid w:val="00BE345B"/>
    <w:rsid w:val="00BF6B40"/>
    <w:rsid w:val="00C06BE1"/>
    <w:rsid w:val="00C235C9"/>
    <w:rsid w:val="00C262AE"/>
    <w:rsid w:val="00C6128D"/>
    <w:rsid w:val="00C73278"/>
    <w:rsid w:val="00C765C8"/>
    <w:rsid w:val="00C82029"/>
    <w:rsid w:val="00C9283A"/>
    <w:rsid w:val="00C95039"/>
    <w:rsid w:val="00CA4615"/>
    <w:rsid w:val="00CA7C6F"/>
    <w:rsid w:val="00CB4E93"/>
    <w:rsid w:val="00CD3A6F"/>
    <w:rsid w:val="00CD6263"/>
    <w:rsid w:val="00CE7F36"/>
    <w:rsid w:val="00CF7D08"/>
    <w:rsid w:val="00D04A3C"/>
    <w:rsid w:val="00D06C32"/>
    <w:rsid w:val="00D20414"/>
    <w:rsid w:val="00D22097"/>
    <w:rsid w:val="00D36C41"/>
    <w:rsid w:val="00D4039B"/>
    <w:rsid w:val="00D45AB5"/>
    <w:rsid w:val="00D55A85"/>
    <w:rsid w:val="00D750D0"/>
    <w:rsid w:val="00D87480"/>
    <w:rsid w:val="00DB0F8E"/>
    <w:rsid w:val="00DB71FD"/>
    <w:rsid w:val="00DC453F"/>
    <w:rsid w:val="00DC57F0"/>
    <w:rsid w:val="00DD0F18"/>
    <w:rsid w:val="00DE546F"/>
    <w:rsid w:val="00DE5D8F"/>
    <w:rsid w:val="00DF241E"/>
    <w:rsid w:val="00DF4E0E"/>
    <w:rsid w:val="00DF754D"/>
    <w:rsid w:val="00E223F4"/>
    <w:rsid w:val="00E25A07"/>
    <w:rsid w:val="00E333DF"/>
    <w:rsid w:val="00E44E91"/>
    <w:rsid w:val="00E51CD4"/>
    <w:rsid w:val="00E83C41"/>
    <w:rsid w:val="00E87842"/>
    <w:rsid w:val="00E9781D"/>
    <w:rsid w:val="00EA4788"/>
    <w:rsid w:val="00EA5D76"/>
    <w:rsid w:val="00EB2BBF"/>
    <w:rsid w:val="00EC2925"/>
    <w:rsid w:val="00EC5579"/>
    <w:rsid w:val="00EC5C40"/>
    <w:rsid w:val="00ED774B"/>
    <w:rsid w:val="00EE0118"/>
    <w:rsid w:val="00EE49CE"/>
    <w:rsid w:val="00EE7C8D"/>
    <w:rsid w:val="00EF24B1"/>
    <w:rsid w:val="00EF3918"/>
    <w:rsid w:val="00F01D00"/>
    <w:rsid w:val="00F23AF2"/>
    <w:rsid w:val="00F30857"/>
    <w:rsid w:val="00F330C3"/>
    <w:rsid w:val="00F3602D"/>
    <w:rsid w:val="00F637B6"/>
    <w:rsid w:val="00F67822"/>
    <w:rsid w:val="00F75F33"/>
    <w:rsid w:val="00F764FA"/>
    <w:rsid w:val="00F84236"/>
    <w:rsid w:val="00F8636D"/>
    <w:rsid w:val="00FB2B74"/>
    <w:rsid w:val="00FB689D"/>
    <w:rsid w:val="00FB6C2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946F8"/>
  <w15:docId w15:val="{48AEDF25-F7CD-414A-9DEA-92A33809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92a9a14-5db1-4742-bb56-503ea3c4c34b" xsi:nil="true"/>
    <Comments xmlns="492a9a14-5db1-4742-bb56-503ea3c4c34b" xsi:nil="true"/>
    <TaxCatchAll xmlns="81c01dc6-2c49-4730-b140-874c95cac377" xsi:nil="true"/>
    <Status xmlns="492a9a14-5db1-4742-bb56-503ea3c4c34b">FINAL</Status>
    <lcf76f155ced4ddcb4097134ff3c332f xmlns="492a9a14-5db1-4742-bb56-503ea3c4c3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3" ma:contentTypeDescription="Create a new document." ma:contentTypeScope="" ma:versionID="7733a6415421279bf7fc20ec3f76c74e">
  <xsd:schema xmlns:xsd="http://www.w3.org/2001/XMLSchema" xmlns:xs="http://www.w3.org/2001/XMLSchema" xmlns:p="http://schemas.microsoft.com/office/2006/metadata/properties" xmlns:ns2="492a9a14-5db1-4742-bb56-503ea3c4c34b" xmlns:ns3="3e286bf1-20ac-4000-8ec0-688999ad288b" xmlns:ns4="81c01dc6-2c49-4730-b140-874c95cac377" targetNamespace="http://schemas.microsoft.com/office/2006/metadata/properties" ma:root="true" ma:fieldsID="43589d4cd5aaa5ec9fe9414add812d75" ns2:_="" ns3:_="" ns4:_="">
    <xsd:import namespace="492a9a14-5db1-4742-bb56-503ea3c4c34b"/>
    <xsd:import namespace="3e286bf1-20ac-4000-8ec0-688999ad288b"/>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Comments" minOccurs="0"/>
                <xsd:element ref="ns2:Status" minOccurs="0"/>
                <xsd:element ref="ns2:MediaServiceObjectDetectorVersions" minOccurs="0"/>
                <xsd:element ref="ns2:MediaServiceLocation"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Note">
          <xsd:maxLength value="255"/>
        </xsd:restriction>
      </xsd:simpleType>
    </xsd:element>
    <xsd:element name="Status" ma:index="24" nillable="true" ma:displayName="Status" ma:format="Dropdown" ma:internalName="Status">
      <xsd:simpleType>
        <xsd:restriction base="dms:Choice">
          <xsd:enumeration value="Saved to CM9"/>
          <xsd:enumeration value="FINAL"/>
          <xsd:enumeration value="DRAFT"/>
          <xsd:enumeration value="WORKING FILE"/>
          <xsd:enumeration value="TEMPLATE"/>
          <xsd:enumeration value="SUPERSEDED"/>
          <xsd:enumeration value="Publication Version"/>
          <xsd:enumeration value="Email"/>
          <xsd:enumeration value="For clearance"/>
          <xsd:enumeration value="Cleared"/>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_x0024_Resources_x003a_core_x002c_Signoff_Status">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d33cd1b-9e2f-4fe6-9b12-11f5c60df51a}"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81c01dc6-2c49-4730-b140-874c95cac377"/>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purl.org/dc/elements/1.1/"/>
    <ds:schemaRef ds:uri="492a9a14-5db1-4742-bb56-503ea3c4c34b"/>
    <ds:schemaRef ds:uri="http://schemas.microsoft.com/office/infopath/2007/PartnerControls"/>
    <ds:schemaRef ds:uri="http://schemas.openxmlformats.org/package/2006/metadata/core-properties"/>
    <ds:schemaRef ds:uri="3e286bf1-20ac-4000-8ec0-688999ad288b"/>
  </ds:schemaRefs>
</ds:datastoreItem>
</file>

<file path=customXml/itemProps2.xml><?xml version="1.0" encoding="utf-8"?>
<ds:datastoreItem xmlns:ds="http://schemas.openxmlformats.org/officeDocument/2006/customXml" ds:itemID="{A2F471BC-1541-4CC2-9671-410ACCBA9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3e286bf1-20ac-4000-8ec0-688999ad288b"/>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103</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Agricultural Traceability Grants Program – Regulatory Technology Research and Insights Grant Round: Agribusiness Connect Limited grantee summary</vt:lpstr>
    </vt:vector>
  </TitlesOfParts>
  <Company/>
  <LinksUpToDate>false</LinksUpToDate>
  <CharactersWithSpaces>5350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Agricultural Traceability Grants Program – Regulatory Technology Research and Insights Grant Round: Agribusiness Connect Limited grantee summary</dc:title>
  <dc:creator>Department of Agriculture, Fisheries &amp; Forestry</dc:creator>
  <cp:lastPrinted>2022-10-26T05:30:00Z</cp:lastPrinted>
  <dcterms:created xsi:type="dcterms:W3CDTF">2025-06-10T00:34:00Z</dcterms:created>
  <dcterms:modified xsi:type="dcterms:W3CDTF">2025-07-21T05:43:00Z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