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g"/>
  <Override PartName="/word/media/image3.jpg" ContentType="image/jpg"/>
  <Override PartName="/word/media/image4.jpg" ContentType="image/jpg"/>
  <Override PartName="/word/media/image5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20.jpg" ContentType="image/jpg"/>
  <Override PartName="/word/media/image40.jpg" ContentType="image/jpg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3EFB5" w14:textId="7C9B6D31" w:rsidR="00B83BBE" w:rsidRPr="00B83BBE" w:rsidRDefault="00C52B52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r>
        <w:rPr>
          <w:rFonts w:ascii="Cambria" w:eastAsia="Cambria" w:hAnsi="Cambria"/>
          <w:noProof/>
          <w:color w:val="000000"/>
          <w:spacing w:val="2"/>
          <w:sz w:val="20"/>
          <w:lang w:val="x-none"/>
        </w:rPr>
        <w:drawing>
          <wp:anchor distT="0" distB="0" distL="114300" distR="114300" simplePos="0" relativeHeight="251681280" behindDoc="0" locked="0" layoutInCell="1" allowOverlap="1" wp14:anchorId="71B8DF18" wp14:editId="62CCD016">
            <wp:simplePos x="0" y="0"/>
            <wp:positionH relativeFrom="column">
              <wp:posOffset>0</wp:posOffset>
            </wp:positionH>
            <wp:positionV relativeFrom="paragraph">
              <wp:posOffset>-4100830</wp:posOffset>
            </wp:positionV>
            <wp:extent cx="7559040" cy="1097280"/>
            <wp:effectExtent l="0" t="0" r="3810" b="7620"/>
            <wp:wrapNone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Департамент</w:t>
      </w:r>
      <w:proofErr w:type="spellEnd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сельского</w:t>
      </w:r>
      <w:proofErr w:type="spellEnd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хозяйства</w:t>
      </w:r>
      <w:proofErr w:type="spellEnd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Австралии</w:t>
      </w:r>
      <w:proofErr w:type="spellEnd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(</w:t>
      </w:r>
      <w:proofErr w:type="spellStart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департамент</w:t>
      </w:r>
      <w:proofErr w:type="spellEnd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) и </w:t>
      </w:r>
      <w:proofErr w:type="spellStart"/>
      <w:r w:rsidR="00B83BBE"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Министерство</w:t>
      </w:r>
      <w:proofErr w:type="spellEnd"/>
    </w:p>
    <w:p w14:paraId="385FBC56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добывающей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промышленности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Новой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Зеландии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(NZ MPI)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предъявляют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особые</w:t>
      </w:r>
      <w:proofErr w:type="spellEnd"/>
    </w:p>
    <w:p w14:paraId="4BC8F0F4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требования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к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обеспечению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эффективного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проведения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и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проверки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обработки</w:t>
      </w:r>
      <w:proofErr w:type="spellEnd"/>
    </w:p>
    <w:p w14:paraId="76D0A5F1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сульфурилфторидом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(СФ)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от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коричневого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мраморного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клопа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(BMSB).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Полные</w:t>
      </w:r>
      <w:proofErr w:type="spellEnd"/>
    </w:p>
    <w:p w14:paraId="3D7AFE92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требования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приведены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в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методике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СФ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фумигации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,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размещенной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на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веб-сайте</w:t>
      </w:r>
      <w:proofErr w:type="spellEnd"/>
    </w:p>
    <w:p w14:paraId="3284EFCC" w14:textId="2BC15543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департамента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: </w:t>
      </w:r>
      <w:hyperlink r:id="rId6" w:history="1">
        <w:r w:rsidRPr="00AD3348">
          <w:rPr>
            <w:rStyle w:val="Hyperlink"/>
            <w:rFonts w:ascii="Cambria" w:eastAsia="Cambria" w:hAnsi="Cambria"/>
            <w:spacing w:val="2"/>
            <w:sz w:val="20"/>
            <w:lang w:val="x-none"/>
          </w:rPr>
          <w:t>agriculture.gov.au/import/arrival/treatments/treatments-fumigants.</w:t>
        </w:r>
      </w:hyperlink>
    </w:p>
    <w:p w14:paraId="4E608C33" w14:textId="1771F75F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</w:p>
    <w:p w14:paraId="08138EA2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Ниже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приводится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краткое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изложение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основных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требований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соответствию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.</w:t>
      </w:r>
    </w:p>
    <w:p w14:paraId="647D94F2" w14:textId="77777777" w:rsidR="00B83BBE" w:rsidRPr="00B83BBE" w:rsidRDefault="00B83BBE" w:rsidP="002321A4">
      <w:pPr>
        <w:spacing w:before="13" w:line="220" w:lineRule="exact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</w:p>
    <w:p w14:paraId="1F52E770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</w:pP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Товаросопроводительная</w:t>
      </w:r>
      <w:proofErr w:type="spellEnd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документация</w:t>
      </w:r>
      <w:proofErr w:type="spellEnd"/>
    </w:p>
    <w:p w14:paraId="4A85721A" w14:textId="5D4001BF" w:rsid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Полные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сведения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о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грузе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должны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быть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записаны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в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протокол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фумигации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.</w:t>
      </w:r>
    </w:p>
    <w:p w14:paraId="7B8FE8F4" w14:textId="5AE8E069" w:rsid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</w:p>
    <w:p w14:paraId="06DC725E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</w:pP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Пригодность</w:t>
      </w:r>
      <w:proofErr w:type="spellEnd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груза</w:t>
      </w:r>
      <w:proofErr w:type="spellEnd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 xml:space="preserve"> к </w:t>
      </w: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обработке</w:t>
      </w:r>
      <w:proofErr w:type="spellEnd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 xml:space="preserve"> (</w:t>
      </w: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см</w:t>
      </w:r>
      <w:proofErr w:type="spellEnd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 xml:space="preserve">. </w:t>
      </w: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также</w:t>
      </w:r>
      <w:proofErr w:type="spellEnd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  <w:t>Информационный</w:t>
      </w:r>
      <w:proofErr w:type="spellEnd"/>
      <w:r w:rsidRPr="00B83BBE"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  <w:t>лист</w:t>
      </w:r>
      <w:proofErr w:type="spellEnd"/>
    </w:p>
    <w:p w14:paraId="521C386B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</w:pPr>
      <w:proofErr w:type="spellStart"/>
      <w:r w:rsidRPr="00B83BBE"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  <w:t>пригодности</w:t>
      </w:r>
      <w:proofErr w:type="spellEnd"/>
      <w:r w:rsidRPr="00B83BBE"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  <w:t>груза</w:t>
      </w:r>
      <w:proofErr w:type="spellEnd"/>
      <w:r w:rsidRPr="00B83BBE"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  <w:t xml:space="preserve"> к </w:t>
      </w:r>
      <w:proofErr w:type="spellStart"/>
      <w:r w:rsidRPr="00B83BBE"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  <w:t>обработке</w:t>
      </w:r>
      <w:proofErr w:type="spellEnd"/>
      <w:r w:rsidRPr="00B83BBE">
        <w:rPr>
          <w:rFonts w:ascii="Cambria" w:eastAsia="Cambria" w:hAnsi="Cambria"/>
          <w:b/>
          <w:i/>
          <w:color w:val="FF0000"/>
          <w:spacing w:val="2"/>
          <w:sz w:val="28"/>
          <w:szCs w:val="32"/>
          <w:lang w:val="x-none"/>
        </w:rPr>
        <w:t>)</w:t>
      </w:r>
    </w:p>
    <w:p w14:paraId="1FAD4A86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Товары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не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должны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быть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обернуты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или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покрыты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таким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образом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,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чтобы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фумигант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не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мог</w:t>
      </w:r>
      <w:proofErr w:type="spellEnd"/>
    </w:p>
    <w:p w14:paraId="5610AE80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получить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доступ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ко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всем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поверхностям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товаров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,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доступным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BMSB.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Заводскую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упаковку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/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обертку</w:t>
      </w:r>
      <w:proofErr w:type="spellEnd"/>
    </w:p>
    <w:p w14:paraId="59034AB3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не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требуется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открывать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,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удалять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или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разрезать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,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однако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вся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транспортная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упаковка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/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обертка</w:t>
      </w:r>
      <w:proofErr w:type="spellEnd"/>
    </w:p>
    <w:p w14:paraId="6E55ABF0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должна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быть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открыта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,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удалена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или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разрезана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таким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образом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,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чтобы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фумигант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мог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получить</w:t>
      </w:r>
      <w:proofErr w:type="spellEnd"/>
    </w:p>
    <w:p w14:paraId="67B1FA24" w14:textId="08A500C1" w:rsid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доступ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ко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всем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поверхностям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товаров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.</w:t>
      </w:r>
    </w:p>
    <w:p w14:paraId="3D1A92DA" w14:textId="3F808B83" w:rsid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</w:p>
    <w:p w14:paraId="693EF0C2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</w:pP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Свободное</w:t>
      </w:r>
      <w:proofErr w:type="spellEnd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воздушное</w:t>
      </w:r>
      <w:proofErr w:type="spellEnd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пространство</w:t>
      </w:r>
      <w:proofErr w:type="spellEnd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/</w:t>
      </w:r>
      <w:proofErr w:type="spellStart"/>
      <w:r w:rsidRPr="00B83BBE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загрузка</w:t>
      </w:r>
      <w:proofErr w:type="spellEnd"/>
    </w:p>
    <w:p w14:paraId="2EA72096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Должно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быть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предусмотрено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пространство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между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товарами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и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вокруг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них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в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камере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обработки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,</w:t>
      </w:r>
    </w:p>
    <w:p w14:paraId="5C99F9BA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чтобы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можно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было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разместить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трубки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контроля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фумиганта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и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датчики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температуры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в</w:t>
      </w:r>
    </w:p>
    <w:p w14:paraId="1A0E293E" w14:textId="77777777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необходимых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местах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,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чтобы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фумигант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равномерно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распределялся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по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всей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камере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обработки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,</w:t>
      </w:r>
    </w:p>
    <w:p w14:paraId="2C50ECBE" w14:textId="27B2C754" w:rsid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а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также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чтобы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разместить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вентилятор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внутри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камеры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для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циркуляции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воздуха</w:t>
      </w:r>
      <w:proofErr w:type="spellEnd"/>
      <w:r w:rsidRPr="00B83BBE">
        <w:rPr>
          <w:rFonts w:ascii="Cambria" w:eastAsia="Cambria" w:hAnsi="Cambria"/>
          <w:color w:val="000000"/>
          <w:spacing w:val="2"/>
          <w:sz w:val="20"/>
          <w:lang w:val="x-none"/>
        </w:rPr>
        <w:t>.</w:t>
      </w:r>
    </w:p>
    <w:p w14:paraId="10959C6A" w14:textId="569E3924" w:rsid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</w:p>
    <w:p w14:paraId="4E36A43B" w14:textId="77777777" w:rsidR="002321A4" w:rsidRP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</w:pPr>
      <w:proofErr w:type="spellStart"/>
      <w:r w:rsidRPr="002321A4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Температура</w:t>
      </w:r>
      <w:proofErr w:type="spellEnd"/>
    </w:p>
    <w:p w14:paraId="214744E6" w14:textId="7AE4B4F3" w:rsid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Температура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груза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должна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быть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выше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10°C и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должна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быть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измерена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во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время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обработки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.</w:t>
      </w:r>
    </w:p>
    <w:p w14:paraId="32FED214" w14:textId="74CE1038" w:rsid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</w:p>
    <w:p w14:paraId="073B8EC5" w14:textId="58B1284B" w:rsidR="002321A4" w:rsidRP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</w:pPr>
      <w:proofErr w:type="spellStart"/>
      <w:r w:rsidRPr="002321A4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Контрольные</w:t>
      </w:r>
      <w:proofErr w:type="spellEnd"/>
      <w:r w:rsidRPr="002321A4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b/>
          <w:color w:val="FF0000"/>
          <w:spacing w:val="2"/>
          <w:sz w:val="28"/>
          <w:szCs w:val="32"/>
          <w:lang w:val="x-none"/>
        </w:rPr>
        <w:t>трубки</w:t>
      </w:r>
      <w:proofErr w:type="spellEnd"/>
    </w:p>
    <w:p w14:paraId="12E0C1C8" w14:textId="40F54161" w:rsidR="002321A4" w:rsidRP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Минимум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три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трубки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контроля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фумигации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должны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быть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помещены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в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фумигационные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камеры</w:t>
      </w:r>
      <w:proofErr w:type="spellEnd"/>
    </w:p>
    <w:p w14:paraId="5376E18F" w14:textId="77777777" w:rsidR="002321A4" w:rsidRP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объемом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30 м³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или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более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.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Контрольные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трубки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должны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быть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размещены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:</w:t>
      </w:r>
    </w:p>
    <w:p w14:paraId="12B804DE" w14:textId="5FB22D98" w:rsidR="002321A4" w:rsidRP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•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на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переднем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основании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камеры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с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противоположной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стороны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от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трубы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подачи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фумиганта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,</w:t>
      </w:r>
    </w:p>
    <w:p w14:paraId="389F6AED" w14:textId="77777777" w:rsidR="002321A4" w:rsidRP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•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как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можно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ближе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к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самому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центру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товаров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, и</w:t>
      </w:r>
    </w:p>
    <w:p w14:paraId="56D5DB5D" w14:textId="04F3F300" w:rsidR="002321A4" w:rsidRP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• в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верхней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задней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части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камеры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с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противоположной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стороны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от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контрольной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трубки</w:t>
      </w:r>
      <w:proofErr w:type="spellEnd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 xml:space="preserve"> </w:t>
      </w:r>
      <w:proofErr w:type="spellStart"/>
      <w:r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переднего</w:t>
      </w:r>
      <w:proofErr w:type="spellEnd"/>
    </w:p>
    <w:p w14:paraId="654D73BF" w14:textId="5DF88237" w:rsidR="002321A4" w:rsidRPr="002321A4" w:rsidRDefault="00AD3348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en-AU"/>
        </w:rPr>
      </w:pPr>
      <w:r>
        <w:rPr>
          <w:rFonts w:ascii="Cambria" w:eastAsia="Cambria" w:hAnsi="Cambria"/>
          <w:color w:val="000000"/>
          <w:spacing w:val="2"/>
          <w:sz w:val="20"/>
          <w:lang w:val="en-AU"/>
        </w:rPr>
        <w:t xml:space="preserve">   </w:t>
      </w:r>
      <w:proofErr w:type="spellStart"/>
      <w:r w:rsidR="002321A4"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основания</w:t>
      </w:r>
      <w:proofErr w:type="spellEnd"/>
      <w:r w:rsidR="002321A4" w:rsidRPr="002321A4">
        <w:rPr>
          <w:rFonts w:ascii="Cambria" w:eastAsia="Cambria" w:hAnsi="Cambria"/>
          <w:color w:val="000000"/>
          <w:spacing w:val="2"/>
          <w:sz w:val="20"/>
          <w:lang w:val="x-none"/>
        </w:rPr>
        <w:t>.</w:t>
      </w:r>
    </w:p>
    <w:p w14:paraId="20513513" w14:textId="1DBDF409" w:rsidR="002321A4" w:rsidRPr="002321A4" w:rsidRDefault="002321A4" w:rsidP="002321A4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  <w:r w:rsidRPr="002321A4">
        <w:rPr>
          <w:rFonts w:ascii="Cambria" w:eastAsia="Cambria" w:hAnsi="Cambria"/>
          <w:noProof/>
          <w:color w:val="000000"/>
          <w:spacing w:val="2"/>
          <w:sz w:val="20"/>
          <w:lang w:val="x-none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436C2F05" wp14:editId="438C0F3D">
                <wp:simplePos x="0" y="0"/>
                <wp:positionH relativeFrom="column">
                  <wp:posOffset>1233377</wp:posOffset>
                </wp:positionH>
                <wp:positionV relativeFrom="paragraph">
                  <wp:posOffset>25135</wp:posOffset>
                </wp:positionV>
                <wp:extent cx="5784111" cy="765544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111" cy="765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2F165" w14:textId="77777777" w:rsidR="00E62EA8" w:rsidRPr="002321A4" w:rsidRDefault="00E62EA8" w:rsidP="002321A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</w:pPr>
                            <w:proofErr w:type="spellStart"/>
                            <w:r w:rsidRPr="002321A4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Расчет</w:t>
                            </w:r>
                            <w:proofErr w:type="spellEnd"/>
                            <w:r w:rsidRPr="002321A4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дозы</w:t>
                            </w:r>
                            <w:proofErr w:type="spellEnd"/>
                          </w:p>
                          <w:p w14:paraId="2EEC40DB" w14:textId="58509850" w:rsidR="00E62EA8" w:rsidRPr="002321A4" w:rsidRDefault="00E62EA8" w:rsidP="002321A4">
                            <w:pPr>
                              <w:rPr>
                                <w:sz w:val="20"/>
                                <w:szCs w:val="20"/>
                                <w:lang w:val="x-none"/>
                              </w:rPr>
                            </w:pP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Все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подробности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относительно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фумигационной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камеры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,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прогноза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минимальной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температуры</w:t>
                            </w:r>
                            <w:proofErr w:type="spellEnd"/>
                            <w:r w:rsidRPr="00EB257D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  </w:t>
                            </w:r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и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расчета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дозы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должны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быть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записаны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в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протоколе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фумигации</w:t>
                            </w:r>
                            <w:proofErr w:type="spellEnd"/>
                            <w:r w:rsidRPr="002321A4">
                              <w:rPr>
                                <w:sz w:val="20"/>
                                <w:szCs w:val="20"/>
                                <w:lang w:val="x-none"/>
                              </w:rPr>
                              <w:t>.</w:t>
                            </w:r>
                          </w:p>
                          <w:p w14:paraId="7E77643C" w14:textId="16F66D7C" w:rsidR="00E62EA8" w:rsidRDefault="00E62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C2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1pt;margin-top:2pt;width:455.45pt;height:60.3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BIIQIAAB0EAAAOAAAAZHJzL2Uyb0RvYy54bWysU1Fv2yAQfp+0/4B4XxxbTt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" stroked="f">
                <v:textbox>
                  <w:txbxContent>
                    <w:p w14:paraId="4EC2F165" w14:textId="77777777" w:rsidR="00E62EA8" w:rsidRPr="002321A4" w:rsidRDefault="00E62EA8" w:rsidP="002321A4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</w:pPr>
                      <w:r w:rsidRPr="002321A4">
                        <w:rPr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Расчет дозы</w:t>
                      </w:r>
                    </w:p>
                    <w:p w14:paraId="2EEC40DB" w14:textId="58509850" w:rsidR="00E62EA8" w:rsidRPr="002321A4" w:rsidRDefault="00E62EA8" w:rsidP="002321A4">
                      <w:pPr>
                        <w:rPr>
                          <w:sz w:val="20"/>
                          <w:szCs w:val="20"/>
                          <w:lang w:val="x-none"/>
                        </w:rPr>
                      </w:pPr>
                      <w:r w:rsidRPr="002321A4">
                        <w:rPr>
                          <w:sz w:val="20"/>
                          <w:szCs w:val="20"/>
                          <w:lang w:val="x-none"/>
                        </w:rPr>
                        <w:t>Все подробности относительно фумигационной камеры, прогноза минимальной температуры</w:t>
                      </w:r>
                      <w:r w:rsidRPr="00EB257D">
                        <w:rPr>
                          <w:sz w:val="20"/>
                          <w:szCs w:val="20"/>
                          <w:lang w:val="en-AU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           </w:t>
                      </w:r>
                      <w:r w:rsidRPr="002321A4">
                        <w:rPr>
                          <w:sz w:val="20"/>
                          <w:szCs w:val="20"/>
                          <w:lang w:val="x-none"/>
                        </w:rPr>
                        <w:t>и расчета дозы должны быть записаны в протоколе фумигации.</w:t>
                      </w:r>
                    </w:p>
                    <w:p w14:paraId="7E77643C" w14:textId="16F66D7C" w:rsidR="00E62EA8" w:rsidRDefault="00E62EA8"/>
                  </w:txbxContent>
                </v:textbox>
              </v:shape>
            </w:pict>
          </mc:Fallback>
        </mc:AlternateContent>
      </w:r>
    </w:p>
    <w:p w14:paraId="0F03017C" w14:textId="03E4232D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</w:p>
    <w:p w14:paraId="41750405" w14:textId="69195819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</w:p>
    <w:p w14:paraId="32F5FB14" w14:textId="35F02419" w:rsidR="00B83BBE" w:rsidRPr="00B83BBE" w:rsidRDefault="00B83BBE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  <w:lang w:val="x-none"/>
        </w:rPr>
      </w:pPr>
    </w:p>
    <w:p w14:paraId="5D59287D" w14:textId="1AA3F0FC" w:rsidR="00E503C1" w:rsidRPr="00B83BBE" w:rsidRDefault="00C52B52" w:rsidP="00B83BBE">
      <w:pPr>
        <w:spacing w:before="13" w:line="220" w:lineRule="exact"/>
        <w:ind w:left="2088"/>
        <w:textAlignment w:val="baseline"/>
        <w:rPr>
          <w:rFonts w:ascii="Cambria" w:eastAsia="Cambria" w:hAnsi="Cambria"/>
          <w:color w:val="000000"/>
          <w:spacing w:val="2"/>
          <w:sz w:val="20"/>
        </w:rPr>
        <w:sectPr w:rsidR="00E503C1" w:rsidRPr="00B83BBE">
          <w:pgSz w:w="11909" w:h="16838"/>
          <w:pgMar w:top="6458" w:right="0" w:bottom="722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E2111B4" wp14:editId="4C66B1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Square wrapText="bothSides"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400F9" w14:textId="77777777" w:rsidR="00E62EA8" w:rsidRDefault="00E62EA8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A3302" wp14:editId="0F83B8A9">
                                  <wp:extent cx="7562215" cy="370649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3706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11B4" id="_x0000_s0" o:spid="_x0000_s1027" type="#_x0000_t202" style="position:absolute;left:0;text-align:left;margin-left:0;margin-top:0;width:595.45pt;height:291.8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" filled="f" stroked="f">
                <v:textbox inset="0,0,0,0">
                  <w:txbxContent>
                    <w:p w14:paraId="035400F9" w14:textId="77777777" w:rsidR="00E62EA8" w:rsidRDefault="00E62EA8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FA3302" wp14:editId="0F83B8A9">
                            <wp:extent cx="7562215" cy="370649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3706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B124DE" wp14:editId="4985EC18">
                <wp:simplePos x="0" y="0"/>
                <wp:positionH relativeFrom="page">
                  <wp:posOffset>612775</wp:posOffset>
                </wp:positionH>
                <wp:positionV relativeFrom="page">
                  <wp:posOffset>1494155</wp:posOffset>
                </wp:positionV>
                <wp:extent cx="460375" cy="235585"/>
                <wp:effectExtent l="0" t="0" r="0" b="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7C853" w14:textId="63014C6A" w:rsidR="00E62EA8" w:rsidRPr="00411367" w:rsidRDefault="00411367">
                            <w:pPr>
                              <w:spacing w:before="16" w:line="175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3"/>
                                <w:sz w:val="16"/>
                                <w:lang w:val="en-AU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pacing w:val="-10"/>
                                <w:sz w:val="13"/>
                                <w:lang w:val="en-AU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24DE" id="Text Box 8" o:spid="_x0000_s1028" type="#_x0000_t202" style="position:absolute;left:0;text-align:left;margin-left:48.25pt;margin-top:117.65pt;width:36.25pt;height:18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" filled="f" stroked="f">
                <v:textbox inset="0,0,0,0">
                  <w:txbxContent>
                    <w:p w14:paraId="01C7C853" w14:textId="63014C6A" w:rsidR="00E62EA8" w:rsidRPr="00411367" w:rsidRDefault="00411367">
                      <w:pPr>
                        <w:spacing w:before="16" w:line="175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3"/>
                          <w:sz w:val="16"/>
                          <w:lang w:val="en-AU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pacing w:val="-10"/>
                          <w:sz w:val="13"/>
                          <w:lang w:val="en-AU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7E049DE" wp14:editId="5EE5E113">
                <wp:simplePos x="0" y="0"/>
                <wp:positionH relativeFrom="page">
                  <wp:posOffset>1359535</wp:posOffset>
                </wp:positionH>
                <wp:positionV relativeFrom="page">
                  <wp:posOffset>1423035</wp:posOffset>
                </wp:positionV>
                <wp:extent cx="3334385" cy="1804670"/>
                <wp:effectExtent l="0" t="0" r="0" b="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13C15" w14:textId="7F8FA2D1" w:rsidR="00E62EA8" w:rsidRDefault="00E62EA8">
                            <w:pPr>
                              <w:spacing w:before="42" w:line="557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>Требования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 xml:space="preserve"> </w:t>
                            </w:r>
                            <w:r w:rsidR="004C5356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>соответствию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>фумигации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>сульфурилфторидом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2"/>
                                <w:w w:val="115"/>
                                <w:sz w:val="52"/>
                              </w:rPr>
                              <w:t xml:space="preserve">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049DE" id="Text Box 7" o:spid="_x0000_s1029" type="#_x0000_t202" style="position:absolute;left:0;text-align:left;margin-left:107.05pt;margin-top:112.05pt;width:262.55pt;height:142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" filled="f" stroked="f">
                <v:textbox inset="0,0,0,0">
                  <w:txbxContent>
                    <w:p w14:paraId="4CD13C15" w14:textId="7F8FA2D1" w:rsidR="00E62EA8" w:rsidRDefault="00E62EA8">
                      <w:pPr>
                        <w:spacing w:before="42" w:line="557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12"/>
                          <w:w w:val="115"/>
                          <w:sz w:val="52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-12"/>
                          <w:w w:val="115"/>
                          <w:sz w:val="52"/>
                        </w:rPr>
                        <w:t xml:space="preserve">Требования </w:t>
                      </w:r>
                      <w:r w:rsidR="004C5356">
                        <w:rPr>
                          <w:rFonts w:ascii="Arial Narrow" w:eastAsia="Arial Narrow" w:hAnsi="Arial Narrow"/>
                          <w:b/>
                          <w:color w:val="000000"/>
                          <w:spacing w:val="-12"/>
                          <w:w w:val="115"/>
                          <w:sz w:val="52"/>
                        </w:rPr>
                        <w:t xml:space="preserve">              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-12"/>
                          <w:w w:val="115"/>
                          <w:sz w:val="52"/>
                        </w:rPr>
                        <w:t>по соответствию фумигации сульфурилфторидом от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0733048" w14:textId="77777777" w:rsidR="00E503C1" w:rsidRDefault="00E62EA8">
      <w:pPr>
        <w:spacing w:line="115" w:lineRule="exact"/>
        <w:textAlignment w:val="baseline"/>
      </w:pPr>
      <w:r>
        <w:rPr>
          <w:noProof/>
        </w:rPr>
        <w:lastRenderedPageBreak/>
        <w:drawing>
          <wp:inline distT="0" distB="0" distL="0" distR="0" wp14:anchorId="427E8EBC" wp14:editId="6F317C29">
            <wp:extent cx="7562215" cy="7302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9"/>
      </w:tblGrid>
      <w:tr w:rsidR="00E503C1" w14:paraId="696BD45A" w14:textId="77777777">
        <w:trPr>
          <w:trHeight w:hRule="exact" w:val="514"/>
        </w:trPr>
        <w:tc>
          <w:tcPr>
            <w:tcW w:w="119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721D33" w:fill="721D33"/>
          </w:tcPr>
          <w:p w14:paraId="1E101113" w14:textId="6D0E627F" w:rsidR="00E503C1" w:rsidRDefault="00137BDD" w:rsidP="00137BDD">
            <w:pPr>
              <w:spacing w:before="159" w:after="163" w:line="182" w:lineRule="exact"/>
              <w:textAlignment w:val="baseline"/>
              <w:rPr>
                <w:rFonts w:ascii="Arial Narrow" w:eastAsia="Arial Narrow" w:hAnsi="Arial Narrow"/>
                <w:color w:val="FFFFFF"/>
                <w:sz w:val="17"/>
              </w:rPr>
            </w:pPr>
            <w:r>
              <w:rPr>
                <w:rFonts w:ascii="Arial Narrow" w:eastAsia="Arial Narrow" w:hAnsi="Arial Narrow"/>
                <w:color w:val="FFFFFF"/>
                <w:sz w:val="17"/>
              </w:rPr>
              <w:t xml:space="preserve">              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T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p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e6o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B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aHm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n n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 xml:space="preserve">o </w:t>
            </w:r>
            <w:proofErr w:type="spellStart"/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coor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B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ercr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E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mio</w:t>
            </w:r>
            <w:proofErr w:type="spellEnd"/>
            <w:r w:rsidR="00E62EA8">
              <w:rPr>
                <w:rFonts w:ascii="Arial Narrow" w:eastAsia="Arial Narrow" w:hAnsi="Arial Narrow"/>
                <w:color w:val="FFFFFF"/>
                <w:sz w:val="17"/>
              </w:rPr>
              <w:t xml:space="preserve"> </w:t>
            </w:r>
            <w:proofErr w:type="spellStart"/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cfry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m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m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r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agmm</w:t>
            </w:r>
            <w:proofErr w:type="spellEnd"/>
            <w:r w:rsidR="00E62EA8">
              <w:rPr>
                <w:rFonts w:ascii="Arial Narrow" w:eastAsia="Arial Narrow" w:hAnsi="Arial Narrow"/>
                <w:color w:val="FFFFFF"/>
                <w:sz w:val="17"/>
              </w:rPr>
              <w:t xml:space="preserve"> </w:t>
            </w:r>
            <w:proofErr w:type="spellStart"/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cy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n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bcfry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p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m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n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cfrro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p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m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p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>o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m</w:t>
            </w:r>
            <w:proofErr w:type="spellEnd"/>
            <w:r w:rsidR="00E62EA8">
              <w:rPr>
                <w:rFonts w:ascii="Arial Narrow" w:eastAsia="Arial Narrow" w:hAnsi="Arial Narrow"/>
                <w:color w:val="FFFFFF"/>
                <w:sz w:val="16"/>
              </w:rPr>
              <w:t xml:space="preserve"> </w:t>
            </w:r>
            <w:r w:rsidR="00E62EA8">
              <w:rPr>
                <w:rFonts w:ascii="Arial Narrow" w:eastAsia="Arial Narrow" w:hAnsi="Arial Narrow"/>
                <w:color w:val="FFFFFF"/>
                <w:sz w:val="17"/>
              </w:rPr>
              <w:t xml:space="preserve">or </w:t>
            </w:r>
            <w:r w:rsidR="00E62EA8">
              <w:rPr>
                <w:rFonts w:ascii="Arial Narrow" w:eastAsia="Arial Narrow" w:hAnsi="Arial Narrow"/>
                <w:color w:val="FFFFFF"/>
                <w:sz w:val="16"/>
              </w:rPr>
              <w:t>BMSB</w:t>
            </w:r>
          </w:p>
        </w:tc>
      </w:tr>
    </w:tbl>
    <w:p w14:paraId="55A50912" w14:textId="77777777" w:rsidR="00E503C1" w:rsidRDefault="00E503C1">
      <w:pPr>
        <w:rPr>
          <w:rFonts w:eastAsia="Times New Roman"/>
          <w:color w:val="000000"/>
          <w:sz w:val="24"/>
        </w:rPr>
      </w:pPr>
    </w:p>
    <w:p w14:paraId="6AA99FAC" w14:textId="4D551F77" w:rsidR="00D93CE1" w:rsidRDefault="00D93CE1">
      <w:pPr>
        <w:sectPr w:rsidR="00D93CE1">
          <w:pgSz w:w="11909" w:h="16838"/>
          <w:pgMar w:top="0" w:right="0" w:bottom="237" w:left="0" w:header="720" w:footer="720" w:gutter="0"/>
          <w:cols w:space="720"/>
        </w:sectPr>
      </w:pPr>
    </w:p>
    <w:p w14:paraId="4F2FE67A" w14:textId="41711FB7" w:rsidR="00EB257D" w:rsidRPr="00D93CE1" w:rsidRDefault="00C52B52" w:rsidP="00D93CE1">
      <w:pPr>
        <w:spacing w:before="30" w:line="298" w:lineRule="exact"/>
        <w:textAlignment w:val="baseline"/>
        <w:rPr>
          <w:rFonts w:ascii="Cambria" w:eastAsia="Times New Roman" w:hAnsi="Cambria" w:cs="Cambria"/>
          <w:color w:val="000000"/>
          <w:sz w:val="20"/>
          <w:szCs w:val="24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089F4F" wp14:editId="22A57B1F">
                <wp:simplePos x="0" y="0"/>
                <wp:positionH relativeFrom="page">
                  <wp:posOffset>3913505</wp:posOffset>
                </wp:positionH>
                <wp:positionV relativeFrom="page">
                  <wp:posOffset>5843270</wp:posOffset>
                </wp:positionV>
                <wp:extent cx="3108960" cy="2928620"/>
                <wp:effectExtent l="0" t="0" r="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92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F8717" w14:textId="58D894C8" w:rsidR="00E62EA8" w:rsidRDefault="00E62EA8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FD248" wp14:editId="5042F869">
                                  <wp:extent cx="3108960" cy="2928620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8960" cy="2928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89F4F" id="Text Box 6" o:spid="_x0000_s1030" type="#_x0000_t202" style="position:absolute;margin-left:308.15pt;margin-top:460.1pt;width:244.8pt;height:230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ND6wEAAL8DAAAOAAAAZHJzL2Uyb0RvYy54bWysU9uO0zAQfUfiHyy/07QBVd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" filled="f" stroked="f">
                <v:textbox inset="0,0,0,0">
                  <w:txbxContent>
                    <w:p w14:paraId="5DCF8717" w14:textId="58D894C8" w:rsidR="00E62EA8" w:rsidRDefault="00E62EA8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FD248" wp14:editId="5042F869">
                            <wp:extent cx="3108960" cy="2928620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8960" cy="2928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3CE1"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</w:t>
      </w:r>
      <w:r w:rsidR="00AD3348"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</w:t>
      </w:r>
      <w:proofErr w:type="spellStart"/>
      <w:r w:rsidR="00EB257D"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Применение</w:t>
      </w:r>
      <w:proofErr w:type="spellEnd"/>
      <w:r w:rsidR="00EB257D"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фумиганта</w:t>
      </w:r>
      <w:proofErr w:type="spellEnd"/>
    </w:p>
    <w:p w14:paraId="7BA9BEC4" w14:textId="5EF2D9EA" w:rsidR="00EB257D" w:rsidRDefault="00D93CE1" w:rsidP="00D93CE1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</w:t>
      </w:r>
      <w:r w:rsidR="00EB257D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r w:rsidR="00AD3348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Расчетная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доза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должна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применяться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</w:t>
      </w:r>
      <w:proofErr w:type="spellEnd"/>
    </w:p>
    <w:p w14:paraId="3A086D59" w14:textId="34AFFFBE" w:rsidR="00EB257D" w:rsidRDefault="00D93CE1" w:rsidP="00D93CE1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r w:rsidR="00AD3348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работающем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вентиляторе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способствующем</w:t>
      </w:r>
      <w:proofErr w:type="spellEnd"/>
    </w:p>
    <w:p w14:paraId="7057CAD1" w14:textId="52A23AA0" w:rsidR="00EB257D" w:rsidRDefault="00D93CE1" w:rsidP="00D93CE1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r w:rsidR="00AD3348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распределению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всей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камере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730CABCF" w14:textId="4B792EA9" w:rsidR="00EB257D" w:rsidRDefault="00EB257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</w:t>
      </w:r>
      <w:r w:rsidR="00137BDD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r w:rsidR="00AD3348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окончания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подачи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должно</w:t>
      </w:r>
      <w:proofErr w:type="spellEnd"/>
    </w:p>
    <w:p w14:paraId="48281604" w14:textId="1726EDB0" w:rsidR="00EB257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</w:t>
      </w:r>
      <w:r w:rsidR="00EB257D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</w:t>
      </w:r>
      <w:r w:rsidR="00AD3348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записано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протоколе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 w:rsidR="00EB257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49F9C603" w14:textId="0E2E38AF" w:rsidR="00EB257D" w:rsidRDefault="00EB257D" w:rsidP="00EB257D">
      <w:pPr>
        <w:autoSpaceDE w:val="0"/>
        <w:autoSpaceDN w:val="0"/>
        <w:adjustRightInd w:val="0"/>
        <w:snapToGrid w:val="0"/>
        <w:jc w:val="center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09AED1DD" w14:textId="58B4477A" w:rsidR="00137BDD" w:rsidRDefault="00EB257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000000"/>
          <w:sz w:val="20"/>
          <w:szCs w:val="24"/>
          <w:lang w:val="en-AU"/>
        </w:rPr>
        <w:t xml:space="preserve">            </w:t>
      </w:r>
      <w:r w:rsidR="00AD3348">
        <w:rPr>
          <w:rFonts w:ascii="Cambria" w:eastAsia="Times New Roman" w:hAnsi="Cambria" w:cs="Cambria"/>
          <w:b/>
          <w:color w:val="000000"/>
          <w:sz w:val="20"/>
          <w:szCs w:val="24"/>
          <w:lang w:val="en-AU"/>
        </w:rPr>
        <w:t xml:space="preserve"> </w:t>
      </w:r>
      <w:proofErr w:type="spellStart"/>
      <w:r w:rsidR="00137BDD"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Контроль</w:t>
      </w:r>
      <w:proofErr w:type="spellEnd"/>
      <w:r w:rsidR="00137BDD"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 w:rsidR="00137BDD"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фумиганта</w:t>
      </w:r>
      <w:proofErr w:type="spellEnd"/>
    </w:p>
    <w:p w14:paraId="12B5B194" w14:textId="2F25D049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r w:rsidR="00AD3348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является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обязательным</w:t>
      </w:r>
      <w:proofErr w:type="spellEnd"/>
    </w:p>
    <w:p w14:paraId="5F6A2745" w14:textId="6E14CDBD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 w:rsidR="00AD3348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начале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Дополнительный</w:t>
      </w:r>
      <w:proofErr w:type="spellEnd"/>
    </w:p>
    <w:p w14:paraId="06717E3A" w14:textId="2AB7F3E8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 w:rsidR="006C478C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допускается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необходимо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4B0429B9" w14:textId="779BAFE6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 w:rsidR="006C478C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</w:p>
    <w:p w14:paraId="79C16FF3" w14:textId="4B723658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 w:rsidR="00AD3348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задокументированы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</w:p>
    <w:p w14:paraId="0CF0C400" w14:textId="7A773D29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 w:rsidR="00AD3348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с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указанием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времени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снятия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4AB25E31" w14:textId="37D45CA9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772CDF04" w14:textId="4B6EF343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</w:t>
      </w:r>
      <w:r w:rsidR="00AD3348"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Время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начала</w:t>
      </w:r>
      <w:proofErr w:type="spellEnd"/>
    </w:p>
    <w:p w14:paraId="5579A2DC" w14:textId="754728FC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 w:rsidR="006C478C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Временем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начала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считается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момент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когда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:</w:t>
      </w:r>
    </w:p>
    <w:p w14:paraId="085A02D1" w14:textId="45FC5411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             </w:t>
      </w:r>
      <w:r w:rsidR="006C478C"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</w:t>
      </w:r>
      <w:r>
        <w:rPr>
          <w:rFonts w:ascii="Cambria" w:eastAsia="Times New Roman" w:hAnsi="Cambria" w:cs="Cambria"/>
          <w:color w:val="4D0005"/>
          <w:sz w:val="17"/>
          <w:szCs w:val="24"/>
          <w:lang w:val="x-none"/>
        </w:rPr>
        <w:t xml:space="preserve">•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всех</w:t>
      </w:r>
      <w:proofErr w:type="spellEnd"/>
    </w:p>
    <w:p w14:paraId="002AD01D" w14:textId="02C555BB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контрольных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трубках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выше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24г/м3 (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</w:p>
    <w:p w14:paraId="057EA741" w14:textId="3333CDE9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где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используется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сторонняя</w:t>
      </w:r>
      <w:proofErr w:type="spellEnd"/>
    </w:p>
    <w:p w14:paraId="66E31D5D" w14:textId="16766443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система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такая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как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Fumiguide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), и</w:t>
      </w:r>
    </w:p>
    <w:p w14:paraId="2143673B" w14:textId="47338E9E" w:rsidR="00D93CE1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            </w:t>
      </w:r>
      <w:r w:rsidR="00A3265B"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</w:t>
      </w:r>
      <w:r w:rsidR="006C478C"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</w:t>
      </w:r>
      <w:r>
        <w:rPr>
          <w:rFonts w:ascii="Cambria" w:eastAsia="Times New Roman" w:hAnsi="Cambria" w:cs="Cambria"/>
          <w:color w:val="4D0005"/>
          <w:sz w:val="17"/>
          <w:szCs w:val="24"/>
          <w:lang w:val="x-none"/>
        </w:rPr>
        <w:t xml:space="preserve">•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сбалансированы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(15%).</w:t>
      </w:r>
    </w:p>
    <w:p w14:paraId="3200B4F3" w14:textId="77777777" w:rsidR="00A3265B" w:rsidRDefault="00A3265B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06DFFB4E" w14:textId="47EC3ABF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два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требования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соблюдены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</w:t>
      </w:r>
    </w:p>
    <w:p w14:paraId="59B88C97" w14:textId="0660BAD5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достаточно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необходимо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включить</w:t>
      </w:r>
      <w:proofErr w:type="spellEnd"/>
    </w:p>
    <w:p w14:paraId="17F671F9" w14:textId="00598C1C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вентиляторы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дальнейшего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распределения</w:t>
      </w:r>
      <w:proofErr w:type="spellEnd"/>
    </w:p>
    <w:p w14:paraId="647F0D42" w14:textId="5B023FE1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провести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дополнительное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снятие</w:t>
      </w:r>
      <w:proofErr w:type="spellEnd"/>
    </w:p>
    <w:p w14:paraId="792C98D4" w14:textId="72DE7382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чтобы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проверить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соблюдены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ли</w:t>
      </w:r>
      <w:proofErr w:type="spellEnd"/>
    </w:p>
    <w:p w14:paraId="68F39795" w14:textId="19DD4CEA" w:rsidR="00137BDD" w:rsidRDefault="00137BDD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требования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времени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начала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59DC71DE" w14:textId="77777777" w:rsidR="005F0164" w:rsidRDefault="005F0164" w:rsidP="00137BD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65DCA648" w14:textId="5048D9FA" w:rsidR="00D93CE1" w:rsidRDefault="00D93CE1" w:rsidP="00D93CE1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</w:t>
      </w:r>
      <w:r w:rsidR="00A3265B"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Время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окончания</w:t>
      </w:r>
      <w:proofErr w:type="spellEnd"/>
    </w:p>
    <w:p w14:paraId="0D989DF4" w14:textId="77777777" w:rsidR="00A3265B" w:rsidRDefault="00D93CE1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</w:t>
      </w:r>
      <w:r w:rsidR="00A3265B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</w:t>
      </w:r>
      <w:proofErr w:type="spellStart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Временем</w:t>
      </w:r>
      <w:proofErr w:type="spellEnd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окончания</w:t>
      </w:r>
      <w:proofErr w:type="spellEnd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считается</w:t>
      </w:r>
      <w:proofErr w:type="spellEnd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момент</w:t>
      </w:r>
      <w:proofErr w:type="spellEnd"/>
      <w:r w:rsidR="00A3265B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4A606BD3" w14:textId="12BF3E14" w:rsid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когда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:</w:t>
      </w:r>
    </w:p>
    <w:p w14:paraId="6C698952" w14:textId="61C7C3C6" w:rsidR="00A3265B" w:rsidRP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en-AU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>
        <w:rPr>
          <w:rFonts w:ascii="Cambria" w:eastAsia="Times New Roman" w:hAnsi="Cambria" w:cs="Cambria"/>
          <w:color w:val="4D0005"/>
          <w:sz w:val="17"/>
          <w:szCs w:val="24"/>
          <w:lang w:val="x-none"/>
        </w:rPr>
        <w:t xml:space="preserve">•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во</w:t>
      </w:r>
      <w:proofErr w:type="spellEnd"/>
    </w:p>
    <w:p w14:paraId="27C5EE2D" w14:textId="4E4E32BF" w:rsid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контрольных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трубках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равны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выше</w:t>
      </w:r>
      <w:proofErr w:type="spellEnd"/>
    </w:p>
    <w:p w14:paraId="64FB4BB2" w14:textId="1793E9FF" w:rsidR="005F0164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необходимой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42738C10" w14:textId="468B8038" w:rsid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требование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выполнено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фумигация</w:t>
      </w:r>
      <w:proofErr w:type="spellEnd"/>
    </w:p>
    <w:p w14:paraId="65D127A3" w14:textId="306FA906" w:rsid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удалась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требуется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повторная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23EA92A6" w14:textId="6A849677" w:rsid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Добавление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газа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НЕ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разрешается</w:t>
      </w:r>
      <w:proofErr w:type="spellEnd"/>
    </w:p>
    <w:p w14:paraId="7908BC7F" w14:textId="53D2D499" w:rsid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грузов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предназначенных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Австралии</w:t>
      </w:r>
      <w:proofErr w:type="spellEnd"/>
    </w:p>
    <w:p w14:paraId="5F345E4E" w14:textId="47C26FBF" w:rsid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(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газа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падает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ниже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минимально</w:t>
      </w:r>
      <w:proofErr w:type="spellEnd"/>
    </w:p>
    <w:p w14:paraId="7712AE13" w14:textId="37CF1EAF" w:rsid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допустимого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уровня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любом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этапе</w:t>
      </w:r>
      <w:proofErr w:type="spellEnd"/>
    </w:p>
    <w:p w14:paraId="22AD03A5" w14:textId="451AFFAB" w:rsidR="00A3265B" w:rsidRDefault="00A3265B" w:rsidP="00A3265B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значит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удалась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).</w:t>
      </w:r>
    </w:p>
    <w:p w14:paraId="2205D98F" w14:textId="77777777" w:rsidR="005F0164" w:rsidRDefault="005F0164" w:rsidP="00D93CE1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6CD7D598" w14:textId="49BB870F" w:rsidR="00D93CE1" w:rsidRPr="005F0164" w:rsidRDefault="005F0164" w:rsidP="00D93CE1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</w:t>
      </w:r>
      <w:r w:rsidR="006C478C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 w:rsidR="00D93CE1"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Проветривание</w:t>
      </w:r>
      <w:proofErr w:type="spellEnd"/>
    </w:p>
    <w:p w14:paraId="2F2A1491" w14:textId="3C3AC7AD" w:rsidR="00D93CE1" w:rsidRPr="000B6509" w:rsidRDefault="00D93CE1" w:rsidP="00D93CE1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en-AU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Фумигационная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проветрена</w:t>
      </w:r>
      <w:proofErr w:type="spellEnd"/>
    </w:p>
    <w:p w14:paraId="7C63CB53" w14:textId="62FFCF9B" w:rsidR="00D93CE1" w:rsidRDefault="00D93CE1" w:rsidP="00D93CE1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</w:t>
      </w:r>
      <w:r w:rsidR="006C478C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3ppm (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миллионных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)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ниже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прежде</w:t>
      </w:r>
      <w:proofErr w:type="spellEnd"/>
    </w:p>
    <w:p w14:paraId="1B7C2864" w14:textId="5CDA6B8F" w:rsidR="00D93CE1" w:rsidRDefault="00D93CE1" w:rsidP="00D93CE1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</w:t>
      </w:r>
      <w:r w:rsidR="001B671D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r w:rsidR="006C478C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товары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будут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возвращены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клиенту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</w:p>
    <w:p w14:paraId="41E40ED6" w14:textId="13D85C06" w:rsidR="001B671D" w:rsidRPr="00E62EA8" w:rsidRDefault="00E62EA8" w:rsidP="001B671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en-AU"/>
        </w:rPr>
      </w:pPr>
      <w:bookmarkStart w:id="0" w:name="_Hlk64033217"/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br w:type="column"/>
      </w:r>
      <w:bookmarkStart w:id="1" w:name="_Hlk64034081"/>
      <w:proofErr w:type="spellStart"/>
      <w:r w:rsidR="001B671D"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Сертификация</w:t>
      </w:r>
      <w:proofErr w:type="spellEnd"/>
    </w:p>
    <w:bookmarkEnd w:id="0"/>
    <w:p w14:paraId="651A10F1" w14:textId="78B83694" w:rsidR="001B671D" w:rsidRDefault="000B6509" w:rsidP="001B671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Должен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выдан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сертификат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подтверждающий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3408C84A" w14:textId="610A1DD9" w:rsidR="001B671D" w:rsidRDefault="000B6509" w:rsidP="001B671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фумигация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соответствовала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требованиям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</w:t>
      </w:r>
    </w:p>
    <w:p w14:paraId="4FF89773" w14:textId="5C27EA11" w:rsidR="001B671D" w:rsidRDefault="000B6509" w:rsidP="001B671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была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эффективной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Данные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сертификата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</w:p>
    <w:p w14:paraId="0ED6E515" w14:textId="024B7F06" w:rsidR="001B671D" w:rsidRDefault="000B6509" w:rsidP="001B671D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совпадать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с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данными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указанными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протоколе</w:t>
      </w:r>
      <w:proofErr w:type="spellEnd"/>
    </w:p>
    <w:p w14:paraId="249C1C51" w14:textId="77777777" w:rsidR="00E62EA8" w:rsidRDefault="000B6509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 w:rsidR="001B671D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07FA754A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bookmarkEnd w:id="1"/>
    <w:p w14:paraId="5108B799" w14:textId="13F70EAB" w:rsidR="00E62EA8" w:rsidRP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Документация</w:t>
      </w:r>
      <w:proofErr w:type="spellEnd"/>
    </w:p>
    <w:p w14:paraId="56785334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Шаблоны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сертификата</w:t>
      </w:r>
      <w:proofErr w:type="spellEnd"/>
    </w:p>
    <w:p w14:paraId="611CDDEF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содержатся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методике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СФ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</w:p>
    <w:p w14:paraId="2B7B172E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веб-сайте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департамента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использование</w:t>
      </w:r>
      <w:proofErr w:type="spellEnd"/>
    </w:p>
    <w:p w14:paraId="2C351521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обеспечивает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запись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обязательной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информации</w:t>
      </w:r>
      <w:proofErr w:type="spellEnd"/>
    </w:p>
    <w:p w14:paraId="0B786F87" w14:textId="2E725015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проведенной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СФ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BMSB.</w:t>
      </w:r>
    </w:p>
    <w:p w14:paraId="7276F1F2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265B4E09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использовании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сторонней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системы</w:t>
      </w:r>
      <w:proofErr w:type="spellEnd"/>
    </w:p>
    <w:p w14:paraId="17CD6765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определения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эффективности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</w:p>
    <w:p w14:paraId="3E04430A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отчет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созданный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сторонней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системой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может</w:t>
      </w:r>
      <w:proofErr w:type="spellEnd"/>
    </w:p>
    <w:p w14:paraId="448CBD0F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использоваться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качестве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663DCDE6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него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включены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обязательные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данные</w:t>
      </w:r>
      <w:proofErr w:type="spellEnd"/>
    </w:p>
    <w:p w14:paraId="6C10EE82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согласно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шаблону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включая</w:t>
      </w:r>
      <w:proofErr w:type="spellEnd"/>
    </w:p>
    <w:p w14:paraId="609AD807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расчет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сбалансированности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декларацию</w:t>
      </w:r>
      <w:proofErr w:type="spellEnd"/>
    </w:p>
    <w:p w14:paraId="2F5E667A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пригодности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груза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к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6D9E55F6" w14:textId="77777777" w:rsidR="00B83BBE" w:rsidRDefault="00B83BBE"/>
    <w:p w14:paraId="10CED094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Неудачная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обработка</w:t>
      </w:r>
      <w:proofErr w:type="spellEnd"/>
    </w:p>
    <w:p w14:paraId="69247C07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Грузы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будут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проверяться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прибытии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а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неудачные</w:t>
      </w:r>
      <w:proofErr w:type="spellEnd"/>
    </w:p>
    <w:p w14:paraId="37B71693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результаты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из-за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неверного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выполнения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</w:p>
    <w:p w14:paraId="05E9CCD0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приведут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к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задержкам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затратам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повторной</w:t>
      </w:r>
      <w:proofErr w:type="spellEnd"/>
    </w:p>
    <w:p w14:paraId="7562FF02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отказу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выгрузке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к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отправке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обратно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71DDD973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а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также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приостановке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работы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с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организациями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66EBF601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осуществляющими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обработку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Приостановка</w:t>
      </w:r>
      <w:proofErr w:type="spellEnd"/>
    </w:p>
    <w:p w14:paraId="05496D7E" w14:textId="77777777" w:rsidR="00E62EA8" w:rsidRDefault="00E62EA8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повлияет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другие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грузы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находящиеся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пути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73E79D36" w14:textId="6E54C336" w:rsidR="00E62EA8" w:rsidRDefault="00E62EA8">
      <w:pPr>
        <w:sectPr w:rsidR="00E62EA8" w:rsidSect="00EB257D">
          <w:type w:val="continuous"/>
          <w:pgSz w:w="11909" w:h="16838"/>
          <w:pgMar w:top="0" w:right="0" w:bottom="237" w:left="0" w:header="720" w:footer="720" w:gutter="0"/>
          <w:cols w:num="2" w:space="720"/>
        </w:sectPr>
      </w:pPr>
    </w:p>
    <w:p w14:paraId="51285251" w14:textId="2A368BC6" w:rsidR="000B6509" w:rsidRDefault="00E62EA8" w:rsidP="000B650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</w:t>
      </w:r>
      <w:r w:rsidR="006C478C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 w:rsidR="000B6509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предельно</w:t>
      </w:r>
      <w:proofErr w:type="spellEnd"/>
      <w:r w:rsidR="000B6509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0B6509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допустимой</w:t>
      </w:r>
      <w:proofErr w:type="spellEnd"/>
      <w:r w:rsidR="000B6509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0B6509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концентрации</w:t>
      </w:r>
      <w:proofErr w:type="spellEnd"/>
      <w:r w:rsidR="000B6509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(ПДК)</w:t>
      </w:r>
    </w:p>
    <w:p w14:paraId="12EADE45" w14:textId="35020996" w:rsidR="000B6509" w:rsidRDefault="000B6509" w:rsidP="000B650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</w:t>
      </w:r>
      <w:r w:rsidR="006C478C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сняты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зарегистрированы</w:t>
      </w:r>
      <w:proofErr w:type="spellEnd"/>
    </w:p>
    <w:p w14:paraId="3291CD01" w14:textId="01F1D196" w:rsidR="00EB257D" w:rsidRPr="00E62EA8" w:rsidRDefault="000B6509" w:rsidP="00E62EA8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17871821" w14:textId="3EDDEE3A" w:rsidR="00E503C1" w:rsidRDefault="000B6509" w:rsidP="000B6509">
      <w:pPr>
        <w:spacing w:before="427" w:after="155"/>
        <w:ind w:right="4315"/>
        <w:textAlignment w:val="baseline"/>
      </w:pPr>
      <w:r>
        <w:t xml:space="preserve">                          </w:t>
      </w:r>
    </w:p>
    <w:p w14:paraId="34B5790A" w14:textId="77777777" w:rsidR="00E503C1" w:rsidRDefault="00E503C1">
      <w:pPr>
        <w:spacing w:before="427" w:after="155"/>
        <w:sectPr w:rsidR="00E503C1">
          <w:type w:val="continuous"/>
          <w:pgSz w:w="11909" w:h="16838"/>
          <w:pgMar w:top="0" w:right="0" w:bottom="237" w:left="0" w:header="720" w:footer="720" w:gutter="0"/>
          <w:cols w:space="720"/>
        </w:sectPr>
      </w:pPr>
    </w:p>
    <w:p w14:paraId="7963C766" w14:textId="1EA5B5BC" w:rsidR="00E62EA8" w:rsidRDefault="00E62EA8">
      <w:pPr>
        <w:spacing w:before="200" w:line="216" w:lineRule="exact"/>
        <w:ind w:right="432"/>
        <w:jc w:val="both"/>
        <w:textAlignment w:val="baseline"/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</w:pPr>
    </w:p>
    <w:p w14:paraId="2EBFB1F0" w14:textId="5215AD2D" w:rsidR="00E62EA8" w:rsidRDefault="005F0164">
      <w:pPr>
        <w:spacing w:before="200" w:line="216" w:lineRule="exact"/>
        <w:ind w:right="432"/>
        <w:jc w:val="both"/>
        <w:textAlignment w:val="baseline"/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08541552" wp14:editId="58752B67">
            <wp:simplePos x="0" y="0"/>
            <wp:positionH relativeFrom="column">
              <wp:posOffset>20320</wp:posOffset>
            </wp:positionH>
            <wp:positionV relativeFrom="paragraph">
              <wp:posOffset>134620</wp:posOffset>
            </wp:positionV>
            <wp:extent cx="4156698" cy="165735"/>
            <wp:effectExtent l="0" t="0" r="0" b="5715"/>
            <wp:wrapNone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698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F14050" w14:textId="109002D3" w:rsidR="00E503C1" w:rsidRDefault="00C52B52">
      <w:pPr>
        <w:spacing w:before="200" w:line="216" w:lineRule="exact"/>
        <w:ind w:right="432"/>
        <w:jc w:val="both"/>
        <w:textAlignment w:val="baseline"/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</w:pPr>
      <w:r>
        <w:rPr>
          <w:noProof/>
        </w:rPr>
        <mc:AlternateContent>
          <mc:Choice Requires="wps">
            <w:drawing>
              <wp:anchor distT="299085" distB="0" distL="0" distR="0" simplePos="0" relativeHeight="251659264" behindDoc="1" locked="0" layoutInCell="1" allowOverlap="1" wp14:anchorId="71F8B6A4" wp14:editId="436EE690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D7D0D" w14:textId="7EEC3BD1" w:rsidR="00E62EA8" w:rsidRDefault="00E62E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B6A4" id="Text Box 5" o:spid="_x0000_s1031" type="#_x0000_t202" style="position:absolute;left:0;text-align:left;margin-left:0;margin-top:714.25pt;width:595.45pt;height:127.65pt;z-index:-251657216;visibility:visible;mso-wrap-style:square;mso-width-percent:0;mso-height-percent:0;mso-wrap-distance-left:0;mso-wrap-distance-top:23.55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" fillcolor="#721d33" stroked="f">
                <v:textbox inset="0,0,0,0">
                  <w:txbxContent>
                    <w:p w14:paraId="76DD7D0D" w14:textId="7EEC3BD1" w:rsidR="00E62EA8" w:rsidRDefault="00E62E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3A4AA" wp14:editId="34BA4069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0759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327F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93.1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" strokecolor="white" strokeweight=".7pt">
                <w10:wrap anchorx="page" anchory="page"/>
              </v:line>
            </w:pict>
          </mc:Fallback>
        </mc:AlternateContent>
      </w:r>
      <w:proofErr w:type="spellStart"/>
      <w:r w:rsidR="00E62EA8"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t>Австралия</w:t>
      </w:r>
      <w:proofErr w:type="spellEnd"/>
      <w:r w:rsidR="00E62EA8"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t xml:space="preserve"> </w:t>
      </w:r>
      <w:r w:rsidR="00E62EA8"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1800 900 090 </w:t>
      </w:r>
      <w:proofErr w:type="spellStart"/>
      <w:r w:rsidR="00E62EA8">
        <w:rPr>
          <w:rFonts w:ascii="Arial Narrow" w:eastAsia="Arial Narrow" w:hAnsi="Arial Narrow"/>
          <w:color w:val="FFFFFF"/>
          <w:sz w:val="18"/>
          <w:shd w:val="solid" w:color="721D33" w:fill="721D33"/>
        </w:rPr>
        <w:t>или</w:t>
      </w:r>
      <w:proofErr w:type="spellEnd"/>
      <w:r w:rsidR="00E62EA8"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+61 3 8318 6700 (</w:t>
      </w:r>
      <w:proofErr w:type="spellStart"/>
      <w:r w:rsidR="00E62EA8">
        <w:rPr>
          <w:rFonts w:ascii="Arial Narrow" w:eastAsia="Arial Narrow" w:hAnsi="Arial Narrow"/>
          <w:color w:val="FFFFFF"/>
          <w:sz w:val="18"/>
          <w:shd w:val="solid" w:color="721D33" w:fill="721D33"/>
        </w:rPr>
        <w:t>за</w:t>
      </w:r>
      <w:proofErr w:type="spellEnd"/>
      <w:r w:rsidR="00E62EA8"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</w:t>
      </w:r>
      <w:proofErr w:type="spellStart"/>
      <w:r w:rsidR="00E62EA8">
        <w:rPr>
          <w:rFonts w:ascii="Arial Narrow" w:eastAsia="Arial Narrow" w:hAnsi="Arial Narrow"/>
          <w:color w:val="FFFFFF"/>
          <w:sz w:val="18"/>
          <w:shd w:val="solid" w:color="721D33" w:fill="721D33"/>
        </w:rPr>
        <w:t>пределами</w:t>
      </w:r>
      <w:proofErr w:type="spellEnd"/>
      <w:r w:rsidR="00E62EA8"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</w:t>
      </w:r>
      <w:proofErr w:type="spellStart"/>
      <w:r w:rsidR="00E62EA8">
        <w:rPr>
          <w:rFonts w:ascii="Arial Narrow" w:eastAsia="Arial Narrow" w:hAnsi="Arial Narrow"/>
          <w:color w:val="FFFFFF"/>
          <w:sz w:val="18"/>
          <w:shd w:val="solid" w:color="721D33" w:fill="721D33"/>
        </w:rPr>
        <w:t>Австралии</w:t>
      </w:r>
      <w:proofErr w:type="spellEnd"/>
      <w:r w:rsidR="00E62EA8">
        <w:rPr>
          <w:rFonts w:ascii="Arial Narrow" w:eastAsia="Arial Narrow" w:hAnsi="Arial Narrow"/>
          <w:color w:val="FFFFFF"/>
          <w:sz w:val="18"/>
          <w:shd w:val="solid" w:color="721D33" w:fill="721D33"/>
        </w:rPr>
        <w:t>)</w:t>
      </w:r>
    </w:p>
    <w:p w14:paraId="1DC85866" w14:textId="77777777" w:rsidR="00E62EA8" w:rsidRDefault="00E62EA8" w:rsidP="00EB257D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color w:val="FFFFFF"/>
          <w:sz w:val="18"/>
          <w:shd w:val="solid" w:color="721D33" w:fill="721D33"/>
        </w:rPr>
      </w:pPr>
      <w:proofErr w:type="spellStart"/>
      <w:r>
        <w:rPr>
          <w:rFonts w:ascii="Tahoma" w:eastAsia="Tahoma" w:hAnsi="Tahoma"/>
          <w:b/>
          <w:color w:val="FFFFFF"/>
          <w:sz w:val="16"/>
          <w:shd w:val="solid" w:color="721D33" w:fill="721D33"/>
        </w:rPr>
        <w:t>H</w:t>
      </w:r>
      <w:r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t>овая</w:t>
      </w:r>
      <w:proofErr w:type="spellEnd"/>
      <w:r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t>Зеландия</w:t>
      </w:r>
      <w:proofErr w:type="spellEnd"/>
      <w:r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t xml:space="preserve"> </w:t>
      </w:r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0800 00 83 33 (</w:t>
      </w:r>
      <w:proofErr w:type="spellStart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только</w:t>
      </w:r>
      <w:proofErr w:type="spellEnd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в </w:t>
      </w:r>
      <w:proofErr w:type="spellStart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Новой</w:t>
      </w:r>
      <w:proofErr w:type="spellEnd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Зеландии</w:t>
      </w:r>
      <w:proofErr w:type="spellEnd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) </w:t>
      </w:r>
      <w:proofErr w:type="spellStart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или</w:t>
      </w:r>
      <w:proofErr w:type="spellEnd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+64 4 830 1574 (</w:t>
      </w:r>
      <w:proofErr w:type="spellStart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за</w:t>
      </w:r>
      <w:proofErr w:type="spellEnd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пределами</w:t>
      </w:r>
      <w:proofErr w:type="spellEnd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Новой</w:t>
      </w:r>
      <w:proofErr w:type="spellEnd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Зеландии</w:t>
      </w:r>
      <w:proofErr w:type="spellEnd"/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)</w:t>
      </w:r>
    </w:p>
    <w:p w14:paraId="0FD06D62" w14:textId="77777777" w:rsidR="00E62EA8" w:rsidRDefault="00E62EA8" w:rsidP="00EB257D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color w:val="FFFFFF"/>
          <w:sz w:val="18"/>
          <w:shd w:val="solid" w:color="721D33" w:fill="721D33"/>
        </w:rPr>
      </w:pPr>
    </w:p>
    <w:p w14:paraId="226EC177" w14:textId="77777777" w:rsidR="00E62EA8" w:rsidRDefault="00E62EA8" w:rsidP="00EB257D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color w:val="FFFFFF"/>
          <w:sz w:val="18"/>
          <w:shd w:val="solid" w:color="721D33" w:fill="721D33"/>
        </w:rPr>
      </w:pPr>
    </w:p>
    <w:p w14:paraId="4E2ED0E5" w14:textId="77777777" w:rsidR="00E62EA8" w:rsidRDefault="00E62EA8" w:rsidP="00EB257D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color w:val="FFFFFF"/>
          <w:sz w:val="18"/>
          <w:shd w:val="solid" w:color="721D33" w:fill="721D33"/>
        </w:rPr>
      </w:pPr>
    </w:p>
    <w:p w14:paraId="1D00DDCC" w14:textId="77777777" w:rsidR="00E62EA8" w:rsidRDefault="00E62EA8" w:rsidP="00EB257D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color w:val="FFFFFF"/>
          <w:sz w:val="18"/>
          <w:shd w:val="solid" w:color="721D33" w:fill="721D33"/>
        </w:rPr>
      </w:pPr>
    </w:p>
    <w:p w14:paraId="34AD429C" w14:textId="6CDC6F75" w:rsidR="00E62EA8" w:rsidRDefault="00E62EA8" w:rsidP="00EB257D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color w:val="FFFFFF"/>
          <w:sz w:val="18"/>
          <w:shd w:val="solid" w:color="721D33" w:fill="721D33"/>
        </w:rPr>
      </w:pPr>
    </w:p>
    <w:p w14:paraId="5A60A601" w14:textId="6A84B40B" w:rsidR="00E62EA8" w:rsidRDefault="00E62EA8" w:rsidP="00EB257D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color w:val="FFFFFF"/>
          <w:sz w:val="18"/>
          <w:shd w:val="solid" w:color="721D33" w:fill="721D33"/>
        </w:rPr>
      </w:pPr>
    </w:p>
    <w:p w14:paraId="0896E30C" w14:textId="0A2F017E" w:rsidR="00E62EA8" w:rsidRDefault="00E62EA8" w:rsidP="00EB257D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color w:val="FFFFFF"/>
          <w:sz w:val="18"/>
          <w:shd w:val="solid" w:color="721D33" w:fill="721D33"/>
        </w:rPr>
      </w:pPr>
    </w:p>
    <w:p w14:paraId="1BCAB57B" w14:textId="092581BE" w:rsidR="00AD3348" w:rsidRDefault="00FF7034" w:rsidP="00AD3348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b/>
          <w:color w:val="FFFFFF"/>
          <w:spacing w:val="6"/>
          <w:sz w:val="19"/>
          <w:shd w:val="solid" w:color="721D33" w:fill="721D33"/>
        </w:rPr>
      </w:pPr>
      <w:hyperlink r:id="rId13">
        <w:r w:rsidR="00E62EA8" w:rsidRPr="00B83BBE">
          <w:rPr>
            <w:rFonts w:ascii="Arial Narrow" w:eastAsia="Arial Narrow" w:hAnsi="Arial Narrow"/>
            <w:b/>
            <w:color w:val="FFFFFF" w:themeColor="background1"/>
            <w:spacing w:val="5"/>
            <w:sz w:val="19"/>
            <w:u w:val="single"/>
            <w:shd w:val="solid" w:color="721D33" w:fill="721D33"/>
          </w:rPr>
          <w:t>agriculture.gov.au/</w:t>
        </w:r>
        <w:proofErr w:type="spellStart"/>
        <w:r w:rsidR="00E62EA8" w:rsidRPr="00B83BBE">
          <w:rPr>
            <w:rFonts w:ascii="Arial Narrow" w:eastAsia="Arial Narrow" w:hAnsi="Arial Narrow"/>
            <w:b/>
            <w:color w:val="FFFFFF" w:themeColor="background1"/>
            <w:spacing w:val="5"/>
            <w:sz w:val="19"/>
            <w:u w:val="single"/>
            <w:shd w:val="solid" w:color="721D33" w:fill="721D33"/>
          </w:rPr>
          <w:t>bmsb</w:t>
        </w:r>
        <w:proofErr w:type="spellEnd"/>
      </w:hyperlink>
      <w:r w:rsidR="00E62EA8" w:rsidRPr="00B83BBE">
        <w:rPr>
          <w:rFonts w:ascii="Arial Narrow" w:eastAsia="Arial Narrow" w:hAnsi="Arial Narrow"/>
          <w:b/>
          <w:color w:val="FFFFFF" w:themeColor="background1"/>
          <w:spacing w:val="5"/>
          <w:sz w:val="19"/>
          <w:shd w:val="solid" w:color="721D33" w:fill="721D33"/>
        </w:rPr>
        <w:t xml:space="preserve"> </w:t>
      </w:r>
      <w:r w:rsidR="00C52B52">
        <w:rPr>
          <w:rFonts w:ascii="Arial Narrow" w:eastAsia="Arial Narrow" w:hAnsi="Arial Narrow"/>
          <w:b/>
          <w:noProof/>
          <w:color w:val="FFFFFF"/>
          <w:sz w:val="19"/>
          <w:shd w:val="solid" w:color="721D33" w:fill="721D33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510DF5" wp14:editId="44158894">
                <wp:simplePos x="0" y="0"/>
                <wp:positionH relativeFrom="page">
                  <wp:posOffset>7263765</wp:posOffset>
                </wp:positionH>
                <wp:positionV relativeFrom="page">
                  <wp:posOffset>9958070</wp:posOffset>
                </wp:positionV>
                <wp:extent cx="298450" cy="508635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0E76E" w14:textId="77777777" w:rsidR="00E62EA8" w:rsidRDefault="00E62EA8">
                            <w:pPr>
                              <w:spacing w:before="28" w:after="321" w:line="120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-11"/>
                                <w:sz w:val="14"/>
                                <w:shd w:val="solid" w:color="721D33" w:fill="721D33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-11"/>
                                <w:sz w:val="14"/>
                                <w:shd w:val="solid" w:color="721D33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10DF5" id="Text Box 3" o:spid="_x0000_s1032" type="#_x0000_t202" style="position:absolute;left:0;text-align:left;margin-left:571.95pt;margin-top:784.1pt;width:23.5pt;height:40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" filled="f" stroked="f">
                <v:textbox style="layout-flow:vertical;mso-layout-flow-alt:bottom-to-top" inset="0,0,0,0">
                  <w:txbxContent>
                    <w:p w14:paraId="4380E76E" w14:textId="77777777" w:rsidR="00E62EA8" w:rsidRDefault="00E62EA8">
                      <w:pPr>
                        <w:spacing w:before="28" w:after="321" w:line="120" w:lineRule="exac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-11"/>
                          <w:sz w:val="14"/>
                          <w:shd w:val="solid" w:color="721D33" w:fill="721D33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-11"/>
                          <w:sz w:val="14"/>
                          <w:shd w:val="solid" w:color="721D33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52B52">
        <w:rPr>
          <w:rFonts w:ascii="Arial Narrow" w:eastAsia="Arial Narrow" w:hAnsi="Arial Narrow"/>
          <w:b/>
          <w:noProof/>
          <w:color w:val="FFFFFF"/>
          <w:sz w:val="19"/>
          <w:shd w:val="solid" w:color="721D33" w:fill="721D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1681D" wp14:editId="6C86A3D1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0A87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" strokecolor="white" strokeweight=".7pt">
                <w10:wrap anchorx="page" anchory="page"/>
              </v:line>
            </w:pict>
          </mc:Fallback>
        </mc:AlternateContent>
      </w:r>
      <w:hyperlink r:id="rId14">
        <w:r w:rsidR="00E62EA8" w:rsidRPr="00B83BBE">
          <w:rPr>
            <w:rFonts w:ascii="Arial Narrow" w:eastAsia="Arial Narrow" w:hAnsi="Arial Narrow"/>
            <w:b/>
            <w:color w:val="FFFFFF"/>
            <w:sz w:val="19"/>
            <w:shd w:val="solid" w:color="721D33" w:fill="721D33"/>
          </w:rPr>
          <w:t>biosecurity.govt.nz/</w:t>
        </w:r>
        <w:proofErr w:type="spellStart"/>
        <w:r w:rsidR="00E62EA8" w:rsidRPr="00B83BBE">
          <w:rPr>
            <w:rFonts w:ascii="Arial Narrow" w:eastAsia="Arial Narrow" w:hAnsi="Arial Narrow"/>
            <w:b/>
            <w:color w:val="FFFFFF"/>
            <w:sz w:val="19"/>
            <w:shd w:val="solid" w:color="721D33" w:fill="721D33"/>
          </w:rPr>
          <w:t>bmsbrequirements</w:t>
        </w:r>
        <w:proofErr w:type="spellEnd"/>
      </w:hyperlink>
      <w:r w:rsidR="00E62EA8">
        <w:rPr>
          <w:rFonts w:ascii="Arial Narrow" w:eastAsia="Arial Narrow" w:hAnsi="Arial Narrow"/>
          <w:b/>
          <w:color w:val="FFFFFF"/>
          <w:spacing w:val="6"/>
          <w:sz w:val="19"/>
          <w:shd w:val="solid" w:color="721D33" w:fill="721D33"/>
        </w:rPr>
        <w:t xml:space="preserve"> </w:t>
      </w:r>
    </w:p>
    <w:p w14:paraId="1B3156CF" w14:textId="77777777" w:rsidR="00AD3348" w:rsidRDefault="00AD3348" w:rsidP="00AD3348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b/>
          <w:color w:val="FFFFFF"/>
          <w:spacing w:val="6"/>
          <w:sz w:val="19"/>
          <w:shd w:val="solid" w:color="721D33" w:fill="721D33"/>
        </w:rPr>
      </w:pPr>
    </w:p>
    <w:p w14:paraId="1026490E" w14:textId="27CD58AF" w:rsidR="00AD3348" w:rsidRDefault="00E62EA8" w:rsidP="00AD3348">
      <w:pPr>
        <w:spacing w:line="213" w:lineRule="exact"/>
        <w:ind w:right="432"/>
        <w:jc w:val="both"/>
        <w:textAlignment w:val="baseline"/>
        <w:rPr>
          <w:rFonts w:ascii="Arial Narrow" w:eastAsia="Arial Narrow" w:hAnsi="Arial Narrow"/>
          <w:color w:val="FFFFFF"/>
          <w:sz w:val="18"/>
          <w:shd w:val="solid" w:color="721D33" w:fill="721D33"/>
        </w:rPr>
      </w:pPr>
      <w:r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t>Facebook</w:t>
      </w:r>
      <w:r w:rsidRPr="00B83BBE"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: </w:t>
      </w:r>
      <w:hyperlink r:id="rId15">
        <w:r w:rsidRPr="00B83BBE">
          <w:rPr>
            <w:rFonts w:ascii="Arial Narrow" w:eastAsia="Arial Narrow" w:hAnsi="Arial Narrow"/>
            <w:color w:val="FFFFFF"/>
            <w:sz w:val="18"/>
            <w:shd w:val="solid" w:color="721D33" w:fill="721D33"/>
          </w:rPr>
          <w:t>Australian Biosecurity</w:t>
        </w:r>
      </w:hyperlink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/ </w:t>
      </w:r>
      <w:hyperlink r:id="rId16">
        <w:proofErr w:type="spellStart"/>
        <w:r w:rsidRPr="00B83BBE">
          <w:rPr>
            <w:rFonts w:ascii="Arial Narrow" w:eastAsia="Arial Narrow" w:hAnsi="Arial Narrow"/>
            <w:color w:val="FFFFFF"/>
            <w:sz w:val="18"/>
            <w:shd w:val="solid" w:color="721D33" w:fill="721D33"/>
          </w:rPr>
          <w:t>MPIgovtnz</w:t>
        </w:r>
        <w:proofErr w:type="spellEnd"/>
      </w:hyperlink>
    </w:p>
    <w:p w14:paraId="2AC90DBF" w14:textId="4C3B0B1E" w:rsidR="00E503C1" w:rsidRPr="00AD3348" w:rsidRDefault="00E62EA8" w:rsidP="00AD3348">
      <w:pPr>
        <w:spacing w:line="213" w:lineRule="exact"/>
        <w:ind w:right="432"/>
        <w:jc w:val="both"/>
        <w:textAlignment w:val="baseline"/>
        <w:rPr>
          <w:rFonts w:ascii="Tahoma" w:eastAsia="Tahoma" w:hAnsi="Tahoma"/>
          <w:b/>
          <w:color w:val="FFFFFF"/>
          <w:sz w:val="16"/>
          <w:shd w:val="solid" w:color="721D33" w:fill="721D33"/>
        </w:rPr>
      </w:pPr>
      <w:r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lastRenderedPageBreak/>
        <w:t xml:space="preserve">Twitter: </w:t>
      </w:r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>@</w:t>
      </w:r>
      <w:hyperlink r:id="rId17">
        <w:r w:rsidRPr="00B83BBE">
          <w:rPr>
            <w:rFonts w:ascii="Arial Narrow" w:eastAsia="Arial Narrow" w:hAnsi="Arial Narrow"/>
            <w:color w:val="FFFFFF"/>
            <w:sz w:val="18"/>
            <w:shd w:val="solid" w:color="721D33" w:fill="721D33"/>
          </w:rPr>
          <w:t>DeptAgNews</w:t>
        </w:r>
      </w:hyperlink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/ </w:t>
      </w:r>
      <w:hyperlink r:id="rId18">
        <w:r w:rsidRPr="00B83BBE">
          <w:rPr>
            <w:rFonts w:ascii="Arial Narrow" w:eastAsia="Arial Narrow" w:hAnsi="Arial Narrow"/>
            <w:color w:val="FFFFFF"/>
            <w:sz w:val="18"/>
            <w:shd w:val="solid" w:color="721D33" w:fill="721D33"/>
          </w:rPr>
          <w:t>@MPI_NZ</w:t>
        </w:r>
      </w:hyperlink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</w:t>
      </w:r>
    </w:p>
    <w:sectPr w:rsidR="00E503C1" w:rsidRPr="00AD3348">
      <w:type w:val="continuous"/>
      <w:pgSz w:w="11909" w:h="16838"/>
      <w:pgMar w:top="0" w:right="1037" w:bottom="237" w:left="1018" w:header="720" w:footer="720" w:gutter="0"/>
      <w:cols w:num="2" w:space="0" w:equalWidth="0">
        <w:col w:w="4843" w:space="605"/>
        <w:col w:w="440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130BA"/>
    <w:multiLevelType w:val="multilevel"/>
    <w:tmpl w:val="306E4822"/>
    <w:lvl w:ilvl="0">
      <w:numFmt w:val="bullet"/>
      <w:lvlText w:val="·"/>
      <w:lvlJc w:val="left"/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117172"/>
    <w:multiLevelType w:val="multilevel"/>
    <w:tmpl w:val="C8FC285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03DBE"/>
    <w:multiLevelType w:val="multilevel"/>
    <w:tmpl w:val="D1B0CACC"/>
    <w:lvl w:ilvl="0">
      <w:numFmt w:val="bullet"/>
      <w:lvlText w:val="д"/>
      <w:lvlJc w:val="left"/>
      <w:rPr>
        <w:rFonts w:ascii="Cambria" w:eastAsia="Cambria" w:hAnsi="Cambria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C1"/>
    <w:rsid w:val="000B6509"/>
    <w:rsid w:val="00137BDD"/>
    <w:rsid w:val="001B671D"/>
    <w:rsid w:val="002321A4"/>
    <w:rsid w:val="003A44FD"/>
    <w:rsid w:val="00411367"/>
    <w:rsid w:val="00425CED"/>
    <w:rsid w:val="004C5356"/>
    <w:rsid w:val="005F0164"/>
    <w:rsid w:val="006A0ABD"/>
    <w:rsid w:val="006C478C"/>
    <w:rsid w:val="00A3265B"/>
    <w:rsid w:val="00AD3348"/>
    <w:rsid w:val="00B83BBE"/>
    <w:rsid w:val="00C52B52"/>
    <w:rsid w:val="00D93CE1"/>
    <w:rsid w:val="00E503C1"/>
    <w:rsid w:val="00E62EA8"/>
    <w:rsid w:val="00EB257D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2BE4"/>
  <w15:docId w15:val="{6AF55BF4-46AA-4E56-9E18-821CFA3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hyperlink" Target="http://agriculture.gov.au/bmsb" TargetMode="External"/><Relationship Id="rId18" Type="http://schemas.openxmlformats.org/officeDocument/2006/relationships/hyperlink" Target="https://twitter.com/MPI_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hyperlink" Target="https://twitter.com/DeptAgNews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www.facebook.com/MPIgovtn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griculture.gov.au/import/arrival/treatments/treatments-fumigants" TargetMode="External"/><Relationship Id="rId11" Type="http://schemas.openxmlformats.org/officeDocument/2006/relationships/image" Target="media/image40.jpg"/><Relationship Id="rId5" Type="http://schemas.openxmlformats.org/officeDocument/2006/relationships/image" Target="media/image1.jpg"/><Relationship Id="rId15" Type="http://schemas.openxmlformats.org/officeDocument/2006/relationships/hyperlink" Target="https://www.facebook.com/australianbiosec/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Требования по соответствию фумигации сульфурилфторидом от BMSB</vt:lpstr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по соответствию фумигации сульфурилфторидом от BMSB</dc:title>
  <dc:creator>Department of Agriculture, Water and the Environment</dc:creator>
  <cp:lastModifiedBy>Dang, Van</cp:lastModifiedBy>
  <cp:revision>5</cp:revision>
  <dcterms:created xsi:type="dcterms:W3CDTF">2021-04-07T00:29:00Z</dcterms:created>
  <dcterms:modified xsi:type="dcterms:W3CDTF">2021-04-15T02:18:00Z</dcterms:modified>
</cp:coreProperties>
</file>