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324A" w14:textId="77777777" w:rsidR="00676D63" w:rsidRDefault="00676D63" w:rsidP="00676D63">
      <w:pPr>
        <w:rPr>
          <w:rFonts w:ascii="Times New Roman" w:hAnsi="Times New Roman"/>
          <w:b/>
          <w:sz w:val="32"/>
        </w:rPr>
      </w:pPr>
      <w:bookmarkStart w:id="0" w:name="_GoBack"/>
      <w:bookmarkEnd w:id="0"/>
      <w:r>
        <w:rPr>
          <w:rFonts w:ascii="Times New Roman" w:hAnsi="Times New Roman"/>
          <w:b/>
          <w:sz w:val="32"/>
        </w:rPr>
        <w:t>MANAGEMENT ACTIVITIES AND EXPENDITURE REPORT</w:t>
      </w:r>
    </w:p>
    <w:p w14:paraId="63B421EA" w14:textId="77777777" w:rsidR="00676D63" w:rsidRDefault="00676D63" w:rsidP="00676D63">
      <w:pPr>
        <w:rPr>
          <w:rFonts w:ascii="Times New Roman" w:hAnsi="Times New Roman"/>
          <w:b/>
          <w:sz w:val="32"/>
        </w:rPr>
      </w:pPr>
      <w:r>
        <w:rPr>
          <w:rFonts w:ascii="Times New Roman" w:hAnsi="Times New Roman"/>
          <w:b/>
          <w:sz w:val="32"/>
        </w:rPr>
        <w:t>Secondary Management Unit (SMU)</w:t>
      </w:r>
    </w:p>
    <w:p w14:paraId="1085F078" w14:textId="77777777" w:rsidR="00676D63" w:rsidRDefault="00676D63" w:rsidP="00676D63">
      <w:pPr>
        <w:rPr>
          <w:rFonts w:ascii="Times New Roman" w:hAnsi="Times New Roman"/>
          <w:b/>
        </w:rPr>
      </w:pPr>
      <w:r>
        <w:rPr>
          <w:rFonts w:ascii="Times New Roman" w:hAnsi="Times New Roman"/>
          <w:b/>
          <w:sz w:val="24"/>
        </w:rPr>
        <w:t xml:space="preserve">Project ID: </w:t>
      </w:r>
      <w:r>
        <w:rPr>
          <w:rFonts w:ascii="Times New Roman" w:hAnsi="Times New Roman"/>
          <w:b/>
        </w:rPr>
        <w:br/>
      </w:r>
      <w:r>
        <w:rPr>
          <w:rFonts w:ascii="Times New Roman" w:hAnsi="Times New Roman"/>
          <w:b/>
          <w:sz w:val="24"/>
        </w:rPr>
        <w:t xml:space="preserve">SMU number: </w:t>
      </w:r>
    </w:p>
    <w:p w14:paraId="7D66D2A1" w14:textId="77777777" w:rsidR="00676D63" w:rsidRDefault="00676D63" w:rsidP="00676D63">
      <w:pPr>
        <w:rPr>
          <w:rFonts w:ascii="Times New Roman" w:hAnsi="Times New Roman"/>
          <w:sz w:val="24"/>
          <w:szCs w:val="24"/>
        </w:rPr>
      </w:pPr>
      <w:r>
        <w:rPr>
          <w:rFonts w:ascii="Times New Roman" w:hAnsi="Times New Roman"/>
          <w:sz w:val="24"/>
          <w:szCs w:val="24"/>
        </w:rPr>
        <w:t xml:space="preserve">Please provide a brief description of the activities you have undertaken against your agreed management actions since your last report –refer to your Management Schedule, attached to your funding agreement for information about the activities you agreed to undertake.  </w:t>
      </w:r>
    </w:p>
    <w:p w14:paraId="6CAB5CAD" w14:textId="77777777" w:rsidR="00676D63" w:rsidRDefault="00676D63" w:rsidP="00676D63">
      <w:pPr>
        <w:rPr>
          <w:rFonts w:ascii="Times New Roman" w:hAnsi="Times New Roman"/>
          <w:sz w:val="24"/>
          <w:szCs w:val="24"/>
        </w:rPr>
      </w:pPr>
      <w:r>
        <w:rPr>
          <w:rFonts w:ascii="Times New Roman" w:hAnsi="Times New Roman"/>
          <w:sz w:val="24"/>
          <w:szCs w:val="24"/>
        </w:rPr>
        <w:t xml:space="preserve">You must complete this form for each funding agreement you have and which includes one or more SMUs. </w:t>
      </w:r>
    </w:p>
    <w:p w14:paraId="37CFA55E" w14:textId="77777777" w:rsidR="00676D63" w:rsidRDefault="00676D63" w:rsidP="00676D63">
      <w:pPr>
        <w:rPr>
          <w:rFonts w:ascii="Times New Roman" w:hAnsi="Times New Roman"/>
          <w:sz w:val="24"/>
          <w:szCs w:val="24"/>
        </w:rPr>
      </w:pPr>
      <w:r>
        <w:rPr>
          <w:rFonts w:ascii="Times New Roman" w:hAnsi="Times New Roman"/>
          <w:sz w:val="24"/>
          <w:szCs w:val="24"/>
        </w:rPr>
        <w:t xml:space="preserve">If you have not carried out a contracted management action, please provide a reason/s why. </w:t>
      </w:r>
    </w:p>
    <w:p w14:paraId="3407E303" w14:textId="77777777" w:rsidR="00676D63" w:rsidRDefault="00676D63" w:rsidP="00676D63">
      <w:pPr>
        <w:rPr>
          <w:rFonts w:ascii="Times New Roman" w:hAnsi="Times New Roman"/>
          <w:sz w:val="24"/>
          <w:szCs w:val="24"/>
        </w:rPr>
      </w:pPr>
      <w:r>
        <w:rPr>
          <w:rFonts w:ascii="Times New Roman" w:hAnsi="Times New Roman"/>
          <w:sz w:val="24"/>
          <w:szCs w:val="24"/>
        </w:rPr>
        <w:t xml:space="preserve">In the expenditure column, under the relevant management actions please provide a break-down of the financial expenses you have incurred over the last 12 months. </w:t>
      </w:r>
    </w:p>
    <w:tbl>
      <w:tblPr>
        <w:tblStyle w:val="TableGrid"/>
        <w:tblW w:w="9209" w:type="dxa"/>
        <w:tblLayout w:type="fixed"/>
        <w:tblLook w:val="04A0" w:firstRow="1" w:lastRow="0" w:firstColumn="1" w:lastColumn="0" w:noHBand="0" w:noVBand="1"/>
      </w:tblPr>
      <w:tblGrid>
        <w:gridCol w:w="1838"/>
        <w:gridCol w:w="7371"/>
      </w:tblGrid>
      <w:tr w:rsidR="00F06B76" w14:paraId="1DA2F993" w14:textId="77777777" w:rsidTr="00F06B76">
        <w:trPr>
          <w:cnfStyle w:val="100000000000" w:firstRow="1" w:lastRow="0" w:firstColumn="0" w:lastColumn="0" w:oddVBand="0" w:evenVBand="0" w:oddHBand="0" w:evenHBand="0" w:firstRowFirstColumn="0" w:firstRowLastColumn="0" w:lastRowFirstColumn="0" w:lastRowLastColumn="0"/>
          <w:trHeight w:val="693"/>
        </w:trPr>
        <w:tc>
          <w:tcPr>
            <w:tcW w:w="1838" w:type="dxa"/>
            <w:tcBorders>
              <w:top w:val="single" w:sz="4" w:space="0" w:color="auto"/>
              <w:left w:val="single" w:sz="4" w:space="0" w:color="auto"/>
              <w:bottom w:val="single" w:sz="4" w:space="0" w:color="auto"/>
              <w:right w:val="single" w:sz="4" w:space="0" w:color="auto"/>
            </w:tcBorders>
            <w:hideMark/>
          </w:tcPr>
          <w:p w14:paraId="704F2790" w14:textId="6E16F2DC" w:rsidR="00F06B76" w:rsidRDefault="00F06B76" w:rsidP="00F06B76">
            <w:pPr>
              <w:rPr>
                <w:rFonts w:ascii="Times New Roman" w:hAnsi="Times New Roman"/>
                <w:b/>
                <w:sz w:val="24"/>
                <w:szCs w:val="24"/>
              </w:rPr>
            </w:pPr>
            <w:r>
              <w:rPr>
                <w:rFonts w:ascii="Times New Roman" w:hAnsi="Times New Roman"/>
                <w:b/>
                <w:sz w:val="24"/>
                <w:szCs w:val="24"/>
              </w:rPr>
              <w:t xml:space="preserve">Management Actions  </w:t>
            </w:r>
          </w:p>
        </w:tc>
        <w:tc>
          <w:tcPr>
            <w:tcW w:w="7371" w:type="dxa"/>
            <w:tcBorders>
              <w:top w:val="single" w:sz="4" w:space="0" w:color="auto"/>
              <w:left w:val="single" w:sz="4" w:space="0" w:color="auto"/>
              <w:bottom w:val="single" w:sz="4" w:space="0" w:color="auto"/>
              <w:right w:val="single" w:sz="4" w:space="0" w:color="auto"/>
            </w:tcBorders>
            <w:hideMark/>
          </w:tcPr>
          <w:p w14:paraId="27ADBE05" w14:textId="77777777" w:rsidR="00F06B76" w:rsidRDefault="00F06B76">
            <w:pPr>
              <w:rPr>
                <w:rFonts w:ascii="Times New Roman" w:hAnsi="Times New Roman"/>
                <w:b/>
                <w:sz w:val="24"/>
                <w:szCs w:val="24"/>
              </w:rPr>
            </w:pPr>
            <w:r>
              <w:rPr>
                <w:rFonts w:ascii="Times New Roman" w:hAnsi="Times New Roman"/>
                <w:b/>
                <w:sz w:val="24"/>
                <w:szCs w:val="24"/>
              </w:rPr>
              <w:t xml:space="preserve">Description of actions taken over last 12 months </w:t>
            </w:r>
          </w:p>
        </w:tc>
      </w:tr>
      <w:tr w:rsidR="00F06B76" w14:paraId="57A869F4" w14:textId="77777777" w:rsidTr="00F06B76">
        <w:trPr>
          <w:cnfStyle w:val="000000100000" w:firstRow="0" w:lastRow="0" w:firstColumn="0" w:lastColumn="0" w:oddVBand="0" w:evenVBand="0" w:oddHBand="1" w:evenHBand="0" w:firstRowFirstColumn="0" w:firstRowLastColumn="0" w:lastRowFirstColumn="0" w:lastRowLastColumn="0"/>
          <w:trHeight w:val="693"/>
        </w:trPr>
        <w:tc>
          <w:tcPr>
            <w:tcW w:w="1838" w:type="dxa"/>
            <w:tcBorders>
              <w:top w:val="single" w:sz="4" w:space="0" w:color="auto"/>
              <w:left w:val="single" w:sz="4" w:space="0" w:color="auto"/>
              <w:bottom w:val="single" w:sz="4" w:space="0" w:color="auto"/>
              <w:right w:val="single" w:sz="4" w:space="0" w:color="auto"/>
            </w:tcBorders>
            <w:hideMark/>
          </w:tcPr>
          <w:p w14:paraId="104D3F04" w14:textId="77777777" w:rsidR="00F06B76" w:rsidRDefault="00F06B76">
            <w:pPr>
              <w:rPr>
                <w:rFonts w:ascii="Times New Roman" w:hAnsi="Times New Roman"/>
                <w:sz w:val="24"/>
                <w:szCs w:val="24"/>
              </w:rPr>
            </w:pPr>
            <w:r>
              <w:rPr>
                <w:rFonts w:ascii="Times New Roman" w:hAnsi="Times New Roman"/>
                <w:b/>
                <w:sz w:val="24"/>
                <w:szCs w:val="24"/>
              </w:rPr>
              <w:t>Livestock Grazing Management</w:t>
            </w:r>
            <w:r>
              <w:rPr>
                <w:rFonts w:ascii="Times New Roman" w:hAnsi="Times New Roman"/>
                <w:sz w:val="24"/>
                <w:szCs w:val="24"/>
              </w:rPr>
              <w:t xml:space="preserve"> </w:t>
            </w:r>
          </w:p>
          <w:p w14:paraId="7E774248" w14:textId="52B27AF9" w:rsidR="00F06B76" w:rsidRDefault="00F06B76">
            <w:pPr>
              <w:rPr>
                <w:rFonts w:ascii="Times New Roman" w:hAnsi="Times New Roman"/>
                <w:b/>
                <w:i/>
                <w:sz w:val="24"/>
                <w:szCs w:val="24"/>
              </w:rPr>
            </w:pPr>
          </w:p>
        </w:tc>
        <w:tc>
          <w:tcPr>
            <w:tcW w:w="7371" w:type="dxa"/>
            <w:tcBorders>
              <w:top w:val="single" w:sz="4" w:space="0" w:color="auto"/>
              <w:left w:val="single" w:sz="4" w:space="0" w:color="auto"/>
              <w:bottom w:val="single" w:sz="4" w:space="0" w:color="auto"/>
              <w:right w:val="single" w:sz="4" w:space="0" w:color="auto"/>
            </w:tcBorders>
          </w:tcPr>
          <w:p w14:paraId="4036CF73" w14:textId="77777777" w:rsidR="00F06B76" w:rsidRPr="006F0748" w:rsidRDefault="00F06B76">
            <w:pPr>
              <w:rPr>
                <w:rFonts w:ascii="Times New Roman" w:hAnsi="Times New Roman"/>
              </w:rPr>
            </w:pPr>
            <w:r>
              <w:rPr>
                <w:rFonts w:ascii="Times New Roman" w:hAnsi="Times New Roman"/>
                <w:sz w:val="24"/>
                <w:szCs w:val="24"/>
              </w:rPr>
              <w:fldChar w:fldCharType="begin">
                <w:ffData>
                  <w:name w:val="Check1"/>
                  <w:enabled/>
                  <w:calcOnExit w:val="0"/>
                  <w:checkBox>
                    <w:sizeAuto/>
                    <w:default w:val="0"/>
                  </w:checkBox>
                </w:ffData>
              </w:fldChar>
            </w:r>
            <w:r>
              <w:rPr>
                <w:rFonts w:ascii="Times New Roman" w:hAnsi="Times New Roman"/>
                <w:sz w:val="24"/>
                <w:szCs w:val="24"/>
              </w:rPr>
              <w:instrText xml:space="preserve"> FORMCHECKBOX </w:instrText>
            </w:r>
            <w:r w:rsidR="00D3772D">
              <w:rPr>
                <w:rFonts w:ascii="Times New Roman" w:hAnsi="Times New Roman"/>
                <w:sz w:val="24"/>
                <w:szCs w:val="24"/>
              </w:rPr>
            </w:r>
            <w:r w:rsidR="00D3772D">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w:t>
            </w:r>
            <w:r w:rsidRPr="006F0748">
              <w:rPr>
                <w:rFonts w:ascii="Times New Roman" w:hAnsi="Times New Roman"/>
              </w:rPr>
              <w:t>Not applicable (tick if this is not an agreed management action under your Funding Agreement)</w:t>
            </w:r>
          </w:p>
          <w:p w14:paraId="11C13C08" w14:textId="77777777" w:rsidR="00F06B76" w:rsidRPr="00F06B76" w:rsidRDefault="00F06B76">
            <w:pPr>
              <w:rPr>
                <w:rFonts w:ascii="Times New Roman" w:hAnsi="Times New Roman"/>
                <w:i/>
              </w:rPr>
            </w:pPr>
            <w:r w:rsidRPr="00F06B76">
              <w:rPr>
                <w:rFonts w:ascii="Times New Roman" w:hAnsi="Times New Roman"/>
                <w:i/>
              </w:rPr>
              <w:t xml:space="preserve">Please describe how you have grazed the site/patch. Include timing of grazing, and the type and number of stock grazed. </w:t>
            </w:r>
          </w:p>
          <w:p w14:paraId="30E1C61D" w14:textId="77777777" w:rsidR="00F06B76" w:rsidRPr="00F06B76" w:rsidRDefault="00F06B76">
            <w:pPr>
              <w:rPr>
                <w:rStyle w:val="span122"/>
                <w:rFonts w:ascii="Times New Roman" w:hAnsi="Times New Roman"/>
                <w:i/>
                <w:color w:val="393124"/>
                <w:lang w:val="en"/>
              </w:rPr>
            </w:pPr>
            <w:r w:rsidRPr="00F06B76">
              <w:rPr>
                <w:rStyle w:val="span122"/>
                <w:rFonts w:ascii="Times New Roman" w:hAnsi="Times New Roman"/>
                <w:b/>
                <w:bCs/>
                <w:i/>
                <w:color w:val="393124"/>
                <w:lang w:val="en"/>
              </w:rPr>
              <w:t>Please note</w:t>
            </w:r>
            <w:r w:rsidRPr="00F06B76">
              <w:rPr>
                <w:rStyle w:val="span122"/>
                <w:rFonts w:ascii="Times New Roman" w:hAnsi="Times New Roman"/>
                <w:i/>
                <w:color w:val="393124"/>
                <w:lang w:val="en"/>
              </w:rPr>
              <w:t xml:space="preserve"> This also includes grazing exclusion and costs associated with fencing. </w:t>
            </w:r>
          </w:p>
          <w:p w14:paraId="3D28BCCC" w14:textId="46DD0432" w:rsidR="00F06B76" w:rsidRPr="00F06B76" w:rsidRDefault="00F06B76">
            <w:pPr>
              <w:rPr>
                <w:rFonts w:ascii="Times New Roman" w:hAnsi="Times New Roman"/>
                <w:i/>
              </w:rPr>
            </w:pPr>
            <w:r w:rsidRPr="00F06B76">
              <w:rPr>
                <w:rStyle w:val="span122"/>
                <w:rFonts w:ascii="Times New Roman" w:hAnsi="Times New Roman"/>
                <w:i/>
                <w:color w:val="393124"/>
                <w:lang w:val="en"/>
              </w:rPr>
              <w:t>Grazing activities are included under any or all of the following; “Conservation grazing”, “Strategic grazing”, “Monitor&amp; manage grazing pressure from domestic livestock” &amp; “Monitor &amp; manage total grazing pressure”.</w:t>
            </w:r>
          </w:p>
          <w:p w14:paraId="5EDFB94C" w14:textId="77777777" w:rsidR="00F06B76" w:rsidRDefault="00F06B76">
            <w:pPr>
              <w:rPr>
                <w:rFonts w:ascii="Times New Roman" w:hAnsi="Times New Roman"/>
                <w:i/>
                <w:sz w:val="24"/>
                <w:szCs w:val="24"/>
              </w:rPr>
            </w:pPr>
          </w:p>
          <w:p w14:paraId="47D4749F" w14:textId="77777777" w:rsidR="00F06B76" w:rsidRDefault="00F06B76">
            <w:pPr>
              <w:rPr>
                <w:rFonts w:ascii="Times New Roman" w:hAnsi="Times New Roman"/>
                <w:i/>
                <w:sz w:val="24"/>
                <w:szCs w:val="24"/>
              </w:rPr>
            </w:pPr>
          </w:p>
          <w:p w14:paraId="3C8AD3B3" w14:textId="77777777" w:rsidR="00F06B76" w:rsidRDefault="00F06B76">
            <w:pPr>
              <w:rPr>
                <w:rFonts w:ascii="Times New Roman" w:hAnsi="Times New Roman"/>
                <w:i/>
                <w:sz w:val="24"/>
                <w:szCs w:val="24"/>
              </w:rPr>
            </w:pPr>
          </w:p>
          <w:p w14:paraId="34E84EFF" w14:textId="77777777" w:rsidR="00F06B76" w:rsidRDefault="00F06B76">
            <w:pPr>
              <w:rPr>
                <w:rFonts w:ascii="Times New Roman" w:hAnsi="Times New Roman"/>
                <w:i/>
                <w:sz w:val="24"/>
                <w:szCs w:val="24"/>
              </w:rPr>
            </w:pPr>
          </w:p>
          <w:p w14:paraId="4EEA6949" w14:textId="21FC7BCD" w:rsidR="00F06B76" w:rsidRDefault="00F06B76">
            <w:pPr>
              <w:rPr>
                <w:rFonts w:ascii="Times New Roman" w:hAnsi="Times New Roman"/>
                <w:i/>
                <w:sz w:val="24"/>
                <w:szCs w:val="24"/>
              </w:rPr>
            </w:pPr>
          </w:p>
        </w:tc>
      </w:tr>
      <w:tr w:rsidR="00F06B76" w14:paraId="0BA6FEDB" w14:textId="77777777" w:rsidTr="00BA76DB">
        <w:trPr>
          <w:cnfStyle w:val="000000010000" w:firstRow="0" w:lastRow="0" w:firstColumn="0" w:lastColumn="0" w:oddVBand="0" w:evenVBand="0" w:oddHBand="0" w:evenHBand="1" w:firstRowFirstColumn="0" w:firstRowLastColumn="0" w:lastRowFirstColumn="0" w:lastRowLastColumn="0"/>
          <w:trHeight w:val="693"/>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7BDEA" w14:textId="58C55F2E" w:rsidR="00F06B76" w:rsidRDefault="00F06B76" w:rsidP="00F06B76">
            <w:pPr>
              <w:rPr>
                <w:rFonts w:ascii="Times New Roman" w:hAnsi="Times New Roman"/>
                <w:b/>
                <w:sz w:val="24"/>
                <w:szCs w:val="24"/>
              </w:rPr>
            </w:pPr>
            <w:r w:rsidRPr="00E13FCE">
              <w:rPr>
                <w:rFonts w:ascii="Times New Roman" w:hAnsi="Times New Roman"/>
                <w:b/>
                <w:sz w:val="24"/>
                <w:szCs w:val="24"/>
              </w:rPr>
              <w:t>Cost of these actions: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DA59C" w14:textId="26E15841" w:rsidR="00F06B76" w:rsidRDefault="00F06B76" w:rsidP="00F06B76">
            <w:pPr>
              <w:rPr>
                <w:rFonts w:ascii="Times New Roman" w:hAnsi="Times New Roman"/>
                <w:sz w:val="24"/>
                <w:szCs w:val="24"/>
              </w:rPr>
            </w:pPr>
            <w:r w:rsidRPr="00E13FCE">
              <w:rPr>
                <w:rFonts w:ascii="Times New Roman" w:hAnsi="Times New Roman"/>
                <w:b/>
                <w:sz w:val="32"/>
                <w:szCs w:val="24"/>
              </w:rPr>
              <w:t>$</w:t>
            </w:r>
          </w:p>
        </w:tc>
      </w:tr>
      <w:tr w:rsidR="00F06B76" w14:paraId="214FD17F" w14:textId="77777777" w:rsidTr="00F06B76">
        <w:trPr>
          <w:cnfStyle w:val="000000100000" w:firstRow="0" w:lastRow="0" w:firstColumn="0" w:lastColumn="0" w:oddVBand="0" w:evenVBand="0" w:oddHBand="1" w:evenHBand="0" w:firstRowFirstColumn="0" w:firstRowLastColumn="0" w:lastRowFirstColumn="0" w:lastRowLastColumn="0"/>
          <w:trHeight w:val="2335"/>
        </w:trPr>
        <w:tc>
          <w:tcPr>
            <w:tcW w:w="1838" w:type="dxa"/>
            <w:tcBorders>
              <w:top w:val="single" w:sz="4" w:space="0" w:color="auto"/>
              <w:left w:val="single" w:sz="4" w:space="0" w:color="auto"/>
              <w:bottom w:val="single" w:sz="4" w:space="0" w:color="auto"/>
              <w:right w:val="single" w:sz="4" w:space="0" w:color="auto"/>
            </w:tcBorders>
            <w:hideMark/>
          </w:tcPr>
          <w:p w14:paraId="72F5A49B" w14:textId="08073459" w:rsidR="00F06B76" w:rsidRDefault="00F06B76" w:rsidP="00F06B76">
            <w:pPr>
              <w:rPr>
                <w:rFonts w:ascii="Times New Roman" w:hAnsi="Times New Roman"/>
                <w:b/>
                <w:sz w:val="24"/>
                <w:szCs w:val="24"/>
              </w:rPr>
            </w:pPr>
            <w:r>
              <w:rPr>
                <w:rFonts w:ascii="Times New Roman" w:hAnsi="Times New Roman"/>
                <w:b/>
                <w:sz w:val="24"/>
                <w:szCs w:val="24"/>
              </w:rPr>
              <w:lastRenderedPageBreak/>
              <w:t xml:space="preserve">Sward Height </w:t>
            </w:r>
          </w:p>
          <w:p w14:paraId="54B8CEE2" w14:textId="052BA5C5" w:rsidR="00F06B76" w:rsidRDefault="00F06B76" w:rsidP="00F06B76">
            <w:pPr>
              <w:rPr>
                <w:rFonts w:ascii="Times New Roman" w:hAnsi="Times New Roman"/>
                <w:i/>
                <w:sz w:val="24"/>
                <w:szCs w:val="24"/>
              </w:rPr>
            </w:pPr>
          </w:p>
        </w:tc>
        <w:tc>
          <w:tcPr>
            <w:tcW w:w="7371" w:type="dxa"/>
            <w:tcBorders>
              <w:top w:val="single" w:sz="4" w:space="0" w:color="auto"/>
              <w:left w:val="single" w:sz="4" w:space="0" w:color="auto"/>
              <w:bottom w:val="single" w:sz="4" w:space="0" w:color="auto"/>
              <w:right w:val="single" w:sz="4" w:space="0" w:color="auto"/>
            </w:tcBorders>
          </w:tcPr>
          <w:p w14:paraId="50E5A89D" w14:textId="02BDA1C3" w:rsidR="00F06B76" w:rsidRDefault="00F06B76" w:rsidP="00F06B76">
            <w:pPr>
              <w:rPr>
                <w:rFonts w:ascii="Times New Roman" w:hAnsi="Times New Roman"/>
                <w:i/>
                <w:sz w:val="24"/>
                <w:szCs w:val="24"/>
              </w:rPr>
            </w:pPr>
            <w:r w:rsidRPr="00F06B76">
              <w:rPr>
                <w:rFonts w:ascii="Times New Roman" w:hAnsi="Times New Roman"/>
                <w:i/>
              </w:rPr>
              <w:t xml:space="preserve">Please provide the sward height in cm and record the date the measurement was </w:t>
            </w:r>
            <w:r>
              <w:rPr>
                <w:rFonts w:ascii="Times New Roman" w:hAnsi="Times New Roman"/>
                <w:i/>
              </w:rPr>
              <w:t xml:space="preserve">taken. </w:t>
            </w:r>
            <w:r>
              <w:rPr>
                <w:rFonts w:ascii="Times New Roman" w:hAnsi="Times New Roman"/>
                <w:i/>
              </w:rPr>
              <w:br/>
              <w:t>A ‘how-to’ guide is</w:t>
            </w:r>
            <w:r w:rsidRPr="00F06B76">
              <w:rPr>
                <w:rFonts w:ascii="Times New Roman" w:hAnsi="Times New Roman"/>
                <w:i/>
              </w:rPr>
              <w:t xml:space="preserve"> provided at the end of this document</w:t>
            </w:r>
            <w:r>
              <w:rPr>
                <w:rFonts w:ascii="Times New Roman" w:hAnsi="Times New Roman"/>
                <w:i/>
                <w:sz w:val="24"/>
                <w:szCs w:val="24"/>
              </w:rPr>
              <w:t>.</w:t>
            </w:r>
          </w:p>
          <w:p w14:paraId="15827A2F" w14:textId="61A5CFB8" w:rsidR="00F06B76" w:rsidRPr="00F06B76" w:rsidRDefault="00F06B76" w:rsidP="00F06B76">
            <w:pPr>
              <w:rPr>
                <w:rFonts w:ascii="Times New Roman" w:hAnsi="Times New Roman"/>
                <w:i/>
                <w:color w:val="393124"/>
                <w:lang w:val="en"/>
              </w:rPr>
            </w:pPr>
            <w:r w:rsidRPr="00F06B76">
              <w:rPr>
                <w:rStyle w:val="span122"/>
                <w:rFonts w:ascii="Times New Roman" w:hAnsi="Times New Roman"/>
                <w:b/>
                <w:i/>
                <w:color w:val="393124"/>
                <w:lang w:val="en"/>
              </w:rPr>
              <w:t xml:space="preserve">Please note </w:t>
            </w:r>
            <w:r w:rsidRPr="00F06B76">
              <w:rPr>
                <w:rStyle w:val="span122"/>
                <w:rFonts w:ascii="Times New Roman" w:hAnsi="Times New Roman"/>
                <w:i/>
                <w:color w:val="393124"/>
                <w:lang w:val="en"/>
              </w:rPr>
              <w:t>If you undertake grazing please record sward height at the end of your grazing periods. If you do not undertake grazing, then record sward height at the same time that you take the photo-point photograph for this site. Please ensure that this is done at the same time each year.</w:t>
            </w:r>
          </w:p>
        </w:tc>
      </w:tr>
      <w:tr w:rsidR="00F06B76" w14:paraId="596E7E00" w14:textId="77777777" w:rsidTr="00255965">
        <w:trPr>
          <w:cnfStyle w:val="000000010000" w:firstRow="0" w:lastRow="0" w:firstColumn="0" w:lastColumn="0" w:oddVBand="0" w:evenVBand="0" w:oddHBand="0" w:evenHBand="1" w:firstRowFirstColumn="0" w:firstRowLastColumn="0" w:lastRowFirstColumn="0" w:lastRowLastColumn="0"/>
          <w:trHeight w:val="642"/>
        </w:trPr>
        <w:tc>
          <w:tcPr>
            <w:tcW w:w="1838" w:type="dxa"/>
            <w:tcBorders>
              <w:top w:val="single" w:sz="4" w:space="0" w:color="auto"/>
              <w:left w:val="single" w:sz="4" w:space="0" w:color="auto"/>
              <w:bottom w:val="single" w:sz="4" w:space="0" w:color="auto"/>
              <w:right w:val="single" w:sz="4" w:space="0" w:color="auto"/>
            </w:tcBorders>
          </w:tcPr>
          <w:p w14:paraId="4CAF384A" w14:textId="639EE436" w:rsidR="00F06B76" w:rsidRDefault="00F06B76" w:rsidP="00F06B76">
            <w:pPr>
              <w:rPr>
                <w:rFonts w:ascii="Times New Roman" w:hAnsi="Times New Roman"/>
                <w:b/>
                <w:sz w:val="24"/>
                <w:szCs w:val="24"/>
              </w:rPr>
            </w:pPr>
            <w:r>
              <w:rPr>
                <w:rStyle w:val="span122"/>
                <w:rFonts w:ascii="Times New Roman" w:hAnsi="Times New Roman"/>
                <w:b/>
                <w:color w:val="393124"/>
                <w:sz w:val="24"/>
                <w:szCs w:val="24"/>
                <w:lang w:val="en"/>
              </w:rPr>
              <w:t>Sward height (cm)</w:t>
            </w:r>
            <w:r w:rsidRPr="006415B3">
              <w:rPr>
                <w:rStyle w:val="span122"/>
                <w:rFonts w:ascii="Times New Roman" w:hAnsi="Times New Roman"/>
                <w:b/>
                <w:color w:val="393124"/>
                <w:sz w:val="24"/>
                <w:szCs w:val="24"/>
                <w:lang w:val="en"/>
              </w:rPr>
              <w:t>:</w:t>
            </w:r>
          </w:p>
        </w:tc>
        <w:tc>
          <w:tcPr>
            <w:tcW w:w="7371" w:type="dxa"/>
            <w:tcBorders>
              <w:top w:val="single" w:sz="4" w:space="0" w:color="auto"/>
              <w:left w:val="single" w:sz="4" w:space="0" w:color="auto"/>
              <w:bottom w:val="single" w:sz="4" w:space="0" w:color="auto"/>
              <w:right w:val="single" w:sz="4" w:space="0" w:color="auto"/>
            </w:tcBorders>
          </w:tcPr>
          <w:p w14:paraId="790F4246" w14:textId="77777777" w:rsidR="00F06B76" w:rsidRPr="00F06B76" w:rsidRDefault="00F06B76" w:rsidP="00F06B76">
            <w:pPr>
              <w:rPr>
                <w:rFonts w:ascii="Times New Roman" w:hAnsi="Times New Roman"/>
                <w:i/>
              </w:rPr>
            </w:pPr>
          </w:p>
        </w:tc>
      </w:tr>
      <w:tr w:rsidR="00F06B76" w14:paraId="0F3F149A" w14:textId="77777777" w:rsidTr="00F06B76">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hideMark/>
          </w:tcPr>
          <w:p w14:paraId="0E24A6D1" w14:textId="2A159382" w:rsidR="00F06B76" w:rsidRDefault="00F06B76" w:rsidP="00F06B76">
            <w:pPr>
              <w:rPr>
                <w:rFonts w:ascii="Times New Roman" w:hAnsi="Times New Roman"/>
                <w:b/>
                <w:sz w:val="24"/>
                <w:szCs w:val="24"/>
              </w:rPr>
            </w:pPr>
            <w:r>
              <w:rPr>
                <w:rFonts w:ascii="Times New Roman" w:hAnsi="Times New Roman"/>
                <w:b/>
                <w:sz w:val="24"/>
                <w:szCs w:val="24"/>
              </w:rPr>
              <w:t xml:space="preserve">Ground Cover </w:t>
            </w:r>
          </w:p>
          <w:p w14:paraId="2F2063D0" w14:textId="615BA756" w:rsidR="00F06B76" w:rsidRDefault="00F06B76" w:rsidP="00F06B76">
            <w:pPr>
              <w:rPr>
                <w:rFonts w:ascii="Times New Roman" w:hAnsi="Times New Roman"/>
                <w:b/>
                <w:i/>
                <w:sz w:val="24"/>
                <w:szCs w:val="24"/>
              </w:rPr>
            </w:pPr>
          </w:p>
        </w:tc>
        <w:tc>
          <w:tcPr>
            <w:tcW w:w="7371" w:type="dxa"/>
            <w:tcBorders>
              <w:top w:val="single" w:sz="4" w:space="0" w:color="auto"/>
              <w:left w:val="single" w:sz="4" w:space="0" w:color="auto"/>
              <w:bottom w:val="single" w:sz="4" w:space="0" w:color="auto"/>
              <w:right w:val="single" w:sz="4" w:space="0" w:color="auto"/>
            </w:tcBorders>
          </w:tcPr>
          <w:p w14:paraId="08A1EBC5" w14:textId="7EE5E3AE" w:rsidR="00F06B76" w:rsidRPr="00F06B76" w:rsidRDefault="00F06B76" w:rsidP="00F06B76">
            <w:pPr>
              <w:rPr>
                <w:rFonts w:ascii="Times New Roman" w:hAnsi="Times New Roman"/>
                <w:i/>
              </w:rPr>
            </w:pPr>
            <w:r w:rsidRPr="00F06B76">
              <w:rPr>
                <w:rFonts w:ascii="Times New Roman" w:hAnsi="Times New Roman"/>
                <w:i/>
              </w:rPr>
              <w:t>Please provide an estimate of ground cover percentage across your site and record the date the measurement was taken. A ‘how-to’ guide is provided at the end of this document.”</w:t>
            </w:r>
          </w:p>
          <w:p w14:paraId="46DEA9CD" w14:textId="142F8AA0" w:rsidR="00F06B76" w:rsidRDefault="00F06B76" w:rsidP="00F06B76">
            <w:pPr>
              <w:rPr>
                <w:rFonts w:ascii="Times New Roman" w:hAnsi="Times New Roman"/>
                <w:sz w:val="24"/>
                <w:szCs w:val="24"/>
              </w:rPr>
            </w:pPr>
            <w:r w:rsidRPr="00F06B76">
              <w:rPr>
                <w:rStyle w:val="span122"/>
                <w:rFonts w:ascii="Times New Roman" w:hAnsi="Times New Roman"/>
                <w:b/>
                <w:i/>
                <w:color w:val="393124"/>
                <w:lang w:val="en"/>
              </w:rPr>
              <w:t xml:space="preserve">Please note </w:t>
            </w:r>
            <w:r w:rsidRPr="00F06B76">
              <w:rPr>
                <w:rStyle w:val="span122"/>
                <w:rFonts w:ascii="Times New Roman" w:hAnsi="Times New Roman"/>
                <w:i/>
                <w:color w:val="393124"/>
                <w:lang w:val="en"/>
              </w:rPr>
              <w:t>If you undertake grazing, please record ground cover at the end of your grazing periods. If you do not undertake grazing, then record ground cover percentage at the same time that you take the photo-point photograph for this site. Please ensure that this is done at the same time each year.</w:t>
            </w:r>
          </w:p>
        </w:tc>
      </w:tr>
      <w:tr w:rsidR="00F06B76" w14:paraId="6F8A3AAC" w14:textId="77777777" w:rsidTr="00F06B76">
        <w:trPr>
          <w:cnfStyle w:val="000000010000" w:firstRow="0" w:lastRow="0" w:firstColumn="0" w:lastColumn="0" w:oddVBand="0" w:evenVBand="0" w:oddHBand="0" w:evenHBand="1"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tcPr>
          <w:p w14:paraId="00E9EB27" w14:textId="19B431ED" w:rsidR="00F06B76" w:rsidRDefault="00F06B76" w:rsidP="00F06B76">
            <w:pPr>
              <w:rPr>
                <w:rFonts w:ascii="Times New Roman" w:hAnsi="Times New Roman"/>
                <w:b/>
                <w:sz w:val="24"/>
                <w:szCs w:val="24"/>
              </w:rPr>
            </w:pPr>
            <w:r>
              <w:rPr>
                <w:rFonts w:ascii="Times New Roman" w:hAnsi="Times New Roman"/>
                <w:b/>
                <w:sz w:val="24"/>
                <w:szCs w:val="24"/>
              </w:rPr>
              <w:t>Ground cover % estimate:</w:t>
            </w:r>
          </w:p>
        </w:tc>
        <w:tc>
          <w:tcPr>
            <w:tcW w:w="7371" w:type="dxa"/>
            <w:tcBorders>
              <w:top w:val="single" w:sz="4" w:space="0" w:color="auto"/>
              <w:left w:val="single" w:sz="4" w:space="0" w:color="auto"/>
              <w:bottom w:val="single" w:sz="4" w:space="0" w:color="auto"/>
              <w:right w:val="single" w:sz="4" w:space="0" w:color="auto"/>
            </w:tcBorders>
          </w:tcPr>
          <w:p w14:paraId="28EEE314" w14:textId="77777777" w:rsidR="00F06B76" w:rsidRDefault="00F06B76" w:rsidP="00F06B76">
            <w:pPr>
              <w:rPr>
                <w:rFonts w:ascii="Times New Roman" w:hAnsi="Times New Roman"/>
                <w:i/>
                <w:sz w:val="24"/>
                <w:szCs w:val="24"/>
              </w:rPr>
            </w:pPr>
          </w:p>
        </w:tc>
      </w:tr>
      <w:tr w:rsidR="00F06B76" w14:paraId="6B6EFDC9" w14:textId="77777777" w:rsidTr="00F06B76">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hideMark/>
          </w:tcPr>
          <w:p w14:paraId="1E20CF25" w14:textId="77777777" w:rsidR="00F06B76" w:rsidRDefault="00F06B76" w:rsidP="00F06B76">
            <w:pPr>
              <w:rPr>
                <w:rFonts w:ascii="Times New Roman" w:hAnsi="Times New Roman"/>
                <w:b/>
                <w:sz w:val="24"/>
                <w:szCs w:val="24"/>
              </w:rPr>
            </w:pPr>
            <w:r>
              <w:rPr>
                <w:rFonts w:ascii="Times New Roman" w:hAnsi="Times New Roman"/>
                <w:b/>
                <w:sz w:val="24"/>
                <w:szCs w:val="24"/>
              </w:rPr>
              <w:t xml:space="preserve">Weed Management </w:t>
            </w:r>
          </w:p>
          <w:p w14:paraId="100B77C4" w14:textId="6666F303" w:rsidR="00F06B76" w:rsidRDefault="00F06B76" w:rsidP="00F06B76">
            <w:pPr>
              <w:rPr>
                <w:rStyle w:val="span122"/>
                <w:rFonts w:ascii="Times New Roman" w:hAnsi="Times New Roman"/>
                <w:i/>
                <w:color w:val="393124"/>
                <w:sz w:val="24"/>
                <w:szCs w:val="24"/>
                <w:lang w:val="en"/>
              </w:rPr>
            </w:pPr>
          </w:p>
          <w:p w14:paraId="6BB77A4F" w14:textId="77777777" w:rsidR="00F06B76" w:rsidRDefault="00F06B76" w:rsidP="00F06B76">
            <w:pPr>
              <w:rPr>
                <w:rFonts w:ascii="Times New Roman" w:hAnsi="Times New Roman"/>
                <w:b/>
                <w:i/>
                <w:sz w:val="24"/>
                <w:szCs w:val="24"/>
              </w:rPr>
            </w:pPr>
          </w:p>
        </w:tc>
        <w:tc>
          <w:tcPr>
            <w:tcW w:w="7371" w:type="dxa"/>
            <w:tcBorders>
              <w:top w:val="single" w:sz="4" w:space="0" w:color="auto"/>
              <w:left w:val="single" w:sz="4" w:space="0" w:color="auto"/>
              <w:bottom w:val="single" w:sz="4" w:space="0" w:color="auto"/>
              <w:right w:val="single" w:sz="4" w:space="0" w:color="auto"/>
            </w:tcBorders>
          </w:tcPr>
          <w:p w14:paraId="2C1AD14B" w14:textId="77777777" w:rsidR="00F06B76" w:rsidRPr="00C06B39" w:rsidRDefault="00F06B76" w:rsidP="00F06B76">
            <w:pPr>
              <w:rPr>
                <w:rFonts w:ascii="Times New Roman" w:hAnsi="Times New Roman"/>
                <w:i/>
              </w:rPr>
            </w:pPr>
            <w:r w:rsidRPr="00C06B39">
              <w:rPr>
                <w:rFonts w:ascii="Times New Roman" w:hAnsi="Times New Roman"/>
                <w:i/>
              </w:rPr>
              <w:t xml:space="preserve">Please identify the species managed, the actions taken. </w:t>
            </w:r>
          </w:p>
          <w:p w14:paraId="1BDBE3B8" w14:textId="60C54F53" w:rsidR="00F06B76" w:rsidRPr="00255965" w:rsidRDefault="00255965" w:rsidP="00F06B76">
            <w:pPr>
              <w:rPr>
                <w:rFonts w:ascii="Times New Roman" w:hAnsi="Times New Roman"/>
                <w:i/>
              </w:rPr>
            </w:pPr>
            <w:r w:rsidRPr="00255965">
              <w:rPr>
                <w:rStyle w:val="span122"/>
                <w:rFonts w:ascii="Times New Roman" w:hAnsi="Times New Roman"/>
                <w:b/>
                <w:i/>
                <w:color w:val="393124"/>
                <w:lang w:val="en"/>
              </w:rPr>
              <w:t>Please note</w:t>
            </w:r>
            <w:r w:rsidRPr="00255965">
              <w:rPr>
                <w:rStyle w:val="span122"/>
                <w:rFonts w:ascii="Times New Roman" w:hAnsi="Times New Roman"/>
                <w:i/>
                <w:color w:val="393124"/>
                <w:lang w:val="en"/>
              </w:rPr>
              <w:t xml:space="preserve"> Weed management is included under any or all of the following; “Monitor &amp; manage herbaceous exotic plants (aggressive)”, “Monitor &amp; manage herbaceous exotic plants (non-aggressive)”, “Monitor &amp; manage exotic shrubs (aggressive)”, “Monitor &amp; manage exotic plants”, “Monitor &amp; manage aggressive exotic plants” &amp; “Monitor &amp; manage non-aggressive exotic plants”</w:t>
            </w:r>
          </w:p>
          <w:p w14:paraId="5DBBC988" w14:textId="77777777" w:rsidR="00F06B76" w:rsidRDefault="00F06B76" w:rsidP="00F06B76">
            <w:pPr>
              <w:rPr>
                <w:rFonts w:ascii="Times New Roman" w:hAnsi="Times New Roman"/>
                <w:i/>
                <w:sz w:val="24"/>
                <w:szCs w:val="24"/>
              </w:rPr>
            </w:pPr>
          </w:p>
          <w:p w14:paraId="082F4F62" w14:textId="77777777" w:rsidR="00F06B76" w:rsidRDefault="00F06B76" w:rsidP="00F06B76">
            <w:pPr>
              <w:rPr>
                <w:rFonts w:ascii="Times New Roman" w:hAnsi="Times New Roman"/>
                <w:i/>
                <w:sz w:val="24"/>
                <w:szCs w:val="24"/>
              </w:rPr>
            </w:pPr>
          </w:p>
          <w:p w14:paraId="145310C5" w14:textId="77777777" w:rsidR="00255965" w:rsidRDefault="00255965" w:rsidP="00F06B76">
            <w:pPr>
              <w:rPr>
                <w:rFonts w:ascii="Times New Roman" w:hAnsi="Times New Roman"/>
                <w:i/>
                <w:sz w:val="24"/>
                <w:szCs w:val="24"/>
              </w:rPr>
            </w:pPr>
          </w:p>
          <w:p w14:paraId="1A052870" w14:textId="77777777" w:rsidR="00DF4287" w:rsidRDefault="00DF4287" w:rsidP="00F06B76">
            <w:pPr>
              <w:rPr>
                <w:rFonts w:ascii="Times New Roman" w:hAnsi="Times New Roman"/>
                <w:i/>
                <w:sz w:val="24"/>
                <w:szCs w:val="24"/>
              </w:rPr>
            </w:pPr>
          </w:p>
        </w:tc>
      </w:tr>
      <w:tr w:rsidR="00BA76DB" w14:paraId="661952A2" w14:textId="77777777" w:rsidTr="00BA76DB">
        <w:trPr>
          <w:cnfStyle w:val="000000010000" w:firstRow="0" w:lastRow="0" w:firstColumn="0" w:lastColumn="0" w:oddVBand="0" w:evenVBand="0" w:oddHBand="0" w:evenHBand="1"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DBE4B" w14:textId="20CBDE34" w:rsidR="00BA76DB" w:rsidRDefault="00BA76DB" w:rsidP="00F06B76">
            <w:pPr>
              <w:rPr>
                <w:rFonts w:ascii="Times New Roman" w:hAnsi="Times New Roman"/>
                <w:b/>
                <w:sz w:val="24"/>
                <w:szCs w:val="24"/>
              </w:rPr>
            </w:pPr>
            <w:r w:rsidRPr="00E13FCE">
              <w:rPr>
                <w:rFonts w:ascii="Times New Roman" w:hAnsi="Times New Roman"/>
                <w:b/>
                <w:sz w:val="24"/>
                <w:szCs w:val="24"/>
              </w:rPr>
              <w:t>Cost of these actions: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A039D" w14:textId="48182E2F" w:rsidR="00BA76DB" w:rsidRPr="00BA76DB" w:rsidRDefault="00BA76DB" w:rsidP="00F06B76">
            <w:pPr>
              <w:rPr>
                <w:rFonts w:ascii="Times New Roman" w:hAnsi="Times New Roman"/>
                <w:b/>
                <w:sz w:val="24"/>
                <w:szCs w:val="24"/>
              </w:rPr>
            </w:pPr>
            <w:r w:rsidRPr="00BA76DB">
              <w:rPr>
                <w:rFonts w:ascii="Times New Roman" w:hAnsi="Times New Roman"/>
                <w:b/>
                <w:sz w:val="24"/>
                <w:szCs w:val="24"/>
              </w:rPr>
              <w:t>$</w:t>
            </w:r>
          </w:p>
        </w:tc>
      </w:tr>
      <w:tr w:rsidR="00F06B76" w14:paraId="6C46F4B3" w14:textId="77777777" w:rsidTr="00F06B76">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hideMark/>
          </w:tcPr>
          <w:p w14:paraId="6ECB7E81" w14:textId="6FA15103" w:rsidR="00F06B76" w:rsidRPr="004B4885" w:rsidRDefault="00F06B76" w:rsidP="00F06B76">
            <w:pPr>
              <w:rPr>
                <w:rFonts w:ascii="Times New Roman" w:hAnsi="Times New Roman"/>
                <w:b/>
                <w:sz w:val="24"/>
                <w:szCs w:val="24"/>
              </w:rPr>
            </w:pPr>
            <w:r>
              <w:rPr>
                <w:rFonts w:ascii="Times New Roman" w:hAnsi="Times New Roman"/>
                <w:b/>
                <w:sz w:val="24"/>
                <w:szCs w:val="24"/>
              </w:rPr>
              <w:t xml:space="preserve">Have you undertaken any activities to manage weeds that are; noxious (NSW) or declared (SA)? </w:t>
            </w:r>
          </w:p>
        </w:tc>
        <w:tc>
          <w:tcPr>
            <w:tcW w:w="7371" w:type="dxa"/>
            <w:tcBorders>
              <w:top w:val="single" w:sz="4" w:space="0" w:color="auto"/>
              <w:left w:val="single" w:sz="4" w:space="0" w:color="auto"/>
              <w:bottom w:val="single" w:sz="4" w:space="0" w:color="auto"/>
              <w:right w:val="single" w:sz="4" w:space="0" w:color="auto"/>
            </w:tcBorders>
          </w:tcPr>
          <w:p w14:paraId="0FC0FD79" w14:textId="77777777" w:rsidR="00F06B76" w:rsidRPr="00C06B39" w:rsidRDefault="00F06B76" w:rsidP="00F06B76">
            <w:pPr>
              <w:rPr>
                <w:rFonts w:ascii="Times New Roman" w:hAnsi="Times New Roman"/>
              </w:rPr>
            </w:pPr>
            <w:r w:rsidRPr="00C06B39">
              <w:rPr>
                <w:rFonts w:ascii="Times New Roman" w:hAnsi="Times New Roman"/>
                <w:i/>
              </w:rPr>
              <w:t xml:space="preserve">Please identify the species managed, and the actions taken. </w:t>
            </w:r>
          </w:p>
          <w:p w14:paraId="21BA06C8" w14:textId="77777777" w:rsidR="00BA76DB" w:rsidRPr="00C06B39" w:rsidRDefault="00BA76DB" w:rsidP="00BA76DB">
            <w:pPr>
              <w:rPr>
                <w:rFonts w:ascii="Times New Roman" w:hAnsi="Times New Roman"/>
                <w:i/>
              </w:rPr>
            </w:pPr>
            <w:r w:rsidRPr="00C06B39">
              <w:rPr>
                <w:rFonts w:ascii="Times New Roman" w:hAnsi="Times New Roman"/>
                <w:b/>
                <w:i/>
              </w:rPr>
              <w:t>Please note</w:t>
            </w:r>
            <w:r w:rsidRPr="00C06B39">
              <w:rPr>
                <w:rFonts w:ascii="Times New Roman" w:hAnsi="Times New Roman"/>
                <w:i/>
              </w:rPr>
              <w:t xml:space="preserve"> Activities to manage weeds that are noxious (NSW) or declared (SA) are </w:t>
            </w:r>
            <w:r w:rsidRPr="00C06B39">
              <w:rPr>
                <w:rFonts w:ascii="Times New Roman" w:hAnsi="Times New Roman"/>
                <w:b/>
                <w:i/>
              </w:rPr>
              <w:t>an</w:t>
            </w:r>
            <w:r w:rsidRPr="00C06B39">
              <w:rPr>
                <w:rFonts w:ascii="Times New Roman" w:hAnsi="Times New Roman"/>
                <w:i/>
              </w:rPr>
              <w:t xml:space="preserve"> </w:t>
            </w:r>
            <w:r w:rsidRPr="00C06B39">
              <w:rPr>
                <w:rFonts w:ascii="Times New Roman" w:hAnsi="Times New Roman"/>
                <w:b/>
                <w:i/>
              </w:rPr>
              <w:t>obligation</w:t>
            </w:r>
            <w:r w:rsidRPr="00C06B39">
              <w:rPr>
                <w:rFonts w:ascii="Times New Roman" w:hAnsi="Times New Roman"/>
                <w:i/>
              </w:rPr>
              <w:t xml:space="preserve"> &amp; as such you cannot put a cost against them. </w:t>
            </w:r>
          </w:p>
          <w:p w14:paraId="79C8BFEE" w14:textId="77777777" w:rsidR="00F06B76" w:rsidRDefault="00F06B76" w:rsidP="00F06B76">
            <w:pPr>
              <w:rPr>
                <w:rFonts w:ascii="Times New Roman" w:hAnsi="Times New Roman"/>
                <w:i/>
                <w:sz w:val="24"/>
                <w:szCs w:val="24"/>
              </w:rPr>
            </w:pPr>
          </w:p>
          <w:p w14:paraId="065B4AFE" w14:textId="77777777" w:rsidR="00F06B76" w:rsidRDefault="00F06B76" w:rsidP="00F06B76">
            <w:pPr>
              <w:rPr>
                <w:rFonts w:ascii="Times New Roman" w:hAnsi="Times New Roman"/>
                <w:i/>
                <w:sz w:val="24"/>
                <w:szCs w:val="24"/>
              </w:rPr>
            </w:pPr>
          </w:p>
          <w:p w14:paraId="39B662C9" w14:textId="77777777" w:rsidR="00F06B76" w:rsidRDefault="00F06B76" w:rsidP="00F06B76">
            <w:pPr>
              <w:rPr>
                <w:rFonts w:ascii="Times New Roman" w:hAnsi="Times New Roman"/>
                <w:i/>
                <w:sz w:val="24"/>
                <w:szCs w:val="24"/>
              </w:rPr>
            </w:pPr>
          </w:p>
        </w:tc>
      </w:tr>
      <w:tr w:rsidR="00F06B76" w14:paraId="0EA3EEFC" w14:textId="77777777" w:rsidTr="00F06B76">
        <w:trPr>
          <w:cnfStyle w:val="000000010000" w:firstRow="0" w:lastRow="0" w:firstColumn="0" w:lastColumn="0" w:oddVBand="0" w:evenVBand="0" w:oddHBand="0" w:evenHBand="1" w:firstRowFirstColumn="0" w:firstRowLastColumn="0" w:lastRowFirstColumn="0" w:lastRowLastColumn="0"/>
          <w:trHeight w:val="4095"/>
        </w:trPr>
        <w:tc>
          <w:tcPr>
            <w:tcW w:w="1838" w:type="dxa"/>
            <w:vMerge w:val="restart"/>
            <w:tcBorders>
              <w:top w:val="single" w:sz="4" w:space="0" w:color="auto"/>
              <w:left w:val="single" w:sz="4" w:space="0" w:color="auto"/>
              <w:bottom w:val="single" w:sz="4" w:space="0" w:color="auto"/>
              <w:right w:val="single" w:sz="4" w:space="0" w:color="auto"/>
            </w:tcBorders>
          </w:tcPr>
          <w:p w14:paraId="656C0989" w14:textId="77777777" w:rsidR="00F06B76" w:rsidRDefault="00F06B76" w:rsidP="00F06B76">
            <w:pPr>
              <w:spacing w:after="0" w:line="240" w:lineRule="auto"/>
              <w:rPr>
                <w:rFonts w:ascii="Times New Roman" w:hAnsi="Times New Roman"/>
                <w:b/>
                <w:sz w:val="24"/>
                <w:szCs w:val="24"/>
              </w:rPr>
            </w:pPr>
            <w:r>
              <w:rPr>
                <w:rFonts w:ascii="Times New Roman" w:hAnsi="Times New Roman"/>
                <w:b/>
                <w:sz w:val="24"/>
                <w:szCs w:val="24"/>
              </w:rPr>
              <w:lastRenderedPageBreak/>
              <w:t xml:space="preserve">Control of Agrochemicals </w:t>
            </w:r>
          </w:p>
          <w:p w14:paraId="7CB6BA29" w14:textId="305F4513" w:rsidR="00F06B76" w:rsidRDefault="00F06B76" w:rsidP="00F06B76">
            <w:pPr>
              <w:spacing w:after="0" w:line="240" w:lineRule="auto"/>
              <w:rPr>
                <w:rFonts w:ascii="Times New Roman" w:hAnsi="Times New Roman"/>
                <w:b/>
                <w:i/>
                <w:sz w:val="24"/>
                <w:szCs w:val="24"/>
              </w:rPr>
            </w:pPr>
            <w:r>
              <w:rPr>
                <w:rStyle w:val="span122"/>
                <w:rFonts w:ascii="Times New Roman" w:hAnsi="Times New Roman"/>
                <w:b/>
                <w:bCs/>
                <w:color w:val="393124"/>
                <w:sz w:val="24"/>
                <w:szCs w:val="24"/>
                <w:lang w:val="en"/>
              </w:rPr>
              <w:br/>
            </w:r>
          </w:p>
          <w:p w14:paraId="6C269363" w14:textId="40A0E9CC" w:rsidR="00816A23" w:rsidRDefault="00816A23" w:rsidP="00F06B76">
            <w:pPr>
              <w:spacing w:after="0" w:line="240" w:lineRule="auto"/>
              <w:rPr>
                <w:rStyle w:val="prelabel1"/>
                <w:rFonts w:ascii="Times New Roman" w:hAnsi="Times New Roman"/>
                <w:color w:val="393124"/>
                <w:sz w:val="24"/>
                <w:szCs w:val="24"/>
                <w:lang w:val="en"/>
              </w:rPr>
            </w:pPr>
          </w:p>
          <w:p w14:paraId="0910BE98" w14:textId="76EECB2F" w:rsidR="00F06B76" w:rsidRDefault="00F06B76" w:rsidP="00F06B76">
            <w:pPr>
              <w:spacing w:after="0" w:line="240" w:lineRule="auto"/>
              <w:rPr>
                <w:b/>
                <w:bCs/>
                <w:color w:val="393124"/>
                <w:lang w:val="en"/>
              </w:rPr>
            </w:pPr>
            <w:r>
              <w:rPr>
                <w:rStyle w:val="prelabel1"/>
                <w:rFonts w:ascii="Times New Roman" w:hAnsi="Times New Roman"/>
                <w:color w:val="393124"/>
                <w:sz w:val="24"/>
                <w:szCs w:val="24"/>
                <w:lang w:val="en"/>
              </w:rPr>
              <w:br/>
            </w:r>
          </w:p>
          <w:p w14:paraId="6E85F5C5" w14:textId="375EA936" w:rsidR="00F06B76" w:rsidRPr="00816A23" w:rsidRDefault="00F06B76" w:rsidP="00816A23">
            <w:pPr>
              <w:spacing w:after="0" w:line="240" w:lineRule="auto"/>
              <w:rPr>
                <w:rStyle w:val="prelabel1"/>
                <w:rFonts w:ascii="Times New Roman" w:hAnsi="Times New Roman"/>
                <w:sz w:val="24"/>
                <w:szCs w:val="24"/>
              </w:rPr>
            </w:pPr>
          </w:p>
          <w:p w14:paraId="79FDF5ED" w14:textId="533C6D27" w:rsidR="00F06B76" w:rsidRPr="00DF4287" w:rsidRDefault="00F06B76" w:rsidP="00F06B76">
            <w:pPr>
              <w:rPr>
                <w:rFonts w:ascii="Times New Roman" w:hAnsi="Times New Roman"/>
                <w:b/>
                <w:bCs/>
                <w:color w:val="393124"/>
                <w:sz w:val="24"/>
                <w:szCs w:val="24"/>
                <w:lang w:val="en"/>
              </w:rPr>
            </w:pPr>
          </w:p>
        </w:tc>
        <w:tc>
          <w:tcPr>
            <w:tcW w:w="7371" w:type="dxa"/>
            <w:vMerge w:val="restart"/>
            <w:tcBorders>
              <w:top w:val="single" w:sz="4" w:space="0" w:color="auto"/>
              <w:left w:val="single" w:sz="4" w:space="0" w:color="auto"/>
              <w:bottom w:val="single" w:sz="4" w:space="0" w:color="auto"/>
              <w:right w:val="single" w:sz="4" w:space="0" w:color="auto"/>
            </w:tcBorders>
          </w:tcPr>
          <w:p w14:paraId="79A8B5FA" w14:textId="77777777" w:rsidR="00816A23" w:rsidRDefault="00816A23" w:rsidP="00F06B76">
            <w:pPr>
              <w:rPr>
                <w:rStyle w:val="prelabel1"/>
                <w:rFonts w:ascii="Times New Roman" w:hAnsi="Times New Roman"/>
                <w:b w:val="0"/>
                <w:i/>
                <w:color w:val="393124"/>
                <w:lang w:val="en"/>
              </w:rPr>
            </w:pPr>
            <w:r w:rsidRPr="00825D3D">
              <w:rPr>
                <w:rStyle w:val="span122"/>
                <w:rFonts w:ascii="Times New Roman" w:hAnsi="Times New Roman"/>
                <w:b/>
                <w:bCs/>
                <w:i/>
                <w:color w:val="393124"/>
                <w:lang w:val="en"/>
              </w:rPr>
              <w:t>Please note</w:t>
            </w:r>
            <w:r w:rsidRPr="00825D3D">
              <w:rPr>
                <w:rStyle w:val="span122"/>
                <w:rFonts w:ascii="Times New Roman" w:hAnsi="Times New Roman"/>
                <w:i/>
                <w:color w:val="393124"/>
                <w:lang w:val="en"/>
              </w:rPr>
              <w:t xml:space="preserve"> Control of Agrochemicals is included under any or all of the following; “Nutrient management”, “Reduce wind-borne agrochemicals” &amp; “Reduce water-borne movement of agrochemicals”.</w:t>
            </w:r>
            <w:r w:rsidRPr="00825D3D">
              <w:rPr>
                <w:rFonts w:ascii="Times New Roman" w:hAnsi="Times New Roman"/>
              </w:rPr>
              <w:br/>
            </w:r>
          </w:p>
          <w:p w14:paraId="2C765BDF" w14:textId="585A2238" w:rsidR="00F06B76" w:rsidRPr="00816A23" w:rsidRDefault="00816A23" w:rsidP="00F06B76">
            <w:pPr>
              <w:rPr>
                <w:rFonts w:ascii="Times New Roman" w:hAnsi="Times New Roman"/>
              </w:rPr>
            </w:pPr>
            <w:r w:rsidRPr="00816A23">
              <w:rPr>
                <w:rStyle w:val="prelabel1"/>
                <w:rFonts w:ascii="Times New Roman" w:hAnsi="Times New Roman"/>
                <w:b w:val="0"/>
                <w:color w:val="393124"/>
                <w:lang w:val="en"/>
              </w:rPr>
              <w:t>Did you undertake actions to reduce the movement of water-borne agrochemicals across your sites this year?</w:t>
            </w:r>
          </w:p>
          <w:p w14:paraId="53AF441D" w14:textId="77777777" w:rsidR="00F06B76" w:rsidRPr="00816A23" w:rsidRDefault="00F06B76" w:rsidP="00F06B76">
            <w:pPr>
              <w:rPr>
                <w:rFonts w:ascii="Times New Roman" w:hAnsi="Times New Roman"/>
              </w:rPr>
            </w:pPr>
          </w:p>
          <w:p w14:paraId="05D4FF08" w14:textId="77777777" w:rsidR="00F06B76" w:rsidRDefault="00F06B76" w:rsidP="00F06B76">
            <w:pPr>
              <w:rPr>
                <w:rFonts w:ascii="Times New Roman" w:hAnsi="Times New Roman"/>
              </w:rPr>
            </w:pPr>
          </w:p>
          <w:p w14:paraId="22086E92" w14:textId="77777777" w:rsidR="00255965" w:rsidRPr="00816A23" w:rsidRDefault="00255965" w:rsidP="00F06B76">
            <w:pPr>
              <w:rPr>
                <w:rFonts w:ascii="Times New Roman" w:hAnsi="Times New Roman"/>
              </w:rPr>
            </w:pPr>
          </w:p>
          <w:p w14:paraId="27B756DC" w14:textId="77777777" w:rsidR="00825D3D" w:rsidRPr="00816A23" w:rsidRDefault="00825D3D" w:rsidP="00F06B76">
            <w:pPr>
              <w:spacing w:after="0" w:line="240" w:lineRule="auto"/>
              <w:rPr>
                <w:rFonts w:ascii="Times New Roman" w:hAnsi="Times New Roman"/>
              </w:rPr>
            </w:pPr>
          </w:p>
          <w:p w14:paraId="37DC2CC9" w14:textId="77777777" w:rsidR="00F06B76" w:rsidRDefault="00816A23" w:rsidP="00816A23">
            <w:pPr>
              <w:spacing w:after="0" w:line="240" w:lineRule="auto"/>
              <w:rPr>
                <w:rStyle w:val="prelabel1"/>
                <w:rFonts w:ascii="Times New Roman" w:hAnsi="Times New Roman"/>
                <w:b w:val="0"/>
                <w:color w:val="393124"/>
                <w:lang w:val="en"/>
              </w:rPr>
            </w:pPr>
            <w:r w:rsidRPr="00816A23">
              <w:rPr>
                <w:rStyle w:val="prelabel1"/>
                <w:rFonts w:ascii="Times New Roman" w:hAnsi="Times New Roman"/>
                <w:b w:val="0"/>
                <w:color w:val="393124"/>
                <w:lang w:val="en"/>
              </w:rPr>
              <w:t>Did you undertake actions to reduce the movement of wind-borne agrochemicals across your sites this year?</w:t>
            </w:r>
          </w:p>
          <w:p w14:paraId="14AEF3E3" w14:textId="77777777" w:rsidR="00816A23" w:rsidRDefault="00816A23" w:rsidP="00816A23">
            <w:pPr>
              <w:spacing w:after="0" w:line="240" w:lineRule="auto"/>
              <w:rPr>
                <w:rStyle w:val="prelabel1"/>
                <w:rFonts w:ascii="Times New Roman" w:hAnsi="Times New Roman"/>
                <w:b w:val="0"/>
                <w:color w:val="393124"/>
                <w:lang w:val="en"/>
              </w:rPr>
            </w:pPr>
          </w:p>
          <w:p w14:paraId="16CF0F47" w14:textId="77777777" w:rsidR="00816A23" w:rsidRDefault="00816A23" w:rsidP="00816A23">
            <w:pPr>
              <w:spacing w:after="0" w:line="240" w:lineRule="auto"/>
              <w:rPr>
                <w:rStyle w:val="prelabel1"/>
                <w:rFonts w:ascii="Times New Roman" w:hAnsi="Times New Roman"/>
                <w:b w:val="0"/>
                <w:color w:val="393124"/>
                <w:lang w:val="en"/>
              </w:rPr>
            </w:pPr>
          </w:p>
          <w:p w14:paraId="2089D908" w14:textId="77777777" w:rsidR="00816A23" w:rsidRDefault="00816A23" w:rsidP="00816A23">
            <w:pPr>
              <w:spacing w:after="0" w:line="240" w:lineRule="auto"/>
              <w:rPr>
                <w:rStyle w:val="prelabel1"/>
                <w:rFonts w:ascii="Times New Roman" w:hAnsi="Times New Roman"/>
                <w:b w:val="0"/>
                <w:color w:val="393124"/>
                <w:lang w:val="en"/>
              </w:rPr>
            </w:pPr>
          </w:p>
          <w:p w14:paraId="6B80786F" w14:textId="77777777" w:rsidR="00255965" w:rsidRDefault="00255965" w:rsidP="00816A23">
            <w:pPr>
              <w:spacing w:after="0" w:line="240" w:lineRule="auto"/>
              <w:rPr>
                <w:rStyle w:val="prelabel1"/>
                <w:rFonts w:ascii="Times New Roman" w:hAnsi="Times New Roman"/>
                <w:b w:val="0"/>
                <w:color w:val="393124"/>
                <w:lang w:val="en"/>
              </w:rPr>
            </w:pPr>
          </w:p>
          <w:p w14:paraId="3A993163" w14:textId="77777777" w:rsidR="00255965" w:rsidRDefault="00255965" w:rsidP="00816A23">
            <w:pPr>
              <w:spacing w:after="0" w:line="240" w:lineRule="auto"/>
              <w:rPr>
                <w:rStyle w:val="prelabel1"/>
                <w:rFonts w:ascii="Times New Roman" w:hAnsi="Times New Roman"/>
                <w:b w:val="0"/>
                <w:color w:val="393124"/>
                <w:lang w:val="en"/>
              </w:rPr>
            </w:pPr>
          </w:p>
          <w:p w14:paraId="38869515" w14:textId="77777777" w:rsidR="00816A23" w:rsidRDefault="00816A23" w:rsidP="00816A23">
            <w:pPr>
              <w:spacing w:after="0" w:line="240" w:lineRule="auto"/>
              <w:rPr>
                <w:rFonts w:ascii="Times New Roman" w:hAnsi="Times New Roman"/>
              </w:rPr>
            </w:pPr>
          </w:p>
          <w:p w14:paraId="1D4FB81A" w14:textId="40E7D8B6" w:rsidR="00255965" w:rsidRPr="00816A23" w:rsidRDefault="00255965" w:rsidP="00816A23">
            <w:pPr>
              <w:spacing w:after="0" w:line="240" w:lineRule="auto"/>
              <w:rPr>
                <w:rFonts w:ascii="Times New Roman" w:hAnsi="Times New Roman"/>
              </w:rPr>
            </w:pPr>
          </w:p>
        </w:tc>
      </w:tr>
      <w:tr w:rsidR="00F06B76" w14:paraId="1D73009C" w14:textId="77777777" w:rsidTr="00816A23">
        <w:trPr>
          <w:cnfStyle w:val="000000100000" w:firstRow="0" w:lastRow="0" w:firstColumn="0" w:lastColumn="0" w:oddVBand="0" w:evenVBand="0" w:oddHBand="1" w:evenHBand="0" w:firstRowFirstColumn="0" w:firstRowLastColumn="0" w:lastRowFirstColumn="0" w:lastRowLastColumn="0"/>
          <w:trHeight w:val="1096"/>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213FA49" w14:textId="77777777" w:rsidR="00F06B76" w:rsidRDefault="00F06B76" w:rsidP="00F06B76">
            <w:pPr>
              <w:spacing w:after="0" w:line="240" w:lineRule="auto"/>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137599F7" w14:textId="77777777" w:rsidR="00F06B76" w:rsidRDefault="00F06B76" w:rsidP="00F06B76">
            <w:pPr>
              <w:spacing w:after="0" w:line="240" w:lineRule="auto"/>
              <w:rPr>
                <w:rFonts w:ascii="Times New Roman" w:hAnsi="Times New Roman"/>
                <w:sz w:val="24"/>
                <w:szCs w:val="24"/>
              </w:rPr>
            </w:pPr>
          </w:p>
        </w:tc>
      </w:tr>
      <w:tr w:rsidR="00F06B76" w14:paraId="24FB5AE5" w14:textId="77777777" w:rsidTr="00F06B76">
        <w:trPr>
          <w:cnfStyle w:val="000000010000" w:firstRow="0" w:lastRow="0" w:firstColumn="0" w:lastColumn="0" w:oddVBand="0" w:evenVBand="0" w:oddHBand="0" w:evenHBand="1"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hideMark/>
          </w:tcPr>
          <w:p w14:paraId="45E0C76A" w14:textId="77777777" w:rsidR="00F06B76" w:rsidRDefault="00F06B76" w:rsidP="00F06B76">
            <w:pPr>
              <w:spacing w:after="0" w:line="240" w:lineRule="auto"/>
              <w:rPr>
                <w:rFonts w:ascii="Times New Roman" w:hAnsi="Times New Roman"/>
                <w:b/>
                <w:sz w:val="24"/>
                <w:szCs w:val="24"/>
              </w:rPr>
            </w:pPr>
            <w:r>
              <w:rPr>
                <w:rFonts w:ascii="Times New Roman" w:hAnsi="Times New Roman"/>
                <w:b/>
                <w:sz w:val="24"/>
                <w:szCs w:val="24"/>
              </w:rPr>
              <w:t xml:space="preserve">Tree Root Disturbance Control </w:t>
            </w:r>
          </w:p>
          <w:p w14:paraId="73DCA2AE" w14:textId="430620D6" w:rsidR="00F06B76" w:rsidRDefault="00F06B76" w:rsidP="00F06B76">
            <w:pPr>
              <w:spacing w:after="0" w:line="240" w:lineRule="auto"/>
              <w:rPr>
                <w:rStyle w:val="span122"/>
                <w:rFonts w:ascii="Times New Roman" w:hAnsi="Times New Roman"/>
                <w:i/>
                <w:color w:val="393124"/>
                <w:sz w:val="24"/>
                <w:szCs w:val="24"/>
                <w:lang w:val="en"/>
              </w:rPr>
            </w:pPr>
            <w:r>
              <w:rPr>
                <w:rStyle w:val="span122"/>
                <w:rFonts w:ascii="Times New Roman" w:hAnsi="Times New Roman"/>
                <w:b/>
                <w:bCs/>
                <w:color w:val="393124"/>
                <w:sz w:val="24"/>
                <w:szCs w:val="24"/>
                <w:lang w:val="en"/>
              </w:rPr>
              <w:br/>
            </w:r>
          </w:p>
          <w:p w14:paraId="7259E4CB" w14:textId="77777777" w:rsidR="00F06B76" w:rsidRDefault="00F06B76" w:rsidP="00F06B76">
            <w:pPr>
              <w:spacing w:after="0" w:line="240" w:lineRule="auto"/>
              <w:rPr>
                <w:rStyle w:val="span122"/>
                <w:rFonts w:ascii="Times New Roman" w:hAnsi="Times New Roman"/>
                <w:i/>
                <w:color w:val="393124"/>
                <w:sz w:val="24"/>
                <w:szCs w:val="24"/>
                <w:lang w:val="en"/>
              </w:rPr>
            </w:pPr>
          </w:p>
          <w:p w14:paraId="5B4F00C0" w14:textId="77777777" w:rsidR="00F06B76" w:rsidRDefault="00F06B76" w:rsidP="00F06B76">
            <w:pPr>
              <w:spacing w:after="0" w:line="240" w:lineRule="auto"/>
              <w:rPr>
                <w:rStyle w:val="span122"/>
                <w:i/>
                <w:color w:val="393124"/>
                <w:lang w:val="en"/>
              </w:rPr>
            </w:pPr>
          </w:p>
        </w:tc>
        <w:tc>
          <w:tcPr>
            <w:tcW w:w="7371" w:type="dxa"/>
            <w:tcBorders>
              <w:top w:val="single" w:sz="4" w:space="0" w:color="auto"/>
              <w:left w:val="single" w:sz="4" w:space="0" w:color="auto"/>
              <w:bottom w:val="single" w:sz="4" w:space="0" w:color="auto"/>
              <w:right w:val="single" w:sz="4" w:space="0" w:color="auto"/>
            </w:tcBorders>
          </w:tcPr>
          <w:p w14:paraId="1A1A091F" w14:textId="55CEACE4" w:rsidR="00F06B76" w:rsidRPr="00DF4287" w:rsidRDefault="00DF4287" w:rsidP="00F06B76">
            <w:pPr>
              <w:spacing w:after="0" w:line="240" w:lineRule="auto"/>
              <w:rPr>
                <w:rFonts w:ascii="Times New Roman" w:hAnsi="Times New Roman"/>
              </w:rPr>
            </w:pPr>
            <w:r w:rsidRPr="00DF4287">
              <w:rPr>
                <w:rStyle w:val="span122"/>
                <w:rFonts w:ascii="Times New Roman" w:hAnsi="Times New Roman"/>
                <w:b/>
                <w:bCs/>
                <w:i/>
                <w:color w:val="393124"/>
                <w:lang w:val="en"/>
              </w:rPr>
              <w:t>Please note</w:t>
            </w:r>
            <w:r w:rsidRPr="00DF4287">
              <w:rPr>
                <w:rStyle w:val="span122"/>
                <w:rFonts w:ascii="Times New Roman" w:hAnsi="Times New Roman"/>
                <w:i/>
                <w:color w:val="393124"/>
                <w:lang w:val="en"/>
              </w:rPr>
              <w:t xml:space="preserve"> this includes “Reduce disturbances to tree roots”</w:t>
            </w:r>
            <w:r w:rsidR="00A3476A">
              <w:rPr>
                <w:rStyle w:val="span122"/>
                <w:rFonts w:ascii="Times New Roman" w:hAnsi="Times New Roman"/>
                <w:i/>
                <w:color w:val="393124"/>
                <w:lang w:val="en"/>
              </w:rPr>
              <w:t xml:space="preserve"> and “No Cultivation within 20m of PMU”</w:t>
            </w:r>
            <w:r w:rsidRPr="00DF4287">
              <w:rPr>
                <w:rStyle w:val="span122"/>
                <w:rFonts w:ascii="Times New Roman" w:hAnsi="Times New Roman"/>
                <w:i/>
                <w:color w:val="393124"/>
                <w:lang w:val="en"/>
              </w:rPr>
              <w:t>.</w:t>
            </w:r>
          </w:p>
          <w:p w14:paraId="6F3B0663" w14:textId="77777777" w:rsidR="00F06B76" w:rsidRDefault="00F06B76" w:rsidP="00F06B76">
            <w:pPr>
              <w:spacing w:after="0" w:line="240" w:lineRule="auto"/>
              <w:rPr>
                <w:rFonts w:ascii="Times New Roman" w:hAnsi="Times New Roman"/>
              </w:rPr>
            </w:pPr>
          </w:p>
          <w:p w14:paraId="7495567E" w14:textId="7E2F8D0E" w:rsidR="00A3476A" w:rsidRPr="00DF4287" w:rsidRDefault="00A3476A" w:rsidP="00A3476A">
            <w:pPr>
              <w:spacing w:after="0" w:line="240" w:lineRule="auto"/>
              <w:rPr>
                <w:rFonts w:ascii="Times New Roman" w:hAnsi="Times New Roman"/>
              </w:rPr>
            </w:pPr>
          </w:p>
        </w:tc>
      </w:tr>
      <w:tr w:rsidR="00F06B76" w14:paraId="2141A895" w14:textId="77777777" w:rsidTr="00F06B76">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hideMark/>
          </w:tcPr>
          <w:p w14:paraId="54F325F5" w14:textId="77777777" w:rsidR="00F06B76" w:rsidRDefault="00F06B76" w:rsidP="00F06B76">
            <w:pPr>
              <w:spacing w:after="0" w:line="240" w:lineRule="auto"/>
              <w:rPr>
                <w:rFonts w:ascii="Times New Roman" w:hAnsi="Times New Roman"/>
                <w:b/>
                <w:sz w:val="24"/>
                <w:szCs w:val="24"/>
              </w:rPr>
            </w:pPr>
            <w:r>
              <w:rPr>
                <w:rFonts w:ascii="Times New Roman" w:hAnsi="Times New Roman"/>
                <w:b/>
                <w:sz w:val="24"/>
                <w:szCs w:val="24"/>
              </w:rPr>
              <w:t>Other</w:t>
            </w:r>
          </w:p>
        </w:tc>
        <w:tc>
          <w:tcPr>
            <w:tcW w:w="7371" w:type="dxa"/>
            <w:tcBorders>
              <w:top w:val="single" w:sz="4" w:space="0" w:color="auto"/>
              <w:left w:val="single" w:sz="4" w:space="0" w:color="auto"/>
              <w:bottom w:val="single" w:sz="4" w:space="0" w:color="auto"/>
              <w:right w:val="single" w:sz="4" w:space="0" w:color="auto"/>
            </w:tcBorders>
          </w:tcPr>
          <w:p w14:paraId="0F0410FB" w14:textId="1971A539" w:rsidR="00F06B76" w:rsidRPr="00DF4287" w:rsidRDefault="00F06B76" w:rsidP="00F06B76">
            <w:pPr>
              <w:rPr>
                <w:rFonts w:ascii="Times New Roman" w:hAnsi="Times New Roman"/>
                <w:i/>
              </w:rPr>
            </w:pPr>
            <w:r w:rsidRPr="00DF4287">
              <w:rPr>
                <w:rFonts w:ascii="Times New Roman" w:hAnsi="Times New Roman"/>
                <w:i/>
              </w:rPr>
              <w:t xml:space="preserve">Please identify any other expenditures associated with managing your site(s) (e.g. consultants, </w:t>
            </w:r>
            <w:r w:rsidR="00816A23">
              <w:rPr>
                <w:rFonts w:ascii="Times New Roman" w:hAnsi="Times New Roman"/>
                <w:i/>
              </w:rPr>
              <w:t xml:space="preserve">reporting </w:t>
            </w:r>
            <w:proofErr w:type="spellStart"/>
            <w:r w:rsidRPr="00DF4287">
              <w:rPr>
                <w:rFonts w:ascii="Times New Roman" w:hAnsi="Times New Roman"/>
                <w:i/>
              </w:rPr>
              <w:t>etc</w:t>
            </w:r>
            <w:proofErr w:type="spellEnd"/>
            <w:r w:rsidRPr="00DF4287">
              <w:rPr>
                <w:rFonts w:ascii="Times New Roman" w:hAnsi="Times New Roman"/>
                <w:i/>
              </w:rPr>
              <w:t xml:space="preserve">). </w:t>
            </w:r>
          </w:p>
          <w:p w14:paraId="04E8A14B" w14:textId="77777777" w:rsidR="00DF4287" w:rsidRDefault="00DF4287" w:rsidP="00F06B76">
            <w:pPr>
              <w:rPr>
                <w:rFonts w:ascii="Times New Roman" w:hAnsi="Times New Roman"/>
                <w:i/>
              </w:rPr>
            </w:pPr>
          </w:p>
          <w:p w14:paraId="310E0562" w14:textId="77777777" w:rsidR="00255965" w:rsidRPr="00DF4287" w:rsidRDefault="00255965" w:rsidP="00F06B76">
            <w:pPr>
              <w:rPr>
                <w:rFonts w:ascii="Times New Roman" w:hAnsi="Times New Roman"/>
                <w:i/>
              </w:rPr>
            </w:pPr>
          </w:p>
        </w:tc>
      </w:tr>
      <w:tr w:rsidR="00DF4287" w14:paraId="1F348F41" w14:textId="77777777" w:rsidTr="00DF4287">
        <w:trPr>
          <w:cnfStyle w:val="000000010000" w:firstRow="0" w:lastRow="0" w:firstColumn="0" w:lastColumn="0" w:oddVBand="0" w:evenVBand="0" w:oddHBand="0" w:evenHBand="1"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4F618" w14:textId="62029938" w:rsidR="00DF4287" w:rsidRDefault="00DF4287" w:rsidP="00F06B76">
            <w:pPr>
              <w:spacing w:after="0" w:line="240" w:lineRule="auto"/>
              <w:rPr>
                <w:rFonts w:ascii="Times New Roman" w:hAnsi="Times New Roman"/>
                <w:b/>
                <w:sz w:val="24"/>
                <w:szCs w:val="24"/>
              </w:rPr>
            </w:pPr>
            <w:r w:rsidRPr="00E13FCE">
              <w:rPr>
                <w:rFonts w:ascii="Times New Roman" w:hAnsi="Times New Roman"/>
                <w:b/>
                <w:sz w:val="24"/>
                <w:szCs w:val="24"/>
              </w:rPr>
              <w:t>Cost of these actions: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1ABB1" w14:textId="18BCF5E1" w:rsidR="00DF4287" w:rsidRPr="00DF4287" w:rsidRDefault="00DF4287" w:rsidP="00F06B76">
            <w:pPr>
              <w:rPr>
                <w:rFonts w:ascii="Times New Roman" w:hAnsi="Times New Roman"/>
                <w:b/>
              </w:rPr>
            </w:pPr>
            <w:r w:rsidRPr="00DF4287">
              <w:rPr>
                <w:rFonts w:ascii="Times New Roman" w:hAnsi="Times New Roman"/>
                <w:b/>
              </w:rPr>
              <w:t>$</w:t>
            </w:r>
          </w:p>
        </w:tc>
      </w:tr>
      <w:tr w:rsidR="00F06B76" w14:paraId="13A6E70B" w14:textId="77777777" w:rsidTr="00F06B76">
        <w:trPr>
          <w:cnfStyle w:val="000000100000" w:firstRow="0" w:lastRow="0" w:firstColumn="0" w:lastColumn="0" w:oddVBand="0" w:evenVBand="0" w:oddHBand="1" w:evenHBand="0" w:firstRowFirstColumn="0" w:firstRowLastColumn="0" w:lastRowFirstColumn="0" w:lastRowLastColumn="0"/>
        </w:trPr>
        <w:tc>
          <w:tcPr>
            <w:tcW w:w="9209" w:type="dxa"/>
            <w:gridSpan w:val="2"/>
            <w:tcBorders>
              <w:top w:val="single" w:sz="4" w:space="0" w:color="auto"/>
              <w:left w:val="single" w:sz="4" w:space="0" w:color="auto"/>
              <w:bottom w:val="single" w:sz="4" w:space="0" w:color="auto"/>
              <w:right w:val="single" w:sz="4" w:space="0" w:color="auto"/>
            </w:tcBorders>
            <w:hideMark/>
          </w:tcPr>
          <w:p w14:paraId="6EED1513" w14:textId="0672C0A9" w:rsidR="00F06B76" w:rsidRDefault="00F06B76" w:rsidP="00F06B76">
            <w:pPr>
              <w:spacing w:after="0" w:line="240" w:lineRule="auto"/>
              <w:rPr>
                <w:rFonts w:ascii="Times New Roman" w:hAnsi="Times New Roman"/>
                <w:sz w:val="24"/>
                <w:szCs w:val="24"/>
              </w:rPr>
            </w:pPr>
            <w:r>
              <w:rPr>
                <w:rFonts w:ascii="Times New Roman" w:hAnsi="Times New Roman"/>
                <w:b/>
                <w:i/>
              </w:rPr>
              <w:br/>
            </w:r>
            <w:r w:rsidRPr="00DF4287">
              <w:rPr>
                <w:rFonts w:ascii="Times New Roman" w:hAnsi="Times New Roman"/>
                <w:b/>
                <w:i/>
                <w:sz w:val="28"/>
                <w:shd w:val="clear" w:color="auto" w:fill="BFBFBF" w:themeFill="background1" w:themeFillShade="BF"/>
              </w:rPr>
              <w:t>TOTAL EXPENDITURE</w:t>
            </w:r>
            <w:r w:rsidR="00DF4287" w:rsidRPr="00DF4287">
              <w:rPr>
                <w:rFonts w:ascii="Times New Roman" w:hAnsi="Times New Roman"/>
                <w:b/>
                <w:i/>
                <w:sz w:val="28"/>
                <w:shd w:val="clear" w:color="auto" w:fill="BFBFBF" w:themeFill="background1" w:themeFillShade="BF"/>
              </w:rPr>
              <w:t xml:space="preserve"> $</w:t>
            </w:r>
            <w:r w:rsidRPr="00DF4287">
              <w:rPr>
                <w:rFonts w:ascii="Times New Roman" w:hAnsi="Times New Roman"/>
                <w:b/>
                <w:i/>
                <w:shd w:val="clear" w:color="auto" w:fill="BFBFBF" w:themeFill="background1" w:themeFillShade="BF"/>
              </w:rPr>
              <w:br/>
            </w:r>
          </w:p>
        </w:tc>
      </w:tr>
    </w:tbl>
    <w:p w14:paraId="423C9F9A" w14:textId="77777777" w:rsidR="00383B7E" w:rsidRDefault="00383B7E" w:rsidP="00676D63">
      <w:pPr>
        <w:spacing w:after="0" w:line="240" w:lineRule="auto"/>
        <w:rPr>
          <w:rFonts w:ascii="Times New Roman" w:hAnsi="Times New Roman"/>
          <w:b/>
          <w:sz w:val="32"/>
          <w:szCs w:val="32"/>
        </w:rPr>
      </w:pPr>
    </w:p>
    <w:p w14:paraId="313C56DD" w14:textId="77777777" w:rsidR="00383B7E" w:rsidRDefault="00383B7E">
      <w:pPr>
        <w:spacing w:after="0" w:line="240" w:lineRule="auto"/>
        <w:rPr>
          <w:rFonts w:ascii="Times New Roman" w:hAnsi="Times New Roman"/>
          <w:b/>
          <w:sz w:val="32"/>
          <w:szCs w:val="32"/>
        </w:rPr>
      </w:pPr>
      <w:r>
        <w:rPr>
          <w:rFonts w:ascii="Times New Roman" w:hAnsi="Times New Roman"/>
          <w:b/>
          <w:sz w:val="32"/>
          <w:szCs w:val="32"/>
        </w:rPr>
        <w:br w:type="page"/>
      </w:r>
    </w:p>
    <w:p w14:paraId="04FA3C9C" w14:textId="2AC3B67B" w:rsidR="00676D63" w:rsidRDefault="00676D63" w:rsidP="00676D63">
      <w:pPr>
        <w:spacing w:after="0" w:line="240" w:lineRule="auto"/>
        <w:rPr>
          <w:rFonts w:ascii="Times New Roman" w:hAnsi="Times New Roman"/>
          <w:b/>
          <w:sz w:val="32"/>
          <w:szCs w:val="32"/>
        </w:rPr>
      </w:pPr>
      <w:r>
        <w:rPr>
          <w:rFonts w:ascii="Times New Roman" w:hAnsi="Times New Roman"/>
          <w:b/>
          <w:sz w:val="32"/>
          <w:szCs w:val="32"/>
        </w:rPr>
        <w:lastRenderedPageBreak/>
        <w:t>FIXED PHOTO POINT RECORD SHEET</w:t>
      </w:r>
    </w:p>
    <w:p w14:paraId="0EF3D536" w14:textId="77777777" w:rsidR="00676D63" w:rsidRDefault="00676D63" w:rsidP="00676D63">
      <w:pPr>
        <w:rPr>
          <w:rFonts w:ascii="Times New Roman" w:hAnsi="Times New Roman"/>
          <w:b/>
          <w:sz w:val="24"/>
          <w:szCs w:val="24"/>
        </w:rPr>
      </w:pPr>
      <w:r>
        <w:rPr>
          <w:rFonts w:ascii="Times New Roman" w:hAnsi="Times New Roman"/>
          <w:b/>
          <w:sz w:val="24"/>
          <w:szCs w:val="24"/>
        </w:rPr>
        <w:t xml:space="preserve">Complete one photo record sheet, complete with a colour photograph for each secondary management unit (SMU) in your management plan. </w:t>
      </w:r>
    </w:p>
    <w:p w14:paraId="3B47365C" w14:textId="77777777" w:rsidR="00676D63" w:rsidRDefault="00676D63" w:rsidP="00676D63">
      <w:pPr>
        <w:rPr>
          <w:rFonts w:ascii="Times New Roman" w:hAnsi="Times New Roman"/>
          <w:sz w:val="24"/>
          <w:szCs w:val="24"/>
        </w:rPr>
      </w:pPr>
      <w:r>
        <w:rPr>
          <w:rFonts w:ascii="Times New Roman" w:hAnsi="Times New Roman"/>
          <w:b/>
          <w:i/>
          <w:sz w:val="24"/>
          <w:szCs w:val="24"/>
        </w:rPr>
        <w:t xml:space="preserve">Please note </w:t>
      </w:r>
      <w:r>
        <w:rPr>
          <w:rFonts w:ascii="Times New Roman" w:hAnsi="Times New Roman"/>
          <w:i/>
          <w:sz w:val="24"/>
          <w:szCs w:val="24"/>
        </w:rPr>
        <w:t xml:space="preserve">these photographs must be taken from the same place and during the same month and time each year. </w:t>
      </w:r>
    </w:p>
    <w:tbl>
      <w:tblPr>
        <w:tblStyle w:val="TableGrid"/>
        <w:tblW w:w="0" w:type="auto"/>
        <w:tblLook w:val="04A0" w:firstRow="1" w:lastRow="0" w:firstColumn="1" w:lastColumn="0" w:noHBand="0" w:noVBand="1"/>
      </w:tblPr>
      <w:tblGrid>
        <w:gridCol w:w="3114"/>
        <w:gridCol w:w="6088"/>
      </w:tblGrid>
      <w:tr w:rsidR="00676D63" w14:paraId="54A2C3D9" w14:textId="77777777" w:rsidTr="00676D63">
        <w:trPr>
          <w:cnfStyle w:val="100000000000" w:firstRow="1" w:lastRow="0" w:firstColumn="0" w:lastColumn="0" w:oddVBand="0" w:evenVBand="0" w:oddHBand="0" w:evenHBand="0" w:firstRowFirstColumn="0" w:firstRowLastColumn="0" w:lastRowFirstColumn="0" w:lastRowLastColumn="0"/>
        </w:trPr>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FD34AD" w14:textId="77777777" w:rsidR="00676D63" w:rsidRDefault="00676D63">
            <w:pPr>
              <w:rPr>
                <w:rFonts w:ascii="Times New Roman" w:hAnsi="Times New Roman"/>
                <w:b/>
                <w:sz w:val="24"/>
                <w:szCs w:val="24"/>
              </w:rPr>
            </w:pPr>
            <w:r>
              <w:rPr>
                <w:rFonts w:ascii="Times New Roman" w:hAnsi="Times New Roman"/>
                <w:b/>
                <w:sz w:val="24"/>
                <w:szCs w:val="24"/>
              </w:rPr>
              <w:t xml:space="preserve">Management unit number: </w:t>
            </w:r>
            <w:r>
              <w:rPr>
                <w:rFonts w:ascii="Times New Roman" w:hAnsi="Times New Roman"/>
                <w:b/>
                <w:sz w:val="24"/>
                <w:szCs w:val="24"/>
              </w:rPr>
              <w:br/>
              <w:t>(SMU)</w:t>
            </w:r>
          </w:p>
        </w:tc>
        <w:tc>
          <w:tcPr>
            <w:tcW w:w="6088" w:type="dxa"/>
            <w:tcBorders>
              <w:top w:val="single" w:sz="4" w:space="0" w:color="auto"/>
              <w:left w:val="single" w:sz="4" w:space="0" w:color="auto"/>
              <w:bottom w:val="single" w:sz="4" w:space="0" w:color="auto"/>
              <w:right w:val="single" w:sz="4" w:space="0" w:color="auto"/>
            </w:tcBorders>
          </w:tcPr>
          <w:p w14:paraId="4DDA8EBD" w14:textId="77777777" w:rsidR="00676D63" w:rsidRDefault="00676D63">
            <w:pPr>
              <w:rPr>
                <w:rFonts w:ascii="Times New Roman" w:hAnsi="Times New Roman"/>
                <w:sz w:val="24"/>
                <w:szCs w:val="24"/>
              </w:rPr>
            </w:pPr>
          </w:p>
        </w:tc>
      </w:tr>
      <w:tr w:rsidR="00676D63" w14:paraId="302CABC1" w14:textId="77777777" w:rsidTr="00676D63">
        <w:trPr>
          <w:cnfStyle w:val="000000100000" w:firstRow="0" w:lastRow="0" w:firstColumn="0" w:lastColumn="0" w:oddVBand="0" w:evenVBand="0" w:oddHBand="1" w:evenHBand="0" w:firstRowFirstColumn="0" w:firstRowLastColumn="0" w:lastRowFirstColumn="0" w:lastRowLastColumn="0"/>
        </w:trPr>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4037D9" w14:textId="77777777" w:rsidR="00676D63" w:rsidRDefault="00676D63">
            <w:pPr>
              <w:rPr>
                <w:rFonts w:ascii="Times New Roman" w:hAnsi="Times New Roman"/>
                <w:b/>
                <w:sz w:val="24"/>
                <w:szCs w:val="24"/>
              </w:rPr>
            </w:pPr>
            <w:r>
              <w:rPr>
                <w:rFonts w:ascii="Times New Roman" w:hAnsi="Times New Roman"/>
                <w:b/>
                <w:sz w:val="24"/>
                <w:szCs w:val="24"/>
              </w:rPr>
              <w:t>Date photo was taken:</w:t>
            </w:r>
          </w:p>
        </w:tc>
        <w:tc>
          <w:tcPr>
            <w:tcW w:w="6088" w:type="dxa"/>
            <w:tcBorders>
              <w:top w:val="single" w:sz="4" w:space="0" w:color="auto"/>
              <w:left w:val="single" w:sz="4" w:space="0" w:color="auto"/>
              <w:bottom w:val="single" w:sz="4" w:space="0" w:color="auto"/>
              <w:right w:val="single" w:sz="4" w:space="0" w:color="auto"/>
            </w:tcBorders>
          </w:tcPr>
          <w:p w14:paraId="51AB3568" w14:textId="77777777" w:rsidR="00676D63" w:rsidRDefault="00676D63">
            <w:pPr>
              <w:rPr>
                <w:rFonts w:ascii="Times New Roman" w:hAnsi="Times New Roman"/>
                <w:sz w:val="24"/>
                <w:szCs w:val="24"/>
              </w:rPr>
            </w:pPr>
          </w:p>
        </w:tc>
      </w:tr>
      <w:tr w:rsidR="00676D63" w14:paraId="202685F6" w14:textId="77777777" w:rsidTr="00676D63">
        <w:trPr>
          <w:cnfStyle w:val="000000010000" w:firstRow="0" w:lastRow="0" w:firstColumn="0" w:lastColumn="0" w:oddVBand="0" w:evenVBand="0" w:oddHBand="0" w:evenHBand="1" w:firstRowFirstColumn="0" w:firstRowLastColumn="0" w:lastRowFirstColumn="0" w:lastRowLastColumn="0"/>
        </w:trPr>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C5D4D8" w14:textId="77777777" w:rsidR="00676D63" w:rsidRDefault="00676D63">
            <w:pPr>
              <w:rPr>
                <w:rFonts w:ascii="Times New Roman" w:hAnsi="Times New Roman"/>
                <w:b/>
                <w:sz w:val="24"/>
                <w:szCs w:val="24"/>
              </w:rPr>
            </w:pPr>
            <w:r>
              <w:rPr>
                <w:rFonts w:ascii="Times New Roman" w:hAnsi="Times New Roman"/>
                <w:b/>
                <w:sz w:val="24"/>
                <w:szCs w:val="24"/>
              </w:rPr>
              <w:t xml:space="preserve">Time photo was taken: </w:t>
            </w:r>
          </w:p>
        </w:tc>
        <w:tc>
          <w:tcPr>
            <w:tcW w:w="6088" w:type="dxa"/>
            <w:tcBorders>
              <w:top w:val="single" w:sz="4" w:space="0" w:color="auto"/>
              <w:left w:val="single" w:sz="4" w:space="0" w:color="auto"/>
              <w:bottom w:val="single" w:sz="4" w:space="0" w:color="auto"/>
              <w:right w:val="single" w:sz="4" w:space="0" w:color="auto"/>
            </w:tcBorders>
          </w:tcPr>
          <w:p w14:paraId="0C83321F" w14:textId="77777777" w:rsidR="00676D63" w:rsidRDefault="00676D63">
            <w:pPr>
              <w:rPr>
                <w:rFonts w:ascii="Times New Roman" w:hAnsi="Times New Roman"/>
                <w:sz w:val="24"/>
                <w:szCs w:val="24"/>
              </w:rPr>
            </w:pPr>
          </w:p>
        </w:tc>
      </w:tr>
      <w:tr w:rsidR="00676D63" w14:paraId="1B0C6B1C" w14:textId="77777777" w:rsidTr="00676D63">
        <w:trPr>
          <w:cnfStyle w:val="000000100000" w:firstRow="0" w:lastRow="0" w:firstColumn="0" w:lastColumn="0" w:oddVBand="0" w:evenVBand="0" w:oddHBand="1" w:evenHBand="0" w:firstRowFirstColumn="0" w:firstRowLastColumn="0" w:lastRowFirstColumn="0" w:lastRowLastColumn="0"/>
          <w:trHeight w:val="4420"/>
        </w:trPr>
        <w:tc>
          <w:tcPr>
            <w:tcW w:w="9202" w:type="dxa"/>
            <w:gridSpan w:val="2"/>
            <w:tcBorders>
              <w:top w:val="single" w:sz="4" w:space="0" w:color="auto"/>
              <w:left w:val="single" w:sz="4" w:space="0" w:color="auto"/>
              <w:bottom w:val="single" w:sz="4" w:space="0" w:color="auto"/>
              <w:right w:val="single" w:sz="4" w:space="0" w:color="auto"/>
            </w:tcBorders>
          </w:tcPr>
          <w:p w14:paraId="00EDF8C6" w14:textId="77777777" w:rsidR="00676D63" w:rsidRDefault="00676D63">
            <w:pPr>
              <w:spacing w:line="240" w:lineRule="auto"/>
              <w:rPr>
                <w:rFonts w:ascii="Times New Roman" w:hAnsi="Times New Roman"/>
                <w:b/>
                <w:sz w:val="24"/>
                <w:szCs w:val="24"/>
              </w:rPr>
            </w:pPr>
            <w:r>
              <w:rPr>
                <w:rFonts w:ascii="Times New Roman" w:hAnsi="Times New Roman"/>
                <w:b/>
                <w:sz w:val="24"/>
                <w:szCs w:val="24"/>
              </w:rPr>
              <w:t xml:space="preserve">Site observations over the last 12 months: </w:t>
            </w:r>
            <w:r>
              <w:rPr>
                <w:rFonts w:ascii="Times New Roman" w:hAnsi="Times New Roman"/>
                <w:b/>
                <w:sz w:val="24"/>
                <w:szCs w:val="24"/>
              </w:rPr>
              <w:br/>
            </w:r>
            <w:r>
              <w:rPr>
                <w:rFonts w:ascii="Times New Roman" w:hAnsi="Times New Roman"/>
                <w:i/>
                <w:sz w:val="24"/>
                <w:szCs w:val="24"/>
              </w:rPr>
              <w:t>For example:</w:t>
            </w:r>
            <w:r>
              <w:rPr>
                <w:rFonts w:ascii="Times New Roman" w:hAnsi="Times New Roman"/>
                <w:sz w:val="24"/>
                <w:szCs w:val="24"/>
              </w:rPr>
              <w:t xml:space="preserve">  </w:t>
            </w:r>
          </w:p>
          <w:p w14:paraId="4E10C49F" w14:textId="77777777" w:rsidR="00C7158D" w:rsidRDefault="00C7158D" w:rsidP="00C7158D">
            <w:pPr>
              <w:pStyle w:val="ListBullet"/>
              <w:spacing w:after="0" w:line="240" w:lineRule="auto"/>
              <w:contextualSpacing/>
              <w:rPr>
                <w:rFonts w:ascii="Times New Roman" w:hAnsi="Times New Roman"/>
                <w:sz w:val="24"/>
              </w:rPr>
            </w:pPr>
            <w:r>
              <w:rPr>
                <w:rFonts w:ascii="Times New Roman" w:hAnsi="Times New Roman"/>
                <w:sz w:val="24"/>
              </w:rPr>
              <w:t xml:space="preserve">General vegetation health </w:t>
            </w:r>
          </w:p>
          <w:p w14:paraId="7453F1A2" w14:textId="77777777" w:rsidR="00C7158D" w:rsidRDefault="00C7158D" w:rsidP="00C7158D">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Plants and/or animals observed </w:t>
            </w:r>
          </w:p>
          <w:p w14:paraId="5369C6F1" w14:textId="77777777" w:rsidR="00C7158D" w:rsidRDefault="00C7158D" w:rsidP="00C7158D">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Effectiveness of management actions </w:t>
            </w:r>
          </w:p>
          <w:p w14:paraId="1C01E564" w14:textId="77777777" w:rsidR="00C7158D" w:rsidRDefault="00C7158D" w:rsidP="00C7158D">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Improvement or deterioration in condition </w:t>
            </w:r>
          </w:p>
          <w:p w14:paraId="0FC9FF01" w14:textId="77777777" w:rsidR="00C7158D" w:rsidRPr="00C81194" w:rsidRDefault="00C7158D" w:rsidP="00C7158D">
            <w:pPr>
              <w:pStyle w:val="ListBullet"/>
              <w:spacing w:after="0" w:line="240" w:lineRule="auto"/>
              <w:contextualSpacing/>
              <w:rPr>
                <w:rFonts w:ascii="Times New Roman" w:hAnsi="Times New Roman"/>
                <w:sz w:val="24"/>
              </w:rPr>
            </w:pPr>
            <w:r>
              <w:rPr>
                <w:rFonts w:ascii="Times New Roman" w:hAnsi="Times New Roman"/>
                <w:sz w:val="24"/>
              </w:rPr>
              <w:t>An estimate of native versus exotic plant cover</w:t>
            </w:r>
          </w:p>
          <w:p w14:paraId="1A69C0F4" w14:textId="77777777" w:rsidR="00C7158D" w:rsidRDefault="00C7158D" w:rsidP="00132CAE">
            <w:pPr>
              <w:pStyle w:val="ListBullet"/>
              <w:numPr>
                <w:ilvl w:val="0"/>
                <w:numId w:val="0"/>
              </w:numPr>
              <w:spacing w:after="100" w:afterAutospacing="1" w:line="240" w:lineRule="auto"/>
              <w:contextualSpacing/>
            </w:pPr>
          </w:p>
          <w:p w14:paraId="0DBD5B51" w14:textId="0F878764" w:rsidR="00C7158D" w:rsidRPr="00C7158D" w:rsidRDefault="00C7158D" w:rsidP="00FD00F0">
            <w:pPr>
              <w:pStyle w:val="ListBullet"/>
              <w:numPr>
                <w:ilvl w:val="0"/>
                <w:numId w:val="0"/>
              </w:numPr>
              <w:spacing w:after="100" w:afterAutospacing="1" w:line="240" w:lineRule="auto"/>
              <w:contextualSpacing/>
              <w:rPr>
                <w:rFonts w:ascii="Times New Roman" w:hAnsi="Times New Roman"/>
                <w:sz w:val="24"/>
              </w:rPr>
            </w:pPr>
          </w:p>
          <w:p w14:paraId="3691EC9E" w14:textId="77777777" w:rsidR="00676D63" w:rsidRDefault="00676D63">
            <w:pPr>
              <w:rPr>
                <w:rFonts w:ascii="Times New Roman" w:hAnsi="Times New Roman"/>
                <w:b/>
                <w:sz w:val="24"/>
                <w:szCs w:val="24"/>
              </w:rPr>
            </w:pPr>
          </w:p>
          <w:p w14:paraId="172F34B4" w14:textId="77777777" w:rsidR="00676D63" w:rsidRDefault="00676D63">
            <w:pPr>
              <w:rPr>
                <w:rFonts w:ascii="Times New Roman" w:hAnsi="Times New Roman"/>
                <w:sz w:val="24"/>
                <w:szCs w:val="24"/>
              </w:rPr>
            </w:pPr>
          </w:p>
          <w:p w14:paraId="0905A5ED" w14:textId="77777777" w:rsidR="00676D63" w:rsidRDefault="00676D63">
            <w:pPr>
              <w:rPr>
                <w:rFonts w:ascii="Times New Roman" w:hAnsi="Times New Roman"/>
                <w:sz w:val="24"/>
                <w:szCs w:val="24"/>
              </w:rPr>
            </w:pPr>
          </w:p>
          <w:p w14:paraId="38BB21FB" w14:textId="77777777" w:rsidR="00676D63" w:rsidRDefault="00676D63">
            <w:pPr>
              <w:rPr>
                <w:rFonts w:ascii="Times New Roman" w:hAnsi="Times New Roman"/>
                <w:sz w:val="24"/>
                <w:szCs w:val="24"/>
              </w:rPr>
            </w:pPr>
          </w:p>
          <w:p w14:paraId="7E136C74" w14:textId="77777777" w:rsidR="00676D63" w:rsidRDefault="00676D63">
            <w:pPr>
              <w:rPr>
                <w:rFonts w:ascii="Times New Roman" w:hAnsi="Times New Roman"/>
                <w:sz w:val="24"/>
                <w:szCs w:val="24"/>
              </w:rPr>
            </w:pPr>
          </w:p>
          <w:p w14:paraId="4A3488EA" w14:textId="77777777" w:rsidR="00676D63" w:rsidRDefault="00676D63">
            <w:pPr>
              <w:rPr>
                <w:rFonts w:ascii="Times New Roman" w:hAnsi="Times New Roman"/>
                <w:sz w:val="24"/>
                <w:szCs w:val="24"/>
              </w:rPr>
            </w:pPr>
          </w:p>
          <w:p w14:paraId="5C754CB4" w14:textId="77777777" w:rsidR="00676D63" w:rsidRDefault="00676D63">
            <w:pPr>
              <w:rPr>
                <w:rFonts w:ascii="Times New Roman" w:hAnsi="Times New Roman"/>
                <w:sz w:val="24"/>
                <w:szCs w:val="24"/>
              </w:rPr>
            </w:pPr>
          </w:p>
        </w:tc>
      </w:tr>
    </w:tbl>
    <w:p w14:paraId="4675E338" w14:textId="77777777" w:rsidR="00676D63" w:rsidRDefault="00676D63" w:rsidP="00676D63">
      <w:pPr>
        <w:rPr>
          <w:rFonts w:ascii="Times New Roman" w:hAnsi="Times New Roman"/>
          <w:b/>
          <w:sz w:val="24"/>
          <w:szCs w:val="32"/>
        </w:rPr>
      </w:pPr>
      <w:r>
        <w:rPr>
          <w:rFonts w:ascii="Times New Roman" w:hAnsi="Times New Roman"/>
          <w:b/>
          <w:sz w:val="24"/>
          <w:szCs w:val="32"/>
        </w:rPr>
        <w:t xml:space="preserve">Attach photograph below </w:t>
      </w:r>
    </w:p>
    <w:p w14:paraId="339AB136" w14:textId="3ED6BAE3" w:rsidR="00676D63" w:rsidRDefault="00676D63" w:rsidP="00676D63">
      <w:pPr>
        <w:spacing w:after="0" w:line="240" w:lineRule="auto"/>
        <w:rPr>
          <w:rFonts w:ascii="Times New Roman" w:hAnsi="Times New Roman"/>
          <w:b/>
          <w:sz w:val="24"/>
          <w:szCs w:val="24"/>
        </w:rPr>
      </w:pPr>
    </w:p>
    <w:sectPr w:rsidR="00676D63" w:rsidSect="00FA4CF0">
      <w:footerReference w:type="default" r:id="rId7"/>
      <w:headerReference w:type="first" r:id="rId8"/>
      <w:footerReference w:type="first" r:id="rId9"/>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DA61" w14:textId="77777777" w:rsidR="00EF55C6" w:rsidRDefault="00EF55C6" w:rsidP="00A60185">
      <w:pPr>
        <w:spacing w:after="0" w:line="240" w:lineRule="auto"/>
      </w:pPr>
      <w:r>
        <w:separator/>
      </w:r>
    </w:p>
  </w:endnote>
  <w:endnote w:type="continuationSeparator" w:id="0">
    <w:p w14:paraId="41B0DA62" w14:textId="77777777" w:rsidR="00EF55C6" w:rsidRDefault="00EF55C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1B0DA66" w14:textId="77777777" w:rsidR="00EF55C6" w:rsidRDefault="00EF55C6">
        <w:pPr>
          <w:pStyle w:val="Footer"/>
          <w:jc w:val="center"/>
        </w:pPr>
        <w:r>
          <w:fldChar w:fldCharType="begin"/>
        </w:r>
        <w:r>
          <w:instrText xml:space="preserve"> PAGE   \* MERGEFORMAT </w:instrText>
        </w:r>
        <w:r>
          <w:fldChar w:fldCharType="separate"/>
        </w:r>
        <w:r w:rsidR="00D3772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867765"/>
      <w:docPartObj>
        <w:docPartGallery w:val="Page Numbers (Bottom of Page)"/>
        <w:docPartUnique/>
      </w:docPartObj>
    </w:sdtPr>
    <w:sdtEndPr>
      <w:rPr>
        <w:noProof/>
      </w:rPr>
    </w:sdtEndPr>
    <w:sdtContent>
      <w:p w14:paraId="4AB66AD6" w14:textId="1081426D" w:rsidR="00A92AEA" w:rsidRDefault="00A92AEA">
        <w:pPr>
          <w:pStyle w:val="Footer"/>
          <w:jc w:val="right"/>
        </w:pPr>
        <w:r>
          <w:fldChar w:fldCharType="begin"/>
        </w:r>
        <w:r>
          <w:instrText xml:space="preserve"> PAGE   \* MERGEFORMAT </w:instrText>
        </w:r>
        <w:r>
          <w:fldChar w:fldCharType="separate"/>
        </w:r>
        <w:r w:rsidR="00D3772D">
          <w:rPr>
            <w:noProof/>
          </w:rPr>
          <w:t>1</w:t>
        </w:r>
        <w:r>
          <w:rPr>
            <w:noProof/>
          </w:rPr>
          <w:fldChar w:fldCharType="end"/>
        </w:r>
      </w:p>
    </w:sdtContent>
  </w:sdt>
  <w:p w14:paraId="1D15508C" w14:textId="77777777" w:rsidR="00A92AEA" w:rsidRDefault="00A92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0DA5F" w14:textId="77777777" w:rsidR="00EF55C6" w:rsidRDefault="00EF55C6" w:rsidP="00A60185">
      <w:pPr>
        <w:spacing w:after="0" w:line="240" w:lineRule="auto"/>
      </w:pPr>
      <w:r>
        <w:separator/>
      </w:r>
    </w:p>
  </w:footnote>
  <w:footnote w:type="continuationSeparator" w:id="0">
    <w:p w14:paraId="41B0DA60" w14:textId="77777777" w:rsidR="00EF55C6" w:rsidRDefault="00EF55C6"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51045" w14:textId="40F55F85" w:rsidR="00383B7E" w:rsidRDefault="00383B7E">
    <w:pPr>
      <w:pStyle w:val="Header"/>
    </w:pPr>
    <w:r w:rsidRPr="00327542">
      <w:rPr>
        <w:rFonts w:ascii="Times New Roman" w:hAnsi="Times New Roman"/>
        <w:b/>
        <w:noProof/>
        <w:sz w:val="32"/>
        <w:lang w:eastAsia="en-AU"/>
      </w:rPr>
      <w:drawing>
        <wp:inline distT="0" distB="0" distL="0" distR="0" wp14:anchorId="100D39A6" wp14:editId="66695AC3">
          <wp:extent cx="2769872" cy="923290"/>
          <wp:effectExtent l="0" t="0" r="0" b="0"/>
          <wp:docPr id="2" name="Picture 2" descr="C:\Users\A21568\AppData\Local\Microsoft\Windows\Temporary Internet Files\Content.Outlook\W7ODGCL7\nl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1568\AppData\Local\Microsoft\Windows\Temporary Internet Files\Content.Outlook\W7ODGCL7\nlp-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443" cy="928480"/>
                  </a:xfrm>
                  <a:prstGeom prst="rect">
                    <a:avLst/>
                  </a:prstGeom>
                  <a:noFill/>
                  <a:ln>
                    <a:noFill/>
                  </a:ln>
                </pic:spPr>
              </pic:pic>
            </a:graphicData>
          </a:graphic>
        </wp:inline>
      </w:drawing>
    </w:r>
  </w:p>
  <w:p w14:paraId="3AF74C76" w14:textId="77777777" w:rsidR="00383B7E" w:rsidRDefault="00383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22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B21C8"/>
    <w:rsid w:val="00004AEE"/>
    <w:rsid w:val="00005CAA"/>
    <w:rsid w:val="00010210"/>
    <w:rsid w:val="00012D66"/>
    <w:rsid w:val="00015ADA"/>
    <w:rsid w:val="0002049E"/>
    <w:rsid w:val="00020C99"/>
    <w:rsid w:val="000267CF"/>
    <w:rsid w:val="0002707B"/>
    <w:rsid w:val="00032F0F"/>
    <w:rsid w:val="0004610C"/>
    <w:rsid w:val="0005148E"/>
    <w:rsid w:val="0006356A"/>
    <w:rsid w:val="000663C3"/>
    <w:rsid w:val="00072C5A"/>
    <w:rsid w:val="000753FF"/>
    <w:rsid w:val="000759E5"/>
    <w:rsid w:val="00084925"/>
    <w:rsid w:val="00084AC6"/>
    <w:rsid w:val="00091608"/>
    <w:rsid w:val="0009333C"/>
    <w:rsid w:val="0009704F"/>
    <w:rsid w:val="000A0F11"/>
    <w:rsid w:val="000A125A"/>
    <w:rsid w:val="000A57CD"/>
    <w:rsid w:val="000B175D"/>
    <w:rsid w:val="000B3758"/>
    <w:rsid w:val="000B7681"/>
    <w:rsid w:val="000B7B42"/>
    <w:rsid w:val="000C02B7"/>
    <w:rsid w:val="000C5100"/>
    <w:rsid w:val="000C5342"/>
    <w:rsid w:val="000C706A"/>
    <w:rsid w:val="000D2887"/>
    <w:rsid w:val="000D6224"/>
    <w:rsid w:val="000D69D6"/>
    <w:rsid w:val="000D6D63"/>
    <w:rsid w:val="000E0081"/>
    <w:rsid w:val="000E07CF"/>
    <w:rsid w:val="000E31C1"/>
    <w:rsid w:val="000F2CF2"/>
    <w:rsid w:val="00100BEF"/>
    <w:rsid w:val="00104509"/>
    <w:rsid w:val="00104757"/>
    <w:rsid w:val="00104CAA"/>
    <w:rsid w:val="00111326"/>
    <w:rsid w:val="0011498E"/>
    <w:rsid w:val="00117A45"/>
    <w:rsid w:val="001224AE"/>
    <w:rsid w:val="00126CF5"/>
    <w:rsid w:val="001337D4"/>
    <w:rsid w:val="001407FB"/>
    <w:rsid w:val="00147C12"/>
    <w:rsid w:val="001527A1"/>
    <w:rsid w:val="001530DC"/>
    <w:rsid w:val="00154989"/>
    <w:rsid w:val="00155A9F"/>
    <w:rsid w:val="00160262"/>
    <w:rsid w:val="0016780A"/>
    <w:rsid w:val="001713FA"/>
    <w:rsid w:val="00173EBF"/>
    <w:rsid w:val="00174C73"/>
    <w:rsid w:val="00175ED3"/>
    <w:rsid w:val="001836D1"/>
    <w:rsid w:val="001842A2"/>
    <w:rsid w:val="00187FA8"/>
    <w:rsid w:val="00192F5E"/>
    <w:rsid w:val="00197772"/>
    <w:rsid w:val="001A47FD"/>
    <w:rsid w:val="001A51C8"/>
    <w:rsid w:val="001B4284"/>
    <w:rsid w:val="001B4CA8"/>
    <w:rsid w:val="001B5EA1"/>
    <w:rsid w:val="001C26A3"/>
    <w:rsid w:val="001C4F3D"/>
    <w:rsid w:val="001C6B9E"/>
    <w:rsid w:val="001D0CDC"/>
    <w:rsid w:val="001D1D82"/>
    <w:rsid w:val="001E1182"/>
    <w:rsid w:val="001F7595"/>
    <w:rsid w:val="00202C90"/>
    <w:rsid w:val="00203923"/>
    <w:rsid w:val="002101A0"/>
    <w:rsid w:val="00210797"/>
    <w:rsid w:val="00213DE8"/>
    <w:rsid w:val="00216118"/>
    <w:rsid w:val="002209AB"/>
    <w:rsid w:val="002251E3"/>
    <w:rsid w:val="00227A95"/>
    <w:rsid w:val="002316BD"/>
    <w:rsid w:val="00244F49"/>
    <w:rsid w:val="002473FC"/>
    <w:rsid w:val="00252E3C"/>
    <w:rsid w:val="00255965"/>
    <w:rsid w:val="00262198"/>
    <w:rsid w:val="00281607"/>
    <w:rsid w:val="00285F1B"/>
    <w:rsid w:val="00292B81"/>
    <w:rsid w:val="0029341F"/>
    <w:rsid w:val="002A360D"/>
    <w:rsid w:val="002B18AE"/>
    <w:rsid w:val="002C1C93"/>
    <w:rsid w:val="002C5066"/>
    <w:rsid w:val="002C56C5"/>
    <w:rsid w:val="002C5813"/>
    <w:rsid w:val="002D0DA1"/>
    <w:rsid w:val="002D44D3"/>
    <w:rsid w:val="002D4AAC"/>
    <w:rsid w:val="002F045A"/>
    <w:rsid w:val="0030039D"/>
    <w:rsid w:val="0030326F"/>
    <w:rsid w:val="00304F93"/>
    <w:rsid w:val="00310701"/>
    <w:rsid w:val="00315980"/>
    <w:rsid w:val="00316D17"/>
    <w:rsid w:val="00316F7F"/>
    <w:rsid w:val="003218E8"/>
    <w:rsid w:val="00325E34"/>
    <w:rsid w:val="00330DCE"/>
    <w:rsid w:val="00331E11"/>
    <w:rsid w:val="00334761"/>
    <w:rsid w:val="00335247"/>
    <w:rsid w:val="00337EBC"/>
    <w:rsid w:val="00341DCD"/>
    <w:rsid w:val="0034563E"/>
    <w:rsid w:val="003514EE"/>
    <w:rsid w:val="003518D6"/>
    <w:rsid w:val="0035324F"/>
    <w:rsid w:val="0035460C"/>
    <w:rsid w:val="003556BD"/>
    <w:rsid w:val="00365147"/>
    <w:rsid w:val="0037016E"/>
    <w:rsid w:val="00372908"/>
    <w:rsid w:val="00383020"/>
    <w:rsid w:val="00383B7E"/>
    <w:rsid w:val="00394D7E"/>
    <w:rsid w:val="003975FD"/>
    <w:rsid w:val="003B057D"/>
    <w:rsid w:val="003B60CC"/>
    <w:rsid w:val="003B6945"/>
    <w:rsid w:val="003C1B25"/>
    <w:rsid w:val="003C2443"/>
    <w:rsid w:val="003C5DA3"/>
    <w:rsid w:val="003C6206"/>
    <w:rsid w:val="003D4BCD"/>
    <w:rsid w:val="003D6C2B"/>
    <w:rsid w:val="003E01D8"/>
    <w:rsid w:val="003E2100"/>
    <w:rsid w:val="003F00D6"/>
    <w:rsid w:val="003F11A9"/>
    <w:rsid w:val="003F6F5B"/>
    <w:rsid w:val="0040342D"/>
    <w:rsid w:val="00406282"/>
    <w:rsid w:val="0041192D"/>
    <w:rsid w:val="00413EE1"/>
    <w:rsid w:val="0041713F"/>
    <w:rsid w:val="0042128E"/>
    <w:rsid w:val="00432B60"/>
    <w:rsid w:val="00440698"/>
    <w:rsid w:val="004415D7"/>
    <w:rsid w:val="004540E2"/>
    <w:rsid w:val="00454454"/>
    <w:rsid w:val="00467924"/>
    <w:rsid w:val="004712A5"/>
    <w:rsid w:val="0047266F"/>
    <w:rsid w:val="00476619"/>
    <w:rsid w:val="00476D6B"/>
    <w:rsid w:val="004865C6"/>
    <w:rsid w:val="00492C16"/>
    <w:rsid w:val="004A0678"/>
    <w:rsid w:val="004A0DD5"/>
    <w:rsid w:val="004A48A3"/>
    <w:rsid w:val="004B0D92"/>
    <w:rsid w:val="004B0EC0"/>
    <w:rsid w:val="004B4885"/>
    <w:rsid w:val="004B66F1"/>
    <w:rsid w:val="004C3EA0"/>
    <w:rsid w:val="004D434B"/>
    <w:rsid w:val="004F4EC7"/>
    <w:rsid w:val="004F7169"/>
    <w:rsid w:val="00500D66"/>
    <w:rsid w:val="00514C8E"/>
    <w:rsid w:val="005265F6"/>
    <w:rsid w:val="00531DBF"/>
    <w:rsid w:val="0054456A"/>
    <w:rsid w:val="00545759"/>
    <w:rsid w:val="00545BE0"/>
    <w:rsid w:val="00546930"/>
    <w:rsid w:val="00551C6B"/>
    <w:rsid w:val="00554C6A"/>
    <w:rsid w:val="00562E85"/>
    <w:rsid w:val="0056332F"/>
    <w:rsid w:val="0057181C"/>
    <w:rsid w:val="005719B3"/>
    <w:rsid w:val="0057295E"/>
    <w:rsid w:val="00573250"/>
    <w:rsid w:val="00581C39"/>
    <w:rsid w:val="005903B6"/>
    <w:rsid w:val="005A0247"/>
    <w:rsid w:val="005A126E"/>
    <w:rsid w:val="005A452F"/>
    <w:rsid w:val="005B02FF"/>
    <w:rsid w:val="005B140D"/>
    <w:rsid w:val="005C1FEA"/>
    <w:rsid w:val="005C3495"/>
    <w:rsid w:val="005C56BD"/>
    <w:rsid w:val="005E3DFC"/>
    <w:rsid w:val="005E5942"/>
    <w:rsid w:val="005E60AF"/>
    <w:rsid w:val="005F1DEA"/>
    <w:rsid w:val="00607FC9"/>
    <w:rsid w:val="00622FE1"/>
    <w:rsid w:val="0062521C"/>
    <w:rsid w:val="00630A2B"/>
    <w:rsid w:val="00632DC7"/>
    <w:rsid w:val="006357FB"/>
    <w:rsid w:val="0063670A"/>
    <w:rsid w:val="006406FC"/>
    <w:rsid w:val="00640E57"/>
    <w:rsid w:val="006418E8"/>
    <w:rsid w:val="00646122"/>
    <w:rsid w:val="006471DE"/>
    <w:rsid w:val="00650538"/>
    <w:rsid w:val="00653E16"/>
    <w:rsid w:val="00656FB5"/>
    <w:rsid w:val="00657220"/>
    <w:rsid w:val="00657362"/>
    <w:rsid w:val="0066104B"/>
    <w:rsid w:val="006655EE"/>
    <w:rsid w:val="0066648B"/>
    <w:rsid w:val="00667C10"/>
    <w:rsid w:val="00667EF4"/>
    <w:rsid w:val="00676D63"/>
    <w:rsid w:val="00676FCA"/>
    <w:rsid w:val="00677177"/>
    <w:rsid w:val="006805FF"/>
    <w:rsid w:val="0068612E"/>
    <w:rsid w:val="00687C92"/>
    <w:rsid w:val="0069534E"/>
    <w:rsid w:val="0069669C"/>
    <w:rsid w:val="0069694E"/>
    <w:rsid w:val="006A1200"/>
    <w:rsid w:val="006A4F4E"/>
    <w:rsid w:val="006A6C12"/>
    <w:rsid w:val="006A6C23"/>
    <w:rsid w:val="006B14DB"/>
    <w:rsid w:val="006B21C4"/>
    <w:rsid w:val="006B4856"/>
    <w:rsid w:val="006C4A1A"/>
    <w:rsid w:val="006D0393"/>
    <w:rsid w:val="006D1A83"/>
    <w:rsid w:val="006E1CFE"/>
    <w:rsid w:val="006E3BF0"/>
    <w:rsid w:val="006F0748"/>
    <w:rsid w:val="006F10C4"/>
    <w:rsid w:val="006F40E9"/>
    <w:rsid w:val="006F5603"/>
    <w:rsid w:val="006F7B87"/>
    <w:rsid w:val="00701400"/>
    <w:rsid w:val="007037CF"/>
    <w:rsid w:val="007167C0"/>
    <w:rsid w:val="00720481"/>
    <w:rsid w:val="00720D37"/>
    <w:rsid w:val="007265BF"/>
    <w:rsid w:val="00733193"/>
    <w:rsid w:val="00736134"/>
    <w:rsid w:val="00744DDA"/>
    <w:rsid w:val="00745E03"/>
    <w:rsid w:val="0075732A"/>
    <w:rsid w:val="007600F8"/>
    <w:rsid w:val="00760262"/>
    <w:rsid w:val="0076310C"/>
    <w:rsid w:val="0076744F"/>
    <w:rsid w:val="00767BCE"/>
    <w:rsid w:val="00767EFC"/>
    <w:rsid w:val="007707DE"/>
    <w:rsid w:val="00770B5D"/>
    <w:rsid w:val="00774E16"/>
    <w:rsid w:val="007752F1"/>
    <w:rsid w:val="00776768"/>
    <w:rsid w:val="0078187A"/>
    <w:rsid w:val="007824EF"/>
    <w:rsid w:val="00786A06"/>
    <w:rsid w:val="00794ED8"/>
    <w:rsid w:val="007A2573"/>
    <w:rsid w:val="007B0535"/>
    <w:rsid w:val="007B106C"/>
    <w:rsid w:val="007B1A4E"/>
    <w:rsid w:val="007B3D05"/>
    <w:rsid w:val="007B5503"/>
    <w:rsid w:val="007C179C"/>
    <w:rsid w:val="007C3480"/>
    <w:rsid w:val="007C6BB3"/>
    <w:rsid w:val="007D14B4"/>
    <w:rsid w:val="007D3AD7"/>
    <w:rsid w:val="007E24F6"/>
    <w:rsid w:val="00800F64"/>
    <w:rsid w:val="00801050"/>
    <w:rsid w:val="00802F0B"/>
    <w:rsid w:val="00810A67"/>
    <w:rsid w:val="00816A23"/>
    <w:rsid w:val="00825D3D"/>
    <w:rsid w:val="00833CF7"/>
    <w:rsid w:val="00834CDE"/>
    <w:rsid w:val="00842464"/>
    <w:rsid w:val="00845601"/>
    <w:rsid w:val="00855C5C"/>
    <w:rsid w:val="00865107"/>
    <w:rsid w:val="008728FD"/>
    <w:rsid w:val="008A0D4E"/>
    <w:rsid w:val="008A3066"/>
    <w:rsid w:val="008A3C96"/>
    <w:rsid w:val="008B21C8"/>
    <w:rsid w:val="008B4019"/>
    <w:rsid w:val="008B65C9"/>
    <w:rsid w:val="008C2D4A"/>
    <w:rsid w:val="008D1835"/>
    <w:rsid w:val="008D3900"/>
    <w:rsid w:val="008D6E1D"/>
    <w:rsid w:val="008F39B4"/>
    <w:rsid w:val="008F4162"/>
    <w:rsid w:val="00903E02"/>
    <w:rsid w:val="00913175"/>
    <w:rsid w:val="00915345"/>
    <w:rsid w:val="00916EDB"/>
    <w:rsid w:val="00920861"/>
    <w:rsid w:val="00922B13"/>
    <w:rsid w:val="009242EF"/>
    <w:rsid w:val="00932291"/>
    <w:rsid w:val="00932861"/>
    <w:rsid w:val="0093408E"/>
    <w:rsid w:val="00940DAF"/>
    <w:rsid w:val="00943B8B"/>
    <w:rsid w:val="00952DDF"/>
    <w:rsid w:val="00957881"/>
    <w:rsid w:val="009610A3"/>
    <w:rsid w:val="00963B6A"/>
    <w:rsid w:val="00970950"/>
    <w:rsid w:val="009812D4"/>
    <w:rsid w:val="009920D8"/>
    <w:rsid w:val="009952F5"/>
    <w:rsid w:val="009A6DB7"/>
    <w:rsid w:val="009A7430"/>
    <w:rsid w:val="009B38BE"/>
    <w:rsid w:val="009C3D0F"/>
    <w:rsid w:val="009E1B19"/>
    <w:rsid w:val="009F35E2"/>
    <w:rsid w:val="009F65F9"/>
    <w:rsid w:val="009F68BA"/>
    <w:rsid w:val="00A01977"/>
    <w:rsid w:val="00A02982"/>
    <w:rsid w:val="00A06277"/>
    <w:rsid w:val="00A079DC"/>
    <w:rsid w:val="00A10F83"/>
    <w:rsid w:val="00A111C2"/>
    <w:rsid w:val="00A338E7"/>
    <w:rsid w:val="00A33BB1"/>
    <w:rsid w:val="00A3476A"/>
    <w:rsid w:val="00A35533"/>
    <w:rsid w:val="00A35CAA"/>
    <w:rsid w:val="00A36E7F"/>
    <w:rsid w:val="00A41E65"/>
    <w:rsid w:val="00A43E0A"/>
    <w:rsid w:val="00A530C7"/>
    <w:rsid w:val="00A55F5B"/>
    <w:rsid w:val="00A60185"/>
    <w:rsid w:val="00A661EA"/>
    <w:rsid w:val="00A830E5"/>
    <w:rsid w:val="00A857BD"/>
    <w:rsid w:val="00A87135"/>
    <w:rsid w:val="00A92AEA"/>
    <w:rsid w:val="00A93280"/>
    <w:rsid w:val="00A951EA"/>
    <w:rsid w:val="00AA1435"/>
    <w:rsid w:val="00AA2548"/>
    <w:rsid w:val="00AA37B4"/>
    <w:rsid w:val="00AA58C4"/>
    <w:rsid w:val="00AA6659"/>
    <w:rsid w:val="00AA7003"/>
    <w:rsid w:val="00AB11C8"/>
    <w:rsid w:val="00AB4568"/>
    <w:rsid w:val="00AC08A8"/>
    <w:rsid w:val="00AD56C8"/>
    <w:rsid w:val="00AD58F2"/>
    <w:rsid w:val="00AD711A"/>
    <w:rsid w:val="00B0028F"/>
    <w:rsid w:val="00B0512A"/>
    <w:rsid w:val="00B0529F"/>
    <w:rsid w:val="00B06D90"/>
    <w:rsid w:val="00B1204B"/>
    <w:rsid w:val="00B1418B"/>
    <w:rsid w:val="00B21195"/>
    <w:rsid w:val="00B24B22"/>
    <w:rsid w:val="00B25310"/>
    <w:rsid w:val="00B32F8F"/>
    <w:rsid w:val="00B3492A"/>
    <w:rsid w:val="00B53EF7"/>
    <w:rsid w:val="00B54DE9"/>
    <w:rsid w:val="00B553EC"/>
    <w:rsid w:val="00B55E3F"/>
    <w:rsid w:val="00B63C1E"/>
    <w:rsid w:val="00B678D9"/>
    <w:rsid w:val="00B77367"/>
    <w:rsid w:val="00B8620B"/>
    <w:rsid w:val="00B86267"/>
    <w:rsid w:val="00B93DD0"/>
    <w:rsid w:val="00B945C2"/>
    <w:rsid w:val="00B97732"/>
    <w:rsid w:val="00BA28F3"/>
    <w:rsid w:val="00BA65A8"/>
    <w:rsid w:val="00BA6D19"/>
    <w:rsid w:val="00BA7461"/>
    <w:rsid w:val="00BA76DB"/>
    <w:rsid w:val="00BA7DA9"/>
    <w:rsid w:val="00BC1AC2"/>
    <w:rsid w:val="00BC4215"/>
    <w:rsid w:val="00BD1A6F"/>
    <w:rsid w:val="00BE287C"/>
    <w:rsid w:val="00BE3F68"/>
    <w:rsid w:val="00BE531D"/>
    <w:rsid w:val="00BE6D3C"/>
    <w:rsid w:val="00BE7852"/>
    <w:rsid w:val="00BF7CEE"/>
    <w:rsid w:val="00C03880"/>
    <w:rsid w:val="00C06B39"/>
    <w:rsid w:val="00C11B07"/>
    <w:rsid w:val="00C135CF"/>
    <w:rsid w:val="00C2683F"/>
    <w:rsid w:val="00C3184D"/>
    <w:rsid w:val="00C442A1"/>
    <w:rsid w:val="00C4714E"/>
    <w:rsid w:val="00C51CCA"/>
    <w:rsid w:val="00C5504F"/>
    <w:rsid w:val="00C57B55"/>
    <w:rsid w:val="00C63376"/>
    <w:rsid w:val="00C7158D"/>
    <w:rsid w:val="00C74F97"/>
    <w:rsid w:val="00C8276E"/>
    <w:rsid w:val="00C842AC"/>
    <w:rsid w:val="00C934E1"/>
    <w:rsid w:val="00C96688"/>
    <w:rsid w:val="00CA0723"/>
    <w:rsid w:val="00CA1A26"/>
    <w:rsid w:val="00CB1690"/>
    <w:rsid w:val="00CC4365"/>
    <w:rsid w:val="00CD11B0"/>
    <w:rsid w:val="00CE71C2"/>
    <w:rsid w:val="00CF021C"/>
    <w:rsid w:val="00CF044C"/>
    <w:rsid w:val="00CF34E9"/>
    <w:rsid w:val="00CF42D5"/>
    <w:rsid w:val="00CF4EDA"/>
    <w:rsid w:val="00CF776B"/>
    <w:rsid w:val="00D021CB"/>
    <w:rsid w:val="00D07761"/>
    <w:rsid w:val="00D10F1A"/>
    <w:rsid w:val="00D116F8"/>
    <w:rsid w:val="00D17596"/>
    <w:rsid w:val="00D17D62"/>
    <w:rsid w:val="00D21D54"/>
    <w:rsid w:val="00D22640"/>
    <w:rsid w:val="00D26D3A"/>
    <w:rsid w:val="00D3772D"/>
    <w:rsid w:val="00D45EE3"/>
    <w:rsid w:val="00D50618"/>
    <w:rsid w:val="00D509E9"/>
    <w:rsid w:val="00D528D5"/>
    <w:rsid w:val="00D5294B"/>
    <w:rsid w:val="00D53B1C"/>
    <w:rsid w:val="00D80255"/>
    <w:rsid w:val="00D851BC"/>
    <w:rsid w:val="00DA1B12"/>
    <w:rsid w:val="00DA54C9"/>
    <w:rsid w:val="00DA6739"/>
    <w:rsid w:val="00DA6CAE"/>
    <w:rsid w:val="00DB1A9E"/>
    <w:rsid w:val="00DB31D6"/>
    <w:rsid w:val="00DB4005"/>
    <w:rsid w:val="00DC34EB"/>
    <w:rsid w:val="00DC5250"/>
    <w:rsid w:val="00DD15FC"/>
    <w:rsid w:val="00DD5F0D"/>
    <w:rsid w:val="00DF1E5B"/>
    <w:rsid w:val="00DF2275"/>
    <w:rsid w:val="00DF3F5E"/>
    <w:rsid w:val="00DF4287"/>
    <w:rsid w:val="00DF5653"/>
    <w:rsid w:val="00DF7FBC"/>
    <w:rsid w:val="00E01693"/>
    <w:rsid w:val="00E03606"/>
    <w:rsid w:val="00E0596E"/>
    <w:rsid w:val="00E06F66"/>
    <w:rsid w:val="00E356E5"/>
    <w:rsid w:val="00E36F81"/>
    <w:rsid w:val="00E45765"/>
    <w:rsid w:val="00E5098C"/>
    <w:rsid w:val="00E60213"/>
    <w:rsid w:val="00E645D1"/>
    <w:rsid w:val="00E661B2"/>
    <w:rsid w:val="00E7423C"/>
    <w:rsid w:val="00E74D29"/>
    <w:rsid w:val="00E83C74"/>
    <w:rsid w:val="00E83CEE"/>
    <w:rsid w:val="00E9143F"/>
    <w:rsid w:val="00E91F18"/>
    <w:rsid w:val="00E9226D"/>
    <w:rsid w:val="00EA36AE"/>
    <w:rsid w:val="00EA416C"/>
    <w:rsid w:val="00EA5941"/>
    <w:rsid w:val="00EB60CE"/>
    <w:rsid w:val="00EB7D53"/>
    <w:rsid w:val="00EE3146"/>
    <w:rsid w:val="00EF069F"/>
    <w:rsid w:val="00EF50BB"/>
    <w:rsid w:val="00EF53FF"/>
    <w:rsid w:val="00EF55C6"/>
    <w:rsid w:val="00F00192"/>
    <w:rsid w:val="00F01DF6"/>
    <w:rsid w:val="00F0340D"/>
    <w:rsid w:val="00F059A6"/>
    <w:rsid w:val="00F06B76"/>
    <w:rsid w:val="00F177A8"/>
    <w:rsid w:val="00F22CBF"/>
    <w:rsid w:val="00F23756"/>
    <w:rsid w:val="00F2523A"/>
    <w:rsid w:val="00F25FFA"/>
    <w:rsid w:val="00F310D2"/>
    <w:rsid w:val="00F36F3D"/>
    <w:rsid w:val="00F477BD"/>
    <w:rsid w:val="00F53491"/>
    <w:rsid w:val="00F65A1C"/>
    <w:rsid w:val="00F66F50"/>
    <w:rsid w:val="00F749DE"/>
    <w:rsid w:val="00F82CA9"/>
    <w:rsid w:val="00F82FF8"/>
    <w:rsid w:val="00F8330D"/>
    <w:rsid w:val="00F84305"/>
    <w:rsid w:val="00F8485C"/>
    <w:rsid w:val="00F85560"/>
    <w:rsid w:val="00F87149"/>
    <w:rsid w:val="00F87FFE"/>
    <w:rsid w:val="00F942C7"/>
    <w:rsid w:val="00F94FFD"/>
    <w:rsid w:val="00F954C9"/>
    <w:rsid w:val="00FA4CF0"/>
    <w:rsid w:val="00FA61AA"/>
    <w:rsid w:val="00FA69A4"/>
    <w:rsid w:val="00FB1279"/>
    <w:rsid w:val="00FB1495"/>
    <w:rsid w:val="00FC3101"/>
    <w:rsid w:val="00FD00F0"/>
    <w:rsid w:val="00FD1694"/>
    <w:rsid w:val="00FD3BD4"/>
    <w:rsid w:val="00FD5CC7"/>
    <w:rsid w:val="00FD5DFE"/>
    <w:rsid w:val="00FD68AD"/>
    <w:rsid w:val="00FD7636"/>
    <w:rsid w:val="00FE3229"/>
    <w:rsid w:val="00FE74C3"/>
    <w:rsid w:val="00FF215C"/>
    <w:rsid w:val="00FF2FD0"/>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B0D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span122">
    <w:name w:val="span122"/>
    <w:basedOn w:val="DefaultParagraphFont"/>
    <w:rsid w:val="00AA37B4"/>
  </w:style>
  <w:style w:type="character" w:styleId="Hyperlink">
    <w:name w:val="Hyperlink"/>
    <w:basedOn w:val="DefaultParagraphFont"/>
    <w:uiPriority w:val="99"/>
    <w:unhideWhenUsed/>
    <w:rsid w:val="0057181C"/>
    <w:rPr>
      <w:strike w:val="0"/>
      <w:dstrike w:val="0"/>
      <w:color w:val="006699"/>
      <w:u w:val="none"/>
      <w:effect w:val="none"/>
    </w:rPr>
  </w:style>
  <w:style w:type="paragraph" w:styleId="NormalWeb">
    <w:name w:val="Normal (Web)"/>
    <w:basedOn w:val="Normal"/>
    <w:uiPriority w:val="99"/>
    <w:semiHidden/>
    <w:unhideWhenUsed/>
    <w:rsid w:val="0057181C"/>
    <w:pPr>
      <w:spacing w:after="240" w:line="240" w:lineRule="auto"/>
    </w:pPr>
    <w:rPr>
      <w:rFonts w:ascii="Times New Roman" w:eastAsia="Times New Roman" w:hAnsi="Times New Roman"/>
      <w:sz w:val="24"/>
      <w:szCs w:val="24"/>
      <w:lang w:eastAsia="en-AU"/>
    </w:rPr>
  </w:style>
  <w:style w:type="character" w:customStyle="1" w:styleId="prelabel1">
    <w:name w:val="prelabel1"/>
    <w:basedOn w:val="DefaultParagraphFont"/>
    <w:rsid w:val="00EF069F"/>
    <w:rPr>
      <w:b/>
      <w:bCs/>
    </w:rPr>
  </w:style>
  <w:style w:type="character" w:styleId="CommentReference">
    <w:name w:val="annotation reference"/>
    <w:basedOn w:val="DefaultParagraphFont"/>
    <w:uiPriority w:val="99"/>
    <w:semiHidden/>
    <w:unhideWhenUsed/>
    <w:rsid w:val="00FD3BD4"/>
    <w:rPr>
      <w:sz w:val="16"/>
      <w:szCs w:val="16"/>
    </w:rPr>
  </w:style>
  <w:style w:type="paragraph" w:styleId="CommentText">
    <w:name w:val="annotation text"/>
    <w:basedOn w:val="Normal"/>
    <w:link w:val="CommentTextChar"/>
    <w:uiPriority w:val="99"/>
    <w:semiHidden/>
    <w:unhideWhenUsed/>
    <w:rsid w:val="00FD3BD4"/>
    <w:pPr>
      <w:spacing w:line="240" w:lineRule="auto"/>
    </w:pPr>
    <w:rPr>
      <w:sz w:val="20"/>
      <w:szCs w:val="20"/>
    </w:rPr>
  </w:style>
  <w:style w:type="character" w:customStyle="1" w:styleId="CommentTextChar">
    <w:name w:val="Comment Text Char"/>
    <w:basedOn w:val="DefaultParagraphFont"/>
    <w:link w:val="CommentText"/>
    <w:uiPriority w:val="99"/>
    <w:semiHidden/>
    <w:rsid w:val="00FD3BD4"/>
    <w:rPr>
      <w:lang w:eastAsia="en-US"/>
    </w:rPr>
  </w:style>
  <w:style w:type="paragraph" w:styleId="CommentSubject">
    <w:name w:val="annotation subject"/>
    <w:basedOn w:val="CommentText"/>
    <w:next w:val="CommentText"/>
    <w:link w:val="CommentSubjectChar"/>
    <w:uiPriority w:val="99"/>
    <w:semiHidden/>
    <w:unhideWhenUsed/>
    <w:rsid w:val="00FD3BD4"/>
    <w:rPr>
      <w:b/>
      <w:bCs/>
    </w:rPr>
  </w:style>
  <w:style w:type="character" w:customStyle="1" w:styleId="CommentSubjectChar">
    <w:name w:val="Comment Subject Char"/>
    <w:basedOn w:val="CommentTextChar"/>
    <w:link w:val="CommentSubject"/>
    <w:uiPriority w:val="99"/>
    <w:semiHidden/>
    <w:rsid w:val="00FD3BD4"/>
    <w:rPr>
      <w:b/>
      <w:bCs/>
      <w:lang w:eastAsia="en-US"/>
    </w:rPr>
  </w:style>
  <w:style w:type="character" w:styleId="FollowedHyperlink">
    <w:name w:val="FollowedHyperlink"/>
    <w:basedOn w:val="DefaultParagraphFont"/>
    <w:uiPriority w:val="99"/>
    <w:semiHidden/>
    <w:unhideWhenUsed/>
    <w:rsid w:val="003F0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57493">
      <w:bodyDiv w:val="1"/>
      <w:marLeft w:val="0"/>
      <w:marRight w:val="0"/>
      <w:marTop w:val="0"/>
      <w:marBottom w:val="0"/>
      <w:divBdr>
        <w:top w:val="none" w:sz="0" w:space="0" w:color="auto"/>
        <w:left w:val="none" w:sz="0" w:space="0" w:color="auto"/>
        <w:bottom w:val="none" w:sz="0" w:space="0" w:color="auto"/>
        <w:right w:val="none" w:sz="0" w:space="0" w:color="auto"/>
      </w:divBdr>
    </w:div>
    <w:div w:id="894199966">
      <w:bodyDiv w:val="1"/>
      <w:marLeft w:val="0"/>
      <w:marRight w:val="0"/>
      <w:marTop w:val="0"/>
      <w:marBottom w:val="0"/>
      <w:divBdr>
        <w:top w:val="none" w:sz="0" w:space="0" w:color="auto"/>
        <w:left w:val="none" w:sz="0" w:space="0" w:color="auto"/>
        <w:bottom w:val="none" w:sz="0" w:space="0" w:color="auto"/>
        <w:right w:val="none" w:sz="0" w:space="0" w:color="auto"/>
      </w:divBdr>
    </w:div>
    <w:div w:id="1360544005">
      <w:bodyDiv w:val="1"/>
      <w:marLeft w:val="0"/>
      <w:marRight w:val="0"/>
      <w:marTop w:val="0"/>
      <w:marBottom w:val="0"/>
      <w:divBdr>
        <w:top w:val="none" w:sz="0" w:space="0" w:color="auto"/>
        <w:left w:val="none" w:sz="0" w:space="0" w:color="auto"/>
        <w:bottom w:val="none" w:sz="0" w:space="0" w:color="auto"/>
        <w:right w:val="none" w:sz="0" w:space="0" w:color="auto"/>
      </w:divBdr>
    </w:div>
    <w:div w:id="1402173083">
      <w:bodyDiv w:val="1"/>
      <w:marLeft w:val="0"/>
      <w:marRight w:val="0"/>
      <w:marTop w:val="0"/>
      <w:marBottom w:val="0"/>
      <w:divBdr>
        <w:top w:val="none" w:sz="0" w:space="0" w:color="auto"/>
        <w:left w:val="none" w:sz="0" w:space="0" w:color="auto"/>
        <w:bottom w:val="none" w:sz="0" w:space="0" w:color="auto"/>
        <w:right w:val="none" w:sz="0" w:space="0" w:color="auto"/>
      </w:divBdr>
      <w:divsChild>
        <w:div w:id="1206215289">
          <w:marLeft w:val="0"/>
          <w:marRight w:val="0"/>
          <w:marTop w:val="0"/>
          <w:marBottom w:val="0"/>
          <w:divBdr>
            <w:top w:val="none" w:sz="0" w:space="0" w:color="auto"/>
            <w:left w:val="none" w:sz="0" w:space="0" w:color="auto"/>
            <w:bottom w:val="none" w:sz="0" w:space="0" w:color="auto"/>
            <w:right w:val="none" w:sz="0" w:space="0" w:color="auto"/>
          </w:divBdr>
          <w:divsChild>
            <w:div w:id="545411643">
              <w:marLeft w:val="0"/>
              <w:marRight w:val="0"/>
              <w:marTop w:val="0"/>
              <w:marBottom w:val="0"/>
              <w:divBdr>
                <w:top w:val="none" w:sz="0" w:space="0" w:color="auto"/>
                <w:left w:val="none" w:sz="0" w:space="0" w:color="auto"/>
                <w:bottom w:val="none" w:sz="0" w:space="0" w:color="auto"/>
                <w:right w:val="none" w:sz="0" w:space="0" w:color="auto"/>
              </w:divBdr>
              <w:divsChild>
                <w:div w:id="1082262462">
                  <w:marLeft w:val="0"/>
                  <w:marRight w:val="0"/>
                  <w:marTop w:val="0"/>
                  <w:marBottom w:val="0"/>
                  <w:divBdr>
                    <w:top w:val="none" w:sz="0" w:space="0" w:color="auto"/>
                    <w:left w:val="none" w:sz="0" w:space="0" w:color="auto"/>
                    <w:bottom w:val="none" w:sz="0" w:space="0" w:color="auto"/>
                    <w:right w:val="none" w:sz="0" w:space="0" w:color="auto"/>
                  </w:divBdr>
                  <w:divsChild>
                    <w:div w:id="884410033">
                      <w:marLeft w:val="0"/>
                      <w:marRight w:val="0"/>
                      <w:marTop w:val="0"/>
                      <w:marBottom w:val="0"/>
                      <w:divBdr>
                        <w:top w:val="none" w:sz="0" w:space="0" w:color="auto"/>
                        <w:left w:val="none" w:sz="0" w:space="0" w:color="auto"/>
                        <w:bottom w:val="none" w:sz="0" w:space="0" w:color="auto"/>
                        <w:right w:val="none" w:sz="0" w:space="0" w:color="auto"/>
                      </w:divBdr>
                      <w:divsChild>
                        <w:div w:id="353195769">
                          <w:marLeft w:val="0"/>
                          <w:marRight w:val="0"/>
                          <w:marTop w:val="0"/>
                          <w:marBottom w:val="0"/>
                          <w:divBdr>
                            <w:top w:val="none" w:sz="0" w:space="0" w:color="auto"/>
                            <w:left w:val="none" w:sz="0" w:space="0" w:color="auto"/>
                            <w:bottom w:val="none" w:sz="0" w:space="0" w:color="auto"/>
                            <w:right w:val="none" w:sz="0" w:space="0" w:color="auto"/>
                          </w:divBdr>
                        </w:div>
                        <w:div w:id="7171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246799">
      <w:bodyDiv w:val="1"/>
      <w:marLeft w:val="0"/>
      <w:marRight w:val="0"/>
      <w:marTop w:val="0"/>
      <w:marBottom w:val="0"/>
      <w:divBdr>
        <w:top w:val="none" w:sz="0" w:space="0" w:color="auto"/>
        <w:left w:val="none" w:sz="0" w:space="0" w:color="auto"/>
        <w:bottom w:val="none" w:sz="0" w:space="0" w:color="auto"/>
        <w:right w:val="none" w:sz="0" w:space="0" w:color="auto"/>
      </w:divBdr>
    </w:div>
    <w:div w:id="1940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9BEA27EC-6835-41BF-B609-D016B9CB85BD}"/>
</file>

<file path=customXml/itemProps2.xml><?xml version="1.0" encoding="utf-8"?>
<ds:datastoreItem xmlns:ds="http://schemas.openxmlformats.org/officeDocument/2006/customXml" ds:itemID="{A4322EA5-373E-4187-9894-D552BEB2A955}"/>
</file>

<file path=customXml/itemProps3.xml><?xml version="1.0" encoding="utf-8"?>
<ds:datastoreItem xmlns:ds="http://schemas.openxmlformats.org/officeDocument/2006/customXml" ds:itemID="{6943F21C-8053-4EF1-B611-FEA8D9A7C995}"/>
</file>

<file path=docProps/app.xml><?xml version="1.0" encoding="utf-8"?>
<Properties xmlns="http://schemas.openxmlformats.org/officeDocument/2006/extended-properties" xmlns:vt="http://schemas.openxmlformats.org/officeDocument/2006/docPropsVTypes">
  <Template>8BEB2EC8.dotm</Template>
  <TotalTime>0</TotalTime>
  <Pages>4</Pages>
  <Words>710</Words>
  <Characters>3872</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SMU reporting template</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reporting template</dc:title>
  <dc:subject/>
  <dc:creator/>
  <cp:keywords/>
  <dc:description/>
  <cp:lastModifiedBy/>
  <cp:revision>1</cp:revision>
  <dcterms:created xsi:type="dcterms:W3CDTF">2019-10-14T04:22:00Z</dcterms:created>
  <dcterms:modified xsi:type="dcterms:W3CDTF">2019-10-15T04:49:00Z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